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68E63" w14:textId="77777777" w:rsidR="003C6EC2" w:rsidRPr="003C6EC2" w:rsidRDefault="008359B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6369012" wp14:editId="5636901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699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6369014" wp14:editId="563690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208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Nanyima Aged Care Inc.</w:t>
      </w:r>
      <w:r w:rsidRPr="003C6EC2">
        <w:rPr>
          <w:rFonts w:ascii="Arial Black" w:hAnsi="Arial Black"/>
        </w:rPr>
        <w:t xml:space="preserve"> </w:t>
      </w:r>
    </w:p>
    <w:p w14:paraId="56368E64" w14:textId="77777777" w:rsidR="003C6EC2" w:rsidRPr="003C6EC2" w:rsidRDefault="008359B9" w:rsidP="003C6EC2">
      <w:pPr>
        <w:pStyle w:val="Title"/>
        <w:spacing w:before="360" w:after="480"/>
      </w:pPr>
      <w:r w:rsidRPr="003C6EC2">
        <w:rPr>
          <w:rFonts w:ascii="Arial Black" w:eastAsia="Calibri" w:hAnsi="Arial Black"/>
          <w:sz w:val="56"/>
        </w:rPr>
        <w:t>Performance Report</w:t>
      </w:r>
    </w:p>
    <w:p w14:paraId="56368E65" w14:textId="77777777" w:rsidR="001E6954" w:rsidRPr="003C6EC2" w:rsidRDefault="008359B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 Alexandra Street </w:t>
      </w:r>
      <w:r w:rsidRPr="003C6EC2">
        <w:rPr>
          <w:color w:val="FFFFFF" w:themeColor="background1"/>
          <w:sz w:val="28"/>
        </w:rPr>
        <w:br/>
        <w:t>MIRANI QLD 4754</w:t>
      </w:r>
      <w:r w:rsidRPr="003C6EC2">
        <w:rPr>
          <w:color w:val="FFFFFF" w:themeColor="background1"/>
          <w:sz w:val="28"/>
        </w:rPr>
        <w:br/>
      </w:r>
      <w:r w:rsidRPr="003C6EC2">
        <w:rPr>
          <w:rFonts w:eastAsia="Calibri"/>
          <w:color w:val="FFFFFF" w:themeColor="background1"/>
          <w:sz w:val="28"/>
          <w:szCs w:val="56"/>
          <w:lang w:eastAsia="en-US"/>
        </w:rPr>
        <w:t>Phone number: 07 4959 1575</w:t>
      </w:r>
    </w:p>
    <w:p w14:paraId="56368E66" w14:textId="77777777" w:rsidR="003C6EC2" w:rsidRDefault="008359B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5254 </w:t>
      </w:r>
    </w:p>
    <w:p w14:paraId="56368E67" w14:textId="77777777" w:rsidR="001E6954" w:rsidRPr="003C6EC2" w:rsidRDefault="008359B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Nanyima Aged Care Inc.</w:t>
      </w:r>
    </w:p>
    <w:p w14:paraId="56368E68" w14:textId="77777777" w:rsidR="001E6954" w:rsidRPr="003C6EC2" w:rsidRDefault="008359B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2021 to 19 November 2021</w:t>
      </w:r>
    </w:p>
    <w:p w14:paraId="56368E69" w14:textId="5EBCC189" w:rsidR="006B166B" w:rsidRPr="00E93D41" w:rsidRDefault="008359B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55B0B">
        <w:rPr>
          <w:color w:val="FFFFFF" w:themeColor="background1"/>
          <w:sz w:val="28"/>
        </w:rPr>
        <w:t>9 December</w:t>
      </w:r>
      <w:r w:rsidR="00945EAE">
        <w:rPr>
          <w:color w:val="FFFFFF" w:themeColor="background1"/>
          <w:sz w:val="28"/>
        </w:rPr>
        <w:t xml:space="preserve"> 2021</w:t>
      </w:r>
    </w:p>
    <w:bookmarkEnd w:id="0"/>
    <w:p w14:paraId="56368E6A" w14:textId="77777777" w:rsidR="001E6954" w:rsidRPr="003C6EC2" w:rsidRDefault="00810625" w:rsidP="001E6954">
      <w:pPr>
        <w:tabs>
          <w:tab w:val="left" w:pos="2127"/>
        </w:tabs>
        <w:spacing w:before="120"/>
        <w:rPr>
          <w:rFonts w:eastAsia="Calibri"/>
          <w:b/>
          <w:color w:val="FFFFFF" w:themeColor="background1"/>
          <w:sz w:val="28"/>
          <w:szCs w:val="56"/>
          <w:lang w:eastAsia="en-US"/>
        </w:rPr>
      </w:pPr>
    </w:p>
    <w:p w14:paraId="56368E6B" w14:textId="77777777" w:rsidR="003C6EC2" w:rsidRDefault="0081062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368E6C" w14:textId="77777777" w:rsidR="00F96D2E" w:rsidRDefault="008359B9" w:rsidP="00F96D2E">
      <w:pPr>
        <w:pStyle w:val="Heading1"/>
      </w:pPr>
      <w:bookmarkStart w:id="1" w:name="_Hlk32477662"/>
      <w:r>
        <w:lastRenderedPageBreak/>
        <w:t>Performance report prepared by</w:t>
      </w:r>
    </w:p>
    <w:p w14:paraId="56368E6D" w14:textId="551BD221" w:rsidR="00F96D2E" w:rsidRPr="009B0F30" w:rsidRDefault="00945EAE" w:rsidP="00F96D2E">
      <w:r w:rsidRPr="00945EAE">
        <w:rPr>
          <w:rFonts w:cs="Times New Roman"/>
          <w:color w:val="auto"/>
        </w:rPr>
        <w:t>Jodie Earnshaw</w:t>
      </w:r>
      <w:r w:rsidR="008359B9" w:rsidRPr="00945EAE">
        <w:rPr>
          <w:color w:val="auto"/>
        </w:rPr>
        <w:t xml:space="preserve">, delegate </w:t>
      </w:r>
      <w:r w:rsidR="008359B9">
        <w:t>of the Aged Care Quality and Safety Commissioner.</w:t>
      </w:r>
    </w:p>
    <w:p w14:paraId="56368E6E" w14:textId="77777777" w:rsidR="00A30BEC" w:rsidRDefault="008359B9" w:rsidP="0094564F">
      <w:pPr>
        <w:pStyle w:val="Heading1"/>
      </w:pPr>
      <w:r>
        <w:t>Publication of report</w:t>
      </w:r>
    </w:p>
    <w:p w14:paraId="56368E6F" w14:textId="77777777" w:rsidR="00A30BEC" w:rsidRPr="006B166B" w:rsidRDefault="008359B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6368E70" w14:textId="77777777" w:rsidR="007F5256" w:rsidRPr="0094564F" w:rsidRDefault="008359B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037CA" w14:paraId="56368E9D" w14:textId="77777777" w:rsidTr="00EB1D71">
        <w:trPr>
          <w:trHeight w:val="227"/>
        </w:trPr>
        <w:tc>
          <w:tcPr>
            <w:tcW w:w="3942" w:type="pct"/>
            <w:shd w:val="clear" w:color="auto" w:fill="auto"/>
          </w:tcPr>
          <w:p w14:paraId="56368E9B" w14:textId="77777777" w:rsidR="001E6954" w:rsidRPr="001E6954" w:rsidRDefault="008359B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6368E9C" w14:textId="57B9BBCD" w:rsidR="001E6954" w:rsidRPr="001E6954" w:rsidRDefault="00810625" w:rsidP="003C6EC2">
            <w:pPr>
              <w:keepNext/>
              <w:spacing w:before="40" w:after="40" w:line="240" w:lineRule="auto"/>
              <w:jc w:val="right"/>
              <w:rPr>
                <w:b/>
                <w:color w:val="0000FF"/>
              </w:rPr>
            </w:pPr>
          </w:p>
        </w:tc>
      </w:tr>
      <w:tr w:rsidR="009037CA" w14:paraId="56368EA0" w14:textId="77777777" w:rsidTr="00EB1D71">
        <w:trPr>
          <w:trHeight w:val="227"/>
        </w:trPr>
        <w:tc>
          <w:tcPr>
            <w:tcW w:w="3942" w:type="pct"/>
            <w:shd w:val="clear" w:color="auto" w:fill="auto"/>
          </w:tcPr>
          <w:p w14:paraId="56368E9E" w14:textId="77777777" w:rsidR="001E6954" w:rsidRPr="002B4C72" w:rsidRDefault="008359B9" w:rsidP="008D114F">
            <w:pPr>
              <w:spacing w:before="40" w:after="40" w:line="240" w:lineRule="auto"/>
              <w:ind w:left="312"/>
            </w:pPr>
            <w:r w:rsidRPr="001E6954">
              <w:t>Requirement 3(3)(a)</w:t>
            </w:r>
          </w:p>
        </w:tc>
        <w:tc>
          <w:tcPr>
            <w:tcW w:w="1058" w:type="pct"/>
            <w:shd w:val="clear" w:color="auto" w:fill="auto"/>
          </w:tcPr>
          <w:p w14:paraId="56368E9F" w14:textId="521F7226" w:rsidR="001E6954" w:rsidRPr="001E6954" w:rsidRDefault="008359B9" w:rsidP="004C55D8">
            <w:pPr>
              <w:spacing w:before="40" w:after="40" w:line="240" w:lineRule="auto"/>
              <w:ind w:left="-107"/>
              <w:jc w:val="right"/>
              <w:rPr>
                <w:color w:val="0000FF"/>
              </w:rPr>
            </w:pPr>
            <w:r w:rsidRPr="001E6954">
              <w:rPr>
                <w:bCs/>
                <w:iCs/>
                <w:color w:val="00577D"/>
                <w:szCs w:val="40"/>
              </w:rPr>
              <w:t>Compliant</w:t>
            </w:r>
          </w:p>
        </w:tc>
      </w:tr>
      <w:tr w:rsidR="009037CA" w14:paraId="56368EA3" w14:textId="77777777" w:rsidTr="00EB1D71">
        <w:trPr>
          <w:trHeight w:val="227"/>
        </w:trPr>
        <w:tc>
          <w:tcPr>
            <w:tcW w:w="3942" w:type="pct"/>
            <w:shd w:val="clear" w:color="auto" w:fill="auto"/>
          </w:tcPr>
          <w:p w14:paraId="56368EA1" w14:textId="77777777" w:rsidR="001E6954" w:rsidRPr="001E6954" w:rsidRDefault="008359B9" w:rsidP="004C55D8">
            <w:pPr>
              <w:spacing w:before="40" w:after="40" w:line="240" w:lineRule="auto"/>
              <w:ind w:left="318" w:hanging="7"/>
            </w:pPr>
            <w:r w:rsidRPr="001E6954">
              <w:t>Requirement 3(3)(b)</w:t>
            </w:r>
          </w:p>
        </w:tc>
        <w:tc>
          <w:tcPr>
            <w:tcW w:w="1058" w:type="pct"/>
            <w:shd w:val="clear" w:color="auto" w:fill="auto"/>
          </w:tcPr>
          <w:p w14:paraId="56368EA2" w14:textId="1B6AFFC3" w:rsidR="001E6954" w:rsidRPr="001E6954" w:rsidRDefault="008359B9" w:rsidP="00463EF3">
            <w:pPr>
              <w:spacing w:before="40" w:after="40" w:line="240" w:lineRule="auto"/>
              <w:jc w:val="right"/>
              <w:rPr>
                <w:color w:val="0000FF"/>
              </w:rPr>
            </w:pPr>
            <w:r w:rsidRPr="001E6954">
              <w:rPr>
                <w:bCs/>
                <w:iCs/>
                <w:color w:val="00577D"/>
                <w:szCs w:val="40"/>
              </w:rPr>
              <w:t>Compliant</w:t>
            </w:r>
          </w:p>
        </w:tc>
      </w:tr>
      <w:tr w:rsidR="009037CA" w14:paraId="56368EE8" w14:textId="77777777" w:rsidTr="00EB1D71">
        <w:trPr>
          <w:trHeight w:val="227"/>
        </w:trPr>
        <w:tc>
          <w:tcPr>
            <w:tcW w:w="3942" w:type="pct"/>
            <w:shd w:val="clear" w:color="auto" w:fill="auto"/>
          </w:tcPr>
          <w:p w14:paraId="56368EE6" w14:textId="77777777" w:rsidR="001E6954" w:rsidRPr="001E6954" w:rsidRDefault="008359B9" w:rsidP="003C6EC2">
            <w:pPr>
              <w:keepNext/>
              <w:spacing w:before="40" w:after="40" w:line="240" w:lineRule="auto"/>
              <w:rPr>
                <w:b/>
              </w:rPr>
            </w:pPr>
            <w:r w:rsidRPr="001E6954">
              <w:rPr>
                <w:b/>
              </w:rPr>
              <w:t>Standard 7 Human resources</w:t>
            </w:r>
          </w:p>
        </w:tc>
        <w:tc>
          <w:tcPr>
            <w:tcW w:w="1058" w:type="pct"/>
            <w:shd w:val="clear" w:color="auto" w:fill="auto"/>
          </w:tcPr>
          <w:p w14:paraId="56368EE7" w14:textId="0B66819D" w:rsidR="001E6954" w:rsidRPr="001E6954" w:rsidRDefault="00810625" w:rsidP="003C6EC2">
            <w:pPr>
              <w:keepNext/>
              <w:spacing w:before="40" w:after="40" w:line="240" w:lineRule="auto"/>
              <w:jc w:val="right"/>
              <w:rPr>
                <w:b/>
                <w:color w:val="0000FF"/>
              </w:rPr>
            </w:pPr>
          </w:p>
        </w:tc>
      </w:tr>
      <w:tr w:rsidR="009037CA" w14:paraId="56368EEB" w14:textId="77777777" w:rsidTr="00EB1D71">
        <w:trPr>
          <w:trHeight w:val="227"/>
        </w:trPr>
        <w:tc>
          <w:tcPr>
            <w:tcW w:w="3942" w:type="pct"/>
            <w:shd w:val="clear" w:color="auto" w:fill="auto"/>
          </w:tcPr>
          <w:p w14:paraId="56368EE9" w14:textId="77777777" w:rsidR="001E6954" w:rsidRPr="001E6954" w:rsidRDefault="008359B9" w:rsidP="004C55D8">
            <w:pPr>
              <w:spacing w:before="40" w:after="40" w:line="240" w:lineRule="auto"/>
              <w:ind w:left="318" w:hanging="7"/>
            </w:pPr>
            <w:r w:rsidRPr="001E6954">
              <w:t>Requirement 7(3)(a)</w:t>
            </w:r>
          </w:p>
        </w:tc>
        <w:tc>
          <w:tcPr>
            <w:tcW w:w="1058" w:type="pct"/>
            <w:shd w:val="clear" w:color="auto" w:fill="auto"/>
          </w:tcPr>
          <w:p w14:paraId="56368EEA" w14:textId="7A6713A9" w:rsidR="001E6954" w:rsidRPr="001E6954" w:rsidRDefault="008359B9" w:rsidP="00463EF3">
            <w:pPr>
              <w:spacing w:before="40" w:after="40" w:line="240" w:lineRule="auto"/>
              <w:jc w:val="right"/>
              <w:rPr>
                <w:color w:val="0000FF"/>
              </w:rPr>
            </w:pPr>
            <w:r w:rsidRPr="001E6954">
              <w:rPr>
                <w:bCs/>
                <w:iCs/>
                <w:color w:val="00577D"/>
                <w:szCs w:val="40"/>
              </w:rPr>
              <w:t>Compliant</w:t>
            </w:r>
          </w:p>
        </w:tc>
      </w:tr>
      <w:tr w:rsidR="009037CA" w14:paraId="56368EF1" w14:textId="77777777" w:rsidTr="00EB1D71">
        <w:trPr>
          <w:trHeight w:val="227"/>
        </w:trPr>
        <w:tc>
          <w:tcPr>
            <w:tcW w:w="3942" w:type="pct"/>
            <w:shd w:val="clear" w:color="auto" w:fill="auto"/>
          </w:tcPr>
          <w:p w14:paraId="56368EEF" w14:textId="77777777" w:rsidR="001E6954" w:rsidRPr="001E6954" w:rsidRDefault="008359B9" w:rsidP="004C55D8">
            <w:pPr>
              <w:spacing w:before="40" w:after="40" w:line="240" w:lineRule="auto"/>
              <w:ind w:left="318" w:hanging="7"/>
            </w:pPr>
            <w:r w:rsidRPr="001E6954">
              <w:t>Requirement 7(3)(c)</w:t>
            </w:r>
          </w:p>
        </w:tc>
        <w:tc>
          <w:tcPr>
            <w:tcW w:w="1058" w:type="pct"/>
            <w:shd w:val="clear" w:color="auto" w:fill="auto"/>
          </w:tcPr>
          <w:p w14:paraId="56368EF0" w14:textId="5F6A3B32" w:rsidR="001E6954" w:rsidRPr="001E6954" w:rsidRDefault="008359B9" w:rsidP="00463EF3">
            <w:pPr>
              <w:spacing w:before="40" w:after="40" w:line="240" w:lineRule="auto"/>
              <w:jc w:val="right"/>
              <w:rPr>
                <w:color w:val="0000FF"/>
              </w:rPr>
            </w:pPr>
            <w:r w:rsidRPr="001E6954">
              <w:rPr>
                <w:bCs/>
                <w:iCs/>
                <w:color w:val="00577D"/>
                <w:szCs w:val="40"/>
              </w:rPr>
              <w:t>Compliant</w:t>
            </w:r>
          </w:p>
        </w:tc>
      </w:tr>
      <w:bookmarkEnd w:id="2"/>
    </w:tbl>
    <w:p w14:paraId="56368F0A" w14:textId="77777777" w:rsidR="008A22FF" w:rsidRDefault="00810625" w:rsidP="00463EF3">
      <w:pPr>
        <w:sectPr w:rsidR="008A22FF" w:rsidSect="001416E6">
          <w:headerReference w:type="first" r:id="rId16"/>
          <w:pgSz w:w="11906" w:h="16838"/>
          <w:pgMar w:top="1701" w:right="1418" w:bottom="1418" w:left="1418" w:header="709" w:footer="397" w:gutter="0"/>
          <w:cols w:space="708"/>
          <w:docGrid w:linePitch="360"/>
        </w:sectPr>
      </w:pPr>
    </w:p>
    <w:p w14:paraId="56368F0B" w14:textId="77777777" w:rsidR="007F5256" w:rsidRPr="00D21DCD" w:rsidRDefault="008359B9" w:rsidP="00EC5474">
      <w:pPr>
        <w:pStyle w:val="Heading1"/>
      </w:pPr>
      <w:r>
        <w:lastRenderedPageBreak/>
        <w:t>Detailed assessment</w:t>
      </w:r>
    </w:p>
    <w:p w14:paraId="56368F0C" w14:textId="77777777" w:rsidR="001E6954" w:rsidRPr="00D63989" w:rsidRDefault="008359B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368F0D" w14:textId="77777777" w:rsidR="001E6954" w:rsidRPr="001E6954" w:rsidRDefault="008359B9" w:rsidP="001E6954">
      <w:pPr>
        <w:rPr>
          <w:color w:val="auto"/>
        </w:rPr>
      </w:pPr>
      <w:r w:rsidRPr="00D63989">
        <w:t>The report also specifies areas in which improvements must be made to ensure the Quality Standards are complied with.</w:t>
      </w:r>
    </w:p>
    <w:p w14:paraId="56368F0E" w14:textId="77777777" w:rsidR="001E6954" w:rsidRPr="00D63989" w:rsidRDefault="008359B9" w:rsidP="001E6954">
      <w:r w:rsidRPr="00D63989">
        <w:t>The following information has been taken into account in developing this performance report:</w:t>
      </w:r>
    </w:p>
    <w:p w14:paraId="0DB6A5A9" w14:textId="3B52AE6C" w:rsidR="00945EAE" w:rsidRPr="00945EAE" w:rsidRDefault="00945EAE" w:rsidP="00945EAE">
      <w:pPr>
        <w:pStyle w:val="ListBullet"/>
      </w:pPr>
      <w:r w:rsidRPr="00945EAE">
        <w:t xml:space="preserve">the Assessment Team’s report for the </w:t>
      </w:r>
      <w:r w:rsidR="00213787">
        <w:t>Assessment Contact - Site</w:t>
      </w:r>
      <w:r w:rsidRPr="00945EAE">
        <w:t xml:space="preserve">; the </w:t>
      </w:r>
      <w:r w:rsidR="00213787">
        <w:t>Assessment Contact - Site</w:t>
      </w:r>
      <w:r w:rsidRPr="00945EAE">
        <w:t xml:space="preserve"> report was informed by a site assessment, observations at the service, review of documents and interviews with staff, consumers/representatives and others.</w:t>
      </w:r>
    </w:p>
    <w:p w14:paraId="3B4CC297" w14:textId="31CBCAAC" w:rsidR="00945EAE" w:rsidRDefault="00945EAE" w:rsidP="00945EAE">
      <w:pPr>
        <w:pStyle w:val="ListBullet"/>
      </w:pPr>
      <w:r>
        <w:t xml:space="preserve">the provider’s response to the </w:t>
      </w:r>
      <w:r w:rsidR="00213787">
        <w:t>Assessment Contact - Site</w:t>
      </w:r>
      <w:r>
        <w:t xml:space="preserve"> report received 26 November 2021.</w:t>
      </w:r>
    </w:p>
    <w:p w14:paraId="53012117" w14:textId="77777777" w:rsidR="00945EAE" w:rsidRPr="0068174A" w:rsidRDefault="00945EAE" w:rsidP="00945EAE">
      <w:pPr>
        <w:pStyle w:val="ListBullet"/>
      </w:pPr>
      <w:r w:rsidRPr="0068174A">
        <w:t>other relevant information held by the Commission including internal referrals received.</w:t>
      </w:r>
    </w:p>
    <w:p w14:paraId="56368F12" w14:textId="77777777" w:rsidR="008A22FF" w:rsidRDefault="00810625">
      <w:pPr>
        <w:spacing w:after="160" w:line="259" w:lineRule="auto"/>
        <w:rPr>
          <w:rFonts w:cs="Times New Roman"/>
        </w:rPr>
      </w:pPr>
    </w:p>
    <w:p w14:paraId="56368F13" w14:textId="77777777" w:rsidR="00095CD4" w:rsidRDefault="00810625" w:rsidP="00095CD4">
      <w:pPr>
        <w:sectPr w:rsidR="00095CD4" w:rsidSect="005058B8">
          <w:headerReference w:type="first" r:id="rId17"/>
          <w:pgSz w:w="11906" w:h="16838"/>
          <w:pgMar w:top="1701" w:right="1418" w:bottom="1418" w:left="1418" w:header="709" w:footer="397" w:gutter="0"/>
          <w:cols w:space="708"/>
          <w:docGrid w:linePitch="360"/>
        </w:sectPr>
      </w:pPr>
    </w:p>
    <w:p w14:paraId="56368F53" w14:textId="4BFFA96A" w:rsidR="00CB3BA9" w:rsidRDefault="008359B9"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636901A" wp14:editId="5636901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903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6368F54" w14:textId="77777777" w:rsidR="007F5256" w:rsidRPr="00FD1B02" w:rsidRDefault="008359B9" w:rsidP="00032B17">
      <w:pPr>
        <w:pStyle w:val="Heading3"/>
        <w:shd w:val="clear" w:color="auto" w:fill="F2F2F2" w:themeFill="background1" w:themeFillShade="F2"/>
      </w:pPr>
      <w:r w:rsidRPr="00FD1B02">
        <w:t>Consumer outcome:</w:t>
      </w:r>
    </w:p>
    <w:p w14:paraId="56368F55" w14:textId="77777777" w:rsidR="007F5256" w:rsidRDefault="008359B9" w:rsidP="00912DE6">
      <w:pPr>
        <w:numPr>
          <w:ilvl w:val="0"/>
          <w:numId w:val="3"/>
        </w:numPr>
        <w:shd w:val="clear" w:color="auto" w:fill="F2F2F2" w:themeFill="background1" w:themeFillShade="F2"/>
      </w:pPr>
      <w:r>
        <w:t>I get personal care, clinical care, or both personal care and clinical care, that is safe and right for me.</w:t>
      </w:r>
    </w:p>
    <w:p w14:paraId="56368F56" w14:textId="77777777" w:rsidR="007F5256" w:rsidRDefault="008359B9" w:rsidP="00032B17">
      <w:pPr>
        <w:pStyle w:val="Heading3"/>
        <w:shd w:val="clear" w:color="auto" w:fill="F2F2F2" w:themeFill="background1" w:themeFillShade="F2"/>
      </w:pPr>
      <w:r>
        <w:t>Organisation statement:</w:t>
      </w:r>
    </w:p>
    <w:p w14:paraId="56368F57" w14:textId="77777777" w:rsidR="007F5256" w:rsidRDefault="008359B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368F58" w14:textId="77777777" w:rsidR="007F5256" w:rsidRDefault="008359B9" w:rsidP="00427817">
      <w:pPr>
        <w:pStyle w:val="Heading2"/>
      </w:pPr>
      <w:r>
        <w:t>Assessment of Standard 3</w:t>
      </w:r>
    </w:p>
    <w:p w14:paraId="5D57EBF6" w14:textId="77777777" w:rsidR="00945EAE" w:rsidRPr="00D77618" w:rsidRDefault="00945EAE" w:rsidP="00945EAE">
      <w:pPr>
        <w:rPr>
          <w:rFonts w:eastAsia="Calibri"/>
          <w:lang w:eastAsia="en-US"/>
        </w:rPr>
      </w:pPr>
      <w:r w:rsidRPr="00163FEE">
        <w:rPr>
          <w:rFonts w:eastAsia="Calibri"/>
          <w:lang w:eastAsia="en-US"/>
        </w:rPr>
        <w:t>T</w:t>
      </w:r>
      <w:r>
        <w:rPr>
          <w:rFonts w:eastAsia="Calibri"/>
          <w:lang w:eastAsia="en-US"/>
        </w:rPr>
        <w:t xml:space="preserve">he Assessment Team did not assess all the requirements of this outcome and therefore an overall summary for the Quality Standard is not provided. </w:t>
      </w:r>
    </w:p>
    <w:p w14:paraId="56368F5B" w14:textId="6AAC9B2C" w:rsidR="00301877" w:rsidRDefault="008359B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6368F5C" w14:textId="7394BFC3" w:rsidR="00853601" w:rsidRPr="00853601" w:rsidRDefault="008359B9" w:rsidP="00853601">
      <w:pPr>
        <w:pStyle w:val="Heading3"/>
      </w:pPr>
      <w:r w:rsidRPr="00853601">
        <w:t>Requirement 3(3)(a)</w:t>
      </w:r>
      <w:r>
        <w:tab/>
        <w:t>Compliant</w:t>
      </w:r>
    </w:p>
    <w:p w14:paraId="56368F5D" w14:textId="77777777" w:rsidR="00853601" w:rsidRPr="008D114F" w:rsidRDefault="008359B9" w:rsidP="00853601">
      <w:pPr>
        <w:rPr>
          <w:i/>
        </w:rPr>
      </w:pPr>
      <w:r w:rsidRPr="008D114F">
        <w:rPr>
          <w:i/>
        </w:rPr>
        <w:t>Each consumer gets safe and effective personal care, clinical care, or both personal care and clinical care, that:</w:t>
      </w:r>
    </w:p>
    <w:p w14:paraId="56368F5E" w14:textId="77777777" w:rsidR="00853601" w:rsidRPr="008D114F" w:rsidRDefault="008359B9" w:rsidP="00853601">
      <w:pPr>
        <w:numPr>
          <w:ilvl w:val="0"/>
          <w:numId w:val="24"/>
        </w:numPr>
        <w:tabs>
          <w:tab w:val="right" w:pos="9026"/>
        </w:tabs>
        <w:spacing w:before="0" w:after="0"/>
        <w:ind w:left="567" w:hanging="425"/>
        <w:outlineLvl w:val="4"/>
        <w:rPr>
          <w:i/>
        </w:rPr>
      </w:pPr>
      <w:r w:rsidRPr="008D114F">
        <w:rPr>
          <w:i/>
        </w:rPr>
        <w:t>is best practice; and</w:t>
      </w:r>
    </w:p>
    <w:p w14:paraId="56368F5F" w14:textId="77777777" w:rsidR="00853601" w:rsidRPr="008D114F" w:rsidRDefault="008359B9" w:rsidP="00853601">
      <w:pPr>
        <w:numPr>
          <w:ilvl w:val="0"/>
          <w:numId w:val="24"/>
        </w:numPr>
        <w:tabs>
          <w:tab w:val="right" w:pos="9026"/>
        </w:tabs>
        <w:spacing w:before="0" w:after="0"/>
        <w:ind w:left="567" w:hanging="425"/>
        <w:outlineLvl w:val="4"/>
        <w:rPr>
          <w:i/>
        </w:rPr>
      </w:pPr>
      <w:r w:rsidRPr="008D114F">
        <w:rPr>
          <w:i/>
        </w:rPr>
        <w:t>is tailored to their needs; and</w:t>
      </w:r>
    </w:p>
    <w:p w14:paraId="56368F60" w14:textId="77777777" w:rsidR="00853601" w:rsidRPr="008D114F" w:rsidRDefault="008359B9" w:rsidP="00853601">
      <w:pPr>
        <w:numPr>
          <w:ilvl w:val="0"/>
          <w:numId w:val="24"/>
        </w:numPr>
        <w:tabs>
          <w:tab w:val="right" w:pos="9026"/>
        </w:tabs>
        <w:spacing w:before="0" w:after="0"/>
        <w:ind w:left="567" w:hanging="425"/>
        <w:outlineLvl w:val="4"/>
        <w:rPr>
          <w:i/>
        </w:rPr>
      </w:pPr>
      <w:r w:rsidRPr="008D114F">
        <w:rPr>
          <w:i/>
        </w:rPr>
        <w:t>optimises their health and well-being.</w:t>
      </w:r>
    </w:p>
    <w:p w14:paraId="0DA68A85" w14:textId="2021DF9F" w:rsidR="00945EAE" w:rsidRPr="00286F71" w:rsidRDefault="00945EAE" w:rsidP="00945EAE">
      <w:pPr>
        <w:rPr>
          <w:rFonts w:eastAsia="Arial"/>
          <w:color w:val="auto"/>
        </w:rPr>
      </w:pPr>
      <w:r w:rsidRPr="00286F71">
        <w:rPr>
          <w:rFonts w:eastAsia="Arial"/>
          <w:color w:val="auto"/>
        </w:rPr>
        <w:t xml:space="preserve">The assessment contact report provided information that the service demonstrated that each consumer gets safe and effective personal </w:t>
      </w:r>
      <w:r w:rsidR="00307B90" w:rsidRPr="00286F71">
        <w:rPr>
          <w:rFonts w:eastAsia="Arial"/>
          <w:color w:val="auto"/>
        </w:rPr>
        <w:t>and</w:t>
      </w:r>
      <w:r w:rsidRPr="00286F71">
        <w:rPr>
          <w:rFonts w:eastAsia="Arial"/>
          <w:color w:val="auto"/>
        </w:rPr>
        <w:t xml:space="preserve"> clinical care that is best practice, tailored to their needs and optimises their health and well-being. </w:t>
      </w:r>
    </w:p>
    <w:p w14:paraId="27BFC2CA" w14:textId="1076002E" w:rsidR="00904D59" w:rsidRPr="00286F71" w:rsidRDefault="00945EAE" w:rsidP="00904D59">
      <w:pPr>
        <w:rPr>
          <w:rFonts w:eastAsia="Arial"/>
          <w:color w:val="auto"/>
        </w:rPr>
      </w:pPr>
      <w:r w:rsidRPr="00286F71">
        <w:rPr>
          <w:rFonts w:eastAsia="Arial"/>
          <w:color w:val="auto"/>
        </w:rPr>
        <w:t xml:space="preserve">Consumers/representatives said they feel consumer care </w:t>
      </w:r>
      <w:r w:rsidR="00307B90" w:rsidRPr="00286F71">
        <w:rPr>
          <w:rFonts w:eastAsia="Arial"/>
          <w:color w:val="auto"/>
        </w:rPr>
        <w:t>meets their needs and preferences</w:t>
      </w:r>
      <w:r w:rsidR="00904D59" w:rsidRPr="00286F71">
        <w:rPr>
          <w:rFonts w:eastAsia="Arial"/>
          <w:color w:val="auto"/>
        </w:rPr>
        <w:t xml:space="preserve"> and optimises their quality of life. </w:t>
      </w:r>
    </w:p>
    <w:p w14:paraId="640C2DB9" w14:textId="6C03D87A" w:rsidR="00965A0C" w:rsidRPr="00286F71" w:rsidRDefault="00965A0C" w:rsidP="00965A0C">
      <w:pPr>
        <w:rPr>
          <w:rFonts w:eastAsia="Arial"/>
          <w:color w:val="auto"/>
        </w:rPr>
      </w:pPr>
      <w:r w:rsidRPr="00286F71">
        <w:rPr>
          <w:rFonts w:eastAsia="Arial"/>
          <w:color w:val="auto"/>
        </w:rPr>
        <w:t xml:space="preserve">Staff demonstrated an understanding of consumer’s individual needs and preferences and how they ensure these are met; including consideration of individual consumers </w:t>
      </w:r>
      <w:r w:rsidR="00C23598" w:rsidRPr="00286F71">
        <w:rPr>
          <w:rFonts w:eastAsia="Arial"/>
          <w:color w:val="auto"/>
        </w:rPr>
        <w:t xml:space="preserve">goals and </w:t>
      </w:r>
      <w:r w:rsidRPr="00286F71">
        <w:rPr>
          <w:rFonts w:eastAsia="Arial"/>
          <w:color w:val="auto"/>
        </w:rPr>
        <w:t xml:space="preserve">circumstance. </w:t>
      </w:r>
    </w:p>
    <w:p w14:paraId="2E8F7D10" w14:textId="50D906F1" w:rsidR="00965A0C" w:rsidRPr="00286F71" w:rsidRDefault="00965A0C" w:rsidP="00965A0C">
      <w:pPr>
        <w:rPr>
          <w:rFonts w:eastAsia="Arial"/>
          <w:color w:val="auto"/>
        </w:rPr>
      </w:pPr>
      <w:r w:rsidRPr="00286F71">
        <w:rPr>
          <w:rFonts w:eastAsia="Arial"/>
          <w:color w:val="auto"/>
        </w:rPr>
        <w:lastRenderedPageBreak/>
        <w:t>C</w:t>
      </w:r>
      <w:r w:rsidR="00945EAE" w:rsidRPr="00286F71">
        <w:rPr>
          <w:rFonts w:eastAsia="Arial"/>
          <w:color w:val="auto"/>
        </w:rPr>
        <w:t xml:space="preserve">onsumer care documentation demonstrated </w:t>
      </w:r>
      <w:r w:rsidR="00307B90" w:rsidRPr="00286F71">
        <w:rPr>
          <w:rFonts w:eastAsia="Arial"/>
          <w:color w:val="auto"/>
        </w:rPr>
        <w:t xml:space="preserve">effective management </w:t>
      </w:r>
      <w:r w:rsidR="00945EAE" w:rsidRPr="00286F71">
        <w:rPr>
          <w:rFonts w:eastAsia="Arial"/>
          <w:color w:val="auto"/>
        </w:rPr>
        <w:t>of, and response to, consumer’s condition and/or health status</w:t>
      </w:r>
      <w:r w:rsidR="00307B90" w:rsidRPr="00286F71">
        <w:rPr>
          <w:rFonts w:eastAsia="Arial"/>
          <w:color w:val="auto"/>
        </w:rPr>
        <w:t xml:space="preserve"> including wound care, pain and restrictive practise</w:t>
      </w:r>
      <w:r w:rsidRPr="00286F71">
        <w:rPr>
          <w:rFonts w:eastAsia="Arial"/>
          <w:color w:val="auto"/>
        </w:rPr>
        <w:t xml:space="preserve"> with evidence of restrictive practice authorisations/ consent to the practice after discussion </w:t>
      </w:r>
      <w:r w:rsidR="00C23598" w:rsidRPr="00286F71">
        <w:rPr>
          <w:rFonts w:eastAsia="Arial"/>
          <w:color w:val="auto"/>
        </w:rPr>
        <w:t xml:space="preserve">with consumer/representative </w:t>
      </w:r>
      <w:r w:rsidRPr="00286F71">
        <w:rPr>
          <w:rFonts w:eastAsia="Arial"/>
          <w:color w:val="auto"/>
        </w:rPr>
        <w:t xml:space="preserve">of the requirement for the restrictive practice. </w:t>
      </w:r>
    </w:p>
    <w:p w14:paraId="26FD0F11" w14:textId="03DE8E0B" w:rsidR="00945EAE" w:rsidRPr="00286F71" w:rsidRDefault="00945EAE" w:rsidP="00945EAE">
      <w:pPr>
        <w:rPr>
          <w:rFonts w:eastAsia="Arial"/>
          <w:color w:val="auto"/>
        </w:rPr>
      </w:pPr>
      <w:r w:rsidRPr="00286F71">
        <w:rPr>
          <w:rFonts w:eastAsia="Arial"/>
          <w:color w:val="auto"/>
        </w:rPr>
        <w:t xml:space="preserve">The service </w:t>
      </w:r>
      <w:r w:rsidR="009978DC" w:rsidRPr="00286F71">
        <w:rPr>
          <w:rFonts w:eastAsia="Arial"/>
          <w:color w:val="auto"/>
        </w:rPr>
        <w:t>has</w:t>
      </w:r>
      <w:r w:rsidRPr="00286F71">
        <w:rPr>
          <w:rFonts w:eastAsia="Arial"/>
          <w:color w:val="auto"/>
        </w:rPr>
        <w:t xml:space="preserve"> clinical </w:t>
      </w:r>
      <w:r w:rsidR="009978DC" w:rsidRPr="00286F71">
        <w:rPr>
          <w:rFonts w:eastAsia="Arial"/>
          <w:color w:val="auto"/>
        </w:rPr>
        <w:t xml:space="preserve">governance processes </w:t>
      </w:r>
      <w:r w:rsidR="00904D59" w:rsidRPr="00286F71">
        <w:rPr>
          <w:rFonts w:eastAsia="Arial"/>
          <w:color w:val="auto"/>
        </w:rPr>
        <w:t xml:space="preserve">to guide and monitor staff </w:t>
      </w:r>
      <w:proofErr w:type="gramStart"/>
      <w:r w:rsidR="00904D59" w:rsidRPr="00286F71">
        <w:rPr>
          <w:rFonts w:eastAsia="Arial"/>
          <w:color w:val="auto"/>
        </w:rPr>
        <w:t>practi</w:t>
      </w:r>
      <w:r w:rsidR="00286F71">
        <w:rPr>
          <w:rFonts w:eastAsia="Arial"/>
          <w:color w:val="auto"/>
        </w:rPr>
        <w:t>c</w:t>
      </w:r>
      <w:r w:rsidR="00904D59" w:rsidRPr="00286F71">
        <w:rPr>
          <w:rFonts w:eastAsia="Arial"/>
          <w:color w:val="auto"/>
        </w:rPr>
        <w:t xml:space="preserve">e, </w:t>
      </w:r>
      <w:r w:rsidR="009978DC" w:rsidRPr="00286F71">
        <w:rPr>
          <w:rFonts w:eastAsia="Arial"/>
          <w:color w:val="auto"/>
        </w:rPr>
        <w:t xml:space="preserve"> maintains</w:t>
      </w:r>
      <w:proofErr w:type="gramEnd"/>
      <w:r w:rsidR="009978DC" w:rsidRPr="00286F71">
        <w:rPr>
          <w:rFonts w:eastAsia="Arial"/>
          <w:color w:val="auto"/>
        </w:rPr>
        <w:t xml:space="preserve"> a</w:t>
      </w:r>
      <w:r w:rsidRPr="00286F71">
        <w:rPr>
          <w:rFonts w:eastAsia="Arial"/>
          <w:color w:val="auto"/>
        </w:rPr>
        <w:t xml:space="preserve"> psychotropic medication register</w:t>
      </w:r>
      <w:r w:rsidR="00904D59" w:rsidRPr="00286F71">
        <w:rPr>
          <w:rFonts w:eastAsia="Arial"/>
          <w:color w:val="auto"/>
        </w:rPr>
        <w:t xml:space="preserve"> demonstrating consumers prescribed psychotropic medication as chemical restraint have their medications monitored by the Medical Officer and </w:t>
      </w:r>
      <w:r w:rsidR="00965A0C" w:rsidRPr="00286F71">
        <w:rPr>
          <w:rFonts w:eastAsia="Arial"/>
          <w:color w:val="auto"/>
        </w:rPr>
        <w:t xml:space="preserve">have </w:t>
      </w:r>
      <w:r w:rsidR="00904D59" w:rsidRPr="00286F71">
        <w:rPr>
          <w:rFonts w:eastAsia="Arial"/>
          <w:color w:val="auto"/>
        </w:rPr>
        <w:t xml:space="preserve">behaviour support plans </w:t>
      </w:r>
      <w:r w:rsidR="00965A0C" w:rsidRPr="00286F71">
        <w:rPr>
          <w:rFonts w:eastAsia="Arial"/>
          <w:color w:val="auto"/>
        </w:rPr>
        <w:t>in place.</w:t>
      </w:r>
    </w:p>
    <w:p w14:paraId="495C91D4" w14:textId="5D20D9AD" w:rsidR="00440F30" w:rsidRPr="00286F71" w:rsidRDefault="00307B90" w:rsidP="00440F30">
      <w:pPr>
        <w:rPr>
          <w:rFonts w:eastAsia="Arial"/>
          <w:color w:val="auto"/>
        </w:rPr>
      </w:pPr>
      <w:r w:rsidRPr="00286F71">
        <w:rPr>
          <w:rFonts w:eastAsia="Arial"/>
          <w:color w:val="auto"/>
        </w:rPr>
        <w:t>I am satisfied</w:t>
      </w:r>
      <w:r w:rsidR="009978DC" w:rsidRPr="00286F71">
        <w:rPr>
          <w:rFonts w:eastAsia="Arial"/>
          <w:color w:val="auto"/>
        </w:rPr>
        <w:t xml:space="preserve"> the service is effectively ensuring consumers care; both personal care and clinical care is safe, tailored to their needs; and optimises consumer health and well-being.</w:t>
      </w:r>
      <w:r w:rsidR="00440F30" w:rsidRPr="00286F71">
        <w:rPr>
          <w:rFonts w:eastAsia="Arial"/>
          <w:color w:val="auto"/>
        </w:rPr>
        <w:t xml:space="preserve"> I find this requirement is Compliant. </w:t>
      </w:r>
    </w:p>
    <w:p w14:paraId="56368F63" w14:textId="2C8D7F45" w:rsidR="00853601" w:rsidRPr="00853601" w:rsidRDefault="008359B9" w:rsidP="00853601">
      <w:pPr>
        <w:pStyle w:val="Heading3"/>
      </w:pPr>
      <w:r w:rsidRPr="00853601">
        <w:t>Requirement 3(3)(b)</w:t>
      </w:r>
      <w:r>
        <w:tab/>
        <w:t>Compliant</w:t>
      </w:r>
    </w:p>
    <w:p w14:paraId="56368F64" w14:textId="77777777" w:rsidR="00853601" w:rsidRPr="008D114F" w:rsidRDefault="008359B9" w:rsidP="00853601">
      <w:pPr>
        <w:rPr>
          <w:i/>
        </w:rPr>
      </w:pPr>
      <w:r w:rsidRPr="008D114F">
        <w:rPr>
          <w:i/>
          <w:szCs w:val="22"/>
        </w:rPr>
        <w:t>Effective management of high impact or high prevalence risks associated with the care of each consumer.</w:t>
      </w:r>
    </w:p>
    <w:p w14:paraId="327BA075" w14:textId="07AFCFED" w:rsidR="00945EAE" w:rsidRPr="00286F71" w:rsidRDefault="00945EAE" w:rsidP="00945EAE">
      <w:pPr>
        <w:rPr>
          <w:rFonts w:eastAsiaTheme="minorEastAsia"/>
          <w:color w:val="auto"/>
        </w:rPr>
      </w:pPr>
      <w:bookmarkStart w:id="3" w:name="_Hlk68015391"/>
      <w:r w:rsidRPr="00286F71">
        <w:rPr>
          <w:rFonts w:eastAsiaTheme="minorEastAsia"/>
          <w:color w:val="auto"/>
        </w:rPr>
        <w:t xml:space="preserve">The assessment contact report provided information that the service </w:t>
      </w:r>
      <w:bookmarkEnd w:id="3"/>
      <w:r w:rsidRPr="00286F71">
        <w:rPr>
          <w:rFonts w:eastAsiaTheme="minorEastAsia"/>
          <w:color w:val="auto"/>
        </w:rPr>
        <w:t>demonstrated effective processes to manage the high impact and high prevalence risks associated with the care of consumers.</w:t>
      </w:r>
    </w:p>
    <w:p w14:paraId="5BB8AF1A" w14:textId="77777777" w:rsidR="00075B62" w:rsidRPr="009163BF" w:rsidRDefault="00945EAE" w:rsidP="00945EAE">
      <w:pPr>
        <w:rPr>
          <w:rFonts w:eastAsiaTheme="minorEastAsia"/>
          <w:color w:val="auto"/>
        </w:rPr>
      </w:pPr>
      <w:r w:rsidRPr="009163BF">
        <w:rPr>
          <w:rFonts w:eastAsiaTheme="minorEastAsia"/>
          <w:color w:val="auto"/>
        </w:rPr>
        <w:t xml:space="preserve">Consumers/representatives said they feel consumers’ care is safe and right for them and staff respond promptly to any changes in their condition. </w:t>
      </w:r>
    </w:p>
    <w:p w14:paraId="3D50E4A1" w14:textId="0ECD2FF5" w:rsidR="00945EAE" w:rsidRPr="00286F71" w:rsidRDefault="009163BF" w:rsidP="00075B62">
      <w:pPr>
        <w:rPr>
          <w:rFonts w:eastAsiaTheme="minorEastAsia"/>
          <w:color w:val="auto"/>
        </w:rPr>
      </w:pPr>
      <w:r w:rsidRPr="009163BF">
        <w:rPr>
          <w:rFonts w:eastAsiaTheme="minorEastAsia"/>
          <w:color w:val="auto"/>
        </w:rPr>
        <w:t xml:space="preserve">Consumer </w:t>
      </w:r>
      <w:r w:rsidR="00945EAE" w:rsidRPr="009163BF">
        <w:rPr>
          <w:rFonts w:eastAsiaTheme="minorEastAsia"/>
          <w:color w:val="auto"/>
        </w:rPr>
        <w:t xml:space="preserve">care documentation </w:t>
      </w:r>
      <w:r w:rsidR="00075B62" w:rsidRPr="009163BF">
        <w:rPr>
          <w:rFonts w:eastAsiaTheme="minorEastAsia"/>
          <w:color w:val="auto"/>
        </w:rPr>
        <w:t xml:space="preserve">reflected key individual </w:t>
      </w:r>
      <w:r w:rsidR="00075B62" w:rsidRPr="00E1583D">
        <w:rPr>
          <w:rFonts w:eastAsiaTheme="minorEastAsia"/>
          <w:color w:val="auto"/>
        </w:rPr>
        <w:t xml:space="preserve">clinical risks are identified </w:t>
      </w:r>
      <w:r w:rsidR="00075B62" w:rsidRPr="00286F71">
        <w:rPr>
          <w:rFonts w:eastAsiaTheme="minorEastAsia"/>
          <w:color w:val="auto"/>
        </w:rPr>
        <w:t xml:space="preserve">and effective strategies to manage key risks were recorded </w:t>
      </w:r>
      <w:r w:rsidR="00075B62" w:rsidRPr="00E1583D">
        <w:rPr>
          <w:rFonts w:eastAsiaTheme="minorEastAsia"/>
          <w:color w:val="auto"/>
        </w:rPr>
        <w:t xml:space="preserve">including </w:t>
      </w:r>
      <w:r>
        <w:rPr>
          <w:rFonts w:eastAsiaTheme="minorEastAsia"/>
          <w:color w:val="auto"/>
        </w:rPr>
        <w:t xml:space="preserve">for </w:t>
      </w:r>
      <w:r w:rsidR="00075B62" w:rsidRPr="00286F71">
        <w:rPr>
          <w:rFonts w:eastAsiaTheme="minorEastAsia"/>
          <w:color w:val="auto"/>
        </w:rPr>
        <w:t xml:space="preserve">falls, time sensitive medication administration, and weight loss.  </w:t>
      </w:r>
    </w:p>
    <w:p w14:paraId="03161BBA" w14:textId="795552C2" w:rsidR="00440F30" w:rsidRPr="00286F71" w:rsidRDefault="00440F30" w:rsidP="00440F30">
      <w:pPr>
        <w:rPr>
          <w:rFonts w:eastAsiaTheme="minorEastAsia"/>
          <w:color w:val="auto"/>
        </w:rPr>
      </w:pPr>
      <w:r w:rsidRPr="00286F71">
        <w:rPr>
          <w:rFonts w:eastAsiaTheme="minorEastAsia"/>
          <w:color w:val="auto"/>
        </w:rPr>
        <w:t xml:space="preserve">Staff demonstrated an understanding of </w:t>
      </w:r>
      <w:r w:rsidR="00904D59" w:rsidRPr="00286F71">
        <w:rPr>
          <w:rFonts w:eastAsiaTheme="minorEastAsia"/>
          <w:color w:val="auto"/>
        </w:rPr>
        <w:t xml:space="preserve">high impact and high prevalence risks, how risk is managed by the service and how care is delivered with </w:t>
      </w:r>
      <w:r w:rsidRPr="00286F71">
        <w:rPr>
          <w:rFonts w:eastAsiaTheme="minorEastAsia"/>
          <w:color w:val="auto"/>
        </w:rPr>
        <w:t>consideration of individual consumers risks. For example, for consumers who are at risk of falling, staff explained strategies implemented to minimise this risk.</w:t>
      </w:r>
    </w:p>
    <w:p w14:paraId="266FFB3B" w14:textId="29C99CB7" w:rsidR="00E1583D" w:rsidRPr="00286F71" w:rsidRDefault="00E1583D" w:rsidP="00E1583D">
      <w:pPr>
        <w:rPr>
          <w:rFonts w:eastAsiaTheme="minorEastAsia"/>
          <w:color w:val="auto"/>
        </w:rPr>
      </w:pPr>
      <w:r w:rsidRPr="00286F71">
        <w:rPr>
          <w:rFonts w:eastAsiaTheme="minorEastAsia"/>
          <w:color w:val="auto"/>
        </w:rPr>
        <w:t xml:space="preserve">The service demonstrated staff are trained in incident management, investigation and identification of the cause of the incident and assessment of effectiveness of risk minimisation strategies.  </w:t>
      </w:r>
      <w:r w:rsidR="001433A2" w:rsidRPr="00286F71">
        <w:rPr>
          <w:rFonts w:eastAsiaTheme="minorEastAsia"/>
          <w:color w:val="auto"/>
        </w:rPr>
        <w:t>Clinical indicator information is collated and analysed to inform the plan for continuous improvement and to monitor consumer outcomes related to incidents and risk.</w:t>
      </w:r>
    </w:p>
    <w:p w14:paraId="4E4336A4" w14:textId="03940DD2" w:rsidR="00286F71" w:rsidRDefault="00945EAE" w:rsidP="00945EAE">
      <w:pPr>
        <w:rPr>
          <w:rFonts w:eastAsiaTheme="minorEastAsia"/>
          <w:color w:val="auto"/>
        </w:rPr>
        <w:sectPr w:rsidR="00286F71" w:rsidSect="00945EAE">
          <w:headerReference w:type="first" r:id="rId20"/>
          <w:type w:val="continuous"/>
          <w:pgSz w:w="11906" w:h="16838"/>
          <w:pgMar w:top="1701" w:right="1418" w:bottom="1418" w:left="1418" w:header="709" w:footer="397" w:gutter="0"/>
          <w:cols w:space="708"/>
          <w:docGrid w:linePitch="360"/>
        </w:sectPr>
      </w:pPr>
      <w:bookmarkStart w:id="4" w:name="_Hlk89083530"/>
      <w:r w:rsidRPr="00286F71">
        <w:rPr>
          <w:rFonts w:eastAsiaTheme="minorEastAsia"/>
          <w:color w:val="auto"/>
        </w:rPr>
        <w:t>I am satisfied that the service is effectively managing high-impact, high-prevalence risks and find this requirement is Compliant.</w:t>
      </w:r>
    </w:p>
    <w:bookmarkEnd w:id="4"/>
    <w:p w14:paraId="3FAA9555" w14:textId="77777777" w:rsidR="00CB3BA9" w:rsidRDefault="008359B9" w:rsidP="00A3716D">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6369022" wp14:editId="5636902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708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6368FC9" w14:textId="746772C3" w:rsidR="00B4681A" w:rsidRPr="00B4681A" w:rsidRDefault="00B4681A" w:rsidP="00B4681A">
      <w:pPr>
        <w:sectPr w:rsidR="00B4681A" w:rsidRPr="00B4681A" w:rsidSect="00286F71">
          <w:pgSz w:w="11906" w:h="16838"/>
          <w:pgMar w:top="1701" w:right="1418" w:bottom="1418" w:left="1418" w:header="709" w:footer="397" w:gutter="0"/>
          <w:cols w:space="708"/>
          <w:docGrid w:linePitch="360"/>
        </w:sectPr>
      </w:pPr>
    </w:p>
    <w:p w14:paraId="56368FCA" w14:textId="0D868274" w:rsidR="007F5256" w:rsidRPr="000E654D" w:rsidRDefault="008359B9" w:rsidP="009C6F30">
      <w:pPr>
        <w:pStyle w:val="Heading3"/>
        <w:shd w:val="clear" w:color="auto" w:fill="F2F2F2" w:themeFill="background1" w:themeFillShade="F2"/>
      </w:pPr>
      <w:r w:rsidRPr="000E654D">
        <w:t>Consumer outcome:</w:t>
      </w:r>
    </w:p>
    <w:p w14:paraId="56368FCB" w14:textId="77777777" w:rsidR="007F5256" w:rsidRDefault="008359B9" w:rsidP="00912DE6">
      <w:pPr>
        <w:numPr>
          <w:ilvl w:val="0"/>
          <w:numId w:val="7"/>
        </w:numPr>
        <w:shd w:val="clear" w:color="auto" w:fill="F2F2F2" w:themeFill="background1" w:themeFillShade="F2"/>
      </w:pPr>
      <w:r>
        <w:t>I get quality care and services when I need them from people who are knowledgeable, capable and caring.</w:t>
      </w:r>
    </w:p>
    <w:p w14:paraId="56368FCC" w14:textId="77777777" w:rsidR="007F5256" w:rsidRDefault="008359B9" w:rsidP="009C6F30">
      <w:pPr>
        <w:pStyle w:val="Heading3"/>
        <w:shd w:val="clear" w:color="auto" w:fill="F2F2F2" w:themeFill="background1" w:themeFillShade="F2"/>
      </w:pPr>
      <w:r>
        <w:t>Organisation statement:</w:t>
      </w:r>
    </w:p>
    <w:p w14:paraId="56368FCD" w14:textId="77777777" w:rsidR="007F5256" w:rsidRDefault="008359B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6368FCE" w14:textId="77777777" w:rsidR="007F5256" w:rsidRDefault="008359B9" w:rsidP="00427817">
      <w:pPr>
        <w:pStyle w:val="Heading2"/>
      </w:pPr>
      <w:r>
        <w:t>Assessment of Standard 7</w:t>
      </w:r>
    </w:p>
    <w:p w14:paraId="3D0761E6" w14:textId="77777777" w:rsidR="00945EAE" w:rsidRPr="00D77618" w:rsidRDefault="00945EAE" w:rsidP="00945EAE">
      <w:pPr>
        <w:rPr>
          <w:rFonts w:eastAsia="Calibri"/>
          <w:lang w:eastAsia="en-US"/>
        </w:rPr>
      </w:pPr>
      <w:r w:rsidRPr="00163FEE">
        <w:rPr>
          <w:rFonts w:eastAsia="Calibri"/>
          <w:lang w:eastAsia="en-US"/>
        </w:rPr>
        <w:t>T</w:t>
      </w:r>
      <w:r>
        <w:rPr>
          <w:rFonts w:eastAsia="Calibri"/>
          <w:lang w:eastAsia="en-US"/>
        </w:rPr>
        <w:t xml:space="preserve">he Assessment Team did not assess all the requirements of this outcome and therefore an overall summary for the Quality Standard is not provided. </w:t>
      </w:r>
    </w:p>
    <w:p w14:paraId="5F438B65" w14:textId="77777777" w:rsidR="00945EAE" w:rsidRDefault="00945EAE" w:rsidP="00945EAE">
      <w:pPr>
        <w:pStyle w:val="Heading2"/>
      </w:pPr>
      <w:r>
        <w:t>Assessment of Standard 7 Requirements</w:t>
      </w:r>
      <w:r w:rsidRPr="0066387A">
        <w:rPr>
          <w:i/>
          <w:color w:val="0000FF"/>
          <w:sz w:val="24"/>
          <w:szCs w:val="24"/>
        </w:rPr>
        <w:t xml:space="preserve"> </w:t>
      </w:r>
    </w:p>
    <w:p w14:paraId="3D478F89" w14:textId="77777777" w:rsidR="00945EAE" w:rsidRPr="00506F7F" w:rsidRDefault="00945EAE" w:rsidP="00945EAE">
      <w:pPr>
        <w:pStyle w:val="Heading3"/>
      </w:pPr>
      <w:r w:rsidRPr="00506F7F">
        <w:t>Requirement 7(3)(a)</w:t>
      </w:r>
      <w:r>
        <w:tab/>
        <w:t>Compliant</w:t>
      </w:r>
    </w:p>
    <w:p w14:paraId="7D5A5F8B" w14:textId="77777777" w:rsidR="00945EAE" w:rsidRDefault="00945EAE" w:rsidP="00945EAE">
      <w:pPr>
        <w:rPr>
          <w:i/>
        </w:rPr>
      </w:pPr>
      <w:r w:rsidRPr="008D114F">
        <w:rPr>
          <w:i/>
        </w:rPr>
        <w:t>The workforce is planned to enable, and the number and mix of members of the workforce deployed enables, the delivery and management of safe and quality care and services.</w:t>
      </w:r>
    </w:p>
    <w:p w14:paraId="0F106377" w14:textId="0E65CD11" w:rsidR="00945EAE" w:rsidRDefault="00945EAE" w:rsidP="00945EAE">
      <w:pPr>
        <w:rPr>
          <w:rFonts w:eastAsiaTheme="minorHAnsi"/>
          <w:color w:val="0000FF"/>
          <w:highlight w:val="yellow"/>
        </w:rPr>
      </w:pPr>
      <w:bookmarkStart w:id="5" w:name="_Hlk88663607"/>
      <w:r w:rsidRPr="00A63176">
        <w:rPr>
          <w:color w:val="auto"/>
        </w:rPr>
        <w:t xml:space="preserve">The assessment </w:t>
      </w:r>
      <w:r>
        <w:rPr>
          <w:color w:val="auto"/>
        </w:rPr>
        <w:t>contact report</w:t>
      </w:r>
      <w:r w:rsidRPr="00A63176">
        <w:rPr>
          <w:color w:val="auto"/>
        </w:rPr>
        <w:t xml:space="preserve"> provided </w:t>
      </w:r>
      <w:bookmarkStart w:id="6" w:name="_Hlk89083630"/>
      <w:r w:rsidRPr="00A63176">
        <w:rPr>
          <w:color w:val="auto"/>
        </w:rPr>
        <w:t>information that</w:t>
      </w:r>
      <w:r>
        <w:rPr>
          <w:color w:val="auto"/>
        </w:rPr>
        <w:t xml:space="preserve"> </w:t>
      </w:r>
      <w:bookmarkEnd w:id="5"/>
      <w:r w:rsidR="0018792C">
        <w:rPr>
          <w:color w:val="auto"/>
        </w:rPr>
        <w:t xml:space="preserve">the </w:t>
      </w:r>
      <w:r w:rsidRPr="00A63176">
        <w:rPr>
          <w:color w:val="auto"/>
        </w:rPr>
        <w:t xml:space="preserve">workforce </w:t>
      </w:r>
      <w:r>
        <w:rPr>
          <w:color w:val="auto"/>
        </w:rPr>
        <w:t xml:space="preserve">is planned and adequately deployed </w:t>
      </w:r>
      <w:r w:rsidRPr="00A63176">
        <w:rPr>
          <w:color w:val="auto"/>
        </w:rPr>
        <w:t>to ensure consumers receive timely delivery of safe and quality care and services.</w:t>
      </w:r>
    </w:p>
    <w:bookmarkEnd w:id="6"/>
    <w:p w14:paraId="02C48B66" w14:textId="781D83E5" w:rsidR="00945EAE" w:rsidRPr="0018792C" w:rsidRDefault="00945EAE" w:rsidP="00945EAE">
      <w:pPr>
        <w:rPr>
          <w:rFonts w:eastAsiaTheme="minorHAnsi"/>
          <w:color w:val="auto"/>
        </w:rPr>
      </w:pPr>
      <w:r w:rsidRPr="0018792C">
        <w:rPr>
          <w:rFonts w:eastAsiaTheme="minorHAnsi"/>
          <w:color w:val="auto"/>
        </w:rPr>
        <w:t xml:space="preserve">Consumers/representatives confirmed there are sufficient staff </w:t>
      </w:r>
      <w:r w:rsidR="0018792C" w:rsidRPr="0018792C">
        <w:rPr>
          <w:rFonts w:eastAsiaTheme="minorHAnsi"/>
          <w:color w:val="auto"/>
        </w:rPr>
        <w:t xml:space="preserve">who attend to consumers </w:t>
      </w:r>
      <w:r w:rsidRPr="0018792C">
        <w:rPr>
          <w:rFonts w:eastAsiaTheme="minorHAnsi"/>
          <w:color w:val="auto"/>
        </w:rPr>
        <w:t>prompt</w:t>
      </w:r>
      <w:r w:rsidR="0018792C" w:rsidRPr="0018792C">
        <w:rPr>
          <w:rFonts w:eastAsiaTheme="minorHAnsi"/>
          <w:color w:val="auto"/>
        </w:rPr>
        <w:t xml:space="preserve">ly </w:t>
      </w:r>
      <w:r w:rsidRPr="0018792C">
        <w:rPr>
          <w:rFonts w:eastAsiaTheme="minorHAnsi"/>
          <w:color w:val="auto"/>
        </w:rPr>
        <w:t>when they call for assistance</w:t>
      </w:r>
      <w:r w:rsidR="0018792C" w:rsidRPr="0018792C">
        <w:rPr>
          <w:rFonts w:eastAsiaTheme="minorHAnsi"/>
          <w:color w:val="auto"/>
        </w:rPr>
        <w:t xml:space="preserve"> </w:t>
      </w:r>
      <w:r w:rsidRPr="0018792C">
        <w:rPr>
          <w:rFonts w:eastAsiaTheme="minorHAnsi"/>
          <w:color w:val="auto"/>
        </w:rPr>
        <w:t>and to provide care and services that meet their needs.</w:t>
      </w:r>
    </w:p>
    <w:p w14:paraId="49248040" w14:textId="77777777" w:rsidR="00945EAE" w:rsidRPr="0018792C" w:rsidRDefault="00945EAE" w:rsidP="00945EAE">
      <w:pPr>
        <w:rPr>
          <w:rFonts w:eastAsiaTheme="minorHAnsi"/>
          <w:color w:val="auto"/>
        </w:rPr>
      </w:pPr>
      <w:r w:rsidRPr="0018792C">
        <w:rPr>
          <w:rFonts w:eastAsiaTheme="minorHAnsi"/>
          <w:color w:val="auto"/>
        </w:rPr>
        <w:t>Staff advised they have adequate staff rostered and adequate time to attend to consumers’ personal preference and care needs and confirmed vacant shifts are filled when unplanned leave occurs.</w:t>
      </w:r>
    </w:p>
    <w:p w14:paraId="287918C6" w14:textId="2E8459AD" w:rsidR="00945EAE" w:rsidRDefault="00945EAE" w:rsidP="00945EAE">
      <w:pPr>
        <w:rPr>
          <w:rFonts w:eastAsiaTheme="minorHAnsi"/>
          <w:color w:val="auto"/>
        </w:rPr>
      </w:pPr>
      <w:r w:rsidRPr="0018792C">
        <w:rPr>
          <w:rFonts w:eastAsiaTheme="minorHAnsi"/>
          <w:color w:val="auto"/>
        </w:rPr>
        <w:t xml:space="preserve">Review of documentation </w:t>
      </w:r>
      <w:r w:rsidR="0018792C" w:rsidRPr="0018792C">
        <w:rPr>
          <w:rFonts w:eastAsiaTheme="minorHAnsi"/>
          <w:color w:val="auto"/>
        </w:rPr>
        <w:t>demonstrated</w:t>
      </w:r>
      <w:r w:rsidRPr="0018792C">
        <w:rPr>
          <w:rFonts w:eastAsiaTheme="minorHAnsi"/>
          <w:color w:val="auto"/>
        </w:rPr>
        <w:t xml:space="preserve"> the service reviews call bell and sensor mat response times, which demonstrated that response times are consistently monitored, </w:t>
      </w:r>
      <w:r w:rsidRPr="0018792C">
        <w:rPr>
          <w:rFonts w:eastAsiaTheme="minorHAnsi"/>
          <w:color w:val="auto"/>
        </w:rPr>
        <w:lastRenderedPageBreak/>
        <w:t>and results indicate generally prompt responses from staff to consumers requests for assistance.</w:t>
      </w:r>
    </w:p>
    <w:p w14:paraId="7C85C6C1" w14:textId="5E90739D" w:rsidR="0018792C" w:rsidRPr="00440F30" w:rsidRDefault="0018792C" w:rsidP="0018792C">
      <w:pPr>
        <w:rPr>
          <w:rFonts w:eastAsia="Arial"/>
          <w:color w:val="auto"/>
        </w:rPr>
      </w:pPr>
      <w:bookmarkStart w:id="7" w:name="_Hlk89083697"/>
      <w:r w:rsidRPr="00440F30">
        <w:rPr>
          <w:rFonts w:eastAsia="Arial"/>
          <w:color w:val="auto"/>
        </w:rPr>
        <w:t xml:space="preserve">I am satisfied that </w:t>
      </w:r>
      <w:r w:rsidR="00B4681A">
        <w:rPr>
          <w:color w:val="auto"/>
        </w:rPr>
        <w:t xml:space="preserve">the </w:t>
      </w:r>
      <w:r w:rsidR="00B4681A" w:rsidRPr="00A63176">
        <w:rPr>
          <w:color w:val="auto"/>
        </w:rPr>
        <w:t xml:space="preserve">workforce </w:t>
      </w:r>
      <w:r w:rsidR="00B4681A">
        <w:rPr>
          <w:color w:val="auto"/>
        </w:rPr>
        <w:t xml:space="preserve">is planned and adequately deployed </w:t>
      </w:r>
      <w:r w:rsidR="00B4681A" w:rsidRPr="00A63176">
        <w:rPr>
          <w:color w:val="auto"/>
        </w:rPr>
        <w:t>to ensure consumers receive timely delivery of safe and quality care and services</w:t>
      </w:r>
      <w:r w:rsidR="00B4681A">
        <w:rPr>
          <w:color w:val="auto"/>
        </w:rPr>
        <w:t xml:space="preserve"> </w:t>
      </w:r>
      <w:r w:rsidRPr="00440F30">
        <w:rPr>
          <w:rFonts w:eastAsia="Arial"/>
          <w:color w:val="auto"/>
        </w:rPr>
        <w:t xml:space="preserve">and find this requirement is Compliant. </w:t>
      </w:r>
    </w:p>
    <w:bookmarkEnd w:id="7"/>
    <w:p w14:paraId="59D6DD68" w14:textId="77777777" w:rsidR="00945EAE" w:rsidRPr="00095CD4" w:rsidRDefault="00945EAE" w:rsidP="00945EAE">
      <w:pPr>
        <w:pStyle w:val="Heading3"/>
      </w:pPr>
      <w:r w:rsidRPr="00095CD4">
        <w:t>Requirement 7(3)(c)</w:t>
      </w:r>
      <w:r>
        <w:tab/>
        <w:t>Compliant</w:t>
      </w:r>
    </w:p>
    <w:p w14:paraId="22F8D745" w14:textId="77777777" w:rsidR="00945EAE" w:rsidRPr="008D114F" w:rsidRDefault="00945EAE" w:rsidP="00945EAE">
      <w:pPr>
        <w:rPr>
          <w:i/>
        </w:rPr>
      </w:pPr>
      <w:bookmarkStart w:id="8" w:name="_Hlk88663635"/>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bookmarkEnd w:id="8"/>
    <w:p w14:paraId="3F67288A" w14:textId="77777777" w:rsidR="00945EAE" w:rsidRPr="00D325D5" w:rsidRDefault="00945EAE" w:rsidP="00945EAE">
      <w:r w:rsidRPr="00A63176">
        <w:rPr>
          <w:color w:val="auto"/>
        </w:rPr>
        <w:t xml:space="preserve">The assessment </w:t>
      </w:r>
      <w:r>
        <w:rPr>
          <w:color w:val="auto"/>
        </w:rPr>
        <w:t>contact report</w:t>
      </w:r>
      <w:r w:rsidRPr="00A63176">
        <w:rPr>
          <w:color w:val="auto"/>
        </w:rPr>
        <w:t xml:space="preserve"> provided information that</w:t>
      </w:r>
      <w:r w:rsidRPr="00D325D5">
        <w:rPr>
          <w:i/>
        </w:rPr>
        <w:t xml:space="preserve"> </w:t>
      </w:r>
      <w:r w:rsidRPr="00D325D5">
        <w:t>the workforce is competent and have the qualifications and knowledge to effectively perform their roles.</w:t>
      </w:r>
    </w:p>
    <w:p w14:paraId="393E31A3" w14:textId="407F0555" w:rsidR="00945EAE" w:rsidRPr="007F7E11" w:rsidRDefault="00C23598" w:rsidP="00945EAE">
      <w:pPr>
        <w:rPr>
          <w:rFonts w:eastAsiaTheme="minorHAnsi"/>
          <w:color w:val="0000FF"/>
          <w:highlight w:val="yellow"/>
        </w:rPr>
      </w:pPr>
      <w:r w:rsidRPr="004B13C1">
        <w:rPr>
          <w:rFonts w:eastAsia="Calibri"/>
          <w:color w:val="auto"/>
          <w:lang w:eastAsia="en-US"/>
        </w:rPr>
        <w:t>Consumers/representatives</w:t>
      </w:r>
      <w:r w:rsidR="00B4681A" w:rsidRPr="00DC4F18">
        <w:rPr>
          <w:rFonts w:eastAsia="Calibri"/>
          <w:color w:val="auto"/>
          <w:lang w:eastAsia="en-US"/>
        </w:rPr>
        <w:t xml:space="preserve"> </w:t>
      </w:r>
      <w:r w:rsidR="00B4681A">
        <w:rPr>
          <w:rFonts w:eastAsia="Calibri"/>
          <w:color w:val="auto"/>
          <w:lang w:eastAsia="en-US"/>
        </w:rPr>
        <w:t>provided information that</w:t>
      </w:r>
      <w:r w:rsidR="00B4681A" w:rsidRPr="00DC4F18">
        <w:rPr>
          <w:rFonts w:eastAsia="Calibri"/>
          <w:color w:val="auto"/>
          <w:lang w:eastAsia="en-US"/>
        </w:rPr>
        <w:t xml:space="preserve"> </w:t>
      </w:r>
      <w:r>
        <w:rPr>
          <w:rFonts w:eastAsia="Calibri"/>
          <w:color w:val="auto"/>
          <w:lang w:eastAsia="en-US"/>
        </w:rPr>
        <w:t>consumers</w:t>
      </w:r>
      <w:r w:rsidR="00B4681A" w:rsidRPr="00DC4F18">
        <w:rPr>
          <w:rFonts w:eastAsia="Calibri"/>
          <w:color w:val="auto"/>
          <w:lang w:eastAsia="en-US"/>
        </w:rPr>
        <w:t xml:space="preserve"> receive quality care and services from staff who are knowledgeable, capable and caring</w:t>
      </w:r>
      <w:r>
        <w:rPr>
          <w:rFonts w:eastAsia="Calibri"/>
          <w:color w:val="auto"/>
          <w:lang w:eastAsia="en-US"/>
        </w:rPr>
        <w:t xml:space="preserve"> and</w:t>
      </w:r>
      <w:r w:rsidR="00B4681A" w:rsidRPr="004B13C1">
        <w:rPr>
          <w:rFonts w:eastAsia="Calibri"/>
          <w:color w:val="auto"/>
          <w:lang w:eastAsia="en-US"/>
        </w:rPr>
        <w:t xml:space="preserve"> expressed confidence that staff are competent and adequately trained.</w:t>
      </w:r>
    </w:p>
    <w:p w14:paraId="6BA968CE" w14:textId="64CAB386" w:rsidR="00945EAE" w:rsidRPr="00B4681A" w:rsidRDefault="00E009AF" w:rsidP="00945EAE">
      <w:pPr>
        <w:rPr>
          <w:rFonts w:eastAsiaTheme="minorHAnsi"/>
          <w:color w:val="auto"/>
        </w:rPr>
      </w:pPr>
      <w:r w:rsidRPr="00E009AF">
        <w:rPr>
          <w:rFonts w:eastAsiaTheme="minorHAnsi"/>
          <w:color w:val="auto"/>
        </w:rPr>
        <w:t xml:space="preserve">The service </w:t>
      </w:r>
      <w:r>
        <w:rPr>
          <w:rFonts w:eastAsiaTheme="minorHAnsi"/>
          <w:color w:val="auto"/>
        </w:rPr>
        <w:t>provides orientation and has a</w:t>
      </w:r>
      <w:r w:rsidRPr="00E009AF">
        <w:rPr>
          <w:rFonts w:eastAsiaTheme="minorHAnsi"/>
          <w:color w:val="auto"/>
        </w:rPr>
        <w:t xml:space="preserve"> training program</w:t>
      </w:r>
      <w:r>
        <w:rPr>
          <w:rFonts w:eastAsiaTheme="minorHAnsi"/>
          <w:color w:val="auto"/>
        </w:rPr>
        <w:t xml:space="preserve"> for staff</w:t>
      </w:r>
      <w:r w:rsidRPr="00E009AF">
        <w:rPr>
          <w:rFonts w:eastAsiaTheme="minorHAnsi"/>
          <w:color w:val="auto"/>
        </w:rPr>
        <w:t xml:space="preserve"> </w:t>
      </w:r>
      <w:r>
        <w:rPr>
          <w:rFonts w:eastAsiaTheme="minorHAnsi"/>
          <w:color w:val="auto"/>
        </w:rPr>
        <w:t>and volunteers</w:t>
      </w:r>
      <w:r w:rsidR="000E7D3F">
        <w:rPr>
          <w:rFonts w:eastAsiaTheme="minorHAnsi"/>
          <w:color w:val="auto"/>
        </w:rPr>
        <w:t xml:space="preserve"> </w:t>
      </w:r>
      <w:r w:rsidRPr="00E009AF">
        <w:rPr>
          <w:rFonts w:eastAsiaTheme="minorHAnsi"/>
          <w:color w:val="auto"/>
        </w:rPr>
        <w:t>that includes mandatory training and identifie</w:t>
      </w:r>
      <w:r w:rsidR="00C23598">
        <w:rPr>
          <w:rFonts w:eastAsiaTheme="minorHAnsi"/>
          <w:color w:val="auto"/>
        </w:rPr>
        <w:t>s</w:t>
      </w:r>
      <w:r w:rsidRPr="00E009AF">
        <w:rPr>
          <w:rFonts w:eastAsiaTheme="minorHAnsi"/>
          <w:color w:val="auto"/>
        </w:rPr>
        <w:t xml:space="preserve"> training needs of staff through various methods including feedback from consumers/representatives, audit results, performance reviews, clinical indicators, and changes in industry legislation. </w:t>
      </w:r>
      <w:r w:rsidR="00945EAE" w:rsidRPr="00E009AF">
        <w:rPr>
          <w:rFonts w:eastAsiaTheme="minorHAnsi"/>
          <w:color w:val="auto"/>
        </w:rPr>
        <w:t xml:space="preserve">The service has systems in place to monitor staff qualifications and competencies to ensure they </w:t>
      </w:r>
      <w:r w:rsidR="00945EAE" w:rsidRPr="00B4681A">
        <w:rPr>
          <w:rFonts w:eastAsiaTheme="minorHAnsi"/>
          <w:color w:val="auto"/>
        </w:rPr>
        <w:t>remain up to date.</w:t>
      </w:r>
    </w:p>
    <w:p w14:paraId="2F27F947" w14:textId="3CE10040" w:rsidR="00945EAE" w:rsidRPr="00E009AF" w:rsidRDefault="00E009AF" w:rsidP="00945EAE">
      <w:pPr>
        <w:rPr>
          <w:rFonts w:eastAsiaTheme="minorHAnsi"/>
          <w:color w:val="auto"/>
        </w:rPr>
      </w:pPr>
      <w:r w:rsidRPr="00E009AF">
        <w:rPr>
          <w:rFonts w:eastAsiaTheme="minorHAnsi"/>
          <w:color w:val="auto"/>
        </w:rPr>
        <w:t>S</w:t>
      </w:r>
      <w:r w:rsidR="00945EAE" w:rsidRPr="00E009AF">
        <w:rPr>
          <w:rFonts w:eastAsiaTheme="minorHAnsi"/>
          <w:color w:val="auto"/>
        </w:rPr>
        <w:t>taff</w:t>
      </w:r>
      <w:r w:rsidRPr="00E009AF">
        <w:rPr>
          <w:rFonts w:eastAsiaTheme="minorHAnsi"/>
          <w:color w:val="auto"/>
        </w:rPr>
        <w:t xml:space="preserve"> confirmed they attend mandatory training and</w:t>
      </w:r>
      <w:r w:rsidR="00945EAE" w:rsidRPr="00E009AF">
        <w:rPr>
          <w:rFonts w:eastAsiaTheme="minorHAnsi"/>
          <w:color w:val="auto"/>
        </w:rPr>
        <w:t xml:space="preserve"> provided examples of training they </w:t>
      </w:r>
      <w:r w:rsidRPr="00E009AF">
        <w:rPr>
          <w:rFonts w:eastAsiaTheme="minorHAnsi"/>
          <w:color w:val="auto"/>
        </w:rPr>
        <w:t>have attended</w:t>
      </w:r>
      <w:r w:rsidR="00945EAE" w:rsidRPr="00E009AF">
        <w:rPr>
          <w:rFonts w:eastAsiaTheme="minorHAnsi"/>
          <w:color w:val="auto"/>
        </w:rPr>
        <w:t xml:space="preserve"> including </w:t>
      </w:r>
      <w:r w:rsidRPr="00E009AF">
        <w:rPr>
          <w:rFonts w:eastAsiaTheme="minorHAnsi"/>
          <w:color w:val="auto"/>
        </w:rPr>
        <w:t>‘s</w:t>
      </w:r>
      <w:r w:rsidRPr="00E009AF">
        <w:rPr>
          <w:color w:val="auto"/>
        </w:rPr>
        <w:t>upporting c</w:t>
      </w:r>
      <w:r w:rsidR="00C23598">
        <w:rPr>
          <w:color w:val="auto"/>
        </w:rPr>
        <w:t>o</w:t>
      </w:r>
      <w:r w:rsidRPr="00E009AF">
        <w:rPr>
          <w:color w:val="auto"/>
        </w:rPr>
        <w:t>nsumers living with dementia</w:t>
      </w:r>
      <w:r w:rsidR="00C23598">
        <w:rPr>
          <w:color w:val="auto"/>
        </w:rPr>
        <w:t>’</w:t>
      </w:r>
      <w:r w:rsidRPr="00E009AF">
        <w:rPr>
          <w:color w:val="auto"/>
        </w:rPr>
        <w:t xml:space="preserve"> and the</w:t>
      </w:r>
      <w:r w:rsidR="00945EAE" w:rsidRPr="00E009AF">
        <w:rPr>
          <w:rFonts w:eastAsiaTheme="minorHAnsi"/>
          <w:color w:val="auto"/>
        </w:rPr>
        <w:t xml:space="preserve"> serious incident response scheme. </w:t>
      </w:r>
    </w:p>
    <w:p w14:paraId="57F20505" w14:textId="716006D2" w:rsidR="00B4681A" w:rsidRPr="00440F30" w:rsidRDefault="00B4681A" w:rsidP="00B4681A">
      <w:pPr>
        <w:rPr>
          <w:rFonts w:eastAsia="Arial"/>
          <w:color w:val="auto"/>
        </w:rPr>
      </w:pPr>
      <w:r w:rsidRPr="00440F30">
        <w:rPr>
          <w:rFonts w:eastAsia="Arial"/>
          <w:color w:val="auto"/>
        </w:rPr>
        <w:t xml:space="preserve">I am satisfied that </w:t>
      </w:r>
      <w:r>
        <w:t>t</w:t>
      </w:r>
      <w:r w:rsidRPr="00B4681A">
        <w:t>he workforce is competent, and the members of the workforce have the qualifications and knowledge to effectively perform their roles</w:t>
      </w:r>
      <w:r>
        <w:rPr>
          <w:i/>
        </w:rPr>
        <w:t xml:space="preserve"> </w:t>
      </w:r>
      <w:r w:rsidRPr="00440F30">
        <w:rPr>
          <w:rFonts w:eastAsia="Arial"/>
          <w:color w:val="auto"/>
        </w:rPr>
        <w:t xml:space="preserve">and find this requirement is Compliant. </w:t>
      </w:r>
    </w:p>
    <w:p w14:paraId="2B92E2F9" w14:textId="77777777" w:rsidR="00945EAE" w:rsidRDefault="00945EAE" w:rsidP="00945EAE">
      <w:pPr>
        <w:tabs>
          <w:tab w:val="right" w:pos="9026"/>
        </w:tabs>
      </w:pPr>
    </w:p>
    <w:p w14:paraId="56369008" w14:textId="77777777" w:rsidR="00095CD4" w:rsidRDefault="00810625"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56369009" w14:textId="77777777" w:rsidR="00A93E3F" w:rsidRDefault="008359B9" w:rsidP="00095CD4">
      <w:pPr>
        <w:pStyle w:val="Heading1"/>
      </w:pPr>
      <w:r>
        <w:lastRenderedPageBreak/>
        <w:t>Areas for improvement</w:t>
      </w:r>
    </w:p>
    <w:p w14:paraId="7C8979C8" w14:textId="77777777" w:rsidR="00945EAE" w:rsidRPr="00E830C7" w:rsidRDefault="00945EAE" w:rsidP="00945EA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9" w:name="_GoBack"/>
      <w:bookmarkEnd w:id="9"/>
    </w:p>
    <w:sectPr w:rsidR="00945EAE"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6903C" w14:textId="77777777" w:rsidR="00DA48DA" w:rsidRDefault="008359B9">
      <w:pPr>
        <w:spacing w:before="0" w:after="0" w:line="240" w:lineRule="auto"/>
      </w:pPr>
      <w:r>
        <w:separator/>
      </w:r>
    </w:p>
  </w:endnote>
  <w:endnote w:type="continuationSeparator" w:id="0">
    <w:p w14:paraId="5636903E" w14:textId="77777777" w:rsidR="00DA48DA" w:rsidRDefault="008359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9027" w14:textId="77777777" w:rsidR="00506F7F" w:rsidRPr="009A1F1B" w:rsidRDefault="008359B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369028" w14:textId="77777777" w:rsidR="00506F7F" w:rsidRPr="00C72FFB" w:rsidRDefault="008359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Nanyima Aged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6369029" w14:textId="77777777" w:rsidR="00506F7F" w:rsidRPr="00C72FFB" w:rsidRDefault="008359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902A" w14:textId="77777777" w:rsidR="00506F7F" w:rsidRPr="009A1F1B" w:rsidRDefault="008359B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36902B" w14:textId="77777777" w:rsidR="00506F7F" w:rsidRPr="00C72FFB" w:rsidRDefault="008359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Nanyima Aged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36902C" w14:textId="77777777" w:rsidR="00506F7F" w:rsidRPr="00A3716D" w:rsidRDefault="008359B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69038" w14:textId="77777777" w:rsidR="00DA48DA" w:rsidRDefault="008359B9">
      <w:pPr>
        <w:spacing w:before="0" w:after="0" w:line="240" w:lineRule="auto"/>
      </w:pPr>
      <w:r>
        <w:separator/>
      </w:r>
    </w:p>
  </w:footnote>
  <w:footnote w:type="continuationSeparator" w:id="0">
    <w:p w14:paraId="5636903A" w14:textId="77777777" w:rsidR="00DA48DA" w:rsidRDefault="008359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9026" w14:textId="77777777" w:rsidR="00506F7F" w:rsidRDefault="008359B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6369038" wp14:editId="5636903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73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902D" w14:textId="77777777" w:rsidR="00506F7F" w:rsidRDefault="008359B9">
    <w:pPr>
      <w:pStyle w:val="Header"/>
    </w:pPr>
    <w:r w:rsidRPr="003C6EC2">
      <w:rPr>
        <w:rFonts w:eastAsia="Calibri"/>
        <w:noProof/>
        <w:lang w:val="en-US" w:eastAsia="en-US"/>
      </w:rPr>
      <w:drawing>
        <wp:anchor distT="0" distB="0" distL="114300" distR="114300" simplePos="0" relativeHeight="251669504" behindDoc="1" locked="0" layoutInCell="1" allowOverlap="1" wp14:anchorId="5636903A" wp14:editId="5636903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4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902E" w14:textId="77777777" w:rsidR="00506F7F" w:rsidRDefault="008359B9" w:rsidP="0004322A">
    <w:r>
      <w:rPr>
        <w:noProof/>
        <w:color w:val="auto"/>
        <w:sz w:val="20"/>
        <w:lang w:val="en-US" w:eastAsia="en-US"/>
      </w:rPr>
      <w:drawing>
        <wp:anchor distT="0" distB="0" distL="114300" distR="114300" simplePos="0" relativeHeight="251660288" behindDoc="1" locked="0" layoutInCell="1" allowOverlap="1" wp14:anchorId="5636903C" wp14:editId="5636903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73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9031" w14:textId="77777777" w:rsidR="00506F7F" w:rsidRDefault="008359B9" w:rsidP="0004322A">
    <w:r>
      <w:rPr>
        <w:noProof/>
        <w:color w:val="auto"/>
        <w:sz w:val="20"/>
        <w:lang w:val="en-US" w:eastAsia="en-US"/>
      </w:rPr>
      <w:drawing>
        <wp:anchor distT="0" distB="0" distL="114300" distR="114300" simplePos="0" relativeHeight="251662336" behindDoc="1" locked="0" layoutInCell="1" allowOverlap="1" wp14:anchorId="56369042" wp14:editId="563690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60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9035" w14:textId="77777777" w:rsidR="00506F7F" w:rsidRDefault="008359B9"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636904A" wp14:editId="5636904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2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9036" w14:textId="77777777" w:rsidR="00506F7F" w:rsidRDefault="008359B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636904C" wp14:editId="5636904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54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9037" w14:textId="77777777" w:rsidR="00506F7F" w:rsidRDefault="008359B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636904E" wp14:editId="5636904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89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23241C"/>
    <w:multiLevelType w:val="hybridMultilevel"/>
    <w:tmpl w:val="FB42D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11286BD4">
      <w:start w:val="1"/>
      <w:numFmt w:val="lowerRoman"/>
      <w:lvlText w:val="(%1)"/>
      <w:lvlJc w:val="left"/>
      <w:pPr>
        <w:ind w:left="1080" w:hanging="720"/>
      </w:pPr>
      <w:rPr>
        <w:rFonts w:hint="default"/>
        <w:b w:val="0"/>
      </w:rPr>
    </w:lvl>
    <w:lvl w:ilvl="1" w:tplc="1236286E" w:tentative="1">
      <w:start w:val="1"/>
      <w:numFmt w:val="lowerLetter"/>
      <w:lvlText w:val="%2."/>
      <w:lvlJc w:val="left"/>
      <w:pPr>
        <w:ind w:left="1440" w:hanging="360"/>
      </w:pPr>
    </w:lvl>
    <w:lvl w:ilvl="2" w:tplc="58D082F8" w:tentative="1">
      <w:start w:val="1"/>
      <w:numFmt w:val="lowerRoman"/>
      <w:lvlText w:val="%3."/>
      <w:lvlJc w:val="right"/>
      <w:pPr>
        <w:ind w:left="2160" w:hanging="180"/>
      </w:pPr>
    </w:lvl>
    <w:lvl w:ilvl="3" w:tplc="F3A4A18C" w:tentative="1">
      <w:start w:val="1"/>
      <w:numFmt w:val="decimal"/>
      <w:lvlText w:val="%4."/>
      <w:lvlJc w:val="left"/>
      <w:pPr>
        <w:ind w:left="2880" w:hanging="360"/>
      </w:pPr>
    </w:lvl>
    <w:lvl w:ilvl="4" w:tplc="08C26F08" w:tentative="1">
      <w:start w:val="1"/>
      <w:numFmt w:val="lowerLetter"/>
      <w:lvlText w:val="%5."/>
      <w:lvlJc w:val="left"/>
      <w:pPr>
        <w:ind w:left="3600" w:hanging="360"/>
      </w:pPr>
    </w:lvl>
    <w:lvl w:ilvl="5" w:tplc="17522D86" w:tentative="1">
      <w:start w:val="1"/>
      <w:numFmt w:val="lowerRoman"/>
      <w:lvlText w:val="%6."/>
      <w:lvlJc w:val="right"/>
      <w:pPr>
        <w:ind w:left="4320" w:hanging="180"/>
      </w:pPr>
    </w:lvl>
    <w:lvl w:ilvl="6" w:tplc="CF8E2F50" w:tentative="1">
      <w:start w:val="1"/>
      <w:numFmt w:val="decimal"/>
      <w:lvlText w:val="%7."/>
      <w:lvlJc w:val="left"/>
      <w:pPr>
        <w:ind w:left="5040" w:hanging="360"/>
      </w:pPr>
    </w:lvl>
    <w:lvl w:ilvl="7" w:tplc="93D62666" w:tentative="1">
      <w:start w:val="1"/>
      <w:numFmt w:val="lowerLetter"/>
      <w:lvlText w:val="%8."/>
      <w:lvlJc w:val="left"/>
      <w:pPr>
        <w:ind w:left="5760" w:hanging="360"/>
      </w:pPr>
    </w:lvl>
    <w:lvl w:ilvl="8" w:tplc="8CAC0AA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4CE456">
      <w:start w:val="1"/>
      <w:numFmt w:val="bullet"/>
      <w:pStyle w:val="ListParagraph"/>
      <w:lvlText w:val=""/>
      <w:lvlJc w:val="left"/>
      <w:pPr>
        <w:ind w:left="1440" w:hanging="360"/>
      </w:pPr>
      <w:rPr>
        <w:rFonts w:ascii="Symbol" w:hAnsi="Symbol" w:hint="default"/>
        <w:color w:val="auto"/>
      </w:rPr>
    </w:lvl>
    <w:lvl w:ilvl="1" w:tplc="54A8260C" w:tentative="1">
      <w:start w:val="1"/>
      <w:numFmt w:val="bullet"/>
      <w:lvlText w:val="o"/>
      <w:lvlJc w:val="left"/>
      <w:pPr>
        <w:ind w:left="2160" w:hanging="360"/>
      </w:pPr>
      <w:rPr>
        <w:rFonts w:ascii="Courier New" w:hAnsi="Courier New" w:cs="Courier New" w:hint="default"/>
      </w:rPr>
    </w:lvl>
    <w:lvl w:ilvl="2" w:tplc="EE0CFF3E" w:tentative="1">
      <w:start w:val="1"/>
      <w:numFmt w:val="bullet"/>
      <w:lvlText w:val=""/>
      <w:lvlJc w:val="left"/>
      <w:pPr>
        <w:ind w:left="2880" w:hanging="360"/>
      </w:pPr>
      <w:rPr>
        <w:rFonts w:ascii="Wingdings" w:hAnsi="Wingdings" w:hint="default"/>
      </w:rPr>
    </w:lvl>
    <w:lvl w:ilvl="3" w:tplc="78E684D6" w:tentative="1">
      <w:start w:val="1"/>
      <w:numFmt w:val="bullet"/>
      <w:lvlText w:val=""/>
      <w:lvlJc w:val="left"/>
      <w:pPr>
        <w:ind w:left="3600" w:hanging="360"/>
      </w:pPr>
      <w:rPr>
        <w:rFonts w:ascii="Symbol" w:hAnsi="Symbol" w:hint="default"/>
      </w:rPr>
    </w:lvl>
    <w:lvl w:ilvl="4" w:tplc="AB4E50B8" w:tentative="1">
      <w:start w:val="1"/>
      <w:numFmt w:val="bullet"/>
      <w:lvlText w:val="o"/>
      <w:lvlJc w:val="left"/>
      <w:pPr>
        <w:ind w:left="4320" w:hanging="360"/>
      </w:pPr>
      <w:rPr>
        <w:rFonts w:ascii="Courier New" w:hAnsi="Courier New" w:cs="Courier New" w:hint="default"/>
      </w:rPr>
    </w:lvl>
    <w:lvl w:ilvl="5" w:tplc="13F4C82C" w:tentative="1">
      <w:start w:val="1"/>
      <w:numFmt w:val="bullet"/>
      <w:lvlText w:val=""/>
      <w:lvlJc w:val="left"/>
      <w:pPr>
        <w:ind w:left="5040" w:hanging="360"/>
      </w:pPr>
      <w:rPr>
        <w:rFonts w:ascii="Wingdings" w:hAnsi="Wingdings" w:hint="default"/>
      </w:rPr>
    </w:lvl>
    <w:lvl w:ilvl="6" w:tplc="BF02538C" w:tentative="1">
      <w:start w:val="1"/>
      <w:numFmt w:val="bullet"/>
      <w:lvlText w:val=""/>
      <w:lvlJc w:val="left"/>
      <w:pPr>
        <w:ind w:left="5760" w:hanging="360"/>
      </w:pPr>
      <w:rPr>
        <w:rFonts w:ascii="Symbol" w:hAnsi="Symbol" w:hint="default"/>
      </w:rPr>
    </w:lvl>
    <w:lvl w:ilvl="7" w:tplc="9794B60A" w:tentative="1">
      <w:start w:val="1"/>
      <w:numFmt w:val="bullet"/>
      <w:lvlText w:val="o"/>
      <w:lvlJc w:val="left"/>
      <w:pPr>
        <w:ind w:left="6480" w:hanging="360"/>
      </w:pPr>
      <w:rPr>
        <w:rFonts w:ascii="Courier New" w:hAnsi="Courier New" w:cs="Courier New" w:hint="default"/>
      </w:rPr>
    </w:lvl>
    <w:lvl w:ilvl="8" w:tplc="2288187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40E4128">
      <w:start w:val="1"/>
      <w:numFmt w:val="lowerRoman"/>
      <w:lvlText w:val="(%1)"/>
      <w:lvlJc w:val="left"/>
      <w:pPr>
        <w:ind w:left="1004" w:hanging="720"/>
      </w:pPr>
      <w:rPr>
        <w:rFonts w:hint="default"/>
        <w:b w:val="0"/>
      </w:rPr>
    </w:lvl>
    <w:lvl w:ilvl="1" w:tplc="1E3EA932" w:tentative="1">
      <w:start w:val="1"/>
      <w:numFmt w:val="lowerLetter"/>
      <w:lvlText w:val="%2."/>
      <w:lvlJc w:val="left"/>
      <w:pPr>
        <w:ind w:left="1364" w:hanging="360"/>
      </w:pPr>
    </w:lvl>
    <w:lvl w:ilvl="2" w:tplc="5CCA2B96" w:tentative="1">
      <w:start w:val="1"/>
      <w:numFmt w:val="lowerRoman"/>
      <w:lvlText w:val="%3."/>
      <w:lvlJc w:val="right"/>
      <w:pPr>
        <w:ind w:left="2084" w:hanging="180"/>
      </w:pPr>
    </w:lvl>
    <w:lvl w:ilvl="3" w:tplc="96CEF392" w:tentative="1">
      <w:start w:val="1"/>
      <w:numFmt w:val="decimal"/>
      <w:lvlText w:val="%4."/>
      <w:lvlJc w:val="left"/>
      <w:pPr>
        <w:ind w:left="2804" w:hanging="360"/>
      </w:pPr>
    </w:lvl>
    <w:lvl w:ilvl="4" w:tplc="C6FC2E18" w:tentative="1">
      <w:start w:val="1"/>
      <w:numFmt w:val="lowerLetter"/>
      <w:lvlText w:val="%5."/>
      <w:lvlJc w:val="left"/>
      <w:pPr>
        <w:ind w:left="3524" w:hanging="360"/>
      </w:pPr>
    </w:lvl>
    <w:lvl w:ilvl="5" w:tplc="9B92A39C" w:tentative="1">
      <w:start w:val="1"/>
      <w:numFmt w:val="lowerRoman"/>
      <w:lvlText w:val="%6."/>
      <w:lvlJc w:val="right"/>
      <w:pPr>
        <w:ind w:left="4244" w:hanging="180"/>
      </w:pPr>
    </w:lvl>
    <w:lvl w:ilvl="6" w:tplc="07D2806A" w:tentative="1">
      <w:start w:val="1"/>
      <w:numFmt w:val="decimal"/>
      <w:lvlText w:val="%7."/>
      <w:lvlJc w:val="left"/>
      <w:pPr>
        <w:ind w:left="4964" w:hanging="360"/>
      </w:pPr>
    </w:lvl>
    <w:lvl w:ilvl="7" w:tplc="F81AC876" w:tentative="1">
      <w:start w:val="1"/>
      <w:numFmt w:val="lowerLetter"/>
      <w:lvlText w:val="%8."/>
      <w:lvlJc w:val="left"/>
      <w:pPr>
        <w:ind w:left="5684" w:hanging="360"/>
      </w:pPr>
    </w:lvl>
    <w:lvl w:ilvl="8" w:tplc="03A8C69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5AE4160">
      <w:start w:val="1"/>
      <w:numFmt w:val="lowerRoman"/>
      <w:lvlText w:val="(%1)"/>
      <w:lvlJc w:val="left"/>
      <w:pPr>
        <w:ind w:left="1080" w:hanging="720"/>
      </w:pPr>
      <w:rPr>
        <w:rFonts w:hint="default"/>
      </w:rPr>
    </w:lvl>
    <w:lvl w:ilvl="1" w:tplc="613EFBB4" w:tentative="1">
      <w:start w:val="1"/>
      <w:numFmt w:val="lowerLetter"/>
      <w:lvlText w:val="%2."/>
      <w:lvlJc w:val="left"/>
      <w:pPr>
        <w:ind w:left="1440" w:hanging="360"/>
      </w:pPr>
    </w:lvl>
    <w:lvl w:ilvl="2" w:tplc="E6FCD6F0" w:tentative="1">
      <w:start w:val="1"/>
      <w:numFmt w:val="lowerRoman"/>
      <w:lvlText w:val="%3."/>
      <w:lvlJc w:val="right"/>
      <w:pPr>
        <w:ind w:left="2160" w:hanging="180"/>
      </w:pPr>
    </w:lvl>
    <w:lvl w:ilvl="3" w:tplc="2BBA043C" w:tentative="1">
      <w:start w:val="1"/>
      <w:numFmt w:val="decimal"/>
      <w:lvlText w:val="%4."/>
      <w:lvlJc w:val="left"/>
      <w:pPr>
        <w:ind w:left="2880" w:hanging="360"/>
      </w:pPr>
    </w:lvl>
    <w:lvl w:ilvl="4" w:tplc="BFFA85AA" w:tentative="1">
      <w:start w:val="1"/>
      <w:numFmt w:val="lowerLetter"/>
      <w:lvlText w:val="%5."/>
      <w:lvlJc w:val="left"/>
      <w:pPr>
        <w:ind w:left="3600" w:hanging="360"/>
      </w:pPr>
    </w:lvl>
    <w:lvl w:ilvl="5" w:tplc="53101974" w:tentative="1">
      <w:start w:val="1"/>
      <w:numFmt w:val="lowerRoman"/>
      <w:lvlText w:val="%6."/>
      <w:lvlJc w:val="right"/>
      <w:pPr>
        <w:ind w:left="4320" w:hanging="180"/>
      </w:pPr>
    </w:lvl>
    <w:lvl w:ilvl="6" w:tplc="E6444992" w:tentative="1">
      <w:start w:val="1"/>
      <w:numFmt w:val="decimal"/>
      <w:lvlText w:val="%7."/>
      <w:lvlJc w:val="left"/>
      <w:pPr>
        <w:ind w:left="5040" w:hanging="360"/>
      </w:pPr>
    </w:lvl>
    <w:lvl w:ilvl="7" w:tplc="BC10458C" w:tentative="1">
      <w:start w:val="1"/>
      <w:numFmt w:val="lowerLetter"/>
      <w:lvlText w:val="%8."/>
      <w:lvlJc w:val="left"/>
      <w:pPr>
        <w:ind w:left="5760" w:hanging="360"/>
      </w:pPr>
    </w:lvl>
    <w:lvl w:ilvl="8" w:tplc="6F323A6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6D80470">
      <w:start w:val="1"/>
      <w:numFmt w:val="lowerRoman"/>
      <w:lvlText w:val="(%1)"/>
      <w:lvlJc w:val="left"/>
      <w:pPr>
        <w:ind w:left="1080" w:hanging="720"/>
      </w:pPr>
      <w:rPr>
        <w:rFonts w:hint="default"/>
      </w:rPr>
    </w:lvl>
    <w:lvl w:ilvl="1" w:tplc="A3625072" w:tentative="1">
      <w:start w:val="1"/>
      <w:numFmt w:val="lowerLetter"/>
      <w:lvlText w:val="%2."/>
      <w:lvlJc w:val="left"/>
      <w:pPr>
        <w:ind w:left="1440" w:hanging="360"/>
      </w:pPr>
    </w:lvl>
    <w:lvl w:ilvl="2" w:tplc="BC04862E" w:tentative="1">
      <w:start w:val="1"/>
      <w:numFmt w:val="lowerRoman"/>
      <w:lvlText w:val="%3."/>
      <w:lvlJc w:val="right"/>
      <w:pPr>
        <w:ind w:left="2160" w:hanging="180"/>
      </w:pPr>
    </w:lvl>
    <w:lvl w:ilvl="3" w:tplc="F6769F2A" w:tentative="1">
      <w:start w:val="1"/>
      <w:numFmt w:val="decimal"/>
      <w:lvlText w:val="%4."/>
      <w:lvlJc w:val="left"/>
      <w:pPr>
        <w:ind w:left="2880" w:hanging="360"/>
      </w:pPr>
    </w:lvl>
    <w:lvl w:ilvl="4" w:tplc="9E5CA818" w:tentative="1">
      <w:start w:val="1"/>
      <w:numFmt w:val="lowerLetter"/>
      <w:lvlText w:val="%5."/>
      <w:lvlJc w:val="left"/>
      <w:pPr>
        <w:ind w:left="3600" w:hanging="360"/>
      </w:pPr>
    </w:lvl>
    <w:lvl w:ilvl="5" w:tplc="1BCE1BEE" w:tentative="1">
      <w:start w:val="1"/>
      <w:numFmt w:val="lowerRoman"/>
      <w:lvlText w:val="%6."/>
      <w:lvlJc w:val="right"/>
      <w:pPr>
        <w:ind w:left="4320" w:hanging="180"/>
      </w:pPr>
    </w:lvl>
    <w:lvl w:ilvl="6" w:tplc="EE0CF506" w:tentative="1">
      <w:start w:val="1"/>
      <w:numFmt w:val="decimal"/>
      <w:lvlText w:val="%7."/>
      <w:lvlJc w:val="left"/>
      <w:pPr>
        <w:ind w:left="5040" w:hanging="360"/>
      </w:pPr>
    </w:lvl>
    <w:lvl w:ilvl="7" w:tplc="6DD87316" w:tentative="1">
      <w:start w:val="1"/>
      <w:numFmt w:val="lowerLetter"/>
      <w:lvlText w:val="%8."/>
      <w:lvlJc w:val="left"/>
      <w:pPr>
        <w:ind w:left="5760" w:hanging="360"/>
      </w:pPr>
    </w:lvl>
    <w:lvl w:ilvl="8" w:tplc="9C6084E2" w:tentative="1">
      <w:start w:val="1"/>
      <w:numFmt w:val="lowerRoman"/>
      <w:lvlText w:val="%9."/>
      <w:lvlJc w:val="right"/>
      <w:pPr>
        <w:ind w:left="6480" w:hanging="180"/>
      </w:pPr>
    </w:lvl>
  </w:abstractNum>
  <w:abstractNum w:abstractNumId="13" w15:restartNumberingAfterBreak="0">
    <w:nsid w:val="21D65853"/>
    <w:multiLevelType w:val="hybridMultilevel"/>
    <w:tmpl w:val="5204E3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191229E0">
      <w:start w:val="1"/>
      <w:numFmt w:val="lowerRoman"/>
      <w:lvlText w:val="(%1)"/>
      <w:lvlJc w:val="left"/>
      <w:pPr>
        <w:ind w:left="1080" w:hanging="720"/>
      </w:pPr>
      <w:rPr>
        <w:rFonts w:hint="default"/>
        <w:b w:val="0"/>
      </w:rPr>
    </w:lvl>
    <w:lvl w:ilvl="1" w:tplc="EEF85EDE" w:tentative="1">
      <w:start w:val="1"/>
      <w:numFmt w:val="lowerLetter"/>
      <w:lvlText w:val="%2."/>
      <w:lvlJc w:val="left"/>
      <w:pPr>
        <w:ind w:left="1440" w:hanging="360"/>
      </w:pPr>
    </w:lvl>
    <w:lvl w:ilvl="2" w:tplc="C4964418" w:tentative="1">
      <w:start w:val="1"/>
      <w:numFmt w:val="lowerRoman"/>
      <w:lvlText w:val="%3."/>
      <w:lvlJc w:val="right"/>
      <w:pPr>
        <w:ind w:left="2160" w:hanging="180"/>
      </w:pPr>
    </w:lvl>
    <w:lvl w:ilvl="3" w:tplc="C2061C7A" w:tentative="1">
      <w:start w:val="1"/>
      <w:numFmt w:val="decimal"/>
      <w:lvlText w:val="%4."/>
      <w:lvlJc w:val="left"/>
      <w:pPr>
        <w:ind w:left="2880" w:hanging="360"/>
      </w:pPr>
    </w:lvl>
    <w:lvl w:ilvl="4" w:tplc="D3FE4426" w:tentative="1">
      <w:start w:val="1"/>
      <w:numFmt w:val="lowerLetter"/>
      <w:lvlText w:val="%5."/>
      <w:lvlJc w:val="left"/>
      <w:pPr>
        <w:ind w:left="3600" w:hanging="360"/>
      </w:pPr>
    </w:lvl>
    <w:lvl w:ilvl="5" w:tplc="CCFA3C4C" w:tentative="1">
      <w:start w:val="1"/>
      <w:numFmt w:val="lowerRoman"/>
      <w:lvlText w:val="%6."/>
      <w:lvlJc w:val="right"/>
      <w:pPr>
        <w:ind w:left="4320" w:hanging="180"/>
      </w:pPr>
    </w:lvl>
    <w:lvl w:ilvl="6" w:tplc="A260C93A" w:tentative="1">
      <w:start w:val="1"/>
      <w:numFmt w:val="decimal"/>
      <w:lvlText w:val="%7."/>
      <w:lvlJc w:val="left"/>
      <w:pPr>
        <w:ind w:left="5040" w:hanging="360"/>
      </w:pPr>
    </w:lvl>
    <w:lvl w:ilvl="7" w:tplc="2B00EEE2" w:tentative="1">
      <w:start w:val="1"/>
      <w:numFmt w:val="lowerLetter"/>
      <w:lvlText w:val="%8."/>
      <w:lvlJc w:val="left"/>
      <w:pPr>
        <w:ind w:left="5760" w:hanging="360"/>
      </w:pPr>
    </w:lvl>
    <w:lvl w:ilvl="8" w:tplc="167AA67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A022DE4">
      <w:start w:val="1"/>
      <w:numFmt w:val="lowerLetter"/>
      <w:lvlText w:val="(%1)"/>
      <w:lvlJc w:val="left"/>
      <w:pPr>
        <w:ind w:left="360" w:hanging="360"/>
      </w:pPr>
      <w:rPr>
        <w:rFonts w:hint="default"/>
      </w:rPr>
    </w:lvl>
    <w:lvl w:ilvl="1" w:tplc="CF34893A" w:tentative="1">
      <w:start w:val="1"/>
      <w:numFmt w:val="lowerLetter"/>
      <w:lvlText w:val="%2."/>
      <w:lvlJc w:val="left"/>
      <w:pPr>
        <w:ind w:left="1080" w:hanging="360"/>
      </w:pPr>
    </w:lvl>
    <w:lvl w:ilvl="2" w:tplc="10AE5BE6" w:tentative="1">
      <w:start w:val="1"/>
      <w:numFmt w:val="lowerRoman"/>
      <w:lvlText w:val="%3."/>
      <w:lvlJc w:val="right"/>
      <w:pPr>
        <w:ind w:left="1800" w:hanging="180"/>
      </w:pPr>
    </w:lvl>
    <w:lvl w:ilvl="3" w:tplc="DE0AAE7C" w:tentative="1">
      <w:start w:val="1"/>
      <w:numFmt w:val="decimal"/>
      <w:lvlText w:val="%4."/>
      <w:lvlJc w:val="left"/>
      <w:pPr>
        <w:ind w:left="2520" w:hanging="360"/>
      </w:pPr>
    </w:lvl>
    <w:lvl w:ilvl="4" w:tplc="79D8C57A" w:tentative="1">
      <w:start w:val="1"/>
      <w:numFmt w:val="lowerLetter"/>
      <w:lvlText w:val="%5."/>
      <w:lvlJc w:val="left"/>
      <w:pPr>
        <w:ind w:left="3240" w:hanging="360"/>
      </w:pPr>
    </w:lvl>
    <w:lvl w:ilvl="5" w:tplc="51AA81C8" w:tentative="1">
      <w:start w:val="1"/>
      <w:numFmt w:val="lowerRoman"/>
      <w:lvlText w:val="%6."/>
      <w:lvlJc w:val="right"/>
      <w:pPr>
        <w:ind w:left="3960" w:hanging="180"/>
      </w:pPr>
    </w:lvl>
    <w:lvl w:ilvl="6" w:tplc="4F222CC6" w:tentative="1">
      <w:start w:val="1"/>
      <w:numFmt w:val="decimal"/>
      <w:lvlText w:val="%7."/>
      <w:lvlJc w:val="left"/>
      <w:pPr>
        <w:ind w:left="4680" w:hanging="360"/>
      </w:pPr>
    </w:lvl>
    <w:lvl w:ilvl="7" w:tplc="10420DAC" w:tentative="1">
      <w:start w:val="1"/>
      <w:numFmt w:val="lowerLetter"/>
      <w:lvlText w:val="%8."/>
      <w:lvlJc w:val="left"/>
      <w:pPr>
        <w:ind w:left="5400" w:hanging="360"/>
      </w:pPr>
    </w:lvl>
    <w:lvl w:ilvl="8" w:tplc="C0307D0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11BCB514">
      <w:start w:val="1"/>
      <w:numFmt w:val="decimal"/>
      <w:lvlText w:val="%1."/>
      <w:lvlJc w:val="left"/>
      <w:pPr>
        <w:ind w:left="360" w:hanging="360"/>
      </w:pPr>
      <w:rPr>
        <w:rFonts w:hint="default"/>
      </w:rPr>
    </w:lvl>
    <w:lvl w:ilvl="1" w:tplc="486CD3A4" w:tentative="1">
      <w:start w:val="1"/>
      <w:numFmt w:val="lowerLetter"/>
      <w:lvlText w:val="%2."/>
      <w:lvlJc w:val="left"/>
      <w:pPr>
        <w:ind w:left="1080" w:hanging="360"/>
      </w:pPr>
    </w:lvl>
    <w:lvl w:ilvl="2" w:tplc="EF7063E4" w:tentative="1">
      <w:start w:val="1"/>
      <w:numFmt w:val="lowerRoman"/>
      <w:lvlText w:val="%3."/>
      <w:lvlJc w:val="right"/>
      <w:pPr>
        <w:ind w:left="1800" w:hanging="180"/>
      </w:pPr>
    </w:lvl>
    <w:lvl w:ilvl="3" w:tplc="824ACFA2" w:tentative="1">
      <w:start w:val="1"/>
      <w:numFmt w:val="decimal"/>
      <w:lvlText w:val="%4."/>
      <w:lvlJc w:val="left"/>
      <w:pPr>
        <w:ind w:left="2520" w:hanging="360"/>
      </w:pPr>
    </w:lvl>
    <w:lvl w:ilvl="4" w:tplc="2D265EE8" w:tentative="1">
      <w:start w:val="1"/>
      <w:numFmt w:val="lowerLetter"/>
      <w:lvlText w:val="%5."/>
      <w:lvlJc w:val="left"/>
      <w:pPr>
        <w:ind w:left="3240" w:hanging="360"/>
      </w:pPr>
    </w:lvl>
    <w:lvl w:ilvl="5" w:tplc="4F68D3E0" w:tentative="1">
      <w:start w:val="1"/>
      <w:numFmt w:val="lowerRoman"/>
      <w:lvlText w:val="%6."/>
      <w:lvlJc w:val="right"/>
      <w:pPr>
        <w:ind w:left="3960" w:hanging="180"/>
      </w:pPr>
    </w:lvl>
    <w:lvl w:ilvl="6" w:tplc="DC900F46" w:tentative="1">
      <w:start w:val="1"/>
      <w:numFmt w:val="decimal"/>
      <w:lvlText w:val="%7."/>
      <w:lvlJc w:val="left"/>
      <w:pPr>
        <w:ind w:left="4680" w:hanging="360"/>
      </w:pPr>
    </w:lvl>
    <w:lvl w:ilvl="7" w:tplc="68CE0550" w:tentative="1">
      <w:start w:val="1"/>
      <w:numFmt w:val="lowerLetter"/>
      <w:lvlText w:val="%8."/>
      <w:lvlJc w:val="left"/>
      <w:pPr>
        <w:ind w:left="5400" w:hanging="360"/>
      </w:pPr>
    </w:lvl>
    <w:lvl w:ilvl="8" w:tplc="0ACA289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1A26590">
      <w:start w:val="1"/>
      <w:numFmt w:val="decimal"/>
      <w:lvlText w:val="%1."/>
      <w:lvlJc w:val="left"/>
      <w:pPr>
        <w:ind w:left="360" w:hanging="360"/>
      </w:pPr>
      <w:rPr>
        <w:rFonts w:hint="default"/>
      </w:rPr>
    </w:lvl>
    <w:lvl w:ilvl="1" w:tplc="A06A939C" w:tentative="1">
      <w:start w:val="1"/>
      <w:numFmt w:val="lowerLetter"/>
      <w:lvlText w:val="%2."/>
      <w:lvlJc w:val="left"/>
      <w:pPr>
        <w:ind w:left="1080" w:hanging="360"/>
      </w:pPr>
    </w:lvl>
    <w:lvl w:ilvl="2" w:tplc="2DDE04A8" w:tentative="1">
      <w:start w:val="1"/>
      <w:numFmt w:val="lowerRoman"/>
      <w:lvlText w:val="%3."/>
      <w:lvlJc w:val="right"/>
      <w:pPr>
        <w:ind w:left="1800" w:hanging="180"/>
      </w:pPr>
    </w:lvl>
    <w:lvl w:ilvl="3" w:tplc="F69EAEBA" w:tentative="1">
      <w:start w:val="1"/>
      <w:numFmt w:val="decimal"/>
      <w:lvlText w:val="%4."/>
      <w:lvlJc w:val="left"/>
      <w:pPr>
        <w:ind w:left="2520" w:hanging="360"/>
      </w:pPr>
    </w:lvl>
    <w:lvl w:ilvl="4" w:tplc="AD10DE1C" w:tentative="1">
      <w:start w:val="1"/>
      <w:numFmt w:val="lowerLetter"/>
      <w:lvlText w:val="%5."/>
      <w:lvlJc w:val="left"/>
      <w:pPr>
        <w:ind w:left="3240" w:hanging="360"/>
      </w:pPr>
    </w:lvl>
    <w:lvl w:ilvl="5" w:tplc="6D4EBE94" w:tentative="1">
      <w:start w:val="1"/>
      <w:numFmt w:val="lowerRoman"/>
      <w:lvlText w:val="%6."/>
      <w:lvlJc w:val="right"/>
      <w:pPr>
        <w:ind w:left="3960" w:hanging="180"/>
      </w:pPr>
    </w:lvl>
    <w:lvl w:ilvl="6" w:tplc="C4D25B08" w:tentative="1">
      <w:start w:val="1"/>
      <w:numFmt w:val="decimal"/>
      <w:lvlText w:val="%7."/>
      <w:lvlJc w:val="left"/>
      <w:pPr>
        <w:ind w:left="4680" w:hanging="360"/>
      </w:pPr>
    </w:lvl>
    <w:lvl w:ilvl="7" w:tplc="C3AE872C" w:tentative="1">
      <w:start w:val="1"/>
      <w:numFmt w:val="lowerLetter"/>
      <w:lvlText w:val="%8."/>
      <w:lvlJc w:val="left"/>
      <w:pPr>
        <w:ind w:left="5400" w:hanging="360"/>
      </w:pPr>
    </w:lvl>
    <w:lvl w:ilvl="8" w:tplc="33DC0AAC" w:tentative="1">
      <w:start w:val="1"/>
      <w:numFmt w:val="lowerRoman"/>
      <w:lvlText w:val="%9."/>
      <w:lvlJc w:val="right"/>
      <w:pPr>
        <w:ind w:left="6120" w:hanging="180"/>
      </w:pPr>
    </w:lvl>
  </w:abstractNum>
  <w:abstractNum w:abstractNumId="18" w15:restartNumberingAfterBreak="0">
    <w:nsid w:val="333E0749"/>
    <w:multiLevelType w:val="hybridMultilevel"/>
    <w:tmpl w:val="62C45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866BA3"/>
    <w:multiLevelType w:val="hybridMultilevel"/>
    <w:tmpl w:val="D05CE750"/>
    <w:lvl w:ilvl="0" w:tplc="9ADA4858">
      <w:start w:val="1"/>
      <w:numFmt w:val="lowerRoman"/>
      <w:lvlText w:val="(%1)"/>
      <w:lvlJc w:val="left"/>
      <w:pPr>
        <w:ind w:left="1080" w:hanging="720"/>
      </w:pPr>
      <w:rPr>
        <w:rFonts w:hint="default"/>
        <w:b w:val="0"/>
      </w:rPr>
    </w:lvl>
    <w:lvl w:ilvl="1" w:tplc="DA4E97DC" w:tentative="1">
      <w:start w:val="1"/>
      <w:numFmt w:val="lowerLetter"/>
      <w:lvlText w:val="%2."/>
      <w:lvlJc w:val="left"/>
      <w:pPr>
        <w:ind w:left="1440" w:hanging="360"/>
      </w:pPr>
    </w:lvl>
    <w:lvl w:ilvl="2" w:tplc="67B290DA" w:tentative="1">
      <w:start w:val="1"/>
      <w:numFmt w:val="lowerRoman"/>
      <w:lvlText w:val="%3."/>
      <w:lvlJc w:val="right"/>
      <w:pPr>
        <w:ind w:left="2160" w:hanging="180"/>
      </w:pPr>
    </w:lvl>
    <w:lvl w:ilvl="3" w:tplc="7D6E605E" w:tentative="1">
      <w:start w:val="1"/>
      <w:numFmt w:val="decimal"/>
      <w:lvlText w:val="%4."/>
      <w:lvlJc w:val="left"/>
      <w:pPr>
        <w:ind w:left="2880" w:hanging="360"/>
      </w:pPr>
    </w:lvl>
    <w:lvl w:ilvl="4" w:tplc="5108F150" w:tentative="1">
      <w:start w:val="1"/>
      <w:numFmt w:val="lowerLetter"/>
      <w:lvlText w:val="%5."/>
      <w:lvlJc w:val="left"/>
      <w:pPr>
        <w:ind w:left="3600" w:hanging="360"/>
      </w:pPr>
    </w:lvl>
    <w:lvl w:ilvl="5" w:tplc="0DDAA4C6" w:tentative="1">
      <w:start w:val="1"/>
      <w:numFmt w:val="lowerRoman"/>
      <w:lvlText w:val="%6."/>
      <w:lvlJc w:val="right"/>
      <w:pPr>
        <w:ind w:left="4320" w:hanging="180"/>
      </w:pPr>
    </w:lvl>
    <w:lvl w:ilvl="6" w:tplc="B5B4334A" w:tentative="1">
      <w:start w:val="1"/>
      <w:numFmt w:val="decimal"/>
      <w:lvlText w:val="%7."/>
      <w:lvlJc w:val="left"/>
      <w:pPr>
        <w:ind w:left="5040" w:hanging="360"/>
      </w:pPr>
    </w:lvl>
    <w:lvl w:ilvl="7" w:tplc="2A2AE322" w:tentative="1">
      <w:start w:val="1"/>
      <w:numFmt w:val="lowerLetter"/>
      <w:lvlText w:val="%8."/>
      <w:lvlJc w:val="left"/>
      <w:pPr>
        <w:ind w:left="5760" w:hanging="360"/>
      </w:pPr>
    </w:lvl>
    <w:lvl w:ilvl="8" w:tplc="17709E7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686EAF8C">
      <w:start w:val="1"/>
      <w:numFmt w:val="lowerRoman"/>
      <w:lvlText w:val="(%1)"/>
      <w:lvlJc w:val="left"/>
      <w:pPr>
        <w:ind w:left="1080" w:hanging="720"/>
      </w:pPr>
      <w:rPr>
        <w:rFonts w:hint="default"/>
      </w:rPr>
    </w:lvl>
    <w:lvl w:ilvl="1" w:tplc="FAAC2C08" w:tentative="1">
      <w:start w:val="1"/>
      <w:numFmt w:val="lowerLetter"/>
      <w:lvlText w:val="%2."/>
      <w:lvlJc w:val="left"/>
      <w:pPr>
        <w:ind w:left="1440" w:hanging="360"/>
      </w:pPr>
    </w:lvl>
    <w:lvl w:ilvl="2" w:tplc="B0FE84EA" w:tentative="1">
      <w:start w:val="1"/>
      <w:numFmt w:val="lowerRoman"/>
      <w:lvlText w:val="%3."/>
      <w:lvlJc w:val="right"/>
      <w:pPr>
        <w:ind w:left="2160" w:hanging="180"/>
      </w:pPr>
    </w:lvl>
    <w:lvl w:ilvl="3" w:tplc="8CDA1ABE" w:tentative="1">
      <w:start w:val="1"/>
      <w:numFmt w:val="decimal"/>
      <w:lvlText w:val="%4."/>
      <w:lvlJc w:val="left"/>
      <w:pPr>
        <w:ind w:left="2880" w:hanging="360"/>
      </w:pPr>
    </w:lvl>
    <w:lvl w:ilvl="4" w:tplc="417A5EF0" w:tentative="1">
      <w:start w:val="1"/>
      <w:numFmt w:val="lowerLetter"/>
      <w:lvlText w:val="%5."/>
      <w:lvlJc w:val="left"/>
      <w:pPr>
        <w:ind w:left="3600" w:hanging="360"/>
      </w:pPr>
    </w:lvl>
    <w:lvl w:ilvl="5" w:tplc="79729334" w:tentative="1">
      <w:start w:val="1"/>
      <w:numFmt w:val="lowerRoman"/>
      <w:lvlText w:val="%6."/>
      <w:lvlJc w:val="right"/>
      <w:pPr>
        <w:ind w:left="4320" w:hanging="180"/>
      </w:pPr>
    </w:lvl>
    <w:lvl w:ilvl="6" w:tplc="DA6AA8EC" w:tentative="1">
      <w:start w:val="1"/>
      <w:numFmt w:val="decimal"/>
      <w:lvlText w:val="%7."/>
      <w:lvlJc w:val="left"/>
      <w:pPr>
        <w:ind w:left="5040" w:hanging="360"/>
      </w:pPr>
    </w:lvl>
    <w:lvl w:ilvl="7" w:tplc="DA44DB62" w:tentative="1">
      <w:start w:val="1"/>
      <w:numFmt w:val="lowerLetter"/>
      <w:lvlText w:val="%8."/>
      <w:lvlJc w:val="left"/>
      <w:pPr>
        <w:ind w:left="5760" w:hanging="360"/>
      </w:pPr>
    </w:lvl>
    <w:lvl w:ilvl="8" w:tplc="F614FE7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35E60FC">
      <w:start w:val="1"/>
      <w:numFmt w:val="bullet"/>
      <w:pStyle w:val="ListBullet"/>
      <w:lvlText w:val=""/>
      <w:lvlJc w:val="left"/>
      <w:pPr>
        <w:ind w:left="720" w:hanging="360"/>
      </w:pPr>
      <w:rPr>
        <w:rFonts w:ascii="Symbol" w:hAnsi="Symbol" w:hint="default"/>
      </w:rPr>
    </w:lvl>
    <w:lvl w:ilvl="1" w:tplc="420C51B0">
      <w:start w:val="1"/>
      <w:numFmt w:val="bullet"/>
      <w:pStyle w:val="ListBullet2"/>
      <w:lvlText w:val="o"/>
      <w:lvlJc w:val="left"/>
      <w:pPr>
        <w:ind w:left="1440" w:hanging="360"/>
      </w:pPr>
      <w:rPr>
        <w:rFonts w:ascii="Courier New" w:hAnsi="Courier New" w:cs="Courier New" w:hint="default"/>
      </w:rPr>
    </w:lvl>
    <w:lvl w:ilvl="2" w:tplc="1D86F13E">
      <w:start w:val="1"/>
      <w:numFmt w:val="bullet"/>
      <w:lvlText w:val=""/>
      <w:lvlJc w:val="left"/>
      <w:pPr>
        <w:ind w:left="2160" w:hanging="360"/>
      </w:pPr>
      <w:rPr>
        <w:rFonts w:ascii="Wingdings" w:hAnsi="Wingdings" w:hint="default"/>
      </w:rPr>
    </w:lvl>
    <w:lvl w:ilvl="3" w:tplc="901C0118">
      <w:start w:val="1"/>
      <w:numFmt w:val="bullet"/>
      <w:lvlText w:val=""/>
      <w:lvlJc w:val="left"/>
      <w:pPr>
        <w:ind w:left="2880" w:hanging="360"/>
      </w:pPr>
      <w:rPr>
        <w:rFonts w:ascii="Symbol" w:hAnsi="Symbol" w:hint="default"/>
      </w:rPr>
    </w:lvl>
    <w:lvl w:ilvl="4" w:tplc="2DDA8BFA">
      <w:start w:val="1"/>
      <w:numFmt w:val="bullet"/>
      <w:lvlText w:val="o"/>
      <w:lvlJc w:val="left"/>
      <w:pPr>
        <w:ind w:left="3600" w:hanging="360"/>
      </w:pPr>
      <w:rPr>
        <w:rFonts w:ascii="Courier New" w:hAnsi="Courier New" w:cs="Courier New" w:hint="default"/>
      </w:rPr>
    </w:lvl>
    <w:lvl w:ilvl="5" w:tplc="83802DFA">
      <w:start w:val="1"/>
      <w:numFmt w:val="bullet"/>
      <w:pStyle w:val="ListBullet3"/>
      <w:lvlText w:val=""/>
      <w:lvlJc w:val="left"/>
      <w:pPr>
        <w:ind w:left="4320" w:hanging="360"/>
      </w:pPr>
      <w:rPr>
        <w:rFonts w:ascii="Wingdings" w:hAnsi="Wingdings" w:hint="default"/>
      </w:rPr>
    </w:lvl>
    <w:lvl w:ilvl="6" w:tplc="19D43C04">
      <w:start w:val="1"/>
      <w:numFmt w:val="bullet"/>
      <w:lvlText w:val=""/>
      <w:lvlJc w:val="left"/>
      <w:pPr>
        <w:ind w:left="5040" w:hanging="360"/>
      </w:pPr>
      <w:rPr>
        <w:rFonts w:ascii="Symbol" w:hAnsi="Symbol" w:hint="default"/>
      </w:rPr>
    </w:lvl>
    <w:lvl w:ilvl="7" w:tplc="C4EAFCBA">
      <w:start w:val="1"/>
      <w:numFmt w:val="bullet"/>
      <w:lvlText w:val="o"/>
      <w:lvlJc w:val="left"/>
      <w:pPr>
        <w:ind w:left="5760" w:hanging="360"/>
      </w:pPr>
      <w:rPr>
        <w:rFonts w:ascii="Courier New" w:hAnsi="Courier New" w:cs="Courier New" w:hint="default"/>
      </w:rPr>
    </w:lvl>
    <w:lvl w:ilvl="8" w:tplc="2A0EC57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088727A">
      <w:start w:val="1"/>
      <w:numFmt w:val="bullet"/>
      <w:lvlText w:val=""/>
      <w:lvlJc w:val="left"/>
      <w:pPr>
        <w:ind w:left="360" w:hanging="360"/>
      </w:pPr>
      <w:rPr>
        <w:rFonts w:ascii="Symbol" w:hAnsi="Symbol" w:hint="default"/>
      </w:rPr>
    </w:lvl>
    <w:lvl w:ilvl="1" w:tplc="203E3862" w:tentative="1">
      <w:start w:val="1"/>
      <w:numFmt w:val="bullet"/>
      <w:lvlText w:val="o"/>
      <w:lvlJc w:val="left"/>
      <w:pPr>
        <w:ind w:left="1080" w:hanging="360"/>
      </w:pPr>
      <w:rPr>
        <w:rFonts w:ascii="Courier New" w:hAnsi="Courier New" w:cs="Courier New" w:hint="default"/>
      </w:rPr>
    </w:lvl>
    <w:lvl w:ilvl="2" w:tplc="74B236A2" w:tentative="1">
      <w:start w:val="1"/>
      <w:numFmt w:val="bullet"/>
      <w:lvlText w:val=""/>
      <w:lvlJc w:val="left"/>
      <w:pPr>
        <w:ind w:left="1800" w:hanging="360"/>
      </w:pPr>
      <w:rPr>
        <w:rFonts w:ascii="Wingdings" w:hAnsi="Wingdings" w:hint="default"/>
      </w:rPr>
    </w:lvl>
    <w:lvl w:ilvl="3" w:tplc="5E763E70" w:tentative="1">
      <w:start w:val="1"/>
      <w:numFmt w:val="bullet"/>
      <w:lvlText w:val=""/>
      <w:lvlJc w:val="left"/>
      <w:pPr>
        <w:ind w:left="2520" w:hanging="360"/>
      </w:pPr>
      <w:rPr>
        <w:rFonts w:ascii="Symbol" w:hAnsi="Symbol" w:hint="default"/>
      </w:rPr>
    </w:lvl>
    <w:lvl w:ilvl="4" w:tplc="AB7C546A" w:tentative="1">
      <w:start w:val="1"/>
      <w:numFmt w:val="bullet"/>
      <w:lvlText w:val="o"/>
      <w:lvlJc w:val="left"/>
      <w:pPr>
        <w:ind w:left="3240" w:hanging="360"/>
      </w:pPr>
      <w:rPr>
        <w:rFonts w:ascii="Courier New" w:hAnsi="Courier New" w:cs="Courier New" w:hint="default"/>
      </w:rPr>
    </w:lvl>
    <w:lvl w:ilvl="5" w:tplc="C264FB06" w:tentative="1">
      <w:start w:val="1"/>
      <w:numFmt w:val="bullet"/>
      <w:lvlText w:val=""/>
      <w:lvlJc w:val="left"/>
      <w:pPr>
        <w:ind w:left="3960" w:hanging="360"/>
      </w:pPr>
      <w:rPr>
        <w:rFonts w:ascii="Wingdings" w:hAnsi="Wingdings" w:hint="default"/>
      </w:rPr>
    </w:lvl>
    <w:lvl w:ilvl="6" w:tplc="D5DCDA64" w:tentative="1">
      <w:start w:val="1"/>
      <w:numFmt w:val="bullet"/>
      <w:lvlText w:val=""/>
      <w:lvlJc w:val="left"/>
      <w:pPr>
        <w:ind w:left="4680" w:hanging="360"/>
      </w:pPr>
      <w:rPr>
        <w:rFonts w:ascii="Symbol" w:hAnsi="Symbol" w:hint="default"/>
      </w:rPr>
    </w:lvl>
    <w:lvl w:ilvl="7" w:tplc="F16EA010" w:tentative="1">
      <w:start w:val="1"/>
      <w:numFmt w:val="bullet"/>
      <w:lvlText w:val="o"/>
      <w:lvlJc w:val="left"/>
      <w:pPr>
        <w:ind w:left="5400" w:hanging="360"/>
      </w:pPr>
      <w:rPr>
        <w:rFonts w:ascii="Courier New" w:hAnsi="Courier New" w:cs="Courier New" w:hint="default"/>
      </w:rPr>
    </w:lvl>
    <w:lvl w:ilvl="8" w:tplc="EF2021B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48DCA038">
      <w:start w:val="1"/>
      <w:numFmt w:val="lowerRoman"/>
      <w:lvlText w:val="(%1)"/>
      <w:lvlJc w:val="left"/>
      <w:pPr>
        <w:ind w:left="1080" w:hanging="720"/>
      </w:pPr>
      <w:rPr>
        <w:rFonts w:hint="default"/>
      </w:rPr>
    </w:lvl>
    <w:lvl w:ilvl="1" w:tplc="EBD85B10" w:tentative="1">
      <w:start w:val="1"/>
      <w:numFmt w:val="lowerLetter"/>
      <w:lvlText w:val="%2."/>
      <w:lvlJc w:val="left"/>
      <w:pPr>
        <w:ind w:left="1440" w:hanging="360"/>
      </w:pPr>
    </w:lvl>
    <w:lvl w:ilvl="2" w:tplc="D65AF718" w:tentative="1">
      <w:start w:val="1"/>
      <w:numFmt w:val="lowerRoman"/>
      <w:lvlText w:val="%3."/>
      <w:lvlJc w:val="right"/>
      <w:pPr>
        <w:ind w:left="2160" w:hanging="180"/>
      </w:pPr>
    </w:lvl>
    <w:lvl w:ilvl="3" w:tplc="0154383C" w:tentative="1">
      <w:start w:val="1"/>
      <w:numFmt w:val="decimal"/>
      <w:lvlText w:val="%4."/>
      <w:lvlJc w:val="left"/>
      <w:pPr>
        <w:ind w:left="2880" w:hanging="360"/>
      </w:pPr>
    </w:lvl>
    <w:lvl w:ilvl="4" w:tplc="C4325C0A" w:tentative="1">
      <w:start w:val="1"/>
      <w:numFmt w:val="lowerLetter"/>
      <w:lvlText w:val="%5."/>
      <w:lvlJc w:val="left"/>
      <w:pPr>
        <w:ind w:left="3600" w:hanging="360"/>
      </w:pPr>
    </w:lvl>
    <w:lvl w:ilvl="5" w:tplc="5412946A" w:tentative="1">
      <w:start w:val="1"/>
      <w:numFmt w:val="lowerRoman"/>
      <w:lvlText w:val="%6."/>
      <w:lvlJc w:val="right"/>
      <w:pPr>
        <w:ind w:left="4320" w:hanging="180"/>
      </w:pPr>
    </w:lvl>
    <w:lvl w:ilvl="6" w:tplc="5016B660" w:tentative="1">
      <w:start w:val="1"/>
      <w:numFmt w:val="decimal"/>
      <w:lvlText w:val="%7."/>
      <w:lvlJc w:val="left"/>
      <w:pPr>
        <w:ind w:left="5040" w:hanging="360"/>
      </w:pPr>
    </w:lvl>
    <w:lvl w:ilvl="7" w:tplc="028882AC" w:tentative="1">
      <w:start w:val="1"/>
      <w:numFmt w:val="lowerLetter"/>
      <w:lvlText w:val="%8."/>
      <w:lvlJc w:val="left"/>
      <w:pPr>
        <w:ind w:left="5760" w:hanging="360"/>
      </w:pPr>
    </w:lvl>
    <w:lvl w:ilvl="8" w:tplc="98DEE97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A846A78">
      <w:start w:val="1"/>
      <w:numFmt w:val="lowerRoman"/>
      <w:lvlText w:val="(%1)"/>
      <w:lvlJc w:val="left"/>
      <w:pPr>
        <w:ind w:left="1080" w:hanging="720"/>
      </w:pPr>
      <w:rPr>
        <w:rFonts w:hint="default"/>
      </w:rPr>
    </w:lvl>
    <w:lvl w:ilvl="1" w:tplc="D6A2BF02" w:tentative="1">
      <w:start w:val="1"/>
      <w:numFmt w:val="lowerLetter"/>
      <w:lvlText w:val="%2."/>
      <w:lvlJc w:val="left"/>
      <w:pPr>
        <w:ind w:left="1440" w:hanging="360"/>
      </w:pPr>
    </w:lvl>
    <w:lvl w:ilvl="2" w:tplc="61CEA46E" w:tentative="1">
      <w:start w:val="1"/>
      <w:numFmt w:val="lowerRoman"/>
      <w:lvlText w:val="%3."/>
      <w:lvlJc w:val="right"/>
      <w:pPr>
        <w:ind w:left="2160" w:hanging="180"/>
      </w:pPr>
    </w:lvl>
    <w:lvl w:ilvl="3" w:tplc="A128E3CE" w:tentative="1">
      <w:start w:val="1"/>
      <w:numFmt w:val="decimal"/>
      <w:lvlText w:val="%4."/>
      <w:lvlJc w:val="left"/>
      <w:pPr>
        <w:ind w:left="2880" w:hanging="360"/>
      </w:pPr>
    </w:lvl>
    <w:lvl w:ilvl="4" w:tplc="F5B4A4D6" w:tentative="1">
      <w:start w:val="1"/>
      <w:numFmt w:val="lowerLetter"/>
      <w:lvlText w:val="%5."/>
      <w:lvlJc w:val="left"/>
      <w:pPr>
        <w:ind w:left="3600" w:hanging="360"/>
      </w:pPr>
    </w:lvl>
    <w:lvl w:ilvl="5" w:tplc="398AAB1E" w:tentative="1">
      <w:start w:val="1"/>
      <w:numFmt w:val="lowerRoman"/>
      <w:lvlText w:val="%6."/>
      <w:lvlJc w:val="right"/>
      <w:pPr>
        <w:ind w:left="4320" w:hanging="180"/>
      </w:pPr>
    </w:lvl>
    <w:lvl w:ilvl="6" w:tplc="284AEB1A" w:tentative="1">
      <w:start w:val="1"/>
      <w:numFmt w:val="decimal"/>
      <w:lvlText w:val="%7."/>
      <w:lvlJc w:val="left"/>
      <w:pPr>
        <w:ind w:left="5040" w:hanging="360"/>
      </w:pPr>
    </w:lvl>
    <w:lvl w:ilvl="7" w:tplc="089C91E6" w:tentative="1">
      <w:start w:val="1"/>
      <w:numFmt w:val="lowerLetter"/>
      <w:lvlText w:val="%8."/>
      <w:lvlJc w:val="left"/>
      <w:pPr>
        <w:ind w:left="5760" w:hanging="360"/>
      </w:pPr>
    </w:lvl>
    <w:lvl w:ilvl="8" w:tplc="A24E34A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DCD43822">
      <w:start w:val="1"/>
      <w:numFmt w:val="lowerRoman"/>
      <w:lvlText w:val="(%1)"/>
      <w:lvlJc w:val="left"/>
      <w:pPr>
        <w:ind w:left="1080" w:hanging="720"/>
      </w:pPr>
      <w:rPr>
        <w:rFonts w:hint="default"/>
        <w:b w:val="0"/>
      </w:rPr>
    </w:lvl>
    <w:lvl w:ilvl="1" w:tplc="F5845FF4" w:tentative="1">
      <w:start w:val="1"/>
      <w:numFmt w:val="lowerLetter"/>
      <w:lvlText w:val="%2."/>
      <w:lvlJc w:val="left"/>
      <w:pPr>
        <w:ind w:left="1440" w:hanging="360"/>
      </w:pPr>
    </w:lvl>
    <w:lvl w:ilvl="2" w:tplc="8BC0B320" w:tentative="1">
      <w:start w:val="1"/>
      <w:numFmt w:val="lowerRoman"/>
      <w:lvlText w:val="%3."/>
      <w:lvlJc w:val="right"/>
      <w:pPr>
        <w:ind w:left="2160" w:hanging="180"/>
      </w:pPr>
    </w:lvl>
    <w:lvl w:ilvl="3" w:tplc="75142612" w:tentative="1">
      <w:start w:val="1"/>
      <w:numFmt w:val="decimal"/>
      <w:lvlText w:val="%4."/>
      <w:lvlJc w:val="left"/>
      <w:pPr>
        <w:ind w:left="2880" w:hanging="360"/>
      </w:pPr>
    </w:lvl>
    <w:lvl w:ilvl="4" w:tplc="04F6CFF4" w:tentative="1">
      <w:start w:val="1"/>
      <w:numFmt w:val="lowerLetter"/>
      <w:lvlText w:val="%5."/>
      <w:lvlJc w:val="left"/>
      <w:pPr>
        <w:ind w:left="3600" w:hanging="360"/>
      </w:pPr>
    </w:lvl>
    <w:lvl w:ilvl="5" w:tplc="638C53EE" w:tentative="1">
      <w:start w:val="1"/>
      <w:numFmt w:val="lowerRoman"/>
      <w:lvlText w:val="%6."/>
      <w:lvlJc w:val="right"/>
      <w:pPr>
        <w:ind w:left="4320" w:hanging="180"/>
      </w:pPr>
    </w:lvl>
    <w:lvl w:ilvl="6" w:tplc="45A07FC0" w:tentative="1">
      <w:start w:val="1"/>
      <w:numFmt w:val="decimal"/>
      <w:lvlText w:val="%7."/>
      <w:lvlJc w:val="left"/>
      <w:pPr>
        <w:ind w:left="5040" w:hanging="360"/>
      </w:pPr>
    </w:lvl>
    <w:lvl w:ilvl="7" w:tplc="6D722DBA" w:tentative="1">
      <w:start w:val="1"/>
      <w:numFmt w:val="lowerLetter"/>
      <w:lvlText w:val="%8."/>
      <w:lvlJc w:val="left"/>
      <w:pPr>
        <w:ind w:left="5760" w:hanging="360"/>
      </w:pPr>
    </w:lvl>
    <w:lvl w:ilvl="8" w:tplc="87D68BF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EEA274C0">
      <w:start w:val="1"/>
      <w:numFmt w:val="lowerRoman"/>
      <w:lvlText w:val="(%1)"/>
      <w:lvlJc w:val="left"/>
      <w:pPr>
        <w:ind w:left="1080" w:hanging="720"/>
      </w:pPr>
      <w:rPr>
        <w:rFonts w:hint="default"/>
        <w:b w:val="0"/>
      </w:rPr>
    </w:lvl>
    <w:lvl w:ilvl="1" w:tplc="87344D5A" w:tentative="1">
      <w:start w:val="1"/>
      <w:numFmt w:val="lowerLetter"/>
      <w:lvlText w:val="%2."/>
      <w:lvlJc w:val="left"/>
      <w:pPr>
        <w:ind w:left="1440" w:hanging="360"/>
      </w:pPr>
    </w:lvl>
    <w:lvl w:ilvl="2" w:tplc="E188A910" w:tentative="1">
      <w:start w:val="1"/>
      <w:numFmt w:val="lowerRoman"/>
      <w:lvlText w:val="%3."/>
      <w:lvlJc w:val="right"/>
      <w:pPr>
        <w:ind w:left="2160" w:hanging="180"/>
      </w:pPr>
    </w:lvl>
    <w:lvl w:ilvl="3" w:tplc="3F6ED8EE" w:tentative="1">
      <w:start w:val="1"/>
      <w:numFmt w:val="decimal"/>
      <w:lvlText w:val="%4."/>
      <w:lvlJc w:val="left"/>
      <w:pPr>
        <w:ind w:left="2880" w:hanging="360"/>
      </w:pPr>
    </w:lvl>
    <w:lvl w:ilvl="4" w:tplc="D8CA70AE" w:tentative="1">
      <w:start w:val="1"/>
      <w:numFmt w:val="lowerLetter"/>
      <w:lvlText w:val="%5."/>
      <w:lvlJc w:val="left"/>
      <w:pPr>
        <w:ind w:left="3600" w:hanging="360"/>
      </w:pPr>
    </w:lvl>
    <w:lvl w:ilvl="5" w:tplc="359612C2" w:tentative="1">
      <w:start w:val="1"/>
      <w:numFmt w:val="lowerRoman"/>
      <w:lvlText w:val="%6."/>
      <w:lvlJc w:val="right"/>
      <w:pPr>
        <w:ind w:left="4320" w:hanging="180"/>
      </w:pPr>
    </w:lvl>
    <w:lvl w:ilvl="6" w:tplc="FDC28B0C" w:tentative="1">
      <w:start w:val="1"/>
      <w:numFmt w:val="decimal"/>
      <w:lvlText w:val="%7."/>
      <w:lvlJc w:val="left"/>
      <w:pPr>
        <w:ind w:left="5040" w:hanging="360"/>
      </w:pPr>
    </w:lvl>
    <w:lvl w:ilvl="7" w:tplc="F6604476" w:tentative="1">
      <w:start w:val="1"/>
      <w:numFmt w:val="lowerLetter"/>
      <w:lvlText w:val="%8."/>
      <w:lvlJc w:val="left"/>
      <w:pPr>
        <w:ind w:left="5760" w:hanging="360"/>
      </w:pPr>
    </w:lvl>
    <w:lvl w:ilvl="8" w:tplc="B3CE7900" w:tentative="1">
      <w:start w:val="1"/>
      <w:numFmt w:val="lowerRoman"/>
      <w:lvlText w:val="%9."/>
      <w:lvlJc w:val="right"/>
      <w:pPr>
        <w:ind w:left="6480" w:hanging="180"/>
      </w:pPr>
    </w:lvl>
  </w:abstractNum>
  <w:abstractNum w:abstractNumId="27" w15:restartNumberingAfterBreak="0">
    <w:nsid w:val="4CA819A9"/>
    <w:multiLevelType w:val="hybridMultilevel"/>
    <w:tmpl w:val="DA709768"/>
    <w:lvl w:ilvl="0" w:tplc="127093EA">
      <w:start w:val="1"/>
      <w:numFmt w:val="lowerRoman"/>
      <w:lvlText w:val="(%1)"/>
      <w:lvlJc w:val="left"/>
      <w:pPr>
        <w:ind w:left="1080" w:hanging="720"/>
      </w:pPr>
      <w:rPr>
        <w:rFonts w:hint="default"/>
      </w:rPr>
    </w:lvl>
    <w:lvl w:ilvl="1" w:tplc="15F6F478" w:tentative="1">
      <w:start w:val="1"/>
      <w:numFmt w:val="lowerLetter"/>
      <w:lvlText w:val="%2."/>
      <w:lvlJc w:val="left"/>
      <w:pPr>
        <w:ind w:left="1440" w:hanging="360"/>
      </w:pPr>
    </w:lvl>
    <w:lvl w:ilvl="2" w:tplc="23BE9656" w:tentative="1">
      <w:start w:val="1"/>
      <w:numFmt w:val="lowerRoman"/>
      <w:lvlText w:val="%3."/>
      <w:lvlJc w:val="right"/>
      <w:pPr>
        <w:ind w:left="2160" w:hanging="180"/>
      </w:pPr>
    </w:lvl>
    <w:lvl w:ilvl="3" w:tplc="EA9AB55A" w:tentative="1">
      <w:start w:val="1"/>
      <w:numFmt w:val="decimal"/>
      <w:lvlText w:val="%4."/>
      <w:lvlJc w:val="left"/>
      <w:pPr>
        <w:ind w:left="2880" w:hanging="360"/>
      </w:pPr>
    </w:lvl>
    <w:lvl w:ilvl="4" w:tplc="F5322936" w:tentative="1">
      <w:start w:val="1"/>
      <w:numFmt w:val="lowerLetter"/>
      <w:lvlText w:val="%5."/>
      <w:lvlJc w:val="left"/>
      <w:pPr>
        <w:ind w:left="3600" w:hanging="360"/>
      </w:pPr>
    </w:lvl>
    <w:lvl w:ilvl="5" w:tplc="4D1E0612" w:tentative="1">
      <w:start w:val="1"/>
      <w:numFmt w:val="lowerRoman"/>
      <w:lvlText w:val="%6."/>
      <w:lvlJc w:val="right"/>
      <w:pPr>
        <w:ind w:left="4320" w:hanging="180"/>
      </w:pPr>
    </w:lvl>
    <w:lvl w:ilvl="6" w:tplc="62DABEAA" w:tentative="1">
      <w:start w:val="1"/>
      <w:numFmt w:val="decimal"/>
      <w:lvlText w:val="%7."/>
      <w:lvlJc w:val="left"/>
      <w:pPr>
        <w:ind w:left="5040" w:hanging="360"/>
      </w:pPr>
    </w:lvl>
    <w:lvl w:ilvl="7" w:tplc="16C25158" w:tentative="1">
      <w:start w:val="1"/>
      <w:numFmt w:val="lowerLetter"/>
      <w:lvlText w:val="%8."/>
      <w:lvlJc w:val="left"/>
      <w:pPr>
        <w:ind w:left="5760" w:hanging="360"/>
      </w:pPr>
    </w:lvl>
    <w:lvl w:ilvl="8" w:tplc="F790DB5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8BFCBDD0">
      <w:start w:val="1"/>
      <w:numFmt w:val="decimal"/>
      <w:lvlText w:val="%1."/>
      <w:lvlJc w:val="left"/>
      <w:pPr>
        <w:ind w:left="360" w:hanging="360"/>
      </w:pPr>
      <w:rPr>
        <w:rFonts w:hint="default"/>
      </w:rPr>
    </w:lvl>
    <w:lvl w:ilvl="1" w:tplc="443637F0" w:tentative="1">
      <w:start w:val="1"/>
      <w:numFmt w:val="lowerLetter"/>
      <w:lvlText w:val="%2."/>
      <w:lvlJc w:val="left"/>
      <w:pPr>
        <w:ind w:left="1080" w:hanging="360"/>
      </w:pPr>
    </w:lvl>
    <w:lvl w:ilvl="2" w:tplc="4BB4AA9C" w:tentative="1">
      <w:start w:val="1"/>
      <w:numFmt w:val="lowerRoman"/>
      <w:lvlText w:val="%3."/>
      <w:lvlJc w:val="right"/>
      <w:pPr>
        <w:ind w:left="1800" w:hanging="180"/>
      </w:pPr>
    </w:lvl>
    <w:lvl w:ilvl="3" w:tplc="97F62A7E" w:tentative="1">
      <w:start w:val="1"/>
      <w:numFmt w:val="decimal"/>
      <w:lvlText w:val="%4."/>
      <w:lvlJc w:val="left"/>
      <w:pPr>
        <w:ind w:left="2520" w:hanging="360"/>
      </w:pPr>
    </w:lvl>
    <w:lvl w:ilvl="4" w:tplc="8CB0E6DA" w:tentative="1">
      <w:start w:val="1"/>
      <w:numFmt w:val="lowerLetter"/>
      <w:lvlText w:val="%5."/>
      <w:lvlJc w:val="left"/>
      <w:pPr>
        <w:ind w:left="3240" w:hanging="360"/>
      </w:pPr>
    </w:lvl>
    <w:lvl w:ilvl="5" w:tplc="C4905D5E" w:tentative="1">
      <w:start w:val="1"/>
      <w:numFmt w:val="lowerRoman"/>
      <w:lvlText w:val="%6."/>
      <w:lvlJc w:val="right"/>
      <w:pPr>
        <w:ind w:left="3960" w:hanging="180"/>
      </w:pPr>
    </w:lvl>
    <w:lvl w:ilvl="6" w:tplc="4C0A957C" w:tentative="1">
      <w:start w:val="1"/>
      <w:numFmt w:val="decimal"/>
      <w:lvlText w:val="%7."/>
      <w:lvlJc w:val="left"/>
      <w:pPr>
        <w:ind w:left="4680" w:hanging="360"/>
      </w:pPr>
    </w:lvl>
    <w:lvl w:ilvl="7" w:tplc="63B6C6F8" w:tentative="1">
      <w:start w:val="1"/>
      <w:numFmt w:val="lowerLetter"/>
      <w:lvlText w:val="%8."/>
      <w:lvlJc w:val="left"/>
      <w:pPr>
        <w:ind w:left="5400" w:hanging="360"/>
      </w:pPr>
    </w:lvl>
    <w:lvl w:ilvl="8" w:tplc="D2409B7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50F892DA">
      <w:start w:val="1"/>
      <w:numFmt w:val="lowerRoman"/>
      <w:lvlText w:val="(%1)"/>
      <w:lvlJc w:val="left"/>
      <w:pPr>
        <w:ind w:left="1080" w:hanging="720"/>
      </w:pPr>
      <w:rPr>
        <w:rFonts w:hint="default"/>
      </w:rPr>
    </w:lvl>
    <w:lvl w:ilvl="1" w:tplc="61F2D7E2" w:tentative="1">
      <w:start w:val="1"/>
      <w:numFmt w:val="lowerLetter"/>
      <w:lvlText w:val="%2."/>
      <w:lvlJc w:val="left"/>
      <w:pPr>
        <w:ind w:left="1440" w:hanging="360"/>
      </w:pPr>
    </w:lvl>
    <w:lvl w:ilvl="2" w:tplc="B9DEFB04" w:tentative="1">
      <w:start w:val="1"/>
      <w:numFmt w:val="lowerRoman"/>
      <w:lvlText w:val="%3."/>
      <w:lvlJc w:val="right"/>
      <w:pPr>
        <w:ind w:left="2160" w:hanging="180"/>
      </w:pPr>
    </w:lvl>
    <w:lvl w:ilvl="3" w:tplc="7996FA74" w:tentative="1">
      <w:start w:val="1"/>
      <w:numFmt w:val="decimal"/>
      <w:lvlText w:val="%4."/>
      <w:lvlJc w:val="left"/>
      <w:pPr>
        <w:ind w:left="2880" w:hanging="360"/>
      </w:pPr>
    </w:lvl>
    <w:lvl w:ilvl="4" w:tplc="F88E144A" w:tentative="1">
      <w:start w:val="1"/>
      <w:numFmt w:val="lowerLetter"/>
      <w:lvlText w:val="%5."/>
      <w:lvlJc w:val="left"/>
      <w:pPr>
        <w:ind w:left="3600" w:hanging="360"/>
      </w:pPr>
    </w:lvl>
    <w:lvl w:ilvl="5" w:tplc="C39831F4" w:tentative="1">
      <w:start w:val="1"/>
      <w:numFmt w:val="lowerRoman"/>
      <w:lvlText w:val="%6."/>
      <w:lvlJc w:val="right"/>
      <w:pPr>
        <w:ind w:left="4320" w:hanging="180"/>
      </w:pPr>
    </w:lvl>
    <w:lvl w:ilvl="6" w:tplc="BAC6D836" w:tentative="1">
      <w:start w:val="1"/>
      <w:numFmt w:val="decimal"/>
      <w:lvlText w:val="%7."/>
      <w:lvlJc w:val="left"/>
      <w:pPr>
        <w:ind w:left="5040" w:hanging="360"/>
      </w:pPr>
    </w:lvl>
    <w:lvl w:ilvl="7" w:tplc="153E5C00" w:tentative="1">
      <w:start w:val="1"/>
      <w:numFmt w:val="lowerLetter"/>
      <w:lvlText w:val="%8."/>
      <w:lvlJc w:val="left"/>
      <w:pPr>
        <w:ind w:left="5760" w:hanging="360"/>
      </w:pPr>
    </w:lvl>
    <w:lvl w:ilvl="8" w:tplc="E6A6126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636A3FA">
      <w:start w:val="1"/>
      <w:numFmt w:val="decimal"/>
      <w:lvlText w:val="%1."/>
      <w:lvlJc w:val="left"/>
      <w:pPr>
        <w:ind w:left="360" w:hanging="360"/>
      </w:pPr>
    </w:lvl>
    <w:lvl w:ilvl="1" w:tplc="423C7F64" w:tentative="1">
      <w:start w:val="1"/>
      <w:numFmt w:val="lowerLetter"/>
      <w:lvlText w:val="%2."/>
      <w:lvlJc w:val="left"/>
      <w:pPr>
        <w:ind w:left="1080" w:hanging="360"/>
      </w:pPr>
    </w:lvl>
    <w:lvl w:ilvl="2" w:tplc="C122D1B2" w:tentative="1">
      <w:start w:val="1"/>
      <w:numFmt w:val="lowerRoman"/>
      <w:lvlText w:val="%3."/>
      <w:lvlJc w:val="right"/>
      <w:pPr>
        <w:ind w:left="1800" w:hanging="180"/>
      </w:pPr>
    </w:lvl>
    <w:lvl w:ilvl="3" w:tplc="38964DF4" w:tentative="1">
      <w:start w:val="1"/>
      <w:numFmt w:val="decimal"/>
      <w:lvlText w:val="%4."/>
      <w:lvlJc w:val="left"/>
      <w:pPr>
        <w:ind w:left="2520" w:hanging="360"/>
      </w:pPr>
    </w:lvl>
    <w:lvl w:ilvl="4" w:tplc="F926CAFC" w:tentative="1">
      <w:start w:val="1"/>
      <w:numFmt w:val="lowerLetter"/>
      <w:lvlText w:val="%5."/>
      <w:lvlJc w:val="left"/>
      <w:pPr>
        <w:ind w:left="3240" w:hanging="360"/>
      </w:pPr>
    </w:lvl>
    <w:lvl w:ilvl="5" w:tplc="DA1053CE" w:tentative="1">
      <w:start w:val="1"/>
      <w:numFmt w:val="lowerRoman"/>
      <w:lvlText w:val="%6."/>
      <w:lvlJc w:val="right"/>
      <w:pPr>
        <w:ind w:left="3960" w:hanging="180"/>
      </w:pPr>
    </w:lvl>
    <w:lvl w:ilvl="6" w:tplc="8A3CABB8" w:tentative="1">
      <w:start w:val="1"/>
      <w:numFmt w:val="decimal"/>
      <w:lvlText w:val="%7."/>
      <w:lvlJc w:val="left"/>
      <w:pPr>
        <w:ind w:left="4680" w:hanging="360"/>
      </w:pPr>
    </w:lvl>
    <w:lvl w:ilvl="7" w:tplc="48648188" w:tentative="1">
      <w:start w:val="1"/>
      <w:numFmt w:val="lowerLetter"/>
      <w:lvlText w:val="%8."/>
      <w:lvlJc w:val="left"/>
      <w:pPr>
        <w:ind w:left="5400" w:hanging="360"/>
      </w:pPr>
    </w:lvl>
    <w:lvl w:ilvl="8" w:tplc="A05097E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F764793E">
      <w:start w:val="1"/>
      <w:numFmt w:val="lowerRoman"/>
      <w:lvlText w:val="(%1)"/>
      <w:lvlJc w:val="left"/>
      <w:pPr>
        <w:ind w:left="1080" w:hanging="720"/>
      </w:pPr>
      <w:rPr>
        <w:rFonts w:hint="default"/>
        <w:b w:val="0"/>
      </w:rPr>
    </w:lvl>
    <w:lvl w:ilvl="1" w:tplc="9E42EC68" w:tentative="1">
      <w:start w:val="1"/>
      <w:numFmt w:val="lowerLetter"/>
      <w:lvlText w:val="%2."/>
      <w:lvlJc w:val="left"/>
      <w:pPr>
        <w:ind w:left="1440" w:hanging="360"/>
      </w:pPr>
    </w:lvl>
    <w:lvl w:ilvl="2" w:tplc="E9A28C6A" w:tentative="1">
      <w:start w:val="1"/>
      <w:numFmt w:val="lowerRoman"/>
      <w:lvlText w:val="%3."/>
      <w:lvlJc w:val="right"/>
      <w:pPr>
        <w:ind w:left="2160" w:hanging="180"/>
      </w:pPr>
    </w:lvl>
    <w:lvl w:ilvl="3" w:tplc="597AF664" w:tentative="1">
      <w:start w:val="1"/>
      <w:numFmt w:val="decimal"/>
      <w:lvlText w:val="%4."/>
      <w:lvlJc w:val="left"/>
      <w:pPr>
        <w:ind w:left="2880" w:hanging="360"/>
      </w:pPr>
    </w:lvl>
    <w:lvl w:ilvl="4" w:tplc="F05EDE06" w:tentative="1">
      <w:start w:val="1"/>
      <w:numFmt w:val="lowerLetter"/>
      <w:lvlText w:val="%5."/>
      <w:lvlJc w:val="left"/>
      <w:pPr>
        <w:ind w:left="3600" w:hanging="360"/>
      </w:pPr>
    </w:lvl>
    <w:lvl w:ilvl="5" w:tplc="4404C5C6" w:tentative="1">
      <w:start w:val="1"/>
      <w:numFmt w:val="lowerRoman"/>
      <w:lvlText w:val="%6."/>
      <w:lvlJc w:val="right"/>
      <w:pPr>
        <w:ind w:left="4320" w:hanging="180"/>
      </w:pPr>
    </w:lvl>
    <w:lvl w:ilvl="6" w:tplc="F8EAB0CA" w:tentative="1">
      <w:start w:val="1"/>
      <w:numFmt w:val="decimal"/>
      <w:lvlText w:val="%7."/>
      <w:lvlJc w:val="left"/>
      <w:pPr>
        <w:ind w:left="5040" w:hanging="360"/>
      </w:pPr>
    </w:lvl>
    <w:lvl w:ilvl="7" w:tplc="B9A0CAD0" w:tentative="1">
      <w:start w:val="1"/>
      <w:numFmt w:val="lowerLetter"/>
      <w:lvlText w:val="%8."/>
      <w:lvlJc w:val="left"/>
      <w:pPr>
        <w:ind w:left="5760" w:hanging="360"/>
      </w:pPr>
    </w:lvl>
    <w:lvl w:ilvl="8" w:tplc="1D9C3A6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85A08DE">
      <w:start w:val="1"/>
      <w:numFmt w:val="lowerRoman"/>
      <w:lvlText w:val="(%1)"/>
      <w:lvlJc w:val="left"/>
      <w:pPr>
        <w:ind w:left="1080" w:hanging="720"/>
      </w:pPr>
      <w:rPr>
        <w:rFonts w:hint="default"/>
      </w:rPr>
    </w:lvl>
    <w:lvl w:ilvl="1" w:tplc="A31A97E0" w:tentative="1">
      <w:start w:val="1"/>
      <w:numFmt w:val="lowerLetter"/>
      <w:lvlText w:val="%2."/>
      <w:lvlJc w:val="left"/>
      <w:pPr>
        <w:ind w:left="1440" w:hanging="360"/>
      </w:pPr>
    </w:lvl>
    <w:lvl w:ilvl="2" w:tplc="04A81442" w:tentative="1">
      <w:start w:val="1"/>
      <w:numFmt w:val="lowerRoman"/>
      <w:lvlText w:val="%3."/>
      <w:lvlJc w:val="right"/>
      <w:pPr>
        <w:ind w:left="2160" w:hanging="180"/>
      </w:pPr>
    </w:lvl>
    <w:lvl w:ilvl="3" w:tplc="904C3058" w:tentative="1">
      <w:start w:val="1"/>
      <w:numFmt w:val="decimal"/>
      <w:lvlText w:val="%4."/>
      <w:lvlJc w:val="left"/>
      <w:pPr>
        <w:ind w:left="2880" w:hanging="360"/>
      </w:pPr>
    </w:lvl>
    <w:lvl w:ilvl="4" w:tplc="2F82EC0A" w:tentative="1">
      <w:start w:val="1"/>
      <w:numFmt w:val="lowerLetter"/>
      <w:lvlText w:val="%5."/>
      <w:lvlJc w:val="left"/>
      <w:pPr>
        <w:ind w:left="3600" w:hanging="360"/>
      </w:pPr>
    </w:lvl>
    <w:lvl w:ilvl="5" w:tplc="F050EBCC" w:tentative="1">
      <w:start w:val="1"/>
      <w:numFmt w:val="lowerRoman"/>
      <w:lvlText w:val="%6."/>
      <w:lvlJc w:val="right"/>
      <w:pPr>
        <w:ind w:left="4320" w:hanging="180"/>
      </w:pPr>
    </w:lvl>
    <w:lvl w:ilvl="6" w:tplc="B436257E" w:tentative="1">
      <w:start w:val="1"/>
      <w:numFmt w:val="decimal"/>
      <w:lvlText w:val="%7."/>
      <w:lvlJc w:val="left"/>
      <w:pPr>
        <w:ind w:left="5040" w:hanging="360"/>
      </w:pPr>
    </w:lvl>
    <w:lvl w:ilvl="7" w:tplc="C20CB9FE" w:tentative="1">
      <w:start w:val="1"/>
      <w:numFmt w:val="lowerLetter"/>
      <w:lvlText w:val="%8."/>
      <w:lvlJc w:val="left"/>
      <w:pPr>
        <w:ind w:left="5760" w:hanging="360"/>
      </w:pPr>
    </w:lvl>
    <w:lvl w:ilvl="8" w:tplc="C99C1B6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098A562">
      <w:start w:val="1"/>
      <w:numFmt w:val="lowerRoman"/>
      <w:lvlText w:val="(%1)"/>
      <w:lvlJc w:val="left"/>
      <w:pPr>
        <w:ind w:left="1080" w:hanging="720"/>
      </w:pPr>
      <w:rPr>
        <w:rFonts w:hint="default"/>
      </w:rPr>
    </w:lvl>
    <w:lvl w:ilvl="1" w:tplc="3EC44AB4" w:tentative="1">
      <w:start w:val="1"/>
      <w:numFmt w:val="lowerLetter"/>
      <w:lvlText w:val="%2."/>
      <w:lvlJc w:val="left"/>
      <w:pPr>
        <w:ind w:left="1440" w:hanging="360"/>
      </w:pPr>
    </w:lvl>
    <w:lvl w:ilvl="2" w:tplc="6AC8FCC0" w:tentative="1">
      <w:start w:val="1"/>
      <w:numFmt w:val="lowerRoman"/>
      <w:lvlText w:val="%3."/>
      <w:lvlJc w:val="right"/>
      <w:pPr>
        <w:ind w:left="2160" w:hanging="180"/>
      </w:pPr>
    </w:lvl>
    <w:lvl w:ilvl="3" w:tplc="DE5E719C" w:tentative="1">
      <w:start w:val="1"/>
      <w:numFmt w:val="decimal"/>
      <w:lvlText w:val="%4."/>
      <w:lvlJc w:val="left"/>
      <w:pPr>
        <w:ind w:left="2880" w:hanging="360"/>
      </w:pPr>
    </w:lvl>
    <w:lvl w:ilvl="4" w:tplc="C658AD0A" w:tentative="1">
      <w:start w:val="1"/>
      <w:numFmt w:val="lowerLetter"/>
      <w:lvlText w:val="%5."/>
      <w:lvlJc w:val="left"/>
      <w:pPr>
        <w:ind w:left="3600" w:hanging="360"/>
      </w:pPr>
    </w:lvl>
    <w:lvl w:ilvl="5" w:tplc="E1BEF148" w:tentative="1">
      <w:start w:val="1"/>
      <w:numFmt w:val="lowerRoman"/>
      <w:lvlText w:val="%6."/>
      <w:lvlJc w:val="right"/>
      <w:pPr>
        <w:ind w:left="4320" w:hanging="180"/>
      </w:pPr>
    </w:lvl>
    <w:lvl w:ilvl="6" w:tplc="0D28008C" w:tentative="1">
      <w:start w:val="1"/>
      <w:numFmt w:val="decimal"/>
      <w:lvlText w:val="%7."/>
      <w:lvlJc w:val="left"/>
      <w:pPr>
        <w:ind w:left="5040" w:hanging="360"/>
      </w:pPr>
    </w:lvl>
    <w:lvl w:ilvl="7" w:tplc="510CCFD6" w:tentative="1">
      <w:start w:val="1"/>
      <w:numFmt w:val="lowerLetter"/>
      <w:lvlText w:val="%8."/>
      <w:lvlJc w:val="left"/>
      <w:pPr>
        <w:ind w:left="5760" w:hanging="360"/>
      </w:pPr>
    </w:lvl>
    <w:lvl w:ilvl="8" w:tplc="E6C8121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CA78F34E">
      <w:start w:val="1"/>
      <w:numFmt w:val="lowerRoman"/>
      <w:lvlText w:val="(%1)"/>
      <w:lvlJc w:val="left"/>
      <w:pPr>
        <w:ind w:left="1004" w:hanging="720"/>
      </w:pPr>
      <w:rPr>
        <w:rFonts w:hint="default"/>
        <w:b w:val="0"/>
      </w:rPr>
    </w:lvl>
    <w:lvl w:ilvl="1" w:tplc="A9222492" w:tentative="1">
      <w:start w:val="1"/>
      <w:numFmt w:val="lowerLetter"/>
      <w:lvlText w:val="%2."/>
      <w:lvlJc w:val="left"/>
      <w:pPr>
        <w:ind w:left="1364" w:hanging="360"/>
      </w:pPr>
    </w:lvl>
    <w:lvl w:ilvl="2" w:tplc="6F00F480" w:tentative="1">
      <w:start w:val="1"/>
      <w:numFmt w:val="lowerRoman"/>
      <w:lvlText w:val="%3."/>
      <w:lvlJc w:val="right"/>
      <w:pPr>
        <w:ind w:left="2084" w:hanging="180"/>
      </w:pPr>
    </w:lvl>
    <w:lvl w:ilvl="3" w:tplc="94B8D610" w:tentative="1">
      <w:start w:val="1"/>
      <w:numFmt w:val="decimal"/>
      <w:lvlText w:val="%4."/>
      <w:lvlJc w:val="left"/>
      <w:pPr>
        <w:ind w:left="2804" w:hanging="360"/>
      </w:pPr>
    </w:lvl>
    <w:lvl w:ilvl="4" w:tplc="D5F4ACA2" w:tentative="1">
      <w:start w:val="1"/>
      <w:numFmt w:val="lowerLetter"/>
      <w:lvlText w:val="%5."/>
      <w:lvlJc w:val="left"/>
      <w:pPr>
        <w:ind w:left="3524" w:hanging="360"/>
      </w:pPr>
    </w:lvl>
    <w:lvl w:ilvl="5" w:tplc="4EFA291A" w:tentative="1">
      <w:start w:val="1"/>
      <w:numFmt w:val="lowerRoman"/>
      <w:lvlText w:val="%6."/>
      <w:lvlJc w:val="right"/>
      <w:pPr>
        <w:ind w:left="4244" w:hanging="180"/>
      </w:pPr>
    </w:lvl>
    <w:lvl w:ilvl="6" w:tplc="1910C3E0" w:tentative="1">
      <w:start w:val="1"/>
      <w:numFmt w:val="decimal"/>
      <w:lvlText w:val="%7."/>
      <w:lvlJc w:val="left"/>
      <w:pPr>
        <w:ind w:left="4964" w:hanging="360"/>
      </w:pPr>
    </w:lvl>
    <w:lvl w:ilvl="7" w:tplc="FF5C079E" w:tentative="1">
      <w:start w:val="1"/>
      <w:numFmt w:val="lowerLetter"/>
      <w:lvlText w:val="%8."/>
      <w:lvlJc w:val="left"/>
      <w:pPr>
        <w:ind w:left="5684" w:hanging="360"/>
      </w:pPr>
    </w:lvl>
    <w:lvl w:ilvl="8" w:tplc="8344689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A9EA012C">
      <w:start w:val="1"/>
      <w:numFmt w:val="decimal"/>
      <w:lvlText w:val="%1."/>
      <w:lvlJc w:val="left"/>
      <w:pPr>
        <w:ind w:left="360" w:hanging="360"/>
      </w:pPr>
      <w:rPr>
        <w:rFonts w:hint="default"/>
      </w:rPr>
    </w:lvl>
    <w:lvl w:ilvl="1" w:tplc="35705C04" w:tentative="1">
      <w:start w:val="1"/>
      <w:numFmt w:val="lowerLetter"/>
      <w:lvlText w:val="%2."/>
      <w:lvlJc w:val="left"/>
      <w:pPr>
        <w:ind w:left="1080" w:hanging="360"/>
      </w:pPr>
    </w:lvl>
    <w:lvl w:ilvl="2" w:tplc="77B49D04" w:tentative="1">
      <w:start w:val="1"/>
      <w:numFmt w:val="lowerRoman"/>
      <w:lvlText w:val="%3."/>
      <w:lvlJc w:val="right"/>
      <w:pPr>
        <w:ind w:left="1800" w:hanging="180"/>
      </w:pPr>
    </w:lvl>
    <w:lvl w:ilvl="3" w:tplc="19D428AC" w:tentative="1">
      <w:start w:val="1"/>
      <w:numFmt w:val="decimal"/>
      <w:lvlText w:val="%4."/>
      <w:lvlJc w:val="left"/>
      <w:pPr>
        <w:ind w:left="2520" w:hanging="360"/>
      </w:pPr>
    </w:lvl>
    <w:lvl w:ilvl="4" w:tplc="D0E2E4E2" w:tentative="1">
      <w:start w:val="1"/>
      <w:numFmt w:val="lowerLetter"/>
      <w:lvlText w:val="%5."/>
      <w:lvlJc w:val="left"/>
      <w:pPr>
        <w:ind w:left="3240" w:hanging="360"/>
      </w:pPr>
    </w:lvl>
    <w:lvl w:ilvl="5" w:tplc="5866C986" w:tentative="1">
      <w:start w:val="1"/>
      <w:numFmt w:val="lowerRoman"/>
      <w:lvlText w:val="%6."/>
      <w:lvlJc w:val="right"/>
      <w:pPr>
        <w:ind w:left="3960" w:hanging="180"/>
      </w:pPr>
    </w:lvl>
    <w:lvl w:ilvl="6" w:tplc="9246064A" w:tentative="1">
      <w:start w:val="1"/>
      <w:numFmt w:val="decimal"/>
      <w:lvlText w:val="%7."/>
      <w:lvlJc w:val="left"/>
      <w:pPr>
        <w:ind w:left="4680" w:hanging="360"/>
      </w:pPr>
    </w:lvl>
    <w:lvl w:ilvl="7" w:tplc="AD3A0FD2" w:tentative="1">
      <w:start w:val="1"/>
      <w:numFmt w:val="lowerLetter"/>
      <w:lvlText w:val="%8."/>
      <w:lvlJc w:val="left"/>
      <w:pPr>
        <w:ind w:left="5400" w:hanging="360"/>
      </w:pPr>
    </w:lvl>
    <w:lvl w:ilvl="8" w:tplc="39F4D24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F1E0D7C">
      <w:start w:val="1"/>
      <w:numFmt w:val="lowerRoman"/>
      <w:lvlText w:val="(%1)"/>
      <w:lvlJc w:val="left"/>
      <w:pPr>
        <w:ind w:left="1080" w:hanging="720"/>
      </w:pPr>
      <w:rPr>
        <w:rFonts w:hint="default"/>
      </w:rPr>
    </w:lvl>
    <w:lvl w:ilvl="1" w:tplc="C9D44C28" w:tentative="1">
      <w:start w:val="1"/>
      <w:numFmt w:val="lowerLetter"/>
      <w:lvlText w:val="%2."/>
      <w:lvlJc w:val="left"/>
      <w:pPr>
        <w:ind w:left="1440" w:hanging="360"/>
      </w:pPr>
    </w:lvl>
    <w:lvl w:ilvl="2" w:tplc="F6FEF20A" w:tentative="1">
      <w:start w:val="1"/>
      <w:numFmt w:val="lowerRoman"/>
      <w:lvlText w:val="%3."/>
      <w:lvlJc w:val="right"/>
      <w:pPr>
        <w:ind w:left="2160" w:hanging="180"/>
      </w:pPr>
    </w:lvl>
    <w:lvl w:ilvl="3" w:tplc="245AF78E" w:tentative="1">
      <w:start w:val="1"/>
      <w:numFmt w:val="decimal"/>
      <w:lvlText w:val="%4."/>
      <w:lvlJc w:val="left"/>
      <w:pPr>
        <w:ind w:left="2880" w:hanging="360"/>
      </w:pPr>
    </w:lvl>
    <w:lvl w:ilvl="4" w:tplc="BE9CF604" w:tentative="1">
      <w:start w:val="1"/>
      <w:numFmt w:val="lowerLetter"/>
      <w:lvlText w:val="%5."/>
      <w:lvlJc w:val="left"/>
      <w:pPr>
        <w:ind w:left="3600" w:hanging="360"/>
      </w:pPr>
    </w:lvl>
    <w:lvl w:ilvl="5" w:tplc="B16E79F0" w:tentative="1">
      <w:start w:val="1"/>
      <w:numFmt w:val="lowerRoman"/>
      <w:lvlText w:val="%6."/>
      <w:lvlJc w:val="right"/>
      <w:pPr>
        <w:ind w:left="4320" w:hanging="180"/>
      </w:pPr>
    </w:lvl>
    <w:lvl w:ilvl="6" w:tplc="55F2811A" w:tentative="1">
      <w:start w:val="1"/>
      <w:numFmt w:val="decimal"/>
      <w:lvlText w:val="%7."/>
      <w:lvlJc w:val="left"/>
      <w:pPr>
        <w:ind w:left="5040" w:hanging="360"/>
      </w:pPr>
    </w:lvl>
    <w:lvl w:ilvl="7" w:tplc="26945FE8" w:tentative="1">
      <w:start w:val="1"/>
      <w:numFmt w:val="lowerLetter"/>
      <w:lvlText w:val="%8."/>
      <w:lvlJc w:val="left"/>
      <w:pPr>
        <w:ind w:left="5760" w:hanging="360"/>
      </w:pPr>
    </w:lvl>
    <w:lvl w:ilvl="8" w:tplc="C17C24C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B504E12A">
      <w:start w:val="1"/>
      <w:numFmt w:val="decimal"/>
      <w:lvlText w:val="%1."/>
      <w:lvlJc w:val="left"/>
      <w:pPr>
        <w:ind w:left="360" w:hanging="360"/>
      </w:pPr>
      <w:rPr>
        <w:rFonts w:hint="default"/>
      </w:rPr>
    </w:lvl>
    <w:lvl w:ilvl="1" w:tplc="879C0CD2" w:tentative="1">
      <w:start w:val="1"/>
      <w:numFmt w:val="lowerLetter"/>
      <w:lvlText w:val="%2."/>
      <w:lvlJc w:val="left"/>
      <w:pPr>
        <w:ind w:left="1080" w:hanging="360"/>
      </w:pPr>
    </w:lvl>
    <w:lvl w:ilvl="2" w:tplc="15B8A506" w:tentative="1">
      <w:start w:val="1"/>
      <w:numFmt w:val="lowerRoman"/>
      <w:lvlText w:val="%3."/>
      <w:lvlJc w:val="right"/>
      <w:pPr>
        <w:ind w:left="1800" w:hanging="180"/>
      </w:pPr>
    </w:lvl>
    <w:lvl w:ilvl="3" w:tplc="6A887C5A" w:tentative="1">
      <w:start w:val="1"/>
      <w:numFmt w:val="decimal"/>
      <w:lvlText w:val="%4."/>
      <w:lvlJc w:val="left"/>
      <w:pPr>
        <w:ind w:left="2520" w:hanging="360"/>
      </w:pPr>
    </w:lvl>
    <w:lvl w:ilvl="4" w:tplc="21505E7E" w:tentative="1">
      <w:start w:val="1"/>
      <w:numFmt w:val="lowerLetter"/>
      <w:lvlText w:val="%5."/>
      <w:lvlJc w:val="left"/>
      <w:pPr>
        <w:ind w:left="3240" w:hanging="360"/>
      </w:pPr>
    </w:lvl>
    <w:lvl w:ilvl="5" w:tplc="828244D4" w:tentative="1">
      <w:start w:val="1"/>
      <w:numFmt w:val="lowerRoman"/>
      <w:lvlText w:val="%6."/>
      <w:lvlJc w:val="right"/>
      <w:pPr>
        <w:ind w:left="3960" w:hanging="180"/>
      </w:pPr>
    </w:lvl>
    <w:lvl w:ilvl="6" w:tplc="DD92D83A" w:tentative="1">
      <w:start w:val="1"/>
      <w:numFmt w:val="decimal"/>
      <w:lvlText w:val="%7."/>
      <w:lvlJc w:val="left"/>
      <w:pPr>
        <w:ind w:left="4680" w:hanging="360"/>
      </w:pPr>
    </w:lvl>
    <w:lvl w:ilvl="7" w:tplc="E6D28BFE" w:tentative="1">
      <w:start w:val="1"/>
      <w:numFmt w:val="lowerLetter"/>
      <w:lvlText w:val="%8."/>
      <w:lvlJc w:val="left"/>
      <w:pPr>
        <w:ind w:left="5400" w:hanging="360"/>
      </w:pPr>
    </w:lvl>
    <w:lvl w:ilvl="8" w:tplc="F49C91C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E39096D6">
      <w:start w:val="1"/>
      <w:numFmt w:val="lowerRoman"/>
      <w:lvlText w:val="(%1)"/>
      <w:lvlJc w:val="left"/>
      <w:pPr>
        <w:ind w:left="1080" w:hanging="720"/>
      </w:pPr>
      <w:rPr>
        <w:rFonts w:hint="default"/>
      </w:rPr>
    </w:lvl>
    <w:lvl w:ilvl="1" w:tplc="0CE86828" w:tentative="1">
      <w:start w:val="1"/>
      <w:numFmt w:val="lowerLetter"/>
      <w:lvlText w:val="%2."/>
      <w:lvlJc w:val="left"/>
      <w:pPr>
        <w:ind w:left="1440" w:hanging="360"/>
      </w:pPr>
    </w:lvl>
    <w:lvl w:ilvl="2" w:tplc="61185F54" w:tentative="1">
      <w:start w:val="1"/>
      <w:numFmt w:val="lowerRoman"/>
      <w:lvlText w:val="%3."/>
      <w:lvlJc w:val="right"/>
      <w:pPr>
        <w:ind w:left="2160" w:hanging="180"/>
      </w:pPr>
    </w:lvl>
    <w:lvl w:ilvl="3" w:tplc="8248A846" w:tentative="1">
      <w:start w:val="1"/>
      <w:numFmt w:val="decimal"/>
      <w:lvlText w:val="%4."/>
      <w:lvlJc w:val="left"/>
      <w:pPr>
        <w:ind w:left="2880" w:hanging="360"/>
      </w:pPr>
    </w:lvl>
    <w:lvl w:ilvl="4" w:tplc="1FE62B44" w:tentative="1">
      <w:start w:val="1"/>
      <w:numFmt w:val="lowerLetter"/>
      <w:lvlText w:val="%5."/>
      <w:lvlJc w:val="left"/>
      <w:pPr>
        <w:ind w:left="3600" w:hanging="360"/>
      </w:pPr>
    </w:lvl>
    <w:lvl w:ilvl="5" w:tplc="26FC1A16" w:tentative="1">
      <w:start w:val="1"/>
      <w:numFmt w:val="lowerRoman"/>
      <w:lvlText w:val="%6."/>
      <w:lvlJc w:val="right"/>
      <w:pPr>
        <w:ind w:left="4320" w:hanging="180"/>
      </w:pPr>
    </w:lvl>
    <w:lvl w:ilvl="6" w:tplc="03EAA566" w:tentative="1">
      <w:start w:val="1"/>
      <w:numFmt w:val="decimal"/>
      <w:lvlText w:val="%7."/>
      <w:lvlJc w:val="left"/>
      <w:pPr>
        <w:ind w:left="5040" w:hanging="360"/>
      </w:pPr>
    </w:lvl>
    <w:lvl w:ilvl="7" w:tplc="D924F034" w:tentative="1">
      <w:start w:val="1"/>
      <w:numFmt w:val="lowerLetter"/>
      <w:lvlText w:val="%8."/>
      <w:lvlJc w:val="left"/>
      <w:pPr>
        <w:ind w:left="5760" w:hanging="360"/>
      </w:pPr>
    </w:lvl>
    <w:lvl w:ilvl="8" w:tplc="89088DB2"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AD8AF3BE">
      <w:start w:val="1"/>
      <w:numFmt w:val="decimal"/>
      <w:lvlText w:val="%1."/>
      <w:lvlJc w:val="left"/>
      <w:pPr>
        <w:ind w:left="360" w:hanging="360"/>
      </w:pPr>
      <w:rPr>
        <w:rFonts w:hint="default"/>
      </w:rPr>
    </w:lvl>
    <w:lvl w:ilvl="1" w:tplc="89087DB2" w:tentative="1">
      <w:start w:val="1"/>
      <w:numFmt w:val="lowerLetter"/>
      <w:lvlText w:val="%2."/>
      <w:lvlJc w:val="left"/>
      <w:pPr>
        <w:ind w:left="1080" w:hanging="360"/>
      </w:pPr>
    </w:lvl>
    <w:lvl w:ilvl="2" w:tplc="8B6C599A" w:tentative="1">
      <w:start w:val="1"/>
      <w:numFmt w:val="lowerRoman"/>
      <w:lvlText w:val="%3."/>
      <w:lvlJc w:val="right"/>
      <w:pPr>
        <w:ind w:left="1800" w:hanging="180"/>
      </w:pPr>
    </w:lvl>
    <w:lvl w:ilvl="3" w:tplc="D3FAC5A4" w:tentative="1">
      <w:start w:val="1"/>
      <w:numFmt w:val="decimal"/>
      <w:lvlText w:val="%4."/>
      <w:lvlJc w:val="left"/>
      <w:pPr>
        <w:ind w:left="2520" w:hanging="360"/>
      </w:pPr>
    </w:lvl>
    <w:lvl w:ilvl="4" w:tplc="BF489DB4" w:tentative="1">
      <w:start w:val="1"/>
      <w:numFmt w:val="lowerLetter"/>
      <w:lvlText w:val="%5."/>
      <w:lvlJc w:val="left"/>
      <w:pPr>
        <w:ind w:left="3240" w:hanging="360"/>
      </w:pPr>
    </w:lvl>
    <w:lvl w:ilvl="5" w:tplc="9ACAB8B6" w:tentative="1">
      <w:start w:val="1"/>
      <w:numFmt w:val="lowerRoman"/>
      <w:lvlText w:val="%6."/>
      <w:lvlJc w:val="right"/>
      <w:pPr>
        <w:ind w:left="3960" w:hanging="180"/>
      </w:pPr>
    </w:lvl>
    <w:lvl w:ilvl="6" w:tplc="9350ED5C" w:tentative="1">
      <w:start w:val="1"/>
      <w:numFmt w:val="decimal"/>
      <w:lvlText w:val="%7."/>
      <w:lvlJc w:val="left"/>
      <w:pPr>
        <w:ind w:left="4680" w:hanging="360"/>
      </w:pPr>
    </w:lvl>
    <w:lvl w:ilvl="7" w:tplc="9D1811DA" w:tentative="1">
      <w:start w:val="1"/>
      <w:numFmt w:val="lowerLetter"/>
      <w:lvlText w:val="%8."/>
      <w:lvlJc w:val="left"/>
      <w:pPr>
        <w:ind w:left="5400" w:hanging="360"/>
      </w:pPr>
    </w:lvl>
    <w:lvl w:ilvl="8" w:tplc="4934B39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913E9FF2">
      <w:start w:val="1"/>
      <w:numFmt w:val="decimal"/>
      <w:lvlText w:val="%1."/>
      <w:lvlJc w:val="left"/>
      <w:pPr>
        <w:ind w:left="360" w:hanging="360"/>
      </w:pPr>
      <w:rPr>
        <w:rFonts w:hint="default"/>
      </w:rPr>
    </w:lvl>
    <w:lvl w:ilvl="1" w:tplc="864ECC06" w:tentative="1">
      <w:start w:val="1"/>
      <w:numFmt w:val="lowerLetter"/>
      <w:lvlText w:val="%2."/>
      <w:lvlJc w:val="left"/>
      <w:pPr>
        <w:ind w:left="1080" w:hanging="360"/>
      </w:pPr>
    </w:lvl>
    <w:lvl w:ilvl="2" w:tplc="B8CC0144" w:tentative="1">
      <w:start w:val="1"/>
      <w:numFmt w:val="lowerRoman"/>
      <w:lvlText w:val="%3."/>
      <w:lvlJc w:val="right"/>
      <w:pPr>
        <w:ind w:left="1800" w:hanging="180"/>
      </w:pPr>
    </w:lvl>
    <w:lvl w:ilvl="3" w:tplc="E4E84776" w:tentative="1">
      <w:start w:val="1"/>
      <w:numFmt w:val="decimal"/>
      <w:lvlText w:val="%4."/>
      <w:lvlJc w:val="left"/>
      <w:pPr>
        <w:ind w:left="2520" w:hanging="360"/>
      </w:pPr>
    </w:lvl>
    <w:lvl w:ilvl="4" w:tplc="0DB66140" w:tentative="1">
      <w:start w:val="1"/>
      <w:numFmt w:val="lowerLetter"/>
      <w:lvlText w:val="%5."/>
      <w:lvlJc w:val="left"/>
      <w:pPr>
        <w:ind w:left="3240" w:hanging="360"/>
      </w:pPr>
    </w:lvl>
    <w:lvl w:ilvl="5" w:tplc="62EA43C2" w:tentative="1">
      <w:start w:val="1"/>
      <w:numFmt w:val="lowerRoman"/>
      <w:lvlText w:val="%6."/>
      <w:lvlJc w:val="right"/>
      <w:pPr>
        <w:ind w:left="3960" w:hanging="180"/>
      </w:pPr>
    </w:lvl>
    <w:lvl w:ilvl="6" w:tplc="ED1C0F42" w:tentative="1">
      <w:start w:val="1"/>
      <w:numFmt w:val="decimal"/>
      <w:lvlText w:val="%7."/>
      <w:lvlJc w:val="left"/>
      <w:pPr>
        <w:ind w:left="4680" w:hanging="360"/>
      </w:pPr>
    </w:lvl>
    <w:lvl w:ilvl="7" w:tplc="D172BBC4" w:tentative="1">
      <w:start w:val="1"/>
      <w:numFmt w:val="lowerLetter"/>
      <w:lvlText w:val="%8."/>
      <w:lvlJc w:val="left"/>
      <w:pPr>
        <w:ind w:left="5400" w:hanging="360"/>
      </w:pPr>
    </w:lvl>
    <w:lvl w:ilvl="8" w:tplc="F57AC9E2"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8"/>
  </w:num>
  <w:num w:numId="6">
    <w:abstractNumId w:val="17"/>
  </w:num>
  <w:num w:numId="7">
    <w:abstractNumId w:val="35"/>
  </w:num>
  <w:num w:numId="8">
    <w:abstractNumId w:val="16"/>
  </w:num>
  <w:num w:numId="9">
    <w:abstractNumId w:val="22"/>
  </w:num>
  <w:num w:numId="10">
    <w:abstractNumId w:val="39"/>
  </w:num>
  <w:num w:numId="11">
    <w:abstractNumId w:val="15"/>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9"/>
  </w:num>
  <w:num w:numId="20">
    <w:abstractNumId w:val="26"/>
  </w:num>
  <w:num w:numId="21">
    <w:abstractNumId w:val="8"/>
  </w:num>
  <w:num w:numId="22">
    <w:abstractNumId w:val="14"/>
  </w:num>
  <w:num w:numId="23">
    <w:abstractNumId w:val="33"/>
  </w:num>
  <w:num w:numId="24">
    <w:abstractNumId w:val="23"/>
  </w:num>
  <w:num w:numId="25">
    <w:abstractNumId w:val="20"/>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7"/>
  </w:num>
  <w:num w:numId="40">
    <w:abstractNumId w:val="13"/>
  </w:num>
  <w:num w:numId="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CA"/>
    <w:rsid w:val="00075B62"/>
    <w:rsid w:val="000E7D3F"/>
    <w:rsid w:val="001433A2"/>
    <w:rsid w:val="0018792C"/>
    <w:rsid w:val="00213787"/>
    <w:rsid w:val="00286F71"/>
    <w:rsid w:val="00307B90"/>
    <w:rsid w:val="00440F30"/>
    <w:rsid w:val="004E63BD"/>
    <w:rsid w:val="00505CB9"/>
    <w:rsid w:val="008359B9"/>
    <w:rsid w:val="009037CA"/>
    <w:rsid w:val="00904D59"/>
    <w:rsid w:val="009163BF"/>
    <w:rsid w:val="00945EAE"/>
    <w:rsid w:val="00965A0C"/>
    <w:rsid w:val="0097770B"/>
    <w:rsid w:val="009978DC"/>
    <w:rsid w:val="00B4681A"/>
    <w:rsid w:val="00C23598"/>
    <w:rsid w:val="00DA48DA"/>
    <w:rsid w:val="00E009AF"/>
    <w:rsid w:val="00E1583D"/>
    <w:rsid w:val="00E55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8E63"/>
  <w15:docId w15:val="{EE2EE60F-D55A-4495-82B2-AD9ABD68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62"/>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5254</RACS_x0020_ID>
    <Approved_x0020_Provider xmlns="a8338b6e-77a6-4851-82b6-98166143ffdd">Nanyima Aged Care Inc.</Approved_x0020_Provider>
    <Management_x0020_Company_x0020_ID xmlns="a8338b6e-77a6-4851-82b6-98166143ffdd" xsi:nil="true"/>
    <Home xmlns="a8338b6e-77a6-4851-82b6-98166143ffdd">Nanyima Aged Care Inc.</Home>
    <Signed xmlns="a8338b6e-77a6-4851-82b6-98166143ffdd" xsi:nil="true"/>
    <Uploaded xmlns="a8338b6e-77a6-4851-82b6-98166143ffdd">False</Uploaded>
    <Management_x0020_Company xmlns="a8338b6e-77a6-4851-82b6-98166143ffdd" xsi:nil="true"/>
    <Doc_x0020_Date xmlns="a8338b6e-77a6-4851-82b6-98166143ffdd">2021-11-24T05:45:00+00:00</Doc_x0020_Date>
    <CSI_x0020_ID xmlns="a8338b6e-77a6-4851-82b6-98166143ffdd" xsi:nil="true"/>
    <Case_x0020_ID xmlns="a8338b6e-77a6-4851-82b6-98166143ffdd" xsi:nil="true"/>
    <Approved_x0020_Provider_x0020_ID xmlns="a8338b6e-77a6-4851-82b6-98166143ffdd">11D3153F-77F4-DC11-AD41-005056922186</Approved_x0020_Provider_x0020_ID>
    <Location xmlns="a8338b6e-77a6-4851-82b6-98166143ffdd" xsi:nil="true"/>
    <Home_x0020_ID xmlns="a8338b6e-77a6-4851-82b6-98166143ffdd">97745745-7CF4-DC11-AD41-005056922186</Home_x0020_ID>
    <State xmlns="a8338b6e-77a6-4851-82b6-98166143ffdd">QLD</State>
    <Doc_x0020_Sent_Received_x0020_Date xmlns="a8338b6e-77a6-4851-82b6-98166143ffdd">2021-11-24T00:00:00+00:00</Doc_x0020_Sent_Received_x0020_Date>
    <Activity_x0020_ID xmlns="a8338b6e-77a6-4851-82b6-98166143ffdd">BF929A4D-FDCA-EA11-9033-005056922186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elements/1.1/"/>
    <ds:schemaRef ds:uri="http://schemas.microsoft.com/office/2006/documentManagement/types"/>
    <ds:schemaRef ds:uri="a8338b6e-77a6-4851-82b6-98166143ffdd"/>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41D5A76-45C3-481E-9F5B-7DABC5B17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C3FA9B-A8A2-4573-8291-72A424B7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2021-12-09T20:58:00Z</dcterms:created>
  <dcterms:modified xsi:type="dcterms:W3CDTF">2021-12-09T20:58:00Z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