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34A16" w14:textId="77777777" w:rsidR="003C6EC2" w:rsidRPr="003C6EC2" w:rsidRDefault="00854DA7"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5E34BC3" wp14:editId="65E34B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85986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5E34BC5" wp14:editId="65E34BC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53367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Ocean Star Aged Care</w:t>
      </w:r>
      <w:r w:rsidRPr="003C6EC2">
        <w:rPr>
          <w:rFonts w:ascii="Arial Black" w:hAnsi="Arial Black"/>
        </w:rPr>
        <w:t xml:space="preserve"> </w:t>
      </w:r>
    </w:p>
    <w:p w14:paraId="65E34A17" w14:textId="77777777" w:rsidR="003C6EC2" w:rsidRPr="003C6EC2" w:rsidRDefault="00854DA7" w:rsidP="003C6EC2">
      <w:pPr>
        <w:pStyle w:val="Title"/>
        <w:spacing w:before="360" w:after="480"/>
      </w:pPr>
      <w:r w:rsidRPr="003C6EC2">
        <w:rPr>
          <w:rFonts w:ascii="Arial Black" w:eastAsia="Calibri" w:hAnsi="Arial Black"/>
          <w:sz w:val="56"/>
        </w:rPr>
        <w:t>Performance Report</w:t>
      </w:r>
    </w:p>
    <w:p w14:paraId="65E34A18" w14:textId="77777777" w:rsidR="001E6954" w:rsidRPr="003C6EC2" w:rsidRDefault="00854DA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207 Ocean Drive </w:t>
      </w:r>
      <w:r w:rsidRPr="003C6EC2">
        <w:rPr>
          <w:color w:val="FFFFFF" w:themeColor="background1"/>
          <w:sz w:val="28"/>
        </w:rPr>
        <w:br/>
        <w:t>BUNBURY WA 6230</w:t>
      </w:r>
      <w:r w:rsidRPr="003C6EC2">
        <w:rPr>
          <w:color w:val="FFFFFF" w:themeColor="background1"/>
          <w:sz w:val="28"/>
        </w:rPr>
        <w:br/>
      </w:r>
      <w:r w:rsidRPr="003C6EC2">
        <w:rPr>
          <w:rFonts w:eastAsia="Calibri"/>
          <w:color w:val="FFFFFF" w:themeColor="background1"/>
          <w:sz w:val="28"/>
          <w:szCs w:val="56"/>
          <w:lang w:eastAsia="en-US"/>
        </w:rPr>
        <w:t>Phone number: 08 9796 6600</w:t>
      </w:r>
    </w:p>
    <w:p w14:paraId="65E34A19" w14:textId="77777777" w:rsidR="003C6EC2" w:rsidRDefault="00854DA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7249 </w:t>
      </w:r>
    </w:p>
    <w:p w14:paraId="65E34A1A" w14:textId="77777777" w:rsidR="001E6954" w:rsidRPr="003C6EC2" w:rsidRDefault="00854DA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Catholic Homes Incorporated</w:t>
      </w:r>
    </w:p>
    <w:p w14:paraId="65E34A1B" w14:textId="77777777" w:rsidR="001E6954" w:rsidRPr="003C6EC2" w:rsidRDefault="00854DA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7 October 2020</w:t>
      </w:r>
    </w:p>
    <w:p w14:paraId="65E34A1C" w14:textId="672CBC16" w:rsidR="006B166B" w:rsidRPr="00E93D41" w:rsidRDefault="00854DA7"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DF2F33">
        <w:rPr>
          <w:color w:val="FFFFFF" w:themeColor="background1"/>
          <w:sz w:val="28"/>
        </w:rPr>
        <w:t>1</w:t>
      </w:r>
      <w:r>
        <w:rPr>
          <w:color w:val="FFFFFF" w:themeColor="background1"/>
          <w:sz w:val="28"/>
        </w:rPr>
        <w:t>3</w:t>
      </w:r>
      <w:r w:rsidR="00DF2F33">
        <w:rPr>
          <w:color w:val="FFFFFF" w:themeColor="background1"/>
          <w:sz w:val="28"/>
        </w:rPr>
        <w:t xml:space="preserve"> January 2021</w:t>
      </w:r>
    </w:p>
    <w:bookmarkEnd w:id="1"/>
    <w:p w14:paraId="65E34A1D" w14:textId="77777777" w:rsidR="001E6954" w:rsidRPr="003C6EC2" w:rsidRDefault="00D80285" w:rsidP="001E6954">
      <w:pPr>
        <w:tabs>
          <w:tab w:val="left" w:pos="2127"/>
        </w:tabs>
        <w:spacing w:before="120"/>
        <w:rPr>
          <w:rFonts w:eastAsia="Calibri"/>
          <w:b/>
          <w:color w:val="FFFFFF" w:themeColor="background1"/>
          <w:sz w:val="28"/>
          <w:szCs w:val="56"/>
          <w:lang w:eastAsia="en-US"/>
        </w:rPr>
      </w:pPr>
    </w:p>
    <w:p w14:paraId="65E34A1E" w14:textId="77777777" w:rsidR="003C6EC2" w:rsidRDefault="00D8028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5E34A1F" w14:textId="77777777" w:rsidR="00A30BEC" w:rsidRDefault="00854DA7" w:rsidP="0094564F">
      <w:pPr>
        <w:pStyle w:val="Heading1"/>
      </w:pPr>
      <w:bookmarkStart w:id="2" w:name="_Hlk32477662"/>
      <w:r>
        <w:lastRenderedPageBreak/>
        <w:t>Publication of report</w:t>
      </w:r>
    </w:p>
    <w:p w14:paraId="65E34A20" w14:textId="3FE3B5D1" w:rsidR="00A30BEC" w:rsidRPr="006B166B" w:rsidRDefault="00854DA7"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131EE3">
        <w:t xml:space="preserve"> </w:t>
      </w:r>
      <w:r w:rsidRPr="0010469B">
        <w:t>2018</w:t>
      </w:r>
      <w:r>
        <w:t>.</w:t>
      </w:r>
    </w:p>
    <w:bookmarkEnd w:id="2"/>
    <w:p w14:paraId="65E34A24" w14:textId="7449FA45" w:rsidR="00C20EE9" w:rsidRPr="00DF2F33" w:rsidRDefault="00854DA7" w:rsidP="00DF2F33">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E13C2" w14:paraId="65E34A4E" w14:textId="77777777" w:rsidTr="00EB1D71">
        <w:trPr>
          <w:trHeight w:val="227"/>
        </w:trPr>
        <w:tc>
          <w:tcPr>
            <w:tcW w:w="3942" w:type="pct"/>
            <w:shd w:val="clear" w:color="auto" w:fill="auto"/>
          </w:tcPr>
          <w:p w14:paraId="65E34A4C" w14:textId="77777777" w:rsidR="001E6954" w:rsidRPr="001E6954" w:rsidRDefault="00854DA7"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65E34A4D" w14:textId="56E47EB3" w:rsidR="001E6954" w:rsidRPr="001E6954" w:rsidRDefault="00854DA7" w:rsidP="003C6EC2">
            <w:pPr>
              <w:keepNext/>
              <w:spacing w:before="40" w:after="40" w:line="240" w:lineRule="auto"/>
              <w:jc w:val="right"/>
              <w:rPr>
                <w:b/>
                <w:color w:val="0000FF"/>
              </w:rPr>
            </w:pPr>
            <w:r w:rsidRPr="001E6954">
              <w:rPr>
                <w:b/>
                <w:bCs/>
                <w:iCs/>
                <w:color w:val="00577D"/>
                <w:szCs w:val="40"/>
              </w:rPr>
              <w:t>Non-compliant</w:t>
            </w:r>
          </w:p>
        </w:tc>
      </w:tr>
      <w:tr w:rsidR="00DE13C2" w14:paraId="65E34A51" w14:textId="77777777" w:rsidTr="00EB1D71">
        <w:trPr>
          <w:trHeight w:val="227"/>
        </w:trPr>
        <w:tc>
          <w:tcPr>
            <w:tcW w:w="3942" w:type="pct"/>
            <w:shd w:val="clear" w:color="auto" w:fill="auto"/>
          </w:tcPr>
          <w:p w14:paraId="65E34A4F" w14:textId="77777777" w:rsidR="001E6954" w:rsidRPr="002B4C72" w:rsidRDefault="00854DA7" w:rsidP="004A3816">
            <w:pPr>
              <w:spacing w:before="40" w:after="40" w:line="240" w:lineRule="auto"/>
              <w:ind w:left="312"/>
            </w:pPr>
            <w:r w:rsidRPr="001E6954">
              <w:t>Requirement 3(3)(a)</w:t>
            </w:r>
          </w:p>
        </w:tc>
        <w:tc>
          <w:tcPr>
            <w:tcW w:w="1058" w:type="pct"/>
            <w:shd w:val="clear" w:color="auto" w:fill="auto"/>
          </w:tcPr>
          <w:p w14:paraId="65E34A50" w14:textId="4741EF31" w:rsidR="001E6954" w:rsidRPr="001E6954" w:rsidRDefault="00854DA7" w:rsidP="004C55D8">
            <w:pPr>
              <w:spacing w:before="40" w:after="40" w:line="240" w:lineRule="auto"/>
              <w:ind w:left="-107"/>
              <w:jc w:val="right"/>
              <w:rPr>
                <w:color w:val="0000FF"/>
              </w:rPr>
            </w:pPr>
            <w:r w:rsidRPr="001E6954">
              <w:rPr>
                <w:bCs/>
                <w:iCs/>
                <w:color w:val="00577D"/>
                <w:szCs w:val="40"/>
              </w:rPr>
              <w:t>Non-compliant</w:t>
            </w:r>
          </w:p>
        </w:tc>
      </w:tr>
      <w:tr w:rsidR="00DE13C2" w14:paraId="65E34A63" w14:textId="77777777" w:rsidTr="00EB1D71">
        <w:trPr>
          <w:trHeight w:val="227"/>
        </w:trPr>
        <w:tc>
          <w:tcPr>
            <w:tcW w:w="3942" w:type="pct"/>
            <w:shd w:val="clear" w:color="auto" w:fill="auto"/>
          </w:tcPr>
          <w:p w14:paraId="65E34A61" w14:textId="77777777" w:rsidR="001E6954" w:rsidRPr="001E6954" w:rsidRDefault="00854DA7" w:rsidP="004C55D8">
            <w:pPr>
              <w:spacing w:before="40" w:after="40" w:line="240" w:lineRule="auto"/>
              <w:ind w:left="318" w:hanging="7"/>
            </w:pPr>
            <w:r w:rsidRPr="001E6954">
              <w:t>Requirement 3(3)(g)</w:t>
            </w:r>
          </w:p>
        </w:tc>
        <w:tc>
          <w:tcPr>
            <w:tcW w:w="1058" w:type="pct"/>
            <w:shd w:val="clear" w:color="auto" w:fill="auto"/>
          </w:tcPr>
          <w:p w14:paraId="65E34A62" w14:textId="478211C1" w:rsidR="001E6954" w:rsidRPr="001E6954" w:rsidRDefault="00854DA7" w:rsidP="00463EF3">
            <w:pPr>
              <w:spacing w:before="40" w:after="40" w:line="240" w:lineRule="auto"/>
              <w:jc w:val="right"/>
              <w:rPr>
                <w:color w:val="0000FF"/>
              </w:rPr>
            </w:pPr>
            <w:r w:rsidRPr="001E6954">
              <w:rPr>
                <w:bCs/>
                <w:iCs/>
                <w:color w:val="00577D"/>
                <w:szCs w:val="40"/>
              </w:rPr>
              <w:t>Compliant</w:t>
            </w:r>
          </w:p>
        </w:tc>
      </w:tr>
      <w:bookmarkEnd w:id="4"/>
    </w:tbl>
    <w:p w14:paraId="65E34ABB" w14:textId="77777777" w:rsidR="008A22FF" w:rsidRDefault="00D80285"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5E34ABC" w14:textId="77777777" w:rsidR="007F5256" w:rsidRPr="00D21DCD" w:rsidRDefault="00854DA7" w:rsidP="00EC5474">
      <w:pPr>
        <w:pStyle w:val="Heading1"/>
      </w:pPr>
      <w:r>
        <w:lastRenderedPageBreak/>
        <w:t>Detailed assessment</w:t>
      </w:r>
    </w:p>
    <w:p w14:paraId="65E34ABD" w14:textId="77777777" w:rsidR="001E6954" w:rsidRPr="00D63989" w:rsidRDefault="00854DA7"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5E34ABE" w14:textId="77777777" w:rsidR="001E6954" w:rsidRPr="001E6954" w:rsidRDefault="00854DA7" w:rsidP="001E6954">
      <w:pPr>
        <w:rPr>
          <w:color w:val="auto"/>
        </w:rPr>
      </w:pPr>
      <w:r w:rsidRPr="00D63989">
        <w:t>The report also specifies areas in which improvements must be made to ensure the Quality Standards are complied with.</w:t>
      </w:r>
    </w:p>
    <w:p w14:paraId="65E34ABF" w14:textId="77777777" w:rsidR="001E6954" w:rsidRPr="00D63989" w:rsidRDefault="00854DA7"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5E34AC0" w14:textId="04D5A882" w:rsidR="004B33E7" w:rsidRPr="00DF2F33" w:rsidRDefault="00854DA7"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DF2F33">
        <w:t>a site assessment, observations at the service, review of documents and interviews with staff, consumers/representatives and others</w:t>
      </w:r>
    </w:p>
    <w:p w14:paraId="65E34AC1" w14:textId="736E9390" w:rsidR="004B33E7" w:rsidRPr="00365DAE" w:rsidRDefault="00854DA7"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DF2F33">
        <w:t>4 November 2020.</w:t>
      </w:r>
    </w:p>
    <w:p w14:paraId="65E34AC3" w14:textId="77777777" w:rsidR="008A22FF" w:rsidRDefault="00D80285">
      <w:pPr>
        <w:spacing w:after="160" w:line="259" w:lineRule="auto"/>
        <w:rPr>
          <w:rFonts w:cs="Times New Roman"/>
        </w:rPr>
      </w:pPr>
    </w:p>
    <w:p w14:paraId="65E34AC4" w14:textId="77777777" w:rsidR="00095CD4" w:rsidRDefault="00D80285" w:rsidP="00095CD4">
      <w:pPr>
        <w:sectPr w:rsidR="00095CD4" w:rsidSect="005058B8">
          <w:headerReference w:type="first" r:id="rId18"/>
          <w:pgSz w:w="11906" w:h="16838"/>
          <w:pgMar w:top="1701" w:right="1418" w:bottom="1418" w:left="1418" w:header="709" w:footer="397" w:gutter="0"/>
          <w:cols w:space="708"/>
          <w:docGrid w:linePitch="360"/>
        </w:sectPr>
      </w:pPr>
    </w:p>
    <w:p w14:paraId="65E34B03" w14:textId="77777777" w:rsidR="00934888" w:rsidRPr="00934888" w:rsidRDefault="00D80285" w:rsidP="00934888"/>
    <w:p w14:paraId="65E34B04" w14:textId="77777777" w:rsidR="00032B17" w:rsidRDefault="00D80285"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65E34B05" w14:textId="0640B3E6" w:rsidR="00CB3BA9" w:rsidRDefault="00854DA7"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5E34BCB" wp14:editId="65E34BC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1468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5E34B06" w14:textId="77777777" w:rsidR="007F5256" w:rsidRPr="00FD1B02" w:rsidRDefault="00854DA7" w:rsidP="00032B17">
      <w:pPr>
        <w:pStyle w:val="Heading3"/>
        <w:shd w:val="clear" w:color="auto" w:fill="F2F2F2" w:themeFill="background1" w:themeFillShade="F2"/>
      </w:pPr>
      <w:r w:rsidRPr="00FD1B02">
        <w:t>Consumer outcome:</w:t>
      </w:r>
    </w:p>
    <w:p w14:paraId="65E34B07" w14:textId="77777777" w:rsidR="007F5256" w:rsidRDefault="00854DA7" w:rsidP="00912DE6">
      <w:pPr>
        <w:numPr>
          <w:ilvl w:val="0"/>
          <w:numId w:val="3"/>
        </w:numPr>
        <w:shd w:val="clear" w:color="auto" w:fill="F2F2F2" w:themeFill="background1" w:themeFillShade="F2"/>
      </w:pPr>
      <w:r>
        <w:t>I get personal care, clinical care, or both personal care and clinical care, that is safe and right for me.</w:t>
      </w:r>
    </w:p>
    <w:p w14:paraId="65E34B08" w14:textId="77777777" w:rsidR="007F5256" w:rsidRDefault="00854DA7" w:rsidP="00032B17">
      <w:pPr>
        <w:pStyle w:val="Heading3"/>
        <w:shd w:val="clear" w:color="auto" w:fill="F2F2F2" w:themeFill="background1" w:themeFillShade="F2"/>
      </w:pPr>
      <w:r>
        <w:t>Organisation statement:</w:t>
      </w:r>
    </w:p>
    <w:p w14:paraId="65E34B09" w14:textId="77777777" w:rsidR="007F5256" w:rsidRDefault="00854DA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5E34B0A" w14:textId="77777777" w:rsidR="007F5256" w:rsidRDefault="00854DA7" w:rsidP="00427817">
      <w:pPr>
        <w:pStyle w:val="Heading2"/>
      </w:pPr>
      <w:r>
        <w:t>Assessment of Standard 3</w:t>
      </w:r>
    </w:p>
    <w:p w14:paraId="65E34B0C" w14:textId="61B86246" w:rsidR="007F5256" w:rsidRDefault="00854DA7" w:rsidP="00154403">
      <w:pPr>
        <w:rPr>
          <w:rFonts w:eastAsiaTheme="minorHAnsi"/>
          <w:color w:val="auto"/>
        </w:rPr>
      </w:pPr>
      <w:r w:rsidRPr="00154403">
        <w:rPr>
          <w:rFonts w:eastAsiaTheme="minorHAnsi"/>
        </w:rPr>
        <w:t xml:space="preserve">The Quality Standard is assessed as </w:t>
      </w:r>
      <w:r w:rsidRPr="00DF2F33">
        <w:rPr>
          <w:rFonts w:eastAsiaTheme="minorHAnsi"/>
          <w:color w:val="auto"/>
        </w:rPr>
        <w:t xml:space="preserve">Non-compliant as </w:t>
      </w:r>
      <w:r w:rsidR="00DF2F33" w:rsidRPr="00DF2F33">
        <w:rPr>
          <w:rFonts w:eastAsiaTheme="minorHAnsi"/>
          <w:color w:val="auto"/>
        </w:rPr>
        <w:t>one</w:t>
      </w:r>
      <w:r w:rsidRPr="00DF2F33">
        <w:rPr>
          <w:rFonts w:eastAsiaTheme="minorHAnsi"/>
          <w:color w:val="auto"/>
        </w:rPr>
        <w:t xml:space="preserve"> of the seven specific requirements have been assessed as </w:t>
      </w:r>
      <w:r w:rsidR="00DF2F33" w:rsidRPr="00DF2F33">
        <w:rPr>
          <w:rFonts w:eastAsiaTheme="minorHAnsi"/>
          <w:color w:val="auto"/>
        </w:rPr>
        <w:t>Non-c</w:t>
      </w:r>
      <w:r w:rsidRPr="00DF2F33">
        <w:rPr>
          <w:rFonts w:eastAsiaTheme="minorHAnsi"/>
          <w:color w:val="auto"/>
        </w:rPr>
        <w:t>ompliant.</w:t>
      </w:r>
    </w:p>
    <w:p w14:paraId="799EF3D0" w14:textId="16C054C5" w:rsidR="00DF2F33" w:rsidRDefault="00DF2F33" w:rsidP="00154403">
      <w:pPr>
        <w:rPr>
          <w:rFonts w:eastAsia="Calibri"/>
          <w:lang w:eastAsia="en-US"/>
        </w:rPr>
      </w:pPr>
      <w:r>
        <w:rPr>
          <w:rFonts w:eastAsia="Calibri"/>
          <w:lang w:eastAsia="en-US"/>
        </w:rPr>
        <w:t xml:space="preserve">The purpose of the Assessment Contact was to assess Requirements (3)(a) and (g) in relation to Standard 3 Personal care and clinical care. All other Requirements in this Standard were not assessed, and an overall assessment of the Standard not completed. </w:t>
      </w:r>
    </w:p>
    <w:p w14:paraId="3625BACD" w14:textId="2ABDA603" w:rsidR="00DF2F33" w:rsidRDefault="00DF2F33" w:rsidP="00154403">
      <w:pPr>
        <w:rPr>
          <w:rFonts w:eastAsia="Calibri"/>
          <w:lang w:eastAsia="en-US"/>
        </w:rPr>
      </w:pPr>
      <w:r>
        <w:rPr>
          <w:rFonts w:eastAsia="Calibri"/>
          <w:lang w:eastAsia="en-US"/>
        </w:rPr>
        <w:t xml:space="preserve">The Assessment Team found the service has an effective infection control management system which includes current guidelines to direct staff practice in relation to managing infections and infection outbreaks. The service has policies and practices in place to support antimicrobial stewardship. </w:t>
      </w:r>
    </w:p>
    <w:p w14:paraId="489697C8" w14:textId="01E6F7CD" w:rsidR="00DF2F33" w:rsidRPr="00663B6D" w:rsidRDefault="00DF2F33" w:rsidP="00154403">
      <w:pPr>
        <w:rPr>
          <w:rFonts w:eastAsia="Calibri"/>
          <w:lang w:eastAsia="en-US"/>
        </w:rPr>
      </w:pPr>
      <w:r>
        <w:rPr>
          <w:rFonts w:eastAsia="Calibri"/>
          <w:lang w:eastAsia="en-US"/>
        </w:rPr>
        <w:t xml:space="preserve">The Assessment Team found the service did not demonstrate restraints and medications were consistently managed in line with best practice and have found the service does not meet Requirement (3)(a). I agree with the Assessment Team and find the service Non-compliant in Requirement (3)(a) in relation to Standard 3 Personal care and clinical care and have provided reasons below. </w:t>
      </w:r>
    </w:p>
    <w:p w14:paraId="65E34B0D" w14:textId="7B4233FA" w:rsidR="00301877" w:rsidRDefault="00854DA7"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5E34B0E" w14:textId="14BD2D65" w:rsidR="00853601" w:rsidRPr="00853601" w:rsidRDefault="00854DA7" w:rsidP="00853601">
      <w:pPr>
        <w:pStyle w:val="Heading3"/>
      </w:pPr>
      <w:r w:rsidRPr="00853601">
        <w:t>Requirement 3(3)(a)</w:t>
      </w:r>
      <w:r>
        <w:tab/>
        <w:t>Non-compliant</w:t>
      </w:r>
    </w:p>
    <w:p w14:paraId="65E34B0F" w14:textId="77777777" w:rsidR="00853601" w:rsidRPr="004A3816" w:rsidRDefault="00854DA7" w:rsidP="00853601">
      <w:pPr>
        <w:rPr>
          <w:i/>
        </w:rPr>
      </w:pPr>
      <w:r w:rsidRPr="004A3816">
        <w:rPr>
          <w:i/>
        </w:rPr>
        <w:t>Each consumer gets safe and effective personal care, clinical care, or both personal care and clinical care, that:</w:t>
      </w:r>
    </w:p>
    <w:p w14:paraId="65E34B10" w14:textId="77777777" w:rsidR="00853601" w:rsidRPr="004A3816" w:rsidRDefault="00854DA7" w:rsidP="00853601">
      <w:pPr>
        <w:numPr>
          <w:ilvl w:val="0"/>
          <w:numId w:val="24"/>
        </w:numPr>
        <w:tabs>
          <w:tab w:val="right" w:pos="9026"/>
        </w:tabs>
        <w:spacing w:before="0" w:after="0"/>
        <w:ind w:left="567" w:hanging="425"/>
        <w:outlineLvl w:val="4"/>
        <w:rPr>
          <w:i/>
        </w:rPr>
      </w:pPr>
      <w:r w:rsidRPr="004A3816">
        <w:rPr>
          <w:i/>
        </w:rPr>
        <w:lastRenderedPageBreak/>
        <w:t>is best practice; and</w:t>
      </w:r>
    </w:p>
    <w:p w14:paraId="65E34B11" w14:textId="77777777" w:rsidR="00853601" w:rsidRPr="004A3816" w:rsidRDefault="00854DA7" w:rsidP="00853601">
      <w:pPr>
        <w:numPr>
          <w:ilvl w:val="0"/>
          <w:numId w:val="24"/>
        </w:numPr>
        <w:tabs>
          <w:tab w:val="right" w:pos="9026"/>
        </w:tabs>
        <w:spacing w:before="0" w:after="0"/>
        <w:ind w:left="567" w:hanging="425"/>
        <w:outlineLvl w:val="4"/>
        <w:rPr>
          <w:i/>
        </w:rPr>
      </w:pPr>
      <w:r w:rsidRPr="004A3816">
        <w:rPr>
          <w:i/>
        </w:rPr>
        <w:t>is tailored to their needs; and</w:t>
      </w:r>
    </w:p>
    <w:p w14:paraId="65E34B12" w14:textId="77777777" w:rsidR="00853601" w:rsidRPr="004A3816" w:rsidRDefault="00854DA7" w:rsidP="00853601">
      <w:pPr>
        <w:numPr>
          <w:ilvl w:val="0"/>
          <w:numId w:val="24"/>
        </w:numPr>
        <w:tabs>
          <w:tab w:val="right" w:pos="9026"/>
        </w:tabs>
        <w:spacing w:before="0" w:after="0"/>
        <w:ind w:left="567" w:hanging="425"/>
        <w:outlineLvl w:val="4"/>
        <w:rPr>
          <w:i/>
        </w:rPr>
      </w:pPr>
      <w:r w:rsidRPr="004A3816">
        <w:rPr>
          <w:i/>
        </w:rPr>
        <w:t>optimises their health and well-being.</w:t>
      </w:r>
    </w:p>
    <w:p w14:paraId="03C8E224" w14:textId="452072CF" w:rsidR="000C037D" w:rsidRPr="00F57CC5" w:rsidRDefault="000C037D" w:rsidP="00853601">
      <w:pPr>
        <w:rPr>
          <w:color w:val="auto"/>
        </w:rPr>
      </w:pPr>
      <w:r w:rsidRPr="00F57CC5">
        <w:rPr>
          <w:color w:val="auto"/>
        </w:rPr>
        <w:t xml:space="preserve">The Assessment Team found the service did not demonstrate best practice to ensure safe and effective clinical care in relation to use of restraint for </w:t>
      </w:r>
      <w:r w:rsidR="00F77751" w:rsidRPr="00F57CC5">
        <w:rPr>
          <w:color w:val="auto"/>
        </w:rPr>
        <w:t>three</w:t>
      </w:r>
      <w:r w:rsidRPr="00F57CC5">
        <w:rPr>
          <w:color w:val="auto"/>
        </w:rPr>
        <w:t xml:space="preserve"> consumer</w:t>
      </w:r>
      <w:r w:rsidR="00F77751" w:rsidRPr="00F57CC5">
        <w:rPr>
          <w:color w:val="auto"/>
        </w:rPr>
        <w:t>s</w:t>
      </w:r>
      <w:r w:rsidRPr="00F57CC5">
        <w:rPr>
          <w:color w:val="auto"/>
        </w:rPr>
        <w:t xml:space="preserve"> and medication management for one consumer. Evidence included:</w:t>
      </w:r>
    </w:p>
    <w:p w14:paraId="1AA166FC" w14:textId="2119681D" w:rsidR="003E7AD7" w:rsidRPr="00F57CC5" w:rsidRDefault="00F77751" w:rsidP="00131EE3">
      <w:pPr>
        <w:pStyle w:val="ListParagraph"/>
        <w:numPr>
          <w:ilvl w:val="0"/>
          <w:numId w:val="38"/>
        </w:numPr>
        <w:ind w:left="425" w:hanging="425"/>
        <w:contextualSpacing w:val="0"/>
        <w:rPr>
          <w:color w:val="auto"/>
        </w:rPr>
      </w:pPr>
      <w:r w:rsidRPr="00F57CC5">
        <w:rPr>
          <w:color w:val="auto"/>
        </w:rPr>
        <w:t xml:space="preserve">Three consumers who are mobile are on low beds and have not had monitoring </w:t>
      </w:r>
      <w:r w:rsidR="003E7AD7" w:rsidRPr="00F57CC5">
        <w:rPr>
          <w:color w:val="auto"/>
        </w:rPr>
        <w:t xml:space="preserve">or review of the use of the restraint since July 2020. One of the three consumers had not had an authorisation or consent to use the restraint completed. Documentation shows the consumer is mobile and the low bed has been implemented to prevent falls and manage restless behaviours at night. Staff and management did not demonstrate knowledge of the use of low beds as a restraint in line with the policy and procedure or restraint principles. </w:t>
      </w:r>
    </w:p>
    <w:p w14:paraId="30E93C59" w14:textId="3B45DA8F" w:rsidR="003E7AD7" w:rsidRPr="00F57CC5" w:rsidRDefault="003E7AD7" w:rsidP="00131EE3">
      <w:pPr>
        <w:pStyle w:val="ListParagraph"/>
        <w:numPr>
          <w:ilvl w:val="0"/>
          <w:numId w:val="38"/>
        </w:numPr>
        <w:ind w:left="425" w:hanging="425"/>
        <w:contextualSpacing w:val="0"/>
        <w:rPr>
          <w:color w:val="auto"/>
        </w:rPr>
      </w:pPr>
      <w:r w:rsidRPr="00F57CC5">
        <w:rPr>
          <w:color w:val="auto"/>
        </w:rPr>
        <w:t>One consumer on time sensitive medication to manage symptoms of Parkinson’s disease</w:t>
      </w:r>
      <w:r w:rsidR="00285C4D">
        <w:rPr>
          <w:color w:val="auto"/>
        </w:rPr>
        <w:t xml:space="preserve"> is not administered the medication in line with best practice</w:t>
      </w:r>
      <w:r w:rsidRPr="00F57CC5">
        <w:rPr>
          <w:color w:val="auto"/>
        </w:rPr>
        <w:t>. In</w:t>
      </w:r>
      <w:r w:rsidR="00F57CC5" w:rsidRPr="00F57CC5">
        <w:rPr>
          <w:color w:val="auto"/>
        </w:rPr>
        <w:t xml:space="preserve"> a </w:t>
      </w:r>
      <w:r w:rsidRPr="00F57CC5">
        <w:rPr>
          <w:color w:val="auto"/>
        </w:rPr>
        <w:t>five</w:t>
      </w:r>
      <w:r w:rsidR="00F57CC5" w:rsidRPr="00F57CC5">
        <w:rPr>
          <w:color w:val="auto"/>
        </w:rPr>
        <w:t>-</w:t>
      </w:r>
      <w:r w:rsidRPr="00F57CC5">
        <w:rPr>
          <w:color w:val="auto"/>
        </w:rPr>
        <w:t xml:space="preserve">week period prior to the assessment contact the consumer had been administered the time sensitive medication up to an hour late on 17 occasions. </w:t>
      </w:r>
      <w:r w:rsidR="00F57CC5" w:rsidRPr="00F57CC5">
        <w:rPr>
          <w:color w:val="auto"/>
        </w:rPr>
        <w:t xml:space="preserve">The consumer confirmed the medications are at times administered late by staff. The service had not identified the medications were being administered late and had not completed incident forms or a review of the medication administration. </w:t>
      </w:r>
    </w:p>
    <w:p w14:paraId="3AD54910" w14:textId="55589C62" w:rsidR="000C037D" w:rsidRPr="00F57CC5" w:rsidRDefault="000C037D" w:rsidP="00853601">
      <w:pPr>
        <w:rPr>
          <w:color w:val="auto"/>
        </w:rPr>
      </w:pPr>
      <w:r w:rsidRPr="00F57CC5">
        <w:rPr>
          <w:color w:val="auto"/>
        </w:rPr>
        <w:t>The approved provider’s response acknowledges the deficits identified by the Assessment Team and have provided evidence of actions implemented to address the deficits including staff knowledge and practice. Improvements and actions implemented included:</w:t>
      </w:r>
    </w:p>
    <w:p w14:paraId="43744028" w14:textId="080B70BE" w:rsidR="000C037D" w:rsidRPr="00854DA7" w:rsidRDefault="00F57CC5" w:rsidP="00131EE3">
      <w:pPr>
        <w:pStyle w:val="ListParagraph"/>
        <w:numPr>
          <w:ilvl w:val="0"/>
          <w:numId w:val="38"/>
        </w:numPr>
        <w:ind w:left="425" w:hanging="425"/>
        <w:contextualSpacing w:val="0"/>
        <w:rPr>
          <w:color w:val="auto"/>
        </w:rPr>
      </w:pPr>
      <w:r w:rsidRPr="00854DA7">
        <w:rPr>
          <w:color w:val="auto"/>
        </w:rPr>
        <w:t xml:space="preserve">A restraint authorisation and assessment has been completed for the consumer identified. </w:t>
      </w:r>
    </w:p>
    <w:p w14:paraId="39F0D66E" w14:textId="1AAFE9D6" w:rsidR="00F57CC5" w:rsidRPr="00854DA7" w:rsidRDefault="00F57CC5" w:rsidP="00131EE3">
      <w:pPr>
        <w:pStyle w:val="ListParagraph"/>
        <w:numPr>
          <w:ilvl w:val="0"/>
          <w:numId w:val="38"/>
        </w:numPr>
        <w:ind w:left="425" w:hanging="425"/>
        <w:contextualSpacing w:val="0"/>
        <w:rPr>
          <w:color w:val="auto"/>
        </w:rPr>
      </w:pPr>
      <w:r w:rsidRPr="00854DA7">
        <w:rPr>
          <w:color w:val="auto"/>
        </w:rPr>
        <w:t xml:space="preserve">Staff have been provided training on restraints which the service plans to complete with staff every three months. </w:t>
      </w:r>
    </w:p>
    <w:p w14:paraId="69AA86B0" w14:textId="19B4BE20" w:rsidR="00F57CC5" w:rsidRPr="00854DA7" w:rsidRDefault="00F57CC5" w:rsidP="00131EE3">
      <w:pPr>
        <w:pStyle w:val="ListParagraph"/>
        <w:numPr>
          <w:ilvl w:val="0"/>
          <w:numId w:val="38"/>
        </w:numPr>
        <w:ind w:left="425" w:hanging="425"/>
        <w:contextualSpacing w:val="0"/>
        <w:rPr>
          <w:color w:val="auto"/>
        </w:rPr>
      </w:pPr>
      <w:r w:rsidRPr="00854DA7">
        <w:rPr>
          <w:color w:val="auto"/>
        </w:rPr>
        <w:t xml:space="preserve">A monitoring record has been implemented to record and monitor restraints in use. </w:t>
      </w:r>
    </w:p>
    <w:p w14:paraId="45EEA459" w14:textId="21E0D2EB" w:rsidR="00F57CC5" w:rsidRPr="00854DA7" w:rsidRDefault="00F57CC5" w:rsidP="00131EE3">
      <w:pPr>
        <w:pStyle w:val="ListParagraph"/>
        <w:numPr>
          <w:ilvl w:val="0"/>
          <w:numId w:val="38"/>
        </w:numPr>
        <w:ind w:left="425" w:hanging="425"/>
        <w:contextualSpacing w:val="0"/>
        <w:rPr>
          <w:color w:val="auto"/>
        </w:rPr>
      </w:pPr>
      <w:r w:rsidRPr="00854DA7">
        <w:rPr>
          <w:color w:val="auto"/>
        </w:rPr>
        <w:t>Staff have been provided a copy of the restraint policy and procedure.</w:t>
      </w:r>
    </w:p>
    <w:p w14:paraId="490858F6" w14:textId="205A182D" w:rsidR="00F57CC5" w:rsidRPr="00854DA7" w:rsidRDefault="00854DA7" w:rsidP="00131EE3">
      <w:pPr>
        <w:pStyle w:val="ListParagraph"/>
        <w:numPr>
          <w:ilvl w:val="0"/>
          <w:numId w:val="38"/>
        </w:numPr>
        <w:ind w:left="425" w:hanging="425"/>
        <w:contextualSpacing w:val="0"/>
        <w:rPr>
          <w:color w:val="auto"/>
        </w:rPr>
      </w:pPr>
      <w:r w:rsidRPr="00854DA7">
        <w:rPr>
          <w:color w:val="auto"/>
        </w:rPr>
        <w:t xml:space="preserve">Alternative strategies to prevent falls are being reviewed for the consumer. </w:t>
      </w:r>
    </w:p>
    <w:p w14:paraId="3B5E3BE2" w14:textId="39580ED8" w:rsidR="00854DA7" w:rsidRPr="00854DA7" w:rsidRDefault="00854DA7" w:rsidP="00131EE3">
      <w:pPr>
        <w:pStyle w:val="ListParagraph"/>
        <w:numPr>
          <w:ilvl w:val="0"/>
          <w:numId w:val="38"/>
        </w:numPr>
        <w:ind w:left="425" w:hanging="425"/>
        <w:contextualSpacing w:val="0"/>
        <w:rPr>
          <w:color w:val="auto"/>
        </w:rPr>
      </w:pPr>
      <w:r w:rsidRPr="00854DA7">
        <w:rPr>
          <w:color w:val="auto"/>
        </w:rPr>
        <w:lastRenderedPageBreak/>
        <w:t xml:space="preserve">Staff have received education and training in relation to medication management including completing medication competencies. </w:t>
      </w:r>
    </w:p>
    <w:p w14:paraId="023E3729" w14:textId="53302708" w:rsidR="00854DA7" w:rsidRPr="00854DA7" w:rsidRDefault="00854DA7" w:rsidP="00131EE3">
      <w:pPr>
        <w:pStyle w:val="ListParagraph"/>
        <w:numPr>
          <w:ilvl w:val="0"/>
          <w:numId w:val="38"/>
        </w:numPr>
        <w:ind w:left="425" w:hanging="425"/>
        <w:contextualSpacing w:val="0"/>
        <w:rPr>
          <w:color w:val="auto"/>
        </w:rPr>
      </w:pPr>
      <w:r w:rsidRPr="00854DA7">
        <w:rPr>
          <w:color w:val="auto"/>
        </w:rPr>
        <w:t xml:space="preserve">Additional training is planned in relation to time sensitive medication administration. </w:t>
      </w:r>
    </w:p>
    <w:p w14:paraId="79564A53" w14:textId="32303C82" w:rsidR="00854DA7" w:rsidRPr="00854DA7" w:rsidRDefault="00854DA7" w:rsidP="00131EE3">
      <w:pPr>
        <w:pStyle w:val="ListParagraph"/>
        <w:numPr>
          <w:ilvl w:val="0"/>
          <w:numId w:val="38"/>
        </w:numPr>
        <w:ind w:left="425" w:hanging="425"/>
        <w:contextualSpacing w:val="0"/>
        <w:rPr>
          <w:color w:val="auto"/>
        </w:rPr>
      </w:pPr>
      <w:r w:rsidRPr="00854DA7">
        <w:rPr>
          <w:color w:val="auto"/>
        </w:rPr>
        <w:t xml:space="preserve">A review of the times of administration for the time sensitive medications has occurred. </w:t>
      </w:r>
    </w:p>
    <w:p w14:paraId="7F8E15E6" w14:textId="2A478A81" w:rsidR="00854DA7" w:rsidRPr="00854DA7" w:rsidRDefault="00854DA7" w:rsidP="00131EE3">
      <w:pPr>
        <w:pStyle w:val="ListParagraph"/>
        <w:numPr>
          <w:ilvl w:val="0"/>
          <w:numId w:val="38"/>
        </w:numPr>
        <w:ind w:left="425" w:hanging="425"/>
        <w:contextualSpacing w:val="0"/>
        <w:rPr>
          <w:color w:val="auto"/>
        </w:rPr>
      </w:pPr>
      <w:r w:rsidRPr="00854DA7">
        <w:rPr>
          <w:color w:val="auto"/>
        </w:rPr>
        <w:t xml:space="preserve">Training on completing medication incident forms including in relation to medications administered late. </w:t>
      </w:r>
    </w:p>
    <w:p w14:paraId="2EF9BCFD" w14:textId="5CB973ED" w:rsidR="000C037D" w:rsidRPr="00F57CC5" w:rsidRDefault="000C037D" w:rsidP="00853601">
      <w:pPr>
        <w:rPr>
          <w:color w:val="auto"/>
        </w:rPr>
      </w:pPr>
      <w:r w:rsidRPr="00F57CC5">
        <w:rPr>
          <w:color w:val="auto"/>
        </w:rPr>
        <w:t xml:space="preserve">The service has implemented appropriate actions to address the deficits identified by the Assessment Team. However, at the time of the assessment contact the service did not demonstrate staff practice in relation to medication management for one consumer was </w:t>
      </w:r>
      <w:r w:rsidR="00F57CC5" w:rsidRPr="00F57CC5">
        <w:rPr>
          <w:color w:val="auto"/>
        </w:rPr>
        <w:t>in line directives or best practice administration of Parkinson’s disease time sensitive medication. The service had not identified the deficit in staff practice and knowledge in relation to the safe delivery of Parkinson’s medications. The service did not demonstrate best practice knowledge or practice in relation to the use of low beds and one consumer did not have an authorisation or consent to use the low bed as a restraint to restrict their free movement.</w:t>
      </w:r>
      <w:r w:rsidR="00854DA7">
        <w:rPr>
          <w:color w:val="auto"/>
        </w:rPr>
        <w:t xml:space="preserve"> Improvements will need to be monitored to evaluate the effectiveness and improvement in staff practice. </w:t>
      </w:r>
      <w:r w:rsidR="00F57CC5" w:rsidRPr="00F57CC5">
        <w:rPr>
          <w:color w:val="auto"/>
        </w:rPr>
        <w:t xml:space="preserve"> </w:t>
      </w:r>
    </w:p>
    <w:p w14:paraId="65E34B14" w14:textId="51A13798" w:rsidR="00853601" w:rsidRPr="00854DA7" w:rsidRDefault="00F57CC5" w:rsidP="00854DA7">
      <w:pPr>
        <w:rPr>
          <w:color w:val="auto"/>
        </w:rPr>
      </w:pPr>
      <w:r w:rsidRPr="00F57CC5">
        <w:rPr>
          <w:color w:val="auto"/>
        </w:rPr>
        <w:t>Based on the summarised evidence above, I find the service Non-compliant with this Requirement.</w:t>
      </w:r>
    </w:p>
    <w:p w14:paraId="65E34B24" w14:textId="38833ED5" w:rsidR="00853601" w:rsidRPr="00D435F8" w:rsidRDefault="00854DA7" w:rsidP="00853601">
      <w:pPr>
        <w:pStyle w:val="Heading3"/>
      </w:pPr>
      <w:r w:rsidRPr="00D435F8">
        <w:t>Requirement 3(3)(g)</w:t>
      </w:r>
      <w:r>
        <w:tab/>
        <w:t>Compliant</w:t>
      </w:r>
    </w:p>
    <w:p w14:paraId="65E34B25" w14:textId="77777777" w:rsidR="00853601" w:rsidRPr="004A3816" w:rsidRDefault="00854DA7" w:rsidP="00853601">
      <w:pPr>
        <w:tabs>
          <w:tab w:val="right" w:pos="9026"/>
        </w:tabs>
        <w:spacing w:before="0" w:after="0"/>
        <w:outlineLvl w:val="4"/>
        <w:rPr>
          <w:i/>
          <w:szCs w:val="22"/>
        </w:rPr>
      </w:pPr>
      <w:r w:rsidRPr="004A3816">
        <w:rPr>
          <w:i/>
          <w:szCs w:val="22"/>
        </w:rPr>
        <w:t>Minimisation of infection related risks through implementing:</w:t>
      </w:r>
    </w:p>
    <w:p w14:paraId="65E34B26" w14:textId="77777777" w:rsidR="00853601" w:rsidRPr="004A3816" w:rsidRDefault="00854DA7"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65E34B27" w14:textId="77777777" w:rsidR="00853601" w:rsidRPr="004A3816" w:rsidRDefault="00854DA7"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65E34B29" w14:textId="77777777" w:rsidR="00032B17" w:rsidRDefault="00D80285" w:rsidP="00095CD4"/>
    <w:p w14:paraId="65E34B2A" w14:textId="77777777" w:rsidR="00853601" w:rsidRDefault="00D80285"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65E34BB9" w14:textId="77777777" w:rsidR="00095CD4" w:rsidRDefault="00D80285"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65E34BBA" w14:textId="77777777" w:rsidR="00A93E3F" w:rsidRDefault="00854DA7" w:rsidP="00095CD4">
      <w:pPr>
        <w:pStyle w:val="Heading1"/>
      </w:pPr>
      <w:r>
        <w:lastRenderedPageBreak/>
        <w:t>Areas for improvement</w:t>
      </w:r>
    </w:p>
    <w:p w14:paraId="65E34BBE" w14:textId="58FF25BF" w:rsidR="004B33E7" w:rsidRPr="00E830C7" w:rsidRDefault="00854DA7"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5E34BBF" w14:textId="0403B023" w:rsidR="00095CD4" w:rsidRPr="000C037D" w:rsidRDefault="00DF2F33" w:rsidP="00095CD4">
      <w:pPr>
        <w:pStyle w:val="ListBullet"/>
      </w:pPr>
      <w:r w:rsidRPr="000C037D">
        <w:t xml:space="preserve">Standard 3 Requirement </w:t>
      </w:r>
      <w:r w:rsidR="00131EE3">
        <w:t>3</w:t>
      </w:r>
      <w:r w:rsidRPr="000C037D">
        <w:t xml:space="preserve">(3)(a): Ensure </w:t>
      </w:r>
      <w:r w:rsidR="000C037D" w:rsidRPr="000C037D">
        <w:t xml:space="preserve">staff deliver medications in line with best practice and in line with directives, including time sensitive medications. Ensure restraints are identified and assessed in line with the service’s policies and procedures and in line with best practice. </w:t>
      </w:r>
    </w:p>
    <w:p w14:paraId="65E34BC2" w14:textId="77777777" w:rsidR="00A3716D" w:rsidRPr="00095CD4" w:rsidRDefault="00D80285" w:rsidP="00154403">
      <w:pPr>
        <w:pStyle w:val="ListBullet"/>
        <w:numPr>
          <w:ilvl w:val="0"/>
          <w:numId w:val="0"/>
        </w:numPr>
      </w:pPr>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34BFF" w14:textId="77777777" w:rsidR="001F0349" w:rsidRDefault="00854DA7">
      <w:pPr>
        <w:spacing w:before="0" w:after="0" w:line="240" w:lineRule="auto"/>
      </w:pPr>
      <w:r>
        <w:separator/>
      </w:r>
    </w:p>
  </w:endnote>
  <w:endnote w:type="continuationSeparator" w:id="0">
    <w:p w14:paraId="65E34C01" w14:textId="77777777" w:rsidR="001F0349" w:rsidRDefault="00854D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34BD8" w14:textId="77777777" w:rsidR="00506F7F" w:rsidRPr="009A1F1B" w:rsidRDefault="00854DA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E34BD9" w14:textId="77777777" w:rsidR="00506F7F" w:rsidRPr="00C72FFB" w:rsidRDefault="00854DA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Ocean Star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5E34BDA" w14:textId="77777777" w:rsidR="00506F7F" w:rsidRPr="00C72FFB" w:rsidRDefault="00854DA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34BDB" w14:textId="77777777" w:rsidR="00506F7F" w:rsidRPr="009A1F1B" w:rsidRDefault="00854DA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E34BDC" w14:textId="77777777" w:rsidR="00506F7F" w:rsidRPr="00C72FFB" w:rsidRDefault="00854DA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Ocean Star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5E34BDD" w14:textId="77777777" w:rsidR="00506F7F" w:rsidRPr="00A3716D" w:rsidRDefault="00854DA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34BFB" w14:textId="77777777" w:rsidR="001F0349" w:rsidRDefault="00854DA7">
      <w:pPr>
        <w:spacing w:before="0" w:after="0" w:line="240" w:lineRule="auto"/>
      </w:pPr>
      <w:r>
        <w:separator/>
      </w:r>
    </w:p>
  </w:footnote>
  <w:footnote w:type="continuationSeparator" w:id="0">
    <w:p w14:paraId="65E34BFD" w14:textId="77777777" w:rsidR="001F0349" w:rsidRDefault="00854DA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34BD7" w14:textId="77777777" w:rsidR="00506F7F" w:rsidRDefault="00854DA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5E34BFB" wp14:editId="65E34BF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2643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34BF9" w14:textId="77777777" w:rsidR="008F32C8" w:rsidRPr="008F32C8" w:rsidRDefault="00854DA7"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5E34C33" wp14:editId="65E34C3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5155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34BFA" w14:textId="77777777" w:rsidR="00506F7F" w:rsidRDefault="00854DA7" w:rsidP="009C6F30">
    <w:pPr>
      <w:tabs>
        <w:tab w:val="left" w:pos="3624"/>
      </w:tabs>
    </w:pPr>
    <w:r>
      <w:rPr>
        <w:noProof/>
        <w:color w:val="auto"/>
        <w:sz w:val="20"/>
      </w:rPr>
      <w:drawing>
        <wp:anchor distT="0" distB="0" distL="114300" distR="114300" simplePos="0" relativeHeight="251668480" behindDoc="1" locked="0" layoutInCell="1" allowOverlap="1" wp14:anchorId="65E34C35" wp14:editId="65E34C3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1707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34BDE" w14:textId="77777777" w:rsidR="00A627C8" w:rsidRDefault="00854DA7"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5E34BFD" wp14:editId="65E34BF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3265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34BDF" w14:textId="77777777" w:rsidR="00506F7F" w:rsidRDefault="00854DA7">
    <w:pPr>
      <w:pStyle w:val="Header"/>
    </w:pPr>
    <w:r w:rsidRPr="003C6EC2">
      <w:rPr>
        <w:rFonts w:eastAsia="Calibri"/>
        <w:noProof/>
      </w:rPr>
      <w:drawing>
        <wp:anchor distT="0" distB="0" distL="114300" distR="114300" simplePos="0" relativeHeight="251669504" behindDoc="1" locked="0" layoutInCell="1" allowOverlap="1" wp14:anchorId="65E34BFF" wp14:editId="65E34C0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979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34BE0" w14:textId="77777777" w:rsidR="00506F7F" w:rsidRDefault="00854DA7" w:rsidP="0004322A">
    <w:r>
      <w:rPr>
        <w:noProof/>
        <w:color w:val="auto"/>
        <w:sz w:val="20"/>
      </w:rPr>
      <w:drawing>
        <wp:anchor distT="0" distB="0" distL="114300" distR="114300" simplePos="0" relativeHeight="251660288" behindDoc="1" locked="0" layoutInCell="1" allowOverlap="1" wp14:anchorId="65E34C01" wp14:editId="65E34C0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8292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34BE6" w14:textId="77777777" w:rsidR="00FB0086" w:rsidRPr="00703E80" w:rsidRDefault="00854DA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5E34C0D" wp14:editId="65E34C0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6748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34BE7" w14:textId="77777777" w:rsidR="00506F7F" w:rsidRPr="00FB0086" w:rsidRDefault="00854DA7" w:rsidP="00FB0086">
    <w:pPr>
      <w:pStyle w:val="Header"/>
    </w:pPr>
    <w:r>
      <w:rPr>
        <w:noProof/>
        <w:color w:val="auto"/>
        <w:sz w:val="20"/>
      </w:rPr>
      <w:drawing>
        <wp:anchor distT="0" distB="0" distL="114300" distR="114300" simplePos="0" relativeHeight="251676672" behindDoc="1" locked="0" layoutInCell="1" allowOverlap="1" wp14:anchorId="65E34C0F" wp14:editId="65E34C1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4966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34BE8" w14:textId="77777777" w:rsidR="00506F7F" w:rsidRDefault="00854DA7" w:rsidP="0004322A">
    <w:r>
      <w:rPr>
        <w:noProof/>
        <w:color w:val="auto"/>
        <w:sz w:val="20"/>
      </w:rPr>
      <w:drawing>
        <wp:anchor distT="0" distB="0" distL="114300" distR="114300" simplePos="0" relativeHeight="251662336" behindDoc="1" locked="0" layoutInCell="1" allowOverlap="1" wp14:anchorId="65E34C11" wp14:editId="65E34C1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4031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34BE9" w14:textId="5275AD05" w:rsidR="00FB0086" w:rsidRPr="00703E80" w:rsidRDefault="00854DA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5E34C13" wp14:editId="65E34C1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7649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34BF8" w14:textId="77777777" w:rsidR="008D7780" w:rsidRPr="00703E80" w:rsidRDefault="00854DA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5E34C31" wp14:editId="65E34C3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594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9BE87B2">
      <w:start w:val="1"/>
      <w:numFmt w:val="lowerRoman"/>
      <w:lvlText w:val="(%1)"/>
      <w:lvlJc w:val="left"/>
      <w:pPr>
        <w:ind w:left="1080" w:hanging="720"/>
      </w:pPr>
      <w:rPr>
        <w:rFonts w:hint="default"/>
        <w:b w:val="0"/>
      </w:rPr>
    </w:lvl>
    <w:lvl w:ilvl="1" w:tplc="5DC2559C" w:tentative="1">
      <w:start w:val="1"/>
      <w:numFmt w:val="lowerLetter"/>
      <w:lvlText w:val="%2."/>
      <w:lvlJc w:val="left"/>
      <w:pPr>
        <w:ind w:left="1440" w:hanging="360"/>
      </w:pPr>
    </w:lvl>
    <w:lvl w:ilvl="2" w:tplc="B6429732" w:tentative="1">
      <w:start w:val="1"/>
      <w:numFmt w:val="lowerRoman"/>
      <w:lvlText w:val="%3."/>
      <w:lvlJc w:val="right"/>
      <w:pPr>
        <w:ind w:left="2160" w:hanging="180"/>
      </w:pPr>
    </w:lvl>
    <w:lvl w:ilvl="3" w:tplc="090EC486" w:tentative="1">
      <w:start w:val="1"/>
      <w:numFmt w:val="decimal"/>
      <w:lvlText w:val="%4."/>
      <w:lvlJc w:val="left"/>
      <w:pPr>
        <w:ind w:left="2880" w:hanging="360"/>
      </w:pPr>
    </w:lvl>
    <w:lvl w:ilvl="4" w:tplc="E71222F2" w:tentative="1">
      <w:start w:val="1"/>
      <w:numFmt w:val="lowerLetter"/>
      <w:lvlText w:val="%5."/>
      <w:lvlJc w:val="left"/>
      <w:pPr>
        <w:ind w:left="3600" w:hanging="360"/>
      </w:pPr>
    </w:lvl>
    <w:lvl w:ilvl="5" w:tplc="054C7838" w:tentative="1">
      <w:start w:val="1"/>
      <w:numFmt w:val="lowerRoman"/>
      <w:lvlText w:val="%6."/>
      <w:lvlJc w:val="right"/>
      <w:pPr>
        <w:ind w:left="4320" w:hanging="180"/>
      </w:pPr>
    </w:lvl>
    <w:lvl w:ilvl="6" w:tplc="574EC774" w:tentative="1">
      <w:start w:val="1"/>
      <w:numFmt w:val="decimal"/>
      <w:lvlText w:val="%7."/>
      <w:lvlJc w:val="left"/>
      <w:pPr>
        <w:ind w:left="5040" w:hanging="360"/>
      </w:pPr>
    </w:lvl>
    <w:lvl w:ilvl="7" w:tplc="4D3EA848" w:tentative="1">
      <w:start w:val="1"/>
      <w:numFmt w:val="lowerLetter"/>
      <w:lvlText w:val="%8."/>
      <w:lvlJc w:val="left"/>
      <w:pPr>
        <w:ind w:left="5760" w:hanging="360"/>
      </w:pPr>
    </w:lvl>
    <w:lvl w:ilvl="8" w:tplc="8598802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47E14BE">
      <w:start w:val="1"/>
      <w:numFmt w:val="bullet"/>
      <w:pStyle w:val="ListParagraph"/>
      <w:lvlText w:val=""/>
      <w:lvlJc w:val="left"/>
      <w:pPr>
        <w:ind w:left="1440" w:hanging="360"/>
      </w:pPr>
      <w:rPr>
        <w:rFonts w:ascii="Symbol" w:hAnsi="Symbol" w:hint="default"/>
        <w:color w:val="auto"/>
      </w:rPr>
    </w:lvl>
    <w:lvl w:ilvl="1" w:tplc="03D091C6" w:tentative="1">
      <w:start w:val="1"/>
      <w:numFmt w:val="bullet"/>
      <w:lvlText w:val="o"/>
      <w:lvlJc w:val="left"/>
      <w:pPr>
        <w:ind w:left="2160" w:hanging="360"/>
      </w:pPr>
      <w:rPr>
        <w:rFonts w:ascii="Courier New" w:hAnsi="Courier New" w:cs="Courier New" w:hint="default"/>
      </w:rPr>
    </w:lvl>
    <w:lvl w:ilvl="2" w:tplc="BAE8E4BE" w:tentative="1">
      <w:start w:val="1"/>
      <w:numFmt w:val="bullet"/>
      <w:lvlText w:val=""/>
      <w:lvlJc w:val="left"/>
      <w:pPr>
        <w:ind w:left="2880" w:hanging="360"/>
      </w:pPr>
      <w:rPr>
        <w:rFonts w:ascii="Wingdings" w:hAnsi="Wingdings" w:hint="default"/>
      </w:rPr>
    </w:lvl>
    <w:lvl w:ilvl="3" w:tplc="F822C452" w:tentative="1">
      <w:start w:val="1"/>
      <w:numFmt w:val="bullet"/>
      <w:lvlText w:val=""/>
      <w:lvlJc w:val="left"/>
      <w:pPr>
        <w:ind w:left="3600" w:hanging="360"/>
      </w:pPr>
      <w:rPr>
        <w:rFonts w:ascii="Symbol" w:hAnsi="Symbol" w:hint="default"/>
      </w:rPr>
    </w:lvl>
    <w:lvl w:ilvl="4" w:tplc="0BAE8608" w:tentative="1">
      <w:start w:val="1"/>
      <w:numFmt w:val="bullet"/>
      <w:lvlText w:val="o"/>
      <w:lvlJc w:val="left"/>
      <w:pPr>
        <w:ind w:left="4320" w:hanging="360"/>
      </w:pPr>
      <w:rPr>
        <w:rFonts w:ascii="Courier New" w:hAnsi="Courier New" w:cs="Courier New" w:hint="default"/>
      </w:rPr>
    </w:lvl>
    <w:lvl w:ilvl="5" w:tplc="4DDC7E8C" w:tentative="1">
      <w:start w:val="1"/>
      <w:numFmt w:val="bullet"/>
      <w:lvlText w:val=""/>
      <w:lvlJc w:val="left"/>
      <w:pPr>
        <w:ind w:left="5040" w:hanging="360"/>
      </w:pPr>
      <w:rPr>
        <w:rFonts w:ascii="Wingdings" w:hAnsi="Wingdings" w:hint="default"/>
      </w:rPr>
    </w:lvl>
    <w:lvl w:ilvl="6" w:tplc="2B30524A" w:tentative="1">
      <w:start w:val="1"/>
      <w:numFmt w:val="bullet"/>
      <w:lvlText w:val=""/>
      <w:lvlJc w:val="left"/>
      <w:pPr>
        <w:ind w:left="5760" w:hanging="360"/>
      </w:pPr>
      <w:rPr>
        <w:rFonts w:ascii="Symbol" w:hAnsi="Symbol" w:hint="default"/>
      </w:rPr>
    </w:lvl>
    <w:lvl w:ilvl="7" w:tplc="47528FEC" w:tentative="1">
      <w:start w:val="1"/>
      <w:numFmt w:val="bullet"/>
      <w:lvlText w:val="o"/>
      <w:lvlJc w:val="left"/>
      <w:pPr>
        <w:ind w:left="6480" w:hanging="360"/>
      </w:pPr>
      <w:rPr>
        <w:rFonts w:ascii="Courier New" w:hAnsi="Courier New" w:cs="Courier New" w:hint="default"/>
      </w:rPr>
    </w:lvl>
    <w:lvl w:ilvl="8" w:tplc="D9727F3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55E48C0">
      <w:start w:val="1"/>
      <w:numFmt w:val="lowerRoman"/>
      <w:lvlText w:val="(%1)"/>
      <w:lvlJc w:val="left"/>
      <w:pPr>
        <w:ind w:left="1004" w:hanging="720"/>
      </w:pPr>
      <w:rPr>
        <w:rFonts w:hint="default"/>
        <w:b w:val="0"/>
      </w:rPr>
    </w:lvl>
    <w:lvl w:ilvl="1" w:tplc="43F8F1A2" w:tentative="1">
      <w:start w:val="1"/>
      <w:numFmt w:val="lowerLetter"/>
      <w:lvlText w:val="%2."/>
      <w:lvlJc w:val="left"/>
      <w:pPr>
        <w:ind w:left="1364" w:hanging="360"/>
      </w:pPr>
    </w:lvl>
    <w:lvl w:ilvl="2" w:tplc="686C86EA" w:tentative="1">
      <w:start w:val="1"/>
      <w:numFmt w:val="lowerRoman"/>
      <w:lvlText w:val="%3."/>
      <w:lvlJc w:val="right"/>
      <w:pPr>
        <w:ind w:left="2084" w:hanging="180"/>
      </w:pPr>
    </w:lvl>
    <w:lvl w:ilvl="3" w:tplc="4A762188" w:tentative="1">
      <w:start w:val="1"/>
      <w:numFmt w:val="decimal"/>
      <w:lvlText w:val="%4."/>
      <w:lvlJc w:val="left"/>
      <w:pPr>
        <w:ind w:left="2804" w:hanging="360"/>
      </w:pPr>
    </w:lvl>
    <w:lvl w:ilvl="4" w:tplc="B7282A0C" w:tentative="1">
      <w:start w:val="1"/>
      <w:numFmt w:val="lowerLetter"/>
      <w:lvlText w:val="%5."/>
      <w:lvlJc w:val="left"/>
      <w:pPr>
        <w:ind w:left="3524" w:hanging="360"/>
      </w:pPr>
    </w:lvl>
    <w:lvl w:ilvl="5" w:tplc="53683862" w:tentative="1">
      <w:start w:val="1"/>
      <w:numFmt w:val="lowerRoman"/>
      <w:lvlText w:val="%6."/>
      <w:lvlJc w:val="right"/>
      <w:pPr>
        <w:ind w:left="4244" w:hanging="180"/>
      </w:pPr>
    </w:lvl>
    <w:lvl w:ilvl="6" w:tplc="91BA23F8" w:tentative="1">
      <w:start w:val="1"/>
      <w:numFmt w:val="decimal"/>
      <w:lvlText w:val="%7."/>
      <w:lvlJc w:val="left"/>
      <w:pPr>
        <w:ind w:left="4964" w:hanging="360"/>
      </w:pPr>
    </w:lvl>
    <w:lvl w:ilvl="7" w:tplc="61905F30" w:tentative="1">
      <w:start w:val="1"/>
      <w:numFmt w:val="lowerLetter"/>
      <w:lvlText w:val="%8."/>
      <w:lvlJc w:val="left"/>
      <w:pPr>
        <w:ind w:left="5684" w:hanging="360"/>
      </w:pPr>
    </w:lvl>
    <w:lvl w:ilvl="8" w:tplc="4B80C05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FD89A0A">
      <w:start w:val="1"/>
      <w:numFmt w:val="lowerRoman"/>
      <w:lvlText w:val="(%1)"/>
      <w:lvlJc w:val="left"/>
      <w:pPr>
        <w:ind w:left="1080" w:hanging="720"/>
      </w:pPr>
      <w:rPr>
        <w:rFonts w:hint="default"/>
      </w:rPr>
    </w:lvl>
    <w:lvl w:ilvl="1" w:tplc="DF42844E" w:tentative="1">
      <w:start w:val="1"/>
      <w:numFmt w:val="lowerLetter"/>
      <w:lvlText w:val="%2."/>
      <w:lvlJc w:val="left"/>
      <w:pPr>
        <w:ind w:left="1440" w:hanging="360"/>
      </w:pPr>
    </w:lvl>
    <w:lvl w:ilvl="2" w:tplc="28745C3C" w:tentative="1">
      <w:start w:val="1"/>
      <w:numFmt w:val="lowerRoman"/>
      <w:lvlText w:val="%3."/>
      <w:lvlJc w:val="right"/>
      <w:pPr>
        <w:ind w:left="2160" w:hanging="180"/>
      </w:pPr>
    </w:lvl>
    <w:lvl w:ilvl="3" w:tplc="C442C14A" w:tentative="1">
      <w:start w:val="1"/>
      <w:numFmt w:val="decimal"/>
      <w:lvlText w:val="%4."/>
      <w:lvlJc w:val="left"/>
      <w:pPr>
        <w:ind w:left="2880" w:hanging="360"/>
      </w:pPr>
    </w:lvl>
    <w:lvl w:ilvl="4" w:tplc="B5D8A476" w:tentative="1">
      <w:start w:val="1"/>
      <w:numFmt w:val="lowerLetter"/>
      <w:lvlText w:val="%5."/>
      <w:lvlJc w:val="left"/>
      <w:pPr>
        <w:ind w:left="3600" w:hanging="360"/>
      </w:pPr>
    </w:lvl>
    <w:lvl w:ilvl="5" w:tplc="BFD2616C" w:tentative="1">
      <w:start w:val="1"/>
      <w:numFmt w:val="lowerRoman"/>
      <w:lvlText w:val="%6."/>
      <w:lvlJc w:val="right"/>
      <w:pPr>
        <w:ind w:left="4320" w:hanging="180"/>
      </w:pPr>
    </w:lvl>
    <w:lvl w:ilvl="6" w:tplc="EFE26594" w:tentative="1">
      <w:start w:val="1"/>
      <w:numFmt w:val="decimal"/>
      <w:lvlText w:val="%7."/>
      <w:lvlJc w:val="left"/>
      <w:pPr>
        <w:ind w:left="5040" w:hanging="360"/>
      </w:pPr>
    </w:lvl>
    <w:lvl w:ilvl="7" w:tplc="3E548110" w:tentative="1">
      <w:start w:val="1"/>
      <w:numFmt w:val="lowerLetter"/>
      <w:lvlText w:val="%8."/>
      <w:lvlJc w:val="left"/>
      <w:pPr>
        <w:ind w:left="5760" w:hanging="360"/>
      </w:pPr>
    </w:lvl>
    <w:lvl w:ilvl="8" w:tplc="D5CCA46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ABC3290">
      <w:start w:val="1"/>
      <w:numFmt w:val="lowerRoman"/>
      <w:lvlText w:val="(%1)"/>
      <w:lvlJc w:val="left"/>
      <w:pPr>
        <w:ind w:left="1080" w:hanging="720"/>
      </w:pPr>
      <w:rPr>
        <w:rFonts w:hint="default"/>
      </w:rPr>
    </w:lvl>
    <w:lvl w:ilvl="1" w:tplc="46024404" w:tentative="1">
      <w:start w:val="1"/>
      <w:numFmt w:val="lowerLetter"/>
      <w:lvlText w:val="%2."/>
      <w:lvlJc w:val="left"/>
      <w:pPr>
        <w:ind w:left="1440" w:hanging="360"/>
      </w:pPr>
    </w:lvl>
    <w:lvl w:ilvl="2" w:tplc="CC2686D4" w:tentative="1">
      <w:start w:val="1"/>
      <w:numFmt w:val="lowerRoman"/>
      <w:lvlText w:val="%3."/>
      <w:lvlJc w:val="right"/>
      <w:pPr>
        <w:ind w:left="2160" w:hanging="180"/>
      </w:pPr>
    </w:lvl>
    <w:lvl w:ilvl="3" w:tplc="F376A5A0" w:tentative="1">
      <w:start w:val="1"/>
      <w:numFmt w:val="decimal"/>
      <w:lvlText w:val="%4."/>
      <w:lvlJc w:val="left"/>
      <w:pPr>
        <w:ind w:left="2880" w:hanging="360"/>
      </w:pPr>
    </w:lvl>
    <w:lvl w:ilvl="4" w:tplc="8550C09A" w:tentative="1">
      <w:start w:val="1"/>
      <w:numFmt w:val="lowerLetter"/>
      <w:lvlText w:val="%5."/>
      <w:lvlJc w:val="left"/>
      <w:pPr>
        <w:ind w:left="3600" w:hanging="360"/>
      </w:pPr>
    </w:lvl>
    <w:lvl w:ilvl="5" w:tplc="58DA0C56" w:tentative="1">
      <w:start w:val="1"/>
      <w:numFmt w:val="lowerRoman"/>
      <w:lvlText w:val="%6."/>
      <w:lvlJc w:val="right"/>
      <w:pPr>
        <w:ind w:left="4320" w:hanging="180"/>
      </w:pPr>
    </w:lvl>
    <w:lvl w:ilvl="6" w:tplc="A35CAB88" w:tentative="1">
      <w:start w:val="1"/>
      <w:numFmt w:val="decimal"/>
      <w:lvlText w:val="%7."/>
      <w:lvlJc w:val="left"/>
      <w:pPr>
        <w:ind w:left="5040" w:hanging="360"/>
      </w:pPr>
    </w:lvl>
    <w:lvl w:ilvl="7" w:tplc="F91C50F0" w:tentative="1">
      <w:start w:val="1"/>
      <w:numFmt w:val="lowerLetter"/>
      <w:lvlText w:val="%8."/>
      <w:lvlJc w:val="left"/>
      <w:pPr>
        <w:ind w:left="5760" w:hanging="360"/>
      </w:pPr>
    </w:lvl>
    <w:lvl w:ilvl="8" w:tplc="6F38141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A30233C">
      <w:start w:val="1"/>
      <w:numFmt w:val="lowerRoman"/>
      <w:lvlText w:val="(%1)"/>
      <w:lvlJc w:val="left"/>
      <w:pPr>
        <w:ind w:left="1080" w:hanging="720"/>
      </w:pPr>
      <w:rPr>
        <w:rFonts w:hint="default"/>
        <w:b w:val="0"/>
      </w:rPr>
    </w:lvl>
    <w:lvl w:ilvl="1" w:tplc="09F4448E" w:tentative="1">
      <w:start w:val="1"/>
      <w:numFmt w:val="lowerLetter"/>
      <w:lvlText w:val="%2."/>
      <w:lvlJc w:val="left"/>
      <w:pPr>
        <w:ind w:left="1440" w:hanging="360"/>
      </w:pPr>
    </w:lvl>
    <w:lvl w:ilvl="2" w:tplc="91D65F3E" w:tentative="1">
      <w:start w:val="1"/>
      <w:numFmt w:val="lowerRoman"/>
      <w:lvlText w:val="%3."/>
      <w:lvlJc w:val="right"/>
      <w:pPr>
        <w:ind w:left="2160" w:hanging="180"/>
      </w:pPr>
    </w:lvl>
    <w:lvl w:ilvl="3" w:tplc="48486A78" w:tentative="1">
      <w:start w:val="1"/>
      <w:numFmt w:val="decimal"/>
      <w:lvlText w:val="%4."/>
      <w:lvlJc w:val="left"/>
      <w:pPr>
        <w:ind w:left="2880" w:hanging="360"/>
      </w:pPr>
    </w:lvl>
    <w:lvl w:ilvl="4" w:tplc="197617C2" w:tentative="1">
      <w:start w:val="1"/>
      <w:numFmt w:val="lowerLetter"/>
      <w:lvlText w:val="%5."/>
      <w:lvlJc w:val="left"/>
      <w:pPr>
        <w:ind w:left="3600" w:hanging="360"/>
      </w:pPr>
    </w:lvl>
    <w:lvl w:ilvl="5" w:tplc="AD60AF22" w:tentative="1">
      <w:start w:val="1"/>
      <w:numFmt w:val="lowerRoman"/>
      <w:lvlText w:val="%6."/>
      <w:lvlJc w:val="right"/>
      <w:pPr>
        <w:ind w:left="4320" w:hanging="180"/>
      </w:pPr>
    </w:lvl>
    <w:lvl w:ilvl="6" w:tplc="5B58CDA2" w:tentative="1">
      <w:start w:val="1"/>
      <w:numFmt w:val="decimal"/>
      <w:lvlText w:val="%7."/>
      <w:lvlJc w:val="left"/>
      <w:pPr>
        <w:ind w:left="5040" w:hanging="360"/>
      </w:pPr>
    </w:lvl>
    <w:lvl w:ilvl="7" w:tplc="4D88D462" w:tentative="1">
      <w:start w:val="1"/>
      <w:numFmt w:val="lowerLetter"/>
      <w:lvlText w:val="%8."/>
      <w:lvlJc w:val="left"/>
      <w:pPr>
        <w:ind w:left="5760" w:hanging="360"/>
      </w:pPr>
    </w:lvl>
    <w:lvl w:ilvl="8" w:tplc="30EE722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89AE7AA">
      <w:start w:val="1"/>
      <w:numFmt w:val="lowerLetter"/>
      <w:lvlText w:val="(%1)"/>
      <w:lvlJc w:val="left"/>
      <w:pPr>
        <w:ind w:left="360" w:hanging="360"/>
      </w:pPr>
      <w:rPr>
        <w:rFonts w:hint="default"/>
      </w:rPr>
    </w:lvl>
    <w:lvl w:ilvl="1" w:tplc="06322D5E" w:tentative="1">
      <w:start w:val="1"/>
      <w:numFmt w:val="lowerLetter"/>
      <w:lvlText w:val="%2."/>
      <w:lvlJc w:val="left"/>
      <w:pPr>
        <w:ind w:left="1080" w:hanging="360"/>
      </w:pPr>
    </w:lvl>
    <w:lvl w:ilvl="2" w:tplc="DCCABD70" w:tentative="1">
      <w:start w:val="1"/>
      <w:numFmt w:val="lowerRoman"/>
      <w:lvlText w:val="%3."/>
      <w:lvlJc w:val="right"/>
      <w:pPr>
        <w:ind w:left="1800" w:hanging="180"/>
      </w:pPr>
    </w:lvl>
    <w:lvl w:ilvl="3" w:tplc="F7D42C0E" w:tentative="1">
      <w:start w:val="1"/>
      <w:numFmt w:val="decimal"/>
      <w:lvlText w:val="%4."/>
      <w:lvlJc w:val="left"/>
      <w:pPr>
        <w:ind w:left="2520" w:hanging="360"/>
      </w:pPr>
    </w:lvl>
    <w:lvl w:ilvl="4" w:tplc="A2783D88" w:tentative="1">
      <w:start w:val="1"/>
      <w:numFmt w:val="lowerLetter"/>
      <w:lvlText w:val="%5."/>
      <w:lvlJc w:val="left"/>
      <w:pPr>
        <w:ind w:left="3240" w:hanging="360"/>
      </w:pPr>
    </w:lvl>
    <w:lvl w:ilvl="5" w:tplc="1A6C04AE" w:tentative="1">
      <w:start w:val="1"/>
      <w:numFmt w:val="lowerRoman"/>
      <w:lvlText w:val="%6."/>
      <w:lvlJc w:val="right"/>
      <w:pPr>
        <w:ind w:left="3960" w:hanging="180"/>
      </w:pPr>
    </w:lvl>
    <w:lvl w:ilvl="6" w:tplc="D9227E5E" w:tentative="1">
      <w:start w:val="1"/>
      <w:numFmt w:val="decimal"/>
      <w:lvlText w:val="%7."/>
      <w:lvlJc w:val="left"/>
      <w:pPr>
        <w:ind w:left="4680" w:hanging="360"/>
      </w:pPr>
    </w:lvl>
    <w:lvl w:ilvl="7" w:tplc="75DA9674" w:tentative="1">
      <w:start w:val="1"/>
      <w:numFmt w:val="lowerLetter"/>
      <w:lvlText w:val="%8."/>
      <w:lvlJc w:val="left"/>
      <w:pPr>
        <w:ind w:left="5400" w:hanging="360"/>
      </w:pPr>
    </w:lvl>
    <w:lvl w:ilvl="8" w:tplc="610EDD8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E6E8636">
      <w:start w:val="1"/>
      <w:numFmt w:val="decimal"/>
      <w:lvlText w:val="%1."/>
      <w:lvlJc w:val="left"/>
      <w:pPr>
        <w:ind w:left="360" w:hanging="360"/>
      </w:pPr>
      <w:rPr>
        <w:rFonts w:hint="default"/>
      </w:rPr>
    </w:lvl>
    <w:lvl w:ilvl="1" w:tplc="65281FAA" w:tentative="1">
      <w:start w:val="1"/>
      <w:numFmt w:val="lowerLetter"/>
      <w:lvlText w:val="%2."/>
      <w:lvlJc w:val="left"/>
      <w:pPr>
        <w:ind w:left="1080" w:hanging="360"/>
      </w:pPr>
    </w:lvl>
    <w:lvl w:ilvl="2" w:tplc="2E48EC8E" w:tentative="1">
      <w:start w:val="1"/>
      <w:numFmt w:val="lowerRoman"/>
      <w:lvlText w:val="%3."/>
      <w:lvlJc w:val="right"/>
      <w:pPr>
        <w:ind w:left="1800" w:hanging="180"/>
      </w:pPr>
    </w:lvl>
    <w:lvl w:ilvl="3" w:tplc="BDB66676" w:tentative="1">
      <w:start w:val="1"/>
      <w:numFmt w:val="decimal"/>
      <w:lvlText w:val="%4."/>
      <w:lvlJc w:val="left"/>
      <w:pPr>
        <w:ind w:left="2520" w:hanging="360"/>
      </w:pPr>
    </w:lvl>
    <w:lvl w:ilvl="4" w:tplc="1D36F388" w:tentative="1">
      <w:start w:val="1"/>
      <w:numFmt w:val="lowerLetter"/>
      <w:lvlText w:val="%5."/>
      <w:lvlJc w:val="left"/>
      <w:pPr>
        <w:ind w:left="3240" w:hanging="360"/>
      </w:pPr>
    </w:lvl>
    <w:lvl w:ilvl="5" w:tplc="5BC869CA" w:tentative="1">
      <w:start w:val="1"/>
      <w:numFmt w:val="lowerRoman"/>
      <w:lvlText w:val="%6."/>
      <w:lvlJc w:val="right"/>
      <w:pPr>
        <w:ind w:left="3960" w:hanging="180"/>
      </w:pPr>
    </w:lvl>
    <w:lvl w:ilvl="6" w:tplc="F9A61CF8" w:tentative="1">
      <w:start w:val="1"/>
      <w:numFmt w:val="decimal"/>
      <w:lvlText w:val="%7."/>
      <w:lvlJc w:val="left"/>
      <w:pPr>
        <w:ind w:left="4680" w:hanging="360"/>
      </w:pPr>
    </w:lvl>
    <w:lvl w:ilvl="7" w:tplc="99E8F3DE" w:tentative="1">
      <w:start w:val="1"/>
      <w:numFmt w:val="lowerLetter"/>
      <w:lvlText w:val="%8."/>
      <w:lvlJc w:val="left"/>
      <w:pPr>
        <w:ind w:left="5400" w:hanging="360"/>
      </w:pPr>
    </w:lvl>
    <w:lvl w:ilvl="8" w:tplc="3354AE3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8422DBC">
      <w:start w:val="1"/>
      <w:numFmt w:val="decimal"/>
      <w:lvlText w:val="%1."/>
      <w:lvlJc w:val="left"/>
      <w:pPr>
        <w:ind w:left="360" w:hanging="360"/>
      </w:pPr>
      <w:rPr>
        <w:rFonts w:hint="default"/>
      </w:rPr>
    </w:lvl>
    <w:lvl w:ilvl="1" w:tplc="EDDE0FB2" w:tentative="1">
      <w:start w:val="1"/>
      <w:numFmt w:val="lowerLetter"/>
      <w:lvlText w:val="%2."/>
      <w:lvlJc w:val="left"/>
      <w:pPr>
        <w:ind w:left="1080" w:hanging="360"/>
      </w:pPr>
    </w:lvl>
    <w:lvl w:ilvl="2" w:tplc="7DA6A99E" w:tentative="1">
      <w:start w:val="1"/>
      <w:numFmt w:val="lowerRoman"/>
      <w:lvlText w:val="%3."/>
      <w:lvlJc w:val="right"/>
      <w:pPr>
        <w:ind w:left="1800" w:hanging="180"/>
      </w:pPr>
    </w:lvl>
    <w:lvl w:ilvl="3" w:tplc="7EC0F8AE" w:tentative="1">
      <w:start w:val="1"/>
      <w:numFmt w:val="decimal"/>
      <w:lvlText w:val="%4."/>
      <w:lvlJc w:val="left"/>
      <w:pPr>
        <w:ind w:left="2520" w:hanging="360"/>
      </w:pPr>
    </w:lvl>
    <w:lvl w:ilvl="4" w:tplc="B33CA336" w:tentative="1">
      <w:start w:val="1"/>
      <w:numFmt w:val="lowerLetter"/>
      <w:lvlText w:val="%5."/>
      <w:lvlJc w:val="left"/>
      <w:pPr>
        <w:ind w:left="3240" w:hanging="360"/>
      </w:pPr>
    </w:lvl>
    <w:lvl w:ilvl="5" w:tplc="E30CD974" w:tentative="1">
      <w:start w:val="1"/>
      <w:numFmt w:val="lowerRoman"/>
      <w:lvlText w:val="%6."/>
      <w:lvlJc w:val="right"/>
      <w:pPr>
        <w:ind w:left="3960" w:hanging="180"/>
      </w:pPr>
    </w:lvl>
    <w:lvl w:ilvl="6" w:tplc="ECA88DC8" w:tentative="1">
      <w:start w:val="1"/>
      <w:numFmt w:val="decimal"/>
      <w:lvlText w:val="%7."/>
      <w:lvlJc w:val="left"/>
      <w:pPr>
        <w:ind w:left="4680" w:hanging="360"/>
      </w:pPr>
    </w:lvl>
    <w:lvl w:ilvl="7" w:tplc="D0943F50" w:tentative="1">
      <w:start w:val="1"/>
      <w:numFmt w:val="lowerLetter"/>
      <w:lvlText w:val="%8."/>
      <w:lvlJc w:val="left"/>
      <w:pPr>
        <w:ind w:left="5400" w:hanging="360"/>
      </w:pPr>
    </w:lvl>
    <w:lvl w:ilvl="8" w:tplc="4EAA2E8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B6C6A26">
      <w:start w:val="1"/>
      <w:numFmt w:val="lowerRoman"/>
      <w:lvlText w:val="(%1)"/>
      <w:lvlJc w:val="left"/>
      <w:pPr>
        <w:ind w:left="1080" w:hanging="720"/>
      </w:pPr>
      <w:rPr>
        <w:rFonts w:hint="default"/>
        <w:b w:val="0"/>
      </w:rPr>
    </w:lvl>
    <w:lvl w:ilvl="1" w:tplc="B694BFA8" w:tentative="1">
      <w:start w:val="1"/>
      <w:numFmt w:val="lowerLetter"/>
      <w:lvlText w:val="%2."/>
      <w:lvlJc w:val="left"/>
      <w:pPr>
        <w:ind w:left="1440" w:hanging="360"/>
      </w:pPr>
    </w:lvl>
    <w:lvl w:ilvl="2" w:tplc="20A49DD4" w:tentative="1">
      <w:start w:val="1"/>
      <w:numFmt w:val="lowerRoman"/>
      <w:lvlText w:val="%3."/>
      <w:lvlJc w:val="right"/>
      <w:pPr>
        <w:ind w:left="2160" w:hanging="180"/>
      </w:pPr>
    </w:lvl>
    <w:lvl w:ilvl="3" w:tplc="7034F700" w:tentative="1">
      <w:start w:val="1"/>
      <w:numFmt w:val="decimal"/>
      <w:lvlText w:val="%4."/>
      <w:lvlJc w:val="left"/>
      <w:pPr>
        <w:ind w:left="2880" w:hanging="360"/>
      </w:pPr>
    </w:lvl>
    <w:lvl w:ilvl="4" w:tplc="525ADF12" w:tentative="1">
      <w:start w:val="1"/>
      <w:numFmt w:val="lowerLetter"/>
      <w:lvlText w:val="%5."/>
      <w:lvlJc w:val="left"/>
      <w:pPr>
        <w:ind w:left="3600" w:hanging="360"/>
      </w:pPr>
    </w:lvl>
    <w:lvl w:ilvl="5" w:tplc="524817A6" w:tentative="1">
      <w:start w:val="1"/>
      <w:numFmt w:val="lowerRoman"/>
      <w:lvlText w:val="%6."/>
      <w:lvlJc w:val="right"/>
      <w:pPr>
        <w:ind w:left="4320" w:hanging="180"/>
      </w:pPr>
    </w:lvl>
    <w:lvl w:ilvl="6" w:tplc="8DDEEE46" w:tentative="1">
      <w:start w:val="1"/>
      <w:numFmt w:val="decimal"/>
      <w:lvlText w:val="%7."/>
      <w:lvlJc w:val="left"/>
      <w:pPr>
        <w:ind w:left="5040" w:hanging="360"/>
      </w:pPr>
    </w:lvl>
    <w:lvl w:ilvl="7" w:tplc="A5D4699A" w:tentative="1">
      <w:start w:val="1"/>
      <w:numFmt w:val="lowerLetter"/>
      <w:lvlText w:val="%8."/>
      <w:lvlJc w:val="left"/>
      <w:pPr>
        <w:ind w:left="5760" w:hanging="360"/>
      </w:pPr>
    </w:lvl>
    <w:lvl w:ilvl="8" w:tplc="C1DC896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37A07B0">
      <w:start w:val="1"/>
      <w:numFmt w:val="lowerRoman"/>
      <w:lvlText w:val="(%1)"/>
      <w:lvlJc w:val="left"/>
      <w:pPr>
        <w:ind w:left="1080" w:hanging="720"/>
      </w:pPr>
      <w:rPr>
        <w:rFonts w:hint="default"/>
      </w:rPr>
    </w:lvl>
    <w:lvl w:ilvl="1" w:tplc="580AFEC6" w:tentative="1">
      <w:start w:val="1"/>
      <w:numFmt w:val="lowerLetter"/>
      <w:lvlText w:val="%2."/>
      <w:lvlJc w:val="left"/>
      <w:pPr>
        <w:ind w:left="1440" w:hanging="360"/>
      </w:pPr>
    </w:lvl>
    <w:lvl w:ilvl="2" w:tplc="A734F8E6" w:tentative="1">
      <w:start w:val="1"/>
      <w:numFmt w:val="lowerRoman"/>
      <w:lvlText w:val="%3."/>
      <w:lvlJc w:val="right"/>
      <w:pPr>
        <w:ind w:left="2160" w:hanging="180"/>
      </w:pPr>
    </w:lvl>
    <w:lvl w:ilvl="3" w:tplc="4C6AD206" w:tentative="1">
      <w:start w:val="1"/>
      <w:numFmt w:val="decimal"/>
      <w:lvlText w:val="%4."/>
      <w:lvlJc w:val="left"/>
      <w:pPr>
        <w:ind w:left="2880" w:hanging="360"/>
      </w:pPr>
    </w:lvl>
    <w:lvl w:ilvl="4" w:tplc="D06AEA0A" w:tentative="1">
      <w:start w:val="1"/>
      <w:numFmt w:val="lowerLetter"/>
      <w:lvlText w:val="%5."/>
      <w:lvlJc w:val="left"/>
      <w:pPr>
        <w:ind w:left="3600" w:hanging="360"/>
      </w:pPr>
    </w:lvl>
    <w:lvl w:ilvl="5" w:tplc="0DA0FA18" w:tentative="1">
      <w:start w:val="1"/>
      <w:numFmt w:val="lowerRoman"/>
      <w:lvlText w:val="%6."/>
      <w:lvlJc w:val="right"/>
      <w:pPr>
        <w:ind w:left="4320" w:hanging="180"/>
      </w:pPr>
    </w:lvl>
    <w:lvl w:ilvl="6" w:tplc="EEC0B9A4" w:tentative="1">
      <w:start w:val="1"/>
      <w:numFmt w:val="decimal"/>
      <w:lvlText w:val="%7."/>
      <w:lvlJc w:val="left"/>
      <w:pPr>
        <w:ind w:left="5040" w:hanging="360"/>
      </w:pPr>
    </w:lvl>
    <w:lvl w:ilvl="7" w:tplc="63F41708" w:tentative="1">
      <w:start w:val="1"/>
      <w:numFmt w:val="lowerLetter"/>
      <w:lvlText w:val="%8."/>
      <w:lvlJc w:val="left"/>
      <w:pPr>
        <w:ind w:left="5760" w:hanging="360"/>
      </w:pPr>
    </w:lvl>
    <w:lvl w:ilvl="8" w:tplc="12CA30D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756138E">
      <w:start w:val="1"/>
      <w:numFmt w:val="bullet"/>
      <w:pStyle w:val="ListBullet"/>
      <w:lvlText w:val=""/>
      <w:lvlJc w:val="left"/>
      <w:pPr>
        <w:ind w:left="720" w:hanging="360"/>
      </w:pPr>
      <w:rPr>
        <w:rFonts w:ascii="Symbol" w:hAnsi="Symbol" w:hint="default"/>
      </w:rPr>
    </w:lvl>
    <w:lvl w:ilvl="1" w:tplc="877057C2">
      <w:start w:val="1"/>
      <w:numFmt w:val="bullet"/>
      <w:pStyle w:val="ListBullet2"/>
      <w:lvlText w:val="o"/>
      <w:lvlJc w:val="left"/>
      <w:pPr>
        <w:ind w:left="1440" w:hanging="360"/>
      </w:pPr>
      <w:rPr>
        <w:rFonts w:ascii="Courier New" w:hAnsi="Courier New" w:cs="Courier New" w:hint="default"/>
      </w:rPr>
    </w:lvl>
    <w:lvl w:ilvl="2" w:tplc="3A66AC1E">
      <w:start w:val="1"/>
      <w:numFmt w:val="bullet"/>
      <w:lvlText w:val=""/>
      <w:lvlJc w:val="left"/>
      <w:pPr>
        <w:ind w:left="2160" w:hanging="360"/>
      </w:pPr>
      <w:rPr>
        <w:rFonts w:ascii="Wingdings" w:hAnsi="Wingdings" w:hint="default"/>
      </w:rPr>
    </w:lvl>
    <w:lvl w:ilvl="3" w:tplc="9274E630">
      <w:start w:val="1"/>
      <w:numFmt w:val="bullet"/>
      <w:lvlText w:val=""/>
      <w:lvlJc w:val="left"/>
      <w:pPr>
        <w:ind w:left="2880" w:hanging="360"/>
      </w:pPr>
      <w:rPr>
        <w:rFonts w:ascii="Symbol" w:hAnsi="Symbol" w:hint="default"/>
      </w:rPr>
    </w:lvl>
    <w:lvl w:ilvl="4" w:tplc="43B26000">
      <w:start w:val="1"/>
      <w:numFmt w:val="bullet"/>
      <w:lvlText w:val="o"/>
      <w:lvlJc w:val="left"/>
      <w:pPr>
        <w:ind w:left="3600" w:hanging="360"/>
      </w:pPr>
      <w:rPr>
        <w:rFonts w:ascii="Courier New" w:hAnsi="Courier New" w:cs="Courier New" w:hint="default"/>
      </w:rPr>
    </w:lvl>
    <w:lvl w:ilvl="5" w:tplc="47A61930">
      <w:start w:val="1"/>
      <w:numFmt w:val="bullet"/>
      <w:pStyle w:val="ListBullet3"/>
      <w:lvlText w:val=""/>
      <w:lvlJc w:val="left"/>
      <w:pPr>
        <w:ind w:left="4320" w:hanging="360"/>
      </w:pPr>
      <w:rPr>
        <w:rFonts w:ascii="Wingdings" w:hAnsi="Wingdings" w:hint="default"/>
      </w:rPr>
    </w:lvl>
    <w:lvl w:ilvl="6" w:tplc="C700E738">
      <w:start w:val="1"/>
      <w:numFmt w:val="bullet"/>
      <w:lvlText w:val=""/>
      <w:lvlJc w:val="left"/>
      <w:pPr>
        <w:ind w:left="5040" w:hanging="360"/>
      </w:pPr>
      <w:rPr>
        <w:rFonts w:ascii="Symbol" w:hAnsi="Symbol" w:hint="default"/>
      </w:rPr>
    </w:lvl>
    <w:lvl w:ilvl="7" w:tplc="F6EC5782">
      <w:start w:val="1"/>
      <w:numFmt w:val="bullet"/>
      <w:lvlText w:val="o"/>
      <w:lvlJc w:val="left"/>
      <w:pPr>
        <w:ind w:left="5760" w:hanging="360"/>
      </w:pPr>
      <w:rPr>
        <w:rFonts w:ascii="Courier New" w:hAnsi="Courier New" w:cs="Courier New" w:hint="default"/>
      </w:rPr>
    </w:lvl>
    <w:lvl w:ilvl="8" w:tplc="7BCA72C8">
      <w:start w:val="1"/>
      <w:numFmt w:val="bullet"/>
      <w:lvlText w:val=""/>
      <w:lvlJc w:val="left"/>
      <w:pPr>
        <w:ind w:left="6480" w:hanging="360"/>
      </w:pPr>
      <w:rPr>
        <w:rFonts w:ascii="Wingdings" w:hAnsi="Wingdings" w:hint="default"/>
      </w:rPr>
    </w:lvl>
  </w:abstractNum>
  <w:abstractNum w:abstractNumId="19" w15:restartNumberingAfterBreak="0">
    <w:nsid w:val="3C6C39C6"/>
    <w:multiLevelType w:val="hybridMultilevel"/>
    <w:tmpl w:val="BB9A8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142E80EA">
      <w:start w:val="1"/>
      <w:numFmt w:val="bullet"/>
      <w:lvlText w:val=""/>
      <w:lvlJc w:val="left"/>
      <w:pPr>
        <w:ind w:left="360" w:hanging="360"/>
      </w:pPr>
      <w:rPr>
        <w:rFonts w:ascii="Symbol" w:hAnsi="Symbol" w:hint="default"/>
      </w:rPr>
    </w:lvl>
    <w:lvl w:ilvl="1" w:tplc="0AF47B50" w:tentative="1">
      <w:start w:val="1"/>
      <w:numFmt w:val="bullet"/>
      <w:lvlText w:val="o"/>
      <w:lvlJc w:val="left"/>
      <w:pPr>
        <w:ind w:left="1080" w:hanging="360"/>
      </w:pPr>
      <w:rPr>
        <w:rFonts w:ascii="Courier New" w:hAnsi="Courier New" w:cs="Courier New" w:hint="default"/>
      </w:rPr>
    </w:lvl>
    <w:lvl w:ilvl="2" w:tplc="2758A388" w:tentative="1">
      <w:start w:val="1"/>
      <w:numFmt w:val="bullet"/>
      <w:lvlText w:val=""/>
      <w:lvlJc w:val="left"/>
      <w:pPr>
        <w:ind w:left="1800" w:hanging="360"/>
      </w:pPr>
      <w:rPr>
        <w:rFonts w:ascii="Wingdings" w:hAnsi="Wingdings" w:hint="default"/>
      </w:rPr>
    </w:lvl>
    <w:lvl w:ilvl="3" w:tplc="4244B5B6" w:tentative="1">
      <w:start w:val="1"/>
      <w:numFmt w:val="bullet"/>
      <w:lvlText w:val=""/>
      <w:lvlJc w:val="left"/>
      <w:pPr>
        <w:ind w:left="2520" w:hanging="360"/>
      </w:pPr>
      <w:rPr>
        <w:rFonts w:ascii="Symbol" w:hAnsi="Symbol" w:hint="default"/>
      </w:rPr>
    </w:lvl>
    <w:lvl w:ilvl="4" w:tplc="A718EC0A" w:tentative="1">
      <w:start w:val="1"/>
      <w:numFmt w:val="bullet"/>
      <w:lvlText w:val="o"/>
      <w:lvlJc w:val="left"/>
      <w:pPr>
        <w:ind w:left="3240" w:hanging="360"/>
      </w:pPr>
      <w:rPr>
        <w:rFonts w:ascii="Courier New" w:hAnsi="Courier New" w:cs="Courier New" w:hint="default"/>
      </w:rPr>
    </w:lvl>
    <w:lvl w:ilvl="5" w:tplc="00088E3C" w:tentative="1">
      <w:start w:val="1"/>
      <w:numFmt w:val="bullet"/>
      <w:lvlText w:val=""/>
      <w:lvlJc w:val="left"/>
      <w:pPr>
        <w:ind w:left="3960" w:hanging="360"/>
      </w:pPr>
      <w:rPr>
        <w:rFonts w:ascii="Wingdings" w:hAnsi="Wingdings" w:hint="default"/>
      </w:rPr>
    </w:lvl>
    <w:lvl w:ilvl="6" w:tplc="03344E28" w:tentative="1">
      <w:start w:val="1"/>
      <w:numFmt w:val="bullet"/>
      <w:lvlText w:val=""/>
      <w:lvlJc w:val="left"/>
      <w:pPr>
        <w:ind w:left="4680" w:hanging="360"/>
      </w:pPr>
      <w:rPr>
        <w:rFonts w:ascii="Symbol" w:hAnsi="Symbol" w:hint="default"/>
      </w:rPr>
    </w:lvl>
    <w:lvl w:ilvl="7" w:tplc="BC548F16" w:tentative="1">
      <w:start w:val="1"/>
      <w:numFmt w:val="bullet"/>
      <w:lvlText w:val="o"/>
      <w:lvlJc w:val="left"/>
      <w:pPr>
        <w:ind w:left="5400" w:hanging="360"/>
      </w:pPr>
      <w:rPr>
        <w:rFonts w:ascii="Courier New" w:hAnsi="Courier New" w:cs="Courier New" w:hint="default"/>
      </w:rPr>
    </w:lvl>
    <w:lvl w:ilvl="8" w:tplc="E34A3D1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17E4C7C0">
      <w:start w:val="1"/>
      <w:numFmt w:val="lowerRoman"/>
      <w:lvlText w:val="(%1)"/>
      <w:lvlJc w:val="left"/>
      <w:pPr>
        <w:ind w:left="1080" w:hanging="720"/>
      </w:pPr>
      <w:rPr>
        <w:rFonts w:hint="default"/>
      </w:rPr>
    </w:lvl>
    <w:lvl w:ilvl="1" w:tplc="C360C404" w:tentative="1">
      <w:start w:val="1"/>
      <w:numFmt w:val="lowerLetter"/>
      <w:lvlText w:val="%2."/>
      <w:lvlJc w:val="left"/>
      <w:pPr>
        <w:ind w:left="1440" w:hanging="360"/>
      </w:pPr>
    </w:lvl>
    <w:lvl w:ilvl="2" w:tplc="57D2A456" w:tentative="1">
      <w:start w:val="1"/>
      <w:numFmt w:val="lowerRoman"/>
      <w:lvlText w:val="%3."/>
      <w:lvlJc w:val="right"/>
      <w:pPr>
        <w:ind w:left="2160" w:hanging="180"/>
      </w:pPr>
    </w:lvl>
    <w:lvl w:ilvl="3" w:tplc="28964DFE" w:tentative="1">
      <w:start w:val="1"/>
      <w:numFmt w:val="decimal"/>
      <w:lvlText w:val="%4."/>
      <w:lvlJc w:val="left"/>
      <w:pPr>
        <w:ind w:left="2880" w:hanging="360"/>
      </w:pPr>
    </w:lvl>
    <w:lvl w:ilvl="4" w:tplc="86BEAA50" w:tentative="1">
      <w:start w:val="1"/>
      <w:numFmt w:val="lowerLetter"/>
      <w:lvlText w:val="%5."/>
      <w:lvlJc w:val="left"/>
      <w:pPr>
        <w:ind w:left="3600" w:hanging="360"/>
      </w:pPr>
    </w:lvl>
    <w:lvl w:ilvl="5" w:tplc="44807810" w:tentative="1">
      <w:start w:val="1"/>
      <w:numFmt w:val="lowerRoman"/>
      <w:lvlText w:val="%6."/>
      <w:lvlJc w:val="right"/>
      <w:pPr>
        <w:ind w:left="4320" w:hanging="180"/>
      </w:pPr>
    </w:lvl>
    <w:lvl w:ilvl="6" w:tplc="75BAF262" w:tentative="1">
      <w:start w:val="1"/>
      <w:numFmt w:val="decimal"/>
      <w:lvlText w:val="%7."/>
      <w:lvlJc w:val="left"/>
      <w:pPr>
        <w:ind w:left="5040" w:hanging="360"/>
      </w:pPr>
    </w:lvl>
    <w:lvl w:ilvl="7" w:tplc="3A5AEB82" w:tentative="1">
      <w:start w:val="1"/>
      <w:numFmt w:val="lowerLetter"/>
      <w:lvlText w:val="%8."/>
      <w:lvlJc w:val="left"/>
      <w:pPr>
        <w:ind w:left="5760" w:hanging="360"/>
      </w:pPr>
    </w:lvl>
    <w:lvl w:ilvl="8" w:tplc="879CF7E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93DCC4F2">
      <w:start w:val="1"/>
      <w:numFmt w:val="lowerRoman"/>
      <w:lvlText w:val="(%1)"/>
      <w:lvlJc w:val="left"/>
      <w:pPr>
        <w:ind w:left="1080" w:hanging="720"/>
      </w:pPr>
      <w:rPr>
        <w:rFonts w:hint="default"/>
      </w:rPr>
    </w:lvl>
    <w:lvl w:ilvl="1" w:tplc="0DBAF188" w:tentative="1">
      <w:start w:val="1"/>
      <w:numFmt w:val="lowerLetter"/>
      <w:lvlText w:val="%2."/>
      <w:lvlJc w:val="left"/>
      <w:pPr>
        <w:ind w:left="1440" w:hanging="360"/>
      </w:pPr>
    </w:lvl>
    <w:lvl w:ilvl="2" w:tplc="9A4284BC" w:tentative="1">
      <w:start w:val="1"/>
      <w:numFmt w:val="lowerRoman"/>
      <w:lvlText w:val="%3."/>
      <w:lvlJc w:val="right"/>
      <w:pPr>
        <w:ind w:left="2160" w:hanging="180"/>
      </w:pPr>
    </w:lvl>
    <w:lvl w:ilvl="3" w:tplc="BBDEE14E" w:tentative="1">
      <w:start w:val="1"/>
      <w:numFmt w:val="decimal"/>
      <w:lvlText w:val="%4."/>
      <w:lvlJc w:val="left"/>
      <w:pPr>
        <w:ind w:left="2880" w:hanging="360"/>
      </w:pPr>
    </w:lvl>
    <w:lvl w:ilvl="4" w:tplc="2F263952" w:tentative="1">
      <w:start w:val="1"/>
      <w:numFmt w:val="lowerLetter"/>
      <w:lvlText w:val="%5."/>
      <w:lvlJc w:val="left"/>
      <w:pPr>
        <w:ind w:left="3600" w:hanging="360"/>
      </w:pPr>
    </w:lvl>
    <w:lvl w:ilvl="5" w:tplc="8A02DC2C" w:tentative="1">
      <w:start w:val="1"/>
      <w:numFmt w:val="lowerRoman"/>
      <w:lvlText w:val="%6."/>
      <w:lvlJc w:val="right"/>
      <w:pPr>
        <w:ind w:left="4320" w:hanging="180"/>
      </w:pPr>
    </w:lvl>
    <w:lvl w:ilvl="6" w:tplc="1BD0410C" w:tentative="1">
      <w:start w:val="1"/>
      <w:numFmt w:val="decimal"/>
      <w:lvlText w:val="%7."/>
      <w:lvlJc w:val="left"/>
      <w:pPr>
        <w:ind w:left="5040" w:hanging="360"/>
      </w:pPr>
    </w:lvl>
    <w:lvl w:ilvl="7" w:tplc="F7344076" w:tentative="1">
      <w:start w:val="1"/>
      <w:numFmt w:val="lowerLetter"/>
      <w:lvlText w:val="%8."/>
      <w:lvlJc w:val="left"/>
      <w:pPr>
        <w:ind w:left="5760" w:hanging="360"/>
      </w:pPr>
    </w:lvl>
    <w:lvl w:ilvl="8" w:tplc="79B222F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AB50C70E">
      <w:start w:val="1"/>
      <w:numFmt w:val="lowerRoman"/>
      <w:lvlText w:val="(%1)"/>
      <w:lvlJc w:val="left"/>
      <w:pPr>
        <w:ind w:left="1080" w:hanging="720"/>
      </w:pPr>
      <w:rPr>
        <w:rFonts w:hint="default"/>
        <w:b w:val="0"/>
      </w:rPr>
    </w:lvl>
    <w:lvl w:ilvl="1" w:tplc="072C8E58" w:tentative="1">
      <w:start w:val="1"/>
      <w:numFmt w:val="lowerLetter"/>
      <w:lvlText w:val="%2."/>
      <w:lvlJc w:val="left"/>
      <w:pPr>
        <w:ind w:left="1440" w:hanging="360"/>
      </w:pPr>
    </w:lvl>
    <w:lvl w:ilvl="2" w:tplc="37EA7E10" w:tentative="1">
      <w:start w:val="1"/>
      <w:numFmt w:val="lowerRoman"/>
      <w:lvlText w:val="%3."/>
      <w:lvlJc w:val="right"/>
      <w:pPr>
        <w:ind w:left="2160" w:hanging="180"/>
      </w:pPr>
    </w:lvl>
    <w:lvl w:ilvl="3" w:tplc="A6300ED4" w:tentative="1">
      <w:start w:val="1"/>
      <w:numFmt w:val="decimal"/>
      <w:lvlText w:val="%4."/>
      <w:lvlJc w:val="left"/>
      <w:pPr>
        <w:ind w:left="2880" w:hanging="360"/>
      </w:pPr>
    </w:lvl>
    <w:lvl w:ilvl="4" w:tplc="41889444" w:tentative="1">
      <w:start w:val="1"/>
      <w:numFmt w:val="lowerLetter"/>
      <w:lvlText w:val="%5."/>
      <w:lvlJc w:val="left"/>
      <w:pPr>
        <w:ind w:left="3600" w:hanging="360"/>
      </w:pPr>
    </w:lvl>
    <w:lvl w:ilvl="5" w:tplc="61B6F112" w:tentative="1">
      <w:start w:val="1"/>
      <w:numFmt w:val="lowerRoman"/>
      <w:lvlText w:val="%6."/>
      <w:lvlJc w:val="right"/>
      <w:pPr>
        <w:ind w:left="4320" w:hanging="180"/>
      </w:pPr>
    </w:lvl>
    <w:lvl w:ilvl="6" w:tplc="C70EFB4A" w:tentative="1">
      <w:start w:val="1"/>
      <w:numFmt w:val="decimal"/>
      <w:lvlText w:val="%7."/>
      <w:lvlJc w:val="left"/>
      <w:pPr>
        <w:ind w:left="5040" w:hanging="360"/>
      </w:pPr>
    </w:lvl>
    <w:lvl w:ilvl="7" w:tplc="F54E6CC2" w:tentative="1">
      <w:start w:val="1"/>
      <w:numFmt w:val="lowerLetter"/>
      <w:lvlText w:val="%8."/>
      <w:lvlJc w:val="left"/>
      <w:pPr>
        <w:ind w:left="5760" w:hanging="360"/>
      </w:pPr>
    </w:lvl>
    <w:lvl w:ilvl="8" w:tplc="AB80007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92AE9FB2">
      <w:start w:val="1"/>
      <w:numFmt w:val="lowerRoman"/>
      <w:lvlText w:val="(%1)"/>
      <w:lvlJc w:val="left"/>
      <w:pPr>
        <w:ind w:left="1080" w:hanging="720"/>
      </w:pPr>
      <w:rPr>
        <w:rFonts w:hint="default"/>
        <w:b w:val="0"/>
      </w:rPr>
    </w:lvl>
    <w:lvl w:ilvl="1" w:tplc="0864644E" w:tentative="1">
      <w:start w:val="1"/>
      <w:numFmt w:val="lowerLetter"/>
      <w:lvlText w:val="%2."/>
      <w:lvlJc w:val="left"/>
      <w:pPr>
        <w:ind w:left="1440" w:hanging="360"/>
      </w:pPr>
    </w:lvl>
    <w:lvl w:ilvl="2" w:tplc="72E89A86" w:tentative="1">
      <w:start w:val="1"/>
      <w:numFmt w:val="lowerRoman"/>
      <w:lvlText w:val="%3."/>
      <w:lvlJc w:val="right"/>
      <w:pPr>
        <w:ind w:left="2160" w:hanging="180"/>
      </w:pPr>
    </w:lvl>
    <w:lvl w:ilvl="3" w:tplc="A83C95E2" w:tentative="1">
      <w:start w:val="1"/>
      <w:numFmt w:val="decimal"/>
      <w:lvlText w:val="%4."/>
      <w:lvlJc w:val="left"/>
      <w:pPr>
        <w:ind w:left="2880" w:hanging="360"/>
      </w:pPr>
    </w:lvl>
    <w:lvl w:ilvl="4" w:tplc="A8320050" w:tentative="1">
      <w:start w:val="1"/>
      <w:numFmt w:val="lowerLetter"/>
      <w:lvlText w:val="%5."/>
      <w:lvlJc w:val="left"/>
      <w:pPr>
        <w:ind w:left="3600" w:hanging="360"/>
      </w:pPr>
    </w:lvl>
    <w:lvl w:ilvl="5" w:tplc="3F365ABA" w:tentative="1">
      <w:start w:val="1"/>
      <w:numFmt w:val="lowerRoman"/>
      <w:lvlText w:val="%6."/>
      <w:lvlJc w:val="right"/>
      <w:pPr>
        <w:ind w:left="4320" w:hanging="180"/>
      </w:pPr>
    </w:lvl>
    <w:lvl w:ilvl="6" w:tplc="0F407A6C" w:tentative="1">
      <w:start w:val="1"/>
      <w:numFmt w:val="decimal"/>
      <w:lvlText w:val="%7."/>
      <w:lvlJc w:val="left"/>
      <w:pPr>
        <w:ind w:left="5040" w:hanging="360"/>
      </w:pPr>
    </w:lvl>
    <w:lvl w:ilvl="7" w:tplc="16447A38" w:tentative="1">
      <w:start w:val="1"/>
      <w:numFmt w:val="lowerLetter"/>
      <w:lvlText w:val="%8."/>
      <w:lvlJc w:val="left"/>
      <w:pPr>
        <w:ind w:left="5760" w:hanging="360"/>
      </w:pPr>
    </w:lvl>
    <w:lvl w:ilvl="8" w:tplc="2ABCFB5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6BFAF076">
      <w:start w:val="1"/>
      <w:numFmt w:val="decimal"/>
      <w:lvlText w:val="%1."/>
      <w:lvlJc w:val="left"/>
      <w:pPr>
        <w:ind w:left="360" w:hanging="360"/>
      </w:pPr>
      <w:rPr>
        <w:rFonts w:hint="default"/>
      </w:rPr>
    </w:lvl>
    <w:lvl w:ilvl="1" w:tplc="79400742" w:tentative="1">
      <w:start w:val="1"/>
      <w:numFmt w:val="lowerLetter"/>
      <w:lvlText w:val="%2."/>
      <w:lvlJc w:val="left"/>
      <w:pPr>
        <w:ind w:left="1080" w:hanging="360"/>
      </w:pPr>
    </w:lvl>
    <w:lvl w:ilvl="2" w:tplc="D9CAA894" w:tentative="1">
      <w:start w:val="1"/>
      <w:numFmt w:val="lowerRoman"/>
      <w:lvlText w:val="%3."/>
      <w:lvlJc w:val="right"/>
      <w:pPr>
        <w:ind w:left="1800" w:hanging="180"/>
      </w:pPr>
    </w:lvl>
    <w:lvl w:ilvl="3" w:tplc="B5F2A460" w:tentative="1">
      <w:start w:val="1"/>
      <w:numFmt w:val="decimal"/>
      <w:lvlText w:val="%4."/>
      <w:lvlJc w:val="left"/>
      <w:pPr>
        <w:ind w:left="2520" w:hanging="360"/>
      </w:pPr>
    </w:lvl>
    <w:lvl w:ilvl="4" w:tplc="A81CB8C4" w:tentative="1">
      <w:start w:val="1"/>
      <w:numFmt w:val="lowerLetter"/>
      <w:lvlText w:val="%5."/>
      <w:lvlJc w:val="left"/>
      <w:pPr>
        <w:ind w:left="3240" w:hanging="360"/>
      </w:pPr>
    </w:lvl>
    <w:lvl w:ilvl="5" w:tplc="E5BCE180" w:tentative="1">
      <w:start w:val="1"/>
      <w:numFmt w:val="lowerRoman"/>
      <w:lvlText w:val="%6."/>
      <w:lvlJc w:val="right"/>
      <w:pPr>
        <w:ind w:left="3960" w:hanging="180"/>
      </w:pPr>
    </w:lvl>
    <w:lvl w:ilvl="6" w:tplc="8C169CC8" w:tentative="1">
      <w:start w:val="1"/>
      <w:numFmt w:val="decimal"/>
      <w:lvlText w:val="%7."/>
      <w:lvlJc w:val="left"/>
      <w:pPr>
        <w:ind w:left="4680" w:hanging="360"/>
      </w:pPr>
    </w:lvl>
    <w:lvl w:ilvl="7" w:tplc="4524EC18" w:tentative="1">
      <w:start w:val="1"/>
      <w:numFmt w:val="lowerLetter"/>
      <w:lvlText w:val="%8."/>
      <w:lvlJc w:val="left"/>
      <w:pPr>
        <w:ind w:left="5400" w:hanging="360"/>
      </w:pPr>
    </w:lvl>
    <w:lvl w:ilvl="8" w:tplc="1E40E76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F51A7000">
      <w:start w:val="1"/>
      <w:numFmt w:val="lowerRoman"/>
      <w:lvlText w:val="(%1)"/>
      <w:lvlJc w:val="left"/>
      <w:pPr>
        <w:ind w:left="1080" w:hanging="720"/>
      </w:pPr>
      <w:rPr>
        <w:rFonts w:hint="default"/>
      </w:rPr>
    </w:lvl>
    <w:lvl w:ilvl="1" w:tplc="2AB84386" w:tentative="1">
      <w:start w:val="1"/>
      <w:numFmt w:val="lowerLetter"/>
      <w:lvlText w:val="%2."/>
      <w:lvlJc w:val="left"/>
      <w:pPr>
        <w:ind w:left="1440" w:hanging="360"/>
      </w:pPr>
    </w:lvl>
    <w:lvl w:ilvl="2" w:tplc="FBC69B86" w:tentative="1">
      <w:start w:val="1"/>
      <w:numFmt w:val="lowerRoman"/>
      <w:lvlText w:val="%3."/>
      <w:lvlJc w:val="right"/>
      <w:pPr>
        <w:ind w:left="2160" w:hanging="180"/>
      </w:pPr>
    </w:lvl>
    <w:lvl w:ilvl="3" w:tplc="D3E0CB7E" w:tentative="1">
      <w:start w:val="1"/>
      <w:numFmt w:val="decimal"/>
      <w:lvlText w:val="%4."/>
      <w:lvlJc w:val="left"/>
      <w:pPr>
        <w:ind w:left="2880" w:hanging="360"/>
      </w:pPr>
    </w:lvl>
    <w:lvl w:ilvl="4" w:tplc="4B6CC43A" w:tentative="1">
      <w:start w:val="1"/>
      <w:numFmt w:val="lowerLetter"/>
      <w:lvlText w:val="%5."/>
      <w:lvlJc w:val="left"/>
      <w:pPr>
        <w:ind w:left="3600" w:hanging="360"/>
      </w:pPr>
    </w:lvl>
    <w:lvl w:ilvl="5" w:tplc="A1361456" w:tentative="1">
      <w:start w:val="1"/>
      <w:numFmt w:val="lowerRoman"/>
      <w:lvlText w:val="%6."/>
      <w:lvlJc w:val="right"/>
      <w:pPr>
        <w:ind w:left="4320" w:hanging="180"/>
      </w:pPr>
    </w:lvl>
    <w:lvl w:ilvl="6" w:tplc="AE489ED6" w:tentative="1">
      <w:start w:val="1"/>
      <w:numFmt w:val="decimal"/>
      <w:lvlText w:val="%7."/>
      <w:lvlJc w:val="left"/>
      <w:pPr>
        <w:ind w:left="5040" w:hanging="360"/>
      </w:pPr>
    </w:lvl>
    <w:lvl w:ilvl="7" w:tplc="E3723DEE" w:tentative="1">
      <w:start w:val="1"/>
      <w:numFmt w:val="lowerLetter"/>
      <w:lvlText w:val="%8."/>
      <w:lvlJc w:val="left"/>
      <w:pPr>
        <w:ind w:left="5760" w:hanging="360"/>
      </w:pPr>
    </w:lvl>
    <w:lvl w:ilvl="8" w:tplc="1F40463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B946600A">
      <w:start w:val="1"/>
      <w:numFmt w:val="decimal"/>
      <w:lvlText w:val="%1."/>
      <w:lvlJc w:val="left"/>
      <w:pPr>
        <w:ind w:left="360" w:hanging="360"/>
      </w:pPr>
    </w:lvl>
    <w:lvl w:ilvl="1" w:tplc="C1F8D8AA" w:tentative="1">
      <w:start w:val="1"/>
      <w:numFmt w:val="lowerLetter"/>
      <w:lvlText w:val="%2."/>
      <w:lvlJc w:val="left"/>
      <w:pPr>
        <w:ind w:left="1080" w:hanging="360"/>
      </w:pPr>
    </w:lvl>
    <w:lvl w:ilvl="2" w:tplc="856C2408" w:tentative="1">
      <w:start w:val="1"/>
      <w:numFmt w:val="lowerRoman"/>
      <w:lvlText w:val="%3."/>
      <w:lvlJc w:val="right"/>
      <w:pPr>
        <w:ind w:left="1800" w:hanging="180"/>
      </w:pPr>
    </w:lvl>
    <w:lvl w:ilvl="3" w:tplc="ACFE28A6" w:tentative="1">
      <w:start w:val="1"/>
      <w:numFmt w:val="decimal"/>
      <w:lvlText w:val="%4."/>
      <w:lvlJc w:val="left"/>
      <w:pPr>
        <w:ind w:left="2520" w:hanging="360"/>
      </w:pPr>
    </w:lvl>
    <w:lvl w:ilvl="4" w:tplc="BB16CE24" w:tentative="1">
      <w:start w:val="1"/>
      <w:numFmt w:val="lowerLetter"/>
      <w:lvlText w:val="%5."/>
      <w:lvlJc w:val="left"/>
      <w:pPr>
        <w:ind w:left="3240" w:hanging="360"/>
      </w:pPr>
    </w:lvl>
    <w:lvl w:ilvl="5" w:tplc="D24AD632" w:tentative="1">
      <w:start w:val="1"/>
      <w:numFmt w:val="lowerRoman"/>
      <w:lvlText w:val="%6."/>
      <w:lvlJc w:val="right"/>
      <w:pPr>
        <w:ind w:left="3960" w:hanging="180"/>
      </w:pPr>
    </w:lvl>
    <w:lvl w:ilvl="6" w:tplc="F438AAB6" w:tentative="1">
      <w:start w:val="1"/>
      <w:numFmt w:val="decimal"/>
      <w:lvlText w:val="%7."/>
      <w:lvlJc w:val="left"/>
      <w:pPr>
        <w:ind w:left="4680" w:hanging="360"/>
      </w:pPr>
    </w:lvl>
    <w:lvl w:ilvl="7" w:tplc="A57E5182" w:tentative="1">
      <w:start w:val="1"/>
      <w:numFmt w:val="lowerLetter"/>
      <w:lvlText w:val="%8."/>
      <w:lvlJc w:val="left"/>
      <w:pPr>
        <w:ind w:left="5400" w:hanging="360"/>
      </w:pPr>
    </w:lvl>
    <w:lvl w:ilvl="8" w:tplc="6EA2B46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FC9A66C0">
      <w:start w:val="1"/>
      <w:numFmt w:val="lowerRoman"/>
      <w:lvlText w:val="(%1)"/>
      <w:lvlJc w:val="left"/>
      <w:pPr>
        <w:ind w:left="1080" w:hanging="720"/>
      </w:pPr>
      <w:rPr>
        <w:rFonts w:hint="default"/>
        <w:b w:val="0"/>
      </w:rPr>
    </w:lvl>
    <w:lvl w:ilvl="1" w:tplc="32E60BC4" w:tentative="1">
      <w:start w:val="1"/>
      <w:numFmt w:val="lowerLetter"/>
      <w:lvlText w:val="%2."/>
      <w:lvlJc w:val="left"/>
      <w:pPr>
        <w:ind w:left="1440" w:hanging="360"/>
      </w:pPr>
    </w:lvl>
    <w:lvl w:ilvl="2" w:tplc="99000422" w:tentative="1">
      <w:start w:val="1"/>
      <w:numFmt w:val="lowerRoman"/>
      <w:lvlText w:val="%3."/>
      <w:lvlJc w:val="right"/>
      <w:pPr>
        <w:ind w:left="2160" w:hanging="180"/>
      </w:pPr>
    </w:lvl>
    <w:lvl w:ilvl="3" w:tplc="FC7E36E4" w:tentative="1">
      <w:start w:val="1"/>
      <w:numFmt w:val="decimal"/>
      <w:lvlText w:val="%4."/>
      <w:lvlJc w:val="left"/>
      <w:pPr>
        <w:ind w:left="2880" w:hanging="360"/>
      </w:pPr>
    </w:lvl>
    <w:lvl w:ilvl="4" w:tplc="1C94AD1A" w:tentative="1">
      <w:start w:val="1"/>
      <w:numFmt w:val="lowerLetter"/>
      <w:lvlText w:val="%5."/>
      <w:lvlJc w:val="left"/>
      <w:pPr>
        <w:ind w:left="3600" w:hanging="360"/>
      </w:pPr>
    </w:lvl>
    <w:lvl w:ilvl="5" w:tplc="6BAE58E6" w:tentative="1">
      <w:start w:val="1"/>
      <w:numFmt w:val="lowerRoman"/>
      <w:lvlText w:val="%6."/>
      <w:lvlJc w:val="right"/>
      <w:pPr>
        <w:ind w:left="4320" w:hanging="180"/>
      </w:pPr>
    </w:lvl>
    <w:lvl w:ilvl="6" w:tplc="0AB6448C" w:tentative="1">
      <w:start w:val="1"/>
      <w:numFmt w:val="decimal"/>
      <w:lvlText w:val="%7."/>
      <w:lvlJc w:val="left"/>
      <w:pPr>
        <w:ind w:left="5040" w:hanging="360"/>
      </w:pPr>
    </w:lvl>
    <w:lvl w:ilvl="7" w:tplc="44F25BB4" w:tentative="1">
      <w:start w:val="1"/>
      <w:numFmt w:val="lowerLetter"/>
      <w:lvlText w:val="%8."/>
      <w:lvlJc w:val="left"/>
      <w:pPr>
        <w:ind w:left="5760" w:hanging="360"/>
      </w:pPr>
    </w:lvl>
    <w:lvl w:ilvl="8" w:tplc="8BB63EBC"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317E2824">
      <w:start w:val="1"/>
      <w:numFmt w:val="lowerRoman"/>
      <w:lvlText w:val="(%1)"/>
      <w:lvlJc w:val="left"/>
      <w:pPr>
        <w:ind w:left="1080" w:hanging="720"/>
      </w:pPr>
      <w:rPr>
        <w:rFonts w:hint="default"/>
      </w:rPr>
    </w:lvl>
    <w:lvl w:ilvl="1" w:tplc="57E6640E" w:tentative="1">
      <w:start w:val="1"/>
      <w:numFmt w:val="lowerLetter"/>
      <w:lvlText w:val="%2."/>
      <w:lvlJc w:val="left"/>
      <w:pPr>
        <w:ind w:left="1440" w:hanging="360"/>
      </w:pPr>
    </w:lvl>
    <w:lvl w:ilvl="2" w:tplc="0B24D08C" w:tentative="1">
      <w:start w:val="1"/>
      <w:numFmt w:val="lowerRoman"/>
      <w:lvlText w:val="%3."/>
      <w:lvlJc w:val="right"/>
      <w:pPr>
        <w:ind w:left="2160" w:hanging="180"/>
      </w:pPr>
    </w:lvl>
    <w:lvl w:ilvl="3" w:tplc="2DFC62AC" w:tentative="1">
      <w:start w:val="1"/>
      <w:numFmt w:val="decimal"/>
      <w:lvlText w:val="%4."/>
      <w:lvlJc w:val="left"/>
      <w:pPr>
        <w:ind w:left="2880" w:hanging="360"/>
      </w:pPr>
    </w:lvl>
    <w:lvl w:ilvl="4" w:tplc="D8C46248" w:tentative="1">
      <w:start w:val="1"/>
      <w:numFmt w:val="lowerLetter"/>
      <w:lvlText w:val="%5."/>
      <w:lvlJc w:val="left"/>
      <w:pPr>
        <w:ind w:left="3600" w:hanging="360"/>
      </w:pPr>
    </w:lvl>
    <w:lvl w:ilvl="5" w:tplc="BA780F72" w:tentative="1">
      <w:start w:val="1"/>
      <w:numFmt w:val="lowerRoman"/>
      <w:lvlText w:val="%6."/>
      <w:lvlJc w:val="right"/>
      <w:pPr>
        <w:ind w:left="4320" w:hanging="180"/>
      </w:pPr>
    </w:lvl>
    <w:lvl w:ilvl="6" w:tplc="02085A1E" w:tentative="1">
      <w:start w:val="1"/>
      <w:numFmt w:val="decimal"/>
      <w:lvlText w:val="%7."/>
      <w:lvlJc w:val="left"/>
      <w:pPr>
        <w:ind w:left="5040" w:hanging="360"/>
      </w:pPr>
    </w:lvl>
    <w:lvl w:ilvl="7" w:tplc="CC603E04" w:tentative="1">
      <w:start w:val="1"/>
      <w:numFmt w:val="lowerLetter"/>
      <w:lvlText w:val="%8."/>
      <w:lvlJc w:val="left"/>
      <w:pPr>
        <w:ind w:left="5760" w:hanging="360"/>
      </w:pPr>
    </w:lvl>
    <w:lvl w:ilvl="8" w:tplc="93ACC11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50763984">
      <w:start w:val="1"/>
      <w:numFmt w:val="lowerRoman"/>
      <w:lvlText w:val="(%1)"/>
      <w:lvlJc w:val="left"/>
      <w:pPr>
        <w:ind w:left="1080" w:hanging="720"/>
      </w:pPr>
      <w:rPr>
        <w:rFonts w:hint="default"/>
      </w:rPr>
    </w:lvl>
    <w:lvl w:ilvl="1" w:tplc="E9EA3880" w:tentative="1">
      <w:start w:val="1"/>
      <w:numFmt w:val="lowerLetter"/>
      <w:lvlText w:val="%2."/>
      <w:lvlJc w:val="left"/>
      <w:pPr>
        <w:ind w:left="1440" w:hanging="360"/>
      </w:pPr>
    </w:lvl>
    <w:lvl w:ilvl="2" w:tplc="0F7A020A" w:tentative="1">
      <w:start w:val="1"/>
      <w:numFmt w:val="lowerRoman"/>
      <w:lvlText w:val="%3."/>
      <w:lvlJc w:val="right"/>
      <w:pPr>
        <w:ind w:left="2160" w:hanging="180"/>
      </w:pPr>
    </w:lvl>
    <w:lvl w:ilvl="3" w:tplc="A01E0B44" w:tentative="1">
      <w:start w:val="1"/>
      <w:numFmt w:val="decimal"/>
      <w:lvlText w:val="%4."/>
      <w:lvlJc w:val="left"/>
      <w:pPr>
        <w:ind w:left="2880" w:hanging="360"/>
      </w:pPr>
    </w:lvl>
    <w:lvl w:ilvl="4" w:tplc="A368802E" w:tentative="1">
      <w:start w:val="1"/>
      <w:numFmt w:val="lowerLetter"/>
      <w:lvlText w:val="%5."/>
      <w:lvlJc w:val="left"/>
      <w:pPr>
        <w:ind w:left="3600" w:hanging="360"/>
      </w:pPr>
    </w:lvl>
    <w:lvl w:ilvl="5" w:tplc="09C08264" w:tentative="1">
      <w:start w:val="1"/>
      <w:numFmt w:val="lowerRoman"/>
      <w:lvlText w:val="%6."/>
      <w:lvlJc w:val="right"/>
      <w:pPr>
        <w:ind w:left="4320" w:hanging="180"/>
      </w:pPr>
    </w:lvl>
    <w:lvl w:ilvl="6" w:tplc="AFF0F77A" w:tentative="1">
      <w:start w:val="1"/>
      <w:numFmt w:val="decimal"/>
      <w:lvlText w:val="%7."/>
      <w:lvlJc w:val="left"/>
      <w:pPr>
        <w:ind w:left="5040" w:hanging="360"/>
      </w:pPr>
    </w:lvl>
    <w:lvl w:ilvl="7" w:tplc="B99882C2" w:tentative="1">
      <w:start w:val="1"/>
      <w:numFmt w:val="lowerLetter"/>
      <w:lvlText w:val="%8."/>
      <w:lvlJc w:val="left"/>
      <w:pPr>
        <w:ind w:left="5760" w:hanging="360"/>
      </w:pPr>
    </w:lvl>
    <w:lvl w:ilvl="8" w:tplc="F594E59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942A83B4">
      <w:start w:val="1"/>
      <w:numFmt w:val="lowerRoman"/>
      <w:lvlText w:val="(%1)"/>
      <w:lvlJc w:val="left"/>
      <w:pPr>
        <w:ind w:left="1004" w:hanging="720"/>
      </w:pPr>
      <w:rPr>
        <w:rFonts w:hint="default"/>
        <w:b w:val="0"/>
      </w:rPr>
    </w:lvl>
    <w:lvl w:ilvl="1" w:tplc="28D8660A" w:tentative="1">
      <w:start w:val="1"/>
      <w:numFmt w:val="lowerLetter"/>
      <w:lvlText w:val="%2."/>
      <w:lvlJc w:val="left"/>
      <w:pPr>
        <w:ind w:left="1364" w:hanging="360"/>
      </w:pPr>
    </w:lvl>
    <w:lvl w:ilvl="2" w:tplc="12C2EB86" w:tentative="1">
      <w:start w:val="1"/>
      <w:numFmt w:val="lowerRoman"/>
      <w:lvlText w:val="%3."/>
      <w:lvlJc w:val="right"/>
      <w:pPr>
        <w:ind w:left="2084" w:hanging="180"/>
      </w:pPr>
    </w:lvl>
    <w:lvl w:ilvl="3" w:tplc="F544CC6E" w:tentative="1">
      <w:start w:val="1"/>
      <w:numFmt w:val="decimal"/>
      <w:lvlText w:val="%4."/>
      <w:lvlJc w:val="left"/>
      <w:pPr>
        <w:ind w:left="2804" w:hanging="360"/>
      </w:pPr>
    </w:lvl>
    <w:lvl w:ilvl="4" w:tplc="13BA0E08" w:tentative="1">
      <w:start w:val="1"/>
      <w:numFmt w:val="lowerLetter"/>
      <w:lvlText w:val="%5."/>
      <w:lvlJc w:val="left"/>
      <w:pPr>
        <w:ind w:left="3524" w:hanging="360"/>
      </w:pPr>
    </w:lvl>
    <w:lvl w:ilvl="5" w:tplc="CD6ACFEE" w:tentative="1">
      <w:start w:val="1"/>
      <w:numFmt w:val="lowerRoman"/>
      <w:lvlText w:val="%6."/>
      <w:lvlJc w:val="right"/>
      <w:pPr>
        <w:ind w:left="4244" w:hanging="180"/>
      </w:pPr>
    </w:lvl>
    <w:lvl w:ilvl="6" w:tplc="7CCE6294" w:tentative="1">
      <w:start w:val="1"/>
      <w:numFmt w:val="decimal"/>
      <w:lvlText w:val="%7."/>
      <w:lvlJc w:val="left"/>
      <w:pPr>
        <w:ind w:left="4964" w:hanging="360"/>
      </w:pPr>
    </w:lvl>
    <w:lvl w:ilvl="7" w:tplc="5E0209AE" w:tentative="1">
      <w:start w:val="1"/>
      <w:numFmt w:val="lowerLetter"/>
      <w:lvlText w:val="%8."/>
      <w:lvlJc w:val="left"/>
      <w:pPr>
        <w:ind w:left="5684" w:hanging="360"/>
      </w:pPr>
    </w:lvl>
    <w:lvl w:ilvl="8" w:tplc="94E458C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A3069E66">
      <w:start w:val="1"/>
      <w:numFmt w:val="decimal"/>
      <w:lvlText w:val="%1."/>
      <w:lvlJc w:val="left"/>
      <w:pPr>
        <w:ind w:left="360" w:hanging="360"/>
      </w:pPr>
      <w:rPr>
        <w:rFonts w:hint="default"/>
      </w:rPr>
    </w:lvl>
    <w:lvl w:ilvl="1" w:tplc="4FE67EB2" w:tentative="1">
      <w:start w:val="1"/>
      <w:numFmt w:val="lowerLetter"/>
      <w:lvlText w:val="%2."/>
      <w:lvlJc w:val="left"/>
      <w:pPr>
        <w:ind w:left="1080" w:hanging="360"/>
      </w:pPr>
    </w:lvl>
    <w:lvl w:ilvl="2" w:tplc="152C768A" w:tentative="1">
      <w:start w:val="1"/>
      <w:numFmt w:val="lowerRoman"/>
      <w:lvlText w:val="%3."/>
      <w:lvlJc w:val="right"/>
      <w:pPr>
        <w:ind w:left="1800" w:hanging="180"/>
      </w:pPr>
    </w:lvl>
    <w:lvl w:ilvl="3" w:tplc="11925F44" w:tentative="1">
      <w:start w:val="1"/>
      <w:numFmt w:val="decimal"/>
      <w:lvlText w:val="%4."/>
      <w:lvlJc w:val="left"/>
      <w:pPr>
        <w:ind w:left="2520" w:hanging="360"/>
      </w:pPr>
    </w:lvl>
    <w:lvl w:ilvl="4" w:tplc="24E49B82" w:tentative="1">
      <w:start w:val="1"/>
      <w:numFmt w:val="lowerLetter"/>
      <w:lvlText w:val="%5."/>
      <w:lvlJc w:val="left"/>
      <w:pPr>
        <w:ind w:left="3240" w:hanging="360"/>
      </w:pPr>
    </w:lvl>
    <w:lvl w:ilvl="5" w:tplc="504CCE12" w:tentative="1">
      <w:start w:val="1"/>
      <w:numFmt w:val="lowerRoman"/>
      <w:lvlText w:val="%6."/>
      <w:lvlJc w:val="right"/>
      <w:pPr>
        <w:ind w:left="3960" w:hanging="180"/>
      </w:pPr>
    </w:lvl>
    <w:lvl w:ilvl="6" w:tplc="1F0EE1B6" w:tentative="1">
      <w:start w:val="1"/>
      <w:numFmt w:val="decimal"/>
      <w:lvlText w:val="%7."/>
      <w:lvlJc w:val="left"/>
      <w:pPr>
        <w:ind w:left="4680" w:hanging="360"/>
      </w:pPr>
    </w:lvl>
    <w:lvl w:ilvl="7" w:tplc="C4801AE2" w:tentative="1">
      <w:start w:val="1"/>
      <w:numFmt w:val="lowerLetter"/>
      <w:lvlText w:val="%8."/>
      <w:lvlJc w:val="left"/>
      <w:pPr>
        <w:ind w:left="5400" w:hanging="360"/>
      </w:pPr>
    </w:lvl>
    <w:lvl w:ilvl="8" w:tplc="CA50EC0E"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E126EC82">
      <w:start w:val="1"/>
      <w:numFmt w:val="lowerRoman"/>
      <w:lvlText w:val="(%1)"/>
      <w:lvlJc w:val="left"/>
      <w:pPr>
        <w:ind w:left="1080" w:hanging="720"/>
      </w:pPr>
      <w:rPr>
        <w:rFonts w:hint="default"/>
      </w:rPr>
    </w:lvl>
    <w:lvl w:ilvl="1" w:tplc="D4C4FC32" w:tentative="1">
      <w:start w:val="1"/>
      <w:numFmt w:val="lowerLetter"/>
      <w:lvlText w:val="%2."/>
      <w:lvlJc w:val="left"/>
      <w:pPr>
        <w:ind w:left="1440" w:hanging="360"/>
      </w:pPr>
    </w:lvl>
    <w:lvl w:ilvl="2" w:tplc="B04E3204" w:tentative="1">
      <w:start w:val="1"/>
      <w:numFmt w:val="lowerRoman"/>
      <w:lvlText w:val="%3."/>
      <w:lvlJc w:val="right"/>
      <w:pPr>
        <w:ind w:left="2160" w:hanging="180"/>
      </w:pPr>
    </w:lvl>
    <w:lvl w:ilvl="3" w:tplc="1A766A90" w:tentative="1">
      <w:start w:val="1"/>
      <w:numFmt w:val="decimal"/>
      <w:lvlText w:val="%4."/>
      <w:lvlJc w:val="left"/>
      <w:pPr>
        <w:ind w:left="2880" w:hanging="360"/>
      </w:pPr>
    </w:lvl>
    <w:lvl w:ilvl="4" w:tplc="B82C2416" w:tentative="1">
      <w:start w:val="1"/>
      <w:numFmt w:val="lowerLetter"/>
      <w:lvlText w:val="%5."/>
      <w:lvlJc w:val="left"/>
      <w:pPr>
        <w:ind w:left="3600" w:hanging="360"/>
      </w:pPr>
    </w:lvl>
    <w:lvl w:ilvl="5" w:tplc="E2CE7E50" w:tentative="1">
      <w:start w:val="1"/>
      <w:numFmt w:val="lowerRoman"/>
      <w:lvlText w:val="%6."/>
      <w:lvlJc w:val="right"/>
      <w:pPr>
        <w:ind w:left="4320" w:hanging="180"/>
      </w:pPr>
    </w:lvl>
    <w:lvl w:ilvl="6" w:tplc="3E885276" w:tentative="1">
      <w:start w:val="1"/>
      <w:numFmt w:val="decimal"/>
      <w:lvlText w:val="%7."/>
      <w:lvlJc w:val="left"/>
      <w:pPr>
        <w:ind w:left="5040" w:hanging="360"/>
      </w:pPr>
    </w:lvl>
    <w:lvl w:ilvl="7" w:tplc="D9DC877C" w:tentative="1">
      <w:start w:val="1"/>
      <w:numFmt w:val="lowerLetter"/>
      <w:lvlText w:val="%8."/>
      <w:lvlJc w:val="left"/>
      <w:pPr>
        <w:ind w:left="5760" w:hanging="360"/>
      </w:pPr>
    </w:lvl>
    <w:lvl w:ilvl="8" w:tplc="1CA2C7C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69274EA">
      <w:start w:val="1"/>
      <w:numFmt w:val="decimal"/>
      <w:lvlText w:val="%1."/>
      <w:lvlJc w:val="left"/>
      <w:pPr>
        <w:ind w:left="360" w:hanging="360"/>
      </w:pPr>
      <w:rPr>
        <w:rFonts w:hint="default"/>
      </w:rPr>
    </w:lvl>
    <w:lvl w:ilvl="1" w:tplc="B6E2846E" w:tentative="1">
      <w:start w:val="1"/>
      <w:numFmt w:val="lowerLetter"/>
      <w:lvlText w:val="%2."/>
      <w:lvlJc w:val="left"/>
      <w:pPr>
        <w:ind w:left="1080" w:hanging="360"/>
      </w:pPr>
    </w:lvl>
    <w:lvl w:ilvl="2" w:tplc="002859DE" w:tentative="1">
      <w:start w:val="1"/>
      <w:numFmt w:val="lowerRoman"/>
      <w:lvlText w:val="%3."/>
      <w:lvlJc w:val="right"/>
      <w:pPr>
        <w:ind w:left="1800" w:hanging="180"/>
      </w:pPr>
    </w:lvl>
    <w:lvl w:ilvl="3" w:tplc="2D826350" w:tentative="1">
      <w:start w:val="1"/>
      <w:numFmt w:val="decimal"/>
      <w:lvlText w:val="%4."/>
      <w:lvlJc w:val="left"/>
      <w:pPr>
        <w:ind w:left="2520" w:hanging="360"/>
      </w:pPr>
    </w:lvl>
    <w:lvl w:ilvl="4" w:tplc="933A9430" w:tentative="1">
      <w:start w:val="1"/>
      <w:numFmt w:val="lowerLetter"/>
      <w:lvlText w:val="%5."/>
      <w:lvlJc w:val="left"/>
      <w:pPr>
        <w:ind w:left="3240" w:hanging="360"/>
      </w:pPr>
    </w:lvl>
    <w:lvl w:ilvl="5" w:tplc="89BA0A8C" w:tentative="1">
      <w:start w:val="1"/>
      <w:numFmt w:val="lowerRoman"/>
      <w:lvlText w:val="%6."/>
      <w:lvlJc w:val="right"/>
      <w:pPr>
        <w:ind w:left="3960" w:hanging="180"/>
      </w:pPr>
    </w:lvl>
    <w:lvl w:ilvl="6" w:tplc="D7AA0CA8" w:tentative="1">
      <w:start w:val="1"/>
      <w:numFmt w:val="decimal"/>
      <w:lvlText w:val="%7."/>
      <w:lvlJc w:val="left"/>
      <w:pPr>
        <w:ind w:left="4680" w:hanging="360"/>
      </w:pPr>
    </w:lvl>
    <w:lvl w:ilvl="7" w:tplc="08AAC7EA" w:tentative="1">
      <w:start w:val="1"/>
      <w:numFmt w:val="lowerLetter"/>
      <w:lvlText w:val="%8."/>
      <w:lvlJc w:val="left"/>
      <w:pPr>
        <w:ind w:left="5400" w:hanging="360"/>
      </w:pPr>
    </w:lvl>
    <w:lvl w:ilvl="8" w:tplc="DC0C5FC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D07A7FEE">
      <w:start w:val="1"/>
      <w:numFmt w:val="lowerRoman"/>
      <w:lvlText w:val="(%1)"/>
      <w:lvlJc w:val="left"/>
      <w:pPr>
        <w:ind w:left="1080" w:hanging="720"/>
      </w:pPr>
      <w:rPr>
        <w:rFonts w:hint="default"/>
      </w:rPr>
    </w:lvl>
    <w:lvl w:ilvl="1" w:tplc="5FD611E4" w:tentative="1">
      <w:start w:val="1"/>
      <w:numFmt w:val="lowerLetter"/>
      <w:lvlText w:val="%2."/>
      <w:lvlJc w:val="left"/>
      <w:pPr>
        <w:ind w:left="1440" w:hanging="360"/>
      </w:pPr>
    </w:lvl>
    <w:lvl w:ilvl="2" w:tplc="CA1058B8" w:tentative="1">
      <w:start w:val="1"/>
      <w:numFmt w:val="lowerRoman"/>
      <w:lvlText w:val="%3."/>
      <w:lvlJc w:val="right"/>
      <w:pPr>
        <w:ind w:left="2160" w:hanging="180"/>
      </w:pPr>
    </w:lvl>
    <w:lvl w:ilvl="3" w:tplc="00F06B06" w:tentative="1">
      <w:start w:val="1"/>
      <w:numFmt w:val="decimal"/>
      <w:lvlText w:val="%4."/>
      <w:lvlJc w:val="left"/>
      <w:pPr>
        <w:ind w:left="2880" w:hanging="360"/>
      </w:pPr>
    </w:lvl>
    <w:lvl w:ilvl="4" w:tplc="290AB8EA" w:tentative="1">
      <w:start w:val="1"/>
      <w:numFmt w:val="lowerLetter"/>
      <w:lvlText w:val="%5."/>
      <w:lvlJc w:val="left"/>
      <w:pPr>
        <w:ind w:left="3600" w:hanging="360"/>
      </w:pPr>
    </w:lvl>
    <w:lvl w:ilvl="5" w:tplc="97DE85CE" w:tentative="1">
      <w:start w:val="1"/>
      <w:numFmt w:val="lowerRoman"/>
      <w:lvlText w:val="%6."/>
      <w:lvlJc w:val="right"/>
      <w:pPr>
        <w:ind w:left="4320" w:hanging="180"/>
      </w:pPr>
    </w:lvl>
    <w:lvl w:ilvl="6" w:tplc="9B6CF2A8" w:tentative="1">
      <w:start w:val="1"/>
      <w:numFmt w:val="decimal"/>
      <w:lvlText w:val="%7."/>
      <w:lvlJc w:val="left"/>
      <w:pPr>
        <w:ind w:left="5040" w:hanging="360"/>
      </w:pPr>
    </w:lvl>
    <w:lvl w:ilvl="7" w:tplc="CD64087C" w:tentative="1">
      <w:start w:val="1"/>
      <w:numFmt w:val="lowerLetter"/>
      <w:lvlText w:val="%8."/>
      <w:lvlJc w:val="left"/>
      <w:pPr>
        <w:ind w:left="5760" w:hanging="360"/>
      </w:pPr>
    </w:lvl>
    <w:lvl w:ilvl="8" w:tplc="C4BE4D84"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AC0AA7C8">
      <w:start w:val="1"/>
      <w:numFmt w:val="decimal"/>
      <w:lvlText w:val="%1."/>
      <w:lvlJc w:val="left"/>
      <w:pPr>
        <w:ind w:left="360" w:hanging="360"/>
      </w:pPr>
      <w:rPr>
        <w:rFonts w:hint="default"/>
      </w:rPr>
    </w:lvl>
    <w:lvl w:ilvl="1" w:tplc="2DF453E0" w:tentative="1">
      <w:start w:val="1"/>
      <w:numFmt w:val="lowerLetter"/>
      <w:lvlText w:val="%2."/>
      <w:lvlJc w:val="left"/>
      <w:pPr>
        <w:ind w:left="1080" w:hanging="360"/>
      </w:pPr>
    </w:lvl>
    <w:lvl w:ilvl="2" w:tplc="290E45B4" w:tentative="1">
      <w:start w:val="1"/>
      <w:numFmt w:val="lowerRoman"/>
      <w:lvlText w:val="%3."/>
      <w:lvlJc w:val="right"/>
      <w:pPr>
        <w:ind w:left="1800" w:hanging="180"/>
      </w:pPr>
    </w:lvl>
    <w:lvl w:ilvl="3" w:tplc="803CED3A" w:tentative="1">
      <w:start w:val="1"/>
      <w:numFmt w:val="decimal"/>
      <w:lvlText w:val="%4."/>
      <w:lvlJc w:val="left"/>
      <w:pPr>
        <w:ind w:left="2520" w:hanging="360"/>
      </w:pPr>
    </w:lvl>
    <w:lvl w:ilvl="4" w:tplc="8A7078EC" w:tentative="1">
      <w:start w:val="1"/>
      <w:numFmt w:val="lowerLetter"/>
      <w:lvlText w:val="%5."/>
      <w:lvlJc w:val="left"/>
      <w:pPr>
        <w:ind w:left="3240" w:hanging="360"/>
      </w:pPr>
    </w:lvl>
    <w:lvl w:ilvl="5" w:tplc="59269462" w:tentative="1">
      <w:start w:val="1"/>
      <w:numFmt w:val="lowerRoman"/>
      <w:lvlText w:val="%6."/>
      <w:lvlJc w:val="right"/>
      <w:pPr>
        <w:ind w:left="3960" w:hanging="180"/>
      </w:pPr>
    </w:lvl>
    <w:lvl w:ilvl="6" w:tplc="F6326C36" w:tentative="1">
      <w:start w:val="1"/>
      <w:numFmt w:val="decimal"/>
      <w:lvlText w:val="%7."/>
      <w:lvlJc w:val="left"/>
      <w:pPr>
        <w:ind w:left="4680" w:hanging="360"/>
      </w:pPr>
    </w:lvl>
    <w:lvl w:ilvl="7" w:tplc="E92CC612" w:tentative="1">
      <w:start w:val="1"/>
      <w:numFmt w:val="lowerLetter"/>
      <w:lvlText w:val="%8."/>
      <w:lvlJc w:val="left"/>
      <w:pPr>
        <w:ind w:left="5400" w:hanging="360"/>
      </w:pPr>
    </w:lvl>
    <w:lvl w:ilvl="8" w:tplc="26108AD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686A4AF8">
      <w:start w:val="1"/>
      <w:numFmt w:val="decimal"/>
      <w:lvlText w:val="%1."/>
      <w:lvlJc w:val="left"/>
      <w:pPr>
        <w:ind w:left="360" w:hanging="360"/>
      </w:pPr>
      <w:rPr>
        <w:rFonts w:hint="default"/>
      </w:rPr>
    </w:lvl>
    <w:lvl w:ilvl="1" w:tplc="5FEECC8E" w:tentative="1">
      <w:start w:val="1"/>
      <w:numFmt w:val="lowerLetter"/>
      <w:lvlText w:val="%2."/>
      <w:lvlJc w:val="left"/>
      <w:pPr>
        <w:ind w:left="1080" w:hanging="360"/>
      </w:pPr>
    </w:lvl>
    <w:lvl w:ilvl="2" w:tplc="023C131A" w:tentative="1">
      <w:start w:val="1"/>
      <w:numFmt w:val="lowerRoman"/>
      <w:lvlText w:val="%3."/>
      <w:lvlJc w:val="right"/>
      <w:pPr>
        <w:ind w:left="1800" w:hanging="180"/>
      </w:pPr>
    </w:lvl>
    <w:lvl w:ilvl="3" w:tplc="296A0AF2" w:tentative="1">
      <w:start w:val="1"/>
      <w:numFmt w:val="decimal"/>
      <w:lvlText w:val="%4."/>
      <w:lvlJc w:val="left"/>
      <w:pPr>
        <w:ind w:left="2520" w:hanging="360"/>
      </w:pPr>
    </w:lvl>
    <w:lvl w:ilvl="4" w:tplc="31945A64" w:tentative="1">
      <w:start w:val="1"/>
      <w:numFmt w:val="lowerLetter"/>
      <w:lvlText w:val="%5."/>
      <w:lvlJc w:val="left"/>
      <w:pPr>
        <w:ind w:left="3240" w:hanging="360"/>
      </w:pPr>
    </w:lvl>
    <w:lvl w:ilvl="5" w:tplc="0A560A8E" w:tentative="1">
      <w:start w:val="1"/>
      <w:numFmt w:val="lowerRoman"/>
      <w:lvlText w:val="%6."/>
      <w:lvlJc w:val="right"/>
      <w:pPr>
        <w:ind w:left="3960" w:hanging="180"/>
      </w:pPr>
    </w:lvl>
    <w:lvl w:ilvl="6" w:tplc="28720C0A" w:tentative="1">
      <w:start w:val="1"/>
      <w:numFmt w:val="decimal"/>
      <w:lvlText w:val="%7."/>
      <w:lvlJc w:val="left"/>
      <w:pPr>
        <w:ind w:left="4680" w:hanging="360"/>
      </w:pPr>
    </w:lvl>
    <w:lvl w:ilvl="7" w:tplc="3CEED31C" w:tentative="1">
      <w:start w:val="1"/>
      <w:numFmt w:val="lowerLetter"/>
      <w:lvlText w:val="%8."/>
      <w:lvlJc w:val="left"/>
      <w:pPr>
        <w:ind w:left="5400" w:hanging="360"/>
      </w:pPr>
    </w:lvl>
    <w:lvl w:ilvl="8" w:tplc="5E4CE322"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7"/>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3C2"/>
    <w:rsid w:val="000C037D"/>
    <w:rsid w:val="00131EE3"/>
    <w:rsid w:val="001F0349"/>
    <w:rsid w:val="00285C4D"/>
    <w:rsid w:val="003E7AD7"/>
    <w:rsid w:val="00854DA7"/>
    <w:rsid w:val="00DE13C2"/>
    <w:rsid w:val="00DF2F33"/>
    <w:rsid w:val="00E80E6A"/>
    <w:rsid w:val="00F57CC5"/>
    <w:rsid w:val="00F777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34A16"/>
  <w15:docId w15:val="{4DC9087A-EA63-4380-8830-6B990876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7249</RACS_x0020_ID>
    <Approved_x0020_Provider xmlns="a8338b6e-77a6-4851-82b6-98166143ffdd">Catholic Homes Incorporated</Approved_x0020_Provider>
    <Management_x0020_Company_x0020_ID xmlns="a8338b6e-77a6-4851-82b6-98166143ffdd" xsi:nil="true"/>
    <Home xmlns="a8338b6e-77a6-4851-82b6-98166143ffdd">Ocean Star Aged Care</Home>
    <Signed xmlns="a8338b6e-77a6-4851-82b6-98166143ffdd" xsi:nil="true"/>
    <Uploaded xmlns="a8338b6e-77a6-4851-82b6-98166143ffdd">False</Uploaded>
    <Management_x0020_Company xmlns="a8338b6e-77a6-4851-82b6-98166143ffdd" xsi:nil="true"/>
    <Doc_x0020_Date xmlns="a8338b6e-77a6-4851-82b6-98166143ffdd">2020-10-21T00:49:00+00:00</Doc_x0020_Date>
    <CSI_x0020_ID xmlns="a8338b6e-77a6-4851-82b6-98166143ffdd" xsi:nil="true"/>
    <Case_x0020_ID xmlns="a8338b6e-77a6-4851-82b6-98166143ffdd" xsi:nil="true"/>
    <Approved_x0020_Provider_x0020_ID xmlns="a8338b6e-77a6-4851-82b6-98166143ffdd">91FF2B54-77F4-DC11-AD41-005056922186</Approved_x0020_Provider_x0020_ID>
    <Location xmlns="a8338b6e-77a6-4851-82b6-98166143ffdd" xsi:nil="true"/>
    <Home_x0020_ID xmlns="a8338b6e-77a6-4851-82b6-98166143ffdd">E103BD33-7CF4-DC11-AD41-005056922186</Home_x0020_ID>
    <State xmlns="a8338b6e-77a6-4851-82b6-98166143ffdd">WA</State>
    <Doc_x0020_Sent_Received_x0020_Date xmlns="a8338b6e-77a6-4851-82b6-98166143ffdd">2020-10-21T00:00:00+00:00</Doc_x0020_Sent_Received_x0020_Date>
    <Activity_x0020_ID xmlns="a8338b6e-77a6-4851-82b6-98166143ffdd">9C18D9A5-3133-E911-8F0C-005056922186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a8338b6e-77a6-4851-82b6-98166143ffdd"/>
    <ds:schemaRef ds:uri="http://www.w3.org/XML/1998/namespace"/>
  </ds:schemaRefs>
</ds:datastoreItem>
</file>

<file path=customXml/itemProps2.xml><?xml version="1.0" encoding="utf-8"?>
<ds:datastoreItem xmlns:ds="http://schemas.openxmlformats.org/officeDocument/2006/customXml" ds:itemID="{4C33E8AE-F41B-466F-985F-2E134CF22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21C0111-E172-4842-96F7-20A7A1BD2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2021-01-15T00:17:00Z</dcterms:created>
  <dcterms:modified xsi:type="dcterms:W3CDTF">2021-01-15T00:32:00Z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