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9039D2" w14:textId="77777777" w:rsidR="003C6EC2" w:rsidRPr="003C6EC2" w:rsidRDefault="00892752"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22903B7F" wp14:editId="22903B80">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6328044"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22903B81" wp14:editId="22903B82">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1944536"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Opal Carine</w:t>
      </w:r>
      <w:r w:rsidRPr="003C6EC2">
        <w:rPr>
          <w:rFonts w:ascii="Arial Black" w:hAnsi="Arial Black"/>
        </w:rPr>
        <w:t xml:space="preserve"> </w:t>
      </w:r>
    </w:p>
    <w:p w14:paraId="229039D3" w14:textId="77777777" w:rsidR="003C6EC2" w:rsidRPr="003C6EC2" w:rsidRDefault="00892752" w:rsidP="003C6EC2">
      <w:pPr>
        <w:pStyle w:val="Title"/>
        <w:spacing w:before="360" w:after="480"/>
      </w:pPr>
      <w:r w:rsidRPr="003C6EC2">
        <w:rPr>
          <w:rFonts w:ascii="Arial Black" w:eastAsia="Calibri" w:hAnsi="Arial Black"/>
          <w:sz w:val="56"/>
        </w:rPr>
        <w:t>Performance Report</w:t>
      </w:r>
    </w:p>
    <w:p w14:paraId="229039D4" w14:textId="77777777" w:rsidR="001E6954" w:rsidRPr="007F6484" w:rsidRDefault="00892752" w:rsidP="001E6954">
      <w:pPr>
        <w:tabs>
          <w:tab w:val="left" w:pos="2127"/>
        </w:tabs>
        <w:spacing w:before="120"/>
        <w:rPr>
          <w:rFonts w:eastAsia="Calibri"/>
          <w:color w:val="FFFFFF" w:themeColor="background1"/>
          <w:sz w:val="28"/>
          <w:szCs w:val="28"/>
          <w:lang w:eastAsia="en-US"/>
        </w:rPr>
      </w:pPr>
      <w:r w:rsidRPr="007F6484">
        <w:rPr>
          <w:color w:val="FFFFFF" w:themeColor="background1"/>
          <w:sz w:val="28"/>
          <w:szCs w:val="28"/>
        </w:rPr>
        <w:t xml:space="preserve">29 Silica Road </w:t>
      </w:r>
      <w:r w:rsidRPr="007F6484">
        <w:rPr>
          <w:color w:val="FFFFFF" w:themeColor="background1"/>
          <w:sz w:val="28"/>
          <w:szCs w:val="28"/>
        </w:rPr>
        <w:br/>
        <w:t>CARINE WA 6020</w:t>
      </w:r>
      <w:r w:rsidRPr="007F6484">
        <w:rPr>
          <w:color w:val="FFFFFF" w:themeColor="background1"/>
          <w:sz w:val="28"/>
          <w:szCs w:val="28"/>
        </w:rPr>
        <w:br/>
      </w:r>
      <w:r w:rsidRPr="007F6484">
        <w:rPr>
          <w:rFonts w:eastAsia="Calibri"/>
          <w:color w:val="FFFFFF" w:themeColor="background1"/>
          <w:sz w:val="28"/>
          <w:szCs w:val="28"/>
          <w:lang w:eastAsia="en-US"/>
        </w:rPr>
        <w:t>Phone number: 08 9378 5500</w:t>
      </w:r>
    </w:p>
    <w:p w14:paraId="229039D5" w14:textId="77777777" w:rsidR="003C6EC2" w:rsidRPr="007F6484" w:rsidRDefault="00892752" w:rsidP="001E6954">
      <w:pPr>
        <w:tabs>
          <w:tab w:val="left" w:pos="2127"/>
        </w:tabs>
        <w:spacing w:before="120"/>
        <w:rPr>
          <w:rFonts w:eastAsia="Calibri"/>
          <w:color w:val="FFFFFF" w:themeColor="background1"/>
          <w:sz w:val="28"/>
          <w:szCs w:val="28"/>
          <w:lang w:eastAsia="en-US"/>
        </w:rPr>
      </w:pPr>
      <w:r w:rsidRPr="007F6484">
        <w:rPr>
          <w:rFonts w:eastAsia="Calibri"/>
          <w:b/>
          <w:color w:val="FFFFFF" w:themeColor="background1"/>
          <w:sz w:val="28"/>
          <w:szCs w:val="28"/>
          <w:lang w:eastAsia="en-US"/>
        </w:rPr>
        <w:t xml:space="preserve">Commission ID: </w:t>
      </w:r>
      <w:r w:rsidRPr="007F6484">
        <w:rPr>
          <w:rFonts w:eastAsia="Calibri"/>
          <w:color w:val="FFFFFF" w:themeColor="background1"/>
          <w:sz w:val="28"/>
          <w:szCs w:val="28"/>
          <w:lang w:eastAsia="en-US"/>
        </w:rPr>
        <w:t xml:space="preserve">7466 </w:t>
      </w:r>
    </w:p>
    <w:p w14:paraId="229039D6" w14:textId="77777777" w:rsidR="001E6954" w:rsidRPr="007F6484" w:rsidRDefault="00892752" w:rsidP="001E6954">
      <w:pPr>
        <w:tabs>
          <w:tab w:val="left" w:pos="2127"/>
        </w:tabs>
        <w:spacing w:before="120"/>
        <w:rPr>
          <w:rFonts w:eastAsia="Calibri"/>
          <w:color w:val="FFFFFF" w:themeColor="background1"/>
          <w:sz w:val="28"/>
          <w:szCs w:val="28"/>
          <w:lang w:eastAsia="en-US"/>
        </w:rPr>
      </w:pPr>
      <w:r w:rsidRPr="007F6484">
        <w:rPr>
          <w:rFonts w:eastAsia="Calibri"/>
          <w:b/>
          <w:color w:val="FFFFFF" w:themeColor="background1"/>
          <w:sz w:val="28"/>
          <w:szCs w:val="28"/>
          <w:lang w:eastAsia="en-US"/>
        </w:rPr>
        <w:t>Provider name:</w:t>
      </w:r>
      <w:r w:rsidRPr="007F6484">
        <w:rPr>
          <w:rFonts w:eastAsia="Calibri"/>
          <w:color w:val="FFFFFF" w:themeColor="background1"/>
          <w:sz w:val="28"/>
          <w:szCs w:val="28"/>
          <w:lang w:eastAsia="en-US"/>
        </w:rPr>
        <w:t xml:space="preserve"> DPG Services Pty Ltd</w:t>
      </w:r>
    </w:p>
    <w:p w14:paraId="229039D7" w14:textId="77777777" w:rsidR="001E6954" w:rsidRPr="007F6484" w:rsidRDefault="00892752" w:rsidP="001E6954">
      <w:pPr>
        <w:tabs>
          <w:tab w:val="left" w:pos="2127"/>
        </w:tabs>
        <w:spacing w:before="120"/>
        <w:rPr>
          <w:color w:val="FFFFFF" w:themeColor="background1"/>
          <w:sz w:val="28"/>
          <w:szCs w:val="28"/>
        </w:rPr>
      </w:pPr>
      <w:r w:rsidRPr="007F6484">
        <w:rPr>
          <w:rFonts w:eastAsia="Calibri"/>
          <w:b/>
          <w:color w:val="FFFFFF" w:themeColor="background1"/>
          <w:sz w:val="28"/>
          <w:szCs w:val="28"/>
          <w:lang w:eastAsia="en-US"/>
        </w:rPr>
        <w:t>Assessment Contact - Site date:</w:t>
      </w:r>
      <w:r w:rsidRPr="007F6484">
        <w:rPr>
          <w:rFonts w:eastAsia="Calibri"/>
          <w:color w:val="FFFFFF" w:themeColor="background1"/>
          <w:sz w:val="28"/>
          <w:szCs w:val="28"/>
          <w:lang w:eastAsia="en-US"/>
        </w:rPr>
        <w:t xml:space="preserve"> 3 July 2020</w:t>
      </w:r>
    </w:p>
    <w:p w14:paraId="229039D8" w14:textId="0D701FF4" w:rsidR="006B166B" w:rsidRPr="007F6484" w:rsidRDefault="00892752" w:rsidP="006B166B">
      <w:pPr>
        <w:tabs>
          <w:tab w:val="left" w:pos="2127"/>
        </w:tabs>
        <w:spacing w:before="120"/>
        <w:rPr>
          <w:color w:val="FFFFFF" w:themeColor="background1"/>
          <w:sz w:val="28"/>
          <w:szCs w:val="28"/>
        </w:rPr>
      </w:pPr>
      <w:bookmarkStart w:id="1" w:name="_Hlk32829231"/>
      <w:r w:rsidRPr="007F6484">
        <w:rPr>
          <w:b/>
          <w:color w:val="FFFFFF" w:themeColor="background1"/>
          <w:sz w:val="28"/>
          <w:szCs w:val="28"/>
        </w:rPr>
        <w:t>Date of Performance Report:</w:t>
      </w:r>
      <w:r w:rsidRPr="007F6484">
        <w:rPr>
          <w:color w:val="FFFFFF" w:themeColor="background1"/>
          <w:sz w:val="28"/>
          <w:szCs w:val="28"/>
        </w:rPr>
        <w:t xml:space="preserve"> 3 August 2020</w:t>
      </w:r>
    </w:p>
    <w:bookmarkEnd w:id="1"/>
    <w:p w14:paraId="229039D9" w14:textId="77777777" w:rsidR="001E6954" w:rsidRPr="003C6EC2" w:rsidRDefault="005D356B" w:rsidP="001E6954">
      <w:pPr>
        <w:tabs>
          <w:tab w:val="left" w:pos="2127"/>
        </w:tabs>
        <w:spacing w:before="120"/>
        <w:rPr>
          <w:rFonts w:eastAsia="Calibri"/>
          <w:b/>
          <w:color w:val="FFFFFF" w:themeColor="background1"/>
          <w:sz w:val="28"/>
          <w:szCs w:val="56"/>
          <w:lang w:eastAsia="en-US"/>
        </w:rPr>
      </w:pPr>
    </w:p>
    <w:p w14:paraId="229039DA" w14:textId="77777777" w:rsidR="003C6EC2" w:rsidRDefault="005D356B"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29039DB" w14:textId="77777777" w:rsidR="00A30BEC" w:rsidRDefault="00892752" w:rsidP="0094564F">
      <w:pPr>
        <w:pStyle w:val="Heading1"/>
      </w:pPr>
      <w:bookmarkStart w:id="2" w:name="_Hlk32477662"/>
      <w:r>
        <w:lastRenderedPageBreak/>
        <w:t>Publication of report</w:t>
      </w:r>
    </w:p>
    <w:p w14:paraId="229039DC" w14:textId="14B29DD3" w:rsidR="00A30BEC" w:rsidRPr="006B166B" w:rsidRDefault="00892752"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rsidR="005B7529">
        <w:t xml:space="preserve"> </w:t>
      </w:r>
      <w:r w:rsidRPr="0010469B">
        <w:t>2018</w:t>
      </w:r>
      <w:r>
        <w:t>.</w:t>
      </w:r>
    </w:p>
    <w:bookmarkEnd w:id="2"/>
    <w:p w14:paraId="77BA858D" w14:textId="77777777" w:rsidR="00892752" w:rsidRPr="0094564F" w:rsidRDefault="00892752" w:rsidP="00892752">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892752" w14:paraId="505345EE" w14:textId="77777777" w:rsidTr="00474B2B">
        <w:trPr>
          <w:trHeight w:val="227"/>
        </w:trPr>
        <w:tc>
          <w:tcPr>
            <w:tcW w:w="3942" w:type="pct"/>
            <w:shd w:val="clear" w:color="auto" w:fill="auto"/>
          </w:tcPr>
          <w:p w14:paraId="49A2708D" w14:textId="77777777" w:rsidR="00892752" w:rsidRPr="001E6954" w:rsidRDefault="00892752" w:rsidP="00474B2B">
            <w:pPr>
              <w:keepNext/>
              <w:spacing w:before="40" w:after="40" w:line="240" w:lineRule="auto"/>
              <w:rPr>
                <w:b/>
              </w:rPr>
            </w:pPr>
            <w:bookmarkStart w:id="3" w:name="_Hlk27119070"/>
            <w:r w:rsidRPr="001E6954">
              <w:rPr>
                <w:b/>
              </w:rPr>
              <w:t>Standard 3 Personal care and clinical care</w:t>
            </w:r>
          </w:p>
        </w:tc>
        <w:tc>
          <w:tcPr>
            <w:tcW w:w="1058" w:type="pct"/>
            <w:shd w:val="clear" w:color="auto" w:fill="auto"/>
          </w:tcPr>
          <w:p w14:paraId="77C4B4A6" w14:textId="77777777" w:rsidR="00892752" w:rsidRPr="001E6954" w:rsidRDefault="00892752" w:rsidP="00474B2B">
            <w:pPr>
              <w:keepNext/>
              <w:spacing w:before="40" w:after="40" w:line="240" w:lineRule="auto"/>
              <w:jc w:val="right"/>
              <w:rPr>
                <w:b/>
                <w:color w:val="0000FF"/>
              </w:rPr>
            </w:pPr>
            <w:r w:rsidRPr="001E6954">
              <w:rPr>
                <w:b/>
                <w:bCs/>
                <w:iCs/>
                <w:color w:val="00577D"/>
                <w:szCs w:val="40"/>
              </w:rPr>
              <w:t>Compliant</w:t>
            </w:r>
          </w:p>
        </w:tc>
      </w:tr>
      <w:tr w:rsidR="00892752" w14:paraId="1FAFE9C6" w14:textId="77777777" w:rsidTr="00474B2B">
        <w:trPr>
          <w:trHeight w:val="227"/>
        </w:trPr>
        <w:tc>
          <w:tcPr>
            <w:tcW w:w="3942" w:type="pct"/>
            <w:shd w:val="clear" w:color="auto" w:fill="auto"/>
          </w:tcPr>
          <w:p w14:paraId="25AE9E98" w14:textId="77777777" w:rsidR="00892752" w:rsidRPr="001E6954" w:rsidRDefault="00892752" w:rsidP="00474B2B">
            <w:pPr>
              <w:spacing w:before="40" w:after="40" w:line="240" w:lineRule="auto"/>
              <w:ind w:left="318" w:hanging="7"/>
            </w:pPr>
            <w:r w:rsidRPr="001E6954">
              <w:t>Requirement 3(3)(b)</w:t>
            </w:r>
          </w:p>
        </w:tc>
        <w:tc>
          <w:tcPr>
            <w:tcW w:w="1058" w:type="pct"/>
            <w:shd w:val="clear" w:color="auto" w:fill="auto"/>
          </w:tcPr>
          <w:p w14:paraId="3706EC9C" w14:textId="77777777" w:rsidR="00892752" w:rsidRPr="001E6954" w:rsidRDefault="00892752" w:rsidP="00474B2B">
            <w:pPr>
              <w:spacing w:before="40" w:after="40" w:line="240" w:lineRule="auto"/>
              <w:jc w:val="right"/>
              <w:rPr>
                <w:color w:val="0000FF"/>
              </w:rPr>
            </w:pPr>
            <w:r w:rsidRPr="001E6954">
              <w:rPr>
                <w:bCs/>
                <w:iCs/>
                <w:color w:val="00577D"/>
                <w:szCs w:val="40"/>
              </w:rPr>
              <w:t>Compliant</w:t>
            </w:r>
          </w:p>
        </w:tc>
      </w:tr>
      <w:tr w:rsidR="00892752" w14:paraId="0E7F21B1" w14:textId="77777777" w:rsidTr="00474B2B">
        <w:trPr>
          <w:trHeight w:val="227"/>
        </w:trPr>
        <w:tc>
          <w:tcPr>
            <w:tcW w:w="3942" w:type="pct"/>
            <w:shd w:val="clear" w:color="auto" w:fill="auto"/>
          </w:tcPr>
          <w:p w14:paraId="3AA8273F" w14:textId="77777777" w:rsidR="00892752" w:rsidRPr="001E6954" w:rsidRDefault="00892752" w:rsidP="00474B2B">
            <w:pPr>
              <w:spacing w:before="40" w:after="40" w:line="240" w:lineRule="auto"/>
              <w:ind w:left="318" w:hanging="7"/>
            </w:pPr>
            <w:r w:rsidRPr="001E6954">
              <w:t>Requirement 3(3)(g)</w:t>
            </w:r>
          </w:p>
        </w:tc>
        <w:tc>
          <w:tcPr>
            <w:tcW w:w="1058" w:type="pct"/>
            <w:shd w:val="clear" w:color="auto" w:fill="auto"/>
          </w:tcPr>
          <w:p w14:paraId="5FF67F51" w14:textId="77777777" w:rsidR="00892752" w:rsidRPr="001E6954" w:rsidRDefault="00892752" w:rsidP="00474B2B">
            <w:pPr>
              <w:spacing w:before="40" w:after="40" w:line="240" w:lineRule="auto"/>
              <w:jc w:val="right"/>
              <w:rPr>
                <w:color w:val="0000FF"/>
              </w:rPr>
            </w:pPr>
            <w:r w:rsidRPr="001E6954">
              <w:rPr>
                <w:bCs/>
                <w:iCs/>
                <w:color w:val="00577D"/>
                <w:szCs w:val="40"/>
              </w:rPr>
              <w:t>Compliant</w:t>
            </w:r>
          </w:p>
        </w:tc>
      </w:tr>
      <w:bookmarkEnd w:id="3"/>
    </w:tbl>
    <w:p w14:paraId="3E3C3FEB" w14:textId="77777777" w:rsidR="00892752" w:rsidRDefault="00892752" w:rsidP="00892752">
      <w:pPr>
        <w:sectPr w:rsidR="00892752" w:rsidSect="001416E6">
          <w:headerReference w:type="default" r:id="rId16"/>
          <w:headerReference w:type="first" r:id="rId17"/>
          <w:pgSz w:w="11906" w:h="16838"/>
          <w:pgMar w:top="1701" w:right="1418" w:bottom="1418" w:left="1418" w:header="709" w:footer="397" w:gutter="0"/>
          <w:cols w:space="708"/>
          <w:docGrid w:linePitch="360"/>
        </w:sectPr>
      </w:pPr>
    </w:p>
    <w:p w14:paraId="286CF230" w14:textId="77777777" w:rsidR="00892752" w:rsidRPr="00D21DCD" w:rsidRDefault="00892752" w:rsidP="00892752">
      <w:pPr>
        <w:pStyle w:val="Heading1"/>
      </w:pPr>
      <w:r>
        <w:lastRenderedPageBreak/>
        <w:t>Detailed assessment</w:t>
      </w:r>
    </w:p>
    <w:p w14:paraId="7693F0C7" w14:textId="77777777" w:rsidR="00892752" w:rsidRPr="00D63989" w:rsidRDefault="00892752" w:rsidP="00892752">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488FE3A" w14:textId="77777777" w:rsidR="00892752" w:rsidRPr="001E6954" w:rsidRDefault="00892752" w:rsidP="00892752">
      <w:pPr>
        <w:rPr>
          <w:color w:val="auto"/>
        </w:rPr>
      </w:pPr>
      <w:r w:rsidRPr="00D63989">
        <w:t>The report also specifies areas in which improvements must be made to ensure the Quality Standards are complied with.</w:t>
      </w:r>
    </w:p>
    <w:p w14:paraId="368DBB55" w14:textId="77777777" w:rsidR="00892752" w:rsidRPr="00D63989" w:rsidRDefault="00892752" w:rsidP="00892752">
      <w:r w:rsidRPr="00D63989">
        <w:t>The following information has been taken into account in developing this performance report:</w:t>
      </w:r>
    </w:p>
    <w:p w14:paraId="7658718F" w14:textId="77777777" w:rsidR="00892752" w:rsidRDefault="00892752" w:rsidP="00892752">
      <w:pPr>
        <w:pStyle w:val="ListBullet"/>
      </w:pPr>
      <w:r>
        <w:t>t</w:t>
      </w:r>
      <w:r w:rsidRPr="00D63989">
        <w:t xml:space="preserve">he Assessment Team’s report for the </w:t>
      </w:r>
      <w:r>
        <w:t>Assessment Contact - Site</w:t>
      </w:r>
      <w:r w:rsidRPr="00D63989">
        <w:t xml:space="preserve">; the </w:t>
      </w:r>
      <w:r>
        <w:t xml:space="preserve">Assessment </w:t>
      </w:r>
      <w:r w:rsidRPr="00243C58">
        <w:t>Contact - Site report was informed by a site assessment, observations at the service, review of documents and interviews with staff, consumers/representatives and others.</w:t>
      </w:r>
    </w:p>
    <w:p w14:paraId="3A09784E" w14:textId="77777777" w:rsidR="00892752" w:rsidRDefault="00892752" w:rsidP="00892752">
      <w:pPr>
        <w:spacing w:after="160" w:line="259" w:lineRule="auto"/>
        <w:rPr>
          <w:rFonts w:cs="Times New Roman"/>
        </w:rPr>
      </w:pPr>
    </w:p>
    <w:p w14:paraId="18591DD5" w14:textId="77777777" w:rsidR="00892752" w:rsidRDefault="00892752" w:rsidP="00892752">
      <w:pPr>
        <w:sectPr w:rsidR="00892752" w:rsidSect="005058B8">
          <w:headerReference w:type="first" r:id="rId18"/>
          <w:pgSz w:w="11906" w:h="16838"/>
          <w:pgMar w:top="1701" w:right="1418" w:bottom="1418" w:left="1418" w:header="709" w:footer="397" w:gutter="0"/>
          <w:cols w:space="708"/>
          <w:docGrid w:linePitch="360"/>
        </w:sectPr>
      </w:pPr>
    </w:p>
    <w:p w14:paraId="2DDA3186" w14:textId="77777777" w:rsidR="00892752" w:rsidRPr="00934888" w:rsidRDefault="00892752" w:rsidP="00892752"/>
    <w:p w14:paraId="26AA9D8D" w14:textId="77777777" w:rsidR="00892752" w:rsidRDefault="00892752" w:rsidP="00892752">
      <w:pPr>
        <w:sectPr w:rsidR="00892752" w:rsidSect="003F5725">
          <w:headerReference w:type="default" r:id="rId19"/>
          <w:type w:val="continuous"/>
          <w:pgSz w:w="11906" w:h="16838"/>
          <w:pgMar w:top="1701" w:right="1418" w:bottom="1418" w:left="1418" w:header="709" w:footer="397" w:gutter="0"/>
          <w:cols w:space="708"/>
          <w:titlePg/>
          <w:docGrid w:linePitch="360"/>
        </w:sectPr>
      </w:pPr>
    </w:p>
    <w:p w14:paraId="7A6AE2B7" w14:textId="235D6578" w:rsidR="00892752" w:rsidRPr="00892752" w:rsidRDefault="00892752" w:rsidP="00892752">
      <w:pPr>
        <w:pStyle w:val="Heading1"/>
        <w:tabs>
          <w:tab w:val="right" w:pos="9070"/>
        </w:tabs>
        <w:spacing w:before="560" w:after="640"/>
        <w:rPr>
          <w:color w:val="FFFFFF" w:themeColor="background1"/>
          <w:sz w:val="36"/>
        </w:rPr>
        <w:sectPr w:rsidR="00892752" w:rsidRPr="00892752" w:rsidSect="00FB0086">
          <w:headerReference w:type="default" r:id="rId20"/>
          <w:headerReference w:type="first" r:id="rId21"/>
          <w:pgSz w:w="11906" w:h="16838"/>
          <w:pgMar w:top="1701" w:right="1418" w:bottom="1418" w:left="1418" w:header="709" w:footer="397" w:gutter="0"/>
          <w:cols w:space="708"/>
          <w:docGrid w:linePitch="360"/>
        </w:sectPr>
      </w:pPr>
      <w:r w:rsidRPr="00892752">
        <w:rPr>
          <w:noProof/>
          <w:color w:val="FFFFFF" w:themeColor="background1"/>
          <w:sz w:val="36"/>
        </w:rPr>
        <w:lastRenderedPageBreak/>
        <w:drawing>
          <wp:anchor distT="0" distB="0" distL="114300" distR="114300" simplePos="0" relativeHeight="251669504" behindDoc="1" locked="0" layoutInCell="1" allowOverlap="1" wp14:anchorId="4508EBE5" wp14:editId="024E77C1">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196946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92752">
        <w:rPr>
          <w:color w:val="FFFFFF" w:themeColor="background1"/>
          <w:sz w:val="36"/>
        </w:rPr>
        <w:t xml:space="preserve">STANDARD 3 </w:t>
      </w:r>
      <w:r w:rsidRPr="00892752">
        <w:rPr>
          <w:color w:val="FFFFFF" w:themeColor="background1"/>
          <w:sz w:val="36"/>
        </w:rPr>
        <w:tab/>
        <w:t>COMPLIANT</w:t>
      </w:r>
      <w:r w:rsidRPr="00892752">
        <w:rPr>
          <w:color w:val="FFFFFF" w:themeColor="background1"/>
          <w:sz w:val="36"/>
        </w:rPr>
        <w:br/>
        <w:t>Personal care and clinical care</w:t>
      </w:r>
    </w:p>
    <w:p w14:paraId="71888508" w14:textId="77777777" w:rsidR="00892752" w:rsidRPr="00892752" w:rsidRDefault="00892752" w:rsidP="00892752">
      <w:pPr>
        <w:pStyle w:val="Heading3"/>
        <w:shd w:val="clear" w:color="auto" w:fill="F2F2F2" w:themeFill="background1" w:themeFillShade="F2"/>
      </w:pPr>
      <w:r w:rsidRPr="00892752">
        <w:t>Consumer outcome:</w:t>
      </w:r>
    </w:p>
    <w:p w14:paraId="1D647C2B" w14:textId="77777777" w:rsidR="00892752" w:rsidRPr="00892752" w:rsidRDefault="00892752" w:rsidP="00892752">
      <w:pPr>
        <w:numPr>
          <w:ilvl w:val="0"/>
          <w:numId w:val="3"/>
        </w:numPr>
        <w:shd w:val="clear" w:color="auto" w:fill="F2F2F2" w:themeFill="background1" w:themeFillShade="F2"/>
      </w:pPr>
      <w:r w:rsidRPr="00892752">
        <w:t>I get personal care, clinical care, or both personal care and clinical care, that is safe and right for me.</w:t>
      </w:r>
    </w:p>
    <w:p w14:paraId="32FC45A1" w14:textId="77777777" w:rsidR="00892752" w:rsidRPr="00892752" w:rsidRDefault="00892752" w:rsidP="00892752">
      <w:pPr>
        <w:pStyle w:val="Heading3"/>
        <w:shd w:val="clear" w:color="auto" w:fill="F2F2F2" w:themeFill="background1" w:themeFillShade="F2"/>
      </w:pPr>
      <w:r w:rsidRPr="00892752">
        <w:t>Organisation statement:</w:t>
      </w:r>
    </w:p>
    <w:p w14:paraId="1307FA52" w14:textId="77777777" w:rsidR="00892752" w:rsidRPr="00892752" w:rsidRDefault="00892752" w:rsidP="00892752">
      <w:pPr>
        <w:numPr>
          <w:ilvl w:val="0"/>
          <w:numId w:val="3"/>
        </w:numPr>
        <w:shd w:val="clear" w:color="auto" w:fill="F2F2F2" w:themeFill="background1" w:themeFillShade="F2"/>
      </w:pPr>
      <w:r w:rsidRPr="00892752">
        <w:t>The organisation delivers safe and effective personal care, clinical care, or both personal care and clinical care, in accordance with the consumer’s needs, goals and preferences to optimise health and well-being.</w:t>
      </w:r>
    </w:p>
    <w:p w14:paraId="341AE48C" w14:textId="77777777" w:rsidR="00892752" w:rsidRPr="00892752" w:rsidRDefault="00892752" w:rsidP="00892752">
      <w:pPr>
        <w:pStyle w:val="Heading2"/>
      </w:pPr>
      <w:r w:rsidRPr="00892752">
        <w:t>Assessment of Standard 3</w:t>
      </w:r>
    </w:p>
    <w:p w14:paraId="06BE90A6" w14:textId="77777777" w:rsidR="00892752" w:rsidRPr="00892752" w:rsidRDefault="00892752" w:rsidP="00892752">
      <w:pPr>
        <w:rPr>
          <w:rFonts w:eastAsia="Calibri"/>
          <w:lang w:eastAsia="en-US"/>
        </w:rPr>
      </w:pPr>
      <w:r w:rsidRPr="00892752">
        <w:rPr>
          <w:rFonts w:eastAsiaTheme="minorHAnsi"/>
        </w:rPr>
        <w:t xml:space="preserve">The Quality Standard is assessed as </w:t>
      </w:r>
      <w:r w:rsidRPr="00892752">
        <w:rPr>
          <w:rFonts w:eastAsiaTheme="minorHAnsi"/>
          <w:color w:val="auto"/>
        </w:rPr>
        <w:t>Compliant as two of the seven specific requirements have been assessed as Compliant.</w:t>
      </w:r>
    </w:p>
    <w:p w14:paraId="57BFF636" w14:textId="2E8A1490" w:rsidR="00892752" w:rsidRPr="00892752" w:rsidRDefault="00892752" w:rsidP="00892752">
      <w:pPr>
        <w:keepNext/>
      </w:pPr>
      <w:r w:rsidRPr="00892752">
        <w:rPr>
          <w:rFonts w:eastAsiaTheme="minorHAnsi"/>
          <w:color w:val="auto"/>
          <w:szCs w:val="22"/>
          <w:lang w:eastAsia="en-US"/>
        </w:rPr>
        <w:t xml:space="preserve">The Assessment Team recommended </w:t>
      </w:r>
      <w:r w:rsidR="005B7529">
        <w:rPr>
          <w:rFonts w:eastAsiaTheme="minorHAnsi"/>
          <w:color w:val="auto"/>
          <w:szCs w:val="22"/>
          <w:lang w:eastAsia="en-US"/>
        </w:rPr>
        <w:t>R</w:t>
      </w:r>
      <w:r w:rsidRPr="00892752">
        <w:rPr>
          <w:rFonts w:eastAsiaTheme="minorHAnsi"/>
          <w:color w:val="auto"/>
          <w:szCs w:val="22"/>
          <w:lang w:eastAsia="en-US"/>
        </w:rPr>
        <w:t>equirement</w:t>
      </w:r>
      <w:r w:rsidR="00356974">
        <w:rPr>
          <w:rFonts w:eastAsiaTheme="minorHAnsi"/>
          <w:color w:val="auto"/>
          <w:szCs w:val="22"/>
          <w:lang w:eastAsia="en-US"/>
        </w:rPr>
        <w:t>s</w:t>
      </w:r>
      <w:r w:rsidRPr="00892752">
        <w:rPr>
          <w:rFonts w:eastAsiaTheme="minorHAnsi"/>
          <w:color w:val="auto"/>
          <w:szCs w:val="22"/>
          <w:lang w:eastAsia="en-US"/>
        </w:rPr>
        <w:t xml:space="preserve"> (3)(b) and (g) as met, t</w:t>
      </w:r>
      <w:r w:rsidRPr="00892752">
        <w:rPr>
          <w:rFonts w:eastAsia="Arial"/>
          <w:color w:val="auto"/>
        </w:rPr>
        <w:t xml:space="preserve">he other requirements in Standard 3 were not assessed. </w:t>
      </w:r>
      <w:r w:rsidRPr="00892752">
        <w:t xml:space="preserve">I find the </w:t>
      </w:r>
      <w:r w:rsidR="005B7529">
        <w:rPr>
          <w:rFonts w:eastAsia="Calibri"/>
          <w:color w:val="auto"/>
          <w:lang w:eastAsia="en-US"/>
        </w:rPr>
        <w:t>R</w:t>
      </w:r>
      <w:r w:rsidRPr="00892752">
        <w:rPr>
          <w:rFonts w:eastAsia="Calibri"/>
          <w:color w:val="auto"/>
          <w:lang w:eastAsia="en-US"/>
        </w:rPr>
        <w:t>equirements (3)(b) and (g) in relation to Standard 3</w:t>
      </w:r>
      <w:r w:rsidRPr="00892752">
        <w:t xml:space="preserve"> Compliant and have </w:t>
      </w:r>
      <w:r w:rsidRPr="00892752">
        <w:rPr>
          <w:rFonts w:eastAsiaTheme="minorHAnsi"/>
          <w:color w:val="auto"/>
          <w:szCs w:val="22"/>
          <w:lang w:eastAsia="en-US"/>
        </w:rPr>
        <w:t>provided my reasons for my decision in the body of the report.</w:t>
      </w:r>
    </w:p>
    <w:p w14:paraId="7A556183" w14:textId="77777777" w:rsidR="00892752" w:rsidRPr="00892752" w:rsidRDefault="00892752" w:rsidP="00892752">
      <w:pPr>
        <w:rPr>
          <w:rFonts w:eastAsiaTheme="minorHAnsi"/>
          <w:color w:val="auto"/>
        </w:rPr>
      </w:pPr>
      <w:r w:rsidRPr="00892752">
        <w:rPr>
          <w:rFonts w:eastAsiaTheme="minorHAnsi"/>
          <w:color w:val="auto"/>
        </w:rPr>
        <w:t xml:space="preserve">The Assessment Team found consumers and representatives interviewed stated they </w:t>
      </w:r>
      <w:r w:rsidRPr="00892752">
        <w:rPr>
          <w:rFonts w:eastAsia="Calibri"/>
          <w:lang w:eastAsia="en-US"/>
        </w:rPr>
        <w:t>receive personal care and clinical care that is safe and right for them.</w:t>
      </w:r>
      <w:r w:rsidRPr="00892752">
        <w:rPr>
          <w:rFonts w:eastAsiaTheme="minorHAnsi"/>
          <w:color w:val="auto"/>
        </w:rPr>
        <w:t xml:space="preserve"> The following examples were provided by consumers during interviews with the Assessment Team:</w:t>
      </w:r>
    </w:p>
    <w:p w14:paraId="388ACE02" w14:textId="775053C8" w:rsidR="00892752" w:rsidRPr="00892752" w:rsidRDefault="005B7529" w:rsidP="007F6484">
      <w:pPr>
        <w:pStyle w:val="ListParagraph"/>
        <w:numPr>
          <w:ilvl w:val="0"/>
          <w:numId w:val="38"/>
        </w:numPr>
        <w:ind w:left="425" w:hanging="425"/>
        <w:contextualSpacing w:val="0"/>
        <w:rPr>
          <w:rFonts w:eastAsia="Calibri"/>
          <w:color w:val="auto"/>
          <w:lang w:eastAsia="en-US"/>
        </w:rPr>
      </w:pPr>
      <w:r>
        <w:t>T</w:t>
      </w:r>
      <w:r w:rsidR="00892752" w:rsidRPr="00892752">
        <w:t>hey are provided timely personal and clinical care that is safe and in the manner they have requested.</w:t>
      </w:r>
    </w:p>
    <w:p w14:paraId="400E0076" w14:textId="4031E35B" w:rsidR="00892752" w:rsidRPr="00892752" w:rsidRDefault="005B7529" w:rsidP="007F6484">
      <w:pPr>
        <w:pStyle w:val="ListBullet"/>
        <w:numPr>
          <w:ilvl w:val="0"/>
          <w:numId w:val="38"/>
        </w:numPr>
        <w:ind w:left="425" w:hanging="425"/>
        <w:rPr>
          <w:i/>
        </w:rPr>
      </w:pPr>
      <w:r>
        <w:t>T</w:t>
      </w:r>
      <w:r w:rsidR="00892752" w:rsidRPr="00892752">
        <w:t>hey have access to appropriate clinical and other specialists to manage their complex health needs, including when there has been an incident affecting them.</w:t>
      </w:r>
    </w:p>
    <w:p w14:paraId="7434919F" w14:textId="58385D29" w:rsidR="00892752" w:rsidRPr="00892752" w:rsidRDefault="00892752" w:rsidP="00892752">
      <w:pPr>
        <w:pStyle w:val="ListBullet"/>
        <w:numPr>
          <w:ilvl w:val="0"/>
          <w:numId w:val="0"/>
        </w:numPr>
      </w:pPr>
      <w:r w:rsidRPr="00892752">
        <w:rPr>
          <w:rFonts w:eastAsia="Calibri"/>
        </w:rPr>
        <w:t xml:space="preserve">The Assessment Team found </w:t>
      </w:r>
      <w:r w:rsidRPr="00892752">
        <w:t xml:space="preserve">the organisation has regular assessment and planning of each consumer’s clinical and personal care. Progress notes capture daily changes in consumer health and follow up completed by the clinical team. Care plans are updated following an incident or decline in health. The organisation has policies and procedures that support the workforce to deliver care that ensures effective </w:t>
      </w:r>
      <w:r w:rsidRPr="00892752">
        <w:lastRenderedPageBreak/>
        <w:t xml:space="preserve">management of high impact or high prevalence risks and reduces infection related risk </w:t>
      </w:r>
      <w:r w:rsidR="00CA35CA">
        <w:t>for</w:t>
      </w:r>
      <w:r w:rsidRPr="00892752">
        <w:t xml:space="preserve"> each consumer.</w:t>
      </w:r>
    </w:p>
    <w:p w14:paraId="1FC36A0A" w14:textId="77777777" w:rsidR="00892752" w:rsidRPr="00892752" w:rsidRDefault="00892752" w:rsidP="00892752">
      <w:pPr>
        <w:pStyle w:val="ListBullet"/>
        <w:numPr>
          <w:ilvl w:val="0"/>
          <w:numId w:val="0"/>
        </w:numPr>
      </w:pPr>
      <w:r w:rsidRPr="00892752">
        <w:t>Clinical and care staff interviewed by the Assessment Team described individual consumer’s needs and preferences, and how they are informed of changes to each consumer’s care. Staff also identified high prevalence risks for individual consumers and strategies in place to minimise these risks.</w:t>
      </w:r>
    </w:p>
    <w:p w14:paraId="26C7BD0E" w14:textId="77777777" w:rsidR="00892752" w:rsidRPr="00892752" w:rsidRDefault="00892752" w:rsidP="00892752">
      <w:pPr>
        <w:pStyle w:val="Heading3"/>
        <w:rPr>
          <w:rFonts w:cs="Times New Roman"/>
          <w:color w:val="auto"/>
          <w:sz w:val="32"/>
          <w:szCs w:val="28"/>
        </w:rPr>
      </w:pPr>
      <w:r w:rsidRPr="00892752">
        <w:rPr>
          <w:color w:val="auto"/>
          <w:sz w:val="28"/>
        </w:rPr>
        <w:t>Assessment of Standard 3 Requirements</w:t>
      </w:r>
      <w:r w:rsidRPr="00892752">
        <w:rPr>
          <w:i/>
          <w:color w:val="0000FF"/>
          <w:sz w:val="24"/>
        </w:rPr>
        <w:t xml:space="preserve"> </w:t>
      </w:r>
    </w:p>
    <w:p w14:paraId="57AC7722" w14:textId="77777777" w:rsidR="00892752" w:rsidRPr="00892752" w:rsidRDefault="00892752" w:rsidP="00892752">
      <w:pPr>
        <w:pStyle w:val="Heading3"/>
      </w:pPr>
      <w:r w:rsidRPr="00892752">
        <w:t>Requirement 3(3)(b)</w:t>
      </w:r>
      <w:r w:rsidRPr="00892752">
        <w:tab/>
        <w:t>Compliant</w:t>
      </w:r>
    </w:p>
    <w:p w14:paraId="0E634446" w14:textId="77777777" w:rsidR="00892752" w:rsidRPr="00892752" w:rsidRDefault="00892752" w:rsidP="00892752">
      <w:pPr>
        <w:rPr>
          <w:i/>
        </w:rPr>
      </w:pPr>
      <w:r w:rsidRPr="00892752">
        <w:rPr>
          <w:i/>
          <w:szCs w:val="22"/>
        </w:rPr>
        <w:t>Effective management of high impact or high prevalence risks associated with the care of each consumer.</w:t>
      </w:r>
    </w:p>
    <w:p w14:paraId="113EDAA5" w14:textId="77777777" w:rsidR="00892752" w:rsidRPr="00892752" w:rsidRDefault="00892752" w:rsidP="00892752">
      <w:pPr>
        <w:rPr>
          <w:rFonts w:eastAsiaTheme="minorHAnsi"/>
          <w:color w:val="auto"/>
          <w:szCs w:val="22"/>
          <w:lang w:eastAsia="en-US"/>
        </w:rPr>
      </w:pPr>
      <w:r w:rsidRPr="00892752">
        <w:rPr>
          <w:rFonts w:eastAsiaTheme="minorHAnsi"/>
          <w:color w:val="auto"/>
          <w:szCs w:val="22"/>
          <w:lang w:eastAsia="en-US"/>
        </w:rPr>
        <w:t xml:space="preserve">The Assessment Team’s report provided evidence of actions taken to address deficiencies identified at the service’s last assessment </w:t>
      </w:r>
      <w:r w:rsidRPr="00892752">
        <w:rPr>
          <w:rFonts w:eastAsiaTheme="minorHAnsi"/>
          <w:color w:val="auto"/>
          <w:szCs w:val="20"/>
          <w:lang w:eastAsia="en-US"/>
        </w:rPr>
        <w:t xml:space="preserve">and have recommended this requirement as met. </w:t>
      </w:r>
      <w:r w:rsidRPr="00892752">
        <w:rPr>
          <w:rFonts w:eastAsiaTheme="minorHAnsi"/>
          <w:color w:val="auto"/>
          <w:szCs w:val="22"/>
          <w:lang w:eastAsia="en-US"/>
        </w:rPr>
        <w:t>Assessment Team’s report identified the following actions and improvements since the Assessment contact:</w:t>
      </w:r>
    </w:p>
    <w:p w14:paraId="33569BAC" w14:textId="73FBECA3" w:rsidR="00892752" w:rsidRPr="00892752" w:rsidRDefault="00892752" w:rsidP="00892752">
      <w:pPr>
        <w:pStyle w:val="ListBullet"/>
      </w:pPr>
      <w:r w:rsidRPr="00892752">
        <w:t>Ensuring staff members effectively monitor consumer’s health and well-being following an incident of a fall</w:t>
      </w:r>
      <w:r w:rsidR="00CA35CA">
        <w:t>,</w:t>
      </w:r>
      <w:r w:rsidRPr="00892752">
        <w:t xml:space="preserve"> in accordance with the service’s procedure.</w:t>
      </w:r>
    </w:p>
    <w:p w14:paraId="1C9EE403" w14:textId="5545795C" w:rsidR="00892752" w:rsidRPr="00892752" w:rsidRDefault="00892752" w:rsidP="00892752">
      <w:pPr>
        <w:pStyle w:val="ListBullet"/>
      </w:pPr>
      <w:r w:rsidRPr="00892752">
        <w:t xml:space="preserve">Ensuring staff document assessment and monitoring </w:t>
      </w:r>
      <w:r w:rsidR="00CA35CA">
        <w:t xml:space="preserve">of </w:t>
      </w:r>
      <w:r w:rsidRPr="00892752">
        <w:t>observations of consumers following incidents.</w:t>
      </w:r>
    </w:p>
    <w:p w14:paraId="169E085B" w14:textId="77777777" w:rsidR="00892752" w:rsidRPr="00892752" w:rsidRDefault="00892752" w:rsidP="00892752">
      <w:pPr>
        <w:pStyle w:val="ListBullet"/>
      </w:pPr>
      <w:r w:rsidRPr="00892752">
        <w:t>Ensuring consumers at high risk of adverse outcomes following falls have adequate observations, monitoring and review by appropriate medical and health professionals.</w:t>
      </w:r>
    </w:p>
    <w:p w14:paraId="47B3468D" w14:textId="77777777" w:rsidR="00892752" w:rsidRPr="00892752" w:rsidRDefault="00892752" w:rsidP="00892752">
      <w:pPr>
        <w:pStyle w:val="ListBullet"/>
      </w:pPr>
      <w:r w:rsidRPr="00892752">
        <w:t>Identifying and responding to high prevalence, high impact risks to minimise harm to consumers.</w:t>
      </w:r>
    </w:p>
    <w:p w14:paraId="43A6719B" w14:textId="77777777" w:rsidR="00892752" w:rsidRPr="00892752" w:rsidRDefault="00892752" w:rsidP="00892752">
      <w:pPr>
        <w:pStyle w:val="Heading3"/>
      </w:pPr>
      <w:r w:rsidRPr="00892752">
        <w:t>Requirement 3(3)(g)</w:t>
      </w:r>
      <w:r w:rsidRPr="00892752">
        <w:tab/>
        <w:t>Compliant</w:t>
      </w:r>
    </w:p>
    <w:p w14:paraId="63610DBD" w14:textId="77777777" w:rsidR="00892752" w:rsidRPr="00892752" w:rsidRDefault="00892752" w:rsidP="00892752">
      <w:pPr>
        <w:tabs>
          <w:tab w:val="right" w:pos="9026"/>
        </w:tabs>
        <w:spacing w:before="0" w:after="0"/>
        <w:outlineLvl w:val="4"/>
        <w:rPr>
          <w:i/>
          <w:szCs w:val="22"/>
        </w:rPr>
      </w:pPr>
      <w:r w:rsidRPr="00892752">
        <w:rPr>
          <w:i/>
          <w:szCs w:val="22"/>
        </w:rPr>
        <w:t>Minimisation of infection related risks through implementing:</w:t>
      </w:r>
    </w:p>
    <w:p w14:paraId="1D5901F9" w14:textId="77777777" w:rsidR="00892752" w:rsidRPr="00892752" w:rsidRDefault="00892752" w:rsidP="00892752">
      <w:pPr>
        <w:numPr>
          <w:ilvl w:val="0"/>
          <w:numId w:val="25"/>
        </w:numPr>
        <w:tabs>
          <w:tab w:val="right" w:pos="9026"/>
        </w:tabs>
        <w:spacing w:before="0" w:after="0"/>
        <w:ind w:left="567" w:hanging="425"/>
        <w:outlineLvl w:val="4"/>
        <w:rPr>
          <w:i/>
        </w:rPr>
      </w:pPr>
      <w:r w:rsidRPr="00892752">
        <w:rPr>
          <w:i/>
        </w:rPr>
        <w:t>standard and transmission based precautions to prevent and control infection; and</w:t>
      </w:r>
    </w:p>
    <w:p w14:paraId="7AAD8006" w14:textId="77777777" w:rsidR="00892752" w:rsidRPr="00892752" w:rsidRDefault="00892752" w:rsidP="00892752">
      <w:pPr>
        <w:numPr>
          <w:ilvl w:val="0"/>
          <w:numId w:val="25"/>
        </w:numPr>
        <w:tabs>
          <w:tab w:val="right" w:pos="9026"/>
        </w:tabs>
        <w:spacing w:before="0" w:after="0"/>
        <w:ind w:left="567" w:hanging="425"/>
        <w:outlineLvl w:val="4"/>
        <w:rPr>
          <w:i/>
        </w:rPr>
      </w:pPr>
      <w:r w:rsidRPr="00892752">
        <w:rPr>
          <w:i/>
        </w:rPr>
        <w:t>practices to promote appropriate antibiotic prescribing and use to support optimal care and reduce the risk of increasing resistance to antibiotics.</w:t>
      </w:r>
    </w:p>
    <w:p w14:paraId="6D156CD3" w14:textId="77777777" w:rsidR="00892752" w:rsidRPr="00892752" w:rsidRDefault="00892752" w:rsidP="00892752">
      <w:pPr>
        <w:pStyle w:val="ListBullet"/>
        <w:numPr>
          <w:ilvl w:val="0"/>
          <w:numId w:val="0"/>
        </w:numPr>
        <w:rPr>
          <w:szCs w:val="20"/>
        </w:rPr>
      </w:pPr>
      <w:r w:rsidRPr="00892752">
        <w:t xml:space="preserve">The Assessment Team’s report provided evidence of actions taken to address deficiencies identified at the service’s last assessment </w:t>
      </w:r>
      <w:r w:rsidRPr="00892752">
        <w:rPr>
          <w:szCs w:val="20"/>
        </w:rPr>
        <w:t xml:space="preserve">and have recommended this </w:t>
      </w:r>
      <w:r w:rsidRPr="00892752">
        <w:rPr>
          <w:szCs w:val="20"/>
        </w:rPr>
        <w:lastRenderedPageBreak/>
        <w:t xml:space="preserve">requirement as met. </w:t>
      </w:r>
      <w:r w:rsidRPr="00892752">
        <w:t>Assessment Team’s report identified the following actions and improvements since the Assessment contact:</w:t>
      </w:r>
    </w:p>
    <w:p w14:paraId="69FCC439" w14:textId="6E35C43B" w:rsidR="00892752" w:rsidRPr="00892752" w:rsidRDefault="00CA35CA" w:rsidP="00892752">
      <w:pPr>
        <w:pStyle w:val="ListBullet"/>
      </w:pPr>
      <w:r>
        <w:t>E</w:t>
      </w:r>
      <w:r w:rsidR="00892752" w:rsidRPr="00892752">
        <w:t>nsuring staff use appropriate PPE during potential and actual infection outbreaks to ensure the effective implementation of transmission-based precautions to minimise the risk of transmission of infection.</w:t>
      </w:r>
    </w:p>
    <w:p w14:paraId="2100BC5D" w14:textId="77777777" w:rsidR="00892752" w:rsidRPr="00892752" w:rsidRDefault="00892752" w:rsidP="00892752">
      <w:pPr>
        <w:pStyle w:val="ListBullet"/>
      </w:pPr>
      <w:r w:rsidRPr="00892752">
        <w:t>Ensuring the service has an outbreak management plan, including ensuring signs are available to announce an outbreak, staff staying in dedicated wings and how to isolate consumers if an outbreak occurs. The service would ensure medical reviews of all impacted consumers. Catering would implement disposable crockery/cutlery. The cleaning staff have been provided with appropriate cleaning products. Laundry would be separated by area in the event of an outbreak, using appropriately labelled/coloured bags.</w:t>
      </w:r>
    </w:p>
    <w:p w14:paraId="344706B7" w14:textId="77777777" w:rsidR="00892752" w:rsidRDefault="00892752" w:rsidP="00892752">
      <w:pPr>
        <w:sectPr w:rsidR="00892752" w:rsidSect="00CB3BA9">
          <w:headerReference w:type="default" r:id="rId22"/>
          <w:type w:val="continuous"/>
          <w:pgSz w:w="11906" w:h="16838"/>
          <w:pgMar w:top="1701" w:right="1418" w:bottom="1418" w:left="1418" w:header="709" w:footer="397" w:gutter="0"/>
          <w:cols w:space="708"/>
          <w:titlePg/>
          <w:docGrid w:linePitch="360"/>
        </w:sectPr>
      </w:pPr>
    </w:p>
    <w:p w14:paraId="23D96689" w14:textId="77777777" w:rsidR="00892752" w:rsidRDefault="00892752" w:rsidP="00892752">
      <w:pPr>
        <w:pStyle w:val="Heading1"/>
      </w:pPr>
      <w:r>
        <w:lastRenderedPageBreak/>
        <w:t>Areas for improvement</w:t>
      </w:r>
    </w:p>
    <w:p w14:paraId="663F5741" w14:textId="77777777" w:rsidR="00892752" w:rsidRPr="00E830C7" w:rsidRDefault="00892752" w:rsidP="00892752">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27034F60" w14:textId="77777777" w:rsidR="00892752" w:rsidRPr="00095CD4" w:rsidRDefault="00892752" w:rsidP="00892752">
      <w:pPr>
        <w:pStyle w:val="ListBullet"/>
        <w:numPr>
          <w:ilvl w:val="0"/>
          <w:numId w:val="0"/>
        </w:numPr>
      </w:pPr>
    </w:p>
    <w:p w14:paraId="22903B7E" w14:textId="77777777" w:rsidR="00A3716D" w:rsidRPr="00095CD4" w:rsidRDefault="005D356B" w:rsidP="00892752">
      <w:pPr>
        <w:keepNext/>
        <w:keepLines/>
      </w:pPr>
    </w:p>
    <w:sectPr w:rsidR="00A3716D" w:rsidRPr="00095CD4" w:rsidSect="002B7F5E">
      <w:headerReference w:type="default" r:id="rId23"/>
      <w:headerReference w:type="first" r:id="rId2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903BBB" w14:textId="77777777" w:rsidR="0006531F" w:rsidRDefault="00892752">
      <w:pPr>
        <w:spacing w:before="0" w:after="0" w:line="240" w:lineRule="auto"/>
      </w:pPr>
      <w:r>
        <w:separator/>
      </w:r>
    </w:p>
  </w:endnote>
  <w:endnote w:type="continuationSeparator" w:id="0">
    <w:p w14:paraId="22903BBD" w14:textId="77777777" w:rsidR="0006531F" w:rsidRDefault="0089275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03B94" w14:textId="77777777" w:rsidR="00506F7F" w:rsidRPr="009A1F1B" w:rsidRDefault="00892752"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2903B95" w14:textId="77777777" w:rsidR="00506F7F" w:rsidRPr="00C72FFB" w:rsidRDefault="0089275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Opal Carine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22903B96" w14:textId="77777777" w:rsidR="00506F7F" w:rsidRPr="00C72FFB" w:rsidRDefault="0089275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7466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03B97" w14:textId="77777777" w:rsidR="00506F7F" w:rsidRPr="009A1F1B" w:rsidRDefault="00892752"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2903B98" w14:textId="77777777" w:rsidR="00506F7F" w:rsidRPr="00C72FFB" w:rsidRDefault="0089275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Opal Carine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2903B99" w14:textId="77777777" w:rsidR="00506F7F" w:rsidRPr="00A3716D" w:rsidRDefault="0089275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7466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903BB7" w14:textId="77777777" w:rsidR="0006531F" w:rsidRDefault="00892752">
      <w:pPr>
        <w:spacing w:before="0" w:after="0" w:line="240" w:lineRule="auto"/>
      </w:pPr>
      <w:r>
        <w:separator/>
      </w:r>
    </w:p>
  </w:footnote>
  <w:footnote w:type="continuationSeparator" w:id="0">
    <w:p w14:paraId="22903BB9" w14:textId="77777777" w:rsidR="0006531F" w:rsidRDefault="0089275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03B93" w14:textId="77777777" w:rsidR="00506F7F" w:rsidRDefault="00892752"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22903BB7" wp14:editId="22903BB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4058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03BB6" w14:textId="77777777" w:rsidR="00506F7F" w:rsidRDefault="00892752" w:rsidP="009C6F30">
    <w:pPr>
      <w:tabs>
        <w:tab w:val="left" w:pos="3624"/>
      </w:tabs>
    </w:pPr>
    <w:r>
      <w:rPr>
        <w:noProof/>
        <w:color w:val="auto"/>
        <w:sz w:val="20"/>
      </w:rPr>
      <w:drawing>
        <wp:anchor distT="0" distB="0" distL="114300" distR="114300" simplePos="0" relativeHeight="251668480" behindDoc="1" locked="0" layoutInCell="1" allowOverlap="1" wp14:anchorId="22903BF1" wp14:editId="22903BF2">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2613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54C623" w14:textId="77777777" w:rsidR="00892752" w:rsidRDefault="00892752" w:rsidP="0004322A">
    <w:pPr>
      <w:pStyle w:val="Header"/>
      <w:tabs>
        <w:tab w:val="clear" w:pos="4513"/>
        <w:tab w:val="clear" w:pos="9026"/>
        <w:tab w:val="center" w:pos="4535"/>
      </w:tabs>
    </w:pPr>
    <w:r>
      <w:rPr>
        <w:noProof/>
        <w:color w:val="auto"/>
        <w:sz w:val="20"/>
      </w:rPr>
      <w:drawing>
        <wp:anchor distT="0" distB="0" distL="114300" distR="114300" simplePos="0" relativeHeight="251678720" behindDoc="1" locked="0" layoutInCell="1" allowOverlap="1" wp14:anchorId="10E01C6A" wp14:editId="00AED385">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1361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67D349" w14:textId="77777777" w:rsidR="00892752" w:rsidRDefault="00892752">
    <w:pPr>
      <w:pStyle w:val="Header"/>
    </w:pPr>
    <w:r w:rsidRPr="003C6EC2">
      <w:rPr>
        <w:rFonts w:eastAsia="Calibri"/>
        <w:noProof/>
      </w:rPr>
      <w:drawing>
        <wp:anchor distT="0" distB="0" distL="114300" distR="114300" simplePos="0" relativeHeight="251674624" behindDoc="1" locked="0" layoutInCell="1" allowOverlap="1" wp14:anchorId="4DF553F5" wp14:editId="57A2B226">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8331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8D5AC" w14:textId="77777777" w:rsidR="00892752" w:rsidRDefault="00892752" w:rsidP="0004322A">
    <w:r>
      <w:rPr>
        <w:noProof/>
        <w:color w:val="auto"/>
        <w:sz w:val="20"/>
      </w:rPr>
      <w:drawing>
        <wp:anchor distT="0" distB="0" distL="114300" distR="114300" simplePos="0" relativeHeight="251672576" behindDoc="1" locked="0" layoutInCell="1" allowOverlap="1" wp14:anchorId="17994070" wp14:editId="6D49B9FD">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38830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EB6D1A" w14:textId="77777777" w:rsidR="00892752" w:rsidRPr="00703E80" w:rsidRDefault="00892752"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40710CAE" wp14:editId="4C004D18">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503992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AE5F3" w14:textId="77777777" w:rsidR="00892752" w:rsidRPr="00FB0086" w:rsidRDefault="00892752" w:rsidP="00FB0086">
    <w:pPr>
      <w:pStyle w:val="Header"/>
    </w:pPr>
    <w:r>
      <w:rPr>
        <w:noProof/>
        <w:color w:val="auto"/>
        <w:sz w:val="20"/>
      </w:rPr>
      <w:drawing>
        <wp:anchor distT="0" distB="0" distL="114300" distR="114300" simplePos="0" relativeHeight="251677696" behindDoc="1" locked="0" layoutInCell="1" allowOverlap="1" wp14:anchorId="429A8269" wp14:editId="3C89D72D">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08433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EAB20" w14:textId="77777777" w:rsidR="00892752" w:rsidRDefault="00892752" w:rsidP="0004322A">
    <w:r>
      <w:rPr>
        <w:noProof/>
        <w:color w:val="auto"/>
        <w:sz w:val="20"/>
      </w:rPr>
      <w:drawing>
        <wp:anchor distT="0" distB="0" distL="114300" distR="114300" simplePos="0" relativeHeight="251673600" behindDoc="1" locked="0" layoutInCell="1" allowOverlap="1" wp14:anchorId="0F10BBCF" wp14:editId="10019B3D">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70670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58AF5" w14:textId="37942E0A" w:rsidR="00892752" w:rsidRPr="00703E80" w:rsidRDefault="00892752"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6672" behindDoc="1" locked="0" layoutInCell="1" allowOverlap="1" wp14:anchorId="28AD3EFD" wp14:editId="195642DC">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134075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03BB5" w14:textId="77777777" w:rsidR="008F32C8" w:rsidRPr="008F32C8" w:rsidRDefault="00892752"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22903BEF" wp14:editId="22903BF0">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04044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25F8FBC0">
      <w:start w:val="1"/>
      <w:numFmt w:val="lowerRoman"/>
      <w:lvlText w:val="(%1)"/>
      <w:lvlJc w:val="left"/>
      <w:pPr>
        <w:ind w:left="1080" w:hanging="720"/>
      </w:pPr>
      <w:rPr>
        <w:rFonts w:hint="default"/>
        <w:b w:val="0"/>
      </w:rPr>
    </w:lvl>
    <w:lvl w:ilvl="1" w:tplc="7A383F5E" w:tentative="1">
      <w:start w:val="1"/>
      <w:numFmt w:val="lowerLetter"/>
      <w:lvlText w:val="%2."/>
      <w:lvlJc w:val="left"/>
      <w:pPr>
        <w:ind w:left="1440" w:hanging="360"/>
      </w:pPr>
    </w:lvl>
    <w:lvl w:ilvl="2" w:tplc="67B63DC8" w:tentative="1">
      <w:start w:val="1"/>
      <w:numFmt w:val="lowerRoman"/>
      <w:lvlText w:val="%3."/>
      <w:lvlJc w:val="right"/>
      <w:pPr>
        <w:ind w:left="2160" w:hanging="180"/>
      </w:pPr>
    </w:lvl>
    <w:lvl w:ilvl="3" w:tplc="A63007A8" w:tentative="1">
      <w:start w:val="1"/>
      <w:numFmt w:val="decimal"/>
      <w:lvlText w:val="%4."/>
      <w:lvlJc w:val="left"/>
      <w:pPr>
        <w:ind w:left="2880" w:hanging="360"/>
      </w:pPr>
    </w:lvl>
    <w:lvl w:ilvl="4" w:tplc="0ACA6C9C" w:tentative="1">
      <w:start w:val="1"/>
      <w:numFmt w:val="lowerLetter"/>
      <w:lvlText w:val="%5."/>
      <w:lvlJc w:val="left"/>
      <w:pPr>
        <w:ind w:left="3600" w:hanging="360"/>
      </w:pPr>
    </w:lvl>
    <w:lvl w:ilvl="5" w:tplc="F9AAA02A" w:tentative="1">
      <w:start w:val="1"/>
      <w:numFmt w:val="lowerRoman"/>
      <w:lvlText w:val="%6."/>
      <w:lvlJc w:val="right"/>
      <w:pPr>
        <w:ind w:left="4320" w:hanging="180"/>
      </w:pPr>
    </w:lvl>
    <w:lvl w:ilvl="6" w:tplc="FE20C5B4" w:tentative="1">
      <w:start w:val="1"/>
      <w:numFmt w:val="decimal"/>
      <w:lvlText w:val="%7."/>
      <w:lvlJc w:val="left"/>
      <w:pPr>
        <w:ind w:left="5040" w:hanging="360"/>
      </w:pPr>
    </w:lvl>
    <w:lvl w:ilvl="7" w:tplc="2508F130" w:tentative="1">
      <w:start w:val="1"/>
      <w:numFmt w:val="lowerLetter"/>
      <w:lvlText w:val="%8."/>
      <w:lvlJc w:val="left"/>
      <w:pPr>
        <w:ind w:left="5760" w:hanging="360"/>
      </w:pPr>
    </w:lvl>
    <w:lvl w:ilvl="8" w:tplc="7B607BE0"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4D6C7B92">
      <w:start w:val="1"/>
      <w:numFmt w:val="bullet"/>
      <w:pStyle w:val="ListParagraph"/>
      <w:lvlText w:val=""/>
      <w:lvlJc w:val="left"/>
      <w:pPr>
        <w:ind w:left="1440" w:hanging="360"/>
      </w:pPr>
      <w:rPr>
        <w:rFonts w:ascii="Symbol" w:hAnsi="Symbol" w:hint="default"/>
        <w:color w:val="auto"/>
      </w:rPr>
    </w:lvl>
    <w:lvl w:ilvl="1" w:tplc="2118D6BC" w:tentative="1">
      <w:start w:val="1"/>
      <w:numFmt w:val="bullet"/>
      <w:lvlText w:val="o"/>
      <w:lvlJc w:val="left"/>
      <w:pPr>
        <w:ind w:left="2160" w:hanging="360"/>
      </w:pPr>
      <w:rPr>
        <w:rFonts w:ascii="Courier New" w:hAnsi="Courier New" w:cs="Courier New" w:hint="default"/>
      </w:rPr>
    </w:lvl>
    <w:lvl w:ilvl="2" w:tplc="7CD21F86" w:tentative="1">
      <w:start w:val="1"/>
      <w:numFmt w:val="bullet"/>
      <w:lvlText w:val=""/>
      <w:lvlJc w:val="left"/>
      <w:pPr>
        <w:ind w:left="2880" w:hanging="360"/>
      </w:pPr>
      <w:rPr>
        <w:rFonts w:ascii="Wingdings" w:hAnsi="Wingdings" w:hint="default"/>
      </w:rPr>
    </w:lvl>
    <w:lvl w:ilvl="3" w:tplc="AF70F910" w:tentative="1">
      <w:start w:val="1"/>
      <w:numFmt w:val="bullet"/>
      <w:lvlText w:val=""/>
      <w:lvlJc w:val="left"/>
      <w:pPr>
        <w:ind w:left="3600" w:hanging="360"/>
      </w:pPr>
      <w:rPr>
        <w:rFonts w:ascii="Symbol" w:hAnsi="Symbol" w:hint="default"/>
      </w:rPr>
    </w:lvl>
    <w:lvl w:ilvl="4" w:tplc="9D0E93E2" w:tentative="1">
      <w:start w:val="1"/>
      <w:numFmt w:val="bullet"/>
      <w:lvlText w:val="o"/>
      <w:lvlJc w:val="left"/>
      <w:pPr>
        <w:ind w:left="4320" w:hanging="360"/>
      </w:pPr>
      <w:rPr>
        <w:rFonts w:ascii="Courier New" w:hAnsi="Courier New" w:cs="Courier New" w:hint="default"/>
      </w:rPr>
    </w:lvl>
    <w:lvl w:ilvl="5" w:tplc="DA6608B2" w:tentative="1">
      <w:start w:val="1"/>
      <w:numFmt w:val="bullet"/>
      <w:lvlText w:val=""/>
      <w:lvlJc w:val="left"/>
      <w:pPr>
        <w:ind w:left="5040" w:hanging="360"/>
      </w:pPr>
      <w:rPr>
        <w:rFonts w:ascii="Wingdings" w:hAnsi="Wingdings" w:hint="default"/>
      </w:rPr>
    </w:lvl>
    <w:lvl w:ilvl="6" w:tplc="18AE4134" w:tentative="1">
      <w:start w:val="1"/>
      <w:numFmt w:val="bullet"/>
      <w:lvlText w:val=""/>
      <w:lvlJc w:val="left"/>
      <w:pPr>
        <w:ind w:left="5760" w:hanging="360"/>
      </w:pPr>
      <w:rPr>
        <w:rFonts w:ascii="Symbol" w:hAnsi="Symbol" w:hint="default"/>
      </w:rPr>
    </w:lvl>
    <w:lvl w:ilvl="7" w:tplc="F0661DF6" w:tentative="1">
      <w:start w:val="1"/>
      <w:numFmt w:val="bullet"/>
      <w:lvlText w:val="o"/>
      <w:lvlJc w:val="left"/>
      <w:pPr>
        <w:ind w:left="6480" w:hanging="360"/>
      </w:pPr>
      <w:rPr>
        <w:rFonts w:ascii="Courier New" w:hAnsi="Courier New" w:cs="Courier New" w:hint="default"/>
      </w:rPr>
    </w:lvl>
    <w:lvl w:ilvl="8" w:tplc="B524A098"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420890D0">
      <w:start w:val="1"/>
      <w:numFmt w:val="lowerRoman"/>
      <w:lvlText w:val="(%1)"/>
      <w:lvlJc w:val="left"/>
      <w:pPr>
        <w:ind w:left="1004" w:hanging="720"/>
      </w:pPr>
      <w:rPr>
        <w:rFonts w:hint="default"/>
        <w:b w:val="0"/>
      </w:rPr>
    </w:lvl>
    <w:lvl w:ilvl="1" w:tplc="29482B2E" w:tentative="1">
      <w:start w:val="1"/>
      <w:numFmt w:val="lowerLetter"/>
      <w:lvlText w:val="%2."/>
      <w:lvlJc w:val="left"/>
      <w:pPr>
        <w:ind w:left="1364" w:hanging="360"/>
      </w:pPr>
    </w:lvl>
    <w:lvl w:ilvl="2" w:tplc="DC60F276" w:tentative="1">
      <w:start w:val="1"/>
      <w:numFmt w:val="lowerRoman"/>
      <w:lvlText w:val="%3."/>
      <w:lvlJc w:val="right"/>
      <w:pPr>
        <w:ind w:left="2084" w:hanging="180"/>
      </w:pPr>
    </w:lvl>
    <w:lvl w:ilvl="3" w:tplc="2CB0B138" w:tentative="1">
      <w:start w:val="1"/>
      <w:numFmt w:val="decimal"/>
      <w:lvlText w:val="%4."/>
      <w:lvlJc w:val="left"/>
      <w:pPr>
        <w:ind w:left="2804" w:hanging="360"/>
      </w:pPr>
    </w:lvl>
    <w:lvl w:ilvl="4" w:tplc="50B0E342" w:tentative="1">
      <w:start w:val="1"/>
      <w:numFmt w:val="lowerLetter"/>
      <w:lvlText w:val="%5."/>
      <w:lvlJc w:val="left"/>
      <w:pPr>
        <w:ind w:left="3524" w:hanging="360"/>
      </w:pPr>
    </w:lvl>
    <w:lvl w:ilvl="5" w:tplc="DC14A9A2" w:tentative="1">
      <w:start w:val="1"/>
      <w:numFmt w:val="lowerRoman"/>
      <w:lvlText w:val="%6."/>
      <w:lvlJc w:val="right"/>
      <w:pPr>
        <w:ind w:left="4244" w:hanging="180"/>
      </w:pPr>
    </w:lvl>
    <w:lvl w:ilvl="6" w:tplc="4ADA0BA6" w:tentative="1">
      <w:start w:val="1"/>
      <w:numFmt w:val="decimal"/>
      <w:lvlText w:val="%7."/>
      <w:lvlJc w:val="left"/>
      <w:pPr>
        <w:ind w:left="4964" w:hanging="360"/>
      </w:pPr>
    </w:lvl>
    <w:lvl w:ilvl="7" w:tplc="18F268E8" w:tentative="1">
      <w:start w:val="1"/>
      <w:numFmt w:val="lowerLetter"/>
      <w:lvlText w:val="%8."/>
      <w:lvlJc w:val="left"/>
      <w:pPr>
        <w:ind w:left="5684" w:hanging="360"/>
      </w:pPr>
    </w:lvl>
    <w:lvl w:ilvl="8" w:tplc="2270A444"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784205A4">
      <w:start w:val="1"/>
      <w:numFmt w:val="lowerRoman"/>
      <w:lvlText w:val="(%1)"/>
      <w:lvlJc w:val="left"/>
      <w:pPr>
        <w:ind w:left="1080" w:hanging="720"/>
      </w:pPr>
      <w:rPr>
        <w:rFonts w:hint="default"/>
      </w:rPr>
    </w:lvl>
    <w:lvl w:ilvl="1" w:tplc="E902862C" w:tentative="1">
      <w:start w:val="1"/>
      <w:numFmt w:val="lowerLetter"/>
      <w:lvlText w:val="%2."/>
      <w:lvlJc w:val="left"/>
      <w:pPr>
        <w:ind w:left="1440" w:hanging="360"/>
      </w:pPr>
    </w:lvl>
    <w:lvl w:ilvl="2" w:tplc="E85CBC58" w:tentative="1">
      <w:start w:val="1"/>
      <w:numFmt w:val="lowerRoman"/>
      <w:lvlText w:val="%3."/>
      <w:lvlJc w:val="right"/>
      <w:pPr>
        <w:ind w:left="2160" w:hanging="180"/>
      </w:pPr>
    </w:lvl>
    <w:lvl w:ilvl="3" w:tplc="1EAE7B0C" w:tentative="1">
      <w:start w:val="1"/>
      <w:numFmt w:val="decimal"/>
      <w:lvlText w:val="%4."/>
      <w:lvlJc w:val="left"/>
      <w:pPr>
        <w:ind w:left="2880" w:hanging="360"/>
      </w:pPr>
    </w:lvl>
    <w:lvl w:ilvl="4" w:tplc="E130B3A6" w:tentative="1">
      <w:start w:val="1"/>
      <w:numFmt w:val="lowerLetter"/>
      <w:lvlText w:val="%5."/>
      <w:lvlJc w:val="left"/>
      <w:pPr>
        <w:ind w:left="3600" w:hanging="360"/>
      </w:pPr>
    </w:lvl>
    <w:lvl w:ilvl="5" w:tplc="936636CE" w:tentative="1">
      <w:start w:val="1"/>
      <w:numFmt w:val="lowerRoman"/>
      <w:lvlText w:val="%6."/>
      <w:lvlJc w:val="right"/>
      <w:pPr>
        <w:ind w:left="4320" w:hanging="180"/>
      </w:pPr>
    </w:lvl>
    <w:lvl w:ilvl="6" w:tplc="06A8D68C" w:tentative="1">
      <w:start w:val="1"/>
      <w:numFmt w:val="decimal"/>
      <w:lvlText w:val="%7."/>
      <w:lvlJc w:val="left"/>
      <w:pPr>
        <w:ind w:left="5040" w:hanging="360"/>
      </w:pPr>
    </w:lvl>
    <w:lvl w:ilvl="7" w:tplc="3E663D58" w:tentative="1">
      <w:start w:val="1"/>
      <w:numFmt w:val="lowerLetter"/>
      <w:lvlText w:val="%8."/>
      <w:lvlJc w:val="left"/>
      <w:pPr>
        <w:ind w:left="5760" w:hanging="360"/>
      </w:pPr>
    </w:lvl>
    <w:lvl w:ilvl="8" w:tplc="DD301038"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85463F34">
      <w:start w:val="1"/>
      <w:numFmt w:val="lowerRoman"/>
      <w:lvlText w:val="(%1)"/>
      <w:lvlJc w:val="left"/>
      <w:pPr>
        <w:ind w:left="1080" w:hanging="720"/>
      </w:pPr>
      <w:rPr>
        <w:rFonts w:hint="default"/>
      </w:rPr>
    </w:lvl>
    <w:lvl w:ilvl="1" w:tplc="20F6D17E" w:tentative="1">
      <w:start w:val="1"/>
      <w:numFmt w:val="lowerLetter"/>
      <w:lvlText w:val="%2."/>
      <w:lvlJc w:val="left"/>
      <w:pPr>
        <w:ind w:left="1440" w:hanging="360"/>
      </w:pPr>
    </w:lvl>
    <w:lvl w:ilvl="2" w:tplc="8CA8738E" w:tentative="1">
      <w:start w:val="1"/>
      <w:numFmt w:val="lowerRoman"/>
      <w:lvlText w:val="%3."/>
      <w:lvlJc w:val="right"/>
      <w:pPr>
        <w:ind w:left="2160" w:hanging="180"/>
      </w:pPr>
    </w:lvl>
    <w:lvl w:ilvl="3" w:tplc="8892F4AC" w:tentative="1">
      <w:start w:val="1"/>
      <w:numFmt w:val="decimal"/>
      <w:lvlText w:val="%4."/>
      <w:lvlJc w:val="left"/>
      <w:pPr>
        <w:ind w:left="2880" w:hanging="360"/>
      </w:pPr>
    </w:lvl>
    <w:lvl w:ilvl="4" w:tplc="2A566FB6" w:tentative="1">
      <w:start w:val="1"/>
      <w:numFmt w:val="lowerLetter"/>
      <w:lvlText w:val="%5."/>
      <w:lvlJc w:val="left"/>
      <w:pPr>
        <w:ind w:left="3600" w:hanging="360"/>
      </w:pPr>
    </w:lvl>
    <w:lvl w:ilvl="5" w:tplc="27DEB500" w:tentative="1">
      <w:start w:val="1"/>
      <w:numFmt w:val="lowerRoman"/>
      <w:lvlText w:val="%6."/>
      <w:lvlJc w:val="right"/>
      <w:pPr>
        <w:ind w:left="4320" w:hanging="180"/>
      </w:pPr>
    </w:lvl>
    <w:lvl w:ilvl="6" w:tplc="58FA0636" w:tentative="1">
      <w:start w:val="1"/>
      <w:numFmt w:val="decimal"/>
      <w:lvlText w:val="%7."/>
      <w:lvlJc w:val="left"/>
      <w:pPr>
        <w:ind w:left="5040" w:hanging="360"/>
      </w:pPr>
    </w:lvl>
    <w:lvl w:ilvl="7" w:tplc="B78C07D0" w:tentative="1">
      <w:start w:val="1"/>
      <w:numFmt w:val="lowerLetter"/>
      <w:lvlText w:val="%8."/>
      <w:lvlJc w:val="left"/>
      <w:pPr>
        <w:ind w:left="5760" w:hanging="360"/>
      </w:pPr>
    </w:lvl>
    <w:lvl w:ilvl="8" w:tplc="FFCCCABE"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A32A040E">
      <w:start w:val="1"/>
      <w:numFmt w:val="lowerRoman"/>
      <w:lvlText w:val="(%1)"/>
      <w:lvlJc w:val="left"/>
      <w:pPr>
        <w:ind w:left="1080" w:hanging="720"/>
      </w:pPr>
      <w:rPr>
        <w:rFonts w:hint="default"/>
        <w:b w:val="0"/>
      </w:rPr>
    </w:lvl>
    <w:lvl w:ilvl="1" w:tplc="09B2566A" w:tentative="1">
      <w:start w:val="1"/>
      <w:numFmt w:val="lowerLetter"/>
      <w:lvlText w:val="%2."/>
      <w:lvlJc w:val="left"/>
      <w:pPr>
        <w:ind w:left="1440" w:hanging="360"/>
      </w:pPr>
    </w:lvl>
    <w:lvl w:ilvl="2" w:tplc="9656D8A0" w:tentative="1">
      <w:start w:val="1"/>
      <w:numFmt w:val="lowerRoman"/>
      <w:lvlText w:val="%3."/>
      <w:lvlJc w:val="right"/>
      <w:pPr>
        <w:ind w:left="2160" w:hanging="180"/>
      </w:pPr>
    </w:lvl>
    <w:lvl w:ilvl="3" w:tplc="224AE17E" w:tentative="1">
      <w:start w:val="1"/>
      <w:numFmt w:val="decimal"/>
      <w:lvlText w:val="%4."/>
      <w:lvlJc w:val="left"/>
      <w:pPr>
        <w:ind w:left="2880" w:hanging="360"/>
      </w:pPr>
    </w:lvl>
    <w:lvl w:ilvl="4" w:tplc="45C060D4" w:tentative="1">
      <w:start w:val="1"/>
      <w:numFmt w:val="lowerLetter"/>
      <w:lvlText w:val="%5."/>
      <w:lvlJc w:val="left"/>
      <w:pPr>
        <w:ind w:left="3600" w:hanging="360"/>
      </w:pPr>
    </w:lvl>
    <w:lvl w:ilvl="5" w:tplc="34CCC8BA" w:tentative="1">
      <w:start w:val="1"/>
      <w:numFmt w:val="lowerRoman"/>
      <w:lvlText w:val="%6."/>
      <w:lvlJc w:val="right"/>
      <w:pPr>
        <w:ind w:left="4320" w:hanging="180"/>
      </w:pPr>
    </w:lvl>
    <w:lvl w:ilvl="6" w:tplc="28C695CE" w:tentative="1">
      <w:start w:val="1"/>
      <w:numFmt w:val="decimal"/>
      <w:lvlText w:val="%7."/>
      <w:lvlJc w:val="left"/>
      <w:pPr>
        <w:ind w:left="5040" w:hanging="360"/>
      </w:pPr>
    </w:lvl>
    <w:lvl w:ilvl="7" w:tplc="75DC1C32" w:tentative="1">
      <w:start w:val="1"/>
      <w:numFmt w:val="lowerLetter"/>
      <w:lvlText w:val="%8."/>
      <w:lvlJc w:val="left"/>
      <w:pPr>
        <w:ind w:left="5760" w:hanging="360"/>
      </w:pPr>
    </w:lvl>
    <w:lvl w:ilvl="8" w:tplc="15129292"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F68AD038">
      <w:start w:val="1"/>
      <w:numFmt w:val="lowerLetter"/>
      <w:lvlText w:val="(%1)"/>
      <w:lvlJc w:val="left"/>
      <w:pPr>
        <w:ind w:left="360" w:hanging="360"/>
      </w:pPr>
      <w:rPr>
        <w:rFonts w:hint="default"/>
      </w:rPr>
    </w:lvl>
    <w:lvl w:ilvl="1" w:tplc="873A54E8" w:tentative="1">
      <w:start w:val="1"/>
      <w:numFmt w:val="lowerLetter"/>
      <w:lvlText w:val="%2."/>
      <w:lvlJc w:val="left"/>
      <w:pPr>
        <w:ind w:left="1080" w:hanging="360"/>
      </w:pPr>
    </w:lvl>
    <w:lvl w:ilvl="2" w:tplc="C8E69D36" w:tentative="1">
      <w:start w:val="1"/>
      <w:numFmt w:val="lowerRoman"/>
      <w:lvlText w:val="%3."/>
      <w:lvlJc w:val="right"/>
      <w:pPr>
        <w:ind w:left="1800" w:hanging="180"/>
      </w:pPr>
    </w:lvl>
    <w:lvl w:ilvl="3" w:tplc="8D2C49F6" w:tentative="1">
      <w:start w:val="1"/>
      <w:numFmt w:val="decimal"/>
      <w:lvlText w:val="%4."/>
      <w:lvlJc w:val="left"/>
      <w:pPr>
        <w:ind w:left="2520" w:hanging="360"/>
      </w:pPr>
    </w:lvl>
    <w:lvl w:ilvl="4" w:tplc="DF205B4C" w:tentative="1">
      <w:start w:val="1"/>
      <w:numFmt w:val="lowerLetter"/>
      <w:lvlText w:val="%5."/>
      <w:lvlJc w:val="left"/>
      <w:pPr>
        <w:ind w:left="3240" w:hanging="360"/>
      </w:pPr>
    </w:lvl>
    <w:lvl w:ilvl="5" w:tplc="D01EAC5A" w:tentative="1">
      <w:start w:val="1"/>
      <w:numFmt w:val="lowerRoman"/>
      <w:lvlText w:val="%6."/>
      <w:lvlJc w:val="right"/>
      <w:pPr>
        <w:ind w:left="3960" w:hanging="180"/>
      </w:pPr>
    </w:lvl>
    <w:lvl w:ilvl="6" w:tplc="7158C386" w:tentative="1">
      <w:start w:val="1"/>
      <w:numFmt w:val="decimal"/>
      <w:lvlText w:val="%7."/>
      <w:lvlJc w:val="left"/>
      <w:pPr>
        <w:ind w:left="4680" w:hanging="360"/>
      </w:pPr>
    </w:lvl>
    <w:lvl w:ilvl="7" w:tplc="70669C0C" w:tentative="1">
      <w:start w:val="1"/>
      <w:numFmt w:val="lowerLetter"/>
      <w:lvlText w:val="%8."/>
      <w:lvlJc w:val="left"/>
      <w:pPr>
        <w:ind w:left="5400" w:hanging="360"/>
      </w:pPr>
    </w:lvl>
    <w:lvl w:ilvl="8" w:tplc="1F6A96FE" w:tentative="1">
      <w:start w:val="1"/>
      <w:numFmt w:val="lowerRoman"/>
      <w:lvlText w:val="%9."/>
      <w:lvlJc w:val="right"/>
      <w:pPr>
        <w:ind w:left="6120" w:hanging="180"/>
      </w:pPr>
    </w:lvl>
  </w:abstractNum>
  <w:abstractNum w:abstractNumId="14" w15:restartNumberingAfterBreak="0">
    <w:nsid w:val="2E053230"/>
    <w:multiLevelType w:val="hybridMultilevel"/>
    <w:tmpl w:val="431617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2105F60"/>
    <w:multiLevelType w:val="hybridMultilevel"/>
    <w:tmpl w:val="49A21BE0"/>
    <w:lvl w:ilvl="0" w:tplc="A126B822">
      <w:start w:val="1"/>
      <w:numFmt w:val="decimal"/>
      <w:lvlText w:val="%1."/>
      <w:lvlJc w:val="left"/>
      <w:pPr>
        <w:ind w:left="360" w:hanging="360"/>
      </w:pPr>
      <w:rPr>
        <w:rFonts w:hint="default"/>
      </w:rPr>
    </w:lvl>
    <w:lvl w:ilvl="1" w:tplc="8F30AF34" w:tentative="1">
      <w:start w:val="1"/>
      <w:numFmt w:val="lowerLetter"/>
      <w:lvlText w:val="%2."/>
      <w:lvlJc w:val="left"/>
      <w:pPr>
        <w:ind w:left="1080" w:hanging="360"/>
      </w:pPr>
    </w:lvl>
    <w:lvl w:ilvl="2" w:tplc="E1DA2E24" w:tentative="1">
      <w:start w:val="1"/>
      <w:numFmt w:val="lowerRoman"/>
      <w:lvlText w:val="%3."/>
      <w:lvlJc w:val="right"/>
      <w:pPr>
        <w:ind w:left="1800" w:hanging="180"/>
      </w:pPr>
    </w:lvl>
    <w:lvl w:ilvl="3" w:tplc="92F8DBE4" w:tentative="1">
      <w:start w:val="1"/>
      <w:numFmt w:val="decimal"/>
      <w:lvlText w:val="%4."/>
      <w:lvlJc w:val="left"/>
      <w:pPr>
        <w:ind w:left="2520" w:hanging="360"/>
      </w:pPr>
    </w:lvl>
    <w:lvl w:ilvl="4" w:tplc="38B4BC7E" w:tentative="1">
      <w:start w:val="1"/>
      <w:numFmt w:val="lowerLetter"/>
      <w:lvlText w:val="%5."/>
      <w:lvlJc w:val="left"/>
      <w:pPr>
        <w:ind w:left="3240" w:hanging="360"/>
      </w:pPr>
    </w:lvl>
    <w:lvl w:ilvl="5" w:tplc="B276FDA4" w:tentative="1">
      <w:start w:val="1"/>
      <w:numFmt w:val="lowerRoman"/>
      <w:lvlText w:val="%6."/>
      <w:lvlJc w:val="right"/>
      <w:pPr>
        <w:ind w:left="3960" w:hanging="180"/>
      </w:pPr>
    </w:lvl>
    <w:lvl w:ilvl="6" w:tplc="35F68AEE" w:tentative="1">
      <w:start w:val="1"/>
      <w:numFmt w:val="decimal"/>
      <w:lvlText w:val="%7."/>
      <w:lvlJc w:val="left"/>
      <w:pPr>
        <w:ind w:left="4680" w:hanging="360"/>
      </w:pPr>
    </w:lvl>
    <w:lvl w:ilvl="7" w:tplc="46AE10DA" w:tentative="1">
      <w:start w:val="1"/>
      <w:numFmt w:val="lowerLetter"/>
      <w:lvlText w:val="%8."/>
      <w:lvlJc w:val="left"/>
      <w:pPr>
        <w:ind w:left="5400" w:hanging="360"/>
      </w:pPr>
    </w:lvl>
    <w:lvl w:ilvl="8" w:tplc="C60A04B2"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DD78E4E4">
      <w:start w:val="1"/>
      <w:numFmt w:val="decimal"/>
      <w:lvlText w:val="%1."/>
      <w:lvlJc w:val="left"/>
      <w:pPr>
        <w:ind w:left="360" w:hanging="360"/>
      </w:pPr>
      <w:rPr>
        <w:rFonts w:hint="default"/>
      </w:rPr>
    </w:lvl>
    <w:lvl w:ilvl="1" w:tplc="A9B8AD0C" w:tentative="1">
      <w:start w:val="1"/>
      <w:numFmt w:val="lowerLetter"/>
      <w:lvlText w:val="%2."/>
      <w:lvlJc w:val="left"/>
      <w:pPr>
        <w:ind w:left="1080" w:hanging="360"/>
      </w:pPr>
    </w:lvl>
    <w:lvl w:ilvl="2" w:tplc="1CAAFCB4" w:tentative="1">
      <w:start w:val="1"/>
      <w:numFmt w:val="lowerRoman"/>
      <w:lvlText w:val="%3."/>
      <w:lvlJc w:val="right"/>
      <w:pPr>
        <w:ind w:left="1800" w:hanging="180"/>
      </w:pPr>
    </w:lvl>
    <w:lvl w:ilvl="3" w:tplc="48CE6AF0" w:tentative="1">
      <w:start w:val="1"/>
      <w:numFmt w:val="decimal"/>
      <w:lvlText w:val="%4."/>
      <w:lvlJc w:val="left"/>
      <w:pPr>
        <w:ind w:left="2520" w:hanging="360"/>
      </w:pPr>
    </w:lvl>
    <w:lvl w:ilvl="4" w:tplc="E1204B36" w:tentative="1">
      <w:start w:val="1"/>
      <w:numFmt w:val="lowerLetter"/>
      <w:lvlText w:val="%5."/>
      <w:lvlJc w:val="left"/>
      <w:pPr>
        <w:ind w:left="3240" w:hanging="360"/>
      </w:pPr>
    </w:lvl>
    <w:lvl w:ilvl="5" w:tplc="D5DCD1C2" w:tentative="1">
      <w:start w:val="1"/>
      <w:numFmt w:val="lowerRoman"/>
      <w:lvlText w:val="%6."/>
      <w:lvlJc w:val="right"/>
      <w:pPr>
        <w:ind w:left="3960" w:hanging="180"/>
      </w:pPr>
    </w:lvl>
    <w:lvl w:ilvl="6" w:tplc="AFD05754" w:tentative="1">
      <w:start w:val="1"/>
      <w:numFmt w:val="decimal"/>
      <w:lvlText w:val="%7."/>
      <w:lvlJc w:val="left"/>
      <w:pPr>
        <w:ind w:left="4680" w:hanging="360"/>
      </w:pPr>
    </w:lvl>
    <w:lvl w:ilvl="7" w:tplc="8BB887AE" w:tentative="1">
      <w:start w:val="1"/>
      <w:numFmt w:val="lowerLetter"/>
      <w:lvlText w:val="%8."/>
      <w:lvlJc w:val="left"/>
      <w:pPr>
        <w:ind w:left="5400" w:hanging="360"/>
      </w:pPr>
    </w:lvl>
    <w:lvl w:ilvl="8" w:tplc="A90E207C"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D7404754">
      <w:start w:val="1"/>
      <w:numFmt w:val="lowerRoman"/>
      <w:lvlText w:val="(%1)"/>
      <w:lvlJc w:val="left"/>
      <w:pPr>
        <w:ind w:left="1080" w:hanging="720"/>
      </w:pPr>
      <w:rPr>
        <w:rFonts w:hint="default"/>
        <w:b w:val="0"/>
      </w:rPr>
    </w:lvl>
    <w:lvl w:ilvl="1" w:tplc="F5485DCC" w:tentative="1">
      <w:start w:val="1"/>
      <w:numFmt w:val="lowerLetter"/>
      <w:lvlText w:val="%2."/>
      <w:lvlJc w:val="left"/>
      <w:pPr>
        <w:ind w:left="1440" w:hanging="360"/>
      </w:pPr>
    </w:lvl>
    <w:lvl w:ilvl="2" w:tplc="E38ACC24" w:tentative="1">
      <w:start w:val="1"/>
      <w:numFmt w:val="lowerRoman"/>
      <w:lvlText w:val="%3."/>
      <w:lvlJc w:val="right"/>
      <w:pPr>
        <w:ind w:left="2160" w:hanging="180"/>
      </w:pPr>
    </w:lvl>
    <w:lvl w:ilvl="3" w:tplc="2CE2370C" w:tentative="1">
      <w:start w:val="1"/>
      <w:numFmt w:val="decimal"/>
      <w:lvlText w:val="%4."/>
      <w:lvlJc w:val="left"/>
      <w:pPr>
        <w:ind w:left="2880" w:hanging="360"/>
      </w:pPr>
    </w:lvl>
    <w:lvl w:ilvl="4" w:tplc="1BA85192" w:tentative="1">
      <w:start w:val="1"/>
      <w:numFmt w:val="lowerLetter"/>
      <w:lvlText w:val="%5."/>
      <w:lvlJc w:val="left"/>
      <w:pPr>
        <w:ind w:left="3600" w:hanging="360"/>
      </w:pPr>
    </w:lvl>
    <w:lvl w:ilvl="5" w:tplc="DEF26FCC" w:tentative="1">
      <w:start w:val="1"/>
      <w:numFmt w:val="lowerRoman"/>
      <w:lvlText w:val="%6."/>
      <w:lvlJc w:val="right"/>
      <w:pPr>
        <w:ind w:left="4320" w:hanging="180"/>
      </w:pPr>
    </w:lvl>
    <w:lvl w:ilvl="6" w:tplc="474A3558" w:tentative="1">
      <w:start w:val="1"/>
      <w:numFmt w:val="decimal"/>
      <w:lvlText w:val="%7."/>
      <w:lvlJc w:val="left"/>
      <w:pPr>
        <w:ind w:left="5040" w:hanging="360"/>
      </w:pPr>
    </w:lvl>
    <w:lvl w:ilvl="7" w:tplc="C4BE1EF6" w:tentative="1">
      <w:start w:val="1"/>
      <w:numFmt w:val="lowerLetter"/>
      <w:lvlText w:val="%8."/>
      <w:lvlJc w:val="left"/>
      <w:pPr>
        <w:ind w:left="5760" w:hanging="360"/>
      </w:pPr>
    </w:lvl>
    <w:lvl w:ilvl="8" w:tplc="07C8F4A6"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B2F29544">
      <w:start w:val="1"/>
      <w:numFmt w:val="lowerRoman"/>
      <w:lvlText w:val="(%1)"/>
      <w:lvlJc w:val="left"/>
      <w:pPr>
        <w:ind w:left="1080" w:hanging="720"/>
      </w:pPr>
      <w:rPr>
        <w:rFonts w:hint="default"/>
      </w:rPr>
    </w:lvl>
    <w:lvl w:ilvl="1" w:tplc="DC80D170" w:tentative="1">
      <w:start w:val="1"/>
      <w:numFmt w:val="lowerLetter"/>
      <w:lvlText w:val="%2."/>
      <w:lvlJc w:val="left"/>
      <w:pPr>
        <w:ind w:left="1440" w:hanging="360"/>
      </w:pPr>
    </w:lvl>
    <w:lvl w:ilvl="2" w:tplc="2B083254" w:tentative="1">
      <w:start w:val="1"/>
      <w:numFmt w:val="lowerRoman"/>
      <w:lvlText w:val="%3."/>
      <w:lvlJc w:val="right"/>
      <w:pPr>
        <w:ind w:left="2160" w:hanging="180"/>
      </w:pPr>
    </w:lvl>
    <w:lvl w:ilvl="3" w:tplc="41B2D2CA" w:tentative="1">
      <w:start w:val="1"/>
      <w:numFmt w:val="decimal"/>
      <w:lvlText w:val="%4."/>
      <w:lvlJc w:val="left"/>
      <w:pPr>
        <w:ind w:left="2880" w:hanging="360"/>
      </w:pPr>
    </w:lvl>
    <w:lvl w:ilvl="4" w:tplc="0CD8156C" w:tentative="1">
      <w:start w:val="1"/>
      <w:numFmt w:val="lowerLetter"/>
      <w:lvlText w:val="%5."/>
      <w:lvlJc w:val="left"/>
      <w:pPr>
        <w:ind w:left="3600" w:hanging="360"/>
      </w:pPr>
    </w:lvl>
    <w:lvl w:ilvl="5" w:tplc="1CC8A4A2" w:tentative="1">
      <w:start w:val="1"/>
      <w:numFmt w:val="lowerRoman"/>
      <w:lvlText w:val="%6."/>
      <w:lvlJc w:val="right"/>
      <w:pPr>
        <w:ind w:left="4320" w:hanging="180"/>
      </w:pPr>
    </w:lvl>
    <w:lvl w:ilvl="6" w:tplc="4414158E" w:tentative="1">
      <w:start w:val="1"/>
      <w:numFmt w:val="decimal"/>
      <w:lvlText w:val="%7."/>
      <w:lvlJc w:val="left"/>
      <w:pPr>
        <w:ind w:left="5040" w:hanging="360"/>
      </w:pPr>
    </w:lvl>
    <w:lvl w:ilvl="7" w:tplc="67FC9366" w:tentative="1">
      <w:start w:val="1"/>
      <w:numFmt w:val="lowerLetter"/>
      <w:lvlText w:val="%8."/>
      <w:lvlJc w:val="left"/>
      <w:pPr>
        <w:ind w:left="5760" w:hanging="360"/>
      </w:pPr>
    </w:lvl>
    <w:lvl w:ilvl="8" w:tplc="47D2ADEC"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AB92B122">
      <w:start w:val="1"/>
      <w:numFmt w:val="bullet"/>
      <w:pStyle w:val="ListBullet"/>
      <w:lvlText w:val=""/>
      <w:lvlJc w:val="left"/>
      <w:pPr>
        <w:ind w:left="720" w:hanging="360"/>
      </w:pPr>
      <w:rPr>
        <w:rFonts w:ascii="Symbol" w:hAnsi="Symbol" w:hint="default"/>
      </w:rPr>
    </w:lvl>
    <w:lvl w:ilvl="1" w:tplc="01E8848E">
      <w:start w:val="1"/>
      <w:numFmt w:val="bullet"/>
      <w:pStyle w:val="ListBullet2"/>
      <w:lvlText w:val="o"/>
      <w:lvlJc w:val="left"/>
      <w:pPr>
        <w:ind w:left="1440" w:hanging="360"/>
      </w:pPr>
      <w:rPr>
        <w:rFonts w:ascii="Courier New" w:hAnsi="Courier New" w:cs="Courier New" w:hint="default"/>
      </w:rPr>
    </w:lvl>
    <w:lvl w:ilvl="2" w:tplc="A3185FB0">
      <w:start w:val="1"/>
      <w:numFmt w:val="bullet"/>
      <w:lvlText w:val=""/>
      <w:lvlJc w:val="left"/>
      <w:pPr>
        <w:ind w:left="2160" w:hanging="360"/>
      </w:pPr>
      <w:rPr>
        <w:rFonts w:ascii="Wingdings" w:hAnsi="Wingdings" w:hint="default"/>
      </w:rPr>
    </w:lvl>
    <w:lvl w:ilvl="3" w:tplc="614632CA">
      <w:start w:val="1"/>
      <w:numFmt w:val="bullet"/>
      <w:lvlText w:val=""/>
      <w:lvlJc w:val="left"/>
      <w:pPr>
        <w:ind w:left="2880" w:hanging="360"/>
      </w:pPr>
      <w:rPr>
        <w:rFonts w:ascii="Symbol" w:hAnsi="Symbol" w:hint="default"/>
      </w:rPr>
    </w:lvl>
    <w:lvl w:ilvl="4" w:tplc="0122B5CC">
      <w:start w:val="1"/>
      <w:numFmt w:val="bullet"/>
      <w:lvlText w:val="o"/>
      <w:lvlJc w:val="left"/>
      <w:pPr>
        <w:ind w:left="3600" w:hanging="360"/>
      </w:pPr>
      <w:rPr>
        <w:rFonts w:ascii="Courier New" w:hAnsi="Courier New" w:cs="Courier New" w:hint="default"/>
      </w:rPr>
    </w:lvl>
    <w:lvl w:ilvl="5" w:tplc="DDE88F4E">
      <w:start w:val="1"/>
      <w:numFmt w:val="bullet"/>
      <w:pStyle w:val="ListBullet3"/>
      <w:lvlText w:val=""/>
      <w:lvlJc w:val="left"/>
      <w:pPr>
        <w:ind w:left="4320" w:hanging="360"/>
      </w:pPr>
      <w:rPr>
        <w:rFonts w:ascii="Wingdings" w:hAnsi="Wingdings" w:hint="default"/>
      </w:rPr>
    </w:lvl>
    <w:lvl w:ilvl="6" w:tplc="511294E8">
      <w:start w:val="1"/>
      <w:numFmt w:val="bullet"/>
      <w:lvlText w:val=""/>
      <w:lvlJc w:val="left"/>
      <w:pPr>
        <w:ind w:left="5040" w:hanging="360"/>
      </w:pPr>
      <w:rPr>
        <w:rFonts w:ascii="Symbol" w:hAnsi="Symbol" w:hint="default"/>
      </w:rPr>
    </w:lvl>
    <w:lvl w:ilvl="7" w:tplc="0CE4D8AC">
      <w:start w:val="1"/>
      <w:numFmt w:val="bullet"/>
      <w:lvlText w:val="o"/>
      <w:lvlJc w:val="left"/>
      <w:pPr>
        <w:ind w:left="5760" w:hanging="360"/>
      </w:pPr>
      <w:rPr>
        <w:rFonts w:ascii="Courier New" w:hAnsi="Courier New" w:cs="Courier New" w:hint="default"/>
      </w:rPr>
    </w:lvl>
    <w:lvl w:ilvl="8" w:tplc="D18C6206">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1AAA63B6">
      <w:start w:val="1"/>
      <w:numFmt w:val="bullet"/>
      <w:lvlText w:val=""/>
      <w:lvlJc w:val="left"/>
      <w:pPr>
        <w:ind w:left="360" w:hanging="360"/>
      </w:pPr>
      <w:rPr>
        <w:rFonts w:ascii="Symbol" w:hAnsi="Symbol" w:hint="default"/>
      </w:rPr>
    </w:lvl>
    <w:lvl w:ilvl="1" w:tplc="978E9C44" w:tentative="1">
      <w:start w:val="1"/>
      <w:numFmt w:val="bullet"/>
      <w:lvlText w:val="o"/>
      <w:lvlJc w:val="left"/>
      <w:pPr>
        <w:ind w:left="1080" w:hanging="360"/>
      </w:pPr>
      <w:rPr>
        <w:rFonts w:ascii="Courier New" w:hAnsi="Courier New" w:cs="Courier New" w:hint="default"/>
      </w:rPr>
    </w:lvl>
    <w:lvl w:ilvl="2" w:tplc="41DC1382" w:tentative="1">
      <w:start w:val="1"/>
      <w:numFmt w:val="bullet"/>
      <w:lvlText w:val=""/>
      <w:lvlJc w:val="left"/>
      <w:pPr>
        <w:ind w:left="1800" w:hanging="360"/>
      </w:pPr>
      <w:rPr>
        <w:rFonts w:ascii="Wingdings" w:hAnsi="Wingdings" w:hint="default"/>
      </w:rPr>
    </w:lvl>
    <w:lvl w:ilvl="3" w:tplc="A6B4F0EE" w:tentative="1">
      <w:start w:val="1"/>
      <w:numFmt w:val="bullet"/>
      <w:lvlText w:val=""/>
      <w:lvlJc w:val="left"/>
      <w:pPr>
        <w:ind w:left="2520" w:hanging="360"/>
      </w:pPr>
      <w:rPr>
        <w:rFonts w:ascii="Symbol" w:hAnsi="Symbol" w:hint="default"/>
      </w:rPr>
    </w:lvl>
    <w:lvl w:ilvl="4" w:tplc="9B627C4A" w:tentative="1">
      <w:start w:val="1"/>
      <w:numFmt w:val="bullet"/>
      <w:lvlText w:val="o"/>
      <w:lvlJc w:val="left"/>
      <w:pPr>
        <w:ind w:left="3240" w:hanging="360"/>
      </w:pPr>
      <w:rPr>
        <w:rFonts w:ascii="Courier New" w:hAnsi="Courier New" w:cs="Courier New" w:hint="default"/>
      </w:rPr>
    </w:lvl>
    <w:lvl w:ilvl="5" w:tplc="B27CB2DA" w:tentative="1">
      <w:start w:val="1"/>
      <w:numFmt w:val="bullet"/>
      <w:lvlText w:val=""/>
      <w:lvlJc w:val="left"/>
      <w:pPr>
        <w:ind w:left="3960" w:hanging="360"/>
      </w:pPr>
      <w:rPr>
        <w:rFonts w:ascii="Wingdings" w:hAnsi="Wingdings" w:hint="default"/>
      </w:rPr>
    </w:lvl>
    <w:lvl w:ilvl="6" w:tplc="F2A8C9EA" w:tentative="1">
      <w:start w:val="1"/>
      <w:numFmt w:val="bullet"/>
      <w:lvlText w:val=""/>
      <w:lvlJc w:val="left"/>
      <w:pPr>
        <w:ind w:left="4680" w:hanging="360"/>
      </w:pPr>
      <w:rPr>
        <w:rFonts w:ascii="Symbol" w:hAnsi="Symbol" w:hint="default"/>
      </w:rPr>
    </w:lvl>
    <w:lvl w:ilvl="7" w:tplc="D3560B10" w:tentative="1">
      <w:start w:val="1"/>
      <w:numFmt w:val="bullet"/>
      <w:lvlText w:val="o"/>
      <w:lvlJc w:val="left"/>
      <w:pPr>
        <w:ind w:left="5400" w:hanging="360"/>
      </w:pPr>
      <w:rPr>
        <w:rFonts w:ascii="Courier New" w:hAnsi="Courier New" w:cs="Courier New" w:hint="default"/>
      </w:rPr>
    </w:lvl>
    <w:lvl w:ilvl="8" w:tplc="A8A66BDC"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D434569E">
      <w:start w:val="1"/>
      <w:numFmt w:val="lowerRoman"/>
      <w:lvlText w:val="(%1)"/>
      <w:lvlJc w:val="left"/>
      <w:pPr>
        <w:ind w:left="1080" w:hanging="720"/>
      </w:pPr>
      <w:rPr>
        <w:rFonts w:hint="default"/>
      </w:rPr>
    </w:lvl>
    <w:lvl w:ilvl="1" w:tplc="78F83730" w:tentative="1">
      <w:start w:val="1"/>
      <w:numFmt w:val="lowerLetter"/>
      <w:lvlText w:val="%2."/>
      <w:lvlJc w:val="left"/>
      <w:pPr>
        <w:ind w:left="1440" w:hanging="360"/>
      </w:pPr>
    </w:lvl>
    <w:lvl w:ilvl="2" w:tplc="853A989E" w:tentative="1">
      <w:start w:val="1"/>
      <w:numFmt w:val="lowerRoman"/>
      <w:lvlText w:val="%3."/>
      <w:lvlJc w:val="right"/>
      <w:pPr>
        <w:ind w:left="2160" w:hanging="180"/>
      </w:pPr>
    </w:lvl>
    <w:lvl w:ilvl="3" w:tplc="7D3CE02E" w:tentative="1">
      <w:start w:val="1"/>
      <w:numFmt w:val="decimal"/>
      <w:lvlText w:val="%4."/>
      <w:lvlJc w:val="left"/>
      <w:pPr>
        <w:ind w:left="2880" w:hanging="360"/>
      </w:pPr>
    </w:lvl>
    <w:lvl w:ilvl="4" w:tplc="BFB065BA" w:tentative="1">
      <w:start w:val="1"/>
      <w:numFmt w:val="lowerLetter"/>
      <w:lvlText w:val="%5."/>
      <w:lvlJc w:val="left"/>
      <w:pPr>
        <w:ind w:left="3600" w:hanging="360"/>
      </w:pPr>
    </w:lvl>
    <w:lvl w:ilvl="5" w:tplc="F05A72E4" w:tentative="1">
      <w:start w:val="1"/>
      <w:numFmt w:val="lowerRoman"/>
      <w:lvlText w:val="%6."/>
      <w:lvlJc w:val="right"/>
      <w:pPr>
        <w:ind w:left="4320" w:hanging="180"/>
      </w:pPr>
    </w:lvl>
    <w:lvl w:ilvl="6" w:tplc="1C5A06FC" w:tentative="1">
      <w:start w:val="1"/>
      <w:numFmt w:val="decimal"/>
      <w:lvlText w:val="%7."/>
      <w:lvlJc w:val="left"/>
      <w:pPr>
        <w:ind w:left="5040" w:hanging="360"/>
      </w:pPr>
    </w:lvl>
    <w:lvl w:ilvl="7" w:tplc="6B96C47E" w:tentative="1">
      <w:start w:val="1"/>
      <w:numFmt w:val="lowerLetter"/>
      <w:lvlText w:val="%8."/>
      <w:lvlJc w:val="left"/>
      <w:pPr>
        <w:ind w:left="5760" w:hanging="360"/>
      </w:pPr>
    </w:lvl>
    <w:lvl w:ilvl="8" w:tplc="B89E2154"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E2F6858C">
      <w:start w:val="1"/>
      <w:numFmt w:val="lowerRoman"/>
      <w:lvlText w:val="(%1)"/>
      <w:lvlJc w:val="left"/>
      <w:pPr>
        <w:ind w:left="1080" w:hanging="720"/>
      </w:pPr>
      <w:rPr>
        <w:rFonts w:hint="default"/>
      </w:rPr>
    </w:lvl>
    <w:lvl w:ilvl="1" w:tplc="B80EA5CA" w:tentative="1">
      <w:start w:val="1"/>
      <w:numFmt w:val="lowerLetter"/>
      <w:lvlText w:val="%2."/>
      <w:lvlJc w:val="left"/>
      <w:pPr>
        <w:ind w:left="1440" w:hanging="360"/>
      </w:pPr>
    </w:lvl>
    <w:lvl w:ilvl="2" w:tplc="B726A098" w:tentative="1">
      <w:start w:val="1"/>
      <w:numFmt w:val="lowerRoman"/>
      <w:lvlText w:val="%3."/>
      <w:lvlJc w:val="right"/>
      <w:pPr>
        <w:ind w:left="2160" w:hanging="180"/>
      </w:pPr>
    </w:lvl>
    <w:lvl w:ilvl="3" w:tplc="4E4290E8" w:tentative="1">
      <w:start w:val="1"/>
      <w:numFmt w:val="decimal"/>
      <w:lvlText w:val="%4."/>
      <w:lvlJc w:val="left"/>
      <w:pPr>
        <w:ind w:left="2880" w:hanging="360"/>
      </w:pPr>
    </w:lvl>
    <w:lvl w:ilvl="4" w:tplc="8320D852" w:tentative="1">
      <w:start w:val="1"/>
      <w:numFmt w:val="lowerLetter"/>
      <w:lvlText w:val="%5."/>
      <w:lvlJc w:val="left"/>
      <w:pPr>
        <w:ind w:left="3600" w:hanging="360"/>
      </w:pPr>
    </w:lvl>
    <w:lvl w:ilvl="5" w:tplc="6D20FA84" w:tentative="1">
      <w:start w:val="1"/>
      <w:numFmt w:val="lowerRoman"/>
      <w:lvlText w:val="%6."/>
      <w:lvlJc w:val="right"/>
      <w:pPr>
        <w:ind w:left="4320" w:hanging="180"/>
      </w:pPr>
    </w:lvl>
    <w:lvl w:ilvl="6" w:tplc="2A02F782" w:tentative="1">
      <w:start w:val="1"/>
      <w:numFmt w:val="decimal"/>
      <w:lvlText w:val="%7."/>
      <w:lvlJc w:val="left"/>
      <w:pPr>
        <w:ind w:left="5040" w:hanging="360"/>
      </w:pPr>
    </w:lvl>
    <w:lvl w:ilvl="7" w:tplc="DE7E31F2" w:tentative="1">
      <w:start w:val="1"/>
      <w:numFmt w:val="lowerLetter"/>
      <w:lvlText w:val="%8."/>
      <w:lvlJc w:val="left"/>
      <w:pPr>
        <w:ind w:left="5760" w:hanging="360"/>
      </w:pPr>
    </w:lvl>
    <w:lvl w:ilvl="8" w:tplc="797AB5D2"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932462A2">
      <w:start w:val="1"/>
      <w:numFmt w:val="lowerRoman"/>
      <w:lvlText w:val="(%1)"/>
      <w:lvlJc w:val="left"/>
      <w:pPr>
        <w:ind w:left="1080" w:hanging="720"/>
      </w:pPr>
      <w:rPr>
        <w:rFonts w:hint="default"/>
        <w:b w:val="0"/>
      </w:rPr>
    </w:lvl>
    <w:lvl w:ilvl="1" w:tplc="6D221A2A" w:tentative="1">
      <w:start w:val="1"/>
      <w:numFmt w:val="lowerLetter"/>
      <w:lvlText w:val="%2."/>
      <w:lvlJc w:val="left"/>
      <w:pPr>
        <w:ind w:left="1440" w:hanging="360"/>
      </w:pPr>
    </w:lvl>
    <w:lvl w:ilvl="2" w:tplc="07E665EE" w:tentative="1">
      <w:start w:val="1"/>
      <w:numFmt w:val="lowerRoman"/>
      <w:lvlText w:val="%3."/>
      <w:lvlJc w:val="right"/>
      <w:pPr>
        <w:ind w:left="2160" w:hanging="180"/>
      </w:pPr>
    </w:lvl>
    <w:lvl w:ilvl="3" w:tplc="DAA46AFE" w:tentative="1">
      <w:start w:val="1"/>
      <w:numFmt w:val="decimal"/>
      <w:lvlText w:val="%4."/>
      <w:lvlJc w:val="left"/>
      <w:pPr>
        <w:ind w:left="2880" w:hanging="360"/>
      </w:pPr>
    </w:lvl>
    <w:lvl w:ilvl="4" w:tplc="0D500F22" w:tentative="1">
      <w:start w:val="1"/>
      <w:numFmt w:val="lowerLetter"/>
      <w:lvlText w:val="%5."/>
      <w:lvlJc w:val="left"/>
      <w:pPr>
        <w:ind w:left="3600" w:hanging="360"/>
      </w:pPr>
    </w:lvl>
    <w:lvl w:ilvl="5" w:tplc="CC7648B6" w:tentative="1">
      <w:start w:val="1"/>
      <w:numFmt w:val="lowerRoman"/>
      <w:lvlText w:val="%6."/>
      <w:lvlJc w:val="right"/>
      <w:pPr>
        <w:ind w:left="4320" w:hanging="180"/>
      </w:pPr>
    </w:lvl>
    <w:lvl w:ilvl="6" w:tplc="BCE2B5F8" w:tentative="1">
      <w:start w:val="1"/>
      <w:numFmt w:val="decimal"/>
      <w:lvlText w:val="%7."/>
      <w:lvlJc w:val="left"/>
      <w:pPr>
        <w:ind w:left="5040" w:hanging="360"/>
      </w:pPr>
    </w:lvl>
    <w:lvl w:ilvl="7" w:tplc="5824E1D2" w:tentative="1">
      <w:start w:val="1"/>
      <w:numFmt w:val="lowerLetter"/>
      <w:lvlText w:val="%8."/>
      <w:lvlJc w:val="left"/>
      <w:pPr>
        <w:ind w:left="5760" w:hanging="360"/>
      </w:pPr>
    </w:lvl>
    <w:lvl w:ilvl="8" w:tplc="EB663D3C"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59C40D98">
      <w:start w:val="1"/>
      <w:numFmt w:val="lowerRoman"/>
      <w:lvlText w:val="(%1)"/>
      <w:lvlJc w:val="left"/>
      <w:pPr>
        <w:ind w:left="1080" w:hanging="720"/>
      </w:pPr>
      <w:rPr>
        <w:rFonts w:hint="default"/>
        <w:b w:val="0"/>
      </w:rPr>
    </w:lvl>
    <w:lvl w:ilvl="1" w:tplc="EB0A5FFE" w:tentative="1">
      <w:start w:val="1"/>
      <w:numFmt w:val="lowerLetter"/>
      <w:lvlText w:val="%2."/>
      <w:lvlJc w:val="left"/>
      <w:pPr>
        <w:ind w:left="1440" w:hanging="360"/>
      </w:pPr>
    </w:lvl>
    <w:lvl w:ilvl="2" w:tplc="0EB0B8CC" w:tentative="1">
      <w:start w:val="1"/>
      <w:numFmt w:val="lowerRoman"/>
      <w:lvlText w:val="%3."/>
      <w:lvlJc w:val="right"/>
      <w:pPr>
        <w:ind w:left="2160" w:hanging="180"/>
      </w:pPr>
    </w:lvl>
    <w:lvl w:ilvl="3" w:tplc="DD386EB0" w:tentative="1">
      <w:start w:val="1"/>
      <w:numFmt w:val="decimal"/>
      <w:lvlText w:val="%4."/>
      <w:lvlJc w:val="left"/>
      <w:pPr>
        <w:ind w:left="2880" w:hanging="360"/>
      </w:pPr>
    </w:lvl>
    <w:lvl w:ilvl="4" w:tplc="AD4258CE" w:tentative="1">
      <w:start w:val="1"/>
      <w:numFmt w:val="lowerLetter"/>
      <w:lvlText w:val="%5."/>
      <w:lvlJc w:val="left"/>
      <w:pPr>
        <w:ind w:left="3600" w:hanging="360"/>
      </w:pPr>
    </w:lvl>
    <w:lvl w:ilvl="5" w:tplc="2B0A718E" w:tentative="1">
      <w:start w:val="1"/>
      <w:numFmt w:val="lowerRoman"/>
      <w:lvlText w:val="%6."/>
      <w:lvlJc w:val="right"/>
      <w:pPr>
        <w:ind w:left="4320" w:hanging="180"/>
      </w:pPr>
    </w:lvl>
    <w:lvl w:ilvl="6" w:tplc="AD8EA3EA" w:tentative="1">
      <w:start w:val="1"/>
      <w:numFmt w:val="decimal"/>
      <w:lvlText w:val="%7."/>
      <w:lvlJc w:val="left"/>
      <w:pPr>
        <w:ind w:left="5040" w:hanging="360"/>
      </w:pPr>
    </w:lvl>
    <w:lvl w:ilvl="7" w:tplc="DEA610FA" w:tentative="1">
      <w:start w:val="1"/>
      <w:numFmt w:val="lowerLetter"/>
      <w:lvlText w:val="%8."/>
      <w:lvlJc w:val="left"/>
      <w:pPr>
        <w:ind w:left="5760" w:hanging="360"/>
      </w:pPr>
    </w:lvl>
    <w:lvl w:ilvl="8" w:tplc="BD12E982"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60529228">
      <w:start w:val="1"/>
      <w:numFmt w:val="decimal"/>
      <w:lvlText w:val="%1."/>
      <w:lvlJc w:val="left"/>
      <w:pPr>
        <w:ind w:left="360" w:hanging="360"/>
      </w:pPr>
      <w:rPr>
        <w:rFonts w:hint="default"/>
      </w:rPr>
    </w:lvl>
    <w:lvl w:ilvl="1" w:tplc="7E7E33FA" w:tentative="1">
      <w:start w:val="1"/>
      <w:numFmt w:val="lowerLetter"/>
      <w:lvlText w:val="%2."/>
      <w:lvlJc w:val="left"/>
      <w:pPr>
        <w:ind w:left="1080" w:hanging="360"/>
      </w:pPr>
    </w:lvl>
    <w:lvl w:ilvl="2" w:tplc="81CC11E2" w:tentative="1">
      <w:start w:val="1"/>
      <w:numFmt w:val="lowerRoman"/>
      <w:lvlText w:val="%3."/>
      <w:lvlJc w:val="right"/>
      <w:pPr>
        <w:ind w:left="1800" w:hanging="180"/>
      </w:pPr>
    </w:lvl>
    <w:lvl w:ilvl="3" w:tplc="8040A1B6" w:tentative="1">
      <w:start w:val="1"/>
      <w:numFmt w:val="decimal"/>
      <w:lvlText w:val="%4."/>
      <w:lvlJc w:val="left"/>
      <w:pPr>
        <w:ind w:left="2520" w:hanging="360"/>
      </w:pPr>
    </w:lvl>
    <w:lvl w:ilvl="4" w:tplc="4A60B3B8" w:tentative="1">
      <w:start w:val="1"/>
      <w:numFmt w:val="lowerLetter"/>
      <w:lvlText w:val="%5."/>
      <w:lvlJc w:val="left"/>
      <w:pPr>
        <w:ind w:left="3240" w:hanging="360"/>
      </w:pPr>
    </w:lvl>
    <w:lvl w:ilvl="5" w:tplc="488A58A4" w:tentative="1">
      <w:start w:val="1"/>
      <w:numFmt w:val="lowerRoman"/>
      <w:lvlText w:val="%6."/>
      <w:lvlJc w:val="right"/>
      <w:pPr>
        <w:ind w:left="3960" w:hanging="180"/>
      </w:pPr>
    </w:lvl>
    <w:lvl w:ilvl="6" w:tplc="12A46B42" w:tentative="1">
      <w:start w:val="1"/>
      <w:numFmt w:val="decimal"/>
      <w:lvlText w:val="%7."/>
      <w:lvlJc w:val="left"/>
      <w:pPr>
        <w:ind w:left="4680" w:hanging="360"/>
      </w:pPr>
    </w:lvl>
    <w:lvl w:ilvl="7" w:tplc="43568E24" w:tentative="1">
      <w:start w:val="1"/>
      <w:numFmt w:val="lowerLetter"/>
      <w:lvlText w:val="%8."/>
      <w:lvlJc w:val="left"/>
      <w:pPr>
        <w:ind w:left="5400" w:hanging="360"/>
      </w:pPr>
    </w:lvl>
    <w:lvl w:ilvl="8" w:tplc="A2DEBD04"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AE184DAA">
      <w:start w:val="1"/>
      <w:numFmt w:val="lowerRoman"/>
      <w:lvlText w:val="(%1)"/>
      <w:lvlJc w:val="left"/>
      <w:pPr>
        <w:ind w:left="1080" w:hanging="720"/>
      </w:pPr>
      <w:rPr>
        <w:rFonts w:hint="default"/>
      </w:rPr>
    </w:lvl>
    <w:lvl w:ilvl="1" w:tplc="EE54C876" w:tentative="1">
      <w:start w:val="1"/>
      <w:numFmt w:val="lowerLetter"/>
      <w:lvlText w:val="%2."/>
      <w:lvlJc w:val="left"/>
      <w:pPr>
        <w:ind w:left="1440" w:hanging="360"/>
      </w:pPr>
    </w:lvl>
    <w:lvl w:ilvl="2" w:tplc="DDA2463A" w:tentative="1">
      <w:start w:val="1"/>
      <w:numFmt w:val="lowerRoman"/>
      <w:lvlText w:val="%3."/>
      <w:lvlJc w:val="right"/>
      <w:pPr>
        <w:ind w:left="2160" w:hanging="180"/>
      </w:pPr>
    </w:lvl>
    <w:lvl w:ilvl="3" w:tplc="6E262F2E" w:tentative="1">
      <w:start w:val="1"/>
      <w:numFmt w:val="decimal"/>
      <w:lvlText w:val="%4."/>
      <w:lvlJc w:val="left"/>
      <w:pPr>
        <w:ind w:left="2880" w:hanging="360"/>
      </w:pPr>
    </w:lvl>
    <w:lvl w:ilvl="4" w:tplc="6974261A" w:tentative="1">
      <w:start w:val="1"/>
      <w:numFmt w:val="lowerLetter"/>
      <w:lvlText w:val="%5."/>
      <w:lvlJc w:val="left"/>
      <w:pPr>
        <w:ind w:left="3600" w:hanging="360"/>
      </w:pPr>
    </w:lvl>
    <w:lvl w:ilvl="5" w:tplc="23861E82" w:tentative="1">
      <w:start w:val="1"/>
      <w:numFmt w:val="lowerRoman"/>
      <w:lvlText w:val="%6."/>
      <w:lvlJc w:val="right"/>
      <w:pPr>
        <w:ind w:left="4320" w:hanging="180"/>
      </w:pPr>
    </w:lvl>
    <w:lvl w:ilvl="6" w:tplc="D8F02D9E" w:tentative="1">
      <w:start w:val="1"/>
      <w:numFmt w:val="decimal"/>
      <w:lvlText w:val="%7."/>
      <w:lvlJc w:val="left"/>
      <w:pPr>
        <w:ind w:left="5040" w:hanging="360"/>
      </w:pPr>
    </w:lvl>
    <w:lvl w:ilvl="7" w:tplc="8092FDCC" w:tentative="1">
      <w:start w:val="1"/>
      <w:numFmt w:val="lowerLetter"/>
      <w:lvlText w:val="%8."/>
      <w:lvlJc w:val="left"/>
      <w:pPr>
        <w:ind w:left="5760" w:hanging="360"/>
      </w:pPr>
    </w:lvl>
    <w:lvl w:ilvl="8" w:tplc="341C831A"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DE004310">
      <w:start w:val="1"/>
      <w:numFmt w:val="decimal"/>
      <w:lvlText w:val="%1."/>
      <w:lvlJc w:val="left"/>
      <w:pPr>
        <w:ind w:left="360" w:hanging="360"/>
      </w:pPr>
    </w:lvl>
    <w:lvl w:ilvl="1" w:tplc="2EE8E99A" w:tentative="1">
      <w:start w:val="1"/>
      <w:numFmt w:val="lowerLetter"/>
      <w:lvlText w:val="%2."/>
      <w:lvlJc w:val="left"/>
      <w:pPr>
        <w:ind w:left="1080" w:hanging="360"/>
      </w:pPr>
    </w:lvl>
    <w:lvl w:ilvl="2" w:tplc="81622312" w:tentative="1">
      <w:start w:val="1"/>
      <w:numFmt w:val="lowerRoman"/>
      <w:lvlText w:val="%3."/>
      <w:lvlJc w:val="right"/>
      <w:pPr>
        <w:ind w:left="1800" w:hanging="180"/>
      </w:pPr>
    </w:lvl>
    <w:lvl w:ilvl="3" w:tplc="F2426BCC" w:tentative="1">
      <w:start w:val="1"/>
      <w:numFmt w:val="decimal"/>
      <w:lvlText w:val="%4."/>
      <w:lvlJc w:val="left"/>
      <w:pPr>
        <w:ind w:left="2520" w:hanging="360"/>
      </w:pPr>
    </w:lvl>
    <w:lvl w:ilvl="4" w:tplc="076C210C" w:tentative="1">
      <w:start w:val="1"/>
      <w:numFmt w:val="lowerLetter"/>
      <w:lvlText w:val="%5."/>
      <w:lvlJc w:val="left"/>
      <w:pPr>
        <w:ind w:left="3240" w:hanging="360"/>
      </w:pPr>
    </w:lvl>
    <w:lvl w:ilvl="5" w:tplc="43547A54" w:tentative="1">
      <w:start w:val="1"/>
      <w:numFmt w:val="lowerRoman"/>
      <w:lvlText w:val="%6."/>
      <w:lvlJc w:val="right"/>
      <w:pPr>
        <w:ind w:left="3960" w:hanging="180"/>
      </w:pPr>
    </w:lvl>
    <w:lvl w:ilvl="6" w:tplc="539E552E" w:tentative="1">
      <w:start w:val="1"/>
      <w:numFmt w:val="decimal"/>
      <w:lvlText w:val="%7."/>
      <w:lvlJc w:val="left"/>
      <w:pPr>
        <w:ind w:left="4680" w:hanging="360"/>
      </w:pPr>
    </w:lvl>
    <w:lvl w:ilvl="7" w:tplc="5E0EADD8" w:tentative="1">
      <w:start w:val="1"/>
      <w:numFmt w:val="lowerLetter"/>
      <w:lvlText w:val="%8."/>
      <w:lvlJc w:val="left"/>
      <w:pPr>
        <w:ind w:left="5400" w:hanging="360"/>
      </w:pPr>
    </w:lvl>
    <w:lvl w:ilvl="8" w:tplc="C9684440"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D704572E">
      <w:start w:val="1"/>
      <w:numFmt w:val="lowerRoman"/>
      <w:lvlText w:val="(%1)"/>
      <w:lvlJc w:val="left"/>
      <w:pPr>
        <w:ind w:left="1080" w:hanging="720"/>
      </w:pPr>
      <w:rPr>
        <w:rFonts w:hint="default"/>
        <w:b w:val="0"/>
      </w:rPr>
    </w:lvl>
    <w:lvl w:ilvl="1" w:tplc="F1FA883A" w:tentative="1">
      <w:start w:val="1"/>
      <w:numFmt w:val="lowerLetter"/>
      <w:lvlText w:val="%2."/>
      <w:lvlJc w:val="left"/>
      <w:pPr>
        <w:ind w:left="1440" w:hanging="360"/>
      </w:pPr>
    </w:lvl>
    <w:lvl w:ilvl="2" w:tplc="BF468EA2" w:tentative="1">
      <w:start w:val="1"/>
      <w:numFmt w:val="lowerRoman"/>
      <w:lvlText w:val="%3."/>
      <w:lvlJc w:val="right"/>
      <w:pPr>
        <w:ind w:left="2160" w:hanging="180"/>
      </w:pPr>
    </w:lvl>
    <w:lvl w:ilvl="3" w:tplc="4150F422" w:tentative="1">
      <w:start w:val="1"/>
      <w:numFmt w:val="decimal"/>
      <w:lvlText w:val="%4."/>
      <w:lvlJc w:val="left"/>
      <w:pPr>
        <w:ind w:left="2880" w:hanging="360"/>
      </w:pPr>
    </w:lvl>
    <w:lvl w:ilvl="4" w:tplc="6554C448" w:tentative="1">
      <w:start w:val="1"/>
      <w:numFmt w:val="lowerLetter"/>
      <w:lvlText w:val="%5."/>
      <w:lvlJc w:val="left"/>
      <w:pPr>
        <w:ind w:left="3600" w:hanging="360"/>
      </w:pPr>
    </w:lvl>
    <w:lvl w:ilvl="5" w:tplc="A66E6CC0" w:tentative="1">
      <w:start w:val="1"/>
      <w:numFmt w:val="lowerRoman"/>
      <w:lvlText w:val="%6."/>
      <w:lvlJc w:val="right"/>
      <w:pPr>
        <w:ind w:left="4320" w:hanging="180"/>
      </w:pPr>
    </w:lvl>
    <w:lvl w:ilvl="6" w:tplc="8C066568" w:tentative="1">
      <w:start w:val="1"/>
      <w:numFmt w:val="decimal"/>
      <w:lvlText w:val="%7."/>
      <w:lvlJc w:val="left"/>
      <w:pPr>
        <w:ind w:left="5040" w:hanging="360"/>
      </w:pPr>
    </w:lvl>
    <w:lvl w:ilvl="7" w:tplc="AF78264C" w:tentative="1">
      <w:start w:val="1"/>
      <w:numFmt w:val="lowerLetter"/>
      <w:lvlText w:val="%8."/>
      <w:lvlJc w:val="left"/>
      <w:pPr>
        <w:ind w:left="5760" w:hanging="360"/>
      </w:pPr>
    </w:lvl>
    <w:lvl w:ilvl="8" w:tplc="9F249834"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E91C9220">
      <w:start w:val="1"/>
      <w:numFmt w:val="lowerRoman"/>
      <w:lvlText w:val="(%1)"/>
      <w:lvlJc w:val="left"/>
      <w:pPr>
        <w:ind w:left="1080" w:hanging="720"/>
      </w:pPr>
      <w:rPr>
        <w:rFonts w:hint="default"/>
      </w:rPr>
    </w:lvl>
    <w:lvl w:ilvl="1" w:tplc="73260DBE" w:tentative="1">
      <w:start w:val="1"/>
      <w:numFmt w:val="lowerLetter"/>
      <w:lvlText w:val="%2."/>
      <w:lvlJc w:val="left"/>
      <w:pPr>
        <w:ind w:left="1440" w:hanging="360"/>
      </w:pPr>
    </w:lvl>
    <w:lvl w:ilvl="2" w:tplc="A1EC63BA" w:tentative="1">
      <w:start w:val="1"/>
      <w:numFmt w:val="lowerRoman"/>
      <w:lvlText w:val="%3."/>
      <w:lvlJc w:val="right"/>
      <w:pPr>
        <w:ind w:left="2160" w:hanging="180"/>
      </w:pPr>
    </w:lvl>
    <w:lvl w:ilvl="3" w:tplc="3988A622" w:tentative="1">
      <w:start w:val="1"/>
      <w:numFmt w:val="decimal"/>
      <w:lvlText w:val="%4."/>
      <w:lvlJc w:val="left"/>
      <w:pPr>
        <w:ind w:left="2880" w:hanging="360"/>
      </w:pPr>
    </w:lvl>
    <w:lvl w:ilvl="4" w:tplc="0A468752" w:tentative="1">
      <w:start w:val="1"/>
      <w:numFmt w:val="lowerLetter"/>
      <w:lvlText w:val="%5."/>
      <w:lvlJc w:val="left"/>
      <w:pPr>
        <w:ind w:left="3600" w:hanging="360"/>
      </w:pPr>
    </w:lvl>
    <w:lvl w:ilvl="5" w:tplc="F854451C" w:tentative="1">
      <w:start w:val="1"/>
      <w:numFmt w:val="lowerRoman"/>
      <w:lvlText w:val="%6."/>
      <w:lvlJc w:val="right"/>
      <w:pPr>
        <w:ind w:left="4320" w:hanging="180"/>
      </w:pPr>
    </w:lvl>
    <w:lvl w:ilvl="6" w:tplc="AEF45D9C" w:tentative="1">
      <w:start w:val="1"/>
      <w:numFmt w:val="decimal"/>
      <w:lvlText w:val="%7."/>
      <w:lvlJc w:val="left"/>
      <w:pPr>
        <w:ind w:left="5040" w:hanging="360"/>
      </w:pPr>
    </w:lvl>
    <w:lvl w:ilvl="7" w:tplc="8F541054" w:tentative="1">
      <w:start w:val="1"/>
      <w:numFmt w:val="lowerLetter"/>
      <w:lvlText w:val="%8."/>
      <w:lvlJc w:val="left"/>
      <w:pPr>
        <w:ind w:left="5760" w:hanging="360"/>
      </w:pPr>
    </w:lvl>
    <w:lvl w:ilvl="8" w:tplc="E2B4C858"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517EADB6">
      <w:start w:val="1"/>
      <w:numFmt w:val="lowerRoman"/>
      <w:lvlText w:val="(%1)"/>
      <w:lvlJc w:val="left"/>
      <w:pPr>
        <w:ind w:left="1080" w:hanging="720"/>
      </w:pPr>
      <w:rPr>
        <w:rFonts w:hint="default"/>
      </w:rPr>
    </w:lvl>
    <w:lvl w:ilvl="1" w:tplc="9842AE4E" w:tentative="1">
      <w:start w:val="1"/>
      <w:numFmt w:val="lowerLetter"/>
      <w:lvlText w:val="%2."/>
      <w:lvlJc w:val="left"/>
      <w:pPr>
        <w:ind w:left="1440" w:hanging="360"/>
      </w:pPr>
    </w:lvl>
    <w:lvl w:ilvl="2" w:tplc="57B059B8" w:tentative="1">
      <w:start w:val="1"/>
      <w:numFmt w:val="lowerRoman"/>
      <w:lvlText w:val="%3."/>
      <w:lvlJc w:val="right"/>
      <w:pPr>
        <w:ind w:left="2160" w:hanging="180"/>
      </w:pPr>
    </w:lvl>
    <w:lvl w:ilvl="3" w:tplc="443E7744" w:tentative="1">
      <w:start w:val="1"/>
      <w:numFmt w:val="decimal"/>
      <w:lvlText w:val="%4."/>
      <w:lvlJc w:val="left"/>
      <w:pPr>
        <w:ind w:left="2880" w:hanging="360"/>
      </w:pPr>
    </w:lvl>
    <w:lvl w:ilvl="4" w:tplc="DDFE0D7A" w:tentative="1">
      <w:start w:val="1"/>
      <w:numFmt w:val="lowerLetter"/>
      <w:lvlText w:val="%5."/>
      <w:lvlJc w:val="left"/>
      <w:pPr>
        <w:ind w:left="3600" w:hanging="360"/>
      </w:pPr>
    </w:lvl>
    <w:lvl w:ilvl="5" w:tplc="80EE8A48" w:tentative="1">
      <w:start w:val="1"/>
      <w:numFmt w:val="lowerRoman"/>
      <w:lvlText w:val="%6."/>
      <w:lvlJc w:val="right"/>
      <w:pPr>
        <w:ind w:left="4320" w:hanging="180"/>
      </w:pPr>
    </w:lvl>
    <w:lvl w:ilvl="6" w:tplc="5E6E2A16" w:tentative="1">
      <w:start w:val="1"/>
      <w:numFmt w:val="decimal"/>
      <w:lvlText w:val="%7."/>
      <w:lvlJc w:val="left"/>
      <w:pPr>
        <w:ind w:left="5040" w:hanging="360"/>
      </w:pPr>
    </w:lvl>
    <w:lvl w:ilvl="7" w:tplc="09460866" w:tentative="1">
      <w:start w:val="1"/>
      <w:numFmt w:val="lowerLetter"/>
      <w:lvlText w:val="%8."/>
      <w:lvlJc w:val="left"/>
      <w:pPr>
        <w:ind w:left="5760" w:hanging="360"/>
      </w:pPr>
    </w:lvl>
    <w:lvl w:ilvl="8" w:tplc="6C521234"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E5768298">
      <w:start w:val="1"/>
      <w:numFmt w:val="lowerRoman"/>
      <w:lvlText w:val="(%1)"/>
      <w:lvlJc w:val="left"/>
      <w:pPr>
        <w:ind w:left="1004" w:hanging="720"/>
      </w:pPr>
      <w:rPr>
        <w:rFonts w:hint="default"/>
        <w:b w:val="0"/>
      </w:rPr>
    </w:lvl>
    <w:lvl w:ilvl="1" w:tplc="8EC4A0DC" w:tentative="1">
      <w:start w:val="1"/>
      <w:numFmt w:val="lowerLetter"/>
      <w:lvlText w:val="%2."/>
      <w:lvlJc w:val="left"/>
      <w:pPr>
        <w:ind w:left="1364" w:hanging="360"/>
      </w:pPr>
    </w:lvl>
    <w:lvl w:ilvl="2" w:tplc="93489774" w:tentative="1">
      <w:start w:val="1"/>
      <w:numFmt w:val="lowerRoman"/>
      <w:lvlText w:val="%3."/>
      <w:lvlJc w:val="right"/>
      <w:pPr>
        <w:ind w:left="2084" w:hanging="180"/>
      </w:pPr>
    </w:lvl>
    <w:lvl w:ilvl="3" w:tplc="D9482410" w:tentative="1">
      <w:start w:val="1"/>
      <w:numFmt w:val="decimal"/>
      <w:lvlText w:val="%4."/>
      <w:lvlJc w:val="left"/>
      <w:pPr>
        <w:ind w:left="2804" w:hanging="360"/>
      </w:pPr>
    </w:lvl>
    <w:lvl w:ilvl="4" w:tplc="05783852" w:tentative="1">
      <w:start w:val="1"/>
      <w:numFmt w:val="lowerLetter"/>
      <w:lvlText w:val="%5."/>
      <w:lvlJc w:val="left"/>
      <w:pPr>
        <w:ind w:left="3524" w:hanging="360"/>
      </w:pPr>
    </w:lvl>
    <w:lvl w:ilvl="5" w:tplc="270C3EC0" w:tentative="1">
      <w:start w:val="1"/>
      <w:numFmt w:val="lowerRoman"/>
      <w:lvlText w:val="%6."/>
      <w:lvlJc w:val="right"/>
      <w:pPr>
        <w:ind w:left="4244" w:hanging="180"/>
      </w:pPr>
    </w:lvl>
    <w:lvl w:ilvl="6" w:tplc="9744B522" w:tentative="1">
      <w:start w:val="1"/>
      <w:numFmt w:val="decimal"/>
      <w:lvlText w:val="%7."/>
      <w:lvlJc w:val="left"/>
      <w:pPr>
        <w:ind w:left="4964" w:hanging="360"/>
      </w:pPr>
    </w:lvl>
    <w:lvl w:ilvl="7" w:tplc="911EC5F6" w:tentative="1">
      <w:start w:val="1"/>
      <w:numFmt w:val="lowerLetter"/>
      <w:lvlText w:val="%8."/>
      <w:lvlJc w:val="left"/>
      <w:pPr>
        <w:ind w:left="5684" w:hanging="360"/>
      </w:pPr>
    </w:lvl>
    <w:lvl w:ilvl="8" w:tplc="0F7A1F1C"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EA323E92">
      <w:start w:val="1"/>
      <w:numFmt w:val="decimal"/>
      <w:lvlText w:val="%1."/>
      <w:lvlJc w:val="left"/>
      <w:pPr>
        <w:ind w:left="360" w:hanging="360"/>
      </w:pPr>
      <w:rPr>
        <w:rFonts w:hint="default"/>
      </w:rPr>
    </w:lvl>
    <w:lvl w:ilvl="1" w:tplc="CF102910" w:tentative="1">
      <w:start w:val="1"/>
      <w:numFmt w:val="lowerLetter"/>
      <w:lvlText w:val="%2."/>
      <w:lvlJc w:val="left"/>
      <w:pPr>
        <w:ind w:left="1080" w:hanging="360"/>
      </w:pPr>
    </w:lvl>
    <w:lvl w:ilvl="2" w:tplc="A5566338" w:tentative="1">
      <w:start w:val="1"/>
      <w:numFmt w:val="lowerRoman"/>
      <w:lvlText w:val="%3."/>
      <w:lvlJc w:val="right"/>
      <w:pPr>
        <w:ind w:left="1800" w:hanging="180"/>
      </w:pPr>
    </w:lvl>
    <w:lvl w:ilvl="3" w:tplc="CCC43612" w:tentative="1">
      <w:start w:val="1"/>
      <w:numFmt w:val="decimal"/>
      <w:lvlText w:val="%4."/>
      <w:lvlJc w:val="left"/>
      <w:pPr>
        <w:ind w:left="2520" w:hanging="360"/>
      </w:pPr>
    </w:lvl>
    <w:lvl w:ilvl="4" w:tplc="B80645CA" w:tentative="1">
      <w:start w:val="1"/>
      <w:numFmt w:val="lowerLetter"/>
      <w:lvlText w:val="%5."/>
      <w:lvlJc w:val="left"/>
      <w:pPr>
        <w:ind w:left="3240" w:hanging="360"/>
      </w:pPr>
    </w:lvl>
    <w:lvl w:ilvl="5" w:tplc="DA2EBA94" w:tentative="1">
      <w:start w:val="1"/>
      <w:numFmt w:val="lowerRoman"/>
      <w:lvlText w:val="%6."/>
      <w:lvlJc w:val="right"/>
      <w:pPr>
        <w:ind w:left="3960" w:hanging="180"/>
      </w:pPr>
    </w:lvl>
    <w:lvl w:ilvl="6" w:tplc="4BCC5962" w:tentative="1">
      <w:start w:val="1"/>
      <w:numFmt w:val="decimal"/>
      <w:lvlText w:val="%7."/>
      <w:lvlJc w:val="left"/>
      <w:pPr>
        <w:ind w:left="4680" w:hanging="360"/>
      </w:pPr>
    </w:lvl>
    <w:lvl w:ilvl="7" w:tplc="8AA098E4" w:tentative="1">
      <w:start w:val="1"/>
      <w:numFmt w:val="lowerLetter"/>
      <w:lvlText w:val="%8."/>
      <w:lvlJc w:val="left"/>
      <w:pPr>
        <w:ind w:left="5400" w:hanging="360"/>
      </w:pPr>
    </w:lvl>
    <w:lvl w:ilvl="8" w:tplc="FFCE2E88"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4B240B2E">
      <w:start w:val="1"/>
      <w:numFmt w:val="lowerRoman"/>
      <w:lvlText w:val="(%1)"/>
      <w:lvlJc w:val="left"/>
      <w:pPr>
        <w:ind w:left="1080" w:hanging="720"/>
      </w:pPr>
      <w:rPr>
        <w:rFonts w:hint="default"/>
      </w:rPr>
    </w:lvl>
    <w:lvl w:ilvl="1" w:tplc="56DA52DA" w:tentative="1">
      <w:start w:val="1"/>
      <w:numFmt w:val="lowerLetter"/>
      <w:lvlText w:val="%2."/>
      <w:lvlJc w:val="left"/>
      <w:pPr>
        <w:ind w:left="1440" w:hanging="360"/>
      </w:pPr>
    </w:lvl>
    <w:lvl w:ilvl="2" w:tplc="0B5290E4" w:tentative="1">
      <w:start w:val="1"/>
      <w:numFmt w:val="lowerRoman"/>
      <w:lvlText w:val="%3."/>
      <w:lvlJc w:val="right"/>
      <w:pPr>
        <w:ind w:left="2160" w:hanging="180"/>
      </w:pPr>
    </w:lvl>
    <w:lvl w:ilvl="3" w:tplc="EA6CB426" w:tentative="1">
      <w:start w:val="1"/>
      <w:numFmt w:val="decimal"/>
      <w:lvlText w:val="%4."/>
      <w:lvlJc w:val="left"/>
      <w:pPr>
        <w:ind w:left="2880" w:hanging="360"/>
      </w:pPr>
    </w:lvl>
    <w:lvl w:ilvl="4" w:tplc="8826BB18" w:tentative="1">
      <w:start w:val="1"/>
      <w:numFmt w:val="lowerLetter"/>
      <w:lvlText w:val="%5."/>
      <w:lvlJc w:val="left"/>
      <w:pPr>
        <w:ind w:left="3600" w:hanging="360"/>
      </w:pPr>
    </w:lvl>
    <w:lvl w:ilvl="5" w:tplc="0E80B572" w:tentative="1">
      <w:start w:val="1"/>
      <w:numFmt w:val="lowerRoman"/>
      <w:lvlText w:val="%6."/>
      <w:lvlJc w:val="right"/>
      <w:pPr>
        <w:ind w:left="4320" w:hanging="180"/>
      </w:pPr>
    </w:lvl>
    <w:lvl w:ilvl="6" w:tplc="8DD0DE5C" w:tentative="1">
      <w:start w:val="1"/>
      <w:numFmt w:val="decimal"/>
      <w:lvlText w:val="%7."/>
      <w:lvlJc w:val="left"/>
      <w:pPr>
        <w:ind w:left="5040" w:hanging="360"/>
      </w:pPr>
    </w:lvl>
    <w:lvl w:ilvl="7" w:tplc="0E6EF846" w:tentative="1">
      <w:start w:val="1"/>
      <w:numFmt w:val="lowerLetter"/>
      <w:lvlText w:val="%8."/>
      <w:lvlJc w:val="left"/>
      <w:pPr>
        <w:ind w:left="5760" w:hanging="360"/>
      </w:pPr>
    </w:lvl>
    <w:lvl w:ilvl="8" w:tplc="20F47F9A"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A874DF72">
      <w:start w:val="1"/>
      <w:numFmt w:val="decimal"/>
      <w:lvlText w:val="%1."/>
      <w:lvlJc w:val="left"/>
      <w:pPr>
        <w:ind w:left="360" w:hanging="360"/>
      </w:pPr>
      <w:rPr>
        <w:rFonts w:hint="default"/>
      </w:rPr>
    </w:lvl>
    <w:lvl w:ilvl="1" w:tplc="DD7C84E2" w:tentative="1">
      <w:start w:val="1"/>
      <w:numFmt w:val="lowerLetter"/>
      <w:lvlText w:val="%2."/>
      <w:lvlJc w:val="left"/>
      <w:pPr>
        <w:ind w:left="1080" w:hanging="360"/>
      </w:pPr>
    </w:lvl>
    <w:lvl w:ilvl="2" w:tplc="4A64620C" w:tentative="1">
      <w:start w:val="1"/>
      <w:numFmt w:val="lowerRoman"/>
      <w:lvlText w:val="%3."/>
      <w:lvlJc w:val="right"/>
      <w:pPr>
        <w:ind w:left="1800" w:hanging="180"/>
      </w:pPr>
    </w:lvl>
    <w:lvl w:ilvl="3" w:tplc="D4CC4F2A" w:tentative="1">
      <w:start w:val="1"/>
      <w:numFmt w:val="decimal"/>
      <w:lvlText w:val="%4."/>
      <w:lvlJc w:val="left"/>
      <w:pPr>
        <w:ind w:left="2520" w:hanging="360"/>
      </w:pPr>
    </w:lvl>
    <w:lvl w:ilvl="4" w:tplc="6F06BEA6" w:tentative="1">
      <w:start w:val="1"/>
      <w:numFmt w:val="lowerLetter"/>
      <w:lvlText w:val="%5."/>
      <w:lvlJc w:val="left"/>
      <w:pPr>
        <w:ind w:left="3240" w:hanging="360"/>
      </w:pPr>
    </w:lvl>
    <w:lvl w:ilvl="5" w:tplc="82543178" w:tentative="1">
      <w:start w:val="1"/>
      <w:numFmt w:val="lowerRoman"/>
      <w:lvlText w:val="%6."/>
      <w:lvlJc w:val="right"/>
      <w:pPr>
        <w:ind w:left="3960" w:hanging="180"/>
      </w:pPr>
    </w:lvl>
    <w:lvl w:ilvl="6" w:tplc="5050950E" w:tentative="1">
      <w:start w:val="1"/>
      <w:numFmt w:val="decimal"/>
      <w:lvlText w:val="%7."/>
      <w:lvlJc w:val="left"/>
      <w:pPr>
        <w:ind w:left="4680" w:hanging="360"/>
      </w:pPr>
    </w:lvl>
    <w:lvl w:ilvl="7" w:tplc="AD5E96AE" w:tentative="1">
      <w:start w:val="1"/>
      <w:numFmt w:val="lowerLetter"/>
      <w:lvlText w:val="%8."/>
      <w:lvlJc w:val="left"/>
      <w:pPr>
        <w:ind w:left="5400" w:hanging="360"/>
      </w:pPr>
    </w:lvl>
    <w:lvl w:ilvl="8" w:tplc="173CD8D8"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BC06DE52">
      <w:start w:val="1"/>
      <w:numFmt w:val="lowerRoman"/>
      <w:lvlText w:val="(%1)"/>
      <w:lvlJc w:val="left"/>
      <w:pPr>
        <w:ind w:left="1080" w:hanging="720"/>
      </w:pPr>
      <w:rPr>
        <w:rFonts w:hint="default"/>
      </w:rPr>
    </w:lvl>
    <w:lvl w:ilvl="1" w:tplc="778A55EC" w:tentative="1">
      <w:start w:val="1"/>
      <w:numFmt w:val="lowerLetter"/>
      <w:lvlText w:val="%2."/>
      <w:lvlJc w:val="left"/>
      <w:pPr>
        <w:ind w:left="1440" w:hanging="360"/>
      </w:pPr>
    </w:lvl>
    <w:lvl w:ilvl="2" w:tplc="A5400F66" w:tentative="1">
      <w:start w:val="1"/>
      <w:numFmt w:val="lowerRoman"/>
      <w:lvlText w:val="%3."/>
      <w:lvlJc w:val="right"/>
      <w:pPr>
        <w:ind w:left="2160" w:hanging="180"/>
      </w:pPr>
    </w:lvl>
    <w:lvl w:ilvl="3" w:tplc="38DCC328" w:tentative="1">
      <w:start w:val="1"/>
      <w:numFmt w:val="decimal"/>
      <w:lvlText w:val="%4."/>
      <w:lvlJc w:val="left"/>
      <w:pPr>
        <w:ind w:left="2880" w:hanging="360"/>
      </w:pPr>
    </w:lvl>
    <w:lvl w:ilvl="4" w:tplc="4D38F158" w:tentative="1">
      <w:start w:val="1"/>
      <w:numFmt w:val="lowerLetter"/>
      <w:lvlText w:val="%5."/>
      <w:lvlJc w:val="left"/>
      <w:pPr>
        <w:ind w:left="3600" w:hanging="360"/>
      </w:pPr>
    </w:lvl>
    <w:lvl w:ilvl="5" w:tplc="5E126C16" w:tentative="1">
      <w:start w:val="1"/>
      <w:numFmt w:val="lowerRoman"/>
      <w:lvlText w:val="%6."/>
      <w:lvlJc w:val="right"/>
      <w:pPr>
        <w:ind w:left="4320" w:hanging="180"/>
      </w:pPr>
    </w:lvl>
    <w:lvl w:ilvl="6" w:tplc="F0406544" w:tentative="1">
      <w:start w:val="1"/>
      <w:numFmt w:val="decimal"/>
      <w:lvlText w:val="%7."/>
      <w:lvlJc w:val="left"/>
      <w:pPr>
        <w:ind w:left="5040" w:hanging="360"/>
      </w:pPr>
    </w:lvl>
    <w:lvl w:ilvl="7" w:tplc="3EF4748A" w:tentative="1">
      <w:start w:val="1"/>
      <w:numFmt w:val="lowerLetter"/>
      <w:lvlText w:val="%8."/>
      <w:lvlJc w:val="left"/>
      <w:pPr>
        <w:ind w:left="5760" w:hanging="360"/>
      </w:pPr>
    </w:lvl>
    <w:lvl w:ilvl="8" w:tplc="2EFAA7AA"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0BF055BE">
      <w:start w:val="1"/>
      <w:numFmt w:val="decimal"/>
      <w:lvlText w:val="%1."/>
      <w:lvlJc w:val="left"/>
      <w:pPr>
        <w:ind w:left="360" w:hanging="360"/>
      </w:pPr>
      <w:rPr>
        <w:rFonts w:hint="default"/>
      </w:rPr>
    </w:lvl>
    <w:lvl w:ilvl="1" w:tplc="D1F67D2E" w:tentative="1">
      <w:start w:val="1"/>
      <w:numFmt w:val="lowerLetter"/>
      <w:lvlText w:val="%2."/>
      <w:lvlJc w:val="left"/>
      <w:pPr>
        <w:ind w:left="1080" w:hanging="360"/>
      </w:pPr>
    </w:lvl>
    <w:lvl w:ilvl="2" w:tplc="B172DD68" w:tentative="1">
      <w:start w:val="1"/>
      <w:numFmt w:val="lowerRoman"/>
      <w:lvlText w:val="%3."/>
      <w:lvlJc w:val="right"/>
      <w:pPr>
        <w:ind w:left="1800" w:hanging="180"/>
      </w:pPr>
    </w:lvl>
    <w:lvl w:ilvl="3" w:tplc="63788066" w:tentative="1">
      <w:start w:val="1"/>
      <w:numFmt w:val="decimal"/>
      <w:lvlText w:val="%4."/>
      <w:lvlJc w:val="left"/>
      <w:pPr>
        <w:ind w:left="2520" w:hanging="360"/>
      </w:pPr>
    </w:lvl>
    <w:lvl w:ilvl="4" w:tplc="53CC109C" w:tentative="1">
      <w:start w:val="1"/>
      <w:numFmt w:val="lowerLetter"/>
      <w:lvlText w:val="%5."/>
      <w:lvlJc w:val="left"/>
      <w:pPr>
        <w:ind w:left="3240" w:hanging="360"/>
      </w:pPr>
    </w:lvl>
    <w:lvl w:ilvl="5" w:tplc="A4641A90" w:tentative="1">
      <w:start w:val="1"/>
      <w:numFmt w:val="lowerRoman"/>
      <w:lvlText w:val="%6."/>
      <w:lvlJc w:val="right"/>
      <w:pPr>
        <w:ind w:left="3960" w:hanging="180"/>
      </w:pPr>
    </w:lvl>
    <w:lvl w:ilvl="6" w:tplc="83001C3A" w:tentative="1">
      <w:start w:val="1"/>
      <w:numFmt w:val="decimal"/>
      <w:lvlText w:val="%7."/>
      <w:lvlJc w:val="left"/>
      <w:pPr>
        <w:ind w:left="4680" w:hanging="360"/>
      </w:pPr>
    </w:lvl>
    <w:lvl w:ilvl="7" w:tplc="2D4417AA" w:tentative="1">
      <w:start w:val="1"/>
      <w:numFmt w:val="lowerLetter"/>
      <w:lvlText w:val="%8."/>
      <w:lvlJc w:val="left"/>
      <w:pPr>
        <w:ind w:left="5400" w:hanging="360"/>
      </w:pPr>
    </w:lvl>
    <w:lvl w:ilvl="8" w:tplc="2C62336E"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9D2C2292">
      <w:start w:val="1"/>
      <w:numFmt w:val="decimal"/>
      <w:lvlText w:val="%1."/>
      <w:lvlJc w:val="left"/>
      <w:pPr>
        <w:ind w:left="360" w:hanging="360"/>
      </w:pPr>
      <w:rPr>
        <w:rFonts w:hint="default"/>
      </w:rPr>
    </w:lvl>
    <w:lvl w:ilvl="1" w:tplc="80188542" w:tentative="1">
      <w:start w:val="1"/>
      <w:numFmt w:val="lowerLetter"/>
      <w:lvlText w:val="%2."/>
      <w:lvlJc w:val="left"/>
      <w:pPr>
        <w:ind w:left="1080" w:hanging="360"/>
      </w:pPr>
    </w:lvl>
    <w:lvl w:ilvl="2" w:tplc="DAF0B486" w:tentative="1">
      <w:start w:val="1"/>
      <w:numFmt w:val="lowerRoman"/>
      <w:lvlText w:val="%3."/>
      <w:lvlJc w:val="right"/>
      <w:pPr>
        <w:ind w:left="1800" w:hanging="180"/>
      </w:pPr>
    </w:lvl>
    <w:lvl w:ilvl="3" w:tplc="102CB620" w:tentative="1">
      <w:start w:val="1"/>
      <w:numFmt w:val="decimal"/>
      <w:lvlText w:val="%4."/>
      <w:lvlJc w:val="left"/>
      <w:pPr>
        <w:ind w:left="2520" w:hanging="360"/>
      </w:pPr>
    </w:lvl>
    <w:lvl w:ilvl="4" w:tplc="5E346F78" w:tentative="1">
      <w:start w:val="1"/>
      <w:numFmt w:val="lowerLetter"/>
      <w:lvlText w:val="%5."/>
      <w:lvlJc w:val="left"/>
      <w:pPr>
        <w:ind w:left="3240" w:hanging="360"/>
      </w:pPr>
    </w:lvl>
    <w:lvl w:ilvl="5" w:tplc="CD68A81E" w:tentative="1">
      <w:start w:val="1"/>
      <w:numFmt w:val="lowerRoman"/>
      <w:lvlText w:val="%6."/>
      <w:lvlJc w:val="right"/>
      <w:pPr>
        <w:ind w:left="3960" w:hanging="180"/>
      </w:pPr>
    </w:lvl>
    <w:lvl w:ilvl="6" w:tplc="0CF2F0A0" w:tentative="1">
      <w:start w:val="1"/>
      <w:numFmt w:val="decimal"/>
      <w:lvlText w:val="%7."/>
      <w:lvlJc w:val="left"/>
      <w:pPr>
        <w:ind w:left="4680" w:hanging="360"/>
      </w:pPr>
    </w:lvl>
    <w:lvl w:ilvl="7" w:tplc="B8C4A74C" w:tentative="1">
      <w:start w:val="1"/>
      <w:numFmt w:val="lowerLetter"/>
      <w:lvlText w:val="%8."/>
      <w:lvlJc w:val="left"/>
      <w:pPr>
        <w:ind w:left="5400" w:hanging="360"/>
      </w:pPr>
    </w:lvl>
    <w:lvl w:ilvl="8" w:tplc="BFBADB0A" w:tentative="1">
      <w:start w:val="1"/>
      <w:numFmt w:val="lowerRoman"/>
      <w:lvlText w:val="%9."/>
      <w:lvlJc w:val="right"/>
      <w:pPr>
        <w:ind w:left="6120" w:hanging="180"/>
      </w:pPr>
    </w:lvl>
  </w:abstractNum>
  <w:num w:numId="1">
    <w:abstractNumId w:val="8"/>
  </w:num>
  <w:num w:numId="2">
    <w:abstractNumId w:val="19"/>
  </w:num>
  <w:num w:numId="3">
    <w:abstractNumId w:val="34"/>
  </w:num>
  <w:num w:numId="4">
    <w:abstractNumId w:val="37"/>
  </w:num>
  <w:num w:numId="5">
    <w:abstractNumId w:val="25"/>
  </w:num>
  <w:num w:numId="6">
    <w:abstractNumId w:val="16"/>
  </w:num>
  <w:num w:numId="7">
    <w:abstractNumId w:val="32"/>
  </w:num>
  <w:num w:numId="8">
    <w:abstractNumId w:val="15"/>
  </w:num>
  <w:num w:numId="9">
    <w:abstractNumId w:val="20"/>
  </w:num>
  <w:num w:numId="10">
    <w:abstractNumId w:val="36"/>
  </w:num>
  <w:num w:numId="11">
    <w:abstractNumId w:val="13"/>
  </w:num>
  <w:num w:numId="12">
    <w:abstractNumId w:val="26"/>
  </w:num>
  <w:num w:numId="13">
    <w:abstractNumId w:val="27"/>
  </w:num>
  <w:num w:numId="14">
    <w:abstractNumId w:val="29"/>
  </w:num>
  <w:num w:numId="15">
    <w:abstractNumId w:val="23"/>
  </w:num>
  <w:num w:numId="16">
    <w:abstractNumId w:val="9"/>
  </w:num>
  <w:num w:numId="17">
    <w:abstractNumId w:val="31"/>
  </w:num>
  <w:num w:numId="18">
    <w:abstractNumId w:val="28"/>
  </w:num>
  <w:num w:numId="19">
    <w:abstractNumId w:val="17"/>
  </w:num>
  <w:num w:numId="20">
    <w:abstractNumId w:val="24"/>
  </w:num>
  <w:num w:numId="21">
    <w:abstractNumId w:val="7"/>
  </w:num>
  <w:num w:numId="22">
    <w:abstractNumId w:val="12"/>
  </w:num>
  <w:num w:numId="23">
    <w:abstractNumId w:val="30"/>
  </w:num>
  <w:num w:numId="24">
    <w:abstractNumId w:val="21"/>
  </w:num>
  <w:num w:numId="25">
    <w:abstractNumId w:val="18"/>
  </w:num>
  <w:num w:numId="26">
    <w:abstractNumId w:val="11"/>
  </w:num>
  <w:num w:numId="27">
    <w:abstractNumId w:val="22"/>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B65"/>
    <w:rsid w:val="0006531F"/>
    <w:rsid w:val="001F76E9"/>
    <w:rsid w:val="00356974"/>
    <w:rsid w:val="005B7529"/>
    <w:rsid w:val="005D356B"/>
    <w:rsid w:val="007F6484"/>
    <w:rsid w:val="00892752"/>
    <w:rsid w:val="00BA7B65"/>
    <w:rsid w:val="00CA35C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039D2"/>
  <w15:docId w15:val="{D9BD1C3E-62C4-4CDD-87FE-65DE5FAEA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qFormat/>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7466</RACS_x0020_ID>
    <Approved_x0020_Provider xmlns="a8338b6e-77a6-4851-82b6-98166143ffdd">DPG Services Pty Ltd</Approved_x0020_Provider>
    <Management_x0020_Company_x0020_ID xmlns="a8338b6e-77a6-4851-82b6-98166143ffdd" xsi:nil="true"/>
    <Home xmlns="a8338b6e-77a6-4851-82b6-98166143ffdd">Opal Carine</Home>
    <Signed xmlns="a8338b6e-77a6-4851-82b6-98166143ffdd" xsi:nil="true"/>
    <Uploaded xmlns="a8338b6e-77a6-4851-82b6-98166143ffdd">False</Uploaded>
    <Management_x0020_Company xmlns="a8338b6e-77a6-4851-82b6-98166143ffdd" xsi:nil="true"/>
    <Doc_x0020_Date xmlns="a8338b6e-77a6-4851-82b6-98166143ffdd">2020-07-09T02:54:00+00:00</Doc_x0020_Date>
    <CSI_x0020_ID xmlns="a8338b6e-77a6-4851-82b6-98166143ffdd" xsi:nil="true"/>
    <Case_x0020_ID xmlns="a8338b6e-77a6-4851-82b6-98166143ffdd" xsi:nil="true"/>
    <Approved_x0020_Provider_x0020_ID xmlns="a8338b6e-77a6-4851-82b6-98166143ffdd">9AE6B244-75F4-DC11-AD41-005056922186</Approved_x0020_Provider_x0020_ID>
    <Location xmlns="a8338b6e-77a6-4851-82b6-98166143ffdd" xsi:nil="true"/>
    <Home_x0020_ID xmlns="a8338b6e-77a6-4851-82b6-98166143ffdd">8CC472D5-256D-E811-8C70-005056922186</Home_x0020_ID>
    <State xmlns="a8338b6e-77a6-4851-82b6-98166143ffdd">WA</State>
    <Doc_x0020_Sent_Received_x0020_Date xmlns="a8338b6e-77a6-4851-82b6-98166143ffdd">2020-07-09T00:00:00+00:00</Doc_x0020_Sent_Received_x0020_Date>
    <Activity_x0020_ID xmlns="a8338b6e-77a6-4851-82b6-98166143ffdd">25B90F88-AC48-EA11-B725-005056922186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www.w3.org/XML/1998/namespace"/>
    <ds:schemaRef ds:uri="http://purl.org/dc/terms/"/>
    <ds:schemaRef ds:uri="http://purl.org/dc/dcmitype/"/>
    <ds:schemaRef ds:uri="http://schemas.openxmlformats.org/package/2006/metadata/core-properties"/>
    <ds:schemaRef ds:uri="http://schemas.microsoft.com/office/2006/documentManagement/types"/>
    <ds:schemaRef ds:uri="http://purl.org/dc/elements/1.1/"/>
    <ds:schemaRef ds:uri="a8338b6e-77a6-4851-82b6-98166143ffdd"/>
    <ds:schemaRef ds:uri="http://schemas.microsoft.com/office/2006/metadata/properties"/>
  </ds:schemaRefs>
</ds:datastoreItem>
</file>

<file path=customXml/itemProps3.xml><?xml version="1.0" encoding="utf-8"?>
<ds:datastoreItem xmlns:ds="http://schemas.openxmlformats.org/officeDocument/2006/customXml" ds:itemID="{E329DD22-5D23-4B1B-8E72-C765BFAF14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B130B32C-A89D-4CAD-A153-D3590AE2D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911</Words>
  <Characters>5195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6094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2020-08-07T04:40:00Z</dcterms:created>
  <dcterms:modified xsi:type="dcterms:W3CDTF">2020-08-07T04:40:00Z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