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4E89A" w14:textId="77777777" w:rsidR="00085CC3" w:rsidRPr="00085CC3" w:rsidRDefault="00085CC3" w:rsidP="00085CC3">
      <w:pPr>
        <w:shd w:val="clear" w:color="auto" w:fill="7F7F7F"/>
        <w:spacing w:before="0" w:after="0"/>
        <w:jc w:val="center"/>
        <w:outlineLvl w:val="1"/>
        <w:rPr>
          <w:rFonts w:eastAsia="Cambria" w:cs="Arial"/>
          <w:b/>
          <w:bCs/>
          <w:iCs/>
          <w:color w:val="FFFFFF"/>
          <w:sz w:val="28"/>
          <w:szCs w:val="28"/>
        </w:rPr>
      </w:pPr>
      <w:bookmarkStart w:id="0" w:name="_GoBack"/>
      <w:bookmarkEnd w:id="0"/>
      <w:r w:rsidRPr="00085CC3">
        <w:rPr>
          <w:rFonts w:eastAsia="Cambria" w:cs="Arial"/>
          <w:b/>
          <w:bCs/>
          <w:iCs/>
          <w:color w:val="FFFFFF"/>
          <w:sz w:val="28"/>
          <w:szCs w:val="28"/>
        </w:rPr>
        <w:t>Decision to re-accredit service following a site audit</w:t>
      </w:r>
    </w:p>
    <w:p w14:paraId="091C4E70" w14:textId="77777777" w:rsidR="00085CC3" w:rsidRPr="00085CC3" w:rsidRDefault="00085CC3" w:rsidP="00085CC3">
      <w:pPr>
        <w:spacing w:before="0" w:after="0"/>
        <w:rPr>
          <w:rFonts w:eastAsia="Calibri" w:cs="Arial"/>
          <w:sz w:val="24"/>
          <w:szCs w:val="24"/>
        </w:rPr>
      </w:pPr>
    </w:p>
    <w:p w14:paraId="1DF9E725" w14:textId="77777777" w:rsidR="00085CC3" w:rsidRPr="00085CC3" w:rsidRDefault="00085CC3" w:rsidP="00085CC3">
      <w:pPr>
        <w:shd w:val="clear" w:color="auto" w:fill="BFBFBF"/>
        <w:spacing w:before="0" w:after="0"/>
        <w:rPr>
          <w:rFonts w:eastAsia="Calibri" w:cs="Arial"/>
          <w:b/>
          <w:sz w:val="24"/>
          <w:szCs w:val="24"/>
        </w:rPr>
      </w:pPr>
      <w:r w:rsidRPr="00085CC3">
        <w:rPr>
          <w:rFonts w:eastAsia="Calibri" w:cs="Arial"/>
          <w:b/>
          <w:sz w:val="24"/>
          <w:szCs w:val="24"/>
        </w:rPr>
        <w:t>Service and approved provider details</w:t>
      </w:r>
    </w:p>
    <w:p w14:paraId="172542B9" w14:textId="77777777" w:rsidR="00085CC3" w:rsidRPr="00085CC3" w:rsidRDefault="00085CC3" w:rsidP="00085CC3">
      <w:pPr>
        <w:spacing w:before="0" w:after="0"/>
        <w:rPr>
          <w:rFonts w:eastAsia="Calibri" w:cs="Arial"/>
          <w:b/>
          <w:sz w:val="24"/>
          <w:szCs w:val="24"/>
        </w:rPr>
      </w:pPr>
    </w:p>
    <w:tbl>
      <w:tblPr>
        <w:tblW w:w="0" w:type="auto"/>
        <w:tblLook w:val="04A0" w:firstRow="1" w:lastRow="0" w:firstColumn="1" w:lastColumn="0" w:noHBand="0" w:noVBand="1"/>
      </w:tblPr>
      <w:tblGrid>
        <w:gridCol w:w="3730"/>
        <w:gridCol w:w="5340"/>
      </w:tblGrid>
      <w:tr w:rsidR="00085CC3" w:rsidRPr="00085CC3" w14:paraId="2703584F" w14:textId="77777777" w:rsidTr="002C5BA0">
        <w:tc>
          <w:tcPr>
            <w:tcW w:w="3794" w:type="dxa"/>
            <w:shd w:val="clear" w:color="auto" w:fill="auto"/>
          </w:tcPr>
          <w:p w14:paraId="0B7D633D" w14:textId="77777777" w:rsidR="00085CC3" w:rsidRPr="00085CC3" w:rsidRDefault="00085CC3" w:rsidP="00085CC3">
            <w:pPr>
              <w:tabs>
                <w:tab w:val="left" w:pos="3261"/>
              </w:tabs>
              <w:spacing w:before="0" w:after="0"/>
              <w:rPr>
                <w:rFonts w:eastAsia="Calibri" w:cs="Arial"/>
                <w:b/>
                <w:sz w:val="24"/>
                <w:szCs w:val="24"/>
              </w:rPr>
            </w:pPr>
            <w:r w:rsidRPr="00085CC3">
              <w:rPr>
                <w:rFonts w:eastAsia="Calibri" w:cs="Arial"/>
                <w:b/>
                <w:sz w:val="24"/>
                <w:szCs w:val="24"/>
              </w:rPr>
              <w:t>Name of service:</w:t>
            </w:r>
          </w:p>
        </w:tc>
        <w:tc>
          <w:tcPr>
            <w:tcW w:w="5442" w:type="dxa"/>
            <w:shd w:val="clear" w:color="auto" w:fill="auto"/>
          </w:tcPr>
          <w:p w14:paraId="6454DF31" w14:textId="77777777" w:rsidR="00085CC3" w:rsidRPr="00085CC3" w:rsidRDefault="00085CC3" w:rsidP="00085CC3">
            <w:pPr>
              <w:tabs>
                <w:tab w:val="left" w:pos="3261"/>
              </w:tabs>
              <w:spacing w:before="0" w:after="0"/>
              <w:rPr>
                <w:rFonts w:eastAsia="Calibri" w:cs="Arial"/>
                <w:b/>
                <w:sz w:val="24"/>
                <w:szCs w:val="24"/>
              </w:rPr>
            </w:pPr>
            <w:r w:rsidRPr="00085CC3">
              <w:rPr>
                <w:rFonts w:eastAsia="Calibri" w:cs="Arial"/>
                <w:sz w:val="24"/>
                <w:szCs w:val="24"/>
              </w:rPr>
              <w:t>Orana</w:t>
            </w:r>
          </w:p>
        </w:tc>
      </w:tr>
      <w:tr w:rsidR="00085CC3" w:rsidRPr="00085CC3" w14:paraId="4F6E8352" w14:textId="77777777" w:rsidTr="002C5BA0">
        <w:tc>
          <w:tcPr>
            <w:tcW w:w="3794" w:type="dxa"/>
            <w:shd w:val="clear" w:color="auto" w:fill="auto"/>
          </w:tcPr>
          <w:p w14:paraId="465F8BB1" w14:textId="77777777" w:rsidR="00085CC3" w:rsidRPr="00085CC3" w:rsidRDefault="00085CC3" w:rsidP="00085CC3">
            <w:pPr>
              <w:tabs>
                <w:tab w:val="left" w:pos="3261"/>
              </w:tabs>
              <w:spacing w:before="0" w:after="0"/>
              <w:rPr>
                <w:rFonts w:eastAsia="Calibri" w:cs="Arial"/>
                <w:b/>
                <w:sz w:val="24"/>
                <w:szCs w:val="24"/>
              </w:rPr>
            </w:pPr>
            <w:r w:rsidRPr="00085CC3">
              <w:rPr>
                <w:rFonts w:eastAsia="Calibri" w:cs="Arial"/>
                <w:b/>
                <w:sz w:val="24"/>
                <w:szCs w:val="24"/>
              </w:rPr>
              <w:t>RACS ID:</w:t>
            </w:r>
          </w:p>
        </w:tc>
        <w:tc>
          <w:tcPr>
            <w:tcW w:w="5442" w:type="dxa"/>
            <w:shd w:val="clear" w:color="auto" w:fill="auto"/>
          </w:tcPr>
          <w:p w14:paraId="5A7ED998" w14:textId="77777777" w:rsidR="00085CC3" w:rsidRPr="00085CC3" w:rsidRDefault="00085CC3" w:rsidP="00085CC3">
            <w:pPr>
              <w:tabs>
                <w:tab w:val="left" w:pos="3261"/>
              </w:tabs>
              <w:spacing w:before="0" w:after="0"/>
              <w:rPr>
                <w:rFonts w:eastAsia="Calibri" w:cs="Arial"/>
                <w:b/>
                <w:sz w:val="24"/>
                <w:szCs w:val="24"/>
              </w:rPr>
            </w:pPr>
            <w:r w:rsidRPr="00085CC3">
              <w:rPr>
                <w:rFonts w:eastAsia="Calibri" w:cs="Arial"/>
                <w:sz w:val="24"/>
                <w:szCs w:val="24"/>
              </w:rPr>
              <w:t>5126</w:t>
            </w:r>
          </w:p>
        </w:tc>
      </w:tr>
      <w:tr w:rsidR="00085CC3" w:rsidRPr="00085CC3" w14:paraId="79B1B5C8" w14:textId="77777777" w:rsidTr="002C5BA0">
        <w:tc>
          <w:tcPr>
            <w:tcW w:w="3794" w:type="dxa"/>
            <w:shd w:val="clear" w:color="auto" w:fill="auto"/>
          </w:tcPr>
          <w:p w14:paraId="5DB0B83B" w14:textId="77777777" w:rsidR="00085CC3" w:rsidRPr="00085CC3" w:rsidRDefault="00085CC3" w:rsidP="00085CC3">
            <w:pPr>
              <w:tabs>
                <w:tab w:val="left" w:pos="3261"/>
              </w:tabs>
              <w:spacing w:before="0" w:after="0"/>
              <w:rPr>
                <w:rFonts w:eastAsia="Calibri" w:cs="Arial"/>
                <w:b/>
                <w:sz w:val="24"/>
                <w:szCs w:val="24"/>
              </w:rPr>
            </w:pPr>
            <w:r w:rsidRPr="00085CC3">
              <w:rPr>
                <w:rFonts w:eastAsia="Calibri" w:cs="Arial"/>
                <w:b/>
                <w:sz w:val="24"/>
                <w:szCs w:val="24"/>
              </w:rPr>
              <w:t>Name of approved provider:</w:t>
            </w:r>
          </w:p>
        </w:tc>
        <w:tc>
          <w:tcPr>
            <w:tcW w:w="5442" w:type="dxa"/>
            <w:shd w:val="clear" w:color="auto" w:fill="auto"/>
          </w:tcPr>
          <w:p w14:paraId="5F98884C" w14:textId="77777777" w:rsidR="00085CC3" w:rsidRPr="00085CC3" w:rsidRDefault="00085CC3" w:rsidP="00085CC3">
            <w:pPr>
              <w:tabs>
                <w:tab w:val="left" w:pos="3261"/>
              </w:tabs>
              <w:spacing w:before="0" w:after="0"/>
              <w:rPr>
                <w:rFonts w:eastAsia="Calibri" w:cs="Arial"/>
                <w:sz w:val="24"/>
                <w:szCs w:val="24"/>
              </w:rPr>
            </w:pPr>
            <w:r w:rsidRPr="00085CC3">
              <w:rPr>
                <w:rFonts w:eastAsia="Calibri" w:cs="Arial"/>
                <w:sz w:val="24"/>
                <w:szCs w:val="24"/>
              </w:rPr>
              <w:t>Lutheran Church of Australia - Queensland District</w:t>
            </w:r>
          </w:p>
        </w:tc>
      </w:tr>
      <w:tr w:rsidR="00085CC3" w:rsidRPr="00085CC3" w14:paraId="10AC9B0D" w14:textId="77777777" w:rsidTr="002C5BA0">
        <w:tc>
          <w:tcPr>
            <w:tcW w:w="3794" w:type="dxa"/>
            <w:shd w:val="clear" w:color="auto" w:fill="auto"/>
          </w:tcPr>
          <w:p w14:paraId="3197A242" w14:textId="77777777" w:rsidR="00085CC3" w:rsidRPr="00085CC3" w:rsidRDefault="00085CC3" w:rsidP="00085CC3">
            <w:pPr>
              <w:tabs>
                <w:tab w:val="left" w:pos="3261"/>
              </w:tabs>
              <w:spacing w:before="0" w:after="0"/>
              <w:rPr>
                <w:rFonts w:eastAsia="Calibri" w:cs="Arial"/>
                <w:b/>
                <w:sz w:val="24"/>
                <w:szCs w:val="24"/>
              </w:rPr>
            </w:pPr>
            <w:r w:rsidRPr="00085CC3">
              <w:rPr>
                <w:rFonts w:eastAsia="Calibri" w:cs="Arial"/>
                <w:b/>
                <w:sz w:val="24"/>
                <w:szCs w:val="24"/>
              </w:rPr>
              <w:t xml:space="preserve">Address details: </w:t>
            </w:r>
          </w:p>
        </w:tc>
        <w:tc>
          <w:tcPr>
            <w:tcW w:w="5442" w:type="dxa"/>
            <w:shd w:val="clear" w:color="auto" w:fill="auto"/>
          </w:tcPr>
          <w:p w14:paraId="21388755" w14:textId="77777777" w:rsidR="00085CC3" w:rsidRPr="00085CC3" w:rsidRDefault="00085CC3" w:rsidP="00085CC3">
            <w:pPr>
              <w:tabs>
                <w:tab w:val="left" w:pos="1985"/>
                <w:tab w:val="left" w:pos="3261"/>
              </w:tabs>
              <w:spacing w:before="0" w:after="0"/>
              <w:rPr>
                <w:rFonts w:eastAsia="Calibri" w:cs="Arial"/>
                <w:sz w:val="24"/>
                <w:szCs w:val="24"/>
              </w:rPr>
            </w:pPr>
            <w:r w:rsidRPr="00085CC3">
              <w:rPr>
                <w:rFonts w:eastAsia="Calibri" w:cs="Arial"/>
                <w:sz w:val="24"/>
                <w:szCs w:val="24"/>
              </w:rPr>
              <w:t>24 MacDiarmid Street KINGAROY QLD 4610</w:t>
            </w:r>
          </w:p>
        </w:tc>
      </w:tr>
      <w:tr w:rsidR="00085CC3" w:rsidRPr="00085CC3" w14:paraId="4D044226" w14:textId="77777777" w:rsidTr="002C5BA0">
        <w:tc>
          <w:tcPr>
            <w:tcW w:w="3794" w:type="dxa"/>
            <w:shd w:val="clear" w:color="auto" w:fill="auto"/>
          </w:tcPr>
          <w:p w14:paraId="48C50D06" w14:textId="77777777" w:rsidR="00085CC3" w:rsidRPr="00085CC3" w:rsidRDefault="00085CC3" w:rsidP="00085CC3">
            <w:pPr>
              <w:tabs>
                <w:tab w:val="left" w:pos="3261"/>
              </w:tabs>
              <w:spacing w:before="0" w:after="0"/>
              <w:rPr>
                <w:rFonts w:eastAsia="Calibri" w:cs="Arial"/>
                <w:b/>
                <w:sz w:val="24"/>
                <w:szCs w:val="24"/>
              </w:rPr>
            </w:pPr>
            <w:r w:rsidRPr="00085CC3">
              <w:rPr>
                <w:rFonts w:eastAsia="Calibri" w:cs="Arial"/>
                <w:b/>
                <w:sz w:val="24"/>
                <w:szCs w:val="24"/>
              </w:rPr>
              <w:t>Date of site audit:</w:t>
            </w:r>
          </w:p>
        </w:tc>
        <w:tc>
          <w:tcPr>
            <w:tcW w:w="5442" w:type="dxa"/>
            <w:shd w:val="clear" w:color="auto" w:fill="auto"/>
          </w:tcPr>
          <w:p w14:paraId="4A918E13" w14:textId="77777777" w:rsidR="00085CC3" w:rsidRPr="00085CC3" w:rsidRDefault="00085CC3" w:rsidP="00085CC3">
            <w:pPr>
              <w:tabs>
                <w:tab w:val="left" w:pos="3261"/>
              </w:tabs>
              <w:spacing w:before="0" w:after="0"/>
              <w:rPr>
                <w:rFonts w:eastAsia="Calibri" w:cs="Arial"/>
                <w:b/>
                <w:sz w:val="24"/>
                <w:szCs w:val="24"/>
              </w:rPr>
            </w:pPr>
            <w:r w:rsidRPr="00085CC3">
              <w:rPr>
                <w:rFonts w:eastAsia="Calibri" w:cs="Arial"/>
                <w:sz w:val="24"/>
                <w:szCs w:val="24"/>
              </w:rPr>
              <w:t>18 June 2019 to 20 June 2019</w:t>
            </w:r>
          </w:p>
        </w:tc>
      </w:tr>
    </w:tbl>
    <w:p w14:paraId="376A7E14" w14:textId="77777777" w:rsidR="00085CC3" w:rsidRPr="00085CC3" w:rsidRDefault="00085CC3" w:rsidP="00085CC3">
      <w:pPr>
        <w:spacing w:before="0" w:after="0"/>
        <w:rPr>
          <w:rFonts w:eastAsia="Calibri" w:cs="Arial"/>
          <w:b/>
          <w:sz w:val="24"/>
          <w:szCs w:val="24"/>
        </w:rPr>
      </w:pPr>
    </w:p>
    <w:p w14:paraId="0B7389AE" w14:textId="77777777" w:rsidR="00085CC3" w:rsidRPr="00085CC3" w:rsidRDefault="00085CC3" w:rsidP="00085CC3">
      <w:pPr>
        <w:shd w:val="clear" w:color="auto" w:fill="BFBFBF"/>
        <w:spacing w:before="0" w:after="0"/>
        <w:rPr>
          <w:rFonts w:eastAsia="Calibri" w:cs="Arial"/>
          <w:b/>
          <w:sz w:val="24"/>
          <w:szCs w:val="24"/>
        </w:rPr>
      </w:pPr>
      <w:r w:rsidRPr="00085CC3">
        <w:rPr>
          <w:rFonts w:eastAsia="Calibri" w:cs="Arial"/>
          <w:b/>
          <w:sz w:val="24"/>
          <w:szCs w:val="24"/>
        </w:rPr>
        <w:t>Summary of decision</w:t>
      </w:r>
    </w:p>
    <w:p w14:paraId="6A758577" w14:textId="77777777" w:rsidR="00085CC3" w:rsidRPr="00085CC3" w:rsidRDefault="00085CC3" w:rsidP="00085CC3">
      <w:pPr>
        <w:spacing w:before="0" w:after="0"/>
        <w:rPr>
          <w:rFonts w:eastAsia="Calibri" w:cs="Arial"/>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273"/>
      </w:tblGrid>
      <w:tr w:rsidR="00085CC3" w:rsidRPr="00085CC3" w14:paraId="0FEC7536" w14:textId="77777777" w:rsidTr="002C5BA0">
        <w:tc>
          <w:tcPr>
            <w:tcW w:w="3794" w:type="dxa"/>
            <w:shd w:val="clear" w:color="auto" w:fill="auto"/>
          </w:tcPr>
          <w:p w14:paraId="398E1B58" w14:textId="77777777" w:rsidR="00085CC3" w:rsidRPr="00085CC3" w:rsidRDefault="00085CC3" w:rsidP="00085CC3">
            <w:pPr>
              <w:spacing w:before="0" w:after="0"/>
              <w:rPr>
                <w:rFonts w:eastAsia="Calibri" w:cs="Arial"/>
                <w:b/>
                <w:sz w:val="24"/>
                <w:szCs w:val="24"/>
                <w:lang w:val="en-GB"/>
              </w:rPr>
            </w:pPr>
            <w:r w:rsidRPr="00085CC3">
              <w:rPr>
                <w:rFonts w:eastAsia="Calibri" w:cs="Arial"/>
                <w:b/>
                <w:sz w:val="24"/>
                <w:szCs w:val="24"/>
                <w:lang w:val="en-GB"/>
              </w:rPr>
              <w:t>Decision made on:</w:t>
            </w:r>
          </w:p>
        </w:tc>
        <w:tc>
          <w:tcPr>
            <w:tcW w:w="5273" w:type="dxa"/>
            <w:shd w:val="clear" w:color="auto" w:fill="auto"/>
          </w:tcPr>
          <w:p w14:paraId="1BBBD524" w14:textId="77777777" w:rsidR="00085CC3" w:rsidRPr="00085CC3" w:rsidRDefault="00085CC3" w:rsidP="00085CC3">
            <w:pPr>
              <w:spacing w:before="0" w:after="0"/>
              <w:rPr>
                <w:rFonts w:eastAsia="Calibri" w:cs="Arial"/>
                <w:sz w:val="24"/>
                <w:szCs w:val="24"/>
                <w:lang w:val="en-GB"/>
              </w:rPr>
            </w:pPr>
            <w:r w:rsidRPr="00085CC3">
              <w:rPr>
                <w:rFonts w:eastAsia="Calibri" w:cs="Arial"/>
                <w:sz w:val="24"/>
                <w:szCs w:val="24"/>
                <w:lang w:val="en-GB"/>
              </w:rPr>
              <w:t>25 July 2019</w:t>
            </w:r>
          </w:p>
        </w:tc>
      </w:tr>
      <w:tr w:rsidR="00085CC3" w:rsidRPr="00085CC3" w14:paraId="0D9DC21A" w14:textId="77777777" w:rsidTr="002C5BA0">
        <w:tc>
          <w:tcPr>
            <w:tcW w:w="3794" w:type="dxa"/>
            <w:shd w:val="clear" w:color="auto" w:fill="auto"/>
          </w:tcPr>
          <w:p w14:paraId="7D5955C1" w14:textId="77777777" w:rsidR="00085CC3" w:rsidRPr="00085CC3" w:rsidRDefault="00085CC3" w:rsidP="00085CC3">
            <w:pPr>
              <w:spacing w:before="0" w:after="0"/>
              <w:rPr>
                <w:rFonts w:eastAsia="Calibri" w:cs="Arial"/>
                <w:b/>
                <w:sz w:val="24"/>
                <w:szCs w:val="24"/>
                <w:lang w:val="en-GB"/>
              </w:rPr>
            </w:pPr>
            <w:r w:rsidRPr="00085CC3">
              <w:rPr>
                <w:rFonts w:eastAsia="Calibri" w:cs="Arial"/>
                <w:b/>
                <w:sz w:val="24"/>
                <w:szCs w:val="24"/>
                <w:lang w:val="en-GB"/>
              </w:rPr>
              <w:t>Decision made by</w:t>
            </w:r>
            <w:r w:rsidRPr="00085CC3">
              <w:rPr>
                <w:rFonts w:eastAsia="Calibri" w:cs="Arial"/>
                <w:sz w:val="24"/>
                <w:szCs w:val="24"/>
                <w:lang w:val="en-GB"/>
              </w:rPr>
              <w:t>:</w:t>
            </w:r>
          </w:p>
        </w:tc>
        <w:tc>
          <w:tcPr>
            <w:tcW w:w="5273" w:type="dxa"/>
            <w:shd w:val="clear" w:color="auto" w:fill="auto"/>
          </w:tcPr>
          <w:p w14:paraId="7D825FAF" w14:textId="77777777" w:rsidR="00085CC3" w:rsidRPr="00085CC3" w:rsidRDefault="00085CC3" w:rsidP="00085CC3">
            <w:pPr>
              <w:spacing w:before="0" w:after="0"/>
              <w:rPr>
                <w:rFonts w:eastAsia="Calibri" w:cs="Arial"/>
                <w:sz w:val="24"/>
                <w:szCs w:val="24"/>
                <w:lang w:val="en-GB"/>
              </w:rPr>
            </w:pPr>
            <w:r w:rsidRPr="00085CC3">
              <w:rPr>
                <w:rFonts w:eastAsia="Calibri" w:cs="Arial"/>
                <w:sz w:val="24"/>
                <w:szCs w:val="24"/>
                <w:lang w:val="en-GB"/>
              </w:rPr>
              <w:t xml:space="preserve">Authorised delegate of the Aged Care Quality and Safety Commissioner (Commissioner) under section 76 of the </w:t>
            </w:r>
            <w:r w:rsidRPr="00085CC3">
              <w:rPr>
                <w:rFonts w:eastAsia="Calibri" w:cs="Arial"/>
                <w:i/>
                <w:sz w:val="24"/>
                <w:szCs w:val="24"/>
                <w:lang w:val="en-GB"/>
              </w:rPr>
              <w:t xml:space="preserve">Aged Care Quality and Safety Commission Act 2018 </w:t>
            </w:r>
            <w:r w:rsidRPr="00085CC3">
              <w:rPr>
                <w:rFonts w:eastAsia="Calibri" w:cs="Arial"/>
                <w:sz w:val="24"/>
                <w:szCs w:val="24"/>
                <w:lang w:val="en-GB"/>
              </w:rPr>
              <w:t>to decide under section 41 of the Aged Care Quality and Safety Commission Rules 2018 (Rules) about the accreditation of a service.</w:t>
            </w:r>
          </w:p>
        </w:tc>
      </w:tr>
      <w:tr w:rsidR="00085CC3" w:rsidRPr="00085CC3" w14:paraId="087975D1" w14:textId="77777777" w:rsidTr="002C5BA0">
        <w:tc>
          <w:tcPr>
            <w:tcW w:w="3794" w:type="dxa"/>
            <w:shd w:val="clear" w:color="auto" w:fill="auto"/>
          </w:tcPr>
          <w:p w14:paraId="782C06EE" w14:textId="77777777" w:rsidR="00085CC3" w:rsidRPr="00085CC3" w:rsidRDefault="00085CC3" w:rsidP="00085CC3">
            <w:pPr>
              <w:spacing w:before="0" w:after="0"/>
              <w:rPr>
                <w:rFonts w:eastAsia="Calibri" w:cs="Arial"/>
                <w:b/>
                <w:sz w:val="24"/>
                <w:szCs w:val="24"/>
                <w:lang w:val="en-GB"/>
              </w:rPr>
            </w:pPr>
            <w:r w:rsidRPr="00085CC3">
              <w:rPr>
                <w:rFonts w:eastAsia="Calibri" w:cs="Arial"/>
                <w:b/>
                <w:sz w:val="24"/>
                <w:szCs w:val="24"/>
                <w:lang w:val="en-GB"/>
              </w:rPr>
              <w:t>Decision:</w:t>
            </w:r>
          </w:p>
        </w:tc>
        <w:tc>
          <w:tcPr>
            <w:tcW w:w="5273" w:type="dxa"/>
            <w:shd w:val="clear" w:color="auto" w:fill="auto"/>
          </w:tcPr>
          <w:p w14:paraId="4C12CE19" w14:textId="77777777" w:rsidR="00085CC3" w:rsidRPr="00085CC3" w:rsidRDefault="00085CC3" w:rsidP="00085CC3">
            <w:pPr>
              <w:spacing w:before="0" w:after="0"/>
              <w:rPr>
                <w:rFonts w:eastAsia="Calibri" w:cs="Arial"/>
                <w:i/>
                <w:sz w:val="24"/>
                <w:szCs w:val="24"/>
                <w:lang w:val="en-GB"/>
              </w:rPr>
            </w:pPr>
            <w:r w:rsidRPr="00085CC3">
              <w:rPr>
                <w:rFonts w:eastAsia="Calibri" w:cs="Arial"/>
                <w:sz w:val="24"/>
                <w:szCs w:val="24"/>
                <w:lang w:val="en-GB"/>
              </w:rPr>
              <w:t>To re-accredit the service under section 41 of the Rules.</w:t>
            </w:r>
          </w:p>
        </w:tc>
      </w:tr>
      <w:tr w:rsidR="00085CC3" w:rsidRPr="00085CC3" w14:paraId="0B2598DE" w14:textId="77777777" w:rsidTr="002C5BA0">
        <w:tc>
          <w:tcPr>
            <w:tcW w:w="3794" w:type="dxa"/>
            <w:shd w:val="clear" w:color="auto" w:fill="auto"/>
          </w:tcPr>
          <w:p w14:paraId="36A99982" w14:textId="77777777" w:rsidR="00085CC3" w:rsidRPr="00085CC3" w:rsidRDefault="00085CC3" w:rsidP="00085CC3">
            <w:pPr>
              <w:spacing w:before="0" w:after="0"/>
              <w:rPr>
                <w:rFonts w:eastAsia="Calibri" w:cs="Arial"/>
                <w:b/>
                <w:sz w:val="24"/>
                <w:szCs w:val="24"/>
                <w:lang w:val="en-GB"/>
              </w:rPr>
            </w:pPr>
            <w:r w:rsidRPr="00085CC3">
              <w:rPr>
                <w:rFonts w:eastAsia="Calibri" w:cs="Arial"/>
                <w:b/>
                <w:sz w:val="24"/>
                <w:szCs w:val="24"/>
                <w:lang w:val="en-GB"/>
              </w:rPr>
              <w:t>Further period of accreditation:</w:t>
            </w:r>
          </w:p>
        </w:tc>
        <w:tc>
          <w:tcPr>
            <w:tcW w:w="5273" w:type="dxa"/>
            <w:shd w:val="clear" w:color="auto" w:fill="auto"/>
          </w:tcPr>
          <w:p w14:paraId="2372EE1D" w14:textId="77777777" w:rsidR="00085CC3" w:rsidRPr="00085CC3" w:rsidRDefault="00085CC3" w:rsidP="00085CC3">
            <w:pPr>
              <w:spacing w:before="0" w:after="0"/>
              <w:rPr>
                <w:rFonts w:eastAsia="Calibri" w:cs="Arial"/>
                <w:sz w:val="24"/>
                <w:szCs w:val="24"/>
              </w:rPr>
            </w:pPr>
            <w:r w:rsidRPr="00085CC3">
              <w:rPr>
                <w:rFonts w:eastAsia="Calibri" w:cs="Arial"/>
                <w:sz w:val="24"/>
                <w:szCs w:val="24"/>
              </w:rPr>
              <w:t>20 September 2019 to 20 September 2022</w:t>
            </w:r>
          </w:p>
        </w:tc>
      </w:tr>
      <w:tr w:rsidR="00085CC3" w:rsidRPr="00085CC3" w14:paraId="15DFAB81" w14:textId="77777777" w:rsidTr="002C5BA0">
        <w:tc>
          <w:tcPr>
            <w:tcW w:w="3794" w:type="dxa"/>
            <w:shd w:val="clear" w:color="auto" w:fill="auto"/>
          </w:tcPr>
          <w:p w14:paraId="3C663751" w14:textId="77777777" w:rsidR="00085CC3" w:rsidRPr="00085CC3" w:rsidRDefault="00085CC3" w:rsidP="00085CC3">
            <w:pPr>
              <w:spacing w:before="0" w:after="0"/>
              <w:rPr>
                <w:rFonts w:eastAsia="Calibri" w:cs="Arial"/>
                <w:b/>
                <w:sz w:val="24"/>
                <w:szCs w:val="24"/>
                <w:lang w:val="en-GB"/>
              </w:rPr>
            </w:pPr>
            <w:r w:rsidRPr="00085CC3">
              <w:rPr>
                <w:rFonts w:eastAsia="Calibri" w:cs="Arial"/>
                <w:b/>
                <w:sz w:val="24"/>
                <w:szCs w:val="24"/>
                <w:lang w:val="en-GB"/>
              </w:rPr>
              <w:t>Number of expected outcomes met:</w:t>
            </w:r>
          </w:p>
        </w:tc>
        <w:tc>
          <w:tcPr>
            <w:tcW w:w="5273" w:type="dxa"/>
            <w:shd w:val="clear" w:color="auto" w:fill="auto"/>
          </w:tcPr>
          <w:p w14:paraId="386500E2" w14:textId="77777777" w:rsidR="00085CC3" w:rsidRPr="00085CC3" w:rsidRDefault="00085CC3" w:rsidP="00085CC3">
            <w:pPr>
              <w:spacing w:before="0" w:after="0"/>
              <w:rPr>
                <w:rFonts w:eastAsia="Calibri" w:cs="Arial"/>
                <w:sz w:val="24"/>
                <w:szCs w:val="24"/>
                <w:lang w:val="en-GB"/>
              </w:rPr>
            </w:pPr>
            <w:r w:rsidRPr="00085CC3">
              <w:rPr>
                <w:rFonts w:eastAsia="Calibri" w:cs="Arial"/>
                <w:sz w:val="24"/>
                <w:szCs w:val="24"/>
              </w:rPr>
              <w:t xml:space="preserve">44 </w:t>
            </w:r>
            <w:r w:rsidRPr="00085CC3">
              <w:rPr>
                <w:rFonts w:eastAsia="Calibri" w:cs="Arial"/>
                <w:sz w:val="24"/>
                <w:szCs w:val="24"/>
                <w:lang w:val="en-GB"/>
              </w:rPr>
              <w:t>of 44</w:t>
            </w:r>
          </w:p>
        </w:tc>
      </w:tr>
    </w:tbl>
    <w:p w14:paraId="40C33FB1" w14:textId="77777777" w:rsidR="00085CC3" w:rsidRPr="00085CC3" w:rsidRDefault="00085CC3" w:rsidP="00085CC3">
      <w:pPr>
        <w:spacing w:before="240" w:after="0"/>
        <w:rPr>
          <w:rFonts w:eastAsia="Calibri" w:cs="Arial"/>
          <w:b/>
          <w:sz w:val="24"/>
          <w:szCs w:val="24"/>
        </w:rPr>
      </w:pPr>
      <w:r w:rsidRPr="00085CC3">
        <w:rPr>
          <w:rFonts w:eastAsia="Calibri" w:cs="Arial"/>
          <w:b/>
          <w:sz w:val="24"/>
          <w:szCs w:val="24"/>
        </w:rPr>
        <w:t>This decision is published on the Aged Care Quality and Safety Commission’s (Commission) website under section 48 of the Rules.</w:t>
      </w:r>
    </w:p>
    <w:p w14:paraId="03947094" w14:textId="77777777" w:rsidR="00085CC3" w:rsidRDefault="00085CC3" w:rsidP="002C5BA0">
      <w:pPr>
        <w:pStyle w:val="Title"/>
        <w:spacing w:before="0" w:after="0"/>
        <w:jc w:val="left"/>
        <w:rPr>
          <w:noProof/>
          <w:color w:val="0000FF"/>
          <w:sz w:val="24"/>
          <w:szCs w:val="24"/>
          <w:lang w:eastAsia="en-AU"/>
        </w:rPr>
      </w:pPr>
    </w:p>
    <w:p w14:paraId="2CE897BB" w14:textId="77777777" w:rsidR="002C5BA0" w:rsidRPr="00C65271" w:rsidRDefault="002C5BA0" w:rsidP="002C5BA0">
      <w:pPr>
        <w:spacing w:before="0" w:after="0"/>
        <w:rPr>
          <w:lang w:eastAsia="en-AU"/>
        </w:rPr>
      </w:pPr>
    </w:p>
    <w:p w14:paraId="2CE897BC" w14:textId="54177C4F" w:rsidR="00AE6EF6" w:rsidRDefault="00AE6EF6" w:rsidP="002C5BA0"/>
    <w:p w14:paraId="51714D59" w14:textId="77777777" w:rsidR="00AE6EF6" w:rsidRPr="00AE6EF6" w:rsidRDefault="00AE6EF6" w:rsidP="00AE6EF6"/>
    <w:p w14:paraId="62658491" w14:textId="77777777" w:rsidR="00AE6EF6" w:rsidRPr="00AE6EF6" w:rsidRDefault="00AE6EF6" w:rsidP="00AE6EF6"/>
    <w:p w14:paraId="4C51F047" w14:textId="77777777" w:rsidR="00AE6EF6" w:rsidRPr="00AE6EF6" w:rsidRDefault="00AE6EF6" w:rsidP="00AE6EF6"/>
    <w:p w14:paraId="6B1FA1BE" w14:textId="77777777" w:rsidR="00AE6EF6" w:rsidRPr="00AE6EF6" w:rsidRDefault="00AE6EF6" w:rsidP="00AE6EF6"/>
    <w:p w14:paraId="35226894" w14:textId="77777777" w:rsidR="00AE6EF6" w:rsidRPr="00AE6EF6" w:rsidRDefault="00AE6EF6" w:rsidP="00AE6EF6"/>
    <w:p w14:paraId="5E7CF875" w14:textId="77777777" w:rsidR="00AE6EF6" w:rsidRPr="00AE6EF6" w:rsidRDefault="00AE6EF6" w:rsidP="00AE6EF6"/>
    <w:p w14:paraId="73C3A9AE" w14:textId="77777777" w:rsidR="00AE6EF6" w:rsidRPr="00AE6EF6" w:rsidRDefault="00AE6EF6" w:rsidP="00AE6EF6"/>
    <w:p w14:paraId="32E75EE1" w14:textId="77777777" w:rsidR="00AE6EF6" w:rsidRPr="00AE6EF6" w:rsidRDefault="00AE6EF6" w:rsidP="00AE6EF6"/>
    <w:p w14:paraId="4C8EB25D" w14:textId="77777777" w:rsidR="00AE6EF6" w:rsidRPr="00AE6EF6" w:rsidRDefault="00AE6EF6" w:rsidP="00AE6EF6"/>
    <w:p w14:paraId="2408B858" w14:textId="195D6E62" w:rsidR="002C5BA0" w:rsidRPr="00AE6EF6" w:rsidRDefault="002C5BA0" w:rsidP="00AE6EF6">
      <w:pPr>
        <w:sectPr w:rsidR="002C5BA0" w:rsidRPr="00AE6EF6" w:rsidSect="002C5BA0">
          <w:headerReference w:type="default" r:id="rId10"/>
          <w:footerReference w:type="default" r:id="rId11"/>
          <w:headerReference w:type="first" r:id="rId12"/>
          <w:footerReference w:type="first" r:id="rId13"/>
          <w:pgSz w:w="11906" w:h="16838"/>
          <w:pgMar w:top="1418" w:right="1418" w:bottom="993" w:left="1418" w:header="709" w:footer="733" w:gutter="0"/>
          <w:cols w:space="708"/>
          <w:titlePg/>
          <w:docGrid w:linePitch="360"/>
        </w:sectPr>
      </w:pPr>
    </w:p>
    <w:p w14:paraId="761501F5" w14:textId="77777777" w:rsidR="00AE6EF6" w:rsidRPr="00AE6EF6" w:rsidRDefault="00AE6EF6" w:rsidP="00AE6EF6">
      <w:pPr>
        <w:spacing w:before="240" w:after="240"/>
        <w:jc w:val="center"/>
        <w:rPr>
          <w:b/>
          <w:sz w:val="40"/>
          <w:szCs w:val="40"/>
        </w:rPr>
      </w:pPr>
      <w:r w:rsidRPr="00AE6EF6">
        <w:rPr>
          <w:b/>
          <w:sz w:val="40"/>
          <w:szCs w:val="40"/>
        </w:rPr>
        <w:lastRenderedPageBreak/>
        <w:t>Site Audit Report</w:t>
      </w:r>
    </w:p>
    <w:p w14:paraId="1EF91841" w14:textId="77777777" w:rsidR="00AE6EF6" w:rsidRPr="00AE6EF6" w:rsidRDefault="00AE6EF6" w:rsidP="00AE6EF6">
      <w:pPr>
        <w:jc w:val="center"/>
        <w:rPr>
          <w:b/>
          <w:sz w:val="28"/>
          <w:szCs w:val="28"/>
        </w:rPr>
      </w:pPr>
      <w:r w:rsidRPr="00AE6EF6">
        <w:rPr>
          <w:b/>
          <w:sz w:val="28"/>
          <w:szCs w:val="28"/>
        </w:rPr>
        <w:t>Site audit</w:t>
      </w:r>
    </w:p>
    <w:p w14:paraId="55244004" w14:textId="77777777" w:rsidR="00AE6EF6" w:rsidRPr="00AE6EF6" w:rsidRDefault="00AE6EF6" w:rsidP="00AE6EF6">
      <w:r w:rsidRPr="00AE6EF6">
        <w:t>Name of service: Orana</w:t>
      </w:r>
    </w:p>
    <w:p w14:paraId="6AB8C174" w14:textId="77777777" w:rsidR="00AE6EF6" w:rsidRPr="00AE6EF6" w:rsidRDefault="00AE6EF6" w:rsidP="00AE6EF6">
      <w:r w:rsidRPr="00AE6EF6">
        <w:t>RACS ID: 5126</w:t>
      </w:r>
    </w:p>
    <w:p w14:paraId="4CE25D7A" w14:textId="77777777" w:rsidR="00AE6EF6" w:rsidRPr="00AE6EF6" w:rsidRDefault="00AE6EF6" w:rsidP="00AE6EF6">
      <w:r w:rsidRPr="00AE6EF6">
        <w:t>Approved provider: Lutheran Church of Australia - Queensland District</w:t>
      </w:r>
    </w:p>
    <w:p w14:paraId="2328DF19" w14:textId="77777777" w:rsidR="00AE6EF6" w:rsidRPr="00AE6EF6" w:rsidRDefault="00AE6EF6" w:rsidP="00AE6EF6">
      <w:pPr>
        <w:keepNext/>
        <w:keepLines/>
        <w:outlineLvl w:val="0"/>
        <w:rPr>
          <w:b/>
          <w:sz w:val="32"/>
        </w:rPr>
      </w:pPr>
      <w:r w:rsidRPr="00AE6EF6">
        <w:rPr>
          <w:b/>
          <w:sz w:val="32"/>
        </w:rPr>
        <w:t>Introduction</w:t>
      </w:r>
    </w:p>
    <w:p w14:paraId="72038A63" w14:textId="77777777" w:rsidR="00AE6EF6" w:rsidRPr="00AE6EF6" w:rsidRDefault="00AE6EF6" w:rsidP="00AE6EF6">
      <w:r w:rsidRPr="00AE6EF6">
        <w:t>This is the report of a Site Audit from 18 June 2019 to 20 June 2019 submitted to the Aged Care Quality and Safety Commissioner (Commissioner).</w:t>
      </w:r>
    </w:p>
    <w:p w14:paraId="0CE0DCAC" w14:textId="77777777" w:rsidR="00AE6EF6" w:rsidRPr="00AE6EF6" w:rsidRDefault="00AE6EF6" w:rsidP="00AE6EF6">
      <w:r w:rsidRPr="00AE6EF6">
        <w:t>There are four Accreditation Standards covering management systems, health and personal care, care recipient lifestyle, and the physical environment. There are 44 expected outcomes such as human resource management, clinical care, medication management, privacy and dignity, leisure interests, cultural and spiritual life, choice and decision-making and the living environment.</w:t>
      </w:r>
    </w:p>
    <w:p w14:paraId="297E6AC2" w14:textId="77777777" w:rsidR="00AE6EF6" w:rsidRPr="00AE6EF6" w:rsidRDefault="00AE6EF6" w:rsidP="00AE6EF6">
      <w:r w:rsidRPr="00AE6EF6">
        <w:t>An approved provider of a service applies for re-accreditation before its accreditation period expires and an assessment team visits the service to conduct a site audit. The team assesses the quality of care and services at the service and collects evidence of whether the approved provider of the service meets or does not meet the Accreditation Standards. The site audit report is completed by the assessment team and outlines the team’s assessment of the approved provider’s performance in relation to the service. The approved provider may, within 14 days, give the Commission a written response to the report.</w:t>
      </w:r>
    </w:p>
    <w:p w14:paraId="71D257C2" w14:textId="77777777" w:rsidR="00AE6EF6" w:rsidRPr="00AE6EF6" w:rsidRDefault="00AE6EF6" w:rsidP="00AE6EF6">
      <w:r w:rsidRPr="00AE6EF6">
        <w:t xml:space="preserve">The Commission will make a decision whether to re-accredit or not to re-accredit the service, taking into account this site audit report, any response by the approved provider, and any other relevant information. In making a decision, the Commission must be satisfied that approved provider will undertake continuous improvement in relation to the service.  </w:t>
      </w:r>
    </w:p>
    <w:p w14:paraId="2D7DB207" w14:textId="77777777" w:rsidR="00AE6EF6" w:rsidRPr="00AE6EF6" w:rsidRDefault="00AE6EF6" w:rsidP="00AE6EF6">
      <w:r w:rsidRPr="00AE6EF6">
        <w:t>If the Commission makes a finding of non-compliance the Department of Health is notified.</w:t>
      </w:r>
    </w:p>
    <w:p w14:paraId="4A237675" w14:textId="77777777" w:rsidR="00AE6EF6" w:rsidRPr="00AE6EF6" w:rsidRDefault="00AE6EF6" w:rsidP="00AE6EF6">
      <w:r w:rsidRPr="00AE6EF6">
        <w:t xml:space="preserve">All accredited services are subject to ongoing monitoring of compliance with the Accreditation Standards by the Commission.  </w:t>
      </w:r>
    </w:p>
    <w:p w14:paraId="4D843E05" w14:textId="77777777" w:rsidR="00AE6EF6" w:rsidRPr="00AE6EF6" w:rsidRDefault="00AE6EF6" w:rsidP="00AE6EF6">
      <w:pPr>
        <w:keepNext/>
        <w:keepLines/>
        <w:outlineLvl w:val="0"/>
        <w:rPr>
          <w:b/>
          <w:sz w:val="32"/>
        </w:rPr>
      </w:pPr>
      <w:r w:rsidRPr="00AE6EF6">
        <w:rPr>
          <w:b/>
          <w:sz w:val="32"/>
        </w:rPr>
        <w:t>Scope of this document</w:t>
      </w:r>
    </w:p>
    <w:p w14:paraId="654C25A6" w14:textId="77777777" w:rsidR="00AE6EF6" w:rsidRPr="00AE6EF6" w:rsidRDefault="00AE6EF6" w:rsidP="00AE6EF6">
      <w:r w:rsidRPr="00AE6EF6">
        <w:t>A site audit against the 44 expected outcomes of the Accreditation Standards was conducted from 18 June 2019 to 20 June 2019.</w:t>
      </w:r>
    </w:p>
    <w:p w14:paraId="354D375C" w14:textId="3AF0B7C0" w:rsidR="00816CB3" w:rsidRDefault="00AE6EF6" w:rsidP="00AE6EF6">
      <w:r w:rsidRPr="00AE6EF6">
        <w:t>This site audit report provides an assessment of the approved provider’s performance, in relation to the service, against the Accreditation Standards, and any other matters the assessment team considers relevant.</w:t>
      </w:r>
    </w:p>
    <w:p w14:paraId="3FC61857" w14:textId="77777777" w:rsidR="00816CB3" w:rsidRDefault="00816CB3">
      <w:pPr>
        <w:spacing w:before="0" w:after="0"/>
      </w:pPr>
      <w:r>
        <w:br w:type="page"/>
      </w:r>
    </w:p>
    <w:p w14:paraId="6E518708" w14:textId="77777777" w:rsidR="00AE6EF6" w:rsidRPr="00AE6EF6" w:rsidRDefault="00AE6EF6" w:rsidP="00AE6EF6">
      <w:pPr>
        <w:keepNext/>
        <w:keepLines/>
        <w:outlineLvl w:val="0"/>
        <w:rPr>
          <w:b/>
          <w:sz w:val="32"/>
        </w:rPr>
      </w:pPr>
      <w:r w:rsidRPr="00AE6EF6">
        <w:rPr>
          <w:b/>
          <w:sz w:val="32"/>
        </w:rPr>
        <w:lastRenderedPageBreak/>
        <w:t>Details about the service</w:t>
      </w:r>
    </w:p>
    <w:tbl>
      <w:tblPr>
        <w:tblStyle w:val="TableGrid"/>
        <w:tblW w:w="0" w:type="auto"/>
        <w:tblLook w:val="04A0" w:firstRow="1" w:lastRow="0" w:firstColumn="1" w:lastColumn="0" w:noHBand="0" w:noVBand="1"/>
      </w:tblPr>
      <w:tblGrid>
        <w:gridCol w:w="4948"/>
        <w:gridCol w:w="4112"/>
      </w:tblGrid>
      <w:tr w:rsidR="00AE6EF6" w:rsidRPr="00AE6EF6" w14:paraId="58398C0D" w14:textId="77777777" w:rsidTr="002C5BA0">
        <w:trPr>
          <w:trHeight w:val="346"/>
        </w:trPr>
        <w:tc>
          <w:tcPr>
            <w:tcW w:w="5070" w:type="dxa"/>
          </w:tcPr>
          <w:p w14:paraId="48B62A1A" w14:textId="77777777" w:rsidR="00AE6EF6" w:rsidRPr="00AE6EF6" w:rsidRDefault="00AE6EF6" w:rsidP="00AE6EF6">
            <w:pPr>
              <w:rPr>
                <w:b/>
              </w:rPr>
            </w:pPr>
            <w:r w:rsidRPr="00AE6EF6">
              <w:rPr>
                <w:b/>
              </w:rPr>
              <w:t>Number of total allocated places</w:t>
            </w:r>
          </w:p>
        </w:tc>
        <w:tc>
          <w:tcPr>
            <w:tcW w:w="4216" w:type="dxa"/>
          </w:tcPr>
          <w:p w14:paraId="0F7A0C61" w14:textId="77777777" w:rsidR="00AE6EF6" w:rsidRPr="00AE6EF6" w:rsidRDefault="00AE6EF6" w:rsidP="00AE6EF6">
            <w:pPr>
              <w:rPr>
                <w:b/>
                <w:color w:val="0000FF"/>
              </w:rPr>
            </w:pPr>
            <w:r w:rsidRPr="00AE6EF6">
              <w:t>54</w:t>
            </w:r>
          </w:p>
        </w:tc>
      </w:tr>
      <w:tr w:rsidR="00AE6EF6" w:rsidRPr="00AE6EF6" w14:paraId="54103CE8" w14:textId="77777777" w:rsidTr="002C5BA0">
        <w:tc>
          <w:tcPr>
            <w:tcW w:w="5070" w:type="dxa"/>
          </w:tcPr>
          <w:p w14:paraId="32BEAC02" w14:textId="77777777" w:rsidR="00AE6EF6" w:rsidRPr="00AE6EF6" w:rsidRDefault="00AE6EF6" w:rsidP="00AE6EF6">
            <w:pPr>
              <w:rPr>
                <w:b/>
              </w:rPr>
            </w:pPr>
            <w:r w:rsidRPr="00AE6EF6">
              <w:rPr>
                <w:b/>
              </w:rPr>
              <w:t xml:space="preserve">Number of total care recipients </w:t>
            </w:r>
          </w:p>
        </w:tc>
        <w:tc>
          <w:tcPr>
            <w:tcW w:w="4216" w:type="dxa"/>
          </w:tcPr>
          <w:p w14:paraId="57D9A809" w14:textId="77777777" w:rsidR="00AE6EF6" w:rsidRPr="00AE6EF6" w:rsidRDefault="00AE6EF6" w:rsidP="00AE6EF6">
            <w:pPr>
              <w:rPr>
                <w:color w:val="000000" w:themeColor="text1"/>
              </w:rPr>
            </w:pPr>
            <w:r w:rsidRPr="00AE6EF6">
              <w:rPr>
                <w:color w:val="000000" w:themeColor="text1"/>
              </w:rPr>
              <w:t>48</w:t>
            </w:r>
          </w:p>
        </w:tc>
      </w:tr>
      <w:tr w:rsidR="00AE6EF6" w:rsidRPr="00AE6EF6" w14:paraId="7FE7C803" w14:textId="77777777" w:rsidTr="002C5BA0">
        <w:tc>
          <w:tcPr>
            <w:tcW w:w="5070" w:type="dxa"/>
          </w:tcPr>
          <w:p w14:paraId="0DFD6FBE" w14:textId="77777777" w:rsidR="00AE6EF6" w:rsidRPr="00AE6EF6" w:rsidRDefault="00AE6EF6" w:rsidP="00AE6EF6">
            <w:pPr>
              <w:rPr>
                <w:b/>
              </w:rPr>
            </w:pPr>
            <w:r w:rsidRPr="00AE6EF6">
              <w:rPr>
                <w:b/>
              </w:rPr>
              <w:t>Number of care recipients on site during audit</w:t>
            </w:r>
          </w:p>
        </w:tc>
        <w:tc>
          <w:tcPr>
            <w:tcW w:w="4216" w:type="dxa"/>
          </w:tcPr>
          <w:p w14:paraId="4EB48F3C" w14:textId="77777777" w:rsidR="00AE6EF6" w:rsidRPr="00AE6EF6" w:rsidRDefault="00AE6EF6" w:rsidP="00AE6EF6">
            <w:pPr>
              <w:rPr>
                <w:b/>
                <w:color w:val="000000" w:themeColor="text1"/>
              </w:rPr>
            </w:pPr>
            <w:r w:rsidRPr="00AE6EF6">
              <w:rPr>
                <w:color w:val="000000" w:themeColor="text1"/>
              </w:rPr>
              <w:t>48</w:t>
            </w:r>
          </w:p>
        </w:tc>
      </w:tr>
      <w:tr w:rsidR="00AE6EF6" w:rsidRPr="00AE6EF6" w14:paraId="20F071A2" w14:textId="77777777" w:rsidTr="002C5BA0">
        <w:tc>
          <w:tcPr>
            <w:tcW w:w="5070" w:type="dxa"/>
          </w:tcPr>
          <w:p w14:paraId="79F10569" w14:textId="77777777" w:rsidR="00AE6EF6" w:rsidRPr="00AE6EF6" w:rsidRDefault="00AE6EF6" w:rsidP="00AE6EF6">
            <w:pPr>
              <w:rPr>
                <w:b/>
              </w:rPr>
            </w:pPr>
            <w:r w:rsidRPr="00AE6EF6">
              <w:rPr>
                <w:b/>
              </w:rPr>
              <w:t>Service provides support to specific care recipient characteristics</w:t>
            </w:r>
          </w:p>
        </w:tc>
        <w:tc>
          <w:tcPr>
            <w:tcW w:w="4216" w:type="dxa"/>
          </w:tcPr>
          <w:p w14:paraId="2E6983C2" w14:textId="77777777" w:rsidR="00AE6EF6" w:rsidRPr="00AE6EF6" w:rsidRDefault="00AE6EF6" w:rsidP="00AE6EF6">
            <w:pPr>
              <w:rPr>
                <w:color w:val="000000" w:themeColor="text1"/>
              </w:rPr>
            </w:pPr>
            <w:r w:rsidRPr="00AE6EF6">
              <w:rPr>
                <w:color w:val="000000" w:themeColor="text1"/>
              </w:rPr>
              <w:t>Care recipients requiring a secure environment</w:t>
            </w:r>
          </w:p>
        </w:tc>
      </w:tr>
    </w:tbl>
    <w:p w14:paraId="43442A9E" w14:textId="77777777" w:rsidR="00AE6EF6" w:rsidRPr="00AE6EF6" w:rsidRDefault="00AE6EF6" w:rsidP="00AE6EF6">
      <w:pPr>
        <w:keepNext/>
        <w:keepLines/>
        <w:outlineLvl w:val="0"/>
        <w:rPr>
          <w:b/>
          <w:sz w:val="32"/>
        </w:rPr>
      </w:pPr>
      <w:r w:rsidRPr="00AE6EF6">
        <w:rPr>
          <w:b/>
          <w:sz w:val="32"/>
        </w:rPr>
        <w:t>Audit trail</w:t>
      </w:r>
    </w:p>
    <w:p w14:paraId="2923D647" w14:textId="77777777" w:rsidR="00AE6EF6" w:rsidRPr="00AE6EF6" w:rsidRDefault="00AE6EF6" w:rsidP="00AE6EF6">
      <w:r w:rsidRPr="00AE6EF6">
        <w:t xml:space="preserve">The assessment team spent </w:t>
      </w:r>
      <w:r w:rsidRPr="00AE6EF6">
        <w:rPr>
          <w:color w:val="000000" w:themeColor="text1"/>
        </w:rPr>
        <w:t>3 days</w:t>
      </w:r>
      <w:r w:rsidRPr="00AE6EF6">
        <w:t xml:space="preserve"> on site and gathered information from the following:</w:t>
      </w:r>
    </w:p>
    <w:p w14:paraId="5EE02454" w14:textId="77777777" w:rsidR="00AE6EF6" w:rsidRPr="00AE6EF6" w:rsidRDefault="00AE6EF6" w:rsidP="00AE6EF6">
      <w:pPr>
        <w:keepNext/>
        <w:keepLines/>
        <w:outlineLvl w:val="1"/>
        <w:rPr>
          <w:b/>
          <w:sz w:val="28"/>
        </w:rPr>
      </w:pPr>
      <w:r w:rsidRPr="00AE6EF6">
        <w:rPr>
          <w:b/>
          <w:sz w:val="28"/>
        </w:rPr>
        <w:t>Interviews</w:t>
      </w:r>
    </w:p>
    <w:tbl>
      <w:tblPr>
        <w:tblStyle w:val="TableGrid"/>
        <w:tblW w:w="0" w:type="auto"/>
        <w:tblLook w:val="04A0" w:firstRow="1" w:lastRow="0" w:firstColumn="1" w:lastColumn="0" w:noHBand="0" w:noVBand="1"/>
      </w:tblPr>
      <w:tblGrid>
        <w:gridCol w:w="4952"/>
        <w:gridCol w:w="4108"/>
      </w:tblGrid>
      <w:tr w:rsidR="00AE6EF6" w:rsidRPr="00AE6EF6" w14:paraId="1BF586B5" w14:textId="77777777" w:rsidTr="002C5BA0">
        <w:trPr>
          <w:tblHeader/>
        </w:trPr>
        <w:tc>
          <w:tcPr>
            <w:tcW w:w="4952" w:type="dxa"/>
          </w:tcPr>
          <w:p w14:paraId="57DE8FBE" w14:textId="77777777" w:rsidR="00AE6EF6" w:rsidRPr="00AE6EF6" w:rsidRDefault="00AE6EF6" w:rsidP="003E6EDB">
            <w:pPr>
              <w:rPr>
                <w:b/>
              </w:rPr>
            </w:pPr>
            <w:r w:rsidRPr="00AE6EF6">
              <w:rPr>
                <w:b/>
              </w:rPr>
              <w:t>Position title</w:t>
            </w:r>
          </w:p>
        </w:tc>
        <w:tc>
          <w:tcPr>
            <w:tcW w:w="4108" w:type="dxa"/>
          </w:tcPr>
          <w:p w14:paraId="103D5513" w14:textId="77777777" w:rsidR="00AE6EF6" w:rsidRPr="00AE6EF6" w:rsidRDefault="00AE6EF6" w:rsidP="003E6EDB">
            <w:pPr>
              <w:rPr>
                <w:b/>
              </w:rPr>
            </w:pPr>
            <w:r w:rsidRPr="00AE6EF6">
              <w:rPr>
                <w:b/>
              </w:rPr>
              <w:t>Number</w:t>
            </w:r>
          </w:p>
        </w:tc>
      </w:tr>
      <w:tr w:rsidR="00AE6EF6" w:rsidRPr="00AE6EF6" w14:paraId="2D210B08" w14:textId="77777777" w:rsidTr="002C5BA0">
        <w:tc>
          <w:tcPr>
            <w:tcW w:w="4952" w:type="dxa"/>
          </w:tcPr>
          <w:p w14:paraId="353D8833" w14:textId="77777777" w:rsidR="00AE6EF6" w:rsidRPr="00AE6EF6" w:rsidRDefault="00AE6EF6" w:rsidP="00AE6EF6">
            <w:r w:rsidRPr="00AE6EF6">
              <w:t>Care recipients/representatives</w:t>
            </w:r>
          </w:p>
        </w:tc>
        <w:tc>
          <w:tcPr>
            <w:tcW w:w="4108" w:type="dxa"/>
          </w:tcPr>
          <w:p w14:paraId="149EDA15" w14:textId="77777777" w:rsidR="00AE6EF6" w:rsidRPr="00AE6EF6" w:rsidRDefault="00AE6EF6" w:rsidP="00AE6EF6">
            <w:r w:rsidRPr="00AE6EF6">
              <w:t>15</w:t>
            </w:r>
          </w:p>
        </w:tc>
      </w:tr>
      <w:tr w:rsidR="00AE6EF6" w:rsidRPr="00AE6EF6" w14:paraId="70743AEC" w14:textId="77777777" w:rsidTr="002C5BA0">
        <w:tc>
          <w:tcPr>
            <w:tcW w:w="4952" w:type="dxa"/>
          </w:tcPr>
          <w:p w14:paraId="67B0FC9C" w14:textId="77777777" w:rsidR="00AE6EF6" w:rsidRPr="00AE6EF6" w:rsidRDefault="00AE6EF6" w:rsidP="00AE6EF6">
            <w:r w:rsidRPr="00AE6EF6">
              <w:t>Service manager</w:t>
            </w:r>
          </w:p>
        </w:tc>
        <w:tc>
          <w:tcPr>
            <w:tcW w:w="4108" w:type="dxa"/>
          </w:tcPr>
          <w:p w14:paraId="0BD7CA30" w14:textId="77777777" w:rsidR="00AE6EF6" w:rsidRPr="00AE6EF6" w:rsidRDefault="00AE6EF6" w:rsidP="00AE6EF6">
            <w:r w:rsidRPr="00AE6EF6">
              <w:t>1</w:t>
            </w:r>
          </w:p>
        </w:tc>
      </w:tr>
      <w:tr w:rsidR="00AE6EF6" w:rsidRPr="00AE6EF6" w14:paraId="3B0B0D78" w14:textId="77777777" w:rsidTr="002C5BA0">
        <w:tc>
          <w:tcPr>
            <w:tcW w:w="4952" w:type="dxa"/>
          </w:tcPr>
          <w:p w14:paraId="3605655F" w14:textId="77777777" w:rsidR="00AE6EF6" w:rsidRPr="00AE6EF6" w:rsidRDefault="00AE6EF6" w:rsidP="00AE6EF6">
            <w:r w:rsidRPr="00AE6EF6">
              <w:t>Quality coordinator</w:t>
            </w:r>
          </w:p>
        </w:tc>
        <w:tc>
          <w:tcPr>
            <w:tcW w:w="4108" w:type="dxa"/>
          </w:tcPr>
          <w:p w14:paraId="080ECE3F" w14:textId="77777777" w:rsidR="00AE6EF6" w:rsidRPr="00AE6EF6" w:rsidRDefault="00AE6EF6" w:rsidP="00AE6EF6">
            <w:r w:rsidRPr="00AE6EF6">
              <w:t>1</w:t>
            </w:r>
          </w:p>
        </w:tc>
      </w:tr>
      <w:tr w:rsidR="00AE6EF6" w:rsidRPr="00AE6EF6" w14:paraId="10A7AB20" w14:textId="77777777" w:rsidTr="002C5BA0">
        <w:tc>
          <w:tcPr>
            <w:tcW w:w="4952" w:type="dxa"/>
          </w:tcPr>
          <w:p w14:paraId="3210927B" w14:textId="77777777" w:rsidR="00AE6EF6" w:rsidRPr="00AE6EF6" w:rsidRDefault="00AE6EF6" w:rsidP="00AE6EF6">
            <w:r w:rsidRPr="00AE6EF6">
              <w:t>Registered staff</w:t>
            </w:r>
          </w:p>
        </w:tc>
        <w:tc>
          <w:tcPr>
            <w:tcW w:w="4108" w:type="dxa"/>
          </w:tcPr>
          <w:p w14:paraId="40D04303" w14:textId="77777777" w:rsidR="00AE6EF6" w:rsidRPr="00AE6EF6" w:rsidRDefault="00AE6EF6" w:rsidP="00AE6EF6">
            <w:r w:rsidRPr="00AE6EF6">
              <w:t>3</w:t>
            </w:r>
          </w:p>
        </w:tc>
      </w:tr>
      <w:tr w:rsidR="00AE6EF6" w:rsidRPr="00AE6EF6" w14:paraId="234D72B7" w14:textId="77777777" w:rsidTr="002C5BA0">
        <w:tc>
          <w:tcPr>
            <w:tcW w:w="4952" w:type="dxa"/>
          </w:tcPr>
          <w:p w14:paraId="0B5CA6B9" w14:textId="77777777" w:rsidR="00AE6EF6" w:rsidRPr="00AE6EF6" w:rsidRDefault="00AE6EF6" w:rsidP="00AE6EF6">
            <w:r w:rsidRPr="00AE6EF6">
              <w:t>Hotel Services Manager/Chef</w:t>
            </w:r>
          </w:p>
        </w:tc>
        <w:tc>
          <w:tcPr>
            <w:tcW w:w="4108" w:type="dxa"/>
          </w:tcPr>
          <w:p w14:paraId="7C74AE3E" w14:textId="77777777" w:rsidR="00AE6EF6" w:rsidRPr="00AE6EF6" w:rsidRDefault="00AE6EF6" w:rsidP="00AE6EF6">
            <w:r w:rsidRPr="00AE6EF6">
              <w:t>1</w:t>
            </w:r>
          </w:p>
        </w:tc>
      </w:tr>
      <w:tr w:rsidR="00AE6EF6" w:rsidRPr="00AE6EF6" w14:paraId="7BD17976" w14:textId="77777777" w:rsidTr="002C5BA0">
        <w:tc>
          <w:tcPr>
            <w:tcW w:w="4952" w:type="dxa"/>
          </w:tcPr>
          <w:p w14:paraId="6D36A96C" w14:textId="77777777" w:rsidR="00AE6EF6" w:rsidRPr="00AE6EF6" w:rsidRDefault="00AE6EF6" w:rsidP="00AE6EF6">
            <w:r w:rsidRPr="00AE6EF6">
              <w:t>Quality officer</w:t>
            </w:r>
          </w:p>
        </w:tc>
        <w:tc>
          <w:tcPr>
            <w:tcW w:w="4108" w:type="dxa"/>
          </w:tcPr>
          <w:p w14:paraId="650E975B" w14:textId="77777777" w:rsidR="00AE6EF6" w:rsidRPr="00AE6EF6" w:rsidRDefault="00AE6EF6" w:rsidP="00AE6EF6">
            <w:r w:rsidRPr="00AE6EF6">
              <w:t>1</w:t>
            </w:r>
          </w:p>
        </w:tc>
      </w:tr>
      <w:tr w:rsidR="00AE6EF6" w:rsidRPr="00AE6EF6" w14:paraId="4E13BDAC" w14:textId="77777777" w:rsidTr="002C5BA0">
        <w:tc>
          <w:tcPr>
            <w:tcW w:w="4952" w:type="dxa"/>
          </w:tcPr>
          <w:p w14:paraId="2E2DAA4A" w14:textId="77777777" w:rsidR="00AE6EF6" w:rsidRPr="00AE6EF6" w:rsidRDefault="00AE6EF6" w:rsidP="00AE6EF6">
            <w:r w:rsidRPr="00AE6EF6">
              <w:t>Personal care workers</w:t>
            </w:r>
          </w:p>
        </w:tc>
        <w:tc>
          <w:tcPr>
            <w:tcW w:w="4108" w:type="dxa"/>
          </w:tcPr>
          <w:p w14:paraId="28EAADA1" w14:textId="77777777" w:rsidR="00AE6EF6" w:rsidRPr="00AE6EF6" w:rsidRDefault="00AE6EF6" w:rsidP="00AE6EF6">
            <w:r w:rsidRPr="00AE6EF6">
              <w:t>6</w:t>
            </w:r>
          </w:p>
        </w:tc>
      </w:tr>
      <w:tr w:rsidR="00AE6EF6" w:rsidRPr="00AE6EF6" w14:paraId="3EBF71A4" w14:textId="77777777" w:rsidTr="002C5BA0">
        <w:tc>
          <w:tcPr>
            <w:tcW w:w="4952" w:type="dxa"/>
          </w:tcPr>
          <w:p w14:paraId="66605490" w14:textId="77777777" w:rsidR="00AE6EF6" w:rsidRPr="00AE6EF6" w:rsidRDefault="00AE6EF6" w:rsidP="00AE6EF6">
            <w:r w:rsidRPr="00AE6EF6">
              <w:t>Administration/rostering officer</w:t>
            </w:r>
          </w:p>
        </w:tc>
        <w:tc>
          <w:tcPr>
            <w:tcW w:w="4108" w:type="dxa"/>
          </w:tcPr>
          <w:p w14:paraId="1898F36E" w14:textId="77777777" w:rsidR="00AE6EF6" w:rsidRPr="00AE6EF6" w:rsidRDefault="00AE6EF6" w:rsidP="00AE6EF6">
            <w:r w:rsidRPr="00AE6EF6">
              <w:t>1</w:t>
            </w:r>
          </w:p>
        </w:tc>
      </w:tr>
      <w:tr w:rsidR="00AE6EF6" w:rsidRPr="00AE6EF6" w14:paraId="2FADFED0" w14:textId="77777777" w:rsidTr="002C5BA0">
        <w:tc>
          <w:tcPr>
            <w:tcW w:w="4952" w:type="dxa"/>
          </w:tcPr>
          <w:p w14:paraId="517780A3" w14:textId="77777777" w:rsidR="00AE6EF6" w:rsidRPr="00AE6EF6" w:rsidRDefault="00AE6EF6" w:rsidP="00AE6EF6">
            <w:r w:rsidRPr="00AE6EF6">
              <w:t>Environmental services staff</w:t>
            </w:r>
          </w:p>
        </w:tc>
        <w:tc>
          <w:tcPr>
            <w:tcW w:w="4108" w:type="dxa"/>
          </w:tcPr>
          <w:p w14:paraId="708EC1CE" w14:textId="77777777" w:rsidR="00AE6EF6" w:rsidRPr="00AE6EF6" w:rsidRDefault="00AE6EF6" w:rsidP="00AE6EF6">
            <w:r w:rsidRPr="00AE6EF6">
              <w:t>3</w:t>
            </w:r>
          </w:p>
        </w:tc>
      </w:tr>
      <w:tr w:rsidR="00AE6EF6" w:rsidRPr="00AE6EF6" w14:paraId="5FC08F4C" w14:textId="77777777" w:rsidTr="002C5BA0">
        <w:tc>
          <w:tcPr>
            <w:tcW w:w="4952" w:type="dxa"/>
          </w:tcPr>
          <w:p w14:paraId="41153885" w14:textId="77777777" w:rsidR="00AE6EF6" w:rsidRPr="00AE6EF6" w:rsidRDefault="00AE6EF6" w:rsidP="00AE6EF6">
            <w:r w:rsidRPr="00AE6EF6">
              <w:t>Catering staff</w:t>
            </w:r>
          </w:p>
        </w:tc>
        <w:tc>
          <w:tcPr>
            <w:tcW w:w="4108" w:type="dxa"/>
          </w:tcPr>
          <w:p w14:paraId="662620AE" w14:textId="77777777" w:rsidR="00AE6EF6" w:rsidRPr="00AE6EF6" w:rsidRDefault="00AE6EF6" w:rsidP="00AE6EF6">
            <w:r w:rsidRPr="00AE6EF6">
              <w:t>1</w:t>
            </w:r>
          </w:p>
        </w:tc>
      </w:tr>
      <w:tr w:rsidR="00AE6EF6" w:rsidRPr="00AE6EF6" w14:paraId="63CA8B03" w14:textId="77777777" w:rsidTr="002C5BA0">
        <w:tc>
          <w:tcPr>
            <w:tcW w:w="4952" w:type="dxa"/>
          </w:tcPr>
          <w:p w14:paraId="79463983" w14:textId="77777777" w:rsidR="00AE6EF6" w:rsidRPr="00AE6EF6" w:rsidRDefault="00AE6EF6" w:rsidP="00AE6EF6">
            <w:r w:rsidRPr="00AE6EF6">
              <w:t xml:space="preserve">Maintenance supervisor </w:t>
            </w:r>
          </w:p>
        </w:tc>
        <w:tc>
          <w:tcPr>
            <w:tcW w:w="4108" w:type="dxa"/>
          </w:tcPr>
          <w:p w14:paraId="16194DCE" w14:textId="77777777" w:rsidR="00AE6EF6" w:rsidRPr="00AE6EF6" w:rsidRDefault="00AE6EF6" w:rsidP="00AE6EF6">
            <w:r w:rsidRPr="00AE6EF6">
              <w:t>1</w:t>
            </w:r>
          </w:p>
        </w:tc>
      </w:tr>
      <w:tr w:rsidR="00AE6EF6" w:rsidRPr="00AE6EF6" w14:paraId="0BB7336E" w14:textId="77777777" w:rsidTr="002C5BA0">
        <w:tc>
          <w:tcPr>
            <w:tcW w:w="4952" w:type="dxa"/>
          </w:tcPr>
          <w:p w14:paraId="6C43CE40" w14:textId="77777777" w:rsidR="00AE6EF6" w:rsidRPr="00AE6EF6" w:rsidRDefault="00AE6EF6" w:rsidP="00AE6EF6">
            <w:r w:rsidRPr="00AE6EF6">
              <w:t>Creative programs and volunteer coordinator</w:t>
            </w:r>
          </w:p>
        </w:tc>
        <w:tc>
          <w:tcPr>
            <w:tcW w:w="4108" w:type="dxa"/>
          </w:tcPr>
          <w:p w14:paraId="004C5721" w14:textId="77777777" w:rsidR="00AE6EF6" w:rsidRPr="00AE6EF6" w:rsidRDefault="00AE6EF6" w:rsidP="00AE6EF6">
            <w:r w:rsidRPr="00AE6EF6">
              <w:t>1</w:t>
            </w:r>
          </w:p>
        </w:tc>
      </w:tr>
      <w:tr w:rsidR="00AE6EF6" w:rsidRPr="00AE6EF6" w14:paraId="357C7DD7" w14:textId="77777777" w:rsidTr="002C5BA0">
        <w:tc>
          <w:tcPr>
            <w:tcW w:w="4952" w:type="dxa"/>
          </w:tcPr>
          <w:p w14:paraId="0E3CBD69" w14:textId="77777777" w:rsidR="00AE6EF6" w:rsidRPr="00AE6EF6" w:rsidRDefault="00AE6EF6" w:rsidP="00AE6EF6">
            <w:r w:rsidRPr="00AE6EF6">
              <w:t>Pastor</w:t>
            </w:r>
          </w:p>
        </w:tc>
        <w:tc>
          <w:tcPr>
            <w:tcW w:w="4108" w:type="dxa"/>
          </w:tcPr>
          <w:p w14:paraId="4B3B1AB5" w14:textId="77777777" w:rsidR="00AE6EF6" w:rsidRPr="00AE6EF6" w:rsidRDefault="00AE6EF6" w:rsidP="00AE6EF6">
            <w:r w:rsidRPr="00AE6EF6">
              <w:t>1</w:t>
            </w:r>
          </w:p>
        </w:tc>
      </w:tr>
    </w:tbl>
    <w:p w14:paraId="03F46871" w14:textId="77777777" w:rsidR="00AE6EF6" w:rsidRPr="00AE6EF6" w:rsidRDefault="00AE6EF6" w:rsidP="00AE6EF6">
      <w:pPr>
        <w:keepNext/>
        <w:keepLines/>
        <w:outlineLvl w:val="1"/>
        <w:rPr>
          <w:b/>
          <w:sz w:val="28"/>
        </w:rPr>
      </w:pPr>
      <w:r w:rsidRPr="00AE6EF6">
        <w:rPr>
          <w:b/>
          <w:sz w:val="28"/>
        </w:rPr>
        <w:t>Sampled documents</w:t>
      </w:r>
    </w:p>
    <w:tbl>
      <w:tblPr>
        <w:tblStyle w:val="TableGrid"/>
        <w:tblW w:w="0" w:type="auto"/>
        <w:tblLook w:val="04A0" w:firstRow="1" w:lastRow="0" w:firstColumn="1" w:lastColumn="0" w:noHBand="0" w:noVBand="1"/>
      </w:tblPr>
      <w:tblGrid>
        <w:gridCol w:w="4945"/>
        <w:gridCol w:w="4115"/>
      </w:tblGrid>
      <w:tr w:rsidR="00AE6EF6" w:rsidRPr="00AE6EF6" w14:paraId="68D5503E" w14:textId="77777777" w:rsidTr="002C5BA0">
        <w:trPr>
          <w:tblHeader/>
        </w:trPr>
        <w:tc>
          <w:tcPr>
            <w:tcW w:w="4945" w:type="dxa"/>
          </w:tcPr>
          <w:p w14:paraId="52576787" w14:textId="77777777" w:rsidR="00AE6EF6" w:rsidRPr="00AE6EF6" w:rsidRDefault="00AE6EF6" w:rsidP="003E6EDB">
            <w:pPr>
              <w:rPr>
                <w:b/>
              </w:rPr>
            </w:pPr>
            <w:r w:rsidRPr="00AE6EF6">
              <w:rPr>
                <w:b/>
              </w:rPr>
              <w:t>Document type</w:t>
            </w:r>
          </w:p>
        </w:tc>
        <w:tc>
          <w:tcPr>
            <w:tcW w:w="4115" w:type="dxa"/>
          </w:tcPr>
          <w:p w14:paraId="7E2B93E2" w14:textId="77777777" w:rsidR="00AE6EF6" w:rsidRPr="00AE6EF6" w:rsidRDefault="00AE6EF6" w:rsidP="003E6EDB">
            <w:pPr>
              <w:rPr>
                <w:b/>
              </w:rPr>
            </w:pPr>
            <w:r w:rsidRPr="00AE6EF6">
              <w:rPr>
                <w:b/>
              </w:rPr>
              <w:t>Number</w:t>
            </w:r>
          </w:p>
        </w:tc>
      </w:tr>
      <w:tr w:rsidR="00AE6EF6" w:rsidRPr="00AE6EF6" w14:paraId="1792AD9F" w14:textId="77777777" w:rsidTr="002C5BA0">
        <w:tc>
          <w:tcPr>
            <w:tcW w:w="4945" w:type="dxa"/>
          </w:tcPr>
          <w:p w14:paraId="5A744033" w14:textId="77777777" w:rsidR="00AE6EF6" w:rsidRPr="00AE6EF6" w:rsidRDefault="00AE6EF6" w:rsidP="00AE6EF6">
            <w:r w:rsidRPr="00AE6EF6">
              <w:t>Care recipients' files</w:t>
            </w:r>
          </w:p>
        </w:tc>
        <w:tc>
          <w:tcPr>
            <w:tcW w:w="4115" w:type="dxa"/>
          </w:tcPr>
          <w:p w14:paraId="38CFD106" w14:textId="77777777" w:rsidR="00AE6EF6" w:rsidRPr="00AE6EF6" w:rsidRDefault="00AE6EF6" w:rsidP="00AE6EF6">
            <w:r w:rsidRPr="00AE6EF6">
              <w:t>5</w:t>
            </w:r>
          </w:p>
        </w:tc>
      </w:tr>
      <w:tr w:rsidR="00AE6EF6" w:rsidRPr="00AE6EF6" w14:paraId="54B80665" w14:textId="77777777" w:rsidTr="002C5BA0">
        <w:tc>
          <w:tcPr>
            <w:tcW w:w="4945" w:type="dxa"/>
          </w:tcPr>
          <w:p w14:paraId="711B6973" w14:textId="77777777" w:rsidR="00AE6EF6" w:rsidRPr="00AE6EF6" w:rsidRDefault="00AE6EF6" w:rsidP="00AE6EF6">
            <w:r w:rsidRPr="00AE6EF6">
              <w:t>Medication charts</w:t>
            </w:r>
          </w:p>
        </w:tc>
        <w:tc>
          <w:tcPr>
            <w:tcW w:w="4115" w:type="dxa"/>
          </w:tcPr>
          <w:p w14:paraId="43A965ED" w14:textId="77777777" w:rsidR="00AE6EF6" w:rsidRPr="00AE6EF6" w:rsidRDefault="00AE6EF6" w:rsidP="00AE6EF6">
            <w:r w:rsidRPr="00AE6EF6">
              <w:t>12</w:t>
            </w:r>
          </w:p>
        </w:tc>
      </w:tr>
      <w:tr w:rsidR="00AE6EF6" w:rsidRPr="00AE6EF6" w14:paraId="61454F2C" w14:textId="77777777" w:rsidTr="002C5BA0">
        <w:tc>
          <w:tcPr>
            <w:tcW w:w="4945" w:type="dxa"/>
          </w:tcPr>
          <w:p w14:paraId="32DA2D9B" w14:textId="77777777" w:rsidR="00AE6EF6" w:rsidRPr="00AE6EF6" w:rsidRDefault="00AE6EF6" w:rsidP="00AE6EF6">
            <w:r w:rsidRPr="00AE6EF6">
              <w:lastRenderedPageBreak/>
              <w:t>Personnel files</w:t>
            </w:r>
          </w:p>
        </w:tc>
        <w:tc>
          <w:tcPr>
            <w:tcW w:w="4115" w:type="dxa"/>
          </w:tcPr>
          <w:p w14:paraId="77144FC6" w14:textId="77777777" w:rsidR="00AE6EF6" w:rsidRPr="00AE6EF6" w:rsidRDefault="00AE6EF6" w:rsidP="00AE6EF6">
            <w:r w:rsidRPr="00AE6EF6">
              <w:t>6</w:t>
            </w:r>
          </w:p>
        </w:tc>
      </w:tr>
    </w:tbl>
    <w:p w14:paraId="3AFB28B8" w14:textId="77777777" w:rsidR="00AE6EF6" w:rsidRPr="00AE6EF6" w:rsidRDefault="00AE6EF6" w:rsidP="00AE6EF6">
      <w:pPr>
        <w:keepNext/>
        <w:keepLines/>
        <w:outlineLvl w:val="1"/>
        <w:rPr>
          <w:b/>
          <w:sz w:val="28"/>
        </w:rPr>
      </w:pPr>
      <w:r w:rsidRPr="00AE6EF6">
        <w:rPr>
          <w:b/>
          <w:sz w:val="28"/>
        </w:rPr>
        <w:t>Other evidence reviewed by the team</w:t>
      </w:r>
    </w:p>
    <w:p w14:paraId="5055FD99" w14:textId="77777777" w:rsidR="00AE6EF6" w:rsidRPr="00AE6EF6" w:rsidRDefault="00AE6EF6" w:rsidP="00AE6EF6">
      <w:r w:rsidRPr="00AE6EF6">
        <w:t>The assessment team also considered the following both prior to and during the site audit:</w:t>
      </w:r>
    </w:p>
    <w:p w14:paraId="0DEEBFDC" w14:textId="77777777" w:rsidR="00AE6EF6" w:rsidRPr="00AE6EF6" w:rsidRDefault="00AE6EF6" w:rsidP="00AE6EF6">
      <w:pPr>
        <w:numPr>
          <w:ilvl w:val="0"/>
          <w:numId w:val="14"/>
        </w:numPr>
        <w:spacing w:before="0"/>
      </w:pPr>
      <w:r w:rsidRPr="00AE6EF6">
        <w:t xml:space="preserve">Accident, incident and hazard documentation </w:t>
      </w:r>
    </w:p>
    <w:p w14:paraId="1B431645" w14:textId="77777777" w:rsidR="00AE6EF6" w:rsidRPr="00AE6EF6" w:rsidRDefault="00AE6EF6" w:rsidP="00AE6EF6">
      <w:pPr>
        <w:numPr>
          <w:ilvl w:val="0"/>
          <w:numId w:val="14"/>
        </w:numPr>
        <w:spacing w:before="0"/>
      </w:pPr>
      <w:r w:rsidRPr="00AE6EF6">
        <w:t>Advance care planning documentation</w:t>
      </w:r>
    </w:p>
    <w:p w14:paraId="77BA0325" w14:textId="77777777" w:rsidR="00AE6EF6" w:rsidRPr="00AE6EF6" w:rsidRDefault="00AE6EF6" w:rsidP="00AE6EF6">
      <w:pPr>
        <w:numPr>
          <w:ilvl w:val="0"/>
          <w:numId w:val="14"/>
        </w:numPr>
        <w:spacing w:before="0"/>
      </w:pPr>
      <w:r w:rsidRPr="00AE6EF6">
        <w:t>Allied health documentation</w:t>
      </w:r>
    </w:p>
    <w:p w14:paraId="3617977B" w14:textId="77777777" w:rsidR="00AE6EF6" w:rsidRPr="00AE6EF6" w:rsidRDefault="00AE6EF6" w:rsidP="00AE6EF6">
      <w:pPr>
        <w:numPr>
          <w:ilvl w:val="0"/>
          <w:numId w:val="14"/>
        </w:numPr>
        <w:spacing w:before="0"/>
      </w:pPr>
      <w:r w:rsidRPr="00AE6EF6">
        <w:t>Approved supplier list</w:t>
      </w:r>
    </w:p>
    <w:p w14:paraId="421B1908" w14:textId="77777777" w:rsidR="00AE6EF6" w:rsidRPr="00AE6EF6" w:rsidRDefault="00AE6EF6" w:rsidP="00AE6EF6">
      <w:pPr>
        <w:numPr>
          <w:ilvl w:val="0"/>
          <w:numId w:val="14"/>
        </w:numPr>
        <w:spacing w:before="0"/>
      </w:pPr>
      <w:r w:rsidRPr="00AE6EF6">
        <w:t>Audits, audit schedule and reports</w:t>
      </w:r>
    </w:p>
    <w:p w14:paraId="249C2F76" w14:textId="77777777" w:rsidR="00AE6EF6" w:rsidRPr="00AE6EF6" w:rsidRDefault="00AE6EF6" w:rsidP="00AE6EF6">
      <w:pPr>
        <w:numPr>
          <w:ilvl w:val="0"/>
          <w:numId w:val="14"/>
        </w:numPr>
        <w:spacing w:before="0"/>
      </w:pPr>
      <w:r w:rsidRPr="00AE6EF6">
        <w:t>Care consultation process and related documentation</w:t>
      </w:r>
    </w:p>
    <w:p w14:paraId="16D57665" w14:textId="77777777" w:rsidR="00AE6EF6" w:rsidRPr="00AE6EF6" w:rsidRDefault="00AE6EF6" w:rsidP="00AE6EF6">
      <w:pPr>
        <w:numPr>
          <w:ilvl w:val="0"/>
          <w:numId w:val="14"/>
        </w:numPr>
        <w:spacing w:before="0"/>
      </w:pPr>
      <w:r w:rsidRPr="00AE6EF6">
        <w:t>Care recipient handbook</w:t>
      </w:r>
    </w:p>
    <w:p w14:paraId="162BC0D5" w14:textId="77777777" w:rsidR="00AE6EF6" w:rsidRPr="00AE6EF6" w:rsidRDefault="00AE6EF6" w:rsidP="00AE6EF6">
      <w:pPr>
        <w:numPr>
          <w:ilvl w:val="0"/>
          <w:numId w:val="14"/>
        </w:numPr>
        <w:spacing w:before="0"/>
      </w:pPr>
      <w:r w:rsidRPr="00AE6EF6">
        <w:t>Chemical register and safety data sheet</w:t>
      </w:r>
    </w:p>
    <w:p w14:paraId="27917170" w14:textId="77777777" w:rsidR="00AE6EF6" w:rsidRPr="00AE6EF6" w:rsidRDefault="00AE6EF6" w:rsidP="00AE6EF6">
      <w:pPr>
        <w:numPr>
          <w:ilvl w:val="0"/>
          <w:numId w:val="14"/>
        </w:numPr>
        <w:spacing w:before="0"/>
      </w:pPr>
      <w:r w:rsidRPr="00AE6EF6">
        <w:t>Cleaning schedules</w:t>
      </w:r>
    </w:p>
    <w:p w14:paraId="11B9A929" w14:textId="77777777" w:rsidR="00AE6EF6" w:rsidRPr="00AE6EF6" w:rsidRDefault="00AE6EF6" w:rsidP="00AE6EF6">
      <w:pPr>
        <w:numPr>
          <w:ilvl w:val="0"/>
          <w:numId w:val="14"/>
        </w:numPr>
        <w:spacing w:before="0"/>
      </w:pPr>
      <w:r w:rsidRPr="00AE6EF6">
        <w:t>Clinical indicator data and analysis</w:t>
      </w:r>
    </w:p>
    <w:p w14:paraId="1A9B4AB6" w14:textId="77777777" w:rsidR="00AE6EF6" w:rsidRPr="00AE6EF6" w:rsidRDefault="00AE6EF6" w:rsidP="00AE6EF6">
      <w:pPr>
        <w:numPr>
          <w:ilvl w:val="0"/>
          <w:numId w:val="14"/>
        </w:numPr>
        <w:spacing w:before="0"/>
      </w:pPr>
      <w:r w:rsidRPr="00AE6EF6">
        <w:t>Clinical observation records</w:t>
      </w:r>
    </w:p>
    <w:p w14:paraId="528DE02A" w14:textId="77777777" w:rsidR="00AE6EF6" w:rsidRPr="00AE6EF6" w:rsidRDefault="00AE6EF6" w:rsidP="00AE6EF6">
      <w:pPr>
        <w:numPr>
          <w:ilvl w:val="0"/>
          <w:numId w:val="14"/>
        </w:numPr>
        <w:spacing w:before="0"/>
      </w:pPr>
      <w:r w:rsidRPr="00AE6EF6">
        <w:t>Comments and complaints records</w:t>
      </w:r>
    </w:p>
    <w:p w14:paraId="27DD8001" w14:textId="77777777" w:rsidR="00AE6EF6" w:rsidRPr="00AE6EF6" w:rsidRDefault="00AE6EF6" w:rsidP="00AE6EF6">
      <w:pPr>
        <w:numPr>
          <w:ilvl w:val="0"/>
          <w:numId w:val="14"/>
        </w:numPr>
        <w:spacing w:before="0"/>
      </w:pPr>
      <w:r w:rsidRPr="00AE6EF6">
        <w:t>Communication emails, memoranda and electronic alerts</w:t>
      </w:r>
    </w:p>
    <w:p w14:paraId="77846A8C" w14:textId="77777777" w:rsidR="00AE6EF6" w:rsidRPr="00AE6EF6" w:rsidRDefault="00AE6EF6" w:rsidP="00AE6EF6">
      <w:pPr>
        <w:numPr>
          <w:ilvl w:val="0"/>
          <w:numId w:val="14"/>
        </w:numPr>
        <w:spacing w:before="0"/>
      </w:pPr>
      <w:r w:rsidRPr="00AE6EF6">
        <w:t xml:space="preserve">Continuous improvement </w:t>
      </w:r>
      <w:proofErr w:type="gramStart"/>
      <w:r w:rsidRPr="00AE6EF6">
        <w:t>register</w:t>
      </w:r>
      <w:proofErr w:type="gramEnd"/>
    </w:p>
    <w:p w14:paraId="2DF861F0" w14:textId="77777777" w:rsidR="00AE6EF6" w:rsidRPr="00AE6EF6" w:rsidRDefault="00AE6EF6" w:rsidP="00AE6EF6">
      <w:pPr>
        <w:numPr>
          <w:ilvl w:val="0"/>
          <w:numId w:val="14"/>
        </w:numPr>
        <w:spacing w:before="0"/>
      </w:pPr>
      <w:r w:rsidRPr="00AE6EF6">
        <w:t>Contracted services documentation</w:t>
      </w:r>
    </w:p>
    <w:p w14:paraId="2CD20F60" w14:textId="77777777" w:rsidR="00AE6EF6" w:rsidRPr="00AE6EF6" w:rsidRDefault="00AE6EF6" w:rsidP="00AE6EF6">
      <w:pPr>
        <w:numPr>
          <w:ilvl w:val="0"/>
          <w:numId w:val="14"/>
        </w:numPr>
        <w:spacing w:before="0"/>
      </w:pPr>
      <w:r w:rsidRPr="00AE6EF6">
        <w:t>Controlled drug register</w:t>
      </w:r>
    </w:p>
    <w:p w14:paraId="11A4B1E4" w14:textId="77777777" w:rsidR="00AE6EF6" w:rsidRPr="00AE6EF6" w:rsidRDefault="00AE6EF6" w:rsidP="00AE6EF6">
      <w:pPr>
        <w:numPr>
          <w:ilvl w:val="0"/>
          <w:numId w:val="14"/>
        </w:numPr>
        <w:spacing w:before="0"/>
      </w:pPr>
      <w:r w:rsidRPr="00AE6EF6">
        <w:t>Corrective and preventive maintenance documentation</w:t>
      </w:r>
    </w:p>
    <w:p w14:paraId="76492D66" w14:textId="77777777" w:rsidR="00AE6EF6" w:rsidRPr="00AE6EF6" w:rsidRDefault="00AE6EF6" w:rsidP="00AE6EF6">
      <w:pPr>
        <w:numPr>
          <w:ilvl w:val="0"/>
          <w:numId w:val="14"/>
        </w:numPr>
        <w:spacing w:before="0"/>
      </w:pPr>
      <w:r w:rsidRPr="00AE6EF6">
        <w:t>Electrical safety test records</w:t>
      </w:r>
    </w:p>
    <w:p w14:paraId="705F9D62" w14:textId="77777777" w:rsidR="00AE6EF6" w:rsidRPr="00AE6EF6" w:rsidRDefault="00AE6EF6" w:rsidP="00AE6EF6">
      <w:pPr>
        <w:numPr>
          <w:ilvl w:val="0"/>
          <w:numId w:val="14"/>
        </w:numPr>
        <w:spacing w:before="0"/>
      </w:pPr>
      <w:r w:rsidRPr="00AE6EF6">
        <w:t xml:space="preserve">Fire and evacuation plan </w:t>
      </w:r>
    </w:p>
    <w:p w14:paraId="1F25B835" w14:textId="77777777" w:rsidR="00AE6EF6" w:rsidRPr="00AE6EF6" w:rsidRDefault="00AE6EF6" w:rsidP="00AE6EF6">
      <w:pPr>
        <w:numPr>
          <w:ilvl w:val="0"/>
          <w:numId w:val="14"/>
        </w:numPr>
        <w:spacing w:before="0"/>
      </w:pPr>
      <w:r w:rsidRPr="00AE6EF6">
        <w:t>Fire safety equipment inspection and maintenance records</w:t>
      </w:r>
    </w:p>
    <w:p w14:paraId="0518899F" w14:textId="77777777" w:rsidR="00AE6EF6" w:rsidRPr="00AE6EF6" w:rsidRDefault="00AE6EF6" w:rsidP="00AE6EF6">
      <w:pPr>
        <w:numPr>
          <w:ilvl w:val="0"/>
          <w:numId w:val="14"/>
        </w:numPr>
        <w:spacing w:before="0"/>
      </w:pPr>
      <w:r w:rsidRPr="00AE6EF6">
        <w:t>Food safety plan, food business licence</w:t>
      </w:r>
    </w:p>
    <w:p w14:paraId="19644D5D" w14:textId="77777777" w:rsidR="00AE6EF6" w:rsidRPr="00AE6EF6" w:rsidRDefault="00AE6EF6" w:rsidP="00AE6EF6">
      <w:pPr>
        <w:numPr>
          <w:ilvl w:val="0"/>
          <w:numId w:val="14"/>
        </w:numPr>
        <w:spacing w:before="0"/>
      </w:pPr>
      <w:r w:rsidRPr="00AE6EF6">
        <w:t>Four week rotating seasonal menu</w:t>
      </w:r>
    </w:p>
    <w:p w14:paraId="37F8AFE5" w14:textId="77777777" w:rsidR="00AE6EF6" w:rsidRPr="00AE6EF6" w:rsidRDefault="00AE6EF6" w:rsidP="00AE6EF6">
      <w:pPr>
        <w:numPr>
          <w:ilvl w:val="0"/>
          <w:numId w:val="14"/>
        </w:numPr>
        <w:spacing w:before="0"/>
      </w:pPr>
      <w:r w:rsidRPr="00AE6EF6">
        <w:t>Handover documentation</w:t>
      </w:r>
    </w:p>
    <w:p w14:paraId="5A80A621" w14:textId="77777777" w:rsidR="00AE6EF6" w:rsidRPr="00AE6EF6" w:rsidRDefault="00AE6EF6" w:rsidP="00AE6EF6">
      <w:pPr>
        <w:numPr>
          <w:ilvl w:val="0"/>
          <w:numId w:val="14"/>
        </w:numPr>
        <w:spacing w:before="0"/>
      </w:pPr>
      <w:r w:rsidRPr="00AE6EF6">
        <w:t>Human resource documentation</w:t>
      </w:r>
    </w:p>
    <w:p w14:paraId="147213D6" w14:textId="77777777" w:rsidR="00AE6EF6" w:rsidRPr="00AE6EF6" w:rsidRDefault="00AE6EF6" w:rsidP="00AE6EF6">
      <w:pPr>
        <w:numPr>
          <w:ilvl w:val="0"/>
          <w:numId w:val="14"/>
        </w:numPr>
        <w:spacing w:before="0"/>
      </w:pPr>
      <w:r w:rsidRPr="00AE6EF6">
        <w:t>Incident tracking records</w:t>
      </w:r>
    </w:p>
    <w:p w14:paraId="776FB608" w14:textId="77777777" w:rsidR="00AE6EF6" w:rsidRPr="00AE6EF6" w:rsidRDefault="00AE6EF6" w:rsidP="00AE6EF6">
      <w:pPr>
        <w:numPr>
          <w:ilvl w:val="0"/>
          <w:numId w:val="14"/>
        </w:numPr>
        <w:spacing w:before="0"/>
      </w:pPr>
      <w:r w:rsidRPr="00AE6EF6">
        <w:t>Leisure and lifestyle documentation</w:t>
      </w:r>
    </w:p>
    <w:p w14:paraId="13A74114" w14:textId="77777777" w:rsidR="00AE6EF6" w:rsidRPr="00AE6EF6" w:rsidRDefault="00AE6EF6" w:rsidP="00AE6EF6">
      <w:pPr>
        <w:numPr>
          <w:ilvl w:val="0"/>
          <w:numId w:val="14"/>
        </w:numPr>
        <w:spacing w:before="0"/>
      </w:pPr>
      <w:r w:rsidRPr="00AE6EF6">
        <w:t>Mandatory reporting register</w:t>
      </w:r>
    </w:p>
    <w:p w14:paraId="12784C99" w14:textId="77777777" w:rsidR="00AE6EF6" w:rsidRPr="00AE6EF6" w:rsidRDefault="00AE6EF6" w:rsidP="00AE6EF6">
      <w:pPr>
        <w:numPr>
          <w:ilvl w:val="0"/>
          <w:numId w:val="14"/>
        </w:numPr>
        <w:spacing w:before="0"/>
      </w:pPr>
      <w:r w:rsidRPr="00AE6EF6">
        <w:t>Medication refrigerator temperature chart</w:t>
      </w:r>
    </w:p>
    <w:p w14:paraId="2C1F4321" w14:textId="77777777" w:rsidR="00AE6EF6" w:rsidRPr="00AE6EF6" w:rsidRDefault="00AE6EF6" w:rsidP="00AE6EF6">
      <w:pPr>
        <w:numPr>
          <w:ilvl w:val="0"/>
          <w:numId w:val="14"/>
        </w:numPr>
        <w:spacing w:before="0"/>
      </w:pPr>
      <w:r w:rsidRPr="00AE6EF6">
        <w:t>Meeting minutes and action sheets</w:t>
      </w:r>
    </w:p>
    <w:p w14:paraId="465F0FA5" w14:textId="77777777" w:rsidR="00AE6EF6" w:rsidRPr="00AE6EF6" w:rsidRDefault="00AE6EF6" w:rsidP="00AE6EF6">
      <w:pPr>
        <w:numPr>
          <w:ilvl w:val="0"/>
          <w:numId w:val="14"/>
        </w:numPr>
        <w:spacing w:before="0"/>
      </w:pPr>
      <w:r w:rsidRPr="00AE6EF6">
        <w:t>Newsletter</w:t>
      </w:r>
    </w:p>
    <w:p w14:paraId="47E811CB" w14:textId="77777777" w:rsidR="00AE6EF6" w:rsidRPr="00AE6EF6" w:rsidRDefault="00AE6EF6" w:rsidP="00AE6EF6">
      <w:pPr>
        <w:numPr>
          <w:ilvl w:val="0"/>
          <w:numId w:val="14"/>
        </w:numPr>
        <w:spacing w:before="0"/>
      </w:pPr>
      <w:r w:rsidRPr="00AE6EF6">
        <w:t>Occupier’s statement</w:t>
      </w:r>
    </w:p>
    <w:p w14:paraId="2CFF8552" w14:textId="77777777" w:rsidR="00AE6EF6" w:rsidRPr="00AE6EF6" w:rsidRDefault="00AE6EF6" w:rsidP="00AE6EF6">
      <w:pPr>
        <w:numPr>
          <w:ilvl w:val="0"/>
          <w:numId w:val="14"/>
        </w:numPr>
        <w:spacing w:before="0"/>
      </w:pPr>
      <w:r w:rsidRPr="00AE6EF6">
        <w:lastRenderedPageBreak/>
        <w:t>Performance appraisals</w:t>
      </w:r>
    </w:p>
    <w:p w14:paraId="61AA55D5" w14:textId="77777777" w:rsidR="00AE6EF6" w:rsidRPr="00AE6EF6" w:rsidRDefault="00AE6EF6" w:rsidP="00AE6EF6">
      <w:pPr>
        <w:numPr>
          <w:ilvl w:val="0"/>
          <w:numId w:val="14"/>
        </w:numPr>
        <w:spacing w:before="0"/>
      </w:pPr>
      <w:r w:rsidRPr="00AE6EF6">
        <w:t>Pest control records</w:t>
      </w:r>
    </w:p>
    <w:p w14:paraId="5EABAB50" w14:textId="77777777" w:rsidR="00AE6EF6" w:rsidRPr="00AE6EF6" w:rsidRDefault="00AE6EF6" w:rsidP="00AE6EF6">
      <w:pPr>
        <w:numPr>
          <w:ilvl w:val="0"/>
          <w:numId w:val="14"/>
        </w:numPr>
        <w:spacing w:before="0"/>
      </w:pPr>
      <w:r w:rsidRPr="00AE6EF6">
        <w:t>Police certificates</w:t>
      </w:r>
    </w:p>
    <w:p w14:paraId="7AD7FB38" w14:textId="77777777" w:rsidR="00AE6EF6" w:rsidRPr="00AE6EF6" w:rsidRDefault="00AE6EF6" w:rsidP="00AE6EF6">
      <w:pPr>
        <w:numPr>
          <w:ilvl w:val="0"/>
          <w:numId w:val="14"/>
        </w:numPr>
        <w:spacing w:before="0"/>
      </w:pPr>
      <w:r w:rsidRPr="00AE6EF6">
        <w:t>Position descriptions and duty statements</w:t>
      </w:r>
    </w:p>
    <w:p w14:paraId="4ACD8768" w14:textId="77777777" w:rsidR="00AE6EF6" w:rsidRPr="00AE6EF6" w:rsidRDefault="00AE6EF6" w:rsidP="00AE6EF6">
      <w:pPr>
        <w:numPr>
          <w:ilvl w:val="0"/>
          <w:numId w:val="14"/>
        </w:numPr>
        <w:spacing w:before="0"/>
      </w:pPr>
      <w:r w:rsidRPr="00AE6EF6">
        <w:t>Reference checks</w:t>
      </w:r>
    </w:p>
    <w:p w14:paraId="49D0888F" w14:textId="77777777" w:rsidR="00AE6EF6" w:rsidRPr="00AE6EF6" w:rsidRDefault="00AE6EF6" w:rsidP="00AE6EF6">
      <w:pPr>
        <w:numPr>
          <w:ilvl w:val="0"/>
          <w:numId w:val="14"/>
        </w:numPr>
        <w:spacing w:before="0"/>
      </w:pPr>
      <w:r w:rsidRPr="00AE6EF6">
        <w:t>Regulatory compliance documentation</w:t>
      </w:r>
    </w:p>
    <w:p w14:paraId="60139F61" w14:textId="77777777" w:rsidR="00AE6EF6" w:rsidRPr="00AE6EF6" w:rsidRDefault="00AE6EF6" w:rsidP="00AE6EF6">
      <w:pPr>
        <w:numPr>
          <w:ilvl w:val="0"/>
          <w:numId w:val="14"/>
        </w:numPr>
        <w:spacing w:before="0"/>
      </w:pPr>
      <w:r w:rsidRPr="00AE6EF6">
        <w:t>Restraint authorisation and documentation</w:t>
      </w:r>
    </w:p>
    <w:p w14:paraId="6BD62660" w14:textId="77777777" w:rsidR="00AE6EF6" w:rsidRPr="00AE6EF6" w:rsidRDefault="00AE6EF6" w:rsidP="00AE6EF6">
      <w:pPr>
        <w:numPr>
          <w:ilvl w:val="0"/>
          <w:numId w:val="14"/>
        </w:numPr>
        <w:spacing w:before="0"/>
      </w:pPr>
      <w:r w:rsidRPr="00AE6EF6">
        <w:t>Risk assessment and control forms</w:t>
      </w:r>
    </w:p>
    <w:p w14:paraId="118B1E6C" w14:textId="77777777" w:rsidR="00AE6EF6" w:rsidRPr="00AE6EF6" w:rsidRDefault="00AE6EF6" w:rsidP="00AE6EF6">
      <w:pPr>
        <w:numPr>
          <w:ilvl w:val="0"/>
          <w:numId w:val="14"/>
        </w:numPr>
        <w:spacing w:before="0"/>
      </w:pPr>
      <w:r w:rsidRPr="00AE6EF6">
        <w:t>Roster and daily shift allocation sheets</w:t>
      </w:r>
    </w:p>
    <w:p w14:paraId="211ADE4B" w14:textId="77777777" w:rsidR="00AE6EF6" w:rsidRPr="00AE6EF6" w:rsidRDefault="00AE6EF6" w:rsidP="00AE6EF6">
      <w:pPr>
        <w:numPr>
          <w:ilvl w:val="0"/>
          <w:numId w:val="14"/>
        </w:numPr>
        <w:spacing w:before="0"/>
      </w:pPr>
      <w:r w:rsidRPr="00AE6EF6">
        <w:t>Safety data sheets</w:t>
      </w:r>
    </w:p>
    <w:p w14:paraId="1ECE9A8C" w14:textId="77777777" w:rsidR="00AE6EF6" w:rsidRPr="00AE6EF6" w:rsidRDefault="00AE6EF6" w:rsidP="00AE6EF6">
      <w:pPr>
        <w:numPr>
          <w:ilvl w:val="0"/>
          <w:numId w:val="14"/>
        </w:numPr>
        <w:spacing w:before="0"/>
      </w:pPr>
      <w:r w:rsidRPr="00AE6EF6">
        <w:t>Satisfaction surveys</w:t>
      </w:r>
    </w:p>
    <w:p w14:paraId="770BA248" w14:textId="77777777" w:rsidR="00AE6EF6" w:rsidRPr="00AE6EF6" w:rsidRDefault="00AE6EF6" w:rsidP="00AE6EF6">
      <w:pPr>
        <w:numPr>
          <w:ilvl w:val="0"/>
          <w:numId w:val="14"/>
        </w:numPr>
        <w:spacing w:before="0"/>
      </w:pPr>
      <w:r w:rsidRPr="00AE6EF6">
        <w:t xml:space="preserve">Self-assessment documentation  </w:t>
      </w:r>
    </w:p>
    <w:p w14:paraId="145D918E" w14:textId="77777777" w:rsidR="00AE6EF6" w:rsidRPr="00AE6EF6" w:rsidRDefault="00AE6EF6" w:rsidP="00AE6EF6">
      <w:pPr>
        <w:numPr>
          <w:ilvl w:val="0"/>
          <w:numId w:val="14"/>
        </w:numPr>
        <w:spacing w:before="0"/>
      </w:pPr>
      <w:r w:rsidRPr="00AE6EF6">
        <w:t>Staff education records</w:t>
      </w:r>
    </w:p>
    <w:p w14:paraId="64A5AF8D" w14:textId="77777777" w:rsidR="00AE6EF6" w:rsidRPr="00AE6EF6" w:rsidRDefault="00AE6EF6" w:rsidP="00AE6EF6">
      <w:pPr>
        <w:numPr>
          <w:ilvl w:val="0"/>
          <w:numId w:val="14"/>
        </w:numPr>
        <w:spacing w:before="0"/>
      </w:pPr>
      <w:r w:rsidRPr="00AE6EF6">
        <w:t>Staff handbook</w:t>
      </w:r>
    </w:p>
    <w:p w14:paraId="434CB28D" w14:textId="77777777" w:rsidR="00AE6EF6" w:rsidRPr="00AE6EF6" w:rsidRDefault="00AE6EF6" w:rsidP="00AE6EF6">
      <w:pPr>
        <w:numPr>
          <w:ilvl w:val="0"/>
          <w:numId w:val="14"/>
        </w:numPr>
        <w:spacing w:before="0"/>
      </w:pPr>
      <w:r w:rsidRPr="00AE6EF6">
        <w:t>Weekly dietary requirements and preference order form</w:t>
      </w:r>
    </w:p>
    <w:p w14:paraId="706AAE80" w14:textId="77777777" w:rsidR="00AE6EF6" w:rsidRPr="00AE6EF6" w:rsidRDefault="00AE6EF6" w:rsidP="00AE6EF6">
      <w:pPr>
        <w:numPr>
          <w:ilvl w:val="0"/>
          <w:numId w:val="14"/>
        </w:numPr>
        <w:spacing w:before="0"/>
      </w:pPr>
      <w:r w:rsidRPr="00AE6EF6">
        <w:t xml:space="preserve">Work health &amp; safety documentation </w:t>
      </w:r>
    </w:p>
    <w:p w14:paraId="47B55830" w14:textId="77777777" w:rsidR="00AE6EF6" w:rsidRPr="00AE6EF6" w:rsidRDefault="00AE6EF6" w:rsidP="00AE6EF6">
      <w:pPr>
        <w:keepNext/>
        <w:keepLines/>
        <w:outlineLvl w:val="1"/>
        <w:rPr>
          <w:b/>
          <w:sz w:val="28"/>
        </w:rPr>
      </w:pPr>
      <w:r w:rsidRPr="00AE6EF6">
        <w:rPr>
          <w:b/>
          <w:sz w:val="28"/>
        </w:rPr>
        <w:t>Observations</w:t>
      </w:r>
    </w:p>
    <w:p w14:paraId="130514AA" w14:textId="77777777" w:rsidR="00AE6EF6" w:rsidRPr="00AE6EF6" w:rsidRDefault="00AE6EF6" w:rsidP="00AE6EF6">
      <w:r w:rsidRPr="00AE6EF6">
        <w:t>The assessment team observed the following:</w:t>
      </w:r>
    </w:p>
    <w:p w14:paraId="44F66E76" w14:textId="77777777" w:rsidR="00AE6EF6" w:rsidRPr="00AE6EF6" w:rsidRDefault="00AE6EF6" w:rsidP="00763090">
      <w:pPr>
        <w:numPr>
          <w:ilvl w:val="0"/>
          <w:numId w:val="14"/>
        </w:numPr>
        <w:spacing w:before="0"/>
      </w:pPr>
      <w:r w:rsidRPr="00AE6EF6">
        <w:t>Activities in progress</w:t>
      </w:r>
    </w:p>
    <w:p w14:paraId="3CF88141" w14:textId="77777777" w:rsidR="00AE6EF6" w:rsidRPr="00AE6EF6" w:rsidRDefault="00AE6EF6" w:rsidP="00763090">
      <w:pPr>
        <w:numPr>
          <w:ilvl w:val="0"/>
          <w:numId w:val="14"/>
        </w:numPr>
        <w:spacing w:before="0"/>
      </w:pPr>
      <w:r w:rsidRPr="00AE6EF6">
        <w:t xml:space="preserve">Activities program on display </w:t>
      </w:r>
    </w:p>
    <w:p w14:paraId="24837308" w14:textId="77777777" w:rsidR="00AE6EF6" w:rsidRPr="00AE6EF6" w:rsidRDefault="00AE6EF6" w:rsidP="00763090">
      <w:pPr>
        <w:numPr>
          <w:ilvl w:val="0"/>
          <w:numId w:val="14"/>
        </w:numPr>
        <w:spacing w:before="0"/>
      </w:pPr>
      <w:r w:rsidRPr="00AE6EF6">
        <w:t>Cleaning in progress</w:t>
      </w:r>
    </w:p>
    <w:p w14:paraId="61E0BA45" w14:textId="77777777" w:rsidR="00AE6EF6" w:rsidRPr="00AE6EF6" w:rsidRDefault="00AE6EF6" w:rsidP="00763090">
      <w:pPr>
        <w:numPr>
          <w:ilvl w:val="0"/>
          <w:numId w:val="14"/>
        </w:numPr>
        <w:spacing w:before="0"/>
      </w:pPr>
      <w:r w:rsidRPr="00AE6EF6">
        <w:t>Emergency evacuation diagrams and egress routes</w:t>
      </w:r>
    </w:p>
    <w:p w14:paraId="0556C409" w14:textId="77777777" w:rsidR="00AE6EF6" w:rsidRPr="00AE6EF6" w:rsidRDefault="00AE6EF6" w:rsidP="00763090">
      <w:pPr>
        <w:numPr>
          <w:ilvl w:val="0"/>
          <w:numId w:val="14"/>
        </w:numPr>
        <w:spacing w:before="0"/>
      </w:pPr>
      <w:r w:rsidRPr="00AE6EF6">
        <w:t>External complaints and advocacy information displayed</w:t>
      </w:r>
    </w:p>
    <w:p w14:paraId="6CAB2E03" w14:textId="77777777" w:rsidR="00AE6EF6" w:rsidRPr="00AE6EF6" w:rsidRDefault="00AE6EF6" w:rsidP="00763090">
      <w:pPr>
        <w:numPr>
          <w:ilvl w:val="0"/>
          <w:numId w:val="14"/>
        </w:numPr>
        <w:spacing w:before="0"/>
      </w:pPr>
      <w:r w:rsidRPr="00AE6EF6">
        <w:t>Fire safety equipment</w:t>
      </w:r>
    </w:p>
    <w:p w14:paraId="7E111163" w14:textId="77777777" w:rsidR="00AE6EF6" w:rsidRPr="00AE6EF6" w:rsidRDefault="00AE6EF6" w:rsidP="00763090">
      <w:pPr>
        <w:numPr>
          <w:ilvl w:val="0"/>
          <w:numId w:val="14"/>
        </w:numPr>
        <w:spacing w:before="0"/>
      </w:pPr>
      <w:r w:rsidRPr="00AE6EF6">
        <w:t>Hand hygiene facilities</w:t>
      </w:r>
    </w:p>
    <w:p w14:paraId="6FD4FD2C" w14:textId="77777777" w:rsidR="00AE6EF6" w:rsidRPr="00AE6EF6" w:rsidRDefault="00AE6EF6" w:rsidP="00763090">
      <w:pPr>
        <w:numPr>
          <w:ilvl w:val="0"/>
          <w:numId w:val="14"/>
        </w:numPr>
        <w:spacing w:before="0"/>
      </w:pPr>
      <w:r w:rsidRPr="00AE6EF6">
        <w:t>Interactions between staff and care recipients</w:t>
      </w:r>
    </w:p>
    <w:p w14:paraId="590164B6" w14:textId="77777777" w:rsidR="00AE6EF6" w:rsidRPr="00AE6EF6" w:rsidRDefault="00AE6EF6" w:rsidP="00763090">
      <w:pPr>
        <w:numPr>
          <w:ilvl w:val="0"/>
          <w:numId w:val="14"/>
        </w:numPr>
        <w:spacing w:before="0"/>
      </w:pPr>
      <w:r w:rsidRPr="00AE6EF6">
        <w:t xml:space="preserve">Kitchen and laundry processes </w:t>
      </w:r>
    </w:p>
    <w:p w14:paraId="25819154" w14:textId="77777777" w:rsidR="00AE6EF6" w:rsidRPr="00AE6EF6" w:rsidRDefault="00AE6EF6" w:rsidP="00763090">
      <w:pPr>
        <w:numPr>
          <w:ilvl w:val="0"/>
          <w:numId w:val="14"/>
        </w:numPr>
        <w:spacing w:before="0"/>
      </w:pPr>
      <w:r w:rsidRPr="00AE6EF6">
        <w:t>Living environment – internal and external</w:t>
      </w:r>
    </w:p>
    <w:p w14:paraId="76B11CFA" w14:textId="77777777" w:rsidR="00AE6EF6" w:rsidRPr="00AE6EF6" w:rsidRDefault="00AE6EF6" w:rsidP="00763090">
      <w:pPr>
        <w:numPr>
          <w:ilvl w:val="0"/>
          <w:numId w:val="14"/>
        </w:numPr>
        <w:spacing w:before="0"/>
      </w:pPr>
      <w:r w:rsidRPr="00AE6EF6">
        <w:t>Meal and beverage service</w:t>
      </w:r>
    </w:p>
    <w:p w14:paraId="03B19E62" w14:textId="77777777" w:rsidR="00AE6EF6" w:rsidRPr="00AE6EF6" w:rsidRDefault="00AE6EF6" w:rsidP="00763090">
      <w:pPr>
        <w:numPr>
          <w:ilvl w:val="0"/>
          <w:numId w:val="14"/>
        </w:numPr>
        <w:spacing w:before="0"/>
      </w:pPr>
      <w:r w:rsidRPr="00AE6EF6">
        <w:t xml:space="preserve">Medication administration </w:t>
      </w:r>
    </w:p>
    <w:p w14:paraId="5015B6F2" w14:textId="77777777" w:rsidR="00AE6EF6" w:rsidRPr="00AE6EF6" w:rsidRDefault="00AE6EF6" w:rsidP="00763090">
      <w:pPr>
        <w:numPr>
          <w:ilvl w:val="0"/>
          <w:numId w:val="14"/>
        </w:numPr>
        <w:spacing w:before="0"/>
      </w:pPr>
      <w:r w:rsidRPr="00AE6EF6">
        <w:t>Notice boards and white boards</w:t>
      </w:r>
    </w:p>
    <w:p w14:paraId="6C18353B" w14:textId="77777777" w:rsidR="00AE6EF6" w:rsidRPr="00AE6EF6" w:rsidRDefault="00AE6EF6" w:rsidP="00763090">
      <w:pPr>
        <w:numPr>
          <w:ilvl w:val="0"/>
          <w:numId w:val="14"/>
        </w:numPr>
        <w:spacing w:before="0"/>
      </w:pPr>
      <w:r w:rsidRPr="00AE6EF6">
        <w:t>Short group observation</w:t>
      </w:r>
    </w:p>
    <w:p w14:paraId="77BF1809" w14:textId="77777777" w:rsidR="00AE6EF6" w:rsidRPr="00AE6EF6" w:rsidRDefault="00AE6EF6" w:rsidP="00763090">
      <w:pPr>
        <w:numPr>
          <w:ilvl w:val="0"/>
          <w:numId w:val="14"/>
        </w:numPr>
        <w:spacing w:before="0"/>
      </w:pPr>
      <w:r w:rsidRPr="00AE6EF6">
        <w:t>Sign in/out books</w:t>
      </w:r>
    </w:p>
    <w:p w14:paraId="7909F7FE" w14:textId="77777777" w:rsidR="00AE6EF6" w:rsidRPr="00AE6EF6" w:rsidRDefault="00AE6EF6" w:rsidP="00763090">
      <w:pPr>
        <w:numPr>
          <w:ilvl w:val="0"/>
          <w:numId w:val="14"/>
        </w:numPr>
        <w:spacing w:before="0"/>
      </w:pPr>
      <w:r w:rsidRPr="00AE6EF6">
        <w:t>Site audit poster on display</w:t>
      </w:r>
    </w:p>
    <w:p w14:paraId="0E7BCCAE" w14:textId="77777777" w:rsidR="00AE6EF6" w:rsidRPr="00AE6EF6" w:rsidRDefault="00AE6EF6" w:rsidP="00763090">
      <w:pPr>
        <w:numPr>
          <w:ilvl w:val="0"/>
          <w:numId w:val="14"/>
        </w:numPr>
        <w:spacing w:before="0"/>
      </w:pPr>
      <w:r w:rsidRPr="00AE6EF6">
        <w:t>Suggestion box and feedback forms</w:t>
      </w:r>
    </w:p>
    <w:p w14:paraId="3E67D700" w14:textId="77777777" w:rsidR="00AE6EF6" w:rsidRPr="00AE6EF6" w:rsidRDefault="00AE6EF6" w:rsidP="00AE6EF6">
      <w:r w:rsidRPr="00AE6EF6">
        <w:br w:type="page"/>
      </w:r>
    </w:p>
    <w:p w14:paraId="30AFDFC9" w14:textId="77777777" w:rsidR="00AE6EF6" w:rsidRPr="00AE6EF6" w:rsidRDefault="00AE6EF6" w:rsidP="00AE6EF6">
      <w:pPr>
        <w:keepNext/>
        <w:keepLines/>
        <w:outlineLvl w:val="0"/>
        <w:rPr>
          <w:b/>
          <w:sz w:val="32"/>
        </w:rPr>
      </w:pPr>
      <w:r w:rsidRPr="00AE6EF6">
        <w:rPr>
          <w:b/>
          <w:sz w:val="32"/>
        </w:rPr>
        <w:lastRenderedPageBreak/>
        <w:t xml:space="preserve">Assessment of performance </w:t>
      </w:r>
    </w:p>
    <w:p w14:paraId="6628F21E" w14:textId="77777777" w:rsidR="00AE6EF6" w:rsidRPr="00AE6EF6" w:rsidRDefault="00AE6EF6" w:rsidP="00AE6EF6">
      <w:r w:rsidRPr="00AE6EF6">
        <w:t>This section covers information about the assessment of the approved provider’s performance, in relation to the service, against each of the expected outcomes of the Accreditation Standards.</w:t>
      </w:r>
    </w:p>
    <w:p w14:paraId="4BDD4968" w14:textId="77777777" w:rsidR="00AE6EF6" w:rsidRPr="00AE6EF6" w:rsidRDefault="00AE6EF6" w:rsidP="00AE6EF6">
      <w:pPr>
        <w:keepNext/>
        <w:keepLines/>
        <w:outlineLvl w:val="1"/>
        <w:rPr>
          <w:b/>
          <w:sz w:val="28"/>
        </w:rPr>
      </w:pPr>
      <w:r w:rsidRPr="00AE6EF6">
        <w:rPr>
          <w:b/>
          <w:sz w:val="28"/>
        </w:rPr>
        <w:t>Standard 1 - Management systems, staffing and organisational development</w:t>
      </w:r>
    </w:p>
    <w:p w14:paraId="0355F2D3" w14:textId="77777777" w:rsidR="00AE6EF6" w:rsidRPr="00AE6EF6" w:rsidRDefault="00AE6EF6" w:rsidP="00AE6EF6">
      <w:pPr>
        <w:keepNext/>
        <w:keepLines/>
        <w:outlineLvl w:val="2"/>
        <w:rPr>
          <w:b/>
          <w:sz w:val="24"/>
        </w:rPr>
      </w:pPr>
      <w:r w:rsidRPr="00AE6EF6">
        <w:rPr>
          <w:b/>
          <w:sz w:val="24"/>
        </w:rPr>
        <w:t>Principle:</w:t>
      </w:r>
    </w:p>
    <w:p w14:paraId="13514C8A" w14:textId="77777777" w:rsidR="00AE6EF6" w:rsidRPr="00AE6EF6" w:rsidRDefault="00AE6EF6" w:rsidP="00AE6EF6">
      <w:r w:rsidRPr="00AE6EF6">
        <w:t>Within the philosophy and level of care offered in the residential care services, management systems are responsive to the needs of care recipients, their representatives, staff and stakeholders, and the changing environment in which the service operates.</w:t>
      </w:r>
    </w:p>
    <w:p w14:paraId="30F21357" w14:textId="77777777" w:rsidR="00AE6EF6" w:rsidRPr="00AE6EF6" w:rsidRDefault="00AE6EF6" w:rsidP="00AE6EF6">
      <w:pPr>
        <w:keepNext/>
        <w:keepLines/>
        <w:outlineLvl w:val="2"/>
        <w:rPr>
          <w:b/>
          <w:sz w:val="24"/>
        </w:rPr>
      </w:pPr>
      <w:r w:rsidRPr="00AE6EF6">
        <w:rPr>
          <w:b/>
          <w:sz w:val="24"/>
        </w:rPr>
        <w:t>1.1</w:t>
      </w:r>
      <w:r w:rsidRPr="00AE6EF6">
        <w:rPr>
          <w:b/>
          <w:sz w:val="24"/>
        </w:rPr>
        <w:tab/>
        <w:t>Continuous improvement</w:t>
      </w:r>
    </w:p>
    <w:p w14:paraId="51DCB5D7" w14:textId="77777777" w:rsidR="00AE6EF6" w:rsidRPr="00AE6EF6" w:rsidRDefault="00AE6EF6" w:rsidP="00AE6EF6">
      <w:r w:rsidRPr="00AE6EF6">
        <w:t>This expected outcome requires that “the organisation actively pursues continuous improvement”.</w:t>
      </w:r>
    </w:p>
    <w:p w14:paraId="1B38CCA7" w14:textId="77777777" w:rsidR="00AE6EF6" w:rsidRPr="00AE6EF6" w:rsidRDefault="00AE6EF6" w:rsidP="00AE6EF6">
      <w:pPr>
        <w:keepNext/>
        <w:keepLines/>
        <w:outlineLvl w:val="3"/>
        <w:rPr>
          <w:b/>
        </w:rPr>
      </w:pPr>
      <w:r w:rsidRPr="00AE6EF6">
        <w:rPr>
          <w:b/>
        </w:rPr>
        <w:t>Assessment of the expected outcome</w:t>
      </w:r>
    </w:p>
    <w:p w14:paraId="6D0FEA72" w14:textId="77777777" w:rsidR="00AE6EF6" w:rsidRPr="00AE6EF6" w:rsidRDefault="00AE6EF6" w:rsidP="00AE6EF6">
      <w:pPr>
        <w:rPr>
          <w:color w:val="000000" w:themeColor="text1"/>
        </w:rPr>
      </w:pPr>
      <w:r w:rsidRPr="00AE6EF6">
        <w:rPr>
          <w:color w:val="000000" w:themeColor="text1"/>
        </w:rPr>
        <w:t>The service meets this expected outcome</w:t>
      </w:r>
    </w:p>
    <w:p w14:paraId="16A21812" w14:textId="77777777" w:rsidR="00AE6EF6" w:rsidRPr="00AE6EF6" w:rsidRDefault="00AE6EF6" w:rsidP="00AE6EF6">
      <w:pPr>
        <w:rPr>
          <w:color w:val="000000" w:themeColor="text1"/>
        </w:rPr>
      </w:pPr>
      <w:r w:rsidRPr="00AE6EF6">
        <w:rPr>
          <w:color w:val="000000" w:themeColor="text1"/>
        </w:rPr>
        <w:t>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service's quality management systems.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 Recent examples of improvements in Standard 1 Management systems, staffing and organisational development are:</w:t>
      </w:r>
    </w:p>
    <w:p w14:paraId="6382195E" w14:textId="48A3605B" w:rsidR="00AE6EF6" w:rsidRPr="00AE6EF6" w:rsidRDefault="00AE6EF6" w:rsidP="002C5BA0">
      <w:pPr>
        <w:numPr>
          <w:ilvl w:val="0"/>
          <w:numId w:val="14"/>
        </w:numPr>
        <w:spacing w:before="0"/>
      </w:pPr>
      <w:r w:rsidRPr="00AE6EF6">
        <w:t>The service recently implemented new guidelines for staff to follow in the event of unplanned sick leave or urgent/unexpected leave. During business hours staff are required to phone a central number to speak to the roster clerk and by phoning that number after hours they are automatically switched through to the Registered nurse (RN) on duty. The afterhours RN sends out a telephone text message to all available staff to pick up that shift. A review by us of daily shift allocations/roster identified a high proportion of care shifts affected by unexpected leave are filled.</w:t>
      </w:r>
    </w:p>
    <w:p w14:paraId="11141925" w14:textId="77777777" w:rsidR="00AE6EF6" w:rsidRPr="00AE6EF6" w:rsidRDefault="00AE6EF6" w:rsidP="002C5BA0">
      <w:pPr>
        <w:numPr>
          <w:ilvl w:val="0"/>
          <w:numId w:val="14"/>
        </w:numPr>
        <w:spacing w:before="0"/>
      </w:pPr>
      <w:r w:rsidRPr="00AE6EF6">
        <w:t>It was identified by management that some new staff who had previously worked in other aged care facilities were unsure of the names/types of care recipient transfer equipment available at the service. In response management has amended the orientation schedule to include a competency to ensure staff are familiar with all types of equipment available for care. Management report the new process is working well.</w:t>
      </w:r>
    </w:p>
    <w:p w14:paraId="4B156CCB" w14:textId="77777777" w:rsidR="00AE6EF6" w:rsidRPr="00AE6EF6" w:rsidRDefault="00AE6EF6" w:rsidP="00AE6EF6">
      <w:pPr>
        <w:keepNext/>
        <w:keepLines/>
        <w:outlineLvl w:val="2"/>
        <w:rPr>
          <w:b/>
          <w:sz w:val="24"/>
        </w:rPr>
      </w:pPr>
      <w:r w:rsidRPr="00AE6EF6">
        <w:rPr>
          <w:b/>
          <w:sz w:val="24"/>
        </w:rPr>
        <w:t>1.2</w:t>
      </w:r>
      <w:r w:rsidRPr="00AE6EF6">
        <w:rPr>
          <w:b/>
          <w:sz w:val="24"/>
        </w:rPr>
        <w:tab/>
        <w:t>Regulatory compliance</w:t>
      </w:r>
    </w:p>
    <w:p w14:paraId="0FFB851C" w14:textId="77777777" w:rsidR="00AE6EF6" w:rsidRPr="00AE6EF6" w:rsidRDefault="00AE6EF6" w:rsidP="00AE6EF6">
      <w:r w:rsidRPr="00AE6EF6">
        <w:t>This expected outcome requires that “the organisation’s management has systems in place to identify and ensure compliance with all relevant legislation, regulatory requirements, professional standards and guidelines”.</w:t>
      </w:r>
    </w:p>
    <w:p w14:paraId="3F2E4316" w14:textId="77777777" w:rsidR="00AE6EF6" w:rsidRPr="00AE6EF6" w:rsidRDefault="00AE6EF6" w:rsidP="00AE6EF6">
      <w:pPr>
        <w:keepNext/>
        <w:keepLines/>
        <w:outlineLvl w:val="3"/>
        <w:rPr>
          <w:b/>
        </w:rPr>
      </w:pPr>
      <w:r w:rsidRPr="00AE6EF6">
        <w:rPr>
          <w:b/>
        </w:rPr>
        <w:t>Assessment of the expected outcome</w:t>
      </w:r>
    </w:p>
    <w:p w14:paraId="6CD07A82" w14:textId="77777777" w:rsidR="00AE6EF6" w:rsidRPr="00AE6EF6" w:rsidRDefault="00AE6EF6" w:rsidP="00AE6EF6">
      <w:pPr>
        <w:rPr>
          <w:color w:val="000000" w:themeColor="text1"/>
        </w:rPr>
      </w:pPr>
      <w:r w:rsidRPr="00AE6EF6">
        <w:rPr>
          <w:color w:val="000000" w:themeColor="text1"/>
        </w:rPr>
        <w:t>The service meets this expected outcome</w:t>
      </w:r>
    </w:p>
    <w:p w14:paraId="14F8AD10" w14:textId="77777777" w:rsidR="00AE6EF6" w:rsidRPr="00AE6EF6" w:rsidRDefault="00AE6EF6" w:rsidP="00AE6EF6">
      <w:pPr>
        <w:rPr>
          <w:color w:val="000000" w:themeColor="text1"/>
        </w:rPr>
      </w:pPr>
      <w:r w:rsidRPr="00AE6EF6">
        <w:rPr>
          <w:color w:val="000000" w:themeColor="text1"/>
        </w:rPr>
        <w:lastRenderedPageBreak/>
        <w:t xml:space="preserve">The service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communicate the changes to care recipients, their representatives and staff as appropriate. A range of systems and processes have been established by management to ensure compliance with regulatory requirements. Staff have an awareness of legislation, regulatory requirements, professional standards and guidelines relevant to their roles. Relevant to Standard 1 Management systems, staffing and organisational development:  </w:t>
      </w:r>
    </w:p>
    <w:p w14:paraId="2313FE94" w14:textId="77777777" w:rsidR="00AE6EF6" w:rsidRPr="00AE6EF6" w:rsidRDefault="00AE6EF6" w:rsidP="002C5BA0">
      <w:pPr>
        <w:numPr>
          <w:ilvl w:val="0"/>
          <w:numId w:val="14"/>
        </w:numPr>
        <w:spacing w:before="0"/>
      </w:pPr>
      <w:r w:rsidRPr="00AE6EF6">
        <w:t>Management is aware of their regulatory responsibilities in relation to police certificates and associated documentation.</w:t>
      </w:r>
    </w:p>
    <w:p w14:paraId="511A3D58" w14:textId="77777777" w:rsidR="00AE6EF6" w:rsidRPr="00AE6EF6" w:rsidRDefault="00AE6EF6" w:rsidP="002C5BA0">
      <w:pPr>
        <w:numPr>
          <w:ilvl w:val="0"/>
          <w:numId w:val="14"/>
        </w:numPr>
        <w:spacing w:before="0"/>
      </w:pPr>
      <w:r w:rsidRPr="00AE6EF6">
        <w:t>Care recipients and representatives were notified regarding this re-accreditation site audit within the required timeframe.</w:t>
      </w:r>
    </w:p>
    <w:p w14:paraId="76B0410B" w14:textId="77777777" w:rsidR="00AE6EF6" w:rsidRPr="00AE6EF6" w:rsidRDefault="00AE6EF6" w:rsidP="002C5BA0">
      <w:pPr>
        <w:numPr>
          <w:ilvl w:val="0"/>
          <w:numId w:val="14"/>
        </w:numPr>
        <w:spacing w:before="0"/>
      </w:pPr>
      <w:r w:rsidRPr="00AE6EF6">
        <w:t>Management has a plan for continuous improvement that shows improvements across the Accreditation Standards.</w:t>
      </w:r>
    </w:p>
    <w:p w14:paraId="62BC284C" w14:textId="77777777" w:rsidR="00AE6EF6" w:rsidRPr="00AE6EF6" w:rsidRDefault="00AE6EF6" w:rsidP="002C5BA0">
      <w:pPr>
        <w:numPr>
          <w:ilvl w:val="0"/>
          <w:numId w:val="14"/>
        </w:numPr>
        <w:spacing w:before="0"/>
      </w:pPr>
      <w:r w:rsidRPr="00AE6EF6">
        <w:t xml:space="preserve">Confidential documents are stored, archived and disposed of securely. </w:t>
      </w:r>
    </w:p>
    <w:p w14:paraId="6762DBA0" w14:textId="77777777" w:rsidR="00AE6EF6" w:rsidRPr="00AE6EF6" w:rsidRDefault="00AE6EF6" w:rsidP="002C5BA0">
      <w:pPr>
        <w:numPr>
          <w:ilvl w:val="0"/>
          <w:numId w:val="14"/>
        </w:numPr>
        <w:spacing w:before="0"/>
      </w:pPr>
      <w:r w:rsidRPr="00AE6EF6">
        <w:t>There is information regarding internal and external complaint mechanisms and advocacy services.</w:t>
      </w:r>
    </w:p>
    <w:p w14:paraId="5690782B" w14:textId="77777777" w:rsidR="00AE6EF6" w:rsidRPr="00AE6EF6" w:rsidRDefault="00AE6EF6" w:rsidP="00AE6EF6">
      <w:pPr>
        <w:rPr>
          <w:color w:val="000000" w:themeColor="text1"/>
        </w:rPr>
      </w:pPr>
      <w:r w:rsidRPr="00AE6EF6">
        <w:rPr>
          <w:color w:val="000000" w:themeColor="text1"/>
        </w:rPr>
        <w:t>There are systems to ensure these responsibilities are met.</w:t>
      </w:r>
    </w:p>
    <w:p w14:paraId="7F5EEACD" w14:textId="77777777" w:rsidR="00AE6EF6" w:rsidRPr="00AE6EF6" w:rsidRDefault="00AE6EF6" w:rsidP="00AE6EF6">
      <w:pPr>
        <w:keepNext/>
        <w:keepLines/>
        <w:outlineLvl w:val="2"/>
        <w:rPr>
          <w:b/>
          <w:sz w:val="24"/>
        </w:rPr>
      </w:pPr>
      <w:r w:rsidRPr="00AE6EF6">
        <w:rPr>
          <w:b/>
          <w:sz w:val="24"/>
        </w:rPr>
        <w:t>1.3</w:t>
      </w:r>
      <w:r w:rsidRPr="00AE6EF6">
        <w:rPr>
          <w:b/>
          <w:sz w:val="24"/>
        </w:rPr>
        <w:tab/>
        <w:t>Education and staff development</w:t>
      </w:r>
    </w:p>
    <w:p w14:paraId="7762AADD" w14:textId="77777777" w:rsidR="00AE6EF6" w:rsidRPr="00AE6EF6" w:rsidRDefault="00AE6EF6" w:rsidP="00AE6EF6">
      <w:r w:rsidRPr="00AE6EF6">
        <w:t>This expected outcome requires that “management and staff have appropriate knowledge and skills to perform their roles effectively”.</w:t>
      </w:r>
    </w:p>
    <w:p w14:paraId="1F41CBCF" w14:textId="77777777" w:rsidR="00AE6EF6" w:rsidRPr="00AE6EF6" w:rsidRDefault="00AE6EF6" w:rsidP="00AE6EF6">
      <w:pPr>
        <w:keepNext/>
        <w:keepLines/>
        <w:outlineLvl w:val="3"/>
        <w:rPr>
          <w:b/>
        </w:rPr>
      </w:pPr>
      <w:r w:rsidRPr="00AE6EF6">
        <w:rPr>
          <w:b/>
        </w:rPr>
        <w:t>Assessment of the expected outcome</w:t>
      </w:r>
    </w:p>
    <w:p w14:paraId="3A3490DA" w14:textId="77777777" w:rsidR="00AE6EF6" w:rsidRPr="00AE6EF6" w:rsidRDefault="00AE6EF6" w:rsidP="00AE6EF6">
      <w:pPr>
        <w:rPr>
          <w:color w:val="000000" w:themeColor="text1"/>
        </w:rPr>
      </w:pPr>
      <w:r w:rsidRPr="00AE6EF6">
        <w:rPr>
          <w:color w:val="000000" w:themeColor="text1"/>
        </w:rPr>
        <w:t>The service meets this expected outcome</w:t>
      </w:r>
    </w:p>
    <w:p w14:paraId="0DA5CE12" w14:textId="77777777" w:rsidR="00AE6EF6" w:rsidRPr="00AE6EF6" w:rsidRDefault="00AE6EF6" w:rsidP="00AE6EF6">
      <w:pPr>
        <w:rPr>
          <w:color w:val="000000" w:themeColor="text1"/>
        </w:rPr>
      </w:pPr>
      <w:r w:rsidRPr="00AE6EF6">
        <w:rPr>
          <w:color w:val="000000" w:themeColor="text1"/>
        </w:rPr>
        <w:t>The service's processes support the recruitment of staff with the required knowledge and skills to perform their roles. New staff participate in an orientation program that provides them with information about the organisation, key policies and procedures and equips them with mandatory skills for their role. Staff are scheduled to attend regular mandatory training; attendance is monitored and a process is available to address non-attendance. The effectiveness of the education program is monitored through attendance records, evaluation records and observation of staff practice. Care recipients and representatives interviewed are satisfied staff have the knowledge and skills to perform their roles and staff are satisfied with the education and training provided. Examples of education and training provided in relation to Standard 1 Management systems, staffing and organisational development include:</w:t>
      </w:r>
    </w:p>
    <w:p w14:paraId="2CDF37F8" w14:textId="77777777" w:rsidR="00AE6EF6" w:rsidRPr="00AE6EF6" w:rsidRDefault="00AE6EF6" w:rsidP="002C5BA0">
      <w:pPr>
        <w:numPr>
          <w:ilvl w:val="0"/>
          <w:numId w:val="14"/>
        </w:numPr>
        <w:spacing w:before="0"/>
      </w:pPr>
      <w:r w:rsidRPr="00AE6EF6">
        <w:t>Introduction to the new Quality Standards</w:t>
      </w:r>
    </w:p>
    <w:p w14:paraId="0A72FE1D" w14:textId="77777777" w:rsidR="00AE6EF6" w:rsidRPr="00AE6EF6" w:rsidRDefault="00AE6EF6" w:rsidP="002C5BA0">
      <w:pPr>
        <w:numPr>
          <w:ilvl w:val="0"/>
          <w:numId w:val="14"/>
        </w:numPr>
        <w:spacing w:before="0"/>
      </w:pPr>
      <w:r w:rsidRPr="00AE6EF6">
        <w:t>Data breach response procedures</w:t>
      </w:r>
    </w:p>
    <w:p w14:paraId="788B49EA" w14:textId="77777777" w:rsidR="00AE6EF6" w:rsidRPr="00AE6EF6" w:rsidRDefault="00AE6EF6" w:rsidP="002C5BA0">
      <w:pPr>
        <w:numPr>
          <w:ilvl w:val="0"/>
          <w:numId w:val="14"/>
        </w:numPr>
        <w:spacing w:before="0"/>
      </w:pPr>
      <w:r w:rsidRPr="00AE6EF6">
        <w:t>Understanding the code of conduct</w:t>
      </w:r>
    </w:p>
    <w:p w14:paraId="129F9CBB" w14:textId="77777777" w:rsidR="00AE6EF6" w:rsidRPr="00AE6EF6" w:rsidRDefault="00AE6EF6" w:rsidP="002C5BA0">
      <w:pPr>
        <w:numPr>
          <w:ilvl w:val="0"/>
          <w:numId w:val="14"/>
        </w:numPr>
        <w:spacing w:before="0"/>
      </w:pPr>
      <w:r w:rsidRPr="00AE6EF6">
        <w:t>Customer service</w:t>
      </w:r>
    </w:p>
    <w:p w14:paraId="104C7C31" w14:textId="77777777" w:rsidR="00AE6EF6" w:rsidRPr="00AE6EF6" w:rsidRDefault="00AE6EF6" w:rsidP="002C5BA0">
      <w:pPr>
        <w:numPr>
          <w:ilvl w:val="0"/>
          <w:numId w:val="14"/>
        </w:numPr>
        <w:spacing w:before="0"/>
      </w:pPr>
      <w:r w:rsidRPr="00AE6EF6">
        <w:t>‘Talk to us first’ – advocacy and aged care rights</w:t>
      </w:r>
    </w:p>
    <w:p w14:paraId="61451780" w14:textId="77777777" w:rsidR="00AE6EF6" w:rsidRPr="00AE6EF6" w:rsidRDefault="00AE6EF6" w:rsidP="00AE6EF6">
      <w:pPr>
        <w:keepNext/>
        <w:keepLines/>
        <w:outlineLvl w:val="2"/>
        <w:rPr>
          <w:b/>
          <w:sz w:val="24"/>
        </w:rPr>
      </w:pPr>
      <w:r w:rsidRPr="00AE6EF6">
        <w:rPr>
          <w:b/>
          <w:sz w:val="24"/>
        </w:rPr>
        <w:t>1.4</w:t>
      </w:r>
      <w:r w:rsidRPr="00AE6EF6">
        <w:rPr>
          <w:b/>
          <w:sz w:val="24"/>
        </w:rPr>
        <w:tab/>
        <w:t>Comments and complaints</w:t>
      </w:r>
    </w:p>
    <w:p w14:paraId="32A37014" w14:textId="77777777" w:rsidR="00AE6EF6" w:rsidRPr="00AE6EF6" w:rsidRDefault="00AE6EF6" w:rsidP="00AE6EF6">
      <w:r w:rsidRPr="00AE6EF6">
        <w:t>This expected outcome requires that "each care recipient (or his or her representative) and other interested parties have access to internal and external complaints mechanisms".</w:t>
      </w:r>
    </w:p>
    <w:p w14:paraId="430F7C4B" w14:textId="77777777" w:rsidR="00AE6EF6" w:rsidRPr="00AE6EF6" w:rsidRDefault="00AE6EF6" w:rsidP="00AE6EF6">
      <w:pPr>
        <w:keepNext/>
        <w:keepLines/>
        <w:outlineLvl w:val="3"/>
        <w:rPr>
          <w:b/>
        </w:rPr>
      </w:pPr>
      <w:r w:rsidRPr="00AE6EF6">
        <w:rPr>
          <w:b/>
        </w:rPr>
        <w:t>Assessment of the expected outcome</w:t>
      </w:r>
    </w:p>
    <w:p w14:paraId="44201898" w14:textId="77777777" w:rsidR="00AE6EF6" w:rsidRPr="00AE6EF6" w:rsidRDefault="00AE6EF6" w:rsidP="00AE6EF6">
      <w:pPr>
        <w:rPr>
          <w:color w:val="000000" w:themeColor="text1"/>
        </w:rPr>
      </w:pPr>
      <w:r w:rsidRPr="00AE6EF6">
        <w:rPr>
          <w:color w:val="000000" w:themeColor="text1"/>
        </w:rPr>
        <w:t>The service meets this expected outcome</w:t>
      </w:r>
    </w:p>
    <w:p w14:paraId="1E5C66C6" w14:textId="77777777" w:rsidR="00AE6EF6" w:rsidRPr="00AE6EF6" w:rsidRDefault="00AE6EF6" w:rsidP="00AE6EF6">
      <w:pPr>
        <w:rPr>
          <w:color w:val="000000" w:themeColor="text1"/>
        </w:rPr>
      </w:pPr>
      <w:r w:rsidRPr="00AE6EF6">
        <w:rPr>
          <w:color w:val="000000" w:themeColor="text1"/>
        </w:rPr>
        <w:lastRenderedPageBreak/>
        <w:t>There are processes to ensure care recipients, their representatives and others are provided with information about how to access complaint mechanisms. Care recipients and others are supported to access these mechanisms. Facilities are available to enable the submission of confidential complaints and ensure privacy of those using complaints mechanisms. Complaints processes link with the service's continuous improvement system and where appropriate, complaints trigger reviews of and changes to the service's procedures and practices. The effectiveness of the comments and complaints system is monitored and evaluated. Results show complaints are considered and feedback is provided to complainants if requested. Management and staff have an understanding of the complaints process and how they can assist care recipients and representatives with access. Care recipients/representatives and other interested people interviewed have an awareness of the complaints mechanisms available to them and are satisfied they can access these without fear of reprisal. All respondents to a consumer experience interview said staff follow up when they raise things with them most of the time of always.</w:t>
      </w:r>
    </w:p>
    <w:p w14:paraId="59DF6E74" w14:textId="77777777" w:rsidR="00AE6EF6" w:rsidRPr="00AE6EF6" w:rsidRDefault="00AE6EF6" w:rsidP="00AE6EF6">
      <w:pPr>
        <w:keepNext/>
        <w:keepLines/>
        <w:outlineLvl w:val="2"/>
        <w:rPr>
          <w:b/>
          <w:sz w:val="24"/>
        </w:rPr>
      </w:pPr>
      <w:r w:rsidRPr="00AE6EF6">
        <w:rPr>
          <w:b/>
          <w:sz w:val="24"/>
        </w:rPr>
        <w:t>1.5</w:t>
      </w:r>
      <w:r w:rsidRPr="00AE6EF6">
        <w:rPr>
          <w:b/>
          <w:sz w:val="24"/>
        </w:rPr>
        <w:tab/>
        <w:t>Planning and Leadership</w:t>
      </w:r>
    </w:p>
    <w:p w14:paraId="6B9D3EA4" w14:textId="77777777" w:rsidR="00AE6EF6" w:rsidRPr="00AE6EF6" w:rsidRDefault="00AE6EF6" w:rsidP="00AE6EF6">
      <w:r w:rsidRPr="00AE6EF6">
        <w:t>This expected outcome requires that "the organisation has documented the residential care service’s vision, values, philosophy, objectives and commitment to quality throughout the service".</w:t>
      </w:r>
    </w:p>
    <w:p w14:paraId="0A790601" w14:textId="77777777" w:rsidR="00AE6EF6" w:rsidRPr="00AE6EF6" w:rsidRDefault="00AE6EF6" w:rsidP="00AE6EF6">
      <w:pPr>
        <w:keepNext/>
        <w:keepLines/>
        <w:outlineLvl w:val="3"/>
        <w:rPr>
          <w:b/>
        </w:rPr>
      </w:pPr>
      <w:r w:rsidRPr="00AE6EF6">
        <w:rPr>
          <w:b/>
        </w:rPr>
        <w:t>Assessment of the expected outcome</w:t>
      </w:r>
    </w:p>
    <w:p w14:paraId="5FE8018B" w14:textId="77777777" w:rsidR="00AE6EF6" w:rsidRPr="00AE6EF6" w:rsidRDefault="00AE6EF6" w:rsidP="00AE6EF6">
      <w:pPr>
        <w:rPr>
          <w:color w:val="000000" w:themeColor="text1"/>
        </w:rPr>
      </w:pPr>
      <w:r w:rsidRPr="00AE6EF6">
        <w:rPr>
          <w:color w:val="000000" w:themeColor="text1"/>
        </w:rPr>
        <w:t>The service meets this expected outcome</w:t>
      </w:r>
    </w:p>
    <w:p w14:paraId="62901FA4" w14:textId="77777777" w:rsidR="00AE6EF6" w:rsidRPr="00AE6EF6" w:rsidRDefault="00AE6EF6" w:rsidP="00AE6EF6">
      <w:pPr>
        <w:rPr>
          <w:color w:val="000000" w:themeColor="text1"/>
        </w:rPr>
      </w:pPr>
      <w:r w:rsidRPr="00AE6EF6">
        <w:rPr>
          <w:color w:val="000000" w:themeColor="text1"/>
        </w:rPr>
        <w:t>The organisation has documented the service's vision, philosophy, objectives and commitment to quality. This information is communicated to care recipients, representatives, staff and others through a range of documents.</w:t>
      </w:r>
    </w:p>
    <w:p w14:paraId="4E1AB0DE" w14:textId="77777777" w:rsidR="00AE6EF6" w:rsidRPr="00AE6EF6" w:rsidRDefault="00AE6EF6" w:rsidP="00AE6EF6">
      <w:pPr>
        <w:keepNext/>
        <w:keepLines/>
        <w:outlineLvl w:val="2"/>
        <w:rPr>
          <w:b/>
          <w:sz w:val="24"/>
        </w:rPr>
      </w:pPr>
      <w:r w:rsidRPr="00AE6EF6">
        <w:rPr>
          <w:b/>
          <w:sz w:val="24"/>
        </w:rPr>
        <w:t>1.6</w:t>
      </w:r>
      <w:r w:rsidRPr="00AE6EF6">
        <w:rPr>
          <w:b/>
          <w:sz w:val="24"/>
        </w:rPr>
        <w:tab/>
        <w:t>Human resource management</w:t>
      </w:r>
    </w:p>
    <w:p w14:paraId="710009C4" w14:textId="77777777" w:rsidR="00AE6EF6" w:rsidRPr="00AE6EF6" w:rsidRDefault="00AE6EF6" w:rsidP="00AE6EF6">
      <w:r w:rsidRPr="00AE6EF6">
        <w:t>This expected outcome requires that "there are appropriately skilled and qualified staff sufficient to ensure that services are delivered in accordance with these standards and the residential care service’s philosophy and objectives".</w:t>
      </w:r>
    </w:p>
    <w:p w14:paraId="29838B3B" w14:textId="77777777" w:rsidR="00AE6EF6" w:rsidRPr="00AE6EF6" w:rsidRDefault="00AE6EF6" w:rsidP="00AE6EF6">
      <w:pPr>
        <w:keepNext/>
        <w:keepLines/>
        <w:outlineLvl w:val="3"/>
        <w:rPr>
          <w:b/>
        </w:rPr>
      </w:pPr>
      <w:r w:rsidRPr="00AE6EF6">
        <w:rPr>
          <w:b/>
        </w:rPr>
        <w:t>Assessment of the expected outcome</w:t>
      </w:r>
    </w:p>
    <w:p w14:paraId="368126FB" w14:textId="77777777" w:rsidR="00AE6EF6" w:rsidRPr="00AE6EF6" w:rsidRDefault="00AE6EF6" w:rsidP="00AE6EF6">
      <w:pPr>
        <w:rPr>
          <w:color w:val="000000" w:themeColor="text1"/>
        </w:rPr>
      </w:pPr>
      <w:r w:rsidRPr="00AE6EF6">
        <w:rPr>
          <w:color w:val="000000" w:themeColor="text1"/>
        </w:rPr>
        <w:t>The service meets this expected outcome</w:t>
      </w:r>
    </w:p>
    <w:p w14:paraId="13C14F24" w14:textId="77777777" w:rsidR="00AE6EF6" w:rsidRPr="00AE6EF6" w:rsidRDefault="00AE6EF6" w:rsidP="00AE6EF6">
      <w:pPr>
        <w:rPr>
          <w:color w:val="000000" w:themeColor="text1"/>
        </w:rPr>
      </w:pPr>
      <w:r w:rsidRPr="00AE6EF6">
        <w:rPr>
          <w:color w:val="000000" w:themeColor="text1"/>
        </w:rPr>
        <w:t xml:space="preserve">There are systems and processes to ensure there are sufficient skilled and qualified staff to deliver services that meet the Accreditation Standards and the service's philosophy and objectives. Recruitment, selection and induction processes ensure staff have the required knowledge and skills to deliver services. Staffing levels and skill mix are reviewed in response to changes in care recipients' needs and there are processes to address planned and unplanned leave. The service's monitoring, human resource and feedback processes identify opportunities for improvement in relation to human resource management. Staff are satisfied they have sufficient time to complete their work and meet care recipients' needs. Care recipients/representatives interviewed are satisfied with the availability of skilled and qualified staff and the quality of care and services provided to the care recipient. A high proportion of respondents to a consumer experience interview agreed staff know what they are doing and the service is well run. One respondent who disagreed that staff know what they are doing said staff do not consistently provide the same level of care. </w:t>
      </w:r>
    </w:p>
    <w:p w14:paraId="7A05D764" w14:textId="77777777" w:rsidR="00AE6EF6" w:rsidRPr="00AE6EF6" w:rsidRDefault="00AE6EF6" w:rsidP="00AE6EF6">
      <w:pPr>
        <w:keepNext/>
        <w:keepLines/>
        <w:outlineLvl w:val="2"/>
        <w:rPr>
          <w:b/>
          <w:sz w:val="24"/>
        </w:rPr>
      </w:pPr>
      <w:r w:rsidRPr="00AE6EF6">
        <w:rPr>
          <w:b/>
          <w:sz w:val="24"/>
        </w:rPr>
        <w:t>1.7</w:t>
      </w:r>
      <w:r w:rsidRPr="00AE6EF6">
        <w:rPr>
          <w:b/>
          <w:sz w:val="24"/>
        </w:rPr>
        <w:tab/>
        <w:t>Inventory and equipment</w:t>
      </w:r>
    </w:p>
    <w:p w14:paraId="4D2503D3" w14:textId="77777777" w:rsidR="00AE6EF6" w:rsidRPr="00AE6EF6" w:rsidRDefault="00AE6EF6" w:rsidP="00AE6EF6">
      <w:r w:rsidRPr="00AE6EF6">
        <w:t>This expected outcome requires that "stocks of appropriate goods and equipment for quality service delivery are available".</w:t>
      </w:r>
    </w:p>
    <w:p w14:paraId="20109018" w14:textId="77777777" w:rsidR="00AE6EF6" w:rsidRPr="00AE6EF6" w:rsidRDefault="00AE6EF6" w:rsidP="00AE6EF6">
      <w:pPr>
        <w:keepNext/>
        <w:keepLines/>
        <w:outlineLvl w:val="3"/>
        <w:rPr>
          <w:b/>
        </w:rPr>
      </w:pPr>
      <w:r w:rsidRPr="00AE6EF6">
        <w:rPr>
          <w:b/>
        </w:rPr>
        <w:t>Assessment of the expected outcome</w:t>
      </w:r>
    </w:p>
    <w:p w14:paraId="3674A569" w14:textId="77777777" w:rsidR="00AE6EF6" w:rsidRPr="00AE6EF6" w:rsidRDefault="00AE6EF6" w:rsidP="00AE6EF6">
      <w:pPr>
        <w:rPr>
          <w:color w:val="000000" w:themeColor="text1"/>
        </w:rPr>
      </w:pPr>
      <w:r w:rsidRPr="00AE6EF6">
        <w:rPr>
          <w:color w:val="000000" w:themeColor="text1"/>
        </w:rPr>
        <w:t>The service meets this expected outcome</w:t>
      </w:r>
    </w:p>
    <w:p w14:paraId="33FA8BEE" w14:textId="77777777" w:rsidR="00AE6EF6" w:rsidRPr="00AE6EF6" w:rsidRDefault="00AE6EF6" w:rsidP="00AE6EF6">
      <w:pPr>
        <w:rPr>
          <w:color w:val="000000" w:themeColor="text1"/>
        </w:rPr>
      </w:pPr>
      <w:r w:rsidRPr="00AE6EF6">
        <w:rPr>
          <w:color w:val="000000" w:themeColor="text1"/>
        </w:rPr>
        <w:lastRenderedPageBreak/>
        <w:t>The service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service purchases equipment to meet care recipients' needs and maintains appropriate stocks of required supplies. Staff receive training in the safe use and storage of goods and equipment. Staff, care recipients/representatives interviewed are satisfied with the supply and quality of goods and equipment available at the service.</w:t>
      </w:r>
    </w:p>
    <w:p w14:paraId="2DD6FAAF" w14:textId="77777777" w:rsidR="00AE6EF6" w:rsidRPr="00AE6EF6" w:rsidRDefault="00AE6EF6" w:rsidP="00AE6EF6">
      <w:pPr>
        <w:keepNext/>
        <w:keepLines/>
        <w:outlineLvl w:val="2"/>
        <w:rPr>
          <w:b/>
          <w:sz w:val="24"/>
        </w:rPr>
      </w:pPr>
      <w:r w:rsidRPr="00AE6EF6">
        <w:rPr>
          <w:b/>
          <w:sz w:val="24"/>
        </w:rPr>
        <w:t>1.8</w:t>
      </w:r>
      <w:r w:rsidRPr="00AE6EF6">
        <w:rPr>
          <w:b/>
          <w:sz w:val="24"/>
        </w:rPr>
        <w:tab/>
        <w:t>Information systems</w:t>
      </w:r>
    </w:p>
    <w:p w14:paraId="2B5BE185" w14:textId="77777777" w:rsidR="00AE6EF6" w:rsidRPr="00AE6EF6" w:rsidRDefault="00AE6EF6" w:rsidP="00AE6EF6">
      <w:r w:rsidRPr="00AE6EF6">
        <w:t>This expected outcome requires that "effective information management systems are in place".</w:t>
      </w:r>
    </w:p>
    <w:p w14:paraId="7EE76BE7" w14:textId="77777777" w:rsidR="00AE6EF6" w:rsidRPr="00AE6EF6" w:rsidRDefault="00AE6EF6" w:rsidP="00AE6EF6">
      <w:pPr>
        <w:keepNext/>
        <w:keepLines/>
        <w:outlineLvl w:val="3"/>
        <w:rPr>
          <w:b/>
        </w:rPr>
      </w:pPr>
      <w:r w:rsidRPr="00AE6EF6">
        <w:rPr>
          <w:b/>
        </w:rPr>
        <w:t>Assessment of the expected outcome</w:t>
      </w:r>
    </w:p>
    <w:p w14:paraId="0F236CCA" w14:textId="77777777" w:rsidR="00AE6EF6" w:rsidRPr="00AE6EF6" w:rsidRDefault="00AE6EF6" w:rsidP="00AE6EF6">
      <w:pPr>
        <w:rPr>
          <w:color w:val="000000" w:themeColor="text1"/>
        </w:rPr>
      </w:pPr>
      <w:r w:rsidRPr="00AE6EF6">
        <w:rPr>
          <w:color w:val="000000" w:themeColor="text1"/>
        </w:rPr>
        <w:t>The service meets this expected outcome</w:t>
      </w:r>
    </w:p>
    <w:p w14:paraId="5D113C33" w14:textId="77777777" w:rsidR="00AE6EF6" w:rsidRPr="00AE6EF6" w:rsidRDefault="00AE6EF6" w:rsidP="00AE6EF6">
      <w:pPr>
        <w:rPr>
          <w:color w:val="000000" w:themeColor="text1"/>
        </w:rPr>
      </w:pPr>
      <w:r w:rsidRPr="00AE6EF6">
        <w:rPr>
          <w:color w:val="000000" w:themeColor="text1"/>
        </w:rPr>
        <w:t>The service has systems to provide all stakeholders with access to current and accurate information. Management and staff have access to information that assists them in providing care and services. Electronic and hard copy information is stored securely and processes are in place for backup, archive and destruction of obsolete records, in keeping with legislative requirements. Key information is collected, analysed, revised and updated on an ongoing basis. Data obtained through information management systems is used to identify opportunities for improvement. The service regularly reviews its information management systems to ensure they are effective. Staff interviewed stated they are satisfied they have access to current and accurate information. Care recipients/representatives interviewed are satisfied the information provided is appropriate to their needs, and supports them in their decision-making.</w:t>
      </w:r>
    </w:p>
    <w:p w14:paraId="793F60EB" w14:textId="77777777" w:rsidR="00AE6EF6" w:rsidRPr="00AE6EF6" w:rsidRDefault="00AE6EF6" w:rsidP="00AE6EF6">
      <w:pPr>
        <w:keepNext/>
        <w:keepLines/>
        <w:outlineLvl w:val="2"/>
        <w:rPr>
          <w:b/>
          <w:sz w:val="24"/>
        </w:rPr>
      </w:pPr>
      <w:r w:rsidRPr="00AE6EF6">
        <w:rPr>
          <w:b/>
          <w:sz w:val="24"/>
        </w:rPr>
        <w:t>1.9</w:t>
      </w:r>
      <w:r w:rsidRPr="00AE6EF6">
        <w:rPr>
          <w:b/>
          <w:sz w:val="24"/>
        </w:rPr>
        <w:tab/>
        <w:t>External services</w:t>
      </w:r>
    </w:p>
    <w:p w14:paraId="0F7602E6" w14:textId="77777777" w:rsidR="00AE6EF6" w:rsidRPr="00AE6EF6" w:rsidRDefault="00AE6EF6" w:rsidP="00AE6EF6">
      <w:r w:rsidRPr="00AE6EF6">
        <w:t>This expected outcome requires that "all externally sourced services are provided in a way that meets the residential care service’s needs and service quality goals".</w:t>
      </w:r>
    </w:p>
    <w:p w14:paraId="3D59D7D8" w14:textId="77777777" w:rsidR="00AE6EF6" w:rsidRPr="00AE6EF6" w:rsidRDefault="00AE6EF6" w:rsidP="00AE6EF6">
      <w:pPr>
        <w:keepNext/>
        <w:keepLines/>
        <w:outlineLvl w:val="3"/>
        <w:rPr>
          <w:b/>
        </w:rPr>
      </w:pPr>
      <w:r w:rsidRPr="00AE6EF6">
        <w:rPr>
          <w:b/>
        </w:rPr>
        <w:t>Assessment of the expected outcome</w:t>
      </w:r>
    </w:p>
    <w:p w14:paraId="3ABA4C57" w14:textId="77777777" w:rsidR="00AE6EF6" w:rsidRPr="00AE6EF6" w:rsidRDefault="00AE6EF6" w:rsidP="00AE6EF6">
      <w:pPr>
        <w:rPr>
          <w:color w:val="000000" w:themeColor="text1"/>
        </w:rPr>
      </w:pPr>
      <w:r w:rsidRPr="00AE6EF6">
        <w:rPr>
          <w:color w:val="000000" w:themeColor="text1"/>
        </w:rPr>
        <w:t>The service meets this expected outcome</w:t>
      </w:r>
    </w:p>
    <w:p w14:paraId="180F7B67" w14:textId="77777777" w:rsidR="00AE6EF6" w:rsidRPr="00AE6EF6" w:rsidRDefault="00AE6EF6" w:rsidP="00AE6EF6">
      <w:pPr>
        <w:rPr>
          <w:color w:val="000000" w:themeColor="text1"/>
        </w:rPr>
      </w:pPr>
      <w:r w:rsidRPr="00AE6EF6">
        <w:rPr>
          <w:color w:val="000000" w:themeColor="text1"/>
        </w:rPr>
        <w:t>The service has mechanisms to identify external service needs to achieve its quality goals. The service's expectations in relation to service and quality is specified and communicated to the external providers. The service has agreements with external service providers which outline minimum performance, staffing and regulatory requirements. There are processes to review the quality of external services provided and, where appropriate, action is taken to ensure the needs of care recipients and the service are met. Staff are able to provide feedback on external service providers. Care recipients/representatives and staff interviewed stated they are satisfied with the quality of externally sourced services.</w:t>
      </w:r>
    </w:p>
    <w:p w14:paraId="24FDD112" w14:textId="77777777" w:rsidR="00AE6EF6" w:rsidRPr="00AE6EF6" w:rsidRDefault="00AE6EF6" w:rsidP="00AE6EF6">
      <w:r w:rsidRPr="00AE6EF6">
        <w:br w:type="page"/>
      </w:r>
    </w:p>
    <w:p w14:paraId="384A7149" w14:textId="77777777" w:rsidR="00AE6EF6" w:rsidRPr="00AE6EF6" w:rsidRDefault="00AE6EF6" w:rsidP="00AE6EF6">
      <w:pPr>
        <w:keepNext/>
        <w:keepLines/>
        <w:outlineLvl w:val="1"/>
        <w:rPr>
          <w:b/>
          <w:sz w:val="28"/>
        </w:rPr>
      </w:pPr>
      <w:r w:rsidRPr="00AE6EF6">
        <w:rPr>
          <w:b/>
          <w:sz w:val="28"/>
        </w:rPr>
        <w:lastRenderedPageBreak/>
        <w:t>Standard 2 - Health and personal care</w:t>
      </w:r>
    </w:p>
    <w:p w14:paraId="1AE8DDE1" w14:textId="77777777" w:rsidR="00AE6EF6" w:rsidRPr="00AE6EF6" w:rsidRDefault="00AE6EF6" w:rsidP="00AE6EF6">
      <w:pPr>
        <w:keepNext/>
        <w:keepLines/>
        <w:outlineLvl w:val="2"/>
        <w:rPr>
          <w:b/>
          <w:sz w:val="24"/>
        </w:rPr>
      </w:pPr>
      <w:r w:rsidRPr="00AE6EF6">
        <w:rPr>
          <w:b/>
          <w:sz w:val="24"/>
        </w:rPr>
        <w:t>Principle:</w:t>
      </w:r>
    </w:p>
    <w:p w14:paraId="7294CAD7" w14:textId="77777777" w:rsidR="00AE6EF6" w:rsidRPr="00AE6EF6" w:rsidRDefault="00AE6EF6" w:rsidP="00AE6EF6">
      <w:r w:rsidRPr="00AE6EF6">
        <w:t>Care recipients’ physical and mental health will be promoted and achieved at the optimum level, in partnership between each care recipient (or his or her representative) and the health care team.</w:t>
      </w:r>
    </w:p>
    <w:p w14:paraId="51368C98" w14:textId="77777777" w:rsidR="00AE6EF6" w:rsidRPr="00AE6EF6" w:rsidRDefault="00AE6EF6" w:rsidP="00AE6EF6">
      <w:pPr>
        <w:keepNext/>
        <w:keepLines/>
        <w:outlineLvl w:val="2"/>
        <w:rPr>
          <w:b/>
          <w:sz w:val="24"/>
        </w:rPr>
      </w:pPr>
      <w:r w:rsidRPr="00AE6EF6">
        <w:rPr>
          <w:b/>
          <w:sz w:val="24"/>
        </w:rPr>
        <w:t>2.1</w:t>
      </w:r>
      <w:r w:rsidRPr="00AE6EF6">
        <w:rPr>
          <w:b/>
          <w:sz w:val="24"/>
        </w:rPr>
        <w:tab/>
        <w:t>Continuous improvement</w:t>
      </w:r>
    </w:p>
    <w:p w14:paraId="34BC920A" w14:textId="77777777" w:rsidR="00AE6EF6" w:rsidRPr="00AE6EF6" w:rsidRDefault="00AE6EF6" w:rsidP="00AE6EF6">
      <w:r w:rsidRPr="00AE6EF6">
        <w:t>This expected outcome requires that “the organisation actively pursues continuous improvement”.</w:t>
      </w:r>
    </w:p>
    <w:p w14:paraId="413B55E9" w14:textId="77777777" w:rsidR="00AE6EF6" w:rsidRPr="00AE6EF6" w:rsidRDefault="00AE6EF6" w:rsidP="00AE6EF6">
      <w:pPr>
        <w:keepNext/>
        <w:keepLines/>
        <w:outlineLvl w:val="3"/>
        <w:rPr>
          <w:b/>
        </w:rPr>
      </w:pPr>
      <w:r w:rsidRPr="00AE6EF6">
        <w:rPr>
          <w:b/>
        </w:rPr>
        <w:t>Assessment of the expected outcome</w:t>
      </w:r>
    </w:p>
    <w:p w14:paraId="1C5BA20A" w14:textId="77777777" w:rsidR="00AE6EF6" w:rsidRPr="00AE6EF6" w:rsidRDefault="00AE6EF6" w:rsidP="00AE6EF6">
      <w:pPr>
        <w:rPr>
          <w:color w:val="000000" w:themeColor="text1"/>
        </w:rPr>
      </w:pPr>
      <w:r w:rsidRPr="00AE6EF6">
        <w:rPr>
          <w:color w:val="000000" w:themeColor="text1"/>
        </w:rPr>
        <w:t>The service meets this expected outcome</w:t>
      </w:r>
    </w:p>
    <w:p w14:paraId="02641DAC" w14:textId="77777777" w:rsidR="00AE6EF6" w:rsidRPr="00AE6EF6" w:rsidRDefault="00AE6EF6" w:rsidP="00AE6EF6">
      <w:pPr>
        <w:rPr>
          <w:color w:val="000000" w:themeColor="text1"/>
        </w:rPr>
      </w:pPr>
      <w:r w:rsidRPr="00AE6EF6">
        <w:rPr>
          <w:color w:val="000000" w:themeColor="text1"/>
        </w:rPr>
        <w:t>Refer to Expected outcome 1.1 Continuous improvement for information about the service's systems to identify and implement improvements. Recent examples of improvements in Standard 2 Health and personal care are:</w:t>
      </w:r>
    </w:p>
    <w:p w14:paraId="55D30043" w14:textId="77777777" w:rsidR="00AE6EF6" w:rsidRPr="00AE6EF6" w:rsidRDefault="00AE6EF6" w:rsidP="002C5BA0">
      <w:pPr>
        <w:numPr>
          <w:ilvl w:val="0"/>
          <w:numId w:val="14"/>
        </w:numPr>
        <w:spacing w:before="0"/>
      </w:pPr>
      <w:r w:rsidRPr="00AE6EF6">
        <w:t>Following the recent installation of wireless local area network (</w:t>
      </w:r>
      <w:proofErr w:type="spellStart"/>
      <w:r w:rsidRPr="00AE6EF6">
        <w:t>WiFi</w:t>
      </w:r>
      <w:proofErr w:type="spellEnd"/>
      <w:r w:rsidRPr="00AE6EF6">
        <w:t xml:space="preserve">) devices into each wing of the service management purchased hand-held tablet computers for use by registered staff. The computers share software with the service’s electronic clinical documentation system and are used by registered staff for wound reviews and real-time updates to the clinical care system. Staff report the tablets save time as they do not have to return to the </w:t>
      </w:r>
      <w:proofErr w:type="gramStart"/>
      <w:r w:rsidRPr="00AE6EF6">
        <w:t>nurses</w:t>
      </w:r>
      <w:proofErr w:type="gramEnd"/>
      <w:r w:rsidRPr="00AE6EF6">
        <w:t xml:space="preserve"> station to make progress notes and this allows more time for attending to care recipients’ needs.</w:t>
      </w:r>
    </w:p>
    <w:p w14:paraId="1ABDEDB3" w14:textId="77777777" w:rsidR="00AE6EF6" w:rsidRPr="00AE6EF6" w:rsidRDefault="00AE6EF6" w:rsidP="00AE6EF6">
      <w:pPr>
        <w:keepNext/>
        <w:keepLines/>
        <w:outlineLvl w:val="2"/>
        <w:rPr>
          <w:b/>
          <w:sz w:val="24"/>
        </w:rPr>
      </w:pPr>
      <w:r w:rsidRPr="00AE6EF6">
        <w:rPr>
          <w:b/>
          <w:sz w:val="24"/>
        </w:rPr>
        <w:t>2.2</w:t>
      </w:r>
      <w:r w:rsidRPr="00AE6EF6">
        <w:rPr>
          <w:b/>
          <w:sz w:val="24"/>
        </w:rPr>
        <w:tab/>
        <w:t>Regulatory compliance</w:t>
      </w:r>
    </w:p>
    <w:p w14:paraId="0354B0F7" w14:textId="77777777" w:rsidR="00AE6EF6" w:rsidRPr="00AE6EF6" w:rsidRDefault="00AE6EF6" w:rsidP="00AE6EF6">
      <w:r w:rsidRPr="00AE6EF6">
        <w:t>This expected outcome requires that “the organisation’s management has systems in place to identify and ensure compliance with all relevant legislation, regulatory requirements, professional standards and guidelines about health and personal care”.</w:t>
      </w:r>
    </w:p>
    <w:p w14:paraId="6315AB66" w14:textId="77777777" w:rsidR="00AE6EF6" w:rsidRPr="00AE6EF6" w:rsidRDefault="00AE6EF6" w:rsidP="00AE6EF6">
      <w:pPr>
        <w:keepNext/>
        <w:keepLines/>
        <w:outlineLvl w:val="3"/>
        <w:rPr>
          <w:b/>
        </w:rPr>
      </w:pPr>
      <w:r w:rsidRPr="00AE6EF6">
        <w:rPr>
          <w:b/>
        </w:rPr>
        <w:t>Assessment of the expected outcome</w:t>
      </w:r>
    </w:p>
    <w:p w14:paraId="515D66AF" w14:textId="77777777" w:rsidR="00AE6EF6" w:rsidRPr="00AE6EF6" w:rsidRDefault="00AE6EF6" w:rsidP="00AE6EF6">
      <w:pPr>
        <w:rPr>
          <w:color w:val="000000" w:themeColor="text1"/>
        </w:rPr>
      </w:pPr>
      <w:r w:rsidRPr="00AE6EF6">
        <w:rPr>
          <w:color w:val="000000" w:themeColor="text1"/>
        </w:rPr>
        <w:t>The service meets this expected outcome</w:t>
      </w:r>
    </w:p>
    <w:p w14:paraId="0739375F" w14:textId="77777777" w:rsidR="00AE6EF6" w:rsidRPr="00AE6EF6" w:rsidRDefault="00AE6EF6" w:rsidP="00AE6EF6">
      <w:pPr>
        <w:rPr>
          <w:color w:val="000000" w:themeColor="text1"/>
        </w:rPr>
      </w:pPr>
      <w:r w:rsidRPr="00AE6EF6">
        <w:rPr>
          <w:color w:val="000000" w:themeColor="text1"/>
        </w:rPr>
        <w:t xml:space="preserve">Refer to Expected outcome 1.2 Regulatory compliance for information about the service's systems to identify and ensure compliance with relevant regulatory requirements. </w:t>
      </w:r>
    </w:p>
    <w:p w14:paraId="390DEB4A" w14:textId="77777777" w:rsidR="00AE6EF6" w:rsidRPr="00AE6EF6" w:rsidRDefault="00AE6EF6" w:rsidP="00AE6EF6">
      <w:pPr>
        <w:rPr>
          <w:color w:val="000000" w:themeColor="text1"/>
        </w:rPr>
      </w:pPr>
      <w:r w:rsidRPr="00AE6EF6">
        <w:rPr>
          <w:color w:val="000000" w:themeColor="text1"/>
        </w:rPr>
        <w:t>Relevant to Standard 2 Health and personal care:</w:t>
      </w:r>
    </w:p>
    <w:p w14:paraId="66083D10" w14:textId="77777777" w:rsidR="00AE6EF6" w:rsidRPr="00AE6EF6" w:rsidRDefault="00AE6EF6" w:rsidP="002C5BA0">
      <w:pPr>
        <w:numPr>
          <w:ilvl w:val="0"/>
          <w:numId w:val="14"/>
        </w:numPr>
        <w:spacing w:before="0"/>
      </w:pPr>
      <w:r w:rsidRPr="00AE6EF6">
        <w:t>There are policies and procedures to ensure safe storage and administration of medication.</w:t>
      </w:r>
    </w:p>
    <w:p w14:paraId="651B7E14" w14:textId="77777777" w:rsidR="00AE6EF6" w:rsidRPr="00AE6EF6" w:rsidRDefault="00AE6EF6" w:rsidP="002C5BA0">
      <w:pPr>
        <w:numPr>
          <w:ilvl w:val="0"/>
          <w:numId w:val="14"/>
        </w:numPr>
        <w:spacing w:before="0"/>
      </w:pPr>
      <w:r w:rsidRPr="00AE6EF6">
        <w:t>Appropriately qualified and trained staff plan, supervise and undertake the provision of specialised nursing care.</w:t>
      </w:r>
    </w:p>
    <w:p w14:paraId="6AC0BB5A" w14:textId="77777777" w:rsidR="00AE6EF6" w:rsidRPr="00AE6EF6" w:rsidRDefault="00AE6EF6" w:rsidP="002C5BA0">
      <w:pPr>
        <w:numPr>
          <w:ilvl w:val="0"/>
          <w:numId w:val="14"/>
        </w:numPr>
        <w:spacing w:before="0"/>
      </w:pPr>
      <w:r w:rsidRPr="00AE6EF6">
        <w:t>There are policies and procedures to follow in the event of a care recipient's unexplained absence.</w:t>
      </w:r>
    </w:p>
    <w:p w14:paraId="7EE04FB9" w14:textId="77777777" w:rsidR="00AE6EF6" w:rsidRPr="00AE6EF6" w:rsidRDefault="00AE6EF6" w:rsidP="002C5BA0">
      <w:pPr>
        <w:numPr>
          <w:ilvl w:val="0"/>
          <w:numId w:val="14"/>
        </w:numPr>
        <w:spacing w:before="0"/>
      </w:pPr>
      <w:r w:rsidRPr="00AE6EF6">
        <w:t>There are processes to ensure the currency of professional registrations for nursing staff.</w:t>
      </w:r>
    </w:p>
    <w:p w14:paraId="7E5F58D9" w14:textId="77777777" w:rsidR="00AE6EF6" w:rsidRPr="00AE6EF6" w:rsidRDefault="00AE6EF6" w:rsidP="00AE6EF6">
      <w:pPr>
        <w:rPr>
          <w:color w:val="000000" w:themeColor="text1"/>
        </w:rPr>
      </w:pPr>
      <w:r w:rsidRPr="00AE6EF6">
        <w:rPr>
          <w:color w:val="000000" w:themeColor="text1"/>
        </w:rPr>
        <w:t>There are systems to ensure these responsibilities are met.</w:t>
      </w:r>
    </w:p>
    <w:p w14:paraId="2AE08BB9" w14:textId="77777777" w:rsidR="00AE6EF6" w:rsidRPr="00AE6EF6" w:rsidRDefault="00AE6EF6" w:rsidP="00AE6EF6">
      <w:pPr>
        <w:keepNext/>
        <w:keepLines/>
        <w:outlineLvl w:val="2"/>
        <w:rPr>
          <w:b/>
          <w:sz w:val="24"/>
        </w:rPr>
      </w:pPr>
      <w:r w:rsidRPr="00AE6EF6">
        <w:rPr>
          <w:b/>
          <w:sz w:val="24"/>
        </w:rPr>
        <w:t>2.3</w:t>
      </w:r>
      <w:r w:rsidRPr="00AE6EF6">
        <w:rPr>
          <w:b/>
          <w:sz w:val="24"/>
        </w:rPr>
        <w:tab/>
        <w:t>Education and staff development</w:t>
      </w:r>
    </w:p>
    <w:p w14:paraId="035CFAAC" w14:textId="77777777" w:rsidR="00AE6EF6" w:rsidRPr="00AE6EF6" w:rsidRDefault="00AE6EF6" w:rsidP="00AE6EF6">
      <w:r w:rsidRPr="00AE6EF6">
        <w:t xml:space="preserve">This expected outcome requires that “management and staff have appropriate knowledge and skills to perform their roles effectively”. </w:t>
      </w:r>
    </w:p>
    <w:p w14:paraId="21095062" w14:textId="77777777" w:rsidR="00AE6EF6" w:rsidRPr="00AE6EF6" w:rsidRDefault="00AE6EF6" w:rsidP="00AE6EF6">
      <w:pPr>
        <w:keepNext/>
        <w:keepLines/>
        <w:outlineLvl w:val="3"/>
        <w:rPr>
          <w:b/>
        </w:rPr>
      </w:pPr>
      <w:r w:rsidRPr="00AE6EF6">
        <w:rPr>
          <w:b/>
        </w:rPr>
        <w:t>Assessment of the expected outcome</w:t>
      </w:r>
    </w:p>
    <w:p w14:paraId="7D5D8668" w14:textId="77777777" w:rsidR="00AE6EF6" w:rsidRPr="00AE6EF6" w:rsidRDefault="00AE6EF6" w:rsidP="00AE6EF6">
      <w:pPr>
        <w:rPr>
          <w:color w:val="000000" w:themeColor="text1"/>
        </w:rPr>
      </w:pPr>
      <w:r w:rsidRPr="00AE6EF6">
        <w:rPr>
          <w:color w:val="000000" w:themeColor="text1"/>
        </w:rPr>
        <w:t>The service meets this expected outcome</w:t>
      </w:r>
    </w:p>
    <w:p w14:paraId="07FA3693" w14:textId="77777777" w:rsidR="00AE6EF6" w:rsidRPr="00AE6EF6" w:rsidRDefault="00AE6EF6" w:rsidP="00AE6EF6">
      <w:pPr>
        <w:rPr>
          <w:color w:val="000000" w:themeColor="text1"/>
        </w:rPr>
      </w:pPr>
      <w:r w:rsidRPr="00AE6EF6">
        <w:rPr>
          <w:color w:val="000000" w:themeColor="text1"/>
        </w:rPr>
        <w:lastRenderedPageBreak/>
        <w:t>The service has a system to monitor and ensure staff have the knowledge and skills to enable them to effectively perform their roles in relation to health and personal care. Refer to Expected outcome 1.3 Education and staff development for more information. Examples of education and training provided in relation to Standard 2 Health and personal care include:</w:t>
      </w:r>
    </w:p>
    <w:p w14:paraId="250C635F" w14:textId="77777777" w:rsidR="00AE6EF6" w:rsidRPr="00AE6EF6" w:rsidRDefault="00AE6EF6" w:rsidP="002C5BA0">
      <w:pPr>
        <w:numPr>
          <w:ilvl w:val="0"/>
          <w:numId w:val="14"/>
        </w:numPr>
        <w:spacing w:before="0"/>
      </w:pPr>
      <w:r w:rsidRPr="00AE6EF6">
        <w:t>Understanding dementia</w:t>
      </w:r>
    </w:p>
    <w:p w14:paraId="674CEF4D" w14:textId="77777777" w:rsidR="00AE6EF6" w:rsidRPr="00AE6EF6" w:rsidRDefault="00AE6EF6" w:rsidP="002C5BA0">
      <w:pPr>
        <w:numPr>
          <w:ilvl w:val="0"/>
          <w:numId w:val="14"/>
        </w:numPr>
        <w:spacing w:before="0"/>
      </w:pPr>
      <w:r w:rsidRPr="00AE6EF6">
        <w:t>Dimensions of palliative care – exploring the spiritual</w:t>
      </w:r>
    </w:p>
    <w:p w14:paraId="0D855B3B" w14:textId="77777777" w:rsidR="00AE6EF6" w:rsidRPr="00AE6EF6" w:rsidRDefault="00AE6EF6" w:rsidP="002C5BA0">
      <w:pPr>
        <w:numPr>
          <w:ilvl w:val="0"/>
          <w:numId w:val="14"/>
        </w:numPr>
        <w:spacing w:before="0"/>
      </w:pPr>
      <w:r w:rsidRPr="00AE6EF6">
        <w:t xml:space="preserve">Wound care and wound products </w:t>
      </w:r>
    </w:p>
    <w:p w14:paraId="50099C62" w14:textId="77777777" w:rsidR="00AE6EF6" w:rsidRPr="00AE6EF6" w:rsidRDefault="00AE6EF6" w:rsidP="002C5BA0">
      <w:pPr>
        <w:numPr>
          <w:ilvl w:val="0"/>
          <w:numId w:val="14"/>
        </w:numPr>
        <w:spacing w:before="0"/>
      </w:pPr>
      <w:r w:rsidRPr="00AE6EF6">
        <w:t>Antimicrobial stewardship</w:t>
      </w:r>
    </w:p>
    <w:p w14:paraId="1BC12D0D" w14:textId="77777777" w:rsidR="00AE6EF6" w:rsidRPr="00AE6EF6" w:rsidRDefault="00AE6EF6" w:rsidP="002C5BA0">
      <w:pPr>
        <w:numPr>
          <w:ilvl w:val="0"/>
          <w:numId w:val="14"/>
        </w:numPr>
        <w:spacing w:before="0"/>
      </w:pPr>
      <w:r w:rsidRPr="00AE6EF6">
        <w:t>Dementia essentials</w:t>
      </w:r>
    </w:p>
    <w:p w14:paraId="5CEA1035" w14:textId="77777777" w:rsidR="00AE6EF6" w:rsidRPr="00AE6EF6" w:rsidRDefault="00AE6EF6" w:rsidP="002C5BA0">
      <w:pPr>
        <w:numPr>
          <w:ilvl w:val="0"/>
          <w:numId w:val="14"/>
        </w:numPr>
        <w:spacing w:before="0"/>
      </w:pPr>
      <w:r w:rsidRPr="00AE6EF6">
        <w:t>Skin integrity</w:t>
      </w:r>
    </w:p>
    <w:p w14:paraId="1A7C9BD8" w14:textId="77777777" w:rsidR="00AE6EF6" w:rsidRPr="00AE6EF6" w:rsidRDefault="00AE6EF6" w:rsidP="002C5BA0">
      <w:pPr>
        <w:numPr>
          <w:ilvl w:val="0"/>
          <w:numId w:val="14"/>
        </w:numPr>
        <w:spacing w:before="0"/>
      </w:pPr>
      <w:r w:rsidRPr="00AE6EF6">
        <w:t>Basic catheter care</w:t>
      </w:r>
    </w:p>
    <w:p w14:paraId="39737819" w14:textId="77777777" w:rsidR="00AE6EF6" w:rsidRPr="00AE6EF6" w:rsidRDefault="00AE6EF6" w:rsidP="00AE6EF6">
      <w:pPr>
        <w:keepNext/>
        <w:keepLines/>
        <w:outlineLvl w:val="2"/>
        <w:rPr>
          <w:b/>
          <w:sz w:val="24"/>
        </w:rPr>
      </w:pPr>
      <w:r w:rsidRPr="00AE6EF6">
        <w:rPr>
          <w:b/>
          <w:sz w:val="24"/>
        </w:rPr>
        <w:t>2.4</w:t>
      </w:r>
      <w:r w:rsidRPr="00AE6EF6">
        <w:rPr>
          <w:b/>
          <w:sz w:val="24"/>
        </w:rPr>
        <w:tab/>
        <w:t>Clinical care</w:t>
      </w:r>
    </w:p>
    <w:p w14:paraId="1DD32DA0" w14:textId="77777777" w:rsidR="00AE6EF6" w:rsidRPr="00AE6EF6" w:rsidRDefault="00AE6EF6" w:rsidP="00AE6EF6">
      <w:r w:rsidRPr="00AE6EF6">
        <w:t>This expected outcome requires that “care recipients receive appropriate clinical care”.</w:t>
      </w:r>
    </w:p>
    <w:p w14:paraId="498A2519" w14:textId="77777777" w:rsidR="00AE6EF6" w:rsidRPr="00AE6EF6" w:rsidRDefault="00AE6EF6" w:rsidP="00AE6EF6">
      <w:pPr>
        <w:keepNext/>
        <w:keepLines/>
        <w:outlineLvl w:val="3"/>
        <w:rPr>
          <w:b/>
        </w:rPr>
      </w:pPr>
      <w:r w:rsidRPr="00AE6EF6">
        <w:rPr>
          <w:b/>
        </w:rPr>
        <w:t>Assessment of the expected outcome</w:t>
      </w:r>
    </w:p>
    <w:p w14:paraId="53BDFEFB" w14:textId="77777777" w:rsidR="00AE6EF6" w:rsidRPr="00AE6EF6" w:rsidRDefault="00AE6EF6" w:rsidP="00AE6EF6">
      <w:pPr>
        <w:rPr>
          <w:color w:val="000000" w:themeColor="text1"/>
        </w:rPr>
      </w:pPr>
      <w:r w:rsidRPr="00AE6EF6">
        <w:rPr>
          <w:color w:val="000000" w:themeColor="text1"/>
        </w:rPr>
        <w:t>The service meets this expected outcome</w:t>
      </w:r>
    </w:p>
    <w:p w14:paraId="3AEBC74A" w14:textId="77777777" w:rsidR="00AE6EF6" w:rsidRPr="00AE6EF6" w:rsidRDefault="00AE6EF6" w:rsidP="00AE6EF6">
      <w:pPr>
        <w:rPr>
          <w:color w:val="000000" w:themeColor="text1"/>
        </w:rPr>
      </w:pPr>
      <w:r w:rsidRPr="00AE6EF6">
        <w:rPr>
          <w:color w:val="000000" w:themeColor="text1"/>
        </w:rPr>
        <w:t>The service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staff have access to current information to inform care delivery including care plans, progress notes and handovers. Care recipients' clinical care needs are monitored, evaluated and reassessed through incident analysis, reviews and feedback. The service regularly reviews and evaluates the effectiveness of the clinical care system and tools used. Changes in care needs are identified and documented; where appropriate, referrals are made to medical officers or health professionals. Staff provide care consistent with individual care plans. Care recipients/representatives interviewed are satisfied with the clinical care being provided to the care recipient. All respondents to a consumer experience interview said staff meet their healthcare needs always or most of the time.</w:t>
      </w:r>
    </w:p>
    <w:p w14:paraId="02492F23" w14:textId="77777777" w:rsidR="00AE6EF6" w:rsidRPr="00AE6EF6" w:rsidRDefault="00AE6EF6" w:rsidP="00AE6EF6">
      <w:pPr>
        <w:keepNext/>
        <w:keepLines/>
        <w:outlineLvl w:val="2"/>
        <w:rPr>
          <w:b/>
          <w:sz w:val="24"/>
        </w:rPr>
      </w:pPr>
      <w:r w:rsidRPr="00AE6EF6">
        <w:rPr>
          <w:b/>
          <w:sz w:val="24"/>
        </w:rPr>
        <w:t>2.5</w:t>
      </w:r>
      <w:r w:rsidRPr="00AE6EF6">
        <w:rPr>
          <w:b/>
          <w:sz w:val="24"/>
        </w:rPr>
        <w:tab/>
        <w:t>Specialised nursing care needs</w:t>
      </w:r>
    </w:p>
    <w:p w14:paraId="4CA20F9B" w14:textId="77777777" w:rsidR="00AE6EF6" w:rsidRPr="00AE6EF6" w:rsidRDefault="00AE6EF6" w:rsidP="00AE6EF6">
      <w:r w:rsidRPr="00AE6EF6">
        <w:t>This expected outcome requires that “care recipients’ specialised nursing care needs are identified and met by appropriately qualified nursing staff”.</w:t>
      </w:r>
    </w:p>
    <w:p w14:paraId="003D8881" w14:textId="77777777" w:rsidR="00AE6EF6" w:rsidRPr="00AE6EF6" w:rsidRDefault="00AE6EF6" w:rsidP="00AE6EF6">
      <w:pPr>
        <w:keepNext/>
        <w:keepLines/>
        <w:outlineLvl w:val="3"/>
        <w:rPr>
          <w:b/>
        </w:rPr>
      </w:pPr>
      <w:r w:rsidRPr="00AE6EF6">
        <w:rPr>
          <w:b/>
        </w:rPr>
        <w:t>Assessment of the expected outcome</w:t>
      </w:r>
    </w:p>
    <w:p w14:paraId="53AA6327" w14:textId="77777777" w:rsidR="00AE6EF6" w:rsidRPr="00AE6EF6" w:rsidRDefault="00AE6EF6" w:rsidP="00AE6EF6">
      <w:pPr>
        <w:rPr>
          <w:color w:val="000000" w:themeColor="text1"/>
        </w:rPr>
      </w:pPr>
      <w:r w:rsidRPr="00AE6EF6">
        <w:rPr>
          <w:color w:val="000000" w:themeColor="text1"/>
        </w:rPr>
        <w:t>The service meets this expected outcome</w:t>
      </w:r>
    </w:p>
    <w:p w14:paraId="4AAAA20A" w14:textId="77777777" w:rsidR="00AE6EF6" w:rsidRPr="00AE6EF6" w:rsidRDefault="00AE6EF6" w:rsidP="00AE6EF6">
      <w:pPr>
        <w:rPr>
          <w:color w:val="000000" w:themeColor="text1"/>
        </w:rPr>
      </w:pPr>
      <w:r w:rsidRPr="00AE6EF6">
        <w:rPr>
          <w:color w:val="000000" w:themeColor="text1"/>
        </w:rPr>
        <w:t>Care recipients' specialised nursing care needs are identified through assessment processes on entry to the service.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The service's monitoring processes identify opportunities for improvement in relation to specialised nursing care systems and processes. Staff have access to specialised equipment, information and other resources to ensure care recipients' needs are met. Specialised nursing care is delivered by appropriately qualified staff consistent with the care plan. Care recipients/representatives interviewed are satisfied with how specialised nursing care needs are managed.</w:t>
      </w:r>
    </w:p>
    <w:p w14:paraId="0F173DD1" w14:textId="77777777" w:rsidR="00AE6EF6" w:rsidRPr="00AE6EF6" w:rsidRDefault="00AE6EF6" w:rsidP="00AE6EF6">
      <w:pPr>
        <w:keepNext/>
        <w:keepLines/>
        <w:outlineLvl w:val="2"/>
        <w:rPr>
          <w:b/>
          <w:sz w:val="24"/>
        </w:rPr>
      </w:pPr>
      <w:r w:rsidRPr="00AE6EF6">
        <w:rPr>
          <w:b/>
          <w:sz w:val="24"/>
        </w:rPr>
        <w:lastRenderedPageBreak/>
        <w:t>2.6</w:t>
      </w:r>
      <w:r w:rsidRPr="00AE6EF6">
        <w:rPr>
          <w:b/>
          <w:sz w:val="24"/>
        </w:rPr>
        <w:tab/>
        <w:t>Other health and related services</w:t>
      </w:r>
    </w:p>
    <w:p w14:paraId="09AB28C9" w14:textId="77777777" w:rsidR="00AE6EF6" w:rsidRPr="00AE6EF6" w:rsidRDefault="00AE6EF6" w:rsidP="00AE6EF6">
      <w:r w:rsidRPr="00AE6EF6">
        <w:t>This expected outcome requires that “care recipients are referred to appropriate health specialists in accordance with the care recipient’s needs and preferences”.</w:t>
      </w:r>
    </w:p>
    <w:p w14:paraId="064860CB" w14:textId="77777777" w:rsidR="00AE6EF6" w:rsidRPr="00AE6EF6" w:rsidRDefault="00AE6EF6" w:rsidP="00AE6EF6">
      <w:pPr>
        <w:keepNext/>
        <w:keepLines/>
        <w:outlineLvl w:val="3"/>
        <w:rPr>
          <w:b/>
        </w:rPr>
      </w:pPr>
      <w:r w:rsidRPr="00AE6EF6">
        <w:rPr>
          <w:b/>
        </w:rPr>
        <w:t>Assessment of the expected outcome</w:t>
      </w:r>
    </w:p>
    <w:p w14:paraId="21B600F3" w14:textId="77777777" w:rsidR="00AE6EF6" w:rsidRPr="00AE6EF6" w:rsidRDefault="00AE6EF6" w:rsidP="00AE6EF6">
      <w:pPr>
        <w:rPr>
          <w:color w:val="000000" w:themeColor="text1"/>
        </w:rPr>
      </w:pPr>
      <w:r w:rsidRPr="00AE6EF6">
        <w:rPr>
          <w:color w:val="000000" w:themeColor="text1"/>
        </w:rPr>
        <w:t>The service meets this expected outcome</w:t>
      </w:r>
    </w:p>
    <w:p w14:paraId="5E4F1C67" w14:textId="77777777" w:rsidR="00AE6EF6" w:rsidRPr="00AE6EF6" w:rsidRDefault="00AE6EF6" w:rsidP="00AE6EF6">
      <w:pPr>
        <w:rPr>
          <w:color w:val="000000" w:themeColor="text1"/>
        </w:rPr>
      </w:pPr>
      <w:r w:rsidRPr="00AE6EF6">
        <w:rPr>
          <w:color w:val="000000" w:themeColor="text1"/>
        </w:rPr>
        <w:t xml:space="preserve">The service has systems to ensure care recipients are referred to appropriate health specialists in accordance with their needs and preferences. Health specialist directives are communicated to staff and documented in the care plan and care is </w:t>
      </w:r>
      <w:r w:rsidRPr="00AE6EF6">
        <w:t>generally</w:t>
      </w:r>
      <w:r w:rsidRPr="00AE6EF6">
        <w:rPr>
          <w:color w:val="000000" w:themeColor="text1"/>
        </w:rPr>
        <w:t xml:space="preserve"> provided consistent with these instructions. Staff practices are monitored to ensure care is in accordance with the care recipients' needs and preferences. Staff support care recipients to attend external appointments with health specialists. Care recipients/representatives interviewed are satisfied referrals for the care recipient are made to appropriate health specialists of their choice and staff carry out their instructions.</w:t>
      </w:r>
    </w:p>
    <w:p w14:paraId="1C01891E" w14:textId="77777777" w:rsidR="00AE6EF6" w:rsidRPr="00AE6EF6" w:rsidRDefault="00AE6EF6" w:rsidP="00AE6EF6">
      <w:pPr>
        <w:keepNext/>
        <w:keepLines/>
        <w:outlineLvl w:val="2"/>
        <w:rPr>
          <w:b/>
          <w:sz w:val="24"/>
        </w:rPr>
      </w:pPr>
      <w:r w:rsidRPr="00AE6EF6">
        <w:rPr>
          <w:b/>
          <w:sz w:val="24"/>
        </w:rPr>
        <w:t>2.7</w:t>
      </w:r>
      <w:r w:rsidRPr="00AE6EF6">
        <w:rPr>
          <w:b/>
          <w:sz w:val="24"/>
        </w:rPr>
        <w:tab/>
        <w:t>Medication management</w:t>
      </w:r>
    </w:p>
    <w:p w14:paraId="01F5F462" w14:textId="77777777" w:rsidR="00AE6EF6" w:rsidRPr="00AE6EF6" w:rsidRDefault="00AE6EF6" w:rsidP="00AE6EF6">
      <w:r w:rsidRPr="00AE6EF6">
        <w:t>This expected outcome requires that “care recipients’ medication is managed safely and correctly”.</w:t>
      </w:r>
    </w:p>
    <w:p w14:paraId="53ACF4B8" w14:textId="77777777" w:rsidR="00AE6EF6" w:rsidRPr="00AE6EF6" w:rsidRDefault="00AE6EF6" w:rsidP="00AE6EF6">
      <w:pPr>
        <w:keepNext/>
        <w:keepLines/>
        <w:outlineLvl w:val="3"/>
        <w:rPr>
          <w:b/>
        </w:rPr>
      </w:pPr>
      <w:r w:rsidRPr="00AE6EF6">
        <w:rPr>
          <w:b/>
        </w:rPr>
        <w:t>Assessment of the expected outcome</w:t>
      </w:r>
    </w:p>
    <w:p w14:paraId="2D351BA0" w14:textId="77777777" w:rsidR="00AE6EF6" w:rsidRPr="00AE6EF6" w:rsidRDefault="00AE6EF6" w:rsidP="00AE6EF6">
      <w:pPr>
        <w:rPr>
          <w:color w:val="000000" w:themeColor="text1"/>
        </w:rPr>
      </w:pPr>
      <w:r w:rsidRPr="00AE6EF6">
        <w:rPr>
          <w:color w:val="000000" w:themeColor="text1"/>
        </w:rPr>
        <w:t>The service meets this expected outcome</w:t>
      </w:r>
    </w:p>
    <w:p w14:paraId="69719F5E" w14:textId="77777777" w:rsidR="00AE6EF6" w:rsidRPr="00AE6EF6" w:rsidRDefault="00AE6EF6" w:rsidP="00AE6EF6">
      <w:pPr>
        <w:rPr>
          <w:color w:val="000000" w:themeColor="text1"/>
        </w:rPr>
      </w:pPr>
      <w:r w:rsidRPr="00AE6EF6">
        <w:rPr>
          <w:color w:val="000000" w:themeColor="text1"/>
        </w:rPr>
        <w:t xml:space="preserve">The service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w:t>
      </w:r>
      <w:r w:rsidRPr="00AE6EF6">
        <w:t>generally</w:t>
      </w:r>
      <w:r w:rsidRPr="00AE6EF6">
        <w:rPr>
          <w:color w:val="000000" w:themeColor="text1"/>
        </w:rPr>
        <w:t xml:space="preserve"> provide guidance to staff when administering or assisting with medications. Procedural guidelines provide clarification surrounding safe medication practices. The service's monitoring processes include reviews of the medication management system and analysis of medication incident data. Opportunities for improvement in relation to the medication management system are identified and addressed. Staff who administer or assist with medications receive education in relation to this. Care recipients and representatives interviewed are satisfied the care recipient's medications are provided as prescribed and in a timely manner.</w:t>
      </w:r>
    </w:p>
    <w:p w14:paraId="46FBB59C" w14:textId="77777777" w:rsidR="00AE6EF6" w:rsidRPr="00AE6EF6" w:rsidRDefault="00AE6EF6" w:rsidP="00AE6EF6">
      <w:pPr>
        <w:keepNext/>
        <w:keepLines/>
        <w:outlineLvl w:val="2"/>
        <w:rPr>
          <w:b/>
          <w:sz w:val="24"/>
        </w:rPr>
      </w:pPr>
      <w:r w:rsidRPr="00AE6EF6">
        <w:rPr>
          <w:b/>
          <w:sz w:val="24"/>
        </w:rPr>
        <w:t>2.8</w:t>
      </w:r>
      <w:r w:rsidRPr="00AE6EF6">
        <w:rPr>
          <w:b/>
          <w:sz w:val="24"/>
        </w:rPr>
        <w:tab/>
        <w:t>Pain management</w:t>
      </w:r>
    </w:p>
    <w:p w14:paraId="4173010E" w14:textId="77777777" w:rsidR="00AE6EF6" w:rsidRPr="00AE6EF6" w:rsidRDefault="00AE6EF6" w:rsidP="00AE6EF6">
      <w:r w:rsidRPr="00AE6EF6">
        <w:t>This expected outcome requires that “all care recipients are as free as possible from pain”.</w:t>
      </w:r>
    </w:p>
    <w:p w14:paraId="73FC58B0" w14:textId="77777777" w:rsidR="00AE6EF6" w:rsidRPr="00AE6EF6" w:rsidRDefault="00AE6EF6" w:rsidP="00AE6EF6">
      <w:pPr>
        <w:keepNext/>
        <w:keepLines/>
        <w:outlineLvl w:val="3"/>
        <w:rPr>
          <w:b/>
        </w:rPr>
      </w:pPr>
      <w:r w:rsidRPr="00AE6EF6">
        <w:rPr>
          <w:b/>
        </w:rPr>
        <w:t>Assessment of the expected outcome</w:t>
      </w:r>
    </w:p>
    <w:p w14:paraId="32E359A4" w14:textId="77777777" w:rsidR="00AE6EF6" w:rsidRPr="00AE6EF6" w:rsidRDefault="00AE6EF6" w:rsidP="00AE6EF6">
      <w:pPr>
        <w:rPr>
          <w:color w:val="000000" w:themeColor="text1"/>
        </w:rPr>
      </w:pPr>
      <w:r w:rsidRPr="00AE6EF6">
        <w:rPr>
          <w:color w:val="000000" w:themeColor="text1"/>
        </w:rPr>
        <w:t>The service meets this expected outcome</w:t>
      </w:r>
    </w:p>
    <w:p w14:paraId="56F2AC3D" w14:textId="77777777" w:rsidR="00AE6EF6" w:rsidRPr="00AE6EF6" w:rsidRDefault="00AE6EF6" w:rsidP="00AE6EF6">
      <w:pPr>
        <w:rPr>
          <w:color w:val="000000" w:themeColor="text1"/>
        </w:rPr>
      </w:pPr>
      <w:r w:rsidRPr="00AE6EF6">
        <w:rPr>
          <w:color w:val="000000" w:themeColor="text1"/>
        </w:rPr>
        <w:t>Care recipients' pain is identified through assessment processes on entry to the service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The service's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recipients/representatives interviewed are satisfied the care recipient is as free as possible from pain.</w:t>
      </w:r>
    </w:p>
    <w:p w14:paraId="36C67AD3" w14:textId="77777777" w:rsidR="00AE6EF6" w:rsidRPr="00AE6EF6" w:rsidRDefault="00AE6EF6" w:rsidP="00AE6EF6">
      <w:pPr>
        <w:keepNext/>
        <w:keepLines/>
        <w:outlineLvl w:val="2"/>
        <w:rPr>
          <w:b/>
          <w:sz w:val="24"/>
        </w:rPr>
      </w:pPr>
      <w:r w:rsidRPr="00AE6EF6">
        <w:rPr>
          <w:b/>
          <w:sz w:val="24"/>
        </w:rPr>
        <w:t>2.9</w:t>
      </w:r>
      <w:r w:rsidRPr="00AE6EF6">
        <w:rPr>
          <w:b/>
          <w:sz w:val="24"/>
        </w:rPr>
        <w:tab/>
        <w:t>Palliative care</w:t>
      </w:r>
    </w:p>
    <w:p w14:paraId="7762C23F" w14:textId="77777777" w:rsidR="00AE6EF6" w:rsidRPr="00AE6EF6" w:rsidRDefault="00AE6EF6" w:rsidP="00AE6EF6">
      <w:r w:rsidRPr="00AE6EF6">
        <w:t>This expected outcome requires that “the comfort and dignity of terminally ill care recipients is maintained”.</w:t>
      </w:r>
    </w:p>
    <w:p w14:paraId="22C2E3AC" w14:textId="77777777" w:rsidR="00AE6EF6" w:rsidRPr="00AE6EF6" w:rsidRDefault="00AE6EF6" w:rsidP="00AE6EF6">
      <w:pPr>
        <w:keepNext/>
        <w:keepLines/>
        <w:outlineLvl w:val="3"/>
        <w:rPr>
          <w:b/>
        </w:rPr>
      </w:pPr>
      <w:r w:rsidRPr="00AE6EF6">
        <w:rPr>
          <w:b/>
        </w:rPr>
        <w:lastRenderedPageBreak/>
        <w:t>Assessment of the expected outcome</w:t>
      </w:r>
    </w:p>
    <w:p w14:paraId="29A50FD5" w14:textId="77777777" w:rsidR="00AE6EF6" w:rsidRPr="00AE6EF6" w:rsidRDefault="00AE6EF6" w:rsidP="00AE6EF6">
      <w:pPr>
        <w:rPr>
          <w:color w:val="000000" w:themeColor="text1"/>
        </w:rPr>
      </w:pPr>
      <w:r w:rsidRPr="00AE6EF6">
        <w:rPr>
          <w:color w:val="000000" w:themeColor="text1"/>
        </w:rPr>
        <w:t>The service meets this expected outcome</w:t>
      </w:r>
    </w:p>
    <w:p w14:paraId="3C5D29C2" w14:textId="77777777" w:rsidR="00AE6EF6" w:rsidRPr="00AE6EF6" w:rsidRDefault="00AE6EF6" w:rsidP="00AE6EF6">
      <w:pPr>
        <w:rPr>
          <w:color w:val="000000" w:themeColor="text1"/>
        </w:rPr>
      </w:pPr>
      <w:r w:rsidRPr="00AE6EF6">
        <w:rPr>
          <w:color w:val="000000" w:themeColor="text1"/>
        </w:rPr>
        <w:t>The service has processes for identifying and managing care recipients' individual palliative care needs and preferences. Assessments are completed with the care recipient and/or representative to identify end of life care wishes and this information is documented in an end of life plan. The service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service whenever 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Staff follow end of life plans and respect any changes which may be requested. Care recipients/representatives interviewed are satisfied each care recipient's comfort, dignity and palliative care needs are maintained.</w:t>
      </w:r>
    </w:p>
    <w:p w14:paraId="5D17C6F9" w14:textId="77777777" w:rsidR="00AE6EF6" w:rsidRPr="00AE6EF6" w:rsidRDefault="00AE6EF6" w:rsidP="00AE6EF6">
      <w:pPr>
        <w:keepNext/>
        <w:keepLines/>
        <w:outlineLvl w:val="2"/>
        <w:rPr>
          <w:b/>
          <w:sz w:val="24"/>
        </w:rPr>
      </w:pPr>
      <w:r w:rsidRPr="00AE6EF6">
        <w:rPr>
          <w:b/>
          <w:sz w:val="24"/>
        </w:rPr>
        <w:t>2.10</w:t>
      </w:r>
      <w:r w:rsidRPr="00AE6EF6">
        <w:rPr>
          <w:b/>
          <w:sz w:val="24"/>
        </w:rPr>
        <w:tab/>
        <w:t>Nutrition and hydration</w:t>
      </w:r>
    </w:p>
    <w:p w14:paraId="743933F1" w14:textId="77777777" w:rsidR="00AE6EF6" w:rsidRPr="00AE6EF6" w:rsidRDefault="00AE6EF6" w:rsidP="00AE6EF6">
      <w:r w:rsidRPr="00AE6EF6">
        <w:t>This expected outcome requires that “care recipients receive adequate nourishment and hydration”.</w:t>
      </w:r>
    </w:p>
    <w:p w14:paraId="518A9D8F" w14:textId="77777777" w:rsidR="00AE6EF6" w:rsidRPr="00AE6EF6" w:rsidRDefault="00AE6EF6" w:rsidP="00AE6EF6">
      <w:pPr>
        <w:keepNext/>
        <w:keepLines/>
        <w:outlineLvl w:val="3"/>
        <w:rPr>
          <w:b/>
        </w:rPr>
      </w:pPr>
      <w:r w:rsidRPr="00AE6EF6">
        <w:rPr>
          <w:b/>
        </w:rPr>
        <w:t>Assessment of the expected outcome</w:t>
      </w:r>
    </w:p>
    <w:p w14:paraId="4DCB5E46" w14:textId="77777777" w:rsidR="00AE6EF6" w:rsidRPr="00AE6EF6" w:rsidRDefault="00AE6EF6" w:rsidP="00AE6EF6">
      <w:pPr>
        <w:rPr>
          <w:color w:val="000000" w:themeColor="text1"/>
        </w:rPr>
      </w:pPr>
      <w:r w:rsidRPr="00AE6EF6">
        <w:rPr>
          <w:color w:val="000000" w:themeColor="text1"/>
        </w:rPr>
        <w:t>The service meets this expected outcome</w:t>
      </w:r>
    </w:p>
    <w:p w14:paraId="0DEC8FC8" w14:textId="77777777" w:rsidR="00AE6EF6" w:rsidRPr="00AE6EF6" w:rsidRDefault="00AE6EF6" w:rsidP="00AE6EF6">
      <w:pPr>
        <w:rPr>
          <w:color w:val="000000" w:themeColor="text1"/>
        </w:rPr>
      </w:pPr>
      <w:r w:rsidRPr="00AE6EF6">
        <w:rPr>
          <w:color w:val="000000" w:themeColor="text1"/>
        </w:rPr>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service provides staff assistance, equipment, special diets and dietary supplements to support care recipients' nutrition and hydration. Staff have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recipients/representatives interviewed are satisfied each care recipient's nutrition and hydration requirements are met.</w:t>
      </w:r>
    </w:p>
    <w:p w14:paraId="475491CB" w14:textId="77777777" w:rsidR="00AE6EF6" w:rsidRPr="00AE6EF6" w:rsidRDefault="00AE6EF6" w:rsidP="00AE6EF6">
      <w:pPr>
        <w:keepNext/>
        <w:keepLines/>
        <w:outlineLvl w:val="2"/>
        <w:rPr>
          <w:b/>
          <w:sz w:val="24"/>
        </w:rPr>
      </w:pPr>
      <w:r w:rsidRPr="00AE6EF6">
        <w:rPr>
          <w:b/>
          <w:sz w:val="24"/>
        </w:rPr>
        <w:t>2.11</w:t>
      </w:r>
      <w:r w:rsidRPr="00AE6EF6">
        <w:rPr>
          <w:b/>
          <w:sz w:val="24"/>
        </w:rPr>
        <w:tab/>
        <w:t>Skin care</w:t>
      </w:r>
    </w:p>
    <w:p w14:paraId="126A040C" w14:textId="77777777" w:rsidR="00AE6EF6" w:rsidRPr="00AE6EF6" w:rsidRDefault="00AE6EF6" w:rsidP="00AE6EF6">
      <w:r w:rsidRPr="00AE6EF6">
        <w:t>This expected outcome requires that “care recipients’ skin integrity is consistent with their general health”.</w:t>
      </w:r>
    </w:p>
    <w:p w14:paraId="0829F809" w14:textId="77777777" w:rsidR="00AE6EF6" w:rsidRPr="00AE6EF6" w:rsidRDefault="00AE6EF6" w:rsidP="00AE6EF6">
      <w:pPr>
        <w:keepNext/>
        <w:keepLines/>
        <w:outlineLvl w:val="3"/>
        <w:rPr>
          <w:b/>
        </w:rPr>
      </w:pPr>
      <w:r w:rsidRPr="00AE6EF6">
        <w:rPr>
          <w:b/>
        </w:rPr>
        <w:t>Assessment of the expected outcome</w:t>
      </w:r>
    </w:p>
    <w:p w14:paraId="4D1D232C" w14:textId="77777777" w:rsidR="00AE6EF6" w:rsidRPr="00AE6EF6" w:rsidRDefault="00AE6EF6" w:rsidP="00AE6EF6">
      <w:pPr>
        <w:rPr>
          <w:color w:val="000000" w:themeColor="text1"/>
        </w:rPr>
      </w:pPr>
      <w:r w:rsidRPr="00AE6EF6">
        <w:rPr>
          <w:color w:val="000000" w:themeColor="text1"/>
        </w:rPr>
        <w:t>The service meets this expected outcome</w:t>
      </w:r>
    </w:p>
    <w:p w14:paraId="71DB27C6" w14:textId="77777777" w:rsidR="00AE6EF6" w:rsidRPr="00AE6EF6" w:rsidRDefault="00AE6EF6" w:rsidP="00AE6EF6">
      <w:pPr>
        <w:rPr>
          <w:color w:val="000000" w:themeColor="text1"/>
        </w:rPr>
      </w:pPr>
      <w:r w:rsidRPr="00AE6EF6">
        <w:rPr>
          <w:color w:val="000000" w:themeColor="text1"/>
        </w:rPr>
        <w:t>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service's monitoring processes identify opportunities for improvement in relation to skin care; this includes a process for documenting and analysing incidents relating to skin integrity. Staff promote skin integrity through the use of (moisturisers, pressure relieving devices, pressure area care and safe manual handling techniques). Care recipients/representatives interviewed are satisfied with the assistance provided to maintain the care recipient's skin integrity.</w:t>
      </w:r>
    </w:p>
    <w:p w14:paraId="7F91BA22" w14:textId="77777777" w:rsidR="00AE6EF6" w:rsidRPr="00AE6EF6" w:rsidRDefault="00AE6EF6" w:rsidP="00AE6EF6">
      <w:pPr>
        <w:keepNext/>
        <w:keepLines/>
        <w:outlineLvl w:val="2"/>
        <w:rPr>
          <w:b/>
          <w:sz w:val="24"/>
        </w:rPr>
      </w:pPr>
      <w:r w:rsidRPr="00AE6EF6">
        <w:rPr>
          <w:b/>
          <w:sz w:val="24"/>
        </w:rPr>
        <w:lastRenderedPageBreak/>
        <w:t>2.12</w:t>
      </w:r>
      <w:r w:rsidRPr="00AE6EF6">
        <w:rPr>
          <w:b/>
          <w:sz w:val="24"/>
        </w:rPr>
        <w:tab/>
        <w:t>Continence management</w:t>
      </w:r>
    </w:p>
    <w:p w14:paraId="149E9713" w14:textId="77777777" w:rsidR="00AE6EF6" w:rsidRPr="00AE6EF6" w:rsidRDefault="00AE6EF6" w:rsidP="00AE6EF6">
      <w:r w:rsidRPr="00AE6EF6">
        <w:t>This expected outcome requires that “care recipients’ continence is managed effectively”.</w:t>
      </w:r>
    </w:p>
    <w:p w14:paraId="23167CF6" w14:textId="77777777" w:rsidR="00AE6EF6" w:rsidRPr="00AE6EF6" w:rsidRDefault="00AE6EF6" w:rsidP="00AE6EF6">
      <w:pPr>
        <w:keepNext/>
        <w:keepLines/>
        <w:outlineLvl w:val="3"/>
        <w:rPr>
          <w:b/>
        </w:rPr>
      </w:pPr>
      <w:r w:rsidRPr="00AE6EF6">
        <w:rPr>
          <w:b/>
        </w:rPr>
        <w:t>Assessment of the expected outcome</w:t>
      </w:r>
    </w:p>
    <w:p w14:paraId="30C4A0AA" w14:textId="77777777" w:rsidR="00AE6EF6" w:rsidRPr="00AE6EF6" w:rsidRDefault="00AE6EF6" w:rsidP="00AE6EF6">
      <w:pPr>
        <w:rPr>
          <w:color w:val="000000" w:themeColor="text1"/>
        </w:rPr>
      </w:pPr>
      <w:r w:rsidRPr="00AE6EF6">
        <w:rPr>
          <w:color w:val="000000" w:themeColor="text1"/>
        </w:rPr>
        <w:t>The service meets this expected outcome</w:t>
      </w:r>
    </w:p>
    <w:p w14:paraId="0254758D" w14:textId="77777777" w:rsidR="00AE6EF6" w:rsidRPr="00AE6EF6" w:rsidRDefault="00AE6EF6" w:rsidP="00AE6EF6">
      <w:pPr>
        <w:rPr>
          <w:color w:val="000000" w:themeColor="text1"/>
        </w:rPr>
      </w:pPr>
      <w:r w:rsidRPr="00AE6EF6">
        <w:rPr>
          <w:color w:val="000000" w:themeColor="text1"/>
        </w:rPr>
        <w:t>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service's monitoring processes identify opportunities for improvement in relation to continence management; this includes the collection and analysis of data relating to infections. Staff are conscious of care recipients' dignity while assisting with continence needs. Care recipients/representatives interviewed are satisfied with the support provided to the care recipient in relation to continence management.</w:t>
      </w:r>
    </w:p>
    <w:p w14:paraId="7D2E42E3" w14:textId="77777777" w:rsidR="00AE6EF6" w:rsidRPr="00AE6EF6" w:rsidRDefault="00AE6EF6" w:rsidP="00AE6EF6">
      <w:pPr>
        <w:keepNext/>
        <w:keepLines/>
        <w:outlineLvl w:val="2"/>
        <w:rPr>
          <w:b/>
          <w:sz w:val="24"/>
        </w:rPr>
      </w:pPr>
      <w:r w:rsidRPr="00AE6EF6">
        <w:rPr>
          <w:b/>
          <w:sz w:val="24"/>
        </w:rPr>
        <w:t>2.13</w:t>
      </w:r>
      <w:r w:rsidRPr="00AE6EF6">
        <w:rPr>
          <w:b/>
          <w:sz w:val="24"/>
        </w:rPr>
        <w:tab/>
        <w:t>Behavioural management</w:t>
      </w:r>
    </w:p>
    <w:p w14:paraId="72C90629" w14:textId="77777777" w:rsidR="00AE6EF6" w:rsidRPr="00AE6EF6" w:rsidRDefault="00AE6EF6" w:rsidP="00AE6EF6">
      <w:r w:rsidRPr="00AE6EF6">
        <w:t>This expected outcome requires that “the needs of care recipients with challenging behaviours are managed effectively”.</w:t>
      </w:r>
    </w:p>
    <w:p w14:paraId="24FE41DE" w14:textId="77777777" w:rsidR="00AE6EF6" w:rsidRPr="00AE6EF6" w:rsidRDefault="00AE6EF6" w:rsidP="00AE6EF6">
      <w:pPr>
        <w:keepNext/>
        <w:keepLines/>
        <w:outlineLvl w:val="3"/>
        <w:rPr>
          <w:b/>
        </w:rPr>
      </w:pPr>
      <w:r w:rsidRPr="00AE6EF6">
        <w:rPr>
          <w:b/>
        </w:rPr>
        <w:t>Assessment of the expected outcome</w:t>
      </w:r>
    </w:p>
    <w:p w14:paraId="49319593" w14:textId="77777777" w:rsidR="00AE6EF6" w:rsidRPr="00AE6EF6" w:rsidRDefault="00AE6EF6" w:rsidP="00AE6EF6">
      <w:pPr>
        <w:rPr>
          <w:color w:val="000000" w:themeColor="text1"/>
        </w:rPr>
      </w:pPr>
      <w:r w:rsidRPr="00AE6EF6">
        <w:rPr>
          <w:color w:val="000000" w:themeColor="text1"/>
        </w:rPr>
        <w:t>The service meets this expected outcome</w:t>
      </w:r>
    </w:p>
    <w:p w14:paraId="0E43FD86" w14:textId="77777777" w:rsidR="00AE6EF6" w:rsidRPr="00AE6EF6" w:rsidRDefault="00AE6EF6" w:rsidP="00AE6EF6">
      <w:pPr>
        <w:rPr>
          <w:color w:val="000000" w:themeColor="text1"/>
        </w:rPr>
      </w:pPr>
      <w:r w:rsidRPr="00AE6EF6">
        <w:rPr>
          <w:color w:val="000000" w:themeColor="text1"/>
        </w:rPr>
        <w:t>The needs of care recipients with challenging behaviours are identified through assessment processes and in consultation with the care recipient, their representative and/or allied health professionals. Individual strategies to manage challenging behaviours are identified and documented in the care plan and are regularly evaluated to ensure they remain effective. The service practises a minimal restraint policy; where restraint is used it has been assessed, authorised and is monitored to ensure safe and appropriate use. Restraint authorisation is reviewed on a regular basis. The service's monitoring processes identify opportunities for improvement relating to behaviour management; this includes the collection and analysis of behavioural incident data. Staff have an understanding of how to manage individual care recipient's challenging behaviours, including those care recipients who are at risk of wandering. Care recipients/representatives interviewed are satisfied that staff are responsive and support care recipients with behaviours which may impact on others.</w:t>
      </w:r>
    </w:p>
    <w:p w14:paraId="6161BE57" w14:textId="77777777" w:rsidR="00AE6EF6" w:rsidRPr="00AE6EF6" w:rsidRDefault="00AE6EF6" w:rsidP="00AE6EF6">
      <w:pPr>
        <w:keepNext/>
        <w:keepLines/>
        <w:outlineLvl w:val="2"/>
        <w:rPr>
          <w:b/>
          <w:sz w:val="24"/>
        </w:rPr>
      </w:pPr>
      <w:r w:rsidRPr="00AE6EF6">
        <w:rPr>
          <w:b/>
          <w:sz w:val="24"/>
        </w:rPr>
        <w:t>2.14</w:t>
      </w:r>
      <w:r w:rsidRPr="00AE6EF6">
        <w:rPr>
          <w:b/>
          <w:sz w:val="24"/>
        </w:rPr>
        <w:tab/>
        <w:t>Mobility, dexterity and rehabilitation</w:t>
      </w:r>
    </w:p>
    <w:p w14:paraId="7DD00670" w14:textId="77777777" w:rsidR="00AE6EF6" w:rsidRPr="00AE6EF6" w:rsidRDefault="00AE6EF6" w:rsidP="00AE6EF6">
      <w:r w:rsidRPr="00AE6EF6">
        <w:t>This expected outcome requires that “optimum levels of mobility and dexterity are achieved for all care recipients”.</w:t>
      </w:r>
    </w:p>
    <w:p w14:paraId="3093FA0A" w14:textId="77777777" w:rsidR="00AE6EF6" w:rsidRPr="00AE6EF6" w:rsidRDefault="00AE6EF6" w:rsidP="00AE6EF6">
      <w:pPr>
        <w:keepNext/>
        <w:keepLines/>
        <w:outlineLvl w:val="3"/>
        <w:rPr>
          <w:b/>
        </w:rPr>
      </w:pPr>
      <w:r w:rsidRPr="00AE6EF6">
        <w:rPr>
          <w:b/>
        </w:rPr>
        <w:t>Assessment of the expected outcome</w:t>
      </w:r>
    </w:p>
    <w:p w14:paraId="37EC1525" w14:textId="77777777" w:rsidR="00AE6EF6" w:rsidRPr="00AE6EF6" w:rsidRDefault="00AE6EF6" w:rsidP="00AE6EF6">
      <w:pPr>
        <w:rPr>
          <w:color w:val="000000" w:themeColor="text1"/>
        </w:rPr>
      </w:pPr>
      <w:r w:rsidRPr="00AE6EF6">
        <w:rPr>
          <w:color w:val="000000" w:themeColor="text1"/>
        </w:rPr>
        <w:t>The service meets this expected outcome</w:t>
      </w:r>
    </w:p>
    <w:p w14:paraId="76F3F92A" w14:textId="77777777" w:rsidR="00AE6EF6" w:rsidRPr="00AE6EF6" w:rsidRDefault="00AE6EF6" w:rsidP="00AE6EF6">
      <w:pPr>
        <w:rPr>
          <w:color w:val="000000" w:themeColor="text1"/>
        </w:rPr>
      </w:pPr>
      <w:r w:rsidRPr="00AE6EF6">
        <w:rPr>
          <w:color w:val="000000" w:themeColor="text1"/>
        </w:rPr>
        <w:t xml:space="preserve">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The service's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Associated programs are delivered by appropriately skilled staff, consistent with the </w:t>
      </w:r>
      <w:r w:rsidRPr="00AE6EF6">
        <w:rPr>
          <w:color w:val="000000" w:themeColor="text1"/>
        </w:rPr>
        <w:lastRenderedPageBreak/>
        <w:t>care plan. Care recipients/representatives interviewed are satisfied with the support provided to the care recipient for achieving optimum levels of mobility and dexterity.</w:t>
      </w:r>
    </w:p>
    <w:p w14:paraId="08AAC077" w14:textId="77777777" w:rsidR="00AE6EF6" w:rsidRPr="00AE6EF6" w:rsidRDefault="00AE6EF6" w:rsidP="00AE6EF6">
      <w:pPr>
        <w:keepNext/>
        <w:keepLines/>
        <w:outlineLvl w:val="2"/>
        <w:rPr>
          <w:b/>
          <w:sz w:val="24"/>
        </w:rPr>
      </w:pPr>
      <w:r w:rsidRPr="00AE6EF6">
        <w:rPr>
          <w:b/>
          <w:sz w:val="24"/>
        </w:rPr>
        <w:t>2.15</w:t>
      </w:r>
      <w:r w:rsidRPr="00AE6EF6">
        <w:rPr>
          <w:b/>
          <w:sz w:val="24"/>
        </w:rPr>
        <w:tab/>
        <w:t>Oral and dental care</w:t>
      </w:r>
    </w:p>
    <w:p w14:paraId="19A6409E" w14:textId="77777777" w:rsidR="00AE6EF6" w:rsidRPr="00AE6EF6" w:rsidRDefault="00AE6EF6" w:rsidP="00AE6EF6">
      <w:r w:rsidRPr="00AE6EF6">
        <w:t>This expected outcome requires that “care recipients’ oral and dental health is maintained”.</w:t>
      </w:r>
    </w:p>
    <w:p w14:paraId="1A09A765" w14:textId="77777777" w:rsidR="00AE6EF6" w:rsidRPr="00AE6EF6" w:rsidRDefault="00AE6EF6" w:rsidP="00AE6EF6">
      <w:pPr>
        <w:keepNext/>
        <w:keepLines/>
        <w:outlineLvl w:val="3"/>
        <w:rPr>
          <w:b/>
        </w:rPr>
      </w:pPr>
      <w:r w:rsidRPr="00AE6EF6">
        <w:rPr>
          <w:b/>
        </w:rPr>
        <w:t>Assessment of the expected outcome</w:t>
      </w:r>
    </w:p>
    <w:p w14:paraId="7F6797CB" w14:textId="77777777" w:rsidR="00AE6EF6" w:rsidRPr="00AE6EF6" w:rsidRDefault="00AE6EF6" w:rsidP="00AE6EF6">
      <w:pPr>
        <w:rPr>
          <w:color w:val="000000" w:themeColor="text1"/>
        </w:rPr>
      </w:pPr>
      <w:r w:rsidRPr="00AE6EF6">
        <w:rPr>
          <w:color w:val="000000" w:themeColor="text1"/>
        </w:rPr>
        <w:t>The service meets this expected outcome</w:t>
      </w:r>
    </w:p>
    <w:p w14:paraId="4437393D" w14:textId="77777777" w:rsidR="00AE6EF6" w:rsidRPr="00AE6EF6" w:rsidRDefault="00AE6EF6" w:rsidP="00AE6EF6">
      <w:pPr>
        <w:rPr>
          <w:color w:val="000000" w:themeColor="text1"/>
        </w:rPr>
      </w:pPr>
      <w:r w:rsidRPr="00AE6EF6">
        <w:rPr>
          <w:color w:val="000000" w:themeColor="text1"/>
        </w:rPr>
        <w:t>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service's monitoring processes identify opportunities for improvement in relation to oral and dental management systems and processes, including clinical monitoring processes and consultation. Equipment to meet care recipients' oral hygiene needs is available. Staff provide assistance with oral and dental care and where necessary referrals are made to health specialists such as dentists. Care recipients/representatives interviewed are satisfied with the assistance given by staff to maintain the care recipient's teeth, dentures and overall oral hygiene.</w:t>
      </w:r>
    </w:p>
    <w:p w14:paraId="159BA19E" w14:textId="77777777" w:rsidR="00AE6EF6" w:rsidRPr="00AE6EF6" w:rsidRDefault="00AE6EF6" w:rsidP="00AE6EF6">
      <w:pPr>
        <w:keepNext/>
        <w:keepLines/>
        <w:outlineLvl w:val="2"/>
        <w:rPr>
          <w:b/>
          <w:sz w:val="24"/>
        </w:rPr>
      </w:pPr>
      <w:r w:rsidRPr="00AE6EF6">
        <w:rPr>
          <w:b/>
          <w:sz w:val="24"/>
        </w:rPr>
        <w:t>2.16</w:t>
      </w:r>
      <w:r w:rsidRPr="00AE6EF6">
        <w:rPr>
          <w:b/>
          <w:sz w:val="24"/>
        </w:rPr>
        <w:tab/>
        <w:t>Sensory loss</w:t>
      </w:r>
    </w:p>
    <w:p w14:paraId="0E93F6AE" w14:textId="77777777" w:rsidR="00AE6EF6" w:rsidRPr="00AE6EF6" w:rsidRDefault="00AE6EF6" w:rsidP="00AE6EF6">
      <w:r w:rsidRPr="00AE6EF6">
        <w:t>This expected outcome requires that “care recipients’ sensory losses are identified and managed effectively”.</w:t>
      </w:r>
    </w:p>
    <w:p w14:paraId="5D6B213D" w14:textId="77777777" w:rsidR="00AE6EF6" w:rsidRPr="00AE6EF6" w:rsidRDefault="00AE6EF6" w:rsidP="00AE6EF6">
      <w:pPr>
        <w:keepNext/>
        <w:keepLines/>
        <w:outlineLvl w:val="3"/>
        <w:rPr>
          <w:b/>
        </w:rPr>
      </w:pPr>
      <w:r w:rsidRPr="00AE6EF6">
        <w:rPr>
          <w:b/>
        </w:rPr>
        <w:t>Assessment of the expected outcome</w:t>
      </w:r>
    </w:p>
    <w:p w14:paraId="71E70B8E" w14:textId="77777777" w:rsidR="00AE6EF6" w:rsidRPr="00AE6EF6" w:rsidRDefault="00AE6EF6" w:rsidP="00AE6EF6">
      <w:pPr>
        <w:rPr>
          <w:color w:val="000000" w:themeColor="text1"/>
        </w:rPr>
      </w:pPr>
      <w:r w:rsidRPr="00AE6EF6">
        <w:rPr>
          <w:color w:val="000000" w:themeColor="text1"/>
        </w:rPr>
        <w:t>The service meets this expected outcome</w:t>
      </w:r>
    </w:p>
    <w:p w14:paraId="47B34417" w14:textId="77777777" w:rsidR="00AE6EF6" w:rsidRPr="00AE6EF6" w:rsidRDefault="00AE6EF6" w:rsidP="00AE6EF6">
      <w:pPr>
        <w:rPr>
          <w:color w:val="000000" w:themeColor="text1"/>
        </w:rPr>
      </w:pPr>
      <w:r w:rsidRPr="00AE6EF6">
        <w:rPr>
          <w:color w:val="000000" w:themeColor="text1"/>
        </w:rPr>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service's monitoring processes identify opportunities for improvement in relation to how sensory loss is managed, including clinical monitoring processes and consultation with care recipients, representatives and health professionals. Staff receive instruction in the correct use and care of sensory aids and are aware of the assistance required to meet individual care recipients' needs. Care recipients/representatives interviewed are satisfied with the support provided to manage care recipient sensory needs.</w:t>
      </w:r>
    </w:p>
    <w:p w14:paraId="434809C9" w14:textId="77777777" w:rsidR="00AE6EF6" w:rsidRPr="00AE6EF6" w:rsidRDefault="00AE6EF6" w:rsidP="00AE6EF6">
      <w:pPr>
        <w:keepNext/>
        <w:keepLines/>
        <w:outlineLvl w:val="2"/>
        <w:rPr>
          <w:b/>
          <w:sz w:val="24"/>
        </w:rPr>
      </w:pPr>
      <w:r w:rsidRPr="00AE6EF6">
        <w:rPr>
          <w:b/>
          <w:sz w:val="24"/>
        </w:rPr>
        <w:t>2.17</w:t>
      </w:r>
      <w:r w:rsidRPr="00AE6EF6">
        <w:rPr>
          <w:b/>
          <w:sz w:val="24"/>
        </w:rPr>
        <w:tab/>
        <w:t>Sleep</w:t>
      </w:r>
    </w:p>
    <w:p w14:paraId="3DAC3F48" w14:textId="77777777" w:rsidR="00AE6EF6" w:rsidRPr="00AE6EF6" w:rsidRDefault="00AE6EF6" w:rsidP="00AE6EF6">
      <w:r w:rsidRPr="00AE6EF6">
        <w:t>This expected outcome requires that “care recipients are able to achieve natural sleep patterns”.</w:t>
      </w:r>
    </w:p>
    <w:p w14:paraId="14049024" w14:textId="77777777" w:rsidR="00AE6EF6" w:rsidRPr="00AE6EF6" w:rsidRDefault="00AE6EF6" w:rsidP="00AE6EF6">
      <w:pPr>
        <w:keepNext/>
        <w:keepLines/>
        <w:outlineLvl w:val="3"/>
        <w:rPr>
          <w:b/>
        </w:rPr>
      </w:pPr>
      <w:r w:rsidRPr="00AE6EF6">
        <w:rPr>
          <w:b/>
        </w:rPr>
        <w:t>Assessment of the expected outcome</w:t>
      </w:r>
    </w:p>
    <w:p w14:paraId="0E1A6689" w14:textId="77777777" w:rsidR="00AE6EF6" w:rsidRPr="00AE6EF6" w:rsidRDefault="00AE6EF6" w:rsidP="00AE6EF6">
      <w:pPr>
        <w:rPr>
          <w:color w:val="000000" w:themeColor="text1"/>
        </w:rPr>
      </w:pPr>
      <w:r w:rsidRPr="00AE6EF6">
        <w:rPr>
          <w:color w:val="000000" w:themeColor="text1"/>
        </w:rPr>
        <w:t>The service meets this expected outcome</w:t>
      </w:r>
    </w:p>
    <w:p w14:paraId="25DC44C0" w14:textId="77777777" w:rsidR="00AE6EF6" w:rsidRPr="00AE6EF6" w:rsidRDefault="00AE6EF6" w:rsidP="00AE6EF6">
      <w:pPr>
        <w:rPr>
          <w:color w:val="000000" w:themeColor="text1"/>
        </w:rPr>
      </w:pPr>
      <w:r w:rsidRPr="00AE6EF6">
        <w:rPr>
          <w:color w:val="000000" w:themeColor="text1"/>
        </w:rPr>
        <w:t>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recipients/representatives interviewed are satisfied support is provided to the care recipient and they are assisted in achieving natural sleep patterns.</w:t>
      </w:r>
    </w:p>
    <w:p w14:paraId="3A5DC0E6" w14:textId="3EB4682D" w:rsidR="00AE6EF6" w:rsidRPr="00D50151" w:rsidRDefault="00AE6EF6" w:rsidP="00D50151">
      <w:r w:rsidRPr="00AE6EF6">
        <w:br w:type="page"/>
      </w:r>
      <w:r w:rsidRPr="00AE6EF6">
        <w:rPr>
          <w:b/>
          <w:sz w:val="28"/>
        </w:rPr>
        <w:lastRenderedPageBreak/>
        <w:t>Standard 3 - Care recipient lifestyle</w:t>
      </w:r>
    </w:p>
    <w:p w14:paraId="39BE15AA" w14:textId="77777777" w:rsidR="00AE6EF6" w:rsidRPr="00AE6EF6" w:rsidRDefault="00AE6EF6" w:rsidP="00AE6EF6">
      <w:pPr>
        <w:keepNext/>
        <w:keepLines/>
        <w:outlineLvl w:val="2"/>
        <w:rPr>
          <w:b/>
          <w:sz w:val="24"/>
        </w:rPr>
      </w:pPr>
      <w:r w:rsidRPr="00AE6EF6">
        <w:rPr>
          <w:b/>
          <w:sz w:val="24"/>
        </w:rPr>
        <w:t>Principle:</w:t>
      </w:r>
    </w:p>
    <w:p w14:paraId="4C51F9FE" w14:textId="77777777" w:rsidR="00AE6EF6" w:rsidRPr="00AE6EF6" w:rsidRDefault="00AE6EF6" w:rsidP="00AE6EF6">
      <w:r w:rsidRPr="00AE6EF6">
        <w:t>Care recipients retain their personal, civic, legal and consumer rights, and are assisted to achieve control of their own lives within the residential care service and in the community.</w:t>
      </w:r>
    </w:p>
    <w:p w14:paraId="7FF059F0" w14:textId="77777777" w:rsidR="00AE6EF6" w:rsidRPr="00AE6EF6" w:rsidRDefault="00AE6EF6" w:rsidP="00AE6EF6">
      <w:pPr>
        <w:keepNext/>
        <w:keepLines/>
        <w:outlineLvl w:val="2"/>
        <w:rPr>
          <w:b/>
          <w:sz w:val="24"/>
        </w:rPr>
      </w:pPr>
      <w:r w:rsidRPr="00AE6EF6">
        <w:rPr>
          <w:b/>
          <w:sz w:val="24"/>
        </w:rPr>
        <w:t>3.1</w:t>
      </w:r>
      <w:r w:rsidRPr="00AE6EF6">
        <w:rPr>
          <w:b/>
          <w:sz w:val="24"/>
        </w:rPr>
        <w:tab/>
        <w:t>Continuous improvement</w:t>
      </w:r>
    </w:p>
    <w:p w14:paraId="42B75621" w14:textId="77777777" w:rsidR="00AE6EF6" w:rsidRPr="00AE6EF6" w:rsidRDefault="00AE6EF6" w:rsidP="00AE6EF6">
      <w:r w:rsidRPr="00AE6EF6">
        <w:t>This expected outcome requires that “the organisation actively pursues continuous improvement”.</w:t>
      </w:r>
    </w:p>
    <w:p w14:paraId="0E701944" w14:textId="77777777" w:rsidR="00AE6EF6" w:rsidRPr="00AE6EF6" w:rsidRDefault="00AE6EF6" w:rsidP="00AE6EF6">
      <w:pPr>
        <w:keepNext/>
        <w:keepLines/>
        <w:outlineLvl w:val="3"/>
        <w:rPr>
          <w:b/>
        </w:rPr>
      </w:pPr>
      <w:r w:rsidRPr="00AE6EF6">
        <w:rPr>
          <w:b/>
        </w:rPr>
        <w:t>Assessment of the expected outcome</w:t>
      </w:r>
    </w:p>
    <w:p w14:paraId="7D86010B" w14:textId="77777777" w:rsidR="00AE6EF6" w:rsidRPr="00AE6EF6" w:rsidRDefault="00AE6EF6" w:rsidP="00AE6EF6">
      <w:pPr>
        <w:rPr>
          <w:color w:val="000000" w:themeColor="text1"/>
        </w:rPr>
      </w:pPr>
      <w:r w:rsidRPr="00AE6EF6">
        <w:rPr>
          <w:color w:val="000000" w:themeColor="text1"/>
        </w:rPr>
        <w:t>The service meets this expected outcome</w:t>
      </w:r>
    </w:p>
    <w:p w14:paraId="18E2FDCE" w14:textId="77777777" w:rsidR="00AE6EF6" w:rsidRPr="00AE6EF6" w:rsidRDefault="00AE6EF6" w:rsidP="00AE6EF6">
      <w:pPr>
        <w:rPr>
          <w:color w:val="000000" w:themeColor="text1"/>
        </w:rPr>
      </w:pPr>
      <w:r w:rsidRPr="00AE6EF6">
        <w:rPr>
          <w:color w:val="000000" w:themeColor="text1"/>
        </w:rPr>
        <w:t>Refer to Expected outcome 1.1 Continuous improvement for information about the service's systems to identify and implement improvements. Recent examples of improvements in Standard 3 Care recipient lifestyle are:</w:t>
      </w:r>
    </w:p>
    <w:p w14:paraId="572F9696" w14:textId="77777777" w:rsidR="00AE6EF6" w:rsidRPr="00AE6EF6" w:rsidRDefault="00AE6EF6" w:rsidP="002C5BA0">
      <w:pPr>
        <w:numPr>
          <w:ilvl w:val="0"/>
          <w:numId w:val="14"/>
        </w:numPr>
        <w:spacing w:before="0"/>
      </w:pPr>
      <w:r w:rsidRPr="00AE6EF6">
        <w:t xml:space="preserve">A group of care recipients recently initiated a cooking group called the ‘Yum </w:t>
      </w:r>
      <w:proofErr w:type="spellStart"/>
      <w:r w:rsidRPr="00AE6EF6">
        <w:t>Yum</w:t>
      </w:r>
      <w:proofErr w:type="spellEnd"/>
      <w:r w:rsidRPr="00AE6EF6">
        <w:t xml:space="preserve"> Club’ preparing jars of chutney, jam and preserves from fresh produce donated to them by local farmers. The Club members decided to market their goods by way of holding regular market days in the grounds of the service with a wide range of stalls including those run by the outside community. Care recipients we interviewed expressed much enjoyment and satisfaction from their involvement in the project and management report the monthly markets provide opportunities for increased social interaction for care recipients. </w:t>
      </w:r>
    </w:p>
    <w:p w14:paraId="57B0CEA9" w14:textId="77777777" w:rsidR="00AE6EF6" w:rsidRPr="00AE6EF6" w:rsidRDefault="00AE6EF6" w:rsidP="00AE6EF6">
      <w:pPr>
        <w:keepNext/>
        <w:keepLines/>
        <w:outlineLvl w:val="2"/>
        <w:rPr>
          <w:b/>
          <w:sz w:val="24"/>
        </w:rPr>
      </w:pPr>
      <w:r w:rsidRPr="00AE6EF6">
        <w:rPr>
          <w:b/>
          <w:sz w:val="24"/>
        </w:rPr>
        <w:t>3.2</w:t>
      </w:r>
      <w:r w:rsidRPr="00AE6EF6">
        <w:rPr>
          <w:b/>
          <w:sz w:val="24"/>
        </w:rPr>
        <w:tab/>
        <w:t>Regulatory compliance</w:t>
      </w:r>
    </w:p>
    <w:p w14:paraId="34F4FEE4" w14:textId="77777777" w:rsidR="00AE6EF6" w:rsidRPr="00AE6EF6" w:rsidRDefault="00AE6EF6" w:rsidP="00AE6EF6">
      <w:r w:rsidRPr="00AE6EF6">
        <w:t>This expected outcome requires that “the organisation’s management has systems in place to identify and ensure compliance with all relevant legislation, regulatory requirements, professional standards and guidelines, about care recipient lifestyle”.</w:t>
      </w:r>
    </w:p>
    <w:p w14:paraId="35E32DF8" w14:textId="77777777" w:rsidR="00AE6EF6" w:rsidRPr="00AE6EF6" w:rsidRDefault="00AE6EF6" w:rsidP="00AE6EF6">
      <w:pPr>
        <w:keepNext/>
        <w:keepLines/>
        <w:outlineLvl w:val="3"/>
        <w:rPr>
          <w:b/>
        </w:rPr>
      </w:pPr>
      <w:r w:rsidRPr="00AE6EF6">
        <w:rPr>
          <w:b/>
        </w:rPr>
        <w:t>Assessment of the expected outcome</w:t>
      </w:r>
    </w:p>
    <w:p w14:paraId="67676553" w14:textId="77777777" w:rsidR="00AE6EF6" w:rsidRPr="00AE6EF6" w:rsidRDefault="00AE6EF6" w:rsidP="00AE6EF6">
      <w:pPr>
        <w:rPr>
          <w:color w:val="000000" w:themeColor="text1"/>
        </w:rPr>
      </w:pPr>
      <w:r w:rsidRPr="00AE6EF6">
        <w:rPr>
          <w:color w:val="000000" w:themeColor="text1"/>
        </w:rPr>
        <w:t>The service meets this expected outcome</w:t>
      </w:r>
    </w:p>
    <w:p w14:paraId="04A70004" w14:textId="77777777" w:rsidR="00AE6EF6" w:rsidRPr="00AE6EF6" w:rsidRDefault="00AE6EF6" w:rsidP="00AE6EF6">
      <w:pPr>
        <w:rPr>
          <w:color w:val="000000" w:themeColor="text1"/>
        </w:rPr>
      </w:pPr>
      <w:r w:rsidRPr="00AE6EF6">
        <w:rPr>
          <w:color w:val="000000" w:themeColor="text1"/>
        </w:rPr>
        <w:t xml:space="preserve">Refer to Expected outcome 1.2 Regulatory compliance for information about the service's systems to identify and ensure compliance with relevant regulatory requirements.  </w:t>
      </w:r>
    </w:p>
    <w:p w14:paraId="15B84B49" w14:textId="77777777" w:rsidR="00AE6EF6" w:rsidRPr="00AE6EF6" w:rsidRDefault="00AE6EF6" w:rsidP="00AE6EF6">
      <w:pPr>
        <w:rPr>
          <w:color w:val="000000" w:themeColor="text1"/>
        </w:rPr>
      </w:pPr>
      <w:r w:rsidRPr="00AE6EF6">
        <w:rPr>
          <w:color w:val="000000" w:themeColor="text1"/>
        </w:rPr>
        <w:t>Relevant to Standard 3 Care recipient lifestyle:</w:t>
      </w:r>
    </w:p>
    <w:p w14:paraId="5A2CDAFA" w14:textId="77777777" w:rsidR="00AE6EF6" w:rsidRPr="00AE6EF6" w:rsidRDefault="00AE6EF6" w:rsidP="002C5BA0">
      <w:pPr>
        <w:numPr>
          <w:ilvl w:val="0"/>
          <w:numId w:val="14"/>
        </w:numPr>
        <w:spacing w:before="0"/>
      </w:pPr>
      <w:r w:rsidRPr="00AE6EF6">
        <w:t>Management offers a residential agreement to each care recipient or his or her representative on entry to the service.</w:t>
      </w:r>
    </w:p>
    <w:p w14:paraId="05D99026" w14:textId="77777777" w:rsidR="00AE6EF6" w:rsidRPr="00AE6EF6" w:rsidRDefault="00AE6EF6" w:rsidP="002C5BA0">
      <w:pPr>
        <w:numPr>
          <w:ilvl w:val="0"/>
          <w:numId w:val="14"/>
        </w:numPr>
        <w:spacing w:before="0"/>
      </w:pPr>
      <w:r w:rsidRPr="00AE6EF6">
        <w:t>Management provides information on care recipient rights’ and responsibilities, security of tenure and specified care and services to each care recipient or his or her representative on entry to the service.</w:t>
      </w:r>
    </w:p>
    <w:p w14:paraId="067BC7CB" w14:textId="77777777" w:rsidR="00AE6EF6" w:rsidRPr="00AE6EF6" w:rsidRDefault="00AE6EF6" w:rsidP="002C5BA0">
      <w:pPr>
        <w:numPr>
          <w:ilvl w:val="0"/>
          <w:numId w:val="14"/>
        </w:numPr>
        <w:spacing w:before="0"/>
      </w:pPr>
      <w:r w:rsidRPr="00AE6EF6">
        <w:t>There are documented processes to ensure management and staff take appropriate actions including reporting requirements in the event of suspected elder abuse.</w:t>
      </w:r>
    </w:p>
    <w:p w14:paraId="55AC5CE2" w14:textId="77777777" w:rsidR="00AE6EF6" w:rsidRPr="00AE6EF6" w:rsidRDefault="00AE6EF6" w:rsidP="00AE6EF6">
      <w:pPr>
        <w:rPr>
          <w:color w:val="000000" w:themeColor="text1"/>
        </w:rPr>
      </w:pPr>
      <w:r w:rsidRPr="00AE6EF6">
        <w:rPr>
          <w:color w:val="000000" w:themeColor="text1"/>
        </w:rPr>
        <w:t>There are systems to ensure these responsibilities are met.</w:t>
      </w:r>
    </w:p>
    <w:p w14:paraId="50743566" w14:textId="77777777" w:rsidR="00AE6EF6" w:rsidRPr="00AE6EF6" w:rsidRDefault="00AE6EF6" w:rsidP="00AE6EF6">
      <w:pPr>
        <w:keepNext/>
        <w:keepLines/>
        <w:outlineLvl w:val="2"/>
        <w:rPr>
          <w:b/>
          <w:sz w:val="24"/>
        </w:rPr>
      </w:pPr>
      <w:r w:rsidRPr="00AE6EF6">
        <w:rPr>
          <w:b/>
          <w:sz w:val="24"/>
        </w:rPr>
        <w:t>3.3</w:t>
      </w:r>
      <w:r w:rsidRPr="00AE6EF6">
        <w:rPr>
          <w:b/>
          <w:sz w:val="24"/>
        </w:rPr>
        <w:tab/>
        <w:t>Education and staff development</w:t>
      </w:r>
    </w:p>
    <w:p w14:paraId="15316818" w14:textId="77777777" w:rsidR="00AE6EF6" w:rsidRPr="00AE6EF6" w:rsidRDefault="00AE6EF6" w:rsidP="00AE6EF6">
      <w:r w:rsidRPr="00AE6EF6">
        <w:t xml:space="preserve">This expected outcome requires that “management and staff have appropriate knowledge and skills to perform their roles effectively”. </w:t>
      </w:r>
    </w:p>
    <w:p w14:paraId="237312A0" w14:textId="77777777" w:rsidR="00AE6EF6" w:rsidRPr="00AE6EF6" w:rsidRDefault="00AE6EF6" w:rsidP="00AE6EF6">
      <w:pPr>
        <w:keepNext/>
        <w:keepLines/>
        <w:outlineLvl w:val="3"/>
        <w:rPr>
          <w:b/>
        </w:rPr>
      </w:pPr>
      <w:r w:rsidRPr="00AE6EF6">
        <w:rPr>
          <w:b/>
        </w:rPr>
        <w:t>Assessment of the expected outcome</w:t>
      </w:r>
    </w:p>
    <w:p w14:paraId="109E368E" w14:textId="77777777" w:rsidR="00AE6EF6" w:rsidRPr="00AE6EF6" w:rsidRDefault="00AE6EF6" w:rsidP="00AE6EF6">
      <w:pPr>
        <w:rPr>
          <w:color w:val="000000" w:themeColor="text1"/>
        </w:rPr>
      </w:pPr>
      <w:r w:rsidRPr="00AE6EF6">
        <w:rPr>
          <w:color w:val="000000" w:themeColor="text1"/>
        </w:rPr>
        <w:t>The service meets this expected outcome</w:t>
      </w:r>
    </w:p>
    <w:p w14:paraId="209FA26E" w14:textId="77777777" w:rsidR="00AE6EF6" w:rsidRPr="00AE6EF6" w:rsidRDefault="00AE6EF6" w:rsidP="00AE6EF6">
      <w:pPr>
        <w:rPr>
          <w:color w:val="000000" w:themeColor="text1"/>
        </w:rPr>
      </w:pPr>
      <w:r w:rsidRPr="00AE6EF6">
        <w:rPr>
          <w:color w:val="000000" w:themeColor="text1"/>
        </w:rPr>
        <w:lastRenderedPageBreak/>
        <w:t>The service has a system to monitor and ensure staff have the knowledge and skills to enable them to effectively perform their roles in relation to care recipient lifestyle. Refer to Expected outcome 1.3 Education and staff development for more information. Examples of education and training provided in relation to Standard 3 Care recipient lifestyle include:</w:t>
      </w:r>
    </w:p>
    <w:p w14:paraId="27271C52" w14:textId="77777777" w:rsidR="00AE6EF6" w:rsidRPr="00AE6EF6" w:rsidRDefault="00AE6EF6" w:rsidP="002C5BA0">
      <w:pPr>
        <w:numPr>
          <w:ilvl w:val="0"/>
          <w:numId w:val="14"/>
        </w:numPr>
        <w:spacing w:before="0"/>
      </w:pPr>
      <w:r w:rsidRPr="00AE6EF6">
        <w:t>Care recipient rights and respect</w:t>
      </w:r>
    </w:p>
    <w:p w14:paraId="22763EC5" w14:textId="77777777" w:rsidR="00AE6EF6" w:rsidRPr="00AE6EF6" w:rsidRDefault="00AE6EF6" w:rsidP="002C5BA0">
      <w:pPr>
        <w:numPr>
          <w:ilvl w:val="0"/>
          <w:numId w:val="14"/>
        </w:numPr>
        <w:spacing w:before="0"/>
      </w:pPr>
      <w:r w:rsidRPr="00AE6EF6">
        <w:t>Elder abuse and mandatory reporting</w:t>
      </w:r>
    </w:p>
    <w:p w14:paraId="2D52E243" w14:textId="77777777" w:rsidR="00AE6EF6" w:rsidRPr="00AE6EF6" w:rsidRDefault="00AE6EF6" w:rsidP="002C5BA0">
      <w:pPr>
        <w:numPr>
          <w:ilvl w:val="0"/>
          <w:numId w:val="14"/>
        </w:numPr>
        <w:spacing w:before="0"/>
      </w:pPr>
      <w:r w:rsidRPr="00AE6EF6">
        <w:t>Grief and loss</w:t>
      </w:r>
    </w:p>
    <w:p w14:paraId="5FBEDDE2" w14:textId="77777777" w:rsidR="00AE6EF6" w:rsidRPr="00AE6EF6" w:rsidRDefault="00AE6EF6" w:rsidP="00AE6EF6">
      <w:pPr>
        <w:keepNext/>
        <w:keepLines/>
        <w:outlineLvl w:val="2"/>
        <w:rPr>
          <w:b/>
          <w:sz w:val="24"/>
        </w:rPr>
      </w:pPr>
      <w:r w:rsidRPr="00AE6EF6">
        <w:rPr>
          <w:b/>
          <w:sz w:val="24"/>
        </w:rPr>
        <w:t>3.4</w:t>
      </w:r>
      <w:r w:rsidRPr="00AE6EF6">
        <w:rPr>
          <w:b/>
          <w:sz w:val="24"/>
        </w:rPr>
        <w:tab/>
        <w:t>Emotional support</w:t>
      </w:r>
    </w:p>
    <w:p w14:paraId="3853141F" w14:textId="77777777" w:rsidR="00AE6EF6" w:rsidRPr="00AE6EF6" w:rsidRDefault="00AE6EF6" w:rsidP="00AE6EF6">
      <w:r w:rsidRPr="00AE6EF6">
        <w:t>This expected outcome requires that "each care recipient receives support in adjusting to life in the new environment and on an ongoing basis".</w:t>
      </w:r>
    </w:p>
    <w:p w14:paraId="6637CE1D" w14:textId="77777777" w:rsidR="00AE6EF6" w:rsidRPr="00AE6EF6" w:rsidRDefault="00AE6EF6" w:rsidP="00AE6EF6">
      <w:pPr>
        <w:keepNext/>
        <w:keepLines/>
        <w:outlineLvl w:val="3"/>
        <w:rPr>
          <w:b/>
        </w:rPr>
      </w:pPr>
      <w:r w:rsidRPr="00AE6EF6">
        <w:rPr>
          <w:b/>
        </w:rPr>
        <w:t>Assessment of the expected outcome</w:t>
      </w:r>
    </w:p>
    <w:p w14:paraId="05EB1B1C" w14:textId="77777777" w:rsidR="00AE6EF6" w:rsidRPr="00AE6EF6" w:rsidRDefault="00AE6EF6" w:rsidP="00AE6EF6">
      <w:pPr>
        <w:rPr>
          <w:color w:val="000000" w:themeColor="text1"/>
        </w:rPr>
      </w:pPr>
      <w:r w:rsidRPr="00AE6EF6">
        <w:rPr>
          <w:color w:val="000000" w:themeColor="text1"/>
        </w:rPr>
        <w:t>The service meets this expected outcome</w:t>
      </w:r>
    </w:p>
    <w:p w14:paraId="277BBC38" w14:textId="77777777" w:rsidR="00AE6EF6" w:rsidRPr="00AE6EF6" w:rsidRDefault="00AE6EF6" w:rsidP="00AE6EF6">
      <w:pPr>
        <w:rPr>
          <w:color w:val="000000" w:themeColor="text1"/>
        </w:rPr>
      </w:pPr>
      <w:r w:rsidRPr="00AE6EF6">
        <w:rPr>
          <w:color w:val="000000" w:themeColor="text1"/>
        </w:rPr>
        <w:t>Care recipients' emotional needs are identified on entry and on an ongoing basis. Processes to assist care recipients include the provision of information prior to entering the service,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The service's monitoring processes, including feedback and care reviews, identify opportunities for improvement in relation to the emotional support provided. Staff engage with care recipients and support emotional wellbeing in accordance with care recipient preferences. Care recipients/representatives interviewed are satisfied the care recipient is supported on entry to the service and on an ongoing basis, including times of personal crisis. The majority of respondents to a consumer experience report agreed there are staff they can talk to if they are feeling a bit sad or worried. A small number said they do not feel sad or worried or else they would prefer to talk to family or friends.</w:t>
      </w:r>
    </w:p>
    <w:p w14:paraId="50F068EA" w14:textId="77777777" w:rsidR="00AE6EF6" w:rsidRPr="00AE6EF6" w:rsidRDefault="00AE6EF6" w:rsidP="00AE6EF6">
      <w:pPr>
        <w:keepNext/>
        <w:keepLines/>
        <w:outlineLvl w:val="2"/>
        <w:rPr>
          <w:b/>
          <w:sz w:val="24"/>
        </w:rPr>
      </w:pPr>
      <w:r w:rsidRPr="00AE6EF6">
        <w:rPr>
          <w:b/>
          <w:sz w:val="24"/>
        </w:rPr>
        <w:t>3.5</w:t>
      </w:r>
      <w:r w:rsidRPr="00AE6EF6">
        <w:rPr>
          <w:b/>
          <w:sz w:val="24"/>
        </w:rPr>
        <w:tab/>
        <w:t>Independence</w:t>
      </w:r>
    </w:p>
    <w:p w14:paraId="31F5B82B" w14:textId="77777777" w:rsidR="00AE6EF6" w:rsidRPr="00AE6EF6" w:rsidRDefault="00AE6EF6" w:rsidP="00AE6EF6">
      <w:r w:rsidRPr="00AE6EF6">
        <w:t>This expected outcome requires that "care recipients are assisted to achieve maximum independence, maintain friendships and participate in the life of the community within and outside the residential care service".</w:t>
      </w:r>
    </w:p>
    <w:p w14:paraId="3AA71753" w14:textId="77777777" w:rsidR="00AE6EF6" w:rsidRPr="00AE6EF6" w:rsidRDefault="00AE6EF6" w:rsidP="00AE6EF6">
      <w:pPr>
        <w:keepNext/>
        <w:keepLines/>
        <w:outlineLvl w:val="3"/>
        <w:rPr>
          <w:b/>
        </w:rPr>
      </w:pPr>
      <w:r w:rsidRPr="00AE6EF6">
        <w:rPr>
          <w:b/>
        </w:rPr>
        <w:t>Assessment of the expected outcome</w:t>
      </w:r>
    </w:p>
    <w:p w14:paraId="37368C7E" w14:textId="77777777" w:rsidR="00AE6EF6" w:rsidRPr="00AE6EF6" w:rsidRDefault="00AE6EF6" w:rsidP="00AE6EF6">
      <w:pPr>
        <w:rPr>
          <w:color w:val="000000" w:themeColor="text1"/>
        </w:rPr>
      </w:pPr>
      <w:r w:rsidRPr="00AE6EF6">
        <w:rPr>
          <w:color w:val="000000" w:themeColor="text1"/>
        </w:rPr>
        <w:t>The service meets this expected outcome</w:t>
      </w:r>
    </w:p>
    <w:p w14:paraId="42B8803C" w14:textId="77777777" w:rsidR="00AE6EF6" w:rsidRPr="00AE6EF6" w:rsidRDefault="00AE6EF6" w:rsidP="00AE6EF6">
      <w:pPr>
        <w:rPr>
          <w:color w:val="000000" w:themeColor="text1"/>
        </w:rPr>
      </w:pPr>
      <w:r w:rsidRPr="00AE6EF6">
        <w:rPr>
          <w:color w:val="000000" w:themeColor="text1"/>
        </w:rPr>
        <w:t xml:space="preserve">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service's monitoring processes, including feedback, and environmental and care reviews, identify opportunities for improvement in relation to care recipient independence. Staff are familiar with the individual needs of care recipients. Care recipients/representatives interviewed are satisfied with the information and assistance provided to the care recipient to achieve independence, maintain friendships and participate in the community within and outside the service. All respondents to a consumer experience interview agreed or strongly agreed they are encouraged to do as much as possible for themselves. </w:t>
      </w:r>
    </w:p>
    <w:p w14:paraId="3B1C5C0F" w14:textId="77777777" w:rsidR="00AE6EF6" w:rsidRPr="00AE6EF6" w:rsidRDefault="00AE6EF6" w:rsidP="00AE6EF6">
      <w:pPr>
        <w:keepNext/>
        <w:keepLines/>
        <w:outlineLvl w:val="2"/>
        <w:rPr>
          <w:b/>
          <w:sz w:val="24"/>
        </w:rPr>
      </w:pPr>
      <w:r w:rsidRPr="00AE6EF6">
        <w:rPr>
          <w:b/>
          <w:sz w:val="24"/>
        </w:rPr>
        <w:lastRenderedPageBreak/>
        <w:t>3.6</w:t>
      </w:r>
      <w:r w:rsidRPr="00AE6EF6">
        <w:rPr>
          <w:b/>
          <w:sz w:val="24"/>
        </w:rPr>
        <w:tab/>
        <w:t>Privacy and dignity</w:t>
      </w:r>
    </w:p>
    <w:p w14:paraId="4A047242" w14:textId="77777777" w:rsidR="00AE6EF6" w:rsidRPr="00AE6EF6" w:rsidRDefault="00AE6EF6" w:rsidP="00AE6EF6">
      <w:r w:rsidRPr="00AE6EF6">
        <w:t>This expected outcome requires that "each care recipient’s right to privacy, dignity and confidentiality is recognised and respected".</w:t>
      </w:r>
    </w:p>
    <w:p w14:paraId="27A01A68" w14:textId="77777777" w:rsidR="00AE6EF6" w:rsidRPr="00AE6EF6" w:rsidRDefault="00AE6EF6" w:rsidP="00AE6EF6">
      <w:pPr>
        <w:keepNext/>
        <w:keepLines/>
        <w:outlineLvl w:val="3"/>
        <w:rPr>
          <w:b/>
        </w:rPr>
      </w:pPr>
      <w:r w:rsidRPr="00AE6EF6">
        <w:rPr>
          <w:b/>
        </w:rPr>
        <w:t>Assessment of the expected outcome</w:t>
      </w:r>
    </w:p>
    <w:p w14:paraId="4421C5BF" w14:textId="77777777" w:rsidR="00AE6EF6" w:rsidRPr="00AE6EF6" w:rsidRDefault="00AE6EF6" w:rsidP="00AE6EF6">
      <w:pPr>
        <w:rPr>
          <w:color w:val="000000" w:themeColor="text1"/>
        </w:rPr>
      </w:pPr>
      <w:r w:rsidRPr="00AE6EF6">
        <w:rPr>
          <w:color w:val="000000" w:themeColor="text1"/>
        </w:rPr>
        <w:t>The service meets this expected outcome</w:t>
      </w:r>
    </w:p>
    <w:p w14:paraId="5EAC128B" w14:textId="77777777" w:rsidR="00AE6EF6" w:rsidRPr="00AE6EF6" w:rsidRDefault="00AE6EF6" w:rsidP="00AE6EF6">
      <w:pPr>
        <w:rPr>
          <w:color w:val="000000" w:themeColor="text1"/>
        </w:rPr>
      </w:pPr>
      <w:r w:rsidRPr="00AE6EF6">
        <w:rPr>
          <w:color w:val="000000" w:themeColor="text1"/>
        </w:rPr>
        <w:t>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the care plan. The living environment supports care recipients' need for personal space and provides areas for receiving guests. The service's monitoring processes, including feedback, meetings and care reviews, identify opportunities for improvement in relation to the service's privacy, dignity and confidentiality systems and processes. Staff have received education in relation to privacy, dignity and confidentiality and their practices support this. Care recipients/representatives interviewed are satisfied staff treat everyone with respect and feel the care recipient's information is secure. All respondents to a consumer experience interview said staff treat them with respect most of the time or always.</w:t>
      </w:r>
    </w:p>
    <w:p w14:paraId="0A503664" w14:textId="77777777" w:rsidR="00AE6EF6" w:rsidRPr="00AE6EF6" w:rsidRDefault="00AE6EF6" w:rsidP="00AE6EF6">
      <w:pPr>
        <w:keepNext/>
        <w:keepLines/>
        <w:outlineLvl w:val="2"/>
        <w:rPr>
          <w:b/>
          <w:sz w:val="24"/>
        </w:rPr>
      </w:pPr>
      <w:r w:rsidRPr="00AE6EF6">
        <w:rPr>
          <w:b/>
          <w:sz w:val="24"/>
        </w:rPr>
        <w:t>3.7</w:t>
      </w:r>
      <w:r w:rsidRPr="00AE6EF6">
        <w:rPr>
          <w:b/>
          <w:sz w:val="24"/>
        </w:rPr>
        <w:tab/>
        <w:t>Leisure interests and activities</w:t>
      </w:r>
    </w:p>
    <w:p w14:paraId="42435047" w14:textId="77777777" w:rsidR="00AE6EF6" w:rsidRPr="00AE6EF6" w:rsidRDefault="00AE6EF6" w:rsidP="00AE6EF6">
      <w:r w:rsidRPr="00AE6EF6">
        <w:t>This expected outcome requires that "care recipients are encouraged and supported to participate in a wide range of interests and activities of interest to them".</w:t>
      </w:r>
    </w:p>
    <w:p w14:paraId="2B6B853E" w14:textId="77777777" w:rsidR="00AE6EF6" w:rsidRPr="00AE6EF6" w:rsidRDefault="00AE6EF6" w:rsidP="00AE6EF6">
      <w:pPr>
        <w:keepNext/>
        <w:keepLines/>
        <w:outlineLvl w:val="3"/>
        <w:rPr>
          <w:b/>
        </w:rPr>
      </w:pPr>
      <w:r w:rsidRPr="00AE6EF6">
        <w:rPr>
          <w:b/>
        </w:rPr>
        <w:t>Assessment of the expected outcome</w:t>
      </w:r>
    </w:p>
    <w:p w14:paraId="56E36002" w14:textId="77777777" w:rsidR="00AE6EF6" w:rsidRPr="00AE6EF6" w:rsidRDefault="00AE6EF6" w:rsidP="00AE6EF6">
      <w:pPr>
        <w:rPr>
          <w:color w:val="000000" w:themeColor="text1"/>
        </w:rPr>
      </w:pPr>
      <w:r w:rsidRPr="00AE6EF6">
        <w:rPr>
          <w:color w:val="000000" w:themeColor="text1"/>
        </w:rPr>
        <w:t>The service meets this expected outcome</w:t>
      </w:r>
    </w:p>
    <w:p w14:paraId="6BE70750" w14:textId="77777777" w:rsidR="00AE6EF6" w:rsidRPr="00AE6EF6" w:rsidRDefault="00AE6EF6" w:rsidP="00AE6EF6">
      <w:pPr>
        <w:rPr>
          <w:color w:val="000000" w:themeColor="text1"/>
        </w:rPr>
      </w:pPr>
      <w:r w:rsidRPr="00AE6EF6">
        <w:rPr>
          <w:color w:val="000000" w:themeColor="text1"/>
        </w:rPr>
        <w:t xml:space="preserve">Care recipients' interests and activities of choice are identified on entry; barriers to participation, past history, and cultural and spiritual needs are recognised. This information is </w:t>
      </w:r>
      <w:r w:rsidRPr="00AE6EF6">
        <w:t>generally</w:t>
      </w:r>
      <w:r w:rsidRPr="00AE6EF6">
        <w:rPr>
          <w:color w:val="0070C0"/>
        </w:rPr>
        <w:t xml:space="preserve"> </w:t>
      </w:r>
      <w:r w:rsidRPr="00AE6EF6">
        <w:rPr>
          <w:color w:val="000000" w:themeColor="text1"/>
        </w:rPr>
        <w:t>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Staff encourage and support care recipient participation. Care recipients are satisfied with activities and confirm they are supported to participate in activities of interest to them.</w:t>
      </w:r>
    </w:p>
    <w:p w14:paraId="1910790F" w14:textId="77777777" w:rsidR="00AE6EF6" w:rsidRPr="00AE6EF6" w:rsidRDefault="00AE6EF6" w:rsidP="00AE6EF6">
      <w:pPr>
        <w:keepNext/>
        <w:keepLines/>
        <w:outlineLvl w:val="2"/>
        <w:rPr>
          <w:b/>
          <w:sz w:val="24"/>
        </w:rPr>
      </w:pPr>
      <w:r w:rsidRPr="00AE6EF6">
        <w:rPr>
          <w:b/>
          <w:sz w:val="24"/>
        </w:rPr>
        <w:t>3.8</w:t>
      </w:r>
      <w:r w:rsidRPr="00AE6EF6">
        <w:rPr>
          <w:b/>
          <w:sz w:val="24"/>
        </w:rPr>
        <w:tab/>
        <w:t>Cultural and spiritual life</w:t>
      </w:r>
    </w:p>
    <w:p w14:paraId="2800E4A1" w14:textId="77777777" w:rsidR="00AE6EF6" w:rsidRPr="00AE6EF6" w:rsidRDefault="00AE6EF6" w:rsidP="00AE6EF6">
      <w:r w:rsidRPr="00AE6EF6">
        <w:t>This expected outcome requires that "individual interests, customs, beliefs and cultural and ethnic backgrounds are valued and fostered".</w:t>
      </w:r>
    </w:p>
    <w:p w14:paraId="454FC676" w14:textId="77777777" w:rsidR="00AE6EF6" w:rsidRPr="00AE6EF6" w:rsidRDefault="00AE6EF6" w:rsidP="00AE6EF6">
      <w:pPr>
        <w:keepNext/>
        <w:keepLines/>
        <w:outlineLvl w:val="3"/>
        <w:rPr>
          <w:b/>
        </w:rPr>
      </w:pPr>
      <w:r w:rsidRPr="00AE6EF6">
        <w:rPr>
          <w:b/>
        </w:rPr>
        <w:t>Assessment of the expected outcome</w:t>
      </w:r>
    </w:p>
    <w:p w14:paraId="207D6BC5" w14:textId="77777777" w:rsidR="00AE6EF6" w:rsidRPr="00AE6EF6" w:rsidRDefault="00AE6EF6" w:rsidP="00AE6EF6">
      <w:pPr>
        <w:rPr>
          <w:color w:val="000000" w:themeColor="text1"/>
        </w:rPr>
      </w:pPr>
      <w:r w:rsidRPr="00AE6EF6">
        <w:rPr>
          <w:color w:val="000000" w:themeColor="text1"/>
        </w:rPr>
        <w:t>The service meets this expected outcome</w:t>
      </w:r>
    </w:p>
    <w:p w14:paraId="069C2250" w14:textId="77777777" w:rsidR="00AE6EF6" w:rsidRPr="00AE6EF6" w:rsidRDefault="00AE6EF6" w:rsidP="00AE6EF6">
      <w:pPr>
        <w:rPr>
          <w:color w:val="000000" w:themeColor="text1"/>
        </w:rPr>
      </w:pPr>
      <w:r w:rsidRPr="00AE6EF6">
        <w:rPr>
          <w:color w:val="000000" w:themeColor="text1"/>
        </w:rPr>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service has access to support services such as interpreters and community groups and provision is made for the observation of special days. Care recipients' cultural and spiritual needs are considered in meal planning and the facilitation of leisure activities. The service's monitoring processes identify opportunities for improvement in relation to the way care recipients' cultural and spiritual life is valued and fostered. Staff support care recipients to attend and participate in activities of their choice. Care recipients/representatives interviewed confirmed the care recipient's customs and beliefs are respected.</w:t>
      </w:r>
    </w:p>
    <w:p w14:paraId="2EDCFDF4" w14:textId="77777777" w:rsidR="00AE6EF6" w:rsidRPr="00AE6EF6" w:rsidRDefault="00AE6EF6" w:rsidP="00AE6EF6">
      <w:pPr>
        <w:keepNext/>
        <w:keepLines/>
        <w:outlineLvl w:val="2"/>
        <w:rPr>
          <w:b/>
          <w:sz w:val="24"/>
        </w:rPr>
      </w:pPr>
      <w:r w:rsidRPr="00AE6EF6">
        <w:rPr>
          <w:b/>
          <w:sz w:val="24"/>
        </w:rPr>
        <w:lastRenderedPageBreak/>
        <w:t>3.9</w:t>
      </w:r>
      <w:r w:rsidRPr="00AE6EF6">
        <w:rPr>
          <w:b/>
          <w:sz w:val="24"/>
        </w:rPr>
        <w:tab/>
        <w:t>Choice and decision making</w:t>
      </w:r>
    </w:p>
    <w:p w14:paraId="6F073787" w14:textId="77777777" w:rsidR="00AE6EF6" w:rsidRPr="00AE6EF6" w:rsidRDefault="00AE6EF6" w:rsidP="00AE6EF6">
      <w:r w:rsidRPr="00AE6EF6">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02EA3799" w14:textId="77777777" w:rsidR="00AE6EF6" w:rsidRPr="00AE6EF6" w:rsidRDefault="00AE6EF6" w:rsidP="00AE6EF6">
      <w:pPr>
        <w:keepNext/>
        <w:keepLines/>
        <w:outlineLvl w:val="3"/>
        <w:rPr>
          <w:b/>
        </w:rPr>
      </w:pPr>
      <w:r w:rsidRPr="00AE6EF6">
        <w:rPr>
          <w:b/>
        </w:rPr>
        <w:t>Assessment of the expected outcome</w:t>
      </w:r>
    </w:p>
    <w:p w14:paraId="6E639E4E" w14:textId="77777777" w:rsidR="00AE6EF6" w:rsidRPr="00AE6EF6" w:rsidRDefault="00AE6EF6" w:rsidP="00AE6EF6">
      <w:pPr>
        <w:rPr>
          <w:color w:val="000000" w:themeColor="text1"/>
        </w:rPr>
      </w:pPr>
      <w:r w:rsidRPr="00AE6EF6">
        <w:rPr>
          <w:color w:val="000000" w:themeColor="text1"/>
        </w:rPr>
        <w:t>The service meets this expected outcome</w:t>
      </w:r>
    </w:p>
    <w:p w14:paraId="7EBCF93D" w14:textId="77777777" w:rsidR="00AE6EF6" w:rsidRPr="00AE6EF6" w:rsidRDefault="00AE6EF6" w:rsidP="00AE6EF6">
      <w:pPr>
        <w:rPr>
          <w:color w:val="000000" w:themeColor="text1"/>
        </w:rPr>
      </w:pPr>
      <w:r w:rsidRPr="00AE6EF6">
        <w:rPr>
          <w:color w:val="000000" w:themeColor="text1"/>
        </w:rPr>
        <w:t>The service has processes to ensure care recipients and their representatives are provided with information about their rights and responsibilities on entry to the service and on an ongoing basis. The service assesses each care recipients' ability to make decisions and identifies authorised representatives where care recipients are not able to make decisions for themselves. Staff are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Care recipients are satisfied they can participate in decisions about the care and services they receive and that staff respect their choices. All respondents to a consumer experience interview said staff explain things to them most of the time or always.</w:t>
      </w:r>
    </w:p>
    <w:p w14:paraId="32B2A773" w14:textId="77777777" w:rsidR="00AE6EF6" w:rsidRPr="00AE6EF6" w:rsidRDefault="00AE6EF6" w:rsidP="00AE6EF6">
      <w:pPr>
        <w:keepNext/>
        <w:keepLines/>
        <w:outlineLvl w:val="2"/>
        <w:rPr>
          <w:b/>
          <w:sz w:val="24"/>
        </w:rPr>
      </w:pPr>
      <w:r w:rsidRPr="00AE6EF6">
        <w:rPr>
          <w:b/>
          <w:sz w:val="24"/>
        </w:rPr>
        <w:t>3.10</w:t>
      </w:r>
      <w:r w:rsidRPr="00AE6EF6">
        <w:rPr>
          <w:b/>
          <w:sz w:val="24"/>
        </w:rPr>
        <w:tab/>
        <w:t>Care recipient security of tenure and responsibilities</w:t>
      </w:r>
    </w:p>
    <w:p w14:paraId="0ACEBE39" w14:textId="77777777" w:rsidR="00AE6EF6" w:rsidRPr="00AE6EF6" w:rsidRDefault="00AE6EF6" w:rsidP="00AE6EF6">
      <w:r w:rsidRPr="00AE6EF6">
        <w:t>This expected outcome requires that "care recipients have secure tenure within the residential care service, and understand their rights and responsibilities".</w:t>
      </w:r>
    </w:p>
    <w:p w14:paraId="38644336" w14:textId="77777777" w:rsidR="00AE6EF6" w:rsidRPr="00AE6EF6" w:rsidRDefault="00AE6EF6" w:rsidP="00AE6EF6">
      <w:pPr>
        <w:keepNext/>
        <w:keepLines/>
        <w:outlineLvl w:val="3"/>
        <w:rPr>
          <w:b/>
        </w:rPr>
      </w:pPr>
      <w:r w:rsidRPr="00AE6EF6">
        <w:rPr>
          <w:b/>
        </w:rPr>
        <w:t>Assessment of the expected outcome</w:t>
      </w:r>
    </w:p>
    <w:p w14:paraId="7973326D" w14:textId="77777777" w:rsidR="00AE6EF6" w:rsidRPr="00AE6EF6" w:rsidRDefault="00AE6EF6" w:rsidP="00AE6EF6">
      <w:pPr>
        <w:rPr>
          <w:color w:val="000000" w:themeColor="text1"/>
        </w:rPr>
      </w:pPr>
      <w:r w:rsidRPr="00AE6EF6">
        <w:rPr>
          <w:color w:val="000000" w:themeColor="text1"/>
        </w:rPr>
        <w:t>The service meets this expected outcome</w:t>
      </w:r>
    </w:p>
    <w:p w14:paraId="53626832" w14:textId="77777777" w:rsidR="00AE6EF6" w:rsidRPr="00AE6EF6" w:rsidRDefault="00AE6EF6" w:rsidP="00AE6EF6">
      <w:pPr>
        <w:rPr>
          <w:color w:val="000000" w:themeColor="text1"/>
        </w:rPr>
      </w:pPr>
      <w:r w:rsidRPr="00AE6EF6">
        <w:rPr>
          <w:color w:val="000000" w:themeColor="text1"/>
        </w:rPr>
        <w:t>Care recipients and their representatives are provided with information about care recipients' rights and responsibilities, the terms and conditions of their tenure, any limitations to care provision within the service, fees and charges and information about complaints, when they enter the service. Changes to care recipients' security of tenure or rights and responsibilities are communicated to care recipients and/or their representative. If a change in care recipient health requires a room change or transfer to another service, this is discussed with the care recipient and/or their representative and managed in accordance with legislative requirements. The service's monitoring processes, including feedback, meetings and care reviews, identify opportunities for improvement in relation to care recipient rights, responsibilities and security of tenure. Staff demonstrate an understanding of care recipient rights. Care recipients/representatives interviewed understand their rights and responsibilities. They are satisfied the care recipient has secure tenure within the service.</w:t>
      </w:r>
    </w:p>
    <w:p w14:paraId="014435E3" w14:textId="77777777" w:rsidR="00AE6EF6" w:rsidRPr="00AE6EF6" w:rsidRDefault="00AE6EF6" w:rsidP="00AE6EF6">
      <w:r w:rsidRPr="00AE6EF6">
        <w:br w:type="page"/>
      </w:r>
    </w:p>
    <w:p w14:paraId="30D3F246" w14:textId="77777777" w:rsidR="00AE6EF6" w:rsidRPr="00AE6EF6" w:rsidRDefault="00AE6EF6" w:rsidP="00AE6EF6">
      <w:pPr>
        <w:keepNext/>
        <w:keepLines/>
        <w:outlineLvl w:val="1"/>
        <w:rPr>
          <w:b/>
          <w:sz w:val="28"/>
        </w:rPr>
      </w:pPr>
      <w:r w:rsidRPr="00AE6EF6">
        <w:rPr>
          <w:b/>
          <w:sz w:val="28"/>
        </w:rPr>
        <w:lastRenderedPageBreak/>
        <w:t>Standard 4 - Physical environment and safe systems</w:t>
      </w:r>
    </w:p>
    <w:p w14:paraId="4E0232BC" w14:textId="77777777" w:rsidR="00AE6EF6" w:rsidRPr="00AE6EF6" w:rsidRDefault="00AE6EF6" w:rsidP="00AE6EF6">
      <w:pPr>
        <w:keepNext/>
        <w:keepLines/>
        <w:outlineLvl w:val="2"/>
        <w:rPr>
          <w:b/>
          <w:sz w:val="24"/>
        </w:rPr>
      </w:pPr>
      <w:r w:rsidRPr="00AE6EF6">
        <w:rPr>
          <w:b/>
          <w:sz w:val="24"/>
        </w:rPr>
        <w:t>Principle:</w:t>
      </w:r>
    </w:p>
    <w:p w14:paraId="45612A54" w14:textId="77777777" w:rsidR="00AE6EF6" w:rsidRPr="00AE6EF6" w:rsidRDefault="00AE6EF6" w:rsidP="00AE6EF6">
      <w:r w:rsidRPr="00AE6EF6">
        <w:t>Care recipients live in a safe and comfortable environment that ensures the quality of life and welfare of care recipients, staff and visitors.</w:t>
      </w:r>
    </w:p>
    <w:p w14:paraId="3BA1BA5F" w14:textId="77777777" w:rsidR="00AE6EF6" w:rsidRPr="00AE6EF6" w:rsidRDefault="00AE6EF6" w:rsidP="00AE6EF6">
      <w:pPr>
        <w:keepNext/>
        <w:keepLines/>
        <w:outlineLvl w:val="2"/>
        <w:rPr>
          <w:b/>
          <w:sz w:val="24"/>
        </w:rPr>
      </w:pPr>
      <w:r w:rsidRPr="00AE6EF6">
        <w:rPr>
          <w:b/>
          <w:sz w:val="24"/>
        </w:rPr>
        <w:t>4.1</w:t>
      </w:r>
      <w:r w:rsidRPr="00AE6EF6">
        <w:rPr>
          <w:b/>
          <w:sz w:val="24"/>
        </w:rPr>
        <w:tab/>
        <w:t>Continuous improvement</w:t>
      </w:r>
    </w:p>
    <w:p w14:paraId="4677B0E4" w14:textId="77777777" w:rsidR="00AE6EF6" w:rsidRPr="00AE6EF6" w:rsidRDefault="00AE6EF6" w:rsidP="00AE6EF6">
      <w:r w:rsidRPr="00AE6EF6">
        <w:t>This expected outcome requires that “the organisation actively pursues continuous improvement”.</w:t>
      </w:r>
    </w:p>
    <w:p w14:paraId="78CA079F" w14:textId="77777777" w:rsidR="00AE6EF6" w:rsidRPr="00AE6EF6" w:rsidRDefault="00AE6EF6" w:rsidP="00AE6EF6">
      <w:pPr>
        <w:keepNext/>
        <w:keepLines/>
        <w:outlineLvl w:val="3"/>
        <w:rPr>
          <w:b/>
        </w:rPr>
      </w:pPr>
      <w:r w:rsidRPr="00AE6EF6">
        <w:rPr>
          <w:b/>
        </w:rPr>
        <w:t>Assessment of the expected outcome</w:t>
      </w:r>
    </w:p>
    <w:p w14:paraId="79935512" w14:textId="77777777" w:rsidR="00AE6EF6" w:rsidRPr="00AE6EF6" w:rsidRDefault="00AE6EF6" w:rsidP="00AE6EF6">
      <w:pPr>
        <w:rPr>
          <w:color w:val="000000" w:themeColor="text1"/>
        </w:rPr>
      </w:pPr>
      <w:r w:rsidRPr="00AE6EF6">
        <w:rPr>
          <w:color w:val="000000" w:themeColor="text1"/>
        </w:rPr>
        <w:t>The service meets this expected outcome</w:t>
      </w:r>
    </w:p>
    <w:p w14:paraId="24338C8D" w14:textId="77777777" w:rsidR="00AE6EF6" w:rsidRPr="00AE6EF6" w:rsidRDefault="00AE6EF6" w:rsidP="00AE6EF6">
      <w:r w:rsidRPr="00AE6EF6">
        <w:rPr>
          <w:color w:val="000000" w:themeColor="text1"/>
        </w:rPr>
        <w:t>Refer to Expected outcome 1.1 Continuous improvement for information about the service's systems to identify and implement improvements. Recent examples of improvements in Standard 4 Physical environment and safe systems are:</w:t>
      </w:r>
      <w:r w:rsidRPr="00AE6EF6">
        <w:t xml:space="preserve"> </w:t>
      </w:r>
    </w:p>
    <w:p w14:paraId="68A3BE2F" w14:textId="77777777" w:rsidR="00AE6EF6" w:rsidRPr="00AE6EF6" w:rsidRDefault="00AE6EF6" w:rsidP="002C5BA0">
      <w:pPr>
        <w:numPr>
          <w:ilvl w:val="0"/>
          <w:numId w:val="14"/>
        </w:numPr>
        <w:spacing w:before="0"/>
      </w:pPr>
      <w:r w:rsidRPr="00AE6EF6">
        <w:t>The service recently completed the construction of a specialised outdoor living area located between the ‘community hub’ and the chapel. We observed built-in seating, a raised roof overhead, landscaped garden features and access to the new kitchen in the community hub. Management report the area is used by care recipients, family members and the wider community for social events including birthday parties, christenings, weddings and the monthly ‘market’ day.</w:t>
      </w:r>
    </w:p>
    <w:p w14:paraId="6CC3FD6B" w14:textId="77777777" w:rsidR="00AE6EF6" w:rsidRPr="00AE6EF6" w:rsidRDefault="00AE6EF6" w:rsidP="00AE6EF6">
      <w:pPr>
        <w:keepNext/>
        <w:keepLines/>
        <w:outlineLvl w:val="2"/>
        <w:rPr>
          <w:b/>
          <w:sz w:val="24"/>
        </w:rPr>
      </w:pPr>
      <w:r w:rsidRPr="00AE6EF6">
        <w:rPr>
          <w:b/>
          <w:sz w:val="24"/>
        </w:rPr>
        <w:t>4.2</w:t>
      </w:r>
      <w:r w:rsidRPr="00AE6EF6">
        <w:rPr>
          <w:b/>
          <w:sz w:val="24"/>
        </w:rPr>
        <w:tab/>
        <w:t>Regulatory compliance</w:t>
      </w:r>
    </w:p>
    <w:p w14:paraId="35DDE4BD" w14:textId="77777777" w:rsidR="00AE6EF6" w:rsidRPr="00AE6EF6" w:rsidRDefault="00AE6EF6" w:rsidP="00AE6EF6">
      <w:r w:rsidRPr="00AE6EF6">
        <w:t>This expected outcome requires that “the organisation’s management has systems in place to identify and ensure compliance with all relevant legislation, regulatory requirements, professional standards and guidelines, about physical environment and safe systems”.</w:t>
      </w:r>
    </w:p>
    <w:p w14:paraId="1C9CEBAC" w14:textId="77777777" w:rsidR="00AE6EF6" w:rsidRPr="00AE6EF6" w:rsidRDefault="00AE6EF6" w:rsidP="00AE6EF6">
      <w:pPr>
        <w:keepNext/>
        <w:keepLines/>
        <w:outlineLvl w:val="3"/>
        <w:rPr>
          <w:b/>
        </w:rPr>
      </w:pPr>
      <w:r w:rsidRPr="00AE6EF6">
        <w:rPr>
          <w:b/>
        </w:rPr>
        <w:t>Assessment of the expected outcome</w:t>
      </w:r>
    </w:p>
    <w:p w14:paraId="4B09E420" w14:textId="77777777" w:rsidR="00AE6EF6" w:rsidRPr="00AE6EF6" w:rsidRDefault="00AE6EF6" w:rsidP="00AE6EF6">
      <w:pPr>
        <w:rPr>
          <w:color w:val="000000" w:themeColor="text1"/>
        </w:rPr>
      </w:pPr>
      <w:r w:rsidRPr="00AE6EF6">
        <w:rPr>
          <w:color w:val="000000" w:themeColor="text1"/>
        </w:rPr>
        <w:t>The service meets this expected outcome</w:t>
      </w:r>
    </w:p>
    <w:p w14:paraId="558173C5" w14:textId="77777777" w:rsidR="00AE6EF6" w:rsidRPr="00AE6EF6" w:rsidRDefault="00AE6EF6" w:rsidP="00AE6EF6">
      <w:pPr>
        <w:rPr>
          <w:color w:val="000000" w:themeColor="text1"/>
        </w:rPr>
      </w:pPr>
      <w:r w:rsidRPr="00AE6EF6">
        <w:rPr>
          <w:color w:val="000000" w:themeColor="text1"/>
        </w:rPr>
        <w:t xml:space="preserve">Refer to Expected outcome 1.2 Regulatory compliance for information about the service's systems to identify and ensure compliance with relevant regulatory requirements.  </w:t>
      </w:r>
    </w:p>
    <w:p w14:paraId="624325BB" w14:textId="77777777" w:rsidR="00AE6EF6" w:rsidRPr="00AE6EF6" w:rsidRDefault="00AE6EF6" w:rsidP="00AE6EF6">
      <w:pPr>
        <w:rPr>
          <w:color w:val="000000" w:themeColor="text1"/>
        </w:rPr>
      </w:pPr>
      <w:r w:rsidRPr="00AE6EF6">
        <w:rPr>
          <w:color w:val="000000" w:themeColor="text1"/>
        </w:rPr>
        <w:t xml:space="preserve">Relevant to Standard 4 Physical environment and safe systems: </w:t>
      </w:r>
    </w:p>
    <w:p w14:paraId="450B569E" w14:textId="77777777" w:rsidR="00AE6EF6" w:rsidRPr="00AE6EF6" w:rsidRDefault="00AE6EF6" w:rsidP="002C5BA0">
      <w:pPr>
        <w:numPr>
          <w:ilvl w:val="0"/>
          <w:numId w:val="14"/>
        </w:numPr>
        <w:spacing w:before="0"/>
      </w:pPr>
      <w:r w:rsidRPr="00AE6EF6">
        <w:t>There are infection control policies and a system for managing and reporting outbreaks.</w:t>
      </w:r>
    </w:p>
    <w:p w14:paraId="5F06C383" w14:textId="77777777" w:rsidR="00AE6EF6" w:rsidRPr="00AE6EF6" w:rsidRDefault="00AE6EF6" w:rsidP="002C5BA0">
      <w:pPr>
        <w:numPr>
          <w:ilvl w:val="0"/>
          <w:numId w:val="14"/>
        </w:numPr>
        <w:spacing w:before="0"/>
      </w:pPr>
      <w:r w:rsidRPr="00AE6EF6">
        <w:t>There is a food safety program that is regularly reviewed.</w:t>
      </w:r>
    </w:p>
    <w:p w14:paraId="218769CF" w14:textId="77777777" w:rsidR="00AE6EF6" w:rsidRPr="00AE6EF6" w:rsidRDefault="00AE6EF6" w:rsidP="002C5BA0">
      <w:pPr>
        <w:numPr>
          <w:ilvl w:val="0"/>
          <w:numId w:val="14"/>
        </w:numPr>
        <w:spacing w:before="0"/>
      </w:pPr>
      <w:r w:rsidRPr="00AE6EF6">
        <w:t>There is a system to ensure compliance with fire safety regulations.</w:t>
      </w:r>
    </w:p>
    <w:p w14:paraId="62F2EF48" w14:textId="77777777" w:rsidR="00AE6EF6" w:rsidRPr="00AE6EF6" w:rsidRDefault="00AE6EF6" w:rsidP="002C5BA0">
      <w:pPr>
        <w:numPr>
          <w:ilvl w:val="0"/>
          <w:numId w:val="14"/>
        </w:numPr>
        <w:spacing w:before="0"/>
      </w:pPr>
      <w:r w:rsidRPr="00AE6EF6">
        <w:t>Management supports an active workplace health and safety program.</w:t>
      </w:r>
    </w:p>
    <w:p w14:paraId="1CD28921" w14:textId="77777777" w:rsidR="00AE6EF6" w:rsidRPr="00AE6EF6" w:rsidRDefault="00AE6EF6" w:rsidP="002C5BA0">
      <w:pPr>
        <w:numPr>
          <w:ilvl w:val="0"/>
          <w:numId w:val="14"/>
        </w:numPr>
        <w:spacing w:before="0"/>
      </w:pPr>
      <w:r w:rsidRPr="00AE6EF6">
        <w:t>Safety data sheets are available where chemicals are stored.</w:t>
      </w:r>
    </w:p>
    <w:p w14:paraId="53E38703" w14:textId="77777777" w:rsidR="00AE6EF6" w:rsidRPr="00AE6EF6" w:rsidRDefault="00AE6EF6" w:rsidP="00AE6EF6">
      <w:pPr>
        <w:rPr>
          <w:color w:val="000000" w:themeColor="text1"/>
        </w:rPr>
      </w:pPr>
      <w:r w:rsidRPr="00AE6EF6">
        <w:rPr>
          <w:color w:val="000000" w:themeColor="text1"/>
        </w:rPr>
        <w:t>In relation to the service's vaccination program:</w:t>
      </w:r>
    </w:p>
    <w:p w14:paraId="5ABF57A1" w14:textId="77777777" w:rsidR="00AE6EF6" w:rsidRPr="00AE6EF6" w:rsidRDefault="00AE6EF6" w:rsidP="002C5BA0">
      <w:pPr>
        <w:numPr>
          <w:ilvl w:val="0"/>
          <w:numId w:val="14"/>
        </w:numPr>
        <w:spacing w:before="0"/>
      </w:pPr>
      <w:r w:rsidRPr="00AE6EF6">
        <w:t>The service provides service staff with free access to annual flu vaccinations;</w:t>
      </w:r>
    </w:p>
    <w:p w14:paraId="799197A6" w14:textId="77777777" w:rsidR="00AE6EF6" w:rsidRPr="00AE6EF6" w:rsidRDefault="00AE6EF6" w:rsidP="002C5BA0">
      <w:pPr>
        <w:numPr>
          <w:ilvl w:val="0"/>
          <w:numId w:val="14"/>
        </w:numPr>
        <w:spacing w:before="0"/>
      </w:pPr>
      <w:r w:rsidRPr="00AE6EF6">
        <w:t>The service actively promotes the benefits of the annual vaccination for their staff and volunteers; and</w:t>
      </w:r>
    </w:p>
    <w:p w14:paraId="6173A52D" w14:textId="77777777" w:rsidR="00AE6EF6" w:rsidRPr="00AE6EF6" w:rsidRDefault="00AE6EF6" w:rsidP="002C5BA0">
      <w:pPr>
        <w:numPr>
          <w:ilvl w:val="0"/>
          <w:numId w:val="14"/>
        </w:numPr>
        <w:spacing w:before="0"/>
      </w:pPr>
      <w:r w:rsidRPr="00AE6EF6">
        <w:t xml:space="preserve">The service keeps records of the number of </w:t>
      </w:r>
      <w:proofErr w:type="gramStart"/>
      <w:r w:rsidRPr="00AE6EF6">
        <w:t>staff</w:t>
      </w:r>
      <w:proofErr w:type="gramEnd"/>
      <w:r w:rsidRPr="00AE6EF6">
        <w:t xml:space="preserve"> who have received the vaccine every year.</w:t>
      </w:r>
    </w:p>
    <w:p w14:paraId="2C94A284" w14:textId="77777777" w:rsidR="00AE6EF6" w:rsidRPr="00AE6EF6" w:rsidRDefault="00AE6EF6" w:rsidP="00AE6EF6">
      <w:pPr>
        <w:keepNext/>
        <w:keepLines/>
        <w:outlineLvl w:val="2"/>
        <w:rPr>
          <w:b/>
          <w:sz w:val="24"/>
        </w:rPr>
      </w:pPr>
      <w:r w:rsidRPr="00AE6EF6">
        <w:rPr>
          <w:b/>
          <w:sz w:val="24"/>
        </w:rPr>
        <w:t>4.3</w:t>
      </w:r>
      <w:r w:rsidRPr="00AE6EF6">
        <w:rPr>
          <w:b/>
          <w:sz w:val="24"/>
        </w:rPr>
        <w:tab/>
        <w:t>Education and staff development</w:t>
      </w:r>
    </w:p>
    <w:p w14:paraId="5D2B5C65" w14:textId="77777777" w:rsidR="00AE6EF6" w:rsidRPr="00AE6EF6" w:rsidRDefault="00AE6EF6" w:rsidP="00AE6EF6">
      <w:r w:rsidRPr="00AE6EF6">
        <w:t xml:space="preserve">This expected outcome requires that “management and staff have appropriate knowledge and skills to perform their roles effectively”. </w:t>
      </w:r>
    </w:p>
    <w:p w14:paraId="6384829B" w14:textId="77777777" w:rsidR="00AE6EF6" w:rsidRPr="00AE6EF6" w:rsidRDefault="00AE6EF6" w:rsidP="00AE6EF6">
      <w:pPr>
        <w:keepNext/>
        <w:keepLines/>
        <w:outlineLvl w:val="3"/>
        <w:rPr>
          <w:b/>
        </w:rPr>
      </w:pPr>
      <w:r w:rsidRPr="00AE6EF6">
        <w:rPr>
          <w:b/>
        </w:rPr>
        <w:lastRenderedPageBreak/>
        <w:t>Assessment of the expected outcome</w:t>
      </w:r>
    </w:p>
    <w:p w14:paraId="6D934E12" w14:textId="77777777" w:rsidR="00AE6EF6" w:rsidRPr="00AE6EF6" w:rsidRDefault="00AE6EF6" w:rsidP="00AE6EF6">
      <w:pPr>
        <w:rPr>
          <w:color w:val="000000" w:themeColor="text1"/>
        </w:rPr>
      </w:pPr>
      <w:r w:rsidRPr="00AE6EF6">
        <w:rPr>
          <w:color w:val="000000" w:themeColor="text1"/>
        </w:rPr>
        <w:t>The service meets this expected outcome</w:t>
      </w:r>
    </w:p>
    <w:p w14:paraId="4726F99B" w14:textId="77777777" w:rsidR="00AE6EF6" w:rsidRPr="00AE6EF6" w:rsidRDefault="00AE6EF6" w:rsidP="00AE6EF6">
      <w:pPr>
        <w:rPr>
          <w:color w:val="000000" w:themeColor="text1"/>
        </w:rPr>
      </w:pPr>
      <w:r w:rsidRPr="00AE6EF6">
        <w:rPr>
          <w:color w:val="000000" w:themeColor="text1"/>
        </w:rPr>
        <w:t>The service has a system to monitor the knowledge and skills of staff members and enable them to effectively perform their role in relation to physical environment and safe systems. Refer to Expected outcome 1.3 Education and staff development for more information. Examples of education and training provided in relation to Standard 4 Physical environment and safe systems include:</w:t>
      </w:r>
    </w:p>
    <w:p w14:paraId="3D428CE5" w14:textId="77777777" w:rsidR="00AE6EF6" w:rsidRPr="00AE6EF6" w:rsidRDefault="00AE6EF6" w:rsidP="002C5BA0">
      <w:pPr>
        <w:numPr>
          <w:ilvl w:val="0"/>
          <w:numId w:val="14"/>
        </w:numPr>
        <w:spacing w:before="0"/>
      </w:pPr>
      <w:r w:rsidRPr="00AE6EF6">
        <w:t>Fire and emergency training</w:t>
      </w:r>
    </w:p>
    <w:p w14:paraId="3D240203" w14:textId="77777777" w:rsidR="00AE6EF6" w:rsidRPr="00AE6EF6" w:rsidRDefault="00AE6EF6" w:rsidP="002C5BA0">
      <w:pPr>
        <w:numPr>
          <w:ilvl w:val="0"/>
          <w:numId w:val="14"/>
        </w:numPr>
        <w:spacing w:before="0"/>
      </w:pPr>
      <w:r w:rsidRPr="00AE6EF6">
        <w:t>Safe use of chemicals – housekeeping, kitchen and laundry</w:t>
      </w:r>
    </w:p>
    <w:p w14:paraId="296DF83F" w14:textId="77777777" w:rsidR="00AE6EF6" w:rsidRPr="00AE6EF6" w:rsidRDefault="00AE6EF6" w:rsidP="002C5BA0">
      <w:pPr>
        <w:numPr>
          <w:ilvl w:val="0"/>
          <w:numId w:val="14"/>
        </w:numPr>
        <w:spacing w:before="0"/>
      </w:pPr>
      <w:r w:rsidRPr="00AE6EF6">
        <w:t>Manual handling – safe lift, shift and transfer</w:t>
      </w:r>
    </w:p>
    <w:p w14:paraId="7AD9437A" w14:textId="77777777" w:rsidR="00AE6EF6" w:rsidRPr="00AE6EF6" w:rsidRDefault="00AE6EF6" w:rsidP="002C5BA0">
      <w:pPr>
        <w:numPr>
          <w:ilvl w:val="0"/>
          <w:numId w:val="14"/>
        </w:numPr>
        <w:spacing w:before="0"/>
      </w:pPr>
      <w:r w:rsidRPr="00AE6EF6">
        <w:t>Bus driving competency</w:t>
      </w:r>
    </w:p>
    <w:p w14:paraId="7BFEA12B" w14:textId="77777777" w:rsidR="00AE6EF6" w:rsidRPr="00AE6EF6" w:rsidRDefault="00AE6EF6" w:rsidP="00AE6EF6">
      <w:pPr>
        <w:keepNext/>
        <w:keepLines/>
        <w:outlineLvl w:val="2"/>
        <w:rPr>
          <w:b/>
          <w:sz w:val="24"/>
        </w:rPr>
      </w:pPr>
      <w:r w:rsidRPr="00AE6EF6">
        <w:rPr>
          <w:b/>
          <w:sz w:val="24"/>
        </w:rPr>
        <w:t>4.4</w:t>
      </w:r>
      <w:r w:rsidRPr="00AE6EF6">
        <w:rPr>
          <w:b/>
          <w:sz w:val="24"/>
        </w:rPr>
        <w:tab/>
        <w:t>Living environment</w:t>
      </w:r>
    </w:p>
    <w:p w14:paraId="7279E694" w14:textId="77777777" w:rsidR="00AE6EF6" w:rsidRPr="00AE6EF6" w:rsidRDefault="00AE6EF6" w:rsidP="00AE6EF6">
      <w:r w:rsidRPr="00AE6EF6">
        <w:t>This expected outcome requires that "management of the residential care service is actively working to provide a safe and comfortable environment consistent with care recipients’ care needs".</w:t>
      </w:r>
    </w:p>
    <w:p w14:paraId="498FB4A0" w14:textId="77777777" w:rsidR="00AE6EF6" w:rsidRPr="00AE6EF6" w:rsidRDefault="00AE6EF6" w:rsidP="00AE6EF6">
      <w:pPr>
        <w:keepNext/>
        <w:keepLines/>
        <w:outlineLvl w:val="3"/>
        <w:rPr>
          <w:b/>
        </w:rPr>
      </w:pPr>
      <w:r w:rsidRPr="00AE6EF6">
        <w:rPr>
          <w:b/>
        </w:rPr>
        <w:t>Assessment of the expected outcome</w:t>
      </w:r>
    </w:p>
    <w:p w14:paraId="29113784" w14:textId="77777777" w:rsidR="00AE6EF6" w:rsidRPr="00AE6EF6" w:rsidRDefault="00AE6EF6" w:rsidP="00AE6EF6">
      <w:pPr>
        <w:rPr>
          <w:color w:val="000000" w:themeColor="text1"/>
        </w:rPr>
      </w:pPr>
      <w:r w:rsidRPr="00AE6EF6">
        <w:rPr>
          <w:color w:val="000000" w:themeColor="text1"/>
        </w:rPr>
        <w:t>The service meets this expected outcome</w:t>
      </w:r>
    </w:p>
    <w:p w14:paraId="148B912E" w14:textId="77777777" w:rsidR="00AE6EF6" w:rsidRPr="00AE6EF6" w:rsidRDefault="00AE6EF6" w:rsidP="00AE6EF6">
      <w:pPr>
        <w:rPr>
          <w:color w:val="000000" w:themeColor="text1"/>
        </w:rPr>
      </w:pPr>
      <w:r w:rsidRPr="00AE6EF6">
        <w:rPr>
          <w:color w:val="000000" w:themeColor="text1"/>
        </w:rPr>
        <w:t>The service's environment reflects the safety and comfort needs of care recipients, including comfortable temperatures, noise and light levels, sufficient and appropriate furniture and safe, easy access to internal and external areas. Environmental strategies are employed to 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Care recipients and representatives interviewed are satisfied the living environment is safe and comfortable. A high proportion of respondents to a consumer experience interview said they feel safe in the service most of the time or always. One respondent who disagreed they feel safe said they feel uncomfortable in social situations.</w:t>
      </w:r>
    </w:p>
    <w:p w14:paraId="494D5D77" w14:textId="77777777" w:rsidR="00AE6EF6" w:rsidRPr="00AE6EF6" w:rsidRDefault="00AE6EF6" w:rsidP="00AE6EF6">
      <w:pPr>
        <w:keepNext/>
        <w:keepLines/>
        <w:outlineLvl w:val="2"/>
        <w:rPr>
          <w:b/>
          <w:sz w:val="24"/>
        </w:rPr>
      </w:pPr>
      <w:r w:rsidRPr="00AE6EF6">
        <w:rPr>
          <w:b/>
          <w:sz w:val="24"/>
        </w:rPr>
        <w:t>4.5</w:t>
      </w:r>
      <w:r w:rsidRPr="00AE6EF6">
        <w:rPr>
          <w:b/>
          <w:sz w:val="24"/>
        </w:rPr>
        <w:tab/>
        <w:t>Occupational health and safety</w:t>
      </w:r>
    </w:p>
    <w:p w14:paraId="38076A35" w14:textId="77777777" w:rsidR="00AE6EF6" w:rsidRPr="00AE6EF6" w:rsidRDefault="00AE6EF6" w:rsidP="00AE6EF6">
      <w:r w:rsidRPr="00AE6EF6">
        <w:t>This expected outcome requires that "management is actively working to provide a safe working environment that meets regulatory requirements".</w:t>
      </w:r>
    </w:p>
    <w:p w14:paraId="0F825424" w14:textId="77777777" w:rsidR="00AE6EF6" w:rsidRPr="00AE6EF6" w:rsidRDefault="00AE6EF6" w:rsidP="00AE6EF6">
      <w:pPr>
        <w:keepNext/>
        <w:keepLines/>
        <w:outlineLvl w:val="3"/>
        <w:rPr>
          <w:b/>
        </w:rPr>
      </w:pPr>
      <w:r w:rsidRPr="00AE6EF6">
        <w:rPr>
          <w:b/>
        </w:rPr>
        <w:t>Assessment of the expected outcome</w:t>
      </w:r>
    </w:p>
    <w:p w14:paraId="15E2973D" w14:textId="77777777" w:rsidR="00AE6EF6" w:rsidRPr="00AE6EF6" w:rsidRDefault="00AE6EF6" w:rsidP="00AE6EF6">
      <w:pPr>
        <w:rPr>
          <w:color w:val="000000" w:themeColor="text1"/>
        </w:rPr>
      </w:pPr>
      <w:r w:rsidRPr="00AE6EF6">
        <w:rPr>
          <w:color w:val="000000" w:themeColor="text1"/>
        </w:rPr>
        <w:t>The service meets this expected outcome</w:t>
      </w:r>
    </w:p>
    <w:p w14:paraId="30D0AE71" w14:textId="77777777" w:rsidR="00AE6EF6" w:rsidRPr="00AE6EF6" w:rsidRDefault="00AE6EF6" w:rsidP="00AE6EF6">
      <w:pPr>
        <w:rPr>
          <w:color w:val="000000" w:themeColor="text1"/>
        </w:rPr>
      </w:pPr>
      <w:r w:rsidRPr="00AE6EF6">
        <w:rPr>
          <w:color w:val="000000" w:themeColor="text1"/>
        </w:rPr>
        <w:t>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Staff have an understanding of safe work practices and are provided with opportunities to have input to the service's workplace health and safety program. Staff were observed to carry out their work safely and are satisfied management is actively working to provide a safe working environment.</w:t>
      </w:r>
    </w:p>
    <w:p w14:paraId="50C0F021" w14:textId="77777777" w:rsidR="00AE6EF6" w:rsidRPr="00AE6EF6" w:rsidRDefault="00AE6EF6" w:rsidP="00AE6EF6">
      <w:pPr>
        <w:keepNext/>
        <w:keepLines/>
        <w:outlineLvl w:val="2"/>
        <w:rPr>
          <w:b/>
          <w:sz w:val="24"/>
        </w:rPr>
      </w:pPr>
      <w:r w:rsidRPr="00AE6EF6">
        <w:rPr>
          <w:b/>
          <w:sz w:val="24"/>
        </w:rPr>
        <w:t>4.6</w:t>
      </w:r>
      <w:r w:rsidRPr="00AE6EF6">
        <w:rPr>
          <w:b/>
          <w:sz w:val="24"/>
        </w:rPr>
        <w:tab/>
        <w:t>Fire, security and other emergencies</w:t>
      </w:r>
    </w:p>
    <w:p w14:paraId="14C8FBFB" w14:textId="77777777" w:rsidR="00AE6EF6" w:rsidRPr="00AE6EF6" w:rsidRDefault="00AE6EF6" w:rsidP="00AE6EF6">
      <w:r w:rsidRPr="00AE6EF6">
        <w:t>This expected outcome requires that "management and staff are actively working to provide an environment and safe systems of work that minimise fire, security and emergency risks".</w:t>
      </w:r>
    </w:p>
    <w:p w14:paraId="7D77856D" w14:textId="77777777" w:rsidR="00AE6EF6" w:rsidRPr="00AE6EF6" w:rsidRDefault="00AE6EF6" w:rsidP="00AE6EF6">
      <w:pPr>
        <w:keepNext/>
        <w:keepLines/>
        <w:outlineLvl w:val="3"/>
        <w:rPr>
          <w:b/>
        </w:rPr>
      </w:pPr>
      <w:r w:rsidRPr="00AE6EF6">
        <w:rPr>
          <w:b/>
        </w:rPr>
        <w:lastRenderedPageBreak/>
        <w:t>Assessment of the expected outcome</w:t>
      </w:r>
    </w:p>
    <w:p w14:paraId="6D469E1B" w14:textId="77777777" w:rsidR="00AE6EF6" w:rsidRPr="00AE6EF6" w:rsidRDefault="00AE6EF6" w:rsidP="00AE6EF6">
      <w:pPr>
        <w:rPr>
          <w:color w:val="000000" w:themeColor="text1"/>
        </w:rPr>
      </w:pPr>
      <w:r w:rsidRPr="00AE6EF6">
        <w:rPr>
          <w:color w:val="000000" w:themeColor="text1"/>
        </w:rPr>
        <w:t>The service meets this expected outcome</w:t>
      </w:r>
    </w:p>
    <w:p w14:paraId="492C6739" w14:textId="77777777" w:rsidR="00AE6EF6" w:rsidRPr="00AE6EF6" w:rsidRDefault="00AE6EF6" w:rsidP="00AE6EF6">
      <w:pPr>
        <w:rPr>
          <w:color w:val="000000" w:themeColor="text1"/>
        </w:rPr>
      </w:pPr>
      <w:r w:rsidRPr="00AE6EF6">
        <w:rPr>
          <w:color w:val="000000" w:themeColor="text1"/>
        </w:rPr>
        <w:t>Policies and procedures relating to fire, security and other emergencies are documented and accessible to staff; this includes an emergency evacuation plan. Staff are provided with education and training about fire, security and other emergencies when they commence work at the service and on an ongoing basis. Emergency equipment is inspected and maintained and the environment is monitored to minimise risks. Staff have an understanding of their roles and responsibilities in the event of a fire, security breach or other emergency and there are routine security measures. Care recipients/representatives interviewed feel safe and secure in the service; they are also satisfied that staff are capable of assisting the care recipient in emergencies.</w:t>
      </w:r>
    </w:p>
    <w:p w14:paraId="4780C176" w14:textId="77777777" w:rsidR="00AE6EF6" w:rsidRPr="00AE6EF6" w:rsidRDefault="00AE6EF6" w:rsidP="00AE6EF6">
      <w:pPr>
        <w:keepNext/>
        <w:keepLines/>
        <w:outlineLvl w:val="2"/>
        <w:rPr>
          <w:b/>
          <w:sz w:val="24"/>
        </w:rPr>
      </w:pPr>
      <w:r w:rsidRPr="00AE6EF6">
        <w:rPr>
          <w:b/>
          <w:sz w:val="24"/>
        </w:rPr>
        <w:t>4.7</w:t>
      </w:r>
      <w:r w:rsidRPr="00AE6EF6">
        <w:rPr>
          <w:b/>
          <w:sz w:val="24"/>
        </w:rPr>
        <w:tab/>
        <w:t>Infection control</w:t>
      </w:r>
    </w:p>
    <w:p w14:paraId="318A97D8" w14:textId="77777777" w:rsidR="00AE6EF6" w:rsidRPr="00AE6EF6" w:rsidRDefault="00AE6EF6" w:rsidP="00AE6EF6">
      <w:r w:rsidRPr="00AE6EF6">
        <w:t>This expected outcome requires that there is "an effective infection control program".</w:t>
      </w:r>
    </w:p>
    <w:p w14:paraId="2CF01A5A" w14:textId="77777777" w:rsidR="00AE6EF6" w:rsidRPr="00AE6EF6" w:rsidRDefault="00AE6EF6" w:rsidP="00AE6EF6">
      <w:pPr>
        <w:keepNext/>
        <w:keepLines/>
        <w:outlineLvl w:val="3"/>
        <w:rPr>
          <w:b/>
        </w:rPr>
      </w:pPr>
      <w:r w:rsidRPr="00AE6EF6">
        <w:rPr>
          <w:b/>
        </w:rPr>
        <w:t>Assessment of the expected outcome</w:t>
      </w:r>
    </w:p>
    <w:p w14:paraId="122FC338" w14:textId="77777777" w:rsidR="00AE6EF6" w:rsidRPr="00AE6EF6" w:rsidRDefault="00AE6EF6" w:rsidP="00AE6EF6">
      <w:pPr>
        <w:rPr>
          <w:color w:val="000000" w:themeColor="text1"/>
        </w:rPr>
      </w:pPr>
      <w:r w:rsidRPr="00AE6EF6">
        <w:rPr>
          <w:color w:val="000000" w:themeColor="text1"/>
        </w:rPr>
        <w:t>The service meets this expected outcome</w:t>
      </w:r>
    </w:p>
    <w:p w14:paraId="4D60EA9F" w14:textId="77777777" w:rsidR="00AE6EF6" w:rsidRPr="00AE6EF6" w:rsidRDefault="00AE6EF6" w:rsidP="00AE6EF6">
      <w:pPr>
        <w:rPr>
          <w:color w:val="000000" w:themeColor="text1"/>
        </w:rPr>
      </w:pPr>
      <w:r w:rsidRPr="00AE6EF6">
        <w:rPr>
          <w:color w:val="000000" w:themeColor="text1"/>
        </w:rPr>
        <w:t>The service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service's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service and have access to policies and procedures and specific equipment to assist in the prevention and management of an infection or outbreak. Care recipients/representatives and staff interviewed are satisfied with the prevention and management of infections.</w:t>
      </w:r>
    </w:p>
    <w:p w14:paraId="1A15C735" w14:textId="77777777" w:rsidR="00AE6EF6" w:rsidRPr="00AE6EF6" w:rsidRDefault="00AE6EF6" w:rsidP="00AE6EF6">
      <w:pPr>
        <w:keepNext/>
        <w:keepLines/>
        <w:outlineLvl w:val="2"/>
        <w:rPr>
          <w:b/>
          <w:sz w:val="24"/>
        </w:rPr>
      </w:pPr>
      <w:r w:rsidRPr="00AE6EF6">
        <w:rPr>
          <w:b/>
          <w:sz w:val="24"/>
        </w:rPr>
        <w:t>4.8</w:t>
      </w:r>
      <w:r w:rsidRPr="00AE6EF6">
        <w:rPr>
          <w:b/>
          <w:sz w:val="24"/>
        </w:rPr>
        <w:tab/>
        <w:t>Catering, cleaning and laundry services</w:t>
      </w:r>
    </w:p>
    <w:p w14:paraId="5087EFE1" w14:textId="77777777" w:rsidR="00AE6EF6" w:rsidRPr="00AE6EF6" w:rsidRDefault="00AE6EF6" w:rsidP="00AE6EF6">
      <w:r w:rsidRPr="00AE6EF6">
        <w:t>This expected outcome requires that "hospitality services are provided in a way that enhances care recipients’ quality of life and the staff’s working environment".</w:t>
      </w:r>
    </w:p>
    <w:p w14:paraId="0A0A6A5A" w14:textId="77777777" w:rsidR="00AE6EF6" w:rsidRPr="00AE6EF6" w:rsidRDefault="00AE6EF6" w:rsidP="00AE6EF6">
      <w:pPr>
        <w:keepNext/>
        <w:keepLines/>
        <w:outlineLvl w:val="3"/>
        <w:rPr>
          <w:b/>
        </w:rPr>
      </w:pPr>
      <w:r w:rsidRPr="00AE6EF6">
        <w:rPr>
          <w:b/>
        </w:rPr>
        <w:t>Assessment of the expected outcome</w:t>
      </w:r>
    </w:p>
    <w:p w14:paraId="4C9EA97B" w14:textId="77777777" w:rsidR="00AE6EF6" w:rsidRPr="00AE6EF6" w:rsidRDefault="00AE6EF6" w:rsidP="00AE6EF6">
      <w:pPr>
        <w:rPr>
          <w:color w:val="000000" w:themeColor="text1"/>
        </w:rPr>
      </w:pPr>
      <w:r w:rsidRPr="00AE6EF6">
        <w:rPr>
          <w:color w:val="000000" w:themeColor="text1"/>
        </w:rPr>
        <w:t>The service meets this expected outcome</w:t>
      </w:r>
    </w:p>
    <w:p w14:paraId="7DD8A2A8" w14:textId="77777777" w:rsidR="00AE6EF6" w:rsidRPr="00AE6EF6" w:rsidRDefault="00AE6EF6" w:rsidP="00AE6EF6">
      <w:pPr>
        <w:rPr>
          <w:color w:val="000000" w:themeColor="text1"/>
        </w:rPr>
      </w:pPr>
      <w:r w:rsidRPr="00AE6EF6">
        <w:rPr>
          <w:color w:val="000000" w:themeColor="text1"/>
        </w:rPr>
        <w:t>The service identifies care recipients' needs and preferences relating to hospitality services on entry to the service through assessment processes and consultation with the care recipient and their representatives. There are processes available that support care recipients to have input into the services provided and the manner of their provision. The service's monitoring processes identify opportunities for improvement in relation to the hospitality services provided; this includes feedback from care recipients and representatives and monitoring of staff practice. Hospitality staff interviewed said they readily have access to information about care recipient preferences and receive feedback about services provided. Staff are satisfied the hospitality services enhance the working environment. Care recipients/representatives interviewed are satisfied the hospitality services meet the care recipient's needs and preferences. A high proportion of respondents to a consumer experience interview said they like the food most of the time or always. One respondent said they never like the food owing to inconsistency in the quality of one of the menu dishes.</w:t>
      </w:r>
    </w:p>
    <w:p w14:paraId="2CE897BD" w14:textId="77777777" w:rsidR="002C5BA0" w:rsidRPr="00D3508A" w:rsidRDefault="002C5BA0" w:rsidP="002C5BA0">
      <w:pPr>
        <w:rPr>
          <w:b/>
          <w:color w:val="0000FF"/>
          <w:sz w:val="24"/>
        </w:rPr>
      </w:pPr>
    </w:p>
    <w:sectPr w:rsidR="002C5BA0" w:rsidRPr="00D3508A" w:rsidSect="002C5BA0">
      <w:footerReference w:type="default" r:id="rId14"/>
      <w:footerReference w:type="first" r:id="rId15"/>
      <w:pgSz w:w="11906" w:h="16838"/>
      <w:pgMar w:top="1418" w:right="1418" w:bottom="1418" w:left="1418" w:header="709" w:footer="5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897CB" w14:textId="77777777" w:rsidR="00816CB3" w:rsidRDefault="00816CB3">
      <w:pPr>
        <w:spacing w:before="0" w:after="0"/>
      </w:pPr>
      <w:r>
        <w:separator/>
      </w:r>
    </w:p>
  </w:endnote>
  <w:endnote w:type="continuationSeparator" w:id="0">
    <w:p w14:paraId="2CE897CD" w14:textId="77777777" w:rsidR="00816CB3" w:rsidRDefault="00816C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897BF" w14:textId="77777777" w:rsidR="00816CB3" w:rsidRPr="00C32507" w:rsidRDefault="00816CB3" w:rsidP="002C5BA0">
    <w:pPr>
      <w:pStyle w:val="Footer"/>
      <w:tabs>
        <w:tab w:val="right" w:pos="9070"/>
      </w:tabs>
    </w:pPr>
    <w:r>
      <w:t>Service</w:t>
    </w:r>
    <w:r w:rsidRPr="00C32507">
      <w:t xml:space="preserve"> name: Orana</w:t>
    </w:r>
    <w:r w:rsidRPr="00C32507">
      <w:tab/>
      <w:t>Date/s of audit: 18 June 2019 to 20 June 2019</w:t>
    </w:r>
  </w:p>
  <w:p w14:paraId="2CE897C0" w14:textId="77777777" w:rsidR="00816CB3" w:rsidRPr="00C32507" w:rsidRDefault="00816CB3" w:rsidP="002C5BA0">
    <w:pPr>
      <w:pStyle w:val="Footer"/>
      <w:tabs>
        <w:tab w:val="right" w:pos="9070"/>
      </w:tabs>
    </w:pPr>
    <w:r w:rsidRPr="00C32507">
      <w:t>RACS ID: 5126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897C2" w14:textId="77777777" w:rsidR="00816CB3" w:rsidRPr="00C32507" w:rsidRDefault="00816CB3" w:rsidP="002C5BA0">
    <w:pPr>
      <w:pStyle w:val="Footer"/>
      <w:tabs>
        <w:tab w:val="right" w:pos="9070"/>
      </w:tabs>
    </w:pPr>
    <w:r>
      <w:t>Service</w:t>
    </w:r>
    <w:r w:rsidRPr="00C32507">
      <w:t xml:space="preserve"> name: Orana</w:t>
    </w:r>
    <w:r w:rsidRPr="00C32507">
      <w:tab/>
      <w:t>Date/s of audit: 18 June 2019 to 20 June 2019</w:t>
    </w:r>
  </w:p>
  <w:p w14:paraId="2CE897C3" w14:textId="77777777" w:rsidR="00816CB3" w:rsidRDefault="00816CB3" w:rsidP="002C5BA0">
    <w:pPr>
      <w:pStyle w:val="Footer"/>
      <w:tabs>
        <w:tab w:val="right" w:pos="9070"/>
      </w:tabs>
    </w:pPr>
    <w:r w:rsidRPr="00C32507">
      <w:t>RACS ID: 5126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ADBC6" w14:textId="77777777" w:rsidR="00816CB3" w:rsidRPr="00C32507" w:rsidRDefault="00816CB3" w:rsidP="00D82C3B">
    <w:pPr>
      <w:pStyle w:val="Footer"/>
      <w:tabs>
        <w:tab w:val="right" w:pos="9070"/>
      </w:tabs>
    </w:pPr>
    <w:r>
      <w:t>Service</w:t>
    </w:r>
    <w:r w:rsidRPr="00C32507">
      <w:t xml:space="preserve"> name: Orana</w:t>
    </w:r>
    <w:r w:rsidRPr="00C32507">
      <w:tab/>
      <w:t>Date/s of audit: 18 June 2019 to 20 June 2019</w:t>
    </w:r>
  </w:p>
  <w:p w14:paraId="78ADFEA9" w14:textId="77777777" w:rsidR="00816CB3" w:rsidRDefault="00816CB3" w:rsidP="00D82C3B">
    <w:pPr>
      <w:pStyle w:val="Footer"/>
      <w:tabs>
        <w:tab w:val="right" w:pos="9070"/>
      </w:tabs>
    </w:pPr>
    <w:r w:rsidRPr="00C32507">
      <w:t>RACS ID: 5126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rPr>
      <w:t>1</w:t>
    </w:r>
    <w:r w:rsidRPr="00C32507">
      <w:rPr>
        <w:rStyle w:val="PageNumber"/>
      </w:rPr>
      <w:fldChar w:fldCharType="end"/>
    </w:r>
  </w:p>
  <w:p w14:paraId="651DD6B8" w14:textId="2EE91F19" w:rsidR="00816CB3" w:rsidRPr="00D82C3B" w:rsidRDefault="00816CB3" w:rsidP="00D82C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F349B" w14:textId="77777777" w:rsidR="00816CB3" w:rsidRPr="00C32507" w:rsidRDefault="00816CB3" w:rsidP="00D82C3B">
    <w:pPr>
      <w:pStyle w:val="Footer"/>
      <w:tabs>
        <w:tab w:val="right" w:pos="9070"/>
      </w:tabs>
    </w:pPr>
    <w:r>
      <w:t>Service</w:t>
    </w:r>
    <w:r w:rsidRPr="00C32507">
      <w:t xml:space="preserve"> name: Orana</w:t>
    </w:r>
    <w:r w:rsidRPr="00C32507">
      <w:tab/>
      <w:t>Date/s of audit: 18 June 2019 to 20 June 2019</w:t>
    </w:r>
  </w:p>
  <w:p w14:paraId="2121F60D" w14:textId="77777777" w:rsidR="00816CB3" w:rsidRDefault="00816CB3" w:rsidP="00D82C3B">
    <w:pPr>
      <w:pStyle w:val="Footer"/>
      <w:tabs>
        <w:tab w:val="right" w:pos="9070"/>
      </w:tabs>
    </w:pPr>
    <w:r w:rsidRPr="00C32507">
      <w:t>RACS ID: 5126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rPr>
      <w:t>1</w:t>
    </w:r>
    <w:r w:rsidRPr="00C32507">
      <w:rPr>
        <w:rStyle w:val="PageNumber"/>
      </w:rPr>
      <w:fldChar w:fldCharType="end"/>
    </w:r>
  </w:p>
  <w:p w14:paraId="225E6980" w14:textId="4EE54D31" w:rsidR="00816CB3" w:rsidRPr="00D82C3B" w:rsidRDefault="00816CB3" w:rsidP="00D82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897C7" w14:textId="77777777" w:rsidR="00816CB3" w:rsidRDefault="00816CB3">
      <w:pPr>
        <w:spacing w:before="0" w:after="0"/>
      </w:pPr>
      <w:r>
        <w:separator/>
      </w:r>
    </w:p>
  </w:footnote>
  <w:footnote w:type="continuationSeparator" w:id="0">
    <w:p w14:paraId="2CE897C9" w14:textId="77777777" w:rsidR="00816CB3" w:rsidRDefault="00816CB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897BE" w14:textId="77777777" w:rsidR="00816CB3" w:rsidRDefault="00816CB3" w:rsidP="002C5BA0">
    <w:pPr>
      <w:pStyle w:val="Header"/>
      <w:spacing w:after="2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897C1" w14:textId="77777777" w:rsidR="00816CB3" w:rsidRDefault="00816CB3" w:rsidP="002C5BA0">
    <w:pPr>
      <w:pStyle w:val="Header"/>
      <w:spacing w:after="240"/>
      <w:jc w:val="center"/>
    </w:pPr>
    <w:r>
      <w:rPr>
        <w:noProof/>
        <w:lang w:eastAsia="en-AU"/>
      </w:rPr>
      <w:drawing>
        <wp:inline distT="0" distB="0" distL="0" distR="0" wp14:anchorId="2CE897C7" wp14:editId="2CE897C8">
          <wp:extent cx="3218400" cy="1364833"/>
          <wp:effectExtent l="0" t="0" r="1270" b="6985"/>
          <wp:docPr id="1" name="Picture 1" descr="Aged Care Quality and Safe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755002" name="Picture 1" descr="L:\Accreditation - Division\TRANSITION TO THE COMMISSION\Logos\ACQSA-stacked-black.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18400" cy="13648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A0AB8"/>
    <w:multiLevelType w:val="hybridMultilevel"/>
    <w:tmpl w:val="A822BD1A"/>
    <w:lvl w:ilvl="0" w:tplc="EEF25BB4">
      <w:start w:val="1"/>
      <w:numFmt w:val="bullet"/>
      <w:lvlText w:val=""/>
      <w:lvlJc w:val="left"/>
      <w:pPr>
        <w:ind w:left="720" w:hanging="360"/>
      </w:pPr>
      <w:rPr>
        <w:rFonts w:ascii="Symbol" w:hAnsi="Symbol" w:hint="default"/>
      </w:rPr>
    </w:lvl>
    <w:lvl w:ilvl="1" w:tplc="8F8A4434" w:tentative="1">
      <w:start w:val="1"/>
      <w:numFmt w:val="bullet"/>
      <w:lvlText w:val="o"/>
      <w:lvlJc w:val="left"/>
      <w:pPr>
        <w:ind w:left="1440" w:hanging="360"/>
      </w:pPr>
      <w:rPr>
        <w:rFonts w:ascii="Courier New" w:hAnsi="Courier New" w:cs="Courier New" w:hint="default"/>
      </w:rPr>
    </w:lvl>
    <w:lvl w:ilvl="2" w:tplc="FCCCD5D8" w:tentative="1">
      <w:start w:val="1"/>
      <w:numFmt w:val="bullet"/>
      <w:lvlText w:val=""/>
      <w:lvlJc w:val="left"/>
      <w:pPr>
        <w:ind w:left="2160" w:hanging="360"/>
      </w:pPr>
      <w:rPr>
        <w:rFonts w:ascii="Wingdings" w:hAnsi="Wingdings" w:hint="default"/>
      </w:rPr>
    </w:lvl>
    <w:lvl w:ilvl="3" w:tplc="47F040CE" w:tentative="1">
      <w:start w:val="1"/>
      <w:numFmt w:val="bullet"/>
      <w:lvlText w:val=""/>
      <w:lvlJc w:val="left"/>
      <w:pPr>
        <w:ind w:left="2880" w:hanging="360"/>
      </w:pPr>
      <w:rPr>
        <w:rFonts w:ascii="Symbol" w:hAnsi="Symbol" w:hint="default"/>
      </w:rPr>
    </w:lvl>
    <w:lvl w:ilvl="4" w:tplc="6CF6B9A0" w:tentative="1">
      <w:start w:val="1"/>
      <w:numFmt w:val="bullet"/>
      <w:lvlText w:val="o"/>
      <w:lvlJc w:val="left"/>
      <w:pPr>
        <w:ind w:left="3600" w:hanging="360"/>
      </w:pPr>
      <w:rPr>
        <w:rFonts w:ascii="Courier New" w:hAnsi="Courier New" w:cs="Courier New" w:hint="default"/>
      </w:rPr>
    </w:lvl>
    <w:lvl w:ilvl="5" w:tplc="D1B6BD74" w:tentative="1">
      <w:start w:val="1"/>
      <w:numFmt w:val="bullet"/>
      <w:lvlText w:val=""/>
      <w:lvlJc w:val="left"/>
      <w:pPr>
        <w:ind w:left="4320" w:hanging="360"/>
      </w:pPr>
      <w:rPr>
        <w:rFonts w:ascii="Wingdings" w:hAnsi="Wingdings" w:hint="default"/>
      </w:rPr>
    </w:lvl>
    <w:lvl w:ilvl="6" w:tplc="87F8ABA8" w:tentative="1">
      <w:start w:val="1"/>
      <w:numFmt w:val="bullet"/>
      <w:lvlText w:val=""/>
      <w:lvlJc w:val="left"/>
      <w:pPr>
        <w:ind w:left="5040" w:hanging="360"/>
      </w:pPr>
      <w:rPr>
        <w:rFonts w:ascii="Symbol" w:hAnsi="Symbol" w:hint="default"/>
      </w:rPr>
    </w:lvl>
    <w:lvl w:ilvl="7" w:tplc="C380980A" w:tentative="1">
      <w:start w:val="1"/>
      <w:numFmt w:val="bullet"/>
      <w:lvlText w:val="o"/>
      <w:lvlJc w:val="left"/>
      <w:pPr>
        <w:ind w:left="5760" w:hanging="360"/>
      </w:pPr>
      <w:rPr>
        <w:rFonts w:ascii="Courier New" w:hAnsi="Courier New" w:cs="Courier New" w:hint="default"/>
      </w:rPr>
    </w:lvl>
    <w:lvl w:ilvl="8" w:tplc="3AE01E98" w:tentative="1">
      <w:start w:val="1"/>
      <w:numFmt w:val="bullet"/>
      <w:lvlText w:val=""/>
      <w:lvlJc w:val="left"/>
      <w:pPr>
        <w:ind w:left="6480" w:hanging="360"/>
      </w:pPr>
      <w:rPr>
        <w:rFonts w:ascii="Wingdings" w:hAnsi="Wingdings" w:hint="default"/>
      </w:rPr>
    </w:lvl>
  </w:abstractNum>
  <w:abstractNum w:abstractNumId="11" w15:restartNumberingAfterBreak="0">
    <w:nsid w:val="389A2A32"/>
    <w:multiLevelType w:val="hybridMultilevel"/>
    <w:tmpl w:val="A91C107E"/>
    <w:lvl w:ilvl="0" w:tplc="10003F26">
      <w:start w:val="1"/>
      <w:numFmt w:val="bullet"/>
      <w:pStyle w:val="ListBullet"/>
      <w:lvlText w:val=""/>
      <w:lvlJc w:val="left"/>
      <w:pPr>
        <w:ind w:left="720" w:hanging="360"/>
      </w:pPr>
      <w:rPr>
        <w:rFonts w:ascii="Symbol" w:hAnsi="Symbol" w:hint="default"/>
      </w:rPr>
    </w:lvl>
    <w:lvl w:ilvl="1" w:tplc="16226598">
      <w:start w:val="1"/>
      <w:numFmt w:val="bullet"/>
      <w:pStyle w:val="ListBullet2"/>
      <w:lvlText w:val="o"/>
      <w:lvlJc w:val="left"/>
      <w:pPr>
        <w:ind w:left="1440" w:hanging="360"/>
      </w:pPr>
      <w:rPr>
        <w:rFonts w:ascii="Courier New" w:hAnsi="Courier New" w:cs="Courier New" w:hint="default"/>
      </w:rPr>
    </w:lvl>
    <w:lvl w:ilvl="2" w:tplc="097C44A2">
      <w:start w:val="1"/>
      <w:numFmt w:val="bullet"/>
      <w:pStyle w:val="ListBullet3"/>
      <w:lvlText w:val=""/>
      <w:lvlJc w:val="left"/>
      <w:pPr>
        <w:ind w:left="2160" w:hanging="360"/>
      </w:pPr>
      <w:rPr>
        <w:rFonts w:ascii="Wingdings" w:hAnsi="Wingdings" w:hint="default"/>
      </w:rPr>
    </w:lvl>
    <w:lvl w:ilvl="3" w:tplc="476A3004" w:tentative="1">
      <w:start w:val="1"/>
      <w:numFmt w:val="bullet"/>
      <w:lvlText w:val=""/>
      <w:lvlJc w:val="left"/>
      <w:pPr>
        <w:ind w:left="2880" w:hanging="360"/>
      </w:pPr>
      <w:rPr>
        <w:rFonts w:ascii="Symbol" w:hAnsi="Symbol" w:hint="default"/>
      </w:rPr>
    </w:lvl>
    <w:lvl w:ilvl="4" w:tplc="852C53D4" w:tentative="1">
      <w:start w:val="1"/>
      <w:numFmt w:val="bullet"/>
      <w:lvlText w:val="o"/>
      <w:lvlJc w:val="left"/>
      <w:pPr>
        <w:ind w:left="3600" w:hanging="360"/>
      </w:pPr>
      <w:rPr>
        <w:rFonts w:ascii="Courier New" w:hAnsi="Courier New" w:cs="Courier New" w:hint="default"/>
      </w:rPr>
    </w:lvl>
    <w:lvl w:ilvl="5" w:tplc="7520DCF2" w:tentative="1">
      <w:start w:val="1"/>
      <w:numFmt w:val="bullet"/>
      <w:lvlText w:val=""/>
      <w:lvlJc w:val="left"/>
      <w:pPr>
        <w:ind w:left="4320" w:hanging="360"/>
      </w:pPr>
      <w:rPr>
        <w:rFonts w:ascii="Wingdings" w:hAnsi="Wingdings" w:hint="default"/>
      </w:rPr>
    </w:lvl>
    <w:lvl w:ilvl="6" w:tplc="E34A2D88" w:tentative="1">
      <w:start w:val="1"/>
      <w:numFmt w:val="bullet"/>
      <w:lvlText w:val=""/>
      <w:lvlJc w:val="left"/>
      <w:pPr>
        <w:ind w:left="5040" w:hanging="360"/>
      </w:pPr>
      <w:rPr>
        <w:rFonts w:ascii="Symbol" w:hAnsi="Symbol" w:hint="default"/>
      </w:rPr>
    </w:lvl>
    <w:lvl w:ilvl="7" w:tplc="0F7EC20E" w:tentative="1">
      <w:start w:val="1"/>
      <w:numFmt w:val="bullet"/>
      <w:lvlText w:val="o"/>
      <w:lvlJc w:val="left"/>
      <w:pPr>
        <w:ind w:left="5760" w:hanging="360"/>
      </w:pPr>
      <w:rPr>
        <w:rFonts w:ascii="Courier New" w:hAnsi="Courier New" w:cs="Courier New" w:hint="default"/>
      </w:rPr>
    </w:lvl>
    <w:lvl w:ilvl="8" w:tplc="41F22F4A" w:tentative="1">
      <w:start w:val="1"/>
      <w:numFmt w:val="bullet"/>
      <w:lvlText w:val=""/>
      <w:lvlJc w:val="left"/>
      <w:pPr>
        <w:ind w:left="6480" w:hanging="360"/>
      </w:pPr>
      <w:rPr>
        <w:rFonts w:ascii="Wingdings" w:hAnsi="Wingdings" w:hint="default"/>
      </w:rPr>
    </w:lvl>
  </w:abstractNum>
  <w:abstractNum w:abstractNumId="12" w15:restartNumberingAfterBreak="0">
    <w:nsid w:val="4A51485F"/>
    <w:multiLevelType w:val="hybridMultilevel"/>
    <w:tmpl w:val="7E7A72B4"/>
    <w:lvl w:ilvl="0" w:tplc="DD022EF2">
      <w:start w:val="1"/>
      <w:numFmt w:val="decimal"/>
      <w:pStyle w:val="ListNumber"/>
      <w:lvlText w:val="%1."/>
      <w:lvlJc w:val="left"/>
      <w:pPr>
        <w:ind w:left="720" w:hanging="360"/>
      </w:pPr>
    </w:lvl>
    <w:lvl w:ilvl="1" w:tplc="53066976">
      <w:start w:val="1"/>
      <w:numFmt w:val="lowerLetter"/>
      <w:lvlText w:val="%2."/>
      <w:lvlJc w:val="left"/>
      <w:pPr>
        <w:ind w:left="1440" w:hanging="360"/>
      </w:pPr>
    </w:lvl>
    <w:lvl w:ilvl="2" w:tplc="5BF8B862" w:tentative="1">
      <w:start w:val="1"/>
      <w:numFmt w:val="lowerRoman"/>
      <w:lvlText w:val="%3."/>
      <w:lvlJc w:val="right"/>
      <w:pPr>
        <w:ind w:left="2160" w:hanging="180"/>
      </w:pPr>
    </w:lvl>
    <w:lvl w:ilvl="3" w:tplc="176E278C" w:tentative="1">
      <w:start w:val="1"/>
      <w:numFmt w:val="decimal"/>
      <w:lvlText w:val="%4."/>
      <w:lvlJc w:val="left"/>
      <w:pPr>
        <w:ind w:left="2880" w:hanging="360"/>
      </w:pPr>
    </w:lvl>
    <w:lvl w:ilvl="4" w:tplc="A5AA1088" w:tentative="1">
      <w:start w:val="1"/>
      <w:numFmt w:val="lowerLetter"/>
      <w:lvlText w:val="%5."/>
      <w:lvlJc w:val="left"/>
      <w:pPr>
        <w:ind w:left="3600" w:hanging="360"/>
      </w:pPr>
    </w:lvl>
    <w:lvl w:ilvl="5" w:tplc="A5B6CA26" w:tentative="1">
      <w:start w:val="1"/>
      <w:numFmt w:val="lowerRoman"/>
      <w:lvlText w:val="%6."/>
      <w:lvlJc w:val="right"/>
      <w:pPr>
        <w:ind w:left="4320" w:hanging="180"/>
      </w:pPr>
    </w:lvl>
    <w:lvl w:ilvl="6" w:tplc="C84C9C42" w:tentative="1">
      <w:start w:val="1"/>
      <w:numFmt w:val="decimal"/>
      <w:lvlText w:val="%7."/>
      <w:lvlJc w:val="left"/>
      <w:pPr>
        <w:ind w:left="5040" w:hanging="360"/>
      </w:pPr>
    </w:lvl>
    <w:lvl w:ilvl="7" w:tplc="F9C20D54" w:tentative="1">
      <w:start w:val="1"/>
      <w:numFmt w:val="lowerLetter"/>
      <w:lvlText w:val="%8."/>
      <w:lvlJc w:val="left"/>
      <w:pPr>
        <w:ind w:left="5760" w:hanging="360"/>
      </w:pPr>
    </w:lvl>
    <w:lvl w:ilvl="8" w:tplc="A13849DE" w:tentative="1">
      <w:start w:val="1"/>
      <w:numFmt w:val="lowerRoman"/>
      <w:lvlText w:val="%9."/>
      <w:lvlJc w:val="right"/>
      <w:pPr>
        <w:ind w:left="6480" w:hanging="180"/>
      </w:pPr>
    </w:lvl>
  </w:abstractNum>
  <w:abstractNum w:abstractNumId="13" w15:restartNumberingAfterBreak="0">
    <w:nsid w:val="664C4C44"/>
    <w:multiLevelType w:val="hybridMultilevel"/>
    <w:tmpl w:val="0E923B86"/>
    <w:lvl w:ilvl="0" w:tplc="6592EFD0">
      <w:start w:val="1"/>
      <w:numFmt w:val="bullet"/>
      <w:lvlText w:val=""/>
      <w:lvlJc w:val="left"/>
      <w:pPr>
        <w:ind w:left="360" w:hanging="360"/>
      </w:pPr>
      <w:rPr>
        <w:rFonts w:ascii="Symbol" w:hAnsi="Symbol" w:hint="default"/>
      </w:rPr>
    </w:lvl>
    <w:lvl w:ilvl="1" w:tplc="BC3AACB0" w:tentative="1">
      <w:start w:val="1"/>
      <w:numFmt w:val="bullet"/>
      <w:lvlText w:val="o"/>
      <w:lvlJc w:val="left"/>
      <w:pPr>
        <w:ind w:left="1080" w:hanging="360"/>
      </w:pPr>
      <w:rPr>
        <w:rFonts w:ascii="Courier New" w:hAnsi="Courier New" w:cs="Courier New" w:hint="default"/>
      </w:rPr>
    </w:lvl>
    <w:lvl w:ilvl="2" w:tplc="6AF0E76E" w:tentative="1">
      <w:start w:val="1"/>
      <w:numFmt w:val="bullet"/>
      <w:lvlText w:val=""/>
      <w:lvlJc w:val="left"/>
      <w:pPr>
        <w:ind w:left="1800" w:hanging="360"/>
      </w:pPr>
      <w:rPr>
        <w:rFonts w:ascii="Wingdings" w:hAnsi="Wingdings" w:hint="default"/>
      </w:rPr>
    </w:lvl>
    <w:lvl w:ilvl="3" w:tplc="F34C60DE" w:tentative="1">
      <w:start w:val="1"/>
      <w:numFmt w:val="bullet"/>
      <w:lvlText w:val=""/>
      <w:lvlJc w:val="left"/>
      <w:pPr>
        <w:ind w:left="2520" w:hanging="360"/>
      </w:pPr>
      <w:rPr>
        <w:rFonts w:ascii="Symbol" w:hAnsi="Symbol" w:hint="default"/>
      </w:rPr>
    </w:lvl>
    <w:lvl w:ilvl="4" w:tplc="9996B68C" w:tentative="1">
      <w:start w:val="1"/>
      <w:numFmt w:val="bullet"/>
      <w:lvlText w:val="o"/>
      <w:lvlJc w:val="left"/>
      <w:pPr>
        <w:ind w:left="3240" w:hanging="360"/>
      </w:pPr>
      <w:rPr>
        <w:rFonts w:ascii="Courier New" w:hAnsi="Courier New" w:cs="Courier New" w:hint="default"/>
      </w:rPr>
    </w:lvl>
    <w:lvl w:ilvl="5" w:tplc="935A7A62" w:tentative="1">
      <w:start w:val="1"/>
      <w:numFmt w:val="bullet"/>
      <w:lvlText w:val=""/>
      <w:lvlJc w:val="left"/>
      <w:pPr>
        <w:ind w:left="3960" w:hanging="360"/>
      </w:pPr>
      <w:rPr>
        <w:rFonts w:ascii="Wingdings" w:hAnsi="Wingdings" w:hint="default"/>
      </w:rPr>
    </w:lvl>
    <w:lvl w:ilvl="6" w:tplc="772675CA" w:tentative="1">
      <w:start w:val="1"/>
      <w:numFmt w:val="bullet"/>
      <w:lvlText w:val=""/>
      <w:lvlJc w:val="left"/>
      <w:pPr>
        <w:ind w:left="4680" w:hanging="360"/>
      </w:pPr>
      <w:rPr>
        <w:rFonts w:ascii="Symbol" w:hAnsi="Symbol" w:hint="default"/>
      </w:rPr>
    </w:lvl>
    <w:lvl w:ilvl="7" w:tplc="6AFA8884" w:tentative="1">
      <w:start w:val="1"/>
      <w:numFmt w:val="bullet"/>
      <w:lvlText w:val="o"/>
      <w:lvlJc w:val="left"/>
      <w:pPr>
        <w:ind w:left="5400" w:hanging="360"/>
      </w:pPr>
      <w:rPr>
        <w:rFonts w:ascii="Courier New" w:hAnsi="Courier New" w:cs="Courier New" w:hint="default"/>
      </w:rPr>
    </w:lvl>
    <w:lvl w:ilvl="8" w:tplc="BA1AF144" w:tentative="1">
      <w:start w:val="1"/>
      <w:numFmt w:val="bullet"/>
      <w:lvlText w:val=""/>
      <w:lvlJc w:val="left"/>
      <w:pPr>
        <w:ind w:left="6120" w:hanging="360"/>
      </w:pPr>
      <w:rPr>
        <w:rFonts w:ascii="Wingdings" w:hAnsi="Wingdings" w:hint="default"/>
      </w:rPr>
    </w:lvl>
  </w:abstractNum>
  <w:abstractNum w:abstractNumId="14" w15:restartNumberingAfterBreak="0">
    <w:nsid w:val="7F13448D"/>
    <w:multiLevelType w:val="hybridMultilevel"/>
    <w:tmpl w:val="0F06C11C"/>
    <w:lvl w:ilvl="0" w:tplc="B5B0B944">
      <w:start w:val="1"/>
      <w:numFmt w:val="bullet"/>
      <w:lvlText w:val=""/>
      <w:lvlJc w:val="left"/>
      <w:pPr>
        <w:ind w:left="360" w:hanging="360"/>
      </w:pPr>
      <w:rPr>
        <w:rFonts w:ascii="Symbol" w:hAnsi="Symbol" w:hint="default"/>
      </w:rPr>
    </w:lvl>
    <w:lvl w:ilvl="1" w:tplc="14BE22EA" w:tentative="1">
      <w:start w:val="1"/>
      <w:numFmt w:val="bullet"/>
      <w:lvlText w:val="o"/>
      <w:lvlJc w:val="left"/>
      <w:pPr>
        <w:ind w:left="1080" w:hanging="360"/>
      </w:pPr>
      <w:rPr>
        <w:rFonts w:ascii="Courier New" w:hAnsi="Courier New" w:cs="Courier New" w:hint="default"/>
      </w:rPr>
    </w:lvl>
    <w:lvl w:ilvl="2" w:tplc="DB0CE962" w:tentative="1">
      <w:start w:val="1"/>
      <w:numFmt w:val="bullet"/>
      <w:lvlText w:val=""/>
      <w:lvlJc w:val="left"/>
      <w:pPr>
        <w:ind w:left="1800" w:hanging="360"/>
      </w:pPr>
      <w:rPr>
        <w:rFonts w:ascii="Wingdings" w:hAnsi="Wingdings" w:hint="default"/>
      </w:rPr>
    </w:lvl>
    <w:lvl w:ilvl="3" w:tplc="D99E0430" w:tentative="1">
      <w:start w:val="1"/>
      <w:numFmt w:val="bullet"/>
      <w:lvlText w:val=""/>
      <w:lvlJc w:val="left"/>
      <w:pPr>
        <w:ind w:left="2520" w:hanging="360"/>
      </w:pPr>
      <w:rPr>
        <w:rFonts w:ascii="Symbol" w:hAnsi="Symbol" w:hint="default"/>
      </w:rPr>
    </w:lvl>
    <w:lvl w:ilvl="4" w:tplc="0C020B56" w:tentative="1">
      <w:start w:val="1"/>
      <w:numFmt w:val="bullet"/>
      <w:lvlText w:val="o"/>
      <w:lvlJc w:val="left"/>
      <w:pPr>
        <w:ind w:left="3240" w:hanging="360"/>
      </w:pPr>
      <w:rPr>
        <w:rFonts w:ascii="Courier New" w:hAnsi="Courier New" w:cs="Courier New" w:hint="default"/>
      </w:rPr>
    </w:lvl>
    <w:lvl w:ilvl="5" w:tplc="4184BA36" w:tentative="1">
      <w:start w:val="1"/>
      <w:numFmt w:val="bullet"/>
      <w:lvlText w:val=""/>
      <w:lvlJc w:val="left"/>
      <w:pPr>
        <w:ind w:left="3960" w:hanging="360"/>
      </w:pPr>
      <w:rPr>
        <w:rFonts w:ascii="Wingdings" w:hAnsi="Wingdings" w:hint="default"/>
      </w:rPr>
    </w:lvl>
    <w:lvl w:ilvl="6" w:tplc="273C9D42" w:tentative="1">
      <w:start w:val="1"/>
      <w:numFmt w:val="bullet"/>
      <w:lvlText w:val=""/>
      <w:lvlJc w:val="left"/>
      <w:pPr>
        <w:ind w:left="4680" w:hanging="360"/>
      </w:pPr>
      <w:rPr>
        <w:rFonts w:ascii="Symbol" w:hAnsi="Symbol" w:hint="default"/>
      </w:rPr>
    </w:lvl>
    <w:lvl w:ilvl="7" w:tplc="58B2F874" w:tentative="1">
      <w:start w:val="1"/>
      <w:numFmt w:val="bullet"/>
      <w:lvlText w:val="o"/>
      <w:lvlJc w:val="left"/>
      <w:pPr>
        <w:ind w:left="5400" w:hanging="360"/>
      </w:pPr>
      <w:rPr>
        <w:rFonts w:ascii="Courier New" w:hAnsi="Courier New" w:cs="Courier New" w:hint="default"/>
      </w:rPr>
    </w:lvl>
    <w:lvl w:ilvl="8" w:tplc="1EA4FA40"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C3"/>
    <w:rsid w:val="00085CC3"/>
    <w:rsid w:val="002C5BA0"/>
    <w:rsid w:val="003E6EDB"/>
    <w:rsid w:val="00545FF8"/>
    <w:rsid w:val="006625B8"/>
    <w:rsid w:val="00763090"/>
    <w:rsid w:val="00816CB3"/>
    <w:rsid w:val="00AE6EF6"/>
    <w:rsid w:val="00D50151"/>
    <w:rsid w:val="00D82C3B"/>
    <w:rsid w:val="00DF14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897B8"/>
  <w15:docId w15:val="{DB4BA291-E185-4BD8-B78E-7D04F85E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iCs/>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before="0"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2019-07-25T07:15:00+00:00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47735745-7CF4-DC11-AD41-005056922186</Home_x0020_ID>
    <State xmlns="a8338b6e-77a6-4851-82b6-98166143ffdd" xsi:nil="true"/>
    <Doc_x0020_Sent_Received_x0020_Date xmlns="a8338b6e-77a6-4851-82b6-98166143ffdd">2019-07-25T00:00:00+00:00</Doc_x0020_Sent_Received_x0020_Date>
    <Activity_x0020_ID xmlns="a8338b6e-77a6-4851-82b6-98166143ffdd">FCB60725-E20A-E811-8C25-005056922186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A817B63C-BB75-47C4-A81D-DABF055E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a8338b6e-77a6-4851-82b6-98166143ffdd"/>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22</Pages>
  <Words>8944</Words>
  <Characters>50987</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59812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2019-09-09T05:09:00Z</dcterms:created>
  <dcterms:modified xsi:type="dcterms:W3CDTF">2019-09-09T05:09:00Z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