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53DC" w14:textId="77777777" w:rsidR="00B14B38" w:rsidRPr="003C6EC2" w:rsidRDefault="0023654C" w:rsidP="00B14B3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1325589" wp14:editId="7E2336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168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32558B" wp14:editId="413255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931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Kirwan</w:t>
      </w:r>
      <w:r w:rsidRPr="003C6EC2">
        <w:rPr>
          <w:rFonts w:ascii="Arial Black" w:hAnsi="Arial Black"/>
        </w:rPr>
        <w:t xml:space="preserve"> </w:t>
      </w:r>
    </w:p>
    <w:p w14:paraId="413253DD" w14:textId="77777777" w:rsidR="00B14B38" w:rsidRPr="003C6EC2" w:rsidRDefault="0023654C" w:rsidP="00B14B38">
      <w:pPr>
        <w:pStyle w:val="Title"/>
        <w:spacing w:before="360" w:after="480"/>
      </w:pPr>
      <w:r w:rsidRPr="003C6EC2">
        <w:rPr>
          <w:rFonts w:ascii="Arial Black" w:eastAsia="Calibri" w:hAnsi="Arial Black"/>
          <w:sz w:val="56"/>
        </w:rPr>
        <w:t>Performance Report</w:t>
      </w:r>
    </w:p>
    <w:p w14:paraId="413253DE" w14:textId="77777777" w:rsidR="00B14B38" w:rsidRPr="003C6EC2" w:rsidRDefault="0023654C" w:rsidP="00B14B3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Emerald Street </w:t>
      </w:r>
      <w:r w:rsidRPr="003C6EC2">
        <w:rPr>
          <w:color w:val="FFFFFF" w:themeColor="background1"/>
          <w:sz w:val="28"/>
        </w:rPr>
        <w:br/>
        <w:t>KIRWAN QLD 4817</w:t>
      </w:r>
      <w:r w:rsidRPr="003C6EC2">
        <w:rPr>
          <w:color w:val="FFFFFF" w:themeColor="background1"/>
          <w:sz w:val="28"/>
        </w:rPr>
        <w:br/>
      </w:r>
      <w:r w:rsidRPr="003C6EC2">
        <w:rPr>
          <w:rFonts w:eastAsia="Calibri"/>
          <w:color w:val="FFFFFF" w:themeColor="background1"/>
          <w:sz w:val="28"/>
          <w:szCs w:val="56"/>
          <w:lang w:eastAsia="en-US"/>
        </w:rPr>
        <w:t>Phone number: 07 4789 9777</w:t>
      </w:r>
    </w:p>
    <w:p w14:paraId="413253DF" w14:textId="77777777" w:rsidR="00B14B38" w:rsidRDefault="0023654C" w:rsidP="00B14B3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5108 </w:t>
      </w:r>
    </w:p>
    <w:p w14:paraId="413253E0" w14:textId="77777777" w:rsidR="00B14B38" w:rsidRPr="003C6EC2" w:rsidRDefault="0023654C" w:rsidP="00B14B3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413253E1" w14:textId="77777777" w:rsidR="00B14B38" w:rsidRPr="003C6EC2" w:rsidRDefault="0023654C" w:rsidP="00B14B3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2021 to 22 July 2021</w:t>
      </w:r>
    </w:p>
    <w:p w14:paraId="413253E2" w14:textId="09012097" w:rsidR="00B14B38" w:rsidRPr="00E93D41" w:rsidRDefault="0023654C" w:rsidP="00B14B3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71AD7" w:rsidRPr="00E71AD7">
        <w:rPr>
          <w:color w:val="FFFFFF" w:themeColor="background1"/>
          <w:sz w:val="28"/>
        </w:rPr>
        <w:t>22 August 2021</w:t>
      </w:r>
    </w:p>
    <w:bookmarkEnd w:id="1"/>
    <w:p w14:paraId="413253E3" w14:textId="77777777" w:rsidR="00B14B38" w:rsidRPr="003C6EC2" w:rsidRDefault="00B14B38" w:rsidP="00B14B38">
      <w:pPr>
        <w:tabs>
          <w:tab w:val="left" w:pos="2127"/>
        </w:tabs>
        <w:spacing w:before="120"/>
        <w:rPr>
          <w:rFonts w:eastAsia="Calibri"/>
          <w:b/>
          <w:color w:val="FFFFFF" w:themeColor="background1"/>
          <w:sz w:val="28"/>
          <w:szCs w:val="56"/>
          <w:lang w:eastAsia="en-US"/>
        </w:rPr>
      </w:pPr>
    </w:p>
    <w:p w14:paraId="413253E4" w14:textId="77777777" w:rsidR="00B14B38" w:rsidRDefault="00B14B38" w:rsidP="00B14B38">
      <w:pPr>
        <w:pStyle w:val="Heading1"/>
        <w:sectPr w:rsidR="00B14B38" w:rsidSect="00B14B3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3253E5" w14:textId="77777777" w:rsidR="00B14B38" w:rsidRDefault="0023654C" w:rsidP="00B14B38">
      <w:pPr>
        <w:pStyle w:val="Heading1"/>
      </w:pPr>
      <w:bookmarkStart w:id="2" w:name="_Hlk32477662"/>
      <w:r>
        <w:lastRenderedPageBreak/>
        <w:t>Publication of report</w:t>
      </w:r>
    </w:p>
    <w:p w14:paraId="413253E6" w14:textId="77777777" w:rsidR="00B14B38" w:rsidRPr="006B166B" w:rsidRDefault="0023654C" w:rsidP="00B14B3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2E6477F" w14:textId="77777777" w:rsidR="0023654C" w:rsidRDefault="0023654C" w:rsidP="0023654C">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654C" w14:paraId="10A59FAC"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981EA8" w14:textId="77777777" w:rsidR="0023654C" w:rsidRDefault="0023654C" w:rsidP="00B14B38">
            <w:pPr>
              <w:keepNext/>
              <w:spacing w:before="40" w:after="40" w:line="240" w:lineRule="auto"/>
              <w:rPr>
                <w:b/>
              </w:rPr>
            </w:pPr>
            <w:bookmarkStart w:id="3"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DCFB68" w14:textId="77777777" w:rsidR="0023654C" w:rsidRDefault="0023654C" w:rsidP="00B14B38">
            <w:pPr>
              <w:keepNext/>
              <w:spacing w:before="40" w:after="40" w:line="240" w:lineRule="auto"/>
              <w:jc w:val="right"/>
              <w:rPr>
                <w:b/>
                <w:bCs/>
                <w:iCs/>
                <w:color w:val="00577D"/>
                <w:szCs w:val="40"/>
              </w:rPr>
            </w:pPr>
            <w:r>
              <w:rPr>
                <w:b/>
                <w:bCs/>
                <w:iCs/>
                <w:color w:val="00577D"/>
                <w:szCs w:val="40"/>
              </w:rPr>
              <w:t>Compliant</w:t>
            </w:r>
          </w:p>
        </w:tc>
      </w:tr>
      <w:tr w:rsidR="0023654C" w14:paraId="6C8EEF8B"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EB49A0" w14:textId="77777777" w:rsidR="0023654C" w:rsidRDefault="0023654C" w:rsidP="00B14B38">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74452F"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34A117CF"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888EAC" w14:textId="77777777" w:rsidR="0023654C" w:rsidRDefault="0023654C" w:rsidP="00B14B38">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D63AF9"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50E63656"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1B2044" w14:textId="77777777" w:rsidR="0023654C" w:rsidRDefault="0023654C" w:rsidP="00B14B38">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B18FCA"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0F922073"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BF680C" w14:textId="77777777" w:rsidR="0023654C" w:rsidRDefault="0023654C" w:rsidP="00B14B38">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074FEE"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21C7EA43"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F39E16" w14:textId="77777777" w:rsidR="0023654C" w:rsidRDefault="0023654C" w:rsidP="00B14B38">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04A8AD"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71510FA7"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72D805" w14:textId="77777777" w:rsidR="0023654C" w:rsidRDefault="0023654C" w:rsidP="00B14B38">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D5FCD4"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5F8C5024"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D2742D" w14:textId="77777777" w:rsidR="0023654C" w:rsidRDefault="0023654C" w:rsidP="00B14B38">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BFBB97" w14:textId="77777777" w:rsidR="0023654C" w:rsidRDefault="0023654C" w:rsidP="00B14B38">
            <w:pPr>
              <w:keepNext/>
              <w:spacing w:before="40" w:after="40" w:line="240" w:lineRule="auto"/>
              <w:jc w:val="right"/>
              <w:rPr>
                <w:b/>
                <w:color w:val="0000FF"/>
              </w:rPr>
            </w:pPr>
            <w:r>
              <w:rPr>
                <w:b/>
                <w:bCs/>
                <w:iCs/>
                <w:color w:val="00577D"/>
                <w:szCs w:val="40"/>
              </w:rPr>
              <w:t>Compliant</w:t>
            </w:r>
          </w:p>
        </w:tc>
      </w:tr>
      <w:tr w:rsidR="0023654C" w14:paraId="778D86EE"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EB6F70" w14:textId="77777777" w:rsidR="0023654C" w:rsidRDefault="0023654C" w:rsidP="00B14B38">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1EE6EA"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53894FB8"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7E5645" w14:textId="77777777" w:rsidR="0023654C" w:rsidRDefault="0023654C" w:rsidP="00B14B38">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C047A6"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31D55CC0"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C42A52" w14:textId="77777777" w:rsidR="0023654C" w:rsidRDefault="0023654C" w:rsidP="00B14B38">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987BE1"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6BDCEABB"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540ECF" w14:textId="77777777" w:rsidR="0023654C" w:rsidRDefault="0023654C" w:rsidP="00B14B38">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C90BF7"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117FB0A6"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25E645" w14:textId="77777777" w:rsidR="0023654C" w:rsidRDefault="0023654C" w:rsidP="00B14B38">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FFB2EA"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7C67E710"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A88A86" w14:textId="77777777" w:rsidR="0023654C" w:rsidRDefault="0023654C" w:rsidP="00B14B38">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D715B0" w14:textId="77777777" w:rsidR="0023654C" w:rsidRDefault="0023654C" w:rsidP="00B14B38">
            <w:pPr>
              <w:keepNext/>
              <w:spacing w:before="40" w:after="40" w:line="240" w:lineRule="auto"/>
              <w:jc w:val="right"/>
              <w:rPr>
                <w:b/>
                <w:color w:val="0000FF"/>
              </w:rPr>
            </w:pPr>
            <w:r>
              <w:rPr>
                <w:b/>
                <w:bCs/>
                <w:iCs/>
                <w:color w:val="00577D"/>
                <w:szCs w:val="40"/>
              </w:rPr>
              <w:t>Compliant</w:t>
            </w:r>
          </w:p>
        </w:tc>
      </w:tr>
      <w:tr w:rsidR="0023654C" w14:paraId="2A0E1A7C"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1840C2" w14:textId="77777777" w:rsidR="0023654C" w:rsidRDefault="0023654C" w:rsidP="00B14B38">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791456" w14:textId="77777777" w:rsidR="0023654C" w:rsidRDefault="0023654C" w:rsidP="00B14B38">
            <w:pPr>
              <w:spacing w:before="40" w:after="40" w:line="240" w:lineRule="auto"/>
              <w:ind w:left="-107"/>
              <w:jc w:val="right"/>
              <w:rPr>
                <w:color w:val="0000FF"/>
              </w:rPr>
            </w:pPr>
            <w:r>
              <w:rPr>
                <w:bCs/>
                <w:iCs/>
                <w:color w:val="00577D"/>
                <w:szCs w:val="40"/>
              </w:rPr>
              <w:t>Compliant</w:t>
            </w:r>
          </w:p>
        </w:tc>
      </w:tr>
      <w:tr w:rsidR="0023654C" w14:paraId="3435B1AE"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1AC89B" w14:textId="77777777" w:rsidR="0023654C" w:rsidRDefault="0023654C" w:rsidP="00B14B38">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8EE009"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762137C3"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EE3628" w14:textId="77777777" w:rsidR="0023654C" w:rsidRDefault="0023654C" w:rsidP="00B14B38">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A05D1E"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69E2F1BD"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653B62" w14:textId="77777777" w:rsidR="0023654C" w:rsidRDefault="0023654C" w:rsidP="00B14B38">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A40F13"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6FD1FB97"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60D573" w14:textId="77777777" w:rsidR="0023654C" w:rsidRDefault="0023654C" w:rsidP="00B14B38">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E964F0"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6B240C7A"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ADB6BB" w14:textId="77777777" w:rsidR="0023654C" w:rsidRDefault="0023654C" w:rsidP="00B14B38">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480CE8"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4CE1F7C1"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FF893F" w14:textId="77777777" w:rsidR="0023654C" w:rsidRDefault="0023654C" w:rsidP="00B14B38">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412980"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5527627C"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EA824E" w14:textId="77777777" w:rsidR="0023654C" w:rsidRDefault="0023654C" w:rsidP="00B14B38">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959FFD" w14:textId="77777777" w:rsidR="0023654C" w:rsidRDefault="0023654C" w:rsidP="00B14B38">
            <w:pPr>
              <w:keepNext/>
              <w:spacing w:before="40" w:after="40" w:line="240" w:lineRule="auto"/>
              <w:jc w:val="right"/>
              <w:rPr>
                <w:b/>
                <w:color w:val="0000FF"/>
              </w:rPr>
            </w:pPr>
            <w:r>
              <w:rPr>
                <w:b/>
                <w:bCs/>
                <w:iCs/>
                <w:color w:val="00577D"/>
                <w:szCs w:val="40"/>
              </w:rPr>
              <w:t>Compliant</w:t>
            </w:r>
          </w:p>
        </w:tc>
      </w:tr>
      <w:tr w:rsidR="0023654C" w14:paraId="35313B36"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FA0404" w14:textId="77777777" w:rsidR="0023654C" w:rsidRDefault="0023654C" w:rsidP="00B14B38">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78E68B"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68AFE63C"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B962DB" w14:textId="77777777" w:rsidR="0023654C" w:rsidRDefault="0023654C" w:rsidP="00B14B38">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12360A"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091E8A55"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208C60" w14:textId="77777777" w:rsidR="0023654C" w:rsidRDefault="0023654C" w:rsidP="00B14B38">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B60D06"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474CDF89"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AD889C" w14:textId="77777777" w:rsidR="0023654C" w:rsidRDefault="0023654C" w:rsidP="00B14B38">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5ECF8A"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3D734D7D"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287504" w14:textId="77777777" w:rsidR="0023654C" w:rsidRDefault="0023654C" w:rsidP="00B14B38">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1E0A06"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2C733624"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708EED" w14:textId="77777777" w:rsidR="0023654C" w:rsidRDefault="0023654C" w:rsidP="00B14B38">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27DDC1"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74ABD431"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F0D4D3" w14:textId="77777777" w:rsidR="0023654C" w:rsidRDefault="0023654C" w:rsidP="00B14B38">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218302"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382AD4BE"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F84E4A" w14:textId="77777777" w:rsidR="0023654C" w:rsidRDefault="0023654C" w:rsidP="00B14B38">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E05BB4" w14:textId="77777777" w:rsidR="0023654C" w:rsidRDefault="0023654C" w:rsidP="00B14B38">
            <w:pPr>
              <w:keepNext/>
              <w:spacing w:before="40" w:after="40" w:line="240" w:lineRule="auto"/>
              <w:jc w:val="right"/>
              <w:rPr>
                <w:b/>
                <w:color w:val="0000FF"/>
              </w:rPr>
            </w:pPr>
            <w:r>
              <w:rPr>
                <w:b/>
                <w:bCs/>
                <w:iCs/>
                <w:color w:val="00577D"/>
                <w:szCs w:val="40"/>
              </w:rPr>
              <w:t>Compliant</w:t>
            </w:r>
          </w:p>
        </w:tc>
      </w:tr>
      <w:tr w:rsidR="0023654C" w14:paraId="58BA5A41"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305A62" w14:textId="77777777" w:rsidR="0023654C" w:rsidRDefault="0023654C" w:rsidP="00B14B38">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0847E2"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03EE1CAC"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254F74" w14:textId="77777777" w:rsidR="0023654C" w:rsidRDefault="0023654C" w:rsidP="00B14B38">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65BC1B"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4DC79613"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CEB193" w14:textId="77777777" w:rsidR="0023654C" w:rsidRDefault="0023654C" w:rsidP="00B14B38">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7F2BFE"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57AAC465"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D538D5" w14:textId="77777777" w:rsidR="0023654C" w:rsidRDefault="0023654C" w:rsidP="00B14B38">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F22CBB" w14:textId="77777777" w:rsidR="0023654C" w:rsidRDefault="0023654C" w:rsidP="00B14B38">
            <w:pPr>
              <w:keepNext/>
              <w:spacing w:before="40" w:after="40" w:line="240" w:lineRule="auto"/>
              <w:jc w:val="right"/>
              <w:rPr>
                <w:b/>
                <w:color w:val="0000FF"/>
              </w:rPr>
            </w:pPr>
            <w:r>
              <w:rPr>
                <w:b/>
                <w:bCs/>
                <w:iCs/>
                <w:color w:val="00577D"/>
                <w:szCs w:val="40"/>
              </w:rPr>
              <w:t>Compliant</w:t>
            </w:r>
          </w:p>
        </w:tc>
      </w:tr>
      <w:tr w:rsidR="0023654C" w14:paraId="6F667734"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3D34F3" w14:textId="77777777" w:rsidR="0023654C" w:rsidRDefault="0023654C" w:rsidP="00B14B38">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253B73"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02AA0E44"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F7EA38" w14:textId="77777777" w:rsidR="0023654C" w:rsidRDefault="0023654C" w:rsidP="00B14B38">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E14893"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1DCAEE67"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F1F888" w14:textId="77777777" w:rsidR="0023654C" w:rsidRDefault="0023654C" w:rsidP="00B14B38">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D84B3A"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52A59BAE"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28A27D" w14:textId="77777777" w:rsidR="0023654C" w:rsidRDefault="0023654C" w:rsidP="00B14B38">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EE4A4F"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0E478AED"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523A1A" w14:textId="77777777" w:rsidR="0023654C" w:rsidRDefault="0023654C" w:rsidP="00B14B38">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8BD3C3" w14:textId="77777777" w:rsidR="0023654C" w:rsidRDefault="0023654C" w:rsidP="00B14B38">
            <w:pPr>
              <w:keepNext/>
              <w:spacing w:before="40" w:after="40" w:line="240" w:lineRule="auto"/>
              <w:jc w:val="right"/>
              <w:rPr>
                <w:b/>
                <w:color w:val="0000FF"/>
              </w:rPr>
            </w:pPr>
            <w:r>
              <w:rPr>
                <w:b/>
                <w:bCs/>
                <w:iCs/>
                <w:color w:val="00577D"/>
                <w:szCs w:val="40"/>
              </w:rPr>
              <w:t>Compliant</w:t>
            </w:r>
          </w:p>
        </w:tc>
      </w:tr>
      <w:tr w:rsidR="0023654C" w14:paraId="4F0A4D79"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A96A94" w14:textId="77777777" w:rsidR="0023654C" w:rsidRDefault="0023654C" w:rsidP="00B14B38">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6AB0B8"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748329DB"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4AF17F" w14:textId="77777777" w:rsidR="0023654C" w:rsidRDefault="0023654C" w:rsidP="00B14B38">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1F8D79"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509AE5FB"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E99AA9" w14:textId="77777777" w:rsidR="0023654C" w:rsidRDefault="0023654C" w:rsidP="00B14B38">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DF3903"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73AF599D"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75A95F" w14:textId="77777777" w:rsidR="0023654C" w:rsidRDefault="0023654C" w:rsidP="00B14B38">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EF7D85"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3E3AE8A3"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0DD772" w14:textId="77777777" w:rsidR="0023654C" w:rsidRDefault="0023654C" w:rsidP="00B14B38">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0EEA30"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2873C2D6"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FB8DB4" w14:textId="77777777" w:rsidR="0023654C" w:rsidRDefault="0023654C" w:rsidP="00B14B38">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782015" w14:textId="77777777" w:rsidR="0023654C" w:rsidRDefault="0023654C" w:rsidP="00B14B38">
            <w:pPr>
              <w:keepNext/>
              <w:spacing w:before="40" w:after="40" w:line="240" w:lineRule="auto"/>
              <w:jc w:val="right"/>
              <w:rPr>
                <w:b/>
                <w:color w:val="0000FF"/>
              </w:rPr>
            </w:pPr>
            <w:r>
              <w:rPr>
                <w:b/>
                <w:bCs/>
                <w:iCs/>
                <w:color w:val="00577D"/>
                <w:szCs w:val="40"/>
              </w:rPr>
              <w:t>Compliant</w:t>
            </w:r>
          </w:p>
        </w:tc>
      </w:tr>
      <w:tr w:rsidR="0023654C" w14:paraId="07E762B2"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06534C" w14:textId="77777777" w:rsidR="0023654C" w:rsidRDefault="0023654C" w:rsidP="00B14B38">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B6765C"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4748472E"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C1EDC7" w14:textId="77777777" w:rsidR="0023654C" w:rsidRDefault="0023654C" w:rsidP="00B14B38">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CBBE16"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6D31D8C5"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DF8CD9" w14:textId="77777777" w:rsidR="0023654C" w:rsidRDefault="0023654C" w:rsidP="00B14B38">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2B3235"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43BB586C"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55DC47" w14:textId="77777777" w:rsidR="0023654C" w:rsidRDefault="0023654C" w:rsidP="00B14B38">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F05A0B" w14:textId="77777777" w:rsidR="0023654C" w:rsidRDefault="0023654C" w:rsidP="00B14B38">
            <w:pPr>
              <w:spacing w:before="40" w:after="40" w:line="240" w:lineRule="auto"/>
              <w:jc w:val="right"/>
              <w:rPr>
                <w:color w:val="0000FF"/>
              </w:rPr>
            </w:pPr>
            <w:r>
              <w:rPr>
                <w:bCs/>
                <w:iCs/>
                <w:color w:val="00577D"/>
                <w:szCs w:val="40"/>
              </w:rPr>
              <w:t>Compliant</w:t>
            </w:r>
          </w:p>
        </w:tc>
      </w:tr>
      <w:tr w:rsidR="0023654C" w14:paraId="023890FD" w14:textId="77777777" w:rsidTr="00B14B3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3C0DF7" w14:textId="77777777" w:rsidR="0023654C" w:rsidRDefault="0023654C" w:rsidP="00B14B38">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F07154" w14:textId="77777777" w:rsidR="0023654C" w:rsidRDefault="0023654C" w:rsidP="00B14B38">
            <w:pPr>
              <w:spacing w:before="40" w:after="40" w:line="240" w:lineRule="auto"/>
              <w:jc w:val="right"/>
              <w:rPr>
                <w:color w:val="0000FF"/>
              </w:rPr>
            </w:pPr>
            <w:r>
              <w:rPr>
                <w:bCs/>
                <w:iCs/>
                <w:color w:val="00577D"/>
                <w:szCs w:val="40"/>
              </w:rPr>
              <w:t>Compliant</w:t>
            </w:r>
          </w:p>
        </w:tc>
      </w:tr>
      <w:bookmarkEnd w:id="3"/>
    </w:tbl>
    <w:p w14:paraId="4F1EFBEC" w14:textId="77777777" w:rsidR="0023654C" w:rsidRDefault="0023654C" w:rsidP="0023654C">
      <w:pPr>
        <w:spacing w:before="0" w:after="0"/>
        <w:sectPr w:rsidR="0023654C">
          <w:pgSz w:w="11906" w:h="16838"/>
          <w:pgMar w:top="1701" w:right="1418" w:bottom="1418" w:left="1418" w:header="709" w:footer="397" w:gutter="0"/>
          <w:cols w:space="720"/>
        </w:sectPr>
      </w:pPr>
    </w:p>
    <w:p w14:paraId="72B3678C" w14:textId="77777777" w:rsidR="0023654C" w:rsidRDefault="0023654C" w:rsidP="0023654C">
      <w:pPr>
        <w:pStyle w:val="Heading1"/>
      </w:pPr>
      <w:r>
        <w:lastRenderedPageBreak/>
        <w:t>Detailed assessment</w:t>
      </w:r>
    </w:p>
    <w:p w14:paraId="67985C65" w14:textId="77777777" w:rsidR="0023654C" w:rsidRDefault="0023654C" w:rsidP="0023654C">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1D7651" w14:textId="77777777" w:rsidR="0023654C" w:rsidRDefault="0023654C" w:rsidP="0023654C">
      <w:pPr>
        <w:rPr>
          <w:color w:val="auto"/>
        </w:rPr>
      </w:pPr>
      <w:r>
        <w:t>The report also specifies areas in which improvements must be made to ensure the Quality Standards are complied with.</w:t>
      </w:r>
    </w:p>
    <w:p w14:paraId="1450E349" w14:textId="77777777" w:rsidR="0023654C" w:rsidRDefault="0023654C" w:rsidP="0023654C">
      <w:r>
        <w:t xml:space="preserve">The following information has been </w:t>
      </w:r>
      <w:proofErr w:type="gramStart"/>
      <w:r>
        <w:t>taken into account</w:t>
      </w:r>
      <w:proofErr w:type="gramEnd"/>
      <w:r>
        <w:t xml:space="preserve"> in developing this performance report:</w:t>
      </w:r>
    </w:p>
    <w:p w14:paraId="7E2C2389" w14:textId="79831764" w:rsidR="0023654C" w:rsidRDefault="0023654C" w:rsidP="0023654C">
      <w:pPr>
        <w:pStyle w:val="ListBullet"/>
      </w:pPr>
      <w:r>
        <w:t xml:space="preserve">the Assessment Team’s report for the Site Audit; the Site Audit report was </w:t>
      </w:r>
      <w:r w:rsidRPr="002C0540">
        <w:t>informed by a site assessment, observations at the service, review of documents and interviews with staff, consumers/representatives and others</w:t>
      </w:r>
      <w:r w:rsidR="002C0540" w:rsidRPr="002C0540">
        <w:t>.</w:t>
      </w:r>
    </w:p>
    <w:p w14:paraId="7E5C2B90" w14:textId="6D700C43" w:rsidR="0023654C" w:rsidRDefault="0023654C" w:rsidP="0023654C">
      <w:pPr>
        <w:pStyle w:val="ListBullet"/>
      </w:pPr>
      <w:r>
        <w:t xml:space="preserve">the provider’s response to the Site Audit report received </w:t>
      </w:r>
    </w:p>
    <w:p w14:paraId="6E49B1C5" w14:textId="77777777" w:rsidR="0023654C" w:rsidRDefault="0023654C" w:rsidP="0023654C">
      <w:pPr>
        <w:spacing w:after="160" w:line="256" w:lineRule="auto"/>
        <w:rPr>
          <w:rFonts w:cs="Times New Roman"/>
        </w:rPr>
      </w:pPr>
    </w:p>
    <w:p w14:paraId="1C35B9D2" w14:textId="77777777" w:rsidR="0023654C" w:rsidRDefault="0023654C" w:rsidP="0023654C">
      <w:pPr>
        <w:spacing w:before="0" w:after="0"/>
        <w:sectPr w:rsidR="0023654C">
          <w:pgSz w:w="11906" w:h="16838"/>
          <w:pgMar w:top="1701" w:right="1418" w:bottom="1418" w:left="1418" w:header="709" w:footer="397" w:gutter="0"/>
          <w:cols w:space="720"/>
        </w:sectPr>
      </w:pPr>
    </w:p>
    <w:p w14:paraId="611B7CB3" w14:textId="1482CE2E" w:rsidR="0023654C" w:rsidRDefault="0023654C" w:rsidP="00B14B38">
      <w:pPr>
        <w:pStyle w:val="Heading1"/>
        <w:tabs>
          <w:tab w:val="right" w:pos="9070"/>
        </w:tabs>
        <w:spacing w:before="560" w:after="640"/>
        <w:rPr>
          <w:b w:val="0"/>
          <w:bCs w:val="0"/>
          <w:iCs w:val="0"/>
          <w:color w:val="FFFFFF" w:themeColor="background1"/>
        </w:rPr>
        <w:sectPr w:rsidR="0023654C">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10A58B2E" wp14:editId="39D9158A">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768BC1B4" w14:textId="77777777" w:rsidR="0023654C" w:rsidRDefault="0023654C" w:rsidP="0023654C">
      <w:pPr>
        <w:pStyle w:val="Heading3"/>
        <w:shd w:val="clear" w:color="auto" w:fill="F2F2F2" w:themeFill="background1" w:themeFillShade="F2"/>
      </w:pPr>
      <w:r>
        <w:t>Consumer outcome:</w:t>
      </w:r>
    </w:p>
    <w:p w14:paraId="6A931F0F" w14:textId="77777777" w:rsidR="0023654C" w:rsidRDefault="0023654C" w:rsidP="0023654C">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291B6847" w14:textId="77777777" w:rsidR="0023654C" w:rsidRDefault="0023654C" w:rsidP="0023654C">
      <w:pPr>
        <w:pStyle w:val="Heading3"/>
        <w:shd w:val="clear" w:color="auto" w:fill="F2F2F2" w:themeFill="background1" w:themeFillShade="F2"/>
      </w:pPr>
      <w:r>
        <w:t>Organisation statement:</w:t>
      </w:r>
    </w:p>
    <w:p w14:paraId="1B7C3FDD" w14:textId="77777777" w:rsidR="0023654C" w:rsidRDefault="0023654C" w:rsidP="0023654C">
      <w:pPr>
        <w:pStyle w:val="ListParagraph"/>
        <w:numPr>
          <w:ilvl w:val="0"/>
          <w:numId w:val="3"/>
        </w:numPr>
        <w:shd w:val="clear" w:color="auto" w:fill="F2F2F2" w:themeFill="background1" w:themeFillShade="F2"/>
        <w:spacing w:before="0" w:after="240"/>
        <w:ind w:left="357" w:hanging="357"/>
      </w:pPr>
      <w:r>
        <w:t>The organisation:</w:t>
      </w:r>
    </w:p>
    <w:p w14:paraId="08AAD37C" w14:textId="77777777" w:rsidR="0023654C" w:rsidRDefault="0023654C" w:rsidP="0023654C">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1C7FF97E" w14:textId="77777777" w:rsidR="0023654C" w:rsidRDefault="0023654C" w:rsidP="0023654C">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74930826" w14:textId="77777777" w:rsidR="0023654C" w:rsidRDefault="0023654C" w:rsidP="0023654C">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47AC8E8B" w14:textId="77777777" w:rsidR="0023654C" w:rsidRDefault="0023654C" w:rsidP="0023654C">
      <w:pPr>
        <w:pStyle w:val="Heading2"/>
      </w:pPr>
      <w:r>
        <w:t>Assessment of Standard 1</w:t>
      </w:r>
    </w:p>
    <w:p w14:paraId="0AE8DDFC" w14:textId="2298BE4D" w:rsidR="00E71AD7" w:rsidRDefault="00E71AD7" w:rsidP="00E71AD7">
      <w:pPr>
        <w:spacing w:after="240"/>
        <w:rPr>
          <w:rFonts w:eastAsia="Calibri"/>
          <w:color w:val="auto"/>
          <w:lang w:eastAsia="en-US"/>
        </w:rPr>
      </w:pPr>
      <w:r w:rsidRPr="00EE1E03">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1A44770E" w14:textId="77777777" w:rsidR="00E71AD7" w:rsidRPr="00CB46CA" w:rsidRDefault="00E71AD7" w:rsidP="00E71AD7">
      <w:pPr>
        <w:rPr>
          <w:rFonts w:eastAsia="Calibri"/>
          <w:color w:val="auto"/>
          <w:lang w:eastAsia="en-US"/>
        </w:rPr>
      </w:pPr>
      <w:r>
        <w:rPr>
          <w:rFonts w:eastAsia="Calibri"/>
          <w:color w:val="auto"/>
          <w:lang w:eastAsia="en-US"/>
        </w:rPr>
        <w:t>The service demonstrated that consumers are treated with dignity and respect, and that their identity, cultural background and diversity is acknowledged and valued.</w:t>
      </w:r>
    </w:p>
    <w:p w14:paraId="58C95AD3" w14:textId="165B06F6" w:rsidR="00E71AD7" w:rsidRDefault="00E71AD7" w:rsidP="00E71AD7">
      <w:pPr>
        <w:spacing w:after="240"/>
        <w:rPr>
          <w:rFonts w:eastAsia="Calibri"/>
          <w:color w:val="auto"/>
          <w:lang w:eastAsia="en-US"/>
        </w:rPr>
      </w:pPr>
      <w:r w:rsidRPr="00922743">
        <w:rPr>
          <w:rFonts w:eastAsia="Calibri"/>
          <w:color w:val="auto"/>
          <w:lang w:eastAsia="en-US"/>
        </w:rPr>
        <w:t>Sampled consumers</w:t>
      </w:r>
      <w:r>
        <w:rPr>
          <w:rFonts w:eastAsia="Calibri"/>
          <w:color w:val="auto"/>
          <w:lang w:eastAsia="en-US"/>
        </w:rPr>
        <w:t>/</w:t>
      </w:r>
      <w:r w:rsidRPr="00922743">
        <w:rPr>
          <w:rFonts w:eastAsia="Calibri"/>
          <w:color w:val="auto"/>
          <w:lang w:eastAsia="en-US"/>
        </w:rPr>
        <w:t xml:space="preserve">representatives </w:t>
      </w:r>
      <w:r>
        <w:rPr>
          <w:rFonts w:eastAsia="Calibri"/>
          <w:color w:val="auto"/>
          <w:lang w:eastAsia="en-US"/>
        </w:rPr>
        <w:t>said</w:t>
      </w:r>
      <w:r w:rsidRPr="00922743">
        <w:rPr>
          <w:rFonts w:eastAsia="Calibri"/>
          <w:color w:val="auto"/>
          <w:lang w:eastAsia="en-US"/>
        </w:rPr>
        <w:t xml:space="preserve"> staff respect their cultural needs and support them to express their individuality without judgement.</w:t>
      </w:r>
      <w:r>
        <w:rPr>
          <w:rFonts w:eastAsia="Calibri"/>
          <w:color w:val="auto"/>
          <w:lang w:eastAsia="en-US"/>
        </w:rPr>
        <w:t xml:space="preserve"> </w:t>
      </w:r>
      <w:r w:rsidRPr="00922743">
        <w:rPr>
          <w:rFonts w:eastAsia="Calibri"/>
          <w:color w:val="auto"/>
          <w:lang w:eastAsia="en-US"/>
        </w:rPr>
        <w:t xml:space="preserve">For the consumers sampled, staff described how </w:t>
      </w:r>
      <w:r>
        <w:rPr>
          <w:rFonts w:eastAsia="Calibri"/>
          <w:color w:val="auto"/>
          <w:lang w:eastAsia="en-US"/>
        </w:rPr>
        <w:t>individual</w:t>
      </w:r>
      <w:r w:rsidRPr="00922743">
        <w:rPr>
          <w:rFonts w:eastAsia="Calibri"/>
          <w:color w:val="auto"/>
          <w:lang w:eastAsia="en-US"/>
        </w:rPr>
        <w:t xml:space="preserve"> consumer’s culture and background influences how they deliver care and services.</w:t>
      </w:r>
    </w:p>
    <w:p w14:paraId="16178C3E" w14:textId="0E4F9899" w:rsidR="00E71AD7" w:rsidRDefault="00E71AD7" w:rsidP="00E71AD7">
      <w:pPr>
        <w:rPr>
          <w:rFonts w:eastAsia="Calibri"/>
          <w:color w:val="auto"/>
          <w:lang w:eastAsia="en-US"/>
        </w:rPr>
      </w:pPr>
      <w:r w:rsidRPr="002D103F">
        <w:rPr>
          <w:rFonts w:eastAsia="Calibri"/>
          <w:color w:val="auto"/>
          <w:lang w:eastAsia="en-US"/>
        </w:rPr>
        <w:t xml:space="preserve">The service demonstrated that consumers are supported to maintain their independence, make connections, and make decisions of their own choosing. </w:t>
      </w:r>
      <w:r w:rsidRPr="00AF0B2B">
        <w:rPr>
          <w:rFonts w:eastAsia="Calibri"/>
          <w:color w:val="auto"/>
          <w:lang w:eastAsia="en-US"/>
        </w:rPr>
        <w:t>Consumers</w:t>
      </w:r>
      <w:r>
        <w:rPr>
          <w:rFonts w:eastAsia="Calibri"/>
          <w:color w:val="auto"/>
          <w:lang w:eastAsia="en-US"/>
        </w:rPr>
        <w:t>/</w:t>
      </w:r>
      <w:r w:rsidRPr="00AF0B2B">
        <w:rPr>
          <w:rFonts w:eastAsia="Calibri"/>
          <w:color w:val="auto"/>
          <w:lang w:eastAsia="en-US"/>
        </w:rPr>
        <w:t xml:space="preserve">representatives described how consumers are supported to maintain relationships and connections with </w:t>
      </w:r>
      <w:r>
        <w:rPr>
          <w:rFonts w:eastAsia="Calibri"/>
          <w:color w:val="auto"/>
          <w:lang w:eastAsia="en-US"/>
        </w:rPr>
        <w:t xml:space="preserve">important </w:t>
      </w:r>
      <w:r w:rsidRPr="00AF0B2B">
        <w:rPr>
          <w:rFonts w:eastAsia="Calibri"/>
          <w:color w:val="auto"/>
          <w:lang w:eastAsia="en-US"/>
        </w:rPr>
        <w:t>others including those involved in their care.</w:t>
      </w:r>
    </w:p>
    <w:p w14:paraId="6B19E0C3" w14:textId="0DEB3F93" w:rsidR="00E71AD7" w:rsidRDefault="00E71AD7" w:rsidP="00E71AD7">
      <w:pPr>
        <w:rPr>
          <w:rFonts w:eastAsia="Calibri"/>
          <w:color w:val="auto"/>
          <w:lang w:eastAsia="en-US"/>
        </w:rPr>
      </w:pPr>
      <w:r>
        <w:rPr>
          <w:rFonts w:eastAsia="Calibri"/>
          <w:color w:val="auto"/>
          <w:lang w:eastAsia="en-US"/>
        </w:rPr>
        <w:t xml:space="preserve">The service was able to demonstrate how it supports consumers to exercise choice and live their life the way they wish to, even when that involves risk. </w:t>
      </w:r>
    </w:p>
    <w:p w14:paraId="1E9DF0AA" w14:textId="26935195" w:rsidR="00E71AD7" w:rsidRPr="002D103F" w:rsidRDefault="00E71AD7" w:rsidP="00E71AD7">
      <w:pPr>
        <w:rPr>
          <w:rFonts w:eastAsia="Calibri"/>
          <w:color w:val="auto"/>
          <w:lang w:eastAsia="en-US"/>
        </w:rPr>
      </w:pPr>
      <w:r w:rsidRPr="008C0D0B">
        <w:rPr>
          <w:rFonts w:eastAsia="Calibri"/>
          <w:color w:val="auto"/>
          <w:lang w:eastAsia="en-US"/>
        </w:rPr>
        <w:t xml:space="preserve">Consumers </w:t>
      </w:r>
      <w:r>
        <w:rPr>
          <w:rFonts w:eastAsia="Calibri"/>
          <w:color w:val="auto"/>
          <w:lang w:eastAsia="en-US"/>
        </w:rPr>
        <w:t>reported</w:t>
      </w:r>
      <w:r w:rsidRPr="008C0D0B">
        <w:rPr>
          <w:rFonts w:eastAsia="Calibri"/>
          <w:color w:val="auto"/>
          <w:lang w:eastAsia="en-US"/>
        </w:rPr>
        <w:t xml:space="preserve"> they are provided with</w:t>
      </w:r>
      <w:r>
        <w:rPr>
          <w:rFonts w:eastAsia="Calibri"/>
          <w:color w:val="auto"/>
          <w:lang w:eastAsia="en-US"/>
        </w:rPr>
        <w:t xml:space="preserve"> enough </w:t>
      </w:r>
      <w:r w:rsidRPr="008C0D0B">
        <w:rPr>
          <w:rFonts w:eastAsia="Calibri"/>
          <w:color w:val="auto"/>
          <w:lang w:eastAsia="en-US"/>
        </w:rPr>
        <w:t xml:space="preserve">information to </w:t>
      </w:r>
      <w:r>
        <w:rPr>
          <w:rFonts w:eastAsia="Calibri"/>
          <w:color w:val="auto"/>
          <w:lang w:eastAsia="en-US"/>
        </w:rPr>
        <w:t>support</w:t>
      </w:r>
      <w:r w:rsidRPr="008C0D0B">
        <w:rPr>
          <w:rFonts w:eastAsia="Calibri"/>
          <w:color w:val="auto"/>
          <w:lang w:eastAsia="en-US"/>
        </w:rPr>
        <w:t xml:space="preserve"> them </w:t>
      </w:r>
      <w:r>
        <w:rPr>
          <w:rFonts w:eastAsia="Calibri"/>
          <w:color w:val="auto"/>
          <w:lang w:eastAsia="en-US"/>
        </w:rPr>
        <w:t xml:space="preserve">to </w:t>
      </w:r>
      <w:r w:rsidRPr="008C0D0B">
        <w:rPr>
          <w:rFonts w:eastAsia="Calibri"/>
          <w:color w:val="auto"/>
          <w:lang w:eastAsia="en-US"/>
        </w:rPr>
        <w:t xml:space="preserve">make informed decisions about the </w:t>
      </w:r>
      <w:r w:rsidRPr="008B2DA5">
        <w:rPr>
          <w:rFonts w:eastAsia="Calibri"/>
          <w:color w:val="auto"/>
          <w:lang w:eastAsia="en-US"/>
        </w:rPr>
        <w:t>things</w:t>
      </w:r>
      <w:r w:rsidRPr="008C0D0B">
        <w:rPr>
          <w:rFonts w:eastAsia="Calibri"/>
          <w:color w:val="auto"/>
          <w:lang w:eastAsia="en-US"/>
        </w:rPr>
        <w:t xml:space="preserve"> </w:t>
      </w:r>
      <w:r>
        <w:rPr>
          <w:rFonts w:eastAsia="Calibri"/>
          <w:color w:val="auto"/>
          <w:lang w:eastAsia="en-US"/>
        </w:rPr>
        <w:t>they</w:t>
      </w:r>
      <w:r w:rsidRPr="008C0D0B">
        <w:rPr>
          <w:rFonts w:eastAsia="Calibri"/>
          <w:color w:val="auto"/>
          <w:lang w:eastAsia="en-US"/>
        </w:rPr>
        <w:t xml:space="preserve"> like to do, eat, </w:t>
      </w:r>
      <w:r>
        <w:rPr>
          <w:rFonts w:eastAsia="Calibri"/>
          <w:color w:val="auto"/>
          <w:lang w:eastAsia="en-US"/>
        </w:rPr>
        <w:t>and determine their day to day preferences</w:t>
      </w:r>
      <w:r w:rsidRPr="008C0D0B">
        <w:rPr>
          <w:rFonts w:eastAsia="Calibri"/>
          <w:color w:val="auto"/>
          <w:lang w:eastAsia="en-US"/>
        </w:rPr>
        <w:t>.</w:t>
      </w:r>
    </w:p>
    <w:p w14:paraId="137B68EB" w14:textId="64C59F9B" w:rsidR="0023654C" w:rsidRPr="00D52879" w:rsidRDefault="0023654C" w:rsidP="0023654C">
      <w:pPr>
        <w:rPr>
          <w:rFonts w:eastAsia="Calibri"/>
          <w:i/>
          <w:color w:val="auto"/>
          <w:lang w:eastAsia="en-US"/>
        </w:rPr>
      </w:pPr>
      <w:r w:rsidRPr="00D52879">
        <w:rPr>
          <w:rFonts w:eastAsiaTheme="minorHAnsi"/>
          <w:color w:val="auto"/>
        </w:rPr>
        <w:lastRenderedPageBreak/>
        <w:t xml:space="preserve">The Quality Standard is assessed as Compliant as </w:t>
      </w:r>
      <w:r w:rsidR="00964985" w:rsidRPr="00D52879">
        <w:rPr>
          <w:rFonts w:eastAsiaTheme="minorHAnsi"/>
          <w:color w:val="auto"/>
        </w:rPr>
        <w:t>six</w:t>
      </w:r>
      <w:r w:rsidRPr="00D52879">
        <w:rPr>
          <w:rFonts w:eastAsiaTheme="minorHAnsi"/>
          <w:color w:val="auto"/>
        </w:rPr>
        <w:t xml:space="preserve"> of the six specific requirements have been assessed as Compliant.</w:t>
      </w:r>
    </w:p>
    <w:p w14:paraId="0074B267" w14:textId="5B6325E1" w:rsidR="0023654C" w:rsidRDefault="0023654C" w:rsidP="0023654C">
      <w:pPr>
        <w:pStyle w:val="Heading2"/>
      </w:pPr>
      <w:r>
        <w:t>Assessment of Standard 1 Requirements</w:t>
      </w:r>
    </w:p>
    <w:p w14:paraId="17ECC148" w14:textId="77777777" w:rsidR="0023654C" w:rsidRDefault="0023654C" w:rsidP="0023654C">
      <w:pPr>
        <w:pStyle w:val="Heading3"/>
      </w:pPr>
      <w:r>
        <w:t>Requirement 1(3)(a)</w:t>
      </w:r>
      <w:r>
        <w:tab/>
        <w:t>Compliant</w:t>
      </w:r>
    </w:p>
    <w:p w14:paraId="70BFB2E8" w14:textId="77777777" w:rsidR="0023654C" w:rsidRDefault="0023654C" w:rsidP="0023654C">
      <w:pPr>
        <w:rPr>
          <w:i/>
        </w:rPr>
      </w:pPr>
      <w:r>
        <w:rPr>
          <w:i/>
        </w:rPr>
        <w:t>Each consumer is treated with dignity and respect, with their identity, culture and diversity valued.</w:t>
      </w:r>
    </w:p>
    <w:p w14:paraId="6D23D0D4" w14:textId="77777777" w:rsidR="0023654C" w:rsidRDefault="0023654C" w:rsidP="0023654C">
      <w:pPr>
        <w:pStyle w:val="Heading3"/>
      </w:pPr>
      <w:r>
        <w:t>Requirement 1(3)(b)</w:t>
      </w:r>
      <w:r>
        <w:tab/>
        <w:t>Compliant</w:t>
      </w:r>
    </w:p>
    <w:p w14:paraId="120F409E" w14:textId="77777777" w:rsidR="0023654C" w:rsidRDefault="0023654C" w:rsidP="0023654C">
      <w:pPr>
        <w:rPr>
          <w:i/>
        </w:rPr>
      </w:pPr>
      <w:r>
        <w:rPr>
          <w:i/>
        </w:rPr>
        <w:t>Care and services are culturally safe.</w:t>
      </w:r>
    </w:p>
    <w:p w14:paraId="0CED0DEA" w14:textId="77777777" w:rsidR="0023654C" w:rsidRDefault="0023654C" w:rsidP="0023654C">
      <w:pPr>
        <w:pStyle w:val="Heading3"/>
      </w:pPr>
      <w:r>
        <w:t>Requirement 1(3)(c)</w:t>
      </w:r>
      <w:r>
        <w:tab/>
        <w:t>Compliant</w:t>
      </w:r>
    </w:p>
    <w:p w14:paraId="7D3B7E14" w14:textId="77777777" w:rsidR="0023654C" w:rsidRDefault="0023654C" w:rsidP="0023654C">
      <w:pPr>
        <w:tabs>
          <w:tab w:val="right" w:pos="9026"/>
        </w:tabs>
        <w:spacing w:before="0" w:after="0"/>
        <w:outlineLvl w:val="4"/>
        <w:rPr>
          <w:i/>
        </w:rPr>
      </w:pPr>
      <w:r>
        <w:rPr>
          <w:i/>
        </w:rPr>
        <w:t xml:space="preserve">Each consumer is supported to exercise choice and independence, including to: </w:t>
      </w:r>
    </w:p>
    <w:p w14:paraId="6E60CEAE" w14:textId="77777777" w:rsidR="0023654C" w:rsidRDefault="0023654C" w:rsidP="0023654C">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12E5EE83" w14:textId="77777777" w:rsidR="0023654C" w:rsidRDefault="0023654C" w:rsidP="0023654C">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19FBD077" w14:textId="77777777" w:rsidR="0023654C" w:rsidRDefault="0023654C" w:rsidP="0023654C">
      <w:pPr>
        <w:numPr>
          <w:ilvl w:val="0"/>
          <w:numId w:val="5"/>
        </w:numPr>
        <w:tabs>
          <w:tab w:val="right" w:pos="9026"/>
        </w:tabs>
        <w:spacing w:before="0" w:after="0"/>
        <w:ind w:left="567" w:hanging="425"/>
        <w:outlineLvl w:val="4"/>
        <w:rPr>
          <w:i/>
        </w:rPr>
      </w:pPr>
      <w:r>
        <w:rPr>
          <w:i/>
        </w:rPr>
        <w:t xml:space="preserve">communicate their decisions; and </w:t>
      </w:r>
    </w:p>
    <w:p w14:paraId="6C791389" w14:textId="77777777" w:rsidR="0023654C" w:rsidRDefault="0023654C" w:rsidP="0023654C">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2737099C" w14:textId="77777777" w:rsidR="0023654C" w:rsidRDefault="0023654C" w:rsidP="0023654C">
      <w:pPr>
        <w:pStyle w:val="Heading3"/>
      </w:pPr>
      <w:r>
        <w:t>Requirement 1(3)(d)</w:t>
      </w:r>
      <w:r>
        <w:tab/>
        <w:t>Compliant</w:t>
      </w:r>
    </w:p>
    <w:p w14:paraId="05786118" w14:textId="77777777" w:rsidR="0023654C" w:rsidRDefault="0023654C" w:rsidP="0023654C">
      <w:pPr>
        <w:rPr>
          <w:i/>
        </w:rPr>
      </w:pPr>
      <w:r>
        <w:rPr>
          <w:i/>
        </w:rPr>
        <w:t>Each consumer is supported to take risks to enable them to live the best life they can.</w:t>
      </w:r>
    </w:p>
    <w:p w14:paraId="65A5721E" w14:textId="77777777" w:rsidR="0023654C" w:rsidRDefault="0023654C" w:rsidP="0023654C">
      <w:pPr>
        <w:pStyle w:val="Heading3"/>
      </w:pPr>
      <w:r>
        <w:t>Requirement 1(3)(e)</w:t>
      </w:r>
      <w:r>
        <w:tab/>
        <w:t>Compliant</w:t>
      </w:r>
    </w:p>
    <w:p w14:paraId="1717DEEA" w14:textId="77777777" w:rsidR="0023654C" w:rsidRDefault="0023654C" w:rsidP="0023654C">
      <w:pPr>
        <w:rPr>
          <w:i/>
        </w:rPr>
      </w:pPr>
      <w:r>
        <w:rPr>
          <w:i/>
        </w:rPr>
        <w:t>Information provided to each consumer is current, accurate and timely, and communicated in a way that is clear, easy to understand and enables them to exercise choice.</w:t>
      </w:r>
    </w:p>
    <w:p w14:paraId="75B08328" w14:textId="77777777" w:rsidR="0023654C" w:rsidRDefault="0023654C" w:rsidP="0023654C">
      <w:pPr>
        <w:pStyle w:val="Heading3"/>
      </w:pPr>
      <w:r>
        <w:t>Requirement 1(3)(f)</w:t>
      </w:r>
      <w:r>
        <w:tab/>
        <w:t>Compliant</w:t>
      </w:r>
    </w:p>
    <w:p w14:paraId="0FA47D89" w14:textId="77777777" w:rsidR="0023654C" w:rsidRDefault="0023654C" w:rsidP="0023654C">
      <w:pPr>
        <w:rPr>
          <w:i/>
        </w:rPr>
      </w:pPr>
      <w:r>
        <w:rPr>
          <w:i/>
        </w:rPr>
        <w:t xml:space="preserve">Each consumer’s privacy is </w:t>
      </w:r>
      <w:proofErr w:type="gramStart"/>
      <w:r>
        <w:rPr>
          <w:i/>
        </w:rPr>
        <w:t>respected</w:t>
      </w:r>
      <w:proofErr w:type="gramEnd"/>
      <w:r>
        <w:rPr>
          <w:i/>
        </w:rPr>
        <w:t xml:space="preserve"> and personal information is kept confidential.</w:t>
      </w:r>
    </w:p>
    <w:p w14:paraId="61064ECC" w14:textId="77777777" w:rsidR="0023654C" w:rsidRDefault="0023654C" w:rsidP="0023654C"/>
    <w:p w14:paraId="4A09D6C7" w14:textId="77777777" w:rsidR="0023654C" w:rsidRDefault="0023654C" w:rsidP="0023654C">
      <w:pPr>
        <w:spacing w:before="0" w:after="0"/>
        <w:sectPr w:rsidR="0023654C">
          <w:type w:val="continuous"/>
          <w:pgSz w:w="11906" w:h="16838"/>
          <w:pgMar w:top="1701" w:right="1418" w:bottom="1418" w:left="1418" w:header="568" w:footer="397" w:gutter="0"/>
          <w:cols w:space="720"/>
        </w:sectPr>
      </w:pPr>
    </w:p>
    <w:p w14:paraId="5F723945" w14:textId="397D6E3F" w:rsidR="0023654C" w:rsidRDefault="0023654C" w:rsidP="00B14B38">
      <w:pPr>
        <w:pStyle w:val="Heading1"/>
        <w:tabs>
          <w:tab w:val="right" w:pos="9070"/>
        </w:tabs>
        <w:spacing w:before="560" w:after="640"/>
        <w:rPr>
          <w:b w:val="0"/>
          <w:bCs w:val="0"/>
          <w:iCs w:val="0"/>
          <w:color w:val="FFFFFF" w:themeColor="background1"/>
        </w:rPr>
        <w:sectPr w:rsidR="0023654C">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581C20F4" wp14:editId="4A2917F7">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3C0BF5CA" w14:textId="77777777" w:rsidR="0023654C" w:rsidRDefault="0023654C" w:rsidP="0023654C">
      <w:pPr>
        <w:pStyle w:val="Heading3"/>
        <w:shd w:val="clear" w:color="auto" w:fill="F2F2F2" w:themeFill="background1" w:themeFillShade="F2"/>
      </w:pPr>
      <w:r>
        <w:t>Consumer outcome:</w:t>
      </w:r>
    </w:p>
    <w:p w14:paraId="31E12B8A" w14:textId="77777777" w:rsidR="0023654C" w:rsidRDefault="0023654C" w:rsidP="0023654C">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65008DA" w14:textId="77777777" w:rsidR="0023654C" w:rsidRDefault="0023654C" w:rsidP="0023654C">
      <w:pPr>
        <w:pStyle w:val="Heading3"/>
        <w:shd w:val="clear" w:color="auto" w:fill="F2F2F2" w:themeFill="background1" w:themeFillShade="F2"/>
      </w:pPr>
      <w:r>
        <w:t>Organisation statement:</w:t>
      </w:r>
    </w:p>
    <w:p w14:paraId="6770641E" w14:textId="77777777" w:rsidR="0023654C" w:rsidRDefault="0023654C" w:rsidP="0023654C">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DBDB354" w14:textId="77777777" w:rsidR="0023654C" w:rsidRDefault="0023654C" w:rsidP="0023654C">
      <w:pPr>
        <w:pStyle w:val="Heading2"/>
      </w:pPr>
      <w:r>
        <w:t>Assessment of Standard 2</w:t>
      </w:r>
    </w:p>
    <w:p w14:paraId="15E691A5" w14:textId="77777777" w:rsidR="00E71AD7" w:rsidRPr="00B14B38" w:rsidRDefault="00E71AD7" w:rsidP="00E71AD7">
      <w:pPr>
        <w:rPr>
          <w:rFonts w:eastAsia="Calibri"/>
          <w:color w:val="auto"/>
          <w:lang w:eastAsia="en-US"/>
        </w:rPr>
      </w:pPr>
      <w:r w:rsidRPr="000446F7">
        <w:rPr>
          <w:rFonts w:eastAsia="Calibri"/>
          <w:color w:val="auto"/>
          <w:lang w:eastAsia="en-US"/>
        </w:rPr>
        <w:t xml:space="preserve">Overall sampled consumers considered that </w:t>
      </w:r>
      <w:r w:rsidRPr="00B14B38">
        <w:rPr>
          <w:rFonts w:eastAsia="Calibri"/>
          <w:color w:val="auto"/>
          <w:lang w:eastAsia="en-US"/>
        </w:rPr>
        <w:t xml:space="preserve">they feel like partners in the ongoing assessment and planning of their care and services. </w:t>
      </w:r>
    </w:p>
    <w:p w14:paraId="47A645F7" w14:textId="6F2A585A" w:rsidR="00E71AD7" w:rsidRPr="00B14B38" w:rsidRDefault="00E71AD7" w:rsidP="00B14B38">
      <w:pPr>
        <w:rPr>
          <w:rFonts w:eastAsia="Calibri"/>
          <w:color w:val="auto"/>
          <w:lang w:eastAsia="en-US"/>
        </w:rPr>
      </w:pPr>
      <w:r w:rsidRPr="00B14B38">
        <w:rPr>
          <w:rFonts w:eastAsia="Calibri"/>
          <w:color w:val="auto"/>
          <w:lang w:eastAsia="en-US"/>
        </w:rPr>
        <w:t xml:space="preserve">The service has an Electronic care documentation system which supports planned care and services that meet each consumer’s needs, goals and preferences and inform the delivery of safe and effective care. The Assessment Team reviewed care planning documentation for consumers sampled and identified assessment and planning includes the consideration of risk and reflects the consumer’s current needs, goals and preferences, including advance care planning and end of life planning and consideration of risk for the consumer. </w:t>
      </w:r>
    </w:p>
    <w:p w14:paraId="50D6FCCE" w14:textId="77777777" w:rsidR="00E71AD7" w:rsidRPr="00B14B38" w:rsidRDefault="00E71AD7" w:rsidP="00B14B38">
      <w:pPr>
        <w:rPr>
          <w:rFonts w:eastAsia="Calibri"/>
          <w:color w:val="auto"/>
          <w:lang w:eastAsia="en-US"/>
        </w:rPr>
      </w:pPr>
      <w:r w:rsidRPr="00B14B38">
        <w:rPr>
          <w:rFonts w:eastAsia="Calibri"/>
          <w:color w:val="auto"/>
          <w:lang w:eastAsia="en-US"/>
        </w:rPr>
        <w:t xml:space="preserve">Care and services are reviewed for effectiveness, and when circumstances change or when incidents occur. </w:t>
      </w:r>
    </w:p>
    <w:p w14:paraId="62AD5023" w14:textId="1C8D3C9D" w:rsidR="00E71AD7" w:rsidRPr="00B14B38" w:rsidRDefault="00E71AD7" w:rsidP="00B14B38">
      <w:pPr>
        <w:rPr>
          <w:rFonts w:eastAsia="Calibri"/>
          <w:color w:val="auto"/>
          <w:lang w:eastAsia="en-US"/>
        </w:rPr>
      </w:pPr>
      <w:r w:rsidRPr="00B14B38">
        <w:rPr>
          <w:rFonts w:eastAsia="Calibri"/>
          <w:color w:val="auto"/>
          <w:lang w:eastAsia="en-US"/>
        </w:rPr>
        <w:t xml:space="preserve">Care and service plans for consumers sampled show integrated and coordinated assessment and planning involving other organisations, individuals and providers of other care and services, including Medical Officers, allied health professionals, and specialists in wound care, diabetes and dementia care. </w:t>
      </w:r>
    </w:p>
    <w:p w14:paraId="2DE83EBC" w14:textId="77777777" w:rsidR="00E71AD7" w:rsidRPr="00B14B38" w:rsidRDefault="00E71AD7" w:rsidP="00B14B38">
      <w:pPr>
        <w:rPr>
          <w:rFonts w:eastAsia="Calibri"/>
          <w:color w:val="auto"/>
          <w:lang w:eastAsia="en-US"/>
        </w:rPr>
      </w:pPr>
      <w:r w:rsidRPr="00B14B38">
        <w:rPr>
          <w:rFonts w:eastAsia="Calibri"/>
          <w:color w:val="auto"/>
          <w:lang w:eastAsia="en-US"/>
        </w:rPr>
        <w:t xml:space="preserve">The service demonstrated assessment and planning is effective and these processes support staff to deliver safe and effective care.   </w:t>
      </w:r>
    </w:p>
    <w:p w14:paraId="72801CA5" w14:textId="24AA3910" w:rsidR="0023654C" w:rsidRPr="00B14B38" w:rsidRDefault="0023654C" w:rsidP="0023654C">
      <w:pPr>
        <w:rPr>
          <w:rFonts w:eastAsia="Calibri"/>
          <w:color w:val="auto"/>
          <w:lang w:eastAsia="en-US"/>
        </w:rPr>
      </w:pPr>
      <w:r w:rsidRPr="00B14B38">
        <w:rPr>
          <w:rFonts w:eastAsia="Calibri"/>
          <w:color w:val="auto"/>
          <w:lang w:eastAsia="en-US"/>
        </w:rPr>
        <w:t>The Quality Standard is assessed as Complia</w:t>
      </w:r>
      <w:r w:rsidR="00964985" w:rsidRPr="00B14B38">
        <w:rPr>
          <w:rFonts w:eastAsia="Calibri"/>
          <w:color w:val="auto"/>
          <w:lang w:eastAsia="en-US"/>
        </w:rPr>
        <w:t>nt</w:t>
      </w:r>
      <w:r w:rsidRPr="00B14B38">
        <w:rPr>
          <w:rFonts w:eastAsia="Calibri"/>
          <w:color w:val="auto"/>
          <w:lang w:eastAsia="en-US"/>
        </w:rPr>
        <w:t xml:space="preserve"> as </w:t>
      </w:r>
      <w:r w:rsidR="00D52879" w:rsidRPr="00B14B38">
        <w:rPr>
          <w:rFonts w:eastAsia="Calibri"/>
          <w:color w:val="auto"/>
          <w:lang w:eastAsia="en-US"/>
        </w:rPr>
        <w:t>five</w:t>
      </w:r>
      <w:r w:rsidRPr="00B14B38">
        <w:rPr>
          <w:rFonts w:eastAsia="Calibri"/>
          <w:color w:val="auto"/>
          <w:lang w:eastAsia="en-US"/>
        </w:rPr>
        <w:t xml:space="preserve"> of the five specific requirements have been assessed as Compliant.</w:t>
      </w:r>
    </w:p>
    <w:p w14:paraId="37D7D523" w14:textId="5B57E8EA" w:rsidR="0023654C" w:rsidRDefault="0023654C" w:rsidP="0023654C">
      <w:pPr>
        <w:pStyle w:val="Heading2"/>
      </w:pPr>
      <w:r>
        <w:lastRenderedPageBreak/>
        <w:t>Assessment of Standard 2 Requirements</w:t>
      </w:r>
      <w:r>
        <w:rPr>
          <w:i/>
          <w:color w:val="0000FF"/>
          <w:sz w:val="24"/>
          <w:szCs w:val="24"/>
        </w:rPr>
        <w:t xml:space="preserve"> </w:t>
      </w:r>
    </w:p>
    <w:p w14:paraId="6E186878" w14:textId="77777777" w:rsidR="0023654C" w:rsidRDefault="0023654C" w:rsidP="0023654C">
      <w:pPr>
        <w:pStyle w:val="Heading3"/>
      </w:pPr>
      <w:r>
        <w:t>Requirement 2(3)(a)</w:t>
      </w:r>
      <w:r>
        <w:tab/>
        <w:t>Compliant</w:t>
      </w:r>
    </w:p>
    <w:p w14:paraId="396CABBF" w14:textId="77777777" w:rsidR="0023654C" w:rsidRDefault="0023654C" w:rsidP="0023654C">
      <w:pPr>
        <w:rPr>
          <w:i/>
        </w:rPr>
      </w:pPr>
      <w:r>
        <w:rPr>
          <w:i/>
        </w:rPr>
        <w:t>Assessment and planning, including consideration of risks to the consumer’s health and well-being, informs the delivery of safe and effective care and services.</w:t>
      </w:r>
    </w:p>
    <w:p w14:paraId="03B6DCE3" w14:textId="77777777" w:rsidR="0023654C" w:rsidRDefault="0023654C" w:rsidP="0023654C">
      <w:pPr>
        <w:pStyle w:val="Heading3"/>
      </w:pPr>
      <w:r>
        <w:t>Requirement 2(3)(b)</w:t>
      </w:r>
      <w:r>
        <w:tab/>
        <w:t>Compliant</w:t>
      </w:r>
    </w:p>
    <w:p w14:paraId="1944B148" w14:textId="77777777" w:rsidR="0023654C" w:rsidRDefault="0023654C" w:rsidP="0023654C">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0C86D2A3" w14:textId="77777777" w:rsidR="0023654C" w:rsidRDefault="0023654C" w:rsidP="0023654C">
      <w:pPr>
        <w:pStyle w:val="Heading3"/>
      </w:pPr>
      <w:r>
        <w:t>Requirement 2(3)(c)</w:t>
      </w:r>
      <w:r>
        <w:tab/>
        <w:t>Compliant</w:t>
      </w:r>
    </w:p>
    <w:p w14:paraId="2B4B7B7A" w14:textId="77777777" w:rsidR="0023654C" w:rsidRDefault="0023654C" w:rsidP="0023654C">
      <w:pPr>
        <w:rPr>
          <w:i/>
        </w:rPr>
      </w:pPr>
      <w:r>
        <w:rPr>
          <w:i/>
        </w:rPr>
        <w:t>The organisation demonstrates that assessment and planning:</w:t>
      </w:r>
    </w:p>
    <w:p w14:paraId="09CCBD02" w14:textId="77777777" w:rsidR="0023654C" w:rsidRDefault="0023654C" w:rsidP="0023654C">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0E7BA65C" w14:textId="77777777" w:rsidR="0023654C" w:rsidRDefault="0023654C" w:rsidP="0023654C">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643012DB" w14:textId="77777777" w:rsidR="0023654C" w:rsidRDefault="0023654C" w:rsidP="0023654C">
      <w:pPr>
        <w:pStyle w:val="Heading3"/>
      </w:pPr>
      <w:r>
        <w:t>Requirement 2(3)(d)</w:t>
      </w:r>
      <w:r>
        <w:tab/>
        <w:t>Compliant</w:t>
      </w:r>
    </w:p>
    <w:p w14:paraId="235041EA" w14:textId="77777777" w:rsidR="0023654C" w:rsidRDefault="0023654C" w:rsidP="0023654C">
      <w:pPr>
        <w:rPr>
          <w:i/>
        </w:rPr>
      </w:pPr>
      <w:r>
        <w:rPr>
          <w:i/>
        </w:rPr>
        <w:t>The outcomes of assessment and planning are effectively communicated to the consumer and documented in a care and services plan that is readily available to the consumer, and where care and services are provided.</w:t>
      </w:r>
    </w:p>
    <w:p w14:paraId="0C43DBB4" w14:textId="77777777" w:rsidR="0023654C" w:rsidRDefault="0023654C" w:rsidP="0023654C">
      <w:pPr>
        <w:pStyle w:val="Heading3"/>
      </w:pPr>
      <w:r>
        <w:t>Requirement 2(3)(e)</w:t>
      </w:r>
      <w:r>
        <w:tab/>
        <w:t>Compliant</w:t>
      </w:r>
    </w:p>
    <w:p w14:paraId="22504875" w14:textId="77777777" w:rsidR="0023654C" w:rsidRDefault="0023654C" w:rsidP="0023654C">
      <w:pPr>
        <w:rPr>
          <w:i/>
        </w:rPr>
      </w:pPr>
      <w:r>
        <w:rPr>
          <w:i/>
        </w:rPr>
        <w:t>Care and services are reviewed regularly for effectiveness, and when circumstances change or when incidents impact on the needs, goals or preferences of the consumer.</w:t>
      </w:r>
    </w:p>
    <w:p w14:paraId="61DDF1CF" w14:textId="77777777" w:rsidR="0023654C" w:rsidRDefault="0023654C" w:rsidP="0023654C"/>
    <w:p w14:paraId="1A927914" w14:textId="77777777" w:rsidR="0023654C" w:rsidRDefault="0023654C" w:rsidP="0023654C">
      <w:pPr>
        <w:spacing w:before="0" w:after="0"/>
        <w:sectPr w:rsidR="0023654C">
          <w:type w:val="continuous"/>
          <w:pgSz w:w="11906" w:h="16838"/>
          <w:pgMar w:top="1701" w:right="1418" w:bottom="1418" w:left="1418" w:header="709" w:footer="397" w:gutter="0"/>
          <w:cols w:space="720"/>
        </w:sectPr>
      </w:pPr>
    </w:p>
    <w:p w14:paraId="0DE0BBB4" w14:textId="554312A9" w:rsidR="0023654C" w:rsidRDefault="0023654C" w:rsidP="00B14B38">
      <w:pPr>
        <w:pStyle w:val="Heading1"/>
        <w:tabs>
          <w:tab w:val="right" w:pos="9070"/>
        </w:tabs>
        <w:spacing w:before="560" w:after="640"/>
        <w:rPr>
          <w:b w:val="0"/>
          <w:bCs w:val="0"/>
          <w:iCs w:val="0"/>
          <w:color w:val="FFFFFF" w:themeColor="background1"/>
          <w:sz w:val="36"/>
        </w:rPr>
        <w:sectPr w:rsidR="0023654C">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25894B14" wp14:editId="1F120AC5">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18DAB15" w14:textId="77777777" w:rsidR="0023654C" w:rsidRDefault="0023654C" w:rsidP="0023654C">
      <w:pPr>
        <w:pStyle w:val="Heading3"/>
        <w:shd w:val="clear" w:color="auto" w:fill="F2F2F2" w:themeFill="background1" w:themeFillShade="F2"/>
      </w:pPr>
      <w:r>
        <w:t>Consumer outcome:</w:t>
      </w:r>
    </w:p>
    <w:p w14:paraId="32E8F970" w14:textId="77777777" w:rsidR="0023654C" w:rsidRDefault="0023654C" w:rsidP="0023654C">
      <w:pPr>
        <w:numPr>
          <w:ilvl w:val="0"/>
          <w:numId w:val="8"/>
        </w:numPr>
        <w:shd w:val="clear" w:color="auto" w:fill="F2F2F2" w:themeFill="background1" w:themeFillShade="F2"/>
      </w:pPr>
      <w:r>
        <w:t>I get personal care, clinical care, or both personal care and clinical care, that is safe and right for me.</w:t>
      </w:r>
    </w:p>
    <w:p w14:paraId="2EB5FB30" w14:textId="77777777" w:rsidR="0023654C" w:rsidRDefault="0023654C" w:rsidP="0023654C">
      <w:pPr>
        <w:pStyle w:val="Heading3"/>
        <w:shd w:val="clear" w:color="auto" w:fill="F2F2F2" w:themeFill="background1" w:themeFillShade="F2"/>
      </w:pPr>
      <w:r>
        <w:t>Organisation statement:</w:t>
      </w:r>
    </w:p>
    <w:p w14:paraId="16722C1E" w14:textId="77777777" w:rsidR="0023654C" w:rsidRDefault="0023654C" w:rsidP="0023654C">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133FE9" w14:textId="77777777" w:rsidR="0023654C" w:rsidRDefault="0023654C" w:rsidP="0023654C">
      <w:pPr>
        <w:pStyle w:val="Heading2"/>
      </w:pPr>
      <w:r>
        <w:t>Assessment of Standard 3</w:t>
      </w:r>
    </w:p>
    <w:p w14:paraId="48B280E4" w14:textId="77777777" w:rsidR="00B31BA8" w:rsidRDefault="00B31BA8" w:rsidP="0023654C">
      <w:pPr>
        <w:rPr>
          <w:rStyle w:val="normaltextrun"/>
          <w:color w:val="auto"/>
          <w:shd w:val="clear" w:color="auto" w:fill="FFFFFF"/>
        </w:rPr>
      </w:pPr>
      <w:r w:rsidRPr="001C2642">
        <w:rPr>
          <w:rFonts w:eastAsia="Calibri"/>
          <w:color w:val="auto"/>
          <w:lang w:eastAsia="en-US"/>
        </w:rPr>
        <w:t>Overall</w:t>
      </w:r>
      <w:r>
        <w:rPr>
          <w:rFonts w:eastAsia="Calibri"/>
          <w:color w:val="auto"/>
          <w:lang w:eastAsia="en-US"/>
        </w:rPr>
        <w:t>,</w:t>
      </w:r>
      <w:r w:rsidRPr="001C2642">
        <w:rPr>
          <w:rFonts w:eastAsia="Calibri"/>
          <w:color w:val="auto"/>
          <w:lang w:eastAsia="en-US"/>
        </w:rPr>
        <w:t xml:space="preserve"> sampled consumers consider that they receive personal care and clinical </w:t>
      </w:r>
      <w:r w:rsidRPr="001C2642">
        <w:rPr>
          <w:rFonts w:eastAsia="Calibri"/>
          <w:lang w:eastAsia="en-US"/>
        </w:rPr>
        <w:t>care that is safe and right for them</w:t>
      </w:r>
      <w:r w:rsidRPr="00C569A1">
        <w:rPr>
          <w:rStyle w:val="Heading2Char"/>
          <w:color w:val="00B050"/>
          <w:shd w:val="clear" w:color="auto" w:fill="FFFFFF"/>
        </w:rPr>
        <w:t xml:space="preserve"> </w:t>
      </w:r>
      <w:r w:rsidRPr="00C569A1">
        <w:rPr>
          <w:rStyle w:val="normaltextrun"/>
          <w:color w:val="auto"/>
          <w:shd w:val="clear" w:color="auto" w:fill="FFFFFF"/>
        </w:rPr>
        <w:t xml:space="preserve">and in accordance to their needs and preferences. </w:t>
      </w:r>
    </w:p>
    <w:p w14:paraId="1997A5DC" w14:textId="77777777" w:rsidR="00B31BA8" w:rsidRPr="00B31BA8" w:rsidRDefault="00B31BA8" w:rsidP="00B31BA8">
      <w:pPr>
        <w:rPr>
          <w:rFonts w:eastAsia="Calibri"/>
          <w:color w:val="auto"/>
          <w:lang w:eastAsia="en-US"/>
        </w:rPr>
      </w:pPr>
      <w:r w:rsidRPr="00EA2432">
        <w:rPr>
          <w:rFonts w:eastAsia="Calibri"/>
          <w:color w:val="auto"/>
          <w:lang w:eastAsia="en-US"/>
        </w:rPr>
        <w:t xml:space="preserve">The service demonstrated each consumer receives safe and effective personal or clinical care which is best practice, tailored to their needs and optimises their health and wellbeing, specifically in the management of falls, restraints and pain management. </w:t>
      </w:r>
      <w:r w:rsidRPr="00B31BA8">
        <w:rPr>
          <w:rFonts w:eastAsia="Calibri"/>
          <w:color w:val="auto"/>
          <w:lang w:eastAsia="en-US"/>
        </w:rPr>
        <w:t xml:space="preserve">Staff described policies and procedures which guide their practice and are available electronically on the intranet and hard copy. </w:t>
      </w:r>
    </w:p>
    <w:p w14:paraId="209BC1B0" w14:textId="321373FA" w:rsidR="00B31BA8" w:rsidRDefault="00B31BA8" w:rsidP="00B31BA8">
      <w:pPr>
        <w:rPr>
          <w:color w:val="auto"/>
        </w:rPr>
      </w:pPr>
      <w:r w:rsidRPr="00E0771A">
        <w:rPr>
          <w:rFonts w:eastAsia="Calibri"/>
          <w:color w:val="auto"/>
          <w:lang w:eastAsia="en-US"/>
        </w:rPr>
        <w:t>The service</w:t>
      </w:r>
      <w:r>
        <w:rPr>
          <w:rFonts w:eastAsia="Calibri"/>
          <w:color w:val="auto"/>
          <w:lang w:eastAsia="en-US"/>
        </w:rPr>
        <w:t xml:space="preserve"> was able to</w:t>
      </w:r>
      <w:r w:rsidRPr="00E0771A">
        <w:rPr>
          <w:rFonts w:eastAsia="Calibri"/>
          <w:color w:val="auto"/>
          <w:lang w:eastAsia="en-US"/>
        </w:rPr>
        <w:t xml:space="preserve"> demonstrate the effective management </w:t>
      </w:r>
      <w:r>
        <w:rPr>
          <w:rFonts w:eastAsia="Calibri"/>
          <w:color w:val="auto"/>
          <w:lang w:eastAsia="en-US"/>
        </w:rPr>
        <w:t>o</w:t>
      </w:r>
      <w:r w:rsidRPr="00E0771A">
        <w:rPr>
          <w:rFonts w:eastAsia="Calibri"/>
          <w:color w:val="auto"/>
          <w:lang w:eastAsia="en-US"/>
        </w:rPr>
        <w:t>f high impact and high prevalent risks associated with the care of each consumer.</w:t>
      </w:r>
      <w:r>
        <w:rPr>
          <w:rFonts w:eastAsia="Calibri"/>
          <w:color w:val="auto"/>
          <w:lang w:eastAsia="en-US"/>
        </w:rPr>
        <w:t xml:space="preserve"> </w:t>
      </w:r>
      <w:r w:rsidRPr="006411A4">
        <w:rPr>
          <w:color w:val="auto"/>
        </w:rPr>
        <w:t xml:space="preserve">For the consumers sampled, care </w:t>
      </w:r>
      <w:r w:rsidRPr="000A5531">
        <w:rPr>
          <w:color w:val="auto"/>
        </w:rPr>
        <w:t>planning documentation described the key risks to those consumers.</w:t>
      </w:r>
    </w:p>
    <w:p w14:paraId="18AB29B8" w14:textId="2F2BA85A" w:rsidR="00B31BA8" w:rsidRDefault="00B31BA8" w:rsidP="00B31BA8">
      <w:pPr>
        <w:rPr>
          <w:rFonts w:eastAsia="Calibri"/>
          <w:color w:val="auto"/>
          <w:lang w:eastAsia="en-US"/>
        </w:rPr>
      </w:pPr>
      <w:r w:rsidRPr="0067594E">
        <w:rPr>
          <w:rFonts w:eastAsia="Calibri"/>
          <w:color w:val="auto"/>
          <w:lang w:eastAsia="en-US"/>
        </w:rPr>
        <w:t>The service was able to demonstrate consumers who are nearing the end of life have their dignity preserved and care is provided in accordance with their needs and preferences.</w:t>
      </w:r>
      <w:r>
        <w:rPr>
          <w:rFonts w:eastAsia="Calibri"/>
          <w:color w:val="auto"/>
          <w:lang w:eastAsia="en-US"/>
        </w:rPr>
        <w:t xml:space="preserve"> </w:t>
      </w:r>
      <w:r w:rsidRPr="006411A4">
        <w:rPr>
          <w:rFonts w:eastAsia="Calibri"/>
          <w:color w:val="auto"/>
          <w:lang w:eastAsia="en-US"/>
        </w:rPr>
        <w:t>The service has clinical guidelines regarding the delivery of palliative care services.</w:t>
      </w:r>
      <w:r>
        <w:rPr>
          <w:rFonts w:eastAsia="Calibri"/>
          <w:color w:val="auto"/>
          <w:lang w:eastAsia="en-US"/>
        </w:rPr>
        <w:t xml:space="preserve"> </w:t>
      </w:r>
      <w:r w:rsidRPr="006411A4">
        <w:rPr>
          <w:rFonts w:eastAsia="Calibri"/>
          <w:color w:val="auto"/>
          <w:lang w:eastAsia="en-US"/>
        </w:rPr>
        <w:t xml:space="preserve">Registered staff are available 24 hours </w:t>
      </w:r>
      <w:r>
        <w:rPr>
          <w:rFonts w:eastAsia="Calibri"/>
          <w:color w:val="auto"/>
          <w:lang w:eastAsia="en-US"/>
        </w:rPr>
        <w:t>per</w:t>
      </w:r>
      <w:r w:rsidRPr="006411A4">
        <w:rPr>
          <w:rFonts w:eastAsia="Calibri"/>
          <w:color w:val="auto"/>
          <w:lang w:eastAsia="en-US"/>
        </w:rPr>
        <w:t xml:space="preserve"> day to support and monitor care delivered to consumers nearing the end of life.</w:t>
      </w:r>
    </w:p>
    <w:p w14:paraId="41BDAD5E" w14:textId="04A8F4F2" w:rsidR="00B31BA8" w:rsidRDefault="00B31BA8" w:rsidP="00B31BA8">
      <w:pPr>
        <w:rPr>
          <w:rFonts w:eastAsia="Calibri"/>
          <w:color w:val="auto"/>
          <w:lang w:eastAsia="en-US"/>
        </w:rPr>
      </w:pPr>
      <w:r w:rsidRPr="00094500">
        <w:rPr>
          <w:rFonts w:eastAsia="Calibri"/>
          <w:color w:val="auto"/>
          <w:lang w:eastAsia="en-US"/>
        </w:rPr>
        <w:t>The service was able to demonstrate changes in</w:t>
      </w:r>
      <w:r>
        <w:rPr>
          <w:rFonts w:eastAsia="Calibri"/>
          <w:color w:val="auto"/>
          <w:lang w:eastAsia="en-US"/>
        </w:rPr>
        <w:t xml:space="preserve"> a</w:t>
      </w:r>
      <w:r w:rsidRPr="00094500">
        <w:rPr>
          <w:rFonts w:eastAsia="Calibri"/>
          <w:color w:val="auto"/>
          <w:lang w:eastAsia="en-US"/>
        </w:rPr>
        <w:t xml:space="preserve"> consumer’s capacity or condition is recognised and responded to in a timely manner. </w:t>
      </w:r>
      <w:r w:rsidRPr="006411A4">
        <w:rPr>
          <w:rFonts w:eastAsia="Calibri"/>
          <w:color w:val="auto"/>
          <w:lang w:eastAsia="en-US"/>
        </w:rPr>
        <w:t>For the consumers sampled, care planning documen</w:t>
      </w:r>
      <w:r w:rsidRPr="00DF3DAC">
        <w:rPr>
          <w:rFonts w:eastAsia="Calibri"/>
          <w:color w:val="auto"/>
          <w:lang w:eastAsia="en-US"/>
        </w:rPr>
        <w:t xml:space="preserve">tation </w:t>
      </w:r>
      <w:r w:rsidRPr="006411A4">
        <w:rPr>
          <w:rFonts w:eastAsia="Calibri"/>
          <w:color w:val="auto"/>
          <w:lang w:eastAsia="en-US"/>
        </w:rPr>
        <w:t>and/or progress notes reflect the identification of</w:t>
      </w:r>
      <w:r>
        <w:rPr>
          <w:rFonts w:eastAsia="Calibri"/>
          <w:color w:val="auto"/>
          <w:lang w:eastAsia="en-US"/>
        </w:rPr>
        <w:t>,</w:t>
      </w:r>
      <w:r w:rsidRPr="006411A4">
        <w:rPr>
          <w:rFonts w:eastAsia="Calibri"/>
          <w:color w:val="auto"/>
          <w:lang w:eastAsia="en-US"/>
        </w:rPr>
        <w:t xml:space="preserve"> and response to, deterioration or changes in their </w:t>
      </w:r>
      <w:r w:rsidRPr="00F05469">
        <w:rPr>
          <w:rFonts w:eastAsia="Calibri"/>
          <w:color w:val="auto"/>
          <w:lang w:eastAsia="en-US"/>
        </w:rPr>
        <w:t>condition.</w:t>
      </w:r>
    </w:p>
    <w:p w14:paraId="2FEE0D6D" w14:textId="1D5B0F78" w:rsidR="00B31BA8" w:rsidRDefault="00B31BA8" w:rsidP="00B31BA8">
      <w:pPr>
        <w:rPr>
          <w:rFonts w:eastAsiaTheme="minorHAnsi"/>
          <w:iCs/>
          <w:color w:val="auto"/>
          <w:szCs w:val="22"/>
          <w:lang w:eastAsia="en-US"/>
        </w:rPr>
      </w:pPr>
      <w:r w:rsidRPr="00F142FB">
        <w:rPr>
          <w:rFonts w:eastAsia="Arial"/>
          <w:color w:val="auto"/>
        </w:rPr>
        <w:lastRenderedPageBreak/>
        <w:t xml:space="preserve">The service </w:t>
      </w:r>
      <w:r>
        <w:rPr>
          <w:rFonts w:eastAsia="Arial"/>
          <w:color w:val="auto"/>
        </w:rPr>
        <w:t xml:space="preserve">was able to </w:t>
      </w:r>
      <w:r w:rsidRPr="00F142FB">
        <w:rPr>
          <w:rFonts w:eastAsia="Arial"/>
          <w:color w:val="auto"/>
        </w:rPr>
        <w:t>demonstrate</w:t>
      </w:r>
      <w:r>
        <w:rPr>
          <w:rFonts w:eastAsia="Arial"/>
          <w:color w:val="auto"/>
        </w:rPr>
        <w:t xml:space="preserve"> that</w:t>
      </w:r>
      <w:r w:rsidRPr="00F142FB">
        <w:rPr>
          <w:rFonts w:eastAsia="Arial"/>
          <w:color w:val="auto"/>
        </w:rPr>
        <w:t xml:space="preserve"> information about the consumer’s condition, needs and preferences is documented and effectively communicated with those involved in the care of consumers.</w:t>
      </w:r>
      <w:r>
        <w:rPr>
          <w:rFonts w:eastAsia="Arial"/>
          <w:color w:val="auto"/>
        </w:rPr>
        <w:t xml:space="preserve"> </w:t>
      </w:r>
      <w:r w:rsidRPr="006411A4">
        <w:rPr>
          <w:rFonts w:eastAsiaTheme="minorHAnsi"/>
          <w:iCs/>
          <w:color w:val="auto"/>
          <w:szCs w:val="22"/>
          <w:lang w:eastAsia="en-US"/>
        </w:rPr>
        <w:t>Staff were able to describe how information is shared when changes occur and how changes are documented in handover documentation.</w:t>
      </w:r>
    </w:p>
    <w:p w14:paraId="5A607467" w14:textId="77777777" w:rsidR="00B31BA8" w:rsidRPr="00FA606E" w:rsidRDefault="00B31BA8" w:rsidP="00B31BA8">
      <w:pPr>
        <w:rPr>
          <w:rFonts w:eastAsia="Calibri"/>
          <w:color w:val="auto"/>
          <w:lang w:eastAsia="en-US"/>
        </w:rPr>
      </w:pPr>
      <w:r>
        <w:rPr>
          <w:rFonts w:eastAsia="Calibri"/>
          <w:color w:val="auto"/>
          <w:lang w:eastAsia="en-US"/>
        </w:rPr>
        <w:t>T</w:t>
      </w:r>
      <w:r w:rsidRPr="00FA606E">
        <w:rPr>
          <w:rFonts w:eastAsia="Calibri"/>
          <w:color w:val="auto"/>
          <w:lang w:eastAsia="en-US"/>
        </w:rPr>
        <w:t>he service</w:t>
      </w:r>
      <w:r>
        <w:rPr>
          <w:rFonts w:eastAsia="Calibri"/>
          <w:color w:val="auto"/>
          <w:lang w:eastAsia="en-US"/>
        </w:rPr>
        <w:t xml:space="preserve"> was able to</w:t>
      </w:r>
      <w:r w:rsidRPr="00FA606E">
        <w:rPr>
          <w:rFonts w:eastAsia="Calibri"/>
          <w:color w:val="auto"/>
          <w:lang w:eastAsia="en-US"/>
        </w:rPr>
        <w:t xml:space="preserve"> demonstrate referrals to other providers or organisations is timely and appropriate.</w:t>
      </w:r>
    </w:p>
    <w:p w14:paraId="61FF1E46" w14:textId="6E87681F" w:rsidR="00B31BA8" w:rsidRDefault="00B31BA8" w:rsidP="0023654C">
      <w:pPr>
        <w:rPr>
          <w:rFonts w:eastAsiaTheme="minorHAnsi"/>
          <w:color w:val="auto"/>
        </w:rPr>
      </w:pPr>
      <w:r w:rsidRPr="0017576E">
        <w:rPr>
          <w:rFonts w:eastAsia="Arial"/>
          <w:color w:val="auto"/>
        </w:rPr>
        <w:t>The service has documented policies and procedures to support the minimisation of infection related risks through the implementation of infection prevention and control principles and the promotion of antimicrobial stewardship.</w:t>
      </w:r>
    </w:p>
    <w:p w14:paraId="711DA0A9" w14:textId="4D94D6BE" w:rsidR="0023654C" w:rsidRPr="00E71AD7" w:rsidRDefault="0023654C" w:rsidP="0023654C">
      <w:pPr>
        <w:rPr>
          <w:rFonts w:eastAsia="Calibri"/>
          <w:color w:val="auto"/>
          <w:lang w:eastAsia="en-US"/>
        </w:rPr>
      </w:pPr>
      <w:r w:rsidRPr="00E71AD7">
        <w:rPr>
          <w:rFonts w:eastAsiaTheme="minorHAnsi"/>
          <w:color w:val="auto"/>
        </w:rPr>
        <w:t xml:space="preserve">The Quality Standard is assessed as Compliant as </w:t>
      </w:r>
      <w:r w:rsidR="00D52879" w:rsidRPr="00E71AD7">
        <w:rPr>
          <w:rFonts w:eastAsiaTheme="minorHAnsi"/>
          <w:color w:val="auto"/>
        </w:rPr>
        <w:t>seven</w:t>
      </w:r>
      <w:r w:rsidRPr="00E71AD7">
        <w:rPr>
          <w:rFonts w:eastAsiaTheme="minorHAnsi"/>
          <w:color w:val="auto"/>
        </w:rPr>
        <w:t xml:space="preserve"> of the seven specific requirements have been assessed as Compliant.</w:t>
      </w:r>
    </w:p>
    <w:p w14:paraId="18A972ED" w14:textId="4C902CB8" w:rsidR="0023654C" w:rsidRDefault="0023654C" w:rsidP="0023654C">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37AAA792" w14:textId="77777777" w:rsidR="0023654C" w:rsidRDefault="0023654C" w:rsidP="0023654C">
      <w:pPr>
        <w:pStyle w:val="Heading3"/>
      </w:pPr>
      <w:r>
        <w:t>Requirement 3(3)(a)</w:t>
      </w:r>
      <w:r>
        <w:tab/>
        <w:t>Compliant</w:t>
      </w:r>
    </w:p>
    <w:p w14:paraId="28EB4BBB" w14:textId="77777777" w:rsidR="0023654C" w:rsidRDefault="0023654C" w:rsidP="0023654C">
      <w:pPr>
        <w:rPr>
          <w:i/>
        </w:rPr>
      </w:pPr>
      <w:r>
        <w:rPr>
          <w:i/>
        </w:rPr>
        <w:t>Each consumer gets safe and effective personal care, clinical care, or both personal care and clinical care, that:</w:t>
      </w:r>
    </w:p>
    <w:p w14:paraId="65C5078B" w14:textId="77777777" w:rsidR="0023654C" w:rsidRDefault="0023654C" w:rsidP="0023654C">
      <w:pPr>
        <w:numPr>
          <w:ilvl w:val="0"/>
          <w:numId w:val="9"/>
        </w:numPr>
        <w:tabs>
          <w:tab w:val="right" w:pos="9026"/>
        </w:tabs>
        <w:spacing w:before="0" w:after="0"/>
        <w:ind w:left="567" w:hanging="425"/>
        <w:outlineLvl w:val="4"/>
        <w:rPr>
          <w:i/>
        </w:rPr>
      </w:pPr>
      <w:r>
        <w:rPr>
          <w:i/>
        </w:rPr>
        <w:t>is best practice; and</w:t>
      </w:r>
    </w:p>
    <w:p w14:paraId="52BF4BB1" w14:textId="77777777" w:rsidR="0023654C" w:rsidRDefault="0023654C" w:rsidP="0023654C">
      <w:pPr>
        <w:numPr>
          <w:ilvl w:val="0"/>
          <w:numId w:val="9"/>
        </w:numPr>
        <w:tabs>
          <w:tab w:val="right" w:pos="9026"/>
        </w:tabs>
        <w:spacing w:before="0" w:after="0"/>
        <w:ind w:left="567" w:hanging="425"/>
        <w:outlineLvl w:val="4"/>
        <w:rPr>
          <w:i/>
        </w:rPr>
      </w:pPr>
      <w:r>
        <w:rPr>
          <w:i/>
        </w:rPr>
        <w:t>is tailored to their needs; and</w:t>
      </w:r>
    </w:p>
    <w:p w14:paraId="0FC7AA3C" w14:textId="77777777" w:rsidR="0023654C" w:rsidRDefault="0023654C" w:rsidP="0023654C">
      <w:pPr>
        <w:numPr>
          <w:ilvl w:val="0"/>
          <w:numId w:val="9"/>
        </w:numPr>
        <w:tabs>
          <w:tab w:val="right" w:pos="9026"/>
        </w:tabs>
        <w:spacing w:before="0" w:after="0"/>
        <w:ind w:left="567" w:hanging="425"/>
        <w:outlineLvl w:val="4"/>
        <w:rPr>
          <w:i/>
        </w:rPr>
      </w:pPr>
      <w:r>
        <w:rPr>
          <w:i/>
        </w:rPr>
        <w:t>optimises their health and well-being.</w:t>
      </w:r>
    </w:p>
    <w:p w14:paraId="5C31D563" w14:textId="77777777" w:rsidR="0023654C" w:rsidRDefault="0023654C" w:rsidP="0023654C">
      <w:pPr>
        <w:pStyle w:val="Heading3"/>
      </w:pPr>
      <w:r>
        <w:t>Requirement 3(3)(b)</w:t>
      </w:r>
      <w:r>
        <w:tab/>
        <w:t>Compliant</w:t>
      </w:r>
    </w:p>
    <w:p w14:paraId="7ED41991" w14:textId="77777777" w:rsidR="0023654C" w:rsidRDefault="0023654C" w:rsidP="0023654C">
      <w:pPr>
        <w:rPr>
          <w:i/>
        </w:rPr>
      </w:pPr>
      <w:r>
        <w:rPr>
          <w:i/>
          <w:szCs w:val="22"/>
        </w:rPr>
        <w:t>Effective management of high impact or high prevalence risks associated with the care of each consumer.</w:t>
      </w:r>
    </w:p>
    <w:p w14:paraId="709E39E5" w14:textId="77777777" w:rsidR="0023654C" w:rsidRDefault="0023654C" w:rsidP="0023654C">
      <w:pPr>
        <w:pStyle w:val="Heading3"/>
      </w:pPr>
      <w:r>
        <w:t>Requirement 3(3)(c)</w:t>
      </w:r>
      <w:r>
        <w:tab/>
        <w:t>Compliant</w:t>
      </w:r>
    </w:p>
    <w:p w14:paraId="01200739" w14:textId="77777777" w:rsidR="0023654C" w:rsidRDefault="0023654C" w:rsidP="0023654C">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58196FB7" w14:textId="77777777" w:rsidR="0023654C" w:rsidRDefault="0023654C" w:rsidP="0023654C">
      <w:pPr>
        <w:pStyle w:val="Heading3"/>
      </w:pPr>
      <w:r>
        <w:t>Requirement 3(3)(d)</w:t>
      </w:r>
      <w:r>
        <w:tab/>
        <w:t>Compliant</w:t>
      </w:r>
    </w:p>
    <w:p w14:paraId="62DF950C" w14:textId="77777777" w:rsidR="0023654C" w:rsidRDefault="0023654C" w:rsidP="0023654C">
      <w:pPr>
        <w:rPr>
          <w:i/>
        </w:rPr>
      </w:pPr>
      <w:r>
        <w:rPr>
          <w:i/>
          <w:szCs w:val="22"/>
        </w:rPr>
        <w:t>Deterioration or change of a consumer’s mental health, cognitive or physical function, capacity or condition is recognised and responded to in a timely manner.</w:t>
      </w:r>
    </w:p>
    <w:p w14:paraId="7C15E47C" w14:textId="77777777" w:rsidR="0023654C" w:rsidRDefault="0023654C" w:rsidP="0023654C">
      <w:pPr>
        <w:pStyle w:val="Heading3"/>
      </w:pPr>
      <w:r>
        <w:lastRenderedPageBreak/>
        <w:t>Requirement 3(3)(e)</w:t>
      </w:r>
      <w:r>
        <w:tab/>
        <w:t>Compliant</w:t>
      </w:r>
    </w:p>
    <w:p w14:paraId="6EEB6EA4" w14:textId="77777777" w:rsidR="0023654C" w:rsidRDefault="0023654C" w:rsidP="0023654C">
      <w:pPr>
        <w:rPr>
          <w:i/>
        </w:rPr>
      </w:pPr>
      <w:r>
        <w:rPr>
          <w:i/>
          <w:szCs w:val="22"/>
        </w:rPr>
        <w:t>Information about the consumer’s condition, needs and preferences is documented and communicated within the organisation, and with others where responsibility for care is shared.</w:t>
      </w:r>
    </w:p>
    <w:p w14:paraId="03EF1833" w14:textId="77777777" w:rsidR="0023654C" w:rsidRDefault="0023654C" w:rsidP="0023654C">
      <w:pPr>
        <w:pStyle w:val="Heading3"/>
      </w:pPr>
      <w:r>
        <w:t>Requirement 3(3)(f)</w:t>
      </w:r>
      <w:r>
        <w:tab/>
        <w:t>Compliant</w:t>
      </w:r>
    </w:p>
    <w:p w14:paraId="06802237" w14:textId="77777777" w:rsidR="0023654C" w:rsidRDefault="0023654C" w:rsidP="0023654C">
      <w:pPr>
        <w:rPr>
          <w:i/>
        </w:rPr>
      </w:pPr>
      <w:r>
        <w:rPr>
          <w:i/>
          <w:szCs w:val="22"/>
        </w:rPr>
        <w:t>Timely and appropriate referrals to individuals, other organisations and providers of other care and services.</w:t>
      </w:r>
    </w:p>
    <w:p w14:paraId="1EC75E18" w14:textId="77777777" w:rsidR="0023654C" w:rsidRDefault="0023654C" w:rsidP="0023654C">
      <w:pPr>
        <w:pStyle w:val="Heading3"/>
      </w:pPr>
      <w:r>
        <w:t>Requirement 3(3)(g)</w:t>
      </w:r>
      <w:r>
        <w:tab/>
        <w:t>Compliant</w:t>
      </w:r>
    </w:p>
    <w:p w14:paraId="617174E4" w14:textId="77777777" w:rsidR="0023654C" w:rsidRDefault="0023654C" w:rsidP="0023654C">
      <w:pPr>
        <w:tabs>
          <w:tab w:val="right" w:pos="9026"/>
        </w:tabs>
        <w:spacing w:before="0" w:after="0"/>
        <w:outlineLvl w:val="4"/>
        <w:rPr>
          <w:i/>
          <w:szCs w:val="22"/>
        </w:rPr>
      </w:pPr>
      <w:r>
        <w:rPr>
          <w:i/>
          <w:szCs w:val="22"/>
        </w:rPr>
        <w:t>Minimisation of infection related risks through implementing:</w:t>
      </w:r>
    </w:p>
    <w:p w14:paraId="589E352E" w14:textId="77777777" w:rsidR="0023654C" w:rsidRDefault="0023654C" w:rsidP="0023654C">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486B0432" w14:textId="77777777" w:rsidR="0023654C" w:rsidRDefault="0023654C" w:rsidP="0023654C">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50C2F0CD" w14:textId="77777777" w:rsidR="0023654C" w:rsidRDefault="0023654C" w:rsidP="0023654C"/>
    <w:p w14:paraId="619CCDED" w14:textId="77777777" w:rsidR="0023654C" w:rsidRDefault="0023654C" w:rsidP="0023654C">
      <w:pPr>
        <w:spacing w:before="0" w:after="0"/>
        <w:sectPr w:rsidR="0023654C">
          <w:type w:val="continuous"/>
          <w:pgSz w:w="11906" w:h="16838"/>
          <w:pgMar w:top="1701" w:right="1418" w:bottom="1418" w:left="1418" w:header="709" w:footer="397" w:gutter="0"/>
          <w:cols w:space="720"/>
        </w:sectPr>
      </w:pPr>
    </w:p>
    <w:p w14:paraId="03B04ABE" w14:textId="092FCBFE" w:rsidR="0023654C" w:rsidRDefault="0023654C" w:rsidP="00B14B38">
      <w:pPr>
        <w:pStyle w:val="Heading1"/>
        <w:tabs>
          <w:tab w:val="right" w:pos="9070"/>
        </w:tabs>
        <w:spacing w:before="560" w:after="640"/>
        <w:rPr>
          <w:b w:val="0"/>
          <w:bCs w:val="0"/>
          <w:iCs w:val="0"/>
          <w:color w:val="FFFFFF" w:themeColor="background1"/>
          <w:sz w:val="36"/>
        </w:rPr>
        <w:sectPr w:rsidR="0023654C">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1233EC81" wp14:editId="6D04C888">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1D301698" w14:textId="77777777" w:rsidR="0023654C" w:rsidRDefault="0023654C" w:rsidP="0023654C">
      <w:pPr>
        <w:pStyle w:val="Heading3"/>
        <w:shd w:val="clear" w:color="auto" w:fill="F2F2F2" w:themeFill="background1" w:themeFillShade="F2"/>
      </w:pPr>
      <w:r>
        <w:t>Consumer outcome:</w:t>
      </w:r>
    </w:p>
    <w:p w14:paraId="58DF8834" w14:textId="77777777" w:rsidR="0023654C" w:rsidRDefault="0023654C" w:rsidP="0023654C">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12791B92" w14:textId="77777777" w:rsidR="0023654C" w:rsidRDefault="0023654C" w:rsidP="0023654C">
      <w:pPr>
        <w:pStyle w:val="Heading3"/>
        <w:shd w:val="clear" w:color="auto" w:fill="F2F2F2" w:themeFill="background1" w:themeFillShade="F2"/>
      </w:pPr>
      <w:r>
        <w:t>Organisation statement:</w:t>
      </w:r>
    </w:p>
    <w:p w14:paraId="4B235A00" w14:textId="77777777" w:rsidR="0023654C" w:rsidRDefault="0023654C" w:rsidP="0023654C">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2640810D" w14:textId="77777777" w:rsidR="0023654C" w:rsidRDefault="0023654C" w:rsidP="0023654C">
      <w:pPr>
        <w:pStyle w:val="Heading2"/>
      </w:pPr>
      <w:r>
        <w:t>Assessment of Standard 4</w:t>
      </w:r>
    </w:p>
    <w:p w14:paraId="6C717B8B" w14:textId="77777777" w:rsidR="00B31BA8" w:rsidRDefault="00B31BA8" w:rsidP="00B31BA8">
      <w:pPr>
        <w:rPr>
          <w:rFonts w:eastAsia="Arial"/>
        </w:rPr>
      </w:pPr>
      <w:r w:rsidRPr="00970AD4">
        <w:rPr>
          <w:rFonts w:eastAsia="Arial"/>
        </w:rPr>
        <w:t xml:space="preserve">Overall, consumers/representatives interviewed by the Assessment Team considered the consumer is supported by the service to do the things they like to do, and that promotes their health, well-being and quality of life. </w:t>
      </w:r>
    </w:p>
    <w:p w14:paraId="589D6E45" w14:textId="77777777" w:rsidR="00B31BA8" w:rsidRPr="00B31BA8" w:rsidRDefault="00B31BA8" w:rsidP="00B31BA8">
      <w:pPr>
        <w:rPr>
          <w:rFonts w:eastAsia="Arial"/>
        </w:rPr>
      </w:pPr>
      <w:r w:rsidRPr="00B31BA8">
        <w:rPr>
          <w:rFonts w:eastAsia="Arial"/>
        </w:rPr>
        <w:t xml:space="preserve">Consumers said they feel supported to keep in touch with people who are important to them and participate in the internal or external community. Most consumers interviewed confirmed they like the food provided by the service, it was of a suitable quantity and quality and are supported to provide feedback regarding their meal preferences. </w:t>
      </w:r>
    </w:p>
    <w:p w14:paraId="2A9C20C3" w14:textId="77777777" w:rsidR="00B31BA8" w:rsidRPr="00B31BA8" w:rsidRDefault="00B31BA8" w:rsidP="00B31BA8">
      <w:pPr>
        <w:rPr>
          <w:rFonts w:eastAsia="Arial"/>
        </w:rPr>
      </w:pPr>
      <w:r w:rsidRPr="00B31BA8">
        <w:rPr>
          <w:rFonts w:eastAsia="Arial"/>
        </w:rPr>
        <w:t xml:space="preserve">Staff confirmed the lifestyle program is based on the needs and preferences of individual consumers living within the service. Staff described how they work with internal and external community groups or organisations to provide emotional and spiritual support and offer additional activities. Staff described how they support consumers to socialise or maintain personal relationships and are aware of people who are important to individual consumers. Staff explained the variety of ways how they share information and are kept informed of the changing needs of consumers. Staff confirmed they have access to sufficient safe and well-maintained equipment to meet consumer needs. </w:t>
      </w:r>
    </w:p>
    <w:p w14:paraId="42A1AE8F" w14:textId="77777777" w:rsidR="00B31BA8" w:rsidRPr="00B31BA8" w:rsidRDefault="00B31BA8" w:rsidP="00B31BA8">
      <w:pPr>
        <w:rPr>
          <w:rFonts w:eastAsia="Arial"/>
        </w:rPr>
      </w:pPr>
      <w:r w:rsidRPr="00B31BA8">
        <w:rPr>
          <w:rFonts w:eastAsia="Arial"/>
        </w:rPr>
        <w:t xml:space="preserve">Care planning documents detailed the consumers life history, personal interests, cultural communication needs, religious beliefs and persons of significance. They demonstrated consumers are actively supported to pursue their interests within the service and the broader community through individual and group activities. Care </w:t>
      </w:r>
      <w:r w:rsidRPr="00B31BA8">
        <w:rPr>
          <w:rFonts w:eastAsia="Arial"/>
        </w:rPr>
        <w:lastRenderedPageBreak/>
        <w:t>planning documentation reflected the involvement of and input from representatives in the provision of lifestyle supports, dietary requirements and preferences.</w:t>
      </w:r>
    </w:p>
    <w:p w14:paraId="4FB275FF" w14:textId="77777777" w:rsidR="00B31BA8" w:rsidRPr="00970AD4" w:rsidRDefault="00B31BA8" w:rsidP="00B31BA8">
      <w:pPr>
        <w:rPr>
          <w:rFonts w:eastAsia="Arial"/>
        </w:rPr>
      </w:pPr>
      <w:r w:rsidRPr="00970AD4">
        <w:rPr>
          <w:rFonts w:eastAsia="Arial"/>
        </w:rPr>
        <w:t>The Assessment Team observed equipment to be safe, suitable for consumer use, clean and well-maintained</w:t>
      </w:r>
      <w:r>
        <w:rPr>
          <w:rFonts w:eastAsia="Arial"/>
        </w:rPr>
        <w:t>; t</w:t>
      </w:r>
      <w:r w:rsidRPr="00970AD4">
        <w:rPr>
          <w:rFonts w:eastAsia="Arial"/>
        </w:rPr>
        <w:t>he meals served to be of suitable quality, quantity and staff assisting consumers with their meals and during activities.</w:t>
      </w:r>
    </w:p>
    <w:p w14:paraId="0C658D82" w14:textId="77777777" w:rsidR="00B31BA8" w:rsidRPr="00970AD4" w:rsidRDefault="00B31BA8" w:rsidP="00B31BA8">
      <w:pPr>
        <w:rPr>
          <w:rFonts w:eastAsia="Arial"/>
        </w:rPr>
      </w:pPr>
      <w:r w:rsidRPr="00970AD4">
        <w:rPr>
          <w:rFonts w:eastAsia="Arial"/>
        </w:rPr>
        <w:t>The service had policies and procedures to ensure the lifestyle program is tailored to optimise the quality of life of consumers, referral pathways for external support are established and equipment is routinely inspected to ensure its operational integrity and safety.</w:t>
      </w:r>
    </w:p>
    <w:p w14:paraId="068D836E" w14:textId="176B5C02" w:rsidR="0023654C" w:rsidRPr="00B31BA8" w:rsidRDefault="0023654C" w:rsidP="0023654C">
      <w:pPr>
        <w:rPr>
          <w:rFonts w:eastAsia="Calibri"/>
          <w:color w:val="auto"/>
        </w:rPr>
      </w:pPr>
      <w:r w:rsidRPr="00B31BA8">
        <w:rPr>
          <w:rFonts w:eastAsiaTheme="minorHAnsi"/>
          <w:color w:val="auto"/>
        </w:rPr>
        <w:t xml:space="preserve">The Quality Standard is assessed as Compliant as </w:t>
      </w:r>
      <w:r w:rsidR="00D52879" w:rsidRPr="00B31BA8">
        <w:rPr>
          <w:rFonts w:eastAsiaTheme="minorHAnsi"/>
          <w:color w:val="auto"/>
        </w:rPr>
        <w:t>seven</w:t>
      </w:r>
      <w:r w:rsidRPr="00B31BA8">
        <w:rPr>
          <w:rFonts w:eastAsiaTheme="minorHAnsi"/>
          <w:color w:val="auto"/>
        </w:rPr>
        <w:t xml:space="preserve"> of the seven specific requirements have been assessed as Compliant.</w:t>
      </w:r>
    </w:p>
    <w:p w14:paraId="7DF7D199" w14:textId="0E1FAD11" w:rsidR="0023654C" w:rsidRDefault="0023654C" w:rsidP="0023654C">
      <w:pPr>
        <w:pStyle w:val="Heading2"/>
      </w:pPr>
      <w:r>
        <w:t>Assessment of Standard 4 Requirements</w:t>
      </w:r>
      <w:r>
        <w:rPr>
          <w:i/>
          <w:color w:val="0000FF"/>
          <w:sz w:val="24"/>
          <w:szCs w:val="24"/>
        </w:rPr>
        <w:t xml:space="preserve"> </w:t>
      </w:r>
    </w:p>
    <w:p w14:paraId="2730D517" w14:textId="77777777" w:rsidR="0023654C" w:rsidRDefault="0023654C" w:rsidP="0023654C">
      <w:pPr>
        <w:pStyle w:val="Heading3"/>
      </w:pPr>
      <w:r>
        <w:t>Requirement 4(3)(a)</w:t>
      </w:r>
      <w:r>
        <w:tab/>
        <w:t>Compliant</w:t>
      </w:r>
    </w:p>
    <w:p w14:paraId="176BAC99" w14:textId="77777777" w:rsidR="0023654C" w:rsidRDefault="0023654C" w:rsidP="0023654C">
      <w:pPr>
        <w:rPr>
          <w:i/>
        </w:rPr>
      </w:pPr>
      <w:r>
        <w:rPr>
          <w:i/>
        </w:rPr>
        <w:t>Each consumer gets safe and effective services and supports for daily living that meet the consumer’s needs, goals and preferences and optimise their independence, health, well-being and quality of life.</w:t>
      </w:r>
    </w:p>
    <w:p w14:paraId="78582401" w14:textId="77777777" w:rsidR="0023654C" w:rsidRDefault="0023654C" w:rsidP="0023654C">
      <w:pPr>
        <w:pStyle w:val="Heading3"/>
      </w:pPr>
      <w:r>
        <w:t>Requirement 4(3)(b)</w:t>
      </w:r>
      <w:r>
        <w:tab/>
        <w:t>Compliant</w:t>
      </w:r>
    </w:p>
    <w:p w14:paraId="686A2BF4" w14:textId="77777777" w:rsidR="0023654C" w:rsidRDefault="0023654C" w:rsidP="0023654C">
      <w:pPr>
        <w:rPr>
          <w:i/>
        </w:rPr>
      </w:pPr>
      <w:r>
        <w:rPr>
          <w:i/>
        </w:rPr>
        <w:t>Services and supports for daily living promote each consumer’s emotional, spiritual and psychological well-being.</w:t>
      </w:r>
    </w:p>
    <w:p w14:paraId="4605ED0B" w14:textId="77777777" w:rsidR="0023654C" w:rsidRDefault="0023654C" w:rsidP="0023654C">
      <w:pPr>
        <w:pStyle w:val="Heading3"/>
      </w:pPr>
      <w:r>
        <w:t>Requirement 4(3)(c)</w:t>
      </w:r>
      <w:r>
        <w:tab/>
        <w:t>Compliant</w:t>
      </w:r>
    </w:p>
    <w:p w14:paraId="6C6390E4" w14:textId="77777777" w:rsidR="0023654C" w:rsidRDefault="0023654C" w:rsidP="0023654C">
      <w:pPr>
        <w:rPr>
          <w:i/>
        </w:rPr>
      </w:pPr>
      <w:r>
        <w:rPr>
          <w:i/>
        </w:rPr>
        <w:t>Services and supports for daily living assist each consumer to:</w:t>
      </w:r>
    </w:p>
    <w:p w14:paraId="42BA691F" w14:textId="77777777" w:rsidR="0023654C" w:rsidRDefault="0023654C" w:rsidP="0023654C">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045FB27E" w14:textId="77777777" w:rsidR="0023654C" w:rsidRDefault="0023654C" w:rsidP="0023654C">
      <w:pPr>
        <w:numPr>
          <w:ilvl w:val="0"/>
          <w:numId w:val="12"/>
        </w:numPr>
        <w:tabs>
          <w:tab w:val="right" w:pos="9026"/>
        </w:tabs>
        <w:spacing w:before="0" w:after="0"/>
        <w:ind w:left="567" w:hanging="425"/>
        <w:outlineLvl w:val="4"/>
        <w:rPr>
          <w:i/>
        </w:rPr>
      </w:pPr>
      <w:r>
        <w:rPr>
          <w:i/>
        </w:rPr>
        <w:t>have social and personal relationships; and</w:t>
      </w:r>
    </w:p>
    <w:p w14:paraId="664F3249" w14:textId="77777777" w:rsidR="0023654C" w:rsidRDefault="0023654C" w:rsidP="0023654C">
      <w:pPr>
        <w:numPr>
          <w:ilvl w:val="0"/>
          <w:numId w:val="12"/>
        </w:numPr>
        <w:tabs>
          <w:tab w:val="right" w:pos="9026"/>
        </w:tabs>
        <w:spacing w:before="0" w:after="0"/>
        <w:ind w:left="567" w:hanging="425"/>
        <w:outlineLvl w:val="4"/>
        <w:rPr>
          <w:i/>
        </w:rPr>
      </w:pPr>
      <w:r>
        <w:rPr>
          <w:i/>
        </w:rPr>
        <w:t>do the things of interest to them.</w:t>
      </w:r>
    </w:p>
    <w:p w14:paraId="16E9E70B" w14:textId="77777777" w:rsidR="0023654C" w:rsidRDefault="0023654C" w:rsidP="0023654C">
      <w:pPr>
        <w:pStyle w:val="Heading3"/>
      </w:pPr>
      <w:r>
        <w:t>Requirement 4(3)(d)</w:t>
      </w:r>
      <w:r>
        <w:tab/>
        <w:t>Compliant</w:t>
      </w:r>
    </w:p>
    <w:p w14:paraId="265144C6" w14:textId="77777777" w:rsidR="0023654C" w:rsidRDefault="0023654C" w:rsidP="0023654C">
      <w:pPr>
        <w:rPr>
          <w:i/>
        </w:rPr>
      </w:pPr>
      <w:r>
        <w:rPr>
          <w:i/>
        </w:rPr>
        <w:t>Information about the consumer’s condition, needs and preferences is communicated within the organisation, and with others where responsibility for care is shared.</w:t>
      </w:r>
    </w:p>
    <w:p w14:paraId="17914C71" w14:textId="77777777" w:rsidR="0023654C" w:rsidRDefault="0023654C" w:rsidP="0023654C">
      <w:pPr>
        <w:pStyle w:val="Heading3"/>
      </w:pPr>
      <w:r>
        <w:t>Requirement 4(3)(e)</w:t>
      </w:r>
      <w:r>
        <w:tab/>
        <w:t>Compliant</w:t>
      </w:r>
    </w:p>
    <w:p w14:paraId="3C2E5AC6" w14:textId="77777777" w:rsidR="0023654C" w:rsidRDefault="0023654C" w:rsidP="0023654C">
      <w:pPr>
        <w:rPr>
          <w:i/>
        </w:rPr>
      </w:pPr>
      <w:r>
        <w:rPr>
          <w:i/>
        </w:rPr>
        <w:t>Timely and appropriate referrals to individuals, other organisations and providers of other care and services.</w:t>
      </w:r>
    </w:p>
    <w:p w14:paraId="69B840A6" w14:textId="77777777" w:rsidR="0023654C" w:rsidRDefault="0023654C" w:rsidP="0023654C">
      <w:pPr>
        <w:pStyle w:val="Heading3"/>
      </w:pPr>
      <w:r>
        <w:lastRenderedPageBreak/>
        <w:t>Requirement 4(3)(f)</w:t>
      </w:r>
      <w:r>
        <w:tab/>
        <w:t>Compliant</w:t>
      </w:r>
    </w:p>
    <w:p w14:paraId="5C9508AE" w14:textId="77777777" w:rsidR="0023654C" w:rsidRDefault="0023654C" w:rsidP="0023654C">
      <w:pPr>
        <w:rPr>
          <w:i/>
        </w:rPr>
      </w:pPr>
      <w:r>
        <w:rPr>
          <w:i/>
        </w:rPr>
        <w:t>Where meals are provided, they are varied and of suitable quality and quantity.</w:t>
      </w:r>
    </w:p>
    <w:p w14:paraId="6F7183B6" w14:textId="77777777" w:rsidR="0023654C" w:rsidRDefault="0023654C" w:rsidP="0023654C">
      <w:pPr>
        <w:pStyle w:val="Heading3"/>
      </w:pPr>
      <w:r>
        <w:t>Requirement 4(3)(g)</w:t>
      </w:r>
      <w:r>
        <w:tab/>
        <w:t>Compliant</w:t>
      </w:r>
    </w:p>
    <w:p w14:paraId="70D6CDA8" w14:textId="77777777" w:rsidR="0023654C" w:rsidRDefault="0023654C" w:rsidP="0023654C">
      <w:pPr>
        <w:rPr>
          <w:i/>
        </w:rPr>
      </w:pPr>
      <w:r>
        <w:rPr>
          <w:i/>
        </w:rPr>
        <w:t>Where equipment is provided, it is safe, suitable, clean and well maintained.</w:t>
      </w:r>
    </w:p>
    <w:p w14:paraId="42A528ED" w14:textId="77777777" w:rsidR="0023654C" w:rsidRDefault="0023654C" w:rsidP="0023654C"/>
    <w:p w14:paraId="551FD78D" w14:textId="77777777" w:rsidR="0023654C" w:rsidRDefault="0023654C" w:rsidP="0023654C">
      <w:pPr>
        <w:spacing w:before="0" w:after="0"/>
        <w:sectPr w:rsidR="0023654C">
          <w:type w:val="continuous"/>
          <w:pgSz w:w="11906" w:h="16838"/>
          <w:pgMar w:top="1701" w:right="1418" w:bottom="1418" w:left="1418" w:header="709" w:footer="397" w:gutter="0"/>
          <w:cols w:space="720"/>
        </w:sectPr>
      </w:pPr>
    </w:p>
    <w:p w14:paraId="41E2DB4E" w14:textId="09B186A6" w:rsidR="0023654C" w:rsidRDefault="0023654C" w:rsidP="00B14B38">
      <w:pPr>
        <w:pStyle w:val="Heading1"/>
        <w:tabs>
          <w:tab w:val="right" w:pos="9070"/>
        </w:tabs>
        <w:spacing w:before="560" w:after="640"/>
        <w:rPr>
          <w:b w:val="0"/>
          <w:bCs w:val="0"/>
          <w:iCs w:val="0"/>
          <w:color w:val="FFFFFF" w:themeColor="background1"/>
          <w:sz w:val="36"/>
        </w:rPr>
        <w:sectPr w:rsidR="0023654C">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6B8E0808" wp14:editId="42D71A36">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3704125B" w14:textId="77777777" w:rsidR="0023654C" w:rsidRDefault="0023654C" w:rsidP="0023654C">
      <w:pPr>
        <w:pStyle w:val="Heading3"/>
        <w:shd w:val="clear" w:color="auto" w:fill="F2F2F2" w:themeFill="background1" w:themeFillShade="F2"/>
      </w:pPr>
      <w:r>
        <w:t>Consumer outcome:</w:t>
      </w:r>
    </w:p>
    <w:p w14:paraId="324110CA" w14:textId="77777777" w:rsidR="0023654C" w:rsidRDefault="0023654C" w:rsidP="0023654C">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52DE629" w14:textId="77777777" w:rsidR="0023654C" w:rsidRDefault="0023654C" w:rsidP="0023654C">
      <w:pPr>
        <w:pStyle w:val="Heading3"/>
        <w:shd w:val="clear" w:color="auto" w:fill="F2F2F2" w:themeFill="background1" w:themeFillShade="F2"/>
      </w:pPr>
      <w:r>
        <w:t>Organisation statement:</w:t>
      </w:r>
    </w:p>
    <w:p w14:paraId="4CE35F07" w14:textId="77777777" w:rsidR="0023654C" w:rsidRDefault="0023654C" w:rsidP="0023654C">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9C168DB" w14:textId="77777777" w:rsidR="0023654C" w:rsidRDefault="0023654C" w:rsidP="0023654C">
      <w:pPr>
        <w:pStyle w:val="Heading2"/>
      </w:pPr>
      <w:r>
        <w:t>Assessment of Standard 5</w:t>
      </w:r>
    </w:p>
    <w:p w14:paraId="04135877" w14:textId="77777777" w:rsidR="00B31BA8" w:rsidRDefault="00B31BA8" w:rsidP="00B31BA8">
      <w:pPr>
        <w:rPr>
          <w:rFonts w:eastAsia="Arial"/>
        </w:rPr>
      </w:pPr>
      <w:r w:rsidRPr="0094198C">
        <w:rPr>
          <w:rFonts w:eastAsia="Calibri"/>
        </w:rPr>
        <w:t xml:space="preserve">Overall consumers </w:t>
      </w:r>
      <w:r w:rsidRPr="0094198C">
        <w:rPr>
          <w:rFonts w:eastAsia="Arial"/>
        </w:rPr>
        <w:t xml:space="preserve">interviewed confirmed they feel safe living at the service, and they can freely and safely navigate the service environment including when accessing indoor and outdoor areas. </w:t>
      </w:r>
    </w:p>
    <w:p w14:paraId="7535777D" w14:textId="77777777" w:rsidR="00B31BA8" w:rsidRPr="00B31BA8" w:rsidRDefault="00B31BA8" w:rsidP="00B31BA8">
      <w:pPr>
        <w:rPr>
          <w:rFonts w:eastAsiaTheme="minorEastAsia"/>
        </w:rPr>
      </w:pPr>
      <w:r w:rsidRPr="00B31BA8">
        <w:rPr>
          <w:rFonts w:eastAsia="Arial"/>
        </w:rPr>
        <w:t>Consumers reported communal areas, their rooms, shared furniture and equipment was clean, well maintained and met their needs. Representatives confirmed they feel welcomed when they visit.</w:t>
      </w:r>
    </w:p>
    <w:p w14:paraId="1F35E156" w14:textId="77777777" w:rsidR="00B31BA8" w:rsidRPr="00B31BA8" w:rsidRDefault="00B31BA8" w:rsidP="00B31BA8">
      <w:pPr>
        <w:rPr>
          <w:rFonts w:eastAsia="Arial"/>
        </w:rPr>
      </w:pPr>
      <w:r w:rsidRPr="00B31BA8">
        <w:rPr>
          <w:rFonts w:eastAsia="Arial"/>
        </w:rPr>
        <w:t>Staff described the features of the service that ensures consumers have a sense of belonging, enhances consumers independence, interaction and function including for those with cognitive impairment. Staff described how they report hazards and maintenance requests through paper-based system to alert maintenance staff to attend to preventative and reactive repairs. Staff confirmed maintenance requests are responded to promptly and the cleaning regime includes additional high-touch surface cleaning to adhere to COVID-19 protocols.</w:t>
      </w:r>
    </w:p>
    <w:p w14:paraId="71125B82" w14:textId="77777777" w:rsidR="00B31BA8" w:rsidRPr="0094198C" w:rsidRDefault="00B31BA8" w:rsidP="00B31BA8">
      <w:pPr>
        <w:rPr>
          <w:rFonts w:eastAsia="Arial"/>
        </w:rPr>
      </w:pPr>
      <w:r w:rsidRPr="0094198C">
        <w:rPr>
          <w:rFonts w:eastAsia="Arial"/>
        </w:rPr>
        <w:t>The Assessment Team observed consumers utilising both large and small communal spaces in groups and as individuals. The service environment was welcoming; and equipment was stored safely, clean, well maintained and appropriate to consumer needs. Consumers were observed accessing onsite facilities including a café and designated activities rooms which are available throughout the service.</w:t>
      </w:r>
    </w:p>
    <w:p w14:paraId="0FAEBF96" w14:textId="4B05B811" w:rsidR="0023654C" w:rsidRPr="00D52879" w:rsidRDefault="0023654C" w:rsidP="0023654C">
      <w:pPr>
        <w:rPr>
          <w:rFonts w:eastAsia="Calibri"/>
          <w:color w:val="auto"/>
          <w:lang w:eastAsia="en-US"/>
        </w:rPr>
      </w:pPr>
      <w:r w:rsidRPr="00D52879">
        <w:rPr>
          <w:rFonts w:eastAsiaTheme="minorHAnsi"/>
          <w:color w:val="auto"/>
        </w:rPr>
        <w:t xml:space="preserve">The Quality Standard is assessed as Compliant as </w:t>
      </w:r>
      <w:r w:rsidR="00D52879" w:rsidRPr="00D52879">
        <w:rPr>
          <w:rFonts w:eastAsiaTheme="minorHAnsi"/>
          <w:color w:val="auto"/>
        </w:rPr>
        <w:t>three</w:t>
      </w:r>
      <w:r w:rsidRPr="00D52879">
        <w:rPr>
          <w:rFonts w:eastAsiaTheme="minorHAnsi"/>
          <w:color w:val="auto"/>
        </w:rPr>
        <w:t xml:space="preserve"> of the three specific requirements have been assessed as Compliant.</w:t>
      </w:r>
    </w:p>
    <w:p w14:paraId="3DF8A918" w14:textId="0CB57532" w:rsidR="0023654C" w:rsidRDefault="0023654C" w:rsidP="0023654C">
      <w:pPr>
        <w:pStyle w:val="Heading2"/>
      </w:pPr>
      <w:r>
        <w:lastRenderedPageBreak/>
        <w:t>Assessment of Standard 5 Requirements</w:t>
      </w:r>
      <w:r>
        <w:rPr>
          <w:i/>
          <w:color w:val="0000FF"/>
          <w:sz w:val="24"/>
          <w:szCs w:val="24"/>
        </w:rPr>
        <w:t xml:space="preserve"> </w:t>
      </w:r>
    </w:p>
    <w:p w14:paraId="077BE220" w14:textId="77777777" w:rsidR="0023654C" w:rsidRDefault="0023654C" w:rsidP="0023654C">
      <w:pPr>
        <w:pStyle w:val="Heading3"/>
      </w:pPr>
      <w:r>
        <w:t>Requirement 5(3)(a)</w:t>
      </w:r>
      <w:r>
        <w:tab/>
        <w:t>Compliant</w:t>
      </w:r>
    </w:p>
    <w:p w14:paraId="369EA863" w14:textId="77777777" w:rsidR="0023654C" w:rsidRDefault="0023654C" w:rsidP="0023654C">
      <w:pPr>
        <w:rPr>
          <w:i/>
        </w:rPr>
      </w:pPr>
      <w:r>
        <w:rPr>
          <w:i/>
        </w:rPr>
        <w:t>The service environment is welcoming and easy to understand, and optimises each consumer’s sense of belonging, independence, interaction and function.</w:t>
      </w:r>
    </w:p>
    <w:p w14:paraId="6BE555FB" w14:textId="77777777" w:rsidR="0023654C" w:rsidRDefault="0023654C" w:rsidP="0023654C">
      <w:pPr>
        <w:pStyle w:val="Heading3"/>
      </w:pPr>
      <w:r>
        <w:t>Requirement 5(3)(b)</w:t>
      </w:r>
      <w:r>
        <w:tab/>
        <w:t>Compliant</w:t>
      </w:r>
    </w:p>
    <w:p w14:paraId="5820728C" w14:textId="77777777" w:rsidR="0023654C" w:rsidRDefault="0023654C" w:rsidP="0023654C">
      <w:pPr>
        <w:rPr>
          <w:i/>
        </w:rPr>
      </w:pPr>
      <w:r>
        <w:rPr>
          <w:i/>
        </w:rPr>
        <w:t>The service environment:</w:t>
      </w:r>
    </w:p>
    <w:p w14:paraId="6FD74224" w14:textId="77777777" w:rsidR="0023654C" w:rsidRDefault="0023654C" w:rsidP="0023654C">
      <w:pPr>
        <w:numPr>
          <w:ilvl w:val="0"/>
          <w:numId w:val="14"/>
        </w:numPr>
        <w:tabs>
          <w:tab w:val="right" w:pos="9026"/>
        </w:tabs>
        <w:spacing w:before="0" w:after="0"/>
        <w:ind w:left="567" w:hanging="425"/>
        <w:outlineLvl w:val="4"/>
        <w:rPr>
          <w:i/>
        </w:rPr>
      </w:pPr>
      <w:r>
        <w:rPr>
          <w:i/>
        </w:rPr>
        <w:t>is safe, clean, well maintained and comfortable; and</w:t>
      </w:r>
    </w:p>
    <w:p w14:paraId="301164C0" w14:textId="77777777" w:rsidR="0023654C" w:rsidRDefault="0023654C" w:rsidP="0023654C">
      <w:pPr>
        <w:numPr>
          <w:ilvl w:val="0"/>
          <w:numId w:val="14"/>
        </w:numPr>
        <w:tabs>
          <w:tab w:val="right" w:pos="9026"/>
        </w:tabs>
        <w:spacing w:before="0" w:after="0"/>
        <w:ind w:left="567" w:hanging="425"/>
        <w:outlineLvl w:val="4"/>
        <w:rPr>
          <w:i/>
        </w:rPr>
      </w:pPr>
      <w:r>
        <w:rPr>
          <w:i/>
        </w:rPr>
        <w:t>enables consumers to move freely, both indoors and outdoors.</w:t>
      </w:r>
    </w:p>
    <w:p w14:paraId="579CB66C" w14:textId="77777777" w:rsidR="0023654C" w:rsidRDefault="0023654C" w:rsidP="0023654C">
      <w:pPr>
        <w:pStyle w:val="Heading3"/>
      </w:pPr>
      <w:r>
        <w:t>Requirement 5(3)(c)</w:t>
      </w:r>
      <w:r>
        <w:tab/>
        <w:t>Compliant</w:t>
      </w:r>
    </w:p>
    <w:p w14:paraId="320F36CF" w14:textId="77777777" w:rsidR="0023654C" w:rsidRDefault="0023654C" w:rsidP="0023654C">
      <w:pPr>
        <w:rPr>
          <w:i/>
        </w:rPr>
      </w:pPr>
      <w:r>
        <w:rPr>
          <w:i/>
        </w:rPr>
        <w:t>Furniture, fittings and equipment are safe, clean, well maintained and suitable for the consumer.</w:t>
      </w:r>
    </w:p>
    <w:p w14:paraId="4F831ED5" w14:textId="77777777" w:rsidR="0023654C" w:rsidRDefault="0023654C" w:rsidP="0023654C"/>
    <w:p w14:paraId="7442A18D" w14:textId="77777777" w:rsidR="0023654C" w:rsidRDefault="0023654C" w:rsidP="0023654C">
      <w:pPr>
        <w:spacing w:before="0" w:after="0"/>
        <w:sectPr w:rsidR="0023654C">
          <w:type w:val="continuous"/>
          <w:pgSz w:w="11906" w:h="16838"/>
          <w:pgMar w:top="1701" w:right="1418" w:bottom="1418" w:left="1418" w:header="709" w:footer="397" w:gutter="0"/>
          <w:cols w:space="720"/>
        </w:sectPr>
      </w:pPr>
    </w:p>
    <w:p w14:paraId="1BE1F806" w14:textId="7A874AB2" w:rsidR="0023654C" w:rsidRDefault="0023654C" w:rsidP="00B14B38">
      <w:pPr>
        <w:pStyle w:val="Heading1"/>
        <w:tabs>
          <w:tab w:val="right" w:pos="9070"/>
        </w:tabs>
        <w:spacing w:before="560" w:after="640"/>
        <w:rPr>
          <w:b w:val="0"/>
          <w:bCs w:val="0"/>
          <w:iCs w:val="0"/>
          <w:color w:val="FFFFFF" w:themeColor="background1"/>
          <w:sz w:val="36"/>
        </w:rPr>
        <w:sectPr w:rsidR="0023654C">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51155478" wp14:editId="3A566B0B">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46F4C968" w14:textId="77777777" w:rsidR="0023654C" w:rsidRDefault="0023654C" w:rsidP="0023654C">
      <w:pPr>
        <w:pStyle w:val="Heading3"/>
        <w:shd w:val="clear" w:color="auto" w:fill="F2F2F2" w:themeFill="background1" w:themeFillShade="F2"/>
      </w:pPr>
      <w:r>
        <w:t>Consumer outcome:</w:t>
      </w:r>
    </w:p>
    <w:p w14:paraId="37DF82B5" w14:textId="77777777" w:rsidR="0023654C" w:rsidRDefault="0023654C" w:rsidP="0023654C">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A63120" w14:textId="77777777" w:rsidR="0023654C" w:rsidRDefault="0023654C" w:rsidP="0023654C">
      <w:pPr>
        <w:pStyle w:val="Heading3"/>
        <w:shd w:val="clear" w:color="auto" w:fill="F2F2F2" w:themeFill="background1" w:themeFillShade="F2"/>
      </w:pPr>
      <w:r>
        <w:t>Organisation statement:</w:t>
      </w:r>
    </w:p>
    <w:p w14:paraId="46B74429" w14:textId="77777777" w:rsidR="0023654C" w:rsidRDefault="0023654C" w:rsidP="0023654C">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7FBEA0D2" w14:textId="77777777" w:rsidR="0023654C" w:rsidRDefault="0023654C" w:rsidP="0023654C">
      <w:pPr>
        <w:pStyle w:val="Heading2"/>
      </w:pPr>
      <w:r>
        <w:t>Assessment of Standard 6</w:t>
      </w:r>
    </w:p>
    <w:p w14:paraId="51339FF4" w14:textId="44857409" w:rsidR="00B31BA8" w:rsidRDefault="00B31BA8" w:rsidP="00B31BA8">
      <w:pPr>
        <w:rPr>
          <w:rFonts w:eastAsia="Calibri"/>
          <w:lang w:eastAsia="en-US"/>
        </w:rPr>
      </w:pPr>
      <w:r>
        <w:rPr>
          <w:rFonts w:eastAsia="Calibri"/>
          <w:color w:val="auto"/>
          <w:lang w:eastAsia="en-US"/>
        </w:rPr>
        <w:t xml:space="preserve">Overall sampled consumers/representatives considered that they are encouraged and supported </w:t>
      </w:r>
      <w:r>
        <w:rPr>
          <w:rFonts w:eastAsia="Calibri"/>
          <w:lang w:eastAsia="en-US"/>
        </w:rPr>
        <w:t xml:space="preserve">to give feedback and make complaints, and that appropriate action is taken. </w:t>
      </w:r>
    </w:p>
    <w:p w14:paraId="448C34D3" w14:textId="77777777" w:rsidR="00B31BA8" w:rsidRPr="00652240" w:rsidRDefault="00B31BA8" w:rsidP="00B31BA8">
      <w:r w:rsidRPr="00B31BA8">
        <w:rPr>
          <w:rFonts w:eastAsia="Calibri"/>
          <w:color w:val="auto"/>
          <w:lang w:eastAsia="en-US"/>
        </w:rPr>
        <w:t>Consumers/representatives advised they are aware of the various avenues to raise concerns or complaints; they feel comfortable providing feedback and feel safe to do so.</w:t>
      </w:r>
    </w:p>
    <w:p w14:paraId="51D34CAE" w14:textId="77777777" w:rsidR="00B31BA8" w:rsidRDefault="00B31BA8" w:rsidP="00B31BA8">
      <w:r w:rsidRPr="00B31BA8">
        <w:rPr>
          <w:color w:val="auto"/>
        </w:rPr>
        <w:t xml:space="preserve">Consumers/representatives sampled who had raised complaints or concerns said their feedback was acknowledged and changes were implemented in response to their feedback; </w:t>
      </w:r>
      <w:r>
        <w:t xml:space="preserve">they said management and relevant staff had apologised and that care and/or services had improved following their feedback. </w:t>
      </w:r>
    </w:p>
    <w:p w14:paraId="32319ABC" w14:textId="4EC14CB1" w:rsidR="00B31BA8" w:rsidRDefault="00B31BA8" w:rsidP="00B31BA8">
      <w:r>
        <w:t xml:space="preserve">The Assessment Team reviewed the feedback and complaints register and noted consumer suggestions and complaints are recorded along with the actions taken to address the complaint. </w:t>
      </w:r>
    </w:p>
    <w:p w14:paraId="3409EAE0" w14:textId="77777777" w:rsidR="00B31BA8" w:rsidRDefault="00B31BA8" w:rsidP="00B31BA8">
      <w:pPr>
        <w:rPr>
          <w:rFonts w:eastAsia="Calibri"/>
          <w:color w:val="auto"/>
          <w:lang w:eastAsia="en-US"/>
        </w:rPr>
      </w:pPr>
      <w:r>
        <w:rPr>
          <w:rFonts w:eastAsia="Calibri"/>
          <w:color w:val="auto"/>
          <w:lang w:eastAsia="en-US"/>
        </w:rPr>
        <w:t xml:space="preserve">An organisational process is in place to govern feedback and complaints processes. Management are responsible for all investigation and actions in relation to feedback received which is logged electronically and reviewed at organisational level. </w:t>
      </w:r>
    </w:p>
    <w:p w14:paraId="7F0AD2B0" w14:textId="19DFD4E3" w:rsidR="0023654C" w:rsidRPr="00D52879" w:rsidRDefault="0023654C" w:rsidP="0023654C">
      <w:pPr>
        <w:rPr>
          <w:rFonts w:eastAsia="Calibri"/>
          <w:i/>
          <w:iCs/>
          <w:color w:val="auto"/>
          <w:lang w:eastAsia="en-US"/>
        </w:rPr>
      </w:pPr>
      <w:r w:rsidRPr="00D52879">
        <w:rPr>
          <w:rFonts w:eastAsiaTheme="minorHAnsi"/>
          <w:color w:val="auto"/>
        </w:rPr>
        <w:t xml:space="preserve">The Quality Standard is assessed as Compliant as </w:t>
      </w:r>
      <w:r w:rsidR="00D52879" w:rsidRPr="00D52879">
        <w:rPr>
          <w:rFonts w:eastAsiaTheme="minorHAnsi"/>
          <w:color w:val="auto"/>
        </w:rPr>
        <w:t>four</w:t>
      </w:r>
      <w:r w:rsidRPr="00D52879">
        <w:rPr>
          <w:rFonts w:eastAsiaTheme="minorHAnsi"/>
          <w:color w:val="auto"/>
        </w:rPr>
        <w:t xml:space="preserve"> of the four specific requirements have been assessed as Compliant.</w:t>
      </w:r>
    </w:p>
    <w:p w14:paraId="5D4198AE" w14:textId="35734CB4" w:rsidR="0023654C" w:rsidRDefault="0023654C" w:rsidP="0023654C">
      <w:pPr>
        <w:pStyle w:val="Heading2"/>
      </w:pPr>
      <w:r>
        <w:lastRenderedPageBreak/>
        <w:t>Assessment of Standard 6 Requirements</w:t>
      </w:r>
      <w:r>
        <w:rPr>
          <w:i/>
          <w:color w:val="0000FF"/>
          <w:sz w:val="24"/>
          <w:szCs w:val="24"/>
        </w:rPr>
        <w:t xml:space="preserve"> </w:t>
      </w:r>
    </w:p>
    <w:p w14:paraId="388B3709" w14:textId="77777777" w:rsidR="0023654C" w:rsidRDefault="0023654C" w:rsidP="0023654C">
      <w:pPr>
        <w:pStyle w:val="Heading3"/>
      </w:pPr>
      <w:r>
        <w:t>Requirement 6(3)(a)</w:t>
      </w:r>
      <w:r>
        <w:tab/>
        <w:t>Compliant</w:t>
      </w:r>
    </w:p>
    <w:p w14:paraId="4FCB165B" w14:textId="77777777" w:rsidR="0023654C" w:rsidRDefault="0023654C" w:rsidP="0023654C">
      <w:pPr>
        <w:rPr>
          <w:i/>
        </w:rPr>
      </w:pPr>
      <w:r>
        <w:rPr>
          <w:i/>
        </w:rPr>
        <w:t>Consumers, their family, friends, carers and others are encouraged and supported to provide feedback and make complaints.</w:t>
      </w:r>
    </w:p>
    <w:p w14:paraId="63194D84" w14:textId="77777777" w:rsidR="0023654C" w:rsidRDefault="0023654C" w:rsidP="0023654C">
      <w:pPr>
        <w:pStyle w:val="Heading3"/>
      </w:pPr>
      <w:r>
        <w:t>Requirement 6(3)(b)</w:t>
      </w:r>
      <w:r>
        <w:tab/>
        <w:t>Compliant</w:t>
      </w:r>
    </w:p>
    <w:p w14:paraId="5CBFB1DE" w14:textId="77777777" w:rsidR="0023654C" w:rsidRDefault="0023654C" w:rsidP="0023654C">
      <w:pPr>
        <w:rPr>
          <w:i/>
        </w:rPr>
      </w:pPr>
      <w:r>
        <w:rPr>
          <w:i/>
        </w:rPr>
        <w:t>Consumers are made aware of and have access to advocates, language services and other methods for raising and resolving complaints.</w:t>
      </w:r>
    </w:p>
    <w:p w14:paraId="3EB95B96" w14:textId="77777777" w:rsidR="0023654C" w:rsidRDefault="0023654C" w:rsidP="0023654C">
      <w:pPr>
        <w:pStyle w:val="Heading3"/>
      </w:pPr>
      <w:r>
        <w:t>Requirement 6(3)(c)</w:t>
      </w:r>
      <w:r>
        <w:tab/>
        <w:t>Compliant</w:t>
      </w:r>
    </w:p>
    <w:p w14:paraId="67FB5804" w14:textId="77777777" w:rsidR="0023654C" w:rsidRDefault="0023654C" w:rsidP="0023654C">
      <w:pPr>
        <w:rPr>
          <w:i/>
        </w:rPr>
      </w:pPr>
      <w:r>
        <w:rPr>
          <w:i/>
        </w:rPr>
        <w:t>Appropriate action is taken in response to complaints and an open disclosure process is used when things go wrong.</w:t>
      </w:r>
    </w:p>
    <w:p w14:paraId="4C6DD61F" w14:textId="77777777" w:rsidR="0023654C" w:rsidRDefault="0023654C" w:rsidP="0023654C">
      <w:pPr>
        <w:pStyle w:val="Heading3"/>
      </w:pPr>
      <w:r>
        <w:t>Requirement 6(3)(d)</w:t>
      </w:r>
      <w:r>
        <w:tab/>
        <w:t>Compliant</w:t>
      </w:r>
    </w:p>
    <w:p w14:paraId="2CBC45A5" w14:textId="77777777" w:rsidR="0023654C" w:rsidRDefault="0023654C" w:rsidP="0023654C">
      <w:pPr>
        <w:rPr>
          <w:i/>
        </w:rPr>
      </w:pPr>
      <w:r>
        <w:rPr>
          <w:i/>
        </w:rPr>
        <w:t>Feedback and complaints are reviewed and used to improve the quality of care and services.</w:t>
      </w:r>
    </w:p>
    <w:p w14:paraId="227DDFD3" w14:textId="77777777" w:rsidR="0023654C" w:rsidRDefault="0023654C" w:rsidP="0023654C"/>
    <w:p w14:paraId="52007439" w14:textId="77777777" w:rsidR="0023654C" w:rsidRDefault="0023654C" w:rsidP="0023654C">
      <w:pPr>
        <w:spacing w:before="0" w:after="0"/>
        <w:sectPr w:rsidR="0023654C">
          <w:type w:val="continuous"/>
          <w:pgSz w:w="11906" w:h="16838"/>
          <w:pgMar w:top="1701" w:right="1418" w:bottom="1418" w:left="1418" w:header="709" w:footer="397" w:gutter="0"/>
          <w:cols w:space="720"/>
        </w:sectPr>
      </w:pPr>
    </w:p>
    <w:p w14:paraId="63B56968" w14:textId="334977F0" w:rsidR="0023654C" w:rsidRDefault="0023654C" w:rsidP="00B14B38">
      <w:pPr>
        <w:pStyle w:val="Heading1"/>
        <w:tabs>
          <w:tab w:val="right" w:pos="9070"/>
        </w:tabs>
        <w:spacing w:before="560" w:after="640"/>
        <w:rPr>
          <w:b w:val="0"/>
          <w:bCs w:val="0"/>
          <w:iCs w:val="0"/>
          <w:color w:val="FFFFFF" w:themeColor="background1"/>
          <w:sz w:val="36"/>
        </w:rPr>
        <w:sectPr w:rsidR="0023654C">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20554A9B" wp14:editId="031BEC56">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4199B165" w14:textId="77777777" w:rsidR="0023654C" w:rsidRDefault="0023654C" w:rsidP="0023654C">
      <w:pPr>
        <w:pStyle w:val="Heading3"/>
        <w:shd w:val="clear" w:color="auto" w:fill="F2F2F2" w:themeFill="background1" w:themeFillShade="F2"/>
      </w:pPr>
      <w:r>
        <w:t>Consumer outcome:</w:t>
      </w:r>
    </w:p>
    <w:p w14:paraId="403737C6" w14:textId="77777777" w:rsidR="0023654C" w:rsidRDefault="0023654C" w:rsidP="0023654C">
      <w:pPr>
        <w:numPr>
          <w:ilvl w:val="0"/>
          <w:numId w:val="16"/>
        </w:numPr>
        <w:shd w:val="clear" w:color="auto" w:fill="F2F2F2" w:themeFill="background1" w:themeFillShade="F2"/>
      </w:pPr>
      <w:r>
        <w:t>I get quality care and services when I need them from people who are knowledgeable, capable and caring.</w:t>
      </w:r>
    </w:p>
    <w:p w14:paraId="216376BB" w14:textId="77777777" w:rsidR="0023654C" w:rsidRDefault="0023654C" w:rsidP="0023654C">
      <w:pPr>
        <w:pStyle w:val="Heading3"/>
        <w:shd w:val="clear" w:color="auto" w:fill="F2F2F2" w:themeFill="background1" w:themeFillShade="F2"/>
      </w:pPr>
      <w:r>
        <w:t>Organisation statement:</w:t>
      </w:r>
    </w:p>
    <w:p w14:paraId="7FCEA890" w14:textId="77777777" w:rsidR="0023654C" w:rsidRDefault="0023654C" w:rsidP="0023654C">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3625AB34" w14:textId="77777777" w:rsidR="0023654C" w:rsidRDefault="0023654C" w:rsidP="0023654C">
      <w:pPr>
        <w:pStyle w:val="Heading2"/>
      </w:pPr>
      <w:r>
        <w:t>Assessment of Standard 7</w:t>
      </w:r>
    </w:p>
    <w:p w14:paraId="4811F61C" w14:textId="77777777" w:rsidR="00B31BA8" w:rsidRPr="00163FEE" w:rsidRDefault="00B31BA8" w:rsidP="00B31BA8">
      <w:pPr>
        <w:rPr>
          <w:rFonts w:eastAsia="Calibri"/>
          <w:lang w:eastAsia="en-US"/>
        </w:rPr>
      </w:pPr>
      <w:r w:rsidRPr="00600D0B">
        <w:rPr>
          <w:rFonts w:eastAsia="Calibri"/>
          <w:color w:val="auto"/>
          <w:lang w:eastAsia="en-US"/>
        </w:rPr>
        <w:t>Overall s</w:t>
      </w:r>
      <w:r w:rsidRPr="00163FEE">
        <w:rPr>
          <w:rFonts w:eastAsia="Calibri"/>
          <w:color w:val="auto"/>
          <w:lang w:eastAsia="en-US"/>
        </w:rPr>
        <w:t xml:space="preserve">ampled </w:t>
      </w:r>
      <w:r w:rsidRPr="00163FEE">
        <w:rPr>
          <w:rFonts w:eastAsia="Calibri"/>
          <w:lang w:eastAsia="en-US"/>
        </w:rPr>
        <w:t xml:space="preserve">consumers </w:t>
      </w:r>
      <w:r>
        <w:rPr>
          <w:rFonts w:eastAsia="Calibri"/>
          <w:lang w:eastAsia="en-US"/>
        </w:rPr>
        <w:t>considered t</w:t>
      </w:r>
      <w:r w:rsidRPr="00163FEE">
        <w:rPr>
          <w:rFonts w:eastAsia="Calibri"/>
          <w:lang w:eastAsia="en-US"/>
        </w:rPr>
        <w:t>hat they get quality care and services when they need them and from people who are knowledgeable, capable and caring.</w:t>
      </w:r>
    </w:p>
    <w:p w14:paraId="58438357" w14:textId="1DF6E5D8" w:rsidR="00B31BA8" w:rsidRPr="00B31BA8" w:rsidRDefault="00B31BA8" w:rsidP="00B31BA8">
      <w:pPr>
        <w:rPr>
          <w:rFonts w:eastAsia="Calibri"/>
          <w:color w:val="auto"/>
          <w:lang w:eastAsia="en-US"/>
        </w:rPr>
      </w:pPr>
      <w:r w:rsidRPr="00DD72E6">
        <w:rPr>
          <w:rFonts w:eastAsia="Calibri"/>
          <w:color w:val="auto"/>
          <w:lang w:eastAsia="en-US"/>
        </w:rPr>
        <w:t xml:space="preserve">The service was able to demonstrate that workforce interactions with consumers are kind and caring, and that staff are respectful of each consumer’s identity, culture and diversity. </w:t>
      </w:r>
      <w:r w:rsidRPr="00B31BA8">
        <w:rPr>
          <w:rFonts w:eastAsia="Calibri"/>
          <w:color w:val="auto"/>
          <w:lang w:eastAsia="en-US"/>
        </w:rPr>
        <w:t>All consumers/representatives sampled were complimentary about staff, saying staff were kind and caring and responded promptly to requests for assistance</w:t>
      </w:r>
    </w:p>
    <w:p w14:paraId="31129678" w14:textId="77777777" w:rsidR="00B31BA8" w:rsidRPr="00B31BA8" w:rsidRDefault="00B31BA8" w:rsidP="00B31BA8">
      <w:pPr>
        <w:spacing w:before="120"/>
        <w:rPr>
          <w:rFonts w:eastAsia="Calibri"/>
          <w:lang w:eastAsia="en-US"/>
        </w:rPr>
      </w:pPr>
      <w:r w:rsidRPr="00B31BA8">
        <w:rPr>
          <w:rFonts w:eastAsia="Calibri"/>
          <w:lang w:eastAsia="en-US"/>
        </w:rPr>
        <w:t xml:space="preserve">Most consumers/representatives interviewed said that staffing numbers are adequate to meet their care needs.  </w:t>
      </w:r>
    </w:p>
    <w:p w14:paraId="312348B8" w14:textId="77777777" w:rsidR="00B31BA8" w:rsidRPr="0060066A" w:rsidRDefault="00B31BA8" w:rsidP="00B31BA8">
      <w:pPr>
        <w:rPr>
          <w:rFonts w:eastAsia="Calibri"/>
          <w:lang w:eastAsia="en-US"/>
        </w:rPr>
      </w:pPr>
      <w:r w:rsidRPr="0060066A">
        <w:rPr>
          <w:rFonts w:eastAsia="Calibri"/>
          <w:lang w:eastAsia="en-US"/>
        </w:rPr>
        <w:t xml:space="preserve">Management said the workforce is planned to ensure the appropriate number and mix of staff is available to manage and deliver safe and quality care and services. </w:t>
      </w:r>
    </w:p>
    <w:p w14:paraId="31A98D7E" w14:textId="5641CA1D" w:rsidR="00B31BA8" w:rsidRDefault="00B31BA8" w:rsidP="00B31BA8">
      <w:pPr>
        <w:rPr>
          <w:rFonts w:eastAsia="Calibri"/>
          <w:lang w:eastAsia="en-US"/>
        </w:rPr>
      </w:pPr>
      <w:r w:rsidRPr="0060066A">
        <w:rPr>
          <w:rFonts w:eastAsia="Calibri"/>
          <w:lang w:eastAsia="en-US"/>
        </w:rPr>
        <w:t xml:space="preserve">Staff </w:t>
      </w:r>
      <w:r>
        <w:rPr>
          <w:rFonts w:eastAsia="Calibri"/>
          <w:lang w:eastAsia="en-US"/>
        </w:rPr>
        <w:t xml:space="preserve">interviewed said </w:t>
      </w:r>
      <w:r w:rsidRPr="0060066A">
        <w:rPr>
          <w:rFonts w:eastAsia="Calibri"/>
          <w:lang w:eastAsia="en-US"/>
        </w:rPr>
        <w:t xml:space="preserve">there are enough staff, they have sufficient </w:t>
      </w:r>
      <w:r>
        <w:rPr>
          <w:rFonts w:eastAsia="Calibri"/>
          <w:lang w:eastAsia="en-US"/>
        </w:rPr>
        <w:t xml:space="preserve">time </w:t>
      </w:r>
      <w:r w:rsidRPr="0060066A">
        <w:rPr>
          <w:rFonts w:eastAsia="Calibri"/>
          <w:lang w:eastAsia="en-US"/>
        </w:rPr>
        <w:t xml:space="preserve">to get their work done and they are provided with appropriate training.  </w:t>
      </w:r>
    </w:p>
    <w:p w14:paraId="01DD3E0A" w14:textId="77777777" w:rsidR="00465E0D" w:rsidRPr="006C1C6C" w:rsidRDefault="00465E0D" w:rsidP="00465E0D">
      <w:pPr>
        <w:rPr>
          <w:rFonts w:eastAsia="Calibri"/>
          <w:color w:val="auto"/>
          <w:lang w:eastAsia="en-US"/>
        </w:rPr>
      </w:pPr>
      <w:r w:rsidRPr="006C1C6C">
        <w:rPr>
          <w:rFonts w:eastAsia="Calibri"/>
          <w:color w:val="auto"/>
          <w:lang w:eastAsia="en-US"/>
        </w:rPr>
        <w:t>The service was able to demonstrate that the performance of the workforce is assessed, monitored and reviewed.</w:t>
      </w:r>
    </w:p>
    <w:p w14:paraId="6651D6F4" w14:textId="305F81FC" w:rsidR="0023654C" w:rsidRPr="00B31BA8" w:rsidRDefault="0023654C" w:rsidP="0023654C">
      <w:pPr>
        <w:rPr>
          <w:rFonts w:eastAsia="Calibri"/>
          <w:color w:val="auto"/>
        </w:rPr>
      </w:pPr>
      <w:r w:rsidRPr="00B31BA8">
        <w:rPr>
          <w:rFonts w:eastAsiaTheme="minorHAnsi"/>
          <w:color w:val="auto"/>
        </w:rPr>
        <w:t xml:space="preserve">The Quality Standard is assessed as Compliant as </w:t>
      </w:r>
      <w:r w:rsidR="00B31BA8" w:rsidRPr="00B31BA8">
        <w:rPr>
          <w:rFonts w:eastAsiaTheme="minorHAnsi"/>
          <w:color w:val="auto"/>
        </w:rPr>
        <w:t>five</w:t>
      </w:r>
      <w:r w:rsidRPr="00B31BA8">
        <w:rPr>
          <w:rFonts w:eastAsiaTheme="minorHAnsi"/>
          <w:color w:val="auto"/>
        </w:rPr>
        <w:t xml:space="preserve"> of the five specific requirements have been assessed as Compliant.</w:t>
      </w:r>
    </w:p>
    <w:p w14:paraId="6CB03BCF" w14:textId="3BA6B9B0" w:rsidR="0023654C" w:rsidRDefault="0023654C" w:rsidP="0023654C">
      <w:pPr>
        <w:pStyle w:val="Heading2"/>
      </w:pPr>
      <w:r>
        <w:lastRenderedPageBreak/>
        <w:t>Assessment of Standard 7 Requirements</w:t>
      </w:r>
      <w:r>
        <w:rPr>
          <w:i/>
          <w:color w:val="0000FF"/>
          <w:sz w:val="24"/>
          <w:szCs w:val="24"/>
        </w:rPr>
        <w:t xml:space="preserve"> </w:t>
      </w:r>
    </w:p>
    <w:p w14:paraId="3FF366FD" w14:textId="77777777" w:rsidR="0023654C" w:rsidRDefault="0023654C" w:rsidP="0023654C">
      <w:pPr>
        <w:pStyle w:val="Heading3"/>
      </w:pPr>
      <w:r>
        <w:t>Requirement 7(3)(a)</w:t>
      </w:r>
      <w:r>
        <w:tab/>
        <w:t>Compliant</w:t>
      </w:r>
    </w:p>
    <w:p w14:paraId="77C2DC3C" w14:textId="77777777" w:rsidR="0023654C" w:rsidRDefault="0023654C" w:rsidP="0023654C">
      <w:pPr>
        <w:rPr>
          <w:i/>
        </w:rPr>
      </w:pPr>
      <w:r>
        <w:rPr>
          <w:i/>
        </w:rPr>
        <w:t>The workforce is planned to enable, and the number and mix of members of the workforce deployed enables, the delivery and management of safe and quality care and services.</w:t>
      </w:r>
    </w:p>
    <w:p w14:paraId="3F67E578" w14:textId="77777777" w:rsidR="0023654C" w:rsidRDefault="0023654C" w:rsidP="0023654C">
      <w:pPr>
        <w:pStyle w:val="Heading3"/>
      </w:pPr>
      <w:r>
        <w:t>Requirement 7(3)(b)</w:t>
      </w:r>
      <w:r>
        <w:tab/>
        <w:t>Compliant</w:t>
      </w:r>
    </w:p>
    <w:p w14:paraId="0FDAF07B" w14:textId="77777777" w:rsidR="0023654C" w:rsidRDefault="0023654C" w:rsidP="0023654C">
      <w:pPr>
        <w:rPr>
          <w:i/>
        </w:rPr>
      </w:pPr>
      <w:r>
        <w:rPr>
          <w:i/>
        </w:rPr>
        <w:t>Workforce interactions with consumers are kind, caring and respectful of each consumer’s identity, culture and diversity.</w:t>
      </w:r>
    </w:p>
    <w:p w14:paraId="3DC65B10" w14:textId="77777777" w:rsidR="0023654C" w:rsidRDefault="0023654C" w:rsidP="0023654C">
      <w:pPr>
        <w:pStyle w:val="Heading3"/>
      </w:pPr>
      <w:r>
        <w:t>Requirement 7(3)(c)</w:t>
      </w:r>
      <w:r>
        <w:tab/>
        <w:t>Compliant</w:t>
      </w:r>
    </w:p>
    <w:p w14:paraId="7DA0485B" w14:textId="77777777" w:rsidR="0023654C" w:rsidRDefault="0023654C" w:rsidP="0023654C">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1541DA55" w14:textId="77777777" w:rsidR="0023654C" w:rsidRDefault="0023654C" w:rsidP="0023654C">
      <w:pPr>
        <w:pStyle w:val="Heading3"/>
      </w:pPr>
      <w:r>
        <w:t>Requirement 7(3)(d)</w:t>
      </w:r>
      <w:r>
        <w:tab/>
        <w:t>Compliant</w:t>
      </w:r>
    </w:p>
    <w:p w14:paraId="1A61AB93" w14:textId="77777777" w:rsidR="0023654C" w:rsidRDefault="0023654C" w:rsidP="0023654C">
      <w:pPr>
        <w:rPr>
          <w:i/>
        </w:rPr>
      </w:pPr>
      <w:r>
        <w:rPr>
          <w:i/>
        </w:rPr>
        <w:t>The workforce is recruited, trained, equipped and supported to deliver the outcomes required by these standards.</w:t>
      </w:r>
    </w:p>
    <w:p w14:paraId="061415E1" w14:textId="77777777" w:rsidR="0023654C" w:rsidRDefault="0023654C" w:rsidP="0023654C">
      <w:pPr>
        <w:pStyle w:val="Heading3"/>
      </w:pPr>
      <w:r>
        <w:t>Requirement 7(3)(e)</w:t>
      </w:r>
      <w:r>
        <w:tab/>
        <w:t>Compliant</w:t>
      </w:r>
    </w:p>
    <w:p w14:paraId="4B980851" w14:textId="77777777" w:rsidR="0023654C" w:rsidRDefault="0023654C" w:rsidP="0023654C">
      <w:pPr>
        <w:rPr>
          <w:i/>
        </w:rPr>
      </w:pPr>
      <w:r>
        <w:rPr>
          <w:i/>
        </w:rPr>
        <w:t>Regular assessment, monitoring and review of the performance of each member of the workforce is undertaken.</w:t>
      </w:r>
    </w:p>
    <w:p w14:paraId="2283F261" w14:textId="77777777" w:rsidR="0023654C" w:rsidRDefault="0023654C" w:rsidP="0023654C"/>
    <w:p w14:paraId="3AF63CBE" w14:textId="77777777" w:rsidR="0023654C" w:rsidRDefault="0023654C" w:rsidP="0023654C">
      <w:pPr>
        <w:spacing w:before="0" w:after="0"/>
        <w:sectPr w:rsidR="0023654C">
          <w:type w:val="continuous"/>
          <w:pgSz w:w="11906" w:h="16838"/>
          <w:pgMar w:top="1701" w:right="1418" w:bottom="1418" w:left="1418" w:header="709" w:footer="397" w:gutter="0"/>
          <w:cols w:space="720"/>
        </w:sectPr>
      </w:pPr>
    </w:p>
    <w:p w14:paraId="7614A969" w14:textId="248B13F9" w:rsidR="0023654C" w:rsidRDefault="0023654C" w:rsidP="00B14B38">
      <w:pPr>
        <w:pStyle w:val="Heading1"/>
        <w:tabs>
          <w:tab w:val="right" w:pos="9070"/>
        </w:tabs>
        <w:spacing w:before="560" w:after="640"/>
        <w:rPr>
          <w:b w:val="0"/>
          <w:bCs w:val="0"/>
          <w:iCs w:val="0"/>
          <w:color w:val="FFFFFF" w:themeColor="background1"/>
          <w:sz w:val="36"/>
        </w:rPr>
        <w:sectPr w:rsidR="0023654C">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6146526B" wp14:editId="61D4AF09">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11B410CA" w14:textId="77777777" w:rsidR="0023654C" w:rsidRDefault="0023654C" w:rsidP="0023654C">
      <w:pPr>
        <w:pStyle w:val="Heading3"/>
        <w:shd w:val="clear" w:color="auto" w:fill="F2F2F2" w:themeFill="background1" w:themeFillShade="F2"/>
      </w:pPr>
      <w:r>
        <w:t>Consumer outcome:</w:t>
      </w:r>
    </w:p>
    <w:p w14:paraId="43F4E1BC" w14:textId="77777777" w:rsidR="0023654C" w:rsidRDefault="0023654C" w:rsidP="0023654C">
      <w:pPr>
        <w:numPr>
          <w:ilvl w:val="0"/>
          <w:numId w:val="17"/>
        </w:numPr>
        <w:shd w:val="clear" w:color="auto" w:fill="F2F2F2" w:themeFill="background1" w:themeFillShade="F2"/>
      </w:pPr>
      <w:r>
        <w:t>I am confident the organisation is well run. I can partner in improving the delivery of care and services.</w:t>
      </w:r>
    </w:p>
    <w:p w14:paraId="2484C6A9" w14:textId="77777777" w:rsidR="0023654C" w:rsidRDefault="0023654C" w:rsidP="0023654C">
      <w:pPr>
        <w:pStyle w:val="Heading3"/>
        <w:shd w:val="clear" w:color="auto" w:fill="F2F2F2" w:themeFill="background1" w:themeFillShade="F2"/>
      </w:pPr>
      <w:r>
        <w:t>Organisation statement:</w:t>
      </w:r>
    </w:p>
    <w:p w14:paraId="14C60150" w14:textId="77777777" w:rsidR="0023654C" w:rsidRDefault="0023654C" w:rsidP="0023654C">
      <w:pPr>
        <w:numPr>
          <w:ilvl w:val="0"/>
          <w:numId w:val="17"/>
        </w:numPr>
        <w:shd w:val="clear" w:color="auto" w:fill="F2F2F2" w:themeFill="background1" w:themeFillShade="F2"/>
      </w:pPr>
      <w:r>
        <w:t>The organisation’s governing body is accountable for the delivery of safe and quality care and services.</w:t>
      </w:r>
    </w:p>
    <w:p w14:paraId="0B2D0B38" w14:textId="77777777" w:rsidR="0023654C" w:rsidRDefault="0023654C" w:rsidP="0023654C">
      <w:pPr>
        <w:pStyle w:val="Heading2"/>
      </w:pPr>
      <w:r>
        <w:t>Assessment of Standard 8</w:t>
      </w:r>
    </w:p>
    <w:p w14:paraId="7CC6A0D6" w14:textId="77777777" w:rsidR="00465E0D" w:rsidRDefault="00465E0D" w:rsidP="00465E0D">
      <w:pPr>
        <w:rPr>
          <w:rFonts w:eastAsia="Calibri"/>
          <w:color w:val="auto"/>
          <w:lang w:eastAsia="en-US"/>
        </w:rPr>
      </w:pPr>
      <w:r w:rsidRPr="002055F1">
        <w:rPr>
          <w:rFonts w:eastAsia="Calibri"/>
          <w:color w:val="auto"/>
          <w:lang w:eastAsia="en-US"/>
        </w:rPr>
        <w:t>Overall sampled consumers considered that the organisation was well run and that they can partner in improving the delivery of care and services. For example:</w:t>
      </w:r>
    </w:p>
    <w:p w14:paraId="6B153F81" w14:textId="77777777" w:rsidR="00465E0D" w:rsidRPr="00465E0D" w:rsidRDefault="00465E0D" w:rsidP="00465E0D">
      <w:pPr>
        <w:rPr>
          <w:rFonts w:eastAsia="Calibri"/>
          <w:color w:val="auto"/>
          <w:lang w:eastAsia="en-US"/>
        </w:rPr>
      </w:pPr>
      <w:r w:rsidRPr="00465E0D">
        <w:rPr>
          <w:rFonts w:eastAsia="Calibri"/>
          <w:color w:val="auto"/>
          <w:lang w:eastAsia="en-US"/>
        </w:rPr>
        <w:t>Consumers said they are invited to participate in consumer meetings and surveys on care and services and whether there is anything that could be improved.</w:t>
      </w:r>
    </w:p>
    <w:p w14:paraId="29322B2E" w14:textId="77777777" w:rsidR="00465E0D" w:rsidRPr="00465E0D" w:rsidRDefault="00465E0D" w:rsidP="00465E0D">
      <w:pPr>
        <w:rPr>
          <w:rFonts w:eastAsia="Calibri"/>
          <w:color w:val="auto"/>
          <w:lang w:eastAsia="en-US"/>
        </w:rPr>
      </w:pPr>
      <w:r w:rsidRPr="00465E0D">
        <w:rPr>
          <w:rFonts w:eastAsia="Calibri"/>
          <w:color w:val="auto"/>
          <w:lang w:eastAsia="en-US"/>
        </w:rPr>
        <w:t>Representatives said the service communicates with them regularly and they are kept informed of any changes that may impact on the delivery of care and services.</w:t>
      </w:r>
    </w:p>
    <w:p w14:paraId="04AF4C2C" w14:textId="77777777" w:rsidR="00465E0D" w:rsidRPr="00AC5C6D" w:rsidRDefault="00465E0D" w:rsidP="00465E0D">
      <w:pPr>
        <w:rPr>
          <w:color w:val="auto"/>
        </w:rPr>
      </w:pPr>
      <w:r w:rsidRPr="00AC5C6D">
        <w:rPr>
          <w:color w:val="auto"/>
        </w:rPr>
        <w:t xml:space="preserve">The organisation’s governing body has implemented processes to ensure they promote a culture of inclusive, quality and safe care and services and are accountable for their delivery. </w:t>
      </w:r>
    </w:p>
    <w:p w14:paraId="5409D9E6" w14:textId="77777777" w:rsidR="00465E0D" w:rsidRDefault="00465E0D" w:rsidP="00465E0D">
      <w:pPr>
        <w:rPr>
          <w:color w:val="auto"/>
        </w:rPr>
      </w:pPr>
      <w:r w:rsidRPr="00AC5C6D">
        <w:rPr>
          <w:color w:val="auto"/>
        </w:rPr>
        <w:t xml:space="preserve">The organisation has effective governance systems and risk management systems and practices that are supported by a clinical governance framework. </w:t>
      </w:r>
    </w:p>
    <w:p w14:paraId="50A23D9D" w14:textId="077B0FB3" w:rsidR="0023654C" w:rsidRPr="00D52879" w:rsidRDefault="0023654C" w:rsidP="0023654C">
      <w:pPr>
        <w:rPr>
          <w:rFonts w:eastAsia="Calibri"/>
          <w:color w:val="auto"/>
        </w:rPr>
      </w:pPr>
      <w:r w:rsidRPr="00D52879">
        <w:rPr>
          <w:rFonts w:eastAsiaTheme="minorHAnsi"/>
          <w:color w:val="auto"/>
        </w:rPr>
        <w:t xml:space="preserve">The Quality Standard is assessed as Compliant as </w:t>
      </w:r>
      <w:r w:rsidR="00D52879" w:rsidRPr="00D52879">
        <w:rPr>
          <w:rFonts w:eastAsiaTheme="minorHAnsi"/>
          <w:color w:val="auto"/>
        </w:rPr>
        <w:t>five</w:t>
      </w:r>
      <w:r w:rsidRPr="00D52879">
        <w:rPr>
          <w:rFonts w:eastAsiaTheme="minorHAnsi"/>
          <w:color w:val="auto"/>
        </w:rPr>
        <w:t xml:space="preserve"> of the five specific requirements have been assessed as Complia</w:t>
      </w:r>
      <w:r w:rsidR="00D52879" w:rsidRPr="00D52879">
        <w:rPr>
          <w:rFonts w:eastAsiaTheme="minorHAnsi"/>
          <w:color w:val="auto"/>
        </w:rPr>
        <w:t>nt</w:t>
      </w:r>
      <w:r w:rsidRPr="00D52879">
        <w:rPr>
          <w:rFonts w:eastAsiaTheme="minorHAnsi"/>
          <w:color w:val="auto"/>
        </w:rPr>
        <w:t>.</w:t>
      </w:r>
    </w:p>
    <w:p w14:paraId="7B229902" w14:textId="63FC08F8" w:rsidR="0023654C" w:rsidRDefault="0023654C" w:rsidP="0023654C">
      <w:pPr>
        <w:pStyle w:val="Heading2"/>
      </w:pPr>
      <w:r>
        <w:t>Assessment of Standard 8 Requirements</w:t>
      </w:r>
      <w:r>
        <w:rPr>
          <w:i/>
          <w:color w:val="0000FF"/>
          <w:sz w:val="24"/>
          <w:szCs w:val="24"/>
        </w:rPr>
        <w:t xml:space="preserve"> </w:t>
      </w:r>
    </w:p>
    <w:p w14:paraId="7954CDEB" w14:textId="77777777" w:rsidR="0023654C" w:rsidRDefault="0023654C" w:rsidP="0023654C">
      <w:pPr>
        <w:pStyle w:val="Heading3"/>
      </w:pPr>
      <w:r>
        <w:t>Requirement 8(3)(a)</w:t>
      </w:r>
      <w:r>
        <w:tab/>
        <w:t>Compliant</w:t>
      </w:r>
    </w:p>
    <w:p w14:paraId="456CBBAA" w14:textId="77777777" w:rsidR="0023654C" w:rsidRDefault="0023654C" w:rsidP="0023654C">
      <w:pPr>
        <w:rPr>
          <w:i/>
        </w:rPr>
      </w:pPr>
      <w:r>
        <w:rPr>
          <w:i/>
        </w:rPr>
        <w:t>Consumers are engaged in the development, delivery and evaluation of care and services and are supported in that engagement.</w:t>
      </w:r>
    </w:p>
    <w:p w14:paraId="73ECCEFA" w14:textId="77777777" w:rsidR="0023654C" w:rsidRDefault="0023654C" w:rsidP="0023654C">
      <w:pPr>
        <w:pStyle w:val="Heading3"/>
      </w:pPr>
      <w:r>
        <w:lastRenderedPageBreak/>
        <w:t>Requirement 8(3)(b)</w:t>
      </w:r>
      <w:r>
        <w:tab/>
        <w:t>Compliant</w:t>
      </w:r>
    </w:p>
    <w:p w14:paraId="5ECD4E85" w14:textId="77777777" w:rsidR="0023654C" w:rsidRDefault="0023654C" w:rsidP="0023654C">
      <w:pPr>
        <w:rPr>
          <w:i/>
        </w:rPr>
      </w:pPr>
      <w:r>
        <w:rPr>
          <w:i/>
        </w:rPr>
        <w:t>The organisation’s governing body promotes a culture of safe, inclusive and quality care and services and is accountable for their delivery.</w:t>
      </w:r>
    </w:p>
    <w:p w14:paraId="09E09A46" w14:textId="77777777" w:rsidR="0023654C" w:rsidRDefault="0023654C" w:rsidP="0023654C">
      <w:pPr>
        <w:pStyle w:val="Heading3"/>
      </w:pPr>
      <w:r>
        <w:t>Requirement 8(3)(c)</w:t>
      </w:r>
      <w:r>
        <w:tab/>
        <w:t>Compliant</w:t>
      </w:r>
    </w:p>
    <w:p w14:paraId="088B1AAB" w14:textId="77777777" w:rsidR="0023654C" w:rsidRDefault="0023654C" w:rsidP="0023654C">
      <w:pPr>
        <w:rPr>
          <w:i/>
        </w:rPr>
      </w:pPr>
      <w:r>
        <w:rPr>
          <w:i/>
        </w:rPr>
        <w:t>Effective organisation wide governance systems relating to the following:</w:t>
      </w:r>
    </w:p>
    <w:p w14:paraId="5B8ABE2D" w14:textId="77777777" w:rsidR="0023654C" w:rsidRDefault="0023654C" w:rsidP="0023654C">
      <w:pPr>
        <w:numPr>
          <w:ilvl w:val="0"/>
          <w:numId w:val="18"/>
        </w:numPr>
        <w:tabs>
          <w:tab w:val="right" w:pos="9026"/>
        </w:tabs>
        <w:spacing w:before="0" w:after="0"/>
        <w:ind w:left="567" w:hanging="425"/>
        <w:outlineLvl w:val="4"/>
        <w:rPr>
          <w:i/>
        </w:rPr>
      </w:pPr>
      <w:r>
        <w:rPr>
          <w:i/>
        </w:rPr>
        <w:t>information management;</w:t>
      </w:r>
    </w:p>
    <w:p w14:paraId="74AEBD0E" w14:textId="77777777" w:rsidR="0023654C" w:rsidRDefault="0023654C" w:rsidP="0023654C">
      <w:pPr>
        <w:numPr>
          <w:ilvl w:val="0"/>
          <w:numId w:val="18"/>
        </w:numPr>
        <w:tabs>
          <w:tab w:val="right" w:pos="9026"/>
        </w:tabs>
        <w:spacing w:before="0" w:after="0"/>
        <w:ind w:left="567" w:hanging="425"/>
        <w:outlineLvl w:val="4"/>
        <w:rPr>
          <w:i/>
        </w:rPr>
      </w:pPr>
      <w:r>
        <w:rPr>
          <w:i/>
        </w:rPr>
        <w:t>continuous improvement;</w:t>
      </w:r>
    </w:p>
    <w:p w14:paraId="6E97B3D3" w14:textId="77777777" w:rsidR="0023654C" w:rsidRDefault="0023654C" w:rsidP="0023654C">
      <w:pPr>
        <w:numPr>
          <w:ilvl w:val="0"/>
          <w:numId w:val="18"/>
        </w:numPr>
        <w:tabs>
          <w:tab w:val="right" w:pos="9026"/>
        </w:tabs>
        <w:spacing w:before="0" w:after="0"/>
        <w:ind w:left="567" w:hanging="425"/>
        <w:outlineLvl w:val="4"/>
        <w:rPr>
          <w:i/>
        </w:rPr>
      </w:pPr>
      <w:r>
        <w:rPr>
          <w:i/>
        </w:rPr>
        <w:t>financial governance;</w:t>
      </w:r>
    </w:p>
    <w:p w14:paraId="4CDA9BAA" w14:textId="77777777" w:rsidR="0023654C" w:rsidRDefault="0023654C" w:rsidP="0023654C">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7992A5E4" w14:textId="77777777" w:rsidR="0023654C" w:rsidRDefault="0023654C" w:rsidP="0023654C">
      <w:pPr>
        <w:numPr>
          <w:ilvl w:val="0"/>
          <w:numId w:val="18"/>
        </w:numPr>
        <w:tabs>
          <w:tab w:val="right" w:pos="9026"/>
        </w:tabs>
        <w:spacing w:before="0" w:after="0"/>
        <w:ind w:left="567" w:hanging="425"/>
        <w:outlineLvl w:val="4"/>
        <w:rPr>
          <w:i/>
        </w:rPr>
      </w:pPr>
      <w:r>
        <w:rPr>
          <w:i/>
        </w:rPr>
        <w:t>regulatory compliance;</w:t>
      </w:r>
    </w:p>
    <w:p w14:paraId="09F31391" w14:textId="77777777" w:rsidR="0023654C" w:rsidRDefault="0023654C" w:rsidP="0023654C">
      <w:pPr>
        <w:numPr>
          <w:ilvl w:val="0"/>
          <w:numId w:val="18"/>
        </w:numPr>
        <w:tabs>
          <w:tab w:val="right" w:pos="9026"/>
        </w:tabs>
        <w:spacing w:before="0" w:after="0"/>
        <w:ind w:left="567" w:hanging="425"/>
        <w:outlineLvl w:val="4"/>
        <w:rPr>
          <w:i/>
        </w:rPr>
      </w:pPr>
      <w:r>
        <w:rPr>
          <w:i/>
        </w:rPr>
        <w:t>feedback and complaints.</w:t>
      </w:r>
    </w:p>
    <w:p w14:paraId="2E792F86" w14:textId="42DF9171" w:rsidR="00F46D9D" w:rsidRPr="00506F7F" w:rsidRDefault="00F46D9D" w:rsidP="00F46D9D">
      <w:pPr>
        <w:pStyle w:val="Heading3"/>
      </w:pPr>
      <w:r w:rsidRPr="00506F7F">
        <w:t>Requirement 8(3)(d)</w:t>
      </w:r>
      <w:r>
        <w:tab/>
        <w:t>Compliant</w:t>
      </w:r>
    </w:p>
    <w:p w14:paraId="7A20EBC9" w14:textId="77777777" w:rsidR="00F46D9D" w:rsidRPr="008D114F" w:rsidRDefault="00F46D9D" w:rsidP="00F46D9D">
      <w:pPr>
        <w:rPr>
          <w:i/>
        </w:rPr>
      </w:pPr>
      <w:r w:rsidRPr="008D114F">
        <w:rPr>
          <w:i/>
        </w:rPr>
        <w:t>Effective risk management systems and practices, including but not limited to the following:</w:t>
      </w:r>
    </w:p>
    <w:p w14:paraId="5C02827E" w14:textId="77777777" w:rsidR="00F46D9D" w:rsidRPr="008D114F" w:rsidRDefault="00F46D9D" w:rsidP="00F46D9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754FB01" w14:textId="77777777" w:rsidR="00F46D9D" w:rsidRPr="008D114F" w:rsidRDefault="00F46D9D" w:rsidP="00F46D9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22E5065" w14:textId="77777777" w:rsidR="00F46D9D" w:rsidRDefault="00F46D9D" w:rsidP="00F46D9D">
      <w:pPr>
        <w:numPr>
          <w:ilvl w:val="0"/>
          <w:numId w:val="29"/>
        </w:numPr>
        <w:tabs>
          <w:tab w:val="right" w:pos="9026"/>
        </w:tabs>
        <w:spacing w:before="0" w:after="0"/>
        <w:ind w:left="567" w:hanging="425"/>
        <w:outlineLvl w:val="4"/>
        <w:rPr>
          <w:i/>
        </w:rPr>
      </w:pPr>
      <w:r w:rsidRPr="008D114F">
        <w:rPr>
          <w:i/>
        </w:rPr>
        <w:t>supporting consumers to live the best life they can</w:t>
      </w:r>
    </w:p>
    <w:p w14:paraId="05CF1646" w14:textId="77777777" w:rsidR="00F46D9D" w:rsidRPr="008D114F" w:rsidRDefault="00F46D9D" w:rsidP="00F46D9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9C27A0A" w14:textId="77777777" w:rsidR="0023654C" w:rsidRDefault="0023654C" w:rsidP="0023654C">
      <w:pPr>
        <w:pStyle w:val="Heading3"/>
      </w:pPr>
      <w:r>
        <w:t>Requirement 8(3)(e)</w:t>
      </w:r>
      <w:r>
        <w:tab/>
        <w:t>Compliant</w:t>
      </w:r>
    </w:p>
    <w:p w14:paraId="44D09EA9" w14:textId="77777777" w:rsidR="0023654C" w:rsidRDefault="0023654C" w:rsidP="0023654C">
      <w:pPr>
        <w:rPr>
          <w:i/>
        </w:rPr>
      </w:pPr>
      <w:r>
        <w:rPr>
          <w:i/>
        </w:rPr>
        <w:t>Where clinical care is provided—a clinical governance framework, including but not limited to the following:</w:t>
      </w:r>
    </w:p>
    <w:p w14:paraId="126388BF" w14:textId="77777777" w:rsidR="0023654C" w:rsidRDefault="0023654C" w:rsidP="0023654C">
      <w:pPr>
        <w:numPr>
          <w:ilvl w:val="0"/>
          <w:numId w:val="20"/>
        </w:numPr>
        <w:tabs>
          <w:tab w:val="right" w:pos="9026"/>
        </w:tabs>
        <w:spacing w:before="0" w:after="0"/>
        <w:ind w:left="567" w:hanging="425"/>
        <w:outlineLvl w:val="4"/>
        <w:rPr>
          <w:i/>
        </w:rPr>
      </w:pPr>
      <w:r>
        <w:rPr>
          <w:i/>
        </w:rPr>
        <w:t>antimicrobial stewardship;</w:t>
      </w:r>
    </w:p>
    <w:p w14:paraId="0F81C894" w14:textId="77777777" w:rsidR="0023654C" w:rsidRDefault="0023654C" w:rsidP="0023654C">
      <w:pPr>
        <w:numPr>
          <w:ilvl w:val="0"/>
          <w:numId w:val="20"/>
        </w:numPr>
        <w:tabs>
          <w:tab w:val="right" w:pos="9026"/>
        </w:tabs>
        <w:spacing w:before="0" w:after="0"/>
        <w:ind w:left="567" w:hanging="425"/>
        <w:outlineLvl w:val="4"/>
        <w:rPr>
          <w:i/>
        </w:rPr>
      </w:pPr>
      <w:r>
        <w:rPr>
          <w:i/>
        </w:rPr>
        <w:t>minimising the use of restraint;</w:t>
      </w:r>
    </w:p>
    <w:p w14:paraId="00F88A4B" w14:textId="77777777" w:rsidR="0023654C" w:rsidRDefault="0023654C" w:rsidP="0023654C">
      <w:pPr>
        <w:numPr>
          <w:ilvl w:val="0"/>
          <w:numId w:val="20"/>
        </w:numPr>
        <w:tabs>
          <w:tab w:val="right" w:pos="9026"/>
        </w:tabs>
        <w:spacing w:before="0" w:after="0"/>
        <w:ind w:left="567" w:hanging="425"/>
        <w:outlineLvl w:val="4"/>
        <w:rPr>
          <w:i/>
        </w:rPr>
      </w:pPr>
      <w:r>
        <w:rPr>
          <w:i/>
        </w:rPr>
        <w:t>open disclosure.</w:t>
      </w:r>
    </w:p>
    <w:p w14:paraId="3966DF06" w14:textId="77777777" w:rsidR="0023654C" w:rsidRDefault="0023654C" w:rsidP="0023654C"/>
    <w:p w14:paraId="3A86C81D" w14:textId="77777777" w:rsidR="0023654C" w:rsidRDefault="0023654C" w:rsidP="0023654C">
      <w:pPr>
        <w:spacing w:before="0" w:after="0"/>
        <w:sectPr w:rsidR="0023654C">
          <w:type w:val="continuous"/>
          <w:pgSz w:w="11906" w:h="16838"/>
          <w:pgMar w:top="1701" w:right="1418" w:bottom="1418" w:left="1418" w:header="709" w:footer="397" w:gutter="0"/>
          <w:cols w:space="720"/>
        </w:sectPr>
      </w:pPr>
    </w:p>
    <w:p w14:paraId="5FB7DFB1" w14:textId="77777777" w:rsidR="0023654C" w:rsidRDefault="0023654C" w:rsidP="0023654C">
      <w:pPr>
        <w:pStyle w:val="Heading1"/>
      </w:pPr>
      <w:r>
        <w:lastRenderedPageBreak/>
        <w:t>Areas for improvement</w:t>
      </w:r>
    </w:p>
    <w:p w14:paraId="1C8F407D" w14:textId="77777777" w:rsidR="0023654C" w:rsidRDefault="0023654C" w:rsidP="0023654C">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23654C" w:rsidSect="00B14B38">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255B3" w14:textId="77777777" w:rsidR="00B14B38" w:rsidRDefault="00B14B38">
      <w:pPr>
        <w:spacing w:before="0" w:after="0" w:line="240" w:lineRule="auto"/>
      </w:pPr>
      <w:r>
        <w:separator/>
      </w:r>
    </w:p>
  </w:endnote>
  <w:endnote w:type="continuationSeparator" w:id="0">
    <w:p w14:paraId="413255B5" w14:textId="77777777" w:rsidR="00B14B38" w:rsidRDefault="00B14B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59E" w14:textId="77777777" w:rsidR="00B14B38" w:rsidRPr="009A1F1B" w:rsidRDefault="00B14B38" w:rsidP="00B14B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2559F" w14:textId="77777777" w:rsidR="00B14B38" w:rsidRPr="00C72FFB" w:rsidRDefault="00B14B38" w:rsidP="00B14B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Kirwan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13255A0" w14:textId="77777777" w:rsidR="00B14B38" w:rsidRPr="00C72FFB" w:rsidRDefault="00B14B38" w:rsidP="00B14B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5A1" w14:textId="77777777" w:rsidR="00B14B38" w:rsidRPr="009A1F1B" w:rsidRDefault="00B14B38" w:rsidP="00B14B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255A2" w14:textId="77777777" w:rsidR="00B14B38" w:rsidRPr="00C72FFB" w:rsidRDefault="00B14B38" w:rsidP="00B14B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Kirwan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3255A3" w14:textId="77777777" w:rsidR="00B14B38" w:rsidRPr="00A3716D" w:rsidRDefault="00B14B38" w:rsidP="00B14B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55AF" w14:textId="77777777" w:rsidR="00B14B38" w:rsidRDefault="00B14B38">
      <w:pPr>
        <w:spacing w:before="0" w:after="0" w:line="240" w:lineRule="auto"/>
      </w:pPr>
      <w:r>
        <w:separator/>
      </w:r>
    </w:p>
  </w:footnote>
  <w:footnote w:type="continuationSeparator" w:id="0">
    <w:p w14:paraId="413255B1" w14:textId="77777777" w:rsidR="00B14B38" w:rsidRDefault="00B14B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59D" w14:textId="77777777" w:rsidR="00B14B38" w:rsidRDefault="00B14B38" w:rsidP="00B14B3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3255AF" wp14:editId="413255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26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5AE" w14:textId="77777777" w:rsidR="00B14B38" w:rsidRDefault="00B14B38" w:rsidP="00B14B38">
    <w:pPr>
      <w:tabs>
        <w:tab w:val="left" w:pos="3624"/>
      </w:tabs>
    </w:pPr>
    <w:r>
      <w:rPr>
        <w:noProof/>
        <w:color w:val="auto"/>
        <w:sz w:val="20"/>
      </w:rPr>
      <w:drawing>
        <wp:anchor distT="0" distB="0" distL="114300" distR="114300" simplePos="0" relativeHeight="251668480" behindDoc="1" locked="0" layoutInCell="1" allowOverlap="1" wp14:anchorId="413255C5" wp14:editId="413255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30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B5F"/>
    <w:multiLevelType w:val="hybridMultilevel"/>
    <w:tmpl w:val="1E96E534"/>
    <w:lvl w:ilvl="0" w:tplc="8D849DC8">
      <w:start w:val="1"/>
      <w:numFmt w:val="bullet"/>
      <w:lvlText w:val=""/>
      <w:lvlJc w:val="left"/>
      <w:pPr>
        <w:ind w:left="360" w:hanging="360"/>
      </w:pPr>
      <w:rPr>
        <w:rFonts w:ascii="Symbol" w:hAnsi="Symbol" w:hint="default"/>
      </w:rPr>
    </w:lvl>
    <w:lvl w:ilvl="1" w:tplc="68FE52DE">
      <w:start w:val="1"/>
      <w:numFmt w:val="bullet"/>
      <w:lvlText w:val="o"/>
      <w:lvlJc w:val="left"/>
      <w:pPr>
        <w:ind w:left="1080" w:hanging="360"/>
      </w:pPr>
      <w:rPr>
        <w:rFonts w:ascii="Courier New" w:hAnsi="Courier New" w:hint="default"/>
      </w:rPr>
    </w:lvl>
    <w:lvl w:ilvl="2" w:tplc="8F820E36">
      <w:start w:val="1"/>
      <w:numFmt w:val="bullet"/>
      <w:lvlText w:val=""/>
      <w:lvlJc w:val="left"/>
      <w:pPr>
        <w:ind w:left="1800" w:hanging="360"/>
      </w:pPr>
      <w:rPr>
        <w:rFonts w:ascii="Wingdings" w:hAnsi="Wingdings" w:hint="default"/>
      </w:rPr>
    </w:lvl>
    <w:lvl w:ilvl="3" w:tplc="6812050E">
      <w:start w:val="1"/>
      <w:numFmt w:val="bullet"/>
      <w:lvlText w:val=""/>
      <w:lvlJc w:val="left"/>
      <w:pPr>
        <w:ind w:left="2520" w:hanging="360"/>
      </w:pPr>
      <w:rPr>
        <w:rFonts w:ascii="Symbol" w:hAnsi="Symbol" w:hint="default"/>
      </w:rPr>
    </w:lvl>
    <w:lvl w:ilvl="4" w:tplc="69CA0658">
      <w:start w:val="1"/>
      <w:numFmt w:val="bullet"/>
      <w:lvlText w:val="o"/>
      <w:lvlJc w:val="left"/>
      <w:pPr>
        <w:ind w:left="3240" w:hanging="360"/>
      </w:pPr>
      <w:rPr>
        <w:rFonts w:ascii="Courier New" w:hAnsi="Courier New" w:hint="default"/>
      </w:rPr>
    </w:lvl>
    <w:lvl w:ilvl="5" w:tplc="9B5242EE">
      <w:start w:val="1"/>
      <w:numFmt w:val="bullet"/>
      <w:lvlText w:val=""/>
      <w:lvlJc w:val="left"/>
      <w:pPr>
        <w:ind w:left="3960" w:hanging="360"/>
      </w:pPr>
      <w:rPr>
        <w:rFonts w:ascii="Wingdings" w:hAnsi="Wingdings" w:hint="default"/>
      </w:rPr>
    </w:lvl>
    <w:lvl w:ilvl="6" w:tplc="297C0410">
      <w:start w:val="1"/>
      <w:numFmt w:val="bullet"/>
      <w:lvlText w:val=""/>
      <w:lvlJc w:val="left"/>
      <w:pPr>
        <w:ind w:left="4680" w:hanging="360"/>
      </w:pPr>
      <w:rPr>
        <w:rFonts w:ascii="Symbol" w:hAnsi="Symbol" w:hint="default"/>
      </w:rPr>
    </w:lvl>
    <w:lvl w:ilvl="7" w:tplc="50C6177A">
      <w:start w:val="1"/>
      <w:numFmt w:val="bullet"/>
      <w:lvlText w:val="o"/>
      <w:lvlJc w:val="left"/>
      <w:pPr>
        <w:ind w:left="5400" w:hanging="360"/>
      </w:pPr>
      <w:rPr>
        <w:rFonts w:ascii="Courier New" w:hAnsi="Courier New" w:hint="default"/>
      </w:rPr>
    </w:lvl>
    <w:lvl w:ilvl="8" w:tplc="FA96E354">
      <w:start w:val="1"/>
      <w:numFmt w:val="bullet"/>
      <w:lvlText w:val=""/>
      <w:lvlJc w:val="left"/>
      <w:pPr>
        <w:ind w:left="6120" w:hanging="360"/>
      </w:pPr>
      <w:rPr>
        <w:rFonts w:ascii="Wingdings" w:hAnsi="Wingdings" w:hint="default"/>
      </w:rPr>
    </w:lvl>
  </w:abstractNum>
  <w:abstractNum w:abstractNumId="1" w15:restartNumberingAfterBreak="0">
    <w:nsid w:val="143F6B79"/>
    <w:multiLevelType w:val="hybridMultilevel"/>
    <w:tmpl w:val="0178A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8C868EA2">
      <w:start w:val="1"/>
      <w:numFmt w:val="bullet"/>
      <w:pStyle w:val="ListParagraph"/>
      <w:lvlText w:val=""/>
      <w:lvlJc w:val="left"/>
      <w:pPr>
        <w:ind w:left="1440" w:hanging="360"/>
      </w:pPr>
      <w:rPr>
        <w:rFonts w:ascii="Symbol" w:hAnsi="Symbol" w:hint="default"/>
        <w:color w:val="auto"/>
      </w:rPr>
    </w:lvl>
    <w:lvl w:ilvl="1" w:tplc="82BE316A" w:tentative="1">
      <w:start w:val="1"/>
      <w:numFmt w:val="bullet"/>
      <w:lvlText w:val="o"/>
      <w:lvlJc w:val="left"/>
      <w:pPr>
        <w:ind w:left="2160" w:hanging="360"/>
      </w:pPr>
      <w:rPr>
        <w:rFonts w:ascii="Courier New" w:hAnsi="Courier New" w:cs="Courier New" w:hint="default"/>
      </w:rPr>
    </w:lvl>
    <w:lvl w:ilvl="2" w:tplc="2668D4FC" w:tentative="1">
      <w:start w:val="1"/>
      <w:numFmt w:val="bullet"/>
      <w:lvlText w:val=""/>
      <w:lvlJc w:val="left"/>
      <w:pPr>
        <w:ind w:left="2880" w:hanging="360"/>
      </w:pPr>
      <w:rPr>
        <w:rFonts w:ascii="Wingdings" w:hAnsi="Wingdings" w:hint="default"/>
      </w:rPr>
    </w:lvl>
    <w:lvl w:ilvl="3" w:tplc="8422B060" w:tentative="1">
      <w:start w:val="1"/>
      <w:numFmt w:val="bullet"/>
      <w:lvlText w:val=""/>
      <w:lvlJc w:val="left"/>
      <w:pPr>
        <w:ind w:left="3600" w:hanging="360"/>
      </w:pPr>
      <w:rPr>
        <w:rFonts w:ascii="Symbol" w:hAnsi="Symbol" w:hint="default"/>
      </w:rPr>
    </w:lvl>
    <w:lvl w:ilvl="4" w:tplc="FAA4EC5C" w:tentative="1">
      <w:start w:val="1"/>
      <w:numFmt w:val="bullet"/>
      <w:lvlText w:val="o"/>
      <w:lvlJc w:val="left"/>
      <w:pPr>
        <w:ind w:left="4320" w:hanging="360"/>
      </w:pPr>
      <w:rPr>
        <w:rFonts w:ascii="Courier New" w:hAnsi="Courier New" w:cs="Courier New" w:hint="default"/>
      </w:rPr>
    </w:lvl>
    <w:lvl w:ilvl="5" w:tplc="3B687E98" w:tentative="1">
      <w:start w:val="1"/>
      <w:numFmt w:val="bullet"/>
      <w:lvlText w:val=""/>
      <w:lvlJc w:val="left"/>
      <w:pPr>
        <w:ind w:left="5040" w:hanging="360"/>
      </w:pPr>
      <w:rPr>
        <w:rFonts w:ascii="Wingdings" w:hAnsi="Wingdings" w:hint="default"/>
      </w:rPr>
    </w:lvl>
    <w:lvl w:ilvl="6" w:tplc="24F2C4E2" w:tentative="1">
      <w:start w:val="1"/>
      <w:numFmt w:val="bullet"/>
      <w:lvlText w:val=""/>
      <w:lvlJc w:val="left"/>
      <w:pPr>
        <w:ind w:left="5760" w:hanging="360"/>
      </w:pPr>
      <w:rPr>
        <w:rFonts w:ascii="Symbol" w:hAnsi="Symbol" w:hint="default"/>
      </w:rPr>
    </w:lvl>
    <w:lvl w:ilvl="7" w:tplc="B8AA07CE" w:tentative="1">
      <w:start w:val="1"/>
      <w:numFmt w:val="bullet"/>
      <w:lvlText w:val="o"/>
      <w:lvlJc w:val="left"/>
      <w:pPr>
        <w:ind w:left="6480" w:hanging="360"/>
      </w:pPr>
      <w:rPr>
        <w:rFonts w:ascii="Courier New" w:hAnsi="Courier New" w:cs="Courier New" w:hint="default"/>
      </w:rPr>
    </w:lvl>
    <w:lvl w:ilvl="8" w:tplc="E5849C2A" w:tentative="1">
      <w:start w:val="1"/>
      <w:numFmt w:val="bullet"/>
      <w:lvlText w:val=""/>
      <w:lvlJc w:val="left"/>
      <w:pPr>
        <w:ind w:left="7200" w:hanging="360"/>
      </w:pPr>
      <w:rPr>
        <w:rFonts w:ascii="Wingdings" w:hAnsi="Wingdings" w:hint="default"/>
      </w:rPr>
    </w:lvl>
  </w:abstractNum>
  <w:abstractNum w:abstractNumId="3"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02E8EC84">
      <w:start w:val="1"/>
      <w:numFmt w:val="lowerRoman"/>
      <w:lvlText w:val="(%1)"/>
      <w:lvlJc w:val="left"/>
      <w:pPr>
        <w:ind w:left="1080" w:hanging="720"/>
      </w:pPr>
      <w:rPr>
        <w:rFonts w:hint="default"/>
      </w:rPr>
    </w:lvl>
    <w:lvl w:ilvl="1" w:tplc="2166C02C" w:tentative="1">
      <w:start w:val="1"/>
      <w:numFmt w:val="lowerLetter"/>
      <w:lvlText w:val="%2."/>
      <w:lvlJc w:val="left"/>
      <w:pPr>
        <w:ind w:left="1440" w:hanging="360"/>
      </w:pPr>
    </w:lvl>
    <w:lvl w:ilvl="2" w:tplc="0D98DB14" w:tentative="1">
      <w:start w:val="1"/>
      <w:numFmt w:val="lowerRoman"/>
      <w:lvlText w:val="%3."/>
      <w:lvlJc w:val="right"/>
      <w:pPr>
        <w:ind w:left="2160" w:hanging="180"/>
      </w:pPr>
    </w:lvl>
    <w:lvl w:ilvl="3" w:tplc="461E66F8" w:tentative="1">
      <w:start w:val="1"/>
      <w:numFmt w:val="decimal"/>
      <w:lvlText w:val="%4."/>
      <w:lvlJc w:val="left"/>
      <w:pPr>
        <w:ind w:left="2880" w:hanging="360"/>
      </w:pPr>
    </w:lvl>
    <w:lvl w:ilvl="4" w:tplc="D7FEDA16" w:tentative="1">
      <w:start w:val="1"/>
      <w:numFmt w:val="lowerLetter"/>
      <w:lvlText w:val="%5."/>
      <w:lvlJc w:val="left"/>
      <w:pPr>
        <w:ind w:left="3600" w:hanging="360"/>
      </w:pPr>
    </w:lvl>
    <w:lvl w:ilvl="5" w:tplc="2E5CEFC0" w:tentative="1">
      <w:start w:val="1"/>
      <w:numFmt w:val="lowerRoman"/>
      <w:lvlText w:val="%6."/>
      <w:lvlJc w:val="right"/>
      <w:pPr>
        <w:ind w:left="4320" w:hanging="180"/>
      </w:pPr>
    </w:lvl>
    <w:lvl w:ilvl="6" w:tplc="2CF2BB4A" w:tentative="1">
      <w:start w:val="1"/>
      <w:numFmt w:val="decimal"/>
      <w:lvlText w:val="%7."/>
      <w:lvlJc w:val="left"/>
      <w:pPr>
        <w:ind w:left="5040" w:hanging="360"/>
      </w:pPr>
    </w:lvl>
    <w:lvl w:ilvl="7" w:tplc="8BE8E5E2" w:tentative="1">
      <w:start w:val="1"/>
      <w:numFmt w:val="lowerLetter"/>
      <w:lvlText w:val="%8."/>
      <w:lvlJc w:val="left"/>
      <w:pPr>
        <w:ind w:left="5760" w:hanging="360"/>
      </w:pPr>
    </w:lvl>
    <w:lvl w:ilvl="8" w:tplc="D444DF8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7146265E">
      <w:start w:val="1"/>
      <w:numFmt w:val="lowerRoman"/>
      <w:lvlText w:val="(%1)"/>
      <w:lvlJc w:val="left"/>
      <w:pPr>
        <w:ind w:left="1080" w:hanging="720"/>
      </w:pPr>
      <w:rPr>
        <w:rFonts w:hint="default"/>
      </w:rPr>
    </w:lvl>
    <w:lvl w:ilvl="1" w:tplc="6B46BDF6" w:tentative="1">
      <w:start w:val="1"/>
      <w:numFmt w:val="lowerLetter"/>
      <w:lvlText w:val="%2."/>
      <w:lvlJc w:val="left"/>
      <w:pPr>
        <w:ind w:left="1440" w:hanging="360"/>
      </w:pPr>
    </w:lvl>
    <w:lvl w:ilvl="2" w:tplc="365265E8" w:tentative="1">
      <w:start w:val="1"/>
      <w:numFmt w:val="lowerRoman"/>
      <w:lvlText w:val="%3."/>
      <w:lvlJc w:val="right"/>
      <w:pPr>
        <w:ind w:left="2160" w:hanging="180"/>
      </w:pPr>
    </w:lvl>
    <w:lvl w:ilvl="3" w:tplc="DCC61338" w:tentative="1">
      <w:start w:val="1"/>
      <w:numFmt w:val="decimal"/>
      <w:lvlText w:val="%4."/>
      <w:lvlJc w:val="left"/>
      <w:pPr>
        <w:ind w:left="2880" w:hanging="360"/>
      </w:pPr>
    </w:lvl>
    <w:lvl w:ilvl="4" w:tplc="D310C82E" w:tentative="1">
      <w:start w:val="1"/>
      <w:numFmt w:val="lowerLetter"/>
      <w:lvlText w:val="%5."/>
      <w:lvlJc w:val="left"/>
      <w:pPr>
        <w:ind w:left="3600" w:hanging="360"/>
      </w:pPr>
    </w:lvl>
    <w:lvl w:ilvl="5" w:tplc="40C41888" w:tentative="1">
      <w:start w:val="1"/>
      <w:numFmt w:val="lowerRoman"/>
      <w:lvlText w:val="%6."/>
      <w:lvlJc w:val="right"/>
      <w:pPr>
        <w:ind w:left="4320" w:hanging="180"/>
      </w:pPr>
    </w:lvl>
    <w:lvl w:ilvl="6" w:tplc="91060884" w:tentative="1">
      <w:start w:val="1"/>
      <w:numFmt w:val="decimal"/>
      <w:lvlText w:val="%7."/>
      <w:lvlJc w:val="left"/>
      <w:pPr>
        <w:ind w:left="5040" w:hanging="360"/>
      </w:pPr>
    </w:lvl>
    <w:lvl w:ilvl="7" w:tplc="32484294" w:tentative="1">
      <w:start w:val="1"/>
      <w:numFmt w:val="lowerLetter"/>
      <w:lvlText w:val="%8."/>
      <w:lvlJc w:val="left"/>
      <w:pPr>
        <w:ind w:left="5760" w:hanging="360"/>
      </w:pPr>
    </w:lvl>
    <w:lvl w:ilvl="8" w:tplc="734ED26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08922DE8">
      <w:start w:val="1"/>
      <w:numFmt w:val="lowerLetter"/>
      <w:lvlText w:val="(%1)"/>
      <w:lvlJc w:val="left"/>
      <w:pPr>
        <w:ind w:left="360" w:hanging="360"/>
      </w:pPr>
      <w:rPr>
        <w:rFonts w:hint="default"/>
      </w:rPr>
    </w:lvl>
    <w:lvl w:ilvl="1" w:tplc="89D05CC8" w:tentative="1">
      <w:start w:val="1"/>
      <w:numFmt w:val="lowerLetter"/>
      <w:lvlText w:val="%2."/>
      <w:lvlJc w:val="left"/>
      <w:pPr>
        <w:ind w:left="1080" w:hanging="360"/>
      </w:pPr>
    </w:lvl>
    <w:lvl w:ilvl="2" w:tplc="CB8C5CF2" w:tentative="1">
      <w:start w:val="1"/>
      <w:numFmt w:val="lowerRoman"/>
      <w:lvlText w:val="%3."/>
      <w:lvlJc w:val="right"/>
      <w:pPr>
        <w:ind w:left="1800" w:hanging="180"/>
      </w:pPr>
    </w:lvl>
    <w:lvl w:ilvl="3" w:tplc="4B508B0E" w:tentative="1">
      <w:start w:val="1"/>
      <w:numFmt w:val="decimal"/>
      <w:lvlText w:val="%4."/>
      <w:lvlJc w:val="left"/>
      <w:pPr>
        <w:ind w:left="2520" w:hanging="360"/>
      </w:pPr>
    </w:lvl>
    <w:lvl w:ilvl="4" w:tplc="F8321AA6" w:tentative="1">
      <w:start w:val="1"/>
      <w:numFmt w:val="lowerLetter"/>
      <w:lvlText w:val="%5."/>
      <w:lvlJc w:val="left"/>
      <w:pPr>
        <w:ind w:left="3240" w:hanging="360"/>
      </w:pPr>
    </w:lvl>
    <w:lvl w:ilvl="5" w:tplc="BC024EAE" w:tentative="1">
      <w:start w:val="1"/>
      <w:numFmt w:val="lowerRoman"/>
      <w:lvlText w:val="%6."/>
      <w:lvlJc w:val="right"/>
      <w:pPr>
        <w:ind w:left="3960" w:hanging="180"/>
      </w:pPr>
    </w:lvl>
    <w:lvl w:ilvl="6" w:tplc="C88E90D4" w:tentative="1">
      <w:start w:val="1"/>
      <w:numFmt w:val="decimal"/>
      <w:lvlText w:val="%7."/>
      <w:lvlJc w:val="left"/>
      <w:pPr>
        <w:ind w:left="4680" w:hanging="360"/>
      </w:pPr>
    </w:lvl>
    <w:lvl w:ilvl="7" w:tplc="B84E1CF0" w:tentative="1">
      <w:start w:val="1"/>
      <w:numFmt w:val="lowerLetter"/>
      <w:lvlText w:val="%8."/>
      <w:lvlJc w:val="left"/>
      <w:pPr>
        <w:ind w:left="5400" w:hanging="360"/>
      </w:pPr>
    </w:lvl>
    <w:lvl w:ilvl="8" w:tplc="7DD612C2"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9B56B176">
      <w:start w:val="1"/>
      <w:numFmt w:val="decimal"/>
      <w:lvlText w:val="%1."/>
      <w:lvlJc w:val="left"/>
      <w:pPr>
        <w:ind w:left="360" w:hanging="360"/>
      </w:pPr>
      <w:rPr>
        <w:rFonts w:hint="default"/>
      </w:rPr>
    </w:lvl>
    <w:lvl w:ilvl="1" w:tplc="7BF4E788" w:tentative="1">
      <w:start w:val="1"/>
      <w:numFmt w:val="lowerLetter"/>
      <w:lvlText w:val="%2."/>
      <w:lvlJc w:val="left"/>
      <w:pPr>
        <w:ind w:left="1080" w:hanging="360"/>
      </w:pPr>
    </w:lvl>
    <w:lvl w:ilvl="2" w:tplc="D8FE2B5A" w:tentative="1">
      <w:start w:val="1"/>
      <w:numFmt w:val="lowerRoman"/>
      <w:lvlText w:val="%3."/>
      <w:lvlJc w:val="right"/>
      <w:pPr>
        <w:ind w:left="1800" w:hanging="180"/>
      </w:pPr>
    </w:lvl>
    <w:lvl w:ilvl="3" w:tplc="6FFC74F4" w:tentative="1">
      <w:start w:val="1"/>
      <w:numFmt w:val="decimal"/>
      <w:lvlText w:val="%4."/>
      <w:lvlJc w:val="left"/>
      <w:pPr>
        <w:ind w:left="2520" w:hanging="360"/>
      </w:pPr>
    </w:lvl>
    <w:lvl w:ilvl="4" w:tplc="0E0C67C4" w:tentative="1">
      <w:start w:val="1"/>
      <w:numFmt w:val="lowerLetter"/>
      <w:lvlText w:val="%5."/>
      <w:lvlJc w:val="left"/>
      <w:pPr>
        <w:ind w:left="3240" w:hanging="360"/>
      </w:pPr>
    </w:lvl>
    <w:lvl w:ilvl="5" w:tplc="3E222296" w:tentative="1">
      <w:start w:val="1"/>
      <w:numFmt w:val="lowerRoman"/>
      <w:lvlText w:val="%6."/>
      <w:lvlJc w:val="right"/>
      <w:pPr>
        <w:ind w:left="3960" w:hanging="180"/>
      </w:pPr>
    </w:lvl>
    <w:lvl w:ilvl="6" w:tplc="4A2260BA" w:tentative="1">
      <w:start w:val="1"/>
      <w:numFmt w:val="decimal"/>
      <w:lvlText w:val="%7."/>
      <w:lvlJc w:val="left"/>
      <w:pPr>
        <w:ind w:left="4680" w:hanging="360"/>
      </w:pPr>
    </w:lvl>
    <w:lvl w:ilvl="7" w:tplc="561A77BC" w:tentative="1">
      <w:start w:val="1"/>
      <w:numFmt w:val="lowerLetter"/>
      <w:lvlText w:val="%8."/>
      <w:lvlJc w:val="left"/>
      <w:pPr>
        <w:ind w:left="5400" w:hanging="360"/>
      </w:pPr>
    </w:lvl>
    <w:lvl w:ilvl="8" w:tplc="E814E20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468012A2">
      <w:start w:val="1"/>
      <w:numFmt w:val="decimal"/>
      <w:lvlText w:val="%1."/>
      <w:lvlJc w:val="left"/>
      <w:pPr>
        <w:ind w:left="360" w:hanging="360"/>
      </w:pPr>
      <w:rPr>
        <w:rFonts w:hint="default"/>
      </w:rPr>
    </w:lvl>
    <w:lvl w:ilvl="1" w:tplc="1B04E8B0" w:tentative="1">
      <w:start w:val="1"/>
      <w:numFmt w:val="lowerLetter"/>
      <w:lvlText w:val="%2."/>
      <w:lvlJc w:val="left"/>
      <w:pPr>
        <w:ind w:left="1080" w:hanging="360"/>
      </w:pPr>
    </w:lvl>
    <w:lvl w:ilvl="2" w:tplc="2CCE1F0C" w:tentative="1">
      <w:start w:val="1"/>
      <w:numFmt w:val="lowerRoman"/>
      <w:lvlText w:val="%3."/>
      <w:lvlJc w:val="right"/>
      <w:pPr>
        <w:ind w:left="1800" w:hanging="180"/>
      </w:pPr>
    </w:lvl>
    <w:lvl w:ilvl="3" w:tplc="6BB0A37A" w:tentative="1">
      <w:start w:val="1"/>
      <w:numFmt w:val="decimal"/>
      <w:lvlText w:val="%4."/>
      <w:lvlJc w:val="left"/>
      <w:pPr>
        <w:ind w:left="2520" w:hanging="360"/>
      </w:pPr>
    </w:lvl>
    <w:lvl w:ilvl="4" w:tplc="FA507800" w:tentative="1">
      <w:start w:val="1"/>
      <w:numFmt w:val="lowerLetter"/>
      <w:lvlText w:val="%5."/>
      <w:lvlJc w:val="left"/>
      <w:pPr>
        <w:ind w:left="3240" w:hanging="360"/>
      </w:pPr>
    </w:lvl>
    <w:lvl w:ilvl="5" w:tplc="FA6CBA96" w:tentative="1">
      <w:start w:val="1"/>
      <w:numFmt w:val="lowerRoman"/>
      <w:lvlText w:val="%6."/>
      <w:lvlJc w:val="right"/>
      <w:pPr>
        <w:ind w:left="3960" w:hanging="180"/>
      </w:pPr>
    </w:lvl>
    <w:lvl w:ilvl="6" w:tplc="9620B0AA" w:tentative="1">
      <w:start w:val="1"/>
      <w:numFmt w:val="decimal"/>
      <w:lvlText w:val="%7."/>
      <w:lvlJc w:val="left"/>
      <w:pPr>
        <w:ind w:left="4680" w:hanging="360"/>
      </w:pPr>
    </w:lvl>
    <w:lvl w:ilvl="7" w:tplc="1FFA00E2" w:tentative="1">
      <w:start w:val="1"/>
      <w:numFmt w:val="lowerLetter"/>
      <w:lvlText w:val="%8."/>
      <w:lvlJc w:val="left"/>
      <w:pPr>
        <w:ind w:left="5400" w:hanging="360"/>
      </w:pPr>
    </w:lvl>
    <w:lvl w:ilvl="8" w:tplc="580653AC" w:tentative="1">
      <w:start w:val="1"/>
      <w:numFmt w:val="lowerRoman"/>
      <w:lvlText w:val="%9."/>
      <w:lvlJc w:val="right"/>
      <w:pPr>
        <w:ind w:left="6120" w:hanging="180"/>
      </w:pPr>
    </w:lvl>
  </w:abstractNum>
  <w:abstractNum w:abstractNumId="9" w15:restartNumberingAfterBreak="0">
    <w:nsid w:val="345025BF"/>
    <w:multiLevelType w:val="hybridMultilevel"/>
    <w:tmpl w:val="B0ECDE48"/>
    <w:lvl w:ilvl="0" w:tplc="425AC2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511A"/>
    <w:multiLevelType w:val="hybridMultilevel"/>
    <w:tmpl w:val="5504F770"/>
    <w:lvl w:ilvl="0" w:tplc="F48E8D54">
      <w:start w:val="1"/>
      <w:numFmt w:val="lowerRoman"/>
      <w:lvlText w:val="(%1)"/>
      <w:lvlJc w:val="left"/>
      <w:pPr>
        <w:ind w:left="1080" w:hanging="720"/>
      </w:pPr>
      <w:rPr>
        <w:rFonts w:hint="default"/>
      </w:rPr>
    </w:lvl>
    <w:lvl w:ilvl="1" w:tplc="704EDF48" w:tentative="1">
      <w:start w:val="1"/>
      <w:numFmt w:val="lowerLetter"/>
      <w:lvlText w:val="%2."/>
      <w:lvlJc w:val="left"/>
      <w:pPr>
        <w:ind w:left="1440" w:hanging="360"/>
      </w:pPr>
    </w:lvl>
    <w:lvl w:ilvl="2" w:tplc="8BF82A8A" w:tentative="1">
      <w:start w:val="1"/>
      <w:numFmt w:val="lowerRoman"/>
      <w:lvlText w:val="%3."/>
      <w:lvlJc w:val="right"/>
      <w:pPr>
        <w:ind w:left="2160" w:hanging="180"/>
      </w:pPr>
    </w:lvl>
    <w:lvl w:ilvl="3" w:tplc="4AC4A0E6" w:tentative="1">
      <w:start w:val="1"/>
      <w:numFmt w:val="decimal"/>
      <w:lvlText w:val="%4."/>
      <w:lvlJc w:val="left"/>
      <w:pPr>
        <w:ind w:left="2880" w:hanging="360"/>
      </w:pPr>
    </w:lvl>
    <w:lvl w:ilvl="4" w:tplc="0AE0B8FE" w:tentative="1">
      <w:start w:val="1"/>
      <w:numFmt w:val="lowerLetter"/>
      <w:lvlText w:val="%5."/>
      <w:lvlJc w:val="left"/>
      <w:pPr>
        <w:ind w:left="3600" w:hanging="360"/>
      </w:pPr>
    </w:lvl>
    <w:lvl w:ilvl="5" w:tplc="9542AEC6" w:tentative="1">
      <w:start w:val="1"/>
      <w:numFmt w:val="lowerRoman"/>
      <w:lvlText w:val="%6."/>
      <w:lvlJc w:val="right"/>
      <w:pPr>
        <w:ind w:left="4320" w:hanging="180"/>
      </w:pPr>
    </w:lvl>
    <w:lvl w:ilvl="6" w:tplc="5E2EA240" w:tentative="1">
      <w:start w:val="1"/>
      <w:numFmt w:val="decimal"/>
      <w:lvlText w:val="%7."/>
      <w:lvlJc w:val="left"/>
      <w:pPr>
        <w:ind w:left="5040" w:hanging="360"/>
      </w:pPr>
    </w:lvl>
    <w:lvl w:ilvl="7" w:tplc="E752F5C0" w:tentative="1">
      <w:start w:val="1"/>
      <w:numFmt w:val="lowerLetter"/>
      <w:lvlText w:val="%8."/>
      <w:lvlJc w:val="left"/>
      <w:pPr>
        <w:ind w:left="5760" w:hanging="360"/>
      </w:pPr>
    </w:lvl>
    <w:lvl w:ilvl="8" w:tplc="8FB6DFE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A372EF7E">
      <w:start w:val="1"/>
      <w:numFmt w:val="bullet"/>
      <w:pStyle w:val="ListBullet"/>
      <w:lvlText w:val=""/>
      <w:lvlJc w:val="left"/>
      <w:pPr>
        <w:ind w:left="720" w:hanging="360"/>
      </w:pPr>
      <w:rPr>
        <w:rFonts w:ascii="Symbol" w:hAnsi="Symbol" w:hint="default"/>
      </w:rPr>
    </w:lvl>
    <w:lvl w:ilvl="1" w:tplc="5CA6A0B0">
      <w:start w:val="1"/>
      <w:numFmt w:val="bullet"/>
      <w:pStyle w:val="ListBullet2"/>
      <w:lvlText w:val="o"/>
      <w:lvlJc w:val="left"/>
      <w:pPr>
        <w:ind w:left="1440" w:hanging="360"/>
      </w:pPr>
      <w:rPr>
        <w:rFonts w:ascii="Courier New" w:hAnsi="Courier New" w:cs="Courier New" w:hint="default"/>
      </w:rPr>
    </w:lvl>
    <w:lvl w:ilvl="2" w:tplc="0D40BB86">
      <w:start w:val="1"/>
      <w:numFmt w:val="bullet"/>
      <w:lvlText w:val=""/>
      <w:lvlJc w:val="left"/>
      <w:pPr>
        <w:ind w:left="2160" w:hanging="360"/>
      </w:pPr>
      <w:rPr>
        <w:rFonts w:ascii="Wingdings" w:hAnsi="Wingdings" w:hint="default"/>
      </w:rPr>
    </w:lvl>
    <w:lvl w:ilvl="3" w:tplc="73C6F0B0">
      <w:start w:val="1"/>
      <w:numFmt w:val="bullet"/>
      <w:lvlText w:val=""/>
      <w:lvlJc w:val="left"/>
      <w:pPr>
        <w:ind w:left="2880" w:hanging="360"/>
      </w:pPr>
      <w:rPr>
        <w:rFonts w:ascii="Symbol" w:hAnsi="Symbol" w:hint="default"/>
      </w:rPr>
    </w:lvl>
    <w:lvl w:ilvl="4" w:tplc="2ABCF288">
      <w:start w:val="1"/>
      <w:numFmt w:val="bullet"/>
      <w:lvlText w:val="o"/>
      <w:lvlJc w:val="left"/>
      <w:pPr>
        <w:ind w:left="3600" w:hanging="360"/>
      </w:pPr>
      <w:rPr>
        <w:rFonts w:ascii="Courier New" w:hAnsi="Courier New" w:cs="Courier New" w:hint="default"/>
      </w:rPr>
    </w:lvl>
    <w:lvl w:ilvl="5" w:tplc="FE5468FA">
      <w:start w:val="1"/>
      <w:numFmt w:val="bullet"/>
      <w:pStyle w:val="ListBullet3"/>
      <w:lvlText w:val=""/>
      <w:lvlJc w:val="left"/>
      <w:pPr>
        <w:ind w:left="4320" w:hanging="360"/>
      </w:pPr>
      <w:rPr>
        <w:rFonts w:ascii="Wingdings" w:hAnsi="Wingdings" w:hint="default"/>
      </w:rPr>
    </w:lvl>
    <w:lvl w:ilvl="6" w:tplc="C6E4A49C">
      <w:start w:val="1"/>
      <w:numFmt w:val="bullet"/>
      <w:lvlText w:val=""/>
      <w:lvlJc w:val="left"/>
      <w:pPr>
        <w:ind w:left="5040" w:hanging="360"/>
      </w:pPr>
      <w:rPr>
        <w:rFonts w:ascii="Symbol" w:hAnsi="Symbol" w:hint="default"/>
      </w:rPr>
    </w:lvl>
    <w:lvl w:ilvl="7" w:tplc="A11A122A">
      <w:start w:val="1"/>
      <w:numFmt w:val="bullet"/>
      <w:lvlText w:val="o"/>
      <w:lvlJc w:val="left"/>
      <w:pPr>
        <w:ind w:left="5760" w:hanging="360"/>
      </w:pPr>
      <w:rPr>
        <w:rFonts w:ascii="Courier New" w:hAnsi="Courier New" w:cs="Courier New" w:hint="default"/>
      </w:rPr>
    </w:lvl>
    <w:lvl w:ilvl="8" w:tplc="4134FA9E">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2C587BAC">
      <w:start w:val="1"/>
      <w:numFmt w:val="lowerRoman"/>
      <w:lvlText w:val="(%1)"/>
      <w:lvlJc w:val="left"/>
      <w:pPr>
        <w:ind w:left="1080" w:hanging="720"/>
      </w:pPr>
      <w:rPr>
        <w:rFonts w:hint="default"/>
      </w:rPr>
    </w:lvl>
    <w:lvl w:ilvl="1" w:tplc="1ADCEE80" w:tentative="1">
      <w:start w:val="1"/>
      <w:numFmt w:val="lowerLetter"/>
      <w:lvlText w:val="%2."/>
      <w:lvlJc w:val="left"/>
      <w:pPr>
        <w:ind w:left="1440" w:hanging="360"/>
      </w:pPr>
    </w:lvl>
    <w:lvl w:ilvl="2" w:tplc="309C4488" w:tentative="1">
      <w:start w:val="1"/>
      <w:numFmt w:val="lowerRoman"/>
      <w:lvlText w:val="%3."/>
      <w:lvlJc w:val="right"/>
      <w:pPr>
        <w:ind w:left="2160" w:hanging="180"/>
      </w:pPr>
    </w:lvl>
    <w:lvl w:ilvl="3" w:tplc="A120DA4E" w:tentative="1">
      <w:start w:val="1"/>
      <w:numFmt w:val="decimal"/>
      <w:lvlText w:val="%4."/>
      <w:lvlJc w:val="left"/>
      <w:pPr>
        <w:ind w:left="2880" w:hanging="360"/>
      </w:pPr>
    </w:lvl>
    <w:lvl w:ilvl="4" w:tplc="8B20DA28" w:tentative="1">
      <w:start w:val="1"/>
      <w:numFmt w:val="lowerLetter"/>
      <w:lvlText w:val="%5."/>
      <w:lvlJc w:val="left"/>
      <w:pPr>
        <w:ind w:left="3600" w:hanging="360"/>
      </w:pPr>
    </w:lvl>
    <w:lvl w:ilvl="5" w:tplc="A8F8E6F0" w:tentative="1">
      <w:start w:val="1"/>
      <w:numFmt w:val="lowerRoman"/>
      <w:lvlText w:val="%6."/>
      <w:lvlJc w:val="right"/>
      <w:pPr>
        <w:ind w:left="4320" w:hanging="180"/>
      </w:pPr>
    </w:lvl>
    <w:lvl w:ilvl="6" w:tplc="0504D10E" w:tentative="1">
      <w:start w:val="1"/>
      <w:numFmt w:val="decimal"/>
      <w:lvlText w:val="%7."/>
      <w:lvlJc w:val="left"/>
      <w:pPr>
        <w:ind w:left="5040" w:hanging="360"/>
      </w:pPr>
    </w:lvl>
    <w:lvl w:ilvl="7" w:tplc="A9DA9FD0" w:tentative="1">
      <w:start w:val="1"/>
      <w:numFmt w:val="lowerLetter"/>
      <w:lvlText w:val="%8."/>
      <w:lvlJc w:val="left"/>
      <w:pPr>
        <w:ind w:left="5760" w:hanging="360"/>
      </w:pPr>
    </w:lvl>
    <w:lvl w:ilvl="8" w:tplc="9918A9F6"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CC0EBBB4">
      <w:start w:val="1"/>
      <w:numFmt w:val="lowerRoman"/>
      <w:lvlText w:val="(%1)"/>
      <w:lvlJc w:val="left"/>
      <w:pPr>
        <w:ind w:left="1080" w:hanging="720"/>
      </w:pPr>
      <w:rPr>
        <w:rFonts w:hint="default"/>
      </w:rPr>
    </w:lvl>
    <w:lvl w:ilvl="1" w:tplc="A01265DC" w:tentative="1">
      <w:start w:val="1"/>
      <w:numFmt w:val="lowerLetter"/>
      <w:lvlText w:val="%2."/>
      <w:lvlJc w:val="left"/>
      <w:pPr>
        <w:ind w:left="1440" w:hanging="360"/>
      </w:pPr>
    </w:lvl>
    <w:lvl w:ilvl="2" w:tplc="24A41E8E" w:tentative="1">
      <w:start w:val="1"/>
      <w:numFmt w:val="lowerRoman"/>
      <w:lvlText w:val="%3."/>
      <w:lvlJc w:val="right"/>
      <w:pPr>
        <w:ind w:left="2160" w:hanging="180"/>
      </w:pPr>
    </w:lvl>
    <w:lvl w:ilvl="3" w:tplc="7B68A43E" w:tentative="1">
      <w:start w:val="1"/>
      <w:numFmt w:val="decimal"/>
      <w:lvlText w:val="%4."/>
      <w:lvlJc w:val="left"/>
      <w:pPr>
        <w:ind w:left="2880" w:hanging="360"/>
      </w:pPr>
    </w:lvl>
    <w:lvl w:ilvl="4" w:tplc="52D05F0A" w:tentative="1">
      <w:start w:val="1"/>
      <w:numFmt w:val="lowerLetter"/>
      <w:lvlText w:val="%5."/>
      <w:lvlJc w:val="left"/>
      <w:pPr>
        <w:ind w:left="3600" w:hanging="360"/>
      </w:pPr>
    </w:lvl>
    <w:lvl w:ilvl="5" w:tplc="61BAAC76" w:tentative="1">
      <w:start w:val="1"/>
      <w:numFmt w:val="lowerRoman"/>
      <w:lvlText w:val="%6."/>
      <w:lvlJc w:val="right"/>
      <w:pPr>
        <w:ind w:left="4320" w:hanging="180"/>
      </w:pPr>
    </w:lvl>
    <w:lvl w:ilvl="6" w:tplc="B12C804E" w:tentative="1">
      <w:start w:val="1"/>
      <w:numFmt w:val="decimal"/>
      <w:lvlText w:val="%7."/>
      <w:lvlJc w:val="left"/>
      <w:pPr>
        <w:ind w:left="5040" w:hanging="360"/>
      </w:pPr>
    </w:lvl>
    <w:lvl w:ilvl="7" w:tplc="A1584FCE" w:tentative="1">
      <w:start w:val="1"/>
      <w:numFmt w:val="lowerLetter"/>
      <w:lvlText w:val="%8."/>
      <w:lvlJc w:val="left"/>
      <w:pPr>
        <w:ind w:left="5760" w:hanging="360"/>
      </w:pPr>
    </w:lvl>
    <w:lvl w:ilvl="8" w:tplc="E78C855C" w:tentative="1">
      <w:start w:val="1"/>
      <w:numFmt w:val="lowerRoman"/>
      <w:lvlText w:val="%9."/>
      <w:lvlJc w:val="right"/>
      <w:pPr>
        <w:ind w:left="6480" w:hanging="180"/>
      </w:pPr>
    </w:lvl>
  </w:abstractNum>
  <w:abstractNum w:abstractNumId="14" w15:restartNumberingAfterBreak="0">
    <w:nsid w:val="49BF7B52"/>
    <w:multiLevelType w:val="hybridMultilevel"/>
    <w:tmpl w:val="CEF42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865AA5"/>
    <w:multiLevelType w:val="hybridMultilevel"/>
    <w:tmpl w:val="49A21BE0"/>
    <w:lvl w:ilvl="0" w:tplc="3806ADFC">
      <w:start w:val="1"/>
      <w:numFmt w:val="decimal"/>
      <w:lvlText w:val="%1."/>
      <w:lvlJc w:val="left"/>
      <w:pPr>
        <w:ind w:left="360" w:hanging="360"/>
      </w:pPr>
      <w:rPr>
        <w:rFonts w:hint="default"/>
      </w:rPr>
    </w:lvl>
    <w:lvl w:ilvl="1" w:tplc="178EF466" w:tentative="1">
      <w:start w:val="1"/>
      <w:numFmt w:val="lowerLetter"/>
      <w:lvlText w:val="%2."/>
      <w:lvlJc w:val="left"/>
      <w:pPr>
        <w:ind w:left="1080" w:hanging="360"/>
      </w:pPr>
    </w:lvl>
    <w:lvl w:ilvl="2" w:tplc="AFFAB9DC" w:tentative="1">
      <w:start w:val="1"/>
      <w:numFmt w:val="lowerRoman"/>
      <w:lvlText w:val="%3."/>
      <w:lvlJc w:val="right"/>
      <w:pPr>
        <w:ind w:left="1800" w:hanging="180"/>
      </w:pPr>
    </w:lvl>
    <w:lvl w:ilvl="3" w:tplc="E3D628BA" w:tentative="1">
      <w:start w:val="1"/>
      <w:numFmt w:val="decimal"/>
      <w:lvlText w:val="%4."/>
      <w:lvlJc w:val="left"/>
      <w:pPr>
        <w:ind w:left="2520" w:hanging="360"/>
      </w:pPr>
    </w:lvl>
    <w:lvl w:ilvl="4" w:tplc="CF2AF46E" w:tentative="1">
      <w:start w:val="1"/>
      <w:numFmt w:val="lowerLetter"/>
      <w:lvlText w:val="%5."/>
      <w:lvlJc w:val="left"/>
      <w:pPr>
        <w:ind w:left="3240" w:hanging="360"/>
      </w:pPr>
    </w:lvl>
    <w:lvl w:ilvl="5" w:tplc="B546E468" w:tentative="1">
      <w:start w:val="1"/>
      <w:numFmt w:val="lowerRoman"/>
      <w:lvlText w:val="%6."/>
      <w:lvlJc w:val="right"/>
      <w:pPr>
        <w:ind w:left="3960" w:hanging="180"/>
      </w:pPr>
    </w:lvl>
    <w:lvl w:ilvl="6" w:tplc="0AA24220" w:tentative="1">
      <w:start w:val="1"/>
      <w:numFmt w:val="decimal"/>
      <w:lvlText w:val="%7."/>
      <w:lvlJc w:val="left"/>
      <w:pPr>
        <w:ind w:left="4680" w:hanging="360"/>
      </w:pPr>
    </w:lvl>
    <w:lvl w:ilvl="7" w:tplc="4464106A" w:tentative="1">
      <w:start w:val="1"/>
      <w:numFmt w:val="lowerLetter"/>
      <w:lvlText w:val="%8."/>
      <w:lvlJc w:val="left"/>
      <w:pPr>
        <w:ind w:left="5400" w:hanging="360"/>
      </w:pPr>
    </w:lvl>
    <w:lvl w:ilvl="8" w:tplc="26D2A006" w:tentative="1">
      <w:start w:val="1"/>
      <w:numFmt w:val="lowerRoman"/>
      <w:lvlText w:val="%9."/>
      <w:lvlJc w:val="right"/>
      <w:pPr>
        <w:ind w:left="6120" w:hanging="180"/>
      </w:pPr>
    </w:lvl>
  </w:abstractNum>
  <w:abstractNum w:abstractNumId="16" w15:restartNumberingAfterBreak="0">
    <w:nsid w:val="54B14EED"/>
    <w:multiLevelType w:val="hybridMultilevel"/>
    <w:tmpl w:val="41B2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0C53FF"/>
    <w:multiLevelType w:val="hybridMultilevel"/>
    <w:tmpl w:val="5504F770"/>
    <w:lvl w:ilvl="0" w:tplc="A0ECED74">
      <w:start w:val="1"/>
      <w:numFmt w:val="lowerRoman"/>
      <w:lvlText w:val="(%1)"/>
      <w:lvlJc w:val="left"/>
      <w:pPr>
        <w:ind w:left="1080" w:hanging="720"/>
      </w:pPr>
      <w:rPr>
        <w:rFonts w:hint="default"/>
      </w:rPr>
    </w:lvl>
    <w:lvl w:ilvl="1" w:tplc="1EFC26E4" w:tentative="1">
      <w:start w:val="1"/>
      <w:numFmt w:val="lowerLetter"/>
      <w:lvlText w:val="%2."/>
      <w:lvlJc w:val="left"/>
      <w:pPr>
        <w:ind w:left="1440" w:hanging="360"/>
      </w:pPr>
    </w:lvl>
    <w:lvl w:ilvl="2" w:tplc="5B647BD6" w:tentative="1">
      <w:start w:val="1"/>
      <w:numFmt w:val="lowerRoman"/>
      <w:lvlText w:val="%3."/>
      <w:lvlJc w:val="right"/>
      <w:pPr>
        <w:ind w:left="2160" w:hanging="180"/>
      </w:pPr>
    </w:lvl>
    <w:lvl w:ilvl="3" w:tplc="33083A42" w:tentative="1">
      <w:start w:val="1"/>
      <w:numFmt w:val="decimal"/>
      <w:lvlText w:val="%4."/>
      <w:lvlJc w:val="left"/>
      <w:pPr>
        <w:ind w:left="2880" w:hanging="360"/>
      </w:pPr>
    </w:lvl>
    <w:lvl w:ilvl="4" w:tplc="659684DA" w:tentative="1">
      <w:start w:val="1"/>
      <w:numFmt w:val="lowerLetter"/>
      <w:lvlText w:val="%5."/>
      <w:lvlJc w:val="left"/>
      <w:pPr>
        <w:ind w:left="3600" w:hanging="360"/>
      </w:pPr>
    </w:lvl>
    <w:lvl w:ilvl="5" w:tplc="402C37A6" w:tentative="1">
      <w:start w:val="1"/>
      <w:numFmt w:val="lowerRoman"/>
      <w:lvlText w:val="%6."/>
      <w:lvlJc w:val="right"/>
      <w:pPr>
        <w:ind w:left="4320" w:hanging="180"/>
      </w:pPr>
    </w:lvl>
    <w:lvl w:ilvl="6" w:tplc="32EC0F72" w:tentative="1">
      <w:start w:val="1"/>
      <w:numFmt w:val="decimal"/>
      <w:lvlText w:val="%7."/>
      <w:lvlJc w:val="left"/>
      <w:pPr>
        <w:ind w:left="5040" w:hanging="360"/>
      </w:pPr>
    </w:lvl>
    <w:lvl w:ilvl="7" w:tplc="DBD2AD20" w:tentative="1">
      <w:start w:val="1"/>
      <w:numFmt w:val="lowerLetter"/>
      <w:lvlText w:val="%8."/>
      <w:lvlJc w:val="left"/>
      <w:pPr>
        <w:ind w:left="5760" w:hanging="360"/>
      </w:pPr>
    </w:lvl>
    <w:lvl w:ilvl="8" w:tplc="157C744E"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D2AEEF80">
      <w:start w:val="1"/>
      <w:numFmt w:val="decimal"/>
      <w:lvlText w:val="%1."/>
      <w:lvlJc w:val="left"/>
      <w:pPr>
        <w:ind w:left="360" w:hanging="360"/>
      </w:pPr>
    </w:lvl>
    <w:lvl w:ilvl="1" w:tplc="99002EFC" w:tentative="1">
      <w:start w:val="1"/>
      <w:numFmt w:val="lowerLetter"/>
      <w:lvlText w:val="%2."/>
      <w:lvlJc w:val="left"/>
      <w:pPr>
        <w:ind w:left="1080" w:hanging="360"/>
      </w:pPr>
    </w:lvl>
    <w:lvl w:ilvl="2" w:tplc="068A16B0" w:tentative="1">
      <w:start w:val="1"/>
      <w:numFmt w:val="lowerRoman"/>
      <w:lvlText w:val="%3."/>
      <w:lvlJc w:val="right"/>
      <w:pPr>
        <w:ind w:left="1800" w:hanging="180"/>
      </w:pPr>
    </w:lvl>
    <w:lvl w:ilvl="3" w:tplc="D69A6BA2" w:tentative="1">
      <w:start w:val="1"/>
      <w:numFmt w:val="decimal"/>
      <w:lvlText w:val="%4."/>
      <w:lvlJc w:val="left"/>
      <w:pPr>
        <w:ind w:left="2520" w:hanging="360"/>
      </w:pPr>
    </w:lvl>
    <w:lvl w:ilvl="4" w:tplc="8A8A6B64" w:tentative="1">
      <w:start w:val="1"/>
      <w:numFmt w:val="lowerLetter"/>
      <w:lvlText w:val="%5."/>
      <w:lvlJc w:val="left"/>
      <w:pPr>
        <w:ind w:left="3240" w:hanging="360"/>
      </w:pPr>
    </w:lvl>
    <w:lvl w:ilvl="5" w:tplc="5C64F3E6" w:tentative="1">
      <w:start w:val="1"/>
      <w:numFmt w:val="lowerRoman"/>
      <w:lvlText w:val="%6."/>
      <w:lvlJc w:val="right"/>
      <w:pPr>
        <w:ind w:left="3960" w:hanging="180"/>
      </w:pPr>
    </w:lvl>
    <w:lvl w:ilvl="6" w:tplc="55B469F0" w:tentative="1">
      <w:start w:val="1"/>
      <w:numFmt w:val="decimal"/>
      <w:lvlText w:val="%7."/>
      <w:lvlJc w:val="left"/>
      <w:pPr>
        <w:ind w:left="4680" w:hanging="360"/>
      </w:pPr>
    </w:lvl>
    <w:lvl w:ilvl="7" w:tplc="7B803B24" w:tentative="1">
      <w:start w:val="1"/>
      <w:numFmt w:val="lowerLetter"/>
      <w:lvlText w:val="%8."/>
      <w:lvlJc w:val="left"/>
      <w:pPr>
        <w:ind w:left="5400" w:hanging="360"/>
      </w:pPr>
    </w:lvl>
    <w:lvl w:ilvl="8" w:tplc="2E783708" w:tentative="1">
      <w:start w:val="1"/>
      <w:numFmt w:val="lowerRoman"/>
      <w:lvlText w:val="%9."/>
      <w:lvlJc w:val="right"/>
      <w:pPr>
        <w:ind w:left="6120" w:hanging="180"/>
      </w:pPr>
    </w:lvl>
  </w:abstractNum>
  <w:abstractNum w:abstractNumId="19" w15:restartNumberingAfterBreak="0">
    <w:nsid w:val="59AC711E"/>
    <w:multiLevelType w:val="hybridMultilevel"/>
    <w:tmpl w:val="D99A6956"/>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334201F"/>
    <w:multiLevelType w:val="hybridMultilevel"/>
    <w:tmpl w:val="5504F770"/>
    <w:lvl w:ilvl="0" w:tplc="AFACD57C">
      <w:start w:val="1"/>
      <w:numFmt w:val="lowerRoman"/>
      <w:lvlText w:val="(%1)"/>
      <w:lvlJc w:val="left"/>
      <w:pPr>
        <w:ind w:left="1080" w:hanging="720"/>
      </w:pPr>
      <w:rPr>
        <w:rFonts w:hint="default"/>
      </w:rPr>
    </w:lvl>
    <w:lvl w:ilvl="1" w:tplc="88246CBC" w:tentative="1">
      <w:start w:val="1"/>
      <w:numFmt w:val="lowerLetter"/>
      <w:lvlText w:val="%2."/>
      <w:lvlJc w:val="left"/>
      <w:pPr>
        <w:ind w:left="1440" w:hanging="360"/>
      </w:pPr>
    </w:lvl>
    <w:lvl w:ilvl="2" w:tplc="D958B6E4" w:tentative="1">
      <w:start w:val="1"/>
      <w:numFmt w:val="lowerRoman"/>
      <w:lvlText w:val="%3."/>
      <w:lvlJc w:val="right"/>
      <w:pPr>
        <w:ind w:left="2160" w:hanging="180"/>
      </w:pPr>
    </w:lvl>
    <w:lvl w:ilvl="3" w:tplc="D0D648AC" w:tentative="1">
      <w:start w:val="1"/>
      <w:numFmt w:val="decimal"/>
      <w:lvlText w:val="%4."/>
      <w:lvlJc w:val="left"/>
      <w:pPr>
        <w:ind w:left="2880" w:hanging="360"/>
      </w:pPr>
    </w:lvl>
    <w:lvl w:ilvl="4" w:tplc="83B2B522" w:tentative="1">
      <w:start w:val="1"/>
      <w:numFmt w:val="lowerLetter"/>
      <w:lvlText w:val="%5."/>
      <w:lvlJc w:val="left"/>
      <w:pPr>
        <w:ind w:left="3600" w:hanging="360"/>
      </w:pPr>
    </w:lvl>
    <w:lvl w:ilvl="5" w:tplc="70246F92" w:tentative="1">
      <w:start w:val="1"/>
      <w:numFmt w:val="lowerRoman"/>
      <w:lvlText w:val="%6."/>
      <w:lvlJc w:val="right"/>
      <w:pPr>
        <w:ind w:left="4320" w:hanging="180"/>
      </w:pPr>
    </w:lvl>
    <w:lvl w:ilvl="6" w:tplc="AD5ADB8C" w:tentative="1">
      <w:start w:val="1"/>
      <w:numFmt w:val="decimal"/>
      <w:lvlText w:val="%7."/>
      <w:lvlJc w:val="left"/>
      <w:pPr>
        <w:ind w:left="5040" w:hanging="360"/>
      </w:pPr>
    </w:lvl>
    <w:lvl w:ilvl="7" w:tplc="4C6E90A0" w:tentative="1">
      <w:start w:val="1"/>
      <w:numFmt w:val="lowerLetter"/>
      <w:lvlText w:val="%8."/>
      <w:lvlJc w:val="left"/>
      <w:pPr>
        <w:ind w:left="5760" w:hanging="360"/>
      </w:pPr>
    </w:lvl>
    <w:lvl w:ilvl="8" w:tplc="DDD0F97A"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D94A76FA">
      <w:start w:val="1"/>
      <w:numFmt w:val="decimal"/>
      <w:lvlText w:val="%1."/>
      <w:lvlJc w:val="left"/>
      <w:pPr>
        <w:ind w:left="360" w:hanging="360"/>
      </w:pPr>
      <w:rPr>
        <w:rFonts w:hint="default"/>
      </w:rPr>
    </w:lvl>
    <w:lvl w:ilvl="1" w:tplc="F09C1AF4" w:tentative="1">
      <w:start w:val="1"/>
      <w:numFmt w:val="lowerLetter"/>
      <w:lvlText w:val="%2."/>
      <w:lvlJc w:val="left"/>
      <w:pPr>
        <w:ind w:left="1080" w:hanging="360"/>
      </w:pPr>
    </w:lvl>
    <w:lvl w:ilvl="2" w:tplc="4556459E" w:tentative="1">
      <w:start w:val="1"/>
      <w:numFmt w:val="lowerRoman"/>
      <w:lvlText w:val="%3."/>
      <w:lvlJc w:val="right"/>
      <w:pPr>
        <w:ind w:left="1800" w:hanging="180"/>
      </w:pPr>
    </w:lvl>
    <w:lvl w:ilvl="3" w:tplc="5028A2B4" w:tentative="1">
      <w:start w:val="1"/>
      <w:numFmt w:val="decimal"/>
      <w:lvlText w:val="%4."/>
      <w:lvlJc w:val="left"/>
      <w:pPr>
        <w:ind w:left="2520" w:hanging="360"/>
      </w:pPr>
    </w:lvl>
    <w:lvl w:ilvl="4" w:tplc="728E5438" w:tentative="1">
      <w:start w:val="1"/>
      <w:numFmt w:val="lowerLetter"/>
      <w:lvlText w:val="%5."/>
      <w:lvlJc w:val="left"/>
      <w:pPr>
        <w:ind w:left="3240" w:hanging="360"/>
      </w:pPr>
    </w:lvl>
    <w:lvl w:ilvl="5" w:tplc="6A1C37AA" w:tentative="1">
      <w:start w:val="1"/>
      <w:numFmt w:val="lowerRoman"/>
      <w:lvlText w:val="%6."/>
      <w:lvlJc w:val="right"/>
      <w:pPr>
        <w:ind w:left="3960" w:hanging="180"/>
      </w:pPr>
    </w:lvl>
    <w:lvl w:ilvl="6" w:tplc="C6428790" w:tentative="1">
      <w:start w:val="1"/>
      <w:numFmt w:val="decimal"/>
      <w:lvlText w:val="%7."/>
      <w:lvlJc w:val="left"/>
      <w:pPr>
        <w:ind w:left="4680" w:hanging="360"/>
      </w:pPr>
    </w:lvl>
    <w:lvl w:ilvl="7" w:tplc="2FE4B9CE" w:tentative="1">
      <w:start w:val="1"/>
      <w:numFmt w:val="lowerLetter"/>
      <w:lvlText w:val="%8."/>
      <w:lvlJc w:val="left"/>
      <w:pPr>
        <w:ind w:left="5400" w:hanging="360"/>
      </w:pPr>
    </w:lvl>
    <w:lvl w:ilvl="8" w:tplc="C002B82C" w:tentative="1">
      <w:start w:val="1"/>
      <w:numFmt w:val="lowerRoman"/>
      <w:lvlText w:val="%9."/>
      <w:lvlJc w:val="right"/>
      <w:pPr>
        <w:ind w:left="6120" w:hanging="180"/>
      </w:pPr>
    </w:lvl>
  </w:abstractNum>
  <w:abstractNum w:abstractNumId="22" w15:restartNumberingAfterBreak="0">
    <w:nsid w:val="750220AA"/>
    <w:multiLevelType w:val="hybridMultilevel"/>
    <w:tmpl w:val="60C044C0"/>
    <w:lvl w:ilvl="0" w:tplc="F3DCD65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C332D4"/>
    <w:multiLevelType w:val="hybridMultilevel"/>
    <w:tmpl w:val="5504F770"/>
    <w:lvl w:ilvl="0" w:tplc="2ABA9078">
      <w:start w:val="1"/>
      <w:numFmt w:val="lowerRoman"/>
      <w:lvlText w:val="(%1)"/>
      <w:lvlJc w:val="left"/>
      <w:pPr>
        <w:ind w:left="1080" w:hanging="720"/>
      </w:pPr>
      <w:rPr>
        <w:rFonts w:hint="default"/>
      </w:rPr>
    </w:lvl>
    <w:lvl w:ilvl="1" w:tplc="EB42E2B8" w:tentative="1">
      <w:start w:val="1"/>
      <w:numFmt w:val="lowerLetter"/>
      <w:lvlText w:val="%2."/>
      <w:lvlJc w:val="left"/>
      <w:pPr>
        <w:ind w:left="1440" w:hanging="360"/>
      </w:pPr>
    </w:lvl>
    <w:lvl w:ilvl="2" w:tplc="6FEA0620" w:tentative="1">
      <w:start w:val="1"/>
      <w:numFmt w:val="lowerRoman"/>
      <w:lvlText w:val="%3."/>
      <w:lvlJc w:val="right"/>
      <w:pPr>
        <w:ind w:left="2160" w:hanging="180"/>
      </w:pPr>
    </w:lvl>
    <w:lvl w:ilvl="3" w:tplc="48903ABE" w:tentative="1">
      <w:start w:val="1"/>
      <w:numFmt w:val="decimal"/>
      <w:lvlText w:val="%4."/>
      <w:lvlJc w:val="left"/>
      <w:pPr>
        <w:ind w:left="2880" w:hanging="360"/>
      </w:pPr>
    </w:lvl>
    <w:lvl w:ilvl="4" w:tplc="1B0284EC" w:tentative="1">
      <w:start w:val="1"/>
      <w:numFmt w:val="lowerLetter"/>
      <w:lvlText w:val="%5."/>
      <w:lvlJc w:val="left"/>
      <w:pPr>
        <w:ind w:left="3600" w:hanging="360"/>
      </w:pPr>
    </w:lvl>
    <w:lvl w:ilvl="5" w:tplc="F2426A72" w:tentative="1">
      <w:start w:val="1"/>
      <w:numFmt w:val="lowerRoman"/>
      <w:lvlText w:val="%6."/>
      <w:lvlJc w:val="right"/>
      <w:pPr>
        <w:ind w:left="4320" w:hanging="180"/>
      </w:pPr>
    </w:lvl>
    <w:lvl w:ilvl="6" w:tplc="1E343056" w:tentative="1">
      <w:start w:val="1"/>
      <w:numFmt w:val="decimal"/>
      <w:lvlText w:val="%7."/>
      <w:lvlJc w:val="left"/>
      <w:pPr>
        <w:ind w:left="5040" w:hanging="360"/>
      </w:pPr>
    </w:lvl>
    <w:lvl w:ilvl="7" w:tplc="CD1AE698" w:tentative="1">
      <w:start w:val="1"/>
      <w:numFmt w:val="lowerLetter"/>
      <w:lvlText w:val="%8."/>
      <w:lvlJc w:val="left"/>
      <w:pPr>
        <w:ind w:left="5760" w:hanging="360"/>
      </w:pPr>
    </w:lvl>
    <w:lvl w:ilvl="8" w:tplc="D4F2C542"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0B1EF3D6">
      <w:start w:val="1"/>
      <w:numFmt w:val="decimal"/>
      <w:lvlText w:val="%1."/>
      <w:lvlJc w:val="left"/>
      <w:pPr>
        <w:ind w:left="360" w:hanging="360"/>
      </w:pPr>
      <w:rPr>
        <w:rFonts w:hint="default"/>
      </w:rPr>
    </w:lvl>
    <w:lvl w:ilvl="1" w:tplc="0FF44178" w:tentative="1">
      <w:start w:val="1"/>
      <w:numFmt w:val="lowerLetter"/>
      <w:lvlText w:val="%2."/>
      <w:lvlJc w:val="left"/>
      <w:pPr>
        <w:ind w:left="1080" w:hanging="360"/>
      </w:pPr>
    </w:lvl>
    <w:lvl w:ilvl="2" w:tplc="09763F90" w:tentative="1">
      <w:start w:val="1"/>
      <w:numFmt w:val="lowerRoman"/>
      <w:lvlText w:val="%3."/>
      <w:lvlJc w:val="right"/>
      <w:pPr>
        <w:ind w:left="1800" w:hanging="180"/>
      </w:pPr>
    </w:lvl>
    <w:lvl w:ilvl="3" w:tplc="EBF489D8" w:tentative="1">
      <w:start w:val="1"/>
      <w:numFmt w:val="decimal"/>
      <w:lvlText w:val="%4."/>
      <w:lvlJc w:val="left"/>
      <w:pPr>
        <w:ind w:left="2520" w:hanging="360"/>
      </w:pPr>
    </w:lvl>
    <w:lvl w:ilvl="4" w:tplc="B14AE3C4" w:tentative="1">
      <w:start w:val="1"/>
      <w:numFmt w:val="lowerLetter"/>
      <w:lvlText w:val="%5."/>
      <w:lvlJc w:val="left"/>
      <w:pPr>
        <w:ind w:left="3240" w:hanging="360"/>
      </w:pPr>
    </w:lvl>
    <w:lvl w:ilvl="5" w:tplc="7DA836A0" w:tentative="1">
      <w:start w:val="1"/>
      <w:numFmt w:val="lowerRoman"/>
      <w:lvlText w:val="%6."/>
      <w:lvlJc w:val="right"/>
      <w:pPr>
        <w:ind w:left="3960" w:hanging="180"/>
      </w:pPr>
    </w:lvl>
    <w:lvl w:ilvl="6" w:tplc="F4B0D00C" w:tentative="1">
      <w:start w:val="1"/>
      <w:numFmt w:val="decimal"/>
      <w:lvlText w:val="%7."/>
      <w:lvlJc w:val="left"/>
      <w:pPr>
        <w:ind w:left="4680" w:hanging="360"/>
      </w:pPr>
    </w:lvl>
    <w:lvl w:ilvl="7" w:tplc="E21E1A94" w:tentative="1">
      <w:start w:val="1"/>
      <w:numFmt w:val="lowerLetter"/>
      <w:lvlText w:val="%8."/>
      <w:lvlJc w:val="left"/>
      <w:pPr>
        <w:ind w:left="5400" w:hanging="360"/>
      </w:pPr>
    </w:lvl>
    <w:lvl w:ilvl="8" w:tplc="E27AF2A2"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4F2486F8">
      <w:start w:val="1"/>
      <w:numFmt w:val="lowerRoman"/>
      <w:lvlText w:val="(%1)"/>
      <w:lvlJc w:val="left"/>
      <w:pPr>
        <w:ind w:left="1080" w:hanging="720"/>
      </w:pPr>
      <w:rPr>
        <w:rFonts w:hint="default"/>
      </w:rPr>
    </w:lvl>
    <w:lvl w:ilvl="1" w:tplc="720CC15A" w:tentative="1">
      <w:start w:val="1"/>
      <w:numFmt w:val="lowerLetter"/>
      <w:lvlText w:val="%2."/>
      <w:lvlJc w:val="left"/>
      <w:pPr>
        <w:ind w:left="1440" w:hanging="360"/>
      </w:pPr>
    </w:lvl>
    <w:lvl w:ilvl="2" w:tplc="39D27B60" w:tentative="1">
      <w:start w:val="1"/>
      <w:numFmt w:val="lowerRoman"/>
      <w:lvlText w:val="%3."/>
      <w:lvlJc w:val="right"/>
      <w:pPr>
        <w:ind w:left="2160" w:hanging="180"/>
      </w:pPr>
    </w:lvl>
    <w:lvl w:ilvl="3" w:tplc="921223C6" w:tentative="1">
      <w:start w:val="1"/>
      <w:numFmt w:val="decimal"/>
      <w:lvlText w:val="%4."/>
      <w:lvlJc w:val="left"/>
      <w:pPr>
        <w:ind w:left="2880" w:hanging="360"/>
      </w:pPr>
    </w:lvl>
    <w:lvl w:ilvl="4" w:tplc="AF807042" w:tentative="1">
      <w:start w:val="1"/>
      <w:numFmt w:val="lowerLetter"/>
      <w:lvlText w:val="%5."/>
      <w:lvlJc w:val="left"/>
      <w:pPr>
        <w:ind w:left="3600" w:hanging="360"/>
      </w:pPr>
    </w:lvl>
    <w:lvl w:ilvl="5" w:tplc="084CC9EE" w:tentative="1">
      <w:start w:val="1"/>
      <w:numFmt w:val="lowerRoman"/>
      <w:lvlText w:val="%6."/>
      <w:lvlJc w:val="right"/>
      <w:pPr>
        <w:ind w:left="4320" w:hanging="180"/>
      </w:pPr>
    </w:lvl>
    <w:lvl w:ilvl="6" w:tplc="6E9CE73A" w:tentative="1">
      <w:start w:val="1"/>
      <w:numFmt w:val="decimal"/>
      <w:lvlText w:val="%7."/>
      <w:lvlJc w:val="left"/>
      <w:pPr>
        <w:ind w:left="5040" w:hanging="360"/>
      </w:pPr>
    </w:lvl>
    <w:lvl w:ilvl="7" w:tplc="488EE8E2" w:tentative="1">
      <w:start w:val="1"/>
      <w:numFmt w:val="lowerLetter"/>
      <w:lvlText w:val="%8."/>
      <w:lvlJc w:val="left"/>
      <w:pPr>
        <w:ind w:left="5760" w:hanging="360"/>
      </w:pPr>
    </w:lvl>
    <w:lvl w:ilvl="8" w:tplc="B9C674CA"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13121390">
      <w:start w:val="1"/>
      <w:numFmt w:val="decimal"/>
      <w:lvlText w:val="%1."/>
      <w:lvlJc w:val="left"/>
      <w:pPr>
        <w:ind w:left="360" w:hanging="360"/>
      </w:pPr>
      <w:rPr>
        <w:rFonts w:hint="default"/>
      </w:rPr>
    </w:lvl>
    <w:lvl w:ilvl="1" w:tplc="D512B3B0" w:tentative="1">
      <w:start w:val="1"/>
      <w:numFmt w:val="lowerLetter"/>
      <w:lvlText w:val="%2."/>
      <w:lvlJc w:val="left"/>
      <w:pPr>
        <w:ind w:left="1080" w:hanging="360"/>
      </w:pPr>
    </w:lvl>
    <w:lvl w:ilvl="2" w:tplc="FF94959C" w:tentative="1">
      <w:start w:val="1"/>
      <w:numFmt w:val="lowerRoman"/>
      <w:lvlText w:val="%3."/>
      <w:lvlJc w:val="right"/>
      <w:pPr>
        <w:ind w:left="1800" w:hanging="180"/>
      </w:pPr>
    </w:lvl>
    <w:lvl w:ilvl="3" w:tplc="EB62C48A" w:tentative="1">
      <w:start w:val="1"/>
      <w:numFmt w:val="decimal"/>
      <w:lvlText w:val="%4."/>
      <w:lvlJc w:val="left"/>
      <w:pPr>
        <w:ind w:left="2520" w:hanging="360"/>
      </w:pPr>
    </w:lvl>
    <w:lvl w:ilvl="4" w:tplc="5688F252" w:tentative="1">
      <w:start w:val="1"/>
      <w:numFmt w:val="lowerLetter"/>
      <w:lvlText w:val="%5."/>
      <w:lvlJc w:val="left"/>
      <w:pPr>
        <w:ind w:left="3240" w:hanging="360"/>
      </w:pPr>
    </w:lvl>
    <w:lvl w:ilvl="5" w:tplc="D39A3540" w:tentative="1">
      <w:start w:val="1"/>
      <w:numFmt w:val="lowerRoman"/>
      <w:lvlText w:val="%6."/>
      <w:lvlJc w:val="right"/>
      <w:pPr>
        <w:ind w:left="3960" w:hanging="180"/>
      </w:pPr>
    </w:lvl>
    <w:lvl w:ilvl="6" w:tplc="525627F4" w:tentative="1">
      <w:start w:val="1"/>
      <w:numFmt w:val="decimal"/>
      <w:lvlText w:val="%7."/>
      <w:lvlJc w:val="left"/>
      <w:pPr>
        <w:ind w:left="4680" w:hanging="360"/>
      </w:pPr>
    </w:lvl>
    <w:lvl w:ilvl="7" w:tplc="31A87BA2" w:tentative="1">
      <w:start w:val="1"/>
      <w:numFmt w:val="lowerLetter"/>
      <w:lvlText w:val="%8."/>
      <w:lvlJc w:val="left"/>
      <w:pPr>
        <w:ind w:left="5400" w:hanging="360"/>
      </w:pPr>
    </w:lvl>
    <w:lvl w:ilvl="8" w:tplc="5F7C82B0"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98B6F814">
      <w:start w:val="1"/>
      <w:numFmt w:val="decimal"/>
      <w:lvlText w:val="%1."/>
      <w:lvlJc w:val="left"/>
      <w:pPr>
        <w:ind w:left="360" w:hanging="360"/>
      </w:pPr>
      <w:rPr>
        <w:rFonts w:hint="default"/>
      </w:rPr>
    </w:lvl>
    <w:lvl w:ilvl="1" w:tplc="C75EF6FC" w:tentative="1">
      <w:start w:val="1"/>
      <w:numFmt w:val="lowerLetter"/>
      <w:lvlText w:val="%2."/>
      <w:lvlJc w:val="left"/>
      <w:pPr>
        <w:ind w:left="1080" w:hanging="360"/>
      </w:pPr>
    </w:lvl>
    <w:lvl w:ilvl="2" w:tplc="E302509C" w:tentative="1">
      <w:start w:val="1"/>
      <w:numFmt w:val="lowerRoman"/>
      <w:lvlText w:val="%3."/>
      <w:lvlJc w:val="right"/>
      <w:pPr>
        <w:ind w:left="1800" w:hanging="180"/>
      </w:pPr>
    </w:lvl>
    <w:lvl w:ilvl="3" w:tplc="F216BDA2" w:tentative="1">
      <w:start w:val="1"/>
      <w:numFmt w:val="decimal"/>
      <w:lvlText w:val="%4."/>
      <w:lvlJc w:val="left"/>
      <w:pPr>
        <w:ind w:left="2520" w:hanging="360"/>
      </w:pPr>
    </w:lvl>
    <w:lvl w:ilvl="4" w:tplc="80C213F6" w:tentative="1">
      <w:start w:val="1"/>
      <w:numFmt w:val="lowerLetter"/>
      <w:lvlText w:val="%5."/>
      <w:lvlJc w:val="left"/>
      <w:pPr>
        <w:ind w:left="3240" w:hanging="360"/>
      </w:pPr>
    </w:lvl>
    <w:lvl w:ilvl="5" w:tplc="07C8D180" w:tentative="1">
      <w:start w:val="1"/>
      <w:numFmt w:val="lowerRoman"/>
      <w:lvlText w:val="%6."/>
      <w:lvlJc w:val="right"/>
      <w:pPr>
        <w:ind w:left="3960" w:hanging="180"/>
      </w:pPr>
    </w:lvl>
    <w:lvl w:ilvl="6" w:tplc="B02AC2BC" w:tentative="1">
      <w:start w:val="1"/>
      <w:numFmt w:val="decimal"/>
      <w:lvlText w:val="%7."/>
      <w:lvlJc w:val="left"/>
      <w:pPr>
        <w:ind w:left="4680" w:hanging="360"/>
      </w:pPr>
    </w:lvl>
    <w:lvl w:ilvl="7" w:tplc="42CE591C" w:tentative="1">
      <w:start w:val="1"/>
      <w:numFmt w:val="lowerLetter"/>
      <w:lvlText w:val="%8."/>
      <w:lvlJc w:val="left"/>
      <w:pPr>
        <w:ind w:left="5400" w:hanging="360"/>
      </w:pPr>
    </w:lvl>
    <w:lvl w:ilvl="8" w:tplc="24A8C8A6" w:tentative="1">
      <w:start w:val="1"/>
      <w:numFmt w:val="lowerRoman"/>
      <w:lvlText w:val="%9."/>
      <w:lvlJc w:val="right"/>
      <w:pPr>
        <w:ind w:left="6120" w:hanging="180"/>
      </w:pPr>
    </w:lvl>
  </w:abstractNum>
  <w:num w:numId="1">
    <w:abstractNumId w:val="2"/>
  </w:num>
  <w:num w:numId="2">
    <w:abstractNumId w:val="1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
  </w:num>
  <w:num w:numId="25">
    <w:abstractNumId w:val="14"/>
  </w:num>
  <w:num w:numId="26">
    <w:abstractNumId w:val="19"/>
  </w:num>
  <w:num w:numId="27">
    <w:abstractNumId w:val="22"/>
  </w:num>
  <w:num w:numId="28">
    <w:abstractNumId w:val="9"/>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A5"/>
    <w:rsid w:val="00055EE2"/>
    <w:rsid w:val="000B62F0"/>
    <w:rsid w:val="0023654C"/>
    <w:rsid w:val="002C0540"/>
    <w:rsid w:val="00465E0D"/>
    <w:rsid w:val="005E7C80"/>
    <w:rsid w:val="007578E9"/>
    <w:rsid w:val="00777B0A"/>
    <w:rsid w:val="00964985"/>
    <w:rsid w:val="00B14B38"/>
    <w:rsid w:val="00B31BA8"/>
    <w:rsid w:val="00D52879"/>
    <w:rsid w:val="00D979A5"/>
    <w:rsid w:val="00E71AD7"/>
    <w:rsid w:val="00F4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53DC"/>
  <w15:docId w15:val="{E3FFA8FD-9468-4686-ABF8-45B1CEB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B3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5108</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Kirwan</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2021-07-30T01:12:00+00:00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11735745-7CF4-DC11-AD41-005056922186</Home_x0020_ID>
    <State xmlns="a8338b6e-77a6-4851-82b6-98166143ffdd">QLD</State>
    <Doc_x0020_Sent_Received_x0020_Date xmlns="a8338b6e-77a6-4851-82b6-98166143ffdd">2021-07-30T00:00:00+00:00</Doc_x0020_Sent_Received_x0020_Date>
    <Activity_x0020_ID xmlns="a8338b6e-77a6-4851-82b6-98166143ffdd">A144A295-BB51-E911-A443-005056922186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3D645E2-0966-4214-8E68-1E20DBD52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purl.org/dc/elements/1.1/"/>
    <ds:schemaRef ds:uri="a8338b6e-77a6-4851-82b6-98166143ffdd"/>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DF6426-F904-4588-8BE6-232301A5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2021-08-31T03:54:00Z</dcterms:created>
  <dcterms:modified xsi:type="dcterms:W3CDTF">2021-08-31T03:55:00Z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