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74645" w14:textId="77777777" w:rsidR="003C6EC2" w:rsidRPr="003C6EC2" w:rsidRDefault="003C111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AC747F2" wp14:editId="4AC747F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77931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AC747F4" wp14:editId="4AC747F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90210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Tasmania - Legana</w:t>
      </w:r>
      <w:r w:rsidRPr="003C6EC2">
        <w:rPr>
          <w:rFonts w:ascii="Arial Black" w:hAnsi="Arial Black"/>
        </w:rPr>
        <w:t xml:space="preserve"> </w:t>
      </w:r>
    </w:p>
    <w:p w14:paraId="4AC74646" w14:textId="77777777" w:rsidR="003C6EC2" w:rsidRPr="003C6EC2" w:rsidRDefault="003C1118" w:rsidP="003C6EC2">
      <w:pPr>
        <w:pStyle w:val="Title"/>
        <w:spacing w:before="360" w:after="480"/>
      </w:pPr>
      <w:r w:rsidRPr="003C6EC2">
        <w:rPr>
          <w:rFonts w:ascii="Arial Black" w:eastAsia="Calibri" w:hAnsi="Arial Black"/>
          <w:sz w:val="56"/>
        </w:rPr>
        <w:t>Performance Report</w:t>
      </w:r>
    </w:p>
    <w:p w14:paraId="4AC74647" w14:textId="77777777" w:rsidR="001E6954" w:rsidRPr="003C6EC2" w:rsidRDefault="003C111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 Freshwater Point Road </w:t>
      </w:r>
      <w:r w:rsidRPr="003C6EC2">
        <w:rPr>
          <w:color w:val="FFFFFF" w:themeColor="background1"/>
          <w:sz w:val="28"/>
        </w:rPr>
        <w:br/>
        <w:t>LEGANA TAS 7277</w:t>
      </w:r>
      <w:r w:rsidRPr="003C6EC2">
        <w:rPr>
          <w:color w:val="FFFFFF" w:themeColor="background1"/>
          <w:sz w:val="28"/>
        </w:rPr>
        <w:br/>
      </w:r>
      <w:r w:rsidRPr="003C6EC2">
        <w:rPr>
          <w:rFonts w:eastAsia="Calibri"/>
          <w:color w:val="FFFFFF" w:themeColor="background1"/>
          <w:sz w:val="28"/>
          <w:szCs w:val="56"/>
          <w:lang w:eastAsia="en-US"/>
        </w:rPr>
        <w:t>Phone number: 03 6330 0600</w:t>
      </w:r>
    </w:p>
    <w:p w14:paraId="4AC74648" w14:textId="77777777" w:rsidR="003C6EC2" w:rsidRDefault="003C111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8053 </w:t>
      </w:r>
    </w:p>
    <w:p w14:paraId="4AC74649" w14:textId="77777777" w:rsidR="001E6954" w:rsidRPr="003C6EC2" w:rsidRDefault="003C111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4AC7464A" w14:textId="77777777" w:rsidR="001E6954" w:rsidRPr="003C6EC2" w:rsidRDefault="003C111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May 2021</w:t>
      </w:r>
    </w:p>
    <w:p w14:paraId="4AC7464B" w14:textId="5BB4F1EE" w:rsidR="006B166B" w:rsidRPr="00E93D41" w:rsidRDefault="003C111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A008C">
        <w:rPr>
          <w:color w:val="FFFFFF" w:themeColor="background1"/>
          <w:sz w:val="28"/>
        </w:rPr>
        <w:t>6 July 2021</w:t>
      </w:r>
    </w:p>
    <w:bookmarkEnd w:id="0"/>
    <w:p w14:paraId="4AC7464C" w14:textId="77777777" w:rsidR="001E6954" w:rsidRPr="003C6EC2" w:rsidRDefault="00A91071" w:rsidP="001E6954">
      <w:pPr>
        <w:tabs>
          <w:tab w:val="left" w:pos="2127"/>
        </w:tabs>
        <w:spacing w:before="120"/>
        <w:rPr>
          <w:rFonts w:eastAsia="Calibri"/>
          <w:b/>
          <w:color w:val="FFFFFF" w:themeColor="background1"/>
          <w:sz w:val="28"/>
          <w:szCs w:val="56"/>
          <w:lang w:eastAsia="en-US"/>
        </w:rPr>
      </w:pPr>
    </w:p>
    <w:p w14:paraId="4AC7464D" w14:textId="77777777" w:rsidR="003C6EC2" w:rsidRDefault="00A9107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AC7464E" w14:textId="77777777" w:rsidR="00A30BEC" w:rsidRDefault="003C1118" w:rsidP="0094564F">
      <w:pPr>
        <w:pStyle w:val="Heading1"/>
      </w:pPr>
      <w:bookmarkStart w:id="1" w:name="_Hlk32477662"/>
      <w:r>
        <w:lastRenderedPageBreak/>
        <w:t>Publication of report</w:t>
      </w:r>
    </w:p>
    <w:p w14:paraId="4AC7464F" w14:textId="77777777" w:rsidR="00A30BEC" w:rsidRPr="006B166B" w:rsidRDefault="003C111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AC74653" w14:textId="1CA41130" w:rsidR="00C20EE9" w:rsidRPr="00194084" w:rsidRDefault="003C1118" w:rsidP="00194084">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30AD0" w14:paraId="4AC7467D" w14:textId="77777777" w:rsidTr="00EB1D71">
        <w:trPr>
          <w:trHeight w:val="227"/>
        </w:trPr>
        <w:tc>
          <w:tcPr>
            <w:tcW w:w="3942" w:type="pct"/>
            <w:shd w:val="clear" w:color="auto" w:fill="auto"/>
          </w:tcPr>
          <w:p w14:paraId="4AC7467B" w14:textId="77777777" w:rsidR="001E6954" w:rsidRPr="001E6954" w:rsidRDefault="003C1118"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4AC7467C" w14:textId="6D544530" w:rsidR="001E6954" w:rsidRPr="001E6954" w:rsidRDefault="00A91071" w:rsidP="003C6EC2">
            <w:pPr>
              <w:keepNext/>
              <w:spacing w:before="40" w:after="40" w:line="240" w:lineRule="auto"/>
              <w:jc w:val="right"/>
              <w:rPr>
                <w:b/>
                <w:color w:val="0000FF"/>
              </w:rPr>
            </w:pPr>
          </w:p>
        </w:tc>
      </w:tr>
      <w:tr w:rsidR="00030AD0" w14:paraId="4AC74680" w14:textId="77777777" w:rsidTr="00EB1D71">
        <w:trPr>
          <w:trHeight w:val="227"/>
        </w:trPr>
        <w:tc>
          <w:tcPr>
            <w:tcW w:w="3942" w:type="pct"/>
            <w:shd w:val="clear" w:color="auto" w:fill="auto"/>
          </w:tcPr>
          <w:p w14:paraId="4AC7467E" w14:textId="77777777" w:rsidR="001E6954" w:rsidRPr="002B4C72" w:rsidRDefault="003C1118" w:rsidP="008D114F">
            <w:pPr>
              <w:spacing w:before="40" w:after="40" w:line="240" w:lineRule="auto"/>
              <w:ind w:left="312"/>
            </w:pPr>
            <w:r w:rsidRPr="001E6954">
              <w:t>Requirement 3(3)(a)</w:t>
            </w:r>
          </w:p>
        </w:tc>
        <w:tc>
          <w:tcPr>
            <w:tcW w:w="1058" w:type="pct"/>
            <w:shd w:val="clear" w:color="auto" w:fill="auto"/>
          </w:tcPr>
          <w:p w14:paraId="4AC7467F" w14:textId="54EF2DBC" w:rsidR="001E6954" w:rsidRPr="001E6954" w:rsidRDefault="003C1118" w:rsidP="004C55D8">
            <w:pPr>
              <w:spacing w:before="40" w:after="40" w:line="240" w:lineRule="auto"/>
              <w:ind w:left="-107"/>
              <w:jc w:val="right"/>
              <w:rPr>
                <w:color w:val="0000FF"/>
              </w:rPr>
            </w:pPr>
            <w:r w:rsidRPr="001E6954">
              <w:rPr>
                <w:bCs/>
                <w:iCs/>
                <w:color w:val="00577D"/>
                <w:szCs w:val="40"/>
              </w:rPr>
              <w:t>Compliant</w:t>
            </w:r>
          </w:p>
        </w:tc>
      </w:tr>
      <w:tr w:rsidR="00030AD0" w14:paraId="4AC74683" w14:textId="77777777" w:rsidTr="00EB1D71">
        <w:trPr>
          <w:trHeight w:val="227"/>
        </w:trPr>
        <w:tc>
          <w:tcPr>
            <w:tcW w:w="3942" w:type="pct"/>
            <w:shd w:val="clear" w:color="auto" w:fill="auto"/>
          </w:tcPr>
          <w:p w14:paraId="4AC74681" w14:textId="77777777" w:rsidR="001E6954" w:rsidRPr="001E6954" w:rsidRDefault="003C1118" w:rsidP="004C55D8">
            <w:pPr>
              <w:spacing w:before="40" w:after="40" w:line="240" w:lineRule="auto"/>
              <w:ind w:left="318" w:hanging="7"/>
            </w:pPr>
            <w:r w:rsidRPr="001E6954">
              <w:t>Requirement 3(3)(b)</w:t>
            </w:r>
          </w:p>
        </w:tc>
        <w:tc>
          <w:tcPr>
            <w:tcW w:w="1058" w:type="pct"/>
            <w:shd w:val="clear" w:color="auto" w:fill="auto"/>
          </w:tcPr>
          <w:p w14:paraId="4AC74682" w14:textId="76BA6354" w:rsidR="001E6954" w:rsidRPr="001E6954" w:rsidRDefault="003C1118" w:rsidP="00463EF3">
            <w:pPr>
              <w:spacing w:before="40" w:after="40" w:line="240" w:lineRule="auto"/>
              <w:jc w:val="right"/>
              <w:rPr>
                <w:color w:val="0000FF"/>
              </w:rPr>
            </w:pPr>
            <w:r w:rsidRPr="001E6954">
              <w:rPr>
                <w:bCs/>
                <w:iCs/>
                <w:color w:val="00577D"/>
                <w:szCs w:val="40"/>
              </w:rPr>
              <w:t>Compliant</w:t>
            </w:r>
          </w:p>
        </w:tc>
      </w:tr>
      <w:tr w:rsidR="00030AD0" w14:paraId="4AC746C8" w14:textId="77777777" w:rsidTr="00EB1D71">
        <w:trPr>
          <w:trHeight w:val="227"/>
        </w:trPr>
        <w:tc>
          <w:tcPr>
            <w:tcW w:w="3942" w:type="pct"/>
            <w:shd w:val="clear" w:color="auto" w:fill="auto"/>
          </w:tcPr>
          <w:p w14:paraId="4AC746C6" w14:textId="77777777" w:rsidR="001E6954" w:rsidRPr="001E6954" w:rsidRDefault="003C1118" w:rsidP="003C6EC2">
            <w:pPr>
              <w:keepNext/>
              <w:spacing w:before="40" w:after="40" w:line="240" w:lineRule="auto"/>
              <w:rPr>
                <w:b/>
              </w:rPr>
            </w:pPr>
            <w:r w:rsidRPr="001E6954">
              <w:rPr>
                <w:b/>
              </w:rPr>
              <w:t>Standard 7 Human resources</w:t>
            </w:r>
          </w:p>
        </w:tc>
        <w:tc>
          <w:tcPr>
            <w:tcW w:w="1058" w:type="pct"/>
            <w:shd w:val="clear" w:color="auto" w:fill="auto"/>
          </w:tcPr>
          <w:p w14:paraId="4AC746C7" w14:textId="67818C24" w:rsidR="001E6954" w:rsidRPr="001E6954" w:rsidRDefault="00A91071" w:rsidP="003C6EC2">
            <w:pPr>
              <w:keepNext/>
              <w:spacing w:before="40" w:after="40" w:line="240" w:lineRule="auto"/>
              <w:jc w:val="right"/>
              <w:rPr>
                <w:b/>
                <w:color w:val="0000FF"/>
              </w:rPr>
            </w:pPr>
          </w:p>
        </w:tc>
      </w:tr>
      <w:tr w:rsidR="00030AD0" w14:paraId="4AC746CB" w14:textId="77777777" w:rsidTr="00EB1D71">
        <w:trPr>
          <w:trHeight w:val="227"/>
        </w:trPr>
        <w:tc>
          <w:tcPr>
            <w:tcW w:w="3942" w:type="pct"/>
            <w:shd w:val="clear" w:color="auto" w:fill="auto"/>
          </w:tcPr>
          <w:p w14:paraId="4AC746C9" w14:textId="77777777" w:rsidR="001E6954" w:rsidRPr="001E6954" w:rsidRDefault="003C1118" w:rsidP="004C55D8">
            <w:pPr>
              <w:spacing w:before="40" w:after="40" w:line="240" w:lineRule="auto"/>
              <w:ind w:left="318" w:hanging="7"/>
            </w:pPr>
            <w:r w:rsidRPr="001E6954">
              <w:t>Requirement 7(3)(a)</w:t>
            </w:r>
          </w:p>
        </w:tc>
        <w:tc>
          <w:tcPr>
            <w:tcW w:w="1058" w:type="pct"/>
            <w:shd w:val="clear" w:color="auto" w:fill="auto"/>
          </w:tcPr>
          <w:p w14:paraId="4AC746CA" w14:textId="6FEA4061" w:rsidR="001E6954" w:rsidRPr="001E6954" w:rsidRDefault="003C1118" w:rsidP="00463EF3">
            <w:pPr>
              <w:spacing w:before="40" w:after="40" w:line="240" w:lineRule="auto"/>
              <w:jc w:val="right"/>
              <w:rPr>
                <w:color w:val="0000FF"/>
              </w:rPr>
            </w:pPr>
            <w:r w:rsidRPr="001E6954">
              <w:rPr>
                <w:bCs/>
                <w:iCs/>
                <w:color w:val="00577D"/>
                <w:szCs w:val="40"/>
              </w:rPr>
              <w:t>Compliant</w:t>
            </w:r>
          </w:p>
        </w:tc>
      </w:tr>
      <w:bookmarkEnd w:id="3"/>
    </w:tbl>
    <w:p w14:paraId="4AC746EA" w14:textId="77777777" w:rsidR="008A22FF" w:rsidRDefault="00A91071" w:rsidP="00463EF3">
      <w:pPr>
        <w:sectPr w:rsidR="008A22FF" w:rsidSect="001416E6">
          <w:headerReference w:type="first" r:id="rId16"/>
          <w:pgSz w:w="11906" w:h="16838"/>
          <w:pgMar w:top="1701" w:right="1418" w:bottom="1418" w:left="1418" w:header="709" w:footer="397" w:gutter="0"/>
          <w:cols w:space="708"/>
          <w:docGrid w:linePitch="360"/>
        </w:sectPr>
      </w:pPr>
    </w:p>
    <w:p w14:paraId="4AC746EB" w14:textId="77777777" w:rsidR="007F5256" w:rsidRPr="00D21DCD" w:rsidRDefault="003C1118" w:rsidP="00EC5474">
      <w:pPr>
        <w:pStyle w:val="Heading1"/>
      </w:pPr>
      <w:r>
        <w:lastRenderedPageBreak/>
        <w:t>Detailed assessment</w:t>
      </w:r>
    </w:p>
    <w:p w14:paraId="4AC746EC" w14:textId="77777777" w:rsidR="001E6954" w:rsidRPr="00D63989" w:rsidRDefault="003C1118" w:rsidP="001E6954">
      <w:r w:rsidRPr="00D63989">
        <w:t xml:space="preserve">This performance report details the Commission’s assessment of the provider’s performance, in relation to the service, against the Aged Care Quality Standards </w:t>
      </w:r>
      <w:bookmarkStart w:id="4" w:name="_GoBack"/>
      <w:bookmarkEnd w:id="4"/>
      <w:r w:rsidRPr="00D63989">
        <w:t>(Quality Standards). The Quality Standard and requirements are assessed as either compliant or non-compliant at the Standard and requirement level where applicable.</w:t>
      </w:r>
    </w:p>
    <w:p w14:paraId="4AC746ED" w14:textId="77777777" w:rsidR="001E6954" w:rsidRPr="001E6954" w:rsidRDefault="003C1118" w:rsidP="001E6954">
      <w:pPr>
        <w:rPr>
          <w:color w:val="auto"/>
        </w:rPr>
      </w:pPr>
      <w:r w:rsidRPr="00D63989">
        <w:t>The report also specifies areas in which improvements must be made to ensure the Quality Standards are complied with.</w:t>
      </w:r>
    </w:p>
    <w:p w14:paraId="4AC746EE" w14:textId="77777777" w:rsidR="001E6954" w:rsidRPr="00D63989" w:rsidRDefault="003C1118" w:rsidP="001E6954">
      <w:r w:rsidRPr="00D63989">
        <w:t>The following information has been taken into account in developing this performance report:</w:t>
      </w:r>
    </w:p>
    <w:p w14:paraId="4AC746EF" w14:textId="185EFFDF" w:rsidR="004B33E7" w:rsidRPr="005033CA" w:rsidRDefault="003C1118" w:rsidP="004B33E7">
      <w:pPr>
        <w:pStyle w:val="ListBullet"/>
      </w:pPr>
      <w:r w:rsidRPr="005033CA">
        <w:t>the Assessment Team’s report for the Assessment Contact - Site; the Assessment Contact - Site report was informed by a site assessment, observations at the service, review of documents and interviews with staff, consumers/representatives and others</w:t>
      </w:r>
    </w:p>
    <w:p w14:paraId="4AC746F2" w14:textId="77777777" w:rsidR="008A22FF" w:rsidRDefault="00A91071">
      <w:pPr>
        <w:spacing w:after="160" w:line="259" w:lineRule="auto"/>
        <w:rPr>
          <w:rFonts w:cs="Times New Roman"/>
        </w:rPr>
      </w:pPr>
    </w:p>
    <w:p w14:paraId="4AC746F3" w14:textId="77777777" w:rsidR="00095CD4" w:rsidRDefault="00A91071" w:rsidP="00095CD4">
      <w:pPr>
        <w:sectPr w:rsidR="00095CD4" w:rsidSect="005058B8">
          <w:headerReference w:type="first" r:id="rId17"/>
          <w:pgSz w:w="11906" w:h="16838"/>
          <w:pgMar w:top="1701" w:right="1418" w:bottom="1418" w:left="1418" w:header="709" w:footer="397" w:gutter="0"/>
          <w:cols w:space="708"/>
          <w:docGrid w:linePitch="360"/>
        </w:sectPr>
      </w:pPr>
    </w:p>
    <w:p w14:paraId="4AC74733" w14:textId="58DA4DD5" w:rsidR="00CB3BA9" w:rsidRDefault="003C1118"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AC747FA" wp14:editId="4AC747F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9574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AC74734" w14:textId="77777777" w:rsidR="007F5256" w:rsidRPr="00FD1B02" w:rsidRDefault="003C1118" w:rsidP="00032B17">
      <w:pPr>
        <w:pStyle w:val="Heading3"/>
        <w:shd w:val="clear" w:color="auto" w:fill="F2F2F2" w:themeFill="background1" w:themeFillShade="F2"/>
      </w:pPr>
      <w:r w:rsidRPr="00FD1B02">
        <w:t>Consumer outcome:</w:t>
      </w:r>
    </w:p>
    <w:p w14:paraId="4AC74735" w14:textId="77777777" w:rsidR="007F5256" w:rsidRDefault="003C1118" w:rsidP="00912DE6">
      <w:pPr>
        <w:numPr>
          <w:ilvl w:val="0"/>
          <w:numId w:val="3"/>
        </w:numPr>
        <w:shd w:val="clear" w:color="auto" w:fill="F2F2F2" w:themeFill="background1" w:themeFillShade="F2"/>
      </w:pPr>
      <w:r>
        <w:t>I get personal care, clinical care, or both personal care and clinical care, that is safe and right for me.</w:t>
      </w:r>
    </w:p>
    <w:p w14:paraId="4AC74736" w14:textId="77777777" w:rsidR="007F5256" w:rsidRDefault="003C1118" w:rsidP="00032B17">
      <w:pPr>
        <w:pStyle w:val="Heading3"/>
        <w:shd w:val="clear" w:color="auto" w:fill="F2F2F2" w:themeFill="background1" w:themeFillShade="F2"/>
      </w:pPr>
      <w:r>
        <w:t>Organisation statement:</w:t>
      </w:r>
    </w:p>
    <w:p w14:paraId="4AC74737" w14:textId="77777777" w:rsidR="007F5256" w:rsidRDefault="003C111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AC74738" w14:textId="77777777" w:rsidR="007F5256" w:rsidRDefault="003C1118" w:rsidP="00427817">
      <w:pPr>
        <w:pStyle w:val="Heading2"/>
      </w:pPr>
      <w:r>
        <w:t>Assessment of Standard 3</w:t>
      </w:r>
    </w:p>
    <w:p w14:paraId="24803BE4" w14:textId="77777777" w:rsidR="003740EA" w:rsidRPr="00163FEE" w:rsidRDefault="003740EA" w:rsidP="003740EA">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6866D85" w14:textId="77777777" w:rsidR="003740EA" w:rsidRDefault="003740EA" w:rsidP="003740EA">
      <w:pPr>
        <w:rPr>
          <w:rFonts w:eastAsia="Calibri"/>
          <w:lang w:eastAsia="en-US"/>
        </w:rPr>
      </w:pPr>
      <w:r>
        <w:rPr>
          <w:rFonts w:eastAsia="Calibri"/>
          <w:color w:val="auto"/>
          <w:lang w:eastAsia="en-US"/>
        </w:rPr>
        <w:t xml:space="preserve">Most </w:t>
      </w:r>
      <w:r w:rsidRPr="006C4344">
        <w:rPr>
          <w:rFonts w:eastAsia="Calibri"/>
          <w:color w:val="auto"/>
          <w:lang w:eastAsia="en-US"/>
        </w:rPr>
        <w:t xml:space="preserve">consumers </w:t>
      </w:r>
      <w:r>
        <w:rPr>
          <w:rFonts w:eastAsia="Calibri"/>
          <w:color w:val="auto"/>
          <w:lang w:eastAsia="en-US"/>
        </w:rPr>
        <w:t xml:space="preserve">and representatives </w:t>
      </w:r>
      <w:r w:rsidRPr="004D1961">
        <w:rPr>
          <w:rFonts w:eastAsia="Calibri"/>
          <w:color w:val="auto"/>
          <w:lang w:eastAsia="en-US"/>
        </w:rPr>
        <w:t xml:space="preserve">considered </w:t>
      </w:r>
      <w:r w:rsidRPr="00163FEE">
        <w:rPr>
          <w:rFonts w:eastAsia="Calibri"/>
          <w:lang w:eastAsia="en-US"/>
        </w:rPr>
        <w:t xml:space="preserve">that </w:t>
      </w:r>
      <w:r>
        <w:rPr>
          <w:rFonts w:eastAsia="Calibri"/>
          <w:lang w:eastAsia="en-US"/>
        </w:rPr>
        <w:t xml:space="preserve">consumers </w:t>
      </w:r>
      <w:r w:rsidRPr="00163FEE">
        <w:rPr>
          <w:rFonts w:eastAsia="Calibri"/>
          <w:lang w:eastAsia="en-US"/>
        </w:rPr>
        <w:t>receive personal care and clinical care that is safe and right for them. For example:</w:t>
      </w:r>
    </w:p>
    <w:p w14:paraId="4E248366" w14:textId="61A3D843" w:rsidR="003740EA" w:rsidRDefault="003740EA" w:rsidP="003740EA">
      <w:pPr>
        <w:pStyle w:val="ListBullet"/>
        <w:ind w:left="426" w:hanging="426"/>
      </w:pPr>
      <w:r>
        <w:t>C</w:t>
      </w:r>
      <w:r w:rsidRPr="00662996">
        <w:t xml:space="preserve">onsumers expressed satisfaction with </w:t>
      </w:r>
      <w:r>
        <w:t xml:space="preserve">the </w:t>
      </w:r>
      <w:r w:rsidRPr="00662996">
        <w:t>safe and effective person</w:t>
      </w:r>
      <w:r>
        <w:t>al</w:t>
      </w:r>
      <w:r w:rsidRPr="00662996">
        <w:t xml:space="preserve"> and clinical care they receive</w:t>
      </w:r>
      <w:r>
        <w:t xml:space="preserve"> and are </w:t>
      </w:r>
      <w:r w:rsidRPr="00662996">
        <w:t>satisfied with pain</w:t>
      </w:r>
      <w:r>
        <w:t>, skin care</w:t>
      </w:r>
      <w:r w:rsidRPr="00662996">
        <w:t xml:space="preserve"> and wound management. </w:t>
      </w:r>
    </w:p>
    <w:p w14:paraId="227B49D0" w14:textId="576FEB26" w:rsidR="003740EA" w:rsidRDefault="003740EA" w:rsidP="003740EA">
      <w:pPr>
        <w:pStyle w:val="ListBullet"/>
        <w:numPr>
          <w:ilvl w:val="0"/>
          <w:numId w:val="0"/>
        </w:numPr>
      </w:pPr>
      <w:r>
        <w:t xml:space="preserve">Consumers who may experience high impact and high prevalence risks such as wounds and chronic pain are identified and assessed. Strategies to reduce risk to the consumer are initiated and reviewed. </w:t>
      </w:r>
    </w:p>
    <w:p w14:paraId="7B9CE88B" w14:textId="35D0C895" w:rsidR="00D74474" w:rsidRDefault="00D74474" w:rsidP="003740EA">
      <w:pPr>
        <w:pStyle w:val="ListBullet"/>
        <w:numPr>
          <w:ilvl w:val="0"/>
          <w:numId w:val="0"/>
        </w:numPr>
      </w:pPr>
      <w:r w:rsidRPr="005B3195">
        <w:rPr>
          <w:rFonts w:eastAsia="Calibri"/>
        </w:rPr>
        <w:t xml:space="preserve">Staff described </w:t>
      </w:r>
      <w:r>
        <w:rPr>
          <w:rFonts w:eastAsia="Calibri"/>
        </w:rPr>
        <w:t>how</w:t>
      </w:r>
      <w:r w:rsidRPr="005B3195">
        <w:rPr>
          <w:rFonts w:eastAsia="Calibri"/>
        </w:rPr>
        <w:t xml:space="preserve"> they provide </w:t>
      </w:r>
      <w:r>
        <w:rPr>
          <w:rFonts w:eastAsia="Calibri"/>
        </w:rPr>
        <w:t xml:space="preserve">tailored </w:t>
      </w:r>
      <w:r w:rsidRPr="005B3195">
        <w:rPr>
          <w:rFonts w:eastAsia="Calibri"/>
        </w:rPr>
        <w:t>personal care and clinical care to</w:t>
      </w:r>
      <w:r>
        <w:rPr>
          <w:rFonts w:eastAsia="Calibri"/>
        </w:rPr>
        <w:t xml:space="preserve"> </w:t>
      </w:r>
      <w:r w:rsidRPr="005B3195">
        <w:rPr>
          <w:rFonts w:eastAsia="Calibri"/>
        </w:rPr>
        <w:t>consumers</w:t>
      </w:r>
      <w:r>
        <w:t xml:space="preserve"> including how they trial alternative strategies before administering psychotropic medications. S</w:t>
      </w:r>
      <w:r w:rsidRPr="00EC67BB">
        <w:t>taff described and demonstrated effective management of high impact or high prevalence risks associated with the care of consumer</w:t>
      </w:r>
      <w:r>
        <w:t>s</w:t>
      </w:r>
      <w:r w:rsidR="00D47BE4">
        <w:t>. Staff demonstrated knowledge in the use of risk assessment tools used to monitor high impact risks for consumers.</w:t>
      </w:r>
    </w:p>
    <w:p w14:paraId="69D1B219" w14:textId="714B624B" w:rsidR="003740EA" w:rsidRDefault="003740EA" w:rsidP="003740EA">
      <w:pPr>
        <w:pStyle w:val="ListBullet"/>
        <w:numPr>
          <w:ilvl w:val="0"/>
          <w:numId w:val="0"/>
        </w:numPr>
      </w:pPr>
      <w:r w:rsidRPr="4EE23D12">
        <w:lastRenderedPageBreak/>
        <w:t xml:space="preserve">The use of </w:t>
      </w:r>
      <w:r>
        <w:t xml:space="preserve">both physical and </w:t>
      </w:r>
      <w:r w:rsidRPr="4EE23D12">
        <w:t>chemical restraint is effectively assessed</w:t>
      </w:r>
      <w:r>
        <w:t xml:space="preserve">, </w:t>
      </w:r>
      <w:r w:rsidRPr="4EE23D12">
        <w:t xml:space="preserve">monitored and reviewed </w:t>
      </w:r>
      <w:r>
        <w:t>in c</w:t>
      </w:r>
      <w:r w:rsidRPr="4EE23D12">
        <w:t>onsultation with consumers and</w:t>
      </w:r>
      <w:r>
        <w:t>/</w:t>
      </w:r>
      <w:r w:rsidRPr="4EE23D12">
        <w:t xml:space="preserve">or representatives. </w:t>
      </w:r>
      <w:r>
        <w:t>Behaviour plans include responsive behaviours and generally include alternative interventions trialled prior to administering medication. Skin assessment and care planning documents demonstrated skin care is assessed on entry and on an ongoing basis.</w:t>
      </w:r>
      <w:r w:rsidR="00D74474">
        <w:t xml:space="preserve"> </w:t>
      </w:r>
      <w:r w:rsidR="00D74474" w:rsidRPr="00EC67BB">
        <w:t>Care planning document</w:t>
      </w:r>
      <w:r w:rsidR="00D74474">
        <w:t>s</w:t>
      </w:r>
      <w:r w:rsidR="00D74474" w:rsidRPr="00EC67BB">
        <w:t xml:space="preserve"> demonstrated the management of risks associated with consumers who have impaired skin integrity and experienced falls</w:t>
      </w:r>
    </w:p>
    <w:p w14:paraId="31D2CD70" w14:textId="4DF20F6E" w:rsidR="003740EA" w:rsidRDefault="003740EA" w:rsidP="003740EA">
      <w:pPr>
        <w:pStyle w:val="ListBullet"/>
        <w:numPr>
          <w:ilvl w:val="0"/>
          <w:numId w:val="0"/>
        </w:numPr>
      </w:pPr>
      <w:r>
        <w:t>The service demonstrated it takes a multidisciplinary approach to support the management of pain.</w:t>
      </w:r>
    </w:p>
    <w:p w14:paraId="5C12A188" w14:textId="4ACB5102" w:rsidR="00622D7F" w:rsidRPr="00B72481" w:rsidRDefault="00622D7F" w:rsidP="00622D7F">
      <w:pPr>
        <w:rPr>
          <w:rFonts w:eastAsia="Calibri"/>
          <w:iCs/>
          <w:color w:val="auto"/>
          <w:lang w:eastAsia="en-US"/>
        </w:rPr>
      </w:pPr>
      <w:r w:rsidRPr="00B72481">
        <w:rPr>
          <w:rFonts w:eastAsiaTheme="minorHAnsi"/>
        </w:rPr>
        <w:t xml:space="preserve">An overall rating for this Quality Standard is not given as only </w:t>
      </w:r>
      <w:r>
        <w:rPr>
          <w:rFonts w:eastAsiaTheme="minorHAnsi"/>
        </w:rPr>
        <w:t>two</w:t>
      </w:r>
      <w:r w:rsidRPr="00B72481">
        <w:rPr>
          <w:rFonts w:eastAsiaTheme="minorHAnsi"/>
        </w:rPr>
        <w:t xml:space="preserve"> of the </w:t>
      </w:r>
      <w:r>
        <w:rPr>
          <w:rFonts w:eastAsiaTheme="minorHAnsi"/>
        </w:rPr>
        <w:t>seven</w:t>
      </w:r>
      <w:r w:rsidRPr="00B72481">
        <w:rPr>
          <w:rFonts w:eastAsiaTheme="minorHAnsi"/>
        </w:rPr>
        <w:t xml:space="preserve"> specific requirements has been assessed.</w:t>
      </w:r>
      <w:r>
        <w:rPr>
          <w:rFonts w:eastAsiaTheme="minorHAnsi"/>
        </w:rPr>
        <w:t xml:space="preserve"> </w:t>
      </w:r>
    </w:p>
    <w:p w14:paraId="4AC7473B" w14:textId="6B0BBECF" w:rsidR="00301877" w:rsidRDefault="003C111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AC7473C" w14:textId="3CA3F61F" w:rsidR="00853601" w:rsidRPr="00853601" w:rsidRDefault="003C1118" w:rsidP="00853601">
      <w:pPr>
        <w:pStyle w:val="Heading3"/>
      </w:pPr>
      <w:r w:rsidRPr="00853601">
        <w:t>Requirement 3(3)(a)</w:t>
      </w:r>
      <w:r>
        <w:tab/>
        <w:t>Compliant</w:t>
      </w:r>
    </w:p>
    <w:p w14:paraId="4AC7473D" w14:textId="77777777" w:rsidR="00853601" w:rsidRPr="008D114F" w:rsidRDefault="003C1118" w:rsidP="00853601">
      <w:pPr>
        <w:rPr>
          <w:i/>
        </w:rPr>
      </w:pPr>
      <w:r w:rsidRPr="008D114F">
        <w:rPr>
          <w:i/>
        </w:rPr>
        <w:t>Each consumer gets safe and effective personal care, clinical care, or both personal care and clinical care, that:</w:t>
      </w:r>
    </w:p>
    <w:p w14:paraId="4AC7473E" w14:textId="77777777" w:rsidR="00853601" w:rsidRPr="008D114F" w:rsidRDefault="003C1118" w:rsidP="00853601">
      <w:pPr>
        <w:numPr>
          <w:ilvl w:val="0"/>
          <w:numId w:val="24"/>
        </w:numPr>
        <w:tabs>
          <w:tab w:val="right" w:pos="9026"/>
        </w:tabs>
        <w:spacing w:before="0" w:after="0"/>
        <w:ind w:left="567" w:hanging="425"/>
        <w:outlineLvl w:val="4"/>
        <w:rPr>
          <w:i/>
        </w:rPr>
      </w:pPr>
      <w:r w:rsidRPr="008D114F">
        <w:rPr>
          <w:i/>
        </w:rPr>
        <w:t>is best practice; and</w:t>
      </w:r>
    </w:p>
    <w:p w14:paraId="4AC7473F" w14:textId="77777777" w:rsidR="00853601" w:rsidRPr="008D114F" w:rsidRDefault="003C1118" w:rsidP="00853601">
      <w:pPr>
        <w:numPr>
          <w:ilvl w:val="0"/>
          <w:numId w:val="24"/>
        </w:numPr>
        <w:tabs>
          <w:tab w:val="right" w:pos="9026"/>
        </w:tabs>
        <w:spacing w:before="0" w:after="0"/>
        <w:ind w:left="567" w:hanging="425"/>
        <w:outlineLvl w:val="4"/>
        <w:rPr>
          <w:i/>
        </w:rPr>
      </w:pPr>
      <w:r w:rsidRPr="008D114F">
        <w:rPr>
          <w:i/>
        </w:rPr>
        <w:t>is tailored to their needs; and</w:t>
      </w:r>
    </w:p>
    <w:p w14:paraId="4AC74740" w14:textId="77777777" w:rsidR="00853601" w:rsidRPr="008D114F" w:rsidRDefault="003C1118" w:rsidP="00853601">
      <w:pPr>
        <w:numPr>
          <w:ilvl w:val="0"/>
          <w:numId w:val="24"/>
        </w:numPr>
        <w:tabs>
          <w:tab w:val="right" w:pos="9026"/>
        </w:tabs>
        <w:spacing w:before="0" w:after="0"/>
        <w:ind w:left="567" w:hanging="425"/>
        <w:outlineLvl w:val="4"/>
        <w:rPr>
          <w:i/>
        </w:rPr>
      </w:pPr>
      <w:r w:rsidRPr="008D114F">
        <w:rPr>
          <w:i/>
        </w:rPr>
        <w:t>optimises their health and well-being.</w:t>
      </w:r>
    </w:p>
    <w:p w14:paraId="4AC74743" w14:textId="3DCAF2AB" w:rsidR="00853601" w:rsidRPr="00853601" w:rsidRDefault="003C1118" w:rsidP="00853601">
      <w:pPr>
        <w:pStyle w:val="Heading3"/>
      </w:pPr>
      <w:r w:rsidRPr="00853601">
        <w:t>Requirement 3(3)(b)</w:t>
      </w:r>
      <w:r>
        <w:tab/>
        <w:t>Compliant</w:t>
      </w:r>
    </w:p>
    <w:p w14:paraId="4AC74744" w14:textId="77777777" w:rsidR="00853601" w:rsidRPr="008D114F" w:rsidRDefault="003C1118" w:rsidP="00853601">
      <w:pPr>
        <w:rPr>
          <w:i/>
        </w:rPr>
      </w:pPr>
      <w:r w:rsidRPr="008D114F">
        <w:rPr>
          <w:i/>
          <w:szCs w:val="22"/>
        </w:rPr>
        <w:t>Effective management of high impact or high prevalence risks associated with the care of each consumer.</w:t>
      </w:r>
    </w:p>
    <w:p w14:paraId="4AC74757" w14:textId="77777777" w:rsidR="00032B17" w:rsidRDefault="00A91071" w:rsidP="00095CD4"/>
    <w:p w14:paraId="4AC74758" w14:textId="77777777" w:rsidR="00853601" w:rsidRDefault="00A91071" w:rsidP="00095CD4">
      <w:pPr>
        <w:sectPr w:rsidR="00853601" w:rsidSect="00CB3BA9">
          <w:type w:val="continuous"/>
          <w:pgSz w:w="11906" w:h="16838"/>
          <w:pgMar w:top="1701" w:right="1418" w:bottom="1418" w:left="1418" w:header="709" w:footer="397" w:gutter="0"/>
          <w:cols w:space="708"/>
          <w:titlePg/>
          <w:docGrid w:linePitch="360"/>
        </w:sectPr>
      </w:pPr>
    </w:p>
    <w:p w14:paraId="4AC747A9" w14:textId="2DCC5D11" w:rsidR="00CB3BA9" w:rsidRDefault="003C1118"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AC74802" wp14:editId="4AC7480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7575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AC747AA" w14:textId="77777777" w:rsidR="007F5256" w:rsidRPr="000E654D" w:rsidRDefault="003C1118" w:rsidP="009C6F30">
      <w:pPr>
        <w:pStyle w:val="Heading3"/>
        <w:shd w:val="clear" w:color="auto" w:fill="F2F2F2" w:themeFill="background1" w:themeFillShade="F2"/>
      </w:pPr>
      <w:r w:rsidRPr="000E654D">
        <w:t>Consumer outcome:</w:t>
      </w:r>
    </w:p>
    <w:p w14:paraId="4AC747AB" w14:textId="77777777" w:rsidR="007F5256" w:rsidRDefault="003C1118" w:rsidP="00912DE6">
      <w:pPr>
        <w:numPr>
          <w:ilvl w:val="0"/>
          <w:numId w:val="7"/>
        </w:numPr>
        <w:shd w:val="clear" w:color="auto" w:fill="F2F2F2" w:themeFill="background1" w:themeFillShade="F2"/>
      </w:pPr>
      <w:r>
        <w:t>I get quality care and services when I need them from people who are knowledgeable, capable and caring.</w:t>
      </w:r>
    </w:p>
    <w:p w14:paraId="4AC747AC" w14:textId="77777777" w:rsidR="007F5256" w:rsidRDefault="003C1118" w:rsidP="009C6F30">
      <w:pPr>
        <w:pStyle w:val="Heading3"/>
        <w:shd w:val="clear" w:color="auto" w:fill="F2F2F2" w:themeFill="background1" w:themeFillShade="F2"/>
      </w:pPr>
      <w:r>
        <w:t>Organisation statement:</w:t>
      </w:r>
    </w:p>
    <w:p w14:paraId="4AC747AD" w14:textId="77777777" w:rsidR="007F5256" w:rsidRDefault="003C1118"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AC747AE" w14:textId="77777777" w:rsidR="007F5256" w:rsidRDefault="003C1118" w:rsidP="00427817">
      <w:pPr>
        <w:pStyle w:val="Heading2"/>
      </w:pPr>
      <w:r>
        <w:t>Assessment of Standard 7</w:t>
      </w:r>
    </w:p>
    <w:p w14:paraId="7B71C4F1" w14:textId="77777777" w:rsidR="00D47BE4" w:rsidRPr="00163FEE" w:rsidRDefault="00D47BE4" w:rsidP="00D47BE4">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69D57BF" w14:textId="77777777" w:rsidR="00D47BE4" w:rsidRPr="002A3B06" w:rsidRDefault="00D47BE4" w:rsidP="00D47BE4">
      <w:pPr>
        <w:rPr>
          <w:rFonts w:eastAsia="Calibri"/>
          <w:color w:val="auto"/>
          <w:lang w:eastAsia="en-US"/>
        </w:rPr>
      </w:pPr>
      <w:r>
        <w:rPr>
          <w:rFonts w:eastAsia="Calibri"/>
          <w:color w:val="auto"/>
          <w:lang w:eastAsia="en-US"/>
        </w:rPr>
        <w:t>Overall</w:t>
      </w:r>
      <w:r w:rsidRPr="002A3B06">
        <w:rPr>
          <w:rFonts w:eastAsia="Calibri"/>
          <w:color w:val="auto"/>
          <w:lang w:eastAsia="en-US"/>
        </w:rPr>
        <w:t xml:space="preserve"> consumers and representatives considered that consumers get quality care and services when they need them and from people who are knowledgeable, capable and caring. For example:</w:t>
      </w:r>
    </w:p>
    <w:p w14:paraId="6D3C2083" w14:textId="529FB623" w:rsidR="00D47BE4" w:rsidRPr="00147DDC" w:rsidRDefault="00D47BE4" w:rsidP="00D47BE4">
      <w:pPr>
        <w:pStyle w:val="ListBullet"/>
        <w:spacing w:after="240"/>
      </w:pPr>
      <w:r>
        <w:rPr>
          <w:iCs/>
        </w:rPr>
        <w:t>Most consumers and representatives were satisfied with the numbers and mix of staff available to care for consumers. However, some consumers indicated staff were not always available to assist them when they needed them.</w:t>
      </w:r>
    </w:p>
    <w:p w14:paraId="3C727E2F" w14:textId="36473EBF" w:rsidR="00D47BE4" w:rsidRDefault="00147DDC" w:rsidP="00D47BE4">
      <w:pPr>
        <w:pStyle w:val="ListBullet2"/>
        <w:numPr>
          <w:ilvl w:val="0"/>
          <w:numId w:val="0"/>
        </w:numPr>
      </w:pPr>
      <w:r>
        <w:t>Staff</w:t>
      </w:r>
      <w:r w:rsidR="00D47BE4">
        <w:t xml:space="preserve"> said they would benefit from more staff and improved team work, as they get little time to spend with </w:t>
      </w:r>
      <w:r>
        <w:t>consumers</w:t>
      </w:r>
      <w:r w:rsidR="00D47BE4">
        <w:t xml:space="preserve">, </w:t>
      </w:r>
      <w:r>
        <w:t>however,</w:t>
      </w:r>
      <w:r w:rsidR="00D47BE4">
        <w:t xml:space="preserve"> there is no direct impact on consumer</w:t>
      </w:r>
      <w:r>
        <w:t xml:space="preserve"> care</w:t>
      </w:r>
      <w:r w:rsidR="00D47BE4">
        <w:t xml:space="preserve">. </w:t>
      </w:r>
    </w:p>
    <w:p w14:paraId="245DC59B" w14:textId="5766AFB7" w:rsidR="00D47BE4" w:rsidRDefault="00D47BE4" w:rsidP="00147DDC">
      <w:pPr>
        <w:pStyle w:val="ListBullet"/>
        <w:numPr>
          <w:ilvl w:val="0"/>
          <w:numId w:val="0"/>
        </w:numPr>
        <w:spacing w:after="240"/>
      </w:pPr>
      <w:r>
        <w:t>Call bell reports demonstrated mix</w:t>
      </w:r>
      <w:r w:rsidR="00147DDC">
        <w:t>ed</w:t>
      </w:r>
      <w:r>
        <w:t xml:space="preserve"> response time</w:t>
      </w:r>
      <w:r w:rsidR="00147DDC">
        <w:t>s to call bells. Management advised a new call bell system is currently being installed and would improve staff response to the alert system in communal areas.</w:t>
      </w:r>
    </w:p>
    <w:p w14:paraId="202B2C3F" w14:textId="73E9EE35" w:rsidR="00D47BE4" w:rsidRDefault="00D47BE4" w:rsidP="00D47BE4">
      <w:pPr>
        <w:pStyle w:val="ListBullet"/>
        <w:numPr>
          <w:ilvl w:val="0"/>
          <w:numId w:val="0"/>
        </w:numPr>
        <w:spacing w:after="240"/>
      </w:pPr>
      <w:r>
        <w:t>In response to</w:t>
      </w:r>
      <w:r w:rsidR="00147DDC">
        <w:t xml:space="preserve"> consumer</w:t>
      </w:r>
      <w:r>
        <w:t xml:space="preserve"> concerns regarding staffing levels</w:t>
      </w:r>
      <w:r w:rsidR="00147DDC">
        <w:t xml:space="preserve"> in the Mount View Lodge</w:t>
      </w:r>
      <w:r w:rsidR="006F7BFC">
        <w:t xml:space="preserve"> </w:t>
      </w:r>
      <w:r>
        <w:t>the service</w:t>
      </w:r>
      <w:r w:rsidR="00322B68">
        <w:t xml:space="preserve"> has</w:t>
      </w:r>
      <w:r>
        <w:t xml:space="preserve"> implemented additional</w:t>
      </w:r>
      <w:r w:rsidR="00EE2792">
        <w:t xml:space="preserve"> daily</w:t>
      </w:r>
      <w:r>
        <w:t xml:space="preserve"> morning and evening shifts</w:t>
      </w:r>
      <w:r w:rsidR="00EE2792">
        <w:t>.</w:t>
      </w:r>
    </w:p>
    <w:p w14:paraId="17D1D85C" w14:textId="4FE56934" w:rsidR="00147DDC" w:rsidRDefault="00D47BE4" w:rsidP="00147DDC">
      <w:pPr>
        <w:pStyle w:val="ListBullet"/>
        <w:numPr>
          <w:ilvl w:val="0"/>
          <w:numId w:val="0"/>
        </w:numPr>
      </w:pPr>
      <w:r w:rsidRPr="009F2978">
        <w:lastRenderedPageBreak/>
        <w:t>The service demonstrated how they plan the number and mix of staff to enable safe and quality care and services.</w:t>
      </w:r>
      <w:r w:rsidR="00147DDC">
        <w:t xml:space="preserve"> </w:t>
      </w:r>
      <w:r w:rsidR="00147DDC" w:rsidRPr="00B011DC">
        <w:t>Daily staff shift allocations are developed according to consumer care needs and preferences</w:t>
      </w:r>
      <w:r w:rsidR="00147DDC">
        <w:t xml:space="preserve"> and roster reviews are conducted weekly and annually for every shift. </w:t>
      </w:r>
    </w:p>
    <w:p w14:paraId="25988CC1" w14:textId="66C7F773" w:rsidR="00D47BE4" w:rsidRPr="00B72481" w:rsidRDefault="00D47BE4" w:rsidP="00D47BE4">
      <w:pPr>
        <w:rPr>
          <w:rFonts w:eastAsia="Calibri"/>
          <w:iCs/>
          <w:color w:val="auto"/>
          <w:lang w:eastAsia="en-US"/>
        </w:rPr>
      </w:pPr>
      <w:r w:rsidRPr="00B72481">
        <w:rPr>
          <w:rFonts w:eastAsiaTheme="minorHAnsi"/>
        </w:rPr>
        <w:t xml:space="preserve">An overall rating for this Quality Standard is not given as only </w:t>
      </w:r>
      <w:r w:rsidR="006F7BFC">
        <w:rPr>
          <w:rFonts w:eastAsiaTheme="minorHAnsi"/>
        </w:rPr>
        <w:t>one</w:t>
      </w:r>
      <w:r w:rsidRPr="00B72481">
        <w:rPr>
          <w:rFonts w:eastAsiaTheme="minorHAnsi"/>
        </w:rPr>
        <w:t xml:space="preserve"> of the </w:t>
      </w:r>
      <w:r w:rsidR="006F7BFC">
        <w:rPr>
          <w:rFonts w:eastAsiaTheme="minorHAnsi"/>
        </w:rPr>
        <w:t>five</w:t>
      </w:r>
      <w:r w:rsidRPr="00B72481">
        <w:rPr>
          <w:rFonts w:eastAsiaTheme="minorHAnsi"/>
        </w:rPr>
        <w:t xml:space="preserve"> specific requirements has been assessed.</w:t>
      </w:r>
      <w:r>
        <w:rPr>
          <w:rFonts w:eastAsiaTheme="minorHAnsi"/>
        </w:rPr>
        <w:t xml:space="preserve"> </w:t>
      </w:r>
    </w:p>
    <w:p w14:paraId="4AC747B1" w14:textId="4B34250B" w:rsidR="00301877" w:rsidRDefault="003C1118" w:rsidP="00427817">
      <w:pPr>
        <w:pStyle w:val="Heading2"/>
      </w:pPr>
      <w:r>
        <w:t>Assessment of Standard 7 Requirements</w:t>
      </w:r>
      <w:r w:rsidRPr="0066387A">
        <w:rPr>
          <w:i/>
          <w:color w:val="0000FF"/>
          <w:sz w:val="24"/>
          <w:szCs w:val="24"/>
        </w:rPr>
        <w:t xml:space="preserve"> </w:t>
      </w:r>
    </w:p>
    <w:p w14:paraId="4AC747B2" w14:textId="2A7DEC57" w:rsidR="00506F7F" w:rsidRPr="00506F7F" w:rsidRDefault="003C1118" w:rsidP="00506F7F">
      <w:pPr>
        <w:pStyle w:val="Heading3"/>
      </w:pPr>
      <w:r w:rsidRPr="00506F7F">
        <w:t>Requirement 7(3)(a)</w:t>
      </w:r>
      <w:r>
        <w:tab/>
        <w:t>Compliant</w:t>
      </w:r>
    </w:p>
    <w:p w14:paraId="4AC747B3" w14:textId="77777777" w:rsidR="00506F7F" w:rsidRPr="008D114F" w:rsidRDefault="003C1118" w:rsidP="00506F7F">
      <w:pPr>
        <w:rPr>
          <w:i/>
        </w:rPr>
      </w:pPr>
      <w:r w:rsidRPr="008D114F">
        <w:rPr>
          <w:i/>
        </w:rPr>
        <w:t>The workforce is planned to enable, and the number and mix of members of the workforce deployed enables, the delivery and management of safe and quality care and services.</w:t>
      </w:r>
    </w:p>
    <w:p w14:paraId="4AC747C0" w14:textId="77777777" w:rsidR="00506F7F" w:rsidRPr="00506F7F" w:rsidRDefault="00A91071" w:rsidP="00506F7F"/>
    <w:p w14:paraId="4AC747C1" w14:textId="77777777" w:rsidR="00095CD4" w:rsidRDefault="00A91071" w:rsidP="00095CD4">
      <w:pPr>
        <w:sectPr w:rsidR="00095CD4" w:rsidSect="00CB3BA9">
          <w:type w:val="continuous"/>
          <w:pgSz w:w="11906" w:h="16838"/>
          <w:pgMar w:top="1701" w:right="1418" w:bottom="1418" w:left="1418" w:header="709" w:footer="397" w:gutter="0"/>
          <w:cols w:space="708"/>
          <w:titlePg/>
          <w:docGrid w:linePitch="360"/>
        </w:sectPr>
      </w:pPr>
    </w:p>
    <w:p w14:paraId="4AC747E9" w14:textId="77777777" w:rsidR="00A93E3F" w:rsidRDefault="003C1118" w:rsidP="00095CD4">
      <w:pPr>
        <w:pStyle w:val="Heading1"/>
      </w:pPr>
      <w:r>
        <w:lastRenderedPageBreak/>
        <w:t>Areas for improvement</w:t>
      </w:r>
    </w:p>
    <w:p w14:paraId="4AC747EB" w14:textId="77777777" w:rsidR="004B33E7" w:rsidRPr="00E830C7" w:rsidRDefault="003C111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AC747F1" w14:textId="77777777" w:rsidR="00A3716D" w:rsidRPr="00095CD4" w:rsidRDefault="00A91071" w:rsidP="00154403">
      <w:pPr>
        <w:pStyle w:val="ListBullet"/>
        <w:numPr>
          <w:ilvl w:val="0"/>
          <w:numId w:val="0"/>
        </w:numPr>
      </w:pPr>
    </w:p>
    <w:sectPr w:rsidR="00A3716D" w:rsidRPr="00095CD4"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210E7" w14:textId="77777777" w:rsidR="004803FD" w:rsidRDefault="004803FD">
      <w:pPr>
        <w:spacing w:before="0" w:after="0" w:line="240" w:lineRule="auto"/>
      </w:pPr>
      <w:r>
        <w:separator/>
      </w:r>
    </w:p>
  </w:endnote>
  <w:endnote w:type="continuationSeparator" w:id="0">
    <w:p w14:paraId="5E2FD158" w14:textId="77777777" w:rsidR="004803FD" w:rsidRDefault="004803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74807" w14:textId="77777777" w:rsidR="00506F7F" w:rsidRPr="009A1F1B" w:rsidRDefault="003C111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C74808" w14:textId="77777777" w:rsidR="00506F7F" w:rsidRPr="00C72FFB" w:rsidRDefault="003C111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Tasmania - Legana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AC74809" w14:textId="77777777" w:rsidR="00506F7F" w:rsidRPr="00C72FFB" w:rsidRDefault="003C111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7480A" w14:textId="77777777" w:rsidR="00506F7F" w:rsidRPr="009A1F1B" w:rsidRDefault="003C111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C7480B" w14:textId="77777777" w:rsidR="00506F7F" w:rsidRPr="00C72FFB" w:rsidRDefault="003C111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Tasmania - Legana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AC7480C" w14:textId="77777777" w:rsidR="00506F7F" w:rsidRPr="00A3716D" w:rsidRDefault="003C111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4083F" w14:textId="77777777" w:rsidR="004803FD" w:rsidRDefault="004803FD">
      <w:pPr>
        <w:spacing w:before="0" w:after="0" w:line="240" w:lineRule="auto"/>
      </w:pPr>
      <w:r>
        <w:separator/>
      </w:r>
    </w:p>
  </w:footnote>
  <w:footnote w:type="continuationSeparator" w:id="0">
    <w:p w14:paraId="7B502C1C" w14:textId="77777777" w:rsidR="004803FD" w:rsidRDefault="004803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74806" w14:textId="77777777" w:rsidR="00506F7F" w:rsidRDefault="003C111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AC74818" wp14:editId="4AC7481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4107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7480D" w14:textId="77777777" w:rsidR="00506F7F" w:rsidRDefault="003C1118">
    <w:pPr>
      <w:pStyle w:val="Header"/>
    </w:pPr>
    <w:r w:rsidRPr="003C6EC2">
      <w:rPr>
        <w:rFonts w:eastAsia="Calibri"/>
        <w:noProof/>
      </w:rPr>
      <w:drawing>
        <wp:anchor distT="0" distB="0" distL="114300" distR="114300" simplePos="0" relativeHeight="251669504" behindDoc="1" locked="0" layoutInCell="1" allowOverlap="1" wp14:anchorId="4AC7481A" wp14:editId="4AC7481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072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7480E" w14:textId="77777777" w:rsidR="00506F7F" w:rsidRDefault="003C1118" w:rsidP="0004322A">
    <w:r>
      <w:rPr>
        <w:noProof/>
        <w:color w:val="auto"/>
        <w:sz w:val="20"/>
      </w:rPr>
      <w:drawing>
        <wp:anchor distT="0" distB="0" distL="114300" distR="114300" simplePos="0" relativeHeight="251660288" behindDoc="1" locked="0" layoutInCell="1" allowOverlap="1" wp14:anchorId="4AC7481C" wp14:editId="4AC7481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580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74811" w14:textId="77777777" w:rsidR="00506F7F" w:rsidRDefault="003C1118" w:rsidP="0004322A">
    <w:r>
      <w:rPr>
        <w:noProof/>
        <w:color w:val="auto"/>
        <w:sz w:val="20"/>
      </w:rPr>
      <w:drawing>
        <wp:anchor distT="0" distB="0" distL="114300" distR="114300" simplePos="0" relativeHeight="251662336" behindDoc="1" locked="0" layoutInCell="1" allowOverlap="1" wp14:anchorId="4AC74822" wp14:editId="4AC7482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5549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74815" w14:textId="77777777" w:rsidR="00506F7F" w:rsidRDefault="003C1118" w:rsidP="009C6F30">
    <w:pPr>
      <w:tabs>
        <w:tab w:val="left" w:pos="3624"/>
      </w:tabs>
    </w:pPr>
    <w:r>
      <w:rPr>
        <w:noProof/>
        <w:color w:val="auto"/>
        <w:sz w:val="20"/>
      </w:rPr>
      <w:drawing>
        <wp:anchor distT="0" distB="0" distL="114300" distR="114300" simplePos="0" relativeHeight="251666432" behindDoc="1" locked="0" layoutInCell="1" allowOverlap="1" wp14:anchorId="4AC7482A" wp14:editId="4AC7482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191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74817" w14:textId="77777777" w:rsidR="00506F7F" w:rsidRDefault="003C1118" w:rsidP="009C6F30">
    <w:pPr>
      <w:tabs>
        <w:tab w:val="left" w:pos="3624"/>
      </w:tabs>
    </w:pPr>
    <w:r>
      <w:rPr>
        <w:noProof/>
        <w:color w:val="auto"/>
        <w:sz w:val="20"/>
      </w:rPr>
      <w:drawing>
        <wp:anchor distT="0" distB="0" distL="114300" distR="114300" simplePos="0" relativeHeight="251668480" behindDoc="1" locked="0" layoutInCell="1" allowOverlap="1" wp14:anchorId="4AC7482E" wp14:editId="4AC7482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3163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E2C0596">
      <w:start w:val="1"/>
      <w:numFmt w:val="lowerRoman"/>
      <w:lvlText w:val="(%1)"/>
      <w:lvlJc w:val="left"/>
      <w:pPr>
        <w:ind w:left="1080" w:hanging="720"/>
      </w:pPr>
      <w:rPr>
        <w:rFonts w:hint="default"/>
        <w:b w:val="0"/>
      </w:rPr>
    </w:lvl>
    <w:lvl w:ilvl="1" w:tplc="8E9ECF9C" w:tentative="1">
      <w:start w:val="1"/>
      <w:numFmt w:val="lowerLetter"/>
      <w:lvlText w:val="%2."/>
      <w:lvlJc w:val="left"/>
      <w:pPr>
        <w:ind w:left="1440" w:hanging="360"/>
      </w:pPr>
    </w:lvl>
    <w:lvl w:ilvl="2" w:tplc="2EC6BF2C" w:tentative="1">
      <w:start w:val="1"/>
      <w:numFmt w:val="lowerRoman"/>
      <w:lvlText w:val="%3."/>
      <w:lvlJc w:val="right"/>
      <w:pPr>
        <w:ind w:left="2160" w:hanging="180"/>
      </w:pPr>
    </w:lvl>
    <w:lvl w:ilvl="3" w:tplc="95F43318" w:tentative="1">
      <w:start w:val="1"/>
      <w:numFmt w:val="decimal"/>
      <w:lvlText w:val="%4."/>
      <w:lvlJc w:val="left"/>
      <w:pPr>
        <w:ind w:left="2880" w:hanging="360"/>
      </w:pPr>
    </w:lvl>
    <w:lvl w:ilvl="4" w:tplc="8340B060" w:tentative="1">
      <w:start w:val="1"/>
      <w:numFmt w:val="lowerLetter"/>
      <w:lvlText w:val="%5."/>
      <w:lvlJc w:val="left"/>
      <w:pPr>
        <w:ind w:left="3600" w:hanging="360"/>
      </w:pPr>
    </w:lvl>
    <w:lvl w:ilvl="5" w:tplc="D4E87A9A" w:tentative="1">
      <w:start w:val="1"/>
      <w:numFmt w:val="lowerRoman"/>
      <w:lvlText w:val="%6."/>
      <w:lvlJc w:val="right"/>
      <w:pPr>
        <w:ind w:left="4320" w:hanging="180"/>
      </w:pPr>
    </w:lvl>
    <w:lvl w:ilvl="6" w:tplc="0526BC96" w:tentative="1">
      <w:start w:val="1"/>
      <w:numFmt w:val="decimal"/>
      <w:lvlText w:val="%7."/>
      <w:lvlJc w:val="left"/>
      <w:pPr>
        <w:ind w:left="5040" w:hanging="360"/>
      </w:pPr>
    </w:lvl>
    <w:lvl w:ilvl="7" w:tplc="46A0E1A0" w:tentative="1">
      <w:start w:val="1"/>
      <w:numFmt w:val="lowerLetter"/>
      <w:lvlText w:val="%8."/>
      <w:lvlJc w:val="left"/>
      <w:pPr>
        <w:ind w:left="5760" w:hanging="360"/>
      </w:pPr>
    </w:lvl>
    <w:lvl w:ilvl="8" w:tplc="6C2E97A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2348452">
      <w:start w:val="1"/>
      <w:numFmt w:val="bullet"/>
      <w:pStyle w:val="ListParagraph"/>
      <w:lvlText w:val=""/>
      <w:lvlJc w:val="left"/>
      <w:pPr>
        <w:ind w:left="1440" w:hanging="360"/>
      </w:pPr>
      <w:rPr>
        <w:rFonts w:ascii="Symbol" w:hAnsi="Symbol" w:hint="default"/>
        <w:color w:val="auto"/>
      </w:rPr>
    </w:lvl>
    <w:lvl w:ilvl="1" w:tplc="B9022D04" w:tentative="1">
      <w:start w:val="1"/>
      <w:numFmt w:val="bullet"/>
      <w:lvlText w:val="o"/>
      <w:lvlJc w:val="left"/>
      <w:pPr>
        <w:ind w:left="2160" w:hanging="360"/>
      </w:pPr>
      <w:rPr>
        <w:rFonts w:ascii="Courier New" w:hAnsi="Courier New" w:cs="Courier New" w:hint="default"/>
      </w:rPr>
    </w:lvl>
    <w:lvl w:ilvl="2" w:tplc="3984DD5C" w:tentative="1">
      <w:start w:val="1"/>
      <w:numFmt w:val="bullet"/>
      <w:lvlText w:val=""/>
      <w:lvlJc w:val="left"/>
      <w:pPr>
        <w:ind w:left="2880" w:hanging="360"/>
      </w:pPr>
      <w:rPr>
        <w:rFonts w:ascii="Wingdings" w:hAnsi="Wingdings" w:hint="default"/>
      </w:rPr>
    </w:lvl>
    <w:lvl w:ilvl="3" w:tplc="B3F2C87C" w:tentative="1">
      <w:start w:val="1"/>
      <w:numFmt w:val="bullet"/>
      <w:lvlText w:val=""/>
      <w:lvlJc w:val="left"/>
      <w:pPr>
        <w:ind w:left="3600" w:hanging="360"/>
      </w:pPr>
      <w:rPr>
        <w:rFonts w:ascii="Symbol" w:hAnsi="Symbol" w:hint="default"/>
      </w:rPr>
    </w:lvl>
    <w:lvl w:ilvl="4" w:tplc="CED202A0" w:tentative="1">
      <w:start w:val="1"/>
      <w:numFmt w:val="bullet"/>
      <w:lvlText w:val="o"/>
      <w:lvlJc w:val="left"/>
      <w:pPr>
        <w:ind w:left="4320" w:hanging="360"/>
      </w:pPr>
      <w:rPr>
        <w:rFonts w:ascii="Courier New" w:hAnsi="Courier New" w:cs="Courier New" w:hint="default"/>
      </w:rPr>
    </w:lvl>
    <w:lvl w:ilvl="5" w:tplc="EF867308" w:tentative="1">
      <w:start w:val="1"/>
      <w:numFmt w:val="bullet"/>
      <w:lvlText w:val=""/>
      <w:lvlJc w:val="left"/>
      <w:pPr>
        <w:ind w:left="5040" w:hanging="360"/>
      </w:pPr>
      <w:rPr>
        <w:rFonts w:ascii="Wingdings" w:hAnsi="Wingdings" w:hint="default"/>
      </w:rPr>
    </w:lvl>
    <w:lvl w:ilvl="6" w:tplc="97343DDE" w:tentative="1">
      <w:start w:val="1"/>
      <w:numFmt w:val="bullet"/>
      <w:lvlText w:val=""/>
      <w:lvlJc w:val="left"/>
      <w:pPr>
        <w:ind w:left="5760" w:hanging="360"/>
      </w:pPr>
      <w:rPr>
        <w:rFonts w:ascii="Symbol" w:hAnsi="Symbol" w:hint="default"/>
      </w:rPr>
    </w:lvl>
    <w:lvl w:ilvl="7" w:tplc="EF9CDDC2" w:tentative="1">
      <w:start w:val="1"/>
      <w:numFmt w:val="bullet"/>
      <w:lvlText w:val="o"/>
      <w:lvlJc w:val="left"/>
      <w:pPr>
        <w:ind w:left="6480" w:hanging="360"/>
      </w:pPr>
      <w:rPr>
        <w:rFonts w:ascii="Courier New" w:hAnsi="Courier New" w:cs="Courier New" w:hint="default"/>
      </w:rPr>
    </w:lvl>
    <w:lvl w:ilvl="8" w:tplc="0B7E333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762AB44">
      <w:start w:val="1"/>
      <w:numFmt w:val="lowerRoman"/>
      <w:lvlText w:val="(%1)"/>
      <w:lvlJc w:val="left"/>
      <w:pPr>
        <w:ind w:left="1004" w:hanging="720"/>
      </w:pPr>
      <w:rPr>
        <w:rFonts w:hint="default"/>
        <w:b w:val="0"/>
      </w:rPr>
    </w:lvl>
    <w:lvl w:ilvl="1" w:tplc="BD0C1B20" w:tentative="1">
      <w:start w:val="1"/>
      <w:numFmt w:val="lowerLetter"/>
      <w:lvlText w:val="%2."/>
      <w:lvlJc w:val="left"/>
      <w:pPr>
        <w:ind w:left="1364" w:hanging="360"/>
      </w:pPr>
    </w:lvl>
    <w:lvl w:ilvl="2" w:tplc="076C3B9E" w:tentative="1">
      <w:start w:val="1"/>
      <w:numFmt w:val="lowerRoman"/>
      <w:lvlText w:val="%3."/>
      <w:lvlJc w:val="right"/>
      <w:pPr>
        <w:ind w:left="2084" w:hanging="180"/>
      </w:pPr>
    </w:lvl>
    <w:lvl w:ilvl="3" w:tplc="A6F8FC94" w:tentative="1">
      <w:start w:val="1"/>
      <w:numFmt w:val="decimal"/>
      <w:lvlText w:val="%4."/>
      <w:lvlJc w:val="left"/>
      <w:pPr>
        <w:ind w:left="2804" w:hanging="360"/>
      </w:pPr>
    </w:lvl>
    <w:lvl w:ilvl="4" w:tplc="3D985C46" w:tentative="1">
      <w:start w:val="1"/>
      <w:numFmt w:val="lowerLetter"/>
      <w:lvlText w:val="%5."/>
      <w:lvlJc w:val="left"/>
      <w:pPr>
        <w:ind w:left="3524" w:hanging="360"/>
      </w:pPr>
    </w:lvl>
    <w:lvl w:ilvl="5" w:tplc="607CF256" w:tentative="1">
      <w:start w:val="1"/>
      <w:numFmt w:val="lowerRoman"/>
      <w:lvlText w:val="%6."/>
      <w:lvlJc w:val="right"/>
      <w:pPr>
        <w:ind w:left="4244" w:hanging="180"/>
      </w:pPr>
    </w:lvl>
    <w:lvl w:ilvl="6" w:tplc="6046BA1E" w:tentative="1">
      <w:start w:val="1"/>
      <w:numFmt w:val="decimal"/>
      <w:lvlText w:val="%7."/>
      <w:lvlJc w:val="left"/>
      <w:pPr>
        <w:ind w:left="4964" w:hanging="360"/>
      </w:pPr>
    </w:lvl>
    <w:lvl w:ilvl="7" w:tplc="8C762940" w:tentative="1">
      <w:start w:val="1"/>
      <w:numFmt w:val="lowerLetter"/>
      <w:lvlText w:val="%8."/>
      <w:lvlJc w:val="left"/>
      <w:pPr>
        <w:ind w:left="5684" w:hanging="360"/>
      </w:pPr>
    </w:lvl>
    <w:lvl w:ilvl="8" w:tplc="0440891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0F80786">
      <w:start w:val="1"/>
      <w:numFmt w:val="lowerRoman"/>
      <w:lvlText w:val="(%1)"/>
      <w:lvlJc w:val="left"/>
      <w:pPr>
        <w:ind w:left="1080" w:hanging="720"/>
      </w:pPr>
      <w:rPr>
        <w:rFonts w:hint="default"/>
      </w:rPr>
    </w:lvl>
    <w:lvl w:ilvl="1" w:tplc="FF563D2A" w:tentative="1">
      <w:start w:val="1"/>
      <w:numFmt w:val="lowerLetter"/>
      <w:lvlText w:val="%2."/>
      <w:lvlJc w:val="left"/>
      <w:pPr>
        <w:ind w:left="1440" w:hanging="360"/>
      </w:pPr>
    </w:lvl>
    <w:lvl w:ilvl="2" w:tplc="BF222162" w:tentative="1">
      <w:start w:val="1"/>
      <w:numFmt w:val="lowerRoman"/>
      <w:lvlText w:val="%3."/>
      <w:lvlJc w:val="right"/>
      <w:pPr>
        <w:ind w:left="2160" w:hanging="180"/>
      </w:pPr>
    </w:lvl>
    <w:lvl w:ilvl="3" w:tplc="032E7892" w:tentative="1">
      <w:start w:val="1"/>
      <w:numFmt w:val="decimal"/>
      <w:lvlText w:val="%4."/>
      <w:lvlJc w:val="left"/>
      <w:pPr>
        <w:ind w:left="2880" w:hanging="360"/>
      </w:pPr>
    </w:lvl>
    <w:lvl w:ilvl="4" w:tplc="D9FC3CB0" w:tentative="1">
      <w:start w:val="1"/>
      <w:numFmt w:val="lowerLetter"/>
      <w:lvlText w:val="%5."/>
      <w:lvlJc w:val="left"/>
      <w:pPr>
        <w:ind w:left="3600" w:hanging="360"/>
      </w:pPr>
    </w:lvl>
    <w:lvl w:ilvl="5" w:tplc="B46C0BC2" w:tentative="1">
      <w:start w:val="1"/>
      <w:numFmt w:val="lowerRoman"/>
      <w:lvlText w:val="%6."/>
      <w:lvlJc w:val="right"/>
      <w:pPr>
        <w:ind w:left="4320" w:hanging="180"/>
      </w:pPr>
    </w:lvl>
    <w:lvl w:ilvl="6" w:tplc="80F6CFAC" w:tentative="1">
      <w:start w:val="1"/>
      <w:numFmt w:val="decimal"/>
      <w:lvlText w:val="%7."/>
      <w:lvlJc w:val="left"/>
      <w:pPr>
        <w:ind w:left="5040" w:hanging="360"/>
      </w:pPr>
    </w:lvl>
    <w:lvl w:ilvl="7" w:tplc="6EB6D5C8" w:tentative="1">
      <w:start w:val="1"/>
      <w:numFmt w:val="lowerLetter"/>
      <w:lvlText w:val="%8."/>
      <w:lvlJc w:val="left"/>
      <w:pPr>
        <w:ind w:left="5760" w:hanging="360"/>
      </w:pPr>
    </w:lvl>
    <w:lvl w:ilvl="8" w:tplc="E2AEB2F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FE4C830">
      <w:start w:val="1"/>
      <w:numFmt w:val="lowerRoman"/>
      <w:lvlText w:val="(%1)"/>
      <w:lvlJc w:val="left"/>
      <w:pPr>
        <w:ind w:left="1080" w:hanging="720"/>
      </w:pPr>
      <w:rPr>
        <w:rFonts w:hint="default"/>
      </w:rPr>
    </w:lvl>
    <w:lvl w:ilvl="1" w:tplc="54C6C492" w:tentative="1">
      <w:start w:val="1"/>
      <w:numFmt w:val="lowerLetter"/>
      <w:lvlText w:val="%2."/>
      <w:lvlJc w:val="left"/>
      <w:pPr>
        <w:ind w:left="1440" w:hanging="360"/>
      </w:pPr>
    </w:lvl>
    <w:lvl w:ilvl="2" w:tplc="CEC01F2C" w:tentative="1">
      <w:start w:val="1"/>
      <w:numFmt w:val="lowerRoman"/>
      <w:lvlText w:val="%3."/>
      <w:lvlJc w:val="right"/>
      <w:pPr>
        <w:ind w:left="2160" w:hanging="180"/>
      </w:pPr>
    </w:lvl>
    <w:lvl w:ilvl="3" w:tplc="37EE238C" w:tentative="1">
      <w:start w:val="1"/>
      <w:numFmt w:val="decimal"/>
      <w:lvlText w:val="%4."/>
      <w:lvlJc w:val="left"/>
      <w:pPr>
        <w:ind w:left="2880" w:hanging="360"/>
      </w:pPr>
    </w:lvl>
    <w:lvl w:ilvl="4" w:tplc="28C466E2" w:tentative="1">
      <w:start w:val="1"/>
      <w:numFmt w:val="lowerLetter"/>
      <w:lvlText w:val="%5."/>
      <w:lvlJc w:val="left"/>
      <w:pPr>
        <w:ind w:left="3600" w:hanging="360"/>
      </w:pPr>
    </w:lvl>
    <w:lvl w:ilvl="5" w:tplc="74C8AF4C" w:tentative="1">
      <w:start w:val="1"/>
      <w:numFmt w:val="lowerRoman"/>
      <w:lvlText w:val="%6."/>
      <w:lvlJc w:val="right"/>
      <w:pPr>
        <w:ind w:left="4320" w:hanging="180"/>
      </w:pPr>
    </w:lvl>
    <w:lvl w:ilvl="6" w:tplc="67102E16" w:tentative="1">
      <w:start w:val="1"/>
      <w:numFmt w:val="decimal"/>
      <w:lvlText w:val="%7."/>
      <w:lvlJc w:val="left"/>
      <w:pPr>
        <w:ind w:left="5040" w:hanging="360"/>
      </w:pPr>
    </w:lvl>
    <w:lvl w:ilvl="7" w:tplc="868AE548" w:tentative="1">
      <w:start w:val="1"/>
      <w:numFmt w:val="lowerLetter"/>
      <w:lvlText w:val="%8."/>
      <w:lvlJc w:val="left"/>
      <w:pPr>
        <w:ind w:left="5760" w:hanging="360"/>
      </w:pPr>
    </w:lvl>
    <w:lvl w:ilvl="8" w:tplc="A64C232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9A85FF0">
      <w:start w:val="1"/>
      <w:numFmt w:val="lowerRoman"/>
      <w:lvlText w:val="(%1)"/>
      <w:lvlJc w:val="left"/>
      <w:pPr>
        <w:ind w:left="1080" w:hanging="720"/>
      </w:pPr>
      <w:rPr>
        <w:rFonts w:hint="default"/>
        <w:b w:val="0"/>
      </w:rPr>
    </w:lvl>
    <w:lvl w:ilvl="1" w:tplc="0D083368" w:tentative="1">
      <w:start w:val="1"/>
      <w:numFmt w:val="lowerLetter"/>
      <w:lvlText w:val="%2."/>
      <w:lvlJc w:val="left"/>
      <w:pPr>
        <w:ind w:left="1440" w:hanging="360"/>
      </w:pPr>
    </w:lvl>
    <w:lvl w:ilvl="2" w:tplc="7D8A7C28" w:tentative="1">
      <w:start w:val="1"/>
      <w:numFmt w:val="lowerRoman"/>
      <w:lvlText w:val="%3."/>
      <w:lvlJc w:val="right"/>
      <w:pPr>
        <w:ind w:left="2160" w:hanging="180"/>
      </w:pPr>
    </w:lvl>
    <w:lvl w:ilvl="3" w:tplc="8D2EA55A" w:tentative="1">
      <w:start w:val="1"/>
      <w:numFmt w:val="decimal"/>
      <w:lvlText w:val="%4."/>
      <w:lvlJc w:val="left"/>
      <w:pPr>
        <w:ind w:left="2880" w:hanging="360"/>
      </w:pPr>
    </w:lvl>
    <w:lvl w:ilvl="4" w:tplc="1EA64062" w:tentative="1">
      <w:start w:val="1"/>
      <w:numFmt w:val="lowerLetter"/>
      <w:lvlText w:val="%5."/>
      <w:lvlJc w:val="left"/>
      <w:pPr>
        <w:ind w:left="3600" w:hanging="360"/>
      </w:pPr>
    </w:lvl>
    <w:lvl w:ilvl="5" w:tplc="5A0CDEA8" w:tentative="1">
      <w:start w:val="1"/>
      <w:numFmt w:val="lowerRoman"/>
      <w:lvlText w:val="%6."/>
      <w:lvlJc w:val="right"/>
      <w:pPr>
        <w:ind w:left="4320" w:hanging="180"/>
      </w:pPr>
    </w:lvl>
    <w:lvl w:ilvl="6" w:tplc="5F0CEB72" w:tentative="1">
      <w:start w:val="1"/>
      <w:numFmt w:val="decimal"/>
      <w:lvlText w:val="%7."/>
      <w:lvlJc w:val="left"/>
      <w:pPr>
        <w:ind w:left="5040" w:hanging="360"/>
      </w:pPr>
    </w:lvl>
    <w:lvl w:ilvl="7" w:tplc="F154C340" w:tentative="1">
      <w:start w:val="1"/>
      <w:numFmt w:val="lowerLetter"/>
      <w:lvlText w:val="%8."/>
      <w:lvlJc w:val="left"/>
      <w:pPr>
        <w:ind w:left="5760" w:hanging="360"/>
      </w:pPr>
    </w:lvl>
    <w:lvl w:ilvl="8" w:tplc="EC80AB4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8BE2B96">
      <w:start w:val="1"/>
      <w:numFmt w:val="lowerLetter"/>
      <w:lvlText w:val="(%1)"/>
      <w:lvlJc w:val="left"/>
      <w:pPr>
        <w:ind w:left="360" w:hanging="360"/>
      </w:pPr>
      <w:rPr>
        <w:rFonts w:hint="default"/>
      </w:rPr>
    </w:lvl>
    <w:lvl w:ilvl="1" w:tplc="66E25A18" w:tentative="1">
      <w:start w:val="1"/>
      <w:numFmt w:val="lowerLetter"/>
      <w:lvlText w:val="%2."/>
      <w:lvlJc w:val="left"/>
      <w:pPr>
        <w:ind w:left="1080" w:hanging="360"/>
      </w:pPr>
    </w:lvl>
    <w:lvl w:ilvl="2" w:tplc="B3B80F08" w:tentative="1">
      <w:start w:val="1"/>
      <w:numFmt w:val="lowerRoman"/>
      <w:lvlText w:val="%3."/>
      <w:lvlJc w:val="right"/>
      <w:pPr>
        <w:ind w:left="1800" w:hanging="180"/>
      </w:pPr>
    </w:lvl>
    <w:lvl w:ilvl="3" w:tplc="08D4E848" w:tentative="1">
      <w:start w:val="1"/>
      <w:numFmt w:val="decimal"/>
      <w:lvlText w:val="%4."/>
      <w:lvlJc w:val="left"/>
      <w:pPr>
        <w:ind w:left="2520" w:hanging="360"/>
      </w:pPr>
    </w:lvl>
    <w:lvl w:ilvl="4" w:tplc="B860B0DC" w:tentative="1">
      <w:start w:val="1"/>
      <w:numFmt w:val="lowerLetter"/>
      <w:lvlText w:val="%5."/>
      <w:lvlJc w:val="left"/>
      <w:pPr>
        <w:ind w:left="3240" w:hanging="360"/>
      </w:pPr>
    </w:lvl>
    <w:lvl w:ilvl="5" w:tplc="77906FA8" w:tentative="1">
      <w:start w:val="1"/>
      <w:numFmt w:val="lowerRoman"/>
      <w:lvlText w:val="%6."/>
      <w:lvlJc w:val="right"/>
      <w:pPr>
        <w:ind w:left="3960" w:hanging="180"/>
      </w:pPr>
    </w:lvl>
    <w:lvl w:ilvl="6" w:tplc="D9D8B638" w:tentative="1">
      <w:start w:val="1"/>
      <w:numFmt w:val="decimal"/>
      <w:lvlText w:val="%7."/>
      <w:lvlJc w:val="left"/>
      <w:pPr>
        <w:ind w:left="4680" w:hanging="360"/>
      </w:pPr>
    </w:lvl>
    <w:lvl w:ilvl="7" w:tplc="0450ED76" w:tentative="1">
      <w:start w:val="1"/>
      <w:numFmt w:val="lowerLetter"/>
      <w:lvlText w:val="%8."/>
      <w:lvlJc w:val="left"/>
      <w:pPr>
        <w:ind w:left="5400" w:hanging="360"/>
      </w:pPr>
    </w:lvl>
    <w:lvl w:ilvl="8" w:tplc="557E469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8BE7006">
      <w:start w:val="1"/>
      <w:numFmt w:val="decimal"/>
      <w:lvlText w:val="%1."/>
      <w:lvlJc w:val="left"/>
      <w:pPr>
        <w:ind w:left="360" w:hanging="360"/>
      </w:pPr>
      <w:rPr>
        <w:rFonts w:hint="default"/>
      </w:rPr>
    </w:lvl>
    <w:lvl w:ilvl="1" w:tplc="2426208A" w:tentative="1">
      <w:start w:val="1"/>
      <w:numFmt w:val="lowerLetter"/>
      <w:lvlText w:val="%2."/>
      <w:lvlJc w:val="left"/>
      <w:pPr>
        <w:ind w:left="1080" w:hanging="360"/>
      </w:pPr>
    </w:lvl>
    <w:lvl w:ilvl="2" w:tplc="C8D8A63C" w:tentative="1">
      <w:start w:val="1"/>
      <w:numFmt w:val="lowerRoman"/>
      <w:lvlText w:val="%3."/>
      <w:lvlJc w:val="right"/>
      <w:pPr>
        <w:ind w:left="1800" w:hanging="180"/>
      </w:pPr>
    </w:lvl>
    <w:lvl w:ilvl="3" w:tplc="B54A8A44" w:tentative="1">
      <w:start w:val="1"/>
      <w:numFmt w:val="decimal"/>
      <w:lvlText w:val="%4."/>
      <w:lvlJc w:val="left"/>
      <w:pPr>
        <w:ind w:left="2520" w:hanging="360"/>
      </w:pPr>
    </w:lvl>
    <w:lvl w:ilvl="4" w:tplc="DCCAE176" w:tentative="1">
      <w:start w:val="1"/>
      <w:numFmt w:val="lowerLetter"/>
      <w:lvlText w:val="%5."/>
      <w:lvlJc w:val="left"/>
      <w:pPr>
        <w:ind w:left="3240" w:hanging="360"/>
      </w:pPr>
    </w:lvl>
    <w:lvl w:ilvl="5" w:tplc="F2124D1A" w:tentative="1">
      <w:start w:val="1"/>
      <w:numFmt w:val="lowerRoman"/>
      <w:lvlText w:val="%6."/>
      <w:lvlJc w:val="right"/>
      <w:pPr>
        <w:ind w:left="3960" w:hanging="180"/>
      </w:pPr>
    </w:lvl>
    <w:lvl w:ilvl="6" w:tplc="393E60AA" w:tentative="1">
      <w:start w:val="1"/>
      <w:numFmt w:val="decimal"/>
      <w:lvlText w:val="%7."/>
      <w:lvlJc w:val="left"/>
      <w:pPr>
        <w:ind w:left="4680" w:hanging="360"/>
      </w:pPr>
    </w:lvl>
    <w:lvl w:ilvl="7" w:tplc="D47C3D4C" w:tentative="1">
      <w:start w:val="1"/>
      <w:numFmt w:val="lowerLetter"/>
      <w:lvlText w:val="%8."/>
      <w:lvlJc w:val="left"/>
      <w:pPr>
        <w:ind w:left="5400" w:hanging="360"/>
      </w:pPr>
    </w:lvl>
    <w:lvl w:ilvl="8" w:tplc="0ED2FB7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EDEC110">
      <w:start w:val="1"/>
      <w:numFmt w:val="decimal"/>
      <w:lvlText w:val="%1."/>
      <w:lvlJc w:val="left"/>
      <w:pPr>
        <w:ind w:left="360" w:hanging="360"/>
      </w:pPr>
      <w:rPr>
        <w:rFonts w:hint="default"/>
      </w:rPr>
    </w:lvl>
    <w:lvl w:ilvl="1" w:tplc="2FBA8162" w:tentative="1">
      <w:start w:val="1"/>
      <w:numFmt w:val="lowerLetter"/>
      <w:lvlText w:val="%2."/>
      <w:lvlJc w:val="left"/>
      <w:pPr>
        <w:ind w:left="1080" w:hanging="360"/>
      </w:pPr>
    </w:lvl>
    <w:lvl w:ilvl="2" w:tplc="0A1633D6" w:tentative="1">
      <w:start w:val="1"/>
      <w:numFmt w:val="lowerRoman"/>
      <w:lvlText w:val="%3."/>
      <w:lvlJc w:val="right"/>
      <w:pPr>
        <w:ind w:left="1800" w:hanging="180"/>
      </w:pPr>
    </w:lvl>
    <w:lvl w:ilvl="3" w:tplc="0F3E3954" w:tentative="1">
      <w:start w:val="1"/>
      <w:numFmt w:val="decimal"/>
      <w:lvlText w:val="%4."/>
      <w:lvlJc w:val="left"/>
      <w:pPr>
        <w:ind w:left="2520" w:hanging="360"/>
      </w:pPr>
    </w:lvl>
    <w:lvl w:ilvl="4" w:tplc="A17C9050" w:tentative="1">
      <w:start w:val="1"/>
      <w:numFmt w:val="lowerLetter"/>
      <w:lvlText w:val="%5."/>
      <w:lvlJc w:val="left"/>
      <w:pPr>
        <w:ind w:left="3240" w:hanging="360"/>
      </w:pPr>
    </w:lvl>
    <w:lvl w:ilvl="5" w:tplc="DBBA2924" w:tentative="1">
      <w:start w:val="1"/>
      <w:numFmt w:val="lowerRoman"/>
      <w:lvlText w:val="%6."/>
      <w:lvlJc w:val="right"/>
      <w:pPr>
        <w:ind w:left="3960" w:hanging="180"/>
      </w:pPr>
    </w:lvl>
    <w:lvl w:ilvl="6" w:tplc="CCE2B930" w:tentative="1">
      <w:start w:val="1"/>
      <w:numFmt w:val="decimal"/>
      <w:lvlText w:val="%7."/>
      <w:lvlJc w:val="left"/>
      <w:pPr>
        <w:ind w:left="4680" w:hanging="360"/>
      </w:pPr>
    </w:lvl>
    <w:lvl w:ilvl="7" w:tplc="1FAA2780" w:tentative="1">
      <w:start w:val="1"/>
      <w:numFmt w:val="lowerLetter"/>
      <w:lvlText w:val="%8."/>
      <w:lvlJc w:val="left"/>
      <w:pPr>
        <w:ind w:left="5400" w:hanging="360"/>
      </w:pPr>
    </w:lvl>
    <w:lvl w:ilvl="8" w:tplc="E1EE076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A3687B2">
      <w:start w:val="1"/>
      <w:numFmt w:val="lowerRoman"/>
      <w:lvlText w:val="(%1)"/>
      <w:lvlJc w:val="left"/>
      <w:pPr>
        <w:ind w:left="1080" w:hanging="720"/>
      </w:pPr>
      <w:rPr>
        <w:rFonts w:hint="default"/>
        <w:b w:val="0"/>
      </w:rPr>
    </w:lvl>
    <w:lvl w:ilvl="1" w:tplc="1B7CDB4C" w:tentative="1">
      <w:start w:val="1"/>
      <w:numFmt w:val="lowerLetter"/>
      <w:lvlText w:val="%2."/>
      <w:lvlJc w:val="left"/>
      <w:pPr>
        <w:ind w:left="1440" w:hanging="360"/>
      </w:pPr>
    </w:lvl>
    <w:lvl w:ilvl="2" w:tplc="7ED6457E" w:tentative="1">
      <w:start w:val="1"/>
      <w:numFmt w:val="lowerRoman"/>
      <w:lvlText w:val="%3."/>
      <w:lvlJc w:val="right"/>
      <w:pPr>
        <w:ind w:left="2160" w:hanging="180"/>
      </w:pPr>
    </w:lvl>
    <w:lvl w:ilvl="3" w:tplc="87EA9BC4" w:tentative="1">
      <w:start w:val="1"/>
      <w:numFmt w:val="decimal"/>
      <w:lvlText w:val="%4."/>
      <w:lvlJc w:val="left"/>
      <w:pPr>
        <w:ind w:left="2880" w:hanging="360"/>
      </w:pPr>
    </w:lvl>
    <w:lvl w:ilvl="4" w:tplc="5EE26DB8" w:tentative="1">
      <w:start w:val="1"/>
      <w:numFmt w:val="lowerLetter"/>
      <w:lvlText w:val="%5."/>
      <w:lvlJc w:val="left"/>
      <w:pPr>
        <w:ind w:left="3600" w:hanging="360"/>
      </w:pPr>
    </w:lvl>
    <w:lvl w:ilvl="5" w:tplc="9898A248" w:tentative="1">
      <w:start w:val="1"/>
      <w:numFmt w:val="lowerRoman"/>
      <w:lvlText w:val="%6."/>
      <w:lvlJc w:val="right"/>
      <w:pPr>
        <w:ind w:left="4320" w:hanging="180"/>
      </w:pPr>
    </w:lvl>
    <w:lvl w:ilvl="6" w:tplc="0FEA02EC" w:tentative="1">
      <w:start w:val="1"/>
      <w:numFmt w:val="decimal"/>
      <w:lvlText w:val="%7."/>
      <w:lvlJc w:val="left"/>
      <w:pPr>
        <w:ind w:left="5040" w:hanging="360"/>
      </w:pPr>
    </w:lvl>
    <w:lvl w:ilvl="7" w:tplc="716E21B4" w:tentative="1">
      <w:start w:val="1"/>
      <w:numFmt w:val="lowerLetter"/>
      <w:lvlText w:val="%8."/>
      <w:lvlJc w:val="left"/>
      <w:pPr>
        <w:ind w:left="5760" w:hanging="360"/>
      </w:pPr>
    </w:lvl>
    <w:lvl w:ilvl="8" w:tplc="36CA408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AC49FA2">
      <w:start w:val="1"/>
      <w:numFmt w:val="lowerRoman"/>
      <w:lvlText w:val="(%1)"/>
      <w:lvlJc w:val="left"/>
      <w:pPr>
        <w:ind w:left="1080" w:hanging="720"/>
      </w:pPr>
      <w:rPr>
        <w:rFonts w:hint="default"/>
      </w:rPr>
    </w:lvl>
    <w:lvl w:ilvl="1" w:tplc="7C72B93E" w:tentative="1">
      <w:start w:val="1"/>
      <w:numFmt w:val="lowerLetter"/>
      <w:lvlText w:val="%2."/>
      <w:lvlJc w:val="left"/>
      <w:pPr>
        <w:ind w:left="1440" w:hanging="360"/>
      </w:pPr>
    </w:lvl>
    <w:lvl w:ilvl="2" w:tplc="18061192" w:tentative="1">
      <w:start w:val="1"/>
      <w:numFmt w:val="lowerRoman"/>
      <w:lvlText w:val="%3."/>
      <w:lvlJc w:val="right"/>
      <w:pPr>
        <w:ind w:left="2160" w:hanging="180"/>
      </w:pPr>
    </w:lvl>
    <w:lvl w:ilvl="3" w:tplc="5CEC5F80" w:tentative="1">
      <w:start w:val="1"/>
      <w:numFmt w:val="decimal"/>
      <w:lvlText w:val="%4."/>
      <w:lvlJc w:val="left"/>
      <w:pPr>
        <w:ind w:left="2880" w:hanging="360"/>
      </w:pPr>
    </w:lvl>
    <w:lvl w:ilvl="4" w:tplc="4F723EE4" w:tentative="1">
      <w:start w:val="1"/>
      <w:numFmt w:val="lowerLetter"/>
      <w:lvlText w:val="%5."/>
      <w:lvlJc w:val="left"/>
      <w:pPr>
        <w:ind w:left="3600" w:hanging="360"/>
      </w:pPr>
    </w:lvl>
    <w:lvl w:ilvl="5" w:tplc="1F508ABA" w:tentative="1">
      <w:start w:val="1"/>
      <w:numFmt w:val="lowerRoman"/>
      <w:lvlText w:val="%6."/>
      <w:lvlJc w:val="right"/>
      <w:pPr>
        <w:ind w:left="4320" w:hanging="180"/>
      </w:pPr>
    </w:lvl>
    <w:lvl w:ilvl="6" w:tplc="7C1A7E24" w:tentative="1">
      <w:start w:val="1"/>
      <w:numFmt w:val="decimal"/>
      <w:lvlText w:val="%7."/>
      <w:lvlJc w:val="left"/>
      <w:pPr>
        <w:ind w:left="5040" w:hanging="360"/>
      </w:pPr>
    </w:lvl>
    <w:lvl w:ilvl="7" w:tplc="94B8E4E2" w:tentative="1">
      <w:start w:val="1"/>
      <w:numFmt w:val="lowerLetter"/>
      <w:lvlText w:val="%8."/>
      <w:lvlJc w:val="left"/>
      <w:pPr>
        <w:ind w:left="5760" w:hanging="360"/>
      </w:pPr>
    </w:lvl>
    <w:lvl w:ilvl="8" w:tplc="346C6D6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CA27154">
      <w:start w:val="1"/>
      <w:numFmt w:val="bullet"/>
      <w:pStyle w:val="ListBullet"/>
      <w:lvlText w:val=""/>
      <w:lvlJc w:val="left"/>
      <w:pPr>
        <w:ind w:left="720" w:hanging="360"/>
      </w:pPr>
      <w:rPr>
        <w:rFonts w:ascii="Symbol" w:hAnsi="Symbol" w:hint="default"/>
      </w:rPr>
    </w:lvl>
    <w:lvl w:ilvl="1" w:tplc="205A924C">
      <w:start w:val="1"/>
      <w:numFmt w:val="bullet"/>
      <w:pStyle w:val="ListBullet2"/>
      <w:lvlText w:val="o"/>
      <w:lvlJc w:val="left"/>
      <w:pPr>
        <w:ind w:left="1440" w:hanging="360"/>
      </w:pPr>
      <w:rPr>
        <w:rFonts w:ascii="Courier New" w:hAnsi="Courier New" w:cs="Courier New" w:hint="default"/>
      </w:rPr>
    </w:lvl>
    <w:lvl w:ilvl="2" w:tplc="0EF0817C">
      <w:start w:val="1"/>
      <w:numFmt w:val="bullet"/>
      <w:lvlText w:val=""/>
      <w:lvlJc w:val="left"/>
      <w:pPr>
        <w:ind w:left="2160" w:hanging="360"/>
      </w:pPr>
      <w:rPr>
        <w:rFonts w:ascii="Wingdings" w:hAnsi="Wingdings" w:hint="default"/>
      </w:rPr>
    </w:lvl>
    <w:lvl w:ilvl="3" w:tplc="F8EC1702">
      <w:start w:val="1"/>
      <w:numFmt w:val="bullet"/>
      <w:lvlText w:val=""/>
      <w:lvlJc w:val="left"/>
      <w:pPr>
        <w:ind w:left="2880" w:hanging="360"/>
      </w:pPr>
      <w:rPr>
        <w:rFonts w:ascii="Symbol" w:hAnsi="Symbol" w:hint="default"/>
      </w:rPr>
    </w:lvl>
    <w:lvl w:ilvl="4" w:tplc="2B6AEA8C">
      <w:start w:val="1"/>
      <w:numFmt w:val="bullet"/>
      <w:lvlText w:val="o"/>
      <w:lvlJc w:val="left"/>
      <w:pPr>
        <w:ind w:left="3600" w:hanging="360"/>
      </w:pPr>
      <w:rPr>
        <w:rFonts w:ascii="Courier New" w:hAnsi="Courier New" w:cs="Courier New" w:hint="default"/>
      </w:rPr>
    </w:lvl>
    <w:lvl w:ilvl="5" w:tplc="87EAB8B2">
      <w:start w:val="1"/>
      <w:numFmt w:val="bullet"/>
      <w:pStyle w:val="ListBullet3"/>
      <w:lvlText w:val=""/>
      <w:lvlJc w:val="left"/>
      <w:pPr>
        <w:ind w:left="4320" w:hanging="360"/>
      </w:pPr>
      <w:rPr>
        <w:rFonts w:ascii="Wingdings" w:hAnsi="Wingdings" w:hint="default"/>
      </w:rPr>
    </w:lvl>
    <w:lvl w:ilvl="6" w:tplc="0DCCA3C4">
      <w:start w:val="1"/>
      <w:numFmt w:val="bullet"/>
      <w:lvlText w:val=""/>
      <w:lvlJc w:val="left"/>
      <w:pPr>
        <w:ind w:left="5040" w:hanging="360"/>
      </w:pPr>
      <w:rPr>
        <w:rFonts w:ascii="Symbol" w:hAnsi="Symbol" w:hint="default"/>
      </w:rPr>
    </w:lvl>
    <w:lvl w:ilvl="7" w:tplc="328213D2">
      <w:start w:val="1"/>
      <w:numFmt w:val="bullet"/>
      <w:lvlText w:val="o"/>
      <w:lvlJc w:val="left"/>
      <w:pPr>
        <w:ind w:left="5760" w:hanging="360"/>
      </w:pPr>
      <w:rPr>
        <w:rFonts w:ascii="Courier New" w:hAnsi="Courier New" w:cs="Courier New" w:hint="default"/>
      </w:rPr>
    </w:lvl>
    <w:lvl w:ilvl="8" w:tplc="E1D08F8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55A368E">
      <w:start w:val="1"/>
      <w:numFmt w:val="bullet"/>
      <w:lvlText w:val=""/>
      <w:lvlJc w:val="left"/>
      <w:pPr>
        <w:ind w:left="360" w:hanging="360"/>
      </w:pPr>
      <w:rPr>
        <w:rFonts w:ascii="Symbol" w:hAnsi="Symbol" w:hint="default"/>
      </w:rPr>
    </w:lvl>
    <w:lvl w:ilvl="1" w:tplc="7374CB08" w:tentative="1">
      <w:start w:val="1"/>
      <w:numFmt w:val="bullet"/>
      <w:lvlText w:val="o"/>
      <w:lvlJc w:val="left"/>
      <w:pPr>
        <w:ind w:left="1080" w:hanging="360"/>
      </w:pPr>
      <w:rPr>
        <w:rFonts w:ascii="Courier New" w:hAnsi="Courier New" w:cs="Courier New" w:hint="default"/>
      </w:rPr>
    </w:lvl>
    <w:lvl w:ilvl="2" w:tplc="A342A9E6" w:tentative="1">
      <w:start w:val="1"/>
      <w:numFmt w:val="bullet"/>
      <w:lvlText w:val=""/>
      <w:lvlJc w:val="left"/>
      <w:pPr>
        <w:ind w:left="1800" w:hanging="360"/>
      </w:pPr>
      <w:rPr>
        <w:rFonts w:ascii="Wingdings" w:hAnsi="Wingdings" w:hint="default"/>
      </w:rPr>
    </w:lvl>
    <w:lvl w:ilvl="3" w:tplc="775A44A0" w:tentative="1">
      <w:start w:val="1"/>
      <w:numFmt w:val="bullet"/>
      <w:lvlText w:val=""/>
      <w:lvlJc w:val="left"/>
      <w:pPr>
        <w:ind w:left="2520" w:hanging="360"/>
      </w:pPr>
      <w:rPr>
        <w:rFonts w:ascii="Symbol" w:hAnsi="Symbol" w:hint="default"/>
      </w:rPr>
    </w:lvl>
    <w:lvl w:ilvl="4" w:tplc="353C97B0" w:tentative="1">
      <w:start w:val="1"/>
      <w:numFmt w:val="bullet"/>
      <w:lvlText w:val="o"/>
      <w:lvlJc w:val="left"/>
      <w:pPr>
        <w:ind w:left="3240" w:hanging="360"/>
      </w:pPr>
      <w:rPr>
        <w:rFonts w:ascii="Courier New" w:hAnsi="Courier New" w:cs="Courier New" w:hint="default"/>
      </w:rPr>
    </w:lvl>
    <w:lvl w:ilvl="5" w:tplc="E2F0AC6E" w:tentative="1">
      <w:start w:val="1"/>
      <w:numFmt w:val="bullet"/>
      <w:lvlText w:val=""/>
      <w:lvlJc w:val="left"/>
      <w:pPr>
        <w:ind w:left="3960" w:hanging="360"/>
      </w:pPr>
      <w:rPr>
        <w:rFonts w:ascii="Wingdings" w:hAnsi="Wingdings" w:hint="default"/>
      </w:rPr>
    </w:lvl>
    <w:lvl w:ilvl="6" w:tplc="91EE0116" w:tentative="1">
      <w:start w:val="1"/>
      <w:numFmt w:val="bullet"/>
      <w:lvlText w:val=""/>
      <w:lvlJc w:val="left"/>
      <w:pPr>
        <w:ind w:left="4680" w:hanging="360"/>
      </w:pPr>
      <w:rPr>
        <w:rFonts w:ascii="Symbol" w:hAnsi="Symbol" w:hint="default"/>
      </w:rPr>
    </w:lvl>
    <w:lvl w:ilvl="7" w:tplc="0E58BFBE" w:tentative="1">
      <w:start w:val="1"/>
      <w:numFmt w:val="bullet"/>
      <w:lvlText w:val="o"/>
      <w:lvlJc w:val="left"/>
      <w:pPr>
        <w:ind w:left="5400" w:hanging="360"/>
      </w:pPr>
      <w:rPr>
        <w:rFonts w:ascii="Courier New" w:hAnsi="Courier New" w:cs="Courier New" w:hint="default"/>
      </w:rPr>
    </w:lvl>
    <w:lvl w:ilvl="8" w:tplc="6070147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62E5C4E">
      <w:start w:val="1"/>
      <w:numFmt w:val="lowerRoman"/>
      <w:lvlText w:val="(%1)"/>
      <w:lvlJc w:val="left"/>
      <w:pPr>
        <w:ind w:left="1080" w:hanging="720"/>
      </w:pPr>
      <w:rPr>
        <w:rFonts w:hint="default"/>
      </w:rPr>
    </w:lvl>
    <w:lvl w:ilvl="1" w:tplc="7B342030" w:tentative="1">
      <w:start w:val="1"/>
      <w:numFmt w:val="lowerLetter"/>
      <w:lvlText w:val="%2."/>
      <w:lvlJc w:val="left"/>
      <w:pPr>
        <w:ind w:left="1440" w:hanging="360"/>
      </w:pPr>
    </w:lvl>
    <w:lvl w:ilvl="2" w:tplc="15C0D840" w:tentative="1">
      <w:start w:val="1"/>
      <w:numFmt w:val="lowerRoman"/>
      <w:lvlText w:val="%3."/>
      <w:lvlJc w:val="right"/>
      <w:pPr>
        <w:ind w:left="2160" w:hanging="180"/>
      </w:pPr>
    </w:lvl>
    <w:lvl w:ilvl="3" w:tplc="D0ACD840" w:tentative="1">
      <w:start w:val="1"/>
      <w:numFmt w:val="decimal"/>
      <w:lvlText w:val="%4."/>
      <w:lvlJc w:val="left"/>
      <w:pPr>
        <w:ind w:left="2880" w:hanging="360"/>
      </w:pPr>
    </w:lvl>
    <w:lvl w:ilvl="4" w:tplc="9A985D12" w:tentative="1">
      <w:start w:val="1"/>
      <w:numFmt w:val="lowerLetter"/>
      <w:lvlText w:val="%5."/>
      <w:lvlJc w:val="left"/>
      <w:pPr>
        <w:ind w:left="3600" w:hanging="360"/>
      </w:pPr>
    </w:lvl>
    <w:lvl w:ilvl="5" w:tplc="D2FA702E" w:tentative="1">
      <w:start w:val="1"/>
      <w:numFmt w:val="lowerRoman"/>
      <w:lvlText w:val="%6."/>
      <w:lvlJc w:val="right"/>
      <w:pPr>
        <w:ind w:left="4320" w:hanging="180"/>
      </w:pPr>
    </w:lvl>
    <w:lvl w:ilvl="6" w:tplc="25F468C8" w:tentative="1">
      <w:start w:val="1"/>
      <w:numFmt w:val="decimal"/>
      <w:lvlText w:val="%7."/>
      <w:lvlJc w:val="left"/>
      <w:pPr>
        <w:ind w:left="5040" w:hanging="360"/>
      </w:pPr>
    </w:lvl>
    <w:lvl w:ilvl="7" w:tplc="3D96223C" w:tentative="1">
      <w:start w:val="1"/>
      <w:numFmt w:val="lowerLetter"/>
      <w:lvlText w:val="%8."/>
      <w:lvlJc w:val="left"/>
      <w:pPr>
        <w:ind w:left="5760" w:hanging="360"/>
      </w:pPr>
    </w:lvl>
    <w:lvl w:ilvl="8" w:tplc="C5EA155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06E8D40">
      <w:start w:val="1"/>
      <w:numFmt w:val="lowerRoman"/>
      <w:lvlText w:val="(%1)"/>
      <w:lvlJc w:val="left"/>
      <w:pPr>
        <w:ind w:left="1080" w:hanging="720"/>
      </w:pPr>
      <w:rPr>
        <w:rFonts w:hint="default"/>
      </w:rPr>
    </w:lvl>
    <w:lvl w:ilvl="1" w:tplc="61F2FE22" w:tentative="1">
      <w:start w:val="1"/>
      <w:numFmt w:val="lowerLetter"/>
      <w:lvlText w:val="%2."/>
      <w:lvlJc w:val="left"/>
      <w:pPr>
        <w:ind w:left="1440" w:hanging="360"/>
      </w:pPr>
    </w:lvl>
    <w:lvl w:ilvl="2" w:tplc="E672624C" w:tentative="1">
      <w:start w:val="1"/>
      <w:numFmt w:val="lowerRoman"/>
      <w:lvlText w:val="%3."/>
      <w:lvlJc w:val="right"/>
      <w:pPr>
        <w:ind w:left="2160" w:hanging="180"/>
      </w:pPr>
    </w:lvl>
    <w:lvl w:ilvl="3" w:tplc="60F8A936" w:tentative="1">
      <w:start w:val="1"/>
      <w:numFmt w:val="decimal"/>
      <w:lvlText w:val="%4."/>
      <w:lvlJc w:val="left"/>
      <w:pPr>
        <w:ind w:left="2880" w:hanging="360"/>
      </w:pPr>
    </w:lvl>
    <w:lvl w:ilvl="4" w:tplc="2A5C788E" w:tentative="1">
      <w:start w:val="1"/>
      <w:numFmt w:val="lowerLetter"/>
      <w:lvlText w:val="%5."/>
      <w:lvlJc w:val="left"/>
      <w:pPr>
        <w:ind w:left="3600" w:hanging="360"/>
      </w:pPr>
    </w:lvl>
    <w:lvl w:ilvl="5" w:tplc="743EED7A" w:tentative="1">
      <w:start w:val="1"/>
      <w:numFmt w:val="lowerRoman"/>
      <w:lvlText w:val="%6."/>
      <w:lvlJc w:val="right"/>
      <w:pPr>
        <w:ind w:left="4320" w:hanging="180"/>
      </w:pPr>
    </w:lvl>
    <w:lvl w:ilvl="6" w:tplc="1DE08E60" w:tentative="1">
      <w:start w:val="1"/>
      <w:numFmt w:val="decimal"/>
      <w:lvlText w:val="%7."/>
      <w:lvlJc w:val="left"/>
      <w:pPr>
        <w:ind w:left="5040" w:hanging="360"/>
      </w:pPr>
    </w:lvl>
    <w:lvl w:ilvl="7" w:tplc="82B03CE2" w:tentative="1">
      <w:start w:val="1"/>
      <w:numFmt w:val="lowerLetter"/>
      <w:lvlText w:val="%8."/>
      <w:lvlJc w:val="left"/>
      <w:pPr>
        <w:ind w:left="5760" w:hanging="360"/>
      </w:pPr>
    </w:lvl>
    <w:lvl w:ilvl="8" w:tplc="0686AD4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8AC0B0C">
      <w:start w:val="1"/>
      <w:numFmt w:val="lowerRoman"/>
      <w:lvlText w:val="(%1)"/>
      <w:lvlJc w:val="left"/>
      <w:pPr>
        <w:ind w:left="1080" w:hanging="720"/>
      </w:pPr>
      <w:rPr>
        <w:rFonts w:hint="default"/>
        <w:b w:val="0"/>
      </w:rPr>
    </w:lvl>
    <w:lvl w:ilvl="1" w:tplc="394A1942" w:tentative="1">
      <w:start w:val="1"/>
      <w:numFmt w:val="lowerLetter"/>
      <w:lvlText w:val="%2."/>
      <w:lvlJc w:val="left"/>
      <w:pPr>
        <w:ind w:left="1440" w:hanging="360"/>
      </w:pPr>
    </w:lvl>
    <w:lvl w:ilvl="2" w:tplc="5F28FDEA" w:tentative="1">
      <w:start w:val="1"/>
      <w:numFmt w:val="lowerRoman"/>
      <w:lvlText w:val="%3."/>
      <w:lvlJc w:val="right"/>
      <w:pPr>
        <w:ind w:left="2160" w:hanging="180"/>
      </w:pPr>
    </w:lvl>
    <w:lvl w:ilvl="3" w:tplc="A3B00D04" w:tentative="1">
      <w:start w:val="1"/>
      <w:numFmt w:val="decimal"/>
      <w:lvlText w:val="%4."/>
      <w:lvlJc w:val="left"/>
      <w:pPr>
        <w:ind w:left="2880" w:hanging="360"/>
      </w:pPr>
    </w:lvl>
    <w:lvl w:ilvl="4" w:tplc="C5DC368C" w:tentative="1">
      <w:start w:val="1"/>
      <w:numFmt w:val="lowerLetter"/>
      <w:lvlText w:val="%5."/>
      <w:lvlJc w:val="left"/>
      <w:pPr>
        <w:ind w:left="3600" w:hanging="360"/>
      </w:pPr>
    </w:lvl>
    <w:lvl w:ilvl="5" w:tplc="283E49FE" w:tentative="1">
      <w:start w:val="1"/>
      <w:numFmt w:val="lowerRoman"/>
      <w:lvlText w:val="%6."/>
      <w:lvlJc w:val="right"/>
      <w:pPr>
        <w:ind w:left="4320" w:hanging="180"/>
      </w:pPr>
    </w:lvl>
    <w:lvl w:ilvl="6" w:tplc="E5ACA9BE" w:tentative="1">
      <w:start w:val="1"/>
      <w:numFmt w:val="decimal"/>
      <w:lvlText w:val="%7."/>
      <w:lvlJc w:val="left"/>
      <w:pPr>
        <w:ind w:left="5040" w:hanging="360"/>
      </w:pPr>
    </w:lvl>
    <w:lvl w:ilvl="7" w:tplc="4D40F158" w:tentative="1">
      <w:start w:val="1"/>
      <w:numFmt w:val="lowerLetter"/>
      <w:lvlText w:val="%8."/>
      <w:lvlJc w:val="left"/>
      <w:pPr>
        <w:ind w:left="5760" w:hanging="360"/>
      </w:pPr>
    </w:lvl>
    <w:lvl w:ilvl="8" w:tplc="5FD85BB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15A8D50">
      <w:start w:val="1"/>
      <w:numFmt w:val="lowerRoman"/>
      <w:lvlText w:val="(%1)"/>
      <w:lvlJc w:val="left"/>
      <w:pPr>
        <w:ind w:left="1080" w:hanging="720"/>
      </w:pPr>
      <w:rPr>
        <w:rFonts w:hint="default"/>
        <w:b w:val="0"/>
      </w:rPr>
    </w:lvl>
    <w:lvl w:ilvl="1" w:tplc="A1584328" w:tentative="1">
      <w:start w:val="1"/>
      <w:numFmt w:val="lowerLetter"/>
      <w:lvlText w:val="%2."/>
      <w:lvlJc w:val="left"/>
      <w:pPr>
        <w:ind w:left="1440" w:hanging="360"/>
      </w:pPr>
    </w:lvl>
    <w:lvl w:ilvl="2" w:tplc="E9B2E626" w:tentative="1">
      <w:start w:val="1"/>
      <w:numFmt w:val="lowerRoman"/>
      <w:lvlText w:val="%3."/>
      <w:lvlJc w:val="right"/>
      <w:pPr>
        <w:ind w:left="2160" w:hanging="180"/>
      </w:pPr>
    </w:lvl>
    <w:lvl w:ilvl="3" w:tplc="063684BC" w:tentative="1">
      <w:start w:val="1"/>
      <w:numFmt w:val="decimal"/>
      <w:lvlText w:val="%4."/>
      <w:lvlJc w:val="left"/>
      <w:pPr>
        <w:ind w:left="2880" w:hanging="360"/>
      </w:pPr>
    </w:lvl>
    <w:lvl w:ilvl="4" w:tplc="80A6FF06" w:tentative="1">
      <w:start w:val="1"/>
      <w:numFmt w:val="lowerLetter"/>
      <w:lvlText w:val="%5."/>
      <w:lvlJc w:val="left"/>
      <w:pPr>
        <w:ind w:left="3600" w:hanging="360"/>
      </w:pPr>
    </w:lvl>
    <w:lvl w:ilvl="5" w:tplc="225EC932" w:tentative="1">
      <w:start w:val="1"/>
      <w:numFmt w:val="lowerRoman"/>
      <w:lvlText w:val="%6."/>
      <w:lvlJc w:val="right"/>
      <w:pPr>
        <w:ind w:left="4320" w:hanging="180"/>
      </w:pPr>
    </w:lvl>
    <w:lvl w:ilvl="6" w:tplc="0828665C" w:tentative="1">
      <w:start w:val="1"/>
      <w:numFmt w:val="decimal"/>
      <w:lvlText w:val="%7."/>
      <w:lvlJc w:val="left"/>
      <w:pPr>
        <w:ind w:left="5040" w:hanging="360"/>
      </w:pPr>
    </w:lvl>
    <w:lvl w:ilvl="7" w:tplc="58983EAE" w:tentative="1">
      <w:start w:val="1"/>
      <w:numFmt w:val="lowerLetter"/>
      <w:lvlText w:val="%8."/>
      <w:lvlJc w:val="left"/>
      <w:pPr>
        <w:ind w:left="5760" w:hanging="360"/>
      </w:pPr>
    </w:lvl>
    <w:lvl w:ilvl="8" w:tplc="08BEA86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7149D7C">
      <w:start w:val="1"/>
      <w:numFmt w:val="decimal"/>
      <w:lvlText w:val="%1."/>
      <w:lvlJc w:val="left"/>
      <w:pPr>
        <w:ind w:left="360" w:hanging="360"/>
      </w:pPr>
      <w:rPr>
        <w:rFonts w:hint="default"/>
      </w:rPr>
    </w:lvl>
    <w:lvl w:ilvl="1" w:tplc="346ED156" w:tentative="1">
      <w:start w:val="1"/>
      <w:numFmt w:val="lowerLetter"/>
      <w:lvlText w:val="%2."/>
      <w:lvlJc w:val="left"/>
      <w:pPr>
        <w:ind w:left="1080" w:hanging="360"/>
      </w:pPr>
    </w:lvl>
    <w:lvl w:ilvl="2" w:tplc="8218484E" w:tentative="1">
      <w:start w:val="1"/>
      <w:numFmt w:val="lowerRoman"/>
      <w:lvlText w:val="%3."/>
      <w:lvlJc w:val="right"/>
      <w:pPr>
        <w:ind w:left="1800" w:hanging="180"/>
      </w:pPr>
    </w:lvl>
    <w:lvl w:ilvl="3" w:tplc="41C0DD8C" w:tentative="1">
      <w:start w:val="1"/>
      <w:numFmt w:val="decimal"/>
      <w:lvlText w:val="%4."/>
      <w:lvlJc w:val="left"/>
      <w:pPr>
        <w:ind w:left="2520" w:hanging="360"/>
      </w:pPr>
    </w:lvl>
    <w:lvl w:ilvl="4" w:tplc="FEB054E2" w:tentative="1">
      <w:start w:val="1"/>
      <w:numFmt w:val="lowerLetter"/>
      <w:lvlText w:val="%5."/>
      <w:lvlJc w:val="left"/>
      <w:pPr>
        <w:ind w:left="3240" w:hanging="360"/>
      </w:pPr>
    </w:lvl>
    <w:lvl w:ilvl="5" w:tplc="CEB0B44A" w:tentative="1">
      <w:start w:val="1"/>
      <w:numFmt w:val="lowerRoman"/>
      <w:lvlText w:val="%6."/>
      <w:lvlJc w:val="right"/>
      <w:pPr>
        <w:ind w:left="3960" w:hanging="180"/>
      </w:pPr>
    </w:lvl>
    <w:lvl w:ilvl="6" w:tplc="2F44D170" w:tentative="1">
      <w:start w:val="1"/>
      <w:numFmt w:val="decimal"/>
      <w:lvlText w:val="%7."/>
      <w:lvlJc w:val="left"/>
      <w:pPr>
        <w:ind w:left="4680" w:hanging="360"/>
      </w:pPr>
    </w:lvl>
    <w:lvl w:ilvl="7" w:tplc="4440E1E2" w:tentative="1">
      <w:start w:val="1"/>
      <w:numFmt w:val="lowerLetter"/>
      <w:lvlText w:val="%8."/>
      <w:lvlJc w:val="left"/>
      <w:pPr>
        <w:ind w:left="5400" w:hanging="360"/>
      </w:pPr>
    </w:lvl>
    <w:lvl w:ilvl="8" w:tplc="30D019B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C50866C">
      <w:start w:val="1"/>
      <w:numFmt w:val="lowerRoman"/>
      <w:lvlText w:val="(%1)"/>
      <w:lvlJc w:val="left"/>
      <w:pPr>
        <w:ind w:left="1080" w:hanging="720"/>
      </w:pPr>
      <w:rPr>
        <w:rFonts w:hint="default"/>
      </w:rPr>
    </w:lvl>
    <w:lvl w:ilvl="1" w:tplc="68480D32" w:tentative="1">
      <w:start w:val="1"/>
      <w:numFmt w:val="lowerLetter"/>
      <w:lvlText w:val="%2."/>
      <w:lvlJc w:val="left"/>
      <w:pPr>
        <w:ind w:left="1440" w:hanging="360"/>
      </w:pPr>
    </w:lvl>
    <w:lvl w:ilvl="2" w:tplc="B55E84C8" w:tentative="1">
      <w:start w:val="1"/>
      <w:numFmt w:val="lowerRoman"/>
      <w:lvlText w:val="%3."/>
      <w:lvlJc w:val="right"/>
      <w:pPr>
        <w:ind w:left="2160" w:hanging="180"/>
      </w:pPr>
    </w:lvl>
    <w:lvl w:ilvl="3" w:tplc="763C38C4" w:tentative="1">
      <w:start w:val="1"/>
      <w:numFmt w:val="decimal"/>
      <w:lvlText w:val="%4."/>
      <w:lvlJc w:val="left"/>
      <w:pPr>
        <w:ind w:left="2880" w:hanging="360"/>
      </w:pPr>
    </w:lvl>
    <w:lvl w:ilvl="4" w:tplc="1B9A655A" w:tentative="1">
      <w:start w:val="1"/>
      <w:numFmt w:val="lowerLetter"/>
      <w:lvlText w:val="%5."/>
      <w:lvlJc w:val="left"/>
      <w:pPr>
        <w:ind w:left="3600" w:hanging="360"/>
      </w:pPr>
    </w:lvl>
    <w:lvl w:ilvl="5" w:tplc="8BEC58F2" w:tentative="1">
      <w:start w:val="1"/>
      <w:numFmt w:val="lowerRoman"/>
      <w:lvlText w:val="%6."/>
      <w:lvlJc w:val="right"/>
      <w:pPr>
        <w:ind w:left="4320" w:hanging="180"/>
      </w:pPr>
    </w:lvl>
    <w:lvl w:ilvl="6" w:tplc="BACA8B94" w:tentative="1">
      <w:start w:val="1"/>
      <w:numFmt w:val="decimal"/>
      <w:lvlText w:val="%7."/>
      <w:lvlJc w:val="left"/>
      <w:pPr>
        <w:ind w:left="5040" w:hanging="360"/>
      </w:pPr>
    </w:lvl>
    <w:lvl w:ilvl="7" w:tplc="5650BA26" w:tentative="1">
      <w:start w:val="1"/>
      <w:numFmt w:val="lowerLetter"/>
      <w:lvlText w:val="%8."/>
      <w:lvlJc w:val="left"/>
      <w:pPr>
        <w:ind w:left="5760" w:hanging="360"/>
      </w:pPr>
    </w:lvl>
    <w:lvl w:ilvl="8" w:tplc="CB762C8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EC2D9C">
      <w:start w:val="1"/>
      <w:numFmt w:val="decimal"/>
      <w:lvlText w:val="%1."/>
      <w:lvlJc w:val="left"/>
      <w:pPr>
        <w:ind w:left="360" w:hanging="360"/>
      </w:pPr>
    </w:lvl>
    <w:lvl w:ilvl="1" w:tplc="1C682ACE" w:tentative="1">
      <w:start w:val="1"/>
      <w:numFmt w:val="lowerLetter"/>
      <w:lvlText w:val="%2."/>
      <w:lvlJc w:val="left"/>
      <w:pPr>
        <w:ind w:left="1080" w:hanging="360"/>
      </w:pPr>
    </w:lvl>
    <w:lvl w:ilvl="2" w:tplc="A232E522" w:tentative="1">
      <w:start w:val="1"/>
      <w:numFmt w:val="lowerRoman"/>
      <w:lvlText w:val="%3."/>
      <w:lvlJc w:val="right"/>
      <w:pPr>
        <w:ind w:left="1800" w:hanging="180"/>
      </w:pPr>
    </w:lvl>
    <w:lvl w:ilvl="3" w:tplc="CDC2355E" w:tentative="1">
      <w:start w:val="1"/>
      <w:numFmt w:val="decimal"/>
      <w:lvlText w:val="%4."/>
      <w:lvlJc w:val="left"/>
      <w:pPr>
        <w:ind w:left="2520" w:hanging="360"/>
      </w:pPr>
    </w:lvl>
    <w:lvl w:ilvl="4" w:tplc="D8A016BE" w:tentative="1">
      <w:start w:val="1"/>
      <w:numFmt w:val="lowerLetter"/>
      <w:lvlText w:val="%5."/>
      <w:lvlJc w:val="left"/>
      <w:pPr>
        <w:ind w:left="3240" w:hanging="360"/>
      </w:pPr>
    </w:lvl>
    <w:lvl w:ilvl="5" w:tplc="EE3E6748" w:tentative="1">
      <w:start w:val="1"/>
      <w:numFmt w:val="lowerRoman"/>
      <w:lvlText w:val="%6."/>
      <w:lvlJc w:val="right"/>
      <w:pPr>
        <w:ind w:left="3960" w:hanging="180"/>
      </w:pPr>
    </w:lvl>
    <w:lvl w:ilvl="6" w:tplc="9DB48540" w:tentative="1">
      <w:start w:val="1"/>
      <w:numFmt w:val="decimal"/>
      <w:lvlText w:val="%7."/>
      <w:lvlJc w:val="left"/>
      <w:pPr>
        <w:ind w:left="4680" w:hanging="360"/>
      </w:pPr>
    </w:lvl>
    <w:lvl w:ilvl="7" w:tplc="4F04BB40" w:tentative="1">
      <w:start w:val="1"/>
      <w:numFmt w:val="lowerLetter"/>
      <w:lvlText w:val="%8."/>
      <w:lvlJc w:val="left"/>
      <w:pPr>
        <w:ind w:left="5400" w:hanging="360"/>
      </w:pPr>
    </w:lvl>
    <w:lvl w:ilvl="8" w:tplc="24E2555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254D258">
      <w:start w:val="1"/>
      <w:numFmt w:val="lowerRoman"/>
      <w:lvlText w:val="(%1)"/>
      <w:lvlJc w:val="left"/>
      <w:pPr>
        <w:ind w:left="1080" w:hanging="720"/>
      </w:pPr>
      <w:rPr>
        <w:rFonts w:hint="default"/>
        <w:b w:val="0"/>
      </w:rPr>
    </w:lvl>
    <w:lvl w:ilvl="1" w:tplc="1DEC6C0A" w:tentative="1">
      <w:start w:val="1"/>
      <w:numFmt w:val="lowerLetter"/>
      <w:lvlText w:val="%2."/>
      <w:lvlJc w:val="left"/>
      <w:pPr>
        <w:ind w:left="1440" w:hanging="360"/>
      </w:pPr>
    </w:lvl>
    <w:lvl w:ilvl="2" w:tplc="33C8F7D8" w:tentative="1">
      <w:start w:val="1"/>
      <w:numFmt w:val="lowerRoman"/>
      <w:lvlText w:val="%3."/>
      <w:lvlJc w:val="right"/>
      <w:pPr>
        <w:ind w:left="2160" w:hanging="180"/>
      </w:pPr>
    </w:lvl>
    <w:lvl w:ilvl="3" w:tplc="C7604B6A" w:tentative="1">
      <w:start w:val="1"/>
      <w:numFmt w:val="decimal"/>
      <w:lvlText w:val="%4."/>
      <w:lvlJc w:val="left"/>
      <w:pPr>
        <w:ind w:left="2880" w:hanging="360"/>
      </w:pPr>
    </w:lvl>
    <w:lvl w:ilvl="4" w:tplc="9C8067AE" w:tentative="1">
      <w:start w:val="1"/>
      <w:numFmt w:val="lowerLetter"/>
      <w:lvlText w:val="%5."/>
      <w:lvlJc w:val="left"/>
      <w:pPr>
        <w:ind w:left="3600" w:hanging="360"/>
      </w:pPr>
    </w:lvl>
    <w:lvl w:ilvl="5" w:tplc="EA2E8C9A" w:tentative="1">
      <w:start w:val="1"/>
      <w:numFmt w:val="lowerRoman"/>
      <w:lvlText w:val="%6."/>
      <w:lvlJc w:val="right"/>
      <w:pPr>
        <w:ind w:left="4320" w:hanging="180"/>
      </w:pPr>
    </w:lvl>
    <w:lvl w:ilvl="6" w:tplc="71A2F506" w:tentative="1">
      <w:start w:val="1"/>
      <w:numFmt w:val="decimal"/>
      <w:lvlText w:val="%7."/>
      <w:lvlJc w:val="left"/>
      <w:pPr>
        <w:ind w:left="5040" w:hanging="360"/>
      </w:pPr>
    </w:lvl>
    <w:lvl w:ilvl="7" w:tplc="8C7AB80E" w:tentative="1">
      <w:start w:val="1"/>
      <w:numFmt w:val="lowerLetter"/>
      <w:lvlText w:val="%8."/>
      <w:lvlJc w:val="left"/>
      <w:pPr>
        <w:ind w:left="5760" w:hanging="360"/>
      </w:pPr>
    </w:lvl>
    <w:lvl w:ilvl="8" w:tplc="93C6784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EF26A74">
      <w:start w:val="1"/>
      <w:numFmt w:val="lowerRoman"/>
      <w:lvlText w:val="(%1)"/>
      <w:lvlJc w:val="left"/>
      <w:pPr>
        <w:ind w:left="1080" w:hanging="720"/>
      </w:pPr>
      <w:rPr>
        <w:rFonts w:hint="default"/>
      </w:rPr>
    </w:lvl>
    <w:lvl w:ilvl="1" w:tplc="6D84F39A" w:tentative="1">
      <w:start w:val="1"/>
      <w:numFmt w:val="lowerLetter"/>
      <w:lvlText w:val="%2."/>
      <w:lvlJc w:val="left"/>
      <w:pPr>
        <w:ind w:left="1440" w:hanging="360"/>
      </w:pPr>
    </w:lvl>
    <w:lvl w:ilvl="2" w:tplc="FC32D4DA" w:tentative="1">
      <w:start w:val="1"/>
      <w:numFmt w:val="lowerRoman"/>
      <w:lvlText w:val="%3."/>
      <w:lvlJc w:val="right"/>
      <w:pPr>
        <w:ind w:left="2160" w:hanging="180"/>
      </w:pPr>
    </w:lvl>
    <w:lvl w:ilvl="3" w:tplc="44CA9026" w:tentative="1">
      <w:start w:val="1"/>
      <w:numFmt w:val="decimal"/>
      <w:lvlText w:val="%4."/>
      <w:lvlJc w:val="left"/>
      <w:pPr>
        <w:ind w:left="2880" w:hanging="360"/>
      </w:pPr>
    </w:lvl>
    <w:lvl w:ilvl="4" w:tplc="65C0D0A2" w:tentative="1">
      <w:start w:val="1"/>
      <w:numFmt w:val="lowerLetter"/>
      <w:lvlText w:val="%5."/>
      <w:lvlJc w:val="left"/>
      <w:pPr>
        <w:ind w:left="3600" w:hanging="360"/>
      </w:pPr>
    </w:lvl>
    <w:lvl w:ilvl="5" w:tplc="79B0B01C" w:tentative="1">
      <w:start w:val="1"/>
      <w:numFmt w:val="lowerRoman"/>
      <w:lvlText w:val="%6."/>
      <w:lvlJc w:val="right"/>
      <w:pPr>
        <w:ind w:left="4320" w:hanging="180"/>
      </w:pPr>
    </w:lvl>
    <w:lvl w:ilvl="6" w:tplc="9B7A3728" w:tentative="1">
      <w:start w:val="1"/>
      <w:numFmt w:val="decimal"/>
      <w:lvlText w:val="%7."/>
      <w:lvlJc w:val="left"/>
      <w:pPr>
        <w:ind w:left="5040" w:hanging="360"/>
      </w:pPr>
    </w:lvl>
    <w:lvl w:ilvl="7" w:tplc="53E28BE2" w:tentative="1">
      <w:start w:val="1"/>
      <w:numFmt w:val="lowerLetter"/>
      <w:lvlText w:val="%8."/>
      <w:lvlJc w:val="left"/>
      <w:pPr>
        <w:ind w:left="5760" w:hanging="360"/>
      </w:pPr>
    </w:lvl>
    <w:lvl w:ilvl="8" w:tplc="EDB03CD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9ACD9EA">
      <w:start w:val="1"/>
      <w:numFmt w:val="lowerRoman"/>
      <w:lvlText w:val="(%1)"/>
      <w:lvlJc w:val="left"/>
      <w:pPr>
        <w:ind w:left="1080" w:hanging="720"/>
      </w:pPr>
      <w:rPr>
        <w:rFonts w:hint="default"/>
      </w:rPr>
    </w:lvl>
    <w:lvl w:ilvl="1" w:tplc="6CA68AC2" w:tentative="1">
      <w:start w:val="1"/>
      <w:numFmt w:val="lowerLetter"/>
      <w:lvlText w:val="%2."/>
      <w:lvlJc w:val="left"/>
      <w:pPr>
        <w:ind w:left="1440" w:hanging="360"/>
      </w:pPr>
    </w:lvl>
    <w:lvl w:ilvl="2" w:tplc="BBDEEA9E" w:tentative="1">
      <w:start w:val="1"/>
      <w:numFmt w:val="lowerRoman"/>
      <w:lvlText w:val="%3."/>
      <w:lvlJc w:val="right"/>
      <w:pPr>
        <w:ind w:left="2160" w:hanging="180"/>
      </w:pPr>
    </w:lvl>
    <w:lvl w:ilvl="3" w:tplc="7400C2C6" w:tentative="1">
      <w:start w:val="1"/>
      <w:numFmt w:val="decimal"/>
      <w:lvlText w:val="%4."/>
      <w:lvlJc w:val="left"/>
      <w:pPr>
        <w:ind w:left="2880" w:hanging="360"/>
      </w:pPr>
    </w:lvl>
    <w:lvl w:ilvl="4" w:tplc="A71A163E" w:tentative="1">
      <w:start w:val="1"/>
      <w:numFmt w:val="lowerLetter"/>
      <w:lvlText w:val="%5."/>
      <w:lvlJc w:val="left"/>
      <w:pPr>
        <w:ind w:left="3600" w:hanging="360"/>
      </w:pPr>
    </w:lvl>
    <w:lvl w:ilvl="5" w:tplc="99F0050C" w:tentative="1">
      <w:start w:val="1"/>
      <w:numFmt w:val="lowerRoman"/>
      <w:lvlText w:val="%6."/>
      <w:lvlJc w:val="right"/>
      <w:pPr>
        <w:ind w:left="4320" w:hanging="180"/>
      </w:pPr>
    </w:lvl>
    <w:lvl w:ilvl="6" w:tplc="F2A2EFA0" w:tentative="1">
      <w:start w:val="1"/>
      <w:numFmt w:val="decimal"/>
      <w:lvlText w:val="%7."/>
      <w:lvlJc w:val="left"/>
      <w:pPr>
        <w:ind w:left="5040" w:hanging="360"/>
      </w:pPr>
    </w:lvl>
    <w:lvl w:ilvl="7" w:tplc="4B7E918E" w:tentative="1">
      <w:start w:val="1"/>
      <w:numFmt w:val="lowerLetter"/>
      <w:lvlText w:val="%8."/>
      <w:lvlJc w:val="left"/>
      <w:pPr>
        <w:ind w:left="5760" w:hanging="360"/>
      </w:pPr>
    </w:lvl>
    <w:lvl w:ilvl="8" w:tplc="9134160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3F01722">
      <w:start w:val="1"/>
      <w:numFmt w:val="lowerRoman"/>
      <w:lvlText w:val="(%1)"/>
      <w:lvlJc w:val="left"/>
      <w:pPr>
        <w:ind w:left="1004" w:hanging="720"/>
      </w:pPr>
      <w:rPr>
        <w:rFonts w:hint="default"/>
        <w:b w:val="0"/>
      </w:rPr>
    </w:lvl>
    <w:lvl w:ilvl="1" w:tplc="BA92F7A6" w:tentative="1">
      <w:start w:val="1"/>
      <w:numFmt w:val="lowerLetter"/>
      <w:lvlText w:val="%2."/>
      <w:lvlJc w:val="left"/>
      <w:pPr>
        <w:ind w:left="1364" w:hanging="360"/>
      </w:pPr>
    </w:lvl>
    <w:lvl w:ilvl="2" w:tplc="2330316C" w:tentative="1">
      <w:start w:val="1"/>
      <w:numFmt w:val="lowerRoman"/>
      <w:lvlText w:val="%3."/>
      <w:lvlJc w:val="right"/>
      <w:pPr>
        <w:ind w:left="2084" w:hanging="180"/>
      </w:pPr>
    </w:lvl>
    <w:lvl w:ilvl="3" w:tplc="864E06FE" w:tentative="1">
      <w:start w:val="1"/>
      <w:numFmt w:val="decimal"/>
      <w:lvlText w:val="%4."/>
      <w:lvlJc w:val="left"/>
      <w:pPr>
        <w:ind w:left="2804" w:hanging="360"/>
      </w:pPr>
    </w:lvl>
    <w:lvl w:ilvl="4" w:tplc="80E44592" w:tentative="1">
      <w:start w:val="1"/>
      <w:numFmt w:val="lowerLetter"/>
      <w:lvlText w:val="%5."/>
      <w:lvlJc w:val="left"/>
      <w:pPr>
        <w:ind w:left="3524" w:hanging="360"/>
      </w:pPr>
    </w:lvl>
    <w:lvl w:ilvl="5" w:tplc="829C34F6" w:tentative="1">
      <w:start w:val="1"/>
      <w:numFmt w:val="lowerRoman"/>
      <w:lvlText w:val="%6."/>
      <w:lvlJc w:val="right"/>
      <w:pPr>
        <w:ind w:left="4244" w:hanging="180"/>
      </w:pPr>
    </w:lvl>
    <w:lvl w:ilvl="6" w:tplc="40FC6378" w:tentative="1">
      <w:start w:val="1"/>
      <w:numFmt w:val="decimal"/>
      <w:lvlText w:val="%7."/>
      <w:lvlJc w:val="left"/>
      <w:pPr>
        <w:ind w:left="4964" w:hanging="360"/>
      </w:pPr>
    </w:lvl>
    <w:lvl w:ilvl="7" w:tplc="49C46FEA" w:tentative="1">
      <w:start w:val="1"/>
      <w:numFmt w:val="lowerLetter"/>
      <w:lvlText w:val="%8."/>
      <w:lvlJc w:val="left"/>
      <w:pPr>
        <w:ind w:left="5684" w:hanging="360"/>
      </w:pPr>
    </w:lvl>
    <w:lvl w:ilvl="8" w:tplc="CDCCA09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5048708">
      <w:start w:val="1"/>
      <w:numFmt w:val="decimal"/>
      <w:lvlText w:val="%1."/>
      <w:lvlJc w:val="left"/>
      <w:pPr>
        <w:ind w:left="360" w:hanging="360"/>
      </w:pPr>
      <w:rPr>
        <w:rFonts w:hint="default"/>
      </w:rPr>
    </w:lvl>
    <w:lvl w:ilvl="1" w:tplc="C0BC620C" w:tentative="1">
      <w:start w:val="1"/>
      <w:numFmt w:val="lowerLetter"/>
      <w:lvlText w:val="%2."/>
      <w:lvlJc w:val="left"/>
      <w:pPr>
        <w:ind w:left="1080" w:hanging="360"/>
      </w:pPr>
    </w:lvl>
    <w:lvl w:ilvl="2" w:tplc="F70E7E7C" w:tentative="1">
      <w:start w:val="1"/>
      <w:numFmt w:val="lowerRoman"/>
      <w:lvlText w:val="%3."/>
      <w:lvlJc w:val="right"/>
      <w:pPr>
        <w:ind w:left="1800" w:hanging="180"/>
      </w:pPr>
    </w:lvl>
    <w:lvl w:ilvl="3" w:tplc="E5EABE46" w:tentative="1">
      <w:start w:val="1"/>
      <w:numFmt w:val="decimal"/>
      <w:lvlText w:val="%4."/>
      <w:lvlJc w:val="left"/>
      <w:pPr>
        <w:ind w:left="2520" w:hanging="360"/>
      </w:pPr>
    </w:lvl>
    <w:lvl w:ilvl="4" w:tplc="2B781E48" w:tentative="1">
      <w:start w:val="1"/>
      <w:numFmt w:val="lowerLetter"/>
      <w:lvlText w:val="%5."/>
      <w:lvlJc w:val="left"/>
      <w:pPr>
        <w:ind w:left="3240" w:hanging="360"/>
      </w:pPr>
    </w:lvl>
    <w:lvl w:ilvl="5" w:tplc="2F46FEF8" w:tentative="1">
      <w:start w:val="1"/>
      <w:numFmt w:val="lowerRoman"/>
      <w:lvlText w:val="%6."/>
      <w:lvlJc w:val="right"/>
      <w:pPr>
        <w:ind w:left="3960" w:hanging="180"/>
      </w:pPr>
    </w:lvl>
    <w:lvl w:ilvl="6" w:tplc="3B188E3A" w:tentative="1">
      <w:start w:val="1"/>
      <w:numFmt w:val="decimal"/>
      <w:lvlText w:val="%7."/>
      <w:lvlJc w:val="left"/>
      <w:pPr>
        <w:ind w:left="4680" w:hanging="360"/>
      </w:pPr>
    </w:lvl>
    <w:lvl w:ilvl="7" w:tplc="A81A5980" w:tentative="1">
      <w:start w:val="1"/>
      <w:numFmt w:val="lowerLetter"/>
      <w:lvlText w:val="%8."/>
      <w:lvlJc w:val="left"/>
      <w:pPr>
        <w:ind w:left="5400" w:hanging="360"/>
      </w:pPr>
    </w:lvl>
    <w:lvl w:ilvl="8" w:tplc="EDC0855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854F226">
      <w:start w:val="1"/>
      <w:numFmt w:val="lowerRoman"/>
      <w:lvlText w:val="(%1)"/>
      <w:lvlJc w:val="left"/>
      <w:pPr>
        <w:ind w:left="1080" w:hanging="720"/>
      </w:pPr>
      <w:rPr>
        <w:rFonts w:hint="default"/>
      </w:rPr>
    </w:lvl>
    <w:lvl w:ilvl="1" w:tplc="3490DADC" w:tentative="1">
      <w:start w:val="1"/>
      <w:numFmt w:val="lowerLetter"/>
      <w:lvlText w:val="%2."/>
      <w:lvlJc w:val="left"/>
      <w:pPr>
        <w:ind w:left="1440" w:hanging="360"/>
      </w:pPr>
    </w:lvl>
    <w:lvl w:ilvl="2" w:tplc="AC4ED266" w:tentative="1">
      <w:start w:val="1"/>
      <w:numFmt w:val="lowerRoman"/>
      <w:lvlText w:val="%3."/>
      <w:lvlJc w:val="right"/>
      <w:pPr>
        <w:ind w:left="2160" w:hanging="180"/>
      </w:pPr>
    </w:lvl>
    <w:lvl w:ilvl="3" w:tplc="0A70BFE2" w:tentative="1">
      <w:start w:val="1"/>
      <w:numFmt w:val="decimal"/>
      <w:lvlText w:val="%4."/>
      <w:lvlJc w:val="left"/>
      <w:pPr>
        <w:ind w:left="2880" w:hanging="360"/>
      </w:pPr>
    </w:lvl>
    <w:lvl w:ilvl="4" w:tplc="F3967298" w:tentative="1">
      <w:start w:val="1"/>
      <w:numFmt w:val="lowerLetter"/>
      <w:lvlText w:val="%5."/>
      <w:lvlJc w:val="left"/>
      <w:pPr>
        <w:ind w:left="3600" w:hanging="360"/>
      </w:pPr>
    </w:lvl>
    <w:lvl w:ilvl="5" w:tplc="BF7EF27E" w:tentative="1">
      <w:start w:val="1"/>
      <w:numFmt w:val="lowerRoman"/>
      <w:lvlText w:val="%6."/>
      <w:lvlJc w:val="right"/>
      <w:pPr>
        <w:ind w:left="4320" w:hanging="180"/>
      </w:pPr>
    </w:lvl>
    <w:lvl w:ilvl="6" w:tplc="8EF00484" w:tentative="1">
      <w:start w:val="1"/>
      <w:numFmt w:val="decimal"/>
      <w:lvlText w:val="%7."/>
      <w:lvlJc w:val="left"/>
      <w:pPr>
        <w:ind w:left="5040" w:hanging="360"/>
      </w:pPr>
    </w:lvl>
    <w:lvl w:ilvl="7" w:tplc="B14A1524" w:tentative="1">
      <w:start w:val="1"/>
      <w:numFmt w:val="lowerLetter"/>
      <w:lvlText w:val="%8."/>
      <w:lvlJc w:val="left"/>
      <w:pPr>
        <w:ind w:left="5760" w:hanging="360"/>
      </w:pPr>
    </w:lvl>
    <w:lvl w:ilvl="8" w:tplc="89C2501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6DC99EE">
      <w:start w:val="1"/>
      <w:numFmt w:val="decimal"/>
      <w:lvlText w:val="%1."/>
      <w:lvlJc w:val="left"/>
      <w:pPr>
        <w:ind w:left="360" w:hanging="360"/>
      </w:pPr>
      <w:rPr>
        <w:rFonts w:hint="default"/>
      </w:rPr>
    </w:lvl>
    <w:lvl w:ilvl="1" w:tplc="D6865DCA" w:tentative="1">
      <w:start w:val="1"/>
      <w:numFmt w:val="lowerLetter"/>
      <w:lvlText w:val="%2."/>
      <w:lvlJc w:val="left"/>
      <w:pPr>
        <w:ind w:left="1080" w:hanging="360"/>
      </w:pPr>
    </w:lvl>
    <w:lvl w:ilvl="2" w:tplc="9A9AAEC6" w:tentative="1">
      <w:start w:val="1"/>
      <w:numFmt w:val="lowerRoman"/>
      <w:lvlText w:val="%3."/>
      <w:lvlJc w:val="right"/>
      <w:pPr>
        <w:ind w:left="1800" w:hanging="180"/>
      </w:pPr>
    </w:lvl>
    <w:lvl w:ilvl="3" w:tplc="5BF8B97A" w:tentative="1">
      <w:start w:val="1"/>
      <w:numFmt w:val="decimal"/>
      <w:lvlText w:val="%4."/>
      <w:lvlJc w:val="left"/>
      <w:pPr>
        <w:ind w:left="2520" w:hanging="360"/>
      </w:pPr>
    </w:lvl>
    <w:lvl w:ilvl="4" w:tplc="FB44EAD0" w:tentative="1">
      <w:start w:val="1"/>
      <w:numFmt w:val="lowerLetter"/>
      <w:lvlText w:val="%5."/>
      <w:lvlJc w:val="left"/>
      <w:pPr>
        <w:ind w:left="3240" w:hanging="360"/>
      </w:pPr>
    </w:lvl>
    <w:lvl w:ilvl="5" w:tplc="D2B62126" w:tentative="1">
      <w:start w:val="1"/>
      <w:numFmt w:val="lowerRoman"/>
      <w:lvlText w:val="%6."/>
      <w:lvlJc w:val="right"/>
      <w:pPr>
        <w:ind w:left="3960" w:hanging="180"/>
      </w:pPr>
    </w:lvl>
    <w:lvl w:ilvl="6" w:tplc="1FFEA9EA" w:tentative="1">
      <w:start w:val="1"/>
      <w:numFmt w:val="decimal"/>
      <w:lvlText w:val="%7."/>
      <w:lvlJc w:val="left"/>
      <w:pPr>
        <w:ind w:left="4680" w:hanging="360"/>
      </w:pPr>
    </w:lvl>
    <w:lvl w:ilvl="7" w:tplc="E9BA1734" w:tentative="1">
      <w:start w:val="1"/>
      <w:numFmt w:val="lowerLetter"/>
      <w:lvlText w:val="%8."/>
      <w:lvlJc w:val="left"/>
      <w:pPr>
        <w:ind w:left="5400" w:hanging="360"/>
      </w:pPr>
    </w:lvl>
    <w:lvl w:ilvl="8" w:tplc="A74449E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7FAC5016">
      <w:start w:val="1"/>
      <w:numFmt w:val="lowerRoman"/>
      <w:lvlText w:val="(%1)"/>
      <w:lvlJc w:val="left"/>
      <w:pPr>
        <w:ind w:left="1080" w:hanging="720"/>
      </w:pPr>
      <w:rPr>
        <w:rFonts w:hint="default"/>
      </w:rPr>
    </w:lvl>
    <w:lvl w:ilvl="1" w:tplc="CF0CA35A" w:tentative="1">
      <w:start w:val="1"/>
      <w:numFmt w:val="lowerLetter"/>
      <w:lvlText w:val="%2."/>
      <w:lvlJc w:val="left"/>
      <w:pPr>
        <w:ind w:left="1440" w:hanging="360"/>
      </w:pPr>
    </w:lvl>
    <w:lvl w:ilvl="2" w:tplc="3A5EBA52" w:tentative="1">
      <w:start w:val="1"/>
      <w:numFmt w:val="lowerRoman"/>
      <w:lvlText w:val="%3."/>
      <w:lvlJc w:val="right"/>
      <w:pPr>
        <w:ind w:left="2160" w:hanging="180"/>
      </w:pPr>
    </w:lvl>
    <w:lvl w:ilvl="3" w:tplc="7004B0B2" w:tentative="1">
      <w:start w:val="1"/>
      <w:numFmt w:val="decimal"/>
      <w:lvlText w:val="%4."/>
      <w:lvlJc w:val="left"/>
      <w:pPr>
        <w:ind w:left="2880" w:hanging="360"/>
      </w:pPr>
    </w:lvl>
    <w:lvl w:ilvl="4" w:tplc="39A00E88" w:tentative="1">
      <w:start w:val="1"/>
      <w:numFmt w:val="lowerLetter"/>
      <w:lvlText w:val="%5."/>
      <w:lvlJc w:val="left"/>
      <w:pPr>
        <w:ind w:left="3600" w:hanging="360"/>
      </w:pPr>
    </w:lvl>
    <w:lvl w:ilvl="5" w:tplc="DBDC41F6" w:tentative="1">
      <w:start w:val="1"/>
      <w:numFmt w:val="lowerRoman"/>
      <w:lvlText w:val="%6."/>
      <w:lvlJc w:val="right"/>
      <w:pPr>
        <w:ind w:left="4320" w:hanging="180"/>
      </w:pPr>
    </w:lvl>
    <w:lvl w:ilvl="6" w:tplc="D076F040" w:tentative="1">
      <w:start w:val="1"/>
      <w:numFmt w:val="decimal"/>
      <w:lvlText w:val="%7."/>
      <w:lvlJc w:val="left"/>
      <w:pPr>
        <w:ind w:left="5040" w:hanging="360"/>
      </w:pPr>
    </w:lvl>
    <w:lvl w:ilvl="7" w:tplc="7B109414" w:tentative="1">
      <w:start w:val="1"/>
      <w:numFmt w:val="lowerLetter"/>
      <w:lvlText w:val="%8."/>
      <w:lvlJc w:val="left"/>
      <w:pPr>
        <w:ind w:left="5760" w:hanging="360"/>
      </w:pPr>
    </w:lvl>
    <w:lvl w:ilvl="8" w:tplc="6AA4A17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E8385584">
      <w:start w:val="1"/>
      <w:numFmt w:val="decimal"/>
      <w:lvlText w:val="%1."/>
      <w:lvlJc w:val="left"/>
      <w:pPr>
        <w:ind w:left="360" w:hanging="360"/>
      </w:pPr>
      <w:rPr>
        <w:rFonts w:hint="default"/>
      </w:rPr>
    </w:lvl>
    <w:lvl w:ilvl="1" w:tplc="F998CC20" w:tentative="1">
      <w:start w:val="1"/>
      <w:numFmt w:val="lowerLetter"/>
      <w:lvlText w:val="%2."/>
      <w:lvlJc w:val="left"/>
      <w:pPr>
        <w:ind w:left="1080" w:hanging="360"/>
      </w:pPr>
    </w:lvl>
    <w:lvl w:ilvl="2" w:tplc="61BCE3DA" w:tentative="1">
      <w:start w:val="1"/>
      <w:numFmt w:val="lowerRoman"/>
      <w:lvlText w:val="%3."/>
      <w:lvlJc w:val="right"/>
      <w:pPr>
        <w:ind w:left="1800" w:hanging="180"/>
      </w:pPr>
    </w:lvl>
    <w:lvl w:ilvl="3" w:tplc="BAC6B55C" w:tentative="1">
      <w:start w:val="1"/>
      <w:numFmt w:val="decimal"/>
      <w:lvlText w:val="%4."/>
      <w:lvlJc w:val="left"/>
      <w:pPr>
        <w:ind w:left="2520" w:hanging="360"/>
      </w:pPr>
    </w:lvl>
    <w:lvl w:ilvl="4" w:tplc="F7F2C26A" w:tentative="1">
      <w:start w:val="1"/>
      <w:numFmt w:val="lowerLetter"/>
      <w:lvlText w:val="%5."/>
      <w:lvlJc w:val="left"/>
      <w:pPr>
        <w:ind w:left="3240" w:hanging="360"/>
      </w:pPr>
    </w:lvl>
    <w:lvl w:ilvl="5" w:tplc="E6B40500" w:tentative="1">
      <w:start w:val="1"/>
      <w:numFmt w:val="lowerRoman"/>
      <w:lvlText w:val="%6."/>
      <w:lvlJc w:val="right"/>
      <w:pPr>
        <w:ind w:left="3960" w:hanging="180"/>
      </w:pPr>
    </w:lvl>
    <w:lvl w:ilvl="6" w:tplc="4B6CFDCE" w:tentative="1">
      <w:start w:val="1"/>
      <w:numFmt w:val="decimal"/>
      <w:lvlText w:val="%7."/>
      <w:lvlJc w:val="left"/>
      <w:pPr>
        <w:ind w:left="4680" w:hanging="360"/>
      </w:pPr>
    </w:lvl>
    <w:lvl w:ilvl="7" w:tplc="85CEBFEA" w:tentative="1">
      <w:start w:val="1"/>
      <w:numFmt w:val="lowerLetter"/>
      <w:lvlText w:val="%8."/>
      <w:lvlJc w:val="left"/>
      <w:pPr>
        <w:ind w:left="5400" w:hanging="360"/>
      </w:pPr>
    </w:lvl>
    <w:lvl w:ilvl="8" w:tplc="0492C7B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7147500">
      <w:start w:val="1"/>
      <w:numFmt w:val="decimal"/>
      <w:lvlText w:val="%1."/>
      <w:lvlJc w:val="left"/>
      <w:pPr>
        <w:ind w:left="360" w:hanging="360"/>
      </w:pPr>
      <w:rPr>
        <w:rFonts w:hint="default"/>
      </w:rPr>
    </w:lvl>
    <w:lvl w:ilvl="1" w:tplc="F84C1558" w:tentative="1">
      <w:start w:val="1"/>
      <w:numFmt w:val="lowerLetter"/>
      <w:lvlText w:val="%2."/>
      <w:lvlJc w:val="left"/>
      <w:pPr>
        <w:ind w:left="1080" w:hanging="360"/>
      </w:pPr>
    </w:lvl>
    <w:lvl w:ilvl="2" w:tplc="28E06B12" w:tentative="1">
      <w:start w:val="1"/>
      <w:numFmt w:val="lowerRoman"/>
      <w:lvlText w:val="%3."/>
      <w:lvlJc w:val="right"/>
      <w:pPr>
        <w:ind w:left="1800" w:hanging="180"/>
      </w:pPr>
    </w:lvl>
    <w:lvl w:ilvl="3" w:tplc="F6768D50" w:tentative="1">
      <w:start w:val="1"/>
      <w:numFmt w:val="decimal"/>
      <w:lvlText w:val="%4."/>
      <w:lvlJc w:val="left"/>
      <w:pPr>
        <w:ind w:left="2520" w:hanging="360"/>
      </w:pPr>
    </w:lvl>
    <w:lvl w:ilvl="4" w:tplc="A992CB8A" w:tentative="1">
      <w:start w:val="1"/>
      <w:numFmt w:val="lowerLetter"/>
      <w:lvlText w:val="%5."/>
      <w:lvlJc w:val="left"/>
      <w:pPr>
        <w:ind w:left="3240" w:hanging="360"/>
      </w:pPr>
    </w:lvl>
    <w:lvl w:ilvl="5" w:tplc="F0360158" w:tentative="1">
      <w:start w:val="1"/>
      <w:numFmt w:val="lowerRoman"/>
      <w:lvlText w:val="%6."/>
      <w:lvlJc w:val="right"/>
      <w:pPr>
        <w:ind w:left="3960" w:hanging="180"/>
      </w:pPr>
    </w:lvl>
    <w:lvl w:ilvl="6" w:tplc="F676CA30" w:tentative="1">
      <w:start w:val="1"/>
      <w:numFmt w:val="decimal"/>
      <w:lvlText w:val="%7."/>
      <w:lvlJc w:val="left"/>
      <w:pPr>
        <w:ind w:left="4680" w:hanging="360"/>
      </w:pPr>
    </w:lvl>
    <w:lvl w:ilvl="7" w:tplc="143E1722" w:tentative="1">
      <w:start w:val="1"/>
      <w:numFmt w:val="lowerLetter"/>
      <w:lvlText w:val="%8."/>
      <w:lvlJc w:val="left"/>
      <w:pPr>
        <w:ind w:left="5400" w:hanging="360"/>
      </w:pPr>
    </w:lvl>
    <w:lvl w:ilvl="8" w:tplc="BFAA5FB2" w:tentative="1">
      <w:start w:val="1"/>
      <w:numFmt w:val="lowerRoman"/>
      <w:lvlText w:val="%9."/>
      <w:lvlJc w:val="right"/>
      <w:pPr>
        <w:ind w:left="6120" w:hanging="180"/>
      </w:pPr>
    </w:lvl>
  </w:abstractNum>
  <w:abstractNum w:abstractNumId="37" w15:restartNumberingAfterBreak="0">
    <w:nsid w:val="7FC27958"/>
    <w:multiLevelType w:val="hybridMultilevel"/>
    <w:tmpl w:val="EC5AE1FA"/>
    <w:lvl w:ilvl="0" w:tplc="C13A61EA">
      <w:start w:val="1"/>
      <w:numFmt w:val="bullet"/>
      <w:lvlText w:val=""/>
      <w:lvlJc w:val="left"/>
      <w:pPr>
        <w:ind w:left="360" w:hanging="360"/>
      </w:pPr>
      <w:rPr>
        <w:rFonts w:ascii="Symbol" w:hAnsi="Symbol" w:hint="default"/>
      </w:rPr>
    </w:lvl>
    <w:lvl w:ilvl="1" w:tplc="A7562C1A">
      <w:start w:val="1"/>
      <w:numFmt w:val="bullet"/>
      <w:lvlText w:val="o"/>
      <w:lvlJc w:val="left"/>
      <w:pPr>
        <w:ind w:left="1080" w:hanging="360"/>
      </w:pPr>
      <w:rPr>
        <w:rFonts w:ascii="Courier New" w:hAnsi="Courier New" w:cs="Courier New" w:hint="default"/>
      </w:rPr>
    </w:lvl>
    <w:lvl w:ilvl="2" w:tplc="6F104AFE">
      <w:start w:val="1"/>
      <w:numFmt w:val="bullet"/>
      <w:lvlText w:val=""/>
      <w:lvlJc w:val="left"/>
      <w:pPr>
        <w:ind w:left="1800" w:hanging="360"/>
      </w:pPr>
      <w:rPr>
        <w:rFonts w:ascii="Wingdings" w:hAnsi="Wingdings" w:hint="default"/>
      </w:rPr>
    </w:lvl>
    <w:lvl w:ilvl="3" w:tplc="7A385AFC">
      <w:start w:val="1"/>
      <w:numFmt w:val="bullet"/>
      <w:lvlText w:val=""/>
      <w:lvlJc w:val="left"/>
      <w:pPr>
        <w:ind w:left="2520" w:hanging="360"/>
      </w:pPr>
      <w:rPr>
        <w:rFonts w:ascii="Symbol" w:hAnsi="Symbol" w:hint="default"/>
      </w:rPr>
    </w:lvl>
    <w:lvl w:ilvl="4" w:tplc="D0062DAE">
      <w:start w:val="1"/>
      <w:numFmt w:val="bullet"/>
      <w:lvlText w:val="o"/>
      <w:lvlJc w:val="left"/>
      <w:pPr>
        <w:ind w:left="3240" w:hanging="360"/>
      </w:pPr>
      <w:rPr>
        <w:rFonts w:ascii="Courier New" w:hAnsi="Courier New" w:cs="Courier New" w:hint="default"/>
      </w:rPr>
    </w:lvl>
    <w:lvl w:ilvl="5" w:tplc="F62237D4">
      <w:start w:val="1"/>
      <w:numFmt w:val="bullet"/>
      <w:lvlText w:val=""/>
      <w:lvlJc w:val="left"/>
      <w:pPr>
        <w:ind w:left="3960" w:hanging="360"/>
      </w:pPr>
      <w:rPr>
        <w:rFonts w:ascii="Wingdings" w:hAnsi="Wingdings" w:hint="default"/>
      </w:rPr>
    </w:lvl>
    <w:lvl w:ilvl="6" w:tplc="27E49E1C">
      <w:start w:val="1"/>
      <w:numFmt w:val="bullet"/>
      <w:lvlText w:val=""/>
      <w:lvlJc w:val="left"/>
      <w:pPr>
        <w:ind w:left="4680" w:hanging="360"/>
      </w:pPr>
      <w:rPr>
        <w:rFonts w:ascii="Symbol" w:hAnsi="Symbol" w:hint="default"/>
      </w:rPr>
    </w:lvl>
    <w:lvl w:ilvl="7" w:tplc="12603B20">
      <w:start w:val="1"/>
      <w:numFmt w:val="bullet"/>
      <w:lvlText w:val="o"/>
      <w:lvlJc w:val="left"/>
      <w:pPr>
        <w:ind w:left="5400" w:hanging="360"/>
      </w:pPr>
      <w:rPr>
        <w:rFonts w:ascii="Courier New" w:hAnsi="Courier New" w:cs="Courier New" w:hint="default"/>
      </w:rPr>
    </w:lvl>
    <w:lvl w:ilvl="8" w:tplc="8926174E">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AD0"/>
    <w:rsid w:val="00030AD0"/>
    <w:rsid w:val="00147DDC"/>
    <w:rsid w:val="00194084"/>
    <w:rsid w:val="002A008C"/>
    <w:rsid w:val="00322B68"/>
    <w:rsid w:val="003740EA"/>
    <w:rsid w:val="003C1118"/>
    <w:rsid w:val="003E49CD"/>
    <w:rsid w:val="004803FD"/>
    <w:rsid w:val="005033CA"/>
    <w:rsid w:val="00622D7F"/>
    <w:rsid w:val="006F7BFC"/>
    <w:rsid w:val="00AB7D2C"/>
    <w:rsid w:val="00BA0CB7"/>
    <w:rsid w:val="00C96073"/>
    <w:rsid w:val="00D26773"/>
    <w:rsid w:val="00D47BE4"/>
    <w:rsid w:val="00D74474"/>
    <w:rsid w:val="00EE27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74645"/>
  <w15:docId w15:val="{BCC73612-15BF-4E4A-90BC-9A2F3D78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8053</RACS_x0020_ID>
    <Approved_x0020_Provider xmlns="a8338b6e-77a6-4851-82b6-98166143ffdd">Regis Aged Care Pty Ltd</Approved_x0020_Provider>
    <Management_x0020_Company_x0020_ID xmlns="a8338b6e-77a6-4851-82b6-98166143ffdd">816FBEA0-2E65-E811-87AC-005056922186</Management_x0020_Company_x0020_ID>
    <Home xmlns="a8338b6e-77a6-4851-82b6-98166143ffdd">Regis Tasmania - Legana</Home>
    <Signed xmlns="a8338b6e-77a6-4851-82b6-98166143ffdd" xsi:nil="true"/>
    <Uploaded xmlns="a8338b6e-77a6-4851-82b6-98166143ffdd">true</Uploaded>
    <Management_x0020_Company xmlns="a8338b6e-77a6-4851-82b6-98166143ffdd">Regis Aged Care Pty Ltd - VIC</Management_x0020_Company>
    <Doc_x0020_Date xmlns="a8338b6e-77a6-4851-82b6-98166143ffdd">2021-07-06T03:45:33+00:00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Home_x0020_ID xmlns="a8338b6e-77a6-4851-82b6-98166143ffdd">5CFA2B92-7CF4-DC11-AD41-005056922186</Home_x0020_ID>
    <State xmlns="a8338b6e-77a6-4851-82b6-98166143ffdd">TAS</State>
    <Doc_x0020_Sent_Received_x0020_Date xmlns="a8338b6e-77a6-4851-82b6-98166143ffdd">2021-07-06T00:00:00+00:00</Doc_x0020_Sent_Received_x0020_Date>
    <Activity_x0020_ID xmlns="a8338b6e-77a6-4851-82b6-98166143ffdd">A026B8FD-0486-EB11-992A-005056922186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10E53-7A55-47EE-BC8A-1BC27B094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a8338b6e-77a6-4851-82b6-98166143ffdd"/>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720CD7C-D6FA-4098-830D-978A4611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2019-12-11T03:36:00Z</cp:lastPrinted>
  <dcterms:created xsi:type="dcterms:W3CDTF">2021-07-07T03:45:00Z</dcterms:created>
  <dcterms:modified xsi:type="dcterms:W3CDTF">2021-07-07T03:46:00Z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