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C6CAA" w14:textId="77777777" w:rsidR="00BB2D53" w:rsidRPr="003C6EC2" w:rsidRDefault="00F179EC" w:rsidP="00BB2D5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7EC6E54" wp14:editId="57EC6E5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177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EC6E56" wp14:editId="57EC6E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388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Thornton Park</w:t>
      </w:r>
      <w:r w:rsidRPr="003C6EC2">
        <w:rPr>
          <w:rFonts w:ascii="Arial Black" w:hAnsi="Arial Black"/>
        </w:rPr>
        <w:t xml:space="preserve"> </w:t>
      </w:r>
    </w:p>
    <w:p w14:paraId="57EC6CAB" w14:textId="77777777" w:rsidR="00BB2D53" w:rsidRPr="003C6EC2" w:rsidRDefault="00F179EC" w:rsidP="00BB2D53">
      <w:pPr>
        <w:pStyle w:val="Title"/>
        <w:spacing w:before="360" w:after="480"/>
      </w:pPr>
      <w:r w:rsidRPr="003C6EC2">
        <w:rPr>
          <w:rFonts w:ascii="Arial Black" w:eastAsia="Calibri" w:hAnsi="Arial Black"/>
          <w:sz w:val="56"/>
        </w:rPr>
        <w:t>Performance Report</w:t>
      </w:r>
    </w:p>
    <w:p w14:paraId="57EC6CAC" w14:textId="77777777" w:rsidR="00BB2D53" w:rsidRPr="003C6EC2" w:rsidRDefault="00F179EC" w:rsidP="00BB2D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72-78 Empire Circuit </w:t>
      </w:r>
      <w:r w:rsidRPr="003C6EC2">
        <w:rPr>
          <w:color w:val="FFFFFF" w:themeColor="background1"/>
          <w:sz w:val="28"/>
        </w:rPr>
        <w:br/>
        <w:t>PENRITH NSW 2750</w:t>
      </w:r>
      <w:r w:rsidRPr="003C6EC2">
        <w:rPr>
          <w:color w:val="FFFFFF" w:themeColor="background1"/>
          <w:sz w:val="28"/>
        </w:rPr>
        <w:br/>
      </w:r>
      <w:r w:rsidRPr="003C6EC2">
        <w:rPr>
          <w:rFonts w:eastAsia="Calibri"/>
          <w:color w:val="FFFFFF" w:themeColor="background1"/>
          <w:sz w:val="28"/>
          <w:szCs w:val="56"/>
          <w:lang w:eastAsia="en-US"/>
        </w:rPr>
        <w:t>Phone number: 02 9135 8900</w:t>
      </w:r>
    </w:p>
    <w:p w14:paraId="57EC6CAD" w14:textId="77777777" w:rsidR="00BB2D53" w:rsidRDefault="00F179EC" w:rsidP="00BB2D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0495 </w:t>
      </w:r>
    </w:p>
    <w:p w14:paraId="57EC6CAE" w14:textId="77777777" w:rsidR="00BB2D53" w:rsidRPr="003C6EC2" w:rsidRDefault="00F179EC" w:rsidP="00BB2D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57EC6CAF" w14:textId="77777777" w:rsidR="00BB2D53" w:rsidRPr="003C6EC2" w:rsidRDefault="00F179EC" w:rsidP="00BB2D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February 2020 to 21 February 2020</w:t>
      </w:r>
    </w:p>
    <w:p w14:paraId="57EC6CB0" w14:textId="77777777" w:rsidR="00BB2D53" w:rsidRPr="003C6EC2" w:rsidRDefault="00BB2D53" w:rsidP="00BB2D53">
      <w:pPr>
        <w:tabs>
          <w:tab w:val="left" w:pos="2127"/>
        </w:tabs>
        <w:spacing w:before="120"/>
        <w:rPr>
          <w:rFonts w:eastAsia="Calibri"/>
          <w:b/>
          <w:color w:val="FFFFFF" w:themeColor="background1"/>
          <w:sz w:val="28"/>
          <w:szCs w:val="56"/>
          <w:lang w:eastAsia="en-US"/>
        </w:rPr>
      </w:pPr>
    </w:p>
    <w:p w14:paraId="57EC6CB1" w14:textId="77777777" w:rsidR="00BB2D53" w:rsidRDefault="00BB2D53" w:rsidP="00BB2D53">
      <w:pPr>
        <w:pStyle w:val="Heading1"/>
        <w:sectPr w:rsidR="00BB2D53" w:rsidSect="00BB2D5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7EC6CB2" w14:textId="77777777" w:rsidR="00BB2D53" w:rsidRPr="0094564F" w:rsidRDefault="00F179EC" w:rsidP="00BB2D53">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1734" w14:paraId="57EC6CB8" w14:textId="77777777" w:rsidTr="00BB2D53">
        <w:trPr>
          <w:trHeight w:val="227"/>
        </w:trPr>
        <w:tc>
          <w:tcPr>
            <w:tcW w:w="3942" w:type="pct"/>
            <w:shd w:val="clear" w:color="auto" w:fill="auto"/>
          </w:tcPr>
          <w:p w14:paraId="57EC6CB6" w14:textId="77777777" w:rsidR="00BB2D53" w:rsidRPr="001E6954" w:rsidRDefault="00F179EC" w:rsidP="00BB2D53">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57EC6CB7" w14:textId="25F167FD" w:rsidR="00BB2D53" w:rsidRPr="001E6954" w:rsidRDefault="00F179EC" w:rsidP="00BB2D53">
            <w:pPr>
              <w:keepNext/>
              <w:spacing w:before="40" w:after="40" w:line="240" w:lineRule="auto"/>
              <w:jc w:val="right"/>
              <w:rPr>
                <w:b/>
                <w:bCs/>
                <w:iCs/>
                <w:color w:val="00577D"/>
                <w:szCs w:val="40"/>
              </w:rPr>
            </w:pPr>
            <w:r w:rsidRPr="001E6954">
              <w:rPr>
                <w:b/>
                <w:bCs/>
                <w:iCs/>
                <w:color w:val="00577D"/>
                <w:szCs w:val="40"/>
              </w:rPr>
              <w:t>Compliant</w:t>
            </w:r>
          </w:p>
        </w:tc>
      </w:tr>
      <w:tr w:rsidR="00471734" w14:paraId="57EC6CBB" w14:textId="77777777" w:rsidTr="00BB2D53">
        <w:trPr>
          <w:trHeight w:val="227"/>
        </w:trPr>
        <w:tc>
          <w:tcPr>
            <w:tcW w:w="3942" w:type="pct"/>
            <w:shd w:val="clear" w:color="auto" w:fill="auto"/>
          </w:tcPr>
          <w:p w14:paraId="57EC6CB9" w14:textId="77777777" w:rsidR="00BB2D53" w:rsidRPr="001E6954" w:rsidRDefault="00F179EC" w:rsidP="00BB2D53">
            <w:pPr>
              <w:spacing w:before="40" w:after="40" w:line="240" w:lineRule="auto"/>
              <w:ind w:left="318"/>
            </w:pPr>
            <w:r w:rsidRPr="001E6954">
              <w:t>Requirement 1(3)(a)</w:t>
            </w:r>
          </w:p>
        </w:tc>
        <w:tc>
          <w:tcPr>
            <w:tcW w:w="1058" w:type="pct"/>
            <w:shd w:val="clear" w:color="auto" w:fill="auto"/>
          </w:tcPr>
          <w:p w14:paraId="57EC6CBA" w14:textId="5E61389D"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BE" w14:textId="77777777" w:rsidTr="00BB2D53">
        <w:trPr>
          <w:trHeight w:val="227"/>
        </w:trPr>
        <w:tc>
          <w:tcPr>
            <w:tcW w:w="3942" w:type="pct"/>
            <w:shd w:val="clear" w:color="auto" w:fill="auto"/>
          </w:tcPr>
          <w:p w14:paraId="57EC6CBC" w14:textId="77777777" w:rsidR="00BB2D53" w:rsidRPr="001E6954" w:rsidRDefault="00F179EC" w:rsidP="00BB2D53">
            <w:pPr>
              <w:spacing w:before="40" w:after="40" w:line="240" w:lineRule="auto"/>
              <w:ind w:left="318"/>
            </w:pPr>
            <w:r w:rsidRPr="001E6954">
              <w:t>Requirement 1(3)(b)</w:t>
            </w:r>
          </w:p>
        </w:tc>
        <w:tc>
          <w:tcPr>
            <w:tcW w:w="1058" w:type="pct"/>
            <w:shd w:val="clear" w:color="auto" w:fill="auto"/>
          </w:tcPr>
          <w:p w14:paraId="57EC6CBD" w14:textId="276561A4"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C1" w14:textId="77777777" w:rsidTr="00BB2D53">
        <w:trPr>
          <w:trHeight w:val="227"/>
        </w:trPr>
        <w:tc>
          <w:tcPr>
            <w:tcW w:w="3942" w:type="pct"/>
            <w:shd w:val="clear" w:color="auto" w:fill="auto"/>
          </w:tcPr>
          <w:p w14:paraId="57EC6CBF" w14:textId="77777777" w:rsidR="00BB2D53" w:rsidRPr="001E6954" w:rsidRDefault="00F179EC" w:rsidP="00BB2D53">
            <w:pPr>
              <w:spacing w:before="40" w:after="40" w:line="240" w:lineRule="auto"/>
              <w:ind w:left="318"/>
            </w:pPr>
            <w:r w:rsidRPr="001E6954">
              <w:t>Requirement 1(3)(c)</w:t>
            </w:r>
          </w:p>
        </w:tc>
        <w:tc>
          <w:tcPr>
            <w:tcW w:w="1058" w:type="pct"/>
            <w:shd w:val="clear" w:color="auto" w:fill="auto"/>
          </w:tcPr>
          <w:p w14:paraId="57EC6CC0" w14:textId="049F24F8"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C4" w14:textId="77777777" w:rsidTr="00BB2D53">
        <w:trPr>
          <w:trHeight w:val="227"/>
        </w:trPr>
        <w:tc>
          <w:tcPr>
            <w:tcW w:w="3942" w:type="pct"/>
            <w:shd w:val="clear" w:color="auto" w:fill="auto"/>
          </w:tcPr>
          <w:p w14:paraId="57EC6CC2" w14:textId="77777777" w:rsidR="00BB2D53" w:rsidRPr="001E6954" w:rsidRDefault="00F179EC" w:rsidP="00BB2D53">
            <w:pPr>
              <w:spacing w:before="40" w:after="40" w:line="240" w:lineRule="auto"/>
              <w:ind w:left="318"/>
            </w:pPr>
            <w:r w:rsidRPr="001E6954">
              <w:t>Requirement 1(3)(d)</w:t>
            </w:r>
          </w:p>
        </w:tc>
        <w:tc>
          <w:tcPr>
            <w:tcW w:w="1058" w:type="pct"/>
            <w:shd w:val="clear" w:color="auto" w:fill="auto"/>
          </w:tcPr>
          <w:p w14:paraId="57EC6CC3" w14:textId="2BE93772"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C7" w14:textId="77777777" w:rsidTr="00BB2D53">
        <w:trPr>
          <w:trHeight w:val="227"/>
        </w:trPr>
        <w:tc>
          <w:tcPr>
            <w:tcW w:w="3942" w:type="pct"/>
            <w:shd w:val="clear" w:color="auto" w:fill="auto"/>
          </w:tcPr>
          <w:p w14:paraId="57EC6CC5" w14:textId="77777777" w:rsidR="00BB2D53" w:rsidRPr="001E6954" w:rsidRDefault="00F179EC" w:rsidP="00BB2D53">
            <w:pPr>
              <w:spacing w:before="40" w:after="40" w:line="240" w:lineRule="auto"/>
              <w:ind w:left="318"/>
            </w:pPr>
            <w:r w:rsidRPr="001E6954">
              <w:t>Requirement 1(3)(e)</w:t>
            </w:r>
          </w:p>
        </w:tc>
        <w:tc>
          <w:tcPr>
            <w:tcW w:w="1058" w:type="pct"/>
            <w:shd w:val="clear" w:color="auto" w:fill="auto"/>
          </w:tcPr>
          <w:p w14:paraId="57EC6CC6" w14:textId="05D928F7"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CA" w14:textId="77777777" w:rsidTr="00BB2D53">
        <w:trPr>
          <w:trHeight w:val="227"/>
        </w:trPr>
        <w:tc>
          <w:tcPr>
            <w:tcW w:w="3942" w:type="pct"/>
            <w:shd w:val="clear" w:color="auto" w:fill="auto"/>
          </w:tcPr>
          <w:p w14:paraId="57EC6CC8" w14:textId="77777777" w:rsidR="00BB2D53" w:rsidRPr="001E6954" w:rsidRDefault="00F179EC" w:rsidP="00BB2D53">
            <w:pPr>
              <w:spacing w:before="40" w:after="40" w:line="240" w:lineRule="auto"/>
              <w:ind w:left="318"/>
            </w:pPr>
            <w:r w:rsidRPr="001E6954">
              <w:t>Requirement 1(3)(f)</w:t>
            </w:r>
          </w:p>
        </w:tc>
        <w:tc>
          <w:tcPr>
            <w:tcW w:w="1058" w:type="pct"/>
            <w:shd w:val="clear" w:color="auto" w:fill="auto"/>
          </w:tcPr>
          <w:p w14:paraId="57EC6CC9" w14:textId="798F6DFD"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84517E" w:rsidRPr="0084517E" w14:paraId="57EC6CCD" w14:textId="77777777" w:rsidTr="00BB2D53">
        <w:trPr>
          <w:trHeight w:val="227"/>
        </w:trPr>
        <w:tc>
          <w:tcPr>
            <w:tcW w:w="3942" w:type="pct"/>
            <w:shd w:val="clear" w:color="auto" w:fill="auto"/>
          </w:tcPr>
          <w:p w14:paraId="57EC6CCB" w14:textId="77777777" w:rsidR="00BB2D53" w:rsidRPr="001E6954" w:rsidRDefault="00F179EC" w:rsidP="00BB2D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EC6CCC" w14:textId="6ACAD782" w:rsidR="00BB2D53" w:rsidRPr="0084517E" w:rsidRDefault="008D330A" w:rsidP="00BB2D53">
            <w:pPr>
              <w:keepNext/>
              <w:spacing w:before="40" w:after="40" w:line="240" w:lineRule="auto"/>
              <w:jc w:val="right"/>
              <w:rPr>
                <w:b/>
                <w:color w:val="FF0000"/>
              </w:rPr>
            </w:pPr>
            <w:r>
              <w:rPr>
                <w:b/>
                <w:bCs/>
                <w:iCs/>
                <w:color w:val="00577D"/>
                <w:szCs w:val="40"/>
              </w:rPr>
              <w:t>Non- co</w:t>
            </w:r>
            <w:r w:rsidRPr="001E6954">
              <w:rPr>
                <w:b/>
                <w:bCs/>
                <w:iCs/>
                <w:color w:val="00577D"/>
                <w:szCs w:val="40"/>
              </w:rPr>
              <w:t>mpliant</w:t>
            </w:r>
          </w:p>
        </w:tc>
      </w:tr>
      <w:tr w:rsidR="00471734" w14:paraId="57EC6CD0" w14:textId="77777777" w:rsidTr="00BB2D53">
        <w:trPr>
          <w:trHeight w:val="227"/>
        </w:trPr>
        <w:tc>
          <w:tcPr>
            <w:tcW w:w="3942" w:type="pct"/>
            <w:shd w:val="clear" w:color="auto" w:fill="auto"/>
          </w:tcPr>
          <w:p w14:paraId="57EC6CCE" w14:textId="77777777" w:rsidR="00BB2D53" w:rsidRPr="001E6954" w:rsidRDefault="00F179EC" w:rsidP="00BB2D53">
            <w:pPr>
              <w:spacing w:before="40" w:after="40" w:line="240" w:lineRule="auto"/>
              <w:ind w:left="318" w:hanging="7"/>
            </w:pPr>
            <w:r w:rsidRPr="001E6954">
              <w:t>Requirement 2(3)(a)</w:t>
            </w:r>
          </w:p>
        </w:tc>
        <w:tc>
          <w:tcPr>
            <w:tcW w:w="1058" w:type="pct"/>
            <w:shd w:val="clear" w:color="auto" w:fill="auto"/>
          </w:tcPr>
          <w:p w14:paraId="57EC6CCF" w14:textId="2840E82E"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D3" w14:textId="77777777" w:rsidTr="00BB2D53">
        <w:trPr>
          <w:trHeight w:val="227"/>
        </w:trPr>
        <w:tc>
          <w:tcPr>
            <w:tcW w:w="3942" w:type="pct"/>
            <w:shd w:val="clear" w:color="auto" w:fill="auto"/>
          </w:tcPr>
          <w:p w14:paraId="57EC6CD1" w14:textId="77777777" w:rsidR="00BB2D53" w:rsidRPr="001E6954" w:rsidRDefault="00F179EC" w:rsidP="00BB2D53">
            <w:pPr>
              <w:spacing w:before="40" w:after="40" w:line="240" w:lineRule="auto"/>
              <w:ind w:left="318" w:hanging="7"/>
            </w:pPr>
            <w:r w:rsidRPr="001E6954">
              <w:t>Requirement 2(3)(b)</w:t>
            </w:r>
          </w:p>
        </w:tc>
        <w:tc>
          <w:tcPr>
            <w:tcW w:w="1058" w:type="pct"/>
            <w:shd w:val="clear" w:color="auto" w:fill="auto"/>
          </w:tcPr>
          <w:p w14:paraId="57EC6CD2" w14:textId="4C6DB837"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D6" w14:textId="77777777" w:rsidTr="00BB2D53">
        <w:trPr>
          <w:trHeight w:val="227"/>
        </w:trPr>
        <w:tc>
          <w:tcPr>
            <w:tcW w:w="3942" w:type="pct"/>
            <w:shd w:val="clear" w:color="auto" w:fill="auto"/>
          </w:tcPr>
          <w:p w14:paraId="57EC6CD4" w14:textId="77777777" w:rsidR="00BB2D53" w:rsidRPr="001E6954" w:rsidRDefault="00F179EC" w:rsidP="00BB2D53">
            <w:pPr>
              <w:spacing w:before="40" w:after="40" w:line="240" w:lineRule="auto"/>
              <w:ind w:left="318" w:hanging="7"/>
            </w:pPr>
            <w:r w:rsidRPr="001E6954">
              <w:t>Requirement 2(3)(c)</w:t>
            </w:r>
          </w:p>
        </w:tc>
        <w:tc>
          <w:tcPr>
            <w:tcW w:w="1058" w:type="pct"/>
            <w:shd w:val="clear" w:color="auto" w:fill="auto"/>
          </w:tcPr>
          <w:p w14:paraId="57EC6CD5" w14:textId="6A334868"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D9" w14:textId="77777777" w:rsidTr="00BB2D53">
        <w:trPr>
          <w:trHeight w:val="227"/>
        </w:trPr>
        <w:tc>
          <w:tcPr>
            <w:tcW w:w="3942" w:type="pct"/>
            <w:shd w:val="clear" w:color="auto" w:fill="auto"/>
          </w:tcPr>
          <w:p w14:paraId="57EC6CD7" w14:textId="77777777" w:rsidR="00BB2D53" w:rsidRPr="001E6954" w:rsidRDefault="00F179EC" w:rsidP="00BB2D53">
            <w:pPr>
              <w:spacing w:before="40" w:after="40" w:line="240" w:lineRule="auto"/>
              <w:ind w:left="318" w:hanging="7"/>
            </w:pPr>
            <w:r w:rsidRPr="001E6954">
              <w:t>Requirement 2(3)(d)</w:t>
            </w:r>
          </w:p>
        </w:tc>
        <w:tc>
          <w:tcPr>
            <w:tcW w:w="1058" w:type="pct"/>
            <w:shd w:val="clear" w:color="auto" w:fill="auto"/>
          </w:tcPr>
          <w:p w14:paraId="57EC6CD8" w14:textId="56CBF999"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rsidRPr="009E0E1C" w14:paraId="57EC6CDC" w14:textId="77777777" w:rsidTr="00BB2D53">
        <w:trPr>
          <w:trHeight w:val="227"/>
        </w:trPr>
        <w:tc>
          <w:tcPr>
            <w:tcW w:w="3942" w:type="pct"/>
            <w:shd w:val="clear" w:color="auto" w:fill="auto"/>
          </w:tcPr>
          <w:p w14:paraId="57EC6CDA" w14:textId="77777777" w:rsidR="00BB2D53" w:rsidRPr="001E6954" w:rsidRDefault="00F179EC" w:rsidP="00BB2D53">
            <w:pPr>
              <w:spacing w:before="40" w:after="40" w:line="240" w:lineRule="auto"/>
              <w:ind w:left="318" w:hanging="7"/>
            </w:pPr>
            <w:r w:rsidRPr="001E6954">
              <w:t>Requirement 2(3)(e)</w:t>
            </w:r>
          </w:p>
        </w:tc>
        <w:tc>
          <w:tcPr>
            <w:tcW w:w="1058" w:type="pct"/>
            <w:shd w:val="clear" w:color="auto" w:fill="auto"/>
          </w:tcPr>
          <w:p w14:paraId="57EC6CDB" w14:textId="6EE809C7" w:rsidR="00BB2D53" w:rsidRPr="009E0E1C" w:rsidRDefault="00F179EC" w:rsidP="00BB2D53">
            <w:pPr>
              <w:spacing w:before="40" w:after="40" w:line="240" w:lineRule="auto"/>
              <w:jc w:val="right"/>
              <w:rPr>
                <w:bCs/>
                <w:iCs/>
                <w:color w:val="00577D"/>
                <w:szCs w:val="40"/>
              </w:rPr>
            </w:pPr>
            <w:r w:rsidRPr="009E0E1C">
              <w:rPr>
                <w:bCs/>
                <w:iCs/>
                <w:color w:val="00577D"/>
                <w:szCs w:val="40"/>
              </w:rPr>
              <w:t>Non-compliant</w:t>
            </w:r>
          </w:p>
        </w:tc>
      </w:tr>
      <w:tr w:rsidR="00471734" w:rsidRPr="00855DA0" w14:paraId="57EC6CDF" w14:textId="77777777" w:rsidTr="00BB2D53">
        <w:trPr>
          <w:trHeight w:val="227"/>
        </w:trPr>
        <w:tc>
          <w:tcPr>
            <w:tcW w:w="3942" w:type="pct"/>
            <w:shd w:val="clear" w:color="auto" w:fill="auto"/>
          </w:tcPr>
          <w:p w14:paraId="57EC6CDD" w14:textId="77777777" w:rsidR="00BB2D53" w:rsidRPr="001E6954" w:rsidRDefault="00F179EC" w:rsidP="00BB2D53">
            <w:pPr>
              <w:keepNext/>
              <w:spacing w:before="40" w:after="40" w:line="240" w:lineRule="auto"/>
              <w:rPr>
                <w:b/>
              </w:rPr>
            </w:pPr>
            <w:r w:rsidRPr="001E6954">
              <w:rPr>
                <w:b/>
              </w:rPr>
              <w:t>Standard 3 Personal care and clinical care</w:t>
            </w:r>
          </w:p>
        </w:tc>
        <w:tc>
          <w:tcPr>
            <w:tcW w:w="1058" w:type="pct"/>
            <w:shd w:val="clear" w:color="auto" w:fill="auto"/>
          </w:tcPr>
          <w:p w14:paraId="57EC6CDE" w14:textId="0C7C0606" w:rsidR="00BB2D53" w:rsidRPr="00855DA0" w:rsidRDefault="00F179EC" w:rsidP="00BB2D53">
            <w:pPr>
              <w:keepNext/>
              <w:spacing w:before="40" w:after="40" w:line="240" w:lineRule="auto"/>
              <w:jc w:val="right"/>
              <w:rPr>
                <w:b/>
                <w:bCs/>
                <w:iCs/>
                <w:color w:val="00577D"/>
                <w:szCs w:val="40"/>
              </w:rPr>
            </w:pPr>
            <w:r w:rsidRPr="00855DA0">
              <w:rPr>
                <w:b/>
                <w:bCs/>
                <w:iCs/>
                <w:color w:val="00577D"/>
                <w:szCs w:val="40"/>
              </w:rPr>
              <w:t>Non-compliant</w:t>
            </w:r>
          </w:p>
        </w:tc>
      </w:tr>
      <w:tr w:rsidR="00471734" w:rsidRPr="00855DA0" w14:paraId="57EC6CE2" w14:textId="77777777" w:rsidTr="00BB2D53">
        <w:trPr>
          <w:trHeight w:val="227"/>
        </w:trPr>
        <w:tc>
          <w:tcPr>
            <w:tcW w:w="3942" w:type="pct"/>
            <w:shd w:val="clear" w:color="auto" w:fill="auto"/>
          </w:tcPr>
          <w:p w14:paraId="57EC6CE0" w14:textId="77777777" w:rsidR="00BB2D53" w:rsidRPr="001E6954" w:rsidRDefault="00F179EC" w:rsidP="00BB2D53">
            <w:pPr>
              <w:spacing w:before="40" w:after="40" w:line="240" w:lineRule="auto"/>
              <w:ind w:left="318" w:hanging="7"/>
            </w:pPr>
            <w:r w:rsidRPr="001E6954">
              <w:t>Requirement 3(3)(a)</w:t>
            </w:r>
          </w:p>
        </w:tc>
        <w:tc>
          <w:tcPr>
            <w:tcW w:w="1058" w:type="pct"/>
            <w:shd w:val="clear" w:color="auto" w:fill="auto"/>
          </w:tcPr>
          <w:p w14:paraId="57EC6CE1" w14:textId="1F6757C8" w:rsidR="00BB2D53" w:rsidRPr="00855DA0" w:rsidRDefault="00F179EC" w:rsidP="00BB2D53">
            <w:pPr>
              <w:spacing w:before="40" w:after="40" w:line="240" w:lineRule="auto"/>
              <w:ind w:left="-107"/>
              <w:jc w:val="right"/>
              <w:rPr>
                <w:bCs/>
                <w:iCs/>
                <w:color w:val="00577D"/>
                <w:szCs w:val="40"/>
              </w:rPr>
            </w:pPr>
            <w:r w:rsidRPr="00855DA0">
              <w:rPr>
                <w:bCs/>
                <w:iCs/>
                <w:color w:val="00577D"/>
                <w:szCs w:val="40"/>
              </w:rPr>
              <w:t>Non-compliant</w:t>
            </w:r>
          </w:p>
        </w:tc>
      </w:tr>
      <w:tr w:rsidR="00471734" w14:paraId="57EC6CE5" w14:textId="77777777" w:rsidTr="00BB2D53">
        <w:trPr>
          <w:trHeight w:val="227"/>
        </w:trPr>
        <w:tc>
          <w:tcPr>
            <w:tcW w:w="3942" w:type="pct"/>
            <w:shd w:val="clear" w:color="auto" w:fill="auto"/>
          </w:tcPr>
          <w:p w14:paraId="57EC6CE3" w14:textId="77777777" w:rsidR="00BB2D53" w:rsidRPr="001E6954" w:rsidRDefault="00F179EC" w:rsidP="00BB2D53">
            <w:pPr>
              <w:spacing w:before="40" w:after="40" w:line="240" w:lineRule="auto"/>
              <w:ind w:left="318" w:hanging="7"/>
            </w:pPr>
            <w:r w:rsidRPr="001E6954">
              <w:t>Requirement 3(3)(b)</w:t>
            </w:r>
          </w:p>
        </w:tc>
        <w:tc>
          <w:tcPr>
            <w:tcW w:w="1058" w:type="pct"/>
            <w:shd w:val="clear" w:color="auto" w:fill="auto"/>
          </w:tcPr>
          <w:p w14:paraId="57EC6CE4" w14:textId="1FD0A6BF"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E8" w14:textId="77777777" w:rsidTr="00BB2D53">
        <w:trPr>
          <w:trHeight w:val="227"/>
        </w:trPr>
        <w:tc>
          <w:tcPr>
            <w:tcW w:w="3942" w:type="pct"/>
            <w:shd w:val="clear" w:color="auto" w:fill="auto"/>
          </w:tcPr>
          <w:p w14:paraId="57EC6CE6" w14:textId="77777777" w:rsidR="00BB2D53" w:rsidRPr="001E6954" w:rsidRDefault="00F179EC" w:rsidP="00BB2D53">
            <w:pPr>
              <w:spacing w:before="40" w:after="40" w:line="240" w:lineRule="auto"/>
              <w:ind w:left="318" w:hanging="7"/>
            </w:pPr>
            <w:r w:rsidRPr="001E6954">
              <w:t>Requirement 3(3)(c)</w:t>
            </w:r>
          </w:p>
        </w:tc>
        <w:tc>
          <w:tcPr>
            <w:tcW w:w="1058" w:type="pct"/>
            <w:shd w:val="clear" w:color="auto" w:fill="auto"/>
          </w:tcPr>
          <w:p w14:paraId="57EC6CE7" w14:textId="207D840F"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EB" w14:textId="77777777" w:rsidTr="00BB2D53">
        <w:trPr>
          <w:trHeight w:val="227"/>
        </w:trPr>
        <w:tc>
          <w:tcPr>
            <w:tcW w:w="3942" w:type="pct"/>
            <w:shd w:val="clear" w:color="auto" w:fill="auto"/>
          </w:tcPr>
          <w:p w14:paraId="57EC6CE9" w14:textId="77777777" w:rsidR="00BB2D53" w:rsidRPr="001E6954" w:rsidRDefault="00F179EC" w:rsidP="00BB2D53">
            <w:pPr>
              <w:spacing w:before="40" w:after="40" w:line="240" w:lineRule="auto"/>
              <w:ind w:left="318" w:hanging="7"/>
            </w:pPr>
            <w:r w:rsidRPr="001E6954">
              <w:t>Requirement 3(3)(d)</w:t>
            </w:r>
          </w:p>
        </w:tc>
        <w:tc>
          <w:tcPr>
            <w:tcW w:w="1058" w:type="pct"/>
            <w:shd w:val="clear" w:color="auto" w:fill="auto"/>
          </w:tcPr>
          <w:p w14:paraId="57EC6CEA" w14:textId="7C38555E"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EE" w14:textId="77777777" w:rsidTr="00BB2D53">
        <w:trPr>
          <w:trHeight w:val="227"/>
        </w:trPr>
        <w:tc>
          <w:tcPr>
            <w:tcW w:w="3942" w:type="pct"/>
            <w:shd w:val="clear" w:color="auto" w:fill="auto"/>
          </w:tcPr>
          <w:p w14:paraId="57EC6CEC" w14:textId="77777777" w:rsidR="00BB2D53" w:rsidRPr="001E6954" w:rsidRDefault="00F179EC" w:rsidP="00BB2D53">
            <w:pPr>
              <w:spacing w:before="40" w:after="40" w:line="240" w:lineRule="auto"/>
              <w:ind w:left="318" w:hanging="7"/>
            </w:pPr>
            <w:r w:rsidRPr="001E6954">
              <w:t>Requirement 3(3)(e)</w:t>
            </w:r>
          </w:p>
        </w:tc>
        <w:tc>
          <w:tcPr>
            <w:tcW w:w="1058" w:type="pct"/>
            <w:shd w:val="clear" w:color="auto" w:fill="auto"/>
          </w:tcPr>
          <w:p w14:paraId="57EC6CED" w14:textId="69F8CEA6"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F1" w14:textId="77777777" w:rsidTr="00BB2D53">
        <w:trPr>
          <w:trHeight w:val="227"/>
        </w:trPr>
        <w:tc>
          <w:tcPr>
            <w:tcW w:w="3942" w:type="pct"/>
            <w:shd w:val="clear" w:color="auto" w:fill="auto"/>
          </w:tcPr>
          <w:p w14:paraId="57EC6CEF" w14:textId="77777777" w:rsidR="00BB2D53" w:rsidRPr="001E6954" w:rsidRDefault="00F179EC" w:rsidP="00BB2D53">
            <w:pPr>
              <w:spacing w:before="40" w:after="40" w:line="240" w:lineRule="auto"/>
              <w:ind w:left="318" w:hanging="7"/>
            </w:pPr>
            <w:r w:rsidRPr="001E6954">
              <w:t>Requirement 3(3)(f)</w:t>
            </w:r>
          </w:p>
        </w:tc>
        <w:tc>
          <w:tcPr>
            <w:tcW w:w="1058" w:type="pct"/>
            <w:shd w:val="clear" w:color="auto" w:fill="auto"/>
          </w:tcPr>
          <w:p w14:paraId="57EC6CF0" w14:textId="660AB672"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F4" w14:textId="77777777" w:rsidTr="00BB2D53">
        <w:trPr>
          <w:trHeight w:val="227"/>
        </w:trPr>
        <w:tc>
          <w:tcPr>
            <w:tcW w:w="3942" w:type="pct"/>
            <w:shd w:val="clear" w:color="auto" w:fill="auto"/>
          </w:tcPr>
          <w:p w14:paraId="57EC6CF2" w14:textId="77777777" w:rsidR="00BB2D53" w:rsidRPr="001E6954" w:rsidRDefault="00F179EC" w:rsidP="00BB2D53">
            <w:pPr>
              <w:spacing w:before="40" w:after="40" w:line="240" w:lineRule="auto"/>
              <w:ind w:left="318" w:hanging="7"/>
            </w:pPr>
            <w:r w:rsidRPr="001E6954">
              <w:t>Requirement 3(3)(g)</w:t>
            </w:r>
          </w:p>
        </w:tc>
        <w:tc>
          <w:tcPr>
            <w:tcW w:w="1058" w:type="pct"/>
            <w:shd w:val="clear" w:color="auto" w:fill="auto"/>
          </w:tcPr>
          <w:p w14:paraId="57EC6CF3" w14:textId="23B0E535"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F7" w14:textId="77777777" w:rsidTr="00BB2D53">
        <w:trPr>
          <w:trHeight w:val="227"/>
        </w:trPr>
        <w:tc>
          <w:tcPr>
            <w:tcW w:w="3942" w:type="pct"/>
            <w:shd w:val="clear" w:color="auto" w:fill="auto"/>
          </w:tcPr>
          <w:p w14:paraId="57EC6CF5" w14:textId="77777777" w:rsidR="00BB2D53" w:rsidRPr="001E6954" w:rsidRDefault="00F179EC" w:rsidP="00BB2D53">
            <w:pPr>
              <w:keepNext/>
              <w:spacing w:before="40" w:after="40" w:line="240" w:lineRule="auto"/>
              <w:rPr>
                <w:b/>
              </w:rPr>
            </w:pPr>
            <w:r w:rsidRPr="001E6954">
              <w:rPr>
                <w:b/>
              </w:rPr>
              <w:t>Standard 4 Services and supports for daily living</w:t>
            </w:r>
          </w:p>
        </w:tc>
        <w:tc>
          <w:tcPr>
            <w:tcW w:w="1058" w:type="pct"/>
            <w:shd w:val="clear" w:color="auto" w:fill="auto"/>
          </w:tcPr>
          <w:p w14:paraId="57EC6CF6" w14:textId="740273F2" w:rsidR="00BB2D53" w:rsidRPr="001E6954" w:rsidRDefault="00F179EC" w:rsidP="00BB2D53">
            <w:pPr>
              <w:keepNext/>
              <w:spacing w:before="40" w:after="40" w:line="240" w:lineRule="auto"/>
              <w:jc w:val="right"/>
              <w:rPr>
                <w:b/>
                <w:color w:val="0000FF"/>
              </w:rPr>
            </w:pPr>
            <w:r w:rsidRPr="001E6954">
              <w:rPr>
                <w:b/>
                <w:bCs/>
                <w:iCs/>
                <w:color w:val="00577D"/>
                <w:szCs w:val="40"/>
              </w:rPr>
              <w:t>Compliant</w:t>
            </w:r>
          </w:p>
        </w:tc>
      </w:tr>
      <w:tr w:rsidR="00471734" w14:paraId="57EC6CFA" w14:textId="77777777" w:rsidTr="00BB2D53">
        <w:trPr>
          <w:trHeight w:val="227"/>
        </w:trPr>
        <w:tc>
          <w:tcPr>
            <w:tcW w:w="3942" w:type="pct"/>
            <w:shd w:val="clear" w:color="auto" w:fill="auto"/>
          </w:tcPr>
          <w:p w14:paraId="57EC6CF8" w14:textId="77777777" w:rsidR="00BB2D53" w:rsidRPr="001E6954" w:rsidRDefault="00F179EC" w:rsidP="00BB2D53">
            <w:pPr>
              <w:spacing w:before="40" w:after="40" w:line="240" w:lineRule="auto"/>
              <w:ind w:left="318" w:hanging="7"/>
            </w:pPr>
            <w:r w:rsidRPr="001E6954">
              <w:t>Requirement 4(3)(a)</w:t>
            </w:r>
          </w:p>
        </w:tc>
        <w:tc>
          <w:tcPr>
            <w:tcW w:w="1058" w:type="pct"/>
            <w:shd w:val="clear" w:color="auto" w:fill="auto"/>
          </w:tcPr>
          <w:p w14:paraId="57EC6CF9" w14:textId="521F3FB7"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CFD" w14:textId="77777777" w:rsidTr="00BB2D53">
        <w:trPr>
          <w:trHeight w:val="227"/>
        </w:trPr>
        <w:tc>
          <w:tcPr>
            <w:tcW w:w="3942" w:type="pct"/>
            <w:shd w:val="clear" w:color="auto" w:fill="auto"/>
          </w:tcPr>
          <w:p w14:paraId="57EC6CFB" w14:textId="77777777" w:rsidR="00BB2D53" w:rsidRPr="001E6954" w:rsidRDefault="00F179EC" w:rsidP="00BB2D53">
            <w:pPr>
              <w:spacing w:before="40" w:after="40" w:line="240" w:lineRule="auto"/>
              <w:ind w:left="318" w:hanging="7"/>
            </w:pPr>
            <w:r w:rsidRPr="001E6954">
              <w:t>Requirement 4(3)(b)</w:t>
            </w:r>
          </w:p>
        </w:tc>
        <w:tc>
          <w:tcPr>
            <w:tcW w:w="1058" w:type="pct"/>
            <w:shd w:val="clear" w:color="auto" w:fill="auto"/>
          </w:tcPr>
          <w:p w14:paraId="57EC6CFC" w14:textId="27149E54"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00" w14:textId="77777777" w:rsidTr="00BB2D53">
        <w:trPr>
          <w:trHeight w:val="227"/>
        </w:trPr>
        <w:tc>
          <w:tcPr>
            <w:tcW w:w="3942" w:type="pct"/>
            <w:shd w:val="clear" w:color="auto" w:fill="auto"/>
          </w:tcPr>
          <w:p w14:paraId="57EC6CFE" w14:textId="77777777" w:rsidR="00BB2D53" w:rsidRPr="001E6954" w:rsidRDefault="00F179EC" w:rsidP="00BB2D53">
            <w:pPr>
              <w:spacing w:before="40" w:after="40" w:line="240" w:lineRule="auto"/>
              <w:ind w:left="318" w:hanging="7"/>
            </w:pPr>
            <w:r w:rsidRPr="001E6954">
              <w:t>Requirement 4(3)(c)</w:t>
            </w:r>
          </w:p>
        </w:tc>
        <w:tc>
          <w:tcPr>
            <w:tcW w:w="1058" w:type="pct"/>
            <w:shd w:val="clear" w:color="auto" w:fill="auto"/>
          </w:tcPr>
          <w:p w14:paraId="57EC6CFF" w14:textId="7EC3615C"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03" w14:textId="77777777" w:rsidTr="00BB2D53">
        <w:trPr>
          <w:trHeight w:val="227"/>
        </w:trPr>
        <w:tc>
          <w:tcPr>
            <w:tcW w:w="3942" w:type="pct"/>
            <w:shd w:val="clear" w:color="auto" w:fill="auto"/>
          </w:tcPr>
          <w:p w14:paraId="57EC6D01" w14:textId="77777777" w:rsidR="00BB2D53" w:rsidRPr="001E6954" w:rsidRDefault="00F179EC" w:rsidP="00BB2D53">
            <w:pPr>
              <w:spacing w:before="40" w:after="40" w:line="240" w:lineRule="auto"/>
              <w:ind w:left="318" w:hanging="7"/>
            </w:pPr>
            <w:r w:rsidRPr="001E6954">
              <w:t>Requirement 4(3)(d)</w:t>
            </w:r>
          </w:p>
        </w:tc>
        <w:tc>
          <w:tcPr>
            <w:tcW w:w="1058" w:type="pct"/>
            <w:shd w:val="clear" w:color="auto" w:fill="auto"/>
          </w:tcPr>
          <w:p w14:paraId="57EC6D02" w14:textId="5FE24F1E"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06" w14:textId="77777777" w:rsidTr="00BB2D53">
        <w:trPr>
          <w:trHeight w:val="227"/>
        </w:trPr>
        <w:tc>
          <w:tcPr>
            <w:tcW w:w="3942" w:type="pct"/>
            <w:shd w:val="clear" w:color="auto" w:fill="auto"/>
          </w:tcPr>
          <w:p w14:paraId="57EC6D04" w14:textId="77777777" w:rsidR="00BB2D53" w:rsidRPr="001E6954" w:rsidRDefault="00F179EC" w:rsidP="00BB2D53">
            <w:pPr>
              <w:spacing w:before="40" w:after="40" w:line="240" w:lineRule="auto"/>
              <w:ind w:left="318" w:hanging="7"/>
            </w:pPr>
            <w:r w:rsidRPr="001E6954">
              <w:t>Requirement 4(3)(e)</w:t>
            </w:r>
          </w:p>
        </w:tc>
        <w:tc>
          <w:tcPr>
            <w:tcW w:w="1058" w:type="pct"/>
            <w:shd w:val="clear" w:color="auto" w:fill="auto"/>
          </w:tcPr>
          <w:p w14:paraId="57EC6D05" w14:textId="10E62ABF"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09" w14:textId="77777777" w:rsidTr="00BB2D53">
        <w:trPr>
          <w:trHeight w:val="227"/>
        </w:trPr>
        <w:tc>
          <w:tcPr>
            <w:tcW w:w="3942" w:type="pct"/>
            <w:shd w:val="clear" w:color="auto" w:fill="auto"/>
          </w:tcPr>
          <w:p w14:paraId="57EC6D07" w14:textId="77777777" w:rsidR="00BB2D53" w:rsidRPr="001E6954" w:rsidRDefault="00F179EC" w:rsidP="00BB2D53">
            <w:pPr>
              <w:spacing w:before="40" w:after="40" w:line="240" w:lineRule="auto"/>
              <w:ind w:left="318" w:hanging="7"/>
            </w:pPr>
            <w:r w:rsidRPr="001E6954">
              <w:t>Requirement 4(3)(f)</w:t>
            </w:r>
          </w:p>
        </w:tc>
        <w:tc>
          <w:tcPr>
            <w:tcW w:w="1058" w:type="pct"/>
            <w:shd w:val="clear" w:color="auto" w:fill="auto"/>
          </w:tcPr>
          <w:p w14:paraId="57EC6D08" w14:textId="6A8DA997"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0C" w14:textId="77777777" w:rsidTr="00BB2D53">
        <w:trPr>
          <w:trHeight w:val="227"/>
        </w:trPr>
        <w:tc>
          <w:tcPr>
            <w:tcW w:w="3942" w:type="pct"/>
            <w:shd w:val="clear" w:color="auto" w:fill="auto"/>
          </w:tcPr>
          <w:p w14:paraId="57EC6D0A" w14:textId="77777777" w:rsidR="00BB2D53" w:rsidRPr="001E6954" w:rsidRDefault="00F179EC" w:rsidP="00BB2D53">
            <w:pPr>
              <w:spacing w:before="40" w:after="40" w:line="240" w:lineRule="auto"/>
              <w:ind w:left="318" w:hanging="7"/>
            </w:pPr>
            <w:r w:rsidRPr="001E6954">
              <w:t>Requirement 4(3)(g)</w:t>
            </w:r>
          </w:p>
        </w:tc>
        <w:tc>
          <w:tcPr>
            <w:tcW w:w="1058" w:type="pct"/>
            <w:shd w:val="clear" w:color="auto" w:fill="auto"/>
          </w:tcPr>
          <w:p w14:paraId="57EC6D0B" w14:textId="4DD4E7EA"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0F" w14:textId="77777777" w:rsidTr="00BB2D53">
        <w:trPr>
          <w:trHeight w:val="227"/>
        </w:trPr>
        <w:tc>
          <w:tcPr>
            <w:tcW w:w="3942" w:type="pct"/>
            <w:shd w:val="clear" w:color="auto" w:fill="auto"/>
          </w:tcPr>
          <w:p w14:paraId="57EC6D0D" w14:textId="77777777" w:rsidR="00BB2D53" w:rsidRPr="001E6954" w:rsidRDefault="00F179EC" w:rsidP="00BB2D53">
            <w:pPr>
              <w:keepNext/>
              <w:spacing w:before="40" w:after="40" w:line="240" w:lineRule="auto"/>
              <w:rPr>
                <w:b/>
              </w:rPr>
            </w:pPr>
            <w:r w:rsidRPr="001E6954">
              <w:rPr>
                <w:b/>
              </w:rPr>
              <w:t>Standard 5 Organisation’s service environment</w:t>
            </w:r>
          </w:p>
        </w:tc>
        <w:tc>
          <w:tcPr>
            <w:tcW w:w="1058" w:type="pct"/>
            <w:shd w:val="clear" w:color="auto" w:fill="auto"/>
          </w:tcPr>
          <w:p w14:paraId="57EC6D0E" w14:textId="4D40C4B2" w:rsidR="00BB2D53" w:rsidRPr="001E6954" w:rsidRDefault="00F179EC" w:rsidP="00BB2D53">
            <w:pPr>
              <w:keepNext/>
              <w:spacing w:before="40" w:after="40" w:line="240" w:lineRule="auto"/>
              <w:jc w:val="right"/>
              <w:rPr>
                <w:b/>
                <w:color w:val="0000FF"/>
              </w:rPr>
            </w:pPr>
            <w:r w:rsidRPr="001E6954">
              <w:rPr>
                <w:b/>
                <w:bCs/>
                <w:iCs/>
                <w:color w:val="00577D"/>
                <w:szCs w:val="40"/>
              </w:rPr>
              <w:t>Compliant</w:t>
            </w:r>
          </w:p>
        </w:tc>
      </w:tr>
      <w:tr w:rsidR="00471734" w14:paraId="57EC6D12" w14:textId="77777777" w:rsidTr="00BB2D53">
        <w:trPr>
          <w:trHeight w:val="227"/>
        </w:trPr>
        <w:tc>
          <w:tcPr>
            <w:tcW w:w="3942" w:type="pct"/>
            <w:shd w:val="clear" w:color="auto" w:fill="auto"/>
          </w:tcPr>
          <w:p w14:paraId="57EC6D10" w14:textId="77777777" w:rsidR="00BB2D53" w:rsidRPr="001E6954" w:rsidRDefault="00F179EC" w:rsidP="00BB2D53">
            <w:pPr>
              <w:spacing w:before="40" w:after="40" w:line="240" w:lineRule="auto"/>
              <w:ind w:left="318" w:hanging="7"/>
            </w:pPr>
            <w:r w:rsidRPr="001E6954">
              <w:t>Requirement 5(3)(a)</w:t>
            </w:r>
          </w:p>
        </w:tc>
        <w:tc>
          <w:tcPr>
            <w:tcW w:w="1058" w:type="pct"/>
            <w:shd w:val="clear" w:color="auto" w:fill="auto"/>
          </w:tcPr>
          <w:p w14:paraId="57EC6D11" w14:textId="72FB513C"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15" w14:textId="77777777" w:rsidTr="00BB2D53">
        <w:trPr>
          <w:trHeight w:val="227"/>
        </w:trPr>
        <w:tc>
          <w:tcPr>
            <w:tcW w:w="3942" w:type="pct"/>
            <w:shd w:val="clear" w:color="auto" w:fill="auto"/>
          </w:tcPr>
          <w:p w14:paraId="57EC6D13" w14:textId="77777777" w:rsidR="00BB2D53" w:rsidRPr="001E6954" w:rsidRDefault="00F179EC" w:rsidP="00BB2D53">
            <w:pPr>
              <w:spacing w:before="40" w:after="40" w:line="240" w:lineRule="auto"/>
              <w:ind w:left="318" w:hanging="7"/>
            </w:pPr>
            <w:r w:rsidRPr="001E6954">
              <w:t>Requirement 5(3)(b)</w:t>
            </w:r>
          </w:p>
        </w:tc>
        <w:tc>
          <w:tcPr>
            <w:tcW w:w="1058" w:type="pct"/>
            <w:shd w:val="clear" w:color="auto" w:fill="auto"/>
          </w:tcPr>
          <w:p w14:paraId="57EC6D14" w14:textId="758650EE"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18" w14:textId="77777777" w:rsidTr="00BB2D53">
        <w:trPr>
          <w:trHeight w:val="227"/>
        </w:trPr>
        <w:tc>
          <w:tcPr>
            <w:tcW w:w="3942" w:type="pct"/>
            <w:shd w:val="clear" w:color="auto" w:fill="auto"/>
          </w:tcPr>
          <w:p w14:paraId="57EC6D16" w14:textId="77777777" w:rsidR="00BB2D53" w:rsidRPr="001E6954" w:rsidRDefault="00F179EC" w:rsidP="00BB2D53">
            <w:pPr>
              <w:spacing w:before="40" w:after="40" w:line="240" w:lineRule="auto"/>
              <w:ind w:left="318" w:hanging="7"/>
            </w:pPr>
            <w:r w:rsidRPr="001E6954">
              <w:t>Requirement 5(3)(c)</w:t>
            </w:r>
          </w:p>
        </w:tc>
        <w:tc>
          <w:tcPr>
            <w:tcW w:w="1058" w:type="pct"/>
            <w:shd w:val="clear" w:color="auto" w:fill="auto"/>
          </w:tcPr>
          <w:p w14:paraId="57EC6D17" w14:textId="2EAA1C51"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1B" w14:textId="77777777" w:rsidTr="00BB2D53">
        <w:trPr>
          <w:trHeight w:val="227"/>
        </w:trPr>
        <w:tc>
          <w:tcPr>
            <w:tcW w:w="3942" w:type="pct"/>
            <w:shd w:val="clear" w:color="auto" w:fill="auto"/>
          </w:tcPr>
          <w:p w14:paraId="57EC6D19" w14:textId="77777777" w:rsidR="00BB2D53" w:rsidRPr="001E6954" w:rsidRDefault="00F179EC" w:rsidP="00BB2D53">
            <w:pPr>
              <w:keepNext/>
              <w:spacing w:before="40" w:after="40" w:line="240" w:lineRule="auto"/>
              <w:rPr>
                <w:b/>
              </w:rPr>
            </w:pPr>
            <w:r w:rsidRPr="001E6954">
              <w:rPr>
                <w:b/>
              </w:rPr>
              <w:t>Standard 6 Feedback and complaints</w:t>
            </w:r>
          </w:p>
        </w:tc>
        <w:tc>
          <w:tcPr>
            <w:tcW w:w="1058" w:type="pct"/>
            <w:shd w:val="clear" w:color="auto" w:fill="auto"/>
          </w:tcPr>
          <w:p w14:paraId="57EC6D1A" w14:textId="44F92CC8" w:rsidR="00BB2D53" w:rsidRPr="001E6954" w:rsidRDefault="00F179EC" w:rsidP="00BB2D53">
            <w:pPr>
              <w:keepNext/>
              <w:spacing w:before="40" w:after="40" w:line="240" w:lineRule="auto"/>
              <w:jc w:val="right"/>
              <w:rPr>
                <w:b/>
                <w:color w:val="0000FF"/>
              </w:rPr>
            </w:pPr>
            <w:r w:rsidRPr="001E6954">
              <w:rPr>
                <w:b/>
                <w:bCs/>
                <w:iCs/>
                <w:color w:val="00577D"/>
                <w:szCs w:val="40"/>
              </w:rPr>
              <w:t>Compliant</w:t>
            </w:r>
          </w:p>
        </w:tc>
      </w:tr>
      <w:tr w:rsidR="00471734" w14:paraId="57EC6D1E" w14:textId="77777777" w:rsidTr="00BB2D53">
        <w:trPr>
          <w:trHeight w:val="227"/>
        </w:trPr>
        <w:tc>
          <w:tcPr>
            <w:tcW w:w="3942" w:type="pct"/>
            <w:shd w:val="clear" w:color="auto" w:fill="auto"/>
          </w:tcPr>
          <w:p w14:paraId="57EC6D1C" w14:textId="77777777" w:rsidR="00BB2D53" w:rsidRPr="001E6954" w:rsidRDefault="00F179EC" w:rsidP="00BB2D53">
            <w:pPr>
              <w:spacing w:before="40" w:after="40" w:line="240" w:lineRule="auto"/>
              <w:ind w:left="318" w:hanging="7"/>
            </w:pPr>
            <w:r w:rsidRPr="001E6954">
              <w:t>Requirement 6(3)(a)</w:t>
            </w:r>
          </w:p>
        </w:tc>
        <w:tc>
          <w:tcPr>
            <w:tcW w:w="1058" w:type="pct"/>
            <w:shd w:val="clear" w:color="auto" w:fill="auto"/>
          </w:tcPr>
          <w:p w14:paraId="57EC6D1D" w14:textId="18339A3C"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21" w14:textId="77777777" w:rsidTr="00BB2D53">
        <w:trPr>
          <w:trHeight w:val="227"/>
        </w:trPr>
        <w:tc>
          <w:tcPr>
            <w:tcW w:w="3942" w:type="pct"/>
            <w:shd w:val="clear" w:color="auto" w:fill="auto"/>
          </w:tcPr>
          <w:p w14:paraId="57EC6D1F" w14:textId="77777777" w:rsidR="00BB2D53" w:rsidRPr="001E6954" w:rsidRDefault="00F179EC" w:rsidP="00BB2D53">
            <w:pPr>
              <w:spacing w:before="40" w:after="40" w:line="240" w:lineRule="auto"/>
              <w:ind w:left="318" w:hanging="7"/>
            </w:pPr>
            <w:r w:rsidRPr="001E6954">
              <w:lastRenderedPageBreak/>
              <w:t>Requirement 6(3)(b)</w:t>
            </w:r>
          </w:p>
        </w:tc>
        <w:tc>
          <w:tcPr>
            <w:tcW w:w="1058" w:type="pct"/>
            <w:shd w:val="clear" w:color="auto" w:fill="auto"/>
          </w:tcPr>
          <w:p w14:paraId="57EC6D20" w14:textId="2CFF4902"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24" w14:textId="77777777" w:rsidTr="00BB2D53">
        <w:trPr>
          <w:trHeight w:val="227"/>
        </w:trPr>
        <w:tc>
          <w:tcPr>
            <w:tcW w:w="3942" w:type="pct"/>
            <w:shd w:val="clear" w:color="auto" w:fill="auto"/>
          </w:tcPr>
          <w:p w14:paraId="57EC6D22" w14:textId="77777777" w:rsidR="00BB2D53" w:rsidRPr="001E6954" w:rsidRDefault="00F179EC" w:rsidP="00BB2D53">
            <w:pPr>
              <w:spacing w:before="40" w:after="40" w:line="240" w:lineRule="auto"/>
              <w:ind w:left="318" w:hanging="7"/>
            </w:pPr>
            <w:r w:rsidRPr="001E6954">
              <w:t>Requirement 6(3)(c)</w:t>
            </w:r>
          </w:p>
        </w:tc>
        <w:tc>
          <w:tcPr>
            <w:tcW w:w="1058" w:type="pct"/>
            <w:shd w:val="clear" w:color="auto" w:fill="auto"/>
          </w:tcPr>
          <w:p w14:paraId="57EC6D23" w14:textId="0318C54B"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27" w14:textId="77777777" w:rsidTr="00BB2D53">
        <w:trPr>
          <w:trHeight w:val="227"/>
        </w:trPr>
        <w:tc>
          <w:tcPr>
            <w:tcW w:w="3942" w:type="pct"/>
            <w:shd w:val="clear" w:color="auto" w:fill="auto"/>
          </w:tcPr>
          <w:p w14:paraId="57EC6D25" w14:textId="77777777" w:rsidR="00BB2D53" w:rsidRPr="001E6954" w:rsidRDefault="00F179EC" w:rsidP="00BB2D53">
            <w:pPr>
              <w:spacing w:before="40" w:after="40" w:line="240" w:lineRule="auto"/>
              <w:ind w:left="318" w:hanging="7"/>
            </w:pPr>
            <w:r w:rsidRPr="001E6954">
              <w:t>Requirement 6(3)(d)</w:t>
            </w:r>
          </w:p>
        </w:tc>
        <w:tc>
          <w:tcPr>
            <w:tcW w:w="1058" w:type="pct"/>
            <w:shd w:val="clear" w:color="auto" w:fill="auto"/>
          </w:tcPr>
          <w:p w14:paraId="57EC6D26" w14:textId="0E7B0F39"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2A" w14:textId="77777777" w:rsidTr="00BB2D53">
        <w:trPr>
          <w:trHeight w:val="227"/>
        </w:trPr>
        <w:tc>
          <w:tcPr>
            <w:tcW w:w="3942" w:type="pct"/>
            <w:shd w:val="clear" w:color="auto" w:fill="auto"/>
          </w:tcPr>
          <w:p w14:paraId="57EC6D28" w14:textId="77777777" w:rsidR="00BB2D53" w:rsidRPr="001E6954" w:rsidRDefault="00F179EC" w:rsidP="00BB2D53">
            <w:pPr>
              <w:keepNext/>
              <w:spacing w:before="40" w:after="40" w:line="240" w:lineRule="auto"/>
              <w:rPr>
                <w:b/>
              </w:rPr>
            </w:pPr>
            <w:r w:rsidRPr="001E6954">
              <w:rPr>
                <w:b/>
              </w:rPr>
              <w:t>Standard 7 Human resources</w:t>
            </w:r>
          </w:p>
        </w:tc>
        <w:tc>
          <w:tcPr>
            <w:tcW w:w="1058" w:type="pct"/>
            <w:shd w:val="clear" w:color="auto" w:fill="auto"/>
          </w:tcPr>
          <w:p w14:paraId="57EC6D29" w14:textId="1B904320" w:rsidR="00BB2D53" w:rsidRPr="001E6954" w:rsidRDefault="00F179EC" w:rsidP="00BB2D53">
            <w:pPr>
              <w:keepNext/>
              <w:spacing w:before="40" w:after="40" w:line="240" w:lineRule="auto"/>
              <w:jc w:val="right"/>
              <w:rPr>
                <w:b/>
                <w:color w:val="0000FF"/>
              </w:rPr>
            </w:pPr>
            <w:r w:rsidRPr="001E6954">
              <w:rPr>
                <w:b/>
                <w:bCs/>
                <w:iCs/>
                <w:color w:val="00577D"/>
                <w:szCs w:val="40"/>
              </w:rPr>
              <w:t>Compliant</w:t>
            </w:r>
          </w:p>
        </w:tc>
      </w:tr>
      <w:tr w:rsidR="00471734" w14:paraId="57EC6D2D" w14:textId="77777777" w:rsidTr="00BB2D53">
        <w:trPr>
          <w:trHeight w:val="227"/>
        </w:trPr>
        <w:tc>
          <w:tcPr>
            <w:tcW w:w="3942" w:type="pct"/>
            <w:shd w:val="clear" w:color="auto" w:fill="auto"/>
          </w:tcPr>
          <w:p w14:paraId="57EC6D2B" w14:textId="77777777" w:rsidR="00BB2D53" w:rsidRPr="001E6954" w:rsidRDefault="00F179EC" w:rsidP="00BB2D53">
            <w:pPr>
              <w:spacing w:before="40" w:after="40" w:line="240" w:lineRule="auto"/>
              <w:ind w:left="318" w:hanging="7"/>
            </w:pPr>
            <w:r w:rsidRPr="001E6954">
              <w:t>Requirement 7(3)(a)</w:t>
            </w:r>
          </w:p>
        </w:tc>
        <w:tc>
          <w:tcPr>
            <w:tcW w:w="1058" w:type="pct"/>
            <w:shd w:val="clear" w:color="auto" w:fill="auto"/>
          </w:tcPr>
          <w:p w14:paraId="57EC6D2C" w14:textId="025562B1"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30" w14:textId="77777777" w:rsidTr="00BB2D53">
        <w:trPr>
          <w:trHeight w:val="227"/>
        </w:trPr>
        <w:tc>
          <w:tcPr>
            <w:tcW w:w="3942" w:type="pct"/>
            <w:shd w:val="clear" w:color="auto" w:fill="auto"/>
          </w:tcPr>
          <w:p w14:paraId="57EC6D2E" w14:textId="77777777" w:rsidR="00BB2D53" w:rsidRPr="001E6954" w:rsidRDefault="00F179EC" w:rsidP="00BB2D53">
            <w:pPr>
              <w:spacing w:before="40" w:after="40" w:line="240" w:lineRule="auto"/>
              <w:ind w:left="318" w:hanging="7"/>
            </w:pPr>
            <w:r w:rsidRPr="001E6954">
              <w:t>Requirement 7(3)(b)</w:t>
            </w:r>
          </w:p>
        </w:tc>
        <w:tc>
          <w:tcPr>
            <w:tcW w:w="1058" w:type="pct"/>
            <w:shd w:val="clear" w:color="auto" w:fill="auto"/>
          </w:tcPr>
          <w:p w14:paraId="57EC6D2F" w14:textId="5E20DF38"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33" w14:textId="77777777" w:rsidTr="00BB2D53">
        <w:trPr>
          <w:trHeight w:val="227"/>
        </w:trPr>
        <w:tc>
          <w:tcPr>
            <w:tcW w:w="3942" w:type="pct"/>
            <w:shd w:val="clear" w:color="auto" w:fill="auto"/>
          </w:tcPr>
          <w:p w14:paraId="57EC6D31" w14:textId="77777777" w:rsidR="00BB2D53" w:rsidRPr="001E6954" w:rsidRDefault="00F179EC" w:rsidP="00BB2D53">
            <w:pPr>
              <w:spacing w:before="40" w:after="40" w:line="240" w:lineRule="auto"/>
              <w:ind w:left="318" w:hanging="7"/>
            </w:pPr>
            <w:r w:rsidRPr="001E6954">
              <w:t>Requirement 7(3)(c)</w:t>
            </w:r>
          </w:p>
        </w:tc>
        <w:tc>
          <w:tcPr>
            <w:tcW w:w="1058" w:type="pct"/>
            <w:shd w:val="clear" w:color="auto" w:fill="auto"/>
          </w:tcPr>
          <w:p w14:paraId="57EC6D32" w14:textId="640BF0DA"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36" w14:textId="77777777" w:rsidTr="00BB2D53">
        <w:trPr>
          <w:trHeight w:val="227"/>
        </w:trPr>
        <w:tc>
          <w:tcPr>
            <w:tcW w:w="3942" w:type="pct"/>
            <w:shd w:val="clear" w:color="auto" w:fill="auto"/>
          </w:tcPr>
          <w:p w14:paraId="57EC6D34" w14:textId="77777777" w:rsidR="00BB2D53" w:rsidRPr="001E6954" w:rsidRDefault="00F179EC" w:rsidP="00BB2D53">
            <w:pPr>
              <w:spacing w:before="40" w:after="40" w:line="240" w:lineRule="auto"/>
              <w:ind w:left="318" w:hanging="7"/>
            </w:pPr>
            <w:r w:rsidRPr="001E6954">
              <w:t>Requirement 7(3)(d)</w:t>
            </w:r>
          </w:p>
        </w:tc>
        <w:tc>
          <w:tcPr>
            <w:tcW w:w="1058" w:type="pct"/>
            <w:shd w:val="clear" w:color="auto" w:fill="auto"/>
          </w:tcPr>
          <w:p w14:paraId="57EC6D35" w14:textId="66184BFB"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39" w14:textId="77777777" w:rsidTr="00BB2D53">
        <w:trPr>
          <w:trHeight w:val="227"/>
        </w:trPr>
        <w:tc>
          <w:tcPr>
            <w:tcW w:w="3942" w:type="pct"/>
            <w:shd w:val="clear" w:color="auto" w:fill="auto"/>
          </w:tcPr>
          <w:p w14:paraId="57EC6D37" w14:textId="77777777" w:rsidR="00BB2D53" w:rsidRPr="001E6954" w:rsidRDefault="00F179EC" w:rsidP="00BB2D53">
            <w:pPr>
              <w:spacing w:before="40" w:after="40" w:line="240" w:lineRule="auto"/>
              <w:ind w:left="318" w:hanging="7"/>
            </w:pPr>
            <w:r w:rsidRPr="001E6954">
              <w:t>Requirement 7(3)(e)</w:t>
            </w:r>
          </w:p>
        </w:tc>
        <w:tc>
          <w:tcPr>
            <w:tcW w:w="1058" w:type="pct"/>
            <w:shd w:val="clear" w:color="auto" w:fill="auto"/>
          </w:tcPr>
          <w:p w14:paraId="57EC6D38" w14:textId="2F82CB87"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3C" w14:textId="77777777" w:rsidTr="00BB2D53">
        <w:trPr>
          <w:trHeight w:val="227"/>
        </w:trPr>
        <w:tc>
          <w:tcPr>
            <w:tcW w:w="3942" w:type="pct"/>
            <w:shd w:val="clear" w:color="auto" w:fill="auto"/>
          </w:tcPr>
          <w:p w14:paraId="57EC6D3A" w14:textId="77777777" w:rsidR="00BB2D53" w:rsidRPr="001E6954" w:rsidRDefault="00F179EC" w:rsidP="00BB2D53">
            <w:pPr>
              <w:keepNext/>
              <w:spacing w:before="40" w:after="40" w:line="240" w:lineRule="auto"/>
              <w:rPr>
                <w:b/>
              </w:rPr>
            </w:pPr>
            <w:r w:rsidRPr="001E6954">
              <w:rPr>
                <w:b/>
              </w:rPr>
              <w:t>Standard 8 Organisational governance</w:t>
            </w:r>
          </w:p>
        </w:tc>
        <w:tc>
          <w:tcPr>
            <w:tcW w:w="1058" w:type="pct"/>
            <w:shd w:val="clear" w:color="auto" w:fill="auto"/>
          </w:tcPr>
          <w:p w14:paraId="57EC6D3B" w14:textId="5D3A6B39" w:rsidR="00BB2D53" w:rsidRPr="001E6954" w:rsidRDefault="00F179EC" w:rsidP="00BB2D53">
            <w:pPr>
              <w:keepNext/>
              <w:spacing w:before="40" w:after="40" w:line="240" w:lineRule="auto"/>
              <w:jc w:val="right"/>
              <w:rPr>
                <w:b/>
                <w:color w:val="0000FF"/>
              </w:rPr>
            </w:pPr>
            <w:r w:rsidRPr="001E6954">
              <w:rPr>
                <w:b/>
                <w:bCs/>
                <w:iCs/>
                <w:color w:val="00577D"/>
                <w:szCs w:val="40"/>
              </w:rPr>
              <w:t>Compliant</w:t>
            </w:r>
          </w:p>
        </w:tc>
      </w:tr>
      <w:tr w:rsidR="00471734" w14:paraId="57EC6D3F" w14:textId="77777777" w:rsidTr="00BB2D53">
        <w:trPr>
          <w:trHeight w:val="227"/>
        </w:trPr>
        <w:tc>
          <w:tcPr>
            <w:tcW w:w="3942" w:type="pct"/>
            <w:shd w:val="clear" w:color="auto" w:fill="auto"/>
          </w:tcPr>
          <w:p w14:paraId="57EC6D3D" w14:textId="77777777" w:rsidR="00BB2D53" w:rsidRPr="001E6954" w:rsidRDefault="00F179EC" w:rsidP="00BB2D53">
            <w:pPr>
              <w:spacing w:before="40" w:after="40" w:line="240" w:lineRule="auto"/>
              <w:ind w:left="318" w:hanging="7"/>
            </w:pPr>
            <w:r w:rsidRPr="001E6954">
              <w:t>Requirement 8(3)(a)</w:t>
            </w:r>
          </w:p>
        </w:tc>
        <w:tc>
          <w:tcPr>
            <w:tcW w:w="1058" w:type="pct"/>
            <w:shd w:val="clear" w:color="auto" w:fill="auto"/>
          </w:tcPr>
          <w:p w14:paraId="57EC6D3E" w14:textId="7706483C"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42" w14:textId="77777777" w:rsidTr="00BB2D53">
        <w:trPr>
          <w:trHeight w:val="227"/>
        </w:trPr>
        <w:tc>
          <w:tcPr>
            <w:tcW w:w="3942" w:type="pct"/>
            <w:shd w:val="clear" w:color="auto" w:fill="auto"/>
          </w:tcPr>
          <w:p w14:paraId="57EC6D40" w14:textId="77777777" w:rsidR="00BB2D53" w:rsidRPr="001E6954" w:rsidRDefault="00F179EC" w:rsidP="00BB2D53">
            <w:pPr>
              <w:spacing w:before="40" w:after="40" w:line="240" w:lineRule="auto"/>
              <w:ind w:left="318" w:hanging="7"/>
            </w:pPr>
            <w:r w:rsidRPr="001E6954">
              <w:t>Requirement 8(3)(b)</w:t>
            </w:r>
          </w:p>
        </w:tc>
        <w:tc>
          <w:tcPr>
            <w:tcW w:w="1058" w:type="pct"/>
            <w:shd w:val="clear" w:color="auto" w:fill="auto"/>
          </w:tcPr>
          <w:p w14:paraId="57EC6D41" w14:textId="27051086"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45" w14:textId="77777777" w:rsidTr="00BB2D53">
        <w:trPr>
          <w:trHeight w:val="227"/>
        </w:trPr>
        <w:tc>
          <w:tcPr>
            <w:tcW w:w="3942" w:type="pct"/>
            <w:shd w:val="clear" w:color="auto" w:fill="auto"/>
          </w:tcPr>
          <w:p w14:paraId="57EC6D43" w14:textId="77777777" w:rsidR="00BB2D53" w:rsidRPr="001E6954" w:rsidRDefault="00F179EC" w:rsidP="00BB2D53">
            <w:pPr>
              <w:spacing w:before="40" w:after="40" w:line="240" w:lineRule="auto"/>
              <w:ind w:left="318" w:hanging="7"/>
            </w:pPr>
            <w:r w:rsidRPr="001E6954">
              <w:t>Requirement 8(3)(c)</w:t>
            </w:r>
          </w:p>
        </w:tc>
        <w:tc>
          <w:tcPr>
            <w:tcW w:w="1058" w:type="pct"/>
            <w:shd w:val="clear" w:color="auto" w:fill="auto"/>
          </w:tcPr>
          <w:p w14:paraId="57EC6D44" w14:textId="5224AE80"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48" w14:textId="77777777" w:rsidTr="00BB2D53">
        <w:trPr>
          <w:trHeight w:val="227"/>
        </w:trPr>
        <w:tc>
          <w:tcPr>
            <w:tcW w:w="3942" w:type="pct"/>
            <w:shd w:val="clear" w:color="auto" w:fill="auto"/>
          </w:tcPr>
          <w:p w14:paraId="57EC6D46" w14:textId="77777777" w:rsidR="00BB2D53" w:rsidRPr="001E6954" w:rsidRDefault="00F179EC" w:rsidP="00BB2D53">
            <w:pPr>
              <w:spacing w:before="40" w:after="40" w:line="240" w:lineRule="auto"/>
              <w:ind w:left="318" w:hanging="7"/>
            </w:pPr>
            <w:r w:rsidRPr="001E6954">
              <w:t>Requirement 8(3)(d)</w:t>
            </w:r>
          </w:p>
        </w:tc>
        <w:tc>
          <w:tcPr>
            <w:tcW w:w="1058" w:type="pct"/>
            <w:shd w:val="clear" w:color="auto" w:fill="auto"/>
          </w:tcPr>
          <w:p w14:paraId="57EC6D47" w14:textId="7DC472D3" w:rsidR="00BB2D53" w:rsidRPr="001E6954" w:rsidRDefault="00F179EC" w:rsidP="00BB2D53">
            <w:pPr>
              <w:spacing w:before="40" w:after="40" w:line="240" w:lineRule="auto"/>
              <w:jc w:val="right"/>
              <w:rPr>
                <w:color w:val="0000FF"/>
              </w:rPr>
            </w:pPr>
            <w:r w:rsidRPr="001E6954">
              <w:rPr>
                <w:bCs/>
                <w:iCs/>
                <w:color w:val="00577D"/>
                <w:szCs w:val="40"/>
              </w:rPr>
              <w:t>Compliant</w:t>
            </w:r>
          </w:p>
        </w:tc>
      </w:tr>
      <w:tr w:rsidR="00471734" w14:paraId="57EC6D4B" w14:textId="77777777" w:rsidTr="00BB2D53">
        <w:trPr>
          <w:trHeight w:val="227"/>
        </w:trPr>
        <w:tc>
          <w:tcPr>
            <w:tcW w:w="3942" w:type="pct"/>
            <w:shd w:val="clear" w:color="auto" w:fill="auto"/>
          </w:tcPr>
          <w:p w14:paraId="57EC6D49" w14:textId="77777777" w:rsidR="00BB2D53" w:rsidRPr="001E6954" w:rsidRDefault="00F179EC" w:rsidP="00BB2D53">
            <w:pPr>
              <w:spacing w:before="40" w:after="40" w:line="240" w:lineRule="auto"/>
              <w:ind w:left="318" w:hanging="7"/>
            </w:pPr>
            <w:r w:rsidRPr="001E6954">
              <w:t>Requirement 8(3)(e)</w:t>
            </w:r>
          </w:p>
        </w:tc>
        <w:tc>
          <w:tcPr>
            <w:tcW w:w="1058" w:type="pct"/>
            <w:shd w:val="clear" w:color="auto" w:fill="auto"/>
          </w:tcPr>
          <w:p w14:paraId="57EC6D4A" w14:textId="31CE093A" w:rsidR="00BB2D53" w:rsidRPr="001E6954" w:rsidRDefault="00F179EC" w:rsidP="00BB2D53">
            <w:pPr>
              <w:spacing w:before="40" w:after="40" w:line="240" w:lineRule="auto"/>
              <w:jc w:val="right"/>
              <w:rPr>
                <w:color w:val="0000FF"/>
              </w:rPr>
            </w:pPr>
            <w:r w:rsidRPr="001E6954">
              <w:rPr>
                <w:bCs/>
                <w:iCs/>
                <w:color w:val="00577D"/>
                <w:szCs w:val="40"/>
              </w:rPr>
              <w:t>Compliant</w:t>
            </w:r>
          </w:p>
        </w:tc>
      </w:tr>
      <w:bookmarkEnd w:id="1"/>
    </w:tbl>
    <w:p w14:paraId="57EC6D4C" w14:textId="77777777" w:rsidR="00BB2D53" w:rsidRDefault="00BB2D53" w:rsidP="00BB2D53">
      <w:pPr>
        <w:sectPr w:rsidR="00BB2D53" w:rsidSect="00BB2D53">
          <w:headerReference w:type="first" r:id="rId16"/>
          <w:pgSz w:w="11906" w:h="16838"/>
          <w:pgMar w:top="1701" w:right="1418" w:bottom="1418" w:left="1418" w:header="709" w:footer="397" w:gutter="0"/>
          <w:cols w:space="708"/>
          <w:titlePg/>
          <w:docGrid w:linePitch="360"/>
        </w:sectPr>
      </w:pPr>
    </w:p>
    <w:p w14:paraId="57EC6D4D" w14:textId="77777777" w:rsidR="00BB2D53" w:rsidRPr="00D21DCD" w:rsidRDefault="00F179EC" w:rsidP="00BB2D53">
      <w:pPr>
        <w:pStyle w:val="Heading1"/>
      </w:pPr>
      <w:r>
        <w:lastRenderedPageBreak/>
        <w:t>Detailed assessment</w:t>
      </w:r>
    </w:p>
    <w:p w14:paraId="57EC6D4E" w14:textId="77777777" w:rsidR="00BB2D53" w:rsidRPr="00D63989" w:rsidRDefault="00F179EC" w:rsidP="00BB2D5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EC6D4F" w14:textId="77777777" w:rsidR="00BB2D53" w:rsidRPr="001E6954" w:rsidRDefault="00F179EC" w:rsidP="00BB2D53">
      <w:pPr>
        <w:rPr>
          <w:color w:val="auto"/>
        </w:rPr>
      </w:pPr>
      <w:r w:rsidRPr="00D63989">
        <w:t>The report also specifies areas in which improvements must be made to ensure the Quality Standards are complied with.</w:t>
      </w:r>
    </w:p>
    <w:p w14:paraId="57EC6D50" w14:textId="77777777" w:rsidR="00BB2D53" w:rsidRPr="00D63989" w:rsidRDefault="00F179EC" w:rsidP="00BB2D53">
      <w:r w:rsidRPr="00D63989">
        <w:t>The following information has been taken into account in developing this performance report:</w:t>
      </w:r>
    </w:p>
    <w:p w14:paraId="57EC6D51" w14:textId="3DEA1C1E" w:rsidR="00BB2D53" w:rsidRPr="0084517E" w:rsidRDefault="00F179EC" w:rsidP="00BB2D5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4517E">
        <w:t>a site assessment, observations at the service, review of documents and interviews with staff, consumers/representatives and others</w:t>
      </w:r>
      <w:r w:rsidR="0084517E">
        <w:t>.</w:t>
      </w:r>
    </w:p>
    <w:p w14:paraId="57EC6D54" w14:textId="3DA3FBAF" w:rsidR="00BB2D53" w:rsidRDefault="00F179EC" w:rsidP="0084517E">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84517E">
        <w:t xml:space="preserve"> </w:t>
      </w:r>
      <w:r w:rsidR="0084517E" w:rsidRPr="004C180F">
        <w:t>13 March 2020</w:t>
      </w:r>
      <w:r w:rsidR="0084517E">
        <w:t>.</w:t>
      </w:r>
    </w:p>
    <w:p w14:paraId="57EC6D55" w14:textId="77777777" w:rsidR="00BB2D53" w:rsidRDefault="00BB2D53" w:rsidP="00BB2D53">
      <w:pPr>
        <w:sectPr w:rsidR="00BB2D53" w:rsidSect="00BB2D53">
          <w:headerReference w:type="first" r:id="rId17"/>
          <w:pgSz w:w="11906" w:h="16838"/>
          <w:pgMar w:top="1701" w:right="1418" w:bottom="1418" w:left="1418" w:header="709" w:footer="397" w:gutter="0"/>
          <w:cols w:space="708"/>
          <w:titlePg/>
          <w:docGrid w:linePitch="360"/>
        </w:sectPr>
      </w:pPr>
    </w:p>
    <w:p w14:paraId="57EC6D56" w14:textId="13B5C7E2" w:rsidR="00BB2D53" w:rsidRPr="00EB1D71" w:rsidRDefault="00F179EC" w:rsidP="00BB2D53">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57EC6E58" wp14:editId="57EC6E5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77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7EC6D57" w14:textId="77777777" w:rsidR="00BB2D53" w:rsidRPr="00D63989" w:rsidRDefault="00F179EC" w:rsidP="00BB2D53">
      <w:pPr>
        <w:pStyle w:val="Heading3"/>
        <w:shd w:val="clear" w:color="auto" w:fill="F2F2F2" w:themeFill="background1" w:themeFillShade="F2"/>
      </w:pPr>
      <w:r w:rsidRPr="00D63989">
        <w:t>Consumer outcome:</w:t>
      </w:r>
    </w:p>
    <w:p w14:paraId="57EC6D58" w14:textId="77777777" w:rsidR="00BB2D53" w:rsidRPr="00D63989" w:rsidRDefault="00F179EC" w:rsidP="00BB2D5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EC6D59" w14:textId="77777777" w:rsidR="00BB2D53" w:rsidRPr="00D63989" w:rsidRDefault="00F179EC" w:rsidP="00BB2D53">
      <w:pPr>
        <w:pStyle w:val="Heading3"/>
        <w:shd w:val="clear" w:color="auto" w:fill="F2F2F2" w:themeFill="background1" w:themeFillShade="F2"/>
      </w:pPr>
      <w:r w:rsidRPr="00D63989">
        <w:t>Organisation statement:</w:t>
      </w:r>
    </w:p>
    <w:p w14:paraId="57EC6D5A" w14:textId="77777777" w:rsidR="00BB2D53" w:rsidRPr="00D63989" w:rsidRDefault="00F179EC" w:rsidP="00BB2D5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EC6D5B" w14:textId="77777777" w:rsidR="00BB2D53" w:rsidRDefault="00F179EC" w:rsidP="00BB2D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EC6D5C" w14:textId="77777777" w:rsidR="00BB2D53" w:rsidRPr="00D63989" w:rsidRDefault="00F179EC" w:rsidP="00BB2D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EC6D5D" w14:textId="77777777" w:rsidR="00BB2D53" w:rsidRPr="00D63989" w:rsidRDefault="00F179EC" w:rsidP="00BB2D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EC6D5E" w14:textId="77777777" w:rsidR="00BB2D53" w:rsidRDefault="00F179EC" w:rsidP="00BB2D53">
      <w:pPr>
        <w:pStyle w:val="Heading2"/>
      </w:pPr>
      <w:r>
        <w:t xml:space="preserve">Assessment </w:t>
      </w:r>
      <w:r w:rsidRPr="002B2C0F">
        <w:t>of Standard</w:t>
      </w:r>
      <w:r>
        <w:t xml:space="preserve"> 1</w:t>
      </w:r>
    </w:p>
    <w:p w14:paraId="083C29D8" w14:textId="77777777" w:rsidR="0084517E" w:rsidRPr="00663B6D" w:rsidRDefault="0084517E" w:rsidP="0084517E">
      <w:pPr>
        <w:rPr>
          <w:rFonts w:eastAsia="Calibri"/>
          <w:lang w:eastAsia="en-US"/>
        </w:rPr>
      </w:pPr>
      <w:r w:rsidRPr="00DE4BD4">
        <w:rPr>
          <w:rFonts w:eastAsia="Calibri"/>
          <w:color w:val="auto"/>
          <w:lang w:eastAsia="en-US"/>
        </w:rPr>
        <w:t xml:space="preserve">Overall most sampled consumers confirmed that they are treated with dignity and respect, can maintain their identity, make informed </w:t>
      </w:r>
      <w:r w:rsidRPr="00663B6D">
        <w:rPr>
          <w:rFonts w:eastAsia="Calibri"/>
          <w:lang w:eastAsia="en-US"/>
        </w:rPr>
        <w:t xml:space="preserve">choices about their care and services and live the life they choose. </w:t>
      </w:r>
    </w:p>
    <w:p w14:paraId="071DF0A8" w14:textId="77777777" w:rsidR="0084517E" w:rsidRPr="00663B6D" w:rsidRDefault="0084517E" w:rsidP="0084517E">
      <w:pPr>
        <w:rPr>
          <w:rFonts w:eastAsia="Calibri"/>
          <w:lang w:eastAsia="en-US"/>
        </w:rPr>
      </w:pPr>
      <w:r w:rsidRPr="00663B6D">
        <w:rPr>
          <w:rFonts w:eastAsia="Calibri"/>
          <w:lang w:eastAsia="en-US"/>
        </w:rPr>
        <w:t>For example:</w:t>
      </w:r>
    </w:p>
    <w:p w14:paraId="22A5FE74" w14:textId="77777777" w:rsidR="0084517E" w:rsidRPr="004459CD" w:rsidRDefault="0084517E" w:rsidP="0084517E">
      <w:pPr>
        <w:pStyle w:val="ListBullet"/>
        <w:spacing w:after="240"/>
        <w:rPr>
          <w:i/>
        </w:rPr>
      </w:pPr>
      <w:r w:rsidRPr="004459CD">
        <w:t>Of the consumers and representatives interviewed all stated that the staff treat them with respect. The consumers and representatives could not speak more highly of how well they feel that they get treated. They advised that staff and management treat everyone the same and assist with everyone’s individual needs.</w:t>
      </w:r>
    </w:p>
    <w:p w14:paraId="551F5C11" w14:textId="77777777" w:rsidR="0084517E" w:rsidRPr="004459CD" w:rsidRDefault="0084517E" w:rsidP="0084517E">
      <w:pPr>
        <w:pStyle w:val="ListBullet"/>
        <w:spacing w:after="240"/>
      </w:pPr>
      <w:r w:rsidRPr="004459CD">
        <w:t xml:space="preserve">All consumers interviewed advised that they are encouraged to be and remain as independent as possible. If there is risk involved with some </w:t>
      </w:r>
      <w:r w:rsidRPr="0040405A">
        <w:t>tasks</w:t>
      </w:r>
      <w:r>
        <w:t xml:space="preserve"> </w:t>
      </w:r>
      <w:r w:rsidRPr="0040405A">
        <w:t>it i</w:t>
      </w:r>
      <w:r w:rsidRPr="004459CD">
        <w:t xml:space="preserve">s discussed in consultation with consumers and </w:t>
      </w:r>
      <w:r>
        <w:t xml:space="preserve">the </w:t>
      </w:r>
      <w:r w:rsidRPr="004459CD">
        <w:t xml:space="preserve">management team. </w:t>
      </w:r>
      <w:r w:rsidRPr="0040405A">
        <w:t>Examples were given, of consumers being able to maintain independence by being able to manage some of their own care</w:t>
      </w:r>
      <w:r>
        <w:t xml:space="preserve"> or </w:t>
      </w:r>
      <w:r w:rsidRPr="00A97C8E">
        <w:t xml:space="preserve">being able to order things on line or go into the community on scooters. </w:t>
      </w:r>
    </w:p>
    <w:p w14:paraId="2F1BCD4C" w14:textId="77777777" w:rsidR="0084517E" w:rsidRPr="004459CD" w:rsidRDefault="0084517E" w:rsidP="0084517E">
      <w:pPr>
        <w:pStyle w:val="ListBullet"/>
        <w:spacing w:after="240"/>
      </w:pPr>
      <w:r w:rsidRPr="004459CD">
        <w:t>Consumers interviewed confirmed staff are always extremely respectful of their personal privacy. Consumers advised staff are aware of family and friends visiting and will not disturb the visit, staff always knock and close their door behind them. Consumers also stated they do not hear staff discussing other consumers care or service needs where other consumers or visitors will hear.</w:t>
      </w:r>
    </w:p>
    <w:p w14:paraId="589F9D45" w14:textId="77777777" w:rsidR="0084517E" w:rsidRPr="004459CD" w:rsidRDefault="0084517E" w:rsidP="0084517E">
      <w:pPr>
        <w:pStyle w:val="ListBullet"/>
        <w:spacing w:after="240"/>
      </w:pPr>
      <w:r w:rsidRPr="004459CD">
        <w:lastRenderedPageBreak/>
        <w:t>A consumer when interviewed by the Assessment Team said,</w:t>
      </w:r>
      <w:r w:rsidRPr="004459CD">
        <w:rPr>
          <w:i/>
        </w:rPr>
        <w:t xml:space="preserve"> </w:t>
      </w:r>
      <w:r w:rsidRPr="004459CD">
        <w:t>“The staff here treat everyone the same, and that we all matter” and “We are all one big happy family</w:t>
      </w:r>
      <w:r w:rsidRPr="007F2084">
        <w:t>.”</w:t>
      </w:r>
    </w:p>
    <w:p w14:paraId="7E6156E6" w14:textId="77777777" w:rsidR="0084517E" w:rsidRPr="008E6252" w:rsidRDefault="0084517E" w:rsidP="0084517E">
      <w:pPr>
        <w:pStyle w:val="ListBullet"/>
        <w:numPr>
          <w:ilvl w:val="0"/>
          <w:numId w:val="0"/>
        </w:numPr>
        <w:spacing w:after="240"/>
        <w:rPr>
          <w:i/>
          <w:color w:val="FF00FF"/>
        </w:rPr>
      </w:pPr>
      <w:r w:rsidRPr="008E6252">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74FB8E7" w14:textId="77777777" w:rsidR="0084517E" w:rsidRPr="004459CD" w:rsidRDefault="0084517E" w:rsidP="0084517E">
      <w:pPr>
        <w:pStyle w:val="ListBullet"/>
        <w:spacing w:after="240"/>
      </w:pPr>
      <w:r w:rsidRPr="004459CD">
        <w:t>The Assessment Team observed the consumer care planning and lifestyle documents. The service has several consumers that attend their social and church groups that they attended prior to moving into the service. The service supports families to hold celebrations with their consumer living in the service. The service also has a consumer who is accessing the National Disability Insurance Scheme (NDIS). This assists the consumers to be able to get out into the community. Any consumers that are married and living within the service, where possible are given the opportunity to live in the same room. If not, to be able to spend as much time as wanted together.</w:t>
      </w:r>
    </w:p>
    <w:p w14:paraId="57EC6D60" w14:textId="18B797F7" w:rsidR="00BB2D53" w:rsidRPr="0084517E" w:rsidRDefault="00F179EC" w:rsidP="00BB2D53">
      <w:pPr>
        <w:rPr>
          <w:rFonts w:eastAsia="Calibri"/>
          <w:i/>
          <w:color w:val="auto"/>
          <w:lang w:eastAsia="en-US"/>
        </w:rPr>
      </w:pPr>
      <w:r w:rsidRPr="00154403">
        <w:rPr>
          <w:rFonts w:eastAsiaTheme="minorHAnsi"/>
        </w:rPr>
        <w:t xml:space="preserve">The Quality Standard is assessed as </w:t>
      </w:r>
      <w:r w:rsidRPr="0084517E">
        <w:rPr>
          <w:rFonts w:eastAsiaTheme="minorHAnsi"/>
          <w:color w:val="auto"/>
        </w:rPr>
        <w:t xml:space="preserve">Compliant as </w:t>
      </w:r>
      <w:r w:rsidR="0084517E">
        <w:rPr>
          <w:rFonts w:eastAsiaTheme="minorHAnsi"/>
          <w:color w:val="auto"/>
        </w:rPr>
        <w:t>six</w:t>
      </w:r>
      <w:r w:rsidRPr="0084517E">
        <w:rPr>
          <w:rFonts w:eastAsiaTheme="minorHAnsi"/>
          <w:color w:val="auto"/>
        </w:rPr>
        <w:t xml:space="preserve"> of the six specific requirements have been assessed as Compliant.</w:t>
      </w:r>
    </w:p>
    <w:p w14:paraId="57EC6D61" w14:textId="77777777" w:rsidR="00BB2D53" w:rsidRDefault="00F179EC" w:rsidP="00BB2D53">
      <w:pPr>
        <w:pStyle w:val="Heading2"/>
      </w:pPr>
      <w:r w:rsidRPr="00D435F8">
        <w:t>Assessment of Standard 1 Requirements</w:t>
      </w:r>
    </w:p>
    <w:p w14:paraId="57EC6D62" w14:textId="64E7F35A" w:rsidR="00BB2D53" w:rsidRDefault="00F179EC" w:rsidP="00BB2D53">
      <w:pPr>
        <w:pStyle w:val="Heading3"/>
      </w:pPr>
      <w:r w:rsidRPr="00051035">
        <w:t>Requirement 1(3)(a)</w:t>
      </w:r>
      <w:r w:rsidRPr="00051035">
        <w:tab/>
        <w:t>Compliant</w:t>
      </w:r>
    </w:p>
    <w:p w14:paraId="57EC6D63" w14:textId="77777777" w:rsidR="00BB2D53" w:rsidRDefault="00F179EC" w:rsidP="00BB2D53">
      <w:r w:rsidRPr="00154403">
        <w:t>Each consumer is treated with dignity and respect, with their identity, culture and diversity valued.</w:t>
      </w:r>
    </w:p>
    <w:p w14:paraId="57EC6D65" w14:textId="111E8A6F" w:rsidR="00BB2D53" w:rsidRDefault="00F179EC" w:rsidP="00BB2D53">
      <w:pPr>
        <w:pStyle w:val="Heading3"/>
      </w:pPr>
      <w:r>
        <w:t>Requirement 1(3)(b)</w:t>
      </w:r>
      <w:r>
        <w:tab/>
        <w:t>Compliant</w:t>
      </w:r>
    </w:p>
    <w:p w14:paraId="57EC6D66" w14:textId="77777777" w:rsidR="00BB2D53" w:rsidRPr="00154403" w:rsidRDefault="00F179EC" w:rsidP="00BB2D53">
      <w:r w:rsidRPr="00154403">
        <w:t>Care and services are culturally safe.</w:t>
      </w:r>
    </w:p>
    <w:p w14:paraId="57EC6D68" w14:textId="7026B00A" w:rsidR="00BB2D53" w:rsidRDefault="00F179EC" w:rsidP="00BB2D53">
      <w:pPr>
        <w:pStyle w:val="Heading3"/>
      </w:pPr>
      <w:r>
        <w:t>Requirement 1(3)(c)</w:t>
      </w:r>
      <w:r>
        <w:tab/>
        <w:t>Compliant</w:t>
      </w:r>
    </w:p>
    <w:p w14:paraId="57EC6D69" w14:textId="77777777" w:rsidR="00BB2D53" w:rsidRPr="00154403" w:rsidRDefault="00F179EC" w:rsidP="00BB2D53">
      <w:pPr>
        <w:tabs>
          <w:tab w:val="right" w:pos="9026"/>
        </w:tabs>
        <w:spacing w:before="0" w:after="0"/>
        <w:outlineLvl w:val="4"/>
      </w:pPr>
      <w:r w:rsidRPr="00154403">
        <w:t xml:space="preserve">Each consumer is supported to exercise choice and independence, including to: </w:t>
      </w:r>
    </w:p>
    <w:p w14:paraId="57EC6D6A" w14:textId="77777777" w:rsidR="00BB2D53" w:rsidRPr="00154403" w:rsidRDefault="00F179EC" w:rsidP="00BB2D53">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57EC6D6B" w14:textId="77777777" w:rsidR="00BB2D53" w:rsidRPr="00154403" w:rsidRDefault="00F179EC" w:rsidP="00BB2D53">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7EC6D6C" w14:textId="77777777" w:rsidR="00BB2D53" w:rsidRPr="00154403" w:rsidRDefault="00F179EC" w:rsidP="00BB2D53">
      <w:pPr>
        <w:numPr>
          <w:ilvl w:val="0"/>
          <w:numId w:val="12"/>
        </w:numPr>
        <w:tabs>
          <w:tab w:val="right" w:pos="9026"/>
        </w:tabs>
        <w:spacing w:before="0" w:after="0"/>
        <w:ind w:left="567" w:hanging="425"/>
        <w:outlineLvl w:val="4"/>
        <w:rPr>
          <w:szCs w:val="22"/>
        </w:rPr>
      </w:pPr>
      <w:r w:rsidRPr="00154403">
        <w:t>communicate their decisions; and</w:t>
      </w:r>
    </w:p>
    <w:p w14:paraId="57EC6D6D" w14:textId="77777777" w:rsidR="00BB2D53" w:rsidRPr="00154403" w:rsidRDefault="00F179EC" w:rsidP="00BB2D53">
      <w:r w:rsidRPr="00154403">
        <w:lastRenderedPageBreak/>
        <w:t>make connections with others and maintain relationships of choice, including intimate relationships.</w:t>
      </w:r>
    </w:p>
    <w:p w14:paraId="57EC6D6F" w14:textId="75F1C74C" w:rsidR="00BB2D53" w:rsidRDefault="00F179EC" w:rsidP="00BB2D53">
      <w:pPr>
        <w:pStyle w:val="Heading3"/>
      </w:pPr>
      <w:r>
        <w:t>Requirement 1(3)(d)</w:t>
      </w:r>
      <w:r>
        <w:tab/>
        <w:t>Compliant</w:t>
      </w:r>
    </w:p>
    <w:p w14:paraId="57EC6D70" w14:textId="77777777" w:rsidR="00BB2D53" w:rsidRPr="00154403" w:rsidRDefault="00F179EC" w:rsidP="00BB2D53">
      <w:r w:rsidRPr="00154403">
        <w:t>Each consumer is supported to take risks to enable them to live the best life they can.</w:t>
      </w:r>
    </w:p>
    <w:p w14:paraId="57EC6D72" w14:textId="2C7BC68F" w:rsidR="00BB2D53" w:rsidRDefault="00F179EC" w:rsidP="00BB2D53">
      <w:pPr>
        <w:pStyle w:val="Heading3"/>
      </w:pPr>
      <w:r>
        <w:t>Requirement 1(3)(e)</w:t>
      </w:r>
      <w:r>
        <w:tab/>
        <w:t>Compliant</w:t>
      </w:r>
    </w:p>
    <w:p w14:paraId="57EC6D73" w14:textId="77777777" w:rsidR="00BB2D53" w:rsidRPr="00154403" w:rsidRDefault="00F179EC" w:rsidP="00BB2D5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57EC6D75" w14:textId="4D0E95F8" w:rsidR="00BB2D53" w:rsidRDefault="00F179EC" w:rsidP="00BB2D53">
      <w:pPr>
        <w:pStyle w:val="Heading3"/>
      </w:pPr>
      <w:r>
        <w:t>Requirement 1(3)(f)</w:t>
      </w:r>
      <w:r>
        <w:tab/>
        <w:t>Compliant</w:t>
      </w:r>
    </w:p>
    <w:p w14:paraId="57EC6D76" w14:textId="77777777" w:rsidR="00BB2D53" w:rsidRDefault="00F179EC" w:rsidP="00BB2D53">
      <w:r w:rsidRPr="00154403">
        <w:t xml:space="preserve">Each consumer’s privacy is </w:t>
      </w:r>
      <w:proofErr w:type="gramStart"/>
      <w:r w:rsidRPr="00154403">
        <w:t>respected</w:t>
      </w:r>
      <w:proofErr w:type="gramEnd"/>
      <w:r w:rsidRPr="00154403">
        <w:t xml:space="preserve"> and personal information is kept confidential.</w:t>
      </w:r>
    </w:p>
    <w:p w14:paraId="57EC6D78" w14:textId="77777777" w:rsidR="00BB2D53" w:rsidRPr="00154403" w:rsidRDefault="00BB2D53" w:rsidP="00BB2D53"/>
    <w:p w14:paraId="57EC6D79" w14:textId="77777777" w:rsidR="00BB2D53" w:rsidRDefault="00BB2D53" w:rsidP="00BB2D53">
      <w:pPr>
        <w:sectPr w:rsidR="00BB2D53" w:rsidSect="00BB2D53">
          <w:headerReference w:type="default" r:id="rId18"/>
          <w:headerReference w:type="first" r:id="rId19"/>
          <w:pgSz w:w="11906" w:h="16838"/>
          <w:pgMar w:top="1701" w:right="1418" w:bottom="1418" w:left="1418" w:header="568" w:footer="397" w:gutter="0"/>
          <w:cols w:space="708"/>
          <w:titlePg/>
          <w:docGrid w:linePitch="360"/>
        </w:sectPr>
      </w:pPr>
    </w:p>
    <w:p w14:paraId="57EC6D7A" w14:textId="2BA8B4B8" w:rsidR="00BB2D53" w:rsidRPr="00703E80" w:rsidRDefault="00F179EC" w:rsidP="00BB2D53">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57EC6E5A" wp14:editId="57EC6E5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56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w:t>
      </w:r>
      <w:proofErr w:type="gramStart"/>
      <w:r w:rsidRPr="00703E80">
        <w:rPr>
          <w:color w:val="FFFFFF" w:themeColor="background1"/>
          <w:sz w:val="36"/>
        </w:rPr>
        <w:t xml:space="preserve">2 </w:t>
      </w:r>
      <w:r w:rsidR="00271ED3">
        <w:rPr>
          <w:color w:val="FFFFFF" w:themeColor="background1"/>
          <w:sz w:val="36"/>
        </w:rPr>
        <w:t xml:space="preserve"> </w:t>
      </w:r>
      <w:r w:rsidR="00FB55C5">
        <w:rPr>
          <w:color w:val="FFFFFF" w:themeColor="background1"/>
          <w:sz w:val="36"/>
        </w:rPr>
        <w:tab/>
      </w:r>
      <w:proofErr w:type="gramEnd"/>
      <w:r w:rsidR="00FB55C5">
        <w:rPr>
          <w:color w:val="FFFFFF" w:themeColor="background1"/>
          <w:sz w:val="36"/>
        </w:rPr>
        <w:t xml:space="preserve"> </w:t>
      </w:r>
      <w:r w:rsidRPr="00703E80">
        <w:rPr>
          <w:color w:val="FFFFFF" w:themeColor="background1"/>
          <w:sz w:val="36"/>
        </w:rPr>
        <w:t>NON-COMPLIANT</w:t>
      </w:r>
      <w:r w:rsidRPr="00703E80">
        <w:rPr>
          <w:color w:val="FFFFFF" w:themeColor="background1"/>
        </w:rPr>
        <w:br/>
        <w:t>Ongoing assessment and planning with consumers</w:t>
      </w:r>
      <w:bookmarkEnd w:id="2"/>
    </w:p>
    <w:p w14:paraId="57EC6D7B" w14:textId="77777777" w:rsidR="00BB2D53" w:rsidRPr="00ED6B57" w:rsidRDefault="00F179EC" w:rsidP="00BB2D53">
      <w:pPr>
        <w:pStyle w:val="Heading3"/>
        <w:shd w:val="clear" w:color="auto" w:fill="F2F2F2" w:themeFill="background1" w:themeFillShade="F2"/>
      </w:pPr>
      <w:r w:rsidRPr="00ED6B57">
        <w:t>Consumer outcome:</w:t>
      </w:r>
    </w:p>
    <w:p w14:paraId="57EC6D7C" w14:textId="77777777" w:rsidR="00BB2D53" w:rsidRPr="00ED6B57" w:rsidRDefault="00F179EC" w:rsidP="00BB2D5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EC6D7D" w14:textId="77777777" w:rsidR="00BB2D53" w:rsidRPr="00ED6B57" w:rsidRDefault="00F179EC" w:rsidP="00BB2D53">
      <w:pPr>
        <w:pStyle w:val="Heading3"/>
        <w:shd w:val="clear" w:color="auto" w:fill="F2F2F2" w:themeFill="background1" w:themeFillShade="F2"/>
      </w:pPr>
      <w:r w:rsidRPr="00ED6B57">
        <w:t>Organisation statement:</w:t>
      </w:r>
    </w:p>
    <w:p w14:paraId="57EC6D7E" w14:textId="77777777" w:rsidR="00BB2D53" w:rsidRPr="00ED6B57" w:rsidRDefault="00F179EC" w:rsidP="00BB2D5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EC6D7F" w14:textId="77777777" w:rsidR="00BB2D53" w:rsidRDefault="00F179EC" w:rsidP="00BB2D53">
      <w:pPr>
        <w:pStyle w:val="Heading2"/>
      </w:pPr>
      <w:r>
        <w:t xml:space="preserve">Assessment </w:t>
      </w:r>
      <w:r w:rsidRPr="002B2C0F">
        <w:t>of Standard</w:t>
      </w:r>
      <w:r>
        <w:t xml:space="preserve"> 2</w:t>
      </w:r>
    </w:p>
    <w:p w14:paraId="22E11392" w14:textId="77777777" w:rsidR="0084517E" w:rsidRPr="00663B6D" w:rsidRDefault="0084517E" w:rsidP="0084517E">
      <w:pPr>
        <w:rPr>
          <w:rFonts w:eastAsia="Calibri"/>
          <w:lang w:eastAsia="en-US"/>
        </w:rPr>
      </w:pPr>
      <w:r w:rsidRPr="00AC2E80">
        <w:rPr>
          <w:rFonts w:eastAsia="Calibri"/>
          <w:color w:val="auto"/>
          <w:lang w:eastAsia="en-US"/>
        </w:rPr>
        <w:t xml:space="preserve">All consumers interviewed confirmed </w:t>
      </w:r>
      <w:r w:rsidRPr="00663B6D">
        <w:rPr>
          <w:rFonts w:eastAsia="Calibri"/>
          <w:lang w:eastAsia="en-US"/>
        </w:rPr>
        <w:t xml:space="preserve">that they feel like partners in the ongoing assessment and planning of their care and services. </w:t>
      </w:r>
    </w:p>
    <w:p w14:paraId="2FB87A64" w14:textId="77777777" w:rsidR="0084517E" w:rsidRPr="00663B6D" w:rsidRDefault="0084517E" w:rsidP="0084517E">
      <w:pPr>
        <w:rPr>
          <w:rFonts w:eastAsia="Calibri"/>
          <w:lang w:eastAsia="en-US"/>
        </w:rPr>
      </w:pPr>
      <w:r w:rsidRPr="00663B6D">
        <w:rPr>
          <w:rFonts w:eastAsia="Calibri"/>
          <w:lang w:eastAsia="en-US"/>
        </w:rPr>
        <w:t>For example:</w:t>
      </w:r>
    </w:p>
    <w:p w14:paraId="533C2A90" w14:textId="77777777" w:rsidR="0084517E" w:rsidRPr="00AC2E80" w:rsidRDefault="0084517E" w:rsidP="0084517E">
      <w:pPr>
        <w:pStyle w:val="ListBullet"/>
        <w:spacing w:after="240"/>
        <w:rPr>
          <w:iCs/>
        </w:rPr>
      </w:pPr>
      <w:r w:rsidRPr="00AC2E80">
        <w:rPr>
          <w:iCs/>
        </w:rPr>
        <w:t>Consumers</w:t>
      </w:r>
      <w:r>
        <w:rPr>
          <w:iCs/>
        </w:rPr>
        <w:t xml:space="preserve"> and representatives</w:t>
      </w:r>
      <w:r w:rsidRPr="00AC2E80">
        <w:rPr>
          <w:iCs/>
        </w:rPr>
        <w:t xml:space="preserve"> interviewed confirmed that they are involved in care planning both informally </w:t>
      </w:r>
      <w:r>
        <w:rPr>
          <w:iCs/>
        </w:rPr>
        <w:t xml:space="preserve">through frequent phone calls and care planning meetings. </w:t>
      </w:r>
    </w:p>
    <w:p w14:paraId="4639C728" w14:textId="77777777" w:rsidR="0084517E" w:rsidRPr="00AC2E80" w:rsidRDefault="0084517E" w:rsidP="0084517E">
      <w:pPr>
        <w:pStyle w:val="ListBullet"/>
        <w:spacing w:after="240"/>
        <w:rPr>
          <w:iCs/>
        </w:rPr>
      </w:pPr>
      <w:r w:rsidRPr="00AC2E80">
        <w:rPr>
          <w:iCs/>
        </w:rPr>
        <w:t>Consumers and representatives interviewed confirmed that they are informed about the outcomes of assessment and planning. They also confirmed they have ready access to their care and services plan if they wish.</w:t>
      </w:r>
    </w:p>
    <w:p w14:paraId="319A1223" w14:textId="77777777" w:rsidR="0084517E" w:rsidRPr="00663B6D" w:rsidRDefault="0084517E" w:rsidP="0084517E">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EB6A2ED" w14:textId="77777777" w:rsidR="0084517E" w:rsidRPr="00C36E7D" w:rsidRDefault="0084517E" w:rsidP="0084517E">
      <w:pPr>
        <w:pStyle w:val="ListBullet"/>
        <w:spacing w:after="240"/>
        <w:rPr>
          <w:iCs/>
        </w:rPr>
      </w:pPr>
      <w:r w:rsidRPr="00C36E7D">
        <w:rPr>
          <w:iCs/>
        </w:rPr>
        <w:t xml:space="preserve">The service was able to demonstrate they undertake assessment and planning that </w:t>
      </w:r>
      <w:proofErr w:type="gramStart"/>
      <w:r w:rsidRPr="00C36E7D">
        <w:rPr>
          <w:iCs/>
        </w:rPr>
        <w:t>identifies</w:t>
      </w:r>
      <w:proofErr w:type="gramEnd"/>
      <w:r w:rsidRPr="00C36E7D">
        <w:rPr>
          <w:iCs/>
        </w:rPr>
        <w:t xml:space="preserve"> and addresses needs, goals and preferences, to ensure the health of consumers is optimised. Assessment and planning </w:t>
      </w:r>
      <w:proofErr w:type="gramStart"/>
      <w:r w:rsidRPr="002D68E7">
        <w:rPr>
          <w:iCs/>
        </w:rPr>
        <w:t>includes</w:t>
      </w:r>
      <w:proofErr w:type="gramEnd"/>
      <w:r w:rsidRPr="002D68E7">
        <w:rPr>
          <w:iCs/>
        </w:rPr>
        <w:t xml:space="preserve"> </w:t>
      </w:r>
      <w:r w:rsidRPr="00C36E7D">
        <w:rPr>
          <w:iCs/>
        </w:rPr>
        <w:t xml:space="preserve">advanced care planning and end of life planning if the consumer wishes. Other organisations are </w:t>
      </w:r>
      <w:r w:rsidRPr="00C36E7D">
        <w:rPr>
          <w:iCs/>
        </w:rPr>
        <w:lastRenderedPageBreak/>
        <w:t xml:space="preserve">involved in the assessment and planning process and the outcomes of assessment and planning are documented in care and services plans. </w:t>
      </w:r>
    </w:p>
    <w:p w14:paraId="5E8F15E5" w14:textId="412172FB" w:rsidR="0084517E" w:rsidRPr="00CA4BE9" w:rsidRDefault="0084517E" w:rsidP="0084517E">
      <w:pPr>
        <w:rPr>
          <w:rFonts w:eastAsia="Calibri"/>
          <w:color w:val="auto"/>
          <w:lang w:eastAsia="en-US"/>
        </w:rPr>
      </w:pPr>
      <w:r w:rsidRPr="00CA4BE9">
        <w:rPr>
          <w:rFonts w:eastAsia="Calibri"/>
          <w:color w:val="auto"/>
          <w:lang w:eastAsia="en-US"/>
        </w:rPr>
        <w:t xml:space="preserve">The service </w:t>
      </w:r>
      <w:proofErr w:type="gramStart"/>
      <w:r w:rsidRPr="00CA4BE9">
        <w:rPr>
          <w:rFonts w:eastAsia="Calibri"/>
          <w:color w:val="auto"/>
          <w:lang w:eastAsia="en-US"/>
        </w:rPr>
        <w:t>was</w:t>
      </w:r>
      <w:proofErr w:type="gramEnd"/>
      <w:r w:rsidRPr="00CA4BE9">
        <w:rPr>
          <w:rFonts w:eastAsia="Calibri"/>
          <w:color w:val="auto"/>
          <w:lang w:eastAsia="en-US"/>
        </w:rPr>
        <w:t xml:space="preserve"> </w:t>
      </w:r>
      <w:r w:rsidR="00470869">
        <w:rPr>
          <w:rFonts w:eastAsia="Calibri"/>
          <w:color w:val="auto"/>
          <w:lang w:eastAsia="en-US"/>
        </w:rPr>
        <w:t xml:space="preserve">however, </w:t>
      </w:r>
      <w:r w:rsidRPr="00CA4BE9">
        <w:rPr>
          <w:rFonts w:eastAsia="Calibri"/>
          <w:color w:val="auto"/>
          <w:lang w:eastAsia="en-US"/>
        </w:rPr>
        <w:t xml:space="preserve">unable to demonstrate care and services are consistently reviewed for each consumer when circumstances change or when incidents impact on the needs, goals and preferences of the consumer. </w:t>
      </w:r>
    </w:p>
    <w:p w14:paraId="57EC6D81" w14:textId="30BA3EEF" w:rsidR="00BB2D53" w:rsidRPr="000328DD" w:rsidRDefault="00F179EC" w:rsidP="00BB2D53">
      <w:pPr>
        <w:rPr>
          <w:rFonts w:eastAsia="Calibri"/>
          <w:i/>
          <w:color w:val="auto"/>
          <w:lang w:eastAsia="en-US"/>
        </w:rPr>
      </w:pPr>
      <w:r w:rsidRPr="00154403">
        <w:rPr>
          <w:rFonts w:eastAsiaTheme="minorHAnsi"/>
          <w:color w:val="0000FF"/>
        </w:rPr>
        <w:t xml:space="preserve"> </w:t>
      </w:r>
      <w:r w:rsidRPr="00154403">
        <w:rPr>
          <w:rFonts w:eastAsiaTheme="minorHAnsi"/>
        </w:rPr>
        <w:t xml:space="preserve">The Quality Standard is assessed </w:t>
      </w:r>
      <w:r w:rsidRPr="000328DD">
        <w:rPr>
          <w:rFonts w:eastAsiaTheme="minorHAnsi"/>
          <w:color w:val="auto"/>
        </w:rPr>
        <w:t xml:space="preserve">as Non-compliant as </w:t>
      </w:r>
      <w:r w:rsidR="000328DD">
        <w:rPr>
          <w:rFonts w:eastAsiaTheme="minorHAnsi"/>
          <w:color w:val="auto"/>
        </w:rPr>
        <w:t>one</w:t>
      </w:r>
      <w:r w:rsidRPr="000328DD">
        <w:rPr>
          <w:rFonts w:eastAsiaTheme="minorHAnsi"/>
          <w:color w:val="auto"/>
        </w:rPr>
        <w:t xml:space="preserve"> of the five specific requirements have been assessed as Non-compliant.</w:t>
      </w:r>
    </w:p>
    <w:p w14:paraId="57EC6D82" w14:textId="77777777" w:rsidR="00BB2D53" w:rsidRDefault="00F179EC" w:rsidP="00BB2D53">
      <w:pPr>
        <w:pStyle w:val="Heading2"/>
      </w:pPr>
      <w:r>
        <w:t>Assessment of Standard 2 Requirements</w:t>
      </w:r>
    </w:p>
    <w:p w14:paraId="57EC6D83" w14:textId="350A00E4" w:rsidR="00BB2D53" w:rsidRDefault="00F179EC" w:rsidP="00BB2D53">
      <w:pPr>
        <w:pStyle w:val="Heading3"/>
      </w:pPr>
      <w:r w:rsidRPr="00051035">
        <w:t xml:space="preserve">Requirement </w:t>
      </w:r>
      <w:r>
        <w:t>2</w:t>
      </w:r>
      <w:r w:rsidRPr="00051035">
        <w:t>(3)(a)</w:t>
      </w:r>
      <w:r w:rsidRPr="00051035">
        <w:tab/>
        <w:t>Compliant</w:t>
      </w:r>
    </w:p>
    <w:p w14:paraId="57EC6D84" w14:textId="77777777" w:rsidR="00BB2D53" w:rsidRDefault="00F179EC" w:rsidP="00BB2D53">
      <w:r w:rsidRPr="00853601">
        <w:t>Assessment and planning, including consideration of risks to the consumer’s health and well-being, informs the delivery of safe and effective care and services.</w:t>
      </w:r>
    </w:p>
    <w:p w14:paraId="57EC6D86" w14:textId="68C82C94" w:rsidR="00BB2D53" w:rsidRDefault="00F179EC" w:rsidP="00BB2D53">
      <w:pPr>
        <w:pStyle w:val="Heading3"/>
      </w:pPr>
      <w:r>
        <w:t>Requirement 2(3)(b)</w:t>
      </w:r>
      <w:r>
        <w:tab/>
        <w:t>Compliant</w:t>
      </w:r>
    </w:p>
    <w:p w14:paraId="57EC6D87" w14:textId="77777777" w:rsidR="00BB2D53" w:rsidRDefault="00F179EC" w:rsidP="00BB2D53">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57EC6D89" w14:textId="1D5A18BF" w:rsidR="00BB2D53" w:rsidRDefault="00F179EC" w:rsidP="00BB2D53">
      <w:pPr>
        <w:pStyle w:val="Heading3"/>
      </w:pPr>
      <w:r>
        <w:t>Requirement 2(3)(c)</w:t>
      </w:r>
      <w:r>
        <w:tab/>
        <w:t>Compliant</w:t>
      </w:r>
    </w:p>
    <w:p w14:paraId="57EC6D8A" w14:textId="77777777" w:rsidR="00BB2D53" w:rsidRDefault="00F179EC" w:rsidP="00BB2D53">
      <w:r>
        <w:t>The organisation demonstrates that assessment and planning:</w:t>
      </w:r>
    </w:p>
    <w:p w14:paraId="57EC6D8B" w14:textId="77777777" w:rsidR="00BB2D53" w:rsidRDefault="00F179EC" w:rsidP="00BB2D53">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7EC6D8C" w14:textId="77777777" w:rsidR="00BB2D53" w:rsidRDefault="00F179EC" w:rsidP="00BB2D53">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57EC6D8E" w14:textId="2B3D33DF" w:rsidR="00BB2D53" w:rsidRDefault="00F179EC" w:rsidP="00BB2D53">
      <w:pPr>
        <w:pStyle w:val="Heading3"/>
      </w:pPr>
      <w:r>
        <w:t>Requirement 2(3)(d)</w:t>
      </w:r>
      <w:r>
        <w:tab/>
        <w:t>Compliant</w:t>
      </w:r>
    </w:p>
    <w:p w14:paraId="57EC6D8F" w14:textId="77777777" w:rsidR="00BB2D53" w:rsidRDefault="00F179EC" w:rsidP="00BB2D53">
      <w:r w:rsidRPr="00853601">
        <w:t>The outcomes of assessment and planning are effectively communicated to the consumer and documented in a care and services plan that is readily available to the consumer, and where care and services are provided.</w:t>
      </w:r>
    </w:p>
    <w:p w14:paraId="57EC6D91" w14:textId="75DFFB74" w:rsidR="00BB2D53" w:rsidRDefault="00F179EC" w:rsidP="00BB2D53">
      <w:pPr>
        <w:pStyle w:val="Heading3"/>
      </w:pPr>
      <w:r>
        <w:t>Requirement 2(3)(e)</w:t>
      </w:r>
      <w:r>
        <w:tab/>
        <w:t>Non-compliant</w:t>
      </w:r>
    </w:p>
    <w:p w14:paraId="57EC6D92" w14:textId="14FB0944" w:rsidR="00BB2D53" w:rsidRDefault="00F179EC" w:rsidP="00BB2D53">
      <w:r w:rsidRPr="00853601">
        <w:t>Care and services are reviewed regularly for effectiveness, and when circumstances change or when incidents impact on the needs, goals or preferences of the consumer.</w:t>
      </w:r>
    </w:p>
    <w:p w14:paraId="7D9F328B" w14:textId="606CC6CD" w:rsidR="000A1BF2" w:rsidRDefault="000A1BF2" w:rsidP="00BB2D53">
      <w:pPr>
        <w:rPr>
          <w:iCs/>
        </w:rPr>
      </w:pPr>
      <w:r>
        <w:lastRenderedPageBreak/>
        <w:t xml:space="preserve">The assessment team found that </w:t>
      </w:r>
      <w:r>
        <w:rPr>
          <w:iCs/>
        </w:rPr>
        <w:t>w</w:t>
      </w:r>
      <w:r w:rsidRPr="00976640">
        <w:rPr>
          <w:iCs/>
        </w:rPr>
        <w:t>hile care and services are reviewed regularly, three of the five consumer care plans sampled did not demonstrate appropriate review when circumstances change, or when incidents occur</w:t>
      </w:r>
      <w:r w:rsidR="000C5321">
        <w:rPr>
          <w:iCs/>
        </w:rPr>
        <w:t>.</w:t>
      </w:r>
    </w:p>
    <w:p w14:paraId="2F67CC26" w14:textId="1BF6F596" w:rsidR="000C5321" w:rsidRDefault="000C5321" w:rsidP="000C5321">
      <w:pPr>
        <w:rPr>
          <w:rFonts w:eastAsia="Calibri"/>
          <w:color w:val="auto"/>
          <w:lang w:eastAsia="en-US"/>
        </w:rPr>
      </w:pPr>
      <w:r>
        <w:rPr>
          <w:rFonts w:eastAsia="Calibri"/>
          <w:color w:val="auto"/>
          <w:lang w:eastAsia="en-US"/>
        </w:rPr>
        <w:t xml:space="preserve">In their response the approved provider submitted information </w:t>
      </w:r>
      <w:r w:rsidR="00453C2A">
        <w:rPr>
          <w:rFonts w:eastAsia="Calibri"/>
          <w:color w:val="auto"/>
          <w:lang w:eastAsia="en-US"/>
        </w:rPr>
        <w:t>about their</w:t>
      </w:r>
      <w:r>
        <w:rPr>
          <w:rFonts w:eastAsia="Calibri"/>
          <w:color w:val="auto"/>
          <w:lang w:eastAsia="en-US"/>
        </w:rPr>
        <w:t xml:space="preserve"> review of consumers following falls, and the improved practices which were implemented</w:t>
      </w:r>
      <w:r w:rsidR="004A2120">
        <w:rPr>
          <w:rFonts w:eastAsia="Calibri"/>
          <w:color w:val="auto"/>
          <w:lang w:eastAsia="en-US"/>
        </w:rPr>
        <w:t xml:space="preserve"> as part of their previous timetable for improvement </w:t>
      </w:r>
      <w:r>
        <w:rPr>
          <w:rFonts w:eastAsia="Calibri"/>
          <w:color w:val="auto"/>
          <w:lang w:eastAsia="en-US"/>
        </w:rPr>
        <w:t>for the sampled consumers.</w:t>
      </w:r>
      <w:r w:rsidR="00C72A9F">
        <w:rPr>
          <w:rFonts w:eastAsia="Calibri"/>
          <w:color w:val="auto"/>
          <w:lang w:eastAsia="en-US"/>
        </w:rPr>
        <w:t xml:space="preserve"> These occurred prior to the assessment of performance on 19 -21 February 2020 and has been sustained.</w:t>
      </w:r>
      <w:r>
        <w:rPr>
          <w:rFonts w:eastAsia="Calibri"/>
          <w:color w:val="auto"/>
          <w:lang w:eastAsia="en-US"/>
        </w:rPr>
        <w:t xml:space="preserve"> </w:t>
      </w:r>
      <w:r w:rsidRPr="00695074">
        <w:rPr>
          <w:rFonts w:eastAsia="Calibri"/>
          <w:color w:val="auto"/>
          <w:lang w:eastAsia="en-US"/>
        </w:rPr>
        <w:t xml:space="preserve"> </w:t>
      </w:r>
      <w:r w:rsidR="004A2120">
        <w:rPr>
          <w:rFonts w:eastAsia="Calibri"/>
          <w:color w:val="auto"/>
          <w:lang w:eastAsia="en-US"/>
        </w:rPr>
        <w:t>The assessment teams’ findings support that strategies were effective since December 2019 for sampled consumers.</w:t>
      </w:r>
    </w:p>
    <w:p w14:paraId="2CD93ACF" w14:textId="7FABC84C" w:rsidR="00C72A9F" w:rsidRDefault="00C72A9F" w:rsidP="000C5321">
      <w:pPr>
        <w:rPr>
          <w:rFonts w:eastAsia="Calibri"/>
          <w:color w:val="auto"/>
          <w:lang w:eastAsia="en-US"/>
        </w:rPr>
      </w:pPr>
      <w:r>
        <w:rPr>
          <w:rFonts w:eastAsia="Calibri"/>
          <w:color w:val="auto"/>
          <w:lang w:eastAsia="en-US"/>
        </w:rPr>
        <w:t>While the approved provider submitted information about monitoring of pain using a validated non-verbal pain tool, it is apparent that this is not occurring regularly or proactively</w:t>
      </w:r>
      <w:r w:rsidR="00BB2D53">
        <w:rPr>
          <w:rFonts w:eastAsia="Calibri"/>
          <w:color w:val="auto"/>
          <w:lang w:eastAsia="en-US"/>
        </w:rPr>
        <w:t xml:space="preserve"> for the sampled consumer</w:t>
      </w:r>
      <w:r>
        <w:rPr>
          <w:rFonts w:eastAsia="Calibri"/>
          <w:color w:val="auto"/>
          <w:lang w:eastAsia="en-US"/>
        </w:rPr>
        <w:t>. There was no information provided which demonstrates that the service has evaluated the pain records to identify whether there are trends for the sampled consumer</w:t>
      </w:r>
      <w:r w:rsidR="00BB2D53">
        <w:rPr>
          <w:rFonts w:eastAsia="Calibri"/>
          <w:color w:val="auto"/>
          <w:lang w:eastAsia="en-US"/>
        </w:rPr>
        <w:t xml:space="preserve"> to determine whether interventions were effective over </w:t>
      </w:r>
      <w:proofErr w:type="gramStart"/>
      <w:r w:rsidR="00BB2D53">
        <w:rPr>
          <w:rFonts w:eastAsia="Calibri"/>
          <w:color w:val="auto"/>
          <w:lang w:eastAsia="en-US"/>
        </w:rPr>
        <w:t>a period of time</w:t>
      </w:r>
      <w:proofErr w:type="gramEnd"/>
      <w:r w:rsidR="00BB2D53">
        <w:rPr>
          <w:rFonts w:eastAsia="Calibri"/>
          <w:color w:val="auto"/>
          <w:lang w:eastAsia="en-US"/>
        </w:rPr>
        <w:t>, or whether occurrences or severity of pain were increasing or decreasing</w:t>
      </w:r>
      <w:r>
        <w:rPr>
          <w:rFonts w:eastAsia="Calibri"/>
          <w:color w:val="auto"/>
          <w:lang w:eastAsia="en-US"/>
        </w:rPr>
        <w:t>.</w:t>
      </w:r>
    </w:p>
    <w:p w14:paraId="5594FBB7" w14:textId="1B692132" w:rsidR="00C72A9F" w:rsidRDefault="00C72A9F" w:rsidP="000C5321">
      <w:pPr>
        <w:rPr>
          <w:rFonts w:eastAsia="Calibri"/>
          <w:color w:val="auto"/>
          <w:lang w:eastAsia="en-US"/>
        </w:rPr>
      </w:pPr>
      <w:r>
        <w:rPr>
          <w:rFonts w:eastAsia="Calibri"/>
          <w:color w:val="auto"/>
          <w:lang w:eastAsia="en-US"/>
        </w:rPr>
        <w:t>The approved provider</w:t>
      </w:r>
      <w:r w:rsidRPr="00C72A9F">
        <w:rPr>
          <w:rFonts w:eastAsia="Calibri"/>
          <w:color w:val="auto"/>
          <w:lang w:eastAsia="en-US"/>
        </w:rPr>
        <w:t xml:space="preserve"> acknowledges </w:t>
      </w:r>
      <w:r>
        <w:rPr>
          <w:rFonts w:eastAsia="Calibri"/>
          <w:color w:val="auto"/>
          <w:lang w:eastAsia="en-US"/>
        </w:rPr>
        <w:t>an</w:t>
      </w:r>
      <w:r w:rsidRPr="00C72A9F">
        <w:rPr>
          <w:rFonts w:eastAsia="Calibri"/>
          <w:color w:val="auto"/>
          <w:lang w:eastAsia="en-US"/>
        </w:rPr>
        <w:t xml:space="preserve"> omission </w:t>
      </w:r>
      <w:r>
        <w:rPr>
          <w:rFonts w:eastAsia="Calibri"/>
          <w:color w:val="auto"/>
          <w:lang w:eastAsia="en-US"/>
        </w:rPr>
        <w:t xml:space="preserve">observed by the assessment team that </w:t>
      </w:r>
      <w:r w:rsidRPr="00C72A9F">
        <w:rPr>
          <w:rFonts w:eastAsia="Calibri"/>
          <w:color w:val="auto"/>
          <w:lang w:eastAsia="en-US"/>
        </w:rPr>
        <w:t xml:space="preserve">behaviour charts do not indicate whether the interventions used are effective or not. </w:t>
      </w:r>
      <w:r>
        <w:rPr>
          <w:rFonts w:eastAsia="Calibri"/>
          <w:color w:val="auto"/>
          <w:lang w:eastAsia="en-US"/>
        </w:rPr>
        <w:t>The service has implemented changes after the date of the re-accreditation audit to address the team’s findings.</w:t>
      </w:r>
    </w:p>
    <w:p w14:paraId="2B2B3935" w14:textId="3C9A5C68" w:rsidR="00BB2D53" w:rsidRPr="00695074" w:rsidRDefault="00BB2D53" w:rsidP="000C5321">
      <w:pPr>
        <w:rPr>
          <w:rFonts w:eastAsia="Calibri"/>
          <w:color w:val="auto"/>
          <w:lang w:eastAsia="en-US"/>
        </w:rPr>
      </w:pPr>
      <w:r>
        <w:rPr>
          <w:rFonts w:eastAsia="Calibri"/>
          <w:color w:val="auto"/>
          <w:lang w:eastAsia="en-US"/>
        </w:rPr>
        <w:t xml:space="preserve">I accept the information provided by the service which confirms that skin integrity was </w:t>
      </w:r>
      <w:r w:rsidR="00215126">
        <w:rPr>
          <w:rFonts w:eastAsia="Calibri"/>
          <w:color w:val="auto"/>
          <w:lang w:eastAsia="en-US"/>
        </w:rPr>
        <w:t>assessed,</w:t>
      </w:r>
      <w:r>
        <w:rPr>
          <w:rFonts w:eastAsia="Calibri"/>
          <w:color w:val="auto"/>
          <w:lang w:eastAsia="en-US"/>
        </w:rPr>
        <w:t xml:space="preserve"> and strategies implemented to prevent recurrence following each incident for the sampled consumer.</w:t>
      </w:r>
    </w:p>
    <w:p w14:paraId="5DF30045" w14:textId="2F891D68" w:rsidR="000A1BF2" w:rsidRDefault="00215126" w:rsidP="000A1BF2">
      <w:r>
        <w:t>While the approved provider has demonstrated some review, monitoring and evaluation of consumers care and services, they</w:t>
      </w:r>
      <w:r w:rsidR="000A1BF2">
        <w:t xml:space="preserve"> </w:t>
      </w:r>
      <w:r w:rsidR="000A1BF2" w:rsidRPr="00BB2D53">
        <w:rPr>
          <w:color w:val="auto"/>
        </w:rPr>
        <w:t xml:space="preserve">do not </w:t>
      </w:r>
      <w:r w:rsidR="000A1BF2">
        <w:t xml:space="preserve">comply with this requirement as </w:t>
      </w:r>
      <w:r>
        <w:t>the approved provider hasn’t</w:t>
      </w:r>
      <w:r w:rsidR="000A1BF2" w:rsidRPr="00BB2D53">
        <w:rPr>
          <w:color w:val="auto"/>
        </w:rPr>
        <w:t xml:space="preserve"> </w:t>
      </w:r>
      <w:r w:rsidR="000A1BF2">
        <w:t>demonstrate</w:t>
      </w:r>
      <w:r>
        <w:t>d</w:t>
      </w:r>
      <w:r w:rsidR="000A1BF2">
        <w:t xml:space="preserve"> that it</w:t>
      </w:r>
      <w:r w:rsidR="00BB2D53">
        <w:t xml:space="preserve"> consistently</w:t>
      </w:r>
      <w:r w:rsidR="000A1BF2">
        <w:t xml:space="preserve"> reviews care and services regularly for effectiveness when circumstances change</w:t>
      </w:r>
      <w:r>
        <w:t>, in relation to pain evaluation and behaviour management evaluation</w:t>
      </w:r>
      <w:r w:rsidR="000A1BF2">
        <w:t>.</w:t>
      </w:r>
    </w:p>
    <w:p w14:paraId="57EC6D95" w14:textId="54443903" w:rsidR="000A1BF2" w:rsidRDefault="000A1BF2" w:rsidP="00BB2D53">
      <w:pPr>
        <w:sectPr w:rsidR="000A1BF2" w:rsidSect="00BB2D53">
          <w:headerReference w:type="default" r:id="rId20"/>
          <w:headerReference w:type="first" r:id="rId21"/>
          <w:pgSz w:w="11906" w:h="16838"/>
          <w:pgMar w:top="1701" w:right="1418" w:bottom="1418" w:left="1418" w:header="568" w:footer="397" w:gutter="0"/>
          <w:cols w:space="708"/>
          <w:titlePg/>
          <w:docGrid w:linePitch="360"/>
        </w:sectPr>
      </w:pPr>
    </w:p>
    <w:p w14:paraId="57EC6D96" w14:textId="7FB70D47" w:rsidR="00BB2D53" w:rsidRPr="00EB1D71" w:rsidRDefault="00F179EC" w:rsidP="00BB2D5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57EC6E5C" wp14:editId="57EC6E5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02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3 </w:t>
      </w:r>
      <w:r w:rsidR="00BB475A">
        <w:rPr>
          <w:color w:val="FFFFFF" w:themeColor="background1"/>
          <w:sz w:val="36"/>
        </w:rPr>
        <w:t xml:space="preserve"> </w:t>
      </w:r>
      <w:r w:rsidR="00FB55C5">
        <w:rPr>
          <w:color w:val="FFFFFF" w:themeColor="background1"/>
          <w:sz w:val="36"/>
        </w:rPr>
        <w:tab/>
      </w:r>
      <w:proofErr w:type="gramEnd"/>
      <w:r w:rsidR="00FB55C5">
        <w:rPr>
          <w:color w:val="FFFFFF" w:themeColor="background1"/>
          <w:sz w:val="36"/>
        </w:rPr>
        <w:t xml:space="preserve">                       </w:t>
      </w:r>
      <w:r w:rsidRPr="00EB1D71">
        <w:rPr>
          <w:color w:val="FFFFFF" w:themeColor="background1"/>
          <w:sz w:val="36"/>
        </w:rPr>
        <w:t>NON-COMPLIANT</w:t>
      </w:r>
      <w:r w:rsidRPr="00EB1D71">
        <w:rPr>
          <w:color w:val="FFFFFF" w:themeColor="background1"/>
          <w:sz w:val="36"/>
        </w:rPr>
        <w:br/>
        <w:t>Personal care and clinical care</w:t>
      </w:r>
    </w:p>
    <w:p w14:paraId="57EC6D97" w14:textId="77777777" w:rsidR="00BB2D53" w:rsidRPr="00FD1B02" w:rsidRDefault="00F179EC" w:rsidP="00BB2D53">
      <w:pPr>
        <w:pStyle w:val="Heading3"/>
        <w:shd w:val="clear" w:color="auto" w:fill="F2F2F2" w:themeFill="background1" w:themeFillShade="F2"/>
      </w:pPr>
      <w:r w:rsidRPr="00FD1B02">
        <w:t>Consumer outcome:</w:t>
      </w:r>
    </w:p>
    <w:p w14:paraId="57EC6D98" w14:textId="77777777" w:rsidR="00BB2D53" w:rsidRDefault="00F179EC" w:rsidP="00BB2D53">
      <w:pPr>
        <w:numPr>
          <w:ilvl w:val="0"/>
          <w:numId w:val="3"/>
        </w:numPr>
        <w:shd w:val="clear" w:color="auto" w:fill="F2F2F2" w:themeFill="background1" w:themeFillShade="F2"/>
      </w:pPr>
      <w:r>
        <w:t>I get personal care, clinical care, or both personal care and clinical care, that is safe and right for me.</w:t>
      </w:r>
    </w:p>
    <w:p w14:paraId="57EC6D99" w14:textId="77777777" w:rsidR="00BB2D53" w:rsidRDefault="00F179EC" w:rsidP="00BB2D53">
      <w:pPr>
        <w:pStyle w:val="Heading3"/>
        <w:shd w:val="clear" w:color="auto" w:fill="F2F2F2" w:themeFill="background1" w:themeFillShade="F2"/>
      </w:pPr>
      <w:r>
        <w:t>Organisation statement:</w:t>
      </w:r>
    </w:p>
    <w:p w14:paraId="57EC6D9A" w14:textId="77777777" w:rsidR="00BB2D53" w:rsidRDefault="00F179EC" w:rsidP="00BB2D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EC6D9B" w14:textId="77777777" w:rsidR="00BB2D53" w:rsidRDefault="00F179EC" w:rsidP="00BB2D53">
      <w:pPr>
        <w:pStyle w:val="Heading2"/>
      </w:pPr>
      <w:r>
        <w:t>Assessment of Standard 3</w:t>
      </w:r>
    </w:p>
    <w:p w14:paraId="01FE0A19" w14:textId="77777777" w:rsidR="00470869" w:rsidRPr="00663B6D" w:rsidRDefault="00470869" w:rsidP="00470869">
      <w:pPr>
        <w:rPr>
          <w:rFonts w:eastAsia="Calibri"/>
          <w:lang w:eastAsia="en-US"/>
        </w:rPr>
      </w:pPr>
      <w:r w:rsidRPr="0035437F">
        <w:rPr>
          <w:rFonts w:eastAsia="Calibri"/>
          <w:color w:val="auto"/>
          <w:lang w:eastAsia="en-US"/>
        </w:rPr>
        <w:t xml:space="preserve">All consumers interviewed consider </w:t>
      </w:r>
      <w:r w:rsidRPr="00663B6D">
        <w:rPr>
          <w:rFonts w:eastAsia="Calibri"/>
          <w:lang w:eastAsia="en-US"/>
        </w:rPr>
        <w:t xml:space="preserve">that they receive personal care and clinical care that is safe and right for them. </w:t>
      </w:r>
    </w:p>
    <w:p w14:paraId="09D610F7" w14:textId="77777777" w:rsidR="00470869" w:rsidRPr="00663B6D" w:rsidRDefault="00470869" w:rsidP="00470869">
      <w:pPr>
        <w:rPr>
          <w:rFonts w:eastAsia="Calibri"/>
          <w:lang w:eastAsia="en-US"/>
        </w:rPr>
      </w:pPr>
      <w:r w:rsidRPr="00663B6D">
        <w:rPr>
          <w:rFonts w:eastAsia="Calibri"/>
          <w:lang w:eastAsia="en-US"/>
        </w:rPr>
        <w:t>For example:</w:t>
      </w:r>
    </w:p>
    <w:p w14:paraId="745589D4" w14:textId="77777777" w:rsidR="00470869" w:rsidRPr="0035437F" w:rsidRDefault="00470869" w:rsidP="00470869">
      <w:pPr>
        <w:pStyle w:val="ListBullet"/>
        <w:spacing w:after="240"/>
        <w:rPr>
          <w:iCs/>
        </w:rPr>
      </w:pPr>
      <w:r w:rsidRPr="0035437F">
        <w:rPr>
          <w:iCs/>
        </w:rPr>
        <w:t>Consumers and representatives interviewed confirmed consumers get the care they need and did not raise any concerns in relation to care delivery.</w:t>
      </w:r>
    </w:p>
    <w:p w14:paraId="10958065" w14:textId="77777777" w:rsidR="00470869" w:rsidRPr="0035437F" w:rsidRDefault="00470869" w:rsidP="00470869">
      <w:pPr>
        <w:pStyle w:val="ListBullet"/>
        <w:spacing w:after="240"/>
        <w:rPr>
          <w:iCs/>
        </w:rPr>
      </w:pPr>
      <w:r w:rsidRPr="0035437F">
        <w:rPr>
          <w:iCs/>
        </w:rPr>
        <w:t>All consumers and representatives interviewed confirmed that consumers have access to a doctor or other health professional when they need it.</w:t>
      </w:r>
    </w:p>
    <w:p w14:paraId="526B6D18" w14:textId="77777777" w:rsidR="00470869" w:rsidRPr="00663B6D" w:rsidRDefault="00470869" w:rsidP="00470869">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663B6D">
        <w:rPr>
          <w:rFonts w:eastAsia="Calibri"/>
          <w:lang w:eastAsia="en-US"/>
        </w:rPr>
        <w:t>reviewed</w:t>
      </w:r>
      <w:proofErr w:type="gramEnd"/>
      <w:r w:rsidRPr="00663B6D">
        <w:rPr>
          <w:rFonts w:eastAsia="Calibri"/>
          <w:lang w:eastAsia="en-US"/>
        </w:rPr>
        <w:t xml:space="preserve"> and staff were asked about how they ensure the delivery of safe and effective care for consumers. The team also examined relevant documents.</w:t>
      </w:r>
    </w:p>
    <w:p w14:paraId="7E4519B7" w14:textId="77777777" w:rsidR="00470869" w:rsidRPr="00C02A88" w:rsidRDefault="00470869" w:rsidP="00470869">
      <w:pPr>
        <w:pStyle w:val="ListBullet"/>
        <w:spacing w:after="240"/>
        <w:rPr>
          <w:iCs/>
        </w:rPr>
      </w:pPr>
      <w:r w:rsidRPr="00C02A88">
        <w:rPr>
          <w:iCs/>
        </w:rPr>
        <w:t xml:space="preserve">The service was able to demonstrate effective management of high- impact/ prevalence risks. The comfort of those nearing the end of life is maximised and their dignity preserved, in line with their needs, goals and preferences. Changes in condition and deterioration are recognised and responded to in a timely manner. The service was able to demonstrate effective communication systems in relation to the sharing of consumers’ information, along with the minimisation of infection related risks. </w:t>
      </w:r>
    </w:p>
    <w:p w14:paraId="57EC6D9D" w14:textId="1A98A304" w:rsidR="00BB2D53" w:rsidRPr="00BB475A" w:rsidRDefault="00F179EC" w:rsidP="00BB2D53">
      <w:pPr>
        <w:rPr>
          <w:rFonts w:eastAsia="Calibri"/>
          <w:color w:val="auto"/>
          <w:lang w:eastAsia="en-US"/>
        </w:rPr>
      </w:pPr>
      <w:r w:rsidRPr="00154403">
        <w:rPr>
          <w:rFonts w:eastAsiaTheme="minorHAnsi"/>
        </w:rPr>
        <w:lastRenderedPageBreak/>
        <w:t xml:space="preserve">The Quality Standard is assessed as </w:t>
      </w:r>
      <w:r w:rsidRPr="00BB475A">
        <w:rPr>
          <w:rFonts w:eastAsiaTheme="minorHAnsi"/>
          <w:color w:val="auto"/>
        </w:rPr>
        <w:t xml:space="preserve">Non-compliant as </w:t>
      </w:r>
      <w:r w:rsidR="00BB475A">
        <w:rPr>
          <w:rFonts w:eastAsiaTheme="minorHAnsi"/>
          <w:color w:val="auto"/>
        </w:rPr>
        <w:t>one</w:t>
      </w:r>
      <w:r w:rsidRPr="00BB475A">
        <w:rPr>
          <w:rFonts w:eastAsiaTheme="minorHAnsi"/>
          <w:color w:val="auto"/>
        </w:rPr>
        <w:t xml:space="preserve"> of the seven specific requirements have been assessed as Non-compliant.</w:t>
      </w:r>
    </w:p>
    <w:p w14:paraId="57EC6D9E" w14:textId="77777777" w:rsidR="00BB2D53" w:rsidRDefault="00F179EC" w:rsidP="00BB2D5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7EC6D9F" w14:textId="48F286F4" w:rsidR="00BB2D53" w:rsidRPr="00853601" w:rsidRDefault="00F179EC" w:rsidP="00BB2D53">
      <w:pPr>
        <w:pStyle w:val="Heading3"/>
      </w:pPr>
      <w:r w:rsidRPr="00853601">
        <w:t>Requirement 3(3)(a)</w:t>
      </w:r>
      <w:r>
        <w:tab/>
        <w:t>Non-compliant</w:t>
      </w:r>
    </w:p>
    <w:p w14:paraId="57EC6DA0" w14:textId="77777777" w:rsidR="00BB2D53" w:rsidRPr="00853601" w:rsidRDefault="00F179EC" w:rsidP="00BB2D53">
      <w:r w:rsidRPr="00853601">
        <w:t>Each consumer gets safe and effective personal care, clinical care, or both personal care and clinical care, that:</w:t>
      </w:r>
    </w:p>
    <w:p w14:paraId="57EC6DA1" w14:textId="77777777" w:rsidR="00BB2D53" w:rsidRPr="00853601" w:rsidRDefault="00F179EC" w:rsidP="00BB2D53">
      <w:pPr>
        <w:numPr>
          <w:ilvl w:val="0"/>
          <w:numId w:val="24"/>
        </w:numPr>
        <w:tabs>
          <w:tab w:val="right" w:pos="9026"/>
        </w:tabs>
        <w:spacing w:before="0" w:after="0"/>
        <w:ind w:left="567" w:hanging="425"/>
        <w:outlineLvl w:val="4"/>
      </w:pPr>
      <w:r w:rsidRPr="00853601">
        <w:t>is best practice; and</w:t>
      </w:r>
    </w:p>
    <w:p w14:paraId="57EC6DA2" w14:textId="77777777" w:rsidR="00BB2D53" w:rsidRPr="00853601" w:rsidRDefault="00F179EC" w:rsidP="00BB2D53">
      <w:pPr>
        <w:numPr>
          <w:ilvl w:val="0"/>
          <w:numId w:val="24"/>
        </w:numPr>
        <w:tabs>
          <w:tab w:val="right" w:pos="9026"/>
        </w:tabs>
        <w:spacing w:before="0" w:after="0"/>
        <w:ind w:left="567" w:hanging="425"/>
        <w:outlineLvl w:val="4"/>
      </w:pPr>
      <w:r w:rsidRPr="00853601">
        <w:t>is tailored to their needs; and</w:t>
      </w:r>
    </w:p>
    <w:p w14:paraId="57EC6DA3" w14:textId="77777777" w:rsidR="00BB2D53" w:rsidRDefault="00F179EC" w:rsidP="00BB2D53">
      <w:pPr>
        <w:numPr>
          <w:ilvl w:val="0"/>
          <w:numId w:val="24"/>
        </w:numPr>
        <w:tabs>
          <w:tab w:val="right" w:pos="9026"/>
        </w:tabs>
        <w:spacing w:before="0" w:after="0"/>
        <w:ind w:left="567" w:hanging="425"/>
        <w:outlineLvl w:val="4"/>
      </w:pPr>
      <w:r w:rsidRPr="00853601">
        <w:t>optimises their health and well-being.</w:t>
      </w:r>
    </w:p>
    <w:p w14:paraId="405530C7" w14:textId="77777777" w:rsidR="00E53D69" w:rsidRDefault="00863890" w:rsidP="00863890">
      <w:pPr>
        <w:rPr>
          <w:rFonts w:eastAsia="Calibri"/>
          <w:color w:val="auto"/>
          <w:lang w:eastAsia="en-US"/>
        </w:rPr>
      </w:pPr>
      <w:r>
        <w:rPr>
          <w:color w:val="auto"/>
        </w:rPr>
        <w:t>The assessment team found that</w:t>
      </w:r>
      <w:r w:rsidRPr="00695074">
        <w:rPr>
          <w:rFonts w:eastAsia="Calibri"/>
          <w:color w:val="auto"/>
          <w:lang w:eastAsia="en-US"/>
        </w:rPr>
        <w:t xml:space="preserve"> the service was unable to demonstrate </w:t>
      </w:r>
      <w:r>
        <w:rPr>
          <w:rFonts w:eastAsia="Calibri"/>
          <w:color w:val="auto"/>
          <w:lang w:eastAsia="en-US"/>
        </w:rPr>
        <w:t xml:space="preserve">adequate pain monitoring </w:t>
      </w:r>
      <w:r w:rsidRPr="00695074">
        <w:rPr>
          <w:rFonts w:eastAsia="Calibri"/>
          <w:color w:val="auto"/>
          <w:lang w:eastAsia="en-US"/>
        </w:rPr>
        <w:t xml:space="preserve">and skin integrity management </w:t>
      </w:r>
      <w:r>
        <w:rPr>
          <w:rFonts w:eastAsia="Calibri"/>
          <w:color w:val="auto"/>
          <w:lang w:eastAsia="en-US"/>
        </w:rPr>
        <w:t xml:space="preserve">of </w:t>
      </w:r>
      <w:r w:rsidRPr="00695074">
        <w:rPr>
          <w:rFonts w:eastAsia="Calibri"/>
          <w:color w:val="auto"/>
          <w:lang w:eastAsia="en-US"/>
        </w:rPr>
        <w:t xml:space="preserve">one of the consumers sampled. </w:t>
      </w:r>
      <w:r>
        <w:rPr>
          <w:rFonts w:eastAsia="Calibri"/>
          <w:color w:val="auto"/>
          <w:lang w:eastAsia="en-US"/>
        </w:rPr>
        <w:t xml:space="preserve">The service was also unable to demonstrate timely treatment for a consumer’s urinary tract infection. </w:t>
      </w:r>
      <w:r w:rsidRPr="00695074">
        <w:rPr>
          <w:rFonts w:eastAsia="Calibri"/>
          <w:color w:val="auto"/>
          <w:lang w:eastAsia="en-US"/>
        </w:rPr>
        <w:t>The service was unable to demonstrate chemical restraint is used as a last resort intervention for two</w:t>
      </w:r>
      <w:r>
        <w:rPr>
          <w:rFonts w:eastAsia="Calibri"/>
          <w:color w:val="auto"/>
          <w:lang w:eastAsia="en-US"/>
        </w:rPr>
        <w:t xml:space="preserve"> of four</w:t>
      </w:r>
      <w:r w:rsidRPr="00695074">
        <w:rPr>
          <w:rFonts w:eastAsia="Calibri"/>
          <w:color w:val="auto"/>
          <w:lang w:eastAsia="en-US"/>
        </w:rPr>
        <w:t xml:space="preserve"> consumer</w:t>
      </w:r>
      <w:r>
        <w:rPr>
          <w:rFonts w:eastAsia="Calibri"/>
          <w:color w:val="auto"/>
          <w:lang w:eastAsia="en-US"/>
        </w:rPr>
        <w:t>s sampled.</w:t>
      </w:r>
    </w:p>
    <w:p w14:paraId="76AAFF8F" w14:textId="5566B4AB" w:rsidR="00863890" w:rsidRDefault="00E53D69" w:rsidP="00863890">
      <w:pPr>
        <w:rPr>
          <w:rFonts w:eastAsia="Calibri"/>
          <w:color w:val="auto"/>
          <w:lang w:eastAsia="en-US"/>
        </w:rPr>
      </w:pPr>
      <w:r>
        <w:rPr>
          <w:rFonts w:eastAsia="Calibri"/>
          <w:color w:val="auto"/>
          <w:lang w:eastAsia="en-US"/>
        </w:rPr>
        <w:t xml:space="preserve">In their response the approved provider </w:t>
      </w:r>
      <w:r w:rsidR="000C5321">
        <w:rPr>
          <w:rFonts w:eastAsia="Calibri"/>
          <w:color w:val="auto"/>
          <w:lang w:eastAsia="en-US"/>
        </w:rPr>
        <w:t xml:space="preserve">submitted information concerning review of </w:t>
      </w:r>
      <w:r w:rsidR="00C72C34">
        <w:rPr>
          <w:rFonts w:eastAsia="Calibri"/>
          <w:color w:val="auto"/>
          <w:lang w:eastAsia="en-US"/>
        </w:rPr>
        <w:t>sampled consumers care concerning</w:t>
      </w:r>
      <w:r w:rsidR="00BA729B">
        <w:rPr>
          <w:rFonts w:eastAsia="Calibri"/>
          <w:color w:val="auto"/>
          <w:lang w:eastAsia="en-US"/>
        </w:rPr>
        <w:t xml:space="preserve"> skin care management</w:t>
      </w:r>
      <w:r w:rsidR="00C72C34">
        <w:rPr>
          <w:rFonts w:eastAsia="Calibri"/>
          <w:color w:val="auto"/>
          <w:lang w:eastAsia="en-US"/>
        </w:rPr>
        <w:t>. This</w:t>
      </w:r>
      <w:r w:rsidR="00BA729B">
        <w:rPr>
          <w:rFonts w:eastAsia="Calibri"/>
          <w:color w:val="auto"/>
          <w:lang w:eastAsia="en-US"/>
        </w:rPr>
        <w:t xml:space="preserve"> demonstrates appropriate </w:t>
      </w:r>
      <w:r w:rsidR="006E4AD2">
        <w:rPr>
          <w:rFonts w:eastAsia="Calibri"/>
          <w:color w:val="auto"/>
          <w:lang w:eastAsia="en-US"/>
        </w:rPr>
        <w:t>strategies</w:t>
      </w:r>
      <w:r w:rsidR="00C72C34">
        <w:rPr>
          <w:rFonts w:eastAsia="Calibri"/>
          <w:color w:val="auto"/>
          <w:lang w:eastAsia="en-US"/>
        </w:rPr>
        <w:t xml:space="preserve"> which are</w:t>
      </w:r>
      <w:r w:rsidR="006E4AD2">
        <w:rPr>
          <w:rFonts w:eastAsia="Calibri"/>
          <w:color w:val="auto"/>
          <w:lang w:eastAsia="en-US"/>
        </w:rPr>
        <w:t xml:space="preserve"> consistent with best practice for the sampled consumer. </w:t>
      </w:r>
    </w:p>
    <w:p w14:paraId="19681590" w14:textId="614A75EA" w:rsidR="006E4AD2" w:rsidRDefault="006E4AD2" w:rsidP="00863890">
      <w:pPr>
        <w:rPr>
          <w:rFonts w:eastAsia="Calibri"/>
          <w:color w:val="auto"/>
          <w:lang w:eastAsia="en-US"/>
        </w:rPr>
      </w:pPr>
      <w:r>
        <w:rPr>
          <w:rFonts w:eastAsia="Calibri"/>
          <w:color w:val="auto"/>
          <w:lang w:eastAsia="en-US"/>
        </w:rPr>
        <w:t xml:space="preserve">As referred to in the compliance decision relating to </w:t>
      </w:r>
      <w:r w:rsidR="00C85D20">
        <w:rPr>
          <w:rFonts w:eastAsia="Calibri"/>
          <w:color w:val="auto"/>
          <w:lang w:eastAsia="en-US"/>
        </w:rPr>
        <w:t xml:space="preserve">requirement </w:t>
      </w:r>
      <w:r>
        <w:rPr>
          <w:rFonts w:eastAsia="Calibri"/>
          <w:color w:val="auto"/>
          <w:lang w:eastAsia="en-US"/>
        </w:rPr>
        <w:t xml:space="preserve">2(3)e about pain monitoring and evaluation, I am not satisfied that there is </w:t>
      </w:r>
      <w:proofErr w:type="gramStart"/>
      <w:r>
        <w:rPr>
          <w:rFonts w:eastAsia="Calibri"/>
          <w:color w:val="auto"/>
          <w:lang w:eastAsia="en-US"/>
        </w:rPr>
        <w:t>sufficient</w:t>
      </w:r>
      <w:proofErr w:type="gramEnd"/>
      <w:r>
        <w:rPr>
          <w:rFonts w:eastAsia="Calibri"/>
          <w:color w:val="auto"/>
          <w:lang w:eastAsia="en-US"/>
        </w:rPr>
        <w:t xml:space="preserve"> information provided by the approved provider to support that pai</w:t>
      </w:r>
      <w:r w:rsidR="00C85D20">
        <w:rPr>
          <w:rFonts w:eastAsia="Calibri"/>
          <w:color w:val="auto"/>
          <w:lang w:eastAsia="en-US"/>
        </w:rPr>
        <w:t>n</w:t>
      </w:r>
      <w:r>
        <w:rPr>
          <w:rFonts w:eastAsia="Calibri"/>
          <w:color w:val="auto"/>
          <w:lang w:eastAsia="en-US"/>
        </w:rPr>
        <w:t xml:space="preserve"> is appropriate</w:t>
      </w:r>
      <w:r w:rsidR="00C85D20">
        <w:rPr>
          <w:rFonts w:eastAsia="Calibri"/>
          <w:color w:val="auto"/>
          <w:lang w:eastAsia="en-US"/>
        </w:rPr>
        <w:t>ly managed</w:t>
      </w:r>
      <w:r>
        <w:rPr>
          <w:rFonts w:eastAsia="Calibri"/>
          <w:color w:val="auto"/>
          <w:lang w:eastAsia="en-US"/>
        </w:rPr>
        <w:t xml:space="preserve"> at the service.</w:t>
      </w:r>
      <w:r w:rsidR="00C85D20">
        <w:rPr>
          <w:rFonts w:eastAsia="Calibri"/>
          <w:color w:val="auto"/>
          <w:lang w:eastAsia="en-US"/>
        </w:rPr>
        <w:t xml:space="preserve"> </w:t>
      </w:r>
    </w:p>
    <w:p w14:paraId="4446FA88" w14:textId="4C304167" w:rsidR="00837F99" w:rsidRPr="00837F99" w:rsidRDefault="00837F99" w:rsidP="00837F99">
      <w:pPr>
        <w:spacing w:after="5" w:line="249" w:lineRule="auto"/>
        <w:ind w:left="-5" w:hanging="10"/>
        <w:rPr>
          <w:rFonts w:eastAsia="Calibri"/>
          <w:color w:val="auto"/>
          <w:lang w:eastAsia="en-US"/>
        </w:rPr>
      </w:pPr>
      <w:r>
        <w:rPr>
          <w:rFonts w:eastAsia="Calibri"/>
          <w:color w:val="auto"/>
          <w:lang w:eastAsia="en-US"/>
        </w:rPr>
        <w:t>The approved provider acknowledged that w</w:t>
      </w:r>
      <w:r w:rsidRPr="00837F99">
        <w:rPr>
          <w:rFonts w:eastAsia="Calibri"/>
          <w:color w:val="auto"/>
          <w:lang w:eastAsia="en-US"/>
        </w:rPr>
        <w:t>hile staff confirmed to the assessor that chemical restraints were used as a last resort intervention, documentation did not support this</w:t>
      </w:r>
      <w:r>
        <w:rPr>
          <w:rFonts w:eastAsia="Calibri"/>
          <w:color w:val="auto"/>
          <w:lang w:eastAsia="en-US"/>
        </w:rPr>
        <w:t xml:space="preserve"> for sampled consumers.</w:t>
      </w:r>
      <w:r w:rsidRPr="00837F99">
        <w:rPr>
          <w:rFonts w:eastAsia="Calibri"/>
          <w:color w:val="auto"/>
          <w:lang w:eastAsia="en-US"/>
        </w:rPr>
        <w:t xml:space="preserve">  </w:t>
      </w:r>
    </w:p>
    <w:p w14:paraId="4FA21668" w14:textId="1C6CAB30" w:rsidR="00837F99" w:rsidRDefault="00837F99" w:rsidP="00837F99">
      <w:pPr>
        <w:spacing w:after="5" w:line="249" w:lineRule="auto"/>
        <w:ind w:left="-5" w:hanging="10"/>
        <w:rPr>
          <w:rFonts w:eastAsia="Calibri"/>
          <w:color w:val="auto"/>
          <w:lang w:eastAsia="en-US"/>
        </w:rPr>
      </w:pPr>
      <w:r>
        <w:rPr>
          <w:rFonts w:eastAsia="Calibri"/>
          <w:color w:val="auto"/>
          <w:lang w:eastAsia="en-US"/>
        </w:rPr>
        <w:t>The approved provider also</w:t>
      </w:r>
      <w:r w:rsidRPr="00837F99">
        <w:rPr>
          <w:rFonts w:eastAsia="Calibri"/>
          <w:color w:val="auto"/>
          <w:lang w:eastAsia="en-US"/>
        </w:rPr>
        <w:t xml:space="preserve"> acknowledges the delay in the treatment of </w:t>
      </w:r>
      <w:r>
        <w:rPr>
          <w:rFonts w:eastAsia="Calibri"/>
          <w:color w:val="auto"/>
          <w:lang w:eastAsia="en-US"/>
        </w:rPr>
        <w:t>a urinary tract infection</w:t>
      </w:r>
      <w:r w:rsidRPr="00837F99">
        <w:rPr>
          <w:rFonts w:eastAsia="Calibri"/>
          <w:color w:val="auto"/>
          <w:lang w:eastAsia="en-US"/>
        </w:rPr>
        <w:t xml:space="preserve"> in December 2019 due to poor communication</w:t>
      </w:r>
      <w:r>
        <w:rPr>
          <w:rFonts w:eastAsia="Calibri"/>
          <w:color w:val="auto"/>
          <w:lang w:eastAsia="en-US"/>
        </w:rPr>
        <w:t>. I acknowledge efforts undertaken by the approved provider since the date of the re-accreditation audit. This however does not indicate compliance at the time of the assessment.</w:t>
      </w:r>
    </w:p>
    <w:p w14:paraId="670D235E" w14:textId="4F431169" w:rsidR="00C72C34" w:rsidRPr="00837F99" w:rsidRDefault="00C72C34" w:rsidP="00837F99">
      <w:pPr>
        <w:spacing w:after="5" w:line="249" w:lineRule="auto"/>
        <w:ind w:left="-5" w:hanging="10"/>
        <w:rPr>
          <w:rFonts w:eastAsia="Calibri"/>
          <w:color w:val="auto"/>
          <w:lang w:eastAsia="en-US"/>
        </w:rPr>
      </w:pPr>
      <w:r>
        <w:rPr>
          <w:rFonts w:eastAsia="Calibri"/>
          <w:color w:val="auto"/>
          <w:lang w:eastAsia="en-US"/>
        </w:rPr>
        <w:t xml:space="preserve">The approved provider also </w:t>
      </w:r>
      <w:r w:rsidRPr="00C72C34">
        <w:rPr>
          <w:rFonts w:eastAsia="Calibri"/>
          <w:color w:val="auto"/>
          <w:lang w:eastAsia="en-US"/>
        </w:rPr>
        <w:t xml:space="preserve">accepts the gaps in recording the effectiveness of interventions </w:t>
      </w:r>
      <w:r>
        <w:rPr>
          <w:rFonts w:eastAsia="Calibri"/>
          <w:color w:val="auto"/>
          <w:lang w:eastAsia="en-US"/>
        </w:rPr>
        <w:t>for sampled consumers</w:t>
      </w:r>
      <w:r w:rsidRPr="00C72C34">
        <w:rPr>
          <w:rFonts w:eastAsia="Calibri"/>
          <w:color w:val="auto"/>
          <w:lang w:eastAsia="en-US"/>
        </w:rPr>
        <w:t xml:space="preserve"> wandering behaviour chart.</w:t>
      </w:r>
    </w:p>
    <w:p w14:paraId="57EC6DA5" w14:textId="32F53754" w:rsidR="00BB2D53" w:rsidRPr="00853601" w:rsidRDefault="00837F99" w:rsidP="00846BFE">
      <w:r>
        <w:rPr>
          <w:color w:val="auto"/>
        </w:rPr>
        <w:t>While the approved provider is delivering safe and effective care for some of the sampled consumers, they</w:t>
      </w:r>
      <w:r w:rsidR="00FF61B9" w:rsidRPr="004B0600">
        <w:rPr>
          <w:color w:val="auto"/>
        </w:rPr>
        <w:t xml:space="preserve"> </w:t>
      </w:r>
      <w:r w:rsidR="00FF61B9" w:rsidRPr="00837F99">
        <w:rPr>
          <w:color w:val="auto"/>
        </w:rPr>
        <w:t xml:space="preserve">do not </w:t>
      </w:r>
      <w:r w:rsidR="00FF61B9" w:rsidRPr="004B0600">
        <w:rPr>
          <w:color w:val="auto"/>
        </w:rPr>
        <w:t xml:space="preserve">comply with this requirement as the organisation </w:t>
      </w:r>
      <w:r w:rsidR="00FF61B9" w:rsidRPr="00837F99">
        <w:rPr>
          <w:color w:val="auto"/>
        </w:rPr>
        <w:t xml:space="preserve">did not </w:t>
      </w:r>
      <w:r w:rsidR="00CE68D2">
        <w:rPr>
          <w:color w:val="auto"/>
        </w:rPr>
        <w:t xml:space="preserve">demonstrate that they </w:t>
      </w:r>
      <w:r w:rsidR="00FF61B9" w:rsidRPr="00837F99">
        <w:rPr>
          <w:color w:val="auto"/>
        </w:rPr>
        <w:t xml:space="preserve">have </w:t>
      </w:r>
      <w:r w:rsidR="00FF61B9" w:rsidRPr="004B0600">
        <w:rPr>
          <w:color w:val="auto"/>
        </w:rPr>
        <w:t xml:space="preserve">an effective process to ensure each consumer gets </w:t>
      </w:r>
      <w:r w:rsidR="00FF61B9" w:rsidRPr="004B0600">
        <w:rPr>
          <w:color w:val="auto"/>
        </w:rPr>
        <w:lastRenderedPageBreak/>
        <w:t>safe and effective clinical care that is best practice and optimises their health and well-being</w:t>
      </w:r>
      <w:r>
        <w:rPr>
          <w:color w:val="auto"/>
        </w:rPr>
        <w:t xml:space="preserve"> in relation to pain management, use of chemical restraint and the treatment of</w:t>
      </w:r>
      <w:r w:rsidR="00C72C34">
        <w:rPr>
          <w:color w:val="auto"/>
        </w:rPr>
        <w:t xml:space="preserve"> urinary tract infection</w:t>
      </w:r>
      <w:r>
        <w:rPr>
          <w:color w:val="auto"/>
        </w:rPr>
        <w:t>s</w:t>
      </w:r>
      <w:r w:rsidR="00FF61B9" w:rsidRPr="004B0600">
        <w:rPr>
          <w:color w:val="auto"/>
        </w:rPr>
        <w:t>.</w:t>
      </w:r>
    </w:p>
    <w:p w14:paraId="57EC6DA6" w14:textId="65A42E82" w:rsidR="00BB2D53" w:rsidRPr="00853601" w:rsidRDefault="00F179EC" w:rsidP="00BB2D53">
      <w:pPr>
        <w:pStyle w:val="Heading3"/>
      </w:pPr>
      <w:r w:rsidRPr="00853601">
        <w:t>Requirement 3(3)(b)</w:t>
      </w:r>
      <w:r>
        <w:tab/>
        <w:t>Compliant</w:t>
      </w:r>
    </w:p>
    <w:p w14:paraId="57EC6DA7" w14:textId="77777777" w:rsidR="00BB2D53" w:rsidRPr="00853601" w:rsidRDefault="00F179EC" w:rsidP="00BB2D53">
      <w:r w:rsidRPr="00853601">
        <w:rPr>
          <w:szCs w:val="22"/>
        </w:rPr>
        <w:t>Effective management of high impact or high prevalence risks associated with the care of each consumer.</w:t>
      </w:r>
    </w:p>
    <w:p w14:paraId="57EC6DA9" w14:textId="4C0EE1DD" w:rsidR="00BB2D53" w:rsidRPr="00D435F8" w:rsidRDefault="00F179EC" w:rsidP="00BB2D53">
      <w:pPr>
        <w:pStyle w:val="Heading3"/>
      </w:pPr>
      <w:r w:rsidRPr="00D435F8">
        <w:t>Requirement 3(3)(c)</w:t>
      </w:r>
      <w:r>
        <w:tab/>
        <w:t>Compliant</w:t>
      </w:r>
    </w:p>
    <w:p w14:paraId="57EC6DAA" w14:textId="77777777" w:rsidR="00BB2D53" w:rsidRPr="00853601" w:rsidRDefault="00F179EC" w:rsidP="00BB2D53">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57EC6DAC" w14:textId="0C2FC5C8" w:rsidR="00BB2D53" w:rsidRPr="00D435F8" w:rsidRDefault="00F179EC" w:rsidP="00BB2D53">
      <w:pPr>
        <w:pStyle w:val="Heading3"/>
      </w:pPr>
      <w:r w:rsidRPr="00D435F8">
        <w:t>Requirement 3(3)(d)</w:t>
      </w:r>
      <w:r>
        <w:tab/>
        <w:t>Compliant</w:t>
      </w:r>
    </w:p>
    <w:p w14:paraId="57EC6DAD" w14:textId="77777777" w:rsidR="00BB2D53" w:rsidRPr="00853601" w:rsidRDefault="00F179EC" w:rsidP="00BB2D53">
      <w:r w:rsidRPr="00853601">
        <w:rPr>
          <w:szCs w:val="22"/>
        </w:rPr>
        <w:t>Deterioration or change of a consumer’s mental health, cognitive or physical function, capacity or condition is recognised and responded to in a timely manner.</w:t>
      </w:r>
    </w:p>
    <w:p w14:paraId="57EC6DAF" w14:textId="4D862289" w:rsidR="00BB2D53" w:rsidRPr="00D435F8" w:rsidRDefault="00F179EC" w:rsidP="00BB2D53">
      <w:pPr>
        <w:pStyle w:val="Heading3"/>
      </w:pPr>
      <w:r w:rsidRPr="00D435F8">
        <w:t>Requirement 3(3)(e)</w:t>
      </w:r>
      <w:r>
        <w:tab/>
        <w:t>Compliant</w:t>
      </w:r>
    </w:p>
    <w:p w14:paraId="57EC6DB0" w14:textId="77777777" w:rsidR="00BB2D53" w:rsidRPr="00853601" w:rsidRDefault="00F179EC" w:rsidP="00BB2D53">
      <w:r w:rsidRPr="00853601">
        <w:rPr>
          <w:szCs w:val="22"/>
        </w:rPr>
        <w:t>Information about the consumer’s condition, needs and preferences is documented and communicated within the organisation, and with others where responsibility for care is shared.</w:t>
      </w:r>
    </w:p>
    <w:p w14:paraId="57EC6DB2" w14:textId="57693F32" w:rsidR="00BB2D53" w:rsidRPr="00D435F8" w:rsidRDefault="00F179EC" w:rsidP="00BB2D53">
      <w:pPr>
        <w:pStyle w:val="Heading3"/>
      </w:pPr>
      <w:r w:rsidRPr="00D435F8">
        <w:t>Requirement 3(3)(f)</w:t>
      </w:r>
      <w:r>
        <w:tab/>
        <w:t>Compliant</w:t>
      </w:r>
    </w:p>
    <w:p w14:paraId="57EC6DB3" w14:textId="77777777" w:rsidR="00BB2D53" w:rsidRPr="00853601" w:rsidRDefault="00F179EC" w:rsidP="00BB2D53">
      <w:r w:rsidRPr="00853601">
        <w:rPr>
          <w:szCs w:val="22"/>
        </w:rPr>
        <w:t>Timely and appropriate referrals to individuals, other organisations and providers of other care and services.</w:t>
      </w:r>
    </w:p>
    <w:p w14:paraId="57EC6DB5" w14:textId="5C8ED183" w:rsidR="00BB2D53" w:rsidRPr="00D435F8" w:rsidRDefault="00F179EC" w:rsidP="00BB2D53">
      <w:pPr>
        <w:pStyle w:val="Heading3"/>
      </w:pPr>
      <w:r w:rsidRPr="00D435F8">
        <w:t>Requirement 3(3)(g)</w:t>
      </w:r>
      <w:r>
        <w:tab/>
        <w:t>Compliant</w:t>
      </w:r>
    </w:p>
    <w:p w14:paraId="57EC6DB6" w14:textId="77777777" w:rsidR="00BB2D53" w:rsidRPr="00853601" w:rsidRDefault="00F179EC" w:rsidP="00BB2D53">
      <w:pPr>
        <w:tabs>
          <w:tab w:val="right" w:pos="9026"/>
        </w:tabs>
        <w:spacing w:before="0" w:after="0"/>
        <w:outlineLvl w:val="4"/>
        <w:rPr>
          <w:szCs w:val="22"/>
        </w:rPr>
      </w:pPr>
      <w:r w:rsidRPr="00853601">
        <w:rPr>
          <w:szCs w:val="22"/>
        </w:rPr>
        <w:t>Minimisation of infection related risks through implementing:</w:t>
      </w:r>
    </w:p>
    <w:p w14:paraId="57EC6DB7" w14:textId="77777777" w:rsidR="00BB2D53" w:rsidRPr="00853601" w:rsidRDefault="00F179EC" w:rsidP="00BB2D53">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57EC6DB8" w14:textId="77777777" w:rsidR="00BB2D53" w:rsidRPr="00853601" w:rsidRDefault="00F179EC" w:rsidP="00BB2D53">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57EC6DBA" w14:textId="77777777" w:rsidR="00BB2D53" w:rsidRDefault="00BB2D53" w:rsidP="00BB2D53"/>
    <w:p w14:paraId="57EC6DBB" w14:textId="77777777" w:rsidR="00BB2D53" w:rsidRDefault="00BB2D53" w:rsidP="00BB2D53">
      <w:pPr>
        <w:sectPr w:rsidR="00BB2D53" w:rsidSect="00BB2D53">
          <w:headerReference w:type="default" r:id="rId22"/>
          <w:headerReference w:type="first" r:id="rId23"/>
          <w:pgSz w:w="11906" w:h="16838"/>
          <w:pgMar w:top="1701" w:right="1418" w:bottom="1418" w:left="1418" w:header="709" w:footer="397" w:gutter="0"/>
          <w:cols w:space="708"/>
          <w:titlePg/>
          <w:docGrid w:linePitch="360"/>
        </w:sectPr>
      </w:pPr>
    </w:p>
    <w:p w14:paraId="57EC6DBC" w14:textId="28B14AE0" w:rsidR="00BB2D53" w:rsidRPr="00EB1D71" w:rsidRDefault="00F179EC" w:rsidP="00BB2D5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57EC6E5E" wp14:editId="57EC6E5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02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7EC6DBD" w14:textId="77777777" w:rsidR="00BB2D53" w:rsidRPr="00FD1B02" w:rsidRDefault="00F179EC" w:rsidP="00BB2D53">
      <w:pPr>
        <w:pStyle w:val="Heading3"/>
        <w:shd w:val="clear" w:color="auto" w:fill="F2F2F2" w:themeFill="background1" w:themeFillShade="F2"/>
      </w:pPr>
      <w:r w:rsidRPr="00FD1B02">
        <w:t>Consumer outcome:</w:t>
      </w:r>
    </w:p>
    <w:p w14:paraId="57EC6DBE" w14:textId="77777777" w:rsidR="00BB2D53" w:rsidRDefault="00F179EC" w:rsidP="00BB2D5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EC6DBF" w14:textId="77777777" w:rsidR="00BB2D53" w:rsidRDefault="00F179EC" w:rsidP="00BB2D53">
      <w:pPr>
        <w:pStyle w:val="Heading3"/>
        <w:shd w:val="clear" w:color="auto" w:fill="F2F2F2" w:themeFill="background1" w:themeFillShade="F2"/>
      </w:pPr>
      <w:r>
        <w:t>Organisation statement:</w:t>
      </w:r>
    </w:p>
    <w:p w14:paraId="57EC6DC0" w14:textId="77777777" w:rsidR="00BB2D53" w:rsidRDefault="00F179EC" w:rsidP="00BB2D5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EC6DC1" w14:textId="77777777" w:rsidR="00BB2D53" w:rsidRDefault="00F179EC" w:rsidP="00BB2D53">
      <w:pPr>
        <w:pStyle w:val="Heading2"/>
      </w:pPr>
      <w:r>
        <w:t>Assessment of Standard 4</w:t>
      </w:r>
    </w:p>
    <w:p w14:paraId="13D6D94B" w14:textId="77777777" w:rsidR="00470869" w:rsidRPr="00663B6D" w:rsidRDefault="00470869" w:rsidP="00470869">
      <w:pPr>
        <w:rPr>
          <w:rFonts w:eastAsia="Calibri"/>
          <w:lang w:eastAsia="en-US"/>
        </w:rPr>
      </w:pPr>
      <w:r w:rsidRPr="00AE00F9">
        <w:rPr>
          <w:rFonts w:eastAsia="Calibri"/>
          <w:color w:val="auto"/>
          <w:lang w:eastAsia="en-US"/>
        </w:rPr>
        <w:t xml:space="preserve">Overall most confirm that they get the services and supports for daily living that are important for </w:t>
      </w:r>
      <w:r w:rsidRPr="00663B6D">
        <w:rPr>
          <w:rFonts w:eastAsia="Calibri"/>
          <w:lang w:eastAsia="en-US"/>
        </w:rPr>
        <w:t xml:space="preserve">my health and well-being and that enable me to do the things I want to do. </w:t>
      </w:r>
    </w:p>
    <w:p w14:paraId="345ACD11" w14:textId="77777777" w:rsidR="00470869" w:rsidRPr="00663B6D" w:rsidRDefault="00470869" w:rsidP="00470869">
      <w:pPr>
        <w:rPr>
          <w:rFonts w:eastAsia="Calibri"/>
          <w:lang w:eastAsia="en-US"/>
        </w:rPr>
      </w:pPr>
      <w:r w:rsidRPr="00663B6D">
        <w:rPr>
          <w:rFonts w:eastAsia="Calibri"/>
          <w:lang w:eastAsia="en-US"/>
        </w:rPr>
        <w:t>For example:</w:t>
      </w:r>
    </w:p>
    <w:p w14:paraId="1A79CF35" w14:textId="77777777" w:rsidR="00470869" w:rsidRPr="00703017" w:rsidRDefault="00470869" w:rsidP="00470869">
      <w:pPr>
        <w:pStyle w:val="ListBullet"/>
        <w:spacing w:after="240"/>
      </w:pPr>
      <w:r w:rsidRPr="00703017">
        <w:t>Overall consumers stated that the service listen to things that they are interested in. The consumers provided feedback that the service will assist them with participating in activities they enjoy and will encourage them to try different things offered in the activities calendar</w:t>
      </w:r>
      <w:r>
        <w:t xml:space="preserve">. </w:t>
      </w:r>
      <w:r w:rsidRPr="00976640">
        <w:t>Consumers a</w:t>
      </w:r>
      <w:r w:rsidRPr="00703017">
        <w:t xml:space="preserve">re encouraged to make suggestions of things that they would like to see added to the </w:t>
      </w:r>
      <w:r w:rsidRPr="00976640">
        <w:t>activities</w:t>
      </w:r>
      <w:r>
        <w:t xml:space="preserve"> </w:t>
      </w:r>
      <w:r w:rsidRPr="00703017">
        <w:t>calendar.</w:t>
      </w:r>
    </w:p>
    <w:p w14:paraId="4E0EE96A" w14:textId="77777777" w:rsidR="00470869" w:rsidRPr="00703017" w:rsidRDefault="00470869" w:rsidP="00470869">
      <w:pPr>
        <w:pStyle w:val="ListBullet"/>
        <w:spacing w:after="240"/>
        <w:rPr>
          <w:i/>
        </w:rPr>
      </w:pPr>
      <w:r w:rsidRPr="00703017">
        <w:t>Consumers advised that they feel supported to be able to continue meeting with friends and family outside of the service and are supported to be able to still attend the social activities they participated in prior to coming to the service.</w:t>
      </w:r>
      <w:r w:rsidRPr="00703017">
        <w:rPr>
          <w:i/>
        </w:rPr>
        <w:t xml:space="preserve"> </w:t>
      </w:r>
    </w:p>
    <w:p w14:paraId="2D1D5416" w14:textId="77777777" w:rsidR="00470869" w:rsidRPr="00703017" w:rsidRDefault="00470869" w:rsidP="00470869">
      <w:pPr>
        <w:pStyle w:val="ListBullet"/>
        <w:spacing w:after="240"/>
      </w:pPr>
      <w:r w:rsidRPr="00703017">
        <w:t>The consumers interviewed advised that they do like the food. That it is good quality and, there is plenty of it. Consumers also stated that if they did have a concern that they know how and will raise their concern and feel confident that the issue will be heard, addressed and resolved quickly.</w:t>
      </w:r>
    </w:p>
    <w:p w14:paraId="592F9BE5" w14:textId="77777777" w:rsidR="00470869" w:rsidRPr="00663B6D" w:rsidRDefault="00470869" w:rsidP="00470869">
      <w:pPr>
        <w:rPr>
          <w:rFonts w:eastAsia="Calibri"/>
          <w:lang w:eastAsia="en-US"/>
        </w:rPr>
      </w:pPr>
      <w:r w:rsidRPr="00703017">
        <w:rPr>
          <w:rFonts w:eastAsia="Calibri"/>
          <w:color w:val="auto"/>
          <w:lang w:eastAsia="en-US"/>
        </w:rPr>
        <w:t xml:space="preserve">To understand the consumer’s experience and how </w:t>
      </w:r>
      <w:r w:rsidRPr="00663B6D">
        <w:rPr>
          <w:rFonts w:eastAsia="Calibri"/>
          <w:lang w:eastAsia="en-US"/>
        </w:rPr>
        <w:t xml:space="preserve">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663B6D">
        <w:rPr>
          <w:rFonts w:eastAsia="Calibri"/>
          <w:lang w:eastAsia="en-US"/>
        </w:rPr>
        <w:lastRenderedPageBreak/>
        <w:t>service and staff were asked about their understanding and application of the requirements. The team also examined relevant documents.</w:t>
      </w:r>
    </w:p>
    <w:p w14:paraId="127C7A1C" w14:textId="77777777" w:rsidR="00470869" w:rsidRPr="00703017" w:rsidRDefault="00470869" w:rsidP="00470869">
      <w:pPr>
        <w:pStyle w:val="ListBullet"/>
        <w:spacing w:after="240"/>
        <w:rPr>
          <w:i/>
        </w:rPr>
      </w:pPr>
      <w:r w:rsidRPr="00703017">
        <w:t xml:space="preserve">Consumers and staff were observed to be </w:t>
      </w:r>
      <w:r w:rsidRPr="00927DA1">
        <w:t>happy</w:t>
      </w:r>
      <w:r>
        <w:t xml:space="preserve"> </w:t>
      </w:r>
      <w:r w:rsidRPr="00927DA1">
        <w:t>having m</w:t>
      </w:r>
      <w:r w:rsidRPr="00703017">
        <w:t xml:space="preserve">eaningful engagement, with smiles and laughter. Consumers and representatives said staff really know </w:t>
      </w:r>
      <w:proofErr w:type="gramStart"/>
      <w:r w:rsidRPr="00703017">
        <w:t>all of</w:t>
      </w:r>
      <w:proofErr w:type="gramEnd"/>
      <w:r w:rsidRPr="00703017">
        <w:t xml:space="preserve"> the consumers, their past, their likes and dislikes and as a result this makes the consumer feel valued.</w:t>
      </w:r>
      <w:r w:rsidRPr="00703017">
        <w:rPr>
          <w:i/>
        </w:rPr>
        <w:t xml:space="preserve"> </w:t>
      </w:r>
    </w:p>
    <w:p w14:paraId="57EC6DC3" w14:textId="5817A40B" w:rsidR="00BB2D53" w:rsidRPr="00470869" w:rsidRDefault="00F179EC" w:rsidP="00BB2D53">
      <w:pPr>
        <w:rPr>
          <w:rFonts w:eastAsia="Calibri"/>
          <w:color w:val="auto"/>
        </w:rPr>
      </w:pPr>
      <w:r w:rsidRPr="00154403">
        <w:rPr>
          <w:rFonts w:eastAsiaTheme="minorHAnsi"/>
        </w:rPr>
        <w:t xml:space="preserve">The Quality Standard is assessed as </w:t>
      </w:r>
      <w:r w:rsidRPr="00470869">
        <w:rPr>
          <w:rFonts w:eastAsiaTheme="minorHAnsi"/>
          <w:color w:val="auto"/>
        </w:rPr>
        <w:t>Compliant</w:t>
      </w:r>
      <w:r w:rsidR="00470869" w:rsidRPr="00470869">
        <w:rPr>
          <w:rFonts w:eastAsiaTheme="minorHAnsi"/>
          <w:color w:val="auto"/>
        </w:rPr>
        <w:t xml:space="preserve"> </w:t>
      </w:r>
      <w:r w:rsidRPr="00470869">
        <w:rPr>
          <w:rFonts w:eastAsiaTheme="minorHAnsi"/>
          <w:color w:val="auto"/>
        </w:rPr>
        <w:t>as</w:t>
      </w:r>
      <w:r w:rsidR="00470869" w:rsidRPr="00470869">
        <w:rPr>
          <w:rFonts w:eastAsiaTheme="minorHAnsi"/>
          <w:color w:val="auto"/>
        </w:rPr>
        <w:t xml:space="preserve"> seven</w:t>
      </w:r>
      <w:r w:rsidRPr="00470869">
        <w:rPr>
          <w:rFonts w:eastAsiaTheme="minorHAnsi"/>
          <w:color w:val="auto"/>
        </w:rPr>
        <w:t xml:space="preserve"> of the seven specific requirements have been assessed as Compliant.</w:t>
      </w:r>
    </w:p>
    <w:p w14:paraId="57EC6DC4" w14:textId="77777777" w:rsidR="00BB2D53" w:rsidRDefault="00F179EC" w:rsidP="00BB2D53">
      <w:pPr>
        <w:pStyle w:val="Heading2"/>
      </w:pPr>
      <w:r>
        <w:t>Assessment of Standard 4 Requirements</w:t>
      </w:r>
    </w:p>
    <w:p w14:paraId="57EC6DC5" w14:textId="6D473017" w:rsidR="00BB2D53" w:rsidRPr="00314FF7" w:rsidRDefault="00F179EC" w:rsidP="00BB2D53">
      <w:pPr>
        <w:pStyle w:val="Heading3"/>
      </w:pPr>
      <w:r w:rsidRPr="00314FF7">
        <w:t>Requirement 4(3)(a)</w:t>
      </w:r>
      <w:r>
        <w:tab/>
        <w:t>Compliant</w:t>
      </w:r>
    </w:p>
    <w:p w14:paraId="57EC6DC6" w14:textId="77777777" w:rsidR="00BB2D53" w:rsidRDefault="00F179EC" w:rsidP="00BB2D53">
      <w:r w:rsidRPr="00032B17">
        <w:t>Each consumer gets safe and effective services and supports for daily living that meet the consumer’s needs, goals and preferences and optimise their independence, health, well-being and quality of life.</w:t>
      </w:r>
    </w:p>
    <w:p w14:paraId="57EC6DC8" w14:textId="32DCD98C" w:rsidR="00BB2D53" w:rsidRPr="00D435F8" w:rsidRDefault="00F179EC" w:rsidP="00BB2D53">
      <w:pPr>
        <w:pStyle w:val="Heading3"/>
      </w:pPr>
      <w:r w:rsidRPr="00D435F8">
        <w:t>Requirement 4(3)(b)</w:t>
      </w:r>
      <w:r>
        <w:tab/>
        <w:t>Compliant</w:t>
      </w:r>
    </w:p>
    <w:p w14:paraId="57EC6DC9" w14:textId="77777777" w:rsidR="00BB2D53" w:rsidRDefault="00F179EC" w:rsidP="00BB2D53">
      <w:r w:rsidRPr="00032B17">
        <w:t>Services and supports for daily living promote each consumer’s emotional, spiritual and psychological well-being.</w:t>
      </w:r>
    </w:p>
    <w:p w14:paraId="57EC6DCB" w14:textId="63A3CAEF" w:rsidR="00BB2D53" w:rsidRPr="00D435F8" w:rsidRDefault="00F179EC" w:rsidP="00BB2D53">
      <w:pPr>
        <w:pStyle w:val="Heading3"/>
      </w:pPr>
      <w:r w:rsidRPr="00D435F8">
        <w:t>Requirement 4(3)(c)</w:t>
      </w:r>
      <w:r>
        <w:tab/>
        <w:t>Compliant</w:t>
      </w:r>
    </w:p>
    <w:p w14:paraId="57EC6DCC" w14:textId="77777777" w:rsidR="00BB2D53" w:rsidRPr="00032B17" w:rsidRDefault="00F179EC" w:rsidP="00BB2D53">
      <w:r w:rsidRPr="00032B17">
        <w:t>Services and supports for daily living assist each consumer to:</w:t>
      </w:r>
    </w:p>
    <w:p w14:paraId="57EC6DCD" w14:textId="77777777" w:rsidR="00BB2D53" w:rsidRPr="00314FF7" w:rsidRDefault="00F179EC" w:rsidP="00BB2D53">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57EC6DCE" w14:textId="77777777" w:rsidR="00BB2D53" w:rsidRPr="00314FF7" w:rsidRDefault="00F179EC" w:rsidP="00BB2D53">
      <w:pPr>
        <w:numPr>
          <w:ilvl w:val="0"/>
          <w:numId w:val="26"/>
        </w:numPr>
        <w:tabs>
          <w:tab w:val="right" w:pos="9026"/>
        </w:tabs>
        <w:spacing w:before="0" w:after="0"/>
        <w:ind w:left="567" w:hanging="425"/>
        <w:outlineLvl w:val="4"/>
      </w:pPr>
      <w:r w:rsidRPr="00314FF7">
        <w:t>have social and personal relationships; and</w:t>
      </w:r>
    </w:p>
    <w:p w14:paraId="57EC6DCF" w14:textId="77777777" w:rsidR="00BB2D53" w:rsidRDefault="00F179EC" w:rsidP="00BB2D53">
      <w:pPr>
        <w:numPr>
          <w:ilvl w:val="0"/>
          <w:numId w:val="26"/>
        </w:numPr>
        <w:tabs>
          <w:tab w:val="right" w:pos="9026"/>
        </w:tabs>
        <w:spacing w:before="0" w:after="0"/>
        <w:ind w:left="567" w:hanging="425"/>
        <w:outlineLvl w:val="4"/>
      </w:pPr>
      <w:r w:rsidRPr="00314FF7">
        <w:t>do the things of interest to them.</w:t>
      </w:r>
    </w:p>
    <w:p w14:paraId="57EC6DD1" w14:textId="486836B3" w:rsidR="00BB2D53" w:rsidRPr="00D435F8" w:rsidRDefault="00F179EC" w:rsidP="00BB2D53">
      <w:pPr>
        <w:pStyle w:val="Heading3"/>
      </w:pPr>
      <w:r w:rsidRPr="00D435F8">
        <w:t>Requirement 4(3)(d)</w:t>
      </w:r>
      <w:r>
        <w:tab/>
        <w:t>Compliant</w:t>
      </w:r>
    </w:p>
    <w:p w14:paraId="57EC6DD2" w14:textId="77777777" w:rsidR="00BB2D53" w:rsidRDefault="00F179EC" w:rsidP="00BB2D53">
      <w:r w:rsidRPr="00032B17">
        <w:t>Information about the consumer’s condition, needs and preferences is communicated within the organisation, and with others where responsibility for care is shared.</w:t>
      </w:r>
    </w:p>
    <w:p w14:paraId="57EC6DD4" w14:textId="6A6E37F7" w:rsidR="00BB2D53" w:rsidRPr="00D435F8" w:rsidRDefault="00F179EC" w:rsidP="00BB2D53">
      <w:pPr>
        <w:pStyle w:val="Heading3"/>
      </w:pPr>
      <w:r w:rsidRPr="00D435F8">
        <w:t>Requirement 4(3)(e)</w:t>
      </w:r>
      <w:r>
        <w:tab/>
        <w:t>Compliant</w:t>
      </w:r>
    </w:p>
    <w:p w14:paraId="57EC6DD5" w14:textId="77777777" w:rsidR="00BB2D53" w:rsidRDefault="00F179EC" w:rsidP="00BB2D53">
      <w:r w:rsidRPr="00032B17">
        <w:t>Timely and appropriate referrals to individuals, other organisations and providers of other care and services.</w:t>
      </w:r>
    </w:p>
    <w:p w14:paraId="57EC6DD7" w14:textId="574CB7FE" w:rsidR="00BB2D53" w:rsidRPr="00D435F8" w:rsidRDefault="00F179EC" w:rsidP="00BB2D53">
      <w:pPr>
        <w:pStyle w:val="Heading3"/>
      </w:pPr>
      <w:r w:rsidRPr="00D435F8">
        <w:lastRenderedPageBreak/>
        <w:t>Requirement 4(3)(f)</w:t>
      </w:r>
      <w:r>
        <w:tab/>
        <w:t>Compliant</w:t>
      </w:r>
    </w:p>
    <w:p w14:paraId="57EC6DD8" w14:textId="77777777" w:rsidR="00BB2D53" w:rsidRDefault="00F179EC" w:rsidP="00BB2D53">
      <w:r w:rsidRPr="00032B17">
        <w:t>Where meals are provided, they are varied and of suitable quality and quantity.</w:t>
      </w:r>
    </w:p>
    <w:p w14:paraId="57EC6DDA" w14:textId="1CA2A7AD" w:rsidR="00BB2D53" w:rsidRPr="00D435F8" w:rsidRDefault="00F179EC" w:rsidP="00BB2D53">
      <w:pPr>
        <w:pStyle w:val="Heading3"/>
      </w:pPr>
      <w:r w:rsidRPr="00D435F8">
        <w:t>Requirement 4(3)(g)</w:t>
      </w:r>
      <w:r>
        <w:tab/>
        <w:t>Compliant</w:t>
      </w:r>
    </w:p>
    <w:p w14:paraId="57EC6DDB" w14:textId="77777777" w:rsidR="00BB2D53" w:rsidRDefault="00F179EC" w:rsidP="00BB2D53">
      <w:r w:rsidRPr="00032B17">
        <w:t>Where equipment is provided, it is safe, suitable, clean and well maintained.</w:t>
      </w:r>
    </w:p>
    <w:p w14:paraId="57EC6DDD" w14:textId="77777777" w:rsidR="00BB2D53" w:rsidRPr="00314FF7" w:rsidRDefault="00BB2D53" w:rsidP="00BB2D53"/>
    <w:p w14:paraId="57EC6DDE" w14:textId="77777777" w:rsidR="00BB2D53" w:rsidRDefault="00BB2D53" w:rsidP="00BB2D53">
      <w:pPr>
        <w:sectPr w:rsidR="00BB2D53" w:rsidSect="00BB2D53">
          <w:headerReference w:type="default" r:id="rId24"/>
          <w:headerReference w:type="first" r:id="rId25"/>
          <w:pgSz w:w="11906" w:h="16838"/>
          <w:pgMar w:top="1701" w:right="1418" w:bottom="1418" w:left="1418" w:header="709" w:footer="397" w:gutter="0"/>
          <w:cols w:space="708"/>
          <w:titlePg/>
          <w:docGrid w:linePitch="360"/>
        </w:sectPr>
      </w:pPr>
    </w:p>
    <w:p w14:paraId="57EC6DDF" w14:textId="28D95AAB" w:rsidR="00BB2D53" w:rsidRPr="00EB1D71" w:rsidRDefault="00F179EC" w:rsidP="00BB2D5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57EC6E60" wp14:editId="57EC6E6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20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5 </w:t>
      </w:r>
      <w:r w:rsidR="000860CE">
        <w:rPr>
          <w:color w:val="FFFFFF" w:themeColor="background1"/>
          <w:sz w:val="36"/>
        </w:rPr>
        <w:t xml:space="preserve"> </w:t>
      </w:r>
      <w:r w:rsidR="00FB55C5">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Organisation’s services environment</w:t>
      </w:r>
    </w:p>
    <w:p w14:paraId="57EC6DE0" w14:textId="77777777" w:rsidR="00BB2D53" w:rsidRPr="00FD1B02" w:rsidRDefault="00F179EC" w:rsidP="00BB2D53">
      <w:pPr>
        <w:pStyle w:val="Heading3"/>
        <w:shd w:val="clear" w:color="auto" w:fill="F2F2F2" w:themeFill="background1" w:themeFillShade="F2"/>
      </w:pPr>
      <w:r w:rsidRPr="00FD1B02">
        <w:t>Consumer outcome:</w:t>
      </w:r>
    </w:p>
    <w:p w14:paraId="57EC6DE1" w14:textId="77777777" w:rsidR="00BB2D53" w:rsidRDefault="00F179EC" w:rsidP="00BB2D53">
      <w:pPr>
        <w:numPr>
          <w:ilvl w:val="0"/>
          <w:numId w:val="5"/>
        </w:numPr>
        <w:shd w:val="clear" w:color="auto" w:fill="F2F2F2" w:themeFill="background1" w:themeFillShade="F2"/>
      </w:pPr>
      <w:r>
        <w:t>I feel I belong and I am safe and comfortable in the organisation’s service environment.</w:t>
      </w:r>
    </w:p>
    <w:p w14:paraId="57EC6DE2" w14:textId="77777777" w:rsidR="00BB2D53" w:rsidRDefault="00F179EC" w:rsidP="00BB2D53">
      <w:pPr>
        <w:pStyle w:val="Heading3"/>
        <w:shd w:val="clear" w:color="auto" w:fill="F2F2F2" w:themeFill="background1" w:themeFillShade="F2"/>
      </w:pPr>
      <w:r>
        <w:t>Organisation statement:</w:t>
      </w:r>
    </w:p>
    <w:p w14:paraId="57EC6DE3" w14:textId="77777777" w:rsidR="00BB2D53" w:rsidRDefault="00F179EC" w:rsidP="00BB2D5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EC6DE4" w14:textId="77777777" w:rsidR="00BB2D53" w:rsidRDefault="00F179EC" w:rsidP="00BB2D53">
      <w:pPr>
        <w:pStyle w:val="Heading2"/>
      </w:pPr>
      <w:r>
        <w:t>Assessment of Standard 5</w:t>
      </w:r>
    </w:p>
    <w:p w14:paraId="34A183D3" w14:textId="77777777" w:rsidR="000860CE" w:rsidRPr="00663B6D" w:rsidRDefault="000860CE" w:rsidP="000860CE">
      <w:pPr>
        <w:rPr>
          <w:rFonts w:eastAsia="Calibri"/>
          <w:lang w:eastAsia="en-US"/>
        </w:rPr>
      </w:pPr>
      <w:r w:rsidRPr="00B41D5C">
        <w:rPr>
          <w:rFonts w:eastAsia="Calibri"/>
          <w:color w:val="auto"/>
          <w:lang w:eastAsia="en-US"/>
        </w:rPr>
        <w:t xml:space="preserve">All </w:t>
      </w:r>
      <w:r w:rsidRPr="00665DC4">
        <w:rPr>
          <w:rFonts w:eastAsia="Calibri"/>
          <w:color w:val="auto"/>
          <w:lang w:eastAsia="en-US"/>
        </w:rPr>
        <w:t xml:space="preserve">sampled </w:t>
      </w:r>
      <w:r w:rsidRPr="00663B6D">
        <w:rPr>
          <w:rFonts w:eastAsia="Calibri"/>
          <w:lang w:eastAsia="en-US"/>
        </w:rPr>
        <w:t xml:space="preserve">consumers indicated that they feel they belong in the </w:t>
      </w:r>
      <w:proofErr w:type="gramStart"/>
      <w:r w:rsidRPr="00663B6D">
        <w:rPr>
          <w:rFonts w:eastAsia="Calibri"/>
          <w:lang w:eastAsia="en-US"/>
        </w:rPr>
        <w:t>service, and</w:t>
      </w:r>
      <w:proofErr w:type="gramEnd"/>
      <w:r w:rsidRPr="00663B6D">
        <w:rPr>
          <w:rFonts w:eastAsia="Calibri"/>
          <w:lang w:eastAsia="en-US"/>
        </w:rPr>
        <w:t xml:space="preserve"> feel safe and comfortable in the service environment. </w:t>
      </w:r>
    </w:p>
    <w:p w14:paraId="334B0899" w14:textId="77777777" w:rsidR="000860CE" w:rsidRPr="00663B6D" w:rsidRDefault="000860CE" w:rsidP="000860CE">
      <w:pPr>
        <w:rPr>
          <w:rFonts w:eastAsia="Calibri"/>
          <w:lang w:eastAsia="en-US"/>
        </w:rPr>
      </w:pPr>
      <w:r w:rsidRPr="00663B6D">
        <w:rPr>
          <w:rFonts w:eastAsia="Calibri"/>
          <w:lang w:eastAsia="en-US"/>
        </w:rPr>
        <w:t>For example:</w:t>
      </w:r>
    </w:p>
    <w:p w14:paraId="6095B257" w14:textId="77777777" w:rsidR="000860CE" w:rsidRPr="001715F1" w:rsidRDefault="000860CE" w:rsidP="000860CE">
      <w:pPr>
        <w:pStyle w:val="ListBullet"/>
        <w:spacing w:after="240"/>
        <w:rPr>
          <w:i/>
        </w:rPr>
      </w:pPr>
      <w:r w:rsidRPr="001715F1">
        <w:rPr>
          <w:rFonts w:cs="Times New Roman"/>
        </w:rPr>
        <w:t>All consumers/representatives interviewed when asked said “I feel safe here”.</w:t>
      </w:r>
    </w:p>
    <w:p w14:paraId="69E7AEDC" w14:textId="77777777" w:rsidR="000860CE" w:rsidRPr="00267221" w:rsidRDefault="000860CE" w:rsidP="000860CE">
      <w:pPr>
        <w:pStyle w:val="ListBullet"/>
        <w:spacing w:before="0" w:line="240" w:lineRule="auto"/>
        <w:ind w:left="426" w:hanging="426"/>
        <w:rPr>
          <w:color w:val="000000" w:themeColor="text1"/>
        </w:rPr>
      </w:pPr>
      <w:r w:rsidRPr="001715F1">
        <w:rPr>
          <w:rFonts w:cs="Times New Roman"/>
        </w:rPr>
        <w:t>All consumers said that “they feel at home here”. Consumers/representatives interviewed are happy with the service environment stating that it is a relaxed, welcoming</w:t>
      </w:r>
      <w:r w:rsidRPr="00FB68C7">
        <w:rPr>
          <w:rFonts w:cs="Times New Roman"/>
        </w:rPr>
        <w:t>, safe and comfortable</w:t>
      </w:r>
      <w:r>
        <w:rPr>
          <w:rFonts w:cs="Times New Roman"/>
        </w:rPr>
        <w:t xml:space="preserve"> homelike</w:t>
      </w:r>
      <w:r w:rsidRPr="00FB68C7">
        <w:rPr>
          <w:rFonts w:cs="Times New Roman"/>
        </w:rPr>
        <w:t xml:space="preserve"> environment that meets their and their visitor’s needs. They were happy that it has </w:t>
      </w:r>
      <w:r w:rsidRPr="00FB68C7">
        <w:rPr>
          <w:color w:val="000000" w:themeColor="text1"/>
        </w:rPr>
        <w:t xml:space="preserve">well-equipped communal spaces where they can interact with others, including family and friends, and that has spaces for quiet reflection like </w:t>
      </w:r>
      <w:r>
        <w:rPr>
          <w:color w:val="000000" w:themeColor="text1"/>
        </w:rPr>
        <w:t xml:space="preserve">small sitting areas, </w:t>
      </w:r>
      <w:r w:rsidRPr="00FB68C7">
        <w:rPr>
          <w:color w:val="000000" w:themeColor="text1"/>
        </w:rPr>
        <w:t xml:space="preserve">the garden </w:t>
      </w:r>
      <w:r>
        <w:rPr>
          <w:color w:val="000000" w:themeColor="text1"/>
        </w:rPr>
        <w:t xml:space="preserve">courtyards </w:t>
      </w:r>
      <w:r w:rsidRPr="00FB68C7">
        <w:rPr>
          <w:color w:val="000000" w:themeColor="text1"/>
        </w:rPr>
        <w:t xml:space="preserve">or their individual rooms. </w:t>
      </w:r>
    </w:p>
    <w:p w14:paraId="782C2667" w14:textId="77777777" w:rsidR="000860CE" w:rsidRDefault="000860CE" w:rsidP="000860CE">
      <w:pPr>
        <w:pStyle w:val="ListBullet"/>
        <w:spacing w:after="240"/>
        <w:rPr>
          <w:i/>
        </w:rPr>
      </w:pPr>
      <w:r w:rsidRPr="006211E2">
        <w:rPr>
          <w:rFonts w:cs="Times New Roman"/>
        </w:rPr>
        <w:t>Consumers/representatives interviewed indicated that the services environment is safe, clean, well maintained and comfortable; and enables consumers to move freely, both indoors and outdoors.</w:t>
      </w:r>
    </w:p>
    <w:p w14:paraId="50CA409E" w14:textId="77777777" w:rsidR="000860CE" w:rsidRPr="006211E2" w:rsidRDefault="000860CE" w:rsidP="000860CE">
      <w:pPr>
        <w:pStyle w:val="ListBullet"/>
        <w:spacing w:after="240"/>
        <w:rPr>
          <w:i/>
        </w:rPr>
      </w:pPr>
      <w:r w:rsidRPr="006211E2">
        <w:t>A</w:t>
      </w:r>
      <w:r>
        <w:t xml:space="preserve"> significant</w:t>
      </w:r>
      <w:r w:rsidRPr="006211E2">
        <w:t xml:space="preserve"> number of consumers said they love the décor</w:t>
      </w:r>
      <w:r>
        <w:t xml:space="preserve"> and the additional onsite facilities available to them at the home. Like the café, the beauty salon, the library and the chapel.</w:t>
      </w:r>
    </w:p>
    <w:p w14:paraId="7A1DC955" w14:textId="77777777" w:rsidR="000860CE" w:rsidRPr="00663B6D" w:rsidRDefault="000860CE" w:rsidP="000860CE">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663B6D">
        <w:rPr>
          <w:rFonts w:eastAsia="Calibri"/>
          <w:lang w:eastAsia="en-US"/>
        </w:rPr>
        <w:lastRenderedPageBreak/>
        <w:t>environment and interviewed care staff about the suitability and safety of equipment. The team also examined relevant documents.</w:t>
      </w:r>
    </w:p>
    <w:p w14:paraId="63C1BD36" w14:textId="77777777" w:rsidR="000860CE" w:rsidRPr="002F0821" w:rsidRDefault="000860CE" w:rsidP="000860CE">
      <w:pPr>
        <w:pStyle w:val="ListBullet"/>
        <w:spacing w:after="240"/>
      </w:pPr>
      <w:r w:rsidRPr="002F0821">
        <w:t xml:space="preserve">Southern Cross Care Thornton Park is a 100-bed facility located in the city of Penrith in the Nepean district. Penrith is approximately one-hour drive from Sydney and the gateway to the Blue Mountains.  The service is close to shops, transport and medical services. It provides residential care in a new professionally decorated well-appointed state of the art building opened in April 2019. The home provides care and services in three separate units each with its own communal living areas that include well-appointed dining and lounge areas. Consumers in these units reside in single rooms with </w:t>
      </w:r>
      <w:proofErr w:type="spellStart"/>
      <w:r w:rsidRPr="002F0821">
        <w:t>ensuite</w:t>
      </w:r>
      <w:proofErr w:type="spellEnd"/>
      <w:r w:rsidRPr="002F0821">
        <w:t xml:space="preserve"> bathrooms that provide them with high levels of privacy and comfort. Consumers </w:t>
      </w:r>
      <w:proofErr w:type="gramStart"/>
      <w:r w:rsidRPr="002F0821">
        <w:t>are able to</w:t>
      </w:r>
      <w:proofErr w:type="gramEnd"/>
      <w:r w:rsidRPr="002F0821">
        <w:t xml:space="preserve"> personalise their rooms by installing photos, mementoes, artwork, and even some of their own furniture. There are many on site facilities available to consumers including activities areas, hairdressing/beauty salon, landscaped courtyards, a library, a chapel and café. Lifts enable consumers/representatives to easily move around the building and provide access to places located on other floors including the gardens.</w:t>
      </w:r>
    </w:p>
    <w:p w14:paraId="57EC6DE6" w14:textId="2000D3F7" w:rsidR="00BB2D53" w:rsidRPr="000860CE" w:rsidRDefault="00F179EC" w:rsidP="00BB2D53">
      <w:pPr>
        <w:rPr>
          <w:rFonts w:eastAsia="Calibri"/>
          <w:color w:val="auto"/>
          <w:lang w:eastAsia="en-US"/>
        </w:rPr>
      </w:pPr>
      <w:r w:rsidRPr="00154403">
        <w:rPr>
          <w:rFonts w:eastAsiaTheme="minorHAnsi"/>
        </w:rPr>
        <w:t xml:space="preserve">The Quality Standard is assessed as </w:t>
      </w:r>
      <w:r w:rsidRPr="000860CE">
        <w:rPr>
          <w:rFonts w:eastAsiaTheme="minorHAnsi"/>
          <w:color w:val="auto"/>
        </w:rPr>
        <w:t>Compliant as</w:t>
      </w:r>
      <w:r w:rsidR="000860CE">
        <w:rPr>
          <w:rFonts w:eastAsiaTheme="minorHAnsi"/>
          <w:color w:val="auto"/>
        </w:rPr>
        <w:t xml:space="preserve"> three</w:t>
      </w:r>
      <w:r w:rsidRPr="000860CE">
        <w:rPr>
          <w:rFonts w:eastAsiaTheme="minorHAnsi"/>
          <w:color w:val="auto"/>
        </w:rPr>
        <w:t xml:space="preserve"> of the three specific requirements have been assessed as Compliant.</w:t>
      </w:r>
    </w:p>
    <w:p w14:paraId="57EC6DE7" w14:textId="77777777" w:rsidR="00BB2D53" w:rsidRDefault="00F179EC" w:rsidP="00BB2D53">
      <w:pPr>
        <w:pStyle w:val="Heading2"/>
      </w:pPr>
      <w:r>
        <w:t>Assessment of Standard 5 Requirements</w:t>
      </w:r>
    </w:p>
    <w:p w14:paraId="57EC6DE8" w14:textId="763E790C" w:rsidR="00BB2D53" w:rsidRPr="00314FF7" w:rsidRDefault="00F179EC" w:rsidP="00BB2D53">
      <w:pPr>
        <w:pStyle w:val="Heading3"/>
      </w:pPr>
      <w:r w:rsidRPr="00314FF7">
        <w:t>Requirement 5(3)(a)</w:t>
      </w:r>
      <w:r>
        <w:tab/>
        <w:t>Compliant</w:t>
      </w:r>
    </w:p>
    <w:p w14:paraId="57EC6DE9" w14:textId="77777777" w:rsidR="00BB2D53" w:rsidRDefault="00F179EC" w:rsidP="00BB2D53">
      <w:r w:rsidRPr="009C6F30">
        <w:t>The service environment is welcoming and easy to understand, and optimises each consumer’s sense of belonging, independence, interaction and function.</w:t>
      </w:r>
    </w:p>
    <w:p w14:paraId="57EC6DEB" w14:textId="1B0FFF1D" w:rsidR="00BB2D53" w:rsidRPr="00D435F8" w:rsidRDefault="00F179EC" w:rsidP="00BB2D53">
      <w:pPr>
        <w:pStyle w:val="Heading3"/>
      </w:pPr>
      <w:r w:rsidRPr="00D435F8">
        <w:t>Requirement 5(3)(b)</w:t>
      </w:r>
      <w:r>
        <w:tab/>
        <w:t>Compliant</w:t>
      </w:r>
    </w:p>
    <w:p w14:paraId="57EC6DEC" w14:textId="77777777" w:rsidR="00BB2D53" w:rsidRPr="00314FF7" w:rsidRDefault="00F179EC" w:rsidP="00BB2D53">
      <w:r w:rsidRPr="00314FF7">
        <w:t>The service environment:</w:t>
      </w:r>
    </w:p>
    <w:p w14:paraId="57EC6DED" w14:textId="77777777" w:rsidR="00BB2D53" w:rsidRPr="00314FF7" w:rsidRDefault="00F179EC" w:rsidP="00BB2D53">
      <w:pPr>
        <w:numPr>
          <w:ilvl w:val="0"/>
          <w:numId w:val="27"/>
        </w:numPr>
        <w:tabs>
          <w:tab w:val="right" w:pos="9026"/>
        </w:tabs>
        <w:spacing w:before="0" w:after="0"/>
        <w:ind w:left="567" w:hanging="425"/>
        <w:outlineLvl w:val="4"/>
      </w:pPr>
      <w:r w:rsidRPr="00314FF7">
        <w:t>is safe, clean, well maintained and comfortable; and</w:t>
      </w:r>
    </w:p>
    <w:p w14:paraId="57EC6DEE" w14:textId="77777777" w:rsidR="00BB2D53" w:rsidRPr="00314FF7" w:rsidRDefault="00F179EC" w:rsidP="00BB2D53">
      <w:pPr>
        <w:numPr>
          <w:ilvl w:val="0"/>
          <w:numId w:val="27"/>
        </w:numPr>
        <w:tabs>
          <w:tab w:val="right" w:pos="9026"/>
        </w:tabs>
        <w:spacing w:before="0" w:after="0"/>
        <w:ind w:left="567" w:hanging="425"/>
        <w:outlineLvl w:val="4"/>
      </w:pPr>
      <w:r w:rsidRPr="00314FF7">
        <w:t>enables consumers to move freely, both indoors and outdoors.</w:t>
      </w:r>
    </w:p>
    <w:p w14:paraId="57EC6DF0" w14:textId="1474F5C2" w:rsidR="00BB2D53" w:rsidRPr="00D435F8" w:rsidRDefault="00F179EC" w:rsidP="00BB2D53">
      <w:pPr>
        <w:pStyle w:val="Heading3"/>
      </w:pPr>
      <w:r w:rsidRPr="00D435F8">
        <w:t>Requirement 5(3)(c)</w:t>
      </w:r>
      <w:r>
        <w:tab/>
        <w:t>Compliant</w:t>
      </w:r>
    </w:p>
    <w:p w14:paraId="57EC6DF1" w14:textId="77777777" w:rsidR="00BB2D53" w:rsidRDefault="00F179EC" w:rsidP="00BB2D53">
      <w:r w:rsidRPr="009C6F30">
        <w:t>Furniture, fittings and equipment are safe, clean, well maintained and suitable for the consumer.</w:t>
      </w:r>
    </w:p>
    <w:p w14:paraId="57EC6DF3" w14:textId="77777777" w:rsidR="00BB2D53" w:rsidRPr="00314FF7" w:rsidRDefault="00BB2D53" w:rsidP="00BB2D53"/>
    <w:p w14:paraId="57EC6DF4" w14:textId="77777777" w:rsidR="00BB2D53" w:rsidRDefault="00BB2D53" w:rsidP="00BB2D53">
      <w:pPr>
        <w:sectPr w:rsidR="00BB2D53" w:rsidSect="00BB2D53">
          <w:headerReference w:type="default" r:id="rId26"/>
          <w:headerReference w:type="first" r:id="rId27"/>
          <w:pgSz w:w="11906" w:h="16838"/>
          <w:pgMar w:top="1701" w:right="1418" w:bottom="1418" w:left="1418" w:header="709" w:footer="397" w:gutter="0"/>
          <w:cols w:space="708"/>
          <w:titlePg/>
          <w:docGrid w:linePitch="360"/>
        </w:sectPr>
      </w:pPr>
    </w:p>
    <w:p w14:paraId="57EC6DF5" w14:textId="56E26ECB" w:rsidR="00BB2D53" w:rsidRPr="00EB1D71" w:rsidRDefault="00F179EC" w:rsidP="00BB2D5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57EC6E62" wp14:editId="57EC6E6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0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6 </w:t>
      </w:r>
      <w:r w:rsidR="000703AA">
        <w:rPr>
          <w:color w:val="FFFFFF" w:themeColor="background1"/>
          <w:sz w:val="36"/>
        </w:rPr>
        <w:t xml:space="preserve"> </w:t>
      </w:r>
      <w:r w:rsidR="00FB55C5">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Feedback and complaints</w:t>
      </w:r>
    </w:p>
    <w:p w14:paraId="57EC6DF6" w14:textId="77777777" w:rsidR="00BB2D53" w:rsidRPr="00FD1B02" w:rsidRDefault="00F179EC" w:rsidP="00BB2D53">
      <w:pPr>
        <w:pStyle w:val="Heading3"/>
        <w:shd w:val="clear" w:color="auto" w:fill="F2F2F2" w:themeFill="background1" w:themeFillShade="F2"/>
      </w:pPr>
      <w:r w:rsidRPr="00FD1B02">
        <w:t>Consumer outcome:</w:t>
      </w:r>
    </w:p>
    <w:p w14:paraId="57EC6DF7" w14:textId="77777777" w:rsidR="00BB2D53" w:rsidRDefault="00F179EC" w:rsidP="00BB2D5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EC6DF8" w14:textId="77777777" w:rsidR="00BB2D53" w:rsidRDefault="00F179EC" w:rsidP="00BB2D53">
      <w:pPr>
        <w:pStyle w:val="Heading3"/>
        <w:shd w:val="clear" w:color="auto" w:fill="F2F2F2" w:themeFill="background1" w:themeFillShade="F2"/>
      </w:pPr>
      <w:r>
        <w:t>Organisation statement:</w:t>
      </w:r>
    </w:p>
    <w:p w14:paraId="57EC6DF9" w14:textId="77777777" w:rsidR="00BB2D53" w:rsidRDefault="00F179EC" w:rsidP="00BB2D5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EC6DFA" w14:textId="77777777" w:rsidR="00BB2D53" w:rsidRDefault="00F179EC" w:rsidP="00BB2D53">
      <w:pPr>
        <w:pStyle w:val="Heading2"/>
      </w:pPr>
      <w:r>
        <w:t>Assessment of Standard 6</w:t>
      </w:r>
    </w:p>
    <w:p w14:paraId="704B092A" w14:textId="77777777" w:rsidR="000703AA" w:rsidRPr="00663B6D" w:rsidRDefault="000703AA" w:rsidP="000703AA">
      <w:pPr>
        <w:rPr>
          <w:rFonts w:eastAsia="Calibri"/>
          <w:lang w:eastAsia="en-US"/>
        </w:rPr>
      </w:pPr>
      <w:r w:rsidRPr="002E58E0">
        <w:rPr>
          <w:rFonts w:eastAsia="Calibri"/>
          <w:color w:val="auto"/>
          <w:lang w:eastAsia="en-US"/>
        </w:rPr>
        <w:t xml:space="preserve">Overall sampled consumers </w:t>
      </w:r>
      <w:r w:rsidRPr="00663B6D">
        <w:rPr>
          <w:rFonts w:eastAsia="Calibri"/>
          <w:lang w:eastAsia="en-US"/>
        </w:rPr>
        <w:t>consider</w:t>
      </w:r>
      <w:r>
        <w:rPr>
          <w:rFonts w:eastAsia="Calibri"/>
          <w:lang w:eastAsia="en-US"/>
        </w:rPr>
        <w:t>ed</w:t>
      </w:r>
      <w:r w:rsidRPr="00663B6D">
        <w:rPr>
          <w:rFonts w:eastAsia="Calibri"/>
          <w:lang w:eastAsia="en-US"/>
        </w:rPr>
        <w:t xml:space="preserve"> that they are encouraged and supported to give feedback and make complaints, and that appropriate action is taken. </w:t>
      </w:r>
    </w:p>
    <w:p w14:paraId="09AB76EA" w14:textId="77777777" w:rsidR="000703AA" w:rsidRPr="00663B6D" w:rsidRDefault="000703AA" w:rsidP="000703AA">
      <w:pPr>
        <w:rPr>
          <w:lang w:eastAsia="en-US"/>
        </w:rPr>
      </w:pPr>
      <w:r w:rsidRPr="00663B6D">
        <w:rPr>
          <w:rFonts w:eastAsia="Calibri"/>
          <w:lang w:eastAsia="en-US"/>
        </w:rPr>
        <w:t>For example:</w:t>
      </w:r>
    </w:p>
    <w:p w14:paraId="11FD9CCB" w14:textId="77777777" w:rsidR="000703AA" w:rsidRPr="005E272B" w:rsidRDefault="000703AA" w:rsidP="000703AA">
      <w:pPr>
        <w:pStyle w:val="ListBullet"/>
        <w:spacing w:after="240"/>
      </w:pPr>
      <w:r w:rsidRPr="005E272B">
        <w:t xml:space="preserve">Consumers/representatives’ interviews revealed that they are aware </w:t>
      </w:r>
      <w:proofErr w:type="gramStart"/>
      <w:r w:rsidRPr="005E272B">
        <w:t>of, and</w:t>
      </w:r>
      <w:proofErr w:type="gramEnd"/>
      <w:r w:rsidRPr="005E272B">
        <w:t xml:space="preserve"> feel comfortable or safe to use the complaints mechanisms available to them, which include both internal and external complaint mechanisms. Consumers said they feel comfortable raising issues with the new facility manager who has an open-door policy and constantly </w:t>
      </w:r>
      <w:r>
        <w:t>encourages</w:t>
      </w:r>
      <w:r w:rsidRPr="005E272B">
        <w:t xml:space="preserve"> them to provide feedback.   </w:t>
      </w:r>
    </w:p>
    <w:p w14:paraId="4974CA8C" w14:textId="77777777" w:rsidR="000703AA" w:rsidRDefault="000703AA" w:rsidP="000703AA">
      <w:pPr>
        <w:pStyle w:val="ListBullet"/>
        <w:spacing w:after="240"/>
      </w:pPr>
      <w:r w:rsidRPr="005E272B">
        <w:t>Consumers</w:t>
      </w:r>
      <w:r>
        <w:t>/representatives</w:t>
      </w:r>
      <w:r w:rsidRPr="005E272B">
        <w:t xml:space="preserve"> interviewed felt that changes were made by the service in response to complaints and feedback. For example, four consumers were aware that complaints regarding missing laundry had been </w:t>
      </w:r>
      <w:r>
        <w:t xml:space="preserve">reported, </w:t>
      </w:r>
      <w:r w:rsidRPr="005E272B">
        <w:t>addressed and resolved by the facility manager.</w:t>
      </w:r>
      <w:r>
        <w:t xml:space="preserve"> </w:t>
      </w:r>
    </w:p>
    <w:p w14:paraId="208B3C8C" w14:textId="77777777" w:rsidR="000703AA" w:rsidRPr="000A143A" w:rsidRDefault="000703AA" w:rsidP="000703AA">
      <w:pPr>
        <w:pStyle w:val="ListBullet"/>
        <w:spacing w:after="240"/>
        <w:rPr>
          <w:i/>
        </w:rPr>
      </w:pPr>
      <w:r w:rsidRPr="005E272B">
        <w:t>Two consumer</w:t>
      </w:r>
      <w:r>
        <w:t>/</w:t>
      </w:r>
      <w:r w:rsidRPr="005E272B">
        <w:t xml:space="preserve">representatives </w:t>
      </w:r>
      <w:r>
        <w:t>confirmed</w:t>
      </w:r>
      <w:r w:rsidRPr="005E272B">
        <w:t xml:space="preserve"> that issues </w:t>
      </w:r>
      <w:r>
        <w:t>involving</w:t>
      </w:r>
      <w:r w:rsidRPr="005E272B">
        <w:t xml:space="preserve"> consumer’s care had been dealt </w:t>
      </w:r>
      <w:r>
        <w:t>with to their satisfaction</w:t>
      </w:r>
      <w:r w:rsidRPr="005E272B">
        <w:t xml:space="preserve"> by the </w:t>
      </w:r>
      <w:r>
        <w:t>facility</w:t>
      </w:r>
      <w:r w:rsidRPr="005E272B">
        <w:t xml:space="preserve"> manager </w:t>
      </w:r>
      <w:r>
        <w:t xml:space="preserve">who used an open disclosure process. </w:t>
      </w:r>
    </w:p>
    <w:p w14:paraId="189E789D" w14:textId="77777777" w:rsidR="000703AA" w:rsidRPr="00663B6D" w:rsidRDefault="000703AA" w:rsidP="000703AA">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w:t>
      </w:r>
      <w:r w:rsidRPr="00663B6D">
        <w:rPr>
          <w:rFonts w:eastAsia="Calibri"/>
          <w:lang w:eastAsia="en-US"/>
        </w:rPr>
        <w:lastRenderedPageBreak/>
        <w:t xml:space="preserve">trend analysis and tested staff understanding and application of the requirements under this Standard. </w:t>
      </w:r>
    </w:p>
    <w:p w14:paraId="57EC6DFC" w14:textId="4CC80492" w:rsidR="00BB2D53" w:rsidRPr="000703AA" w:rsidRDefault="00F179EC" w:rsidP="00BB2D53">
      <w:pPr>
        <w:rPr>
          <w:rFonts w:eastAsia="Calibri"/>
          <w:i/>
          <w:iCs/>
          <w:color w:val="auto"/>
          <w:lang w:eastAsia="en-US"/>
        </w:rPr>
      </w:pPr>
      <w:r w:rsidRPr="00154403">
        <w:rPr>
          <w:rFonts w:eastAsiaTheme="minorHAnsi"/>
        </w:rPr>
        <w:t xml:space="preserve">The Quality Standard is assessed </w:t>
      </w:r>
      <w:r w:rsidRPr="000703AA">
        <w:rPr>
          <w:rFonts w:eastAsiaTheme="minorHAnsi"/>
          <w:color w:val="auto"/>
        </w:rPr>
        <w:t>as Compliant as</w:t>
      </w:r>
      <w:r w:rsidR="000703AA">
        <w:rPr>
          <w:rFonts w:eastAsiaTheme="minorHAnsi"/>
          <w:color w:val="auto"/>
        </w:rPr>
        <w:t xml:space="preserve"> four</w:t>
      </w:r>
      <w:r w:rsidRPr="000703AA">
        <w:rPr>
          <w:rFonts w:eastAsiaTheme="minorHAnsi"/>
          <w:color w:val="auto"/>
        </w:rPr>
        <w:t xml:space="preserve"> of the four specific requirements have been assessed as Compliant.</w:t>
      </w:r>
    </w:p>
    <w:p w14:paraId="57EC6DFD" w14:textId="77777777" w:rsidR="00BB2D53" w:rsidRDefault="00F179EC" w:rsidP="00BB2D53">
      <w:pPr>
        <w:pStyle w:val="Heading2"/>
      </w:pPr>
      <w:r>
        <w:t>Assessment of Standard 6 Requirements</w:t>
      </w:r>
    </w:p>
    <w:p w14:paraId="57EC6DFE" w14:textId="11359441" w:rsidR="00BB2D53" w:rsidRPr="00506F7F" w:rsidRDefault="00F179EC" w:rsidP="00BB2D53">
      <w:pPr>
        <w:pStyle w:val="Heading3"/>
      </w:pPr>
      <w:r w:rsidRPr="00506F7F">
        <w:t>Requirement 6(3)(a)</w:t>
      </w:r>
      <w:r>
        <w:tab/>
        <w:t>Compliant</w:t>
      </w:r>
    </w:p>
    <w:p w14:paraId="57EC6DFF" w14:textId="77777777" w:rsidR="00BB2D53" w:rsidRDefault="00F179EC" w:rsidP="00BB2D53">
      <w:r w:rsidRPr="009C6F30">
        <w:t>Consumers, their family, friends, carers and others are encouraged and supported to provide feedback and make complaints.</w:t>
      </w:r>
    </w:p>
    <w:p w14:paraId="57EC6E01" w14:textId="6180FDE5" w:rsidR="00BB2D53" w:rsidRPr="00506F7F" w:rsidRDefault="00F179EC" w:rsidP="00BB2D53">
      <w:pPr>
        <w:pStyle w:val="Heading3"/>
      </w:pPr>
      <w:r w:rsidRPr="00506F7F">
        <w:t>Requirement 6(3)(b)</w:t>
      </w:r>
      <w:r>
        <w:tab/>
        <w:t>Compliant</w:t>
      </w:r>
    </w:p>
    <w:p w14:paraId="57EC6E02" w14:textId="77777777" w:rsidR="00BB2D53" w:rsidRDefault="00F179EC" w:rsidP="00BB2D53">
      <w:r w:rsidRPr="009C6F30">
        <w:t>Consumers are made aware of and have access to advocates, language services and other methods for raising and resolving complaints.</w:t>
      </w:r>
    </w:p>
    <w:p w14:paraId="57EC6E04" w14:textId="3C43AF3E" w:rsidR="00BB2D53" w:rsidRPr="00D435F8" w:rsidRDefault="00F179EC" w:rsidP="00BB2D53">
      <w:pPr>
        <w:pStyle w:val="Heading3"/>
      </w:pPr>
      <w:r w:rsidRPr="00D435F8">
        <w:t>Requirement 6(3)(c)</w:t>
      </w:r>
      <w:r>
        <w:tab/>
        <w:t>Compliant</w:t>
      </w:r>
    </w:p>
    <w:p w14:paraId="57EC6E05" w14:textId="77777777" w:rsidR="00BB2D53" w:rsidRDefault="00F179EC" w:rsidP="00BB2D53">
      <w:r w:rsidRPr="009C6F30">
        <w:t>Appropriate action is taken in response to complaints and an open disclosure process is used when things go wrong.</w:t>
      </w:r>
    </w:p>
    <w:p w14:paraId="57EC6E07" w14:textId="7BAE13EA" w:rsidR="00BB2D53" w:rsidRPr="00D435F8" w:rsidRDefault="00F179EC" w:rsidP="00BB2D53">
      <w:pPr>
        <w:pStyle w:val="Heading3"/>
      </w:pPr>
      <w:r w:rsidRPr="00D435F8">
        <w:t>Requirement 6(3)(d)</w:t>
      </w:r>
      <w:r>
        <w:tab/>
        <w:t>Compliant</w:t>
      </w:r>
    </w:p>
    <w:p w14:paraId="57EC6E08" w14:textId="77777777" w:rsidR="00BB2D53" w:rsidRDefault="00F179EC" w:rsidP="00BB2D53">
      <w:r w:rsidRPr="009C6F30">
        <w:t>Feedback and complaints are reviewed and used to improve the quality of care and services.</w:t>
      </w:r>
    </w:p>
    <w:p w14:paraId="57EC6E0A" w14:textId="77777777" w:rsidR="00BB2D53" w:rsidRPr="001B3DE8" w:rsidRDefault="00BB2D53" w:rsidP="00BB2D53"/>
    <w:p w14:paraId="57EC6E0B" w14:textId="77777777" w:rsidR="00BB2D53" w:rsidRDefault="00BB2D53" w:rsidP="00BB2D53">
      <w:pPr>
        <w:sectPr w:rsidR="00BB2D53" w:rsidSect="00BB2D53">
          <w:headerReference w:type="default" r:id="rId28"/>
          <w:headerReference w:type="first" r:id="rId29"/>
          <w:pgSz w:w="11906" w:h="16838"/>
          <w:pgMar w:top="1701" w:right="1418" w:bottom="1418" w:left="1418" w:header="709" w:footer="397" w:gutter="0"/>
          <w:cols w:space="708"/>
          <w:titlePg/>
          <w:docGrid w:linePitch="360"/>
        </w:sectPr>
      </w:pPr>
    </w:p>
    <w:p w14:paraId="57EC6E0C" w14:textId="47BE7E4B" w:rsidR="00BB2D53" w:rsidRPr="00EB1D71" w:rsidRDefault="00F179EC" w:rsidP="00BB2D5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57EC6E64" wp14:editId="57EC6E6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43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7 </w:t>
      </w:r>
      <w:r w:rsidR="000703AA">
        <w:rPr>
          <w:color w:val="FFFFFF" w:themeColor="background1"/>
          <w:sz w:val="36"/>
        </w:rPr>
        <w:t xml:space="preserve"> </w:t>
      </w:r>
      <w:r w:rsidR="00FB55C5">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Human resources</w:t>
      </w:r>
    </w:p>
    <w:p w14:paraId="57EC6E0D" w14:textId="77777777" w:rsidR="00BB2D53" w:rsidRPr="000E654D" w:rsidRDefault="00F179EC" w:rsidP="00BB2D53">
      <w:pPr>
        <w:pStyle w:val="Heading3"/>
        <w:shd w:val="clear" w:color="auto" w:fill="F2F2F2" w:themeFill="background1" w:themeFillShade="F2"/>
      </w:pPr>
      <w:r w:rsidRPr="000E654D">
        <w:t>Consumer outcome:</w:t>
      </w:r>
    </w:p>
    <w:p w14:paraId="57EC6E0E" w14:textId="77777777" w:rsidR="00BB2D53" w:rsidRDefault="00F179EC" w:rsidP="00BB2D53">
      <w:pPr>
        <w:numPr>
          <w:ilvl w:val="0"/>
          <w:numId w:val="7"/>
        </w:numPr>
        <w:shd w:val="clear" w:color="auto" w:fill="F2F2F2" w:themeFill="background1" w:themeFillShade="F2"/>
      </w:pPr>
      <w:r>
        <w:t>I get quality care and services when I need them from people who are knowledgeable, capable and caring.</w:t>
      </w:r>
    </w:p>
    <w:p w14:paraId="57EC6E0F" w14:textId="77777777" w:rsidR="00BB2D53" w:rsidRDefault="00F179EC" w:rsidP="00BB2D53">
      <w:pPr>
        <w:pStyle w:val="Heading3"/>
        <w:shd w:val="clear" w:color="auto" w:fill="F2F2F2" w:themeFill="background1" w:themeFillShade="F2"/>
      </w:pPr>
      <w:r>
        <w:t>Organisation statement:</w:t>
      </w:r>
    </w:p>
    <w:p w14:paraId="57EC6E10" w14:textId="77777777" w:rsidR="00BB2D53" w:rsidRDefault="00F179EC" w:rsidP="00BB2D5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EC6E11" w14:textId="77777777" w:rsidR="00BB2D53" w:rsidRDefault="00F179EC" w:rsidP="00BB2D53">
      <w:pPr>
        <w:pStyle w:val="Heading2"/>
      </w:pPr>
      <w:r>
        <w:t>Assessment of Standard 7</w:t>
      </w:r>
    </w:p>
    <w:p w14:paraId="7D46B58C" w14:textId="77777777" w:rsidR="000703AA" w:rsidRPr="00721691" w:rsidRDefault="000703AA" w:rsidP="000703AA">
      <w:pPr>
        <w:rPr>
          <w:rFonts w:eastAsia="Calibri"/>
          <w:color w:val="auto"/>
          <w:lang w:eastAsia="en-US"/>
        </w:rPr>
      </w:pPr>
      <w:r w:rsidRPr="00721691">
        <w:rPr>
          <w:rFonts w:eastAsia="Calibri"/>
          <w:color w:val="auto"/>
          <w:lang w:eastAsia="en-US"/>
        </w:rPr>
        <w:t>Overall most sampled consumers indicated that they get quality care and services when they need them and from people who are knowledgeable, capable and caring.</w:t>
      </w:r>
    </w:p>
    <w:p w14:paraId="1CAFA523" w14:textId="77777777" w:rsidR="000703AA" w:rsidRPr="00721691" w:rsidRDefault="000703AA" w:rsidP="000703AA">
      <w:pPr>
        <w:rPr>
          <w:rFonts w:eastAsia="Calibri"/>
          <w:color w:val="auto"/>
          <w:lang w:eastAsia="en-US"/>
        </w:rPr>
      </w:pPr>
      <w:r w:rsidRPr="00721691">
        <w:rPr>
          <w:rFonts w:eastAsia="Calibri"/>
          <w:color w:val="auto"/>
          <w:lang w:eastAsia="en-US"/>
        </w:rPr>
        <w:t>For example:</w:t>
      </w:r>
    </w:p>
    <w:p w14:paraId="195F0210" w14:textId="77777777" w:rsidR="000703AA" w:rsidRPr="00721691" w:rsidRDefault="000703AA" w:rsidP="000703AA">
      <w:pPr>
        <w:pStyle w:val="ListBullet"/>
        <w:spacing w:after="240"/>
        <w:rPr>
          <w:rFonts w:eastAsia="Calibri"/>
        </w:rPr>
      </w:pPr>
      <w:r w:rsidRPr="00721691">
        <w:rPr>
          <w:iCs/>
        </w:rPr>
        <w:t>Overall consumers and representatives consistently identified staff are kind and caring in their interactions with consumers.</w:t>
      </w:r>
      <w:r w:rsidRPr="00721691">
        <w:rPr>
          <w:i/>
          <w:iCs/>
        </w:rPr>
        <w:t xml:space="preserve"> </w:t>
      </w:r>
      <w:r w:rsidRPr="00721691">
        <w:rPr>
          <w:iCs/>
        </w:rPr>
        <w:t xml:space="preserve">They said staff know what they are doing when they provide care and services. Staff are respectful towards consumers and considerate in maintaining consumer privacy and dignity. </w:t>
      </w:r>
    </w:p>
    <w:p w14:paraId="6CDEEB30" w14:textId="77777777" w:rsidR="000703AA" w:rsidRPr="00721691" w:rsidRDefault="000703AA" w:rsidP="000703AA">
      <w:pPr>
        <w:rPr>
          <w:rFonts w:eastAsia="Calibri"/>
          <w:color w:val="auto"/>
          <w:lang w:eastAsia="en-US"/>
        </w:rPr>
      </w:pPr>
      <w:r w:rsidRPr="00721691">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EF1864D" w14:textId="77777777" w:rsidR="000703AA" w:rsidRPr="00721691" w:rsidRDefault="000703AA" w:rsidP="000703AA">
      <w:pPr>
        <w:pStyle w:val="ListBullet"/>
        <w:spacing w:after="240"/>
      </w:pPr>
      <w:r w:rsidRPr="00721691">
        <w:t xml:space="preserve">The Assessment Team observed staff in the service were </w:t>
      </w:r>
      <w:proofErr w:type="gramStart"/>
      <w:r w:rsidRPr="00721691">
        <w:t>busy</w:t>
      </w:r>
      <w:proofErr w:type="gramEnd"/>
      <w:r w:rsidRPr="00721691">
        <w:t xml:space="preserve"> but they did not appear rushed and interactions were overall, respectful, kind and caring.</w:t>
      </w:r>
    </w:p>
    <w:p w14:paraId="57EC6E13" w14:textId="2BC89437" w:rsidR="00BB2D53" w:rsidRPr="00592A07" w:rsidRDefault="00F179EC" w:rsidP="00BB2D53">
      <w:pPr>
        <w:rPr>
          <w:rFonts w:eastAsia="Calibri"/>
          <w:color w:val="auto"/>
        </w:rPr>
      </w:pPr>
      <w:r w:rsidRPr="00154403">
        <w:rPr>
          <w:rFonts w:eastAsiaTheme="minorHAnsi"/>
        </w:rPr>
        <w:t xml:space="preserve">The Quality Standard is assessed </w:t>
      </w:r>
      <w:r w:rsidRPr="00592A07">
        <w:rPr>
          <w:rFonts w:eastAsiaTheme="minorHAnsi"/>
          <w:color w:val="auto"/>
        </w:rPr>
        <w:t xml:space="preserve">as Compliant as </w:t>
      </w:r>
      <w:r w:rsidR="00592A07">
        <w:rPr>
          <w:rFonts w:eastAsiaTheme="minorHAnsi"/>
          <w:color w:val="auto"/>
        </w:rPr>
        <w:t>five</w:t>
      </w:r>
      <w:r w:rsidRPr="00592A07">
        <w:rPr>
          <w:rFonts w:eastAsiaTheme="minorHAnsi"/>
          <w:color w:val="auto"/>
        </w:rPr>
        <w:t xml:space="preserve"> of the five specific requirements have been assessed as Compliant.</w:t>
      </w:r>
    </w:p>
    <w:p w14:paraId="57EC6E14" w14:textId="77777777" w:rsidR="00BB2D53" w:rsidRDefault="00F179EC" w:rsidP="00BB2D53">
      <w:pPr>
        <w:pStyle w:val="Heading2"/>
      </w:pPr>
      <w:r>
        <w:lastRenderedPageBreak/>
        <w:t>Assessment of Standard 7 Requirements</w:t>
      </w:r>
    </w:p>
    <w:p w14:paraId="57EC6E15" w14:textId="1CC94B24" w:rsidR="00BB2D53" w:rsidRPr="00506F7F" w:rsidRDefault="00F179EC" w:rsidP="00BB2D53">
      <w:pPr>
        <w:pStyle w:val="Heading3"/>
      </w:pPr>
      <w:r w:rsidRPr="00506F7F">
        <w:t>Requirement 7(3)(a)</w:t>
      </w:r>
      <w:r>
        <w:tab/>
        <w:t>Compliant</w:t>
      </w:r>
    </w:p>
    <w:p w14:paraId="57EC6E16" w14:textId="77777777" w:rsidR="00BB2D53" w:rsidRDefault="00F179EC" w:rsidP="00BB2D53">
      <w:r w:rsidRPr="00095CD4">
        <w:t>The workforce is planned to enable, and the number and mix of members of the workforce deployed enables, the delivery and management of safe and quality care and services.</w:t>
      </w:r>
    </w:p>
    <w:p w14:paraId="57EC6E18" w14:textId="1CCB15D6" w:rsidR="00BB2D53" w:rsidRPr="00506F7F" w:rsidRDefault="00F179EC" w:rsidP="00BB2D53">
      <w:pPr>
        <w:pStyle w:val="Heading3"/>
      </w:pPr>
      <w:r w:rsidRPr="00506F7F">
        <w:t>Requirement 7(3)(b)</w:t>
      </w:r>
      <w:r>
        <w:tab/>
        <w:t>Compliant</w:t>
      </w:r>
    </w:p>
    <w:p w14:paraId="57EC6E19" w14:textId="77777777" w:rsidR="00BB2D53" w:rsidRDefault="00F179EC" w:rsidP="00BB2D53">
      <w:r w:rsidRPr="00095CD4">
        <w:t>Workforce interactions with consumers are kind, caring and respectful of each consumer’s identity, culture and diversity.</w:t>
      </w:r>
    </w:p>
    <w:p w14:paraId="57EC6E1B" w14:textId="7E9853DF" w:rsidR="00BB2D53" w:rsidRPr="00095CD4" w:rsidRDefault="00F179EC" w:rsidP="00BB2D53">
      <w:pPr>
        <w:pStyle w:val="Heading3"/>
      </w:pPr>
      <w:r w:rsidRPr="00095CD4">
        <w:t>Requirement 7(3)(c)</w:t>
      </w:r>
      <w:r>
        <w:tab/>
        <w:t>Compliant</w:t>
      </w:r>
    </w:p>
    <w:p w14:paraId="57EC6E1C" w14:textId="77777777" w:rsidR="00BB2D53" w:rsidRDefault="00F179EC" w:rsidP="00BB2D53">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57EC6E1E" w14:textId="600C5E9C" w:rsidR="00BB2D53" w:rsidRPr="00095CD4" w:rsidRDefault="00F179EC" w:rsidP="00BB2D53">
      <w:pPr>
        <w:pStyle w:val="Heading3"/>
      </w:pPr>
      <w:r w:rsidRPr="00095CD4">
        <w:t>Requirement 7(3)(d)</w:t>
      </w:r>
      <w:r>
        <w:tab/>
        <w:t>Compliant</w:t>
      </w:r>
    </w:p>
    <w:p w14:paraId="57EC6E1F" w14:textId="77777777" w:rsidR="00BB2D53" w:rsidRDefault="00F179EC" w:rsidP="00BB2D53">
      <w:r w:rsidRPr="00095CD4">
        <w:t>The workforce is recruited, trained, equipped and supported to deliver the outcomes required by these standards.</w:t>
      </w:r>
    </w:p>
    <w:p w14:paraId="57EC6E21" w14:textId="4315AFE6" w:rsidR="00BB2D53" w:rsidRPr="00095CD4" w:rsidRDefault="00F179EC" w:rsidP="00BB2D53">
      <w:pPr>
        <w:pStyle w:val="Heading3"/>
      </w:pPr>
      <w:r w:rsidRPr="00095CD4">
        <w:t>Requirement 7(3)(e)</w:t>
      </w:r>
      <w:r>
        <w:tab/>
        <w:t>Compliant</w:t>
      </w:r>
    </w:p>
    <w:p w14:paraId="57EC6E22" w14:textId="77777777" w:rsidR="00BB2D53" w:rsidRDefault="00F179EC" w:rsidP="00BB2D53">
      <w:r w:rsidRPr="00095CD4">
        <w:t>Regular assessment, monitoring and review of the performance of each member of the workforce is undertaken.</w:t>
      </w:r>
    </w:p>
    <w:p w14:paraId="57EC6E23" w14:textId="77777777" w:rsidR="00BB2D53" w:rsidRPr="00506F7F" w:rsidRDefault="00BB2D53" w:rsidP="00BB2D53"/>
    <w:p w14:paraId="57EC6E24" w14:textId="77777777" w:rsidR="00BB2D53" w:rsidRDefault="00BB2D53" w:rsidP="00BB2D53">
      <w:pPr>
        <w:sectPr w:rsidR="00BB2D53" w:rsidSect="00BB2D53">
          <w:headerReference w:type="default" r:id="rId30"/>
          <w:headerReference w:type="first" r:id="rId31"/>
          <w:pgSz w:w="11906" w:h="16838"/>
          <w:pgMar w:top="1701" w:right="1418" w:bottom="1418" w:left="1418" w:header="709" w:footer="397" w:gutter="0"/>
          <w:cols w:space="708"/>
          <w:titlePg/>
          <w:docGrid w:linePitch="360"/>
        </w:sectPr>
      </w:pPr>
    </w:p>
    <w:p w14:paraId="57EC6E25" w14:textId="09F31666" w:rsidR="00BB2D53" w:rsidRPr="00EB1D71" w:rsidRDefault="00F179EC" w:rsidP="00BB2D5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7EC6E66" wp14:editId="57EC6E6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75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8 </w:t>
      </w:r>
      <w:r w:rsidR="00F159CA">
        <w:rPr>
          <w:color w:val="FFFFFF" w:themeColor="background1"/>
          <w:sz w:val="36"/>
        </w:rPr>
        <w:t xml:space="preserve"> </w:t>
      </w:r>
      <w:r w:rsidR="00FB55C5">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Organisational governance</w:t>
      </w:r>
    </w:p>
    <w:p w14:paraId="57EC6E26" w14:textId="77777777" w:rsidR="00BB2D53" w:rsidRPr="00FD1B02" w:rsidRDefault="00F179EC" w:rsidP="00BB2D53">
      <w:pPr>
        <w:pStyle w:val="Heading3"/>
        <w:shd w:val="clear" w:color="auto" w:fill="F2F2F2" w:themeFill="background1" w:themeFillShade="F2"/>
      </w:pPr>
      <w:r w:rsidRPr="008312AC">
        <w:t>Consumer</w:t>
      </w:r>
      <w:r w:rsidRPr="00FD1B02">
        <w:t xml:space="preserve"> outcome:</w:t>
      </w:r>
    </w:p>
    <w:p w14:paraId="57EC6E27" w14:textId="77777777" w:rsidR="00BB2D53" w:rsidRDefault="00F179EC" w:rsidP="00BB2D53">
      <w:pPr>
        <w:numPr>
          <w:ilvl w:val="0"/>
          <w:numId w:val="8"/>
        </w:numPr>
        <w:shd w:val="clear" w:color="auto" w:fill="F2F2F2" w:themeFill="background1" w:themeFillShade="F2"/>
      </w:pPr>
      <w:r>
        <w:t>I am confident the organisation is well run. I can partner in improving the delivery of care and services.</w:t>
      </w:r>
    </w:p>
    <w:p w14:paraId="57EC6E28" w14:textId="77777777" w:rsidR="00BB2D53" w:rsidRDefault="00F179EC" w:rsidP="00BB2D53">
      <w:pPr>
        <w:pStyle w:val="Heading3"/>
        <w:shd w:val="clear" w:color="auto" w:fill="F2F2F2" w:themeFill="background1" w:themeFillShade="F2"/>
      </w:pPr>
      <w:r>
        <w:t>Organisation statement:</w:t>
      </w:r>
    </w:p>
    <w:p w14:paraId="57EC6E29" w14:textId="77777777" w:rsidR="00BB2D53" w:rsidRDefault="00F179EC" w:rsidP="00BB2D53">
      <w:pPr>
        <w:numPr>
          <w:ilvl w:val="0"/>
          <w:numId w:val="8"/>
        </w:numPr>
        <w:shd w:val="clear" w:color="auto" w:fill="F2F2F2" w:themeFill="background1" w:themeFillShade="F2"/>
      </w:pPr>
      <w:r>
        <w:t>The organisation’s governing body is accountable for the delivery of safe and quality care and services.</w:t>
      </w:r>
    </w:p>
    <w:p w14:paraId="57EC6E2A" w14:textId="77777777" w:rsidR="00BB2D53" w:rsidRDefault="00F179EC" w:rsidP="00BB2D53">
      <w:pPr>
        <w:pStyle w:val="Heading2"/>
      </w:pPr>
      <w:r>
        <w:t>Assessment of Standard 8</w:t>
      </w:r>
    </w:p>
    <w:p w14:paraId="7822EA8B" w14:textId="77777777" w:rsidR="0047569F" w:rsidRPr="004073F7" w:rsidRDefault="0047569F" w:rsidP="0047569F">
      <w:pPr>
        <w:rPr>
          <w:rFonts w:eastAsia="Calibri"/>
          <w:lang w:eastAsia="en-US"/>
        </w:rPr>
      </w:pPr>
      <w:r w:rsidRPr="00706965">
        <w:rPr>
          <w:rFonts w:eastAsia="Calibri"/>
          <w:color w:val="auto"/>
          <w:lang w:eastAsia="en-US"/>
        </w:rPr>
        <w:t>C</w:t>
      </w:r>
      <w:r w:rsidRPr="004073F7">
        <w:rPr>
          <w:rFonts w:eastAsia="Calibri"/>
          <w:lang w:eastAsia="en-US"/>
        </w:rPr>
        <w:t>onsumers i</w:t>
      </w:r>
      <w:r>
        <w:rPr>
          <w:rFonts w:eastAsia="Calibri"/>
          <w:lang w:eastAsia="en-US"/>
        </w:rPr>
        <w:t>nterviewed i</w:t>
      </w:r>
      <w:r w:rsidRPr="004073F7">
        <w:rPr>
          <w:rFonts w:eastAsia="Calibri"/>
          <w:lang w:eastAsia="en-US"/>
        </w:rPr>
        <w:t xml:space="preserve">ndicated that the organisation is well run and that they can partner in improving the delivery of care and services. </w:t>
      </w:r>
    </w:p>
    <w:p w14:paraId="6E8CD0ED" w14:textId="77777777" w:rsidR="0047569F" w:rsidRPr="004073F7" w:rsidRDefault="0047569F" w:rsidP="0047569F">
      <w:pPr>
        <w:rPr>
          <w:rFonts w:eastAsia="Calibri"/>
          <w:lang w:eastAsia="en-US"/>
        </w:rPr>
      </w:pPr>
      <w:r w:rsidRPr="004073F7">
        <w:rPr>
          <w:rFonts w:eastAsia="Calibri"/>
          <w:lang w:eastAsia="en-US"/>
        </w:rPr>
        <w:t>For example:</w:t>
      </w:r>
    </w:p>
    <w:p w14:paraId="2B380CCF" w14:textId="77777777" w:rsidR="0047569F" w:rsidRDefault="0047569F" w:rsidP="0047569F">
      <w:pPr>
        <w:pStyle w:val="ListBullet"/>
        <w:spacing w:after="240"/>
      </w:pPr>
      <w:r>
        <w:t>All consumers/representatives interviewed confirmed that they believe “the place is well run”.</w:t>
      </w:r>
    </w:p>
    <w:p w14:paraId="20502CA7" w14:textId="77777777" w:rsidR="0047569F" w:rsidRPr="00C03F55" w:rsidRDefault="0047569F" w:rsidP="0047569F">
      <w:pPr>
        <w:pStyle w:val="ListBullet"/>
        <w:spacing w:after="240"/>
      </w:pPr>
      <w:r>
        <w:t>C</w:t>
      </w:r>
      <w:r w:rsidRPr="00DB2C64">
        <w:t xml:space="preserve">onsumers/representatives interviewed could describe how the organisation supports and encourages them to use the various feedback mechanisms or avenues available to them that enable them to be involved in designing and improving </w:t>
      </w:r>
      <w:r>
        <w:t xml:space="preserve">care and services. Consumers do feel that their views and needs shape how the service is run. For example, two consumers said they had accepted an invitation to be on the Southern Cross Thornton Parks recruitment interview panel for selection and </w:t>
      </w:r>
      <w:r w:rsidRPr="00C03F55">
        <w:t xml:space="preserve">appointment of new staff. </w:t>
      </w:r>
    </w:p>
    <w:p w14:paraId="3ECDD923" w14:textId="77777777" w:rsidR="0047569F" w:rsidRPr="004073F7" w:rsidRDefault="0047569F" w:rsidP="0047569F">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A0FDEB7" w14:textId="77777777" w:rsidR="0047569F" w:rsidRPr="00D354A5" w:rsidRDefault="0047569F" w:rsidP="0047569F">
      <w:pPr>
        <w:pStyle w:val="ListBullet"/>
        <w:spacing w:after="240"/>
      </w:pPr>
      <w:r>
        <w:t xml:space="preserve">Southern Cross Care Thornton Park is committed to fostering partnerships with consumers, relatives and advocates </w:t>
      </w:r>
      <w:proofErr w:type="gramStart"/>
      <w:r>
        <w:t>in order to</w:t>
      </w:r>
      <w:proofErr w:type="gramEnd"/>
      <w:r>
        <w:t xml:space="preserve"> deliver quality care and services, in a culturally safe inclusive manner. It does this through the implementation of systems and structures that support the service to engage consumers in the </w:t>
      </w:r>
      <w:r>
        <w:lastRenderedPageBreak/>
        <w:t xml:space="preserve">development, delivery and evaluation of care and services, and that support consumers in that engagement. </w:t>
      </w:r>
    </w:p>
    <w:p w14:paraId="57EC6E2C" w14:textId="2B741C94" w:rsidR="00BB2D53" w:rsidRPr="00FB691D" w:rsidRDefault="00F179EC" w:rsidP="00BB2D53">
      <w:pPr>
        <w:rPr>
          <w:rFonts w:eastAsia="Calibri"/>
          <w:color w:val="auto"/>
        </w:rPr>
      </w:pPr>
      <w:r w:rsidRPr="00FB691D">
        <w:rPr>
          <w:rFonts w:eastAsiaTheme="minorHAnsi"/>
          <w:color w:val="auto"/>
        </w:rPr>
        <w:t>The Quality Standard is assessed as Compliant</w:t>
      </w:r>
      <w:r w:rsidR="00FB691D">
        <w:rPr>
          <w:rFonts w:eastAsiaTheme="minorHAnsi"/>
          <w:color w:val="auto"/>
        </w:rPr>
        <w:t xml:space="preserve"> </w:t>
      </w:r>
      <w:r w:rsidRPr="00FB691D">
        <w:rPr>
          <w:rFonts w:eastAsiaTheme="minorHAnsi"/>
          <w:color w:val="auto"/>
        </w:rPr>
        <w:t xml:space="preserve">as </w:t>
      </w:r>
      <w:r w:rsidR="00FB691D">
        <w:rPr>
          <w:rFonts w:eastAsiaTheme="minorHAnsi"/>
          <w:color w:val="auto"/>
        </w:rPr>
        <w:t>five</w:t>
      </w:r>
      <w:r w:rsidRPr="00FB691D">
        <w:rPr>
          <w:rFonts w:eastAsiaTheme="minorHAnsi"/>
          <w:color w:val="auto"/>
        </w:rPr>
        <w:t xml:space="preserve"> of the five specific requirements have been assessed as Compliant.</w:t>
      </w:r>
    </w:p>
    <w:p w14:paraId="57EC6E2D" w14:textId="77777777" w:rsidR="00BB2D53" w:rsidRDefault="00F179EC" w:rsidP="00BB2D53">
      <w:pPr>
        <w:pStyle w:val="Heading2"/>
      </w:pPr>
      <w:r>
        <w:t>Assessment of Standard 8 Requirements</w:t>
      </w:r>
    </w:p>
    <w:p w14:paraId="57EC6E2E" w14:textId="60B14A6D" w:rsidR="00BB2D53" w:rsidRPr="00506F7F" w:rsidRDefault="00F179EC" w:rsidP="00BB2D53">
      <w:pPr>
        <w:pStyle w:val="Heading3"/>
      </w:pPr>
      <w:r w:rsidRPr="00506F7F">
        <w:t>Requirement 8(3)(a)</w:t>
      </w:r>
      <w:r w:rsidRPr="00506F7F">
        <w:tab/>
        <w:t>Compliant</w:t>
      </w:r>
    </w:p>
    <w:p w14:paraId="57EC6E2F" w14:textId="77777777" w:rsidR="00BB2D53" w:rsidRDefault="00F179EC" w:rsidP="00BB2D53">
      <w:r w:rsidRPr="00095CD4">
        <w:t>Consumers are engaged in the development, delivery and evaluation of care and services and are supported in that engagement.</w:t>
      </w:r>
    </w:p>
    <w:p w14:paraId="57EC6E31" w14:textId="12E6CB7E" w:rsidR="00BB2D53" w:rsidRPr="00095CD4" w:rsidRDefault="00F179EC" w:rsidP="00BB2D53">
      <w:pPr>
        <w:pStyle w:val="Heading3"/>
      </w:pPr>
      <w:r w:rsidRPr="00095CD4">
        <w:t>Requirement 8(3)(b)</w:t>
      </w:r>
      <w:r>
        <w:tab/>
        <w:t>Compliant</w:t>
      </w:r>
    </w:p>
    <w:p w14:paraId="57EC6E32" w14:textId="77777777" w:rsidR="00BB2D53" w:rsidRDefault="00F179EC" w:rsidP="00BB2D53">
      <w:r w:rsidRPr="00095CD4">
        <w:t>The organisation’s governing body promotes a culture of safe, inclusive and quality care and services and is accountable for their delivery.</w:t>
      </w:r>
    </w:p>
    <w:p w14:paraId="57EC6E34" w14:textId="4EB3DA5C" w:rsidR="00BB2D53" w:rsidRPr="00506F7F" w:rsidRDefault="00F179EC" w:rsidP="00BB2D53">
      <w:pPr>
        <w:pStyle w:val="Heading3"/>
      </w:pPr>
      <w:r w:rsidRPr="00506F7F">
        <w:t>Requirement 8(3)(c)</w:t>
      </w:r>
      <w:r>
        <w:tab/>
        <w:t>Compliant</w:t>
      </w:r>
    </w:p>
    <w:p w14:paraId="57EC6E35" w14:textId="77777777" w:rsidR="00BB2D53" w:rsidRPr="00095CD4" w:rsidRDefault="00F179EC" w:rsidP="00BB2D53">
      <w:r w:rsidRPr="00095CD4">
        <w:t>Effective organisation wide governance systems relating to the following:</w:t>
      </w:r>
    </w:p>
    <w:p w14:paraId="57EC6E36" w14:textId="77777777" w:rsidR="00BB2D53" w:rsidRPr="00506F7F" w:rsidRDefault="00F179EC" w:rsidP="00BB2D53">
      <w:pPr>
        <w:numPr>
          <w:ilvl w:val="0"/>
          <w:numId w:val="28"/>
        </w:numPr>
        <w:tabs>
          <w:tab w:val="right" w:pos="9026"/>
        </w:tabs>
        <w:spacing w:before="0" w:after="0"/>
        <w:ind w:left="567" w:hanging="425"/>
        <w:outlineLvl w:val="4"/>
      </w:pPr>
      <w:r w:rsidRPr="00506F7F">
        <w:t>information management;</w:t>
      </w:r>
    </w:p>
    <w:p w14:paraId="57EC6E37" w14:textId="77777777" w:rsidR="00BB2D53" w:rsidRPr="00506F7F" w:rsidRDefault="00F179EC" w:rsidP="00BB2D53">
      <w:pPr>
        <w:numPr>
          <w:ilvl w:val="0"/>
          <w:numId w:val="28"/>
        </w:numPr>
        <w:tabs>
          <w:tab w:val="right" w:pos="9026"/>
        </w:tabs>
        <w:spacing w:before="0" w:after="0"/>
        <w:ind w:left="567" w:hanging="425"/>
        <w:outlineLvl w:val="4"/>
      </w:pPr>
      <w:r w:rsidRPr="00506F7F">
        <w:t>continuous improvement;</w:t>
      </w:r>
    </w:p>
    <w:p w14:paraId="57EC6E38" w14:textId="77777777" w:rsidR="00BB2D53" w:rsidRPr="00506F7F" w:rsidRDefault="00F179EC" w:rsidP="00BB2D53">
      <w:pPr>
        <w:numPr>
          <w:ilvl w:val="0"/>
          <w:numId w:val="28"/>
        </w:numPr>
        <w:tabs>
          <w:tab w:val="right" w:pos="9026"/>
        </w:tabs>
        <w:spacing w:before="0" w:after="0"/>
        <w:ind w:left="567" w:hanging="425"/>
        <w:outlineLvl w:val="4"/>
      </w:pPr>
      <w:r w:rsidRPr="00506F7F">
        <w:t>financial governance;</w:t>
      </w:r>
    </w:p>
    <w:p w14:paraId="57EC6E39" w14:textId="77777777" w:rsidR="00BB2D53" w:rsidRPr="00506F7F" w:rsidRDefault="00F179EC" w:rsidP="00BB2D53">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57EC6E3A" w14:textId="77777777" w:rsidR="00BB2D53" w:rsidRPr="00506F7F" w:rsidRDefault="00F179EC" w:rsidP="00BB2D53">
      <w:pPr>
        <w:numPr>
          <w:ilvl w:val="0"/>
          <w:numId w:val="28"/>
        </w:numPr>
        <w:tabs>
          <w:tab w:val="right" w:pos="9026"/>
        </w:tabs>
        <w:spacing w:before="0" w:after="0"/>
        <w:ind w:left="567" w:hanging="425"/>
        <w:outlineLvl w:val="4"/>
      </w:pPr>
      <w:r w:rsidRPr="00506F7F">
        <w:t>regulatory compliance;</w:t>
      </w:r>
    </w:p>
    <w:p w14:paraId="57EC6E3B" w14:textId="77777777" w:rsidR="00BB2D53" w:rsidRDefault="00F179EC" w:rsidP="00BB2D53">
      <w:pPr>
        <w:numPr>
          <w:ilvl w:val="0"/>
          <w:numId w:val="28"/>
        </w:numPr>
        <w:tabs>
          <w:tab w:val="right" w:pos="9026"/>
        </w:tabs>
        <w:spacing w:before="0" w:after="0"/>
        <w:ind w:left="567" w:hanging="425"/>
        <w:outlineLvl w:val="4"/>
      </w:pPr>
      <w:r w:rsidRPr="00506F7F">
        <w:t>feedback and complaints.</w:t>
      </w:r>
    </w:p>
    <w:p w14:paraId="57EC6E3D" w14:textId="020E391F" w:rsidR="00BB2D53" w:rsidRPr="00506F7F" w:rsidRDefault="00F179EC" w:rsidP="00BB2D53">
      <w:pPr>
        <w:pStyle w:val="Heading3"/>
      </w:pPr>
      <w:r w:rsidRPr="00506F7F">
        <w:t>Requirement 8(3)(d)</w:t>
      </w:r>
      <w:r>
        <w:tab/>
        <w:t>Compliant</w:t>
      </w:r>
    </w:p>
    <w:p w14:paraId="57EC6E3E" w14:textId="77777777" w:rsidR="00BB2D53" w:rsidRPr="00095CD4" w:rsidRDefault="00F179EC" w:rsidP="00BB2D53">
      <w:r w:rsidRPr="00095CD4">
        <w:t>Effective risk management systems and practices, including but not limited to the following:</w:t>
      </w:r>
    </w:p>
    <w:p w14:paraId="57EC6E3F" w14:textId="77777777" w:rsidR="00BB2D53" w:rsidRPr="00506F7F" w:rsidRDefault="00F179EC" w:rsidP="00BB2D53">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57EC6E40" w14:textId="77777777" w:rsidR="00BB2D53" w:rsidRPr="00506F7F" w:rsidRDefault="00F179EC" w:rsidP="00BB2D53">
      <w:pPr>
        <w:numPr>
          <w:ilvl w:val="0"/>
          <w:numId w:val="29"/>
        </w:numPr>
        <w:tabs>
          <w:tab w:val="right" w:pos="9026"/>
        </w:tabs>
        <w:spacing w:before="0" w:after="0"/>
        <w:ind w:left="567" w:hanging="425"/>
        <w:outlineLvl w:val="4"/>
      </w:pPr>
      <w:r w:rsidRPr="00506F7F">
        <w:t>identifying and responding to abuse and neglect of consumers;</w:t>
      </w:r>
    </w:p>
    <w:p w14:paraId="57EC6E41" w14:textId="77777777" w:rsidR="00BB2D53" w:rsidRDefault="00F179EC" w:rsidP="00BB2D53">
      <w:pPr>
        <w:numPr>
          <w:ilvl w:val="0"/>
          <w:numId w:val="29"/>
        </w:numPr>
        <w:tabs>
          <w:tab w:val="right" w:pos="9026"/>
        </w:tabs>
        <w:spacing w:before="0" w:after="0"/>
        <w:ind w:left="567" w:hanging="425"/>
        <w:outlineLvl w:val="4"/>
      </w:pPr>
      <w:r w:rsidRPr="00506F7F">
        <w:t>supporting consumers to live the best life they can.</w:t>
      </w:r>
    </w:p>
    <w:p w14:paraId="57EC6E43" w14:textId="5263EE9D" w:rsidR="00BB2D53" w:rsidRPr="00506F7F" w:rsidRDefault="00F179EC" w:rsidP="00BB2D53">
      <w:pPr>
        <w:pStyle w:val="Heading3"/>
      </w:pPr>
      <w:r w:rsidRPr="00506F7F">
        <w:t>Requirement 8(3)(e)</w:t>
      </w:r>
      <w:r>
        <w:tab/>
        <w:t>Compliant</w:t>
      </w:r>
    </w:p>
    <w:p w14:paraId="57EC6E44" w14:textId="77777777" w:rsidR="00BB2D53" w:rsidRPr="00095CD4" w:rsidRDefault="00F179EC" w:rsidP="00BB2D53">
      <w:r w:rsidRPr="00095CD4">
        <w:t>Where clinical care is provided—a clinical governance framework, including but not limited to the following:</w:t>
      </w:r>
    </w:p>
    <w:p w14:paraId="57EC6E45" w14:textId="77777777" w:rsidR="00BB2D53" w:rsidRPr="00506F7F" w:rsidRDefault="00F179EC" w:rsidP="00BB2D53">
      <w:pPr>
        <w:numPr>
          <w:ilvl w:val="0"/>
          <w:numId w:val="30"/>
        </w:numPr>
        <w:tabs>
          <w:tab w:val="right" w:pos="9026"/>
        </w:tabs>
        <w:spacing w:before="0" w:after="0"/>
        <w:ind w:left="567" w:hanging="425"/>
        <w:outlineLvl w:val="4"/>
      </w:pPr>
      <w:r w:rsidRPr="00506F7F">
        <w:t>antimicrobial stewardship;</w:t>
      </w:r>
    </w:p>
    <w:p w14:paraId="57EC6E46" w14:textId="77777777" w:rsidR="00BB2D53" w:rsidRPr="00506F7F" w:rsidRDefault="00F179EC" w:rsidP="00BB2D53">
      <w:pPr>
        <w:numPr>
          <w:ilvl w:val="0"/>
          <w:numId w:val="30"/>
        </w:numPr>
        <w:tabs>
          <w:tab w:val="right" w:pos="9026"/>
        </w:tabs>
        <w:spacing w:before="0" w:after="0"/>
        <w:ind w:left="567" w:hanging="425"/>
        <w:outlineLvl w:val="4"/>
      </w:pPr>
      <w:r w:rsidRPr="00506F7F">
        <w:lastRenderedPageBreak/>
        <w:t>minimising the use of restraint;</w:t>
      </w:r>
    </w:p>
    <w:p w14:paraId="57EC6E47" w14:textId="77777777" w:rsidR="00BB2D53" w:rsidRDefault="00F179EC" w:rsidP="00BB2D53">
      <w:pPr>
        <w:numPr>
          <w:ilvl w:val="0"/>
          <w:numId w:val="30"/>
        </w:numPr>
        <w:tabs>
          <w:tab w:val="right" w:pos="9026"/>
        </w:tabs>
        <w:spacing w:before="0" w:after="0"/>
        <w:ind w:left="567" w:hanging="425"/>
        <w:outlineLvl w:val="4"/>
      </w:pPr>
      <w:r w:rsidRPr="00506F7F">
        <w:t>open disclosure.</w:t>
      </w:r>
    </w:p>
    <w:p w14:paraId="57EC6E49" w14:textId="77777777" w:rsidR="00BB2D53" w:rsidRPr="00154403" w:rsidRDefault="00BB2D53" w:rsidP="00BB2D53"/>
    <w:p w14:paraId="57EC6E4A" w14:textId="77777777" w:rsidR="00BB2D53" w:rsidRDefault="00BB2D53" w:rsidP="00BB2D53">
      <w:pPr>
        <w:tabs>
          <w:tab w:val="right" w:pos="9026"/>
        </w:tabs>
        <w:sectPr w:rsidR="00BB2D53" w:rsidSect="00BB2D53">
          <w:headerReference w:type="default" r:id="rId32"/>
          <w:headerReference w:type="first" r:id="rId33"/>
          <w:pgSz w:w="11906" w:h="16838"/>
          <w:pgMar w:top="1701" w:right="1418" w:bottom="1418" w:left="1418" w:header="709" w:footer="397" w:gutter="0"/>
          <w:cols w:space="708"/>
          <w:titlePg/>
          <w:docGrid w:linePitch="360"/>
        </w:sectPr>
      </w:pPr>
    </w:p>
    <w:p w14:paraId="57EC6E4B" w14:textId="77777777" w:rsidR="00BB2D53" w:rsidRDefault="00F179EC" w:rsidP="00BB2D53">
      <w:pPr>
        <w:pStyle w:val="Heading1"/>
      </w:pPr>
      <w:r>
        <w:lastRenderedPageBreak/>
        <w:t>Areas for improvement</w:t>
      </w:r>
    </w:p>
    <w:p w14:paraId="57EC6E4F" w14:textId="77777777" w:rsidR="00BB2D53" w:rsidRPr="00E830C7" w:rsidRDefault="00F179EC" w:rsidP="00BB2D5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BC2935" w14:textId="77777777" w:rsidR="00740942" w:rsidRDefault="00740942" w:rsidP="00740942">
      <w:pPr>
        <w:rPr>
          <w:i/>
        </w:rPr>
      </w:pPr>
      <w:r w:rsidRPr="00996852">
        <w:rPr>
          <w:b/>
        </w:rPr>
        <w:t xml:space="preserve">Requirement </w:t>
      </w:r>
      <w:r>
        <w:rPr>
          <w:b/>
        </w:rPr>
        <w:t>2</w:t>
      </w:r>
      <w:r w:rsidRPr="00996852">
        <w:rPr>
          <w:b/>
        </w:rPr>
        <w:t>(3)(</w:t>
      </w:r>
      <w:r>
        <w:rPr>
          <w:b/>
        </w:rPr>
        <w:t xml:space="preserve">e) </w:t>
      </w:r>
      <w:r w:rsidRPr="00BA6F91">
        <w:rPr>
          <w:i/>
        </w:rPr>
        <w:t>Care and services are reviewed regularly for effectiveness, and when circumstances change or when incidents impact on the needs, goals or preferences of the consumer.</w:t>
      </w:r>
    </w:p>
    <w:p w14:paraId="4985AC32" w14:textId="77777777" w:rsidR="00740942" w:rsidRPr="002616EC" w:rsidRDefault="00740942" w:rsidP="00740942">
      <w:pPr>
        <w:pStyle w:val="ListParagraph"/>
        <w:numPr>
          <w:ilvl w:val="0"/>
          <w:numId w:val="31"/>
        </w:numPr>
        <w:ind w:left="357" w:hanging="357"/>
        <w:contextualSpacing w:val="0"/>
        <w:rPr>
          <w:rFonts w:eastAsia="Calibri"/>
          <w:color w:val="auto"/>
          <w:lang w:eastAsia="en-US"/>
        </w:rPr>
      </w:pPr>
      <w:r w:rsidRPr="002616EC">
        <w:rPr>
          <w:rFonts w:eastAsia="Calibri"/>
          <w:color w:val="auto"/>
          <w:lang w:eastAsia="en-US"/>
        </w:rPr>
        <w:t xml:space="preserve">The service must demonstrate that review and reassessments are undertaken when incidents occur. </w:t>
      </w:r>
    </w:p>
    <w:p w14:paraId="282BE11E" w14:textId="77777777" w:rsidR="00740942" w:rsidRDefault="00740942" w:rsidP="00740942">
      <w:pPr>
        <w:pStyle w:val="ListParagraph"/>
        <w:numPr>
          <w:ilvl w:val="0"/>
          <w:numId w:val="31"/>
        </w:numPr>
        <w:ind w:left="357" w:hanging="357"/>
        <w:contextualSpacing w:val="0"/>
      </w:pPr>
      <w:r w:rsidRPr="002616EC">
        <w:rPr>
          <w:rFonts w:eastAsia="Calibri"/>
          <w:color w:val="auto"/>
          <w:lang w:eastAsia="en-US"/>
        </w:rPr>
        <w:t>The service must demonstrate that care plans are updated or evaluated when in</w:t>
      </w:r>
      <w:r w:rsidRPr="00404024">
        <w:rPr>
          <w:rFonts w:eastAsiaTheme="minorHAnsi"/>
          <w:color w:val="auto"/>
          <w:szCs w:val="22"/>
          <w:lang w:eastAsia="en-US"/>
        </w:rPr>
        <w:t>cidents or changes</w:t>
      </w:r>
      <w:r>
        <w:rPr>
          <w:rFonts w:eastAsiaTheme="minorHAnsi"/>
          <w:color w:val="auto"/>
          <w:szCs w:val="22"/>
          <w:lang w:eastAsia="en-US"/>
        </w:rPr>
        <w:t xml:space="preserve"> occur.</w:t>
      </w:r>
    </w:p>
    <w:p w14:paraId="6B836F80" w14:textId="77777777" w:rsidR="00740942" w:rsidRPr="00A4551D" w:rsidRDefault="00740942" w:rsidP="00740942">
      <w:pPr>
        <w:rPr>
          <w:i/>
        </w:rPr>
      </w:pPr>
      <w:r w:rsidRPr="00996852">
        <w:rPr>
          <w:b/>
        </w:rPr>
        <w:t xml:space="preserve">Requirement </w:t>
      </w:r>
      <w:r>
        <w:rPr>
          <w:b/>
        </w:rPr>
        <w:t>3</w:t>
      </w:r>
      <w:r w:rsidRPr="00996852">
        <w:rPr>
          <w:b/>
        </w:rPr>
        <w:t>(3)(</w:t>
      </w:r>
      <w:r>
        <w:rPr>
          <w:b/>
        </w:rPr>
        <w:t xml:space="preserve">a) </w:t>
      </w:r>
      <w:r w:rsidRPr="00A4551D">
        <w:rPr>
          <w:i/>
        </w:rPr>
        <w:t>Each consumer gets safe and effective personal care, clinical care, or both personal care and clinical care, that:</w:t>
      </w:r>
    </w:p>
    <w:p w14:paraId="2C5974AB" w14:textId="77777777" w:rsidR="00740942" w:rsidRPr="00A4551D" w:rsidRDefault="00740942" w:rsidP="00740942">
      <w:pPr>
        <w:numPr>
          <w:ilvl w:val="0"/>
          <w:numId w:val="32"/>
        </w:numPr>
        <w:tabs>
          <w:tab w:val="right" w:pos="9026"/>
        </w:tabs>
        <w:spacing w:before="0" w:after="0"/>
        <w:outlineLvl w:val="4"/>
        <w:rPr>
          <w:i/>
        </w:rPr>
      </w:pPr>
      <w:r w:rsidRPr="00A4551D">
        <w:rPr>
          <w:i/>
        </w:rPr>
        <w:t>is best practice; and</w:t>
      </w:r>
    </w:p>
    <w:p w14:paraId="7EDD7EA3" w14:textId="77777777" w:rsidR="00740942" w:rsidRPr="00A4551D" w:rsidRDefault="00740942" w:rsidP="00740942">
      <w:pPr>
        <w:numPr>
          <w:ilvl w:val="0"/>
          <w:numId w:val="32"/>
        </w:numPr>
        <w:tabs>
          <w:tab w:val="right" w:pos="9026"/>
        </w:tabs>
        <w:spacing w:before="0" w:after="0"/>
        <w:outlineLvl w:val="4"/>
        <w:rPr>
          <w:i/>
        </w:rPr>
      </w:pPr>
      <w:r w:rsidRPr="00A4551D">
        <w:rPr>
          <w:i/>
        </w:rPr>
        <w:t>is tailored to their needs; and</w:t>
      </w:r>
    </w:p>
    <w:p w14:paraId="12502E1A" w14:textId="77777777" w:rsidR="00740942" w:rsidRDefault="00740942" w:rsidP="00740942">
      <w:pPr>
        <w:numPr>
          <w:ilvl w:val="0"/>
          <w:numId w:val="32"/>
        </w:numPr>
        <w:tabs>
          <w:tab w:val="right" w:pos="9026"/>
        </w:tabs>
        <w:spacing w:before="0" w:after="0"/>
        <w:outlineLvl w:val="4"/>
      </w:pPr>
      <w:r w:rsidRPr="00A4551D">
        <w:rPr>
          <w:i/>
        </w:rPr>
        <w:t>optimises their health and well-being</w:t>
      </w:r>
      <w:r w:rsidRPr="00853601">
        <w:t>.</w:t>
      </w:r>
    </w:p>
    <w:p w14:paraId="529361BE" w14:textId="2E308B19" w:rsidR="00740942" w:rsidRDefault="00740942" w:rsidP="00740942">
      <w:pPr>
        <w:pStyle w:val="ListParagraph"/>
        <w:numPr>
          <w:ilvl w:val="0"/>
          <w:numId w:val="31"/>
        </w:numPr>
        <w:ind w:left="357" w:hanging="357"/>
        <w:contextualSpacing w:val="0"/>
        <w:rPr>
          <w:rFonts w:eastAsia="Calibri"/>
          <w:color w:val="auto"/>
          <w:lang w:eastAsia="en-US"/>
        </w:rPr>
      </w:pPr>
      <w:r>
        <w:rPr>
          <w:rFonts w:eastAsia="Calibri"/>
          <w:color w:val="auto"/>
          <w:lang w:eastAsia="en-US"/>
        </w:rPr>
        <w:t xml:space="preserve">The service must demonstrate correct documentation of and </w:t>
      </w:r>
      <w:r w:rsidRPr="006F659D">
        <w:rPr>
          <w:rFonts w:eastAsia="Calibri"/>
          <w:color w:val="auto"/>
          <w:lang w:eastAsia="en-US"/>
        </w:rPr>
        <w:t xml:space="preserve">appropriate use of </w:t>
      </w:r>
      <w:r>
        <w:rPr>
          <w:rFonts w:eastAsia="Calibri"/>
          <w:color w:val="auto"/>
          <w:lang w:eastAsia="en-US"/>
        </w:rPr>
        <w:t xml:space="preserve">psychotropic medication as a strategy of last resort. </w:t>
      </w:r>
    </w:p>
    <w:p w14:paraId="40BB94B5" w14:textId="74D6F020" w:rsidR="00740942" w:rsidRDefault="00740942" w:rsidP="00740942">
      <w:pPr>
        <w:pStyle w:val="ListParagraph"/>
        <w:numPr>
          <w:ilvl w:val="0"/>
          <w:numId w:val="31"/>
        </w:numPr>
        <w:ind w:left="357" w:hanging="357"/>
        <w:contextualSpacing w:val="0"/>
        <w:rPr>
          <w:rFonts w:eastAsia="Calibri"/>
          <w:color w:val="auto"/>
          <w:lang w:eastAsia="en-US"/>
        </w:rPr>
      </w:pPr>
      <w:r w:rsidRPr="00740942">
        <w:rPr>
          <w:rFonts w:eastAsia="Calibri"/>
          <w:color w:val="auto"/>
          <w:lang w:eastAsia="en-US"/>
        </w:rPr>
        <w:t xml:space="preserve"> The service must demonstrate </w:t>
      </w:r>
      <w:r w:rsidR="00636D7A">
        <w:rPr>
          <w:rFonts w:eastAsia="Calibri"/>
          <w:color w:val="auto"/>
          <w:lang w:eastAsia="en-US"/>
        </w:rPr>
        <w:t xml:space="preserve">consistent </w:t>
      </w:r>
      <w:r w:rsidRPr="00740942">
        <w:rPr>
          <w:rFonts w:eastAsia="Calibri"/>
          <w:color w:val="auto"/>
          <w:lang w:eastAsia="en-US"/>
        </w:rPr>
        <w:t>appropriate pain assessment</w:t>
      </w:r>
      <w:r w:rsidR="00636D7A">
        <w:rPr>
          <w:rFonts w:eastAsia="Calibri"/>
          <w:color w:val="auto"/>
          <w:lang w:eastAsia="en-US"/>
        </w:rPr>
        <w:t xml:space="preserve">, </w:t>
      </w:r>
      <w:r w:rsidRPr="00740942">
        <w:rPr>
          <w:rFonts w:eastAsia="Calibri"/>
          <w:color w:val="auto"/>
          <w:lang w:eastAsia="en-US"/>
        </w:rPr>
        <w:t>monitoring</w:t>
      </w:r>
      <w:r w:rsidR="00636D7A">
        <w:rPr>
          <w:rFonts w:eastAsia="Calibri"/>
          <w:color w:val="auto"/>
          <w:lang w:eastAsia="en-US"/>
        </w:rPr>
        <w:t xml:space="preserve"> and evaluation to ensure that consumers are receiving appropriate management for their pain</w:t>
      </w:r>
      <w:r w:rsidRPr="00740942">
        <w:rPr>
          <w:rFonts w:eastAsia="Calibri"/>
          <w:color w:val="auto"/>
          <w:lang w:eastAsia="en-US"/>
        </w:rPr>
        <w:t>.</w:t>
      </w:r>
    </w:p>
    <w:p w14:paraId="10AC395C" w14:textId="5F3E14A2" w:rsidR="003171FE" w:rsidRPr="00740942" w:rsidRDefault="003171FE" w:rsidP="00740942">
      <w:pPr>
        <w:pStyle w:val="ListParagraph"/>
        <w:numPr>
          <w:ilvl w:val="0"/>
          <w:numId w:val="31"/>
        </w:numPr>
        <w:ind w:left="357" w:hanging="357"/>
        <w:contextualSpacing w:val="0"/>
        <w:rPr>
          <w:rFonts w:eastAsia="Calibri"/>
          <w:color w:val="auto"/>
          <w:lang w:eastAsia="en-US"/>
        </w:rPr>
      </w:pPr>
      <w:r>
        <w:rPr>
          <w:rFonts w:eastAsia="Calibri"/>
          <w:color w:val="auto"/>
          <w:lang w:eastAsia="en-US"/>
        </w:rPr>
        <w:t>The service must ensure timely intervention in the prevention and treatment of health conditions of consumers.</w:t>
      </w:r>
    </w:p>
    <w:p w14:paraId="57EC6E50" w14:textId="543FC02C" w:rsidR="00BB2D53" w:rsidRPr="00A3716D" w:rsidRDefault="00F179EC" w:rsidP="00740942">
      <w:pPr>
        <w:pStyle w:val="ListBullet"/>
        <w:numPr>
          <w:ilvl w:val="0"/>
          <w:numId w:val="0"/>
        </w:numPr>
        <w:ind w:left="425" w:hanging="425"/>
      </w:pPr>
      <w:r w:rsidRPr="004B33E7">
        <w:rPr>
          <w:color w:val="0000FF"/>
        </w:rPr>
        <w:t xml:space="preserve"> </w:t>
      </w:r>
    </w:p>
    <w:p w14:paraId="57EC6E53" w14:textId="77777777" w:rsidR="00BB2D53" w:rsidRPr="00095CD4" w:rsidRDefault="00BB2D53" w:rsidP="00BB2D53">
      <w:pPr>
        <w:pStyle w:val="ListBullet"/>
        <w:numPr>
          <w:ilvl w:val="0"/>
          <w:numId w:val="0"/>
        </w:numPr>
      </w:pPr>
    </w:p>
    <w:sectPr w:rsidR="00BB2D53" w:rsidRPr="00095CD4" w:rsidSect="00BB2D53">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6E86" w14:textId="77777777" w:rsidR="00BB2D53" w:rsidRDefault="00BB2D53">
      <w:pPr>
        <w:spacing w:before="0" w:after="0" w:line="240" w:lineRule="auto"/>
      </w:pPr>
      <w:r>
        <w:separator/>
      </w:r>
    </w:p>
  </w:endnote>
  <w:endnote w:type="continuationSeparator" w:id="0">
    <w:p w14:paraId="57EC6E88" w14:textId="77777777" w:rsidR="00BB2D53" w:rsidRDefault="00BB2D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69" w14:textId="77777777" w:rsidR="00BB2D53" w:rsidRPr="009A1F1B" w:rsidRDefault="00BB2D53" w:rsidP="00BB2D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EC6E6A" w14:textId="77777777" w:rsidR="00BB2D53" w:rsidRPr="00C72FFB" w:rsidRDefault="00BB2D53" w:rsidP="00BB2D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Thornton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EC6E6B" w14:textId="77777777" w:rsidR="00BB2D53" w:rsidRPr="00C72FFB" w:rsidRDefault="00BB2D53" w:rsidP="00BB2D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6C" w14:textId="77777777" w:rsidR="00BB2D53" w:rsidRPr="009A1F1B" w:rsidRDefault="00BB2D53" w:rsidP="00BB2D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EC6E6D" w14:textId="77777777" w:rsidR="00BB2D53" w:rsidRPr="00C72FFB" w:rsidRDefault="00BB2D53" w:rsidP="00BB2D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Thornton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EC6E6E" w14:textId="77777777" w:rsidR="00BB2D53" w:rsidRPr="00A3716D" w:rsidRDefault="00BB2D53" w:rsidP="00BB2D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6E82" w14:textId="77777777" w:rsidR="00BB2D53" w:rsidRDefault="00BB2D53">
      <w:pPr>
        <w:spacing w:before="0" w:after="0" w:line="240" w:lineRule="auto"/>
      </w:pPr>
      <w:r>
        <w:separator/>
      </w:r>
    </w:p>
  </w:footnote>
  <w:footnote w:type="continuationSeparator" w:id="0">
    <w:p w14:paraId="57EC6E84" w14:textId="77777777" w:rsidR="00BB2D53" w:rsidRDefault="00BB2D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68" w14:textId="77777777" w:rsidR="00BB2D53" w:rsidRDefault="00BB2D53" w:rsidP="00BB2D5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EC6E82" wp14:editId="57EC6E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31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7" w14:textId="30A79A5B" w:rsidR="00BB2D53" w:rsidRPr="00703E80" w:rsidRDefault="00BB2D53" w:rsidP="00BB2D5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EC6E94" wp14:editId="57EC6E9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852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8" w14:textId="77777777" w:rsidR="00BB2D53" w:rsidRDefault="00BB2D53" w:rsidP="00BB2D53">
    <w:r>
      <w:rPr>
        <w:noProof/>
        <w:color w:val="auto"/>
        <w:sz w:val="20"/>
      </w:rPr>
      <w:drawing>
        <wp:anchor distT="0" distB="0" distL="114300" distR="114300" simplePos="0" relativeHeight="251663360" behindDoc="1" locked="0" layoutInCell="1" allowOverlap="1" wp14:anchorId="57EC6E96" wp14:editId="57EC6E9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0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9" w14:textId="0B0A3CDB" w:rsidR="00BB2D53" w:rsidRPr="00703E80" w:rsidRDefault="00BB2D53" w:rsidP="00BB2D5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57EC6E98" wp14:editId="57EC6E9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835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A" w14:textId="77777777" w:rsidR="00BB2D53" w:rsidRDefault="00BB2D53" w:rsidP="00BB2D53">
    <w:r>
      <w:rPr>
        <w:noProof/>
        <w:color w:val="auto"/>
        <w:sz w:val="20"/>
      </w:rPr>
      <w:drawing>
        <wp:anchor distT="0" distB="0" distL="114300" distR="114300" simplePos="0" relativeHeight="251664384" behindDoc="1" locked="0" layoutInCell="1" allowOverlap="1" wp14:anchorId="57EC6E9A" wp14:editId="57EC6E9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75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B" w14:textId="46A875DD" w:rsidR="00BB2D53" w:rsidRPr="00703E80" w:rsidRDefault="00BB2D53" w:rsidP="00BB2D5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EC6E9C" wp14:editId="57EC6E9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7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C" w14:textId="77777777" w:rsidR="00BB2D53" w:rsidRDefault="00BB2D53" w:rsidP="00BB2D53">
    <w:pPr>
      <w:tabs>
        <w:tab w:val="left" w:pos="3624"/>
      </w:tabs>
    </w:pPr>
    <w:r>
      <w:rPr>
        <w:noProof/>
        <w:color w:val="auto"/>
        <w:sz w:val="20"/>
      </w:rPr>
      <w:drawing>
        <wp:anchor distT="0" distB="0" distL="114300" distR="114300" simplePos="0" relativeHeight="251665408" behindDoc="1" locked="0" layoutInCell="1" allowOverlap="1" wp14:anchorId="57EC6E9E" wp14:editId="57EC6E9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26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D" w14:textId="60CC1665" w:rsidR="00BB2D53" w:rsidRPr="00703E80" w:rsidRDefault="00BB2D53" w:rsidP="00BB2D5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57EC6EA0" wp14:editId="57EC6EA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256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E" w14:textId="77777777" w:rsidR="00BB2D53" w:rsidRDefault="00BB2D53" w:rsidP="00BB2D53">
    <w:pPr>
      <w:tabs>
        <w:tab w:val="left" w:pos="3624"/>
      </w:tabs>
    </w:pPr>
    <w:r>
      <w:rPr>
        <w:noProof/>
        <w:color w:val="auto"/>
        <w:sz w:val="20"/>
      </w:rPr>
      <w:drawing>
        <wp:anchor distT="0" distB="0" distL="114300" distR="114300" simplePos="0" relativeHeight="251666432" behindDoc="1" locked="0" layoutInCell="1" allowOverlap="1" wp14:anchorId="57EC6EA2" wp14:editId="57EC6EA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75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F" w14:textId="273DD3CD" w:rsidR="00BB2D53" w:rsidRPr="00703E80" w:rsidRDefault="00BB2D53" w:rsidP="00BB2D5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EC6EA4" wp14:editId="57EC6EA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18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80" w14:textId="77777777" w:rsidR="00BB2D53" w:rsidRDefault="00BB2D53" w:rsidP="00BB2D53">
    <w:pPr>
      <w:tabs>
        <w:tab w:val="left" w:pos="3624"/>
      </w:tabs>
    </w:pPr>
    <w:r>
      <w:rPr>
        <w:noProof/>
        <w:color w:val="auto"/>
        <w:sz w:val="20"/>
      </w:rPr>
      <w:drawing>
        <wp:anchor distT="0" distB="0" distL="114300" distR="114300" simplePos="0" relativeHeight="251667456" behindDoc="1" locked="0" layoutInCell="1" allowOverlap="1" wp14:anchorId="57EC6EA6" wp14:editId="57EC6E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08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6F" w14:textId="77777777" w:rsidR="00BB2D53" w:rsidRDefault="00BB2D53">
    <w:pPr>
      <w:pStyle w:val="Header"/>
    </w:pPr>
    <w:r w:rsidRPr="003C6EC2">
      <w:rPr>
        <w:rFonts w:eastAsia="Calibri"/>
        <w:noProof/>
      </w:rPr>
      <w:drawing>
        <wp:anchor distT="0" distB="0" distL="114300" distR="114300" simplePos="0" relativeHeight="251669504" behindDoc="1" locked="0" layoutInCell="1" allowOverlap="1" wp14:anchorId="57EC6E84" wp14:editId="57EC6E8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79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81" w14:textId="77777777" w:rsidR="00BB2D53" w:rsidRDefault="00BB2D53" w:rsidP="00BB2D53">
    <w:pPr>
      <w:tabs>
        <w:tab w:val="left" w:pos="3624"/>
      </w:tabs>
    </w:pPr>
    <w:r>
      <w:rPr>
        <w:noProof/>
        <w:color w:val="auto"/>
        <w:sz w:val="20"/>
      </w:rPr>
      <w:drawing>
        <wp:anchor distT="0" distB="0" distL="114300" distR="114300" simplePos="0" relativeHeight="251668480" behindDoc="1" locked="0" layoutInCell="1" allowOverlap="1" wp14:anchorId="57EC6EA8" wp14:editId="57EC6E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79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0" w14:textId="77777777" w:rsidR="00BB2D53" w:rsidRDefault="00BB2D53" w:rsidP="00BB2D53">
    <w:r>
      <w:rPr>
        <w:noProof/>
        <w:color w:val="auto"/>
        <w:sz w:val="20"/>
      </w:rPr>
      <w:drawing>
        <wp:anchor distT="0" distB="0" distL="114300" distR="114300" simplePos="0" relativeHeight="251660288" behindDoc="1" locked="0" layoutInCell="1" allowOverlap="1" wp14:anchorId="57EC6E86" wp14:editId="57EC6E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63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1" w14:textId="01707DD5" w:rsidR="00BB2D53" w:rsidRPr="00703E80" w:rsidRDefault="00BB2D53" w:rsidP="00BB2D5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57EC6E88" wp14:editId="57EC6E8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158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2" w14:textId="77777777" w:rsidR="00BB2D53" w:rsidRDefault="00BB2D53" w:rsidP="00BB2D53">
    <w:r>
      <w:rPr>
        <w:noProof/>
        <w:color w:val="auto"/>
        <w:sz w:val="20"/>
      </w:rPr>
      <w:drawing>
        <wp:anchor distT="0" distB="0" distL="114300" distR="114300" simplePos="0" relativeHeight="251659264" behindDoc="1" locked="0" layoutInCell="1" allowOverlap="1" wp14:anchorId="57EC6E8A" wp14:editId="57EC6E8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76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3" w14:textId="7CBE64D4" w:rsidR="00BB2D53" w:rsidRPr="00703E80" w:rsidRDefault="00BB2D53" w:rsidP="00BB2D5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57EC6E8C" wp14:editId="57EC6E8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90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4" w14:textId="77777777" w:rsidR="00BB2D53" w:rsidRDefault="00BB2D53" w:rsidP="00BB2D53">
    <w:r>
      <w:rPr>
        <w:noProof/>
        <w:color w:val="auto"/>
        <w:sz w:val="20"/>
      </w:rPr>
      <w:drawing>
        <wp:anchor distT="0" distB="0" distL="114300" distR="114300" simplePos="0" relativeHeight="251661312" behindDoc="1" locked="0" layoutInCell="1" allowOverlap="1" wp14:anchorId="57EC6E8E" wp14:editId="57EC6E8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93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5" w14:textId="1943E785" w:rsidR="00BB2D53" w:rsidRPr="00703E80" w:rsidRDefault="00BB2D53" w:rsidP="00BB2D5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r>
    <w:r w:rsidR="00FB55C5">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57EC6E90" wp14:editId="57EC6E9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7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6E76" w14:textId="77777777" w:rsidR="00BB2D53" w:rsidRDefault="00BB2D53" w:rsidP="00BB2D53">
    <w:r>
      <w:rPr>
        <w:noProof/>
        <w:color w:val="auto"/>
        <w:sz w:val="20"/>
      </w:rPr>
      <w:drawing>
        <wp:anchor distT="0" distB="0" distL="114300" distR="114300" simplePos="0" relativeHeight="251662336" behindDoc="1" locked="0" layoutInCell="1" allowOverlap="1" wp14:anchorId="57EC6E92" wp14:editId="57EC6E9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54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29CCE4EE">
      <w:start w:val="1"/>
      <w:numFmt w:val="lowerRoman"/>
      <w:lvlText w:val="(%1)"/>
      <w:lvlJc w:val="left"/>
      <w:pPr>
        <w:ind w:left="1080" w:hanging="720"/>
      </w:pPr>
      <w:rPr>
        <w:rFonts w:hint="default"/>
        <w:b w:val="0"/>
      </w:rPr>
    </w:lvl>
    <w:lvl w:ilvl="1" w:tplc="2AFED702" w:tentative="1">
      <w:start w:val="1"/>
      <w:numFmt w:val="lowerLetter"/>
      <w:lvlText w:val="%2."/>
      <w:lvlJc w:val="left"/>
      <w:pPr>
        <w:ind w:left="1440" w:hanging="360"/>
      </w:pPr>
    </w:lvl>
    <w:lvl w:ilvl="2" w:tplc="0F7677B4" w:tentative="1">
      <w:start w:val="1"/>
      <w:numFmt w:val="lowerRoman"/>
      <w:lvlText w:val="%3."/>
      <w:lvlJc w:val="right"/>
      <w:pPr>
        <w:ind w:left="2160" w:hanging="180"/>
      </w:pPr>
    </w:lvl>
    <w:lvl w:ilvl="3" w:tplc="D7A0A496" w:tentative="1">
      <w:start w:val="1"/>
      <w:numFmt w:val="decimal"/>
      <w:lvlText w:val="%4."/>
      <w:lvlJc w:val="left"/>
      <w:pPr>
        <w:ind w:left="2880" w:hanging="360"/>
      </w:pPr>
    </w:lvl>
    <w:lvl w:ilvl="4" w:tplc="81E48E76" w:tentative="1">
      <w:start w:val="1"/>
      <w:numFmt w:val="lowerLetter"/>
      <w:lvlText w:val="%5."/>
      <w:lvlJc w:val="left"/>
      <w:pPr>
        <w:ind w:left="3600" w:hanging="360"/>
      </w:pPr>
    </w:lvl>
    <w:lvl w:ilvl="5" w:tplc="BF64FFF8" w:tentative="1">
      <w:start w:val="1"/>
      <w:numFmt w:val="lowerRoman"/>
      <w:lvlText w:val="%6."/>
      <w:lvlJc w:val="right"/>
      <w:pPr>
        <w:ind w:left="4320" w:hanging="180"/>
      </w:pPr>
    </w:lvl>
    <w:lvl w:ilvl="6" w:tplc="98B8722E" w:tentative="1">
      <w:start w:val="1"/>
      <w:numFmt w:val="decimal"/>
      <w:lvlText w:val="%7."/>
      <w:lvlJc w:val="left"/>
      <w:pPr>
        <w:ind w:left="5040" w:hanging="360"/>
      </w:pPr>
    </w:lvl>
    <w:lvl w:ilvl="7" w:tplc="D0DE83A2" w:tentative="1">
      <w:start w:val="1"/>
      <w:numFmt w:val="lowerLetter"/>
      <w:lvlText w:val="%8."/>
      <w:lvlJc w:val="left"/>
      <w:pPr>
        <w:ind w:left="5760" w:hanging="360"/>
      </w:pPr>
    </w:lvl>
    <w:lvl w:ilvl="8" w:tplc="70528CA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D1286FBE">
      <w:start w:val="1"/>
      <w:numFmt w:val="bullet"/>
      <w:pStyle w:val="ListParagraph"/>
      <w:lvlText w:val=""/>
      <w:lvlJc w:val="left"/>
      <w:pPr>
        <w:ind w:left="1440" w:hanging="360"/>
      </w:pPr>
      <w:rPr>
        <w:rFonts w:ascii="Symbol" w:hAnsi="Symbol" w:hint="default"/>
        <w:color w:val="auto"/>
      </w:rPr>
    </w:lvl>
    <w:lvl w:ilvl="1" w:tplc="403E0A9A" w:tentative="1">
      <w:start w:val="1"/>
      <w:numFmt w:val="bullet"/>
      <w:lvlText w:val="o"/>
      <w:lvlJc w:val="left"/>
      <w:pPr>
        <w:ind w:left="2160" w:hanging="360"/>
      </w:pPr>
      <w:rPr>
        <w:rFonts w:ascii="Courier New" w:hAnsi="Courier New" w:cs="Courier New" w:hint="default"/>
      </w:rPr>
    </w:lvl>
    <w:lvl w:ilvl="2" w:tplc="0D6AF140" w:tentative="1">
      <w:start w:val="1"/>
      <w:numFmt w:val="bullet"/>
      <w:lvlText w:val=""/>
      <w:lvlJc w:val="left"/>
      <w:pPr>
        <w:ind w:left="2880" w:hanging="360"/>
      </w:pPr>
      <w:rPr>
        <w:rFonts w:ascii="Wingdings" w:hAnsi="Wingdings" w:hint="default"/>
      </w:rPr>
    </w:lvl>
    <w:lvl w:ilvl="3" w:tplc="E4701DA0" w:tentative="1">
      <w:start w:val="1"/>
      <w:numFmt w:val="bullet"/>
      <w:lvlText w:val=""/>
      <w:lvlJc w:val="left"/>
      <w:pPr>
        <w:ind w:left="3600" w:hanging="360"/>
      </w:pPr>
      <w:rPr>
        <w:rFonts w:ascii="Symbol" w:hAnsi="Symbol" w:hint="default"/>
      </w:rPr>
    </w:lvl>
    <w:lvl w:ilvl="4" w:tplc="D31686DA" w:tentative="1">
      <w:start w:val="1"/>
      <w:numFmt w:val="bullet"/>
      <w:lvlText w:val="o"/>
      <w:lvlJc w:val="left"/>
      <w:pPr>
        <w:ind w:left="4320" w:hanging="360"/>
      </w:pPr>
      <w:rPr>
        <w:rFonts w:ascii="Courier New" w:hAnsi="Courier New" w:cs="Courier New" w:hint="default"/>
      </w:rPr>
    </w:lvl>
    <w:lvl w:ilvl="5" w:tplc="FF3C2772" w:tentative="1">
      <w:start w:val="1"/>
      <w:numFmt w:val="bullet"/>
      <w:lvlText w:val=""/>
      <w:lvlJc w:val="left"/>
      <w:pPr>
        <w:ind w:left="5040" w:hanging="360"/>
      </w:pPr>
      <w:rPr>
        <w:rFonts w:ascii="Wingdings" w:hAnsi="Wingdings" w:hint="default"/>
      </w:rPr>
    </w:lvl>
    <w:lvl w:ilvl="6" w:tplc="9C1A1E48" w:tentative="1">
      <w:start w:val="1"/>
      <w:numFmt w:val="bullet"/>
      <w:lvlText w:val=""/>
      <w:lvlJc w:val="left"/>
      <w:pPr>
        <w:ind w:left="5760" w:hanging="360"/>
      </w:pPr>
      <w:rPr>
        <w:rFonts w:ascii="Symbol" w:hAnsi="Symbol" w:hint="default"/>
      </w:rPr>
    </w:lvl>
    <w:lvl w:ilvl="7" w:tplc="04D0D988" w:tentative="1">
      <w:start w:val="1"/>
      <w:numFmt w:val="bullet"/>
      <w:lvlText w:val="o"/>
      <w:lvlJc w:val="left"/>
      <w:pPr>
        <w:ind w:left="6480" w:hanging="360"/>
      </w:pPr>
      <w:rPr>
        <w:rFonts w:ascii="Courier New" w:hAnsi="Courier New" w:cs="Courier New" w:hint="default"/>
      </w:rPr>
    </w:lvl>
    <w:lvl w:ilvl="8" w:tplc="D886447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CC906384">
      <w:start w:val="1"/>
      <w:numFmt w:val="lowerRoman"/>
      <w:lvlText w:val="(%1)"/>
      <w:lvlJc w:val="left"/>
      <w:pPr>
        <w:ind w:left="1004" w:hanging="720"/>
      </w:pPr>
      <w:rPr>
        <w:rFonts w:hint="default"/>
        <w:b w:val="0"/>
      </w:rPr>
    </w:lvl>
    <w:lvl w:ilvl="1" w:tplc="3CA61D0A" w:tentative="1">
      <w:start w:val="1"/>
      <w:numFmt w:val="lowerLetter"/>
      <w:lvlText w:val="%2."/>
      <w:lvlJc w:val="left"/>
      <w:pPr>
        <w:ind w:left="1364" w:hanging="360"/>
      </w:pPr>
    </w:lvl>
    <w:lvl w:ilvl="2" w:tplc="66D6A1DA" w:tentative="1">
      <w:start w:val="1"/>
      <w:numFmt w:val="lowerRoman"/>
      <w:lvlText w:val="%3."/>
      <w:lvlJc w:val="right"/>
      <w:pPr>
        <w:ind w:left="2084" w:hanging="180"/>
      </w:pPr>
    </w:lvl>
    <w:lvl w:ilvl="3" w:tplc="C750FE0A" w:tentative="1">
      <w:start w:val="1"/>
      <w:numFmt w:val="decimal"/>
      <w:lvlText w:val="%4."/>
      <w:lvlJc w:val="left"/>
      <w:pPr>
        <w:ind w:left="2804" w:hanging="360"/>
      </w:pPr>
    </w:lvl>
    <w:lvl w:ilvl="4" w:tplc="7ADCCF8E" w:tentative="1">
      <w:start w:val="1"/>
      <w:numFmt w:val="lowerLetter"/>
      <w:lvlText w:val="%5."/>
      <w:lvlJc w:val="left"/>
      <w:pPr>
        <w:ind w:left="3524" w:hanging="360"/>
      </w:pPr>
    </w:lvl>
    <w:lvl w:ilvl="5" w:tplc="F7E485B2" w:tentative="1">
      <w:start w:val="1"/>
      <w:numFmt w:val="lowerRoman"/>
      <w:lvlText w:val="%6."/>
      <w:lvlJc w:val="right"/>
      <w:pPr>
        <w:ind w:left="4244" w:hanging="180"/>
      </w:pPr>
    </w:lvl>
    <w:lvl w:ilvl="6" w:tplc="8B024506" w:tentative="1">
      <w:start w:val="1"/>
      <w:numFmt w:val="decimal"/>
      <w:lvlText w:val="%7."/>
      <w:lvlJc w:val="left"/>
      <w:pPr>
        <w:ind w:left="4964" w:hanging="360"/>
      </w:pPr>
    </w:lvl>
    <w:lvl w:ilvl="7" w:tplc="8662EF94" w:tentative="1">
      <w:start w:val="1"/>
      <w:numFmt w:val="lowerLetter"/>
      <w:lvlText w:val="%8."/>
      <w:lvlJc w:val="left"/>
      <w:pPr>
        <w:ind w:left="5684" w:hanging="360"/>
      </w:pPr>
    </w:lvl>
    <w:lvl w:ilvl="8" w:tplc="AF44390E"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D61A403E">
      <w:start w:val="1"/>
      <w:numFmt w:val="lowerRoman"/>
      <w:lvlText w:val="(%1)"/>
      <w:lvlJc w:val="left"/>
      <w:pPr>
        <w:ind w:left="1080" w:hanging="720"/>
      </w:pPr>
      <w:rPr>
        <w:rFonts w:hint="default"/>
      </w:rPr>
    </w:lvl>
    <w:lvl w:ilvl="1" w:tplc="F4BE9E7A" w:tentative="1">
      <w:start w:val="1"/>
      <w:numFmt w:val="lowerLetter"/>
      <w:lvlText w:val="%2."/>
      <w:lvlJc w:val="left"/>
      <w:pPr>
        <w:ind w:left="1440" w:hanging="360"/>
      </w:pPr>
    </w:lvl>
    <w:lvl w:ilvl="2" w:tplc="35346430" w:tentative="1">
      <w:start w:val="1"/>
      <w:numFmt w:val="lowerRoman"/>
      <w:lvlText w:val="%3."/>
      <w:lvlJc w:val="right"/>
      <w:pPr>
        <w:ind w:left="2160" w:hanging="180"/>
      </w:pPr>
    </w:lvl>
    <w:lvl w:ilvl="3" w:tplc="0C3E1576" w:tentative="1">
      <w:start w:val="1"/>
      <w:numFmt w:val="decimal"/>
      <w:lvlText w:val="%4."/>
      <w:lvlJc w:val="left"/>
      <w:pPr>
        <w:ind w:left="2880" w:hanging="360"/>
      </w:pPr>
    </w:lvl>
    <w:lvl w:ilvl="4" w:tplc="B05C5C54" w:tentative="1">
      <w:start w:val="1"/>
      <w:numFmt w:val="lowerLetter"/>
      <w:lvlText w:val="%5."/>
      <w:lvlJc w:val="left"/>
      <w:pPr>
        <w:ind w:left="3600" w:hanging="360"/>
      </w:pPr>
    </w:lvl>
    <w:lvl w:ilvl="5" w:tplc="586CB09C" w:tentative="1">
      <w:start w:val="1"/>
      <w:numFmt w:val="lowerRoman"/>
      <w:lvlText w:val="%6."/>
      <w:lvlJc w:val="right"/>
      <w:pPr>
        <w:ind w:left="4320" w:hanging="180"/>
      </w:pPr>
    </w:lvl>
    <w:lvl w:ilvl="6" w:tplc="F6F83764" w:tentative="1">
      <w:start w:val="1"/>
      <w:numFmt w:val="decimal"/>
      <w:lvlText w:val="%7."/>
      <w:lvlJc w:val="left"/>
      <w:pPr>
        <w:ind w:left="5040" w:hanging="360"/>
      </w:pPr>
    </w:lvl>
    <w:lvl w:ilvl="7" w:tplc="6FFE02EA" w:tentative="1">
      <w:start w:val="1"/>
      <w:numFmt w:val="lowerLetter"/>
      <w:lvlText w:val="%8."/>
      <w:lvlJc w:val="left"/>
      <w:pPr>
        <w:ind w:left="5760" w:hanging="360"/>
      </w:pPr>
    </w:lvl>
    <w:lvl w:ilvl="8" w:tplc="14F2FCF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73240A8">
      <w:start w:val="1"/>
      <w:numFmt w:val="lowerRoman"/>
      <w:lvlText w:val="(%1)"/>
      <w:lvlJc w:val="left"/>
      <w:pPr>
        <w:ind w:left="1080" w:hanging="720"/>
      </w:pPr>
      <w:rPr>
        <w:rFonts w:hint="default"/>
      </w:rPr>
    </w:lvl>
    <w:lvl w:ilvl="1" w:tplc="F8322E78" w:tentative="1">
      <w:start w:val="1"/>
      <w:numFmt w:val="lowerLetter"/>
      <w:lvlText w:val="%2."/>
      <w:lvlJc w:val="left"/>
      <w:pPr>
        <w:ind w:left="1440" w:hanging="360"/>
      </w:pPr>
    </w:lvl>
    <w:lvl w:ilvl="2" w:tplc="05BEC72A" w:tentative="1">
      <w:start w:val="1"/>
      <w:numFmt w:val="lowerRoman"/>
      <w:lvlText w:val="%3."/>
      <w:lvlJc w:val="right"/>
      <w:pPr>
        <w:ind w:left="2160" w:hanging="180"/>
      </w:pPr>
    </w:lvl>
    <w:lvl w:ilvl="3" w:tplc="1FBCAFE4" w:tentative="1">
      <w:start w:val="1"/>
      <w:numFmt w:val="decimal"/>
      <w:lvlText w:val="%4."/>
      <w:lvlJc w:val="left"/>
      <w:pPr>
        <w:ind w:left="2880" w:hanging="360"/>
      </w:pPr>
    </w:lvl>
    <w:lvl w:ilvl="4" w:tplc="72188688" w:tentative="1">
      <w:start w:val="1"/>
      <w:numFmt w:val="lowerLetter"/>
      <w:lvlText w:val="%5."/>
      <w:lvlJc w:val="left"/>
      <w:pPr>
        <w:ind w:left="3600" w:hanging="360"/>
      </w:pPr>
    </w:lvl>
    <w:lvl w:ilvl="5" w:tplc="76B45C90" w:tentative="1">
      <w:start w:val="1"/>
      <w:numFmt w:val="lowerRoman"/>
      <w:lvlText w:val="%6."/>
      <w:lvlJc w:val="right"/>
      <w:pPr>
        <w:ind w:left="4320" w:hanging="180"/>
      </w:pPr>
    </w:lvl>
    <w:lvl w:ilvl="6" w:tplc="78E44AEC" w:tentative="1">
      <w:start w:val="1"/>
      <w:numFmt w:val="decimal"/>
      <w:lvlText w:val="%7."/>
      <w:lvlJc w:val="left"/>
      <w:pPr>
        <w:ind w:left="5040" w:hanging="360"/>
      </w:pPr>
    </w:lvl>
    <w:lvl w:ilvl="7" w:tplc="A7A4A832" w:tentative="1">
      <w:start w:val="1"/>
      <w:numFmt w:val="lowerLetter"/>
      <w:lvlText w:val="%8."/>
      <w:lvlJc w:val="left"/>
      <w:pPr>
        <w:ind w:left="5760" w:hanging="360"/>
      </w:pPr>
    </w:lvl>
    <w:lvl w:ilvl="8" w:tplc="2482DCB4"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1070D6A8">
      <w:start w:val="1"/>
      <w:numFmt w:val="lowerRoman"/>
      <w:lvlText w:val="(%1)"/>
      <w:lvlJc w:val="left"/>
      <w:pPr>
        <w:ind w:left="1080" w:hanging="720"/>
      </w:pPr>
      <w:rPr>
        <w:rFonts w:hint="default"/>
        <w:b w:val="0"/>
      </w:rPr>
    </w:lvl>
    <w:lvl w:ilvl="1" w:tplc="846450D4" w:tentative="1">
      <w:start w:val="1"/>
      <w:numFmt w:val="lowerLetter"/>
      <w:lvlText w:val="%2."/>
      <w:lvlJc w:val="left"/>
      <w:pPr>
        <w:ind w:left="1440" w:hanging="360"/>
      </w:pPr>
    </w:lvl>
    <w:lvl w:ilvl="2" w:tplc="45B20C34" w:tentative="1">
      <w:start w:val="1"/>
      <w:numFmt w:val="lowerRoman"/>
      <w:lvlText w:val="%3."/>
      <w:lvlJc w:val="right"/>
      <w:pPr>
        <w:ind w:left="2160" w:hanging="180"/>
      </w:pPr>
    </w:lvl>
    <w:lvl w:ilvl="3" w:tplc="6A6E8C10" w:tentative="1">
      <w:start w:val="1"/>
      <w:numFmt w:val="decimal"/>
      <w:lvlText w:val="%4."/>
      <w:lvlJc w:val="left"/>
      <w:pPr>
        <w:ind w:left="2880" w:hanging="360"/>
      </w:pPr>
    </w:lvl>
    <w:lvl w:ilvl="4" w:tplc="DB5AA2D0" w:tentative="1">
      <w:start w:val="1"/>
      <w:numFmt w:val="lowerLetter"/>
      <w:lvlText w:val="%5."/>
      <w:lvlJc w:val="left"/>
      <w:pPr>
        <w:ind w:left="3600" w:hanging="360"/>
      </w:pPr>
    </w:lvl>
    <w:lvl w:ilvl="5" w:tplc="8F0E6E7A" w:tentative="1">
      <w:start w:val="1"/>
      <w:numFmt w:val="lowerRoman"/>
      <w:lvlText w:val="%6."/>
      <w:lvlJc w:val="right"/>
      <w:pPr>
        <w:ind w:left="4320" w:hanging="180"/>
      </w:pPr>
    </w:lvl>
    <w:lvl w:ilvl="6" w:tplc="C83AFD42" w:tentative="1">
      <w:start w:val="1"/>
      <w:numFmt w:val="decimal"/>
      <w:lvlText w:val="%7."/>
      <w:lvlJc w:val="left"/>
      <w:pPr>
        <w:ind w:left="5040" w:hanging="360"/>
      </w:pPr>
    </w:lvl>
    <w:lvl w:ilvl="7" w:tplc="93A6EF5E" w:tentative="1">
      <w:start w:val="1"/>
      <w:numFmt w:val="lowerLetter"/>
      <w:lvlText w:val="%8."/>
      <w:lvlJc w:val="left"/>
      <w:pPr>
        <w:ind w:left="5760" w:hanging="360"/>
      </w:pPr>
    </w:lvl>
    <w:lvl w:ilvl="8" w:tplc="A5F8B03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F1F01F0A">
      <w:start w:val="1"/>
      <w:numFmt w:val="lowerLetter"/>
      <w:lvlText w:val="(%1)"/>
      <w:lvlJc w:val="left"/>
      <w:pPr>
        <w:ind w:left="360" w:hanging="360"/>
      </w:pPr>
      <w:rPr>
        <w:rFonts w:hint="default"/>
      </w:rPr>
    </w:lvl>
    <w:lvl w:ilvl="1" w:tplc="49243C78" w:tentative="1">
      <w:start w:val="1"/>
      <w:numFmt w:val="lowerLetter"/>
      <w:lvlText w:val="%2."/>
      <w:lvlJc w:val="left"/>
      <w:pPr>
        <w:ind w:left="1080" w:hanging="360"/>
      </w:pPr>
    </w:lvl>
    <w:lvl w:ilvl="2" w:tplc="268E979A" w:tentative="1">
      <w:start w:val="1"/>
      <w:numFmt w:val="lowerRoman"/>
      <w:lvlText w:val="%3."/>
      <w:lvlJc w:val="right"/>
      <w:pPr>
        <w:ind w:left="1800" w:hanging="180"/>
      </w:pPr>
    </w:lvl>
    <w:lvl w:ilvl="3" w:tplc="81120C50" w:tentative="1">
      <w:start w:val="1"/>
      <w:numFmt w:val="decimal"/>
      <w:lvlText w:val="%4."/>
      <w:lvlJc w:val="left"/>
      <w:pPr>
        <w:ind w:left="2520" w:hanging="360"/>
      </w:pPr>
    </w:lvl>
    <w:lvl w:ilvl="4" w:tplc="B7605F20" w:tentative="1">
      <w:start w:val="1"/>
      <w:numFmt w:val="lowerLetter"/>
      <w:lvlText w:val="%5."/>
      <w:lvlJc w:val="left"/>
      <w:pPr>
        <w:ind w:left="3240" w:hanging="360"/>
      </w:pPr>
    </w:lvl>
    <w:lvl w:ilvl="5" w:tplc="CF7AFADC" w:tentative="1">
      <w:start w:val="1"/>
      <w:numFmt w:val="lowerRoman"/>
      <w:lvlText w:val="%6."/>
      <w:lvlJc w:val="right"/>
      <w:pPr>
        <w:ind w:left="3960" w:hanging="180"/>
      </w:pPr>
    </w:lvl>
    <w:lvl w:ilvl="6" w:tplc="574C54D2" w:tentative="1">
      <w:start w:val="1"/>
      <w:numFmt w:val="decimal"/>
      <w:lvlText w:val="%7."/>
      <w:lvlJc w:val="left"/>
      <w:pPr>
        <w:ind w:left="4680" w:hanging="360"/>
      </w:pPr>
    </w:lvl>
    <w:lvl w:ilvl="7" w:tplc="82B839CC" w:tentative="1">
      <w:start w:val="1"/>
      <w:numFmt w:val="lowerLetter"/>
      <w:lvlText w:val="%8."/>
      <w:lvlJc w:val="left"/>
      <w:pPr>
        <w:ind w:left="5400" w:hanging="360"/>
      </w:pPr>
    </w:lvl>
    <w:lvl w:ilvl="8" w:tplc="CF4C1D80"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5BC630A8">
      <w:start w:val="1"/>
      <w:numFmt w:val="decimal"/>
      <w:lvlText w:val="%1."/>
      <w:lvlJc w:val="left"/>
      <w:pPr>
        <w:ind w:left="360" w:hanging="360"/>
      </w:pPr>
      <w:rPr>
        <w:rFonts w:hint="default"/>
      </w:rPr>
    </w:lvl>
    <w:lvl w:ilvl="1" w:tplc="00589352" w:tentative="1">
      <w:start w:val="1"/>
      <w:numFmt w:val="lowerLetter"/>
      <w:lvlText w:val="%2."/>
      <w:lvlJc w:val="left"/>
      <w:pPr>
        <w:ind w:left="1080" w:hanging="360"/>
      </w:pPr>
    </w:lvl>
    <w:lvl w:ilvl="2" w:tplc="51242F22" w:tentative="1">
      <w:start w:val="1"/>
      <w:numFmt w:val="lowerRoman"/>
      <w:lvlText w:val="%3."/>
      <w:lvlJc w:val="right"/>
      <w:pPr>
        <w:ind w:left="1800" w:hanging="180"/>
      </w:pPr>
    </w:lvl>
    <w:lvl w:ilvl="3" w:tplc="B840E660" w:tentative="1">
      <w:start w:val="1"/>
      <w:numFmt w:val="decimal"/>
      <w:lvlText w:val="%4."/>
      <w:lvlJc w:val="left"/>
      <w:pPr>
        <w:ind w:left="2520" w:hanging="360"/>
      </w:pPr>
    </w:lvl>
    <w:lvl w:ilvl="4" w:tplc="712AED16" w:tentative="1">
      <w:start w:val="1"/>
      <w:numFmt w:val="lowerLetter"/>
      <w:lvlText w:val="%5."/>
      <w:lvlJc w:val="left"/>
      <w:pPr>
        <w:ind w:left="3240" w:hanging="360"/>
      </w:pPr>
    </w:lvl>
    <w:lvl w:ilvl="5" w:tplc="259885A4" w:tentative="1">
      <w:start w:val="1"/>
      <w:numFmt w:val="lowerRoman"/>
      <w:lvlText w:val="%6."/>
      <w:lvlJc w:val="right"/>
      <w:pPr>
        <w:ind w:left="3960" w:hanging="180"/>
      </w:pPr>
    </w:lvl>
    <w:lvl w:ilvl="6" w:tplc="55A89F6E" w:tentative="1">
      <w:start w:val="1"/>
      <w:numFmt w:val="decimal"/>
      <w:lvlText w:val="%7."/>
      <w:lvlJc w:val="left"/>
      <w:pPr>
        <w:ind w:left="4680" w:hanging="360"/>
      </w:pPr>
    </w:lvl>
    <w:lvl w:ilvl="7" w:tplc="A692C666" w:tentative="1">
      <w:start w:val="1"/>
      <w:numFmt w:val="lowerLetter"/>
      <w:lvlText w:val="%8."/>
      <w:lvlJc w:val="left"/>
      <w:pPr>
        <w:ind w:left="5400" w:hanging="360"/>
      </w:pPr>
    </w:lvl>
    <w:lvl w:ilvl="8" w:tplc="C6BA5E5C"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3D88510">
      <w:start w:val="1"/>
      <w:numFmt w:val="decimal"/>
      <w:lvlText w:val="%1."/>
      <w:lvlJc w:val="left"/>
      <w:pPr>
        <w:ind w:left="360" w:hanging="360"/>
      </w:pPr>
      <w:rPr>
        <w:rFonts w:hint="default"/>
      </w:rPr>
    </w:lvl>
    <w:lvl w:ilvl="1" w:tplc="3E8864A4" w:tentative="1">
      <w:start w:val="1"/>
      <w:numFmt w:val="lowerLetter"/>
      <w:lvlText w:val="%2."/>
      <w:lvlJc w:val="left"/>
      <w:pPr>
        <w:ind w:left="1080" w:hanging="360"/>
      </w:pPr>
    </w:lvl>
    <w:lvl w:ilvl="2" w:tplc="63D6A632" w:tentative="1">
      <w:start w:val="1"/>
      <w:numFmt w:val="lowerRoman"/>
      <w:lvlText w:val="%3."/>
      <w:lvlJc w:val="right"/>
      <w:pPr>
        <w:ind w:left="1800" w:hanging="180"/>
      </w:pPr>
    </w:lvl>
    <w:lvl w:ilvl="3" w:tplc="4D0E9402" w:tentative="1">
      <w:start w:val="1"/>
      <w:numFmt w:val="decimal"/>
      <w:lvlText w:val="%4."/>
      <w:lvlJc w:val="left"/>
      <w:pPr>
        <w:ind w:left="2520" w:hanging="360"/>
      </w:pPr>
    </w:lvl>
    <w:lvl w:ilvl="4" w:tplc="866C7E8E" w:tentative="1">
      <w:start w:val="1"/>
      <w:numFmt w:val="lowerLetter"/>
      <w:lvlText w:val="%5."/>
      <w:lvlJc w:val="left"/>
      <w:pPr>
        <w:ind w:left="3240" w:hanging="360"/>
      </w:pPr>
    </w:lvl>
    <w:lvl w:ilvl="5" w:tplc="A1966296" w:tentative="1">
      <w:start w:val="1"/>
      <w:numFmt w:val="lowerRoman"/>
      <w:lvlText w:val="%6."/>
      <w:lvlJc w:val="right"/>
      <w:pPr>
        <w:ind w:left="3960" w:hanging="180"/>
      </w:pPr>
    </w:lvl>
    <w:lvl w:ilvl="6" w:tplc="9BC2D99C" w:tentative="1">
      <w:start w:val="1"/>
      <w:numFmt w:val="decimal"/>
      <w:lvlText w:val="%7."/>
      <w:lvlJc w:val="left"/>
      <w:pPr>
        <w:ind w:left="4680" w:hanging="360"/>
      </w:pPr>
    </w:lvl>
    <w:lvl w:ilvl="7" w:tplc="AFD29EF4" w:tentative="1">
      <w:start w:val="1"/>
      <w:numFmt w:val="lowerLetter"/>
      <w:lvlText w:val="%8."/>
      <w:lvlJc w:val="left"/>
      <w:pPr>
        <w:ind w:left="5400" w:hanging="360"/>
      </w:pPr>
    </w:lvl>
    <w:lvl w:ilvl="8" w:tplc="76AE94FC"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CBEA6DB0">
      <w:start w:val="1"/>
      <w:numFmt w:val="lowerRoman"/>
      <w:lvlText w:val="(%1)"/>
      <w:lvlJc w:val="left"/>
      <w:pPr>
        <w:ind w:left="1080" w:hanging="720"/>
      </w:pPr>
      <w:rPr>
        <w:rFonts w:hint="default"/>
        <w:b w:val="0"/>
      </w:rPr>
    </w:lvl>
    <w:lvl w:ilvl="1" w:tplc="6420A61A" w:tentative="1">
      <w:start w:val="1"/>
      <w:numFmt w:val="lowerLetter"/>
      <w:lvlText w:val="%2."/>
      <w:lvlJc w:val="left"/>
      <w:pPr>
        <w:ind w:left="1440" w:hanging="360"/>
      </w:pPr>
    </w:lvl>
    <w:lvl w:ilvl="2" w:tplc="9CAE45B0" w:tentative="1">
      <w:start w:val="1"/>
      <w:numFmt w:val="lowerRoman"/>
      <w:lvlText w:val="%3."/>
      <w:lvlJc w:val="right"/>
      <w:pPr>
        <w:ind w:left="2160" w:hanging="180"/>
      </w:pPr>
    </w:lvl>
    <w:lvl w:ilvl="3" w:tplc="ED429C0C" w:tentative="1">
      <w:start w:val="1"/>
      <w:numFmt w:val="decimal"/>
      <w:lvlText w:val="%4."/>
      <w:lvlJc w:val="left"/>
      <w:pPr>
        <w:ind w:left="2880" w:hanging="360"/>
      </w:pPr>
    </w:lvl>
    <w:lvl w:ilvl="4" w:tplc="21F643A6" w:tentative="1">
      <w:start w:val="1"/>
      <w:numFmt w:val="lowerLetter"/>
      <w:lvlText w:val="%5."/>
      <w:lvlJc w:val="left"/>
      <w:pPr>
        <w:ind w:left="3600" w:hanging="360"/>
      </w:pPr>
    </w:lvl>
    <w:lvl w:ilvl="5" w:tplc="88021C3E" w:tentative="1">
      <w:start w:val="1"/>
      <w:numFmt w:val="lowerRoman"/>
      <w:lvlText w:val="%6."/>
      <w:lvlJc w:val="right"/>
      <w:pPr>
        <w:ind w:left="4320" w:hanging="180"/>
      </w:pPr>
    </w:lvl>
    <w:lvl w:ilvl="6" w:tplc="BED0E6E0" w:tentative="1">
      <w:start w:val="1"/>
      <w:numFmt w:val="decimal"/>
      <w:lvlText w:val="%7."/>
      <w:lvlJc w:val="left"/>
      <w:pPr>
        <w:ind w:left="5040" w:hanging="360"/>
      </w:pPr>
    </w:lvl>
    <w:lvl w:ilvl="7" w:tplc="AC781908" w:tentative="1">
      <w:start w:val="1"/>
      <w:numFmt w:val="lowerLetter"/>
      <w:lvlText w:val="%8."/>
      <w:lvlJc w:val="left"/>
      <w:pPr>
        <w:ind w:left="5760" w:hanging="360"/>
      </w:pPr>
    </w:lvl>
    <w:lvl w:ilvl="8" w:tplc="A3A69F36"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C5644008">
      <w:start w:val="1"/>
      <w:numFmt w:val="lowerRoman"/>
      <w:lvlText w:val="(%1)"/>
      <w:lvlJc w:val="left"/>
      <w:pPr>
        <w:ind w:left="1080" w:hanging="720"/>
      </w:pPr>
      <w:rPr>
        <w:rFonts w:hint="default"/>
      </w:rPr>
    </w:lvl>
    <w:lvl w:ilvl="1" w:tplc="C5A60054" w:tentative="1">
      <w:start w:val="1"/>
      <w:numFmt w:val="lowerLetter"/>
      <w:lvlText w:val="%2."/>
      <w:lvlJc w:val="left"/>
      <w:pPr>
        <w:ind w:left="1440" w:hanging="360"/>
      </w:pPr>
    </w:lvl>
    <w:lvl w:ilvl="2" w:tplc="E88272AA" w:tentative="1">
      <w:start w:val="1"/>
      <w:numFmt w:val="lowerRoman"/>
      <w:lvlText w:val="%3."/>
      <w:lvlJc w:val="right"/>
      <w:pPr>
        <w:ind w:left="2160" w:hanging="180"/>
      </w:pPr>
    </w:lvl>
    <w:lvl w:ilvl="3" w:tplc="6CB604B4" w:tentative="1">
      <w:start w:val="1"/>
      <w:numFmt w:val="decimal"/>
      <w:lvlText w:val="%4."/>
      <w:lvlJc w:val="left"/>
      <w:pPr>
        <w:ind w:left="2880" w:hanging="360"/>
      </w:pPr>
    </w:lvl>
    <w:lvl w:ilvl="4" w:tplc="C6EC03FE" w:tentative="1">
      <w:start w:val="1"/>
      <w:numFmt w:val="lowerLetter"/>
      <w:lvlText w:val="%5."/>
      <w:lvlJc w:val="left"/>
      <w:pPr>
        <w:ind w:left="3600" w:hanging="360"/>
      </w:pPr>
    </w:lvl>
    <w:lvl w:ilvl="5" w:tplc="9A72A6C2" w:tentative="1">
      <w:start w:val="1"/>
      <w:numFmt w:val="lowerRoman"/>
      <w:lvlText w:val="%6."/>
      <w:lvlJc w:val="right"/>
      <w:pPr>
        <w:ind w:left="4320" w:hanging="180"/>
      </w:pPr>
    </w:lvl>
    <w:lvl w:ilvl="6" w:tplc="E47024BE" w:tentative="1">
      <w:start w:val="1"/>
      <w:numFmt w:val="decimal"/>
      <w:lvlText w:val="%7."/>
      <w:lvlJc w:val="left"/>
      <w:pPr>
        <w:ind w:left="5040" w:hanging="360"/>
      </w:pPr>
    </w:lvl>
    <w:lvl w:ilvl="7" w:tplc="FCA615B4" w:tentative="1">
      <w:start w:val="1"/>
      <w:numFmt w:val="lowerLetter"/>
      <w:lvlText w:val="%8."/>
      <w:lvlJc w:val="left"/>
      <w:pPr>
        <w:ind w:left="5760" w:hanging="360"/>
      </w:pPr>
    </w:lvl>
    <w:lvl w:ilvl="8" w:tplc="F80C6F9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A31CEB28">
      <w:start w:val="1"/>
      <w:numFmt w:val="bullet"/>
      <w:pStyle w:val="ListBullet"/>
      <w:lvlText w:val=""/>
      <w:lvlJc w:val="left"/>
      <w:pPr>
        <w:ind w:left="720" w:hanging="360"/>
      </w:pPr>
      <w:rPr>
        <w:rFonts w:ascii="Symbol" w:hAnsi="Symbol" w:hint="default"/>
      </w:rPr>
    </w:lvl>
    <w:lvl w:ilvl="1" w:tplc="249E4E7A">
      <w:start w:val="1"/>
      <w:numFmt w:val="bullet"/>
      <w:pStyle w:val="ListBullet2"/>
      <w:lvlText w:val="o"/>
      <w:lvlJc w:val="left"/>
      <w:pPr>
        <w:ind w:left="1440" w:hanging="360"/>
      </w:pPr>
      <w:rPr>
        <w:rFonts w:ascii="Courier New" w:hAnsi="Courier New" w:cs="Courier New" w:hint="default"/>
      </w:rPr>
    </w:lvl>
    <w:lvl w:ilvl="2" w:tplc="2B8641D0">
      <w:start w:val="1"/>
      <w:numFmt w:val="bullet"/>
      <w:lvlText w:val=""/>
      <w:lvlJc w:val="left"/>
      <w:pPr>
        <w:ind w:left="2160" w:hanging="360"/>
      </w:pPr>
      <w:rPr>
        <w:rFonts w:ascii="Wingdings" w:hAnsi="Wingdings" w:hint="default"/>
      </w:rPr>
    </w:lvl>
    <w:lvl w:ilvl="3" w:tplc="55CAA094">
      <w:start w:val="1"/>
      <w:numFmt w:val="bullet"/>
      <w:lvlText w:val=""/>
      <w:lvlJc w:val="left"/>
      <w:pPr>
        <w:ind w:left="2880" w:hanging="360"/>
      </w:pPr>
      <w:rPr>
        <w:rFonts w:ascii="Symbol" w:hAnsi="Symbol" w:hint="default"/>
      </w:rPr>
    </w:lvl>
    <w:lvl w:ilvl="4" w:tplc="DC901D66">
      <w:start w:val="1"/>
      <w:numFmt w:val="bullet"/>
      <w:lvlText w:val="o"/>
      <w:lvlJc w:val="left"/>
      <w:pPr>
        <w:ind w:left="3600" w:hanging="360"/>
      </w:pPr>
      <w:rPr>
        <w:rFonts w:ascii="Courier New" w:hAnsi="Courier New" w:cs="Courier New" w:hint="default"/>
      </w:rPr>
    </w:lvl>
    <w:lvl w:ilvl="5" w:tplc="17381846">
      <w:start w:val="1"/>
      <w:numFmt w:val="bullet"/>
      <w:pStyle w:val="ListBullet3"/>
      <w:lvlText w:val=""/>
      <w:lvlJc w:val="left"/>
      <w:pPr>
        <w:ind w:left="4320" w:hanging="360"/>
      </w:pPr>
      <w:rPr>
        <w:rFonts w:ascii="Wingdings" w:hAnsi="Wingdings" w:hint="default"/>
      </w:rPr>
    </w:lvl>
    <w:lvl w:ilvl="6" w:tplc="AD88BE72">
      <w:start w:val="1"/>
      <w:numFmt w:val="bullet"/>
      <w:lvlText w:val=""/>
      <w:lvlJc w:val="left"/>
      <w:pPr>
        <w:ind w:left="5040" w:hanging="360"/>
      </w:pPr>
      <w:rPr>
        <w:rFonts w:ascii="Symbol" w:hAnsi="Symbol" w:hint="default"/>
      </w:rPr>
    </w:lvl>
    <w:lvl w:ilvl="7" w:tplc="A9D27124">
      <w:start w:val="1"/>
      <w:numFmt w:val="bullet"/>
      <w:lvlText w:val="o"/>
      <w:lvlJc w:val="left"/>
      <w:pPr>
        <w:ind w:left="5760" w:hanging="360"/>
      </w:pPr>
      <w:rPr>
        <w:rFonts w:ascii="Courier New" w:hAnsi="Courier New" w:cs="Courier New" w:hint="default"/>
      </w:rPr>
    </w:lvl>
    <w:lvl w:ilvl="8" w:tplc="E7C28906">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F44C952C">
      <w:start w:val="1"/>
      <w:numFmt w:val="bullet"/>
      <w:lvlText w:val=""/>
      <w:lvlJc w:val="left"/>
      <w:pPr>
        <w:ind w:left="360" w:hanging="360"/>
      </w:pPr>
      <w:rPr>
        <w:rFonts w:ascii="Symbol" w:hAnsi="Symbol" w:hint="default"/>
      </w:rPr>
    </w:lvl>
    <w:lvl w:ilvl="1" w:tplc="4926B558" w:tentative="1">
      <w:start w:val="1"/>
      <w:numFmt w:val="bullet"/>
      <w:lvlText w:val="o"/>
      <w:lvlJc w:val="left"/>
      <w:pPr>
        <w:ind w:left="1080" w:hanging="360"/>
      </w:pPr>
      <w:rPr>
        <w:rFonts w:ascii="Courier New" w:hAnsi="Courier New" w:cs="Courier New" w:hint="default"/>
      </w:rPr>
    </w:lvl>
    <w:lvl w:ilvl="2" w:tplc="5D7CC10A" w:tentative="1">
      <w:start w:val="1"/>
      <w:numFmt w:val="bullet"/>
      <w:lvlText w:val=""/>
      <w:lvlJc w:val="left"/>
      <w:pPr>
        <w:ind w:left="1800" w:hanging="360"/>
      </w:pPr>
      <w:rPr>
        <w:rFonts w:ascii="Wingdings" w:hAnsi="Wingdings" w:hint="default"/>
      </w:rPr>
    </w:lvl>
    <w:lvl w:ilvl="3" w:tplc="0FC45888" w:tentative="1">
      <w:start w:val="1"/>
      <w:numFmt w:val="bullet"/>
      <w:lvlText w:val=""/>
      <w:lvlJc w:val="left"/>
      <w:pPr>
        <w:ind w:left="2520" w:hanging="360"/>
      </w:pPr>
      <w:rPr>
        <w:rFonts w:ascii="Symbol" w:hAnsi="Symbol" w:hint="default"/>
      </w:rPr>
    </w:lvl>
    <w:lvl w:ilvl="4" w:tplc="CF6269A2" w:tentative="1">
      <w:start w:val="1"/>
      <w:numFmt w:val="bullet"/>
      <w:lvlText w:val="o"/>
      <w:lvlJc w:val="left"/>
      <w:pPr>
        <w:ind w:left="3240" w:hanging="360"/>
      </w:pPr>
      <w:rPr>
        <w:rFonts w:ascii="Courier New" w:hAnsi="Courier New" w:cs="Courier New" w:hint="default"/>
      </w:rPr>
    </w:lvl>
    <w:lvl w:ilvl="5" w:tplc="0608C8F2" w:tentative="1">
      <w:start w:val="1"/>
      <w:numFmt w:val="bullet"/>
      <w:lvlText w:val=""/>
      <w:lvlJc w:val="left"/>
      <w:pPr>
        <w:ind w:left="3960" w:hanging="360"/>
      </w:pPr>
      <w:rPr>
        <w:rFonts w:ascii="Wingdings" w:hAnsi="Wingdings" w:hint="default"/>
      </w:rPr>
    </w:lvl>
    <w:lvl w:ilvl="6" w:tplc="9446CC56" w:tentative="1">
      <w:start w:val="1"/>
      <w:numFmt w:val="bullet"/>
      <w:lvlText w:val=""/>
      <w:lvlJc w:val="left"/>
      <w:pPr>
        <w:ind w:left="4680" w:hanging="360"/>
      </w:pPr>
      <w:rPr>
        <w:rFonts w:ascii="Symbol" w:hAnsi="Symbol" w:hint="default"/>
      </w:rPr>
    </w:lvl>
    <w:lvl w:ilvl="7" w:tplc="77940D9E" w:tentative="1">
      <w:start w:val="1"/>
      <w:numFmt w:val="bullet"/>
      <w:lvlText w:val="o"/>
      <w:lvlJc w:val="left"/>
      <w:pPr>
        <w:ind w:left="5400" w:hanging="360"/>
      </w:pPr>
      <w:rPr>
        <w:rFonts w:ascii="Courier New" w:hAnsi="Courier New" w:cs="Courier New" w:hint="default"/>
      </w:rPr>
    </w:lvl>
    <w:lvl w:ilvl="8" w:tplc="D6A8884E"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BD8852E">
      <w:start w:val="1"/>
      <w:numFmt w:val="lowerRoman"/>
      <w:lvlText w:val="(%1)"/>
      <w:lvlJc w:val="left"/>
      <w:pPr>
        <w:ind w:left="1080" w:hanging="720"/>
      </w:pPr>
      <w:rPr>
        <w:rFonts w:hint="default"/>
      </w:rPr>
    </w:lvl>
    <w:lvl w:ilvl="1" w:tplc="BDD8C168" w:tentative="1">
      <w:start w:val="1"/>
      <w:numFmt w:val="lowerLetter"/>
      <w:lvlText w:val="%2."/>
      <w:lvlJc w:val="left"/>
      <w:pPr>
        <w:ind w:left="1440" w:hanging="360"/>
      </w:pPr>
    </w:lvl>
    <w:lvl w:ilvl="2" w:tplc="44A83DAC" w:tentative="1">
      <w:start w:val="1"/>
      <w:numFmt w:val="lowerRoman"/>
      <w:lvlText w:val="%3."/>
      <w:lvlJc w:val="right"/>
      <w:pPr>
        <w:ind w:left="2160" w:hanging="180"/>
      </w:pPr>
    </w:lvl>
    <w:lvl w:ilvl="3" w:tplc="5D807244" w:tentative="1">
      <w:start w:val="1"/>
      <w:numFmt w:val="decimal"/>
      <w:lvlText w:val="%4."/>
      <w:lvlJc w:val="left"/>
      <w:pPr>
        <w:ind w:left="2880" w:hanging="360"/>
      </w:pPr>
    </w:lvl>
    <w:lvl w:ilvl="4" w:tplc="26B4265A" w:tentative="1">
      <w:start w:val="1"/>
      <w:numFmt w:val="lowerLetter"/>
      <w:lvlText w:val="%5."/>
      <w:lvlJc w:val="left"/>
      <w:pPr>
        <w:ind w:left="3600" w:hanging="360"/>
      </w:pPr>
    </w:lvl>
    <w:lvl w:ilvl="5" w:tplc="D71CD6F0" w:tentative="1">
      <w:start w:val="1"/>
      <w:numFmt w:val="lowerRoman"/>
      <w:lvlText w:val="%6."/>
      <w:lvlJc w:val="right"/>
      <w:pPr>
        <w:ind w:left="4320" w:hanging="180"/>
      </w:pPr>
    </w:lvl>
    <w:lvl w:ilvl="6" w:tplc="59569AC2" w:tentative="1">
      <w:start w:val="1"/>
      <w:numFmt w:val="decimal"/>
      <w:lvlText w:val="%7."/>
      <w:lvlJc w:val="left"/>
      <w:pPr>
        <w:ind w:left="5040" w:hanging="360"/>
      </w:pPr>
    </w:lvl>
    <w:lvl w:ilvl="7" w:tplc="9A02A932" w:tentative="1">
      <w:start w:val="1"/>
      <w:numFmt w:val="lowerLetter"/>
      <w:lvlText w:val="%8."/>
      <w:lvlJc w:val="left"/>
      <w:pPr>
        <w:ind w:left="5760" w:hanging="360"/>
      </w:pPr>
    </w:lvl>
    <w:lvl w:ilvl="8" w:tplc="8E68A57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9AC2833A">
      <w:start w:val="1"/>
      <w:numFmt w:val="lowerRoman"/>
      <w:lvlText w:val="(%1)"/>
      <w:lvlJc w:val="left"/>
      <w:pPr>
        <w:ind w:left="1080" w:hanging="720"/>
      </w:pPr>
      <w:rPr>
        <w:rFonts w:hint="default"/>
      </w:rPr>
    </w:lvl>
    <w:lvl w:ilvl="1" w:tplc="F1AE4828" w:tentative="1">
      <w:start w:val="1"/>
      <w:numFmt w:val="lowerLetter"/>
      <w:lvlText w:val="%2."/>
      <w:lvlJc w:val="left"/>
      <w:pPr>
        <w:ind w:left="1440" w:hanging="360"/>
      </w:pPr>
    </w:lvl>
    <w:lvl w:ilvl="2" w:tplc="766A496A" w:tentative="1">
      <w:start w:val="1"/>
      <w:numFmt w:val="lowerRoman"/>
      <w:lvlText w:val="%3."/>
      <w:lvlJc w:val="right"/>
      <w:pPr>
        <w:ind w:left="2160" w:hanging="180"/>
      </w:pPr>
    </w:lvl>
    <w:lvl w:ilvl="3" w:tplc="D480AFD6" w:tentative="1">
      <w:start w:val="1"/>
      <w:numFmt w:val="decimal"/>
      <w:lvlText w:val="%4."/>
      <w:lvlJc w:val="left"/>
      <w:pPr>
        <w:ind w:left="2880" w:hanging="360"/>
      </w:pPr>
    </w:lvl>
    <w:lvl w:ilvl="4" w:tplc="5ABEBFE4" w:tentative="1">
      <w:start w:val="1"/>
      <w:numFmt w:val="lowerLetter"/>
      <w:lvlText w:val="%5."/>
      <w:lvlJc w:val="left"/>
      <w:pPr>
        <w:ind w:left="3600" w:hanging="360"/>
      </w:pPr>
    </w:lvl>
    <w:lvl w:ilvl="5" w:tplc="3410B12C" w:tentative="1">
      <w:start w:val="1"/>
      <w:numFmt w:val="lowerRoman"/>
      <w:lvlText w:val="%6."/>
      <w:lvlJc w:val="right"/>
      <w:pPr>
        <w:ind w:left="4320" w:hanging="180"/>
      </w:pPr>
    </w:lvl>
    <w:lvl w:ilvl="6" w:tplc="7E5AA728" w:tentative="1">
      <w:start w:val="1"/>
      <w:numFmt w:val="decimal"/>
      <w:lvlText w:val="%7."/>
      <w:lvlJc w:val="left"/>
      <w:pPr>
        <w:ind w:left="5040" w:hanging="360"/>
      </w:pPr>
    </w:lvl>
    <w:lvl w:ilvl="7" w:tplc="1ECE221A" w:tentative="1">
      <w:start w:val="1"/>
      <w:numFmt w:val="lowerLetter"/>
      <w:lvlText w:val="%8."/>
      <w:lvlJc w:val="left"/>
      <w:pPr>
        <w:ind w:left="5760" w:hanging="360"/>
      </w:pPr>
    </w:lvl>
    <w:lvl w:ilvl="8" w:tplc="B5806976" w:tentative="1">
      <w:start w:val="1"/>
      <w:numFmt w:val="lowerRoman"/>
      <w:lvlText w:val="%9."/>
      <w:lvlJc w:val="right"/>
      <w:pPr>
        <w:ind w:left="6480" w:hanging="180"/>
      </w:pPr>
    </w:lvl>
  </w:abstractNum>
  <w:abstractNum w:abstractNumId="15" w15:restartNumberingAfterBreak="0">
    <w:nsid w:val="4B55300C"/>
    <w:multiLevelType w:val="hybridMultilevel"/>
    <w:tmpl w:val="0E06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CE63EF"/>
    <w:multiLevelType w:val="hybridMultilevel"/>
    <w:tmpl w:val="BEC4F27E"/>
    <w:lvl w:ilvl="0" w:tplc="812CEA6A">
      <w:start w:val="1"/>
      <w:numFmt w:val="lowerRoman"/>
      <w:lvlText w:val="(%1)"/>
      <w:lvlJc w:val="left"/>
      <w:pPr>
        <w:ind w:left="1080" w:hanging="720"/>
      </w:pPr>
      <w:rPr>
        <w:rFonts w:hint="default"/>
        <w:b w:val="0"/>
      </w:rPr>
    </w:lvl>
    <w:lvl w:ilvl="1" w:tplc="6C1AB668" w:tentative="1">
      <w:start w:val="1"/>
      <w:numFmt w:val="lowerLetter"/>
      <w:lvlText w:val="%2."/>
      <w:lvlJc w:val="left"/>
      <w:pPr>
        <w:ind w:left="1440" w:hanging="360"/>
      </w:pPr>
    </w:lvl>
    <w:lvl w:ilvl="2" w:tplc="3FF627AA" w:tentative="1">
      <w:start w:val="1"/>
      <w:numFmt w:val="lowerRoman"/>
      <w:lvlText w:val="%3."/>
      <w:lvlJc w:val="right"/>
      <w:pPr>
        <w:ind w:left="2160" w:hanging="180"/>
      </w:pPr>
    </w:lvl>
    <w:lvl w:ilvl="3" w:tplc="306049EC" w:tentative="1">
      <w:start w:val="1"/>
      <w:numFmt w:val="decimal"/>
      <w:lvlText w:val="%4."/>
      <w:lvlJc w:val="left"/>
      <w:pPr>
        <w:ind w:left="2880" w:hanging="360"/>
      </w:pPr>
    </w:lvl>
    <w:lvl w:ilvl="4" w:tplc="54D6F71C" w:tentative="1">
      <w:start w:val="1"/>
      <w:numFmt w:val="lowerLetter"/>
      <w:lvlText w:val="%5."/>
      <w:lvlJc w:val="left"/>
      <w:pPr>
        <w:ind w:left="3600" w:hanging="360"/>
      </w:pPr>
    </w:lvl>
    <w:lvl w:ilvl="5" w:tplc="793A450E" w:tentative="1">
      <w:start w:val="1"/>
      <w:numFmt w:val="lowerRoman"/>
      <w:lvlText w:val="%6."/>
      <w:lvlJc w:val="right"/>
      <w:pPr>
        <w:ind w:left="4320" w:hanging="180"/>
      </w:pPr>
    </w:lvl>
    <w:lvl w:ilvl="6" w:tplc="9808E3B4" w:tentative="1">
      <w:start w:val="1"/>
      <w:numFmt w:val="decimal"/>
      <w:lvlText w:val="%7."/>
      <w:lvlJc w:val="left"/>
      <w:pPr>
        <w:ind w:left="5040" w:hanging="360"/>
      </w:pPr>
    </w:lvl>
    <w:lvl w:ilvl="7" w:tplc="0BFC0C6C" w:tentative="1">
      <w:start w:val="1"/>
      <w:numFmt w:val="lowerLetter"/>
      <w:lvlText w:val="%8."/>
      <w:lvlJc w:val="left"/>
      <w:pPr>
        <w:ind w:left="5760" w:hanging="360"/>
      </w:pPr>
    </w:lvl>
    <w:lvl w:ilvl="8" w:tplc="CBE82350"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4F62F60C">
      <w:start w:val="1"/>
      <w:numFmt w:val="lowerRoman"/>
      <w:lvlText w:val="(%1)"/>
      <w:lvlJc w:val="left"/>
      <w:pPr>
        <w:ind w:left="1080" w:hanging="720"/>
      </w:pPr>
      <w:rPr>
        <w:rFonts w:hint="default"/>
        <w:b w:val="0"/>
      </w:rPr>
    </w:lvl>
    <w:lvl w:ilvl="1" w:tplc="AC14221E" w:tentative="1">
      <w:start w:val="1"/>
      <w:numFmt w:val="lowerLetter"/>
      <w:lvlText w:val="%2."/>
      <w:lvlJc w:val="left"/>
      <w:pPr>
        <w:ind w:left="1440" w:hanging="360"/>
      </w:pPr>
    </w:lvl>
    <w:lvl w:ilvl="2" w:tplc="38A4509A" w:tentative="1">
      <w:start w:val="1"/>
      <w:numFmt w:val="lowerRoman"/>
      <w:lvlText w:val="%3."/>
      <w:lvlJc w:val="right"/>
      <w:pPr>
        <w:ind w:left="2160" w:hanging="180"/>
      </w:pPr>
    </w:lvl>
    <w:lvl w:ilvl="3" w:tplc="B0846804" w:tentative="1">
      <w:start w:val="1"/>
      <w:numFmt w:val="decimal"/>
      <w:lvlText w:val="%4."/>
      <w:lvlJc w:val="left"/>
      <w:pPr>
        <w:ind w:left="2880" w:hanging="360"/>
      </w:pPr>
    </w:lvl>
    <w:lvl w:ilvl="4" w:tplc="B86472DC" w:tentative="1">
      <w:start w:val="1"/>
      <w:numFmt w:val="lowerLetter"/>
      <w:lvlText w:val="%5."/>
      <w:lvlJc w:val="left"/>
      <w:pPr>
        <w:ind w:left="3600" w:hanging="360"/>
      </w:pPr>
    </w:lvl>
    <w:lvl w:ilvl="5" w:tplc="C0B44172" w:tentative="1">
      <w:start w:val="1"/>
      <w:numFmt w:val="lowerRoman"/>
      <w:lvlText w:val="%6."/>
      <w:lvlJc w:val="right"/>
      <w:pPr>
        <w:ind w:left="4320" w:hanging="180"/>
      </w:pPr>
    </w:lvl>
    <w:lvl w:ilvl="6" w:tplc="2C88D7EC" w:tentative="1">
      <w:start w:val="1"/>
      <w:numFmt w:val="decimal"/>
      <w:lvlText w:val="%7."/>
      <w:lvlJc w:val="left"/>
      <w:pPr>
        <w:ind w:left="5040" w:hanging="360"/>
      </w:pPr>
    </w:lvl>
    <w:lvl w:ilvl="7" w:tplc="2FFE7952" w:tentative="1">
      <w:start w:val="1"/>
      <w:numFmt w:val="lowerLetter"/>
      <w:lvlText w:val="%8."/>
      <w:lvlJc w:val="left"/>
      <w:pPr>
        <w:ind w:left="5760" w:hanging="360"/>
      </w:pPr>
    </w:lvl>
    <w:lvl w:ilvl="8" w:tplc="A40A932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D598A7CC">
      <w:start w:val="1"/>
      <w:numFmt w:val="decimal"/>
      <w:lvlText w:val="%1."/>
      <w:lvlJc w:val="left"/>
      <w:pPr>
        <w:ind w:left="360" w:hanging="360"/>
      </w:pPr>
      <w:rPr>
        <w:rFonts w:hint="default"/>
      </w:rPr>
    </w:lvl>
    <w:lvl w:ilvl="1" w:tplc="F01E36E2" w:tentative="1">
      <w:start w:val="1"/>
      <w:numFmt w:val="lowerLetter"/>
      <w:lvlText w:val="%2."/>
      <w:lvlJc w:val="left"/>
      <w:pPr>
        <w:ind w:left="1080" w:hanging="360"/>
      </w:pPr>
    </w:lvl>
    <w:lvl w:ilvl="2" w:tplc="C9CE7DAA" w:tentative="1">
      <w:start w:val="1"/>
      <w:numFmt w:val="lowerRoman"/>
      <w:lvlText w:val="%3."/>
      <w:lvlJc w:val="right"/>
      <w:pPr>
        <w:ind w:left="1800" w:hanging="180"/>
      </w:pPr>
    </w:lvl>
    <w:lvl w:ilvl="3" w:tplc="49C67E9A" w:tentative="1">
      <w:start w:val="1"/>
      <w:numFmt w:val="decimal"/>
      <w:lvlText w:val="%4."/>
      <w:lvlJc w:val="left"/>
      <w:pPr>
        <w:ind w:left="2520" w:hanging="360"/>
      </w:pPr>
    </w:lvl>
    <w:lvl w:ilvl="4" w:tplc="533ED95C" w:tentative="1">
      <w:start w:val="1"/>
      <w:numFmt w:val="lowerLetter"/>
      <w:lvlText w:val="%5."/>
      <w:lvlJc w:val="left"/>
      <w:pPr>
        <w:ind w:left="3240" w:hanging="360"/>
      </w:pPr>
    </w:lvl>
    <w:lvl w:ilvl="5" w:tplc="31388B3A" w:tentative="1">
      <w:start w:val="1"/>
      <w:numFmt w:val="lowerRoman"/>
      <w:lvlText w:val="%6."/>
      <w:lvlJc w:val="right"/>
      <w:pPr>
        <w:ind w:left="3960" w:hanging="180"/>
      </w:pPr>
    </w:lvl>
    <w:lvl w:ilvl="6" w:tplc="9606D21C" w:tentative="1">
      <w:start w:val="1"/>
      <w:numFmt w:val="decimal"/>
      <w:lvlText w:val="%7."/>
      <w:lvlJc w:val="left"/>
      <w:pPr>
        <w:ind w:left="4680" w:hanging="360"/>
      </w:pPr>
    </w:lvl>
    <w:lvl w:ilvl="7" w:tplc="262852AE" w:tentative="1">
      <w:start w:val="1"/>
      <w:numFmt w:val="lowerLetter"/>
      <w:lvlText w:val="%8."/>
      <w:lvlJc w:val="left"/>
      <w:pPr>
        <w:ind w:left="5400" w:hanging="360"/>
      </w:pPr>
    </w:lvl>
    <w:lvl w:ilvl="8" w:tplc="4CBE733C"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12465EC4">
      <w:start w:val="1"/>
      <w:numFmt w:val="lowerRoman"/>
      <w:lvlText w:val="(%1)"/>
      <w:lvlJc w:val="left"/>
      <w:pPr>
        <w:ind w:left="1080" w:hanging="720"/>
      </w:pPr>
      <w:rPr>
        <w:rFonts w:hint="default"/>
      </w:rPr>
    </w:lvl>
    <w:lvl w:ilvl="1" w:tplc="DCE8575E" w:tentative="1">
      <w:start w:val="1"/>
      <w:numFmt w:val="lowerLetter"/>
      <w:lvlText w:val="%2."/>
      <w:lvlJc w:val="left"/>
      <w:pPr>
        <w:ind w:left="1440" w:hanging="360"/>
      </w:pPr>
    </w:lvl>
    <w:lvl w:ilvl="2" w:tplc="42900E6C" w:tentative="1">
      <w:start w:val="1"/>
      <w:numFmt w:val="lowerRoman"/>
      <w:lvlText w:val="%3."/>
      <w:lvlJc w:val="right"/>
      <w:pPr>
        <w:ind w:left="2160" w:hanging="180"/>
      </w:pPr>
    </w:lvl>
    <w:lvl w:ilvl="3" w:tplc="B6009296" w:tentative="1">
      <w:start w:val="1"/>
      <w:numFmt w:val="decimal"/>
      <w:lvlText w:val="%4."/>
      <w:lvlJc w:val="left"/>
      <w:pPr>
        <w:ind w:left="2880" w:hanging="360"/>
      </w:pPr>
    </w:lvl>
    <w:lvl w:ilvl="4" w:tplc="F0EE8402" w:tentative="1">
      <w:start w:val="1"/>
      <w:numFmt w:val="lowerLetter"/>
      <w:lvlText w:val="%5."/>
      <w:lvlJc w:val="left"/>
      <w:pPr>
        <w:ind w:left="3600" w:hanging="360"/>
      </w:pPr>
    </w:lvl>
    <w:lvl w:ilvl="5" w:tplc="E77889B6" w:tentative="1">
      <w:start w:val="1"/>
      <w:numFmt w:val="lowerRoman"/>
      <w:lvlText w:val="%6."/>
      <w:lvlJc w:val="right"/>
      <w:pPr>
        <w:ind w:left="4320" w:hanging="180"/>
      </w:pPr>
    </w:lvl>
    <w:lvl w:ilvl="6" w:tplc="A1E09324" w:tentative="1">
      <w:start w:val="1"/>
      <w:numFmt w:val="decimal"/>
      <w:lvlText w:val="%7."/>
      <w:lvlJc w:val="left"/>
      <w:pPr>
        <w:ind w:left="5040" w:hanging="360"/>
      </w:pPr>
    </w:lvl>
    <w:lvl w:ilvl="7" w:tplc="41CA52CA" w:tentative="1">
      <w:start w:val="1"/>
      <w:numFmt w:val="lowerLetter"/>
      <w:lvlText w:val="%8."/>
      <w:lvlJc w:val="left"/>
      <w:pPr>
        <w:ind w:left="5760" w:hanging="360"/>
      </w:pPr>
    </w:lvl>
    <w:lvl w:ilvl="8" w:tplc="91FE4CA6"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38428768">
      <w:start w:val="1"/>
      <w:numFmt w:val="decimal"/>
      <w:lvlText w:val="%1."/>
      <w:lvlJc w:val="left"/>
      <w:pPr>
        <w:ind w:left="360" w:hanging="360"/>
      </w:pPr>
    </w:lvl>
    <w:lvl w:ilvl="1" w:tplc="3CB69364" w:tentative="1">
      <w:start w:val="1"/>
      <w:numFmt w:val="lowerLetter"/>
      <w:lvlText w:val="%2."/>
      <w:lvlJc w:val="left"/>
      <w:pPr>
        <w:ind w:left="1080" w:hanging="360"/>
      </w:pPr>
    </w:lvl>
    <w:lvl w:ilvl="2" w:tplc="E9E237DC" w:tentative="1">
      <w:start w:val="1"/>
      <w:numFmt w:val="lowerRoman"/>
      <w:lvlText w:val="%3."/>
      <w:lvlJc w:val="right"/>
      <w:pPr>
        <w:ind w:left="1800" w:hanging="180"/>
      </w:pPr>
    </w:lvl>
    <w:lvl w:ilvl="3" w:tplc="72F6DC84" w:tentative="1">
      <w:start w:val="1"/>
      <w:numFmt w:val="decimal"/>
      <w:lvlText w:val="%4."/>
      <w:lvlJc w:val="left"/>
      <w:pPr>
        <w:ind w:left="2520" w:hanging="360"/>
      </w:pPr>
    </w:lvl>
    <w:lvl w:ilvl="4" w:tplc="69043B58" w:tentative="1">
      <w:start w:val="1"/>
      <w:numFmt w:val="lowerLetter"/>
      <w:lvlText w:val="%5."/>
      <w:lvlJc w:val="left"/>
      <w:pPr>
        <w:ind w:left="3240" w:hanging="360"/>
      </w:pPr>
    </w:lvl>
    <w:lvl w:ilvl="5" w:tplc="04B280CC" w:tentative="1">
      <w:start w:val="1"/>
      <w:numFmt w:val="lowerRoman"/>
      <w:lvlText w:val="%6."/>
      <w:lvlJc w:val="right"/>
      <w:pPr>
        <w:ind w:left="3960" w:hanging="180"/>
      </w:pPr>
    </w:lvl>
    <w:lvl w:ilvl="6" w:tplc="8B525EA8" w:tentative="1">
      <w:start w:val="1"/>
      <w:numFmt w:val="decimal"/>
      <w:lvlText w:val="%7."/>
      <w:lvlJc w:val="left"/>
      <w:pPr>
        <w:ind w:left="4680" w:hanging="360"/>
      </w:pPr>
    </w:lvl>
    <w:lvl w:ilvl="7" w:tplc="CC26623E" w:tentative="1">
      <w:start w:val="1"/>
      <w:numFmt w:val="lowerLetter"/>
      <w:lvlText w:val="%8."/>
      <w:lvlJc w:val="left"/>
      <w:pPr>
        <w:ind w:left="5400" w:hanging="360"/>
      </w:pPr>
    </w:lvl>
    <w:lvl w:ilvl="8" w:tplc="39887E4E"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596CE1F6">
      <w:start w:val="1"/>
      <w:numFmt w:val="lowerRoman"/>
      <w:lvlText w:val="(%1)"/>
      <w:lvlJc w:val="left"/>
      <w:pPr>
        <w:ind w:left="1080" w:hanging="720"/>
      </w:pPr>
      <w:rPr>
        <w:rFonts w:hint="default"/>
        <w:b w:val="0"/>
      </w:rPr>
    </w:lvl>
    <w:lvl w:ilvl="1" w:tplc="455E95A0" w:tentative="1">
      <w:start w:val="1"/>
      <w:numFmt w:val="lowerLetter"/>
      <w:lvlText w:val="%2."/>
      <w:lvlJc w:val="left"/>
      <w:pPr>
        <w:ind w:left="1440" w:hanging="360"/>
      </w:pPr>
    </w:lvl>
    <w:lvl w:ilvl="2" w:tplc="967204DC" w:tentative="1">
      <w:start w:val="1"/>
      <w:numFmt w:val="lowerRoman"/>
      <w:lvlText w:val="%3."/>
      <w:lvlJc w:val="right"/>
      <w:pPr>
        <w:ind w:left="2160" w:hanging="180"/>
      </w:pPr>
    </w:lvl>
    <w:lvl w:ilvl="3" w:tplc="A87E70F4" w:tentative="1">
      <w:start w:val="1"/>
      <w:numFmt w:val="decimal"/>
      <w:lvlText w:val="%4."/>
      <w:lvlJc w:val="left"/>
      <w:pPr>
        <w:ind w:left="2880" w:hanging="360"/>
      </w:pPr>
    </w:lvl>
    <w:lvl w:ilvl="4" w:tplc="A02672AE" w:tentative="1">
      <w:start w:val="1"/>
      <w:numFmt w:val="lowerLetter"/>
      <w:lvlText w:val="%5."/>
      <w:lvlJc w:val="left"/>
      <w:pPr>
        <w:ind w:left="3600" w:hanging="360"/>
      </w:pPr>
    </w:lvl>
    <w:lvl w:ilvl="5" w:tplc="E7EA8888" w:tentative="1">
      <w:start w:val="1"/>
      <w:numFmt w:val="lowerRoman"/>
      <w:lvlText w:val="%6."/>
      <w:lvlJc w:val="right"/>
      <w:pPr>
        <w:ind w:left="4320" w:hanging="180"/>
      </w:pPr>
    </w:lvl>
    <w:lvl w:ilvl="6" w:tplc="291C678A" w:tentative="1">
      <w:start w:val="1"/>
      <w:numFmt w:val="decimal"/>
      <w:lvlText w:val="%7."/>
      <w:lvlJc w:val="left"/>
      <w:pPr>
        <w:ind w:left="5040" w:hanging="360"/>
      </w:pPr>
    </w:lvl>
    <w:lvl w:ilvl="7" w:tplc="7D06CB34" w:tentative="1">
      <w:start w:val="1"/>
      <w:numFmt w:val="lowerLetter"/>
      <w:lvlText w:val="%8."/>
      <w:lvlJc w:val="left"/>
      <w:pPr>
        <w:ind w:left="5760" w:hanging="360"/>
      </w:pPr>
    </w:lvl>
    <w:lvl w:ilvl="8" w:tplc="1E74B44E"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4620310">
      <w:start w:val="1"/>
      <w:numFmt w:val="lowerRoman"/>
      <w:lvlText w:val="(%1)"/>
      <w:lvlJc w:val="left"/>
      <w:pPr>
        <w:ind w:left="1080" w:hanging="720"/>
      </w:pPr>
      <w:rPr>
        <w:rFonts w:hint="default"/>
      </w:rPr>
    </w:lvl>
    <w:lvl w:ilvl="1" w:tplc="BB5C3B84" w:tentative="1">
      <w:start w:val="1"/>
      <w:numFmt w:val="lowerLetter"/>
      <w:lvlText w:val="%2."/>
      <w:lvlJc w:val="left"/>
      <w:pPr>
        <w:ind w:left="1440" w:hanging="360"/>
      </w:pPr>
    </w:lvl>
    <w:lvl w:ilvl="2" w:tplc="A320AC5C" w:tentative="1">
      <w:start w:val="1"/>
      <w:numFmt w:val="lowerRoman"/>
      <w:lvlText w:val="%3."/>
      <w:lvlJc w:val="right"/>
      <w:pPr>
        <w:ind w:left="2160" w:hanging="180"/>
      </w:pPr>
    </w:lvl>
    <w:lvl w:ilvl="3" w:tplc="F9F24A18" w:tentative="1">
      <w:start w:val="1"/>
      <w:numFmt w:val="decimal"/>
      <w:lvlText w:val="%4."/>
      <w:lvlJc w:val="left"/>
      <w:pPr>
        <w:ind w:left="2880" w:hanging="360"/>
      </w:pPr>
    </w:lvl>
    <w:lvl w:ilvl="4" w:tplc="D7C43366" w:tentative="1">
      <w:start w:val="1"/>
      <w:numFmt w:val="lowerLetter"/>
      <w:lvlText w:val="%5."/>
      <w:lvlJc w:val="left"/>
      <w:pPr>
        <w:ind w:left="3600" w:hanging="360"/>
      </w:pPr>
    </w:lvl>
    <w:lvl w:ilvl="5" w:tplc="58CAA780" w:tentative="1">
      <w:start w:val="1"/>
      <w:numFmt w:val="lowerRoman"/>
      <w:lvlText w:val="%6."/>
      <w:lvlJc w:val="right"/>
      <w:pPr>
        <w:ind w:left="4320" w:hanging="180"/>
      </w:pPr>
    </w:lvl>
    <w:lvl w:ilvl="6" w:tplc="899800FA" w:tentative="1">
      <w:start w:val="1"/>
      <w:numFmt w:val="decimal"/>
      <w:lvlText w:val="%7."/>
      <w:lvlJc w:val="left"/>
      <w:pPr>
        <w:ind w:left="5040" w:hanging="360"/>
      </w:pPr>
    </w:lvl>
    <w:lvl w:ilvl="7" w:tplc="D6121FD4" w:tentative="1">
      <w:start w:val="1"/>
      <w:numFmt w:val="lowerLetter"/>
      <w:lvlText w:val="%8."/>
      <w:lvlJc w:val="left"/>
      <w:pPr>
        <w:ind w:left="5760" w:hanging="360"/>
      </w:pPr>
    </w:lvl>
    <w:lvl w:ilvl="8" w:tplc="69CAF98E"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8DFC9C58">
      <w:start w:val="1"/>
      <w:numFmt w:val="lowerRoman"/>
      <w:lvlText w:val="(%1)"/>
      <w:lvlJc w:val="left"/>
      <w:pPr>
        <w:ind w:left="1080" w:hanging="720"/>
      </w:pPr>
      <w:rPr>
        <w:rFonts w:hint="default"/>
      </w:rPr>
    </w:lvl>
    <w:lvl w:ilvl="1" w:tplc="500EBD60" w:tentative="1">
      <w:start w:val="1"/>
      <w:numFmt w:val="lowerLetter"/>
      <w:lvlText w:val="%2."/>
      <w:lvlJc w:val="left"/>
      <w:pPr>
        <w:ind w:left="1440" w:hanging="360"/>
      </w:pPr>
    </w:lvl>
    <w:lvl w:ilvl="2" w:tplc="943AF136" w:tentative="1">
      <w:start w:val="1"/>
      <w:numFmt w:val="lowerRoman"/>
      <w:lvlText w:val="%3."/>
      <w:lvlJc w:val="right"/>
      <w:pPr>
        <w:ind w:left="2160" w:hanging="180"/>
      </w:pPr>
    </w:lvl>
    <w:lvl w:ilvl="3" w:tplc="31AE4500" w:tentative="1">
      <w:start w:val="1"/>
      <w:numFmt w:val="decimal"/>
      <w:lvlText w:val="%4."/>
      <w:lvlJc w:val="left"/>
      <w:pPr>
        <w:ind w:left="2880" w:hanging="360"/>
      </w:pPr>
    </w:lvl>
    <w:lvl w:ilvl="4" w:tplc="77C2CE02" w:tentative="1">
      <w:start w:val="1"/>
      <w:numFmt w:val="lowerLetter"/>
      <w:lvlText w:val="%5."/>
      <w:lvlJc w:val="left"/>
      <w:pPr>
        <w:ind w:left="3600" w:hanging="360"/>
      </w:pPr>
    </w:lvl>
    <w:lvl w:ilvl="5" w:tplc="AA8070E0" w:tentative="1">
      <w:start w:val="1"/>
      <w:numFmt w:val="lowerRoman"/>
      <w:lvlText w:val="%6."/>
      <w:lvlJc w:val="right"/>
      <w:pPr>
        <w:ind w:left="4320" w:hanging="180"/>
      </w:pPr>
    </w:lvl>
    <w:lvl w:ilvl="6" w:tplc="B1EE67E6" w:tentative="1">
      <w:start w:val="1"/>
      <w:numFmt w:val="decimal"/>
      <w:lvlText w:val="%7."/>
      <w:lvlJc w:val="left"/>
      <w:pPr>
        <w:ind w:left="5040" w:hanging="360"/>
      </w:pPr>
    </w:lvl>
    <w:lvl w:ilvl="7" w:tplc="4134E662" w:tentative="1">
      <w:start w:val="1"/>
      <w:numFmt w:val="lowerLetter"/>
      <w:lvlText w:val="%8."/>
      <w:lvlJc w:val="left"/>
      <w:pPr>
        <w:ind w:left="5760" w:hanging="360"/>
      </w:pPr>
    </w:lvl>
    <w:lvl w:ilvl="8" w:tplc="BC1860C4"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4C1433D0">
      <w:start w:val="1"/>
      <w:numFmt w:val="lowerRoman"/>
      <w:lvlText w:val="(%1)"/>
      <w:lvlJc w:val="left"/>
      <w:pPr>
        <w:ind w:left="1004" w:hanging="720"/>
      </w:pPr>
      <w:rPr>
        <w:rFonts w:hint="default"/>
        <w:b w:val="0"/>
      </w:rPr>
    </w:lvl>
    <w:lvl w:ilvl="1" w:tplc="2A00BB4E" w:tentative="1">
      <w:start w:val="1"/>
      <w:numFmt w:val="lowerLetter"/>
      <w:lvlText w:val="%2."/>
      <w:lvlJc w:val="left"/>
      <w:pPr>
        <w:ind w:left="1364" w:hanging="360"/>
      </w:pPr>
    </w:lvl>
    <w:lvl w:ilvl="2" w:tplc="3396497C" w:tentative="1">
      <w:start w:val="1"/>
      <w:numFmt w:val="lowerRoman"/>
      <w:lvlText w:val="%3."/>
      <w:lvlJc w:val="right"/>
      <w:pPr>
        <w:ind w:left="2084" w:hanging="180"/>
      </w:pPr>
    </w:lvl>
    <w:lvl w:ilvl="3" w:tplc="7F647D62" w:tentative="1">
      <w:start w:val="1"/>
      <w:numFmt w:val="decimal"/>
      <w:lvlText w:val="%4."/>
      <w:lvlJc w:val="left"/>
      <w:pPr>
        <w:ind w:left="2804" w:hanging="360"/>
      </w:pPr>
    </w:lvl>
    <w:lvl w:ilvl="4" w:tplc="87E25F60" w:tentative="1">
      <w:start w:val="1"/>
      <w:numFmt w:val="lowerLetter"/>
      <w:lvlText w:val="%5."/>
      <w:lvlJc w:val="left"/>
      <w:pPr>
        <w:ind w:left="3524" w:hanging="360"/>
      </w:pPr>
    </w:lvl>
    <w:lvl w:ilvl="5" w:tplc="4126A782" w:tentative="1">
      <w:start w:val="1"/>
      <w:numFmt w:val="lowerRoman"/>
      <w:lvlText w:val="%6."/>
      <w:lvlJc w:val="right"/>
      <w:pPr>
        <w:ind w:left="4244" w:hanging="180"/>
      </w:pPr>
    </w:lvl>
    <w:lvl w:ilvl="6" w:tplc="B65EAF9A" w:tentative="1">
      <w:start w:val="1"/>
      <w:numFmt w:val="decimal"/>
      <w:lvlText w:val="%7."/>
      <w:lvlJc w:val="left"/>
      <w:pPr>
        <w:ind w:left="4964" w:hanging="360"/>
      </w:pPr>
    </w:lvl>
    <w:lvl w:ilvl="7" w:tplc="4334B08A" w:tentative="1">
      <w:start w:val="1"/>
      <w:numFmt w:val="lowerLetter"/>
      <w:lvlText w:val="%8."/>
      <w:lvlJc w:val="left"/>
      <w:pPr>
        <w:ind w:left="5684" w:hanging="360"/>
      </w:pPr>
    </w:lvl>
    <w:lvl w:ilvl="8" w:tplc="515EE894"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792CB00">
      <w:start w:val="1"/>
      <w:numFmt w:val="decimal"/>
      <w:lvlText w:val="%1."/>
      <w:lvlJc w:val="left"/>
      <w:pPr>
        <w:ind w:left="360" w:hanging="360"/>
      </w:pPr>
      <w:rPr>
        <w:rFonts w:hint="default"/>
      </w:rPr>
    </w:lvl>
    <w:lvl w:ilvl="1" w:tplc="400203D4" w:tentative="1">
      <w:start w:val="1"/>
      <w:numFmt w:val="lowerLetter"/>
      <w:lvlText w:val="%2."/>
      <w:lvlJc w:val="left"/>
      <w:pPr>
        <w:ind w:left="1080" w:hanging="360"/>
      </w:pPr>
    </w:lvl>
    <w:lvl w:ilvl="2" w:tplc="29B681E6" w:tentative="1">
      <w:start w:val="1"/>
      <w:numFmt w:val="lowerRoman"/>
      <w:lvlText w:val="%3."/>
      <w:lvlJc w:val="right"/>
      <w:pPr>
        <w:ind w:left="1800" w:hanging="180"/>
      </w:pPr>
    </w:lvl>
    <w:lvl w:ilvl="3" w:tplc="E0B64036" w:tentative="1">
      <w:start w:val="1"/>
      <w:numFmt w:val="decimal"/>
      <w:lvlText w:val="%4."/>
      <w:lvlJc w:val="left"/>
      <w:pPr>
        <w:ind w:left="2520" w:hanging="360"/>
      </w:pPr>
    </w:lvl>
    <w:lvl w:ilvl="4" w:tplc="BF944B62" w:tentative="1">
      <w:start w:val="1"/>
      <w:numFmt w:val="lowerLetter"/>
      <w:lvlText w:val="%5."/>
      <w:lvlJc w:val="left"/>
      <w:pPr>
        <w:ind w:left="3240" w:hanging="360"/>
      </w:pPr>
    </w:lvl>
    <w:lvl w:ilvl="5" w:tplc="77880F44" w:tentative="1">
      <w:start w:val="1"/>
      <w:numFmt w:val="lowerRoman"/>
      <w:lvlText w:val="%6."/>
      <w:lvlJc w:val="right"/>
      <w:pPr>
        <w:ind w:left="3960" w:hanging="180"/>
      </w:pPr>
    </w:lvl>
    <w:lvl w:ilvl="6" w:tplc="12DCD5D8" w:tentative="1">
      <w:start w:val="1"/>
      <w:numFmt w:val="decimal"/>
      <w:lvlText w:val="%7."/>
      <w:lvlJc w:val="left"/>
      <w:pPr>
        <w:ind w:left="4680" w:hanging="360"/>
      </w:pPr>
    </w:lvl>
    <w:lvl w:ilvl="7" w:tplc="5552BDB0" w:tentative="1">
      <w:start w:val="1"/>
      <w:numFmt w:val="lowerLetter"/>
      <w:lvlText w:val="%8."/>
      <w:lvlJc w:val="left"/>
      <w:pPr>
        <w:ind w:left="5400" w:hanging="360"/>
      </w:pPr>
    </w:lvl>
    <w:lvl w:ilvl="8" w:tplc="C3845C18"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6D4677A4">
      <w:start w:val="1"/>
      <w:numFmt w:val="lowerRoman"/>
      <w:lvlText w:val="(%1)"/>
      <w:lvlJc w:val="left"/>
      <w:pPr>
        <w:ind w:left="1080" w:hanging="720"/>
      </w:pPr>
      <w:rPr>
        <w:rFonts w:hint="default"/>
      </w:rPr>
    </w:lvl>
    <w:lvl w:ilvl="1" w:tplc="5D82DFC6" w:tentative="1">
      <w:start w:val="1"/>
      <w:numFmt w:val="lowerLetter"/>
      <w:lvlText w:val="%2."/>
      <w:lvlJc w:val="left"/>
      <w:pPr>
        <w:ind w:left="1440" w:hanging="360"/>
      </w:pPr>
    </w:lvl>
    <w:lvl w:ilvl="2" w:tplc="3C68EC1E" w:tentative="1">
      <w:start w:val="1"/>
      <w:numFmt w:val="lowerRoman"/>
      <w:lvlText w:val="%3."/>
      <w:lvlJc w:val="right"/>
      <w:pPr>
        <w:ind w:left="2160" w:hanging="180"/>
      </w:pPr>
    </w:lvl>
    <w:lvl w:ilvl="3" w:tplc="D5A25DE0" w:tentative="1">
      <w:start w:val="1"/>
      <w:numFmt w:val="decimal"/>
      <w:lvlText w:val="%4."/>
      <w:lvlJc w:val="left"/>
      <w:pPr>
        <w:ind w:left="2880" w:hanging="360"/>
      </w:pPr>
    </w:lvl>
    <w:lvl w:ilvl="4" w:tplc="CF00C9B4" w:tentative="1">
      <w:start w:val="1"/>
      <w:numFmt w:val="lowerLetter"/>
      <w:lvlText w:val="%5."/>
      <w:lvlJc w:val="left"/>
      <w:pPr>
        <w:ind w:left="3600" w:hanging="360"/>
      </w:pPr>
    </w:lvl>
    <w:lvl w:ilvl="5" w:tplc="9828BE3C" w:tentative="1">
      <w:start w:val="1"/>
      <w:numFmt w:val="lowerRoman"/>
      <w:lvlText w:val="%6."/>
      <w:lvlJc w:val="right"/>
      <w:pPr>
        <w:ind w:left="4320" w:hanging="180"/>
      </w:pPr>
    </w:lvl>
    <w:lvl w:ilvl="6" w:tplc="86FC0636" w:tentative="1">
      <w:start w:val="1"/>
      <w:numFmt w:val="decimal"/>
      <w:lvlText w:val="%7."/>
      <w:lvlJc w:val="left"/>
      <w:pPr>
        <w:ind w:left="5040" w:hanging="360"/>
      </w:pPr>
    </w:lvl>
    <w:lvl w:ilvl="7" w:tplc="A8F67D1A" w:tentative="1">
      <w:start w:val="1"/>
      <w:numFmt w:val="lowerLetter"/>
      <w:lvlText w:val="%8."/>
      <w:lvlJc w:val="left"/>
      <w:pPr>
        <w:ind w:left="5760" w:hanging="360"/>
      </w:pPr>
    </w:lvl>
    <w:lvl w:ilvl="8" w:tplc="F210ED84" w:tentative="1">
      <w:start w:val="1"/>
      <w:numFmt w:val="lowerRoman"/>
      <w:lvlText w:val="%9."/>
      <w:lvlJc w:val="right"/>
      <w:pPr>
        <w:ind w:left="6480" w:hanging="180"/>
      </w:pPr>
    </w:lvl>
  </w:abstractNum>
  <w:abstractNum w:abstractNumId="27" w15:restartNumberingAfterBreak="0">
    <w:nsid w:val="7AC8276D"/>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C358B3DC">
      <w:start w:val="1"/>
      <w:numFmt w:val="decimal"/>
      <w:lvlText w:val="%1."/>
      <w:lvlJc w:val="left"/>
      <w:pPr>
        <w:ind w:left="360" w:hanging="360"/>
      </w:pPr>
      <w:rPr>
        <w:rFonts w:hint="default"/>
      </w:rPr>
    </w:lvl>
    <w:lvl w:ilvl="1" w:tplc="95A2F888" w:tentative="1">
      <w:start w:val="1"/>
      <w:numFmt w:val="lowerLetter"/>
      <w:lvlText w:val="%2."/>
      <w:lvlJc w:val="left"/>
      <w:pPr>
        <w:ind w:left="1080" w:hanging="360"/>
      </w:pPr>
    </w:lvl>
    <w:lvl w:ilvl="2" w:tplc="FF727E58" w:tentative="1">
      <w:start w:val="1"/>
      <w:numFmt w:val="lowerRoman"/>
      <w:lvlText w:val="%3."/>
      <w:lvlJc w:val="right"/>
      <w:pPr>
        <w:ind w:left="1800" w:hanging="180"/>
      </w:pPr>
    </w:lvl>
    <w:lvl w:ilvl="3" w:tplc="6EAE68CE" w:tentative="1">
      <w:start w:val="1"/>
      <w:numFmt w:val="decimal"/>
      <w:lvlText w:val="%4."/>
      <w:lvlJc w:val="left"/>
      <w:pPr>
        <w:ind w:left="2520" w:hanging="360"/>
      </w:pPr>
    </w:lvl>
    <w:lvl w:ilvl="4" w:tplc="43FECFE2" w:tentative="1">
      <w:start w:val="1"/>
      <w:numFmt w:val="lowerLetter"/>
      <w:lvlText w:val="%5."/>
      <w:lvlJc w:val="left"/>
      <w:pPr>
        <w:ind w:left="3240" w:hanging="360"/>
      </w:pPr>
    </w:lvl>
    <w:lvl w:ilvl="5" w:tplc="9D4E3B7A" w:tentative="1">
      <w:start w:val="1"/>
      <w:numFmt w:val="lowerRoman"/>
      <w:lvlText w:val="%6."/>
      <w:lvlJc w:val="right"/>
      <w:pPr>
        <w:ind w:left="3960" w:hanging="180"/>
      </w:pPr>
    </w:lvl>
    <w:lvl w:ilvl="6" w:tplc="23BA1202" w:tentative="1">
      <w:start w:val="1"/>
      <w:numFmt w:val="decimal"/>
      <w:lvlText w:val="%7."/>
      <w:lvlJc w:val="left"/>
      <w:pPr>
        <w:ind w:left="4680" w:hanging="360"/>
      </w:pPr>
    </w:lvl>
    <w:lvl w:ilvl="7" w:tplc="2C401BA2" w:tentative="1">
      <w:start w:val="1"/>
      <w:numFmt w:val="lowerLetter"/>
      <w:lvlText w:val="%8."/>
      <w:lvlJc w:val="left"/>
      <w:pPr>
        <w:ind w:left="5400" w:hanging="360"/>
      </w:pPr>
    </w:lvl>
    <w:lvl w:ilvl="8" w:tplc="63A2C262"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3DD2FA92">
      <w:start w:val="1"/>
      <w:numFmt w:val="lowerRoman"/>
      <w:lvlText w:val="(%1)"/>
      <w:lvlJc w:val="left"/>
      <w:pPr>
        <w:ind w:left="1080" w:hanging="720"/>
      </w:pPr>
      <w:rPr>
        <w:rFonts w:hint="default"/>
      </w:rPr>
    </w:lvl>
    <w:lvl w:ilvl="1" w:tplc="632C0534" w:tentative="1">
      <w:start w:val="1"/>
      <w:numFmt w:val="lowerLetter"/>
      <w:lvlText w:val="%2."/>
      <w:lvlJc w:val="left"/>
      <w:pPr>
        <w:ind w:left="1440" w:hanging="360"/>
      </w:pPr>
    </w:lvl>
    <w:lvl w:ilvl="2" w:tplc="EEACE3AA" w:tentative="1">
      <w:start w:val="1"/>
      <w:numFmt w:val="lowerRoman"/>
      <w:lvlText w:val="%3."/>
      <w:lvlJc w:val="right"/>
      <w:pPr>
        <w:ind w:left="2160" w:hanging="180"/>
      </w:pPr>
    </w:lvl>
    <w:lvl w:ilvl="3" w:tplc="8BC20AD6" w:tentative="1">
      <w:start w:val="1"/>
      <w:numFmt w:val="decimal"/>
      <w:lvlText w:val="%4."/>
      <w:lvlJc w:val="left"/>
      <w:pPr>
        <w:ind w:left="2880" w:hanging="360"/>
      </w:pPr>
    </w:lvl>
    <w:lvl w:ilvl="4" w:tplc="1974E2CC" w:tentative="1">
      <w:start w:val="1"/>
      <w:numFmt w:val="lowerLetter"/>
      <w:lvlText w:val="%5."/>
      <w:lvlJc w:val="left"/>
      <w:pPr>
        <w:ind w:left="3600" w:hanging="360"/>
      </w:pPr>
    </w:lvl>
    <w:lvl w:ilvl="5" w:tplc="341C9E8E" w:tentative="1">
      <w:start w:val="1"/>
      <w:numFmt w:val="lowerRoman"/>
      <w:lvlText w:val="%6."/>
      <w:lvlJc w:val="right"/>
      <w:pPr>
        <w:ind w:left="4320" w:hanging="180"/>
      </w:pPr>
    </w:lvl>
    <w:lvl w:ilvl="6" w:tplc="1F6A889A" w:tentative="1">
      <w:start w:val="1"/>
      <w:numFmt w:val="decimal"/>
      <w:lvlText w:val="%7."/>
      <w:lvlJc w:val="left"/>
      <w:pPr>
        <w:ind w:left="5040" w:hanging="360"/>
      </w:pPr>
    </w:lvl>
    <w:lvl w:ilvl="7" w:tplc="24785B50" w:tentative="1">
      <w:start w:val="1"/>
      <w:numFmt w:val="lowerLetter"/>
      <w:lvlText w:val="%8."/>
      <w:lvlJc w:val="left"/>
      <w:pPr>
        <w:ind w:left="5760" w:hanging="360"/>
      </w:pPr>
    </w:lvl>
    <w:lvl w:ilvl="8" w:tplc="9490D5C4"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8372262C">
      <w:start w:val="1"/>
      <w:numFmt w:val="decimal"/>
      <w:lvlText w:val="%1."/>
      <w:lvlJc w:val="left"/>
      <w:pPr>
        <w:ind w:left="360" w:hanging="360"/>
      </w:pPr>
      <w:rPr>
        <w:rFonts w:hint="default"/>
      </w:rPr>
    </w:lvl>
    <w:lvl w:ilvl="1" w:tplc="BB3EAC6A" w:tentative="1">
      <w:start w:val="1"/>
      <w:numFmt w:val="lowerLetter"/>
      <w:lvlText w:val="%2."/>
      <w:lvlJc w:val="left"/>
      <w:pPr>
        <w:ind w:left="1080" w:hanging="360"/>
      </w:pPr>
    </w:lvl>
    <w:lvl w:ilvl="2" w:tplc="0F6E556C" w:tentative="1">
      <w:start w:val="1"/>
      <w:numFmt w:val="lowerRoman"/>
      <w:lvlText w:val="%3."/>
      <w:lvlJc w:val="right"/>
      <w:pPr>
        <w:ind w:left="1800" w:hanging="180"/>
      </w:pPr>
    </w:lvl>
    <w:lvl w:ilvl="3" w:tplc="6ECE6E02" w:tentative="1">
      <w:start w:val="1"/>
      <w:numFmt w:val="decimal"/>
      <w:lvlText w:val="%4."/>
      <w:lvlJc w:val="left"/>
      <w:pPr>
        <w:ind w:left="2520" w:hanging="360"/>
      </w:pPr>
    </w:lvl>
    <w:lvl w:ilvl="4" w:tplc="BA4C7BC2" w:tentative="1">
      <w:start w:val="1"/>
      <w:numFmt w:val="lowerLetter"/>
      <w:lvlText w:val="%5."/>
      <w:lvlJc w:val="left"/>
      <w:pPr>
        <w:ind w:left="3240" w:hanging="360"/>
      </w:pPr>
    </w:lvl>
    <w:lvl w:ilvl="5" w:tplc="388237AE" w:tentative="1">
      <w:start w:val="1"/>
      <w:numFmt w:val="lowerRoman"/>
      <w:lvlText w:val="%6."/>
      <w:lvlJc w:val="right"/>
      <w:pPr>
        <w:ind w:left="3960" w:hanging="180"/>
      </w:pPr>
    </w:lvl>
    <w:lvl w:ilvl="6" w:tplc="66AEB7EE" w:tentative="1">
      <w:start w:val="1"/>
      <w:numFmt w:val="decimal"/>
      <w:lvlText w:val="%7."/>
      <w:lvlJc w:val="left"/>
      <w:pPr>
        <w:ind w:left="4680" w:hanging="360"/>
      </w:pPr>
    </w:lvl>
    <w:lvl w:ilvl="7" w:tplc="B4A0CBDC" w:tentative="1">
      <w:start w:val="1"/>
      <w:numFmt w:val="lowerLetter"/>
      <w:lvlText w:val="%8."/>
      <w:lvlJc w:val="left"/>
      <w:pPr>
        <w:ind w:left="5400" w:hanging="360"/>
      </w:pPr>
    </w:lvl>
    <w:lvl w:ilvl="8" w:tplc="44749F5A"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577EFF2A">
      <w:start w:val="1"/>
      <w:numFmt w:val="decimal"/>
      <w:lvlText w:val="%1."/>
      <w:lvlJc w:val="left"/>
      <w:pPr>
        <w:ind w:left="360" w:hanging="360"/>
      </w:pPr>
      <w:rPr>
        <w:rFonts w:hint="default"/>
      </w:rPr>
    </w:lvl>
    <w:lvl w:ilvl="1" w:tplc="8DA22162" w:tentative="1">
      <w:start w:val="1"/>
      <w:numFmt w:val="lowerLetter"/>
      <w:lvlText w:val="%2."/>
      <w:lvlJc w:val="left"/>
      <w:pPr>
        <w:ind w:left="1080" w:hanging="360"/>
      </w:pPr>
    </w:lvl>
    <w:lvl w:ilvl="2" w:tplc="0BBC89EA" w:tentative="1">
      <w:start w:val="1"/>
      <w:numFmt w:val="lowerRoman"/>
      <w:lvlText w:val="%3."/>
      <w:lvlJc w:val="right"/>
      <w:pPr>
        <w:ind w:left="1800" w:hanging="180"/>
      </w:pPr>
    </w:lvl>
    <w:lvl w:ilvl="3" w:tplc="776E34F0" w:tentative="1">
      <w:start w:val="1"/>
      <w:numFmt w:val="decimal"/>
      <w:lvlText w:val="%4."/>
      <w:lvlJc w:val="left"/>
      <w:pPr>
        <w:ind w:left="2520" w:hanging="360"/>
      </w:pPr>
    </w:lvl>
    <w:lvl w:ilvl="4" w:tplc="2DEE5178" w:tentative="1">
      <w:start w:val="1"/>
      <w:numFmt w:val="lowerLetter"/>
      <w:lvlText w:val="%5."/>
      <w:lvlJc w:val="left"/>
      <w:pPr>
        <w:ind w:left="3240" w:hanging="360"/>
      </w:pPr>
    </w:lvl>
    <w:lvl w:ilvl="5" w:tplc="D47C2414" w:tentative="1">
      <w:start w:val="1"/>
      <w:numFmt w:val="lowerRoman"/>
      <w:lvlText w:val="%6."/>
      <w:lvlJc w:val="right"/>
      <w:pPr>
        <w:ind w:left="3960" w:hanging="180"/>
      </w:pPr>
    </w:lvl>
    <w:lvl w:ilvl="6" w:tplc="9DB6F22C" w:tentative="1">
      <w:start w:val="1"/>
      <w:numFmt w:val="decimal"/>
      <w:lvlText w:val="%7."/>
      <w:lvlJc w:val="left"/>
      <w:pPr>
        <w:ind w:left="4680" w:hanging="360"/>
      </w:pPr>
    </w:lvl>
    <w:lvl w:ilvl="7" w:tplc="4D042AE4" w:tentative="1">
      <w:start w:val="1"/>
      <w:numFmt w:val="lowerLetter"/>
      <w:lvlText w:val="%8."/>
      <w:lvlJc w:val="left"/>
      <w:pPr>
        <w:ind w:left="5400" w:hanging="360"/>
      </w:pPr>
    </w:lvl>
    <w:lvl w:ilvl="8" w:tplc="F962AC66" w:tentative="1">
      <w:start w:val="1"/>
      <w:numFmt w:val="lowerRoman"/>
      <w:lvlText w:val="%9."/>
      <w:lvlJc w:val="right"/>
      <w:pPr>
        <w:ind w:left="6120" w:hanging="180"/>
      </w:pPr>
    </w:lvl>
  </w:abstractNum>
  <w:num w:numId="1">
    <w:abstractNumId w:val="1"/>
  </w:num>
  <w:num w:numId="2">
    <w:abstractNumId w:val="11"/>
  </w:num>
  <w:num w:numId="3">
    <w:abstractNumId w:val="28"/>
  </w:num>
  <w:num w:numId="4">
    <w:abstractNumId w:val="31"/>
  </w:num>
  <w:num w:numId="5">
    <w:abstractNumId w:val="18"/>
  </w:num>
  <w:num w:numId="6">
    <w:abstractNumId w:val="8"/>
  </w:num>
  <w:num w:numId="7">
    <w:abstractNumId w:val="25"/>
  </w:num>
  <w:num w:numId="8">
    <w:abstractNumId w:val="7"/>
  </w:num>
  <w:num w:numId="9">
    <w:abstractNumId w:val="12"/>
  </w:num>
  <w:num w:numId="10">
    <w:abstractNumId w:val="30"/>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9"/>
  </w:num>
  <w:num w:numId="29">
    <w:abstractNumId w:val="26"/>
  </w:num>
  <w:num w:numId="30">
    <w:abstractNumId w:val="3"/>
  </w:num>
  <w:num w:numId="31">
    <w:abstractNumId w:val="15"/>
  </w:num>
  <w:num w:numId="3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DF"/>
    <w:rsid w:val="000328DD"/>
    <w:rsid w:val="000703AA"/>
    <w:rsid w:val="0007116B"/>
    <w:rsid w:val="000860CE"/>
    <w:rsid w:val="000A1BF2"/>
    <w:rsid w:val="000C5321"/>
    <w:rsid w:val="000E434F"/>
    <w:rsid w:val="00215126"/>
    <w:rsid w:val="00271ED3"/>
    <w:rsid w:val="002A4FFE"/>
    <w:rsid w:val="003171FE"/>
    <w:rsid w:val="003D382A"/>
    <w:rsid w:val="00453C2A"/>
    <w:rsid w:val="00470869"/>
    <w:rsid w:val="00471734"/>
    <w:rsid w:val="0047569F"/>
    <w:rsid w:val="004A2120"/>
    <w:rsid w:val="004C180F"/>
    <w:rsid w:val="00516945"/>
    <w:rsid w:val="00592A07"/>
    <w:rsid w:val="00636D7A"/>
    <w:rsid w:val="006E4AD2"/>
    <w:rsid w:val="007369B6"/>
    <w:rsid w:val="00740942"/>
    <w:rsid w:val="00750927"/>
    <w:rsid w:val="00837F99"/>
    <w:rsid w:val="0084517E"/>
    <w:rsid w:val="00846BFE"/>
    <w:rsid w:val="00855DA0"/>
    <w:rsid w:val="00863890"/>
    <w:rsid w:val="008D330A"/>
    <w:rsid w:val="00936BDF"/>
    <w:rsid w:val="009E0E1C"/>
    <w:rsid w:val="00A32379"/>
    <w:rsid w:val="00B93CFA"/>
    <w:rsid w:val="00BA729B"/>
    <w:rsid w:val="00BB2D53"/>
    <w:rsid w:val="00BB475A"/>
    <w:rsid w:val="00C72A9F"/>
    <w:rsid w:val="00C72C34"/>
    <w:rsid w:val="00C85D20"/>
    <w:rsid w:val="00CE68D2"/>
    <w:rsid w:val="00E53D69"/>
    <w:rsid w:val="00EC0C16"/>
    <w:rsid w:val="00EF3480"/>
    <w:rsid w:val="00EF62D4"/>
    <w:rsid w:val="00F159CA"/>
    <w:rsid w:val="00F179EC"/>
    <w:rsid w:val="00FB55C5"/>
    <w:rsid w:val="00FB691D"/>
    <w:rsid w:val="00FF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6CAA"/>
  <w15:docId w15:val="{1AED08BB-AC7A-4FC9-BBF8-A9574FF0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0495</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Thornton Park</Home>
    <Signed xmlns="a8338b6e-77a6-4851-82b6-98166143ffdd" xsi:nil="true"/>
    <Uploaded xmlns="a8338b6e-77a6-4851-82b6-98166143ffdd">False</Uploaded>
    <Management_x0020_Company xmlns="a8338b6e-77a6-4851-82b6-98166143ffdd" xsi:nil="true"/>
    <Doc_x0020_Date xmlns="a8338b6e-77a6-4851-82b6-98166143ffdd">2020-02-28T00:22:00+00:00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8AA96D60-264C-E911-A443-005056922186</Home_x0020_ID>
    <State xmlns="a8338b6e-77a6-4851-82b6-98166143ffdd">NSW</State>
    <Doc_x0020_Sent_Received_x0020_Date xmlns="a8338b6e-77a6-4851-82b6-98166143ffdd">2020-02-28T00:00:00+00:00</Doc_x0020_Sent_Received_x0020_Date>
    <Activity_x0020_ID xmlns="a8338b6e-77a6-4851-82b6-98166143ffdd">6999A0D5-6778-E911-BBE1-005056922186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341FC67-CB86-4AD2-BCD3-7F4366D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43D6C8-EAC8-4821-B8DC-5918AECA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5194</Words>
  <Characters>29609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2020-04-20T06:07:00Z</dcterms:created>
  <dcterms:modified xsi:type="dcterms:W3CDTF">2020-04-20T06:08:00Z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