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EC822" w14:textId="77777777" w:rsidR="003C6EC2" w:rsidRPr="003C6EC2" w:rsidRDefault="00D97304"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B4EC9CF" wp14:editId="2B4EC9D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48297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B4EC9D1" wp14:editId="2B4EC9D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85856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Anna's Residential Care Facility</w:t>
      </w:r>
      <w:r w:rsidRPr="003C6EC2">
        <w:rPr>
          <w:rFonts w:ascii="Arial Black" w:hAnsi="Arial Black"/>
        </w:rPr>
        <w:t xml:space="preserve"> </w:t>
      </w:r>
    </w:p>
    <w:p w14:paraId="2B4EC823" w14:textId="77777777" w:rsidR="003C6EC2" w:rsidRPr="003C6EC2" w:rsidRDefault="00D97304" w:rsidP="003C6EC2">
      <w:pPr>
        <w:pStyle w:val="Title"/>
        <w:spacing w:before="360" w:after="480"/>
      </w:pPr>
      <w:r w:rsidRPr="003C6EC2">
        <w:rPr>
          <w:rFonts w:ascii="Arial Black" w:eastAsia="Calibri" w:hAnsi="Arial Black"/>
          <w:sz w:val="56"/>
        </w:rPr>
        <w:t>Performance Report</w:t>
      </w:r>
    </w:p>
    <w:p w14:paraId="2B4EC824" w14:textId="77777777" w:rsidR="001E6954" w:rsidRPr="003C6EC2" w:rsidRDefault="00D9730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41 Burley Griffin Boulevard </w:t>
      </w:r>
      <w:r w:rsidRPr="003C6EC2">
        <w:rPr>
          <w:color w:val="FFFFFF" w:themeColor="background1"/>
          <w:sz w:val="28"/>
        </w:rPr>
        <w:br/>
        <w:t>BROMPTON SA 5007</w:t>
      </w:r>
      <w:r w:rsidRPr="003C6EC2">
        <w:rPr>
          <w:color w:val="FFFFFF" w:themeColor="background1"/>
          <w:sz w:val="28"/>
        </w:rPr>
        <w:br/>
      </w:r>
      <w:r w:rsidRPr="003C6EC2">
        <w:rPr>
          <w:rFonts w:eastAsia="Calibri"/>
          <w:color w:val="FFFFFF" w:themeColor="background1"/>
          <w:sz w:val="28"/>
          <w:szCs w:val="56"/>
          <w:lang w:eastAsia="en-US"/>
        </w:rPr>
        <w:t>Phone number: 08 8346 0955</w:t>
      </w:r>
    </w:p>
    <w:p w14:paraId="2B4EC825" w14:textId="77777777" w:rsidR="003C6EC2" w:rsidRDefault="00D9730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6144 </w:t>
      </w:r>
    </w:p>
    <w:p w14:paraId="2B4EC826" w14:textId="77777777" w:rsidR="001E6954" w:rsidRPr="003C6EC2" w:rsidRDefault="00D9730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Croatian Ukrainian and Belarusian Aged Care Association of SA Incorporated</w:t>
      </w:r>
    </w:p>
    <w:p w14:paraId="2B4EC827" w14:textId="77777777" w:rsidR="001E6954" w:rsidRPr="003C6EC2" w:rsidRDefault="00D9730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19 January 2021 to 21 January 2021</w:t>
      </w:r>
    </w:p>
    <w:p w14:paraId="2B4EC828" w14:textId="7D96FD7D" w:rsidR="006B166B" w:rsidRPr="00E93D41" w:rsidRDefault="00D97304"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23 April 2021</w:t>
      </w:r>
    </w:p>
    <w:bookmarkEnd w:id="1"/>
    <w:p w14:paraId="2B4EC829" w14:textId="77777777" w:rsidR="001E6954" w:rsidRPr="003C6EC2" w:rsidRDefault="007E1053" w:rsidP="001E6954">
      <w:pPr>
        <w:tabs>
          <w:tab w:val="left" w:pos="2127"/>
        </w:tabs>
        <w:spacing w:before="120"/>
        <w:rPr>
          <w:rFonts w:eastAsia="Calibri"/>
          <w:b/>
          <w:color w:val="FFFFFF" w:themeColor="background1"/>
          <w:sz w:val="28"/>
          <w:szCs w:val="56"/>
          <w:lang w:eastAsia="en-US"/>
        </w:rPr>
      </w:pPr>
    </w:p>
    <w:p w14:paraId="2B4EC82A" w14:textId="77777777" w:rsidR="003C6EC2" w:rsidRDefault="007E105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B4EC82B" w14:textId="77777777" w:rsidR="00A30BEC" w:rsidRDefault="00D97304" w:rsidP="0094564F">
      <w:pPr>
        <w:pStyle w:val="Heading1"/>
      </w:pPr>
      <w:bookmarkStart w:id="2" w:name="_Hlk32477662"/>
      <w:r>
        <w:lastRenderedPageBreak/>
        <w:t>Publication of report</w:t>
      </w:r>
    </w:p>
    <w:p w14:paraId="2B4EC82C" w14:textId="77777777" w:rsidR="00A30BEC" w:rsidRPr="006B166B" w:rsidRDefault="00D97304"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370EF4E2" w14:textId="77777777" w:rsidR="00D97304" w:rsidRPr="00802224" w:rsidRDefault="00D97304" w:rsidP="00D97304">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97304" w14:paraId="072DB120" w14:textId="77777777" w:rsidTr="00D56449">
        <w:trPr>
          <w:trHeight w:val="227"/>
        </w:trPr>
        <w:tc>
          <w:tcPr>
            <w:tcW w:w="3942" w:type="pct"/>
            <w:shd w:val="clear" w:color="auto" w:fill="auto"/>
          </w:tcPr>
          <w:p w14:paraId="53D54EE7" w14:textId="77777777" w:rsidR="00D97304" w:rsidRPr="001E6954" w:rsidRDefault="00D97304" w:rsidP="00D56449">
            <w:pPr>
              <w:keepNext/>
              <w:spacing w:before="40" w:after="40" w:line="240" w:lineRule="auto"/>
              <w:rPr>
                <w:b/>
              </w:rPr>
            </w:pPr>
            <w:r w:rsidRPr="001E6954">
              <w:rPr>
                <w:b/>
              </w:rPr>
              <w:t>Standard 1 Consumer dignity and choice</w:t>
            </w:r>
          </w:p>
        </w:tc>
        <w:tc>
          <w:tcPr>
            <w:tcW w:w="1058" w:type="pct"/>
            <w:shd w:val="clear" w:color="auto" w:fill="auto"/>
          </w:tcPr>
          <w:p w14:paraId="3940D4BA" w14:textId="77777777" w:rsidR="00D97304" w:rsidRPr="001E6954" w:rsidRDefault="00D97304" w:rsidP="00D56449">
            <w:pPr>
              <w:keepNext/>
              <w:spacing w:before="40" w:after="40" w:line="240" w:lineRule="auto"/>
              <w:jc w:val="right"/>
              <w:rPr>
                <w:b/>
                <w:bCs/>
                <w:iCs/>
                <w:color w:val="00577D"/>
                <w:szCs w:val="40"/>
              </w:rPr>
            </w:pPr>
            <w:r w:rsidRPr="001E6954">
              <w:rPr>
                <w:b/>
                <w:bCs/>
                <w:iCs/>
                <w:color w:val="00577D"/>
                <w:szCs w:val="40"/>
              </w:rPr>
              <w:t>Compliant</w:t>
            </w:r>
          </w:p>
        </w:tc>
      </w:tr>
      <w:tr w:rsidR="00D97304" w14:paraId="22B39579" w14:textId="77777777" w:rsidTr="00D56449">
        <w:trPr>
          <w:trHeight w:val="227"/>
        </w:trPr>
        <w:tc>
          <w:tcPr>
            <w:tcW w:w="3942" w:type="pct"/>
            <w:shd w:val="clear" w:color="auto" w:fill="auto"/>
          </w:tcPr>
          <w:p w14:paraId="7EF0CC06" w14:textId="77777777" w:rsidR="00D97304" w:rsidRPr="001E6954" w:rsidRDefault="00D97304" w:rsidP="00D56449">
            <w:pPr>
              <w:spacing w:before="40" w:after="40" w:line="240" w:lineRule="auto"/>
              <w:ind w:left="318"/>
            </w:pPr>
            <w:r w:rsidRPr="001E6954">
              <w:t>Requirement 1(3)(a)</w:t>
            </w:r>
          </w:p>
        </w:tc>
        <w:tc>
          <w:tcPr>
            <w:tcW w:w="1058" w:type="pct"/>
            <w:shd w:val="clear" w:color="auto" w:fill="auto"/>
          </w:tcPr>
          <w:p w14:paraId="76CFF33E" w14:textId="77777777" w:rsidR="00D97304" w:rsidRPr="001E6954" w:rsidRDefault="00D97304" w:rsidP="00D56449">
            <w:pPr>
              <w:spacing w:before="40" w:after="40" w:line="240" w:lineRule="auto"/>
              <w:jc w:val="right"/>
              <w:rPr>
                <w:color w:val="0000FF"/>
              </w:rPr>
            </w:pPr>
            <w:r w:rsidRPr="001E6954">
              <w:rPr>
                <w:bCs/>
                <w:iCs/>
                <w:color w:val="00577D"/>
                <w:szCs w:val="40"/>
              </w:rPr>
              <w:t>Compliant</w:t>
            </w:r>
          </w:p>
        </w:tc>
      </w:tr>
      <w:tr w:rsidR="00D97304" w14:paraId="35047843" w14:textId="77777777" w:rsidTr="00D56449">
        <w:trPr>
          <w:trHeight w:val="227"/>
        </w:trPr>
        <w:tc>
          <w:tcPr>
            <w:tcW w:w="3942" w:type="pct"/>
            <w:shd w:val="clear" w:color="auto" w:fill="auto"/>
          </w:tcPr>
          <w:p w14:paraId="5E7A17D9" w14:textId="77777777" w:rsidR="00D97304" w:rsidRPr="001E6954" w:rsidRDefault="00D97304" w:rsidP="00D56449">
            <w:pPr>
              <w:spacing w:before="40" w:after="40" w:line="240" w:lineRule="auto"/>
              <w:ind w:left="318"/>
            </w:pPr>
            <w:r w:rsidRPr="001E6954">
              <w:t>Requirement 1(3)(b)</w:t>
            </w:r>
          </w:p>
        </w:tc>
        <w:tc>
          <w:tcPr>
            <w:tcW w:w="1058" w:type="pct"/>
            <w:shd w:val="clear" w:color="auto" w:fill="auto"/>
          </w:tcPr>
          <w:p w14:paraId="0CF1D852" w14:textId="77777777" w:rsidR="00D97304" w:rsidRPr="001E6954" w:rsidRDefault="00D97304" w:rsidP="00D56449">
            <w:pPr>
              <w:spacing w:before="40" w:after="40" w:line="240" w:lineRule="auto"/>
              <w:jc w:val="right"/>
              <w:rPr>
                <w:color w:val="0000FF"/>
              </w:rPr>
            </w:pPr>
            <w:r w:rsidRPr="001E6954">
              <w:rPr>
                <w:bCs/>
                <w:iCs/>
                <w:color w:val="00577D"/>
                <w:szCs w:val="40"/>
              </w:rPr>
              <w:t>Compliant</w:t>
            </w:r>
          </w:p>
        </w:tc>
      </w:tr>
      <w:tr w:rsidR="00D97304" w14:paraId="35D92E0A" w14:textId="77777777" w:rsidTr="00D56449">
        <w:trPr>
          <w:trHeight w:val="227"/>
        </w:trPr>
        <w:tc>
          <w:tcPr>
            <w:tcW w:w="3942" w:type="pct"/>
            <w:shd w:val="clear" w:color="auto" w:fill="auto"/>
          </w:tcPr>
          <w:p w14:paraId="07867E35" w14:textId="77777777" w:rsidR="00D97304" w:rsidRPr="001E6954" w:rsidRDefault="00D97304" w:rsidP="00D56449">
            <w:pPr>
              <w:spacing w:before="40" w:after="40" w:line="240" w:lineRule="auto"/>
              <w:ind w:left="318"/>
            </w:pPr>
            <w:r w:rsidRPr="001E6954">
              <w:t>Requirement 1(3)(c)</w:t>
            </w:r>
          </w:p>
        </w:tc>
        <w:tc>
          <w:tcPr>
            <w:tcW w:w="1058" w:type="pct"/>
            <w:shd w:val="clear" w:color="auto" w:fill="auto"/>
          </w:tcPr>
          <w:p w14:paraId="4DA45EE4" w14:textId="77777777" w:rsidR="00D97304" w:rsidRPr="001E6954" w:rsidRDefault="00D97304" w:rsidP="00D56449">
            <w:pPr>
              <w:spacing w:before="40" w:after="40" w:line="240" w:lineRule="auto"/>
              <w:jc w:val="right"/>
              <w:rPr>
                <w:color w:val="0000FF"/>
              </w:rPr>
            </w:pPr>
            <w:r w:rsidRPr="001E6954">
              <w:rPr>
                <w:bCs/>
                <w:iCs/>
                <w:color w:val="00577D"/>
                <w:szCs w:val="40"/>
              </w:rPr>
              <w:t>Compliant</w:t>
            </w:r>
          </w:p>
        </w:tc>
      </w:tr>
      <w:tr w:rsidR="00D97304" w14:paraId="501BC210" w14:textId="77777777" w:rsidTr="00D56449">
        <w:trPr>
          <w:trHeight w:val="227"/>
        </w:trPr>
        <w:tc>
          <w:tcPr>
            <w:tcW w:w="3942" w:type="pct"/>
            <w:shd w:val="clear" w:color="auto" w:fill="auto"/>
          </w:tcPr>
          <w:p w14:paraId="67C80DF9" w14:textId="77777777" w:rsidR="00D97304" w:rsidRPr="001E6954" w:rsidRDefault="00D97304" w:rsidP="00D56449">
            <w:pPr>
              <w:spacing w:before="40" w:after="40" w:line="240" w:lineRule="auto"/>
              <w:ind w:left="318"/>
            </w:pPr>
            <w:r w:rsidRPr="001E6954">
              <w:t>Requirement 1(3)(d)</w:t>
            </w:r>
          </w:p>
        </w:tc>
        <w:tc>
          <w:tcPr>
            <w:tcW w:w="1058" w:type="pct"/>
            <w:shd w:val="clear" w:color="auto" w:fill="auto"/>
          </w:tcPr>
          <w:p w14:paraId="00CCE938" w14:textId="77777777" w:rsidR="00D97304" w:rsidRPr="001E6954" w:rsidRDefault="00D97304" w:rsidP="00D56449">
            <w:pPr>
              <w:spacing w:before="40" w:after="40" w:line="240" w:lineRule="auto"/>
              <w:jc w:val="right"/>
              <w:rPr>
                <w:color w:val="0000FF"/>
              </w:rPr>
            </w:pPr>
            <w:r w:rsidRPr="001E6954">
              <w:rPr>
                <w:bCs/>
                <w:iCs/>
                <w:color w:val="00577D"/>
                <w:szCs w:val="40"/>
              </w:rPr>
              <w:t>Compliant</w:t>
            </w:r>
          </w:p>
        </w:tc>
      </w:tr>
      <w:tr w:rsidR="00D97304" w14:paraId="73E7B61B" w14:textId="77777777" w:rsidTr="00D56449">
        <w:trPr>
          <w:trHeight w:val="227"/>
        </w:trPr>
        <w:tc>
          <w:tcPr>
            <w:tcW w:w="3942" w:type="pct"/>
            <w:shd w:val="clear" w:color="auto" w:fill="auto"/>
          </w:tcPr>
          <w:p w14:paraId="53F0CCE9" w14:textId="77777777" w:rsidR="00D97304" w:rsidRPr="001E6954" w:rsidRDefault="00D97304" w:rsidP="00D56449">
            <w:pPr>
              <w:spacing w:before="40" w:after="40" w:line="240" w:lineRule="auto"/>
              <w:ind w:left="318"/>
            </w:pPr>
            <w:r w:rsidRPr="001E6954">
              <w:t>Requirement 1(3)(e)</w:t>
            </w:r>
          </w:p>
        </w:tc>
        <w:tc>
          <w:tcPr>
            <w:tcW w:w="1058" w:type="pct"/>
            <w:shd w:val="clear" w:color="auto" w:fill="auto"/>
          </w:tcPr>
          <w:p w14:paraId="57F1D791" w14:textId="77777777" w:rsidR="00D97304" w:rsidRPr="001E6954" w:rsidRDefault="00D97304" w:rsidP="00D56449">
            <w:pPr>
              <w:spacing w:before="40" w:after="40" w:line="240" w:lineRule="auto"/>
              <w:jc w:val="right"/>
              <w:rPr>
                <w:color w:val="0000FF"/>
              </w:rPr>
            </w:pPr>
            <w:r w:rsidRPr="001E6954">
              <w:rPr>
                <w:bCs/>
                <w:iCs/>
                <w:color w:val="00577D"/>
                <w:szCs w:val="40"/>
              </w:rPr>
              <w:t>Compliant</w:t>
            </w:r>
          </w:p>
        </w:tc>
      </w:tr>
      <w:tr w:rsidR="00D97304" w14:paraId="16E01AC4" w14:textId="77777777" w:rsidTr="00D56449">
        <w:trPr>
          <w:trHeight w:val="227"/>
        </w:trPr>
        <w:tc>
          <w:tcPr>
            <w:tcW w:w="3942" w:type="pct"/>
            <w:shd w:val="clear" w:color="auto" w:fill="auto"/>
          </w:tcPr>
          <w:p w14:paraId="1B42213F" w14:textId="77777777" w:rsidR="00D97304" w:rsidRPr="001E6954" w:rsidRDefault="00D97304" w:rsidP="00D56449">
            <w:pPr>
              <w:spacing w:before="40" w:after="40" w:line="240" w:lineRule="auto"/>
              <w:ind w:left="318"/>
            </w:pPr>
            <w:r w:rsidRPr="001E6954">
              <w:t>Requirement 1(3)(f)</w:t>
            </w:r>
          </w:p>
        </w:tc>
        <w:tc>
          <w:tcPr>
            <w:tcW w:w="1058" w:type="pct"/>
            <w:shd w:val="clear" w:color="auto" w:fill="auto"/>
          </w:tcPr>
          <w:p w14:paraId="5302360B" w14:textId="77777777" w:rsidR="00D97304" w:rsidRPr="001E6954" w:rsidRDefault="00D97304" w:rsidP="00D56449">
            <w:pPr>
              <w:spacing w:before="40" w:after="40" w:line="240" w:lineRule="auto"/>
              <w:jc w:val="right"/>
              <w:rPr>
                <w:color w:val="0000FF"/>
              </w:rPr>
            </w:pPr>
            <w:r w:rsidRPr="001E6954">
              <w:rPr>
                <w:bCs/>
                <w:iCs/>
                <w:color w:val="00577D"/>
                <w:szCs w:val="40"/>
              </w:rPr>
              <w:t>Compliant</w:t>
            </w:r>
          </w:p>
        </w:tc>
      </w:tr>
      <w:tr w:rsidR="00D97304" w14:paraId="78062877" w14:textId="77777777" w:rsidTr="00D56449">
        <w:trPr>
          <w:trHeight w:val="227"/>
        </w:trPr>
        <w:tc>
          <w:tcPr>
            <w:tcW w:w="3942" w:type="pct"/>
            <w:shd w:val="clear" w:color="auto" w:fill="auto"/>
          </w:tcPr>
          <w:p w14:paraId="2E6F91B8" w14:textId="77777777" w:rsidR="00D97304" w:rsidRPr="001E6954" w:rsidRDefault="00D97304" w:rsidP="00D56449">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9360262" w14:textId="77777777" w:rsidR="00D97304" w:rsidRPr="001E6954" w:rsidRDefault="00D97304" w:rsidP="00D56449">
            <w:pPr>
              <w:keepNext/>
              <w:spacing w:before="40" w:after="40" w:line="240" w:lineRule="auto"/>
              <w:jc w:val="right"/>
              <w:rPr>
                <w:b/>
                <w:color w:val="0000FF"/>
              </w:rPr>
            </w:pPr>
            <w:r w:rsidRPr="001E6954">
              <w:rPr>
                <w:b/>
                <w:bCs/>
                <w:iCs/>
                <w:color w:val="00577D"/>
                <w:szCs w:val="40"/>
              </w:rPr>
              <w:t>Non-compliant</w:t>
            </w:r>
          </w:p>
        </w:tc>
      </w:tr>
      <w:tr w:rsidR="00D97304" w14:paraId="51D4CB8D" w14:textId="77777777" w:rsidTr="00D56449">
        <w:trPr>
          <w:trHeight w:val="227"/>
        </w:trPr>
        <w:tc>
          <w:tcPr>
            <w:tcW w:w="3942" w:type="pct"/>
            <w:shd w:val="clear" w:color="auto" w:fill="auto"/>
          </w:tcPr>
          <w:p w14:paraId="1F4B4648" w14:textId="77777777" w:rsidR="00D97304" w:rsidRPr="001E6954" w:rsidRDefault="00D97304" w:rsidP="00D56449">
            <w:pPr>
              <w:spacing w:before="40" w:after="40" w:line="240" w:lineRule="auto"/>
              <w:ind w:left="318" w:hanging="7"/>
            </w:pPr>
            <w:r w:rsidRPr="00D6051B">
              <w:t>Requirement 2(3)(a)</w:t>
            </w:r>
          </w:p>
        </w:tc>
        <w:tc>
          <w:tcPr>
            <w:tcW w:w="1058" w:type="pct"/>
            <w:shd w:val="clear" w:color="auto" w:fill="auto"/>
          </w:tcPr>
          <w:p w14:paraId="25D4051C" w14:textId="77777777" w:rsidR="00D97304" w:rsidRPr="001E6954" w:rsidRDefault="00D97304" w:rsidP="00D56449">
            <w:pPr>
              <w:spacing w:before="40" w:after="40" w:line="240" w:lineRule="auto"/>
              <w:jc w:val="right"/>
              <w:rPr>
                <w:color w:val="0000FF"/>
              </w:rPr>
            </w:pPr>
            <w:r w:rsidRPr="001E6954">
              <w:rPr>
                <w:bCs/>
                <w:iCs/>
                <w:color w:val="00577D"/>
                <w:szCs w:val="40"/>
              </w:rPr>
              <w:t>Non-compliant</w:t>
            </w:r>
          </w:p>
        </w:tc>
      </w:tr>
      <w:tr w:rsidR="00D97304" w14:paraId="0903E56B" w14:textId="77777777" w:rsidTr="00D56449">
        <w:trPr>
          <w:trHeight w:val="227"/>
        </w:trPr>
        <w:tc>
          <w:tcPr>
            <w:tcW w:w="3942" w:type="pct"/>
            <w:shd w:val="clear" w:color="auto" w:fill="auto"/>
          </w:tcPr>
          <w:p w14:paraId="6B91CBE4" w14:textId="77777777" w:rsidR="00D97304" w:rsidRPr="001E6954" w:rsidRDefault="00D97304" w:rsidP="00D56449">
            <w:pPr>
              <w:spacing w:before="40" w:after="40" w:line="240" w:lineRule="auto"/>
              <w:ind w:left="318" w:hanging="7"/>
            </w:pPr>
            <w:r w:rsidRPr="001E6954">
              <w:t>Requirement 2(3)(b)</w:t>
            </w:r>
          </w:p>
        </w:tc>
        <w:tc>
          <w:tcPr>
            <w:tcW w:w="1058" w:type="pct"/>
            <w:shd w:val="clear" w:color="auto" w:fill="auto"/>
          </w:tcPr>
          <w:p w14:paraId="5347EAB4" w14:textId="77777777" w:rsidR="00D97304" w:rsidRPr="001E6954" w:rsidRDefault="00D97304" w:rsidP="00D56449">
            <w:pPr>
              <w:spacing w:before="40" w:after="40" w:line="240" w:lineRule="auto"/>
              <w:jc w:val="right"/>
              <w:rPr>
                <w:color w:val="0000FF"/>
              </w:rPr>
            </w:pPr>
            <w:r w:rsidRPr="001E6954">
              <w:rPr>
                <w:bCs/>
                <w:iCs/>
                <w:color w:val="00577D"/>
                <w:szCs w:val="40"/>
              </w:rPr>
              <w:t>Compliant</w:t>
            </w:r>
          </w:p>
        </w:tc>
      </w:tr>
      <w:tr w:rsidR="00D97304" w14:paraId="4DDB29A0" w14:textId="77777777" w:rsidTr="00D56449">
        <w:trPr>
          <w:trHeight w:val="227"/>
        </w:trPr>
        <w:tc>
          <w:tcPr>
            <w:tcW w:w="3942" w:type="pct"/>
            <w:shd w:val="clear" w:color="auto" w:fill="auto"/>
          </w:tcPr>
          <w:p w14:paraId="7584EE2B" w14:textId="77777777" w:rsidR="00D97304" w:rsidRPr="001E6954" w:rsidRDefault="00D97304" w:rsidP="00D56449">
            <w:pPr>
              <w:spacing w:before="40" w:after="40" w:line="240" w:lineRule="auto"/>
              <w:ind w:left="318" w:hanging="7"/>
            </w:pPr>
            <w:r w:rsidRPr="001E6954">
              <w:t>Requirement 2(3)(c)</w:t>
            </w:r>
          </w:p>
        </w:tc>
        <w:tc>
          <w:tcPr>
            <w:tcW w:w="1058" w:type="pct"/>
            <w:shd w:val="clear" w:color="auto" w:fill="auto"/>
          </w:tcPr>
          <w:p w14:paraId="07B1DF96" w14:textId="77777777" w:rsidR="00D97304" w:rsidRPr="001E6954" w:rsidRDefault="00D97304" w:rsidP="00D56449">
            <w:pPr>
              <w:spacing w:before="40" w:after="40" w:line="240" w:lineRule="auto"/>
              <w:jc w:val="right"/>
              <w:rPr>
                <w:color w:val="0000FF"/>
              </w:rPr>
            </w:pPr>
            <w:r w:rsidRPr="001E6954">
              <w:rPr>
                <w:bCs/>
                <w:iCs/>
                <w:color w:val="00577D"/>
                <w:szCs w:val="40"/>
              </w:rPr>
              <w:t>Compliant</w:t>
            </w:r>
          </w:p>
        </w:tc>
      </w:tr>
      <w:tr w:rsidR="00D97304" w14:paraId="52E83CA6" w14:textId="77777777" w:rsidTr="00D56449">
        <w:trPr>
          <w:trHeight w:val="227"/>
        </w:trPr>
        <w:tc>
          <w:tcPr>
            <w:tcW w:w="3942" w:type="pct"/>
            <w:shd w:val="clear" w:color="auto" w:fill="auto"/>
          </w:tcPr>
          <w:p w14:paraId="6BD8B870" w14:textId="77777777" w:rsidR="00D97304" w:rsidRPr="001E6954" w:rsidRDefault="00D97304" w:rsidP="00D56449">
            <w:pPr>
              <w:spacing w:before="40" w:after="40" w:line="240" w:lineRule="auto"/>
              <w:ind w:left="318" w:hanging="7"/>
            </w:pPr>
            <w:r w:rsidRPr="001E6954">
              <w:t>Requirement 2(3)(d)</w:t>
            </w:r>
          </w:p>
        </w:tc>
        <w:tc>
          <w:tcPr>
            <w:tcW w:w="1058" w:type="pct"/>
            <w:shd w:val="clear" w:color="auto" w:fill="auto"/>
          </w:tcPr>
          <w:p w14:paraId="74288E4E" w14:textId="77777777" w:rsidR="00D97304" w:rsidRPr="001E6954" w:rsidRDefault="00D97304" w:rsidP="00D56449">
            <w:pPr>
              <w:spacing w:before="40" w:after="40" w:line="240" w:lineRule="auto"/>
              <w:jc w:val="right"/>
              <w:rPr>
                <w:color w:val="0000FF"/>
              </w:rPr>
            </w:pPr>
            <w:r w:rsidRPr="001E6954">
              <w:rPr>
                <w:bCs/>
                <w:iCs/>
                <w:color w:val="00577D"/>
                <w:szCs w:val="40"/>
              </w:rPr>
              <w:t>Compliant</w:t>
            </w:r>
          </w:p>
        </w:tc>
      </w:tr>
      <w:tr w:rsidR="00D97304" w14:paraId="427D7B6C" w14:textId="77777777" w:rsidTr="00D56449">
        <w:trPr>
          <w:trHeight w:val="227"/>
        </w:trPr>
        <w:tc>
          <w:tcPr>
            <w:tcW w:w="3942" w:type="pct"/>
            <w:shd w:val="clear" w:color="auto" w:fill="auto"/>
          </w:tcPr>
          <w:p w14:paraId="326B7EF4" w14:textId="77777777" w:rsidR="00D97304" w:rsidRPr="001E6954" w:rsidRDefault="00D97304" w:rsidP="00D56449">
            <w:pPr>
              <w:spacing w:before="40" w:after="40" w:line="240" w:lineRule="auto"/>
              <w:ind w:left="318" w:hanging="7"/>
            </w:pPr>
            <w:r w:rsidRPr="001E6954">
              <w:t>Requirement 2(3)(e)</w:t>
            </w:r>
          </w:p>
        </w:tc>
        <w:tc>
          <w:tcPr>
            <w:tcW w:w="1058" w:type="pct"/>
            <w:shd w:val="clear" w:color="auto" w:fill="auto"/>
          </w:tcPr>
          <w:p w14:paraId="60F21787" w14:textId="77777777" w:rsidR="00D97304" w:rsidRPr="00AF17FC" w:rsidRDefault="00D97304" w:rsidP="00D56449">
            <w:pPr>
              <w:spacing w:before="40" w:after="40" w:line="240" w:lineRule="auto"/>
              <w:jc w:val="right"/>
              <w:rPr>
                <w:color w:val="0000FF"/>
              </w:rPr>
            </w:pPr>
            <w:r w:rsidRPr="001E6954">
              <w:rPr>
                <w:bCs/>
                <w:iCs/>
                <w:color w:val="00577D"/>
                <w:szCs w:val="40"/>
              </w:rPr>
              <w:t>Compliant</w:t>
            </w:r>
          </w:p>
        </w:tc>
      </w:tr>
      <w:tr w:rsidR="00D97304" w14:paraId="6D373A3D" w14:textId="77777777" w:rsidTr="00D56449">
        <w:trPr>
          <w:trHeight w:val="227"/>
        </w:trPr>
        <w:tc>
          <w:tcPr>
            <w:tcW w:w="3942" w:type="pct"/>
            <w:shd w:val="clear" w:color="auto" w:fill="auto"/>
          </w:tcPr>
          <w:p w14:paraId="62F4AEDB" w14:textId="77777777" w:rsidR="00D97304" w:rsidRPr="001E6954" w:rsidRDefault="00D97304" w:rsidP="00D56449">
            <w:pPr>
              <w:keepNext/>
              <w:spacing w:before="40" w:after="40" w:line="240" w:lineRule="auto"/>
              <w:rPr>
                <w:b/>
              </w:rPr>
            </w:pPr>
            <w:r w:rsidRPr="001E6954">
              <w:rPr>
                <w:b/>
              </w:rPr>
              <w:t>Standard 3 Personal care and clinical care</w:t>
            </w:r>
          </w:p>
        </w:tc>
        <w:tc>
          <w:tcPr>
            <w:tcW w:w="1058" w:type="pct"/>
            <w:shd w:val="clear" w:color="auto" w:fill="auto"/>
          </w:tcPr>
          <w:p w14:paraId="5FE4F27B" w14:textId="77777777" w:rsidR="00D97304" w:rsidRPr="001E6954" w:rsidRDefault="00D97304" w:rsidP="00D56449">
            <w:pPr>
              <w:keepNext/>
              <w:spacing w:before="40" w:after="40" w:line="240" w:lineRule="auto"/>
              <w:jc w:val="right"/>
              <w:rPr>
                <w:b/>
                <w:color w:val="0000FF"/>
              </w:rPr>
            </w:pPr>
            <w:r w:rsidRPr="001E6954">
              <w:rPr>
                <w:b/>
                <w:bCs/>
                <w:iCs/>
                <w:color w:val="00577D"/>
                <w:szCs w:val="40"/>
              </w:rPr>
              <w:t>Non-compliant</w:t>
            </w:r>
          </w:p>
        </w:tc>
      </w:tr>
      <w:tr w:rsidR="00D97304" w14:paraId="57E30D0C" w14:textId="77777777" w:rsidTr="00D56449">
        <w:trPr>
          <w:trHeight w:val="227"/>
        </w:trPr>
        <w:tc>
          <w:tcPr>
            <w:tcW w:w="3942" w:type="pct"/>
            <w:shd w:val="clear" w:color="auto" w:fill="auto"/>
          </w:tcPr>
          <w:p w14:paraId="7AC22307" w14:textId="77777777" w:rsidR="00D97304" w:rsidRPr="002B4C72" w:rsidRDefault="00D97304" w:rsidP="00D56449">
            <w:pPr>
              <w:spacing w:before="40" w:after="40" w:line="240" w:lineRule="auto"/>
              <w:ind w:left="312"/>
            </w:pPr>
            <w:r w:rsidRPr="001E6954">
              <w:t>Requirement 3(3)(a)</w:t>
            </w:r>
          </w:p>
        </w:tc>
        <w:tc>
          <w:tcPr>
            <w:tcW w:w="1058" w:type="pct"/>
            <w:shd w:val="clear" w:color="auto" w:fill="auto"/>
          </w:tcPr>
          <w:p w14:paraId="04C6C0E7" w14:textId="77777777" w:rsidR="00D97304" w:rsidRPr="001E6954" w:rsidRDefault="00D97304" w:rsidP="00D56449">
            <w:pPr>
              <w:spacing w:before="40" w:after="40" w:line="240" w:lineRule="auto"/>
              <w:ind w:left="-107"/>
              <w:jc w:val="right"/>
              <w:rPr>
                <w:color w:val="0000FF"/>
              </w:rPr>
            </w:pPr>
            <w:r w:rsidRPr="001E6954">
              <w:rPr>
                <w:bCs/>
                <w:iCs/>
                <w:color w:val="00577D"/>
                <w:szCs w:val="40"/>
              </w:rPr>
              <w:t>Compliant</w:t>
            </w:r>
          </w:p>
        </w:tc>
      </w:tr>
      <w:tr w:rsidR="00D97304" w14:paraId="46284ED0" w14:textId="77777777" w:rsidTr="00D56449">
        <w:trPr>
          <w:trHeight w:val="227"/>
        </w:trPr>
        <w:tc>
          <w:tcPr>
            <w:tcW w:w="3942" w:type="pct"/>
            <w:shd w:val="clear" w:color="auto" w:fill="auto"/>
          </w:tcPr>
          <w:p w14:paraId="3C7868DD" w14:textId="77777777" w:rsidR="00D97304" w:rsidRPr="001E6954" w:rsidRDefault="00D97304" w:rsidP="00D56449">
            <w:pPr>
              <w:spacing w:before="40" w:after="40" w:line="240" w:lineRule="auto"/>
              <w:ind w:left="318" w:hanging="7"/>
            </w:pPr>
            <w:r w:rsidRPr="00AB6FDA">
              <w:t>Requirement 3(3)(b)</w:t>
            </w:r>
          </w:p>
        </w:tc>
        <w:tc>
          <w:tcPr>
            <w:tcW w:w="1058" w:type="pct"/>
            <w:shd w:val="clear" w:color="auto" w:fill="auto"/>
          </w:tcPr>
          <w:p w14:paraId="725BC883" w14:textId="77777777" w:rsidR="00D97304" w:rsidRPr="001E6954" w:rsidRDefault="00D97304" w:rsidP="00D56449">
            <w:pPr>
              <w:spacing w:before="40" w:after="40" w:line="240" w:lineRule="auto"/>
              <w:jc w:val="right"/>
              <w:rPr>
                <w:color w:val="0000FF"/>
              </w:rPr>
            </w:pPr>
            <w:r w:rsidRPr="001E6954">
              <w:rPr>
                <w:bCs/>
                <w:iCs/>
                <w:color w:val="00577D"/>
                <w:szCs w:val="40"/>
              </w:rPr>
              <w:t>Non-compliant</w:t>
            </w:r>
          </w:p>
        </w:tc>
      </w:tr>
      <w:tr w:rsidR="00D97304" w14:paraId="3E7415EF" w14:textId="77777777" w:rsidTr="00D56449">
        <w:trPr>
          <w:trHeight w:val="227"/>
        </w:trPr>
        <w:tc>
          <w:tcPr>
            <w:tcW w:w="3942" w:type="pct"/>
            <w:shd w:val="clear" w:color="auto" w:fill="auto"/>
          </w:tcPr>
          <w:p w14:paraId="136459E8" w14:textId="77777777" w:rsidR="00D97304" w:rsidRPr="001E6954" w:rsidRDefault="00D97304" w:rsidP="00D56449">
            <w:pPr>
              <w:spacing w:before="40" w:after="40" w:line="240" w:lineRule="auto"/>
              <w:ind w:left="318" w:hanging="7"/>
            </w:pPr>
            <w:r w:rsidRPr="001E6954">
              <w:t>Requirement 3(3)(c)</w:t>
            </w:r>
          </w:p>
        </w:tc>
        <w:tc>
          <w:tcPr>
            <w:tcW w:w="1058" w:type="pct"/>
            <w:shd w:val="clear" w:color="auto" w:fill="auto"/>
          </w:tcPr>
          <w:p w14:paraId="0BD9D2AE" w14:textId="77777777" w:rsidR="00D97304" w:rsidRPr="001E6954" w:rsidRDefault="00D97304" w:rsidP="00D56449">
            <w:pPr>
              <w:spacing w:before="40" w:after="40" w:line="240" w:lineRule="auto"/>
              <w:jc w:val="right"/>
              <w:rPr>
                <w:color w:val="0000FF"/>
              </w:rPr>
            </w:pPr>
            <w:r w:rsidRPr="001E6954">
              <w:rPr>
                <w:bCs/>
                <w:iCs/>
                <w:color w:val="00577D"/>
                <w:szCs w:val="40"/>
              </w:rPr>
              <w:t>Compliant</w:t>
            </w:r>
          </w:p>
        </w:tc>
      </w:tr>
      <w:tr w:rsidR="00D97304" w14:paraId="2368FD3C" w14:textId="77777777" w:rsidTr="00D56449">
        <w:trPr>
          <w:trHeight w:val="227"/>
        </w:trPr>
        <w:tc>
          <w:tcPr>
            <w:tcW w:w="3942" w:type="pct"/>
            <w:shd w:val="clear" w:color="auto" w:fill="auto"/>
          </w:tcPr>
          <w:p w14:paraId="067A388F" w14:textId="77777777" w:rsidR="00D97304" w:rsidRPr="001E6954" w:rsidRDefault="00D97304" w:rsidP="00D56449">
            <w:pPr>
              <w:spacing w:before="40" w:after="40" w:line="240" w:lineRule="auto"/>
              <w:ind w:left="318" w:hanging="7"/>
            </w:pPr>
            <w:r w:rsidRPr="001E6954">
              <w:t>Requirement 3(3)(d)</w:t>
            </w:r>
          </w:p>
        </w:tc>
        <w:tc>
          <w:tcPr>
            <w:tcW w:w="1058" w:type="pct"/>
            <w:shd w:val="clear" w:color="auto" w:fill="auto"/>
          </w:tcPr>
          <w:p w14:paraId="19D88B69" w14:textId="77777777" w:rsidR="00D97304" w:rsidRPr="001E6954" w:rsidRDefault="00D97304" w:rsidP="00D56449">
            <w:pPr>
              <w:spacing w:before="40" w:after="40" w:line="240" w:lineRule="auto"/>
              <w:jc w:val="right"/>
              <w:rPr>
                <w:color w:val="0000FF"/>
              </w:rPr>
            </w:pPr>
            <w:r w:rsidRPr="001E6954">
              <w:rPr>
                <w:bCs/>
                <w:iCs/>
                <w:color w:val="00577D"/>
                <w:szCs w:val="40"/>
              </w:rPr>
              <w:t>Compliant</w:t>
            </w:r>
          </w:p>
        </w:tc>
      </w:tr>
      <w:tr w:rsidR="00D97304" w14:paraId="25D4343F" w14:textId="77777777" w:rsidTr="00D56449">
        <w:trPr>
          <w:trHeight w:val="227"/>
        </w:trPr>
        <w:tc>
          <w:tcPr>
            <w:tcW w:w="3942" w:type="pct"/>
            <w:shd w:val="clear" w:color="auto" w:fill="auto"/>
          </w:tcPr>
          <w:p w14:paraId="0DC7A238" w14:textId="77777777" w:rsidR="00D97304" w:rsidRPr="001E6954" w:rsidRDefault="00D97304" w:rsidP="00D56449">
            <w:pPr>
              <w:spacing w:before="40" w:after="40" w:line="240" w:lineRule="auto"/>
              <w:ind w:left="318" w:hanging="7"/>
            </w:pPr>
            <w:r w:rsidRPr="001E6954">
              <w:t>Requirement 3(3)(e)</w:t>
            </w:r>
          </w:p>
        </w:tc>
        <w:tc>
          <w:tcPr>
            <w:tcW w:w="1058" w:type="pct"/>
            <w:shd w:val="clear" w:color="auto" w:fill="auto"/>
          </w:tcPr>
          <w:p w14:paraId="3EA6F365" w14:textId="77777777" w:rsidR="00D97304" w:rsidRPr="001E6954" w:rsidRDefault="00D97304" w:rsidP="00D56449">
            <w:pPr>
              <w:spacing w:before="40" w:after="40" w:line="240" w:lineRule="auto"/>
              <w:jc w:val="right"/>
              <w:rPr>
                <w:color w:val="0000FF"/>
              </w:rPr>
            </w:pPr>
            <w:r w:rsidRPr="001E6954">
              <w:rPr>
                <w:bCs/>
                <w:iCs/>
                <w:color w:val="00577D"/>
                <w:szCs w:val="40"/>
              </w:rPr>
              <w:t>Compliant</w:t>
            </w:r>
          </w:p>
        </w:tc>
      </w:tr>
      <w:tr w:rsidR="00D97304" w14:paraId="505CE3E4" w14:textId="77777777" w:rsidTr="00D56449">
        <w:trPr>
          <w:trHeight w:val="227"/>
        </w:trPr>
        <w:tc>
          <w:tcPr>
            <w:tcW w:w="3942" w:type="pct"/>
            <w:shd w:val="clear" w:color="auto" w:fill="auto"/>
          </w:tcPr>
          <w:p w14:paraId="58E52476" w14:textId="77777777" w:rsidR="00D97304" w:rsidRPr="001E6954" w:rsidRDefault="00D97304" w:rsidP="00D56449">
            <w:pPr>
              <w:spacing w:before="40" w:after="40" w:line="240" w:lineRule="auto"/>
              <w:ind w:left="318" w:hanging="7"/>
            </w:pPr>
            <w:r w:rsidRPr="001E6954">
              <w:t>Requirement 3(3)(f)</w:t>
            </w:r>
          </w:p>
        </w:tc>
        <w:tc>
          <w:tcPr>
            <w:tcW w:w="1058" w:type="pct"/>
            <w:shd w:val="clear" w:color="auto" w:fill="auto"/>
          </w:tcPr>
          <w:p w14:paraId="69B498F5" w14:textId="77777777" w:rsidR="00D97304" w:rsidRPr="001E6954" w:rsidRDefault="00D97304" w:rsidP="00D56449">
            <w:pPr>
              <w:spacing w:before="40" w:after="40" w:line="240" w:lineRule="auto"/>
              <w:jc w:val="right"/>
              <w:rPr>
                <w:color w:val="0000FF"/>
              </w:rPr>
            </w:pPr>
            <w:r w:rsidRPr="001E6954">
              <w:rPr>
                <w:bCs/>
                <w:iCs/>
                <w:color w:val="00577D"/>
                <w:szCs w:val="40"/>
              </w:rPr>
              <w:t>Compliant</w:t>
            </w:r>
          </w:p>
        </w:tc>
      </w:tr>
      <w:tr w:rsidR="00D97304" w14:paraId="358B0105" w14:textId="77777777" w:rsidTr="00D56449">
        <w:trPr>
          <w:trHeight w:val="227"/>
        </w:trPr>
        <w:tc>
          <w:tcPr>
            <w:tcW w:w="3942" w:type="pct"/>
            <w:shd w:val="clear" w:color="auto" w:fill="auto"/>
          </w:tcPr>
          <w:p w14:paraId="169F8975" w14:textId="77777777" w:rsidR="00D97304" w:rsidRPr="001E6954" w:rsidRDefault="00D97304" w:rsidP="00D56449">
            <w:pPr>
              <w:spacing w:before="40" w:after="40" w:line="240" w:lineRule="auto"/>
              <w:ind w:left="318" w:hanging="7"/>
            </w:pPr>
            <w:r w:rsidRPr="00EF0557">
              <w:t>Requirement 3(3)(g)</w:t>
            </w:r>
          </w:p>
        </w:tc>
        <w:tc>
          <w:tcPr>
            <w:tcW w:w="1058" w:type="pct"/>
            <w:shd w:val="clear" w:color="auto" w:fill="auto"/>
          </w:tcPr>
          <w:p w14:paraId="01690900" w14:textId="77777777" w:rsidR="00D97304" w:rsidRPr="001E6954" w:rsidRDefault="00D97304" w:rsidP="00D56449">
            <w:pPr>
              <w:spacing w:before="40" w:after="40" w:line="240" w:lineRule="auto"/>
              <w:jc w:val="right"/>
              <w:rPr>
                <w:color w:val="0000FF"/>
              </w:rPr>
            </w:pPr>
            <w:r w:rsidRPr="001E6954">
              <w:rPr>
                <w:bCs/>
                <w:iCs/>
                <w:color w:val="00577D"/>
                <w:szCs w:val="40"/>
              </w:rPr>
              <w:t>Non-compliant</w:t>
            </w:r>
          </w:p>
        </w:tc>
      </w:tr>
      <w:tr w:rsidR="00D97304" w14:paraId="7244E94F" w14:textId="77777777" w:rsidTr="00D56449">
        <w:trPr>
          <w:trHeight w:val="227"/>
        </w:trPr>
        <w:tc>
          <w:tcPr>
            <w:tcW w:w="3942" w:type="pct"/>
            <w:shd w:val="clear" w:color="auto" w:fill="auto"/>
          </w:tcPr>
          <w:p w14:paraId="30B2E340" w14:textId="77777777" w:rsidR="00D97304" w:rsidRPr="001E6954" w:rsidRDefault="00D97304" w:rsidP="00D56449">
            <w:pPr>
              <w:keepNext/>
              <w:spacing w:before="40" w:after="40" w:line="240" w:lineRule="auto"/>
              <w:rPr>
                <w:b/>
              </w:rPr>
            </w:pPr>
            <w:r w:rsidRPr="001E6954">
              <w:rPr>
                <w:b/>
              </w:rPr>
              <w:t>Standard 4 Services and supports for daily living</w:t>
            </w:r>
          </w:p>
        </w:tc>
        <w:tc>
          <w:tcPr>
            <w:tcW w:w="1058" w:type="pct"/>
            <w:shd w:val="clear" w:color="auto" w:fill="auto"/>
          </w:tcPr>
          <w:p w14:paraId="59C4E9A9" w14:textId="77777777" w:rsidR="00D97304" w:rsidRPr="001E6954" w:rsidRDefault="00D97304" w:rsidP="00D56449">
            <w:pPr>
              <w:keepNext/>
              <w:spacing w:before="40" w:after="40" w:line="240" w:lineRule="auto"/>
              <w:jc w:val="right"/>
              <w:rPr>
                <w:b/>
                <w:color w:val="0000FF"/>
              </w:rPr>
            </w:pPr>
            <w:r w:rsidRPr="001E6954">
              <w:rPr>
                <w:b/>
                <w:bCs/>
                <w:iCs/>
                <w:color w:val="00577D"/>
                <w:szCs w:val="40"/>
              </w:rPr>
              <w:t>Compliant</w:t>
            </w:r>
          </w:p>
        </w:tc>
      </w:tr>
      <w:tr w:rsidR="00D97304" w14:paraId="650E74F7" w14:textId="77777777" w:rsidTr="00D56449">
        <w:trPr>
          <w:trHeight w:val="227"/>
        </w:trPr>
        <w:tc>
          <w:tcPr>
            <w:tcW w:w="3942" w:type="pct"/>
            <w:shd w:val="clear" w:color="auto" w:fill="auto"/>
          </w:tcPr>
          <w:p w14:paraId="58B771A3" w14:textId="77777777" w:rsidR="00D97304" w:rsidRPr="001E6954" w:rsidRDefault="00D97304" w:rsidP="00D56449">
            <w:pPr>
              <w:spacing w:before="40" w:after="40" w:line="240" w:lineRule="auto"/>
              <w:ind w:left="318" w:hanging="7"/>
            </w:pPr>
            <w:r w:rsidRPr="001E6954">
              <w:t>Requirement 4(3)(a)</w:t>
            </w:r>
          </w:p>
        </w:tc>
        <w:tc>
          <w:tcPr>
            <w:tcW w:w="1058" w:type="pct"/>
            <w:shd w:val="clear" w:color="auto" w:fill="auto"/>
          </w:tcPr>
          <w:p w14:paraId="108F5076" w14:textId="77777777" w:rsidR="00D97304" w:rsidRPr="001E6954" w:rsidRDefault="00D97304" w:rsidP="00D56449">
            <w:pPr>
              <w:spacing w:before="40" w:after="40" w:line="240" w:lineRule="auto"/>
              <w:jc w:val="right"/>
              <w:rPr>
                <w:color w:val="0000FF"/>
              </w:rPr>
            </w:pPr>
            <w:r w:rsidRPr="001E6954">
              <w:rPr>
                <w:bCs/>
                <w:iCs/>
                <w:color w:val="00577D"/>
                <w:szCs w:val="40"/>
              </w:rPr>
              <w:t>Compliant</w:t>
            </w:r>
          </w:p>
        </w:tc>
      </w:tr>
      <w:tr w:rsidR="00D97304" w14:paraId="6AC12E6A" w14:textId="77777777" w:rsidTr="00D56449">
        <w:trPr>
          <w:trHeight w:val="227"/>
        </w:trPr>
        <w:tc>
          <w:tcPr>
            <w:tcW w:w="3942" w:type="pct"/>
            <w:shd w:val="clear" w:color="auto" w:fill="auto"/>
          </w:tcPr>
          <w:p w14:paraId="76AA071C" w14:textId="77777777" w:rsidR="00D97304" w:rsidRPr="001E6954" w:rsidRDefault="00D97304" w:rsidP="00D56449">
            <w:pPr>
              <w:spacing w:before="40" w:after="40" w:line="240" w:lineRule="auto"/>
              <w:ind w:left="318" w:hanging="7"/>
            </w:pPr>
            <w:r w:rsidRPr="001E6954">
              <w:t>Requirement 4(3)(b)</w:t>
            </w:r>
          </w:p>
        </w:tc>
        <w:tc>
          <w:tcPr>
            <w:tcW w:w="1058" w:type="pct"/>
            <w:shd w:val="clear" w:color="auto" w:fill="auto"/>
          </w:tcPr>
          <w:p w14:paraId="73DFC623" w14:textId="77777777" w:rsidR="00D97304" w:rsidRPr="001E6954" w:rsidRDefault="00D97304" w:rsidP="00D56449">
            <w:pPr>
              <w:spacing w:before="40" w:after="40" w:line="240" w:lineRule="auto"/>
              <w:jc w:val="right"/>
              <w:rPr>
                <w:color w:val="0000FF"/>
              </w:rPr>
            </w:pPr>
            <w:r w:rsidRPr="001E6954">
              <w:rPr>
                <w:bCs/>
                <w:iCs/>
                <w:color w:val="00577D"/>
                <w:szCs w:val="40"/>
              </w:rPr>
              <w:t>Compliant</w:t>
            </w:r>
          </w:p>
        </w:tc>
      </w:tr>
      <w:tr w:rsidR="00D97304" w14:paraId="10F86224" w14:textId="77777777" w:rsidTr="00D56449">
        <w:trPr>
          <w:trHeight w:val="227"/>
        </w:trPr>
        <w:tc>
          <w:tcPr>
            <w:tcW w:w="3942" w:type="pct"/>
            <w:shd w:val="clear" w:color="auto" w:fill="auto"/>
          </w:tcPr>
          <w:p w14:paraId="101E8289" w14:textId="77777777" w:rsidR="00D97304" w:rsidRPr="001E6954" w:rsidRDefault="00D97304" w:rsidP="00D56449">
            <w:pPr>
              <w:spacing w:before="40" w:after="40" w:line="240" w:lineRule="auto"/>
              <w:ind w:left="318" w:hanging="7"/>
            </w:pPr>
            <w:r w:rsidRPr="001E6954">
              <w:t>Requirement 4(3)(c)</w:t>
            </w:r>
          </w:p>
        </w:tc>
        <w:tc>
          <w:tcPr>
            <w:tcW w:w="1058" w:type="pct"/>
            <w:shd w:val="clear" w:color="auto" w:fill="auto"/>
          </w:tcPr>
          <w:p w14:paraId="7D827611" w14:textId="77777777" w:rsidR="00D97304" w:rsidRPr="001E6954" w:rsidRDefault="00D97304" w:rsidP="00D56449">
            <w:pPr>
              <w:spacing w:before="40" w:after="40" w:line="240" w:lineRule="auto"/>
              <w:jc w:val="right"/>
              <w:rPr>
                <w:color w:val="0000FF"/>
              </w:rPr>
            </w:pPr>
            <w:r w:rsidRPr="001E6954">
              <w:rPr>
                <w:bCs/>
                <w:iCs/>
                <w:color w:val="00577D"/>
                <w:szCs w:val="40"/>
              </w:rPr>
              <w:t>Compliant</w:t>
            </w:r>
          </w:p>
        </w:tc>
      </w:tr>
      <w:tr w:rsidR="00D97304" w14:paraId="7B920B14" w14:textId="77777777" w:rsidTr="00D56449">
        <w:trPr>
          <w:trHeight w:val="227"/>
        </w:trPr>
        <w:tc>
          <w:tcPr>
            <w:tcW w:w="3942" w:type="pct"/>
            <w:shd w:val="clear" w:color="auto" w:fill="auto"/>
          </w:tcPr>
          <w:p w14:paraId="23D9AB37" w14:textId="77777777" w:rsidR="00D97304" w:rsidRPr="001E6954" w:rsidRDefault="00D97304" w:rsidP="00D56449">
            <w:pPr>
              <w:spacing w:before="40" w:after="40" w:line="240" w:lineRule="auto"/>
              <w:ind w:left="318" w:hanging="7"/>
            </w:pPr>
            <w:r w:rsidRPr="001E6954">
              <w:t>Requirement 4(3)(d)</w:t>
            </w:r>
          </w:p>
        </w:tc>
        <w:tc>
          <w:tcPr>
            <w:tcW w:w="1058" w:type="pct"/>
            <w:shd w:val="clear" w:color="auto" w:fill="auto"/>
          </w:tcPr>
          <w:p w14:paraId="708A0FEE" w14:textId="77777777" w:rsidR="00D97304" w:rsidRPr="001E6954" w:rsidRDefault="00D97304" w:rsidP="00D56449">
            <w:pPr>
              <w:spacing w:before="40" w:after="40" w:line="240" w:lineRule="auto"/>
              <w:jc w:val="right"/>
              <w:rPr>
                <w:color w:val="0000FF"/>
              </w:rPr>
            </w:pPr>
            <w:r w:rsidRPr="001E6954">
              <w:rPr>
                <w:bCs/>
                <w:iCs/>
                <w:color w:val="00577D"/>
                <w:szCs w:val="40"/>
              </w:rPr>
              <w:t>Compliant</w:t>
            </w:r>
          </w:p>
        </w:tc>
      </w:tr>
      <w:tr w:rsidR="00D97304" w14:paraId="0EAE3766" w14:textId="77777777" w:rsidTr="00D56449">
        <w:trPr>
          <w:trHeight w:val="227"/>
        </w:trPr>
        <w:tc>
          <w:tcPr>
            <w:tcW w:w="3942" w:type="pct"/>
            <w:shd w:val="clear" w:color="auto" w:fill="auto"/>
          </w:tcPr>
          <w:p w14:paraId="2CBFF494" w14:textId="77777777" w:rsidR="00D97304" w:rsidRPr="001E6954" w:rsidRDefault="00D97304" w:rsidP="00D56449">
            <w:pPr>
              <w:spacing w:before="40" w:after="40" w:line="240" w:lineRule="auto"/>
              <w:ind w:left="318" w:hanging="7"/>
            </w:pPr>
            <w:r w:rsidRPr="001E6954">
              <w:t>Requirement 4(3)(e)</w:t>
            </w:r>
          </w:p>
        </w:tc>
        <w:tc>
          <w:tcPr>
            <w:tcW w:w="1058" w:type="pct"/>
            <w:shd w:val="clear" w:color="auto" w:fill="auto"/>
          </w:tcPr>
          <w:p w14:paraId="5B16A469" w14:textId="77777777" w:rsidR="00D97304" w:rsidRPr="001E6954" w:rsidRDefault="00D97304" w:rsidP="00D56449">
            <w:pPr>
              <w:spacing w:before="40" w:after="40" w:line="240" w:lineRule="auto"/>
              <w:jc w:val="right"/>
              <w:rPr>
                <w:color w:val="0000FF"/>
              </w:rPr>
            </w:pPr>
            <w:r w:rsidRPr="001E6954">
              <w:rPr>
                <w:bCs/>
                <w:iCs/>
                <w:color w:val="00577D"/>
                <w:szCs w:val="40"/>
              </w:rPr>
              <w:t>Compliant</w:t>
            </w:r>
          </w:p>
        </w:tc>
      </w:tr>
      <w:tr w:rsidR="00D97304" w14:paraId="697101D1" w14:textId="77777777" w:rsidTr="00D56449">
        <w:trPr>
          <w:trHeight w:val="227"/>
        </w:trPr>
        <w:tc>
          <w:tcPr>
            <w:tcW w:w="3942" w:type="pct"/>
            <w:shd w:val="clear" w:color="auto" w:fill="auto"/>
          </w:tcPr>
          <w:p w14:paraId="4C900312" w14:textId="77777777" w:rsidR="00D97304" w:rsidRPr="001E6954" w:rsidRDefault="00D97304" w:rsidP="00D56449">
            <w:pPr>
              <w:spacing w:before="40" w:after="40" w:line="240" w:lineRule="auto"/>
              <w:ind w:left="318" w:hanging="7"/>
            </w:pPr>
            <w:r w:rsidRPr="001E6954">
              <w:t>Requirement 4(3)(f)</w:t>
            </w:r>
          </w:p>
        </w:tc>
        <w:tc>
          <w:tcPr>
            <w:tcW w:w="1058" w:type="pct"/>
            <w:shd w:val="clear" w:color="auto" w:fill="auto"/>
          </w:tcPr>
          <w:p w14:paraId="4BD29A29" w14:textId="77777777" w:rsidR="00D97304" w:rsidRPr="001E6954" w:rsidRDefault="00D97304" w:rsidP="00D56449">
            <w:pPr>
              <w:spacing w:before="40" w:after="40" w:line="240" w:lineRule="auto"/>
              <w:jc w:val="right"/>
              <w:rPr>
                <w:color w:val="0000FF"/>
              </w:rPr>
            </w:pPr>
            <w:r w:rsidRPr="001E6954">
              <w:rPr>
                <w:bCs/>
                <w:iCs/>
                <w:color w:val="00577D"/>
                <w:szCs w:val="40"/>
              </w:rPr>
              <w:t>Compliant</w:t>
            </w:r>
          </w:p>
        </w:tc>
      </w:tr>
      <w:tr w:rsidR="00D97304" w14:paraId="4C603D81" w14:textId="77777777" w:rsidTr="00D56449">
        <w:trPr>
          <w:trHeight w:val="227"/>
        </w:trPr>
        <w:tc>
          <w:tcPr>
            <w:tcW w:w="3942" w:type="pct"/>
            <w:shd w:val="clear" w:color="auto" w:fill="auto"/>
          </w:tcPr>
          <w:p w14:paraId="2F5F907C" w14:textId="77777777" w:rsidR="00D97304" w:rsidRPr="001E6954" w:rsidRDefault="00D97304" w:rsidP="00D56449">
            <w:pPr>
              <w:spacing w:before="40" w:after="40" w:line="240" w:lineRule="auto"/>
              <w:ind w:left="318" w:hanging="7"/>
            </w:pPr>
            <w:r w:rsidRPr="001E6954">
              <w:t>Requirement 4(3)(g)</w:t>
            </w:r>
          </w:p>
        </w:tc>
        <w:tc>
          <w:tcPr>
            <w:tcW w:w="1058" w:type="pct"/>
            <w:shd w:val="clear" w:color="auto" w:fill="auto"/>
          </w:tcPr>
          <w:p w14:paraId="0036AB8F" w14:textId="77777777" w:rsidR="00D97304" w:rsidRPr="001E6954" w:rsidRDefault="00D97304" w:rsidP="00D56449">
            <w:pPr>
              <w:spacing w:before="40" w:after="40" w:line="240" w:lineRule="auto"/>
              <w:jc w:val="right"/>
              <w:rPr>
                <w:color w:val="0000FF"/>
              </w:rPr>
            </w:pPr>
            <w:r w:rsidRPr="001E6954">
              <w:rPr>
                <w:bCs/>
                <w:iCs/>
                <w:color w:val="00577D"/>
                <w:szCs w:val="40"/>
              </w:rPr>
              <w:t>Compliant</w:t>
            </w:r>
          </w:p>
        </w:tc>
      </w:tr>
      <w:tr w:rsidR="00D97304" w14:paraId="3DC254FE" w14:textId="77777777" w:rsidTr="00D56449">
        <w:trPr>
          <w:trHeight w:val="227"/>
        </w:trPr>
        <w:tc>
          <w:tcPr>
            <w:tcW w:w="3942" w:type="pct"/>
            <w:shd w:val="clear" w:color="auto" w:fill="auto"/>
          </w:tcPr>
          <w:p w14:paraId="23244C51" w14:textId="77777777" w:rsidR="00D97304" w:rsidRPr="001E6954" w:rsidRDefault="00D97304" w:rsidP="00D56449">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4290881B" w14:textId="77777777" w:rsidR="00D97304" w:rsidRPr="001E6954" w:rsidRDefault="00D97304" w:rsidP="00D56449">
            <w:pPr>
              <w:keepNext/>
              <w:spacing w:before="40" w:after="40" w:line="240" w:lineRule="auto"/>
              <w:jc w:val="right"/>
              <w:rPr>
                <w:b/>
                <w:color w:val="0000FF"/>
              </w:rPr>
            </w:pPr>
            <w:r w:rsidRPr="001E6954">
              <w:rPr>
                <w:b/>
                <w:bCs/>
                <w:iCs/>
                <w:color w:val="00577D"/>
                <w:szCs w:val="40"/>
              </w:rPr>
              <w:t>Compliant</w:t>
            </w:r>
          </w:p>
        </w:tc>
      </w:tr>
      <w:tr w:rsidR="00D97304" w14:paraId="62AB23B6" w14:textId="77777777" w:rsidTr="00D56449">
        <w:trPr>
          <w:trHeight w:val="227"/>
        </w:trPr>
        <w:tc>
          <w:tcPr>
            <w:tcW w:w="3942" w:type="pct"/>
            <w:shd w:val="clear" w:color="auto" w:fill="auto"/>
          </w:tcPr>
          <w:p w14:paraId="63435E4D" w14:textId="77777777" w:rsidR="00D97304" w:rsidRPr="001E6954" w:rsidRDefault="00D97304" w:rsidP="00D56449">
            <w:pPr>
              <w:spacing w:before="40" w:after="40" w:line="240" w:lineRule="auto"/>
              <w:ind w:left="318" w:hanging="7"/>
            </w:pPr>
            <w:r w:rsidRPr="001E6954">
              <w:t>Requirement 5(3)(a)</w:t>
            </w:r>
          </w:p>
        </w:tc>
        <w:tc>
          <w:tcPr>
            <w:tcW w:w="1058" w:type="pct"/>
            <w:shd w:val="clear" w:color="auto" w:fill="auto"/>
          </w:tcPr>
          <w:p w14:paraId="2A859B7F" w14:textId="77777777" w:rsidR="00D97304" w:rsidRPr="001E6954" w:rsidRDefault="00D97304" w:rsidP="00D56449">
            <w:pPr>
              <w:spacing w:before="40" w:after="40" w:line="240" w:lineRule="auto"/>
              <w:jc w:val="right"/>
              <w:rPr>
                <w:color w:val="0000FF"/>
              </w:rPr>
            </w:pPr>
            <w:r w:rsidRPr="001E6954">
              <w:rPr>
                <w:bCs/>
                <w:iCs/>
                <w:color w:val="00577D"/>
                <w:szCs w:val="40"/>
              </w:rPr>
              <w:t>Compliant</w:t>
            </w:r>
          </w:p>
        </w:tc>
      </w:tr>
      <w:tr w:rsidR="00D97304" w14:paraId="50130C98" w14:textId="77777777" w:rsidTr="00D56449">
        <w:trPr>
          <w:trHeight w:val="227"/>
        </w:trPr>
        <w:tc>
          <w:tcPr>
            <w:tcW w:w="3942" w:type="pct"/>
            <w:shd w:val="clear" w:color="auto" w:fill="auto"/>
          </w:tcPr>
          <w:p w14:paraId="5A85EF62" w14:textId="77777777" w:rsidR="00D97304" w:rsidRPr="001E6954" w:rsidRDefault="00D97304" w:rsidP="00D56449">
            <w:pPr>
              <w:spacing w:before="40" w:after="40" w:line="240" w:lineRule="auto"/>
              <w:ind w:left="318" w:hanging="7"/>
            </w:pPr>
            <w:r w:rsidRPr="001E6954">
              <w:t>Requirement 5(3)(b)</w:t>
            </w:r>
          </w:p>
        </w:tc>
        <w:tc>
          <w:tcPr>
            <w:tcW w:w="1058" w:type="pct"/>
            <w:shd w:val="clear" w:color="auto" w:fill="auto"/>
          </w:tcPr>
          <w:p w14:paraId="5F3D5C84" w14:textId="77777777" w:rsidR="00D97304" w:rsidRPr="001E6954" w:rsidRDefault="00D97304" w:rsidP="00D56449">
            <w:pPr>
              <w:spacing w:before="40" w:after="40" w:line="240" w:lineRule="auto"/>
              <w:jc w:val="right"/>
              <w:rPr>
                <w:color w:val="0000FF"/>
              </w:rPr>
            </w:pPr>
            <w:r w:rsidRPr="001E6954">
              <w:rPr>
                <w:bCs/>
                <w:iCs/>
                <w:color w:val="00577D"/>
                <w:szCs w:val="40"/>
              </w:rPr>
              <w:t>Compliant</w:t>
            </w:r>
          </w:p>
        </w:tc>
      </w:tr>
      <w:tr w:rsidR="00D97304" w14:paraId="76DF1551" w14:textId="77777777" w:rsidTr="00D56449">
        <w:trPr>
          <w:trHeight w:val="227"/>
        </w:trPr>
        <w:tc>
          <w:tcPr>
            <w:tcW w:w="3942" w:type="pct"/>
            <w:shd w:val="clear" w:color="auto" w:fill="auto"/>
          </w:tcPr>
          <w:p w14:paraId="05D6F87E" w14:textId="77777777" w:rsidR="00D97304" w:rsidRPr="001E6954" w:rsidRDefault="00D97304" w:rsidP="00D56449">
            <w:pPr>
              <w:spacing w:before="40" w:after="40" w:line="240" w:lineRule="auto"/>
              <w:ind w:left="318" w:hanging="7"/>
            </w:pPr>
            <w:r w:rsidRPr="001E6954">
              <w:t>Requirement 5(3)(c)</w:t>
            </w:r>
          </w:p>
        </w:tc>
        <w:tc>
          <w:tcPr>
            <w:tcW w:w="1058" w:type="pct"/>
            <w:shd w:val="clear" w:color="auto" w:fill="auto"/>
          </w:tcPr>
          <w:p w14:paraId="2307A203" w14:textId="77777777" w:rsidR="00D97304" w:rsidRPr="001E6954" w:rsidRDefault="00D97304" w:rsidP="00D56449">
            <w:pPr>
              <w:spacing w:before="40" w:after="40" w:line="240" w:lineRule="auto"/>
              <w:jc w:val="right"/>
              <w:rPr>
                <w:color w:val="0000FF"/>
              </w:rPr>
            </w:pPr>
            <w:r w:rsidRPr="001E6954">
              <w:rPr>
                <w:bCs/>
                <w:iCs/>
                <w:color w:val="00577D"/>
                <w:szCs w:val="40"/>
              </w:rPr>
              <w:t>Compliant</w:t>
            </w:r>
          </w:p>
        </w:tc>
      </w:tr>
      <w:tr w:rsidR="00D97304" w14:paraId="36122E78" w14:textId="77777777" w:rsidTr="00D56449">
        <w:trPr>
          <w:trHeight w:val="227"/>
        </w:trPr>
        <w:tc>
          <w:tcPr>
            <w:tcW w:w="3942" w:type="pct"/>
            <w:shd w:val="clear" w:color="auto" w:fill="auto"/>
          </w:tcPr>
          <w:p w14:paraId="6741C886" w14:textId="77777777" w:rsidR="00D97304" w:rsidRPr="001E6954" w:rsidRDefault="00D97304" w:rsidP="00D56449">
            <w:pPr>
              <w:keepNext/>
              <w:spacing w:before="40" w:after="40" w:line="240" w:lineRule="auto"/>
              <w:rPr>
                <w:b/>
              </w:rPr>
            </w:pPr>
            <w:r w:rsidRPr="001E6954">
              <w:rPr>
                <w:b/>
              </w:rPr>
              <w:t>Standard 6 Feedback and complaints</w:t>
            </w:r>
          </w:p>
        </w:tc>
        <w:tc>
          <w:tcPr>
            <w:tcW w:w="1058" w:type="pct"/>
            <w:shd w:val="clear" w:color="auto" w:fill="auto"/>
          </w:tcPr>
          <w:p w14:paraId="61B69F82" w14:textId="77777777" w:rsidR="00D97304" w:rsidRPr="001E6954" w:rsidRDefault="00D97304" w:rsidP="00D56449">
            <w:pPr>
              <w:keepNext/>
              <w:spacing w:before="40" w:after="40" w:line="240" w:lineRule="auto"/>
              <w:jc w:val="right"/>
              <w:rPr>
                <w:b/>
                <w:color w:val="0000FF"/>
              </w:rPr>
            </w:pPr>
            <w:r w:rsidRPr="001E6954">
              <w:rPr>
                <w:b/>
                <w:bCs/>
                <w:iCs/>
                <w:color w:val="00577D"/>
                <w:szCs w:val="40"/>
              </w:rPr>
              <w:t>Compliant</w:t>
            </w:r>
          </w:p>
        </w:tc>
      </w:tr>
      <w:tr w:rsidR="00D97304" w14:paraId="0379A890" w14:textId="77777777" w:rsidTr="00D56449">
        <w:trPr>
          <w:trHeight w:val="227"/>
        </w:trPr>
        <w:tc>
          <w:tcPr>
            <w:tcW w:w="3942" w:type="pct"/>
            <w:shd w:val="clear" w:color="auto" w:fill="auto"/>
          </w:tcPr>
          <w:p w14:paraId="728D8F2D" w14:textId="77777777" w:rsidR="00D97304" w:rsidRPr="001E6954" w:rsidRDefault="00D97304" w:rsidP="00D56449">
            <w:pPr>
              <w:spacing w:before="40" w:after="40" w:line="240" w:lineRule="auto"/>
              <w:ind w:left="318" w:hanging="7"/>
            </w:pPr>
            <w:r w:rsidRPr="001E6954">
              <w:t>Requirement 6(3)(a)</w:t>
            </w:r>
          </w:p>
        </w:tc>
        <w:tc>
          <w:tcPr>
            <w:tcW w:w="1058" w:type="pct"/>
            <w:shd w:val="clear" w:color="auto" w:fill="auto"/>
          </w:tcPr>
          <w:p w14:paraId="3BBAAC88" w14:textId="77777777" w:rsidR="00D97304" w:rsidRPr="001E6954" w:rsidRDefault="00D97304" w:rsidP="00D56449">
            <w:pPr>
              <w:spacing w:before="40" w:after="40" w:line="240" w:lineRule="auto"/>
              <w:jc w:val="right"/>
              <w:rPr>
                <w:color w:val="0000FF"/>
              </w:rPr>
            </w:pPr>
            <w:r w:rsidRPr="001E6954">
              <w:rPr>
                <w:bCs/>
                <w:iCs/>
                <w:color w:val="00577D"/>
                <w:szCs w:val="40"/>
              </w:rPr>
              <w:t>Compliant</w:t>
            </w:r>
          </w:p>
        </w:tc>
      </w:tr>
      <w:tr w:rsidR="00D97304" w14:paraId="7536A029" w14:textId="77777777" w:rsidTr="00D56449">
        <w:trPr>
          <w:trHeight w:val="227"/>
        </w:trPr>
        <w:tc>
          <w:tcPr>
            <w:tcW w:w="3942" w:type="pct"/>
            <w:shd w:val="clear" w:color="auto" w:fill="auto"/>
          </w:tcPr>
          <w:p w14:paraId="6D4456E7" w14:textId="77777777" w:rsidR="00D97304" w:rsidRPr="001E6954" w:rsidRDefault="00D97304" w:rsidP="00D56449">
            <w:pPr>
              <w:spacing w:before="40" w:after="40" w:line="240" w:lineRule="auto"/>
              <w:ind w:left="318" w:hanging="7"/>
            </w:pPr>
            <w:r w:rsidRPr="001E6954">
              <w:t>Requirement 6(3)(b)</w:t>
            </w:r>
          </w:p>
        </w:tc>
        <w:tc>
          <w:tcPr>
            <w:tcW w:w="1058" w:type="pct"/>
            <w:shd w:val="clear" w:color="auto" w:fill="auto"/>
          </w:tcPr>
          <w:p w14:paraId="71C6DDC4" w14:textId="77777777" w:rsidR="00D97304" w:rsidRPr="001E6954" w:rsidRDefault="00D97304" w:rsidP="00D56449">
            <w:pPr>
              <w:spacing w:before="40" w:after="40" w:line="240" w:lineRule="auto"/>
              <w:jc w:val="right"/>
              <w:rPr>
                <w:color w:val="0000FF"/>
              </w:rPr>
            </w:pPr>
            <w:r w:rsidRPr="001E6954">
              <w:rPr>
                <w:bCs/>
                <w:iCs/>
                <w:color w:val="00577D"/>
                <w:szCs w:val="40"/>
              </w:rPr>
              <w:t>Compliant</w:t>
            </w:r>
          </w:p>
        </w:tc>
      </w:tr>
      <w:tr w:rsidR="00D97304" w14:paraId="05069918" w14:textId="77777777" w:rsidTr="00D56449">
        <w:trPr>
          <w:trHeight w:val="227"/>
        </w:trPr>
        <w:tc>
          <w:tcPr>
            <w:tcW w:w="3942" w:type="pct"/>
            <w:shd w:val="clear" w:color="auto" w:fill="auto"/>
          </w:tcPr>
          <w:p w14:paraId="4BAB3DC1" w14:textId="77777777" w:rsidR="00D97304" w:rsidRPr="001E6954" w:rsidRDefault="00D97304" w:rsidP="00D56449">
            <w:pPr>
              <w:spacing w:before="40" w:after="40" w:line="240" w:lineRule="auto"/>
              <w:ind w:left="318" w:hanging="7"/>
            </w:pPr>
            <w:r w:rsidRPr="001E6954">
              <w:t>Requirement 6(3)(c)</w:t>
            </w:r>
          </w:p>
        </w:tc>
        <w:tc>
          <w:tcPr>
            <w:tcW w:w="1058" w:type="pct"/>
            <w:shd w:val="clear" w:color="auto" w:fill="auto"/>
          </w:tcPr>
          <w:p w14:paraId="036CEE82" w14:textId="77777777" w:rsidR="00D97304" w:rsidRPr="001E6954" w:rsidRDefault="00D97304" w:rsidP="00D56449">
            <w:pPr>
              <w:spacing w:before="40" w:after="40" w:line="240" w:lineRule="auto"/>
              <w:jc w:val="right"/>
              <w:rPr>
                <w:color w:val="0000FF"/>
              </w:rPr>
            </w:pPr>
            <w:r w:rsidRPr="001E6954">
              <w:rPr>
                <w:bCs/>
                <w:iCs/>
                <w:color w:val="00577D"/>
                <w:szCs w:val="40"/>
              </w:rPr>
              <w:t>Compliant</w:t>
            </w:r>
          </w:p>
        </w:tc>
      </w:tr>
      <w:tr w:rsidR="00D97304" w14:paraId="512283B0" w14:textId="77777777" w:rsidTr="00D56449">
        <w:trPr>
          <w:trHeight w:val="227"/>
        </w:trPr>
        <w:tc>
          <w:tcPr>
            <w:tcW w:w="3942" w:type="pct"/>
            <w:shd w:val="clear" w:color="auto" w:fill="auto"/>
          </w:tcPr>
          <w:p w14:paraId="692BD31B" w14:textId="77777777" w:rsidR="00D97304" w:rsidRPr="001E6954" w:rsidRDefault="00D97304" w:rsidP="00D56449">
            <w:pPr>
              <w:spacing w:before="40" w:after="40" w:line="240" w:lineRule="auto"/>
              <w:ind w:left="318" w:hanging="7"/>
            </w:pPr>
            <w:r w:rsidRPr="001E6954">
              <w:t>Requirement 6(3)(d)</w:t>
            </w:r>
          </w:p>
        </w:tc>
        <w:tc>
          <w:tcPr>
            <w:tcW w:w="1058" w:type="pct"/>
            <w:shd w:val="clear" w:color="auto" w:fill="auto"/>
          </w:tcPr>
          <w:p w14:paraId="514EA526" w14:textId="77777777" w:rsidR="00D97304" w:rsidRPr="001E6954" w:rsidRDefault="00D97304" w:rsidP="00D56449">
            <w:pPr>
              <w:spacing w:before="40" w:after="40" w:line="240" w:lineRule="auto"/>
              <w:jc w:val="right"/>
              <w:rPr>
                <w:color w:val="0000FF"/>
              </w:rPr>
            </w:pPr>
            <w:r w:rsidRPr="001E6954">
              <w:rPr>
                <w:bCs/>
                <w:iCs/>
                <w:color w:val="00577D"/>
                <w:szCs w:val="40"/>
              </w:rPr>
              <w:t>Compliant</w:t>
            </w:r>
          </w:p>
        </w:tc>
      </w:tr>
      <w:tr w:rsidR="00D97304" w14:paraId="0B3F05E3" w14:textId="77777777" w:rsidTr="00D56449">
        <w:trPr>
          <w:trHeight w:val="227"/>
        </w:trPr>
        <w:tc>
          <w:tcPr>
            <w:tcW w:w="3942" w:type="pct"/>
            <w:shd w:val="clear" w:color="auto" w:fill="auto"/>
          </w:tcPr>
          <w:p w14:paraId="3422CB75" w14:textId="77777777" w:rsidR="00D97304" w:rsidRPr="001E6954" w:rsidRDefault="00D97304" w:rsidP="00D56449">
            <w:pPr>
              <w:keepNext/>
              <w:spacing w:before="40" w:after="40" w:line="240" w:lineRule="auto"/>
              <w:rPr>
                <w:b/>
              </w:rPr>
            </w:pPr>
            <w:r w:rsidRPr="001E6954">
              <w:rPr>
                <w:b/>
              </w:rPr>
              <w:t>Standard 7 Human resources</w:t>
            </w:r>
          </w:p>
        </w:tc>
        <w:tc>
          <w:tcPr>
            <w:tcW w:w="1058" w:type="pct"/>
            <w:shd w:val="clear" w:color="auto" w:fill="auto"/>
          </w:tcPr>
          <w:p w14:paraId="35E41D26" w14:textId="77777777" w:rsidR="00D97304" w:rsidRPr="001E6954" w:rsidRDefault="00D97304" w:rsidP="00D56449">
            <w:pPr>
              <w:keepNext/>
              <w:spacing w:before="40" w:after="40" w:line="240" w:lineRule="auto"/>
              <w:jc w:val="right"/>
              <w:rPr>
                <w:b/>
                <w:color w:val="0000FF"/>
              </w:rPr>
            </w:pPr>
            <w:r w:rsidRPr="001E6954">
              <w:rPr>
                <w:b/>
                <w:bCs/>
                <w:iCs/>
                <w:color w:val="00577D"/>
                <w:szCs w:val="40"/>
              </w:rPr>
              <w:t>Compliant</w:t>
            </w:r>
          </w:p>
        </w:tc>
      </w:tr>
      <w:tr w:rsidR="00D97304" w14:paraId="0CCED2E2" w14:textId="77777777" w:rsidTr="00D56449">
        <w:trPr>
          <w:trHeight w:val="227"/>
        </w:trPr>
        <w:tc>
          <w:tcPr>
            <w:tcW w:w="3942" w:type="pct"/>
            <w:shd w:val="clear" w:color="auto" w:fill="auto"/>
          </w:tcPr>
          <w:p w14:paraId="0BD18918" w14:textId="77777777" w:rsidR="00D97304" w:rsidRPr="001E6954" w:rsidRDefault="00D97304" w:rsidP="00D56449">
            <w:pPr>
              <w:spacing w:before="40" w:after="40" w:line="240" w:lineRule="auto"/>
              <w:ind w:left="318" w:hanging="7"/>
            </w:pPr>
            <w:r w:rsidRPr="001E6954">
              <w:t>Requirement 7(3)(a)</w:t>
            </w:r>
          </w:p>
        </w:tc>
        <w:tc>
          <w:tcPr>
            <w:tcW w:w="1058" w:type="pct"/>
            <w:shd w:val="clear" w:color="auto" w:fill="auto"/>
          </w:tcPr>
          <w:p w14:paraId="008516F8" w14:textId="77777777" w:rsidR="00D97304" w:rsidRPr="001E6954" w:rsidRDefault="00D97304" w:rsidP="00D56449">
            <w:pPr>
              <w:spacing w:before="40" w:after="40" w:line="240" w:lineRule="auto"/>
              <w:jc w:val="right"/>
              <w:rPr>
                <w:color w:val="0000FF"/>
              </w:rPr>
            </w:pPr>
            <w:r w:rsidRPr="001E6954">
              <w:rPr>
                <w:bCs/>
                <w:iCs/>
                <w:color w:val="00577D"/>
                <w:szCs w:val="40"/>
              </w:rPr>
              <w:t>Compliant</w:t>
            </w:r>
          </w:p>
        </w:tc>
      </w:tr>
      <w:tr w:rsidR="00D97304" w14:paraId="063C7A32" w14:textId="77777777" w:rsidTr="00D56449">
        <w:trPr>
          <w:trHeight w:val="227"/>
        </w:trPr>
        <w:tc>
          <w:tcPr>
            <w:tcW w:w="3942" w:type="pct"/>
            <w:shd w:val="clear" w:color="auto" w:fill="auto"/>
          </w:tcPr>
          <w:p w14:paraId="757CD0B6" w14:textId="77777777" w:rsidR="00D97304" w:rsidRPr="001E6954" w:rsidRDefault="00D97304" w:rsidP="00D56449">
            <w:pPr>
              <w:spacing w:before="40" w:after="40" w:line="240" w:lineRule="auto"/>
              <w:ind w:left="318" w:hanging="7"/>
            </w:pPr>
            <w:r w:rsidRPr="001E6954">
              <w:t>Requirement 7(3)(b)</w:t>
            </w:r>
          </w:p>
        </w:tc>
        <w:tc>
          <w:tcPr>
            <w:tcW w:w="1058" w:type="pct"/>
            <w:shd w:val="clear" w:color="auto" w:fill="auto"/>
          </w:tcPr>
          <w:p w14:paraId="505FCCB1" w14:textId="77777777" w:rsidR="00D97304" w:rsidRPr="001E6954" w:rsidRDefault="00D97304" w:rsidP="00D56449">
            <w:pPr>
              <w:spacing w:before="40" w:after="40" w:line="240" w:lineRule="auto"/>
              <w:jc w:val="right"/>
              <w:rPr>
                <w:color w:val="0000FF"/>
              </w:rPr>
            </w:pPr>
            <w:r w:rsidRPr="001E6954">
              <w:rPr>
                <w:bCs/>
                <w:iCs/>
                <w:color w:val="00577D"/>
                <w:szCs w:val="40"/>
              </w:rPr>
              <w:t>Compliant</w:t>
            </w:r>
          </w:p>
        </w:tc>
      </w:tr>
      <w:tr w:rsidR="00D97304" w14:paraId="6243A308" w14:textId="77777777" w:rsidTr="00D56449">
        <w:trPr>
          <w:trHeight w:val="227"/>
        </w:trPr>
        <w:tc>
          <w:tcPr>
            <w:tcW w:w="3942" w:type="pct"/>
            <w:shd w:val="clear" w:color="auto" w:fill="auto"/>
          </w:tcPr>
          <w:p w14:paraId="5928861C" w14:textId="77777777" w:rsidR="00D97304" w:rsidRPr="001E6954" w:rsidRDefault="00D97304" w:rsidP="00D56449">
            <w:pPr>
              <w:spacing w:before="40" w:after="40" w:line="240" w:lineRule="auto"/>
              <w:ind w:left="318" w:hanging="7"/>
            </w:pPr>
            <w:r w:rsidRPr="001E6954">
              <w:t>Requirement 7(3)(c)</w:t>
            </w:r>
          </w:p>
        </w:tc>
        <w:tc>
          <w:tcPr>
            <w:tcW w:w="1058" w:type="pct"/>
            <w:shd w:val="clear" w:color="auto" w:fill="auto"/>
          </w:tcPr>
          <w:p w14:paraId="02ADD7FC" w14:textId="77777777" w:rsidR="00D97304" w:rsidRPr="001E6954" w:rsidRDefault="00D97304" w:rsidP="00D56449">
            <w:pPr>
              <w:spacing w:before="40" w:after="40" w:line="240" w:lineRule="auto"/>
              <w:jc w:val="right"/>
              <w:rPr>
                <w:color w:val="0000FF"/>
              </w:rPr>
            </w:pPr>
            <w:r w:rsidRPr="001E6954">
              <w:rPr>
                <w:bCs/>
                <w:iCs/>
                <w:color w:val="00577D"/>
                <w:szCs w:val="40"/>
              </w:rPr>
              <w:t>Compliant</w:t>
            </w:r>
          </w:p>
        </w:tc>
      </w:tr>
      <w:tr w:rsidR="00D97304" w14:paraId="1EA35C0B" w14:textId="77777777" w:rsidTr="00D56449">
        <w:trPr>
          <w:trHeight w:val="227"/>
        </w:trPr>
        <w:tc>
          <w:tcPr>
            <w:tcW w:w="3942" w:type="pct"/>
            <w:shd w:val="clear" w:color="auto" w:fill="auto"/>
          </w:tcPr>
          <w:p w14:paraId="57D2447F" w14:textId="77777777" w:rsidR="00D97304" w:rsidRPr="001E6954" w:rsidRDefault="00D97304" w:rsidP="00D56449">
            <w:pPr>
              <w:spacing w:before="40" w:after="40" w:line="240" w:lineRule="auto"/>
              <w:ind w:left="318" w:hanging="7"/>
            </w:pPr>
            <w:r w:rsidRPr="001E6954">
              <w:t>Requirement 7(3)(d)</w:t>
            </w:r>
          </w:p>
        </w:tc>
        <w:tc>
          <w:tcPr>
            <w:tcW w:w="1058" w:type="pct"/>
            <w:shd w:val="clear" w:color="auto" w:fill="auto"/>
          </w:tcPr>
          <w:p w14:paraId="389A9DC5" w14:textId="77777777" w:rsidR="00D97304" w:rsidRPr="001E6954" w:rsidRDefault="00D97304" w:rsidP="00D56449">
            <w:pPr>
              <w:spacing w:before="40" w:after="40" w:line="240" w:lineRule="auto"/>
              <w:jc w:val="right"/>
              <w:rPr>
                <w:color w:val="0000FF"/>
              </w:rPr>
            </w:pPr>
            <w:r w:rsidRPr="001E6954">
              <w:rPr>
                <w:bCs/>
                <w:iCs/>
                <w:color w:val="00577D"/>
                <w:szCs w:val="40"/>
              </w:rPr>
              <w:t>Compliant</w:t>
            </w:r>
          </w:p>
        </w:tc>
      </w:tr>
      <w:tr w:rsidR="00D97304" w14:paraId="6677D42C" w14:textId="77777777" w:rsidTr="00D56449">
        <w:trPr>
          <w:trHeight w:val="227"/>
        </w:trPr>
        <w:tc>
          <w:tcPr>
            <w:tcW w:w="3942" w:type="pct"/>
            <w:shd w:val="clear" w:color="auto" w:fill="auto"/>
          </w:tcPr>
          <w:p w14:paraId="7C0EE4CA" w14:textId="77777777" w:rsidR="00D97304" w:rsidRPr="001E6954" w:rsidRDefault="00D97304" w:rsidP="00D56449">
            <w:pPr>
              <w:spacing w:before="40" w:after="40" w:line="240" w:lineRule="auto"/>
              <w:ind w:left="318" w:hanging="7"/>
            </w:pPr>
            <w:r w:rsidRPr="001E6954">
              <w:t>Requirement 7(3)(e)</w:t>
            </w:r>
          </w:p>
        </w:tc>
        <w:tc>
          <w:tcPr>
            <w:tcW w:w="1058" w:type="pct"/>
            <w:shd w:val="clear" w:color="auto" w:fill="auto"/>
          </w:tcPr>
          <w:p w14:paraId="626C0E92" w14:textId="77777777" w:rsidR="00D97304" w:rsidRPr="001E6954" w:rsidRDefault="00D97304" w:rsidP="00D56449">
            <w:pPr>
              <w:spacing w:before="40" w:after="40" w:line="240" w:lineRule="auto"/>
              <w:jc w:val="right"/>
              <w:rPr>
                <w:color w:val="0000FF"/>
              </w:rPr>
            </w:pPr>
            <w:r w:rsidRPr="001E6954">
              <w:rPr>
                <w:bCs/>
                <w:iCs/>
                <w:color w:val="00577D"/>
                <w:szCs w:val="40"/>
              </w:rPr>
              <w:t>Compliant</w:t>
            </w:r>
          </w:p>
        </w:tc>
      </w:tr>
      <w:tr w:rsidR="00D97304" w14:paraId="3844E0EB" w14:textId="77777777" w:rsidTr="00D56449">
        <w:trPr>
          <w:trHeight w:val="227"/>
        </w:trPr>
        <w:tc>
          <w:tcPr>
            <w:tcW w:w="3942" w:type="pct"/>
            <w:shd w:val="clear" w:color="auto" w:fill="auto"/>
          </w:tcPr>
          <w:p w14:paraId="1E1393B9" w14:textId="77777777" w:rsidR="00D97304" w:rsidRPr="001E6954" w:rsidRDefault="00D97304" w:rsidP="00D56449">
            <w:pPr>
              <w:keepNext/>
              <w:spacing w:before="40" w:after="40" w:line="240" w:lineRule="auto"/>
              <w:rPr>
                <w:b/>
              </w:rPr>
            </w:pPr>
            <w:r w:rsidRPr="001E6954">
              <w:rPr>
                <w:b/>
              </w:rPr>
              <w:t>Standard 8 Organisational governance</w:t>
            </w:r>
          </w:p>
        </w:tc>
        <w:tc>
          <w:tcPr>
            <w:tcW w:w="1058" w:type="pct"/>
            <w:shd w:val="clear" w:color="auto" w:fill="auto"/>
          </w:tcPr>
          <w:p w14:paraId="7016DDB8" w14:textId="77777777" w:rsidR="00D97304" w:rsidRPr="001E6954" w:rsidRDefault="00D97304" w:rsidP="00D56449">
            <w:pPr>
              <w:keepNext/>
              <w:spacing w:before="40" w:after="40" w:line="240" w:lineRule="auto"/>
              <w:jc w:val="right"/>
              <w:rPr>
                <w:b/>
                <w:color w:val="0000FF"/>
              </w:rPr>
            </w:pPr>
            <w:r w:rsidRPr="001E6954">
              <w:rPr>
                <w:b/>
                <w:bCs/>
                <w:iCs/>
                <w:color w:val="00577D"/>
                <w:szCs w:val="40"/>
              </w:rPr>
              <w:t>Compliant</w:t>
            </w:r>
          </w:p>
        </w:tc>
      </w:tr>
      <w:tr w:rsidR="00D97304" w14:paraId="7FB34503" w14:textId="77777777" w:rsidTr="00D56449">
        <w:trPr>
          <w:trHeight w:val="227"/>
        </w:trPr>
        <w:tc>
          <w:tcPr>
            <w:tcW w:w="3942" w:type="pct"/>
            <w:shd w:val="clear" w:color="auto" w:fill="auto"/>
          </w:tcPr>
          <w:p w14:paraId="457561A0" w14:textId="77777777" w:rsidR="00D97304" w:rsidRPr="001E6954" w:rsidRDefault="00D97304" w:rsidP="00D56449">
            <w:pPr>
              <w:spacing w:before="40" w:after="40" w:line="240" w:lineRule="auto"/>
              <w:ind w:left="318" w:hanging="7"/>
            </w:pPr>
            <w:r w:rsidRPr="001E6954">
              <w:t>Requirement 8(3)(a)</w:t>
            </w:r>
          </w:p>
        </w:tc>
        <w:tc>
          <w:tcPr>
            <w:tcW w:w="1058" w:type="pct"/>
            <w:shd w:val="clear" w:color="auto" w:fill="auto"/>
          </w:tcPr>
          <w:p w14:paraId="432F1130" w14:textId="77777777" w:rsidR="00D97304" w:rsidRPr="001E6954" w:rsidRDefault="00D97304" w:rsidP="00D56449">
            <w:pPr>
              <w:spacing w:before="40" w:after="40" w:line="240" w:lineRule="auto"/>
              <w:jc w:val="right"/>
              <w:rPr>
                <w:color w:val="0000FF"/>
              </w:rPr>
            </w:pPr>
            <w:r w:rsidRPr="001E6954">
              <w:rPr>
                <w:bCs/>
                <w:iCs/>
                <w:color w:val="00577D"/>
                <w:szCs w:val="40"/>
              </w:rPr>
              <w:t>Compliant</w:t>
            </w:r>
          </w:p>
        </w:tc>
      </w:tr>
      <w:tr w:rsidR="00D97304" w14:paraId="3FD70F75" w14:textId="77777777" w:rsidTr="00D56449">
        <w:trPr>
          <w:trHeight w:val="227"/>
        </w:trPr>
        <w:tc>
          <w:tcPr>
            <w:tcW w:w="3942" w:type="pct"/>
            <w:shd w:val="clear" w:color="auto" w:fill="auto"/>
          </w:tcPr>
          <w:p w14:paraId="1B6B777B" w14:textId="77777777" w:rsidR="00D97304" w:rsidRPr="001E6954" w:rsidRDefault="00D97304" w:rsidP="00D56449">
            <w:pPr>
              <w:spacing w:before="40" w:after="40" w:line="240" w:lineRule="auto"/>
              <w:ind w:left="318" w:hanging="7"/>
            </w:pPr>
            <w:r w:rsidRPr="001E6954">
              <w:t>Requirement 8(3)(b)</w:t>
            </w:r>
          </w:p>
        </w:tc>
        <w:tc>
          <w:tcPr>
            <w:tcW w:w="1058" w:type="pct"/>
            <w:shd w:val="clear" w:color="auto" w:fill="auto"/>
          </w:tcPr>
          <w:p w14:paraId="04D37909" w14:textId="77777777" w:rsidR="00D97304" w:rsidRPr="001E6954" w:rsidRDefault="00D97304" w:rsidP="00D56449">
            <w:pPr>
              <w:spacing w:before="40" w:after="40" w:line="240" w:lineRule="auto"/>
              <w:jc w:val="right"/>
              <w:rPr>
                <w:color w:val="0000FF"/>
              </w:rPr>
            </w:pPr>
            <w:r w:rsidRPr="001E6954">
              <w:rPr>
                <w:bCs/>
                <w:iCs/>
                <w:color w:val="00577D"/>
                <w:szCs w:val="40"/>
              </w:rPr>
              <w:t>Compliant</w:t>
            </w:r>
          </w:p>
        </w:tc>
      </w:tr>
      <w:tr w:rsidR="00D97304" w14:paraId="4EB7D170" w14:textId="77777777" w:rsidTr="00D56449">
        <w:trPr>
          <w:trHeight w:val="227"/>
        </w:trPr>
        <w:tc>
          <w:tcPr>
            <w:tcW w:w="3942" w:type="pct"/>
            <w:shd w:val="clear" w:color="auto" w:fill="auto"/>
          </w:tcPr>
          <w:p w14:paraId="3878D665" w14:textId="77777777" w:rsidR="00D97304" w:rsidRPr="001E6954" w:rsidRDefault="00D97304" w:rsidP="00D56449">
            <w:pPr>
              <w:spacing w:before="40" w:after="40" w:line="240" w:lineRule="auto"/>
              <w:ind w:left="318" w:hanging="7"/>
            </w:pPr>
            <w:r w:rsidRPr="001E6954">
              <w:t>Requirement 8(3)(c)</w:t>
            </w:r>
          </w:p>
        </w:tc>
        <w:tc>
          <w:tcPr>
            <w:tcW w:w="1058" w:type="pct"/>
            <w:shd w:val="clear" w:color="auto" w:fill="auto"/>
          </w:tcPr>
          <w:p w14:paraId="0EC5A0D5" w14:textId="77777777" w:rsidR="00D97304" w:rsidRPr="001E6954" w:rsidRDefault="00D97304" w:rsidP="00D56449">
            <w:pPr>
              <w:spacing w:before="40" w:after="40" w:line="240" w:lineRule="auto"/>
              <w:jc w:val="right"/>
              <w:rPr>
                <w:color w:val="0000FF"/>
              </w:rPr>
            </w:pPr>
            <w:r w:rsidRPr="001E6954">
              <w:rPr>
                <w:bCs/>
                <w:iCs/>
                <w:color w:val="00577D"/>
                <w:szCs w:val="40"/>
              </w:rPr>
              <w:t>Compliant</w:t>
            </w:r>
          </w:p>
        </w:tc>
      </w:tr>
      <w:tr w:rsidR="00D97304" w14:paraId="314DC03D" w14:textId="77777777" w:rsidTr="00D56449">
        <w:trPr>
          <w:trHeight w:val="227"/>
        </w:trPr>
        <w:tc>
          <w:tcPr>
            <w:tcW w:w="3942" w:type="pct"/>
            <w:shd w:val="clear" w:color="auto" w:fill="auto"/>
          </w:tcPr>
          <w:p w14:paraId="7CEA8927" w14:textId="77777777" w:rsidR="00D97304" w:rsidRPr="001E6954" w:rsidRDefault="00D97304" w:rsidP="00D56449">
            <w:pPr>
              <w:spacing w:before="40" w:after="40" w:line="240" w:lineRule="auto"/>
              <w:ind w:left="318" w:hanging="7"/>
            </w:pPr>
            <w:r w:rsidRPr="001E6954">
              <w:t>Requirement 8(3)(d)</w:t>
            </w:r>
          </w:p>
        </w:tc>
        <w:tc>
          <w:tcPr>
            <w:tcW w:w="1058" w:type="pct"/>
            <w:shd w:val="clear" w:color="auto" w:fill="auto"/>
          </w:tcPr>
          <w:p w14:paraId="4C9CAAB5" w14:textId="77777777" w:rsidR="00D97304" w:rsidRPr="001E6954" w:rsidRDefault="00D97304" w:rsidP="00D56449">
            <w:pPr>
              <w:spacing w:before="40" w:after="40" w:line="240" w:lineRule="auto"/>
              <w:jc w:val="right"/>
              <w:rPr>
                <w:color w:val="0000FF"/>
              </w:rPr>
            </w:pPr>
            <w:r w:rsidRPr="001E6954">
              <w:rPr>
                <w:bCs/>
                <w:iCs/>
                <w:color w:val="00577D"/>
                <w:szCs w:val="40"/>
              </w:rPr>
              <w:t>Compliant</w:t>
            </w:r>
          </w:p>
        </w:tc>
      </w:tr>
      <w:tr w:rsidR="00D97304" w14:paraId="12041225" w14:textId="77777777" w:rsidTr="00D56449">
        <w:trPr>
          <w:trHeight w:val="227"/>
        </w:trPr>
        <w:tc>
          <w:tcPr>
            <w:tcW w:w="3942" w:type="pct"/>
            <w:shd w:val="clear" w:color="auto" w:fill="auto"/>
          </w:tcPr>
          <w:p w14:paraId="0ED4BFE0" w14:textId="77777777" w:rsidR="00D97304" w:rsidRPr="001E6954" w:rsidRDefault="00D97304" w:rsidP="00D56449">
            <w:pPr>
              <w:spacing w:before="40" w:after="40" w:line="240" w:lineRule="auto"/>
              <w:ind w:left="318" w:hanging="7"/>
            </w:pPr>
            <w:r w:rsidRPr="001E6954">
              <w:t>Requirement 8(3)(e)</w:t>
            </w:r>
          </w:p>
        </w:tc>
        <w:tc>
          <w:tcPr>
            <w:tcW w:w="1058" w:type="pct"/>
            <w:shd w:val="clear" w:color="auto" w:fill="auto"/>
          </w:tcPr>
          <w:p w14:paraId="12D1B471" w14:textId="77777777" w:rsidR="00D97304" w:rsidRPr="001E6954" w:rsidRDefault="00D97304" w:rsidP="00D56449">
            <w:pPr>
              <w:spacing w:before="40" w:after="40" w:line="240" w:lineRule="auto"/>
              <w:jc w:val="right"/>
              <w:rPr>
                <w:color w:val="0000FF"/>
              </w:rPr>
            </w:pPr>
            <w:r w:rsidRPr="001E6954">
              <w:rPr>
                <w:bCs/>
                <w:iCs/>
                <w:color w:val="00577D"/>
                <w:szCs w:val="40"/>
              </w:rPr>
              <w:t>Compliant</w:t>
            </w:r>
          </w:p>
        </w:tc>
      </w:tr>
    </w:tbl>
    <w:p w14:paraId="4138C6AB" w14:textId="77777777" w:rsidR="00D97304" w:rsidRDefault="00D97304" w:rsidP="00D97304">
      <w:pPr>
        <w:sectPr w:rsidR="00D97304" w:rsidSect="008517B7">
          <w:headerReference w:type="default" r:id="rId16"/>
          <w:headerReference w:type="first" r:id="rId17"/>
          <w:pgSz w:w="11906" w:h="16838"/>
          <w:pgMar w:top="1701" w:right="1418" w:bottom="1418" w:left="1418" w:header="709" w:footer="397" w:gutter="0"/>
          <w:cols w:space="708"/>
          <w:docGrid w:linePitch="360"/>
        </w:sectPr>
      </w:pPr>
    </w:p>
    <w:p w14:paraId="3A2A74EC" w14:textId="77777777" w:rsidR="00D97304" w:rsidRPr="00D21DCD" w:rsidRDefault="00D97304" w:rsidP="00D97304">
      <w:pPr>
        <w:pStyle w:val="Heading1"/>
      </w:pPr>
      <w:r>
        <w:lastRenderedPageBreak/>
        <w:t>Detailed assessment</w:t>
      </w:r>
    </w:p>
    <w:p w14:paraId="09D463AB" w14:textId="77777777" w:rsidR="00D97304" w:rsidRPr="00D63989" w:rsidRDefault="00D97304" w:rsidP="00D9730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4005A1C" w14:textId="77777777" w:rsidR="00D97304" w:rsidRPr="001E6954" w:rsidRDefault="00D97304" w:rsidP="00D97304">
      <w:pPr>
        <w:rPr>
          <w:color w:val="auto"/>
        </w:rPr>
      </w:pPr>
      <w:r w:rsidRPr="00D63989">
        <w:t>The report also specifies areas in which improvements must be made to ensure the Quality Standards are complied with.</w:t>
      </w:r>
    </w:p>
    <w:p w14:paraId="0C8DA67D" w14:textId="77777777" w:rsidR="00D97304" w:rsidRPr="00D63989" w:rsidRDefault="00D97304" w:rsidP="00D97304">
      <w:r w:rsidRPr="00D63989">
        <w:t>The following information has been taken into account in developing this performance report:</w:t>
      </w:r>
    </w:p>
    <w:p w14:paraId="3138B35F" w14:textId="77777777" w:rsidR="00D97304" w:rsidRPr="00A9664C" w:rsidRDefault="00D97304" w:rsidP="00D97304">
      <w:pPr>
        <w:pStyle w:val="ListBullet"/>
      </w:pPr>
      <w:r>
        <w:t>t</w:t>
      </w:r>
      <w:r w:rsidRPr="00D63989">
        <w:t xml:space="preserve">he </w:t>
      </w:r>
      <w:r w:rsidRPr="00A9664C">
        <w:t>Assessment Team’s report for the Site Audit; the Site Audit report was informed by a site assessment, observations at the service, review of documents and interviews with staff, consumers/representatives and others</w:t>
      </w:r>
    </w:p>
    <w:p w14:paraId="6746128F" w14:textId="77777777" w:rsidR="00D97304" w:rsidRPr="00365DAE" w:rsidRDefault="00D97304" w:rsidP="00D97304">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Pr="008517B7">
        <w:t xml:space="preserve">9 February 2021 </w:t>
      </w:r>
      <w:r>
        <w:t>which consists of a letter of response and supporting documentation.</w:t>
      </w:r>
    </w:p>
    <w:p w14:paraId="0642E9FE" w14:textId="77777777" w:rsidR="00D97304" w:rsidRDefault="00D97304" w:rsidP="00D97304">
      <w:pPr>
        <w:spacing w:after="160" w:line="259" w:lineRule="auto"/>
        <w:rPr>
          <w:rFonts w:cs="Times New Roman"/>
        </w:rPr>
      </w:pPr>
    </w:p>
    <w:p w14:paraId="50177A48" w14:textId="77777777" w:rsidR="00D97304" w:rsidRDefault="00D97304" w:rsidP="00D97304">
      <w:pPr>
        <w:sectPr w:rsidR="00D97304" w:rsidSect="008517B7">
          <w:headerReference w:type="first" r:id="rId18"/>
          <w:pgSz w:w="11906" w:h="16838"/>
          <w:pgMar w:top="1701" w:right="1418" w:bottom="1418" w:left="1418" w:header="709" w:footer="397" w:gutter="0"/>
          <w:cols w:space="708"/>
          <w:docGrid w:linePitch="360"/>
        </w:sectPr>
      </w:pPr>
    </w:p>
    <w:p w14:paraId="2FBB0129" w14:textId="77777777" w:rsidR="00D97304" w:rsidRDefault="00D97304" w:rsidP="00D97304">
      <w:pPr>
        <w:pStyle w:val="Heading1"/>
        <w:tabs>
          <w:tab w:val="right" w:pos="9070"/>
        </w:tabs>
        <w:spacing w:before="560" w:after="640"/>
        <w:rPr>
          <w:color w:val="FFFFFF" w:themeColor="background1"/>
        </w:rPr>
        <w:sectPr w:rsidR="00D97304" w:rsidSect="008517B7">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1DDEA79C" wp14:editId="01D0BB1B">
            <wp:simplePos x="0" y="0"/>
            <wp:positionH relativeFrom="page">
              <wp:posOffset>6985</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3784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3428560A" w14:textId="77777777" w:rsidR="00D97304" w:rsidRPr="00D63989" w:rsidRDefault="00D97304" w:rsidP="00D97304">
      <w:pPr>
        <w:pStyle w:val="Heading3"/>
        <w:shd w:val="clear" w:color="auto" w:fill="F2F2F2" w:themeFill="background1" w:themeFillShade="F2"/>
      </w:pPr>
      <w:r w:rsidRPr="00D63989">
        <w:t>Consumer outcome:</w:t>
      </w:r>
    </w:p>
    <w:p w14:paraId="0A7996CD" w14:textId="77777777" w:rsidR="00D97304" w:rsidRPr="00D63989" w:rsidRDefault="00D97304" w:rsidP="00D97304">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59AEFCA" w14:textId="77777777" w:rsidR="00D97304" w:rsidRPr="00D63989" w:rsidRDefault="00D97304" w:rsidP="00D97304">
      <w:pPr>
        <w:pStyle w:val="Heading3"/>
        <w:shd w:val="clear" w:color="auto" w:fill="F2F2F2" w:themeFill="background1" w:themeFillShade="F2"/>
      </w:pPr>
      <w:r w:rsidRPr="00D63989">
        <w:t>Organisation statement:</w:t>
      </w:r>
    </w:p>
    <w:p w14:paraId="53EE16DC" w14:textId="77777777" w:rsidR="00D97304" w:rsidRPr="00D63989" w:rsidRDefault="00D97304" w:rsidP="00D97304">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FEFE723" w14:textId="77777777" w:rsidR="00D97304" w:rsidRDefault="00D97304" w:rsidP="00D9730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1831529" w14:textId="77777777" w:rsidR="00D97304" w:rsidRPr="00D63989" w:rsidRDefault="00D97304" w:rsidP="00D9730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CCFB203" w14:textId="77777777" w:rsidR="00D97304" w:rsidRPr="00D63989" w:rsidRDefault="00D97304" w:rsidP="00D9730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6ED216A" w14:textId="77777777" w:rsidR="00D97304" w:rsidRDefault="00D97304" w:rsidP="00D97304">
      <w:pPr>
        <w:pStyle w:val="Heading2"/>
      </w:pPr>
      <w:r>
        <w:t xml:space="preserve">Assessment </w:t>
      </w:r>
      <w:r w:rsidRPr="002B2C0F">
        <w:t>of Standard</w:t>
      </w:r>
      <w:r>
        <w:t xml:space="preserve"> 1</w:t>
      </w:r>
    </w:p>
    <w:p w14:paraId="1227B0F5" w14:textId="77777777" w:rsidR="00D97304" w:rsidRDefault="00D97304" w:rsidP="00D97304">
      <w:pPr>
        <w:rPr>
          <w:rFonts w:eastAsia="Calibri"/>
          <w:lang w:eastAsia="en-US"/>
        </w:rPr>
      </w:pPr>
      <w:r>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17BC6B7E" w14:textId="53E637D9" w:rsidR="00D97304" w:rsidRPr="00C04CE5" w:rsidRDefault="00D97304" w:rsidP="00D97304">
      <w:pPr>
        <w:rPr>
          <w:rFonts w:eastAsia="Arial"/>
          <w:color w:val="000000" w:themeColor="text1"/>
        </w:rPr>
      </w:pPr>
      <w:r>
        <w:rPr>
          <w:rFonts w:eastAsia="Calibri"/>
          <w:color w:val="auto"/>
        </w:rPr>
        <w:t>Overall</w:t>
      </w:r>
      <w:r w:rsidR="00B8759B">
        <w:rPr>
          <w:rFonts w:eastAsia="Calibri"/>
          <w:color w:val="auto"/>
        </w:rPr>
        <w:t>,</w:t>
      </w:r>
      <w:r>
        <w:rPr>
          <w:rFonts w:eastAsia="Calibri"/>
          <w:color w:val="auto"/>
        </w:rPr>
        <w:t xml:space="preserve"> sampled consumers and representatives</w:t>
      </w:r>
      <w:r>
        <w:rPr>
          <w:rFonts w:eastAsia="Calibri"/>
          <w:color w:val="auto"/>
          <w:lang w:eastAsia="en-US"/>
        </w:rPr>
        <w:t xml:space="preserve"> confirmed </w:t>
      </w:r>
      <w:r>
        <w:rPr>
          <w:rFonts w:eastAsia="Fira Sans Light"/>
          <w:color w:val="auto"/>
          <w:szCs w:val="22"/>
          <w:lang w:eastAsia="en-US"/>
        </w:rPr>
        <w:t xml:space="preserve">staff make </w:t>
      </w:r>
      <w:r w:rsidR="00B8759B">
        <w:rPr>
          <w:rFonts w:eastAsia="Fira Sans Light"/>
          <w:color w:val="auto"/>
          <w:szCs w:val="22"/>
          <w:lang w:eastAsia="en-US"/>
        </w:rPr>
        <w:t>consumers</w:t>
      </w:r>
      <w:r>
        <w:rPr>
          <w:rFonts w:eastAsia="Fira Sans Light"/>
          <w:color w:val="auto"/>
          <w:szCs w:val="22"/>
          <w:lang w:eastAsia="en-US"/>
        </w:rPr>
        <w:t xml:space="preserve"> feel respected by treating them kindly, value</w:t>
      </w:r>
      <w:r w:rsidRPr="00C04CE5">
        <w:rPr>
          <w:rFonts w:eastAsia="Arial"/>
          <w:color w:val="000000" w:themeColor="text1"/>
        </w:rPr>
        <w:t xml:space="preserve"> </w:t>
      </w:r>
      <w:r w:rsidRPr="00EF4E73">
        <w:rPr>
          <w:rFonts w:eastAsia="Arial"/>
          <w:color w:val="000000" w:themeColor="text1"/>
        </w:rPr>
        <w:t>their identity culture and diversity</w:t>
      </w:r>
      <w:r>
        <w:rPr>
          <w:rFonts w:eastAsia="Fira Sans Light"/>
          <w:color w:val="auto"/>
          <w:szCs w:val="22"/>
          <w:lang w:eastAsia="en-US"/>
        </w:rPr>
        <w:t xml:space="preserve"> and maintain their privacy. Consumers and representatives confirmed </w:t>
      </w:r>
      <w:r w:rsidR="00B8759B">
        <w:rPr>
          <w:rFonts w:eastAsia="Fira Sans Light"/>
          <w:color w:val="auto"/>
          <w:szCs w:val="22"/>
          <w:lang w:eastAsia="en-US"/>
        </w:rPr>
        <w:t>consumers</w:t>
      </w:r>
      <w:r>
        <w:rPr>
          <w:rFonts w:eastAsia="Fira Sans Light"/>
          <w:color w:val="auto"/>
          <w:szCs w:val="22"/>
          <w:lang w:eastAsia="en-US"/>
        </w:rPr>
        <w:t xml:space="preserve"> are encouraged to be independent and they are supported to make </w:t>
      </w:r>
      <w:r w:rsidRPr="00EF4E73">
        <w:rPr>
          <w:rFonts w:eastAsia="Arial"/>
          <w:color w:val="000000" w:themeColor="text1"/>
        </w:rPr>
        <w:t>choices</w:t>
      </w:r>
      <w:r>
        <w:rPr>
          <w:rFonts w:eastAsia="Arial"/>
          <w:color w:val="000000" w:themeColor="text1"/>
        </w:rPr>
        <w:t xml:space="preserve"> and take risks</w:t>
      </w:r>
      <w:r w:rsidRPr="00EF4E73">
        <w:rPr>
          <w:rFonts w:eastAsia="Arial"/>
          <w:color w:val="000000" w:themeColor="text1"/>
        </w:rPr>
        <w:t xml:space="preserve"> in their daily life</w:t>
      </w:r>
      <w:r>
        <w:rPr>
          <w:rFonts w:eastAsia="Arial"/>
          <w:color w:val="000000" w:themeColor="text1"/>
        </w:rPr>
        <w:t xml:space="preserve">. </w:t>
      </w:r>
      <w:r>
        <w:rPr>
          <w:rFonts w:eastAsia="Fira Sans Light"/>
          <w:color w:val="auto"/>
          <w:szCs w:val="22"/>
          <w:lang w:eastAsia="en-US"/>
        </w:rPr>
        <w:t xml:space="preserve">Consumers described how they can </w:t>
      </w:r>
      <w:r w:rsidRPr="00EF4E73">
        <w:rPr>
          <w:rFonts w:eastAsia="Arial"/>
          <w:color w:val="000000" w:themeColor="text1"/>
        </w:rPr>
        <w:t>maintain relationships of choice, including intimate relationships</w:t>
      </w:r>
      <w:r>
        <w:rPr>
          <w:rFonts w:eastAsia="Fira Sans Light"/>
          <w:color w:val="auto"/>
          <w:szCs w:val="22"/>
          <w:lang w:eastAsia="en-US"/>
        </w:rPr>
        <w:t>.</w:t>
      </w:r>
      <w:r>
        <w:rPr>
          <w:rFonts w:eastAsia="Arial"/>
          <w:color w:val="000000" w:themeColor="text1"/>
        </w:rPr>
        <w:t xml:space="preserve"> </w:t>
      </w:r>
    </w:p>
    <w:p w14:paraId="32747500" w14:textId="0C9176AC" w:rsidR="00D97304" w:rsidRPr="00646CE5" w:rsidRDefault="00D97304" w:rsidP="00D97304">
      <w:pPr>
        <w:rPr>
          <w:rFonts w:eastAsia="Calibri"/>
          <w:lang w:eastAsia="en-US"/>
        </w:rPr>
      </w:pPr>
      <w:r>
        <w:rPr>
          <w:rFonts w:eastAsia="Calibri"/>
          <w:color w:val="auto"/>
          <w:lang w:eastAsia="en-US"/>
        </w:rPr>
        <w:t xml:space="preserve">Staff interviewed </w:t>
      </w:r>
      <w:r w:rsidRPr="0048132B">
        <w:rPr>
          <w:rFonts w:eastAsia="Calibri"/>
          <w:lang w:eastAsia="en-US"/>
        </w:rPr>
        <w:t xml:space="preserve">were able to describe </w:t>
      </w:r>
      <w:r>
        <w:rPr>
          <w:rFonts w:eastAsia="Calibri"/>
          <w:lang w:eastAsia="en-US"/>
        </w:rPr>
        <w:t xml:space="preserve">each </w:t>
      </w:r>
      <w:r w:rsidRPr="0048132B">
        <w:rPr>
          <w:rFonts w:eastAsia="Calibri"/>
          <w:lang w:eastAsia="en-US"/>
        </w:rPr>
        <w:t>consumer</w:t>
      </w:r>
      <w:r>
        <w:rPr>
          <w:rFonts w:eastAsia="Calibri"/>
          <w:lang w:eastAsia="en-US"/>
        </w:rPr>
        <w:t>’</w:t>
      </w:r>
      <w:r w:rsidRPr="0048132B">
        <w:rPr>
          <w:rFonts w:eastAsia="Calibri"/>
          <w:lang w:eastAsia="en-US"/>
        </w:rPr>
        <w:t xml:space="preserve">s individual preferences and </w:t>
      </w:r>
      <w:r>
        <w:rPr>
          <w:rFonts w:eastAsia="Calibri"/>
          <w:color w:val="auto"/>
          <w:lang w:eastAsia="en-US"/>
        </w:rPr>
        <w:t xml:space="preserve">spoke about consumers in a respectful manner, demonstrating familiarity with consumers and an understanding of their personal circumstances, preferences and life journey. </w:t>
      </w:r>
      <w:r w:rsidRPr="00EF4E73">
        <w:rPr>
          <w:rFonts w:eastAsia="Arial"/>
          <w:color w:val="000000" w:themeColor="text1"/>
        </w:rPr>
        <w:t xml:space="preserve">Staff </w:t>
      </w:r>
      <w:r>
        <w:rPr>
          <w:rFonts w:eastAsia="Arial"/>
          <w:color w:val="000000" w:themeColor="text1"/>
        </w:rPr>
        <w:t xml:space="preserve">could </w:t>
      </w:r>
      <w:r w:rsidRPr="00EF4E73">
        <w:rPr>
          <w:rFonts w:eastAsia="Arial"/>
          <w:color w:val="000000" w:themeColor="text1"/>
        </w:rPr>
        <w:t>describ</w:t>
      </w:r>
      <w:r>
        <w:rPr>
          <w:rFonts w:eastAsia="Arial"/>
          <w:color w:val="000000" w:themeColor="text1"/>
        </w:rPr>
        <w:t>e the</w:t>
      </w:r>
      <w:r w:rsidRPr="00EF4E73">
        <w:rPr>
          <w:rFonts w:eastAsia="Arial"/>
          <w:color w:val="000000" w:themeColor="text1"/>
        </w:rPr>
        <w:t xml:space="preserve"> cultural norms for consumer</w:t>
      </w:r>
      <w:r>
        <w:rPr>
          <w:rFonts w:eastAsia="Arial"/>
          <w:color w:val="000000" w:themeColor="text1"/>
        </w:rPr>
        <w:t>s in the service</w:t>
      </w:r>
      <w:r w:rsidR="00B8759B">
        <w:rPr>
          <w:rFonts w:eastAsia="Arial"/>
          <w:color w:val="000000" w:themeColor="text1"/>
        </w:rPr>
        <w:t>,</w:t>
      </w:r>
      <w:r>
        <w:rPr>
          <w:rFonts w:eastAsia="Arial"/>
          <w:color w:val="000000" w:themeColor="text1"/>
        </w:rPr>
        <w:t xml:space="preserve"> including for consumers </w:t>
      </w:r>
      <w:r w:rsidRPr="00EF4E73">
        <w:rPr>
          <w:rFonts w:eastAsia="Arial"/>
          <w:color w:val="000000" w:themeColor="text1"/>
        </w:rPr>
        <w:t>from Croatia, Ukraine and the Belarusian communities</w:t>
      </w:r>
      <w:r>
        <w:rPr>
          <w:rFonts w:eastAsia="Arial"/>
          <w:color w:val="000000" w:themeColor="text1"/>
        </w:rPr>
        <w:t>.</w:t>
      </w:r>
      <w:r w:rsidRPr="00423EC3">
        <w:rPr>
          <w:rFonts w:eastAsia="Arial"/>
          <w:color w:val="000000" w:themeColor="text1"/>
        </w:rPr>
        <w:t xml:space="preserve"> </w:t>
      </w:r>
      <w:r>
        <w:rPr>
          <w:rFonts w:eastAsia="Arial"/>
          <w:color w:val="000000" w:themeColor="text1"/>
        </w:rPr>
        <w:t>Some staff at the service</w:t>
      </w:r>
      <w:r w:rsidRPr="00423EC3">
        <w:rPr>
          <w:rFonts w:eastAsia="Arial"/>
          <w:color w:val="000000" w:themeColor="text1"/>
        </w:rPr>
        <w:t xml:space="preserve"> </w:t>
      </w:r>
      <w:r>
        <w:rPr>
          <w:rFonts w:eastAsia="Arial"/>
          <w:color w:val="000000" w:themeColor="text1"/>
        </w:rPr>
        <w:t>speak the consumers</w:t>
      </w:r>
      <w:r w:rsidR="00B8759B">
        <w:rPr>
          <w:rFonts w:eastAsia="Arial"/>
          <w:color w:val="000000" w:themeColor="text1"/>
        </w:rPr>
        <w:t>’</w:t>
      </w:r>
      <w:r>
        <w:rPr>
          <w:rFonts w:eastAsia="Arial"/>
          <w:color w:val="000000" w:themeColor="text1"/>
        </w:rPr>
        <w:t xml:space="preserve"> spoken</w:t>
      </w:r>
      <w:r w:rsidRPr="00EF4E73">
        <w:rPr>
          <w:rFonts w:eastAsia="Arial"/>
          <w:color w:val="000000" w:themeColor="text1"/>
        </w:rPr>
        <w:t xml:space="preserve"> language</w:t>
      </w:r>
      <w:r>
        <w:rPr>
          <w:rFonts w:eastAsia="Arial"/>
          <w:color w:val="000000" w:themeColor="text1"/>
        </w:rPr>
        <w:t>s which c</w:t>
      </w:r>
      <w:r w:rsidRPr="00EF4E73">
        <w:rPr>
          <w:rFonts w:eastAsia="Arial"/>
          <w:color w:val="000000" w:themeColor="text1"/>
        </w:rPr>
        <w:t>onsumers and representatives sai</w:t>
      </w:r>
      <w:r>
        <w:rPr>
          <w:rFonts w:eastAsia="Arial"/>
          <w:color w:val="000000" w:themeColor="text1"/>
        </w:rPr>
        <w:t>d is helpful and beneficial to them</w:t>
      </w:r>
      <w:r w:rsidRPr="00EF4E73">
        <w:rPr>
          <w:rFonts w:eastAsia="Arial"/>
          <w:color w:val="000000" w:themeColor="text1"/>
        </w:rPr>
        <w:t>.</w:t>
      </w:r>
    </w:p>
    <w:p w14:paraId="37973608" w14:textId="4EA2AF97" w:rsidR="00D97304" w:rsidRPr="00646CE5" w:rsidRDefault="00D97304" w:rsidP="00D97304">
      <w:pPr>
        <w:rPr>
          <w:rFonts w:eastAsia="Calibri"/>
          <w:lang w:eastAsia="en-US"/>
        </w:rPr>
      </w:pPr>
      <w:r>
        <w:lastRenderedPageBreak/>
        <w:t>The Assessment Team observed that confidential information</w:t>
      </w:r>
      <w:r w:rsidR="00B8759B">
        <w:t>,</w:t>
      </w:r>
      <w:r w:rsidRPr="006B1276">
        <w:rPr>
          <w:rFonts w:eastAsia="Arial"/>
          <w:color w:val="000000" w:themeColor="text1"/>
        </w:rPr>
        <w:t xml:space="preserve"> </w:t>
      </w:r>
      <w:r w:rsidRPr="00EF4E73">
        <w:rPr>
          <w:rFonts w:eastAsia="Arial"/>
          <w:color w:val="000000" w:themeColor="text1"/>
        </w:rPr>
        <w:t>including</w:t>
      </w:r>
      <w:r>
        <w:rPr>
          <w:rFonts w:eastAsia="Arial"/>
          <w:color w:val="000000" w:themeColor="text1"/>
        </w:rPr>
        <w:t xml:space="preserve"> </w:t>
      </w:r>
      <w:r w:rsidRPr="00EF4E73">
        <w:rPr>
          <w:rFonts w:eastAsia="Arial"/>
          <w:color w:val="000000" w:themeColor="text1"/>
        </w:rPr>
        <w:t>electronic and hard cop</w:t>
      </w:r>
      <w:r>
        <w:rPr>
          <w:rFonts w:eastAsia="Arial"/>
          <w:color w:val="000000" w:themeColor="text1"/>
        </w:rPr>
        <w:t>ies are</w:t>
      </w:r>
      <w:r>
        <w:t xml:space="preserve"> stored in secure areas and </w:t>
      </w:r>
      <w:r>
        <w:rPr>
          <w:rFonts w:eastAsia="Arial"/>
          <w:color w:val="000000" w:themeColor="text1"/>
        </w:rPr>
        <w:t>st</w:t>
      </w:r>
      <w:r w:rsidRPr="00EF4E73">
        <w:rPr>
          <w:rFonts w:eastAsia="Arial"/>
          <w:color w:val="000000" w:themeColor="text1"/>
        </w:rPr>
        <w:t>aff displayed an understanding and respect for consumers</w:t>
      </w:r>
      <w:r w:rsidR="00B8759B">
        <w:rPr>
          <w:rFonts w:eastAsia="Arial"/>
          <w:color w:val="000000" w:themeColor="text1"/>
        </w:rPr>
        <w:t>’</w:t>
      </w:r>
      <w:r w:rsidRPr="00EF4E73">
        <w:rPr>
          <w:rFonts w:eastAsia="Arial"/>
          <w:color w:val="000000" w:themeColor="text1"/>
        </w:rPr>
        <w:t xml:space="preserve"> privacy</w:t>
      </w:r>
      <w:r>
        <w:rPr>
          <w:rFonts w:eastAsia="Arial"/>
          <w:color w:val="000000" w:themeColor="text1"/>
        </w:rPr>
        <w:t>.</w:t>
      </w:r>
    </w:p>
    <w:p w14:paraId="3F00A2E1" w14:textId="77777777" w:rsidR="00D97304" w:rsidRPr="00D435F8" w:rsidRDefault="00D97304" w:rsidP="00D97304">
      <w:pPr>
        <w:rPr>
          <w:rFonts w:eastAsia="Calibri"/>
          <w:i/>
          <w:color w:val="auto"/>
          <w:lang w:eastAsia="en-US"/>
        </w:rPr>
      </w:pPr>
      <w:r w:rsidRPr="00154403">
        <w:rPr>
          <w:rFonts w:eastAsiaTheme="minorHAnsi"/>
        </w:rPr>
        <w:t xml:space="preserve">The Quality Standard is assessed </w:t>
      </w:r>
      <w:r w:rsidRPr="00D80E9C">
        <w:rPr>
          <w:rFonts w:eastAsiaTheme="minorHAnsi"/>
          <w:color w:val="auto"/>
        </w:rPr>
        <w:t xml:space="preserve">as </w:t>
      </w:r>
      <w:r>
        <w:rPr>
          <w:rFonts w:eastAsiaTheme="minorHAnsi"/>
          <w:color w:val="auto"/>
        </w:rPr>
        <w:t>C</w:t>
      </w:r>
      <w:r w:rsidRPr="00D80E9C">
        <w:rPr>
          <w:rFonts w:eastAsiaTheme="minorHAnsi"/>
          <w:color w:val="auto"/>
        </w:rPr>
        <w:t xml:space="preserve">ompliant as six of the six specific requirements have been assessed as </w:t>
      </w:r>
      <w:r>
        <w:rPr>
          <w:rFonts w:eastAsiaTheme="minorHAnsi"/>
          <w:color w:val="auto"/>
        </w:rPr>
        <w:t>C</w:t>
      </w:r>
      <w:r w:rsidRPr="00D80E9C">
        <w:rPr>
          <w:rFonts w:eastAsiaTheme="minorHAnsi"/>
          <w:color w:val="auto"/>
        </w:rPr>
        <w:t>ompliant.</w:t>
      </w:r>
    </w:p>
    <w:p w14:paraId="167560A4" w14:textId="77777777" w:rsidR="00D97304" w:rsidRDefault="00D97304" w:rsidP="00D97304">
      <w:pPr>
        <w:pStyle w:val="Heading2"/>
      </w:pPr>
      <w:r w:rsidRPr="00D435F8">
        <w:t>Assessment of Standard 1 Requirements</w:t>
      </w:r>
      <w:r w:rsidRPr="0066387A">
        <w:rPr>
          <w:i/>
          <w:color w:val="0000FF"/>
          <w:sz w:val="24"/>
          <w:szCs w:val="24"/>
        </w:rPr>
        <w:t xml:space="preserve"> </w:t>
      </w:r>
    </w:p>
    <w:p w14:paraId="30093152" w14:textId="77777777" w:rsidR="00D97304" w:rsidRDefault="00D97304" w:rsidP="00D97304">
      <w:pPr>
        <w:pStyle w:val="Heading3"/>
      </w:pPr>
      <w:r w:rsidRPr="00051035">
        <w:t>Requirement 1(3)(a)</w:t>
      </w:r>
      <w:r w:rsidRPr="00051035">
        <w:tab/>
        <w:t>Compliant</w:t>
      </w:r>
    </w:p>
    <w:p w14:paraId="6BB5E40A" w14:textId="77777777" w:rsidR="00D97304" w:rsidRPr="008D114F" w:rsidRDefault="00D97304" w:rsidP="00D97304">
      <w:pPr>
        <w:rPr>
          <w:i/>
        </w:rPr>
      </w:pPr>
      <w:r w:rsidRPr="008D114F">
        <w:rPr>
          <w:i/>
        </w:rPr>
        <w:t>Each consumer is treated with dignity and respect, with their identity, culture and diversity valued.</w:t>
      </w:r>
    </w:p>
    <w:p w14:paraId="3BFA37E3" w14:textId="77777777" w:rsidR="00D97304" w:rsidRDefault="00D97304" w:rsidP="00D97304">
      <w:pPr>
        <w:pStyle w:val="Heading3"/>
      </w:pPr>
      <w:r>
        <w:t>Requirement 1(3)(b)</w:t>
      </w:r>
      <w:r>
        <w:tab/>
        <w:t>Compliant</w:t>
      </w:r>
    </w:p>
    <w:p w14:paraId="093EDACE" w14:textId="77777777" w:rsidR="00D97304" w:rsidRPr="00D80E9C" w:rsidRDefault="00D97304" w:rsidP="00D97304">
      <w:pPr>
        <w:rPr>
          <w:i/>
        </w:rPr>
      </w:pPr>
      <w:r w:rsidRPr="008D114F">
        <w:rPr>
          <w:i/>
        </w:rPr>
        <w:t>Care and services are culturally safe.</w:t>
      </w:r>
    </w:p>
    <w:p w14:paraId="4B5CD46C" w14:textId="77777777" w:rsidR="00D97304" w:rsidRPr="00DD02D3" w:rsidRDefault="00D97304" w:rsidP="00D97304">
      <w:pPr>
        <w:pStyle w:val="Heading3"/>
      </w:pPr>
      <w:r w:rsidRPr="00DD02D3">
        <w:t>Requirement 1(3)(c)</w:t>
      </w:r>
      <w:r w:rsidRPr="00DD02D3">
        <w:tab/>
        <w:t>Compliant</w:t>
      </w:r>
    </w:p>
    <w:p w14:paraId="434E06EE" w14:textId="77777777" w:rsidR="00D97304" w:rsidRPr="008D114F" w:rsidRDefault="00D97304" w:rsidP="00D97304">
      <w:pPr>
        <w:tabs>
          <w:tab w:val="right" w:pos="9026"/>
        </w:tabs>
        <w:spacing w:before="0" w:after="0"/>
        <w:outlineLvl w:val="4"/>
        <w:rPr>
          <w:i/>
        </w:rPr>
      </w:pPr>
      <w:r w:rsidRPr="008D114F">
        <w:rPr>
          <w:i/>
        </w:rPr>
        <w:t xml:space="preserve">Each consumer is supported to exercise choice and independence, including to: </w:t>
      </w:r>
    </w:p>
    <w:p w14:paraId="236CAE2E" w14:textId="77777777" w:rsidR="00D97304" w:rsidRPr="008D114F" w:rsidRDefault="00D97304" w:rsidP="00D97304">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B62ECC3" w14:textId="77777777" w:rsidR="00D97304" w:rsidRPr="008D114F" w:rsidRDefault="00D97304" w:rsidP="00D97304">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D21A458" w14:textId="77777777" w:rsidR="00D97304" w:rsidRPr="008D114F" w:rsidRDefault="00D97304" w:rsidP="00D97304">
      <w:pPr>
        <w:numPr>
          <w:ilvl w:val="0"/>
          <w:numId w:val="12"/>
        </w:numPr>
        <w:tabs>
          <w:tab w:val="right" w:pos="9026"/>
        </w:tabs>
        <w:spacing w:before="0" w:after="0"/>
        <w:ind w:left="567" w:hanging="425"/>
        <w:outlineLvl w:val="4"/>
        <w:rPr>
          <w:i/>
        </w:rPr>
      </w:pPr>
      <w:r w:rsidRPr="008D114F">
        <w:rPr>
          <w:i/>
        </w:rPr>
        <w:t xml:space="preserve">communicate their decisions; and </w:t>
      </w:r>
    </w:p>
    <w:p w14:paraId="4EAAA3F4" w14:textId="77777777" w:rsidR="00D97304" w:rsidRPr="008D114F" w:rsidRDefault="00D97304" w:rsidP="00D97304">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3609545" w14:textId="77777777" w:rsidR="00D97304" w:rsidRDefault="00D97304" w:rsidP="00D97304">
      <w:pPr>
        <w:pStyle w:val="Heading3"/>
      </w:pPr>
      <w:r>
        <w:t>Requirement 1(3)(d)</w:t>
      </w:r>
      <w:r>
        <w:tab/>
        <w:t>Compliant</w:t>
      </w:r>
    </w:p>
    <w:p w14:paraId="2B4B3270" w14:textId="77777777" w:rsidR="00D97304" w:rsidRPr="00D80E9C" w:rsidRDefault="00D97304" w:rsidP="00D97304">
      <w:pPr>
        <w:rPr>
          <w:i/>
        </w:rPr>
      </w:pPr>
      <w:r w:rsidRPr="008D114F">
        <w:rPr>
          <w:i/>
        </w:rPr>
        <w:t>Each consumer is supported to take risks to enable them to live the best life they can.</w:t>
      </w:r>
    </w:p>
    <w:p w14:paraId="7EDAB944" w14:textId="77777777" w:rsidR="00D97304" w:rsidRDefault="00D97304" w:rsidP="00D97304">
      <w:pPr>
        <w:pStyle w:val="Heading3"/>
      </w:pPr>
      <w:r>
        <w:t>Requirement 1(3)(e)</w:t>
      </w:r>
      <w:r>
        <w:tab/>
        <w:t>Compliant</w:t>
      </w:r>
    </w:p>
    <w:p w14:paraId="280269F4" w14:textId="77777777" w:rsidR="00D97304" w:rsidRPr="00D80E9C" w:rsidRDefault="00D97304" w:rsidP="00D97304">
      <w:pPr>
        <w:rPr>
          <w:i/>
        </w:rPr>
      </w:pPr>
      <w:r w:rsidRPr="008D114F">
        <w:rPr>
          <w:i/>
        </w:rPr>
        <w:t>Information provided to each consumer is current, accurate and timely, and communicated in a way that is clear, easy to understand and enables them to exercise choice.</w:t>
      </w:r>
    </w:p>
    <w:p w14:paraId="7FA7800A" w14:textId="77777777" w:rsidR="00D97304" w:rsidRDefault="00D97304" w:rsidP="00D97304">
      <w:pPr>
        <w:pStyle w:val="Heading3"/>
      </w:pPr>
      <w:r>
        <w:t>Requirement 1(3)(f)</w:t>
      </w:r>
      <w:r>
        <w:tab/>
        <w:t>Compliant</w:t>
      </w:r>
    </w:p>
    <w:p w14:paraId="57E80DFF" w14:textId="77777777" w:rsidR="00D97304" w:rsidRPr="00D80E9C" w:rsidRDefault="00D97304" w:rsidP="00D97304">
      <w:pPr>
        <w:rPr>
          <w:i/>
        </w:rPr>
      </w:pPr>
      <w:r w:rsidRPr="008D114F">
        <w:rPr>
          <w:i/>
        </w:rPr>
        <w:t>Each consumer’s privacy is respected and personal information is kept confidential.</w:t>
      </w:r>
    </w:p>
    <w:p w14:paraId="7C6DCDF8" w14:textId="77777777" w:rsidR="00D97304" w:rsidRPr="00154403" w:rsidRDefault="00D97304" w:rsidP="00D97304"/>
    <w:p w14:paraId="1B83973C" w14:textId="77777777" w:rsidR="00D97304" w:rsidRDefault="00D97304" w:rsidP="00D97304">
      <w:pPr>
        <w:sectPr w:rsidR="00D97304" w:rsidSect="008517B7">
          <w:headerReference w:type="default" r:id="rId21"/>
          <w:type w:val="continuous"/>
          <w:pgSz w:w="11906" w:h="16838"/>
          <w:pgMar w:top="1701" w:right="1418" w:bottom="1418" w:left="1418" w:header="568" w:footer="397" w:gutter="0"/>
          <w:cols w:space="708"/>
          <w:titlePg/>
          <w:docGrid w:linePitch="360"/>
        </w:sectPr>
      </w:pPr>
    </w:p>
    <w:p w14:paraId="224DA141" w14:textId="77777777" w:rsidR="00D97304" w:rsidRDefault="00D97304" w:rsidP="00D97304">
      <w:pPr>
        <w:pStyle w:val="Heading1"/>
        <w:tabs>
          <w:tab w:val="right" w:pos="9070"/>
        </w:tabs>
        <w:spacing w:before="560" w:after="640"/>
        <w:rPr>
          <w:color w:val="FFFFFF" w:themeColor="background1"/>
        </w:rPr>
        <w:sectPr w:rsidR="00D97304" w:rsidSect="008517B7">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3FA6AD76" wp14:editId="7859599D">
            <wp:simplePos x="0" y="0"/>
            <wp:positionH relativeFrom="page">
              <wp:posOffset>6985</wp:posOffset>
            </wp:positionH>
            <wp:positionV relativeFrom="paragraph">
              <wp:posOffset>-7620</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55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p>
    <w:p w14:paraId="173006E5" w14:textId="77777777" w:rsidR="00D97304" w:rsidRPr="00ED6B57" w:rsidRDefault="00D97304" w:rsidP="00D97304">
      <w:pPr>
        <w:pStyle w:val="Heading3"/>
        <w:shd w:val="clear" w:color="auto" w:fill="F2F2F2" w:themeFill="background1" w:themeFillShade="F2"/>
      </w:pPr>
      <w:r w:rsidRPr="00ED6B57">
        <w:t>Consumer outcome:</w:t>
      </w:r>
    </w:p>
    <w:p w14:paraId="28852F39" w14:textId="77777777" w:rsidR="00D97304" w:rsidRPr="00ED6B57" w:rsidRDefault="00D97304" w:rsidP="00D97304">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87161BF" w14:textId="77777777" w:rsidR="00D97304" w:rsidRPr="00ED6B57" w:rsidRDefault="00D97304" w:rsidP="00D97304">
      <w:pPr>
        <w:pStyle w:val="Heading3"/>
        <w:shd w:val="clear" w:color="auto" w:fill="F2F2F2" w:themeFill="background1" w:themeFillShade="F2"/>
      </w:pPr>
      <w:r w:rsidRPr="00ED6B57">
        <w:t>Organisation statement:</w:t>
      </w:r>
    </w:p>
    <w:p w14:paraId="50BF8D2A" w14:textId="77777777" w:rsidR="00D97304" w:rsidRPr="00ED6B57" w:rsidRDefault="00D97304" w:rsidP="00D97304">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F97679C" w14:textId="77777777" w:rsidR="00D97304" w:rsidRDefault="00D97304" w:rsidP="00D97304">
      <w:pPr>
        <w:pStyle w:val="Heading2"/>
      </w:pPr>
      <w:r>
        <w:t xml:space="preserve">Assessment </w:t>
      </w:r>
      <w:r w:rsidRPr="002B2C0F">
        <w:t>of Standard</w:t>
      </w:r>
      <w:r>
        <w:t xml:space="preserve"> 2</w:t>
      </w:r>
    </w:p>
    <w:p w14:paraId="4E6EC654" w14:textId="77777777" w:rsidR="00D97304" w:rsidRPr="00C276F8" w:rsidRDefault="00D97304" w:rsidP="00D97304">
      <w:pPr>
        <w:spacing w:before="120"/>
        <w:rPr>
          <w:rFonts w:eastAsia="Calibri"/>
          <w:lang w:eastAsia="en-US"/>
        </w:rPr>
      </w:pPr>
      <w:r>
        <w:rPr>
          <w:rFonts w:eastAsia="Calibri"/>
          <w:lang w:eastAsia="en-US"/>
        </w:rPr>
        <w:t>To understand the consumer’s experience and how the organisation understands and applies the requirements within this Standard, the Assessment Team sampled the experience of consumers, reviewing their care planning documents in detail, asking consumers about how they are involved in care planning, and interviewing staff about how they use care planning documents and review them on an ongoing basis.</w:t>
      </w:r>
    </w:p>
    <w:p w14:paraId="0ABB6B9F" w14:textId="7CE7061F" w:rsidR="00D97304" w:rsidRDefault="00D97304" w:rsidP="00D97304">
      <w:pPr>
        <w:rPr>
          <w:rFonts w:eastAsia="Calibri"/>
          <w:lang w:eastAsia="en-US"/>
        </w:rPr>
      </w:pPr>
      <w:r>
        <w:rPr>
          <w:rFonts w:eastAsia="Calibri"/>
          <w:color w:val="auto"/>
          <w:lang w:eastAsia="en-US"/>
        </w:rPr>
        <w:t>Overall</w:t>
      </w:r>
      <w:r w:rsidR="00B8759B">
        <w:rPr>
          <w:rFonts w:eastAsia="Calibri"/>
          <w:color w:val="auto"/>
          <w:lang w:eastAsia="en-US"/>
        </w:rPr>
        <w:t>,</w:t>
      </w:r>
      <w:r>
        <w:rPr>
          <w:rFonts w:eastAsia="Calibri"/>
          <w:color w:val="auto"/>
          <w:lang w:eastAsia="en-US"/>
        </w:rPr>
        <w:t xml:space="preserve"> sampled consumers </w:t>
      </w:r>
      <w:r w:rsidRPr="0013003C">
        <w:rPr>
          <w:rFonts w:eastAsia="Calibri"/>
          <w:color w:val="auto"/>
          <w:lang w:eastAsia="en-US"/>
        </w:rPr>
        <w:t xml:space="preserve">and representatives </w:t>
      </w:r>
      <w:r>
        <w:rPr>
          <w:rFonts w:eastAsia="Calibri"/>
          <w:color w:val="auto"/>
          <w:lang w:eastAsia="en-US"/>
        </w:rPr>
        <w:t xml:space="preserve">considered </w:t>
      </w:r>
      <w:r>
        <w:rPr>
          <w:rFonts w:eastAsia="Calibri"/>
          <w:lang w:eastAsia="en-US"/>
        </w:rPr>
        <w:t xml:space="preserve">they feel like partners in the ongoing assessment and planning of </w:t>
      </w:r>
      <w:r w:rsidR="00B8759B">
        <w:rPr>
          <w:rFonts w:eastAsia="Calibri"/>
          <w:lang w:eastAsia="en-US"/>
        </w:rPr>
        <w:t>consumers’</w:t>
      </w:r>
      <w:r>
        <w:rPr>
          <w:rFonts w:eastAsia="Calibri"/>
          <w:lang w:eastAsia="en-US"/>
        </w:rPr>
        <w:t xml:space="preserve"> care and services that is </w:t>
      </w:r>
      <w:r w:rsidRPr="0016791D">
        <w:rPr>
          <w:rFonts w:eastAsia="Calibri"/>
          <w:color w:val="auto"/>
          <w:lang w:eastAsia="en-US"/>
        </w:rPr>
        <w:t>focused on optimising health and well</w:t>
      </w:r>
      <w:r w:rsidR="00B8759B">
        <w:rPr>
          <w:rFonts w:eastAsia="Calibri"/>
          <w:color w:val="auto"/>
          <w:lang w:eastAsia="en-US"/>
        </w:rPr>
        <w:t>-</w:t>
      </w:r>
      <w:r w:rsidRPr="0016791D">
        <w:rPr>
          <w:rFonts w:eastAsia="Calibri"/>
          <w:color w:val="auto"/>
          <w:lang w:eastAsia="en-US"/>
        </w:rPr>
        <w:t>being</w:t>
      </w:r>
      <w:r>
        <w:rPr>
          <w:rFonts w:eastAsia="Calibri"/>
          <w:color w:val="auto"/>
          <w:lang w:eastAsia="en-US"/>
        </w:rPr>
        <w:t xml:space="preserve">. However, </w:t>
      </w:r>
      <w:r>
        <w:rPr>
          <w:rFonts w:eastAsia="Calibri"/>
          <w:color w:val="000000" w:themeColor="text1"/>
        </w:rPr>
        <w:t>t</w:t>
      </w:r>
      <w:r w:rsidRPr="00EF4E73">
        <w:rPr>
          <w:rFonts w:eastAsia="Calibri"/>
          <w:color w:val="000000" w:themeColor="text1"/>
        </w:rPr>
        <w:t xml:space="preserve">he service was not able to demonstrate </w:t>
      </w:r>
      <w:r>
        <w:rPr>
          <w:rFonts w:eastAsia="Calibri"/>
          <w:color w:val="000000" w:themeColor="text1"/>
        </w:rPr>
        <w:t xml:space="preserve">that </w:t>
      </w:r>
      <w:r w:rsidRPr="00EF4E73">
        <w:rPr>
          <w:rFonts w:eastAsia="Calibri"/>
          <w:color w:val="000000" w:themeColor="text1"/>
        </w:rPr>
        <w:t>a</w:t>
      </w:r>
      <w:r w:rsidRPr="00EF4E73">
        <w:rPr>
          <w:color w:val="000000" w:themeColor="text1"/>
        </w:rPr>
        <w:t>ssessment and planning includ</w:t>
      </w:r>
      <w:r>
        <w:rPr>
          <w:color w:val="000000" w:themeColor="text1"/>
        </w:rPr>
        <w:t xml:space="preserve">es </w:t>
      </w:r>
      <w:r w:rsidRPr="00EF4E73">
        <w:rPr>
          <w:color w:val="000000" w:themeColor="text1"/>
        </w:rPr>
        <w:t>consideration of risks to the consumer’s health and well-being</w:t>
      </w:r>
      <w:r>
        <w:rPr>
          <w:color w:val="000000" w:themeColor="text1"/>
        </w:rPr>
        <w:t xml:space="preserve"> occurs for some consumers sampled who experienced recurrent urinary tract infections. P</w:t>
      </w:r>
      <w:r w:rsidRPr="00E95C0B">
        <w:rPr>
          <w:rFonts w:eastAsia="Calibri"/>
          <w:lang w:eastAsia="en-US"/>
        </w:rPr>
        <w:t>otential risks</w:t>
      </w:r>
      <w:r>
        <w:rPr>
          <w:rFonts w:eastAsia="Calibri"/>
          <w:lang w:eastAsia="en-US"/>
        </w:rPr>
        <w:t xml:space="preserve"> were not always </w:t>
      </w:r>
      <w:r w:rsidRPr="00E95C0B">
        <w:rPr>
          <w:rFonts w:eastAsia="Calibri"/>
          <w:lang w:eastAsia="en-US"/>
        </w:rPr>
        <w:t>identified and incorporated into care planning documentation</w:t>
      </w:r>
      <w:r>
        <w:rPr>
          <w:rFonts w:eastAsia="Calibri"/>
          <w:lang w:eastAsia="en-US"/>
        </w:rPr>
        <w:t xml:space="preserve"> for sampled consumers.</w:t>
      </w:r>
    </w:p>
    <w:p w14:paraId="531C63D7" w14:textId="77777777" w:rsidR="00D97304" w:rsidRDefault="00D97304" w:rsidP="00D97304">
      <w:pPr>
        <w:rPr>
          <w:rFonts w:eastAsia="Calibri"/>
          <w:color w:val="auto"/>
          <w:lang w:eastAsia="en-US"/>
        </w:rPr>
      </w:pPr>
      <w:r>
        <w:rPr>
          <w:rFonts w:eastAsia="Calibri"/>
          <w:color w:val="auto"/>
          <w:lang w:eastAsia="en-US"/>
        </w:rPr>
        <w:t>Consumers and representatives interviewed said they are involved in the care planning process at the service</w:t>
      </w:r>
      <w:r w:rsidRPr="008101FA">
        <w:rPr>
          <w:rFonts w:eastAsia="Calibri"/>
          <w:color w:val="auto"/>
          <w:lang w:eastAsia="en-US"/>
        </w:rPr>
        <w:t xml:space="preserve"> in accordance with a consumer’s needs, goals and preferences.</w:t>
      </w:r>
      <w:r w:rsidRPr="00E95C0B">
        <w:t xml:space="preserve"> </w:t>
      </w:r>
      <w:r w:rsidRPr="00E95C0B">
        <w:rPr>
          <w:rFonts w:eastAsia="Calibri"/>
          <w:color w:val="auto"/>
          <w:lang w:eastAsia="en-US"/>
        </w:rPr>
        <w:t>Any changes are agreed with the consumer or their representative and communicated to those involved in delivering care.</w:t>
      </w:r>
      <w:r w:rsidRPr="008101FA">
        <w:rPr>
          <w:rFonts w:eastAsia="Calibri"/>
          <w:color w:val="auto"/>
          <w:lang w:eastAsia="en-US"/>
        </w:rPr>
        <w:t xml:space="preserve"> </w:t>
      </w:r>
    </w:p>
    <w:p w14:paraId="032F07F9" w14:textId="45E2D45D" w:rsidR="00D97304" w:rsidRPr="00EF4E73" w:rsidRDefault="00D97304" w:rsidP="00D97304">
      <w:pPr>
        <w:rPr>
          <w:rFonts w:eastAsia="Arial"/>
          <w:color w:val="000000" w:themeColor="text1"/>
        </w:rPr>
      </w:pPr>
      <w:r>
        <w:rPr>
          <w:rFonts w:eastAsia="Calibri"/>
          <w:color w:val="auto"/>
          <w:lang w:eastAsia="en-US"/>
        </w:rPr>
        <w:t xml:space="preserve">Consumers and representatives interviewed confirmed they </w:t>
      </w:r>
      <w:r w:rsidRPr="00EF4E73">
        <w:rPr>
          <w:rFonts w:eastAsia="Arial"/>
          <w:color w:val="000000" w:themeColor="text1"/>
        </w:rPr>
        <w:t>were satisfied with the assessment process in relation to end of life and palliative care planning</w:t>
      </w:r>
      <w:r>
        <w:rPr>
          <w:rFonts w:eastAsia="Arial"/>
          <w:color w:val="000000" w:themeColor="text1"/>
        </w:rPr>
        <w:t>. Plans of care</w:t>
      </w:r>
      <w:r w:rsidRPr="00EF4E73">
        <w:rPr>
          <w:rFonts w:eastAsia="Arial"/>
          <w:color w:val="000000" w:themeColor="text1"/>
        </w:rPr>
        <w:t xml:space="preserve"> </w:t>
      </w:r>
      <w:r>
        <w:rPr>
          <w:rFonts w:eastAsia="Arial"/>
          <w:color w:val="000000" w:themeColor="text1"/>
        </w:rPr>
        <w:t>re</w:t>
      </w:r>
      <w:r w:rsidRPr="00EF4E73">
        <w:rPr>
          <w:rFonts w:eastAsia="Arial"/>
          <w:color w:val="000000" w:themeColor="text1"/>
        </w:rPr>
        <w:t>viewed confirmed consumers have a range of assessments completed</w:t>
      </w:r>
      <w:r w:rsidR="00B8759B">
        <w:rPr>
          <w:rFonts w:eastAsia="Arial"/>
          <w:color w:val="000000" w:themeColor="text1"/>
        </w:rPr>
        <w:t>,</w:t>
      </w:r>
      <w:r w:rsidRPr="00EF4E73">
        <w:rPr>
          <w:rFonts w:eastAsia="Arial"/>
          <w:color w:val="000000" w:themeColor="text1"/>
        </w:rPr>
        <w:t xml:space="preserve"> including advance care planning and end of life planning.</w:t>
      </w:r>
    </w:p>
    <w:p w14:paraId="3E519F44" w14:textId="27887FAC" w:rsidR="00D97304" w:rsidRPr="00490FD1" w:rsidRDefault="00D97304" w:rsidP="00D97304">
      <w:pPr>
        <w:rPr>
          <w:rFonts w:eastAsia="Calibri"/>
          <w:lang w:eastAsia="en-US"/>
        </w:rPr>
      </w:pPr>
      <w:r w:rsidRPr="00E95C0B">
        <w:rPr>
          <w:rFonts w:eastAsia="Calibri"/>
          <w:color w:val="auto"/>
          <w:lang w:eastAsia="en-US"/>
        </w:rPr>
        <w:lastRenderedPageBreak/>
        <w:t>Assessment and planning consistently addressed the consumer’s current needs, goals and preferences, when a consumer</w:t>
      </w:r>
      <w:r w:rsidR="00B8759B">
        <w:rPr>
          <w:rFonts w:eastAsia="Calibri"/>
          <w:color w:val="auto"/>
          <w:lang w:eastAsia="en-US"/>
        </w:rPr>
        <w:t>’</w:t>
      </w:r>
      <w:r w:rsidRPr="00E95C0B">
        <w:rPr>
          <w:rFonts w:eastAsia="Calibri"/>
          <w:color w:val="auto"/>
          <w:lang w:eastAsia="en-US"/>
        </w:rPr>
        <w:t>s condition deteriorates.</w:t>
      </w:r>
      <w:r w:rsidRPr="00E95C0B">
        <w:rPr>
          <w:rFonts w:eastAsia="Calibri"/>
          <w:lang w:eastAsia="en-US"/>
        </w:rPr>
        <w:t xml:space="preserve"> Reviews are conducted regularly, with involvement from other services and health practitioners involved in the care of the consumer.</w:t>
      </w:r>
    </w:p>
    <w:p w14:paraId="5C57DC4E" w14:textId="77777777" w:rsidR="00D97304" w:rsidRPr="00D435F8" w:rsidRDefault="00D97304" w:rsidP="00D97304">
      <w:pPr>
        <w:rPr>
          <w:rFonts w:eastAsia="Calibri"/>
          <w:i/>
          <w:color w:val="auto"/>
          <w:lang w:eastAsia="en-US"/>
        </w:rPr>
      </w:pPr>
      <w:r w:rsidRPr="00154403">
        <w:rPr>
          <w:rFonts w:eastAsiaTheme="minorHAnsi"/>
        </w:rPr>
        <w:t xml:space="preserve">The Quality Standard is assessed as </w:t>
      </w:r>
      <w:r w:rsidRPr="00D6051B">
        <w:rPr>
          <w:rFonts w:eastAsiaTheme="minorHAnsi"/>
          <w:color w:val="auto"/>
        </w:rPr>
        <w:t>Non-compliant as one of the five specific requirements have been assessed as Non-compliant.</w:t>
      </w:r>
    </w:p>
    <w:p w14:paraId="31AB7CB2" w14:textId="77777777" w:rsidR="00D97304" w:rsidRDefault="00D97304" w:rsidP="00D97304">
      <w:pPr>
        <w:pStyle w:val="Heading2"/>
      </w:pPr>
      <w:r>
        <w:t>Assessment of Standard 2 Requirements</w:t>
      </w:r>
      <w:r w:rsidRPr="0066387A">
        <w:rPr>
          <w:i/>
          <w:color w:val="0000FF"/>
          <w:sz w:val="24"/>
          <w:szCs w:val="24"/>
        </w:rPr>
        <w:t xml:space="preserve"> </w:t>
      </w:r>
    </w:p>
    <w:p w14:paraId="1ADB82C5" w14:textId="77777777" w:rsidR="00D97304" w:rsidRDefault="00D97304" w:rsidP="00D97304">
      <w:pPr>
        <w:pStyle w:val="Heading3"/>
      </w:pPr>
      <w:r w:rsidRPr="00895D30">
        <w:t>Requirement 2(3)(a)</w:t>
      </w:r>
      <w:r w:rsidRPr="00051035">
        <w:tab/>
        <w:t>Non-compliant</w:t>
      </w:r>
    </w:p>
    <w:p w14:paraId="72348BB1" w14:textId="77777777" w:rsidR="00D97304" w:rsidRDefault="00D97304" w:rsidP="00D97304">
      <w:pPr>
        <w:rPr>
          <w:i/>
        </w:rPr>
      </w:pPr>
      <w:r w:rsidRPr="008D114F">
        <w:rPr>
          <w:i/>
        </w:rPr>
        <w:t>Assessment and planning, including consideration of risks to the consumer’s health and well-being, and services.</w:t>
      </w:r>
    </w:p>
    <w:p w14:paraId="64DFF41E" w14:textId="7D09DD82" w:rsidR="00D97304" w:rsidRPr="00895D30" w:rsidRDefault="00D97304" w:rsidP="00D97304">
      <w:pPr>
        <w:rPr>
          <w:color w:val="000000" w:themeColor="text1"/>
        </w:rPr>
      </w:pPr>
      <w:r w:rsidRPr="00904B9C">
        <w:rPr>
          <w:color w:val="auto"/>
        </w:rPr>
        <w:t xml:space="preserve">The Assessment </w:t>
      </w:r>
      <w:r>
        <w:rPr>
          <w:color w:val="auto"/>
        </w:rPr>
        <w:t>T</w:t>
      </w:r>
      <w:r w:rsidRPr="00904B9C">
        <w:rPr>
          <w:color w:val="auto"/>
        </w:rPr>
        <w:t>eam provided information that</w:t>
      </w:r>
      <w:r>
        <w:rPr>
          <w:color w:val="auto"/>
        </w:rPr>
        <w:t xml:space="preserve"> a review of</w:t>
      </w:r>
      <w:r w:rsidRPr="00904B9C">
        <w:rPr>
          <w:color w:val="auto"/>
        </w:rPr>
        <w:t xml:space="preserve"> </w:t>
      </w:r>
      <w:r>
        <w:rPr>
          <w:color w:val="000000" w:themeColor="text1"/>
        </w:rPr>
        <w:t xml:space="preserve">clinical documentation identified that for some </w:t>
      </w:r>
      <w:r w:rsidRPr="009F11CF">
        <w:rPr>
          <w:color w:val="000000" w:themeColor="text1"/>
        </w:rPr>
        <w:t>consume</w:t>
      </w:r>
      <w:r>
        <w:rPr>
          <w:color w:val="000000" w:themeColor="text1"/>
        </w:rPr>
        <w:t>rs</w:t>
      </w:r>
      <w:r w:rsidR="00B8759B">
        <w:rPr>
          <w:color w:val="000000" w:themeColor="text1"/>
        </w:rPr>
        <w:t>,</w:t>
      </w:r>
      <w:r w:rsidRPr="00D6051B">
        <w:rPr>
          <w:color w:val="000000" w:themeColor="text1"/>
        </w:rPr>
        <w:t xml:space="preserve"> </w:t>
      </w:r>
      <w:r>
        <w:rPr>
          <w:color w:val="000000" w:themeColor="text1"/>
        </w:rPr>
        <w:t>consideration of r</w:t>
      </w:r>
      <w:r w:rsidRPr="009F11CF">
        <w:rPr>
          <w:color w:val="000000" w:themeColor="text1"/>
        </w:rPr>
        <w:t xml:space="preserve">isks </w:t>
      </w:r>
      <w:r>
        <w:rPr>
          <w:color w:val="000000" w:themeColor="text1"/>
        </w:rPr>
        <w:t xml:space="preserve">was </w:t>
      </w:r>
      <w:r w:rsidRPr="003318B7">
        <w:rPr>
          <w:color w:val="auto"/>
        </w:rPr>
        <w:t>not considered in assessment and plannin</w:t>
      </w:r>
      <w:r>
        <w:rPr>
          <w:color w:val="auto"/>
        </w:rPr>
        <w:t xml:space="preserve">g </w:t>
      </w:r>
      <w:r w:rsidRPr="003318B7">
        <w:rPr>
          <w:color w:val="auto"/>
        </w:rPr>
        <w:t>to inform</w:t>
      </w:r>
      <w:r w:rsidRPr="009F11CF">
        <w:rPr>
          <w:color w:val="000000" w:themeColor="text1"/>
        </w:rPr>
        <w:t xml:space="preserve"> plan</w:t>
      </w:r>
      <w:r>
        <w:rPr>
          <w:color w:val="000000" w:themeColor="text1"/>
        </w:rPr>
        <w:t>s</w:t>
      </w:r>
      <w:r w:rsidRPr="009F11CF">
        <w:rPr>
          <w:color w:val="000000" w:themeColor="text1"/>
        </w:rPr>
        <w:t xml:space="preserve"> of care</w:t>
      </w:r>
      <w:r>
        <w:rPr>
          <w:color w:val="000000" w:themeColor="text1"/>
        </w:rPr>
        <w:t>, particularly in relation to consumers sampled who experienced recurrent urinary tract infections. W</w:t>
      </w:r>
      <w:r w:rsidRPr="00904B9C">
        <w:rPr>
          <w:rFonts w:eastAsia="Calibri"/>
          <w:color w:val="auto"/>
          <w:lang w:eastAsia="en-US"/>
        </w:rPr>
        <w:t>hile</w:t>
      </w:r>
      <w:r>
        <w:rPr>
          <w:color w:val="000000" w:themeColor="text1"/>
        </w:rPr>
        <w:t xml:space="preserve"> there are policies and procedural flow charts in place to guide staff on the management of infections that occur the procedural flow chart </w:t>
      </w:r>
      <w:r w:rsidRPr="00D606FF">
        <w:rPr>
          <w:color w:val="000000" w:themeColor="text1"/>
        </w:rPr>
        <w:t xml:space="preserve">in relation </w:t>
      </w:r>
      <w:r>
        <w:rPr>
          <w:color w:val="000000" w:themeColor="text1"/>
        </w:rPr>
        <w:t xml:space="preserve">to guiding staff in </w:t>
      </w:r>
      <w:r w:rsidRPr="00D606FF">
        <w:rPr>
          <w:color w:val="000000" w:themeColor="text1"/>
        </w:rPr>
        <w:t xml:space="preserve">identifying consumers who are at risk </w:t>
      </w:r>
      <w:r>
        <w:rPr>
          <w:color w:val="000000" w:themeColor="text1"/>
        </w:rPr>
        <w:t>of urinary infections</w:t>
      </w:r>
      <w:r w:rsidRPr="00895D30">
        <w:rPr>
          <w:color w:val="000000" w:themeColor="text1"/>
        </w:rPr>
        <w:t xml:space="preserve"> was not sufficient</w:t>
      </w:r>
      <w:r>
        <w:rPr>
          <w:color w:val="000000" w:themeColor="text1"/>
        </w:rPr>
        <w:t xml:space="preserve"> to </w:t>
      </w:r>
      <w:r w:rsidRPr="00895D30">
        <w:t>inform the delivery of safe and effective care</w:t>
      </w:r>
      <w:r>
        <w:rPr>
          <w:color w:val="000000" w:themeColor="text1"/>
        </w:rPr>
        <w:t xml:space="preserve">. </w:t>
      </w:r>
      <w:r>
        <w:rPr>
          <w:rFonts w:eastAsia="Calibri"/>
          <w:color w:val="auto"/>
          <w:lang w:eastAsia="en-US"/>
        </w:rPr>
        <w:t xml:space="preserve">Staff </w:t>
      </w:r>
      <w:r w:rsidRPr="003318B7">
        <w:rPr>
          <w:rFonts w:eastAsia="Calibri"/>
          <w:color w:val="auto"/>
          <w:lang w:eastAsia="en-US"/>
        </w:rPr>
        <w:t>i</w:t>
      </w:r>
      <w:r w:rsidRPr="003318B7">
        <w:rPr>
          <w:color w:val="auto"/>
        </w:rPr>
        <w:t xml:space="preserve">nterviewed by the Assessment Team were unable to articulate how risk is effectively </w:t>
      </w:r>
      <w:r>
        <w:rPr>
          <w:color w:val="auto"/>
        </w:rPr>
        <w:t>assessed and how strategies are planned</w:t>
      </w:r>
      <w:r w:rsidRPr="00895D30">
        <w:t xml:space="preserve"> </w:t>
      </w:r>
      <w:r>
        <w:t xml:space="preserve">and implemented </w:t>
      </w:r>
      <w:r w:rsidRPr="00895D30">
        <w:t>to inform the delivery of safe and effective care and services</w:t>
      </w:r>
      <w:r w:rsidRPr="00895D30">
        <w:rPr>
          <w:color w:val="auto"/>
        </w:rPr>
        <w:t xml:space="preserve"> for consumers</w:t>
      </w:r>
      <w:r w:rsidRPr="003318B7">
        <w:rPr>
          <w:color w:val="auto"/>
        </w:rPr>
        <w:t xml:space="preserve"> who experience</w:t>
      </w:r>
      <w:r>
        <w:rPr>
          <w:color w:val="auto"/>
        </w:rPr>
        <w:t>d recurrent</w:t>
      </w:r>
      <w:r w:rsidRPr="003318B7">
        <w:rPr>
          <w:color w:val="auto"/>
        </w:rPr>
        <w:t xml:space="preserve"> </w:t>
      </w:r>
      <w:r w:rsidRPr="003318B7">
        <w:rPr>
          <w:color w:val="000000" w:themeColor="text1"/>
        </w:rPr>
        <w:t>urinary tract infections</w:t>
      </w:r>
      <w:r w:rsidR="00B8759B">
        <w:rPr>
          <w:color w:val="000000" w:themeColor="text1"/>
        </w:rPr>
        <w:t>.</w:t>
      </w:r>
      <w:r>
        <w:rPr>
          <w:color w:val="000000" w:themeColor="text1"/>
        </w:rPr>
        <w:t xml:space="preserve"> </w:t>
      </w:r>
      <w:r w:rsidRPr="009F11CF">
        <w:rPr>
          <w:color w:val="000000" w:themeColor="text1"/>
        </w:rPr>
        <w:t>The</w:t>
      </w:r>
      <w:r w:rsidRPr="00EF4E73">
        <w:rPr>
          <w:rFonts w:eastAsia="Arial"/>
          <w:color w:val="000000" w:themeColor="text1"/>
        </w:rPr>
        <w:t xml:space="preserve"> Assessment Team </w:t>
      </w:r>
      <w:r>
        <w:rPr>
          <w:rFonts w:eastAsia="Arial"/>
          <w:color w:val="000000" w:themeColor="text1"/>
        </w:rPr>
        <w:t>found</w:t>
      </w:r>
      <w:r w:rsidRPr="00EF4E73">
        <w:rPr>
          <w:rFonts w:eastAsia="Arial"/>
          <w:color w:val="000000" w:themeColor="text1"/>
        </w:rPr>
        <w:t xml:space="preserve"> </w:t>
      </w:r>
      <w:r>
        <w:rPr>
          <w:rFonts w:eastAsia="Arial"/>
          <w:color w:val="000000" w:themeColor="text1"/>
        </w:rPr>
        <w:t>a</w:t>
      </w:r>
      <w:r w:rsidRPr="00EF4E73">
        <w:rPr>
          <w:rFonts w:eastAsia="Arial"/>
          <w:color w:val="000000" w:themeColor="text1"/>
        </w:rPr>
        <w:t xml:space="preserve">ssessment and planning documentation for </w:t>
      </w:r>
      <w:r>
        <w:rPr>
          <w:rFonts w:eastAsia="Arial"/>
          <w:color w:val="000000" w:themeColor="text1"/>
        </w:rPr>
        <w:t xml:space="preserve">sampled consumers demonstrated </w:t>
      </w:r>
      <w:r w:rsidRPr="00EF4E73">
        <w:rPr>
          <w:rFonts w:eastAsia="Arial"/>
          <w:color w:val="000000" w:themeColor="text1"/>
        </w:rPr>
        <w:t>a range of</w:t>
      </w:r>
      <w:r>
        <w:rPr>
          <w:rFonts w:eastAsia="Arial"/>
          <w:color w:val="000000" w:themeColor="text1"/>
        </w:rPr>
        <w:t xml:space="preserve"> other </w:t>
      </w:r>
      <w:r w:rsidRPr="00EF4E73">
        <w:rPr>
          <w:rFonts w:eastAsia="Arial"/>
          <w:color w:val="000000" w:themeColor="text1"/>
        </w:rPr>
        <w:t>assessments were</w:t>
      </w:r>
      <w:r>
        <w:rPr>
          <w:rFonts w:eastAsia="Arial"/>
          <w:color w:val="000000" w:themeColor="text1"/>
        </w:rPr>
        <w:t xml:space="preserve"> </w:t>
      </w:r>
      <w:r w:rsidRPr="00EF4E73">
        <w:rPr>
          <w:rFonts w:eastAsia="Arial"/>
          <w:color w:val="000000" w:themeColor="text1"/>
        </w:rPr>
        <w:t>completed</w:t>
      </w:r>
      <w:r w:rsidR="00B8759B">
        <w:rPr>
          <w:rFonts w:eastAsia="Arial"/>
          <w:color w:val="000000" w:themeColor="text1"/>
        </w:rPr>
        <w:t>,</w:t>
      </w:r>
      <w:r w:rsidRPr="00EF4E73">
        <w:rPr>
          <w:rFonts w:eastAsia="Arial"/>
          <w:color w:val="000000" w:themeColor="text1"/>
        </w:rPr>
        <w:t xml:space="preserve"> includ</w:t>
      </w:r>
      <w:r>
        <w:rPr>
          <w:rFonts w:eastAsia="Arial"/>
          <w:color w:val="000000" w:themeColor="text1"/>
        </w:rPr>
        <w:t>ing</w:t>
      </w:r>
      <w:r w:rsidRPr="00EF4E73">
        <w:rPr>
          <w:rFonts w:eastAsia="Arial"/>
          <w:color w:val="000000" w:themeColor="text1"/>
        </w:rPr>
        <w:t xml:space="preserve"> assessments to address risks associated with pressure injuries, depression, cognitive function, malnutrition and falls with strategies reflected in the</w:t>
      </w:r>
      <w:r>
        <w:rPr>
          <w:rFonts w:eastAsia="Arial"/>
          <w:color w:val="000000" w:themeColor="text1"/>
        </w:rPr>
        <w:t xml:space="preserve"> </w:t>
      </w:r>
      <w:r w:rsidRPr="00EF4E73">
        <w:rPr>
          <w:rFonts w:eastAsia="Arial"/>
          <w:color w:val="000000" w:themeColor="text1"/>
        </w:rPr>
        <w:t>plan</w:t>
      </w:r>
      <w:r>
        <w:rPr>
          <w:rFonts w:eastAsia="Arial"/>
          <w:color w:val="000000" w:themeColor="text1"/>
        </w:rPr>
        <w:t xml:space="preserve"> of care</w:t>
      </w:r>
      <w:r w:rsidRPr="002A5EF0">
        <w:rPr>
          <w:b/>
          <w:color w:val="auto"/>
        </w:rPr>
        <w:t xml:space="preserve">. </w:t>
      </w:r>
    </w:p>
    <w:p w14:paraId="7EA5159C" w14:textId="77777777" w:rsidR="00D97304" w:rsidRDefault="00D97304" w:rsidP="00D97304">
      <w:pPr>
        <w:rPr>
          <w:color w:val="auto"/>
        </w:rPr>
      </w:pPr>
      <w:r w:rsidRPr="00FA1677">
        <w:rPr>
          <w:color w:val="auto"/>
        </w:rPr>
        <w:t xml:space="preserve">The approved provider </w:t>
      </w:r>
      <w:r w:rsidRPr="00904B9C">
        <w:rPr>
          <w:color w:val="auto"/>
        </w:rPr>
        <w:t xml:space="preserve">provided a response that included </w:t>
      </w:r>
      <w:r>
        <w:rPr>
          <w:color w:val="auto"/>
        </w:rPr>
        <w:t xml:space="preserve">planned </w:t>
      </w:r>
      <w:r w:rsidRPr="00FA1677">
        <w:rPr>
          <w:color w:val="auto"/>
        </w:rPr>
        <w:t xml:space="preserve">education and </w:t>
      </w:r>
      <w:r>
        <w:rPr>
          <w:color w:val="auto"/>
        </w:rPr>
        <w:t>quality</w:t>
      </w:r>
      <w:r w:rsidRPr="00FA1677">
        <w:rPr>
          <w:color w:val="auto"/>
        </w:rPr>
        <w:t xml:space="preserve"> improvement</w:t>
      </w:r>
      <w:r>
        <w:rPr>
          <w:color w:val="auto"/>
        </w:rPr>
        <w:t>s</w:t>
      </w:r>
      <w:r w:rsidRPr="00FA1677">
        <w:rPr>
          <w:color w:val="auto"/>
        </w:rPr>
        <w:t xml:space="preserve"> </w:t>
      </w:r>
      <w:r>
        <w:rPr>
          <w:color w:val="auto"/>
        </w:rPr>
        <w:t xml:space="preserve">to address the issues identified in the </w:t>
      </w:r>
      <w:r w:rsidRPr="006142A1">
        <w:rPr>
          <w:color w:val="auto"/>
        </w:rPr>
        <w:t>requirement.</w:t>
      </w:r>
      <w:r>
        <w:rPr>
          <w:color w:val="auto"/>
        </w:rPr>
        <w:t xml:space="preserve"> </w:t>
      </w:r>
      <w:r w:rsidRPr="006142A1">
        <w:rPr>
          <w:color w:val="auto"/>
        </w:rPr>
        <w:t>Sufficient time is required to undertake the planned actions and to demonstrate their effectiveness</w:t>
      </w:r>
    </w:p>
    <w:p w14:paraId="1E3B0566" w14:textId="294B6AF2" w:rsidR="00D97304" w:rsidRDefault="00D97304" w:rsidP="00D97304">
      <w:pPr>
        <w:rPr>
          <w:color w:val="auto"/>
        </w:rPr>
      </w:pPr>
      <w:r>
        <w:rPr>
          <w:color w:val="auto"/>
        </w:rPr>
        <w:t>I have considered the Assessment Team</w:t>
      </w:r>
      <w:r w:rsidR="00B8759B">
        <w:rPr>
          <w:color w:val="auto"/>
        </w:rPr>
        <w:t>’</w:t>
      </w:r>
      <w:r>
        <w:rPr>
          <w:color w:val="auto"/>
        </w:rPr>
        <w:t>s report and the approved provider</w:t>
      </w:r>
      <w:r w:rsidR="00B8759B">
        <w:rPr>
          <w:color w:val="auto"/>
        </w:rPr>
        <w:t>’s</w:t>
      </w:r>
      <w:r>
        <w:rPr>
          <w:color w:val="auto"/>
        </w:rPr>
        <w:t xml:space="preserve"> response and I find assessment and care planning did not include consideration of risks for some consumers</w:t>
      </w:r>
      <w:r w:rsidR="00B8759B">
        <w:rPr>
          <w:color w:val="auto"/>
        </w:rPr>
        <w:t>’</w:t>
      </w:r>
      <w:r>
        <w:rPr>
          <w:color w:val="auto"/>
        </w:rPr>
        <w:t xml:space="preserve"> health and well-being to inform the delivery of safe and effective care and services.</w:t>
      </w:r>
    </w:p>
    <w:p w14:paraId="594ADA1E" w14:textId="77777777" w:rsidR="00D97304" w:rsidRPr="00E32547" w:rsidRDefault="00D97304" w:rsidP="00D97304">
      <w:pPr>
        <w:rPr>
          <w:color w:val="auto"/>
        </w:rPr>
      </w:pPr>
      <w:r>
        <w:rPr>
          <w:color w:val="auto"/>
        </w:rPr>
        <w:t>I find this requirement Non-Compliant.</w:t>
      </w:r>
    </w:p>
    <w:p w14:paraId="279E965A" w14:textId="77777777" w:rsidR="00D97304" w:rsidRDefault="00D97304" w:rsidP="00D97304">
      <w:pPr>
        <w:pStyle w:val="Heading3"/>
      </w:pPr>
      <w:r>
        <w:lastRenderedPageBreak/>
        <w:t>Requirement 2(3)(b)</w:t>
      </w:r>
      <w:r>
        <w:tab/>
        <w:t>Compliant</w:t>
      </w:r>
    </w:p>
    <w:p w14:paraId="09FAD24A" w14:textId="77777777" w:rsidR="00D97304" w:rsidRPr="008D114F" w:rsidRDefault="00D97304" w:rsidP="00D97304">
      <w:pPr>
        <w:rPr>
          <w:i/>
        </w:rPr>
      </w:pPr>
      <w:r w:rsidRPr="008D114F">
        <w:rPr>
          <w:i/>
        </w:rPr>
        <w:t>Assessment and planning identifies and addresses the consumer’s current needs, goals and preferences, including advance care planning and end of life planning if the consumer wishes.</w:t>
      </w:r>
    </w:p>
    <w:p w14:paraId="76622151" w14:textId="77777777" w:rsidR="00D97304" w:rsidRDefault="00D97304" w:rsidP="00D97304">
      <w:pPr>
        <w:pStyle w:val="Heading3"/>
      </w:pPr>
      <w:r>
        <w:t>Requirement 2(3)(c)</w:t>
      </w:r>
      <w:r>
        <w:tab/>
        <w:t>Compliant</w:t>
      </w:r>
    </w:p>
    <w:p w14:paraId="2DA528B9" w14:textId="77777777" w:rsidR="00D97304" w:rsidRPr="008D114F" w:rsidRDefault="00D97304" w:rsidP="00D97304">
      <w:pPr>
        <w:rPr>
          <w:i/>
        </w:rPr>
      </w:pPr>
      <w:r w:rsidRPr="008D114F">
        <w:rPr>
          <w:i/>
        </w:rPr>
        <w:t>The organisation demonstrates that assessment and planning:</w:t>
      </w:r>
    </w:p>
    <w:p w14:paraId="34180445" w14:textId="77777777" w:rsidR="00D97304" w:rsidRPr="008D114F" w:rsidRDefault="00D97304" w:rsidP="00D97304">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8689459" w14:textId="77777777" w:rsidR="00D97304" w:rsidRPr="008D114F" w:rsidRDefault="00D97304" w:rsidP="00D97304">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F0FE688" w14:textId="77777777" w:rsidR="00D97304" w:rsidRDefault="00D97304" w:rsidP="00D97304">
      <w:pPr>
        <w:pStyle w:val="Heading3"/>
      </w:pPr>
      <w:r>
        <w:t>Requirement 2(3)(d)</w:t>
      </w:r>
      <w:r>
        <w:tab/>
        <w:t>Compliant</w:t>
      </w:r>
    </w:p>
    <w:p w14:paraId="200BE532" w14:textId="77777777" w:rsidR="00D97304" w:rsidRPr="008D114F" w:rsidRDefault="00D97304" w:rsidP="00D97304">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3647753" w14:textId="77777777" w:rsidR="00D97304" w:rsidRDefault="00D97304" w:rsidP="00D97304">
      <w:pPr>
        <w:pStyle w:val="Heading3"/>
      </w:pPr>
      <w:r>
        <w:t>Requirement 2(3)(e)</w:t>
      </w:r>
      <w:r>
        <w:tab/>
        <w:t>Compliant</w:t>
      </w:r>
    </w:p>
    <w:p w14:paraId="40425B8E" w14:textId="77777777" w:rsidR="00D97304" w:rsidRPr="008D114F" w:rsidRDefault="00D97304" w:rsidP="00D97304">
      <w:pPr>
        <w:rPr>
          <w:i/>
        </w:rPr>
      </w:pPr>
      <w:r w:rsidRPr="008D114F">
        <w:rPr>
          <w:i/>
        </w:rPr>
        <w:t>Care and services are reviewed regularly for effectiveness, and when circumstances change or when incidents impact on the needs, goals or preferences of the consumer.</w:t>
      </w:r>
    </w:p>
    <w:p w14:paraId="4CBF3D76" w14:textId="77777777" w:rsidR="00D97304" w:rsidRPr="00934888" w:rsidRDefault="00D97304" w:rsidP="00D97304"/>
    <w:p w14:paraId="5FA5C0C4" w14:textId="77777777" w:rsidR="00D97304" w:rsidRDefault="00D97304" w:rsidP="00D97304">
      <w:pPr>
        <w:sectPr w:rsidR="00D97304" w:rsidSect="008517B7">
          <w:headerReference w:type="default" r:id="rId24"/>
          <w:type w:val="continuous"/>
          <w:pgSz w:w="11906" w:h="16838"/>
          <w:pgMar w:top="1701" w:right="1418" w:bottom="1418" w:left="1418" w:header="709" w:footer="397" w:gutter="0"/>
          <w:cols w:space="708"/>
          <w:titlePg/>
          <w:docGrid w:linePitch="360"/>
        </w:sectPr>
      </w:pPr>
    </w:p>
    <w:p w14:paraId="74E1046E" w14:textId="77777777" w:rsidR="00D97304" w:rsidRDefault="00D97304" w:rsidP="00D97304">
      <w:pPr>
        <w:pStyle w:val="Heading1"/>
        <w:tabs>
          <w:tab w:val="right" w:pos="9070"/>
        </w:tabs>
        <w:spacing w:before="560" w:after="640"/>
        <w:rPr>
          <w:color w:val="FFFFFF" w:themeColor="background1"/>
          <w:sz w:val="36"/>
        </w:rPr>
        <w:sectPr w:rsidR="00D97304" w:rsidSect="008517B7">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16CFD366" wp14:editId="3DEDB12B">
            <wp:simplePos x="0" y="0"/>
            <wp:positionH relativeFrom="column">
              <wp:posOffset>-889000</wp:posOffset>
            </wp:positionH>
            <wp:positionV relativeFrom="paragraph">
              <wp:posOffset>1905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9479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773D902" w14:textId="77777777" w:rsidR="00D97304" w:rsidRPr="00FD1B02" w:rsidRDefault="00D97304" w:rsidP="00D97304">
      <w:pPr>
        <w:pStyle w:val="Heading3"/>
        <w:shd w:val="clear" w:color="auto" w:fill="F2F2F2" w:themeFill="background1" w:themeFillShade="F2"/>
      </w:pPr>
      <w:r w:rsidRPr="00FD1B02">
        <w:t>Consumer outcome:</w:t>
      </w:r>
    </w:p>
    <w:p w14:paraId="3259150B" w14:textId="77777777" w:rsidR="00D97304" w:rsidRDefault="00D97304" w:rsidP="00D97304">
      <w:pPr>
        <w:numPr>
          <w:ilvl w:val="0"/>
          <w:numId w:val="3"/>
        </w:numPr>
        <w:shd w:val="clear" w:color="auto" w:fill="F2F2F2" w:themeFill="background1" w:themeFillShade="F2"/>
      </w:pPr>
      <w:r>
        <w:t>I get personal care, clinical care, or both personal care and clinical care, that is safe and right for me.</w:t>
      </w:r>
    </w:p>
    <w:p w14:paraId="1E890F74" w14:textId="77777777" w:rsidR="00D97304" w:rsidRDefault="00D97304" w:rsidP="00D97304">
      <w:pPr>
        <w:pStyle w:val="Heading3"/>
        <w:shd w:val="clear" w:color="auto" w:fill="F2F2F2" w:themeFill="background1" w:themeFillShade="F2"/>
      </w:pPr>
      <w:r>
        <w:t>Organisation statement:</w:t>
      </w:r>
    </w:p>
    <w:p w14:paraId="0B22A16C" w14:textId="77777777" w:rsidR="00D97304" w:rsidRDefault="00D97304" w:rsidP="00D9730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A975C43" w14:textId="77777777" w:rsidR="00D97304" w:rsidRDefault="00D97304" w:rsidP="00D97304">
      <w:pPr>
        <w:pStyle w:val="Heading2"/>
      </w:pPr>
      <w:r>
        <w:t>Assessment of Standard 3</w:t>
      </w:r>
    </w:p>
    <w:p w14:paraId="2BBB60BD" w14:textId="77777777" w:rsidR="00D97304" w:rsidRDefault="00D97304" w:rsidP="00D97304">
      <w:pPr>
        <w:rPr>
          <w:rFonts w:eastAsia="Calibri"/>
          <w:lang w:eastAsia="en-US"/>
        </w:rPr>
      </w:pPr>
      <w:r w:rsidRPr="00EF4E73">
        <w:rPr>
          <w:rFonts w:eastAsia="Calibri"/>
          <w:color w:val="000000" w:themeColor="text1"/>
          <w:lang w:eastAsia="en-US"/>
        </w:rPr>
        <w:t xml:space="preserve">To understand the consumer’s experience and how the organisation understands </w:t>
      </w:r>
      <w:r>
        <w:rPr>
          <w:rFonts w:eastAsia="Calibri"/>
          <w:lang w:eastAsia="en-US"/>
        </w:rPr>
        <w:t>and applies the requirements within this Standard, the Assessment Team sampled the experience of consumers and examined relevant documents – their care plans and assessments were reviewed, and staff were asked about how they ensure the delivery of safe and effective care for consumers. The team also examined relevant documents.</w:t>
      </w:r>
    </w:p>
    <w:p w14:paraId="4E7B09CD" w14:textId="4D5290C4" w:rsidR="00D97304" w:rsidRDefault="00D97304" w:rsidP="00D97304">
      <w:pPr>
        <w:rPr>
          <w:rFonts w:eastAsiaTheme="minorHAnsi"/>
          <w:color w:val="auto"/>
        </w:rPr>
      </w:pPr>
      <w:r>
        <w:rPr>
          <w:rFonts w:eastAsiaTheme="minorHAnsi"/>
          <w:color w:val="auto"/>
        </w:rPr>
        <w:t>Overall</w:t>
      </w:r>
      <w:r w:rsidR="00B8759B">
        <w:rPr>
          <w:rFonts w:eastAsiaTheme="minorHAnsi"/>
          <w:color w:val="auto"/>
        </w:rPr>
        <w:t>,</w:t>
      </w:r>
      <w:r>
        <w:rPr>
          <w:rFonts w:eastAsiaTheme="minorHAnsi"/>
          <w:color w:val="auto"/>
        </w:rPr>
        <w:t xml:space="preserve"> </w:t>
      </w:r>
      <w:r w:rsidRPr="008101FA">
        <w:rPr>
          <w:rFonts w:eastAsiaTheme="minorHAnsi"/>
          <w:color w:val="auto"/>
        </w:rPr>
        <w:t>sampled consumer</w:t>
      </w:r>
      <w:r>
        <w:rPr>
          <w:rFonts w:eastAsiaTheme="minorHAnsi"/>
          <w:color w:val="auto"/>
        </w:rPr>
        <w:t>s, and</w:t>
      </w:r>
      <w:r w:rsidRPr="008101FA">
        <w:rPr>
          <w:rFonts w:eastAsiaTheme="minorHAnsi"/>
          <w:color w:val="auto"/>
        </w:rPr>
        <w:t xml:space="preserve"> representatives</w:t>
      </w:r>
      <w:r>
        <w:rPr>
          <w:rFonts w:eastAsiaTheme="minorHAnsi"/>
          <w:color w:val="auto"/>
        </w:rPr>
        <w:t xml:space="preserve"> on their behalf,</w:t>
      </w:r>
      <w:r w:rsidRPr="008101FA">
        <w:rPr>
          <w:rFonts w:eastAsiaTheme="minorHAnsi"/>
          <w:color w:val="auto"/>
        </w:rPr>
        <w:t xml:space="preserve"> considered th</w:t>
      </w:r>
      <w:r>
        <w:rPr>
          <w:rFonts w:eastAsiaTheme="minorHAnsi"/>
          <w:color w:val="auto"/>
        </w:rPr>
        <w:t xml:space="preserve">ey </w:t>
      </w:r>
      <w:r w:rsidRPr="008101FA">
        <w:rPr>
          <w:rFonts w:eastAsiaTheme="minorHAnsi"/>
          <w:color w:val="auto"/>
        </w:rPr>
        <w:t>receive</w:t>
      </w:r>
      <w:r>
        <w:rPr>
          <w:rFonts w:eastAsiaTheme="minorHAnsi"/>
          <w:color w:val="auto"/>
        </w:rPr>
        <w:t xml:space="preserve">d </w:t>
      </w:r>
      <w:r w:rsidRPr="008101FA">
        <w:rPr>
          <w:rFonts w:eastAsiaTheme="minorHAnsi"/>
          <w:color w:val="auto"/>
        </w:rPr>
        <w:t>personal care and clinical care that is safe and right for them</w:t>
      </w:r>
      <w:r>
        <w:rPr>
          <w:rFonts w:eastAsiaTheme="minorHAnsi"/>
          <w:color w:val="auto"/>
        </w:rPr>
        <w:t xml:space="preserve"> </w:t>
      </w:r>
      <w:r w:rsidRPr="008101FA">
        <w:rPr>
          <w:rFonts w:eastAsiaTheme="minorHAnsi"/>
          <w:color w:val="auto"/>
        </w:rPr>
        <w:t>in accordance with the consumer’s needs, goals and preferences to optimise health and well-being.</w:t>
      </w:r>
    </w:p>
    <w:p w14:paraId="6133E0D3" w14:textId="0A0D79E5" w:rsidR="00D97304" w:rsidRDefault="00D97304" w:rsidP="00D97304">
      <w:pPr>
        <w:rPr>
          <w:rFonts w:eastAsia="Arial"/>
          <w:color w:val="000000" w:themeColor="text1"/>
        </w:rPr>
      </w:pPr>
      <w:r>
        <w:rPr>
          <w:rFonts w:eastAsia="Calibri"/>
          <w:color w:val="auto"/>
          <w:lang w:eastAsia="en-US"/>
        </w:rPr>
        <w:t>Staff were able to demonstrate that they deliver safe and effective personal care and/or clinical care to optimise health and well</w:t>
      </w:r>
      <w:r w:rsidR="00B8759B">
        <w:rPr>
          <w:rFonts w:eastAsia="Calibri"/>
          <w:color w:val="auto"/>
          <w:lang w:eastAsia="en-US"/>
        </w:rPr>
        <w:t>-</w:t>
      </w:r>
      <w:r>
        <w:rPr>
          <w:rFonts w:eastAsia="Calibri"/>
          <w:color w:val="auto"/>
          <w:lang w:eastAsia="en-US"/>
        </w:rPr>
        <w:t>being</w:t>
      </w:r>
      <w:r w:rsidR="00B8759B">
        <w:rPr>
          <w:rFonts w:eastAsia="Calibri"/>
          <w:color w:val="auto"/>
          <w:lang w:eastAsia="en-US"/>
        </w:rPr>
        <w:t>,</w:t>
      </w:r>
      <w:r>
        <w:rPr>
          <w:rFonts w:eastAsia="Calibri"/>
          <w:color w:val="auto"/>
          <w:lang w:eastAsia="en-US"/>
        </w:rPr>
        <w:t xml:space="preserve"> however</w:t>
      </w:r>
      <w:r w:rsidR="00B8759B">
        <w:rPr>
          <w:rFonts w:eastAsia="Calibri"/>
          <w:color w:val="auto"/>
          <w:lang w:eastAsia="en-US"/>
        </w:rPr>
        <w:t>,</w:t>
      </w:r>
      <w:r>
        <w:rPr>
          <w:rFonts w:eastAsia="Calibri"/>
          <w:color w:val="auto"/>
          <w:lang w:eastAsia="en-US"/>
        </w:rPr>
        <w:t xml:space="preserve"> the </w:t>
      </w:r>
      <w:r w:rsidRPr="00D56C4F">
        <w:rPr>
          <w:rFonts w:eastAsiaTheme="minorHAnsi"/>
          <w:color w:val="auto"/>
        </w:rPr>
        <w:t>systems in place to manage high impact high prevalence risk to consumers</w:t>
      </w:r>
      <w:r>
        <w:rPr>
          <w:rFonts w:eastAsiaTheme="minorHAnsi"/>
          <w:color w:val="auto"/>
        </w:rPr>
        <w:t xml:space="preserve"> were found to be ineffective in managing hydration and for consumers who experienced episodes of reoccurring infections.</w:t>
      </w:r>
      <w:r w:rsidRPr="00B9682B">
        <w:rPr>
          <w:rFonts w:eastAsia="Arial"/>
          <w:color w:val="000000" w:themeColor="text1"/>
        </w:rPr>
        <w:t xml:space="preserve"> </w:t>
      </w:r>
    </w:p>
    <w:p w14:paraId="1E44F950" w14:textId="420A0056" w:rsidR="00D97304" w:rsidRDefault="00D97304" w:rsidP="00D97304">
      <w:pPr>
        <w:rPr>
          <w:rFonts w:eastAsiaTheme="minorHAnsi"/>
          <w:color w:val="auto"/>
        </w:rPr>
      </w:pPr>
      <w:r>
        <w:rPr>
          <w:rFonts w:eastAsia="Arial"/>
          <w:color w:val="000000" w:themeColor="text1"/>
        </w:rPr>
        <w:t>Whilst t</w:t>
      </w:r>
      <w:r w:rsidRPr="00EF4E73">
        <w:rPr>
          <w:rFonts w:eastAsia="Arial"/>
          <w:color w:val="000000" w:themeColor="text1"/>
        </w:rPr>
        <w:t xml:space="preserve">he service was able to demonstrate </w:t>
      </w:r>
      <w:r>
        <w:rPr>
          <w:rFonts w:eastAsia="Arial"/>
          <w:color w:val="000000" w:themeColor="text1"/>
        </w:rPr>
        <w:t xml:space="preserve">it </w:t>
      </w:r>
      <w:r w:rsidRPr="00EF4E73">
        <w:rPr>
          <w:rFonts w:eastAsia="Arial"/>
          <w:color w:val="000000" w:themeColor="text1"/>
        </w:rPr>
        <w:t>m</w:t>
      </w:r>
      <w:r w:rsidRPr="00EF4E73">
        <w:rPr>
          <w:color w:val="000000" w:themeColor="text1"/>
        </w:rPr>
        <w:t>inimis</w:t>
      </w:r>
      <w:r>
        <w:rPr>
          <w:color w:val="000000" w:themeColor="text1"/>
        </w:rPr>
        <w:t xml:space="preserve">ed </w:t>
      </w:r>
      <w:r w:rsidRPr="00EF4E73">
        <w:rPr>
          <w:color w:val="000000" w:themeColor="text1"/>
        </w:rPr>
        <w:t>infection related risks</w:t>
      </w:r>
      <w:r w:rsidR="00B8759B">
        <w:rPr>
          <w:color w:val="000000" w:themeColor="text1"/>
        </w:rPr>
        <w:t>,</w:t>
      </w:r>
      <w:r>
        <w:rPr>
          <w:color w:val="000000" w:themeColor="text1"/>
        </w:rPr>
        <w:t xml:space="preserve"> including the application of </w:t>
      </w:r>
      <w:r w:rsidRPr="00EF4E73">
        <w:rPr>
          <w:color w:val="000000" w:themeColor="text1"/>
        </w:rPr>
        <w:t>standard and transmission-based precautions</w:t>
      </w:r>
      <w:r>
        <w:rPr>
          <w:color w:val="000000" w:themeColor="text1"/>
        </w:rPr>
        <w:t>,</w:t>
      </w:r>
      <w:r w:rsidRPr="00EF4E73">
        <w:rPr>
          <w:color w:val="000000" w:themeColor="text1"/>
        </w:rPr>
        <w:t xml:space="preserve"> to prevent and control infections</w:t>
      </w:r>
      <w:r>
        <w:rPr>
          <w:color w:val="000000" w:themeColor="text1"/>
        </w:rPr>
        <w:t>, t</w:t>
      </w:r>
      <w:r w:rsidRPr="00EF4E73">
        <w:rPr>
          <w:rFonts w:eastAsia="Arial"/>
          <w:color w:val="000000" w:themeColor="text1"/>
        </w:rPr>
        <w:t>he service was</w:t>
      </w:r>
      <w:r w:rsidRPr="00EF4E73">
        <w:rPr>
          <w:color w:val="000000" w:themeColor="text1"/>
        </w:rPr>
        <w:t xml:space="preserve"> </w:t>
      </w:r>
      <w:r>
        <w:rPr>
          <w:color w:val="000000" w:themeColor="text1"/>
        </w:rPr>
        <w:t>un</w:t>
      </w:r>
      <w:r w:rsidRPr="00EF4E73">
        <w:rPr>
          <w:color w:val="000000" w:themeColor="text1"/>
        </w:rPr>
        <w:t>able to demonstrate practices to promote appropriate antibiotic prescribing and use to support optimal care and reduce the risk of increasing resistance to antibiotics</w:t>
      </w:r>
      <w:r>
        <w:rPr>
          <w:color w:val="000000" w:themeColor="text1"/>
        </w:rPr>
        <w:t>.</w:t>
      </w:r>
    </w:p>
    <w:p w14:paraId="571D32CD" w14:textId="77777777" w:rsidR="00D97304" w:rsidRDefault="00D97304" w:rsidP="00D97304">
      <w:pPr>
        <w:spacing w:before="0" w:after="240"/>
        <w:rPr>
          <w:rFonts w:eastAsiaTheme="minorHAnsi"/>
          <w:color w:val="auto"/>
        </w:rPr>
      </w:pPr>
      <w:r w:rsidRPr="00EF4E73">
        <w:rPr>
          <w:rFonts w:eastAsia="Arial"/>
          <w:color w:val="000000" w:themeColor="text1"/>
        </w:rPr>
        <w:lastRenderedPageBreak/>
        <w:t>The service was able to demonstrate the needs, goals and preferences of consumers nearing the end of life are recognised and addressed, their comfort maximised, and their dignity preserved</w:t>
      </w:r>
      <w:r>
        <w:rPr>
          <w:rFonts w:eastAsiaTheme="minorHAnsi"/>
          <w:color w:val="auto"/>
        </w:rPr>
        <w:t>.</w:t>
      </w:r>
    </w:p>
    <w:p w14:paraId="1632B9EB" w14:textId="1CB8FA74" w:rsidR="00D97304" w:rsidRPr="00E50F74" w:rsidRDefault="00D97304" w:rsidP="00D97304">
      <w:pPr>
        <w:spacing w:before="0" w:after="240"/>
        <w:rPr>
          <w:rFonts w:eastAsia="Calibri"/>
          <w:color w:val="auto"/>
          <w:lang w:eastAsia="en-US"/>
        </w:rPr>
      </w:pPr>
      <w:r w:rsidRPr="00D56C4F">
        <w:rPr>
          <w:rFonts w:eastAsiaTheme="minorHAnsi"/>
          <w:color w:val="auto"/>
        </w:rPr>
        <w:t>Consumer information is communicated within the service and with others involved in their care</w:t>
      </w:r>
      <w:r>
        <w:rPr>
          <w:rFonts w:eastAsiaTheme="minorHAnsi"/>
          <w:color w:val="auto"/>
        </w:rPr>
        <w:t xml:space="preserve"> </w:t>
      </w:r>
      <w:r w:rsidRPr="008101FA">
        <w:rPr>
          <w:szCs w:val="22"/>
        </w:rPr>
        <w:t>where responsibility for care is shared.</w:t>
      </w:r>
      <w:r w:rsidRPr="00380E68">
        <w:rPr>
          <w:rFonts w:eastAsia="Calibri"/>
          <w:lang w:eastAsia="en-US"/>
        </w:rPr>
        <w:t xml:space="preserve"> </w:t>
      </w:r>
      <w:r>
        <w:rPr>
          <w:rFonts w:eastAsia="Calibri"/>
          <w:lang w:eastAsia="en-US"/>
        </w:rPr>
        <w:t>Staff described how they identify and manage any deterioration in health of the well-being of consumers and demonstrated through examples various referral pathways being used to optimise consumers</w:t>
      </w:r>
      <w:r w:rsidR="00B8759B">
        <w:rPr>
          <w:rFonts w:eastAsia="Calibri"/>
          <w:lang w:eastAsia="en-US"/>
        </w:rPr>
        <w:t>’</w:t>
      </w:r>
      <w:r>
        <w:rPr>
          <w:rFonts w:eastAsia="Calibri"/>
          <w:lang w:eastAsia="en-US"/>
        </w:rPr>
        <w:t xml:space="preserve"> well</w:t>
      </w:r>
      <w:r w:rsidR="00B8759B">
        <w:rPr>
          <w:rFonts w:eastAsia="Calibri"/>
          <w:lang w:eastAsia="en-US"/>
        </w:rPr>
        <w:t>-</w:t>
      </w:r>
      <w:r>
        <w:rPr>
          <w:rFonts w:eastAsia="Calibri"/>
          <w:lang w:eastAsia="en-US"/>
        </w:rPr>
        <w:t>being.</w:t>
      </w:r>
    </w:p>
    <w:p w14:paraId="33131EE0" w14:textId="77777777" w:rsidR="00D97304" w:rsidRPr="00E50F74" w:rsidRDefault="00D97304" w:rsidP="00D97304">
      <w:pPr>
        <w:rPr>
          <w:rFonts w:eastAsia="Calibri"/>
          <w:color w:val="auto"/>
          <w:lang w:eastAsia="en-US"/>
        </w:rPr>
      </w:pPr>
      <w:r w:rsidRPr="00E50F74">
        <w:rPr>
          <w:rFonts w:eastAsiaTheme="minorHAnsi"/>
          <w:color w:val="auto"/>
        </w:rPr>
        <w:t>The Quality Standard is assessed as Non-compliant as two of the seven specific requirements have been assessed as Non-compliant.</w:t>
      </w:r>
    </w:p>
    <w:p w14:paraId="7F943B2E" w14:textId="77777777" w:rsidR="00D97304" w:rsidRPr="00E50F74" w:rsidRDefault="00D97304" w:rsidP="00D97304">
      <w:pPr>
        <w:pStyle w:val="Heading3"/>
        <w:rPr>
          <w:rFonts w:cs="Times New Roman"/>
          <w:color w:val="auto"/>
          <w:sz w:val="32"/>
          <w:szCs w:val="28"/>
        </w:rPr>
      </w:pPr>
      <w:r w:rsidRPr="00E50F74">
        <w:rPr>
          <w:color w:val="auto"/>
          <w:sz w:val="28"/>
        </w:rPr>
        <w:t>Assessment of Standard 3 Requirements</w:t>
      </w:r>
      <w:r w:rsidRPr="00E50F74">
        <w:rPr>
          <w:i/>
          <w:color w:val="auto"/>
          <w:sz w:val="24"/>
        </w:rPr>
        <w:t xml:space="preserve"> </w:t>
      </w:r>
    </w:p>
    <w:p w14:paraId="74AF62AC" w14:textId="77777777" w:rsidR="00D97304" w:rsidRPr="00853601" w:rsidRDefault="00D97304" w:rsidP="00D97304">
      <w:pPr>
        <w:pStyle w:val="Heading3"/>
      </w:pPr>
      <w:r w:rsidRPr="00853601">
        <w:t>Requirement 3(3)(a)</w:t>
      </w:r>
      <w:r>
        <w:tab/>
        <w:t>Compliant</w:t>
      </w:r>
    </w:p>
    <w:p w14:paraId="07695035" w14:textId="77777777" w:rsidR="00D97304" w:rsidRPr="008D114F" w:rsidRDefault="00D97304" w:rsidP="00D97304">
      <w:pPr>
        <w:rPr>
          <w:i/>
        </w:rPr>
      </w:pPr>
      <w:r w:rsidRPr="008D114F">
        <w:rPr>
          <w:i/>
        </w:rPr>
        <w:t>Each consumer gets safe and effective personal care, clinical care, or both personal care and clinical care, that:</w:t>
      </w:r>
    </w:p>
    <w:p w14:paraId="6E36AE22" w14:textId="77777777" w:rsidR="00D97304" w:rsidRPr="008D114F" w:rsidRDefault="00D97304" w:rsidP="00D97304">
      <w:pPr>
        <w:numPr>
          <w:ilvl w:val="0"/>
          <w:numId w:val="24"/>
        </w:numPr>
        <w:tabs>
          <w:tab w:val="right" w:pos="9026"/>
        </w:tabs>
        <w:spacing w:before="0" w:after="0"/>
        <w:ind w:left="567" w:hanging="425"/>
        <w:outlineLvl w:val="4"/>
        <w:rPr>
          <w:i/>
        </w:rPr>
      </w:pPr>
      <w:r w:rsidRPr="008D114F">
        <w:rPr>
          <w:i/>
        </w:rPr>
        <w:t>is best practice; and</w:t>
      </w:r>
    </w:p>
    <w:p w14:paraId="42C346FC" w14:textId="77777777" w:rsidR="00D97304" w:rsidRPr="008D114F" w:rsidRDefault="00D97304" w:rsidP="00D97304">
      <w:pPr>
        <w:numPr>
          <w:ilvl w:val="0"/>
          <w:numId w:val="24"/>
        </w:numPr>
        <w:tabs>
          <w:tab w:val="right" w:pos="9026"/>
        </w:tabs>
        <w:spacing w:before="0" w:after="0"/>
        <w:ind w:left="567" w:hanging="425"/>
        <w:outlineLvl w:val="4"/>
        <w:rPr>
          <w:i/>
        </w:rPr>
      </w:pPr>
      <w:r w:rsidRPr="008D114F">
        <w:rPr>
          <w:i/>
        </w:rPr>
        <w:t>is tailored to their needs; and</w:t>
      </w:r>
    </w:p>
    <w:p w14:paraId="58871C78" w14:textId="77777777" w:rsidR="00D97304" w:rsidRPr="00A9664C" w:rsidRDefault="00D97304" w:rsidP="00D97304">
      <w:pPr>
        <w:numPr>
          <w:ilvl w:val="0"/>
          <w:numId w:val="24"/>
        </w:numPr>
        <w:tabs>
          <w:tab w:val="right" w:pos="9026"/>
        </w:tabs>
        <w:spacing w:before="0" w:after="0"/>
        <w:ind w:left="567" w:hanging="425"/>
        <w:outlineLvl w:val="4"/>
        <w:rPr>
          <w:i/>
        </w:rPr>
      </w:pPr>
      <w:r w:rsidRPr="008D114F">
        <w:rPr>
          <w:i/>
        </w:rPr>
        <w:t>optimises their health and well-being.</w:t>
      </w:r>
    </w:p>
    <w:p w14:paraId="2FD7E3AD" w14:textId="77777777" w:rsidR="00D97304" w:rsidRPr="00853601" w:rsidRDefault="00D97304" w:rsidP="00D97304">
      <w:pPr>
        <w:pStyle w:val="Heading3"/>
      </w:pPr>
      <w:r w:rsidRPr="00AB6FDA">
        <w:t>Requirement 3(3)(b)</w:t>
      </w:r>
      <w:r>
        <w:tab/>
        <w:t>Non-compliant</w:t>
      </w:r>
    </w:p>
    <w:p w14:paraId="08463AC5" w14:textId="77777777" w:rsidR="00D97304" w:rsidRPr="008D114F" w:rsidRDefault="00D97304" w:rsidP="00D97304">
      <w:pPr>
        <w:rPr>
          <w:i/>
        </w:rPr>
      </w:pPr>
      <w:r w:rsidRPr="008D114F">
        <w:rPr>
          <w:i/>
          <w:szCs w:val="22"/>
        </w:rPr>
        <w:t>Effective management of high impact or high prevalence risks associated with the care of each consumer.</w:t>
      </w:r>
    </w:p>
    <w:p w14:paraId="09493FA8" w14:textId="7F6CF3E7" w:rsidR="00D97304" w:rsidRPr="00AB6FDA" w:rsidRDefault="00D97304" w:rsidP="00D97304">
      <w:pPr>
        <w:rPr>
          <w:rFonts w:asciiTheme="minorHAnsi" w:eastAsiaTheme="minorEastAsia" w:hAnsiTheme="minorHAnsi" w:cstheme="minorBidi"/>
          <w:color w:val="000000" w:themeColor="text1"/>
        </w:rPr>
      </w:pPr>
      <w:bookmarkStart w:id="3" w:name="_Hlk64033989"/>
      <w:bookmarkStart w:id="4" w:name="_Hlk67295861"/>
      <w:r w:rsidRPr="006814E9">
        <w:rPr>
          <w:color w:val="auto"/>
        </w:rPr>
        <w:t xml:space="preserve">The Assessment </w:t>
      </w:r>
      <w:r>
        <w:rPr>
          <w:color w:val="auto"/>
        </w:rPr>
        <w:t>T</w:t>
      </w:r>
      <w:r w:rsidRPr="006814E9">
        <w:rPr>
          <w:color w:val="auto"/>
        </w:rPr>
        <w:t>eam provided information that</w:t>
      </w:r>
      <w:r>
        <w:rPr>
          <w:color w:val="auto"/>
        </w:rPr>
        <w:t xml:space="preserve"> whilst</w:t>
      </w:r>
      <w:r w:rsidRPr="006814E9">
        <w:rPr>
          <w:color w:val="auto"/>
        </w:rPr>
        <w:t xml:space="preserve"> </w:t>
      </w:r>
      <w:bookmarkEnd w:id="3"/>
      <w:r w:rsidRPr="00EF4E73">
        <w:rPr>
          <w:color w:val="000000" w:themeColor="text1"/>
        </w:rPr>
        <w:t xml:space="preserve">the service was able to demonstrate effective management of high impact or high prevalence risks associated with the care of </w:t>
      </w:r>
      <w:r>
        <w:rPr>
          <w:color w:val="000000" w:themeColor="text1"/>
        </w:rPr>
        <w:t xml:space="preserve">some </w:t>
      </w:r>
      <w:r w:rsidRPr="00EF4E73">
        <w:rPr>
          <w:color w:val="000000" w:themeColor="text1"/>
        </w:rPr>
        <w:t>consumer</w:t>
      </w:r>
      <w:r w:rsidR="00B8759B">
        <w:rPr>
          <w:color w:val="000000" w:themeColor="text1"/>
        </w:rPr>
        <w:t>s</w:t>
      </w:r>
      <w:r>
        <w:rPr>
          <w:color w:val="000000" w:themeColor="text1"/>
        </w:rPr>
        <w:t>, for other consumers who experienced reoccurring urinary tract infections this did not always occur.</w:t>
      </w:r>
      <w:r w:rsidRPr="00AB6FDA">
        <w:rPr>
          <w:rFonts w:eastAsia="Calibri"/>
          <w:color w:val="auto"/>
          <w:lang w:eastAsia="en-US"/>
        </w:rPr>
        <w:t xml:space="preserve"> </w:t>
      </w:r>
      <w:r>
        <w:rPr>
          <w:rFonts w:eastAsia="Calibri"/>
          <w:color w:val="auto"/>
          <w:lang w:eastAsia="en-US"/>
        </w:rPr>
        <w:t>Consumers</w:t>
      </w:r>
      <w:r>
        <w:rPr>
          <w:rFonts w:eastAsia="Arial"/>
          <w:color w:val="000000" w:themeColor="text1"/>
        </w:rPr>
        <w:t xml:space="preserve"> and r</w:t>
      </w:r>
      <w:r w:rsidRPr="00EF4E73">
        <w:rPr>
          <w:rFonts w:eastAsia="Arial"/>
          <w:color w:val="000000" w:themeColor="text1"/>
        </w:rPr>
        <w:t>epresentatives interviewed said staff are aware of individual consumer needs and deliver services according to their needs and preferences</w:t>
      </w:r>
      <w:r>
        <w:rPr>
          <w:rFonts w:eastAsia="Arial"/>
          <w:color w:val="000000" w:themeColor="text1"/>
        </w:rPr>
        <w:t>.</w:t>
      </w:r>
      <w:r w:rsidRPr="00AB6FDA">
        <w:rPr>
          <w:rFonts w:eastAsia="Fira Sans Light"/>
          <w:color w:val="000000" w:themeColor="text1"/>
        </w:rPr>
        <w:t xml:space="preserve"> </w:t>
      </w:r>
      <w:r>
        <w:rPr>
          <w:rFonts w:eastAsia="Fira Sans Light"/>
          <w:color w:val="000000" w:themeColor="text1"/>
        </w:rPr>
        <w:t>T</w:t>
      </w:r>
      <w:r w:rsidRPr="00EF4E73">
        <w:rPr>
          <w:rFonts w:eastAsia="Fira Sans Light"/>
          <w:color w:val="000000" w:themeColor="text1"/>
        </w:rPr>
        <w:t>he service has a range of policies to guide staff in their role in relation to high impact</w:t>
      </w:r>
      <w:r w:rsidRPr="00EF4E73">
        <w:rPr>
          <w:color w:val="000000" w:themeColor="text1"/>
        </w:rPr>
        <w:t xml:space="preserve"> or high prevalence risks</w:t>
      </w:r>
      <w:r>
        <w:rPr>
          <w:color w:val="000000" w:themeColor="text1"/>
        </w:rPr>
        <w:t>.</w:t>
      </w:r>
    </w:p>
    <w:p w14:paraId="5A1BCA53" w14:textId="77777777" w:rsidR="00D97304" w:rsidRPr="00D6051B" w:rsidRDefault="00D97304" w:rsidP="00D97304">
      <w:pPr>
        <w:rPr>
          <w:rFonts w:eastAsia="Calibri"/>
          <w:color w:val="auto"/>
          <w:lang w:eastAsia="en-US"/>
        </w:rPr>
      </w:pPr>
      <w:r w:rsidRPr="006814E9">
        <w:rPr>
          <w:rFonts w:eastAsia="Calibri"/>
          <w:color w:val="auto"/>
          <w:lang w:eastAsia="en-US"/>
        </w:rPr>
        <w:t>While there are</w:t>
      </w:r>
      <w:r w:rsidRPr="00720C49">
        <w:rPr>
          <w:rFonts w:eastAsia="Arial"/>
          <w:color w:val="000000" w:themeColor="text1"/>
        </w:rPr>
        <w:t xml:space="preserve"> </w:t>
      </w:r>
      <w:r w:rsidRPr="00EF4E73">
        <w:rPr>
          <w:rFonts w:eastAsia="Arial"/>
          <w:color w:val="000000" w:themeColor="text1"/>
        </w:rPr>
        <w:t>risk assessment tools</w:t>
      </w:r>
      <w:r>
        <w:rPr>
          <w:rFonts w:eastAsia="Arial"/>
          <w:color w:val="000000" w:themeColor="text1"/>
        </w:rPr>
        <w:t xml:space="preserve"> and flow charts</w:t>
      </w:r>
      <w:r w:rsidRPr="00EF4E73">
        <w:rPr>
          <w:rFonts w:eastAsia="Arial"/>
          <w:color w:val="000000" w:themeColor="text1"/>
        </w:rPr>
        <w:t xml:space="preserve"> to support assessment and care planning</w:t>
      </w:r>
      <w:r>
        <w:rPr>
          <w:rFonts w:eastAsia="Arial"/>
          <w:color w:val="000000" w:themeColor="text1"/>
        </w:rPr>
        <w:t xml:space="preserve">, and </w:t>
      </w:r>
      <w:r w:rsidRPr="006814E9">
        <w:rPr>
          <w:rFonts w:eastAsia="Calibri"/>
          <w:color w:val="auto"/>
          <w:lang w:eastAsia="en-US"/>
        </w:rPr>
        <w:t xml:space="preserve">systems in place to trend incidents, there </w:t>
      </w:r>
      <w:r>
        <w:rPr>
          <w:rFonts w:eastAsia="Calibri"/>
          <w:color w:val="auto"/>
          <w:lang w:eastAsia="en-US"/>
        </w:rPr>
        <w:t xml:space="preserve">were deficiencies identified in the procedures </w:t>
      </w:r>
      <w:r w:rsidRPr="006814E9">
        <w:rPr>
          <w:rFonts w:eastAsia="Calibri"/>
          <w:color w:val="auto"/>
          <w:lang w:eastAsia="en-US"/>
        </w:rPr>
        <w:t xml:space="preserve">in place to equip staff with strategies for effective management of </w:t>
      </w:r>
      <w:r w:rsidRPr="00AB6FDA">
        <w:rPr>
          <w:szCs w:val="22"/>
        </w:rPr>
        <w:t xml:space="preserve">high impact or high prevalence </w:t>
      </w:r>
      <w:r w:rsidRPr="00E50F74">
        <w:rPr>
          <w:szCs w:val="22"/>
        </w:rPr>
        <w:t>risks to</w:t>
      </w:r>
      <w:r>
        <w:rPr>
          <w:i/>
          <w:szCs w:val="22"/>
        </w:rPr>
        <w:t xml:space="preserve"> </w:t>
      </w:r>
      <w:r w:rsidRPr="006814E9">
        <w:rPr>
          <w:rFonts w:eastAsia="Calibri"/>
          <w:color w:val="auto"/>
          <w:lang w:eastAsia="en-US"/>
        </w:rPr>
        <w:t>consumers</w:t>
      </w:r>
      <w:r>
        <w:rPr>
          <w:rFonts w:eastAsia="Calibri"/>
          <w:color w:val="auto"/>
          <w:lang w:eastAsia="en-US"/>
        </w:rPr>
        <w:t xml:space="preserve">, particularly in relation to </w:t>
      </w:r>
      <w:r w:rsidRPr="006814E9">
        <w:rPr>
          <w:rFonts w:eastAsia="Calibri"/>
          <w:color w:val="auto"/>
          <w:lang w:eastAsia="en-US"/>
        </w:rPr>
        <w:t xml:space="preserve">effective management of </w:t>
      </w:r>
      <w:r w:rsidRPr="00720C49">
        <w:rPr>
          <w:rFonts w:eastAsia="Calibri"/>
          <w:color w:val="auto"/>
          <w:lang w:eastAsia="en-US"/>
        </w:rPr>
        <w:t xml:space="preserve">reoccurring infections that occurred and </w:t>
      </w:r>
      <w:r w:rsidRPr="00720C49">
        <w:rPr>
          <w:rStyle w:val="Emphasis"/>
          <w:rFonts w:ascii="Helvetica" w:hAnsi="Helvetica" w:cs="Helvetica"/>
          <w:bCs/>
          <w:i w:val="0"/>
          <w:color w:val="313131"/>
          <w:shd w:val="clear" w:color="auto" w:fill="FFFFFF"/>
        </w:rPr>
        <w:t xml:space="preserve">managing hydration </w:t>
      </w:r>
      <w:r>
        <w:rPr>
          <w:rStyle w:val="Emphasis"/>
          <w:rFonts w:ascii="Helvetica" w:hAnsi="Helvetica" w:cs="Helvetica"/>
          <w:bCs/>
          <w:i w:val="0"/>
          <w:color w:val="313131"/>
          <w:shd w:val="clear" w:color="auto" w:fill="FFFFFF"/>
        </w:rPr>
        <w:t>in</w:t>
      </w:r>
      <w:r w:rsidRPr="00720C49">
        <w:rPr>
          <w:rStyle w:val="Emphasis"/>
          <w:rFonts w:ascii="Helvetica" w:hAnsi="Helvetica" w:cs="Helvetica"/>
          <w:bCs/>
          <w:i w:val="0"/>
          <w:color w:val="313131"/>
          <w:shd w:val="clear" w:color="auto" w:fill="FFFFFF"/>
        </w:rPr>
        <w:t xml:space="preserve"> </w:t>
      </w:r>
      <w:r>
        <w:rPr>
          <w:rStyle w:val="Emphasis"/>
          <w:rFonts w:ascii="Helvetica" w:hAnsi="Helvetica" w:cs="Helvetica"/>
          <w:bCs/>
          <w:i w:val="0"/>
          <w:color w:val="313131"/>
          <w:shd w:val="clear" w:color="auto" w:fill="FFFFFF"/>
        </w:rPr>
        <w:t xml:space="preserve">the </w:t>
      </w:r>
      <w:r w:rsidRPr="00720C49">
        <w:rPr>
          <w:rStyle w:val="Emphasis"/>
          <w:rFonts w:ascii="Helvetica" w:hAnsi="Helvetica" w:cs="Helvetica"/>
          <w:bCs/>
          <w:i w:val="0"/>
          <w:color w:val="313131"/>
          <w:shd w:val="clear" w:color="auto" w:fill="FFFFFF"/>
        </w:rPr>
        <w:t>consumers sampled.</w:t>
      </w:r>
    </w:p>
    <w:p w14:paraId="772DB820" w14:textId="11D5D4DD" w:rsidR="00D97304" w:rsidRPr="00AB6FDA" w:rsidRDefault="00D97304" w:rsidP="00D97304">
      <w:pPr>
        <w:rPr>
          <w:rFonts w:asciiTheme="minorHAnsi" w:eastAsiaTheme="minorEastAsia" w:hAnsiTheme="minorHAnsi" w:cstheme="minorBidi"/>
          <w:color w:val="000000" w:themeColor="text1"/>
        </w:rPr>
      </w:pPr>
      <w:r w:rsidRPr="00EF4E73">
        <w:rPr>
          <w:rFonts w:eastAsia="Arial"/>
          <w:color w:val="000000" w:themeColor="text1"/>
        </w:rPr>
        <w:lastRenderedPageBreak/>
        <w:t xml:space="preserve">Nursing staff were able to describe how they monitor the needs of consumers and ensure </w:t>
      </w:r>
      <w:r w:rsidRPr="00A860FE">
        <w:rPr>
          <w:rFonts w:eastAsia="Calibri"/>
          <w:color w:val="000000" w:themeColor="text1"/>
          <w:lang w:eastAsia="en-US"/>
        </w:rPr>
        <w:t>that</w:t>
      </w:r>
      <w:r w:rsidRPr="00EF4E73">
        <w:rPr>
          <w:rFonts w:eastAsia="Arial"/>
          <w:color w:val="000000" w:themeColor="text1"/>
        </w:rPr>
        <w:t xml:space="preserve"> services</w:t>
      </w:r>
      <w:r>
        <w:rPr>
          <w:rFonts w:eastAsia="Arial"/>
          <w:color w:val="000000" w:themeColor="text1"/>
        </w:rPr>
        <w:t xml:space="preserve"> provided</w:t>
      </w:r>
      <w:r w:rsidRPr="00EF4E73">
        <w:rPr>
          <w:rFonts w:eastAsia="Arial"/>
          <w:color w:val="000000" w:themeColor="text1"/>
        </w:rPr>
        <w:t xml:space="preserve"> are safe and effective through the handover process and care plan review</w:t>
      </w:r>
      <w:r>
        <w:rPr>
          <w:rFonts w:eastAsia="Arial"/>
          <w:color w:val="000000" w:themeColor="text1"/>
        </w:rPr>
        <w:t>s</w:t>
      </w:r>
      <w:r w:rsidRPr="00EF4E73">
        <w:rPr>
          <w:rFonts w:eastAsia="Arial"/>
          <w:color w:val="000000" w:themeColor="text1"/>
        </w:rPr>
        <w:t xml:space="preserve">. Staff described how they are aware of which consumers are at risk </w:t>
      </w:r>
      <w:r w:rsidRPr="00540645">
        <w:rPr>
          <w:rFonts w:eastAsia="Arial"/>
          <w:color w:val="000000" w:themeColor="text1"/>
        </w:rPr>
        <w:t>of</w:t>
      </w:r>
      <w:r w:rsidRPr="00540645">
        <w:rPr>
          <w:szCs w:val="22"/>
        </w:rPr>
        <w:t xml:space="preserve"> some high impact or high prevalence risks</w:t>
      </w:r>
      <w:r w:rsidR="00B8759B">
        <w:rPr>
          <w:szCs w:val="22"/>
        </w:rPr>
        <w:t>,</w:t>
      </w:r>
      <w:r w:rsidRPr="00540645">
        <w:rPr>
          <w:szCs w:val="22"/>
        </w:rPr>
        <w:t xml:space="preserve"> including</w:t>
      </w:r>
      <w:r w:rsidRPr="00EF4E73">
        <w:rPr>
          <w:rFonts w:eastAsia="Arial"/>
          <w:color w:val="000000" w:themeColor="text1"/>
        </w:rPr>
        <w:t xml:space="preserve"> malnutrition, falls, pain, choking and pressure injuries</w:t>
      </w:r>
      <w:r>
        <w:rPr>
          <w:rFonts w:eastAsia="Arial"/>
          <w:color w:val="000000" w:themeColor="text1"/>
        </w:rPr>
        <w:t>.</w:t>
      </w:r>
    </w:p>
    <w:p w14:paraId="2FFDABFF" w14:textId="770994A2" w:rsidR="00D97304" w:rsidRDefault="00D97304" w:rsidP="00D97304">
      <w:pPr>
        <w:rPr>
          <w:rFonts w:eastAsia="Calibri"/>
          <w:color w:val="auto"/>
          <w:lang w:eastAsia="en-US"/>
        </w:rPr>
      </w:pPr>
      <w:r>
        <w:rPr>
          <w:color w:val="auto"/>
        </w:rPr>
        <w:t>Staff interviewed by the Assessment Team described how the staff complete a m</w:t>
      </w:r>
      <w:r w:rsidRPr="00720C49">
        <w:rPr>
          <w:color w:val="auto"/>
        </w:rPr>
        <w:t xml:space="preserve">onitoring </w:t>
      </w:r>
      <w:r>
        <w:rPr>
          <w:color w:val="auto"/>
        </w:rPr>
        <w:t>c</w:t>
      </w:r>
      <w:r w:rsidRPr="00720C49">
        <w:rPr>
          <w:color w:val="auto"/>
        </w:rPr>
        <w:t xml:space="preserve">hart when they suspect </w:t>
      </w:r>
      <w:r>
        <w:rPr>
          <w:color w:val="auto"/>
        </w:rPr>
        <w:t xml:space="preserve">a </w:t>
      </w:r>
      <w:r w:rsidRPr="00720C49">
        <w:rPr>
          <w:color w:val="auto"/>
        </w:rPr>
        <w:t>consumer is unwell</w:t>
      </w:r>
      <w:r w:rsidR="00B8759B">
        <w:rPr>
          <w:color w:val="auto"/>
        </w:rPr>
        <w:t>,</w:t>
      </w:r>
      <w:r>
        <w:rPr>
          <w:color w:val="auto"/>
        </w:rPr>
        <w:t xml:space="preserve"> however</w:t>
      </w:r>
      <w:r w:rsidR="00B8759B">
        <w:rPr>
          <w:color w:val="auto"/>
        </w:rPr>
        <w:t xml:space="preserve">, </w:t>
      </w:r>
      <w:r>
        <w:rPr>
          <w:color w:val="auto"/>
        </w:rPr>
        <w:t xml:space="preserve">this was not found to be completed for three consumers with documented </w:t>
      </w:r>
      <w:r>
        <w:rPr>
          <w:rFonts w:eastAsia="Arial"/>
          <w:color w:val="000000" w:themeColor="text1"/>
        </w:rPr>
        <w:t>urinary tract infections</w:t>
      </w:r>
      <w:r>
        <w:rPr>
          <w:color w:val="auto"/>
        </w:rPr>
        <w:t xml:space="preserve"> </w:t>
      </w:r>
      <w:r w:rsidRPr="00EF4E73">
        <w:rPr>
          <w:rFonts w:eastAsia="Arial"/>
          <w:color w:val="000000" w:themeColor="text1"/>
        </w:rPr>
        <w:t>prior to the commencement of antibiotic</w:t>
      </w:r>
      <w:r>
        <w:rPr>
          <w:rFonts w:eastAsia="Arial"/>
          <w:color w:val="000000" w:themeColor="text1"/>
        </w:rPr>
        <w:t>s. Deficits observed in fluid balance charting made it difficult</w:t>
      </w:r>
      <w:r w:rsidRPr="00EF4E73">
        <w:rPr>
          <w:rFonts w:eastAsia="Arial"/>
          <w:color w:val="000000" w:themeColor="text1"/>
        </w:rPr>
        <w:t xml:space="preserve"> to determine if </w:t>
      </w:r>
      <w:r>
        <w:rPr>
          <w:rFonts w:eastAsia="Arial"/>
          <w:color w:val="000000" w:themeColor="text1"/>
        </w:rPr>
        <w:t>hydration risks were effectively managed for the consumers sampled.</w:t>
      </w:r>
    </w:p>
    <w:p w14:paraId="31BC1F98" w14:textId="77777777" w:rsidR="00D97304" w:rsidRDefault="00D97304" w:rsidP="00D97304">
      <w:pPr>
        <w:rPr>
          <w:color w:val="auto"/>
        </w:rPr>
      </w:pPr>
      <w:bookmarkStart w:id="5" w:name="_Hlk67295880"/>
      <w:bookmarkEnd w:id="4"/>
      <w:r w:rsidRPr="00FA1677">
        <w:rPr>
          <w:color w:val="auto"/>
        </w:rPr>
        <w:t>The approved provider submitted response include</w:t>
      </w:r>
      <w:r>
        <w:rPr>
          <w:color w:val="auto"/>
        </w:rPr>
        <w:t>s</w:t>
      </w:r>
      <w:r w:rsidRPr="00FA1677">
        <w:rPr>
          <w:color w:val="auto"/>
        </w:rPr>
        <w:t xml:space="preserve"> </w:t>
      </w:r>
      <w:r>
        <w:rPr>
          <w:color w:val="auto"/>
        </w:rPr>
        <w:t xml:space="preserve">planned </w:t>
      </w:r>
      <w:r w:rsidRPr="00FA1677">
        <w:rPr>
          <w:color w:val="auto"/>
        </w:rPr>
        <w:t xml:space="preserve">education and </w:t>
      </w:r>
      <w:r>
        <w:rPr>
          <w:color w:val="auto"/>
        </w:rPr>
        <w:t>quality</w:t>
      </w:r>
      <w:r w:rsidRPr="00FA1677">
        <w:rPr>
          <w:color w:val="auto"/>
        </w:rPr>
        <w:t xml:space="preserve"> improvement</w:t>
      </w:r>
      <w:r>
        <w:rPr>
          <w:color w:val="auto"/>
        </w:rPr>
        <w:t>s</w:t>
      </w:r>
      <w:r w:rsidRPr="00FA1677">
        <w:rPr>
          <w:color w:val="auto"/>
        </w:rPr>
        <w:t xml:space="preserve"> </w:t>
      </w:r>
      <w:r>
        <w:rPr>
          <w:color w:val="auto"/>
        </w:rPr>
        <w:t xml:space="preserve">to address the issues identified in the </w:t>
      </w:r>
      <w:r w:rsidRPr="006142A1">
        <w:rPr>
          <w:color w:val="auto"/>
        </w:rPr>
        <w:t>requirement.</w:t>
      </w:r>
      <w:r>
        <w:rPr>
          <w:color w:val="auto"/>
        </w:rPr>
        <w:t xml:space="preserve"> </w:t>
      </w:r>
      <w:r w:rsidRPr="006142A1">
        <w:rPr>
          <w:color w:val="auto"/>
        </w:rPr>
        <w:t>Sufficient time is required to undertake the planned actions and to demonstrate their effectiveness</w:t>
      </w:r>
      <w:r>
        <w:rPr>
          <w:color w:val="auto"/>
        </w:rPr>
        <w:t>.</w:t>
      </w:r>
    </w:p>
    <w:p w14:paraId="1914C869" w14:textId="6E23687D" w:rsidR="00D97304" w:rsidRPr="00600830" w:rsidRDefault="00D97304" w:rsidP="00D97304">
      <w:pPr>
        <w:rPr>
          <w:color w:val="auto"/>
          <w:szCs w:val="22"/>
        </w:rPr>
      </w:pPr>
      <w:r w:rsidRPr="00F35B8D">
        <w:rPr>
          <w:color w:val="auto"/>
        </w:rPr>
        <w:t xml:space="preserve">I have considered the Assessment Teams report and the </w:t>
      </w:r>
      <w:r>
        <w:rPr>
          <w:color w:val="auto"/>
        </w:rPr>
        <w:t>approved provider</w:t>
      </w:r>
      <w:r w:rsidR="00B8759B">
        <w:rPr>
          <w:color w:val="auto"/>
        </w:rPr>
        <w:t>’s</w:t>
      </w:r>
      <w:r>
        <w:rPr>
          <w:color w:val="auto"/>
        </w:rPr>
        <w:t xml:space="preserve"> </w:t>
      </w:r>
      <w:r w:rsidRPr="00F35B8D">
        <w:rPr>
          <w:color w:val="auto"/>
        </w:rPr>
        <w:t>response and I find</w:t>
      </w:r>
      <w:r>
        <w:rPr>
          <w:color w:val="auto"/>
        </w:rPr>
        <w:t xml:space="preserve"> a</w:t>
      </w:r>
      <w:r w:rsidRPr="0076406B">
        <w:rPr>
          <w:color w:val="auto"/>
        </w:rPr>
        <w:t>t the time of the performance assessment</w:t>
      </w:r>
      <w:r w:rsidRPr="00F35B8D">
        <w:rPr>
          <w:color w:val="auto"/>
        </w:rPr>
        <w:t xml:space="preserve"> the</w:t>
      </w:r>
      <w:r w:rsidRPr="00F35B8D">
        <w:rPr>
          <w:color w:val="auto"/>
          <w:szCs w:val="22"/>
        </w:rPr>
        <w:t xml:space="preserve"> management of high impact or high prevalence risks associated with the care of each consume</w:t>
      </w:r>
      <w:r>
        <w:rPr>
          <w:color w:val="auto"/>
          <w:szCs w:val="22"/>
        </w:rPr>
        <w:t xml:space="preserve">r were not always effective. </w:t>
      </w:r>
    </w:p>
    <w:p w14:paraId="4D5934D8" w14:textId="77777777" w:rsidR="00D97304" w:rsidRPr="00E32547" w:rsidRDefault="00D97304" w:rsidP="00D97304">
      <w:pPr>
        <w:rPr>
          <w:color w:val="auto"/>
        </w:rPr>
      </w:pPr>
      <w:bookmarkStart w:id="6" w:name="_Hlk64038110"/>
      <w:bookmarkEnd w:id="5"/>
      <w:r>
        <w:rPr>
          <w:color w:val="auto"/>
        </w:rPr>
        <w:t>I find this requirement Non-Compliant.</w:t>
      </w:r>
      <w:bookmarkEnd w:id="6"/>
    </w:p>
    <w:p w14:paraId="724D0DFE" w14:textId="77777777" w:rsidR="00D97304" w:rsidRPr="00D435F8" w:rsidRDefault="00D97304" w:rsidP="00D97304">
      <w:pPr>
        <w:pStyle w:val="Heading3"/>
      </w:pPr>
      <w:r w:rsidRPr="00D435F8">
        <w:t>Requirement 3(3)(c)</w:t>
      </w:r>
      <w:r>
        <w:tab/>
        <w:t>Compliant</w:t>
      </w:r>
    </w:p>
    <w:p w14:paraId="111ECD13" w14:textId="77777777" w:rsidR="00D97304" w:rsidRPr="008D114F" w:rsidRDefault="00D97304" w:rsidP="00D97304">
      <w:pPr>
        <w:rPr>
          <w:i/>
        </w:rPr>
      </w:pPr>
      <w:r w:rsidRPr="008D114F">
        <w:rPr>
          <w:i/>
          <w:szCs w:val="22"/>
        </w:rPr>
        <w:t>The needs, goals and preferences of consumers nearing the end of life are recognised and addressed, their comfort maximised and their dignity preserved.</w:t>
      </w:r>
    </w:p>
    <w:p w14:paraId="65AE18DC" w14:textId="77777777" w:rsidR="00D97304" w:rsidRPr="00D435F8" w:rsidRDefault="00D97304" w:rsidP="00D97304">
      <w:pPr>
        <w:pStyle w:val="Heading3"/>
      </w:pPr>
      <w:r w:rsidRPr="00D435F8">
        <w:t>Requirement 3(3)(d)</w:t>
      </w:r>
      <w:r>
        <w:tab/>
        <w:t>Compliant</w:t>
      </w:r>
    </w:p>
    <w:p w14:paraId="62FC8A49" w14:textId="77777777" w:rsidR="00D97304" w:rsidRPr="008D114F" w:rsidRDefault="00D97304" w:rsidP="00D97304">
      <w:pPr>
        <w:rPr>
          <w:i/>
        </w:rPr>
      </w:pPr>
      <w:r w:rsidRPr="008D114F">
        <w:rPr>
          <w:i/>
          <w:szCs w:val="22"/>
        </w:rPr>
        <w:t>Deterioration or change of a consumer’s mental health, cognitive or physical function, capacity or condition is recognised and responded to in a timely manner.</w:t>
      </w:r>
    </w:p>
    <w:p w14:paraId="0D51EE9C" w14:textId="77777777" w:rsidR="00D97304" w:rsidRPr="00D435F8" w:rsidRDefault="00D97304" w:rsidP="00D97304">
      <w:pPr>
        <w:pStyle w:val="Heading3"/>
      </w:pPr>
      <w:r w:rsidRPr="00D435F8">
        <w:t>Requirement 3(3)(e)</w:t>
      </w:r>
      <w:r>
        <w:tab/>
        <w:t>Compliant</w:t>
      </w:r>
    </w:p>
    <w:p w14:paraId="1B3B9337" w14:textId="77777777" w:rsidR="00D97304" w:rsidRPr="008D114F" w:rsidRDefault="00D97304" w:rsidP="00D97304">
      <w:pPr>
        <w:rPr>
          <w:i/>
        </w:rPr>
      </w:pPr>
      <w:r w:rsidRPr="008D114F">
        <w:rPr>
          <w:i/>
          <w:szCs w:val="22"/>
        </w:rPr>
        <w:t>Information about the consumer’s condition, needs and preferences is documented and communicated within the organisation, and with others where responsibility for care is shared.</w:t>
      </w:r>
    </w:p>
    <w:p w14:paraId="578B75D4" w14:textId="77777777" w:rsidR="00D97304" w:rsidRPr="00D435F8" w:rsidRDefault="00D97304" w:rsidP="00D97304">
      <w:pPr>
        <w:pStyle w:val="Heading3"/>
      </w:pPr>
      <w:r w:rsidRPr="00D435F8">
        <w:t>Requirement 3(3)(f)</w:t>
      </w:r>
      <w:r>
        <w:tab/>
        <w:t>Compliant</w:t>
      </w:r>
    </w:p>
    <w:p w14:paraId="1C341F7C" w14:textId="77777777" w:rsidR="00D97304" w:rsidRPr="008D114F" w:rsidRDefault="00D97304" w:rsidP="00D97304">
      <w:pPr>
        <w:rPr>
          <w:i/>
        </w:rPr>
      </w:pPr>
      <w:r w:rsidRPr="008D114F">
        <w:rPr>
          <w:i/>
          <w:szCs w:val="22"/>
        </w:rPr>
        <w:t>Timely and appropriate referrals to individuals, other organisations and providers of other care and services.</w:t>
      </w:r>
    </w:p>
    <w:p w14:paraId="16A886E1" w14:textId="77777777" w:rsidR="00D97304" w:rsidRPr="00D435F8" w:rsidRDefault="00D97304" w:rsidP="00D97304">
      <w:pPr>
        <w:pStyle w:val="Heading3"/>
      </w:pPr>
      <w:r w:rsidRPr="00EF0557">
        <w:lastRenderedPageBreak/>
        <w:t>Requirement 3(3)(g)</w:t>
      </w:r>
      <w:r>
        <w:tab/>
        <w:t>Non-compliant</w:t>
      </w:r>
    </w:p>
    <w:p w14:paraId="5A4B2D5E" w14:textId="77777777" w:rsidR="00D97304" w:rsidRPr="008D114F" w:rsidRDefault="00D97304" w:rsidP="00D97304">
      <w:pPr>
        <w:tabs>
          <w:tab w:val="right" w:pos="9026"/>
        </w:tabs>
        <w:spacing w:before="0" w:after="0"/>
        <w:outlineLvl w:val="4"/>
        <w:rPr>
          <w:i/>
          <w:szCs w:val="22"/>
        </w:rPr>
      </w:pPr>
      <w:r w:rsidRPr="008D114F">
        <w:rPr>
          <w:i/>
          <w:szCs w:val="22"/>
        </w:rPr>
        <w:t>Minimisation of infection related risks through implementing:</w:t>
      </w:r>
    </w:p>
    <w:p w14:paraId="111861DE" w14:textId="77777777" w:rsidR="00D97304" w:rsidRPr="008D114F" w:rsidRDefault="00D97304" w:rsidP="00D97304">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6F6F38A5" w14:textId="77777777" w:rsidR="00D97304" w:rsidRPr="008D114F" w:rsidRDefault="00D97304" w:rsidP="00D97304">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DCF839" w14:textId="5F6C7141" w:rsidR="00D97304" w:rsidRPr="00EF0557" w:rsidRDefault="00D97304" w:rsidP="00D97304">
      <w:pPr>
        <w:rPr>
          <w:rFonts w:eastAsia="Arial"/>
          <w:color w:val="000000" w:themeColor="text1"/>
        </w:rPr>
      </w:pPr>
      <w:r>
        <w:rPr>
          <w:color w:val="auto"/>
        </w:rPr>
        <w:t>The Assessment Team described how t</w:t>
      </w:r>
      <w:r w:rsidRPr="00EF4E73">
        <w:rPr>
          <w:rFonts w:eastAsia="Arial"/>
          <w:color w:val="000000" w:themeColor="text1"/>
        </w:rPr>
        <w:t>he service m</w:t>
      </w:r>
      <w:r w:rsidRPr="00EF4E73">
        <w:rPr>
          <w:color w:val="000000" w:themeColor="text1"/>
        </w:rPr>
        <w:t>inimis</w:t>
      </w:r>
      <w:r>
        <w:rPr>
          <w:color w:val="000000" w:themeColor="text1"/>
        </w:rPr>
        <w:t xml:space="preserve">es </w:t>
      </w:r>
      <w:r w:rsidRPr="00EF4E73">
        <w:rPr>
          <w:color w:val="000000" w:themeColor="text1"/>
        </w:rPr>
        <w:t>infection related risks through implementing</w:t>
      </w:r>
      <w:r w:rsidRPr="00EF4E73">
        <w:rPr>
          <w:rFonts w:eastAsia="Arial"/>
          <w:color w:val="000000" w:themeColor="text1"/>
        </w:rPr>
        <w:t xml:space="preserve"> </w:t>
      </w:r>
      <w:r w:rsidRPr="00EF4E73">
        <w:rPr>
          <w:color w:val="000000" w:themeColor="text1"/>
        </w:rPr>
        <w:t>standard and transmission-based precautions to prevent and control infection</w:t>
      </w:r>
      <w:r>
        <w:rPr>
          <w:color w:val="000000" w:themeColor="text1"/>
        </w:rPr>
        <w:t>s. G</w:t>
      </w:r>
      <w:r>
        <w:rPr>
          <w:color w:val="auto"/>
        </w:rPr>
        <w:t>uiding policies are in place in relation to infection prevention and control and</w:t>
      </w:r>
      <w:r w:rsidRPr="000C4513">
        <w:rPr>
          <w:rFonts w:eastAsia="Arial"/>
          <w:color w:val="000000" w:themeColor="text1"/>
        </w:rPr>
        <w:t xml:space="preserve"> </w:t>
      </w:r>
      <w:r>
        <w:rPr>
          <w:rFonts w:eastAsia="Arial"/>
          <w:color w:val="000000" w:themeColor="text1"/>
        </w:rPr>
        <w:t>a re</w:t>
      </w:r>
      <w:r w:rsidRPr="00EF4E73">
        <w:rPr>
          <w:rFonts w:eastAsia="Arial"/>
          <w:color w:val="000000" w:themeColor="text1"/>
        </w:rPr>
        <w:t>vie</w:t>
      </w:r>
      <w:r>
        <w:rPr>
          <w:rFonts w:eastAsia="Arial"/>
          <w:color w:val="000000" w:themeColor="text1"/>
        </w:rPr>
        <w:t xml:space="preserve">w of </w:t>
      </w:r>
      <w:r w:rsidRPr="00EF4E73">
        <w:rPr>
          <w:rFonts w:eastAsia="Arial"/>
          <w:color w:val="000000" w:themeColor="text1"/>
        </w:rPr>
        <w:t>vaccination records for consumers and staff confirm</w:t>
      </w:r>
      <w:r>
        <w:rPr>
          <w:rFonts w:eastAsia="Arial"/>
          <w:color w:val="000000" w:themeColor="text1"/>
        </w:rPr>
        <w:t>ed</w:t>
      </w:r>
      <w:r w:rsidRPr="00EF4E73">
        <w:rPr>
          <w:rFonts w:eastAsia="Arial"/>
          <w:color w:val="000000" w:themeColor="text1"/>
        </w:rPr>
        <w:t xml:space="preserve"> the service is promoting and monitoring influenza vaccination</w:t>
      </w:r>
      <w:r>
        <w:rPr>
          <w:rFonts w:eastAsia="Arial"/>
          <w:color w:val="000000" w:themeColor="text1"/>
        </w:rPr>
        <w:t>s</w:t>
      </w:r>
      <w:r w:rsidRPr="00EF4E73">
        <w:rPr>
          <w:rFonts w:eastAsia="Arial"/>
          <w:color w:val="000000" w:themeColor="text1"/>
        </w:rPr>
        <w:t>.</w:t>
      </w:r>
      <w:r>
        <w:rPr>
          <w:color w:val="auto"/>
        </w:rPr>
        <w:t xml:space="preserve"> Interviewed staff</w:t>
      </w:r>
      <w:r w:rsidRPr="000C4513">
        <w:rPr>
          <w:color w:val="auto"/>
        </w:rPr>
        <w:t xml:space="preserve"> demonstrated some related understanding</w:t>
      </w:r>
      <w:r>
        <w:rPr>
          <w:color w:val="auto"/>
        </w:rPr>
        <w:t xml:space="preserve"> on minimising infection related risks</w:t>
      </w:r>
      <w:r w:rsidR="00B8759B">
        <w:rPr>
          <w:color w:val="auto"/>
        </w:rPr>
        <w:t>,</w:t>
      </w:r>
      <w:r>
        <w:rPr>
          <w:color w:val="auto"/>
        </w:rPr>
        <w:t xml:space="preserve"> h</w:t>
      </w:r>
      <w:r w:rsidRPr="000C4513">
        <w:rPr>
          <w:color w:val="000000" w:themeColor="text1"/>
        </w:rPr>
        <w:t xml:space="preserve">owever, practices to promote appropriate antibiotic prescribing and use to support optimal care and reduce the risk of increasing resistance to antibiotics were not </w:t>
      </w:r>
      <w:r>
        <w:rPr>
          <w:color w:val="000000" w:themeColor="text1"/>
        </w:rPr>
        <w:t xml:space="preserve">always </w:t>
      </w:r>
      <w:r w:rsidRPr="000C4513">
        <w:rPr>
          <w:color w:val="000000" w:themeColor="text1"/>
        </w:rPr>
        <w:t>effective for some consumers</w:t>
      </w:r>
      <w:r>
        <w:rPr>
          <w:color w:val="000000" w:themeColor="text1"/>
        </w:rPr>
        <w:t xml:space="preserve"> sampled</w:t>
      </w:r>
      <w:r w:rsidRPr="000C4513">
        <w:rPr>
          <w:color w:val="000000" w:themeColor="text1"/>
        </w:rPr>
        <w:t>.</w:t>
      </w:r>
      <w:r>
        <w:rPr>
          <w:color w:val="000000" w:themeColor="text1"/>
        </w:rPr>
        <w:t xml:space="preserve"> </w:t>
      </w:r>
      <w:r w:rsidRPr="00EF4E73">
        <w:rPr>
          <w:color w:val="000000" w:themeColor="text1"/>
        </w:rPr>
        <w:t xml:space="preserve">Risk of </w:t>
      </w:r>
      <w:r>
        <w:rPr>
          <w:color w:val="000000" w:themeColor="text1"/>
        </w:rPr>
        <w:t>infection were not</w:t>
      </w:r>
      <w:r w:rsidRPr="00EF4E73">
        <w:rPr>
          <w:color w:val="000000" w:themeColor="text1"/>
        </w:rPr>
        <w:t xml:space="preserve"> identif</w:t>
      </w:r>
      <w:r>
        <w:rPr>
          <w:color w:val="000000" w:themeColor="text1"/>
        </w:rPr>
        <w:t>ied nor were</w:t>
      </w:r>
      <w:r w:rsidRPr="00EF4E73">
        <w:rPr>
          <w:color w:val="000000" w:themeColor="text1"/>
        </w:rPr>
        <w:t xml:space="preserve"> </w:t>
      </w:r>
      <w:r>
        <w:rPr>
          <w:color w:val="000000" w:themeColor="text1"/>
        </w:rPr>
        <w:t xml:space="preserve">appropriate care </w:t>
      </w:r>
      <w:r w:rsidRPr="00EF4E73">
        <w:rPr>
          <w:color w:val="000000" w:themeColor="text1"/>
        </w:rPr>
        <w:t>strategies</w:t>
      </w:r>
      <w:r>
        <w:rPr>
          <w:color w:val="000000" w:themeColor="text1"/>
        </w:rPr>
        <w:t xml:space="preserve"> implemented</w:t>
      </w:r>
      <w:r w:rsidRPr="00EF4E73">
        <w:rPr>
          <w:color w:val="000000" w:themeColor="text1"/>
        </w:rPr>
        <w:t xml:space="preserve"> </w:t>
      </w:r>
      <w:r>
        <w:rPr>
          <w:color w:val="000000" w:themeColor="text1"/>
        </w:rPr>
        <w:t>to minimise infection risk sufficient for three consumers who experienced recurrent urinary tract infections.</w:t>
      </w:r>
    </w:p>
    <w:p w14:paraId="702B53EF" w14:textId="3E1D6E95" w:rsidR="00D97304" w:rsidRDefault="00D97304" w:rsidP="00D97304">
      <w:pPr>
        <w:rPr>
          <w:color w:val="auto"/>
        </w:rPr>
      </w:pPr>
      <w:r w:rsidRPr="00EF4E73">
        <w:rPr>
          <w:rFonts w:eastAsia="Arial"/>
          <w:color w:val="000000" w:themeColor="text1"/>
        </w:rPr>
        <w:t>The Assessment Team</w:t>
      </w:r>
      <w:r w:rsidR="00B8759B">
        <w:rPr>
          <w:rFonts w:eastAsia="Arial"/>
          <w:color w:val="000000" w:themeColor="text1"/>
        </w:rPr>
        <w:t>’s</w:t>
      </w:r>
      <w:r w:rsidRPr="00EF4E73">
        <w:rPr>
          <w:rFonts w:eastAsia="Arial"/>
          <w:color w:val="000000" w:themeColor="text1"/>
        </w:rPr>
        <w:t xml:space="preserve"> </w:t>
      </w:r>
      <w:r>
        <w:rPr>
          <w:rFonts w:eastAsia="Arial"/>
          <w:color w:val="000000" w:themeColor="text1"/>
        </w:rPr>
        <w:t>re</w:t>
      </w:r>
      <w:r w:rsidRPr="00EF4E73">
        <w:rPr>
          <w:rFonts w:eastAsia="Arial"/>
          <w:color w:val="000000" w:themeColor="text1"/>
        </w:rPr>
        <w:t>view</w:t>
      </w:r>
      <w:r>
        <w:rPr>
          <w:rFonts w:eastAsia="Arial"/>
          <w:color w:val="000000" w:themeColor="text1"/>
        </w:rPr>
        <w:t xml:space="preserve"> of </w:t>
      </w:r>
      <w:r w:rsidRPr="00EF4E73">
        <w:rPr>
          <w:rFonts w:eastAsia="Arial"/>
          <w:color w:val="000000" w:themeColor="text1"/>
        </w:rPr>
        <w:t>the monthly</w:t>
      </w:r>
      <w:r>
        <w:rPr>
          <w:rFonts w:eastAsia="Arial"/>
          <w:color w:val="000000" w:themeColor="text1"/>
        </w:rPr>
        <w:t xml:space="preserve"> governance</w:t>
      </w:r>
      <w:r w:rsidRPr="00EF4E73">
        <w:rPr>
          <w:rFonts w:eastAsia="Arial"/>
          <w:color w:val="000000" w:themeColor="text1"/>
        </w:rPr>
        <w:t xml:space="preserve"> report</w:t>
      </w:r>
      <w:r>
        <w:rPr>
          <w:rFonts w:eastAsia="Arial"/>
          <w:color w:val="000000" w:themeColor="text1"/>
        </w:rPr>
        <w:t>s</w:t>
      </w:r>
      <w:r w:rsidRPr="00EF4E73">
        <w:rPr>
          <w:rFonts w:eastAsia="Arial"/>
          <w:color w:val="000000" w:themeColor="text1"/>
        </w:rPr>
        <w:t xml:space="preserve"> </w:t>
      </w:r>
      <w:r>
        <w:rPr>
          <w:rFonts w:eastAsia="Arial"/>
          <w:color w:val="000000" w:themeColor="text1"/>
        </w:rPr>
        <w:t xml:space="preserve">demonstrated </w:t>
      </w:r>
      <w:r w:rsidRPr="00EF4E73">
        <w:rPr>
          <w:rFonts w:eastAsia="Arial"/>
          <w:color w:val="000000" w:themeColor="text1"/>
        </w:rPr>
        <w:t>the number of infections per month</w:t>
      </w:r>
      <w:r>
        <w:rPr>
          <w:rFonts w:eastAsia="Arial"/>
          <w:color w:val="000000" w:themeColor="text1"/>
        </w:rPr>
        <w:t xml:space="preserve"> are monitored in the service</w:t>
      </w:r>
      <w:r w:rsidR="00B8759B">
        <w:rPr>
          <w:rFonts w:eastAsia="Arial"/>
          <w:color w:val="000000" w:themeColor="text1"/>
        </w:rPr>
        <w:t>,</w:t>
      </w:r>
      <w:r>
        <w:rPr>
          <w:rFonts w:eastAsia="Arial"/>
          <w:color w:val="000000" w:themeColor="text1"/>
        </w:rPr>
        <w:t xml:space="preserve"> h</w:t>
      </w:r>
      <w:r w:rsidRPr="00EF4E73">
        <w:rPr>
          <w:rFonts w:eastAsia="Arial"/>
          <w:color w:val="000000" w:themeColor="text1"/>
        </w:rPr>
        <w:t>owever, the number of antibiotics prescribed are not</w:t>
      </w:r>
      <w:r>
        <w:rPr>
          <w:rFonts w:eastAsia="Arial"/>
          <w:color w:val="000000" w:themeColor="text1"/>
        </w:rPr>
        <w:t xml:space="preserve"> currently</w:t>
      </w:r>
      <w:r w:rsidRPr="00EF4E73">
        <w:rPr>
          <w:rFonts w:eastAsia="Arial"/>
          <w:color w:val="000000" w:themeColor="text1"/>
        </w:rPr>
        <w:t xml:space="preserve"> monitored through </w:t>
      </w:r>
      <w:r>
        <w:rPr>
          <w:rFonts w:eastAsia="Arial"/>
          <w:color w:val="000000" w:themeColor="text1"/>
        </w:rPr>
        <w:t xml:space="preserve">the monthly reporting or </w:t>
      </w:r>
      <w:r w:rsidRPr="00EF4E73">
        <w:rPr>
          <w:rFonts w:eastAsia="Arial"/>
          <w:color w:val="000000" w:themeColor="text1"/>
        </w:rPr>
        <w:t xml:space="preserve">through the </w:t>
      </w:r>
      <w:r>
        <w:rPr>
          <w:rFonts w:eastAsia="Arial"/>
          <w:color w:val="000000" w:themeColor="text1"/>
        </w:rPr>
        <w:t>service’s medical advisory meetings.</w:t>
      </w:r>
    </w:p>
    <w:p w14:paraId="493FDEA0" w14:textId="77777777" w:rsidR="00D97304" w:rsidRPr="0094521B" w:rsidRDefault="00D97304" w:rsidP="00D97304">
      <w:pPr>
        <w:rPr>
          <w:rFonts w:eastAsia="Arial"/>
          <w:color w:val="000000" w:themeColor="text1"/>
        </w:rPr>
      </w:pPr>
      <w:r w:rsidRPr="0094521B">
        <w:rPr>
          <w:rFonts w:eastAsia="Arial"/>
          <w:color w:val="000000" w:themeColor="text1"/>
        </w:rPr>
        <w:t>The approved provider’s letter of response includes actions that have been undertaken and planned to improve antimicrobial stewardship in line with the requirement and best practice as shown in the supporting evidence provided.</w:t>
      </w:r>
    </w:p>
    <w:p w14:paraId="324C820F" w14:textId="77777777" w:rsidR="00D97304" w:rsidRPr="0094521B" w:rsidRDefault="00D97304" w:rsidP="0094521B">
      <w:pPr>
        <w:rPr>
          <w:rFonts w:eastAsia="Arial"/>
          <w:color w:val="000000" w:themeColor="text1"/>
        </w:rPr>
      </w:pPr>
      <w:r w:rsidRPr="0094521B">
        <w:rPr>
          <w:rFonts w:eastAsia="Arial"/>
          <w:color w:val="000000" w:themeColor="text1"/>
        </w:rPr>
        <w:t>The approved provider submitted response also includes planned education and quality improvements to address the issues identified in the requirement. I note sufficient time is required to undertake the planned actions and to demonstrate their effectiveness.</w:t>
      </w:r>
    </w:p>
    <w:p w14:paraId="21E95700" w14:textId="26371B61" w:rsidR="00D97304" w:rsidRPr="0094521B" w:rsidRDefault="00D97304" w:rsidP="0094521B">
      <w:pPr>
        <w:rPr>
          <w:rFonts w:eastAsia="Arial"/>
          <w:color w:val="000000" w:themeColor="text1"/>
        </w:rPr>
      </w:pPr>
      <w:r w:rsidRPr="0094521B">
        <w:rPr>
          <w:rFonts w:eastAsia="Arial"/>
          <w:color w:val="000000" w:themeColor="text1"/>
        </w:rPr>
        <w:t>I have considered the Assessment Teams report and the approved provider</w:t>
      </w:r>
      <w:r w:rsidR="00B8759B">
        <w:rPr>
          <w:rFonts w:eastAsia="Arial"/>
          <w:color w:val="000000" w:themeColor="text1"/>
        </w:rPr>
        <w:t>’s</w:t>
      </w:r>
      <w:r w:rsidRPr="0094521B">
        <w:rPr>
          <w:rFonts w:eastAsia="Arial"/>
          <w:color w:val="000000" w:themeColor="text1"/>
        </w:rPr>
        <w:t xml:space="preserve"> response and I find at the time of the performance assessment infection related risks were not being minimised.</w:t>
      </w:r>
    </w:p>
    <w:p w14:paraId="24111E34" w14:textId="77777777" w:rsidR="00D97304" w:rsidRPr="0094521B" w:rsidRDefault="00D97304" w:rsidP="0094521B">
      <w:pPr>
        <w:rPr>
          <w:rFonts w:eastAsia="Arial"/>
          <w:color w:val="000000" w:themeColor="text1"/>
        </w:rPr>
      </w:pPr>
      <w:r w:rsidRPr="0094521B">
        <w:rPr>
          <w:rFonts w:eastAsia="Arial"/>
          <w:color w:val="000000" w:themeColor="text1"/>
        </w:rPr>
        <w:t>I find this requirement Non-Compliant.</w:t>
      </w:r>
    </w:p>
    <w:p w14:paraId="3FC07C92" w14:textId="77777777" w:rsidR="00D97304" w:rsidRDefault="00D97304" w:rsidP="00D97304">
      <w:pPr>
        <w:sectPr w:rsidR="00D97304" w:rsidSect="008517B7">
          <w:headerReference w:type="default" r:id="rId27"/>
          <w:type w:val="continuous"/>
          <w:pgSz w:w="11906" w:h="16838"/>
          <w:pgMar w:top="1701" w:right="1418" w:bottom="1418" w:left="1418" w:header="709" w:footer="397" w:gutter="0"/>
          <w:cols w:space="708"/>
          <w:titlePg/>
          <w:docGrid w:linePitch="360"/>
        </w:sectPr>
      </w:pPr>
    </w:p>
    <w:p w14:paraId="5677B20C" w14:textId="77777777" w:rsidR="00D97304" w:rsidRDefault="00D97304" w:rsidP="00D97304">
      <w:pPr>
        <w:pStyle w:val="Heading1"/>
        <w:tabs>
          <w:tab w:val="right" w:pos="9070"/>
        </w:tabs>
        <w:spacing w:before="560" w:after="640"/>
        <w:rPr>
          <w:color w:val="FFFFFF" w:themeColor="background1"/>
          <w:sz w:val="36"/>
        </w:rPr>
        <w:sectPr w:rsidR="00D97304" w:rsidSect="008517B7">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62B2928A" wp14:editId="77ACA2C1">
            <wp:simplePos x="0" y="0"/>
            <wp:positionH relativeFrom="column">
              <wp:posOffset>-889000</wp:posOffset>
            </wp:positionH>
            <wp:positionV relativeFrom="paragraph">
              <wp:posOffset>1905</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9719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48F65B5D" w14:textId="77777777" w:rsidR="00D97304" w:rsidRPr="00FD1B02" w:rsidRDefault="00D97304" w:rsidP="00D97304">
      <w:pPr>
        <w:pStyle w:val="Heading3"/>
        <w:shd w:val="clear" w:color="auto" w:fill="F2F2F2" w:themeFill="background1" w:themeFillShade="F2"/>
      </w:pPr>
      <w:r w:rsidRPr="00FD1B02">
        <w:t>Consumer outcome:</w:t>
      </w:r>
    </w:p>
    <w:p w14:paraId="2E1BD2EE" w14:textId="77777777" w:rsidR="00D97304" w:rsidRDefault="00D97304" w:rsidP="00D97304">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C77CD9F" w14:textId="77777777" w:rsidR="00D97304" w:rsidRDefault="00D97304" w:rsidP="00D97304">
      <w:pPr>
        <w:pStyle w:val="Heading3"/>
        <w:shd w:val="clear" w:color="auto" w:fill="F2F2F2" w:themeFill="background1" w:themeFillShade="F2"/>
      </w:pPr>
      <w:r>
        <w:t>Organisation statement:</w:t>
      </w:r>
    </w:p>
    <w:p w14:paraId="1B1852D0" w14:textId="77777777" w:rsidR="00D97304" w:rsidRDefault="00D97304" w:rsidP="00D97304">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F2DA765" w14:textId="77777777" w:rsidR="00D97304" w:rsidRDefault="00D97304" w:rsidP="00D97304">
      <w:pPr>
        <w:pStyle w:val="Heading2"/>
      </w:pPr>
      <w:r>
        <w:t>Assessment of Standard 4</w:t>
      </w:r>
    </w:p>
    <w:p w14:paraId="657B7926" w14:textId="77777777" w:rsidR="00D97304" w:rsidRDefault="00D97304" w:rsidP="00D97304">
      <w:pPr>
        <w:rPr>
          <w:rFonts w:eastAsiaTheme="minorHAnsi"/>
          <w:color w:val="auto"/>
        </w:rPr>
      </w:pPr>
      <w:r>
        <w:rPr>
          <w:rFonts w:eastAsia="Calibri"/>
          <w:lang w:eastAsia="en-US"/>
        </w:rPr>
        <w:t>To understand how the organisation understands and applies the requirements within this Standard</w:t>
      </w:r>
      <w:r>
        <w:rPr>
          <w:rFonts w:eastAsiaTheme="minorHAnsi"/>
        </w:rPr>
        <w:t xml:space="preserve">, the </w:t>
      </w:r>
      <w:r>
        <w:rPr>
          <w:rFonts w:eastAsia="Calibri"/>
          <w:lang w:eastAsia="en-US"/>
        </w:rPr>
        <w:t>Assessment Team sampled the experience of consumers, observations were made, consumers were asked about the things they like to do and how these things are enabled or supported by the approved provider, and staff were asked about their understanding and application of the requirements. The team also examined relevant documents.</w:t>
      </w:r>
    </w:p>
    <w:p w14:paraId="4CE38E21" w14:textId="2B2222F2" w:rsidR="00D97304" w:rsidRDefault="00D97304" w:rsidP="00D97304">
      <w:pPr>
        <w:rPr>
          <w:rFonts w:eastAsia="Calibri"/>
          <w:lang w:eastAsia="en-US"/>
        </w:rPr>
      </w:pPr>
      <w:r>
        <w:rPr>
          <w:rFonts w:eastAsiaTheme="minorHAnsi"/>
          <w:color w:val="auto"/>
        </w:rPr>
        <w:t>Overall</w:t>
      </w:r>
      <w:r w:rsidR="00B8759B">
        <w:rPr>
          <w:rFonts w:eastAsiaTheme="minorHAnsi"/>
          <w:color w:val="auto"/>
        </w:rPr>
        <w:t>,</w:t>
      </w:r>
      <w:r>
        <w:rPr>
          <w:rFonts w:eastAsiaTheme="minorHAnsi"/>
          <w:color w:val="auto"/>
        </w:rPr>
        <w:t xml:space="preserve"> </w:t>
      </w:r>
      <w:r w:rsidRPr="00FA300B">
        <w:rPr>
          <w:rFonts w:eastAsiaTheme="minorHAnsi"/>
          <w:color w:val="auto"/>
        </w:rPr>
        <w:t xml:space="preserve">sampled consumers </w:t>
      </w:r>
      <w:r>
        <w:rPr>
          <w:rFonts w:eastAsiaTheme="minorHAnsi"/>
          <w:color w:val="auto"/>
        </w:rPr>
        <w:t xml:space="preserve">did </w:t>
      </w:r>
      <w:r w:rsidRPr="00FA300B">
        <w:rPr>
          <w:rFonts w:eastAsiaTheme="minorHAnsi"/>
          <w:color w:val="auto"/>
        </w:rPr>
        <w:t xml:space="preserve">consider they </w:t>
      </w:r>
      <w:r>
        <w:rPr>
          <w:rFonts w:eastAsiaTheme="minorHAnsi"/>
          <w:color w:val="auto"/>
        </w:rPr>
        <w:t>are provided with safe and effective</w:t>
      </w:r>
      <w:r w:rsidRPr="00FA300B">
        <w:rPr>
          <w:rFonts w:eastAsiaTheme="minorHAnsi"/>
          <w:color w:val="auto"/>
        </w:rPr>
        <w:t xml:space="preserve"> services and supports for daily living that are important for their health and well-being</w:t>
      </w:r>
      <w:r>
        <w:rPr>
          <w:rFonts w:eastAsiaTheme="minorHAnsi"/>
          <w:color w:val="auto"/>
        </w:rPr>
        <w:t xml:space="preserve"> </w:t>
      </w:r>
      <w:r w:rsidRPr="00FA300B">
        <w:rPr>
          <w:rFonts w:eastAsiaTheme="minorHAnsi"/>
          <w:color w:val="auto"/>
        </w:rPr>
        <w:t xml:space="preserve">and that enable them to do the things they want to do. </w:t>
      </w:r>
      <w:r>
        <w:rPr>
          <w:rFonts w:eastAsia="Calibri"/>
          <w:lang w:eastAsia="en-US"/>
        </w:rPr>
        <w:t>For example:</w:t>
      </w:r>
    </w:p>
    <w:p w14:paraId="50D07455" w14:textId="77777777" w:rsidR="00D97304" w:rsidRDefault="00D97304" w:rsidP="00D97304">
      <w:pPr>
        <w:pStyle w:val="ListBullet"/>
      </w:pPr>
      <w:r>
        <w:t xml:space="preserve">All consumers confirmed they are able to do the things they like to do and are supported by the service to do this. </w:t>
      </w:r>
      <w:r w:rsidRPr="0039270C">
        <w:t xml:space="preserve">Consumers said they can attend activities they like or spend time doing other </w:t>
      </w:r>
      <w:r>
        <w:t>activities and maintain relationships with others</w:t>
      </w:r>
      <w:r w:rsidRPr="00F4236B">
        <w:t xml:space="preserve"> </w:t>
      </w:r>
      <w:r>
        <w:t>of their choosing both inside and outside the service.</w:t>
      </w:r>
      <w:r w:rsidRPr="0039270C">
        <w:t xml:space="preserve"> </w:t>
      </w:r>
      <w:r>
        <w:t>T</w:t>
      </w:r>
      <w:r w:rsidRPr="0039270C">
        <w:t xml:space="preserve">he service is well supported with religious, pastoral and clergy support. </w:t>
      </w:r>
    </w:p>
    <w:p w14:paraId="680BD3BE" w14:textId="77777777" w:rsidR="00D97304" w:rsidRPr="00825393" w:rsidRDefault="00D97304" w:rsidP="00D97304">
      <w:pPr>
        <w:pStyle w:val="ListBullet"/>
        <w:spacing w:before="120"/>
        <w:ind w:left="426" w:hanging="426"/>
      </w:pPr>
      <w:r>
        <w:rPr>
          <w:rFonts w:eastAsia="Arial"/>
        </w:rPr>
        <w:t xml:space="preserve">Consumer preferences for services and supports for daily living were consistent with the information provided in interviews with staff and the information documented in consumers’ care plans. </w:t>
      </w:r>
    </w:p>
    <w:p w14:paraId="28C70B53" w14:textId="77777777" w:rsidR="00D97304" w:rsidRDefault="00D97304" w:rsidP="00D97304">
      <w:pPr>
        <w:pStyle w:val="ListBullet"/>
        <w:spacing w:before="120"/>
        <w:ind w:left="426" w:hanging="426"/>
      </w:pPr>
      <w:r w:rsidRPr="00FF1D8B">
        <w:rPr>
          <w:rFonts w:eastAsia="Calibri"/>
        </w:rPr>
        <w:t xml:space="preserve">Consumers </w:t>
      </w:r>
      <w:r>
        <w:rPr>
          <w:rFonts w:eastAsia="Calibri"/>
        </w:rPr>
        <w:t xml:space="preserve">confirmed </w:t>
      </w:r>
      <w:r w:rsidRPr="00FF1D8B">
        <w:rPr>
          <w:rFonts w:eastAsia="Calibri"/>
        </w:rPr>
        <w:t>they are supported to keep in touch with family members and other people who are important to them. This occurs through visits, support to access the community and using technology</w:t>
      </w:r>
      <w:r>
        <w:rPr>
          <w:rFonts w:eastAsia="Calibri"/>
        </w:rPr>
        <w:t>.</w:t>
      </w:r>
    </w:p>
    <w:p w14:paraId="770A26D2" w14:textId="77777777" w:rsidR="00D97304" w:rsidRDefault="00D97304" w:rsidP="00D97304">
      <w:pPr>
        <w:pStyle w:val="ListBullet"/>
      </w:pPr>
      <w:r w:rsidRPr="00EF4E73">
        <w:lastRenderedPageBreak/>
        <w:t>All consumers interviewed said they enjoy the variety and choice of food</w:t>
      </w:r>
      <w:r>
        <w:t xml:space="preserve"> provided</w:t>
      </w:r>
      <w:r w:rsidRPr="00EF4E73">
        <w:t xml:space="preserve"> and </w:t>
      </w:r>
      <w:r>
        <w:t>they find the food to be</w:t>
      </w:r>
      <w:r w:rsidRPr="00EF4E73">
        <w:t xml:space="preserve"> culturally appropriate</w:t>
      </w:r>
      <w:r>
        <w:t xml:space="preserve"> for them.</w:t>
      </w:r>
      <w:r w:rsidRPr="00EF4E73">
        <w:t xml:space="preserve"> </w:t>
      </w:r>
    </w:p>
    <w:p w14:paraId="5B8044EB" w14:textId="77777777" w:rsidR="00D97304" w:rsidRPr="00D1282D" w:rsidRDefault="00D97304" w:rsidP="00D97304">
      <w:pPr>
        <w:pStyle w:val="ListBullet"/>
      </w:pPr>
      <w:r w:rsidRPr="00EF4E73">
        <w:t xml:space="preserve">Consumers and representatives </w:t>
      </w:r>
      <w:r>
        <w:t>confirmed the</w:t>
      </w:r>
      <w:r w:rsidRPr="00EF4E73">
        <w:t xml:space="preserve"> equipment</w:t>
      </w:r>
      <w:r>
        <w:t xml:space="preserve"> provided in the service </w:t>
      </w:r>
      <w:r w:rsidRPr="00EF4E73">
        <w:t xml:space="preserve">is safe and well maintained. </w:t>
      </w:r>
    </w:p>
    <w:p w14:paraId="62E0C44F" w14:textId="77777777" w:rsidR="00D97304" w:rsidRPr="00E46CAC" w:rsidRDefault="00D97304" w:rsidP="00D97304">
      <w:pPr>
        <w:spacing w:before="120"/>
        <w:rPr>
          <w:rFonts w:eastAsia="Calibri"/>
          <w:lang w:eastAsia="en-US"/>
        </w:rPr>
      </w:pPr>
      <w:r>
        <w:rPr>
          <w:rFonts w:eastAsia="Calibri"/>
          <w:lang w:eastAsia="en-US"/>
        </w:rPr>
        <w:t xml:space="preserve">Overall, the approved provider has a range of lifestyle supports and services available for consumers identified in the lifestyle program which includes options for consumers with varying levels of functional, cognitive and visual abilities to </w:t>
      </w:r>
      <w:r>
        <w:t>optimise the consumer’s independence, health, well-being and quality of life.</w:t>
      </w:r>
    </w:p>
    <w:p w14:paraId="63D7FBD7" w14:textId="77777777" w:rsidR="00D97304" w:rsidRPr="00F54C90" w:rsidRDefault="00D97304" w:rsidP="00D97304">
      <w:pPr>
        <w:rPr>
          <w:rFonts w:eastAsia="Calibri"/>
          <w:color w:val="auto"/>
        </w:rPr>
      </w:pPr>
      <w:r w:rsidRPr="00154403">
        <w:rPr>
          <w:rFonts w:eastAsiaTheme="minorHAnsi"/>
        </w:rPr>
        <w:t xml:space="preserve">The Quality Standard is </w:t>
      </w:r>
      <w:r w:rsidRPr="00F54C90">
        <w:rPr>
          <w:rFonts w:eastAsiaTheme="minorHAnsi"/>
          <w:color w:val="auto"/>
        </w:rPr>
        <w:t xml:space="preserve">assessed as </w:t>
      </w:r>
      <w:r>
        <w:rPr>
          <w:rFonts w:eastAsiaTheme="minorHAnsi"/>
          <w:color w:val="auto"/>
        </w:rPr>
        <w:t>C</w:t>
      </w:r>
      <w:r w:rsidRPr="00F54C90">
        <w:rPr>
          <w:rFonts w:eastAsiaTheme="minorHAnsi"/>
          <w:color w:val="auto"/>
        </w:rPr>
        <w:t xml:space="preserve">ompliant as seven of the seven specific requirements have been assessed as </w:t>
      </w:r>
      <w:r>
        <w:rPr>
          <w:rFonts w:eastAsiaTheme="minorHAnsi"/>
          <w:color w:val="auto"/>
        </w:rPr>
        <w:t>C</w:t>
      </w:r>
      <w:r w:rsidRPr="00F54C90">
        <w:rPr>
          <w:rFonts w:eastAsiaTheme="minorHAnsi"/>
          <w:color w:val="auto"/>
        </w:rPr>
        <w:t>ompliant.</w:t>
      </w:r>
    </w:p>
    <w:p w14:paraId="6FE54B95" w14:textId="77777777" w:rsidR="00D97304" w:rsidRDefault="00D97304" w:rsidP="00D97304">
      <w:pPr>
        <w:pStyle w:val="Heading2"/>
      </w:pPr>
      <w:r>
        <w:t>Assessment of Standard 4 Requirements</w:t>
      </w:r>
      <w:r w:rsidRPr="0066387A">
        <w:rPr>
          <w:i/>
          <w:color w:val="0000FF"/>
          <w:sz w:val="24"/>
          <w:szCs w:val="24"/>
        </w:rPr>
        <w:t xml:space="preserve"> </w:t>
      </w:r>
    </w:p>
    <w:p w14:paraId="4A918339" w14:textId="77777777" w:rsidR="00D97304" w:rsidRPr="00314FF7" w:rsidRDefault="00D97304" w:rsidP="00D97304">
      <w:pPr>
        <w:pStyle w:val="Heading3"/>
      </w:pPr>
      <w:r w:rsidRPr="00314FF7">
        <w:t>Requirement 4(3)(a)</w:t>
      </w:r>
      <w:r>
        <w:tab/>
        <w:t>Compliant</w:t>
      </w:r>
    </w:p>
    <w:p w14:paraId="4B63F15B" w14:textId="77777777" w:rsidR="00D97304" w:rsidRPr="008D114F" w:rsidRDefault="00D97304" w:rsidP="00D97304">
      <w:pPr>
        <w:rPr>
          <w:i/>
        </w:rPr>
      </w:pPr>
      <w:r w:rsidRPr="008D114F">
        <w:rPr>
          <w:i/>
        </w:rPr>
        <w:t>Each consumer gets safe and effective services and supports for daily living that meet the consumer’s needs, goals and preferences and optimise their independence, health, well-being and quality of life.</w:t>
      </w:r>
    </w:p>
    <w:p w14:paraId="542F0D1E" w14:textId="77777777" w:rsidR="00D97304" w:rsidRPr="00D435F8" w:rsidRDefault="00D97304" w:rsidP="00D97304">
      <w:pPr>
        <w:pStyle w:val="Heading3"/>
      </w:pPr>
      <w:r w:rsidRPr="00D435F8">
        <w:t>Requirement 4(3)(b)</w:t>
      </w:r>
      <w:r>
        <w:tab/>
        <w:t>Compliant</w:t>
      </w:r>
    </w:p>
    <w:p w14:paraId="2C1728AB" w14:textId="77777777" w:rsidR="00D97304" w:rsidRPr="00F54C90" w:rsidRDefault="00D97304" w:rsidP="00D97304">
      <w:pPr>
        <w:rPr>
          <w:i/>
        </w:rPr>
      </w:pPr>
      <w:r w:rsidRPr="008D114F">
        <w:rPr>
          <w:i/>
        </w:rPr>
        <w:t>Services and supports for daily living promote each consumer’s emotional, spiritual and psychological well-being.</w:t>
      </w:r>
    </w:p>
    <w:p w14:paraId="0F7FE9C3" w14:textId="77777777" w:rsidR="00D97304" w:rsidRPr="00D435F8" w:rsidRDefault="00D97304" w:rsidP="00D97304">
      <w:pPr>
        <w:pStyle w:val="Heading3"/>
      </w:pPr>
      <w:r w:rsidRPr="00D435F8">
        <w:t>Requirement 4(3)(c)</w:t>
      </w:r>
      <w:r>
        <w:tab/>
        <w:t>Compliant</w:t>
      </w:r>
    </w:p>
    <w:p w14:paraId="393795D0" w14:textId="77777777" w:rsidR="00D97304" w:rsidRPr="008D114F" w:rsidRDefault="00D97304" w:rsidP="00D97304">
      <w:pPr>
        <w:rPr>
          <w:i/>
        </w:rPr>
      </w:pPr>
      <w:r w:rsidRPr="008D114F">
        <w:rPr>
          <w:i/>
        </w:rPr>
        <w:t>Services and supports for daily living assist each consumer to:</w:t>
      </w:r>
    </w:p>
    <w:p w14:paraId="247B1A57" w14:textId="77777777" w:rsidR="00D97304" w:rsidRPr="008D114F" w:rsidRDefault="00D97304" w:rsidP="00D97304">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1AE43EA" w14:textId="77777777" w:rsidR="00D97304" w:rsidRPr="008D114F" w:rsidRDefault="00D97304" w:rsidP="00D97304">
      <w:pPr>
        <w:numPr>
          <w:ilvl w:val="0"/>
          <w:numId w:val="26"/>
        </w:numPr>
        <w:tabs>
          <w:tab w:val="right" w:pos="9026"/>
        </w:tabs>
        <w:spacing w:before="0" w:after="0"/>
        <w:ind w:left="567" w:hanging="425"/>
        <w:outlineLvl w:val="4"/>
        <w:rPr>
          <w:i/>
        </w:rPr>
      </w:pPr>
      <w:r w:rsidRPr="008D114F">
        <w:rPr>
          <w:i/>
        </w:rPr>
        <w:t>have social and personal relationships; and</w:t>
      </w:r>
    </w:p>
    <w:p w14:paraId="35702659" w14:textId="77777777" w:rsidR="00D97304" w:rsidRPr="008D114F" w:rsidRDefault="00D97304" w:rsidP="00D97304">
      <w:pPr>
        <w:numPr>
          <w:ilvl w:val="0"/>
          <w:numId w:val="26"/>
        </w:numPr>
        <w:tabs>
          <w:tab w:val="right" w:pos="9026"/>
        </w:tabs>
        <w:spacing w:before="0" w:after="0"/>
        <w:ind w:left="567" w:hanging="425"/>
        <w:outlineLvl w:val="4"/>
        <w:rPr>
          <w:i/>
        </w:rPr>
      </w:pPr>
      <w:r w:rsidRPr="008D114F">
        <w:rPr>
          <w:i/>
        </w:rPr>
        <w:t>do the things of interest to them.</w:t>
      </w:r>
    </w:p>
    <w:p w14:paraId="2A7C02F8" w14:textId="77777777" w:rsidR="00D97304" w:rsidRPr="00D435F8" w:rsidRDefault="00D97304" w:rsidP="00D97304">
      <w:pPr>
        <w:pStyle w:val="Heading3"/>
      </w:pPr>
      <w:r w:rsidRPr="00D435F8">
        <w:t>Requirement 4(3)(d)</w:t>
      </w:r>
      <w:r>
        <w:tab/>
        <w:t>Compliant</w:t>
      </w:r>
    </w:p>
    <w:p w14:paraId="728AA760" w14:textId="77777777" w:rsidR="00D97304" w:rsidRPr="008D114F" w:rsidRDefault="00D97304" w:rsidP="00D97304">
      <w:pPr>
        <w:rPr>
          <w:i/>
        </w:rPr>
      </w:pPr>
      <w:r w:rsidRPr="008D114F">
        <w:rPr>
          <w:i/>
        </w:rPr>
        <w:t>Information about the consumer’s condition, needs and preferences is communicated within the organisation, and with others where responsibility for care is shared.</w:t>
      </w:r>
    </w:p>
    <w:p w14:paraId="4C44126C" w14:textId="77777777" w:rsidR="00D97304" w:rsidRPr="00D435F8" w:rsidRDefault="00D97304" w:rsidP="00D97304">
      <w:pPr>
        <w:pStyle w:val="Heading3"/>
      </w:pPr>
      <w:r w:rsidRPr="00D435F8">
        <w:t>Requirement 4(3)(e)</w:t>
      </w:r>
      <w:r>
        <w:tab/>
        <w:t>Compliant</w:t>
      </w:r>
    </w:p>
    <w:p w14:paraId="6A839F82" w14:textId="77777777" w:rsidR="00D97304" w:rsidRPr="008D114F" w:rsidRDefault="00D97304" w:rsidP="00D97304">
      <w:pPr>
        <w:rPr>
          <w:i/>
        </w:rPr>
      </w:pPr>
      <w:r w:rsidRPr="008D114F">
        <w:rPr>
          <w:i/>
        </w:rPr>
        <w:t>Timely and appropriate referrals to individuals, other organisations and providers of other care and services.</w:t>
      </w:r>
    </w:p>
    <w:p w14:paraId="568B3C1B" w14:textId="77777777" w:rsidR="00D97304" w:rsidRPr="00D435F8" w:rsidRDefault="00D97304" w:rsidP="00D97304">
      <w:pPr>
        <w:pStyle w:val="Heading3"/>
      </w:pPr>
      <w:r w:rsidRPr="00D435F8">
        <w:lastRenderedPageBreak/>
        <w:t>Requirement 4(3)(f)</w:t>
      </w:r>
      <w:r>
        <w:tab/>
        <w:t>Compliant</w:t>
      </w:r>
    </w:p>
    <w:p w14:paraId="368DB7A5" w14:textId="77777777" w:rsidR="00D97304" w:rsidRDefault="00D97304" w:rsidP="00D97304">
      <w:pPr>
        <w:rPr>
          <w:i/>
        </w:rPr>
      </w:pPr>
      <w:r w:rsidRPr="008D114F">
        <w:rPr>
          <w:i/>
        </w:rPr>
        <w:t>Where meals are provided, they are varied and of suitable quality and quantity.</w:t>
      </w:r>
    </w:p>
    <w:p w14:paraId="75CAF4A1" w14:textId="77777777" w:rsidR="00D97304" w:rsidRPr="00D435F8" w:rsidRDefault="00D97304" w:rsidP="00D97304">
      <w:pPr>
        <w:pStyle w:val="Heading3"/>
      </w:pPr>
      <w:r w:rsidRPr="00D435F8">
        <w:t>Requirement 4(3)(g)</w:t>
      </w:r>
      <w:r>
        <w:tab/>
        <w:t>Compliant</w:t>
      </w:r>
    </w:p>
    <w:p w14:paraId="0617AD77" w14:textId="77777777" w:rsidR="00D97304" w:rsidRPr="00A9664C" w:rsidRDefault="00D97304" w:rsidP="00D97304">
      <w:pPr>
        <w:rPr>
          <w:i/>
        </w:rPr>
      </w:pPr>
      <w:r w:rsidRPr="008D114F">
        <w:rPr>
          <w:i/>
        </w:rPr>
        <w:t>Where equipment is provided, it is safe, suitable, clean and well maintained.</w:t>
      </w:r>
    </w:p>
    <w:p w14:paraId="55667423" w14:textId="77777777" w:rsidR="00D97304" w:rsidRDefault="00D97304" w:rsidP="00D97304">
      <w:pPr>
        <w:sectPr w:rsidR="00D97304" w:rsidSect="008517B7">
          <w:headerReference w:type="default" r:id="rId30"/>
          <w:type w:val="continuous"/>
          <w:pgSz w:w="11906" w:h="16838"/>
          <w:pgMar w:top="1701" w:right="1418" w:bottom="1418" w:left="1418" w:header="709" w:footer="397" w:gutter="0"/>
          <w:cols w:space="708"/>
          <w:titlePg/>
          <w:docGrid w:linePitch="360"/>
        </w:sectPr>
      </w:pPr>
    </w:p>
    <w:p w14:paraId="56824E9C" w14:textId="77777777" w:rsidR="00D97304" w:rsidRDefault="00D97304" w:rsidP="00D97304">
      <w:pPr>
        <w:pStyle w:val="Heading1"/>
        <w:tabs>
          <w:tab w:val="right" w:pos="9070"/>
        </w:tabs>
        <w:spacing w:before="560" w:after="640"/>
        <w:rPr>
          <w:color w:val="FFFFFF" w:themeColor="background1"/>
          <w:sz w:val="36"/>
        </w:rPr>
        <w:sectPr w:rsidR="00D97304" w:rsidSect="008517B7">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34ECB229" wp14:editId="777BA608">
            <wp:simplePos x="0" y="0"/>
            <wp:positionH relativeFrom="column">
              <wp:posOffset>-889000</wp:posOffset>
            </wp:positionH>
            <wp:positionV relativeFrom="paragraph">
              <wp:posOffset>1905</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7756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600EA617" w14:textId="77777777" w:rsidR="00D97304" w:rsidRPr="00FD1B02" w:rsidRDefault="00D97304" w:rsidP="00D97304">
      <w:pPr>
        <w:pStyle w:val="Heading3"/>
        <w:shd w:val="clear" w:color="auto" w:fill="F2F2F2" w:themeFill="background1" w:themeFillShade="F2"/>
      </w:pPr>
      <w:r w:rsidRPr="00FD1B02">
        <w:t>Consumer outcome:</w:t>
      </w:r>
    </w:p>
    <w:p w14:paraId="2D069E04" w14:textId="77777777" w:rsidR="00D97304" w:rsidRDefault="00D97304" w:rsidP="00D97304">
      <w:pPr>
        <w:numPr>
          <w:ilvl w:val="0"/>
          <w:numId w:val="5"/>
        </w:numPr>
        <w:shd w:val="clear" w:color="auto" w:fill="F2F2F2" w:themeFill="background1" w:themeFillShade="F2"/>
      </w:pPr>
      <w:r>
        <w:t>I feel I belong and I am safe and comfortable in the organisation’s service environment.</w:t>
      </w:r>
    </w:p>
    <w:p w14:paraId="71E8DB3D" w14:textId="77777777" w:rsidR="00D97304" w:rsidRDefault="00D97304" w:rsidP="00D97304">
      <w:pPr>
        <w:pStyle w:val="Heading3"/>
        <w:shd w:val="clear" w:color="auto" w:fill="F2F2F2" w:themeFill="background1" w:themeFillShade="F2"/>
      </w:pPr>
      <w:r>
        <w:t>Organisation statement:</w:t>
      </w:r>
    </w:p>
    <w:p w14:paraId="0D2FA08F" w14:textId="77777777" w:rsidR="00D97304" w:rsidRDefault="00D97304" w:rsidP="00D97304">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72F48EA" w14:textId="77777777" w:rsidR="00D97304" w:rsidRDefault="00D97304" w:rsidP="00D97304">
      <w:pPr>
        <w:pStyle w:val="Heading2"/>
      </w:pPr>
      <w:r>
        <w:t>Assessment of Standard 5</w:t>
      </w:r>
    </w:p>
    <w:p w14:paraId="6C0D3756" w14:textId="77777777" w:rsidR="00D97304" w:rsidRPr="00E71153" w:rsidRDefault="00D97304" w:rsidP="00D97304">
      <w:pPr>
        <w:spacing w:before="120"/>
        <w:rPr>
          <w:rFonts w:eastAsia="Calibri"/>
        </w:rPr>
      </w:pPr>
      <w:r>
        <w:rPr>
          <w:rFonts w:eastAsia="Calibri"/>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5210C1AC" w14:textId="77777777" w:rsidR="00D97304" w:rsidRDefault="00D97304" w:rsidP="00D97304">
      <w:pPr>
        <w:rPr>
          <w:rFonts w:eastAsiaTheme="minorHAnsi"/>
          <w:color w:val="auto"/>
        </w:rPr>
      </w:pPr>
      <w:r w:rsidRPr="005E37BC">
        <w:rPr>
          <w:rFonts w:eastAsiaTheme="minorHAnsi"/>
          <w:color w:val="auto"/>
        </w:rPr>
        <w:t xml:space="preserve">The sampled consumers considered they feel they belong in the service and feel safe and comfortable in the </w:t>
      </w:r>
      <w:r>
        <w:rPr>
          <w:rFonts w:eastAsiaTheme="minorHAnsi"/>
          <w:color w:val="auto"/>
        </w:rPr>
        <w:t xml:space="preserve">service </w:t>
      </w:r>
      <w:r w:rsidRPr="005E37BC">
        <w:rPr>
          <w:rFonts w:eastAsiaTheme="minorHAnsi"/>
          <w:color w:val="auto"/>
        </w:rPr>
        <w:t>environment</w:t>
      </w:r>
      <w:r>
        <w:rPr>
          <w:rFonts w:eastAsiaTheme="minorHAnsi"/>
          <w:color w:val="auto"/>
        </w:rPr>
        <w:t>.</w:t>
      </w:r>
    </w:p>
    <w:p w14:paraId="67E2BED2" w14:textId="77777777" w:rsidR="00D97304" w:rsidRDefault="00D97304" w:rsidP="00D97304">
      <w:pPr>
        <w:rPr>
          <w:rFonts w:eastAsiaTheme="minorHAnsi"/>
          <w:color w:val="auto"/>
        </w:rPr>
      </w:pPr>
      <w:r>
        <w:rPr>
          <w:rFonts w:eastAsiaTheme="minorHAnsi"/>
          <w:color w:val="auto"/>
        </w:rPr>
        <w:t>The Assessment Team observed the</w:t>
      </w:r>
      <w:r w:rsidRPr="005E37BC">
        <w:rPr>
          <w:rFonts w:eastAsiaTheme="minorHAnsi"/>
          <w:color w:val="auto"/>
        </w:rPr>
        <w:t xml:space="preserve"> service to be welcoming with individual rooms </w:t>
      </w:r>
      <w:r>
        <w:rPr>
          <w:rFonts w:eastAsiaTheme="minorHAnsi"/>
          <w:color w:val="auto"/>
        </w:rPr>
        <w:t xml:space="preserve">personalised and </w:t>
      </w:r>
      <w:r w:rsidRPr="005E37BC">
        <w:rPr>
          <w:rFonts w:eastAsiaTheme="minorHAnsi"/>
          <w:color w:val="auto"/>
        </w:rPr>
        <w:t>decorated with</w:t>
      </w:r>
      <w:r>
        <w:rPr>
          <w:rFonts w:eastAsiaTheme="minorHAnsi"/>
          <w:color w:val="auto"/>
        </w:rPr>
        <w:t xml:space="preserve"> </w:t>
      </w:r>
      <w:r w:rsidRPr="005E37BC">
        <w:rPr>
          <w:rFonts w:eastAsiaTheme="minorHAnsi"/>
          <w:color w:val="auto"/>
        </w:rPr>
        <w:t>personal items.</w:t>
      </w:r>
    </w:p>
    <w:p w14:paraId="00BF683E" w14:textId="77777777" w:rsidR="00D97304" w:rsidRDefault="00D97304" w:rsidP="00D97304">
      <w:pPr>
        <w:spacing w:before="0" w:after="240"/>
        <w:rPr>
          <w:rFonts w:eastAsia="Calibri"/>
          <w:lang w:eastAsia="en-US"/>
        </w:rPr>
      </w:pPr>
      <w:r>
        <w:rPr>
          <w:rFonts w:eastAsia="Calibri"/>
          <w:lang w:eastAsia="en-US"/>
        </w:rPr>
        <w:t xml:space="preserve">Consumers are able to move freely through the service, both indoors and outdoors, </w:t>
      </w:r>
      <w:r w:rsidRPr="00EF4E73">
        <w:rPr>
          <w:rFonts w:eastAsia="Arial"/>
          <w:color w:val="000000" w:themeColor="text1"/>
        </w:rPr>
        <w:t>with consumers observed</w:t>
      </w:r>
      <w:r>
        <w:rPr>
          <w:rFonts w:eastAsia="Arial"/>
          <w:color w:val="000000" w:themeColor="text1"/>
        </w:rPr>
        <w:t xml:space="preserve"> to be</w:t>
      </w:r>
      <w:r w:rsidRPr="00EF4E73">
        <w:rPr>
          <w:rFonts w:eastAsia="Arial"/>
          <w:color w:val="000000" w:themeColor="text1"/>
        </w:rPr>
        <w:t xml:space="preserve"> tending to garden pods, sitting in a shaded area and collecting plums from the numerous fruit trees located in the central courtyard.</w:t>
      </w:r>
    </w:p>
    <w:p w14:paraId="4A0EBFDB" w14:textId="77777777" w:rsidR="00D97304" w:rsidRDefault="00D97304" w:rsidP="00D97304">
      <w:pPr>
        <w:rPr>
          <w:rFonts w:eastAsia="Calibri"/>
          <w:lang w:eastAsia="en-US"/>
        </w:rPr>
      </w:pPr>
      <w:r>
        <w:rPr>
          <w:rFonts w:eastAsia="Calibri"/>
          <w:lang w:eastAsia="en-US"/>
        </w:rPr>
        <w:t>Staff were able to describe features of the service environment that are designed to assist in way finding and support functioning of people with functional and/or cognitive impairment.</w:t>
      </w:r>
    </w:p>
    <w:p w14:paraId="32E30A47" w14:textId="300314AA" w:rsidR="00D97304" w:rsidRPr="00FA300B" w:rsidRDefault="00D97304" w:rsidP="00D97304">
      <w:pPr>
        <w:rPr>
          <w:rFonts w:eastAsiaTheme="minorHAnsi"/>
          <w:color w:val="auto"/>
        </w:rPr>
      </w:pPr>
      <w:r>
        <w:rPr>
          <w:rFonts w:eastAsia="Arial"/>
          <w:color w:val="000000" w:themeColor="text1"/>
        </w:rPr>
        <w:t>Observations o</w:t>
      </w:r>
      <w:r w:rsidR="00B8759B">
        <w:rPr>
          <w:rFonts w:eastAsia="Arial"/>
          <w:color w:val="000000" w:themeColor="text1"/>
        </w:rPr>
        <w:t>f</w:t>
      </w:r>
      <w:r>
        <w:rPr>
          <w:rFonts w:eastAsia="Arial"/>
          <w:color w:val="000000" w:themeColor="text1"/>
        </w:rPr>
        <w:t xml:space="preserve"> the environment and c</w:t>
      </w:r>
      <w:r w:rsidRPr="00EF4E73">
        <w:rPr>
          <w:rFonts w:eastAsia="Arial"/>
          <w:color w:val="000000" w:themeColor="text1"/>
        </w:rPr>
        <w:t>leaning documentation showed the service has a process in place to ensure the service environment is clean and well maintained</w:t>
      </w:r>
      <w:r>
        <w:rPr>
          <w:rFonts w:eastAsia="Arial"/>
          <w:color w:val="000000" w:themeColor="text1"/>
        </w:rPr>
        <w:t>.</w:t>
      </w:r>
      <w:r w:rsidRPr="003A21AD">
        <w:rPr>
          <w:rFonts w:eastAsia="Arial"/>
          <w:color w:val="000000" w:themeColor="text1"/>
        </w:rPr>
        <w:t xml:space="preserve"> </w:t>
      </w:r>
      <w:r>
        <w:rPr>
          <w:rFonts w:eastAsia="Arial"/>
          <w:color w:val="000000" w:themeColor="text1"/>
        </w:rPr>
        <w:t xml:space="preserve">A </w:t>
      </w:r>
      <w:r w:rsidRPr="00EF4E73">
        <w:rPr>
          <w:rFonts w:eastAsia="Arial"/>
          <w:color w:val="000000" w:themeColor="text1"/>
        </w:rPr>
        <w:t xml:space="preserve">preventative maintenance system </w:t>
      </w:r>
      <w:r>
        <w:rPr>
          <w:rFonts w:eastAsia="Arial"/>
          <w:color w:val="000000" w:themeColor="text1"/>
        </w:rPr>
        <w:t xml:space="preserve">is </w:t>
      </w:r>
      <w:r w:rsidRPr="00EF4E73">
        <w:rPr>
          <w:rFonts w:eastAsia="Arial"/>
          <w:color w:val="000000" w:themeColor="text1"/>
        </w:rPr>
        <w:t>in place</w:t>
      </w:r>
      <w:r>
        <w:rPr>
          <w:rFonts w:eastAsia="Arial"/>
          <w:color w:val="000000" w:themeColor="text1"/>
        </w:rPr>
        <w:t xml:space="preserve"> and c</w:t>
      </w:r>
      <w:r w:rsidRPr="00EF4E73">
        <w:rPr>
          <w:rFonts w:eastAsia="Arial"/>
          <w:color w:val="000000" w:themeColor="text1"/>
        </w:rPr>
        <w:t>onsumers feel equipment</w:t>
      </w:r>
      <w:r>
        <w:rPr>
          <w:rFonts w:eastAsia="Arial"/>
          <w:color w:val="000000" w:themeColor="text1"/>
        </w:rPr>
        <w:t xml:space="preserve"> at the service </w:t>
      </w:r>
      <w:r w:rsidRPr="00EF4E73">
        <w:rPr>
          <w:rFonts w:eastAsia="Arial"/>
          <w:color w:val="000000" w:themeColor="text1"/>
        </w:rPr>
        <w:t>is safe, well-maintained and tailored to their needs.</w:t>
      </w:r>
    </w:p>
    <w:p w14:paraId="4B0E234E" w14:textId="77777777" w:rsidR="00D97304" w:rsidRPr="00A8590F" w:rsidRDefault="00D97304" w:rsidP="00D97304">
      <w:pPr>
        <w:rPr>
          <w:rFonts w:eastAsia="Calibri"/>
          <w:color w:val="auto"/>
          <w:lang w:eastAsia="en-US"/>
        </w:rPr>
      </w:pPr>
      <w:r w:rsidRPr="00154403">
        <w:rPr>
          <w:rFonts w:eastAsiaTheme="minorHAnsi"/>
        </w:rPr>
        <w:t xml:space="preserve">The Quality Standard is </w:t>
      </w:r>
      <w:r w:rsidRPr="00A8590F">
        <w:rPr>
          <w:rFonts w:eastAsiaTheme="minorHAnsi"/>
          <w:color w:val="auto"/>
        </w:rPr>
        <w:t xml:space="preserve">assessed as </w:t>
      </w:r>
      <w:r>
        <w:rPr>
          <w:rFonts w:eastAsiaTheme="minorHAnsi"/>
          <w:color w:val="auto"/>
        </w:rPr>
        <w:t>C</w:t>
      </w:r>
      <w:r w:rsidRPr="00A8590F">
        <w:rPr>
          <w:rFonts w:eastAsiaTheme="minorHAnsi"/>
          <w:color w:val="auto"/>
        </w:rPr>
        <w:t xml:space="preserve">ompliant as three of the three specific requirements have been assessed as </w:t>
      </w:r>
      <w:r>
        <w:rPr>
          <w:rFonts w:eastAsiaTheme="minorHAnsi"/>
          <w:color w:val="auto"/>
        </w:rPr>
        <w:t>C</w:t>
      </w:r>
      <w:r w:rsidRPr="00A8590F">
        <w:rPr>
          <w:rFonts w:eastAsiaTheme="minorHAnsi"/>
          <w:color w:val="auto"/>
        </w:rPr>
        <w:t>ompliant.</w:t>
      </w:r>
    </w:p>
    <w:p w14:paraId="786D352F" w14:textId="77777777" w:rsidR="00D97304" w:rsidRDefault="00D97304" w:rsidP="00D97304">
      <w:pPr>
        <w:pStyle w:val="Heading2"/>
      </w:pPr>
      <w:r>
        <w:lastRenderedPageBreak/>
        <w:t>Assessment of Standard 5 Requirements</w:t>
      </w:r>
      <w:r w:rsidRPr="0066387A">
        <w:rPr>
          <w:i/>
          <w:color w:val="0000FF"/>
          <w:sz w:val="24"/>
          <w:szCs w:val="24"/>
        </w:rPr>
        <w:t xml:space="preserve"> </w:t>
      </w:r>
    </w:p>
    <w:p w14:paraId="109E41B7" w14:textId="77777777" w:rsidR="00D97304" w:rsidRPr="00314FF7" w:rsidRDefault="00D97304" w:rsidP="00D97304">
      <w:pPr>
        <w:pStyle w:val="Heading3"/>
      </w:pPr>
      <w:r w:rsidRPr="00314FF7">
        <w:t>Requirement 5(3)(a)</w:t>
      </w:r>
      <w:r>
        <w:tab/>
        <w:t>Compliant</w:t>
      </w:r>
    </w:p>
    <w:p w14:paraId="224BC3DA" w14:textId="77777777" w:rsidR="00D97304" w:rsidRPr="008D114F" w:rsidRDefault="00D97304" w:rsidP="00D97304">
      <w:pPr>
        <w:rPr>
          <w:i/>
        </w:rPr>
      </w:pPr>
      <w:r w:rsidRPr="008D114F">
        <w:rPr>
          <w:i/>
        </w:rPr>
        <w:t>The service environment is welcoming and easy to understand, and optimises each consumer’s sense of belonging, independence, interaction and function.</w:t>
      </w:r>
    </w:p>
    <w:p w14:paraId="4FA548C7" w14:textId="77777777" w:rsidR="00D97304" w:rsidRPr="00D435F8" w:rsidRDefault="00D97304" w:rsidP="00D97304">
      <w:pPr>
        <w:pStyle w:val="Heading3"/>
      </w:pPr>
      <w:r w:rsidRPr="00D435F8">
        <w:t>Requirement 5(3)(b)</w:t>
      </w:r>
      <w:r>
        <w:tab/>
        <w:t>Compliant</w:t>
      </w:r>
    </w:p>
    <w:p w14:paraId="12E5D82E" w14:textId="77777777" w:rsidR="00D97304" w:rsidRPr="008D114F" w:rsidRDefault="00D97304" w:rsidP="00D97304">
      <w:pPr>
        <w:rPr>
          <w:i/>
        </w:rPr>
      </w:pPr>
      <w:r w:rsidRPr="008D114F">
        <w:rPr>
          <w:i/>
        </w:rPr>
        <w:t>The service environment:</w:t>
      </w:r>
    </w:p>
    <w:p w14:paraId="16A3270B" w14:textId="77777777" w:rsidR="00D97304" w:rsidRPr="008D114F" w:rsidRDefault="00D97304" w:rsidP="00D97304">
      <w:pPr>
        <w:numPr>
          <w:ilvl w:val="0"/>
          <w:numId w:val="27"/>
        </w:numPr>
        <w:tabs>
          <w:tab w:val="right" w:pos="9026"/>
        </w:tabs>
        <w:spacing w:before="0" w:after="0"/>
        <w:ind w:left="567" w:hanging="425"/>
        <w:outlineLvl w:val="4"/>
        <w:rPr>
          <w:i/>
        </w:rPr>
      </w:pPr>
      <w:r w:rsidRPr="008D114F">
        <w:rPr>
          <w:i/>
        </w:rPr>
        <w:t>is safe, clean, well maintained and comfortable; and</w:t>
      </w:r>
    </w:p>
    <w:p w14:paraId="0C1D8BAB" w14:textId="77777777" w:rsidR="00D97304" w:rsidRPr="008D114F" w:rsidRDefault="00D97304" w:rsidP="00D97304">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483DB36" w14:textId="77777777" w:rsidR="00D97304" w:rsidRPr="00D435F8" w:rsidRDefault="00D97304" w:rsidP="00D97304">
      <w:pPr>
        <w:pStyle w:val="Heading3"/>
      </w:pPr>
      <w:r w:rsidRPr="00D435F8">
        <w:t>Requirement 5(3)(c)</w:t>
      </w:r>
      <w:r>
        <w:tab/>
        <w:t>Compliant</w:t>
      </w:r>
    </w:p>
    <w:p w14:paraId="317D9A62" w14:textId="77777777" w:rsidR="00D97304" w:rsidRPr="008D114F" w:rsidRDefault="00D97304" w:rsidP="00D97304">
      <w:pPr>
        <w:rPr>
          <w:i/>
        </w:rPr>
      </w:pPr>
      <w:r w:rsidRPr="008D114F">
        <w:rPr>
          <w:i/>
        </w:rPr>
        <w:t>Furniture, fittings and equipment are safe, clean, well maintained and suitable for the consumer.</w:t>
      </w:r>
    </w:p>
    <w:p w14:paraId="3A986D6E" w14:textId="77777777" w:rsidR="00D97304" w:rsidRPr="00314FF7" w:rsidRDefault="00D97304" w:rsidP="00D97304"/>
    <w:p w14:paraId="04AAE7E9" w14:textId="77777777" w:rsidR="00D97304" w:rsidRDefault="00D97304" w:rsidP="00D97304">
      <w:pPr>
        <w:sectPr w:rsidR="00D97304" w:rsidSect="008517B7">
          <w:headerReference w:type="default" r:id="rId33"/>
          <w:type w:val="continuous"/>
          <w:pgSz w:w="11906" w:h="16838"/>
          <w:pgMar w:top="1701" w:right="1418" w:bottom="1418" w:left="1418" w:header="709" w:footer="397" w:gutter="0"/>
          <w:cols w:space="708"/>
          <w:titlePg/>
          <w:docGrid w:linePitch="360"/>
        </w:sectPr>
      </w:pPr>
    </w:p>
    <w:p w14:paraId="2B8F8C0B" w14:textId="77777777" w:rsidR="00D97304" w:rsidRDefault="00D97304" w:rsidP="00D97304">
      <w:pPr>
        <w:pStyle w:val="Heading1"/>
        <w:tabs>
          <w:tab w:val="right" w:pos="9070"/>
        </w:tabs>
        <w:spacing w:before="560" w:after="640"/>
        <w:rPr>
          <w:color w:val="FFFFFF" w:themeColor="background1"/>
          <w:sz w:val="36"/>
        </w:rPr>
        <w:sectPr w:rsidR="00D97304" w:rsidSect="008517B7">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5D9D8A9F" wp14:editId="7FDBF091">
            <wp:simplePos x="0" y="0"/>
            <wp:positionH relativeFrom="column">
              <wp:posOffset>-889000</wp:posOffset>
            </wp:positionH>
            <wp:positionV relativeFrom="paragraph">
              <wp:posOffset>1905</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30773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3CFC56E4" w14:textId="77777777" w:rsidR="00D97304" w:rsidRPr="00FD1B02" w:rsidRDefault="00D97304" w:rsidP="00D97304">
      <w:pPr>
        <w:pStyle w:val="Heading3"/>
        <w:shd w:val="clear" w:color="auto" w:fill="F2F2F2" w:themeFill="background1" w:themeFillShade="F2"/>
      </w:pPr>
      <w:r w:rsidRPr="00FD1B02">
        <w:t>Consumer outcome:</w:t>
      </w:r>
    </w:p>
    <w:p w14:paraId="379E3AF3" w14:textId="77777777" w:rsidR="00D97304" w:rsidRDefault="00D97304" w:rsidP="00D97304">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C48591D" w14:textId="77777777" w:rsidR="00D97304" w:rsidRDefault="00D97304" w:rsidP="00D97304">
      <w:pPr>
        <w:pStyle w:val="Heading3"/>
        <w:shd w:val="clear" w:color="auto" w:fill="F2F2F2" w:themeFill="background1" w:themeFillShade="F2"/>
      </w:pPr>
      <w:r>
        <w:t>Organisation statement:</w:t>
      </w:r>
    </w:p>
    <w:p w14:paraId="0E8F8967" w14:textId="77777777" w:rsidR="00D97304" w:rsidRDefault="00D97304" w:rsidP="00D97304">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396DC0E" w14:textId="77777777" w:rsidR="00D97304" w:rsidRDefault="00D97304" w:rsidP="00D97304">
      <w:pPr>
        <w:pStyle w:val="Heading2"/>
      </w:pPr>
      <w:r>
        <w:t>Assessment of Standard 6</w:t>
      </w:r>
    </w:p>
    <w:p w14:paraId="3D84E24C" w14:textId="77777777" w:rsidR="00D97304" w:rsidRPr="00534222" w:rsidRDefault="00D97304" w:rsidP="00D97304">
      <w:pPr>
        <w:spacing w:before="120"/>
        <w:rPr>
          <w:rFonts w:eastAsia="Calibri"/>
          <w:lang w:eastAsia="en-US"/>
        </w:rPr>
      </w:pPr>
      <w:r>
        <w:rPr>
          <w:rFonts w:eastAsia="Calibri"/>
        </w:rPr>
        <w:t xml:space="preserve">To understand the consumer’s experience and how the organisation understands and applies the requirements within this Standard, the </w:t>
      </w:r>
      <w:r>
        <w:rPr>
          <w:rFonts w:eastAsia="Calibri"/>
          <w:lang w:eastAsia="en-US"/>
        </w:rPr>
        <w:t xml:space="preserve">Assessment Team sampled the experience of consumers, asking them about how they raise complaints and the organisation’s response. The team also examined the complaints register, complaints trend analysis and tested staff understanding and application of the requirements under this Standard. </w:t>
      </w:r>
    </w:p>
    <w:p w14:paraId="2DEA55F4" w14:textId="013C8D09" w:rsidR="00D97304" w:rsidRDefault="00D97304" w:rsidP="00D97304">
      <w:pPr>
        <w:rPr>
          <w:rFonts w:eastAsia="Calibri"/>
          <w:color w:val="auto"/>
          <w:lang w:eastAsia="en-US"/>
        </w:rPr>
      </w:pPr>
      <w:r>
        <w:rPr>
          <w:rFonts w:eastAsia="Calibri"/>
          <w:color w:val="auto"/>
          <w:lang w:eastAsia="en-US"/>
        </w:rPr>
        <w:t>Overall</w:t>
      </w:r>
      <w:r w:rsidR="00B8759B">
        <w:rPr>
          <w:rFonts w:eastAsia="Calibri"/>
          <w:color w:val="auto"/>
          <w:lang w:eastAsia="en-US"/>
        </w:rPr>
        <w:t>,</w:t>
      </w:r>
      <w:r>
        <w:rPr>
          <w:rFonts w:eastAsia="Calibri"/>
          <w:color w:val="auto"/>
          <w:lang w:eastAsia="en-US"/>
        </w:rPr>
        <w:t xml:space="preserve"> c</w:t>
      </w:r>
      <w:r w:rsidRPr="00754098">
        <w:rPr>
          <w:rFonts w:eastAsia="Calibri"/>
          <w:color w:val="auto"/>
          <w:lang w:eastAsia="en-US"/>
        </w:rPr>
        <w:t xml:space="preserve">onsumers and representatives </w:t>
      </w:r>
      <w:r>
        <w:rPr>
          <w:rFonts w:eastAsia="Calibri"/>
          <w:color w:val="auto"/>
          <w:lang w:eastAsia="en-US"/>
        </w:rPr>
        <w:t xml:space="preserve">sampled </w:t>
      </w:r>
      <w:r w:rsidRPr="00754098">
        <w:rPr>
          <w:rFonts w:eastAsia="Calibri"/>
          <w:color w:val="auto"/>
          <w:lang w:eastAsia="en-US"/>
        </w:rPr>
        <w:t>are aware of compla</w:t>
      </w:r>
      <w:r>
        <w:rPr>
          <w:rFonts w:eastAsia="Calibri"/>
          <w:color w:val="auto"/>
          <w:lang w:eastAsia="en-US"/>
        </w:rPr>
        <w:t>ints and feedback opportunities at the service and indicated they are encouraged and supported to give feedback and make complaints, and that appropriate action is taken.</w:t>
      </w:r>
    </w:p>
    <w:p w14:paraId="11F02B0A" w14:textId="2FC6A3B2" w:rsidR="00D97304" w:rsidRPr="00EF63B2" w:rsidRDefault="00D97304" w:rsidP="00D97304">
      <w:pPr>
        <w:rPr>
          <w:rFonts w:eastAsia="Calibri"/>
          <w:color w:val="auto"/>
          <w:lang w:eastAsia="en-US"/>
        </w:rPr>
      </w:pPr>
      <w:r>
        <w:rPr>
          <w:rFonts w:eastAsia="Calibri"/>
        </w:rPr>
        <w:t xml:space="preserve">The service demonstrated they encourage and support consumers and their family, friends, carers and others to provide feedback or complain about the care and services </w:t>
      </w:r>
      <w:r w:rsidR="00B8759B">
        <w:rPr>
          <w:rFonts w:eastAsia="Calibri"/>
        </w:rPr>
        <w:t>consumers</w:t>
      </w:r>
      <w:r>
        <w:rPr>
          <w:rFonts w:eastAsia="Calibri"/>
        </w:rPr>
        <w:t xml:space="preserve"> receive.</w:t>
      </w:r>
      <w:r w:rsidRPr="00EF63B2">
        <w:rPr>
          <w:rFonts w:eastAsia="Calibri"/>
          <w:color w:val="auto"/>
          <w:lang w:eastAsia="en-US"/>
        </w:rPr>
        <w:t xml:space="preserve"> </w:t>
      </w:r>
      <w:r>
        <w:rPr>
          <w:rFonts w:eastAsia="Calibri"/>
          <w:color w:val="auto"/>
          <w:lang w:eastAsia="en-US"/>
        </w:rPr>
        <w:t>T</w:t>
      </w:r>
      <w:r w:rsidRPr="00EF63B2">
        <w:rPr>
          <w:rFonts w:eastAsia="Calibri"/>
          <w:color w:val="auto"/>
          <w:lang w:eastAsia="en-US"/>
        </w:rPr>
        <w:t xml:space="preserve">here is an open disclosure </w:t>
      </w:r>
      <w:r>
        <w:rPr>
          <w:rFonts w:eastAsia="Calibri"/>
          <w:color w:val="auto"/>
          <w:lang w:eastAsia="en-US"/>
        </w:rPr>
        <w:t>framework appropriately utilised</w:t>
      </w:r>
      <w:r w:rsidRPr="00EF63B2">
        <w:rPr>
          <w:rFonts w:eastAsia="Calibri"/>
          <w:color w:val="auto"/>
          <w:lang w:eastAsia="en-US"/>
        </w:rPr>
        <w:t xml:space="preserve"> when things go wrong. </w:t>
      </w:r>
      <w:r w:rsidRPr="00CD1F91">
        <w:rPr>
          <w:rFonts w:eastAsia="Calibri"/>
          <w:color w:val="auto"/>
          <w:lang w:eastAsia="en-US"/>
        </w:rPr>
        <w:t>Complaint, advocacy and aged care related information is displayed and available</w:t>
      </w:r>
      <w:r>
        <w:rPr>
          <w:rFonts w:eastAsia="Calibri"/>
          <w:color w:val="auto"/>
          <w:lang w:eastAsia="en-US"/>
        </w:rPr>
        <w:t xml:space="preserve"> in multiple languages</w:t>
      </w:r>
      <w:r w:rsidRPr="00CD1F91">
        <w:rPr>
          <w:rFonts w:eastAsia="Calibri"/>
          <w:color w:val="auto"/>
          <w:lang w:eastAsia="en-US"/>
        </w:rPr>
        <w:t xml:space="preserve">, </w:t>
      </w:r>
      <w:r>
        <w:rPr>
          <w:rFonts w:eastAsia="Calibri"/>
          <w:color w:val="auto"/>
          <w:lang w:eastAsia="en-US"/>
        </w:rPr>
        <w:t>with</w:t>
      </w:r>
      <w:r w:rsidRPr="00CD1F91">
        <w:rPr>
          <w:rFonts w:eastAsia="Calibri"/>
          <w:color w:val="auto"/>
          <w:lang w:eastAsia="en-US"/>
        </w:rPr>
        <w:t xml:space="preserve"> feedback stations</w:t>
      </w:r>
      <w:r>
        <w:rPr>
          <w:rFonts w:eastAsia="Calibri"/>
          <w:color w:val="auto"/>
          <w:lang w:eastAsia="en-US"/>
        </w:rPr>
        <w:t xml:space="preserve"> located</w:t>
      </w:r>
      <w:r w:rsidRPr="00CD1F91">
        <w:rPr>
          <w:rFonts w:eastAsia="Calibri"/>
          <w:color w:val="auto"/>
          <w:lang w:eastAsia="en-US"/>
        </w:rPr>
        <w:t xml:space="preserve"> throughout the service.</w:t>
      </w:r>
    </w:p>
    <w:p w14:paraId="45AFD75A" w14:textId="77777777" w:rsidR="00D97304" w:rsidRDefault="00D97304" w:rsidP="00D97304">
      <w:pPr>
        <w:rPr>
          <w:rFonts w:eastAsia="Calibri"/>
          <w:color w:val="auto"/>
          <w:lang w:eastAsia="en-US"/>
        </w:rPr>
      </w:pPr>
      <w:r>
        <w:rPr>
          <w:iCs/>
        </w:rPr>
        <w:t xml:space="preserve">Feedback and complaints </w:t>
      </w:r>
      <w:r>
        <w:rPr>
          <w:rFonts w:eastAsia="Calibri"/>
          <w:color w:val="auto"/>
          <w:lang w:eastAsia="en-US"/>
        </w:rPr>
        <w:t>d</w:t>
      </w:r>
      <w:r w:rsidRPr="009C1FF7">
        <w:rPr>
          <w:rFonts w:eastAsia="Calibri"/>
          <w:color w:val="auto"/>
          <w:lang w:eastAsia="en-US"/>
        </w:rPr>
        <w:t xml:space="preserve">ocumentation reviewed, and observations made </w:t>
      </w:r>
      <w:r>
        <w:rPr>
          <w:iCs/>
        </w:rPr>
        <w:t>demonstrated that feedback and complaints are documented, analysed monthly for trends and appropriate actions were taken.</w:t>
      </w:r>
      <w:r w:rsidRPr="00CD1F91">
        <w:rPr>
          <w:rFonts w:eastAsia="Arial"/>
          <w:color w:val="000000" w:themeColor="text1"/>
        </w:rPr>
        <w:t xml:space="preserve"> </w:t>
      </w:r>
      <w:r w:rsidRPr="00EF4E73">
        <w:rPr>
          <w:rFonts w:eastAsia="Arial"/>
          <w:color w:val="000000" w:themeColor="text1"/>
        </w:rPr>
        <w:t>The service has a consumer representative on the Board who is able to represent the voice of the consumers living in the service</w:t>
      </w:r>
      <w:r>
        <w:rPr>
          <w:rFonts w:eastAsia="Arial"/>
          <w:color w:val="000000" w:themeColor="text1"/>
        </w:rPr>
        <w:t>.</w:t>
      </w:r>
    </w:p>
    <w:p w14:paraId="05E584CB" w14:textId="7282A0A7" w:rsidR="00D97304" w:rsidRDefault="00D97304" w:rsidP="00D97304">
      <w:pPr>
        <w:rPr>
          <w:rFonts w:eastAsiaTheme="minorHAnsi"/>
          <w:color w:val="0000FF"/>
        </w:rPr>
      </w:pPr>
      <w:r w:rsidRPr="009C1FF7">
        <w:rPr>
          <w:rFonts w:eastAsia="Calibri"/>
          <w:color w:val="auto"/>
          <w:lang w:eastAsia="en-US"/>
        </w:rPr>
        <w:lastRenderedPageBreak/>
        <w:t xml:space="preserve">Management and staff spoke of </w:t>
      </w:r>
      <w:r>
        <w:rPr>
          <w:rFonts w:eastAsia="Calibri"/>
          <w:color w:val="auto"/>
          <w:lang w:eastAsia="en-US"/>
        </w:rPr>
        <w:t>the</w:t>
      </w:r>
      <w:r w:rsidRPr="009C1FF7">
        <w:rPr>
          <w:rFonts w:eastAsia="Calibri"/>
          <w:color w:val="auto"/>
          <w:lang w:eastAsia="en-US"/>
        </w:rPr>
        <w:t xml:space="preserve"> range of ways consumers can give feedback and make complaints and said that advocacy and language services are promoted</w:t>
      </w:r>
      <w:r>
        <w:rPr>
          <w:rFonts w:eastAsia="Calibri"/>
          <w:color w:val="auto"/>
          <w:lang w:eastAsia="en-US"/>
        </w:rPr>
        <w:t xml:space="preserve"> in the service. Overall</w:t>
      </w:r>
      <w:r w:rsidR="00B8759B">
        <w:rPr>
          <w:rFonts w:eastAsia="Calibri"/>
          <w:color w:val="auto"/>
          <w:lang w:eastAsia="en-US"/>
        </w:rPr>
        <w:t>,</w:t>
      </w:r>
      <w:r>
        <w:rPr>
          <w:rFonts w:eastAsia="Calibri"/>
          <w:color w:val="auto"/>
          <w:lang w:eastAsia="en-US"/>
        </w:rPr>
        <w:t xml:space="preserve"> consumers and their representatives know how to access advocates and are aware of how advocates can help them raise and resolve complaints.</w:t>
      </w:r>
    </w:p>
    <w:p w14:paraId="51242534" w14:textId="77777777" w:rsidR="00D97304" w:rsidRPr="00663B6D" w:rsidRDefault="00D97304" w:rsidP="00D97304">
      <w:pPr>
        <w:rPr>
          <w:rFonts w:eastAsia="Calibri"/>
          <w:i/>
          <w:iCs/>
          <w:color w:val="0000FF"/>
          <w:lang w:eastAsia="en-US"/>
        </w:rPr>
      </w:pPr>
      <w:r w:rsidRPr="00154403">
        <w:rPr>
          <w:rFonts w:eastAsiaTheme="minorHAnsi"/>
        </w:rPr>
        <w:t xml:space="preserve">The Quality Standard is </w:t>
      </w:r>
      <w:r w:rsidRPr="00A8590F">
        <w:rPr>
          <w:rFonts w:eastAsiaTheme="minorHAnsi"/>
          <w:color w:val="auto"/>
        </w:rPr>
        <w:t xml:space="preserve">assessed as </w:t>
      </w:r>
      <w:r>
        <w:rPr>
          <w:rFonts w:eastAsiaTheme="minorHAnsi"/>
          <w:color w:val="auto"/>
        </w:rPr>
        <w:t>C</w:t>
      </w:r>
      <w:r w:rsidRPr="00A8590F">
        <w:rPr>
          <w:rFonts w:eastAsiaTheme="minorHAnsi"/>
          <w:color w:val="auto"/>
        </w:rPr>
        <w:t xml:space="preserve">ompliant as four of the four specific requirements have been assessed as </w:t>
      </w:r>
      <w:r>
        <w:rPr>
          <w:rFonts w:eastAsiaTheme="minorHAnsi"/>
          <w:color w:val="auto"/>
        </w:rPr>
        <w:t>C</w:t>
      </w:r>
      <w:r w:rsidRPr="00A8590F">
        <w:rPr>
          <w:rFonts w:eastAsiaTheme="minorHAnsi"/>
          <w:color w:val="auto"/>
        </w:rPr>
        <w:t>ompliant</w:t>
      </w:r>
      <w:r w:rsidRPr="00154403">
        <w:rPr>
          <w:rFonts w:eastAsiaTheme="minorHAnsi"/>
        </w:rPr>
        <w:t>.</w:t>
      </w:r>
    </w:p>
    <w:p w14:paraId="72B42457" w14:textId="77777777" w:rsidR="00D97304" w:rsidRDefault="00D97304" w:rsidP="00D97304">
      <w:pPr>
        <w:pStyle w:val="Heading2"/>
      </w:pPr>
      <w:r>
        <w:t>Assessment of Standard 6 Requirements</w:t>
      </w:r>
      <w:r w:rsidRPr="0066387A">
        <w:rPr>
          <w:i/>
          <w:color w:val="0000FF"/>
          <w:sz w:val="24"/>
          <w:szCs w:val="24"/>
        </w:rPr>
        <w:t xml:space="preserve"> </w:t>
      </w:r>
    </w:p>
    <w:p w14:paraId="03E2FF64" w14:textId="77777777" w:rsidR="00D97304" w:rsidRPr="00506F7F" w:rsidRDefault="00D97304" w:rsidP="00D97304">
      <w:pPr>
        <w:pStyle w:val="Heading3"/>
      </w:pPr>
      <w:r w:rsidRPr="00506F7F">
        <w:t>Requirement 6(3)(a)</w:t>
      </w:r>
      <w:r>
        <w:tab/>
        <w:t>Compliant</w:t>
      </w:r>
    </w:p>
    <w:p w14:paraId="366C5474" w14:textId="77777777" w:rsidR="00D97304" w:rsidRPr="008D114F" w:rsidRDefault="00D97304" w:rsidP="00D97304">
      <w:pPr>
        <w:rPr>
          <w:i/>
        </w:rPr>
      </w:pPr>
      <w:r w:rsidRPr="008D114F">
        <w:rPr>
          <w:i/>
        </w:rPr>
        <w:t>Consumers, their family, friends, carers and others are encouraged and supported to provide feedback and make complaints.</w:t>
      </w:r>
    </w:p>
    <w:p w14:paraId="74F0B7A9" w14:textId="77777777" w:rsidR="00D97304" w:rsidRPr="00506F7F" w:rsidRDefault="00D97304" w:rsidP="00D97304">
      <w:pPr>
        <w:pStyle w:val="Heading3"/>
      </w:pPr>
      <w:r w:rsidRPr="00506F7F">
        <w:t>Requirement 6(3)(b)</w:t>
      </w:r>
      <w:r>
        <w:tab/>
        <w:t>Compliant</w:t>
      </w:r>
    </w:p>
    <w:p w14:paraId="51C2C036" w14:textId="77777777" w:rsidR="00D97304" w:rsidRPr="00A8590F" w:rsidRDefault="00D97304" w:rsidP="00D97304">
      <w:pPr>
        <w:rPr>
          <w:i/>
        </w:rPr>
      </w:pPr>
      <w:r w:rsidRPr="008D114F">
        <w:rPr>
          <w:i/>
        </w:rPr>
        <w:t>Consumers are made aware of and have access to advocates, language services and other methods for raising and resolving complaints.</w:t>
      </w:r>
    </w:p>
    <w:p w14:paraId="3754AE29" w14:textId="77777777" w:rsidR="00D97304" w:rsidRPr="00D435F8" w:rsidRDefault="00D97304" w:rsidP="00D97304">
      <w:pPr>
        <w:pStyle w:val="Heading3"/>
      </w:pPr>
      <w:r w:rsidRPr="00D435F8">
        <w:t>Requirement 6(3)(c)</w:t>
      </w:r>
      <w:r>
        <w:tab/>
        <w:t>Compliant</w:t>
      </w:r>
    </w:p>
    <w:p w14:paraId="46AA2CDE" w14:textId="77777777" w:rsidR="00D97304" w:rsidRPr="008D114F" w:rsidRDefault="00D97304" w:rsidP="00D97304">
      <w:pPr>
        <w:rPr>
          <w:i/>
        </w:rPr>
      </w:pPr>
      <w:r w:rsidRPr="008D114F">
        <w:rPr>
          <w:i/>
        </w:rPr>
        <w:t>Appropriate action is taken in response to complaints and an open disclosure process is used when things go wrong.</w:t>
      </w:r>
    </w:p>
    <w:p w14:paraId="09880F8D" w14:textId="77777777" w:rsidR="00D97304" w:rsidRPr="00D435F8" w:rsidRDefault="00D97304" w:rsidP="00D97304">
      <w:pPr>
        <w:pStyle w:val="Heading3"/>
      </w:pPr>
      <w:r w:rsidRPr="00D435F8">
        <w:t>Requirement 6(3)(d)</w:t>
      </w:r>
      <w:r>
        <w:tab/>
        <w:t>Compliant</w:t>
      </w:r>
    </w:p>
    <w:p w14:paraId="43C951F7" w14:textId="77777777" w:rsidR="00D97304" w:rsidRPr="008D114F" w:rsidRDefault="00D97304" w:rsidP="00D97304">
      <w:pPr>
        <w:rPr>
          <w:i/>
        </w:rPr>
      </w:pPr>
      <w:r w:rsidRPr="008D114F">
        <w:rPr>
          <w:i/>
        </w:rPr>
        <w:t>Feedback and complaints are reviewed and used to improve the quality of care and services.</w:t>
      </w:r>
    </w:p>
    <w:p w14:paraId="1D5A3DFC" w14:textId="77777777" w:rsidR="00D97304" w:rsidRPr="001B3DE8" w:rsidRDefault="00D97304" w:rsidP="00D97304"/>
    <w:p w14:paraId="2A08AA70" w14:textId="77777777" w:rsidR="00D97304" w:rsidRDefault="00D97304" w:rsidP="00D97304">
      <w:pPr>
        <w:sectPr w:rsidR="00D97304" w:rsidSect="008517B7">
          <w:headerReference w:type="default" r:id="rId36"/>
          <w:type w:val="continuous"/>
          <w:pgSz w:w="11906" w:h="16838"/>
          <w:pgMar w:top="1701" w:right="1418" w:bottom="1418" w:left="1418" w:header="709" w:footer="397" w:gutter="0"/>
          <w:cols w:space="708"/>
          <w:titlePg/>
          <w:docGrid w:linePitch="360"/>
        </w:sectPr>
      </w:pPr>
    </w:p>
    <w:p w14:paraId="297F65E0" w14:textId="77777777" w:rsidR="00D97304" w:rsidRDefault="00D97304" w:rsidP="00D97304">
      <w:pPr>
        <w:pStyle w:val="Heading1"/>
        <w:tabs>
          <w:tab w:val="right" w:pos="9070"/>
        </w:tabs>
        <w:spacing w:before="560" w:after="640"/>
        <w:rPr>
          <w:color w:val="FFFFFF" w:themeColor="background1"/>
          <w:sz w:val="36"/>
        </w:rPr>
        <w:sectPr w:rsidR="00D97304" w:rsidSect="008517B7">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33A8DFB7" wp14:editId="709B3ED4">
            <wp:simplePos x="0" y="0"/>
            <wp:positionH relativeFrom="column">
              <wp:posOffset>-889000</wp:posOffset>
            </wp:positionH>
            <wp:positionV relativeFrom="paragraph">
              <wp:posOffset>1905</wp:posOffset>
            </wp:positionV>
            <wp:extent cx="7543800" cy="1235710"/>
            <wp:effectExtent l="0" t="0" r="0" b="254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84871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17741E64" w14:textId="77777777" w:rsidR="00D97304" w:rsidRPr="000E654D" w:rsidRDefault="00D97304" w:rsidP="00D97304">
      <w:pPr>
        <w:pStyle w:val="Heading3"/>
        <w:shd w:val="clear" w:color="auto" w:fill="F2F2F2" w:themeFill="background1" w:themeFillShade="F2"/>
      </w:pPr>
      <w:r w:rsidRPr="000E654D">
        <w:t>Consumer outcome:</w:t>
      </w:r>
    </w:p>
    <w:p w14:paraId="5CBE97E7" w14:textId="77777777" w:rsidR="00D97304" w:rsidRDefault="00D97304" w:rsidP="00D97304">
      <w:pPr>
        <w:numPr>
          <w:ilvl w:val="0"/>
          <w:numId w:val="7"/>
        </w:numPr>
        <w:shd w:val="clear" w:color="auto" w:fill="F2F2F2" w:themeFill="background1" w:themeFillShade="F2"/>
      </w:pPr>
      <w:r>
        <w:t>I get quality care and services when I need them from people who are knowledgeable, capable and caring.</w:t>
      </w:r>
    </w:p>
    <w:p w14:paraId="16D64DE4" w14:textId="77777777" w:rsidR="00D97304" w:rsidRDefault="00D97304" w:rsidP="00D97304">
      <w:pPr>
        <w:pStyle w:val="Heading3"/>
        <w:shd w:val="clear" w:color="auto" w:fill="F2F2F2" w:themeFill="background1" w:themeFillShade="F2"/>
      </w:pPr>
      <w:r>
        <w:t>Organisation statement:</w:t>
      </w:r>
    </w:p>
    <w:p w14:paraId="3676D68E" w14:textId="77777777" w:rsidR="00D97304" w:rsidRDefault="00D97304" w:rsidP="00D97304">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811DE4E" w14:textId="77777777" w:rsidR="00D97304" w:rsidRDefault="00D97304" w:rsidP="00D97304">
      <w:pPr>
        <w:pStyle w:val="Heading2"/>
      </w:pPr>
      <w:r>
        <w:t>Assessment of Standard 7</w:t>
      </w:r>
    </w:p>
    <w:p w14:paraId="308A0C36" w14:textId="77777777" w:rsidR="00D97304" w:rsidRPr="001F26F0" w:rsidRDefault="00D97304" w:rsidP="00D97304">
      <w:pPr>
        <w:rPr>
          <w:rFonts w:eastAsia="Calibri"/>
          <w:lang w:eastAsia="en-US"/>
        </w:rPr>
      </w:pPr>
      <w:r>
        <w:rPr>
          <w:rFonts w:eastAsia="Calibri"/>
        </w:rPr>
        <w:t xml:space="preserve">To understand the consumer’s experience and how the organisation understands and applies the requirements within this Standard, the </w:t>
      </w:r>
      <w:r>
        <w:rPr>
          <w:rFonts w:eastAsia="Calibri"/>
          <w:lang w:eastAsia="en-US"/>
        </w:rPr>
        <w:t>Assessment Team spoke with consumers about their experience of the staff, interviewed staff, and reviewed a range of records including staff rosters, training records and performance reviews.</w:t>
      </w:r>
    </w:p>
    <w:p w14:paraId="3B033E19" w14:textId="185A2154" w:rsidR="00D97304" w:rsidRDefault="00D97304" w:rsidP="00D97304">
      <w:pPr>
        <w:rPr>
          <w:rFonts w:eastAsia="Calibri"/>
          <w:lang w:eastAsia="en-US"/>
        </w:rPr>
      </w:pPr>
      <w:r>
        <w:rPr>
          <w:rFonts w:eastAsia="Calibri"/>
          <w:color w:val="auto"/>
          <w:lang w:eastAsia="en-US"/>
        </w:rPr>
        <w:t>Overall</w:t>
      </w:r>
      <w:r w:rsidR="00B8759B">
        <w:rPr>
          <w:rFonts w:eastAsia="Calibri"/>
          <w:color w:val="auto"/>
          <w:lang w:eastAsia="en-US"/>
        </w:rPr>
        <w:t>,</w:t>
      </w:r>
      <w:r>
        <w:rPr>
          <w:rFonts w:eastAsia="Calibri"/>
          <w:color w:val="auto"/>
          <w:lang w:eastAsia="en-US"/>
        </w:rPr>
        <w:t xml:space="preserve"> sampled </w:t>
      </w:r>
      <w:r>
        <w:rPr>
          <w:rFonts w:eastAsia="Calibri"/>
          <w:lang w:eastAsia="en-US"/>
        </w:rPr>
        <w:t xml:space="preserve">consumers </w:t>
      </w:r>
      <w:r>
        <w:rPr>
          <w:rFonts w:eastAsia="Calibri"/>
          <w:color w:val="auto"/>
          <w:lang w:eastAsia="en-US"/>
        </w:rPr>
        <w:t>stated t</w:t>
      </w:r>
      <w:r>
        <w:rPr>
          <w:rFonts w:eastAsia="Calibri"/>
          <w:lang w:eastAsia="en-US"/>
        </w:rPr>
        <w:t>hey receive quality care and services when they need it from people who are knowledgeable, capable and caring.</w:t>
      </w:r>
      <w:r w:rsidRPr="00071B80">
        <w:t xml:space="preserve"> </w:t>
      </w:r>
      <w:r>
        <w:t>The Assessment Team observed all staff to consumer interactions to be kind, caring and respectful of individual identity.</w:t>
      </w:r>
    </w:p>
    <w:p w14:paraId="06720DB1" w14:textId="54BD5454" w:rsidR="00D97304" w:rsidRDefault="00D97304" w:rsidP="00D97304">
      <w:pPr>
        <w:rPr>
          <w:rFonts w:eastAsia="Calibri"/>
          <w:color w:val="auto"/>
          <w:lang w:eastAsia="en-US"/>
        </w:rPr>
      </w:pPr>
      <w:r>
        <w:rPr>
          <w:rFonts w:eastAsia="Calibri"/>
          <w:color w:val="auto"/>
          <w:lang w:eastAsia="en-US"/>
        </w:rPr>
        <w:t>Overall</w:t>
      </w:r>
      <w:r w:rsidR="00B8759B">
        <w:rPr>
          <w:rFonts w:eastAsia="Calibri"/>
          <w:color w:val="auto"/>
          <w:lang w:eastAsia="en-US"/>
        </w:rPr>
        <w:t>,</w:t>
      </w:r>
      <w:r>
        <w:rPr>
          <w:rFonts w:eastAsia="Calibri"/>
          <w:color w:val="auto"/>
          <w:lang w:eastAsia="en-US"/>
        </w:rPr>
        <w:t xml:space="preserve"> consumers and representatives interviewed felt there were sufficient staff numbers at the service</w:t>
      </w:r>
      <w:r w:rsidRPr="001F5CAF">
        <w:t xml:space="preserve"> </w:t>
      </w:r>
      <w:r w:rsidRPr="001F5CAF">
        <w:rPr>
          <w:rFonts w:eastAsia="Calibri"/>
          <w:color w:val="auto"/>
          <w:lang w:eastAsia="en-US"/>
        </w:rPr>
        <w:t>to provide safe, respectful and quality care and services.</w:t>
      </w:r>
      <w:r>
        <w:rPr>
          <w:rFonts w:eastAsia="Calibri"/>
          <w:color w:val="000000" w:themeColor="text1"/>
          <w:lang w:eastAsia="en-US"/>
        </w:rPr>
        <w:t xml:space="preserve"> The m</w:t>
      </w:r>
      <w:r w:rsidRPr="00EF4E73">
        <w:rPr>
          <w:rFonts w:eastAsia="Calibri"/>
          <w:color w:val="000000" w:themeColor="text1"/>
          <w:lang w:eastAsia="en-US"/>
        </w:rPr>
        <w:t xml:space="preserve">anagement </w:t>
      </w:r>
      <w:r>
        <w:rPr>
          <w:rFonts w:eastAsia="Calibri"/>
          <w:color w:val="000000" w:themeColor="text1"/>
          <w:lang w:eastAsia="en-US"/>
        </w:rPr>
        <w:t xml:space="preserve">described how they </w:t>
      </w:r>
      <w:r w:rsidRPr="00EF4E73">
        <w:rPr>
          <w:rFonts w:eastAsia="Calibri"/>
          <w:color w:val="000000" w:themeColor="text1"/>
          <w:lang w:eastAsia="en-US"/>
        </w:rPr>
        <w:t xml:space="preserve">have employed additional registered and clinical nursing staff over </w:t>
      </w:r>
      <w:r>
        <w:rPr>
          <w:rFonts w:eastAsia="Calibri"/>
          <w:color w:val="000000" w:themeColor="text1"/>
          <w:lang w:eastAsia="en-US"/>
        </w:rPr>
        <w:t xml:space="preserve">the last year </w:t>
      </w:r>
      <w:r w:rsidRPr="00EF4E73">
        <w:rPr>
          <w:rFonts w:eastAsia="Calibri"/>
          <w:color w:val="000000" w:themeColor="text1"/>
          <w:lang w:eastAsia="en-US"/>
        </w:rPr>
        <w:t>to improve clinical and personal care to consumers.</w:t>
      </w:r>
      <w:r w:rsidRPr="00616860">
        <w:t xml:space="preserve"> </w:t>
      </w:r>
      <w:r>
        <w:rPr>
          <w:rFonts w:eastAsia="Calibri"/>
          <w:color w:val="000000" w:themeColor="text1"/>
          <w:lang w:eastAsia="en-US"/>
        </w:rPr>
        <w:t>A</w:t>
      </w:r>
      <w:r w:rsidRPr="00616860">
        <w:rPr>
          <w:rFonts w:eastAsia="Calibri"/>
          <w:color w:val="000000" w:themeColor="text1"/>
          <w:lang w:eastAsia="en-US"/>
        </w:rPr>
        <w:t xml:space="preserve"> range of additional education modules, competencies and clinical and personal skill assessments</w:t>
      </w:r>
      <w:r>
        <w:rPr>
          <w:rFonts w:eastAsia="Calibri"/>
          <w:color w:val="000000" w:themeColor="text1"/>
          <w:lang w:eastAsia="en-US"/>
        </w:rPr>
        <w:t xml:space="preserve"> have been introduced for staff at the service</w:t>
      </w:r>
      <w:r w:rsidRPr="00616860">
        <w:rPr>
          <w:rFonts w:eastAsia="Calibri"/>
          <w:color w:val="000000" w:themeColor="text1"/>
          <w:lang w:eastAsia="en-US"/>
        </w:rPr>
        <w:t xml:space="preserve"> with a focus on person centred care</w:t>
      </w:r>
      <w:r>
        <w:rPr>
          <w:rFonts w:eastAsia="Calibri"/>
          <w:color w:val="000000" w:themeColor="text1"/>
          <w:lang w:eastAsia="en-US"/>
        </w:rPr>
        <w:t>.</w:t>
      </w:r>
    </w:p>
    <w:p w14:paraId="6083F326" w14:textId="7E58F8EC" w:rsidR="00D97304" w:rsidRDefault="00D97304" w:rsidP="00D97304">
      <w:pPr>
        <w:rPr>
          <w:rFonts w:eastAsiaTheme="minorHAnsi"/>
          <w:color w:val="auto"/>
        </w:rPr>
      </w:pPr>
      <w:r>
        <w:t>The Assessment Team reviewed a range of supporting documents</w:t>
      </w:r>
      <w:r w:rsidR="00B8759B">
        <w:t>,</w:t>
      </w:r>
      <w:r>
        <w:t xml:space="preserve"> including rosters and training records which evidenced </w:t>
      </w:r>
      <w:r>
        <w:rPr>
          <w:rFonts w:eastAsiaTheme="minorHAnsi"/>
          <w:color w:val="auto"/>
        </w:rPr>
        <w:t>t</w:t>
      </w:r>
      <w:r w:rsidRPr="008E41CE">
        <w:rPr>
          <w:rFonts w:eastAsiaTheme="minorHAnsi"/>
          <w:color w:val="auto"/>
        </w:rPr>
        <w:t xml:space="preserve">he workforce is planned </w:t>
      </w:r>
      <w:r>
        <w:rPr>
          <w:rFonts w:eastAsiaTheme="minorHAnsi"/>
          <w:color w:val="auto"/>
        </w:rPr>
        <w:t xml:space="preserve">and enabled </w:t>
      </w:r>
      <w:r w:rsidRPr="008E41CE">
        <w:rPr>
          <w:rFonts w:eastAsiaTheme="minorHAnsi"/>
          <w:color w:val="auto"/>
        </w:rPr>
        <w:t>to meet the needs of consumers ensuring the delivery and management of safe and quality care and services</w:t>
      </w:r>
      <w:r>
        <w:rPr>
          <w:rFonts w:eastAsiaTheme="minorHAnsi"/>
          <w:color w:val="auto"/>
        </w:rPr>
        <w:t>.</w:t>
      </w:r>
      <w:r w:rsidRPr="00071B80">
        <w:t xml:space="preserve"> </w:t>
      </w:r>
      <w:r w:rsidRPr="00071B80">
        <w:rPr>
          <w:rFonts w:eastAsiaTheme="minorHAnsi"/>
          <w:color w:val="auto"/>
        </w:rPr>
        <w:t>Care staff interviewed said they have enough time to complete their duties and provide assistance to consumer</w:t>
      </w:r>
      <w:r>
        <w:rPr>
          <w:rFonts w:eastAsiaTheme="minorHAnsi"/>
          <w:color w:val="auto"/>
        </w:rPr>
        <w:t>s.</w:t>
      </w:r>
    </w:p>
    <w:p w14:paraId="4113ED52" w14:textId="77777777" w:rsidR="00D97304" w:rsidRDefault="00D97304" w:rsidP="00D97304">
      <w:r>
        <w:t xml:space="preserve">The service demonstrated the workforce completes education and competencies to ensure they have the knowledge and skills to perform their roles effectively. Review </w:t>
      </w:r>
      <w:r>
        <w:lastRenderedPageBreak/>
        <w:t>of the service education document contained education completion dates for mandatory training and role specific competencies.</w:t>
      </w:r>
      <w:r w:rsidRPr="00702223">
        <w:rPr>
          <w:rFonts w:eastAsia="Arial"/>
          <w:color w:val="000000" w:themeColor="text1"/>
        </w:rPr>
        <w:t xml:space="preserve"> </w:t>
      </w:r>
      <w:r w:rsidRPr="00EF4E73">
        <w:rPr>
          <w:rFonts w:eastAsia="Arial"/>
          <w:color w:val="000000" w:themeColor="text1"/>
        </w:rPr>
        <w:t xml:space="preserve">The 2020 </w:t>
      </w:r>
      <w:r>
        <w:rPr>
          <w:rFonts w:eastAsia="Arial"/>
          <w:color w:val="000000" w:themeColor="text1"/>
        </w:rPr>
        <w:t>t</w:t>
      </w:r>
      <w:r w:rsidRPr="00EF4E73">
        <w:rPr>
          <w:rFonts w:eastAsia="Arial"/>
          <w:color w:val="000000" w:themeColor="text1"/>
        </w:rPr>
        <w:t xml:space="preserve">raining </w:t>
      </w:r>
      <w:r>
        <w:rPr>
          <w:rFonts w:eastAsia="Arial"/>
          <w:color w:val="000000" w:themeColor="text1"/>
        </w:rPr>
        <w:t>n</w:t>
      </w:r>
      <w:r w:rsidRPr="00EF4E73">
        <w:rPr>
          <w:rFonts w:eastAsia="Arial"/>
          <w:color w:val="000000" w:themeColor="text1"/>
        </w:rPr>
        <w:t xml:space="preserve">eeds </w:t>
      </w:r>
      <w:r>
        <w:rPr>
          <w:rFonts w:eastAsia="Arial"/>
          <w:color w:val="000000" w:themeColor="text1"/>
        </w:rPr>
        <w:t>a</w:t>
      </w:r>
      <w:r w:rsidRPr="00EF4E73">
        <w:rPr>
          <w:rFonts w:eastAsia="Arial"/>
          <w:color w:val="000000" w:themeColor="text1"/>
        </w:rPr>
        <w:t xml:space="preserve">nalysis identified staff had completed a range education, including Montessori education </w:t>
      </w:r>
      <w:r>
        <w:rPr>
          <w:rFonts w:eastAsia="Arial"/>
          <w:color w:val="000000" w:themeColor="text1"/>
        </w:rPr>
        <w:t xml:space="preserve">in </w:t>
      </w:r>
      <w:r w:rsidRPr="00EF4E73">
        <w:rPr>
          <w:rFonts w:eastAsia="Arial"/>
          <w:color w:val="000000" w:themeColor="text1"/>
        </w:rPr>
        <w:t>specialised nursing care</w:t>
      </w:r>
      <w:r>
        <w:rPr>
          <w:rFonts w:eastAsia="Arial"/>
          <w:color w:val="000000" w:themeColor="text1"/>
        </w:rPr>
        <w:t>.</w:t>
      </w:r>
    </w:p>
    <w:p w14:paraId="34842793" w14:textId="77777777" w:rsidR="00D97304" w:rsidRPr="00071B80" w:rsidRDefault="00D97304" w:rsidP="00D97304">
      <w:pPr>
        <w:rPr>
          <w:rFonts w:eastAsiaTheme="minorHAnsi"/>
          <w:color w:val="auto"/>
        </w:rPr>
      </w:pPr>
      <w:r>
        <w:rPr>
          <w:rFonts w:eastAsia="Arial"/>
          <w:color w:val="000000" w:themeColor="text1"/>
        </w:rPr>
        <w:t>A p</w:t>
      </w:r>
      <w:r w:rsidRPr="00EF4E73">
        <w:rPr>
          <w:rFonts w:eastAsia="Arial"/>
          <w:color w:val="000000" w:themeColor="text1"/>
        </w:rPr>
        <w:t xml:space="preserve">erformance </w:t>
      </w:r>
      <w:r>
        <w:rPr>
          <w:rFonts w:eastAsia="Arial"/>
          <w:color w:val="000000" w:themeColor="text1"/>
        </w:rPr>
        <w:t>r</w:t>
      </w:r>
      <w:r w:rsidRPr="00EF4E73">
        <w:rPr>
          <w:rFonts w:eastAsia="Arial"/>
          <w:color w:val="000000" w:themeColor="text1"/>
        </w:rPr>
        <w:t xml:space="preserve">eview </w:t>
      </w:r>
      <w:r>
        <w:rPr>
          <w:rFonts w:eastAsia="Arial"/>
          <w:color w:val="000000" w:themeColor="text1"/>
        </w:rPr>
        <w:t>a</w:t>
      </w:r>
      <w:r w:rsidRPr="00EF4E73">
        <w:rPr>
          <w:rFonts w:eastAsia="Arial"/>
          <w:color w:val="000000" w:themeColor="text1"/>
        </w:rPr>
        <w:t>udit undertaken</w:t>
      </w:r>
      <w:r>
        <w:rPr>
          <w:rFonts w:eastAsia="Arial"/>
          <w:color w:val="000000" w:themeColor="text1"/>
        </w:rPr>
        <w:t xml:space="preserve"> at the service</w:t>
      </w:r>
      <w:r w:rsidRPr="00EF4E73">
        <w:rPr>
          <w:rFonts w:eastAsia="Arial"/>
          <w:color w:val="000000" w:themeColor="text1"/>
        </w:rPr>
        <w:t xml:space="preserve"> in November 2020 and reported to the Board demonstrated the service </w:t>
      </w:r>
      <w:r>
        <w:rPr>
          <w:rFonts w:eastAsia="Arial"/>
          <w:color w:val="000000" w:themeColor="text1"/>
        </w:rPr>
        <w:t xml:space="preserve">has completed al staff performance </w:t>
      </w:r>
      <w:r w:rsidRPr="00EF4E73">
        <w:rPr>
          <w:rFonts w:eastAsia="Arial"/>
          <w:color w:val="000000" w:themeColor="text1"/>
        </w:rPr>
        <w:t>appraisals as schedule</w:t>
      </w:r>
      <w:r>
        <w:rPr>
          <w:rFonts w:eastAsia="Arial"/>
          <w:color w:val="000000" w:themeColor="text1"/>
        </w:rPr>
        <w:t>d.</w:t>
      </w:r>
    </w:p>
    <w:p w14:paraId="4CEF0280" w14:textId="77777777" w:rsidR="00D97304" w:rsidRPr="00A8590F" w:rsidRDefault="00D97304" w:rsidP="00D97304">
      <w:pPr>
        <w:rPr>
          <w:rFonts w:eastAsia="Calibri"/>
          <w:color w:val="auto"/>
        </w:rPr>
      </w:pPr>
      <w:r w:rsidRPr="00154403">
        <w:rPr>
          <w:rFonts w:eastAsiaTheme="minorHAnsi"/>
        </w:rPr>
        <w:t xml:space="preserve">The </w:t>
      </w:r>
      <w:r w:rsidRPr="00A8590F">
        <w:rPr>
          <w:rFonts w:eastAsiaTheme="minorHAnsi"/>
          <w:color w:val="auto"/>
        </w:rPr>
        <w:t xml:space="preserve">Quality Standard is assessed as </w:t>
      </w:r>
      <w:r>
        <w:rPr>
          <w:rFonts w:eastAsiaTheme="minorHAnsi"/>
          <w:color w:val="auto"/>
        </w:rPr>
        <w:t>C</w:t>
      </w:r>
      <w:r w:rsidRPr="00A8590F">
        <w:rPr>
          <w:rFonts w:eastAsiaTheme="minorHAnsi"/>
          <w:color w:val="auto"/>
        </w:rPr>
        <w:t xml:space="preserve">ompliant as five of the five specific requirements have been assessed as </w:t>
      </w:r>
      <w:r>
        <w:rPr>
          <w:rFonts w:eastAsiaTheme="minorHAnsi"/>
          <w:color w:val="auto"/>
        </w:rPr>
        <w:t>C</w:t>
      </w:r>
      <w:r w:rsidRPr="00A8590F">
        <w:rPr>
          <w:rFonts w:eastAsiaTheme="minorHAnsi"/>
          <w:color w:val="auto"/>
        </w:rPr>
        <w:t>ompliant.</w:t>
      </w:r>
    </w:p>
    <w:p w14:paraId="083FC903" w14:textId="77777777" w:rsidR="00D97304" w:rsidRDefault="00D97304" w:rsidP="00D97304">
      <w:pPr>
        <w:pStyle w:val="Heading2"/>
      </w:pPr>
      <w:r>
        <w:t>Assessment of Standard 7 Requirements</w:t>
      </w:r>
      <w:r w:rsidRPr="0066387A">
        <w:rPr>
          <w:i/>
          <w:color w:val="0000FF"/>
          <w:sz w:val="24"/>
          <w:szCs w:val="24"/>
        </w:rPr>
        <w:t xml:space="preserve"> </w:t>
      </w:r>
    </w:p>
    <w:p w14:paraId="120F29C5" w14:textId="77777777" w:rsidR="00D97304" w:rsidRPr="00506F7F" w:rsidRDefault="00D97304" w:rsidP="00D97304">
      <w:pPr>
        <w:pStyle w:val="Heading3"/>
      </w:pPr>
      <w:r w:rsidRPr="00506F7F">
        <w:t>Requirement 7(3)(a)</w:t>
      </w:r>
      <w:r>
        <w:tab/>
        <w:t>Compliant</w:t>
      </w:r>
    </w:p>
    <w:p w14:paraId="6AC22E73" w14:textId="77777777" w:rsidR="00D97304" w:rsidRPr="008D114F" w:rsidRDefault="00D97304" w:rsidP="00D97304">
      <w:pPr>
        <w:rPr>
          <w:i/>
        </w:rPr>
      </w:pPr>
      <w:r w:rsidRPr="008D114F">
        <w:rPr>
          <w:i/>
        </w:rPr>
        <w:t>The workforce is planned to enable, and the number and mix of members of the workforce deployed enables, the delivery and management of safe and quality care and services.</w:t>
      </w:r>
    </w:p>
    <w:p w14:paraId="367CE159" w14:textId="77777777" w:rsidR="00D97304" w:rsidRPr="00506F7F" w:rsidRDefault="00D97304" w:rsidP="00D97304">
      <w:pPr>
        <w:pStyle w:val="Heading3"/>
      </w:pPr>
      <w:r w:rsidRPr="00506F7F">
        <w:t>Requirement 7(3)(b)</w:t>
      </w:r>
      <w:r>
        <w:tab/>
        <w:t>Compliant</w:t>
      </w:r>
    </w:p>
    <w:p w14:paraId="6FDDD890" w14:textId="77777777" w:rsidR="00D97304" w:rsidRPr="008D114F" w:rsidRDefault="00D97304" w:rsidP="00D97304">
      <w:pPr>
        <w:rPr>
          <w:i/>
        </w:rPr>
      </w:pPr>
      <w:r w:rsidRPr="008D114F">
        <w:rPr>
          <w:i/>
        </w:rPr>
        <w:t>Workforce interactions with consumers are kind, caring and respectful of each consumer’s identity, culture and diversity.</w:t>
      </w:r>
    </w:p>
    <w:p w14:paraId="2CCA0639" w14:textId="77777777" w:rsidR="00D97304" w:rsidRPr="00095CD4" w:rsidRDefault="00D97304" w:rsidP="00D97304">
      <w:pPr>
        <w:pStyle w:val="Heading3"/>
      </w:pPr>
      <w:r w:rsidRPr="00095CD4">
        <w:t>Requirement 7(3)(c)</w:t>
      </w:r>
      <w:r>
        <w:tab/>
        <w:t>Compliant</w:t>
      </w:r>
    </w:p>
    <w:p w14:paraId="5D5D8090" w14:textId="77777777" w:rsidR="00D97304" w:rsidRPr="002E6149" w:rsidRDefault="00D97304" w:rsidP="00D97304">
      <w:pPr>
        <w:rPr>
          <w:i/>
        </w:rPr>
      </w:pPr>
      <w:r w:rsidRPr="008D114F">
        <w:rPr>
          <w:i/>
        </w:rPr>
        <w:t>The workforce is competent and the members of the workforce have the qualifications and knowledge to effectively perform their roles.</w:t>
      </w:r>
    </w:p>
    <w:p w14:paraId="6719F591" w14:textId="77777777" w:rsidR="00D97304" w:rsidRPr="00095CD4" w:rsidRDefault="00D97304" w:rsidP="00D97304">
      <w:pPr>
        <w:pStyle w:val="Heading3"/>
      </w:pPr>
      <w:r w:rsidRPr="00095CD4">
        <w:t>Requirement 7(3)(d)</w:t>
      </w:r>
      <w:r>
        <w:tab/>
        <w:t>Compliant</w:t>
      </w:r>
    </w:p>
    <w:p w14:paraId="69EEB309" w14:textId="77777777" w:rsidR="00D97304" w:rsidRPr="008D114F" w:rsidRDefault="00D97304" w:rsidP="00D97304">
      <w:pPr>
        <w:rPr>
          <w:i/>
        </w:rPr>
      </w:pPr>
      <w:r w:rsidRPr="008D114F">
        <w:rPr>
          <w:i/>
        </w:rPr>
        <w:t>The workforce is recruited, trained, equipped and supported to deliver the outcomes required by these standards.</w:t>
      </w:r>
    </w:p>
    <w:p w14:paraId="055747AD" w14:textId="77777777" w:rsidR="00D97304" w:rsidRPr="00095CD4" w:rsidRDefault="00D97304" w:rsidP="00D97304">
      <w:pPr>
        <w:pStyle w:val="Heading3"/>
      </w:pPr>
      <w:r w:rsidRPr="00095CD4">
        <w:t>Requirement 7(3)(e)</w:t>
      </w:r>
      <w:r>
        <w:tab/>
        <w:t>Compliant</w:t>
      </w:r>
    </w:p>
    <w:p w14:paraId="00655E71" w14:textId="77777777" w:rsidR="00D97304" w:rsidRPr="008D114F" w:rsidRDefault="00D97304" w:rsidP="00D97304">
      <w:pPr>
        <w:rPr>
          <w:i/>
        </w:rPr>
      </w:pPr>
      <w:r w:rsidRPr="008D114F">
        <w:rPr>
          <w:i/>
        </w:rPr>
        <w:t>Regular assessment, monitoring and review of the performance of each member of the workforce is undertaken.</w:t>
      </w:r>
    </w:p>
    <w:p w14:paraId="362457BC" w14:textId="77777777" w:rsidR="00D97304" w:rsidRPr="00506F7F" w:rsidRDefault="00D97304" w:rsidP="00D97304"/>
    <w:p w14:paraId="2B46862A" w14:textId="77777777" w:rsidR="00D97304" w:rsidRDefault="00D97304" w:rsidP="00D97304">
      <w:pPr>
        <w:sectPr w:rsidR="00D97304" w:rsidSect="008517B7">
          <w:headerReference w:type="default" r:id="rId39"/>
          <w:type w:val="continuous"/>
          <w:pgSz w:w="11906" w:h="16838"/>
          <w:pgMar w:top="1701" w:right="1418" w:bottom="1418" w:left="1418" w:header="709" w:footer="397" w:gutter="0"/>
          <w:cols w:space="708"/>
          <w:titlePg/>
          <w:docGrid w:linePitch="360"/>
        </w:sectPr>
      </w:pPr>
    </w:p>
    <w:p w14:paraId="4B95BBF2" w14:textId="77777777" w:rsidR="00D97304" w:rsidRDefault="00D97304" w:rsidP="00D97304">
      <w:pPr>
        <w:pStyle w:val="Heading1"/>
        <w:tabs>
          <w:tab w:val="right" w:pos="9070"/>
        </w:tabs>
        <w:spacing w:before="560" w:after="640"/>
        <w:rPr>
          <w:color w:val="FFFFFF" w:themeColor="background1"/>
          <w:sz w:val="36"/>
        </w:rPr>
        <w:sectPr w:rsidR="00D97304" w:rsidSect="008517B7">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0EC63292" wp14:editId="648EBFB6">
            <wp:simplePos x="0" y="0"/>
            <wp:positionH relativeFrom="column">
              <wp:posOffset>-889000</wp:posOffset>
            </wp:positionH>
            <wp:positionV relativeFrom="paragraph">
              <wp:posOffset>1905</wp:posOffset>
            </wp:positionV>
            <wp:extent cx="7543800" cy="1235710"/>
            <wp:effectExtent l="0" t="0" r="0" b="254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04459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4A57FFB7" w14:textId="77777777" w:rsidR="00D97304" w:rsidRPr="00FD1B02" w:rsidRDefault="00D97304" w:rsidP="00D97304">
      <w:pPr>
        <w:pStyle w:val="Heading3"/>
        <w:shd w:val="clear" w:color="auto" w:fill="F2F2F2" w:themeFill="background1" w:themeFillShade="F2"/>
      </w:pPr>
      <w:r w:rsidRPr="008312AC">
        <w:t>Consumer</w:t>
      </w:r>
      <w:r w:rsidRPr="00FD1B02">
        <w:t xml:space="preserve"> outcome:</w:t>
      </w:r>
    </w:p>
    <w:p w14:paraId="2CF9F04A" w14:textId="77777777" w:rsidR="00D97304" w:rsidRDefault="00D97304" w:rsidP="00D97304">
      <w:pPr>
        <w:numPr>
          <w:ilvl w:val="0"/>
          <w:numId w:val="8"/>
        </w:numPr>
        <w:shd w:val="clear" w:color="auto" w:fill="F2F2F2" w:themeFill="background1" w:themeFillShade="F2"/>
      </w:pPr>
      <w:r>
        <w:t>I am confident the organisation is well run. I can partner in improving the delivery of care and services.</w:t>
      </w:r>
    </w:p>
    <w:p w14:paraId="0B841470" w14:textId="77777777" w:rsidR="00D97304" w:rsidRDefault="00D97304" w:rsidP="00D97304">
      <w:pPr>
        <w:pStyle w:val="Heading3"/>
        <w:shd w:val="clear" w:color="auto" w:fill="F2F2F2" w:themeFill="background1" w:themeFillShade="F2"/>
      </w:pPr>
      <w:r>
        <w:t>Organisation statement:</w:t>
      </w:r>
    </w:p>
    <w:p w14:paraId="6510C016" w14:textId="77777777" w:rsidR="00D97304" w:rsidRDefault="00D97304" w:rsidP="00D97304">
      <w:pPr>
        <w:numPr>
          <w:ilvl w:val="0"/>
          <w:numId w:val="8"/>
        </w:numPr>
        <w:shd w:val="clear" w:color="auto" w:fill="F2F2F2" w:themeFill="background1" w:themeFillShade="F2"/>
      </w:pPr>
      <w:r>
        <w:t>The organisation’s governing body is accountable for the delivery of safe and quality care and services.</w:t>
      </w:r>
    </w:p>
    <w:p w14:paraId="4EA5FD0F" w14:textId="77777777" w:rsidR="00D97304" w:rsidRDefault="00D97304" w:rsidP="00D97304">
      <w:pPr>
        <w:pStyle w:val="Heading2"/>
      </w:pPr>
      <w:r>
        <w:t>Assessment of Standard 8</w:t>
      </w:r>
    </w:p>
    <w:p w14:paraId="50EA05F6" w14:textId="77777777" w:rsidR="00D97304" w:rsidRPr="001748A2" w:rsidRDefault="00D97304" w:rsidP="00D97304">
      <w:pPr>
        <w:rPr>
          <w:rFonts w:eastAsia="Calibri"/>
          <w:lang w:eastAsia="en-US"/>
        </w:rPr>
      </w:pPr>
      <w:r>
        <w:rPr>
          <w:rFonts w:eastAsia="Calibri"/>
        </w:rPr>
        <w:t xml:space="preserve">To understand the consumer’s experience and how the organisation understands and applies the requirements within this Standard, the </w:t>
      </w:r>
      <w:r>
        <w:rPr>
          <w:rFonts w:eastAsia="Calibri"/>
          <w:lang w:eastAsia="en-US"/>
        </w:rPr>
        <w:t>Assessment Team spoke with management, staff, and reviewed relevant systems and processes relating to the organisational governance underpinning the delivery of care and services (as assessed through other Standards).</w:t>
      </w:r>
    </w:p>
    <w:p w14:paraId="3CF37C38" w14:textId="365270D8" w:rsidR="00D97304" w:rsidRPr="003F3AED" w:rsidRDefault="00D97304" w:rsidP="00D97304">
      <w:pPr>
        <w:rPr>
          <w:color w:val="000000" w:themeColor="text1"/>
        </w:rPr>
      </w:pPr>
      <w:r>
        <w:rPr>
          <w:rFonts w:eastAsia="Calibri"/>
          <w:color w:val="auto"/>
          <w:lang w:eastAsia="en-US"/>
        </w:rPr>
        <w:t>Overall</w:t>
      </w:r>
      <w:r w:rsidR="00B8759B">
        <w:rPr>
          <w:rFonts w:eastAsia="Calibri"/>
          <w:color w:val="auto"/>
          <w:lang w:eastAsia="en-US"/>
        </w:rPr>
        <w:t>,</w:t>
      </w:r>
      <w:r>
        <w:rPr>
          <w:rFonts w:eastAsia="Calibri"/>
          <w:color w:val="auto"/>
          <w:lang w:eastAsia="en-US"/>
        </w:rPr>
        <w:t xml:space="preserve"> sampled </w:t>
      </w:r>
      <w:r>
        <w:rPr>
          <w:rFonts w:eastAsia="Calibri"/>
          <w:lang w:eastAsia="en-US"/>
        </w:rPr>
        <w:t xml:space="preserve">consumers and representatives considered that the organisation is well run and that they can partner in improving the delivery of care and services. </w:t>
      </w:r>
      <w:r w:rsidRPr="00EF4E73">
        <w:rPr>
          <w:rFonts w:eastAsia="Arial"/>
          <w:color w:val="000000" w:themeColor="text1"/>
        </w:rPr>
        <w:t>Consumers have input into the service through a number of feedback mechanisms. This includes a range of focus groups, surveys, and scheduled consumer meetings in addition to the care plan review process. Improvements within the service are communicated through monthly newsletters and consumer meetings.</w:t>
      </w:r>
    </w:p>
    <w:p w14:paraId="63F13F9E" w14:textId="13BFD2BB" w:rsidR="00D97304" w:rsidRPr="003F3AED" w:rsidRDefault="00D97304" w:rsidP="00D97304">
      <w:pPr>
        <w:rPr>
          <w:color w:val="000000" w:themeColor="text1"/>
        </w:rPr>
      </w:pPr>
      <w:r>
        <w:rPr>
          <w:rFonts w:eastAsia="Calibri"/>
          <w:lang w:eastAsia="en-US"/>
        </w:rPr>
        <w:t>The service demonstrates that the governing body actively promotes a culture of safe, inclusive care and services</w:t>
      </w:r>
      <w:r w:rsidRPr="003F3AED">
        <w:rPr>
          <w:rFonts w:eastAsia="Arial"/>
          <w:color w:val="000000" w:themeColor="text1"/>
        </w:rPr>
        <w:t xml:space="preserve"> </w:t>
      </w:r>
      <w:r>
        <w:rPr>
          <w:rFonts w:eastAsia="Arial"/>
          <w:color w:val="000000" w:themeColor="text1"/>
        </w:rPr>
        <w:t>with a</w:t>
      </w:r>
      <w:r w:rsidRPr="00EF4E73">
        <w:rPr>
          <w:rFonts w:eastAsia="Arial"/>
          <w:color w:val="000000" w:themeColor="text1"/>
        </w:rPr>
        <w:t>ll Board members receiv</w:t>
      </w:r>
      <w:r>
        <w:rPr>
          <w:rFonts w:eastAsia="Arial"/>
          <w:color w:val="000000" w:themeColor="text1"/>
        </w:rPr>
        <w:t>ing</w:t>
      </w:r>
      <w:r w:rsidRPr="00EF4E73">
        <w:rPr>
          <w:rFonts w:eastAsia="Arial"/>
          <w:color w:val="000000" w:themeColor="text1"/>
        </w:rPr>
        <w:t xml:space="preserve"> training on the Standards.</w:t>
      </w:r>
      <w:r>
        <w:rPr>
          <w:rFonts w:eastAsia="Calibri"/>
          <w:lang w:eastAsia="en-US"/>
        </w:rPr>
        <w:t xml:space="preserve"> </w:t>
      </w:r>
      <w:r w:rsidRPr="00EF4E73">
        <w:rPr>
          <w:rFonts w:eastAsia="Arial"/>
          <w:color w:val="000000" w:themeColor="text1"/>
        </w:rPr>
        <w:t>The service has effective governance systems</w:t>
      </w:r>
      <w:r w:rsidR="00B8759B">
        <w:rPr>
          <w:rFonts w:eastAsia="Arial"/>
          <w:color w:val="000000" w:themeColor="text1"/>
        </w:rPr>
        <w:t>,</w:t>
      </w:r>
      <w:r w:rsidRPr="003F3AED">
        <w:rPr>
          <w:rFonts w:eastAsia="Arial"/>
          <w:color w:val="000000" w:themeColor="text1"/>
        </w:rPr>
        <w:t xml:space="preserve"> </w:t>
      </w:r>
      <w:r>
        <w:rPr>
          <w:rFonts w:eastAsia="Arial"/>
          <w:color w:val="000000" w:themeColor="text1"/>
        </w:rPr>
        <w:t xml:space="preserve">including </w:t>
      </w:r>
      <w:r w:rsidRPr="00EF4E73">
        <w:rPr>
          <w:rFonts w:eastAsia="Arial"/>
          <w:color w:val="000000" w:themeColor="text1"/>
        </w:rPr>
        <w:t xml:space="preserve">a range of policies and procedures to </w:t>
      </w:r>
      <w:r>
        <w:rPr>
          <w:rFonts w:eastAsia="Arial"/>
          <w:color w:val="000000" w:themeColor="text1"/>
        </w:rPr>
        <w:t xml:space="preserve">guide </w:t>
      </w:r>
      <w:r w:rsidRPr="00EF4E73">
        <w:rPr>
          <w:rFonts w:eastAsia="Arial"/>
          <w:color w:val="000000" w:themeColor="text1"/>
        </w:rPr>
        <w:t>the delivery of safe and quality care and service.</w:t>
      </w:r>
      <w:r>
        <w:rPr>
          <w:rFonts w:eastAsia="Calibri"/>
          <w:lang w:eastAsia="en-US"/>
        </w:rPr>
        <w:t xml:space="preserve"> The governing body is accountable for overall quality care delivery and meet regularly to discuss the performance of the service.</w:t>
      </w:r>
    </w:p>
    <w:p w14:paraId="392270FB" w14:textId="1AE675ED" w:rsidR="00D97304" w:rsidRDefault="00D97304" w:rsidP="00D97304">
      <w:pPr>
        <w:rPr>
          <w:rFonts w:eastAsia="Calibri"/>
          <w:lang w:eastAsia="en-US"/>
        </w:rPr>
      </w:pPr>
      <w:r>
        <w:rPr>
          <w:rFonts w:eastAsia="Arial"/>
          <w:color w:val="000000" w:themeColor="text1"/>
        </w:rPr>
        <w:t>S</w:t>
      </w:r>
      <w:r w:rsidRPr="00EF4E73">
        <w:rPr>
          <w:rFonts w:eastAsia="Arial"/>
          <w:color w:val="000000" w:themeColor="text1"/>
        </w:rPr>
        <w:t xml:space="preserve">taff </w:t>
      </w:r>
      <w:r>
        <w:rPr>
          <w:rFonts w:eastAsia="Arial"/>
          <w:color w:val="000000" w:themeColor="text1"/>
        </w:rPr>
        <w:t xml:space="preserve">interviewed </w:t>
      </w:r>
      <w:r w:rsidRPr="00EF4E73">
        <w:rPr>
          <w:rFonts w:eastAsia="Arial"/>
          <w:color w:val="000000" w:themeColor="text1"/>
        </w:rPr>
        <w:t xml:space="preserve">were </w:t>
      </w:r>
      <w:r>
        <w:rPr>
          <w:rFonts w:eastAsia="Arial"/>
          <w:color w:val="000000" w:themeColor="text1"/>
        </w:rPr>
        <w:t xml:space="preserve">generally </w:t>
      </w:r>
      <w:r w:rsidRPr="00EF4E73">
        <w:rPr>
          <w:rFonts w:eastAsia="Arial"/>
          <w:color w:val="000000" w:themeColor="text1"/>
        </w:rPr>
        <w:t xml:space="preserve">able to describe how they manage high impact </w:t>
      </w:r>
      <w:r w:rsidR="00B8759B">
        <w:rPr>
          <w:rFonts w:eastAsia="Arial"/>
          <w:color w:val="000000" w:themeColor="text1"/>
        </w:rPr>
        <w:t xml:space="preserve">or </w:t>
      </w:r>
      <w:r w:rsidRPr="00EF4E73">
        <w:rPr>
          <w:rFonts w:eastAsia="Arial"/>
          <w:color w:val="000000" w:themeColor="text1"/>
        </w:rPr>
        <w:t>prevalence risks associated with the care of consumers through the electronic register and care planning</w:t>
      </w:r>
      <w:r>
        <w:rPr>
          <w:rFonts w:eastAsia="Arial"/>
          <w:color w:val="000000" w:themeColor="text1"/>
        </w:rPr>
        <w:t xml:space="preserve">. Staff </w:t>
      </w:r>
      <w:r w:rsidRPr="00EF4E73">
        <w:rPr>
          <w:rFonts w:eastAsia="Arial"/>
          <w:color w:val="000000" w:themeColor="text1"/>
        </w:rPr>
        <w:t>training</w:t>
      </w:r>
      <w:r>
        <w:rPr>
          <w:rFonts w:eastAsia="Arial"/>
          <w:color w:val="000000" w:themeColor="text1"/>
        </w:rPr>
        <w:t xml:space="preserve"> has been completed</w:t>
      </w:r>
      <w:r w:rsidRPr="00EF4E73">
        <w:rPr>
          <w:rFonts w:eastAsia="Arial"/>
          <w:color w:val="000000" w:themeColor="text1"/>
        </w:rPr>
        <w:t xml:space="preserve"> on elder abuse and neglect of consumers and</w:t>
      </w:r>
      <w:r>
        <w:rPr>
          <w:rFonts w:eastAsia="Arial"/>
          <w:color w:val="000000" w:themeColor="text1"/>
        </w:rPr>
        <w:t xml:space="preserve"> staff could describe</w:t>
      </w:r>
      <w:r w:rsidRPr="00EF4E73">
        <w:rPr>
          <w:rFonts w:eastAsia="Arial"/>
          <w:color w:val="000000" w:themeColor="text1"/>
        </w:rPr>
        <w:t xml:space="preserve"> how they use this information to help identify and respond to abuse and neglect of consumers</w:t>
      </w:r>
      <w:r>
        <w:rPr>
          <w:rFonts w:eastAsia="Arial"/>
          <w:color w:val="000000" w:themeColor="text1"/>
        </w:rPr>
        <w:t>.</w:t>
      </w:r>
    </w:p>
    <w:p w14:paraId="79552C31" w14:textId="77777777" w:rsidR="00D97304" w:rsidRPr="00314AF0" w:rsidRDefault="00D97304" w:rsidP="00D97304">
      <w:pPr>
        <w:rPr>
          <w:rFonts w:eastAsia="Calibri"/>
          <w:color w:val="auto"/>
          <w:lang w:eastAsia="en-US"/>
        </w:rPr>
      </w:pPr>
      <w:r>
        <w:rPr>
          <w:rFonts w:eastAsia="Calibri"/>
          <w:lang w:eastAsia="en-US"/>
        </w:rPr>
        <w:lastRenderedPageBreak/>
        <w:t xml:space="preserve">The organisation has </w:t>
      </w:r>
      <w:r>
        <w:rPr>
          <w:rFonts w:eastAsia="Calibri"/>
          <w:color w:val="auto"/>
          <w:lang w:eastAsia="en-US"/>
        </w:rPr>
        <w:t>a</w:t>
      </w:r>
      <w:r w:rsidRPr="00314AF0">
        <w:rPr>
          <w:rFonts w:eastAsia="Calibri"/>
          <w:color w:val="auto"/>
          <w:lang w:eastAsia="en-US"/>
        </w:rPr>
        <w:t xml:space="preserve">n effective clinical governance framework in </w:t>
      </w:r>
      <w:r>
        <w:rPr>
          <w:rFonts w:eastAsia="Calibri"/>
          <w:color w:val="auto"/>
          <w:lang w:eastAsia="en-US"/>
        </w:rPr>
        <w:t xml:space="preserve">place </w:t>
      </w:r>
      <w:r w:rsidRPr="00314AF0">
        <w:rPr>
          <w:rFonts w:eastAsia="Calibri"/>
          <w:color w:val="auto"/>
          <w:lang w:eastAsia="en-US"/>
        </w:rPr>
        <w:t xml:space="preserve">in relation to minimising the use of restraint, </w:t>
      </w:r>
      <w:r>
        <w:rPr>
          <w:rFonts w:eastAsia="Calibri"/>
          <w:color w:val="auto"/>
          <w:lang w:eastAsia="en-US"/>
        </w:rPr>
        <w:t>and</w:t>
      </w:r>
      <w:r w:rsidRPr="00314AF0">
        <w:rPr>
          <w:rFonts w:eastAsia="Calibri"/>
          <w:color w:val="auto"/>
          <w:lang w:eastAsia="en-US"/>
        </w:rPr>
        <w:t xml:space="preserve"> open disclosure</w:t>
      </w:r>
      <w:r>
        <w:rPr>
          <w:rFonts w:eastAsia="Calibri"/>
          <w:color w:val="auto"/>
          <w:lang w:eastAsia="en-US"/>
        </w:rPr>
        <w:t xml:space="preserve"> with quality improvements planned and actioned in relation to </w:t>
      </w:r>
      <w:r w:rsidRPr="00314AF0">
        <w:rPr>
          <w:rFonts w:eastAsia="Calibri"/>
          <w:color w:val="auto"/>
          <w:lang w:eastAsia="en-US"/>
        </w:rPr>
        <w:t xml:space="preserve">antimicrobial stewardship. </w:t>
      </w:r>
    </w:p>
    <w:p w14:paraId="538D39ED" w14:textId="77777777" w:rsidR="00D97304" w:rsidRPr="00A8590F" w:rsidRDefault="00D97304" w:rsidP="00D97304">
      <w:pPr>
        <w:rPr>
          <w:rFonts w:eastAsia="Calibri"/>
          <w:color w:val="auto"/>
        </w:rPr>
      </w:pPr>
      <w:r w:rsidRPr="00154403">
        <w:rPr>
          <w:rFonts w:eastAsiaTheme="minorHAnsi"/>
        </w:rPr>
        <w:t xml:space="preserve">The Quality Standard is </w:t>
      </w:r>
      <w:r w:rsidRPr="00A8590F">
        <w:rPr>
          <w:rFonts w:eastAsiaTheme="minorHAnsi"/>
          <w:color w:val="auto"/>
        </w:rPr>
        <w:t xml:space="preserve">assessed as </w:t>
      </w:r>
      <w:r>
        <w:rPr>
          <w:rFonts w:eastAsiaTheme="minorHAnsi"/>
          <w:color w:val="auto"/>
        </w:rPr>
        <w:t>C</w:t>
      </w:r>
      <w:r w:rsidRPr="00A8590F">
        <w:rPr>
          <w:rFonts w:eastAsiaTheme="minorHAnsi"/>
          <w:color w:val="auto"/>
        </w:rPr>
        <w:t xml:space="preserve">ompliant as five of the five specific requirements have been assessed as </w:t>
      </w:r>
      <w:r>
        <w:rPr>
          <w:rFonts w:eastAsiaTheme="minorHAnsi"/>
          <w:color w:val="auto"/>
        </w:rPr>
        <w:t>C</w:t>
      </w:r>
      <w:r w:rsidRPr="00A8590F">
        <w:rPr>
          <w:rFonts w:eastAsiaTheme="minorHAnsi"/>
          <w:color w:val="auto"/>
        </w:rPr>
        <w:t>ompliant.</w:t>
      </w:r>
    </w:p>
    <w:p w14:paraId="6BF4291D" w14:textId="77777777" w:rsidR="00D97304" w:rsidRDefault="00D97304" w:rsidP="00D97304">
      <w:pPr>
        <w:pStyle w:val="Heading2"/>
      </w:pPr>
      <w:r>
        <w:t>Assessment of Standard 8 Requirements</w:t>
      </w:r>
      <w:r w:rsidRPr="0066387A">
        <w:rPr>
          <w:i/>
          <w:color w:val="0000FF"/>
          <w:sz w:val="24"/>
          <w:szCs w:val="24"/>
        </w:rPr>
        <w:t xml:space="preserve"> </w:t>
      </w:r>
    </w:p>
    <w:p w14:paraId="10DA2C95" w14:textId="77777777" w:rsidR="00D97304" w:rsidRPr="00506F7F" w:rsidRDefault="00D97304" w:rsidP="00D97304">
      <w:pPr>
        <w:pStyle w:val="Heading3"/>
      </w:pPr>
      <w:r w:rsidRPr="00506F7F">
        <w:t>Requirement 8(3)(a)</w:t>
      </w:r>
      <w:r w:rsidRPr="00506F7F">
        <w:tab/>
        <w:t>Compliant</w:t>
      </w:r>
    </w:p>
    <w:p w14:paraId="1CED0B1A" w14:textId="77777777" w:rsidR="00D97304" w:rsidRPr="008D114F" w:rsidRDefault="00D97304" w:rsidP="00D97304">
      <w:pPr>
        <w:rPr>
          <w:i/>
        </w:rPr>
      </w:pPr>
      <w:r w:rsidRPr="008D114F">
        <w:rPr>
          <w:i/>
        </w:rPr>
        <w:t>Consumers are engaged in the development, delivery and evaluation of care and services and are supported in that engagement.</w:t>
      </w:r>
    </w:p>
    <w:p w14:paraId="4CCF960C" w14:textId="77777777" w:rsidR="00D97304" w:rsidRPr="00095CD4" w:rsidRDefault="00D97304" w:rsidP="00D97304">
      <w:pPr>
        <w:pStyle w:val="Heading3"/>
      </w:pPr>
      <w:r w:rsidRPr="00095CD4">
        <w:t>Requirement 8(3)(b)</w:t>
      </w:r>
      <w:r>
        <w:tab/>
        <w:t>Compliant</w:t>
      </w:r>
    </w:p>
    <w:p w14:paraId="52BC2DA3" w14:textId="77777777" w:rsidR="00D97304" w:rsidRPr="008D114F" w:rsidRDefault="00D97304" w:rsidP="00D97304">
      <w:pPr>
        <w:rPr>
          <w:i/>
        </w:rPr>
      </w:pPr>
      <w:r w:rsidRPr="008D114F">
        <w:rPr>
          <w:i/>
        </w:rPr>
        <w:t>The organisation’s governing body promotes a culture of safe, inclusive and quality care and services and is accountable for their delivery.</w:t>
      </w:r>
    </w:p>
    <w:p w14:paraId="182FB9E8" w14:textId="77777777" w:rsidR="00D97304" w:rsidRPr="00506F7F" w:rsidRDefault="00D97304" w:rsidP="00D97304">
      <w:pPr>
        <w:pStyle w:val="Heading3"/>
      </w:pPr>
      <w:r w:rsidRPr="00506F7F">
        <w:t>Requirement 8(3)(c)</w:t>
      </w:r>
      <w:r>
        <w:tab/>
        <w:t>Compliant</w:t>
      </w:r>
    </w:p>
    <w:p w14:paraId="79FBBE23" w14:textId="77777777" w:rsidR="00D97304" w:rsidRPr="008D114F" w:rsidRDefault="00D97304" w:rsidP="00D97304">
      <w:pPr>
        <w:rPr>
          <w:i/>
        </w:rPr>
      </w:pPr>
      <w:r w:rsidRPr="008D114F">
        <w:rPr>
          <w:i/>
        </w:rPr>
        <w:t>Effective organisation wide governance systems relating to the following:</w:t>
      </w:r>
    </w:p>
    <w:p w14:paraId="49BA4225" w14:textId="77777777" w:rsidR="00D97304" w:rsidRPr="008D114F" w:rsidRDefault="00D97304" w:rsidP="00D97304">
      <w:pPr>
        <w:numPr>
          <w:ilvl w:val="0"/>
          <w:numId w:val="28"/>
        </w:numPr>
        <w:tabs>
          <w:tab w:val="right" w:pos="9026"/>
        </w:tabs>
        <w:spacing w:before="0" w:after="0"/>
        <w:ind w:left="567" w:hanging="425"/>
        <w:outlineLvl w:val="4"/>
        <w:rPr>
          <w:i/>
        </w:rPr>
      </w:pPr>
      <w:r w:rsidRPr="008D114F">
        <w:rPr>
          <w:i/>
        </w:rPr>
        <w:t>information management;</w:t>
      </w:r>
    </w:p>
    <w:p w14:paraId="098861FB" w14:textId="77777777" w:rsidR="00D97304" w:rsidRPr="008D114F" w:rsidRDefault="00D97304" w:rsidP="00D97304">
      <w:pPr>
        <w:numPr>
          <w:ilvl w:val="0"/>
          <w:numId w:val="28"/>
        </w:numPr>
        <w:tabs>
          <w:tab w:val="right" w:pos="9026"/>
        </w:tabs>
        <w:spacing w:before="0" w:after="0"/>
        <w:ind w:left="567" w:hanging="425"/>
        <w:outlineLvl w:val="4"/>
        <w:rPr>
          <w:i/>
        </w:rPr>
      </w:pPr>
      <w:r w:rsidRPr="008D114F">
        <w:rPr>
          <w:i/>
        </w:rPr>
        <w:t>continuous improvement;</w:t>
      </w:r>
    </w:p>
    <w:p w14:paraId="50239A2C" w14:textId="77777777" w:rsidR="00D97304" w:rsidRPr="008D114F" w:rsidRDefault="00D97304" w:rsidP="00D97304">
      <w:pPr>
        <w:numPr>
          <w:ilvl w:val="0"/>
          <w:numId w:val="28"/>
        </w:numPr>
        <w:tabs>
          <w:tab w:val="right" w:pos="9026"/>
        </w:tabs>
        <w:spacing w:before="0" w:after="0"/>
        <w:ind w:left="567" w:hanging="425"/>
        <w:outlineLvl w:val="4"/>
        <w:rPr>
          <w:i/>
        </w:rPr>
      </w:pPr>
      <w:r w:rsidRPr="008D114F">
        <w:rPr>
          <w:i/>
        </w:rPr>
        <w:t>financial governance;</w:t>
      </w:r>
    </w:p>
    <w:p w14:paraId="00DE6879" w14:textId="77777777" w:rsidR="00D97304" w:rsidRPr="008D114F" w:rsidRDefault="00D97304" w:rsidP="00D97304">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F5A9F4E" w14:textId="77777777" w:rsidR="00D97304" w:rsidRPr="008D114F" w:rsidRDefault="00D97304" w:rsidP="00D97304">
      <w:pPr>
        <w:numPr>
          <w:ilvl w:val="0"/>
          <w:numId w:val="28"/>
        </w:numPr>
        <w:tabs>
          <w:tab w:val="right" w:pos="9026"/>
        </w:tabs>
        <w:spacing w:before="0" w:after="0"/>
        <w:ind w:left="567" w:hanging="425"/>
        <w:outlineLvl w:val="4"/>
        <w:rPr>
          <w:i/>
        </w:rPr>
      </w:pPr>
      <w:r w:rsidRPr="008D114F">
        <w:rPr>
          <w:i/>
        </w:rPr>
        <w:t>regulatory compliance;</w:t>
      </w:r>
    </w:p>
    <w:p w14:paraId="029E59C5" w14:textId="77777777" w:rsidR="00D97304" w:rsidRPr="008D114F" w:rsidRDefault="00D97304" w:rsidP="00D97304">
      <w:pPr>
        <w:numPr>
          <w:ilvl w:val="0"/>
          <w:numId w:val="28"/>
        </w:numPr>
        <w:tabs>
          <w:tab w:val="right" w:pos="9026"/>
        </w:tabs>
        <w:spacing w:before="0" w:after="0"/>
        <w:ind w:left="567" w:hanging="425"/>
        <w:outlineLvl w:val="4"/>
        <w:rPr>
          <w:i/>
        </w:rPr>
      </w:pPr>
      <w:r w:rsidRPr="008D114F">
        <w:rPr>
          <w:i/>
        </w:rPr>
        <w:t>feedback and complaints.</w:t>
      </w:r>
    </w:p>
    <w:p w14:paraId="0FE67EE9" w14:textId="77777777" w:rsidR="00D97304" w:rsidRPr="00506F7F" w:rsidRDefault="00D97304" w:rsidP="00D97304">
      <w:pPr>
        <w:pStyle w:val="Heading3"/>
      </w:pPr>
      <w:r w:rsidRPr="00506F7F">
        <w:t>Requirement 8(3)(d)</w:t>
      </w:r>
      <w:r>
        <w:tab/>
        <w:t>Compliant</w:t>
      </w:r>
    </w:p>
    <w:p w14:paraId="189F67CC" w14:textId="77777777" w:rsidR="00D97304" w:rsidRPr="008D114F" w:rsidRDefault="00D97304" w:rsidP="00D97304">
      <w:pPr>
        <w:rPr>
          <w:i/>
        </w:rPr>
      </w:pPr>
      <w:r w:rsidRPr="008D114F">
        <w:rPr>
          <w:i/>
        </w:rPr>
        <w:t>Effective risk management systems and practices, including but not limited to the following:</w:t>
      </w:r>
    </w:p>
    <w:p w14:paraId="365DBB9A" w14:textId="77777777" w:rsidR="00D97304" w:rsidRPr="008D114F" w:rsidRDefault="00D97304" w:rsidP="00D97304">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4F2C927" w14:textId="77777777" w:rsidR="00D97304" w:rsidRPr="008D114F" w:rsidRDefault="00D97304" w:rsidP="00D97304">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11BBE93" w14:textId="77777777" w:rsidR="00D97304" w:rsidRPr="008D114F" w:rsidRDefault="00D97304" w:rsidP="00D97304">
      <w:pPr>
        <w:numPr>
          <w:ilvl w:val="0"/>
          <w:numId w:val="29"/>
        </w:numPr>
        <w:tabs>
          <w:tab w:val="right" w:pos="9026"/>
        </w:tabs>
        <w:spacing w:before="0" w:after="0"/>
        <w:ind w:left="567" w:hanging="425"/>
        <w:outlineLvl w:val="4"/>
        <w:rPr>
          <w:i/>
        </w:rPr>
      </w:pPr>
      <w:r w:rsidRPr="008D114F">
        <w:rPr>
          <w:i/>
        </w:rPr>
        <w:t>supporting consumers to live the best life they can.</w:t>
      </w:r>
    </w:p>
    <w:p w14:paraId="106AEC57" w14:textId="77777777" w:rsidR="00D97304" w:rsidRPr="00506F7F" w:rsidRDefault="00D97304" w:rsidP="00D97304">
      <w:pPr>
        <w:pStyle w:val="Heading3"/>
      </w:pPr>
      <w:r w:rsidRPr="00506F7F">
        <w:t>Requirement 8(3)(e)</w:t>
      </w:r>
      <w:r>
        <w:tab/>
        <w:t>Compliant</w:t>
      </w:r>
    </w:p>
    <w:p w14:paraId="70F97E66" w14:textId="77777777" w:rsidR="00D97304" w:rsidRPr="008D114F" w:rsidRDefault="00D97304" w:rsidP="00D97304">
      <w:pPr>
        <w:rPr>
          <w:i/>
        </w:rPr>
      </w:pPr>
      <w:r w:rsidRPr="008D114F">
        <w:rPr>
          <w:i/>
        </w:rPr>
        <w:t>Where clinical care is provided—a clinical governance framework, including but not limited to the following:</w:t>
      </w:r>
    </w:p>
    <w:p w14:paraId="2E73031F" w14:textId="77777777" w:rsidR="00D97304" w:rsidRPr="008D114F" w:rsidRDefault="00D97304" w:rsidP="00D97304">
      <w:pPr>
        <w:numPr>
          <w:ilvl w:val="0"/>
          <w:numId w:val="30"/>
        </w:numPr>
        <w:tabs>
          <w:tab w:val="right" w:pos="9026"/>
        </w:tabs>
        <w:spacing w:before="0" w:after="0"/>
        <w:ind w:left="567" w:hanging="425"/>
        <w:outlineLvl w:val="4"/>
        <w:rPr>
          <w:i/>
        </w:rPr>
      </w:pPr>
      <w:r w:rsidRPr="008D114F">
        <w:rPr>
          <w:i/>
        </w:rPr>
        <w:lastRenderedPageBreak/>
        <w:t>antimicrobial stewardship;</w:t>
      </w:r>
    </w:p>
    <w:p w14:paraId="0D4B7DAD" w14:textId="77777777" w:rsidR="00D97304" w:rsidRPr="008D114F" w:rsidRDefault="00D97304" w:rsidP="00D97304">
      <w:pPr>
        <w:numPr>
          <w:ilvl w:val="0"/>
          <w:numId w:val="30"/>
        </w:numPr>
        <w:tabs>
          <w:tab w:val="right" w:pos="9026"/>
        </w:tabs>
        <w:spacing w:before="0" w:after="0"/>
        <w:ind w:left="567" w:hanging="425"/>
        <w:outlineLvl w:val="4"/>
        <w:rPr>
          <w:i/>
        </w:rPr>
      </w:pPr>
      <w:r w:rsidRPr="008D114F">
        <w:rPr>
          <w:i/>
        </w:rPr>
        <w:t>minimising the use of restraint;</w:t>
      </w:r>
    </w:p>
    <w:p w14:paraId="24211F48" w14:textId="77777777" w:rsidR="00D97304" w:rsidRPr="008D114F" w:rsidRDefault="00D97304" w:rsidP="00D97304">
      <w:pPr>
        <w:numPr>
          <w:ilvl w:val="0"/>
          <w:numId w:val="30"/>
        </w:numPr>
        <w:tabs>
          <w:tab w:val="right" w:pos="9026"/>
        </w:tabs>
        <w:spacing w:before="0" w:after="0"/>
        <w:ind w:left="567" w:hanging="425"/>
        <w:outlineLvl w:val="4"/>
        <w:rPr>
          <w:i/>
        </w:rPr>
      </w:pPr>
      <w:r w:rsidRPr="008D114F">
        <w:rPr>
          <w:i/>
        </w:rPr>
        <w:t>open disclosure.</w:t>
      </w:r>
    </w:p>
    <w:p w14:paraId="25B9C0EF" w14:textId="77777777" w:rsidR="00D97304" w:rsidRPr="00154403" w:rsidRDefault="00D97304" w:rsidP="00D97304"/>
    <w:p w14:paraId="622B5801" w14:textId="77777777" w:rsidR="00D97304" w:rsidRDefault="00D97304" w:rsidP="00D97304">
      <w:pPr>
        <w:tabs>
          <w:tab w:val="right" w:pos="9026"/>
        </w:tabs>
        <w:sectPr w:rsidR="00D97304" w:rsidSect="008517B7">
          <w:headerReference w:type="default" r:id="rId42"/>
          <w:type w:val="continuous"/>
          <w:pgSz w:w="11906" w:h="16838"/>
          <w:pgMar w:top="1701" w:right="1418" w:bottom="1418" w:left="1418" w:header="709" w:footer="397" w:gutter="0"/>
          <w:cols w:space="708"/>
          <w:docGrid w:linePitch="360"/>
        </w:sectPr>
      </w:pPr>
    </w:p>
    <w:p w14:paraId="33DC0DA2" w14:textId="77777777" w:rsidR="00D97304" w:rsidRDefault="00D97304" w:rsidP="00D97304">
      <w:pPr>
        <w:pStyle w:val="Heading1"/>
      </w:pPr>
      <w:r>
        <w:lastRenderedPageBreak/>
        <w:t>Areas for improvement</w:t>
      </w:r>
    </w:p>
    <w:p w14:paraId="1C03CF94" w14:textId="77777777" w:rsidR="00D97304" w:rsidRPr="00E830C7" w:rsidRDefault="00D97304" w:rsidP="00D97304">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93F1E6E" w14:textId="77777777" w:rsidR="00D97304" w:rsidRDefault="00D97304" w:rsidP="00D97304">
      <w:r w:rsidRPr="00703FF7">
        <w:t xml:space="preserve">The </w:t>
      </w:r>
      <w:r>
        <w:t xml:space="preserve">approved provider </w:t>
      </w:r>
      <w:r w:rsidRPr="00703FF7">
        <w:t>is required to</w:t>
      </w:r>
      <w:r>
        <w:t>:</w:t>
      </w:r>
    </w:p>
    <w:p w14:paraId="657F4E9B" w14:textId="77777777" w:rsidR="00D97304" w:rsidRPr="00E32547" w:rsidRDefault="00D97304" w:rsidP="00D97304">
      <w:pPr>
        <w:spacing w:before="120"/>
        <w:rPr>
          <w:rFonts w:eastAsiaTheme="minorHAnsi"/>
          <w:color w:val="auto"/>
          <w:szCs w:val="22"/>
          <w:u w:val="single"/>
          <w:lang w:eastAsia="en-US"/>
        </w:rPr>
      </w:pPr>
      <w:r w:rsidRPr="00703FF7">
        <w:rPr>
          <w:rFonts w:eastAsiaTheme="minorHAnsi"/>
          <w:color w:val="auto"/>
          <w:szCs w:val="22"/>
          <w:u w:val="single"/>
          <w:lang w:eastAsia="en-US"/>
        </w:rPr>
        <w:t>Accreditation Standard 2: Ongoing assessment and planning with consumers</w:t>
      </w:r>
    </w:p>
    <w:p w14:paraId="5FF778AF" w14:textId="1646C517" w:rsidR="00D97304" w:rsidRPr="00C06D05" w:rsidRDefault="00D97304" w:rsidP="00D97304">
      <w:pPr>
        <w:numPr>
          <w:ilvl w:val="0"/>
          <w:numId w:val="38"/>
        </w:numPr>
        <w:spacing w:before="120"/>
        <w:ind w:left="357" w:hanging="357"/>
        <w:rPr>
          <w:rFonts w:eastAsiaTheme="minorHAnsi"/>
          <w:color w:val="auto"/>
          <w:szCs w:val="22"/>
          <w:lang w:eastAsia="en-US"/>
        </w:rPr>
      </w:pPr>
      <w:r w:rsidRPr="00C06D05">
        <w:rPr>
          <w:rFonts w:eastAsiaTheme="minorHAnsi"/>
          <w:color w:val="auto"/>
          <w:szCs w:val="22"/>
          <w:lang w:eastAsia="en-US"/>
        </w:rPr>
        <w:t>Ensure assessment and planning</w:t>
      </w:r>
      <w:r w:rsidR="00B8759B">
        <w:rPr>
          <w:rFonts w:eastAsiaTheme="minorHAnsi"/>
          <w:color w:val="auto"/>
          <w:szCs w:val="22"/>
          <w:lang w:eastAsia="en-US"/>
        </w:rPr>
        <w:t>,</w:t>
      </w:r>
      <w:r w:rsidRPr="00C06D05">
        <w:rPr>
          <w:rFonts w:eastAsiaTheme="minorHAnsi"/>
          <w:color w:val="auto"/>
          <w:szCs w:val="22"/>
          <w:lang w:eastAsia="en-US"/>
        </w:rPr>
        <w:t xml:space="preserve"> including consideration of risks to the consumer’s health and well-being informs the delivery of safe and effective care and services.</w:t>
      </w:r>
    </w:p>
    <w:p w14:paraId="33DDAC63" w14:textId="77777777" w:rsidR="00D97304" w:rsidRPr="00E32547" w:rsidRDefault="00D97304" w:rsidP="00D97304">
      <w:pPr>
        <w:spacing w:before="120"/>
        <w:rPr>
          <w:rFonts w:eastAsiaTheme="minorHAnsi"/>
          <w:color w:val="auto"/>
          <w:szCs w:val="22"/>
          <w:u w:val="single"/>
          <w:lang w:eastAsia="en-US"/>
        </w:rPr>
      </w:pPr>
      <w:r w:rsidRPr="00E32547">
        <w:rPr>
          <w:rFonts w:eastAsiaTheme="minorHAnsi"/>
          <w:color w:val="auto"/>
          <w:szCs w:val="22"/>
          <w:u w:val="single"/>
          <w:lang w:eastAsia="en-US"/>
        </w:rPr>
        <w:t>Accreditation Standard 3: Personal care and clinical care</w:t>
      </w:r>
    </w:p>
    <w:p w14:paraId="5A2B317F" w14:textId="77777777" w:rsidR="00D97304" w:rsidRDefault="00D97304" w:rsidP="00D97304">
      <w:pPr>
        <w:numPr>
          <w:ilvl w:val="0"/>
          <w:numId w:val="39"/>
        </w:numPr>
        <w:spacing w:before="120"/>
        <w:ind w:left="357" w:hanging="357"/>
        <w:rPr>
          <w:rFonts w:eastAsiaTheme="minorHAnsi"/>
          <w:color w:val="auto"/>
          <w:szCs w:val="22"/>
          <w:lang w:eastAsia="en-US"/>
        </w:rPr>
      </w:pPr>
      <w:r w:rsidRPr="00C06D05">
        <w:rPr>
          <w:rFonts w:eastAsiaTheme="minorHAnsi"/>
          <w:color w:val="auto"/>
          <w:szCs w:val="22"/>
          <w:lang w:eastAsia="en-US"/>
        </w:rPr>
        <w:t>Ensure effective management of high-impact and high-prevalence risks associated with the care of each consumer.</w:t>
      </w:r>
    </w:p>
    <w:p w14:paraId="4616C5AE" w14:textId="77777777" w:rsidR="00D97304" w:rsidRPr="0038100E" w:rsidRDefault="00D97304" w:rsidP="00D97304">
      <w:pPr>
        <w:numPr>
          <w:ilvl w:val="0"/>
          <w:numId w:val="39"/>
        </w:numPr>
        <w:spacing w:before="120"/>
        <w:ind w:left="357" w:hanging="357"/>
        <w:rPr>
          <w:rFonts w:eastAsiaTheme="minorHAnsi"/>
          <w:color w:val="auto"/>
          <w:szCs w:val="22"/>
          <w:lang w:eastAsia="en-US"/>
        </w:rPr>
      </w:pPr>
      <w:r w:rsidRPr="0038100E">
        <w:rPr>
          <w:rFonts w:eastAsiaTheme="minorHAnsi"/>
          <w:color w:val="auto"/>
          <w:szCs w:val="22"/>
          <w:lang w:eastAsia="en-US"/>
        </w:rPr>
        <w:t xml:space="preserve">Ensure minimisation of infection-related risks through implementing </w:t>
      </w:r>
      <w:r w:rsidRPr="0038100E">
        <w:t>practices to promote appropriate antibiotic prescribing and use to support optimal care and reduce the risk of increasing resistance to antibiotics.</w:t>
      </w:r>
    </w:p>
    <w:p w14:paraId="72AA774E" w14:textId="77777777" w:rsidR="00D97304" w:rsidRPr="00F32682" w:rsidRDefault="00D97304" w:rsidP="00D97304">
      <w:pPr>
        <w:pStyle w:val="ListParagraph"/>
        <w:numPr>
          <w:ilvl w:val="0"/>
          <w:numId w:val="39"/>
        </w:numPr>
        <w:rPr>
          <w:rFonts w:eastAsiaTheme="minorHAnsi"/>
          <w:color w:val="auto"/>
          <w:szCs w:val="22"/>
          <w:lang w:eastAsia="en-US"/>
        </w:rPr>
      </w:pPr>
      <w:r w:rsidRPr="00F32682">
        <w:rPr>
          <w:rFonts w:eastAsiaTheme="minorHAnsi"/>
          <w:color w:val="auto"/>
          <w:szCs w:val="22"/>
          <w:lang w:eastAsia="en-US"/>
        </w:rPr>
        <w:t>Review and improve the ongoing processes for</w:t>
      </w:r>
      <w:r>
        <w:rPr>
          <w:rFonts w:eastAsiaTheme="minorHAnsi"/>
          <w:color w:val="auto"/>
          <w:szCs w:val="22"/>
          <w:lang w:eastAsia="en-US"/>
        </w:rPr>
        <w:t xml:space="preserve"> identifying and</w:t>
      </w:r>
      <w:r w:rsidRPr="00F32682">
        <w:rPr>
          <w:rFonts w:eastAsiaTheme="minorHAnsi"/>
          <w:color w:val="auto"/>
          <w:szCs w:val="22"/>
          <w:lang w:eastAsia="en-US"/>
        </w:rPr>
        <w:t xml:space="preserve"> monitoring whether consumers are provided with personal and clinical care that is safe and right for them</w:t>
      </w:r>
      <w:r>
        <w:rPr>
          <w:rFonts w:eastAsiaTheme="minorHAnsi"/>
          <w:color w:val="auto"/>
          <w:szCs w:val="22"/>
          <w:lang w:eastAsia="en-US"/>
        </w:rPr>
        <w:t xml:space="preserve"> when infections occur</w:t>
      </w:r>
      <w:r w:rsidRPr="00F32682">
        <w:rPr>
          <w:rFonts w:eastAsiaTheme="minorHAnsi"/>
          <w:color w:val="auto"/>
          <w:szCs w:val="22"/>
          <w:lang w:eastAsia="en-US"/>
        </w:rPr>
        <w:t xml:space="preserve"> as the processes have not been effective.</w:t>
      </w:r>
    </w:p>
    <w:sectPr w:rsidR="00D97304" w:rsidRPr="00F32682" w:rsidSect="002B7F5E">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ECA0B" w14:textId="77777777" w:rsidR="0090074A" w:rsidRDefault="00D97304">
      <w:pPr>
        <w:spacing w:before="0" w:after="0" w:line="240" w:lineRule="auto"/>
      </w:pPr>
      <w:r>
        <w:separator/>
      </w:r>
    </w:p>
  </w:endnote>
  <w:endnote w:type="continuationSeparator" w:id="0">
    <w:p w14:paraId="2B4ECA0D" w14:textId="77777777" w:rsidR="0090074A" w:rsidRDefault="00D9730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EC9E4" w14:textId="77777777" w:rsidR="00506F7F" w:rsidRPr="009A1F1B" w:rsidRDefault="00D9730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B4EC9E5" w14:textId="77777777" w:rsidR="00506F7F" w:rsidRPr="00C72FFB" w:rsidRDefault="00D9730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Anna's Residential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B4EC9E6" w14:textId="77777777" w:rsidR="00506F7F" w:rsidRPr="00C72FFB" w:rsidRDefault="00D9730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6144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EC9E7" w14:textId="77777777" w:rsidR="00506F7F" w:rsidRPr="009A1F1B" w:rsidRDefault="00D9730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B4EC9E8" w14:textId="77777777" w:rsidR="00506F7F" w:rsidRPr="00C72FFB" w:rsidRDefault="00D9730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Anna's Residential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B4EC9E9" w14:textId="77777777" w:rsidR="00506F7F" w:rsidRPr="00A3716D" w:rsidRDefault="00D9730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6144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ECA07" w14:textId="77777777" w:rsidR="0090074A" w:rsidRDefault="00D97304">
      <w:pPr>
        <w:spacing w:before="0" w:after="0" w:line="240" w:lineRule="auto"/>
      </w:pPr>
      <w:r>
        <w:separator/>
      </w:r>
    </w:p>
  </w:footnote>
  <w:footnote w:type="continuationSeparator" w:id="0">
    <w:p w14:paraId="2B4ECA09" w14:textId="77777777" w:rsidR="0090074A" w:rsidRDefault="00D9730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EC9E3" w14:textId="77777777" w:rsidR="00506F7F" w:rsidRDefault="00D97304"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B4ECA07" wp14:editId="2B4ECA0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8577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345F1" w14:textId="77777777" w:rsidR="00D97304" w:rsidRPr="00703E80" w:rsidRDefault="00D97304" w:rsidP="008517B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2272" behindDoc="1" locked="0" layoutInCell="1" allowOverlap="1" wp14:anchorId="79CE17DA" wp14:editId="7275F59D">
          <wp:simplePos x="0" y="0"/>
          <wp:positionH relativeFrom="page">
            <wp:posOffset>6985</wp:posOffset>
          </wp:positionH>
          <wp:positionV relativeFrom="paragraph">
            <wp:posOffset>-448310</wp:posOffset>
          </wp:positionV>
          <wp:extent cx="7543800" cy="1235710"/>
          <wp:effectExtent l="0" t="0" r="0" b="254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98296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AE28B" w14:textId="77777777" w:rsidR="00D97304" w:rsidRPr="00FB0086" w:rsidRDefault="00D97304" w:rsidP="008517B7">
    <w:pPr>
      <w:pStyle w:val="Header"/>
    </w:pPr>
    <w:r>
      <w:rPr>
        <w:noProof/>
        <w:color w:val="auto"/>
        <w:sz w:val="20"/>
      </w:rPr>
      <w:drawing>
        <wp:anchor distT="0" distB="0" distL="114300" distR="114300" simplePos="0" relativeHeight="251705344" behindDoc="1" locked="0" layoutInCell="1" allowOverlap="1" wp14:anchorId="325C7CB3" wp14:editId="2128B1D3">
          <wp:simplePos x="0" y="0"/>
          <wp:positionH relativeFrom="page">
            <wp:posOffset>0</wp:posOffset>
          </wp:positionH>
          <wp:positionV relativeFrom="paragraph">
            <wp:posOffset>-438785</wp:posOffset>
          </wp:positionV>
          <wp:extent cx="7560000" cy="1026060"/>
          <wp:effectExtent l="0" t="0" r="3175" b="317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3424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B01C1" w14:textId="77777777" w:rsidR="00D97304" w:rsidRDefault="00D97304" w:rsidP="008517B7">
    <w:r>
      <w:rPr>
        <w:noProof/>
        <w:color w:val="auto"/>
        <w:sz w:val="20"/>
      </w:rPr>
      <w:drawing>
        <wp:anchor distT="0" distB="0" distL="114300" distR="114300" simplePos="0" relativeHeight="251693056" behindDoc="1" locked="0" layoutInCell="1" allowOverlap="1" wp14:anchorId="313ABA7A" wp14:editId="3510B775">
          <wp:simplePos x="0" y="0"/>
          <wp:positionH relativeFrom="column">
            <wp:posOffset>-911418</wp:posOffset>
          </wp:positionH>
          <wp:positionV relativeFrom="paragraph">
            <wp:posOffset>-450215</wp:posOffset>
          </wp:positionV>
          <wp:extent cx="7560000" cy="1026060"/>
          <wp:effectExtent l="0" t="0" r="3175" b="3175"/>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7314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51FDC" w14:textId="77777777" w:rsidR="00D97304" w:rsidRPr="00703E80" w:rsidRDefault="00D97304" w:rsidP="008517B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4320" behindDoc="1" locked="0" layoutInCell="1" allowOverlap="1" wp14:anchorId="5D5AD4E0" wp14:editId="00A57942">
          <wp:simplePos x="0" y="0"/>
          <wp:positionH relativeFrom="page">
            <wp:posOffset>6985</wp:posOffset>
          </wp:positionH>
          <wp:positionV relativeFrom="paragraph">
            <wp:posOffset>-448310</wp:posOffset>
          </wp:positionV>
          <wp:extent cx="7543800" cy="1235710"/>
          <wp:effectExtent l="0" t="0" r="0" b="254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77968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E36B8" w14:textId="77777777" w:rsidR="00D97304" w:rsidRPr="00FB0086" w:rsidRDefault="00D97304" w:rsidP="008517B7">
    <w:pPr>
      <w:pStyle w:val="Header"/>
    </w:pPr>
    <w:r>
      <w:rPr>
        <w:noProof/>
        <w:color w:val="auto"/>
        <w:sz w:val="20"/>
      </w:rPr>
      <w:drawing>
        <wp:anchor distT="0" distB="0" distL="114300" distR="114300" simplePos="0" relativeHeight="251707392" behindDoc="1" locked="0" layoutInCell="1" allowOverlap="1" wp14:anchorId="67299152" wp14:editId="40B8E768">
          <wp:simplePos x="0" y="0"/>
          <wp:positionH relativeFrom="page">
            <wp:posOffset>0</wp:posOffset>
          </wp:positionH>
          <wp:positionV relativeFrom="paragraph">
            <wp:posOffset>-438785</wp:posOffset>
          </wp:positionV>
          <wp:extent cx="7560000" cy="1026060"/>
          <wp:effectExtent l="0" t="0" r="3175" b="317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2981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CA0B8" w14:textId="77777777" w:rsidR="00D97304" w:rsidRDefault="00D97304" w:rsidP="008517B7">
    <w:r>
      <w:rPr>
        <w:noProof/>
        <w:color w:val="auto"/>
        <w:sz w:val="20"/>
      </w:rPr>
      <w:drawing>
        <wp:anchor distT="0" distB="0" distL="114300" distR="114300" simplePos="0" relativeHeight="251694080" behindDoc="1" locked="0" layoutInCell="1" allowOverlap="1" wp14:anchorId="10926650" wp14:editId="5B6BC342">
          <wp:simplePos x="0" y="0"/>
          <wp:positionH relativeFrom="column">
            <wp:posOffset>-911418</wp:posOffset>
          </wp:positionH>
          <wp:positionV relativeFrom="paragraph">
            <wp:posOffset>-450215</wp:posOffset>
          </wp:positionV>
          <wp:extent cx="7560000" cy="1026060"/>
          <wp:effectExtent l="0" t="0" r="3175" b="317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1177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C7852" w14:textId="77777777" w:rsidR="00D97304" w:rsidRPr="00703E80" w:rsidRDefault="00D97304" w:rsidP="008517B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6368" behindDoc="1" locked="0" layoutInCell="1" allowOverlap="1" wp14:anchorId="502E9DA8" wp14:editId="27631857">
          <wp:simplePos x="0" y="0"/>
          <wp:positionH relativeFrom="page">
            <wp:posOffset>6985</wp:posOffset>
          </wp:positionH>
          <wp:positionV relativeFrom="paragraph">
            <wp:posOffset>-448310</wp:posOffset>
          </wp:positionV>
          <wp:extent cx="7543800" cy="1235710"/>
          <wp:effectExtent l="0" t="0" r="0" b="254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4625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25840" w14:textId="77777777" w:rsidR="00D97304" w:rsidRPr="00FB0086" w:rsidRDefault="00D97304" w:rsidP="008517B7">
    <w:pPr>
      <w:pStyle w:val="Header"/>
    </w:pPr>
    <w:r>
      <w:rPr>
        <w:noProof/>
        <w:color w:val="auto"/>
        <w:sz w:val="20"/>
      </w:rPr>
      <w:drawing>
        <wp:anchor distT="0" distB="0" distL="114300" distR="114300" simplePos="0" relativeHeight="251709440" behindDoc="1" locked="0" layoutInCell="1" allowOverlap="1" wp14:anchorId="1FA98112" wp14:editId="44C9639C">
          <wp:simplePos x="0" y="0"/>
          <wp:positionH relativeFrom="page">
            <wp:posOffset>0</wp:posOffset>
          </wp:positionH>
          <wp:positionV relativeFrom="paragraph">
            <wp:posOffset>-438785</wp:posOffset>
          </wp:positionV>
          <wp:extent cx="7560000" cy="1026060"/>
          <wp:effectExtent l="0" t="0" r="3175" b="3175"/>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6434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C3771" w14:textId="77777777" w:rsidR="00D97304" w:rsidRDefault="00D97304" w:rsidP="008517B7">
    <w:r>
      <w:rPr>
        <w:noProof/>
        <w:color w:val="auto"/>
        <w:sz w:val="20"/>
      </w:rPr>
      <w:drawing>
        <wp:anchor distT="0" distB="0" distL="114300" distR="114300" simplePos="0" relativeHeight="251695104" behindDoc="1" locked="0" layoutInCell="1" allowOverlap="1" wp14:anchorId="7CFF29DD" wp14:editId="63F60D73">
          <wp:simplePos x="0" y="0"/>
          <wp:positionH relativeFrom="column">
            <wp:posOffset>-911418</wp:posOffset>
          </wp:positionH>
          <wp:positionV relativeFrom="paragraph">
            <wp:posOffset>-450215</wp:posOffset>
          </wp:positionV>
          <wp:extent cx="7560000" cy="1026060"/>
          <wp:effectExtent l="0" t="0" r="3175" b="3175"/>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5549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CF8CE" w14:textId="77777777" w:rsidR="00D97304" w:rsidRPr="00703E80" w:rsidRDefault="00D97304" w:rsidP="008517B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8416" behindDoc="1" locked="0" layoutInCell="1" allowOverlap="1" wp14:anchorId="716EF2E1" wp14:editId="4868967A">
          <wp:simplePos x="0" y="0"/>
          <wp:positionH relativeFrom="page">
            <wp:posOffset>6985</wp:posOffset>
          </wp:positionH>
          <wp:positionV relativeFrom="paragraph">
            <wp:posOffset>-448310</wp:posOffset>
          </wp:positionV>
          <wp:extent cx="7543800" cy="1235710"/>
          <wp:effectExtent l="0" t="0" r="0" b="254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56153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D9D8E" w14:textId="77777777" w:rsidR="00D97304" w:rsidRDefault="00D97304" w:rsidP="008517B7">
    <w:pPr>
      <w:pStyle w:val="Header"/>
      <w:tabs>
        <w:tab w:val="clear" w:pos="4513"/>
        <w:tab w:val="clear" w:pos="9026"/>
        <w:tab w:val="center" w:pos="4535"/>
      </w:tabs>
    </w:pPr>
    <w:r>
      <w:rPr>
        <w:noProof/>
        <w:color w:val="auto"/>
        <w:sz w:val="20"/>
      </w:rPr>
      <w:drawing>
        <wp:anchor distT="0" distB="0" distL="114300" distR="114300" simplePos="0" relativeHeight="251716608" behindDoc="1" locked="0" layoutInCell="1" allowOverlap="1" wp14:anchorId="361C29D8" wp14:editId="717E1523">
          <wp:simplePos x="0" y="0"/>
          <wp:positionH relativeFrom="column">
            <wp:posOffset>-890905</wp:posOffset>
          </wp:positionH>
          <wp:positionV relativeFrom="paragraph">
            <wp:posOffset>-450215</wp:posOffset>
          </wp:positionV>
          <wp:extent cx="7560000" cy="1026060"/>
          <wp:effectExtent l="0" t="0" r="3175" b="317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7692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156BE" w14:textId="77777777" w:rsidR="00D97304" w:rsidRPr="00FB0086" w:rsidRDefault="00D97304" w:rsidP="008517B7">
    <w:pPr>
      <w:pStyle w:val="Header"/>
    </w:pPr>
    <w:r>
      <w:rPr>
        <w:noProof/>
        <w:color w:val="auto"/>
        <w:sz w:val="20"/>
      </w:rPr>
      <w:drawing>
        <wp:anchor distT="0" distB="0" distL="114300" distR="114300" simplePos="0" relativeHeight="251711488" behindDoc="1" locked="0" layoutInCell="1" allowOverlap="1" wp14:anchorId="6F61A028" wp14:editId="0F4A1692">
          <wp:simplePos x="0" y="0"/>
          <wp:positionH relativeFrom="page">
            <wp:posOffset>0</wp:posOffset>
          </wp:positionH>
          <wp:positionV relativeFrom="paragraph">
            <wp:posOffset>-438785</wp:posOffset>
          </wp:positionV>
          <wp:extent cx="7560000" cy="1026060"/>
          <wp:effectExtent l="0" t="0" r="3175" b="3175"/>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7475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F07EC" w14:textId="77777777" w:rsidR="00D97304" w:rsidRDefault="00D97304" w:rsidP="008517B7">
    <w:pPr>
      <w:tabs>
        <w:tab w:val="left" w:pos="3624"/>
      </w:tabs>
    </w:pPr>
    <w:r>
      <w:rPr>
        <w:noProof/>
        <w:color w:val="auto"/>
        <w:sz w:val="20"/>
      </w:rPr>
      <w:drawing>
        <wp:anchor distT="0" distB="0" distL="114300" distR="114300" simplePos="0" relativeHeight="251696128" behindDoc="1" locked="0" layoutInCell="1" allowOverlap="1" wp14:anchorId="28509238" wp14:editId="36062425">
          <wp:simplePos x="0" y="0"/>
          <wp:positionH relativeFrom="column">
            <wp:posOffset>-911418</wp:posOffset>
          </wp:positionH>
          <wp:positionV relativeFrom="paragraph">
            <wp:posOffset>-450215</wp:posOffset>
          </wp:positionV>
          <wp:extent cx="7560000" cy="1026060"/>
          <wp:effectExtent l="0" t="0" r="3175" b="317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7615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6C921" w14:textId="77777777" w:rsidR="00D97304" w:rsidRPr="00703E80" w:rsidRDefault="00D97304" w:rsidP="008517B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10464" behindDoc="1" locked="0" layoutInCell="1" allowOverlap="1" wp14:anchorId="24A562F4" wp14:editId="77D1F75D">
          <wp:simplePos x="0" y="0"/>
          <wp:positionH relativeFrom="page">
            <wp:posOffset>6985</wp:posOffset>
          </wp:positionH>
          <wp:positionV relativeFrom="paragraph">
            <wp:posOffset>-448310</wp:posOffset>
          </wp:positionV>
          <wp:extent cx="7543800" cy="1235710"/>
          <wp:effectExtent l="0" t="0" r="0" b="254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4097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CEBB6" w14:textId="77777777" w:rsidR="00D97304" w:rsidRPr="00FB0086" w:rsidRDefault="00D97304" w:rsidP="008517B7">
    <w:pPr>
      <w:pStyle w:val="Header"/>
    </w:pPr>
    <w:r>
      <w:rPr>
        <w:noProof/>
        <w:color w:val="auto"/>
        <w:sz w:val="20"/>
      </w:rPr>
      <w:drawing>
        <wp:anchor distT="0" distB="0" distL="114300" distR="114300" simplePos="0" relativeHeight="251713536" behindDoc="1" locked="0" layoutInCell="1" allowOverlap="1" wp14:anchorId="4D0BAAFD" wp14:editId="53AB7DA8">
          <wp:simplePos x="0" y="0"/>
          <wp:positionH relativeFrom="page">
            <wp:posOffset>0</wp:posOffset>
          </wp:positionH>
          <wp:positionV relativeFrom="paragraph">
            <wp:posOffset>-438785</wp:posOffset>
          </wp:positionV>
          <wp:extent cx="7560000" cy="1026060"/>
          <wp:effectExtent l="0" t="0" r="3175" b="3175"/>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9414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7CC46" w14:textId="77777777" w:rsidR="00D97304" w:rsidRDefault="00D97304" w:rsidP="008517B7">
    <w:pPr>
      <w:tabs>
        <w:tab w:val="left" w:pos="3624"/>
      </w:tabs>
    </w:pPr>
    <w:r>
      <w:rPr>
        <w:noProof/>
        <w:color w:val="auto"/>
        <w:sz w:val="20"/>
      </w:rPr>
      <w:drawing>
        <wp:anchor distT="0" distB="0" distL="114300" distR="114300" simplePos="0" relativeHeight="251697152" behindDoc="1" locked="0" layoutInCell="1" allowOverlap="1" wp14:anchorId="75007663" wp14:editId="2DCAA46F">
          <wp:simplePos x="0" y="0"/>
          <wp:positionH relativeFrom="column">
            <wp:posOffset>-911418</wp:posOffset>
          </wp:positionH>
          <wp:positionV relativeFrom="paragraph">
            <wp:posOffset>-450215</wp:posOffset>
          </wp:positionV>
          <wp:extent cx="7560000" cy="1026060"/>
          <wp:effectExtent l="0" t="0" r="3175" b="3175"/>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7927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49080" w14:textId="77777777" w:rsidR="00D97304" w:rsidRPr="00703E80" w:rsidRDefault="00D97304" w:rsidP="008517B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12512" behindDoc="1" locked="0" layoutInCell="1" allowOverlap="1" wp14:anchorId="52130287" wp14:editId="3E54C478">
          <wp:simplePos x="0" y="0"/>
          <wp:positionH relativeFrom="page">
            <wp:posOffset>6985</wp:posOffset>
          </wp:positionH>
          <wp:positionV relativeFrom="paragraph">
            <wp:posOffset>-448310</wp:posOffset>
          </wp:positionV>
          <wp:extent cx="7543800" cy="1235710"/>
          <wp:effectExtent l="0" t="0" r="0" b="254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6935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59719" w14:textId="77777777" w:rsidR="00D97304" w:rsidRPr="008D7780" w:rsidRDefault="00D97304" w:rsidP="008517B7">
    <w:pPr>
      <w:pStyle w:val="Header"/>
    </w:pPr>
    <w:r>
      <w:rPr>
        <w:noProof/>
        <w:color w:val="auto"/>
        <w:sz w:val="20"/>
      </w:rPr>
      <w:drawing>
        <wp:anchor distT="0" distB="0" distL="114300" distR="114300" simplePos="0" relativeHeight="251715584" behindDoc="1" locked="0" layoutInCell="1" allowOverlap="1" wp14:anchorId="5501F7C0" wp14:editId="478A5784">
          <wp:simplePos x="0" y="0"/>
          <wp:positionH relativeFrom="page">
            <wp:posOffset>0</wp:posOffset>
          </wp:positionH>
          <wp:positionV relativeFrom="paragraph">
            <wp:posOffset>-438785</wp:posOffset>
          </wp:positionV>
          <wp:extent cx="7560000" cy="1026060"/>
          <wp:effectExtent l="0" t="0" r="3175" b="3175"/>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9748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D2522" w14:textId="77777777" w:rsidR="00D97304" w:rsidRDefault="00D97304" w:rsidP="008517B7">
    <w:pPr>
      <w:tabs>
        <w:tab w:val="left" w:pos="3624"/>
      </w:tabs>
    </w:pPr>
    <w:r>
      <w:rPr>
        <w:noProof/>
        <w:color w:val="auto"/>
        <w:sz w:val="20"/>
      </w:rPr>
      <w:drawing>
        <wp:anchor distT="0" distB="0" distL="114300" distR="114300" simplePos="0" relativeHeight="251698176" behindDoc="1" locked="0" layoutInCell="1" allowOverlap="1" wp14:anchorId="214C49D5" wp14:editId="06B932EB">
          <wp:simplePos x="0" y="0"/>
          <wp:positionH relativeFrom="column">
            <wp:posOffset>-911418</wp:posOffset>
          </wp:positionH>
          <wp:positionV relativeFrom="paragraph">
            <wp:posOffset>-450215</wp:posOffset>
          </wp:positionV>
          <wp:extent cx="7560000" cy="1026060"/>
          <wp:effectExtent l="0" t="0" r="3175" b="3175"/>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1263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13C77" w14:textId="77777777" w:rsidR="00D97304" w:rsidRPr="00703E80" w:rsidRDefault="00D97304" w:rsidP="008517B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14560" behindDoc="1" locked="0" layoutInCell="1" allowOverlap="1" wp14:anchorId="09E3203D" wp14:editId="695886D8">
          <wp:simplePos x="0" y="0"/>
          <wp:positionH relativeFrom="page">
            <wp:posOffset>-2540</wp:posOffset>
          </wp:positionH>
          <wp:positionV relativeFrom="paragraph">
            <wp:posOffset>-448310</wp:posOffset>
          </wp:positionV>
          <wp:extent cx="7543800" cy="1235710"/>
          <wp:effectExtent l="0" t="0" r="0" b="254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01955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ECA05" w14:textId="77777777" w:rsidR="008F32C8" w:rsidRPr="008F32C8" w:rsidRDefault="00D97304"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B4ECA3F" wp14:editId="2B4ECA40">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444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F176C" w14:textId="77777777" w:rsidR="00D97304" w:rsidRDefault="00D97304">
    <w:pPr>
      <w:pStyle w:val="Header"/>
    </w:pPr>
    <w:r w:rsidRPr="003C6EC2">
      <w:rPr>
        <w:rFonts w:eastAsia="Calibri"/>
        <w:noProof/>
      </w:rPr>
      <w:drawing>
        <wp:anchor distT="0" distB="0" distL="114300" distR="114300" simplePos="0" relativeHeight="251699200" behindDoc="1" locked="0" layoutInCell="1" allowOverlap="1" wp14:anchorId="0CFDDF79" wp14:editId="0272CCE6">
          <wp:simplePos x="0" y="0"/>
          <wp:positionH relativeFrom="page">
            <wp:posOffset>0</wp:posOffset>
          </wp:positionH>
          <wp:positionV relativeFrom="paragraph">
            <wp:posOffset>-440690</wp:posOffset>
          </wp:positionV>
          <wp:extent cx="7559675" cy="1025525"/>
          <wp:effectExtent l="0" t="0" r="3175" b="317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0702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ECA06" w14:textId="77777777" w:rsidR="00506F7F" w:rsidRDefault="00D97304" w:rsidP="009C6F30">
    <w:pPr>
      <w:tabs>
        <w:tab w:val="left" w:pos="3624"/>
      </w:tabs>
    </w:pPr>
    <w:r>
      <w:rPr>
        <w:noProof/>
        <w:color w:val="auto"/>
        <w:sz w:val="20"/>
      </w:rPr>
      <w:drawing>
        <wp:anchor distT="0" distB="0" distL="114300" distR="114300" simplePos="0" relativeHeight="251668480" behindDoc="1" locked="0" layoutInCell="1" allowOverlap="1" wp14:anchorId="2B4ECA41" wp14:editId="2B4ECA4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1497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773B6" w14:textId="77777777" w:rsidR="00D97304" w:rsidRDefault="00D97304" w:rsidP="008517B7">
    <w:r>
      <w:rPr>
        <w:noProof/>
        <w:color w:val="auto"/>
        <w:sz w:val="20"/>
      </w:rPr>
      <w:drawing>
        <wp:anchor distT="0" distB="0" distL="114300" distR="114300" simplePos="0" relativeHeight="251691008" behindDoc="1" locked="0" layoutInCell="1" allowOverlap="1" wp14:anchorId="092B3FEA" wp14:editId="5B3FBBDD">
          <wp:simplePos x="0" y="0"/>
          <wp:positionH relativeFrom="column">
            <wp:posOffset>-909955</wp:posOffset>
          </wp:positionH>
          <wp:positionV relativeFrom="paragraph">
            <wp:posOffset>-450215</wp:posOffset>
          </wp:positionV>
          <wp:extent cx="7560000" cy="1026060"/>
          <wp:effectExtent l="0" t="0" r="3175" b="317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3966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B5901" w14:textId="77777777" w:rsidR="00D97304" w:rsidRPr="005F44D8" w:rsidRDefault="00D97304" w:rsidP="008517B7">
    <w:pPr>
      <w:pStyle w:val="Header"/>
    </w:pPr>
    <w:r>
      <w:rPr>
        <w:noProof/>
        <w:color w:val="auto"/>
        <w:sz w:val="20"/>
      </w:rPr>
      <w:drawing>
        <wp:anchor distT="0" distB="0" distL="114300" distR="114300" simplePos="0" relativeHeight="251701248" behindDoc="1" locked="0" layoutInCell="1" allowOverlap="1" wp14:anchorId="37170589" wp14:editId="093C37C8">
          <wp:simplePos x="0" y="0"/>
          <wp:positionH relativeFrom="page">
            <wp:posOffset>0</wp:posOffset>
          </wp:positionH>
          <wp:positionV relativeFrom="paragraph">
            <wp:posOffset>-353060</wp:posOffset>
          </wp:positionV>
          <wp:extent cx="7560000" cy="1026060"/>
          <wp:effectExtent l="0" t="0" r="3175" b="317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3730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882BC" w14:textId="77777777" w:rsidR="00D97304" w:rsidRDefault="00D97304" w:rsidP="008517B7">
    <w:r>
      <w:rPr>
        <w:noProof/>
        <w:color w:val="auto"/>
        <w:sz w:val="20"/>
      </w:rPr>
      <w:drawing>
        <wp:anchor distT="0" distB="0" distL="114300" distR="114300" simplePos="0" relativeHeight="251689984" behindDoc="1" locked="0" layoutInCell="1" allowOverlap="1" wp14:anchorId="6634B36B" wp14:editId="0ED3FFD1">
          <wp:simplePos x="0" y="0"/>
          <wp:positionH relativeFrom="page">
            <wp:align>right</wp:align>
          </wp:positionH>
          <wp:positionV relativeFrom="paragraph">
            <wp:posOffset>-364490</wp:posOffset>
          </wp:positionV>
          <wp:extent cx="7560000" cy="1026060"/>
          <wp:effectExtent l="0" t="0" r="3175" b="317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5431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8FD82" w14:textId="77777777" w:rsidR="00D97304" w:rsidRPr="00703E80" w:rsidRDefault="00D97304" w:rsidP="008517B7">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00224" behindDoc="1" locked="0" layoutInCell="1" allowOverlap="1" wp14:anchorId="7609B6A3" wp14:editId="6DB07084">
          <wp:simplePos x="0" y="0"/>
          <wp:positionH relativeFrom="page">
            <wp:align>left</wp:align>
          </wp:positionH>
          <wp:positionV relativeFrom="paragraph">
            <wp:posOffset>-360045</wp:posOffset>
          </wp:positionV>
          <wp:extent cx="7543800" cy="1235710"/>
          <wp:effectExtent l="0" t="0" r="0" b="254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3751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491E3" w14:textId="77777777" w:rsidR="00D97304" w:rsidRPr="00FB0086" w:rsidRDefault="00D97304" w:rsidP="008517B7">
    <w:pPr>
      <w:pStyle w:val="Header"/>
    </w:pPr>
    <w:r>
      <w:rPr>
        <w:noProof/>
        <w:color w:val="auto"/>
        <w:sz w:val="20"/>
      </w:rPr>
      <w:drawing>
        <wp:anchor distT="0" distB="0" distL="114300" distR="114300" simplePos="0" relativeHeight="251703296" behindDoc="1" locked="0" layoutInCell="1" allowOverlap="1" wp14:anchorId="24D967F9" wp14:editId="43768436">
          <wp:simplePos x="0" y="0"/>
          <wp:positionH relativeFrom="page">
            <wp:posOffset>0</wp:posOffset>
          </wp:positionH>
          <wp:positionV relativeFrom="paragraph">
            <wp:posOffset>-349885</wp:posOffset>
          </wp:positionV>
          <wp:extent cx="7560000" cy="1026060"/>
          <wp:effectExtent l="0" t="0" r="3175" b="317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4548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931D2" w14:textId="77777777" w:rsidR="00D97304" w:rsidRDefault="00D97304" w:rsidP="008517B7">
    <w:r>
      <w:rPr>
        <w:noProof/>
        <w:color w:val="auto"/>
        <w:sz w:val="20"/>
      </w:rPr>
      <w:drawing>
        <wp:anchor distT="0" distB="0" distL="114300" distR="114300" simplePos="0" relativeHeight="251692032" behindDoc="1" locked="0" layoutInCell="1" allowOverlap="1" wp14:anchorId="34BAF3C5" wp14:editId="0326927B">
          <wp:simplePos x="0" y="0"/>
          <wp:positionH relativeFrom="page">
            <wp:align>right</wp:align>
          </wp:positionH>
          <wp:positionV relativeFrom="paragraph">
            <wp:posOffset>-364490</wp:posOffset>
          </wp:positionV>
          <wp:extent cx="7560000" cy="1026060"/>
          <wp:effectExtent l="0" t="0" r="3175" b="317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5201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44014B6">
      <w:start w:val="1"/>
      <w:numFmt w:val="lowerRoman"/>
      <w:lvlText w:val="(%1)"/>
      <w:lvlJc w:val="left"/>
      <w:pPr>
        <w:ind w:left="1080" w:hanging="720"/>
      </w:pPr>
      <w:rPr>
        <w:rFonts w:hint="default"/>
        <w:b w:val="0"/>
      </w:rPr>
    </w:lvl>
    <w:lvl w:ilvl="1" w:tplc="F4CE04A2" w:tentative="1">
      <w:start w:val="1"/>
      <w:numFmt w:val="lowerLetter"/>
      <w:lvlText w:val="%2."/>
      <w:lvlJc w:val="left"/>
      <w:pPr>
        <w:ind w:left="1440" w:hanging="360"/>
      </w:pPr>
    </w:lvl>
    <w:lvl w:ilvl="2" w:tplc="F96E873E" w:tentative="1">
      <w:start w:val="1"/>
      <w:numFmt w:val="lowerRoman"/>
      <w:lvlText w:val="%3."/>
      <w:lvlJc w:val="right"/>
      <w:pPr>
        <w:ind w:left="2160" w:hanging="180"/>
      </w:pPr>
    </w:lvl>
    <w:lvl w:ilvl="3" w:tplc="EB14DD6C" w:tentative="1">
      <w:start w:val="1"/>
      <w:numFmt w:val="decimal"/>
      <w:lvlText w:val="%4."/>
      <w:lvlJc w:val="left"/>
      <w:pPr>
        <w:ind w:left="2880" w:hanging="360"/>
      </w:pPr>
    </w:lvl>
    <w:lvl w:ilvl="4" w:tplc="221270D4" w:tentative="1">
      <w:start w:val="1"/>
      <w:numFmt w:val="lowerLetter"/>
      <w:lvlText w:val="%5."/>
      <w:lvlJc w:val="left"/>
      <w:pPr>
        <w:ind w:left="3600" w:hanging="360"/>
      </w:pPr>
    </w:lvl>
    <w:lvl w:ilvl="5" w:tplc="059A40DE" w:tentative="1">
      <w:start w:val="1"/>
      <w:numFmt w:val="lowerRoman"/>
      <w:lvlText w:val="%6."/>
      <w:lvlJc w:val="right"/>
      <w:pPr>
        <w:ind w:left="4320" w:hanging="180"/>
      </w:pPr>
    </w:lvl>
    <w:lvl w:ilvl="6" w:tplc="0082C486" w:tentative="1">
      <w:start w:val="1"/>
      <w:numFmt w:val="decimal"/>
      <w:lvlText w:val="%7."/>
      <w:lvlJc w:val="left"/>
      <w:pPr>
        <w:ind w:left="5040" w:hanging="360"/>
      </w:pPr>
    </w:lvl>
    <w:lvl w:ilvl="7" w:tplc="DD6AEEA4" w:tentative="1">
      <w:start w:val="1"/>
      <w:numFmt w:val="lowerLetter"/>
      <w:lvlText w:val="%8."/>
      <w:lvlJc w:val="left"/>
      <w:pPr>
        <w:ind w:left="5760" w:hanging="360"/>
      </w:pPr>
    </w:lvl>
    <w:lvl w:ilvl="8" w:tplc="C716553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E3A2B48">
      <w:start w:val="1"/>
      <w:numFmt w:val="bullet"/>
      <w:pStyle w:val="ListParagraph"/>
      <w:lvlText w:val=""/>
      <w:lvlJc w:val="left"/>
      <w:pPr>
        <w:ind w:left="1440" w:hanging="360"/>
      </w:pPr>
      <w:rPr>
        <w:rFonts w:ascii="Symbol" w:hAnsi="Symbol" w:hint="default"/>
        <w:color w:val="auto"/>
      </w:rPr>
    </w:lvl>
    <w:lvl w:ilvl="1" w:tplc="E4BA5418" w:tentative="1">
      <w:start w:val="1"/>
      <w:numFmt w:val="bullet"/>
      <w:lvlText w:val="o"/>
      <w:lvlJc w:val="left"/>
      <w:pPr>
        <w:ind w:left="2160" w:hanging="360"/>
      </w:pPr>
      <w:rPr>
        <w:rFonts w:ascii="Courier New" w:hAnsi="Courier New" w:cs="Courier New" w:hint="default"/>
      </w:rPr>
    </w:lvl>
    <w:lvl w:ilvl="2" w:tplc="B60A503C" w:tentative="1">
      <w:start w:val="1"/>
      <w:numFmt w:val="bullet"/>
      <w:lvlText w:val=""/>
      <w:lvlJc w:val="left"/>
      <w:pPr>
        <w:ind w:left="2880" w:hanging="360"/>
      </w:pPr>
      <w:rPr>
        <w:rFonts w:ascii="Wingdings" w:hAnsi="Wingdings" w:hint="default"/>
      </w:rPr>
    </w:lvl>
    <w:lvl w:ilvl="3" w:tplc="8A988D7E" w:tentative="1">
      <w:start w:val="1"/>
      <w:numFmt w:val="bullet"/>
      <w:lvlText w:val=""/>
      <w:lvlJc w:val="left"/>
      <w:pPr>
        <w:ind w:left="3600" w:hanging="360"/>
      </w:pPr>
      <w:rPr>
        <w:rFonts w:ascii="Symbol" w:hAnsi="Symbol" w:hint="default"/>
      </w:rPr>
    </w:lvl>
    <w:lvl w:ilvl="4" w:tplc="7F1E34F2" w:tentative="1">
      <w:start w:val="1"/>
      <w:numFmt w:val="bullet"/>
      <w:lvlText w:val="o"/>
      <w:lvlJc w:val="left"/>
      <w:pPr>
        <w:ind w:left="4320" w:hanging="360"/>
      </w:pPr>
      <w:rPr>
        <w:rFonts w:ascii="Courier New" w:hAnsi="Courier New" w:cs="Courier New" w:hint="default"/>
      </w:rPr>
    </w:lvl>
    <w:lvl w:ilvl="5" w:tplc="B2D637EC" w:tentative="1">
      <w:start w:val="1"/>
      <w:numFmt w:val="bullet"/>
      <w:lvlText w:val=""/>
      <w:lvlJc w:val="left"/>
      <w:pPr>
        <w:ind w:left="5040" w:hanging="360"/>
      </w:pPr>
      <w:rPr>
        <w:rFonts w:ascii="Wingdings" w:hAnsi="Wingdings" w:hint="default"/>
      </w:rPr>
    </w:lvl>
    <w:lvl w:ilvl="6" w:tplc="ADECAED8" w:tentative="1">
      <w:start w:val="1"/>
      <w:numFmt w:val="bullet"/>
      <w:lvlText w:val=""/>
      <w:lvlJc w:val="left"/>
      <w:pPr>
        <w:ind w:left="5760" w:hanging="360"/>
      </w:pPr>
      <w:rPr>
        <w:rFonts w:ascii="Symbol" w:hAnsi="Symbol" w:hint="default"/>
      </w:rPr>
    </w:lvl>
    <w:lvl w:ilvl="7" w:tplc="4894C302" w:tentative="1">
      <w:start w:val="1"/>
      <w:numFmt w:val="bullet"/>
      <w:lvlText w:val="o"/>
      <w:lvlJc w:val="left"/>
      <w:pPr>
        <w:ind w:left="6480" w:hanging="360"/>
      </w:pPr>
      <w:rPr>
        <w:rFonts w:ascii="Courier New" w:hAnsi="Courier New" w:cs="Courier New" w:hint="default"/>
      </w:rPr>
    </w:lvl>
    <w:lvl w:ilvl="8" w:tplc="96BC1D3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F268E50">
      <w:start w:val="1"/>
      <w:numFmt w:val="lowerRoman"/>
      <w:lvlText w:val="(%1)"/>
      <w:lvlJc w:val="left"/>
      <w:pPr>
        <w:ind w:left="1004" w:hanging="720"/>
      </w:pPr>
      <w:rPr>
        <w:rFonts w:hint="default"/>
        <w:b w:val="0"/>
      </w:rPr>
    </w:lvl>
    <w:lvl w:ilvl="1" w:tplc="3F727964" w:tentative="1">
      <w:start w:val="1"/>
      <w:numFmt w:val="lowerLetter"/>
      <w:lvlText w:val="%2."/>
      <w:lvlJc w:val="left"/>
      <w:pPr>
        <w:ind w:left="1364" w:hanging="360"/>
      </w:pPr>
    </w:lvl>
    <w:lvl w:ilvl="2" w:tplc="5FC45DD6" w:tentative="1">
      <w:start w:val="1"/>
      <w:numFmt w:val="lowerRoman"/>
      <w:lvlText w:val="%3."/>
      <w:lvlJc w:val="right"/>
      <w:pPr>
        <w:ind w:left="2084" w:hanging="180"/>
      </w:pPr>
    </w:lvl>
    <w:lvl w:ilvl="3" w:tplc="5F34BCE4" w:tentative="1">
      <w:start w:val="1"/>
      <w:numFmt w:val="decimal"/>
      <w:lvlText w:val="%4."/>
      <w:lvlJc w:val="left"/>
      <w:pPr>
        <w:ind w:left="2804" w:hanging="360"/>
      </w:pPr>
    </w:lvl>
    <w:lvl w:ilvl="4" w:tplc="1E120008" w:tentative="1">
      <w:start w:val="1"/>
      <w:numFmt w:val="lowerLetter"/>
      <w:lvlText w:val="%5."/>
      <w:lvlJc w:val="left"/>
      <w:pPr>
        <w:ind w:left="3524" w:hanging="360"/>
      </w:pPr>
    </w:lvl>
    <w:lvl w:ilvl="5" w:tplc="7D26AA74" w:tentative="1">
      <w:start w:val="1"/>
      <w:numFmt w:val="lowerRoman"/>
      <w:lvlText w:val="%6."/>
      <w:lvlJc w:val="right"/>
      <w:pPr>
        <w:ind w:left="4244" w:hanging="180"/>
      </w:pPr>
    </w:lvl>
    <w:lvl w:ilvl="6" w:tplc="C2608372" w:tentative="1">
      <w:start w:val="1"/>
      <w:numFmt w:val="decimal"/>
      <w:lvlText w:val="%7."/>
      <w:lvlJc w:val="left"/>
      <w:pPr>
        <w:ind w:left="4964" w:hanging="360"/>
      </w:pPr>
    </w:lvl>
    <w:lvl w:ilvl="7" w:tplc="459254B6" w:tentative="1">
      <w:start w:val="1"/>
      <w:numFmt w:val="lowerLetter"/>
      <w:lvlText w:val="%8."/>
      <w:lvlJc w:val="left"/>
      <w:pPr>
        <w:ind w:left="5684" w:hanging="360"/>
      </w:pPr>
    </w:lvl>
    <w:lvl w:ilvl="8" w:tplc="23F0018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2BC2462">
      <w:start w:val="1"/>
      <w:numFmt w:val="lowerRoman"/>
      <w:lvlText w:val="(%1)"/>
      <w:lvlJc w:val="left"/>
      <w:pPr>
        <w:ind w:left="1080" w:hanging="720"/>
      </w:pPr>
      <w:rPr>
        <w:rFonts w:hint="default"/>
      </w:rPr>
    </w:lvl>
    <w:lvl w:ilvl="1" w:tplc="4D484CC6" w:tentative="1">
      <w:start w:val="1"/>
      <w:numFmt w:val="lowerLetter"/>
      <w:lvlText w:val="%2."/>
      <w:lvlJc w:val="left"/>
      <w:pPr>
        <w:ind w:left="1440" w:hanging="360"/>
      </w:pPr>
    </w:lvl>
    <w:lvl w:ilvl="2" w:tplc="B0C05208" w:tentative="1">
      <w:start w:val="1"/>
      <w:numFmt w:val="lowerRoman"/>
      <w:lvlText w:val="%3."/>
      <w:lvlJc w:val="right"/>
      <w:pPr>
        <w:ind w:left="2160" w:hanging="180"/>
      </w:pPr>
    </w:lvl>
    <w:lvl w:ilvl="3" w:tplc="5B7C1FEC" w:tentative="1">
      <w:start w:val="1"/>
      <w:numFmt w:val="decimal"/>
      <w:lvlText w:val="%4."/>
      <w:lvlJc w:val="left"/>
      <w:pPr>
        <w:ind w:left="2880" w:hanging="360"/>
      </w:pPr>
    </w:lvl>
    <w:lvl w:ilvl="4" w:tplc="132CE648" w:tentative="1">
      <w:start w:val="1"/>
      <w:numFmt w:val="lowerLetter"/>
      <w:lvlText w:val="%5."/>
      <w:lvlJc w:val="left"/>
      <w:pPr>
        <w:ind w:left="3600" w:hanging="360"/>
      </w:pPr>
    </w:lvl>
    <w:lvl w:ilvl="5" w:tplc="02D03A3A" w:tentative="1">
      <w:start w:val="1"/>
      <w:numFmt w:val="lowerRoman"/>
      <w:lvlText w:val="%6."/>
      <w:lvlJc w:val="right"/>
      <w:pPr>
        <w:ind w:left="4320" w:hanging="180"/>
      </w:pPr>
    </w:lvl>
    <w:lvl w:ilvl="6" w:tplc="19EA71CA" w:tentative="1">
      <w:start w:val="1"/>
      <w:numFmt w:val="decimal"/>
      <w:lvlText w:val="%7."/>
      <w:lvlJc w:val="left"/>
      <w:pPr>
        <w:ind w:left="5040" w:hanging="360"/>
      </w:pPr>
    </w:lvl>
    <w:lvl w:ilvl="7" w:tplc="BA3E7F7A" w:tentative="1">
      <w:start w:val="1"/>
      <w:numFmt w:val="lowerLetter"/>
      <w:lvlText w:val="%8."/>
      <w:lvlJc w:val="left"/>
      <w:pPr>
        <w:ind w:left="5760" w:hanging="360"/>
      </w:pPr>
    </w:lvl>
    <w:lvl w:ilvl="8" w:tplc="0058910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AA2030E8">
      <w:start w:val="1"/>
      <w:numFmt w:val="lowerRoman"/>
      <w:lvlText w:val="(%1)"/>
      <w:lvlJc w:val="left"/>
      <w:pPr>
        <w:ind w:left="1080" w:hanging="720"/>
      </w:pPr>
      <w:rPr>
        <w:rFonts w:hint="default"/>
      </w:rPr>
    </w:lvl>
    <w:lvl w:ilvl="1" w:tplc="901A99F0" w:tentative="1">
      <w:start w:val="1"/>
      <w:numFmt w:val="lowerLetter"/>
      <w:lvlText w:val="%2."/>
      <w:lvlJc w:val="left"/>
      <w:pPr>
        <w:ind w:left="1440" w:hanging="360"/>
      </w:pPr>
    </w:lvl>
    <w:lvl w:ilvl="2" w:tplc="1F685674" w:tentative="1">
      <w:start w:val="1"/>
      <w:numFmt w:val="lowerRoman"/>
      <w:lvlText w:val="%3."/>
      <w:lvlJc w:val="right"/>
      <w:pPr>
        <w:ind w:left="2160" w:hanging="180"/>
      </w:pPr>
    </w:lvl>
    <w:lvl w:ilvl="3" w:tplc="F23698CE" w:tentative="1">
      <w:start w:val="1"/>
      <w:numFmt w:val="decimal"/>
      <w:lvlText w:val="%4."/>
      <w:lvlJc w:val="left"/>
      <w:pPr>
        <w:ind w:left="2880" w:hanging="360"/>
      </w:pPr>
    </w:lvl>
    <w:lvl w:ilvl="4" w:tplc="7C28B24E" w:tentative="1">
      <w:start w:val="1"/>
      <w:numFmt w:val="lowerLetter"/>
      <w:lvlText w:val="%5."/>
      <w:lvlJc w:val="left"/>
      <w:pPr>
        <w:ind w:left="3600" w:hanging="360"/>
      </w:pPr>
    </w:lvl>
    <w:lvl w:ilvl="5" w:tplc="E7E49B9C" w:tentative="1">
      <w:start w:val="1"/>
      <w:numFmt w:val="lowerRoman"/>
      <w:lvlText w:val="%6."/>
      <w:lvlJc w:val="right"/>
      <w:pPr>
        <w:ind w:left="4320" w:hanging="180"/>
      </w:pPr>
    </w:lvl>
    <w:lvl w:ilvl="6" w:tplc="21865876" w:tentative="1">
      <w:start w:val="1"/>
      <w:numFmt w:val="decimal"/>
      <w:lvlText w:val="%7."/>
      <w:lvlJc w:val="left"/>
      <w:pPr>
        <w:ind w:left="5040" w:hanging="360"/>
      </w:pPr>
    </w:lvl>
    <w:lvl w:ilvl="7" w:tplc="42A632F8" w:tentative="1">
      <w:start w:val="1"/>
      <w:numFmt w:val="lowerLetter"/>
      <w:lvlText w:val="%8."/>
      <w:lvlJc w:val="left"/>
      <w:pPr>
        <w:ind w:left="5760" w:hanging="360"/>
      </w:pPr>
    </w:lvl>
    <w:lvl w:ilvl="8" w:tplc="9DDA499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4F2A749E">
      <w:start w:val="1"/>
      <w:numFmt w:val="lowerRoman"/>
      <w:lvlText w:val="(%1)"/>
      <w:lvlJc w:val="left"/>
      <w:pPr>
        <w:ind w:left="1080" w:hanging="720"/>
      </w:pPr>
      <w:rPr>
        <w:rFonts w:hint="default"/>
        <w:b w:val="0"/>
      </w:rPr>
    </w:lvl>
    <w:lvl w:ilvl="1" w:tplc="64302270" w:tentative="1">
      <w:start w:val="1"/>
      <w:numFmt w:val="lowerLetter"/>
      <w:lvlText w:val="%2."/>
      <w:lvlJc w:val="left"/>
      <w:pPr>
        <w:ind w:left="1440" w:hanging="360"/>
      </w:pPr>
    </w:lvl>
    <w:lvl w:ilvl="2" w:tplc="72D83D46" w:tentative="1">
      <w:start w:val="1"/>
      <w:numFmt w:val="lowerRoman"/>
      <w:lvlText w:val="%3."/>
      <w:lvlJc w:val="right"/>
      <w:pPr>
        <w:ind w:left="2160" w:hanging="180"/>
      </w:pPr>
    </w:lvl>
    <w:lvl w:ilvl="3" w:tplc="29DAF8EE" w:tentative="1">
      <w:start w:val="1"/>
      <w:numFmt w:val="decimal"/>
      <w:lvlText w:val="%4."/>
      <w:lvlJc w:val="left"/>
      <w:pPr>
        <w:ind w:left="2880" w:hanging="360"/>
      </w:pPr>
    </w:lvl>
    <w:lvl w:ilvl="4" w:tplc="48F8D52A" w:tentative="1">
      <w:start w:val="1"/>
      <w:numFmt w:val="lowerLetter"/>
      <w:lvlText w:val="%5."/>
      <w:lvlJc w:val="left"/>
      <w:pPr>
        <w:ind w:left="3600" w:hanging="360"/>
      </w:pPr>
    </w:lvl>
    <w:lvl w:ilvl="5" w:tplc="50AAEFD8" w:tentative="1">
      <w:start w:val="1"/>
      <w:numFmt w:val="lowerRoman"/>
      <w:lvlText w:val="%6."/>
      <w:lvlJc w:val="right"/>
      <w:pPr>
        <w:ind w:left="4320" w:hanging="180"/>
      </w:pPr>
    </w:lvl>
    <w:lvl w:ilvl="6" w:tplc="F3FEE4E2" w:tentative="1">
      <w:start w:val="1"/>
      <w:numFmt w:val="decimal"/>
      <w:lvlText w:val="%7."/>
      <w:lvlJc w:val="left"/>
      <w:pPr>
        <w:ind w:left="5040" w:hanging="360"/>
      </w:pPr>
    </w:lvl>
    <w:lvl w:ilvl="7" w:tplc="33581734" w:tentative="1">
      <w:start w:val="1"/>
      <w:numFmt w:val="lowerLetter"/>
      <w:lvlText w:val="%8."/>
      <w:lvlJc w:val="left"/>
      <w:pPr>
        <w:ind w:left="5760" w:hanging="360"/>
      </w:pPr>
    </w:lvl>
    <w:lvl w:ilvl="8" w:tplc="ABF4341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E460CB56">
      <w:start w:val="1"/>
      <w:numFmt w:val="lowerLetter"/>
      <w:lvlText w:val="(%1)"/>
      <w:lvlJc w:val="left"/>
      <w:pPr>
        <w:ind w:left="360" w:hanging="360"/>
      </w:pPr>
      <w:rPr>
        <w:rFonts w:hint="default"/>
      </w:rPr>
    </w:lvl>
    <w:lvl w:ilvl="1" w:tplc="511ADB06" w:tentative="1">
      <w:start w:val="1"/>
      <w:numFmt w:val="lowerLetter"/>
      <w:lvlText w:val="%2."/>
      <w:lvlJc w:val="left"/>
      <w:pPr>
        <w:ind w:left="1080" w:hanging="360"/>
      </w:pPr>
    </w:lvl>
    <w:lvl w:ilvl="2" w:tplc="0ED8F0CE" w:tentative="1">
      <w:start w:val="1"/>
      <w:numFmt w:val="lowerRoman"/>
      <w:lvlText w:val="%3."/>
      <w:lvlJc w:val="right"/>
      <w:pPr>
        <w:ind w:left="1800" w:hanging="180"/>
      </w:pPr>
    </w:lvl>
    <w:lvl w:ilvl="3" w:tplc="8DBA8A50" w:tentative="1">
      <w:start w:val="1"/>
      <w:numFmt w:val="decimal"/>
      <w:lvlText w:val="%4."/>
      <w:lvlJc w:val="left"/>
      <w:pPr>
        <w:ind w:left="2520" w:hanging="360"/>
      </w:pPr>
    </w:lvl>
    <w:lvl w:ilvl="4" w:tplc="B8C4C386" w:tentative="1">
      <w:start w:val="1"/>
      <w:numFmt w:val="lowerLetter"/>
      <w:lvlText w:val="%5."/>
      <w:lvlJc w:val="left"/>
      <w:pPr>
        <w:ind w:left="3240" w:hanging="360"/>
      </w:pPr>
    </w:lvl>
    <w:lvl w:ilvl="5" w:tplc="9B4A1284" w:tentative="1">
      <w:start w:val="1"/>
      <w:numFmt w:val="lowerRoman"/>
      <w:lvlText w:val="%6."/>
      <w:lvlJc w:val="right"/>
      <w:pPr>
        <w:ind w:left="3960" w:hanging="180"/>
      </w:pPr>
    </w:lvl>
    <w:lvl w:ilvl="6" w:tplc="CE567420" w:tentative="1">
      <w:start w:val="1"/>
      <w:numFmt w:val="decimal"/>
      <w:lvlText w:val="%7."/>
      <w:lvlJc w:val="left"/>
      <w:pPr>
        <w:ind w:left="4680" w:hanging="360"/>
      </w:pPr>
    </w:lvl>
    <w:lvl w:ilvl="7" w:tplc="5B32F4A2" w:tentative="1">
      <w:start w:val="1"/>
      <w:numFmt w:val="lowerLetter"/>
      <w:lvlText w:val="%8."/>
      <w:lvlJc w:val="left"/>
      <w:pPr>
        <w:ind w:left="5400" w:hanging="360"/>
      </w:pPr>
    </w:lvl>
    <w:lvl w:ilvl="8" w:tplc="A0B4A99A" w:tentative="1">
      <w:start w:val="1"/>
      <w:numFmt w:val="lowerRoman"/>
      <w:lvlText w:val="%9."/>
      <w:lvlJc w:val="right"/>
      <w:pPr>
        <w:ind w:left="6120" w:hanging="180"/>
      </w:pPr>
    </w:lvl>
  </w:abstractNum>
  <w:abstractNum w:abstractNumId="14" w15:restartNumberingAfterBreak="0">
    <w:nsid w:val="2F297455"/>
    <w:multiLevelType w:val="hybridMultilevel"/>
    <w:tmpl w:val="439287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2105F60"/>
    <w:multiLevelType w:val="hybridMultilevel"/>
    <w:tmpl w:val="49A21BE0"/>
    <w:lvl w:ilvl="0" w:tplc="C0A04DC0">
      <w:start w:val="1"/>
      <w:numFmt w:val="decimal"/>
      <w:lvlText w:val="%1."/>
      <w:lvlJc w:val="left"/>
      <w:pPr>
        <w:ind w:left="360" w:hanging="360"/>
      </w:pPr>
      <w:rPr>
        <w:rFonts w:hint="default"/>
      </w:rPr>
    </w:lvl>
    <w:lvl w:ilvl="1" w:tplc="5654500C" w:tentative="1">
      <w:start w:val="1"/>
      <w:numFmt w:val="lowerLetter"/>
      <w:lvlText w:val="%2."/>
      <w:lvlJc w:val="left"/>
      <w:pPr>
        <w:ind w:left="1080" w:hanging="360"/>
      </w:pPr>
    </w:lvl>
    <w:lvl w:ilvl="2" w:tplc="76C251A2" w:tentative="1">
      <w:start w:val="1"/>
      <w:numFmt w:val="lowerRoman"/>
      <w:lvlText w:val="%3."/>
      <w:lvlJc w:val="right"/>
      <w:pPr>
        <w:ind w:left="1800" w:hanging="180"/>
      </w:pPr>
    </w:lvl>
    <w:lvl w:ilvl="3" w:tplc="15689716" w:tentative="1">
      <w:start w:val="1"/>
      <w:numFmt w:val="decimal"/>
      <w:lvlText w:val="%4."/>
      <w:lvlJc w:val="left"/>
      <w:pPr>
        <w:ind w:left="2520" w:hanging="360"/>
      </w:pPr>
    </w:lvl>
    <w:lvl w:ilvl="4" w:tplc="9110A832" w:tentative="1">
      <w:start w:val="1"/>
      <w:numFmt w:val="lowerLetter"/>
      <w:lvlText w:val="%5."/>
      <w:lvlJc w:val="left"/>
      <w:pPr>
        <w:ind w:left="3240" w:hanging="360"/>
      </w:pPr>
    </w:lvl>
    <w:lvl w:ilvl="5" w:tplc="01346D32" w:tentative="1">
      <w:start w:val="1"/>
      <w:numFmt w:val="lowerRoman"/>
      <w:lvlText w:val="%6."/>
      <w:lvlJc w:val="right"/>
      <w:pPr>
        <w:ind w:left="3960" w:hanging="180"/>
      </w:pPr>
    </w:lvl>
    <w:lvl w:ilvl="6" w:tplc="7A627F82" w:tentative="1">
      <w:start w:val="1"/>
      <w:numFmt w:val="decimal"/>
      <w:lvlText w:val="%7."/>
      <w:lvlJc w:val="left"/>
      <w:pPr>
        <w:ind w:left="4680" w:hanging="360"/>
      </w:pPr>
    </w:lvl>
    <w:lvl w:ilvl="7" w:tplc="07AE012C" w:tentative="1">
      <w:start w:val="1"/>
      <w:numFmt w:val="lowerLetter"/>
      <w:lvlText w:val="%8."/>
      <w:lvlJc w:val="left"/>
      <w:pPr>
        <w:ind w:left="5400" w:hanging="360"/>
      </w:pPr>
    </w:lvl>
    <w:lvl w:ilvl="8" w:tplc="2BF82004"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710EC1D2">
      <w:start w:val="1"/>
      <w:numFmt w:val="decimal"/>
      <w:lvlText w:val="%1."/>
      <w:lvlJc w:val="left"/>
      <w:pPr>
        <w:ind w:left="360" w:hanging="360"/>
      </w:pPr>
      <w:rPr>
        <w:rFonts w:hint="default"/>
      </w:rPr>
    </w:lvl>
    <w:lvl w:ilvl="1" w:tplc="3732E616" w:tentative="1">
      <w:start w:val="1"/>
      <w:numFmt w:val="lowerLetter"/>
      <w:lvlText w:val="%2."/>
      <w:lvlJc w:val="left"/>
      <w:pPr>
        <w:ind w:left="1080" w:hanging="360"/>
      </w:pPr>
    </w:lvl>
    <w:lvl w:ilvl="2" w:tplc="5C70D14C" w:tentative="1">
      <w:start w:val="1"/>
      <w:numFmt w:val="lowerRoman"/>
      <w:lvlText w:val="%3."/>
      <w:lvlJc w:val="right"/>
      <w:pPr>
        <w:ind w:left="1800" w:hanging="180"/>
      </w:pPr>
    </w:lvl>
    <w:lvl w:ilvl="3" w:tplc="E708AD1C" w:tentative="1">
      <w:start w:val="1"/>
      <w:numFmt w:val="decimal"/>
      <w:lvlText w:val="%4."/>
      <w:lvlJc w:val="left"/>
      <w:pPr>
        <w:ind w:left="2520" w:hanging="360"/>
      </w:pPr>
    </w:lvl>
    <w:lvl w:ilvl="4" w:tplc="892AA7BA" w:tentative="1">
      <w:start w:val="1"/>
      <w:numFmt w:val="lowerLetter"/>
      <w:lvlText w:val="%5."/>
      <w:lvlJc w:val="left"/>
      <w:pPr>
        <w:ind w:left="3240" w:hanging="360"/>
      </w:pPr>
    </w:lvl>
    <w:lvl w:ilvl="5" w:tplc="389E9852" w:tentative="1">
      <w:start w:val="1"/>
      <w:numFmt w:val="lowerRoman"/>
      <w:lvlText w:val="%6."/>
      <w:lvlJc w:val="right"/>
      <w:pPr>
        <w:ind w:left="3960" w:hanging="180"/>
      </w:pPr>
    </w:lvl>
    <w:lvl w:ilvl="6" w:tplc="F6B07C30" w:tentative="1">
      <w:start w:val="1"/>
      <w:numFmt w:val="decimal"/>
      <w:lvlText w:val="%7."/>
      <w:lvlJc w:val="left"/>
      <w:pPr>
        <w:ind w:left="4680" w:hanging="360"/>
      </w:pPr>
    </w:lvl>
    <w:lvl w:ilvl="7" w:tplc="D368DF1C" w:tentative="1">
      <w:start w:val="1"/>
      <w:numFmt w:val="lowerLetter"/>
      <w:lvlText w:val="%8."/>
      <w:lvlJc w:val="left"/>
      <w:pPr>
        <w:ind w:left="5400" w:hanging="360"/>
      </w:pPr>
    </w:lvl>
    <w:lvl w:ilvl="8" w:tplc="DD8CE980"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B06A678E">
      <w:start w:val="1"/>
      <w:numFmt w:val="lowerRoman"/>
      <w:lvlText w:val="(%1)"/>
      <w:lvlJc w:val="left"/>
      <w:pPr>
        <w:ind w:left="1080" w:hanging="720"/>
      </w:pPr>
      <w:rPr>
        <w:rFonts w:hint="default"/>
        <w:b w:val="0"/>
      </w:rPr>
    </w:lvl>
    <w:lvl w:ilvl="1" w:tplc="223CA4B2" w:tentative="1">
      <w:start w:val="1"/>
      <w:numFmt w:val="lowerLetter"/>
      <w:lvlText w:val="%2."/>
      <w:lvlJc w:val="left"/>
      <w:pPr>
        <w:ind w:left="1440" w:hanging="360"/>
      </w:pPr>
    </w:lvl>
    <w:lvl w:ilvl="2" w:tplc="C6D0A4A4" w:tentative="1">
      <w:start w:val="1"/>
      <w:numFmt w:val="lowerRoman"/>
      <w:lvlText w:val="%3."/>
      <w:lvlJc w:val="right"/>
      <w:pPr>
        <w:ind w:left="2160" w:hanging="180"/>
      </w:pPr>
    </w:lvl>
    <w:lvl w:ilvl="3" w:tplc="D2EAD05C" w:tentative="1">
      <w:start w:val="1"/>
      <w:numFmt w:val="decimal"/>
      <w:lvlText w:val="%4."/>
      <w:lvlJc w:val="left"/>
      <w:pPr>
        <w:ind w:left="2880" w:hanging="360"/>
      </w:pPr>
    </w:lvl>
    <w:lvl w:ilvl="4" w:tplc="DE7A9204" w:tentative="1">
      <w:start w:val="1"/>
      <w:numFmt w:val="lowerLetter"/>
      <w:lvlText w:val="%5."/>
      <w:lvlJc w:val="left"/>
      <w:pPr>
        <w:ind w:left="3600" w:hanging="360"/>
      </w:pPr>
    </w:lvl>
    <w:lvl w:ilvl="5" w:tplc="2F0069FC" w:tentative="1">
      <w:start w:val="1"/>
      <w:numFmt w:val="lowerRoman"/>
      <w:lvlText w:val="%6."/>
      <w:lvlJc w:val="right"/>
      <w:pPr>
        <w:ind w:left="4320" w:hanging="180"/>
      </w:pPr>
    </w:lvl>
    <w:lvl w:ilvl="6" w:tplc="77D0EABC" w:tentative="1">
      <w:start w:val="1"/>
      <w:numFmt w:val="decimal"/>
      <w:lvlText w:val="%7."/>
      <w:lvlJc w:val="left"/>
      <w:pPr>
        <w:ind w:left="5040" w:hanging="360"/>
      </w:pPr>
    </w:lvl>
    <w:lvl w:ilvl="7" w:tplc="C9D0CD18" w:tentative="1">
      <w:start w:val="1"/>
      <w:numFmt w:val="lowerLetter"/>
      <w:lvlText w:val="%8."/>
      <w:lvlJc w:val="left"/>
      <w:pPr>
        <w:ind w:left="5760" w:hanging="360"/>
      </w:pPr>
    </w:lvl>
    <w:lvl w:ilvl="8" w:tplc="A1167850"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6FCA34E8">
      <w:start w:val="1"/>
      <w:numFmt w:val="lowerRoman"/>
      <w:lvlText w:val="(%1)"/>
      <w:lvlJc w:val="left"/>
      <w:pPr>
        <w:ind w:left="1080" w:hanging="720"/>
      </w:pPr>
      <w:rPr>
        <w:rFonts w:hint="default"/>
      </w:rPr>
    </w:lvl>
    <w:lvl w:ilvl="1" w:tplc="14484C10" w:tentative="1">
      <w:start w:val="1"/>
      <w:numFmt w:val="lowerLetter"/>
      <w:lvlText w:val="%2."/>
      <w:lvlJc w:val="left"/>
      <w:pPr>
        <w:ind w:left="1440" w:hanging="360"/>
      </w:pPr>
    </w:lvl>
    <w:lvl w:ilvl="2" w:tplc="7E88AA98" w:tentative="1">
      <w:start w:val="1"/>
      <w:numFmt w:val="lowerRoman"/>
      <w:lvlText w:val="%3."/>
      <w:lvlJc w:val="right"/>
      <w:pPr>
        <w:ind w:left="2160" w:hanging="180"/>
      </w:pPr>
    </w:lvl>
    <w:lvl w:ilvl="3" w:tplc="3104CF22" w:tentative="1">
      <w:start w:val="1"/>
      <w:numFmt w:val="decimal"/>
      <w:lvlText w:val="%4."/>
      <w:lvlJc w:val="left"/>
      <w:pPr>
        <w:ind w:left="2880" w:hanging="360"/>
      </w:pPr>
    </w:lvl>
    <w:lvl w:ilvl="4" w:tplc="031EE706" w:tentative="1">
      <w:start w:val="1"/>
      <w:numFmt w:val="lowerLetter"/>
      <w:lvlText w:val="%5."/>
      <w:lvlJc w:val="left"/>
      <w:pPr>
        <w:ind w:left="3600" w:hanging="360"/>
      </w:pPr>
    </w:lvl>
    <w:lvl w:ilvl="5" w:tplc="56BAA8A8" w:tentative="1">
      <w:start w:val="1"/>
      <w:numFmt w:val="lowerRoman"/>
      <w:lvlText w:val="%6."/>
      <w:lvlJc w:val="right"/>
      <w:pPr>
        <w:ind w:left="4320" w:hanging="180"/>
      </w:pPr>
    </w:lvl>
    <w:lvl w:ilvl="6" w:tplc="C916DD2E" w:tentative="1">
      <w:start w:val="1"/>
      <w:numFmt w:val="decimal"/>
      <w:lvlText w:val="%7."/>
      <w:lvlJc w:val="left"/>
      <w:pPr>
        <w:ind w:left="5040" w:hanging="360"/>
      </w:pPr>
    </w:lvl>
    <w:lvl w:ilvl="7" w:tplc="D578E44A" w:tentative="1">
      <w:start w:val="1"/>
      <w:numFmt w:val="lowerLetter"/>
      <w:lvlText w:val="%8."/>
      <w:lvlJc w:val="left"/>
      <w:pPr>
        <w:ind w:left="5760" w:hanging="360"/>
      </w:pPr>
    </w:lvl>
    <w:lvl w:ilvl="8" w:tplc="8A44F7FC"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ADA87D7A">
      <w:start w:val="1"/>
      <w:numFmt w:val="bullet"/>
      <w:pStyle w:val="ListBullet"/>
      <w:lvlText w:val=""/>
      <w:lvlJc w:val="left"/>
      <w:pPr>
        <w:ind w:left="720" w:hanging="360"/>
      </w:pPr>
      <w:rPr>
        <w:rFonts w:ascii="Symbol" w:hAnsi="Symbol" w:hint="default"/>
      </w:rPr>
    </w:lvl>
    <w:lvl w:ilvl="1" w:tplc="2BC23C06">
      <w:start w:val="1"/>
      <w:numFmt w:val="bullet"/>
      <w:pStyle w:val="ListBullet2"/>
      <w:lvlText w:val="o"/>
      <w:lvlJc w:val="left"/>
      <w:pPr>
        <w:ind w:left="1440" w:hanging="360"/>
      </w:pPr>
      <w:rPr>
        <w:rFonts w:ascii="Courier New" w:hAnsi="Courier New" w:cs="Courier New" w:hint="default"/>
      </w:rPr>
    </w:lvl>
    <w:lvl w:ilvl="2" w:tplc="FFD674E4">
      <w:start w:val="1"/>
      <w:numFmt w:val="bullet"/>
      <w:lvlText w:val=""/>
      <w:lvlJc w:val="left"/>
      <w:pPr>
        <w:ind w:left="2160" w:hanging="360"/>
      </w:pPr>
      <w:rPr>
        <w:rFonts w:ascii="Wingdings" w:hAnsi="Wingdings" w:hint="default"/>
      </w:rPr>
    </w:lvl>
    <w:lvl w:ilvl="3" w:tplc="E550F2AC">
      <w:start w:val="1"/>
      <w:numFmt w:val="bullet"/>
      <w:lvlText w:val=""/>
      <w:lvlJc w:val="left"/>
      <w:pPr>
        <w:ind w:left="2880" w:hanging="360"/>
      </w:pPr>
      <w:rPr>
        <w:rFonts w:ascii="Symbol" w:hAnsi="Symbol" w:hint="default"/>
      </w:rPr>
    </w:lvl>
    <w:lvl w:ilvl="4" w:tplc="375AEA6C">
      <w:start w:val="1"/>
      <w:numFmt w:val="bullet"/>
      <w:lvlText w:val="o"/>
      <w:lvlJc w:val="left"/>
      <w:pPr>
        <w:ind w:left="3600" w:hanging="360"/>
      </w:pPr>
      <w:rPr>
        <w:rFonts w:ascii="Courier New" w:hAnsi="Courier New" w:cs="Courier New" w:hint="default"/>
      </w:rPr>
    </w:lvl>
    <w:lvl w:ilvl="5" w:tplc="F9D610BC">
      <w:start w:val="1"/>
      <w:numFmt w:val="bullet"/>
      <w:pStyle w:val="ListBullet3"/>
      <w:lvlText w:val=""/>
      <w:lvlJc w:val="left"/>
      <w:pPr>
        <w:ind w:left="4320" w:hanging="360"/>
      </w:pPr>
      <w:rPr>
        <w:rFonts w:ascii="Wingdings" w:hAnsi="Wingdings" w:hint="default"/>
      </w:rPr>
    </w:lvl>
    <w:lvl w:ilvl="6" w:tplc="7E1ED4E8">
      <w:start w:val="1"/>
      <w:numFmt w:val="bullet"/>
      <w:lvlText w:val=""/>
      <w:lvlJc w:val="left"/>
      <w:pPr>
        <w:ind w:left="5040" w:hanging="360"/>
      </w:pPr>
      <w:rPr>
        <w:rFonts w:ascii="Symbol" w:hAnsi="Symbol" w:hint="default"/>
      </w:rPr>
    </w:lvl>
    <w:lvl w:ilvl="7" w:tplc="842626AC">
      <w:start w:val="1"/>
      <w:numFmt w:val="bullet"/>
      <w:lvlText w:val="o"/>
      <w:lvlJc w:val="left"/>
      <w:pPr>
        <w:ind w:left="5760" w:hanging="360"/>
      </w:pPr>
      <w:rPr>
        <w:rFonts w:ascii="Courier New" w:hAnsi="Courier New" w:cs="Courier New" w:hint="default"/>
      </w:rPr>
    </w:lvl>
    <w:lvl w:ilvl="8" w:tplc="FF726364">
      <w:start w:val="1"/>
      <w:numFmt w:val="bullet"/>
      <w:lvlText w:val=""/>
      <w:lvlJc w:val="left"/>
      <w:pPr>
        <w:ind w:left="6480" w:hanging="360"/>
      </w:pPr>
      <w:rPr>
        <w:rFonts w:ascii="Wingdings" w:hAnsi="Wingdings" w:hint="default"/>
      </w:rPr>
    </w:lvl>
  </w:abstractNum>
  <w:abstractNum w:abstractNumId="20" w15:restartNumberingAfterBreak="0">
    <w:nsid w:val="3B2539E6"/>
    <w:multiLevelType w:val="hybridMultilevel"/>
    <w:tmpl w:val="F6386C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D8A19FB"/>
    <w:multiLevelType w:val="hybridMultilevel"/>
    <w:tmpl w:val="CAA83EFE"/>
    <w:lvl w:ilvl="0" w:tplc="5B20569E">
      <w:start w:val="1"/>
      <w:numFmt w:val="bullet"/>
      <w:lvlText w:val=""/>
      <w:lvlJc w:val="left"/>
      <w:pPr>
        <w:ind w:left="360" w:hanging="360"/>
      </w:pPr>
      <w:rPr>
        <w:rFonts w:ascii="Symbol" w:hAnsi="Symbol" w:hint="default"/>
      </w:rPr>
    </w:lvl>
    <w:lvl w:ilvl="1" w:tplc="56289CC2" w:tentative="1">
      <w:start w:val="1"/>
      <w:numFmt w:val="bullet"/>
      <w:lvlText w:val="o"/>
      <w:lvlJc w:val="left"/>
      <w:pPr>
        <w:ind w:left="1080" w:hanging="360"/>
      </w:pPr>
      <w:rPr>
        <w:rFonts w:ascii="Courier New" w:hAnsi="Courier New" w:cs="Courier New" w:hint="default"/>
      </w:rPr>
    </w:lvl>
    <w:lvl w:ilvl="2" w:tplc="64547964" w:tentative="1">
      <w:start w:val="1"/>
      <w:numFmt w:val="bullet"/>
      <w:lvlText w:val=""/>
      <w:lvlJc w:val="left"/>
      <w:pPr>
        <w:ind w:left="1800" w:hanging="360"/>
      </w:pPr>
      <w:rPr>
        <w:rFonts w:ascii="Wingdings" w:hAnsi="Wingdings" w:hint="default"/>
      </w:rPr>
    </w:lvl>
    <w:lvl w:ilvl="3" w:tplc="5F56FBE0" w:tentative="1">
      <w:start w:val="1"/>
      <w:numFmt w:val="bullet"/>
      <w:lvlText w:val=""/>
      <w:lvlJc w:val="left"/>
      <w:pPr>
        <w:ind w:left="2520" w:hanging="360"/>
      </w:pPr>
      <w:rPr>
        <w:rFonts w:ascii="Symbol" w:hAnsi="Symbol" w:hint="default"/>
      </w:rPr>
    </w:lvl>
    <w:lvl w:ilvl="4" w:tplc="7C0EBC02" w:tentative="1">
      <w:start w:val="1"/>
      <w:numFmt w:val="bullet"/>
      <w:lvlText w:val="o"/>
      <w:lvlJc w:val="left"/>
      <w:pPr>
        <w:ind w:left="3240" w:hanging="360"/>
      </w:pPr>
      <w:rPr>
        <w:rFonts w:ascii="Courier New" w:hAnsi="Courier New" w:cs="Courier New" w:hint="default"/>
      </w:rPr>
    </w:lvl>
    <w:lvl w:ilvl="5" w:tplc="4AE45ADE" w:tentative="1">
      <w:start w:val="1"/>
      <w:numFmt w:val="bullet"/>
      <w:lvlText w:val=""/>
      <w:lvlJc w:val="left"/>
      <w:pPr>
        <w:ind w:left="3960" w:hanging="360"/>
      </w:pPr>
      <w:rPr>
        <w:rFonts w:ascii="Wingdings" w:hAnsi="Wingdings" w:hint="default"/>
      </w:rPr>
    </w:lvl>
    <w:lvl w:ilvl="6" w:tplc="5E229ED2" w:tentative="1">
      <w:start w:val="1"/>
      <w:numFmt w:val="bullet"/>
      <w:lvlText w:val=""/>
      <w:lvlJc w:val="left"/>
      <w:pPr>
        <w:ind w:left="4680" w:hanging="360"/>
      </w:pPr>
      <w:rPr>
        <w:rFonts w:ascii="Symbol" w:hAnsi="Symbol" w:hint="default"/>
      </w:rPr>
    </w:lvl>
    <w:lvl w:ilvl="7" w:tplc="4F56EFF4" w:tentative="1">
      <w:start w:val="1"/>
      <w:numFmt w:val="bullet"/>
      <w:lvlText w:val="o"/>
      <w:lvlJc w:val="left"/>
      <w:pPr>
        <w:ind w:left="5400" w:hanging="360"/>
      </w:pPr>
      <w:rPr>
        <w:rFonts w:ascii="Courier New" w:hAnsi="Courier New" w:cs="Courier New" w:hint="default"/>
      </w:rPr>
    </w:lvl>
    <w:lvl w:ilvl="8" w:tplc="EA72D0BE"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25A69EAC">
      <w:start w:val="1"/>
      <w:numFmt w:val="lowerRoman"/>
      <w:lvlText w:val="(%1)"/>
      <w:lvlJc w:val="left"/>
      <w:pPr>
        <w:ind w:left="1080" w:hanging="720"/>
      </w:pPr>
      <w:rPr>
        <w:rFonts w:hint="default"/>
      </w:rPr>
    </w:lvl>
    <w:lvl w:ilvl="1" w:tplc="C7FCC680" w:tentative="1">
      <w:start w:val="1"/>
      <w:numFmt w:val="lowerLetter"/>
      <w:lvlText w:val="%2."/>
      <w:lvlJc w:val="left"/>
      <w:pPr>
        <w:ind w:left="1440" w:hanging="360"/>
      </w:pPr>
    </w:lvl>
    <w:lvl w:ilvl="2" w:tplc="C58E78D6" w:tentative="1">
      <w:start w:val="1"/>
      <w:numFmt w:val="lowerRoman"/>
      <w:lvlText w:val="%3."/>
      <w:lvlJc w:val="right"/>
      <w:pPr>
        <w:ind w:left="2160" w:hanging="180"/>
      </w:pPr>
    </w:lvl>
    <w:lvl w:ilvl="3" w:tplc="3A5C2CA0" w:tentative="1">
      <w:start w:val="1"/>
      <w:numFmt w:val="decimal"/>
      <w:lvlText w:val="%4."/>
      <w:lvlJc w:val="left"/>
      <w:pPr>
        <w:ind w:left="2880" w:hanging="360"/>
      </w:pPr>
    </w:lvl>
    <w:lvl w:ilvl="4" w:tplc="5BE6F168" w:tentative="1">
      <w:start w:val="1"/>
      <w:numFmt w:val="lowerLetter"/>
      <w:lvlText w:val="%5."/>
      <w:lvlJc w:val="left"/>
      <w:pPr>
        <w:ind w:left="3600" w:hanging="360"/>
      </w:pPr>
    </w:lvl>
    <w:lvl w:ilvl="5" w:tplc="B150D2DE" w:tentative="1">
      <w:start w:val="1"/>
      <w:numFmt w:val="lowerRoman"/>
      <w:lvlText w:val="%6."/>
      <w:lvlJc w:val="right"/>
      <w:pPr>
        <w:ind w:left="4320" w:hanging="180"/>
      </w:pPr>
    </w:lvl>
    <w:lvl w:ilvl="6" w:tplc="480ED8D0" w:tentative="1">
      <w:start w:val="1"/>
      <w:numFmt w:val="decimal"/>
      <w:lvlText w:val="%7."/>
      <w:lvlJc w:val="left"/>
      <w:pPr>
        <w:ind w:left="5040" w:hanging="360"/>
      </w:pPr>
    </w:lvl>
    <w:lvl w:ilvl="7" w:tplc="38AA6304" w:tentative="1">
      <w:start w:val="1"/>
      <w:numFmt w:val="lowerLetter"/>
      <w:lvlText w:val="%8."/>
      <w:lvlJc w:val="left"/>
      <w:pPr>
        <w:ind w:left="5760" w:hanging="360"/>
      </w:pPr>
    </w:lvl>
    <w:lvl w:ilvl="8" w:tplc="068C9942"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076E69C0">
      <w:start w:val="1"/>
      <w:numFmt w:val="lowerRoman"/>
      <w:lvlText w:val="(%1)"/>
      <w:lvlJc w:val="left"/>
      <w:pPr>
        <w:ind w:left="1080" w:hanging="720"/>
      </w:pPr>
      <w:rPr>
        <w:rFonts w:hint="default"/>
      </w:rPr>
    </w:lvl>
    <w:lvl w:ilvl="1" w:tplc="79C4DA6C" w:tentative="1">
      <w:start w:val="1"/>
      <w:numFmt w:val="lowerLetter"/>
      <w:lvlText w:val="%2."/>
      <w:lvlJc w:val="left"/>
      <w:pPr>
        <w:ind w:left="1440" w:hanging="360"/>
      </w:pPr>
    </w:lvl>
    <w:lvl w:ilvl="2" w:tplc="0B02BF7C" w:tentative="1">
      <w:start w:val="1"/>
      <w:numFmt w:val="lowerRoman"/>
      <w:lvlText w:val="%3."/>
      <w:lvlJc w:val="right"/>
      <w:pPr>
        <w:ind w:left="2160" w:hanging="180"/>
      </w:pPr>
    </w:lvl>
    <w:lvl w:ilvl="3" w:tplc="859048C8" w:tentative="1">
      <w:start w:val="1"/>
      <w:numFmt w:val="decimal"/>
      <w:lvlText w:val="%4."/>
      <w:lvlJc w:val="left"/>
      <w:pPr>
        <w:ind w:left="2880" w:hanging="360"/>
      </w:pPr>
    </w:lvl>
    <w:lvl w:ilvl="4" w:tplc="81621330" w:tentative="1">
      <w:start w:val="1"/>
      <w:numFmt w:val="lowerLetter"/>
      <w:lvlText w:val="%5."/>
      <w:lvlJc w:val="left"/>
      <w:pPr>
        <w:ind w:left="3600" w:hanging="360"/>
      </w:pPr>
    </w:lvl>
    <w:lvl w:ilvl="5" w:tplc="802817D2" w:tentative="1">
      <w:start w:val="1"/>
      <w:numFmt w:val="lowerRoman"/>
      <w:lvlText w:val="%6."/>
      <w:lvlJc w:val="right"/>
      <w:pPr>
        <w:ind w:left="4320" w:hanging="180"/>
      </w:pPr>
    </w:lvl>
    <w:lvl w:ilvl="6" w:tplc="19869A56" w:tentative="1">
      <w:start w:val="1"/>
      <w:numFmt w:val="decimal"/>
      <w:lvlText w:val="%7."/>
      <w:lvlJc w:val="left"/>
      <w:pPr>
        <w:ind w:left="5040" w:hanging="360"/>
      </w:pPr>
    </w:lvl>
    <w:lvl w:ilvl="7" w:tplc="7DAA7564" w:tentative="1">
      <w:start w:val="1"/>
      <w:numFmt w:val="lowerLetter"/>
      <w:lvlText w:val="%8."/>
      <w:lvlJc w:val="left"/>
      <w:pPr>
        <w:ind w:left="5760" w:hanging="360"/>
      </w:pPr>
    </w:lvl>
    <w:lvl w:ilvl="8" w:tplc="0CF2E254"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7F684DDA">
      <w:start w:val="1"/>
      <w:numFmt w:val="lowerRoman"/>
      <w:lvlText w:val="(%1)"/>
      <w:lvlJc w:val="left"/>
      <w:pPr>
        <w:ind w:left="1080" w:hanging="720"/>
      </w:pPr>
      <w:rPr>
        <w:rFonts w:hint="default"/>
        <w:b w:val="0"/>
      </w:rPr>
    </w:lvl>
    <w:lvl w:ilvl="1" w:tplc="39AA9386" w:tentative="1">
      <w:start w:val="1"/>
      <w:numFmt w:val="lowerLetter"/>
      <w:lvlText w:val="%2."/>
      <w:lvlJc w:val="left"/>
      <w:pPr>
        <w:ind w:left="1440" w:hanging="360"/>
      </w:pPr>
    </w:lvl>
    <w:lvl w:ilvl="2" w:tplc="F214B2C2" w:tentative="1">
      <w:start w:val="1"/>
      <w:numFmt w:val="lowerRoman"/>
      <w:lvlText w:val="%3."/>
      <w:lvlJc w:val="right"/>
      <w:pPr>
        <w:ind w:left="2160" w:hanging="180"/>
      </w:pPr>
    </w:lvl>
    <w:lvl w:ilvl="3" w:tplc="6DC23522" w:tentative="1">
      <w:start w:val="1"/>
      <w:numFmt w:val="decimal"/>
      <w:lvlText w:val="%4."/>
      <w:lvlJc w:val="left"/>
      <w:pPr>
        <w:ind w:left="2880" w:hanging="360"/>
      </w:pPr>
    </w:lvl>
    <w:lvl w:ilvl="4" w:tplc="D97CF0E4" w:tentative="1">
      <w:start w:val="1"/>
      <w:numFmt w:val="lowerLetter"/>
      <w:lvlText w:val="%5."/>
      <w:lvlJc w:val="left"/>
      <w:pPr>
        <w:ind w:left="3600" w:hanging="360"/>
      </w:pPr>
    </w:lvl>
    <w:lvl w:ilvl="5" w:tplc="DEC82738" w:tentative="1">
      <w:start w:val="1"/>
      <w:numFmt w:val="lowerRoman"/>
      <w:lvlText w:val="%6."/>
      <w:lvlJc w:val="right"/>
      <w:pPr>
        <w:ind w:left="4320" w:hanging="180"/>
      </w:pPr>
    </w:lvl>
    <w:lvl w:ilvl="6" w:tplc="FC46B288" w:tentative="1">
      <w:start w:val="1"/>
      <w:numFmt w:val="decimal"/>
      <w:lvlText w:val="%7."/>
      <w:lvlJc w:val="left"/>
      <w:pPr>
        <w:ind w:left="5040" w:hanging="360"/>
      </w:pPr>
    </w:lvl>
    <w:lvl w:ilvl="7" w:tplc="B3DCA93C" w:tentative="1">
      <w:start w:val="1"/>
      <w:numFmt w:val="lowerLetter"/>
      <w:lvlText w:val="%8."/>
      <w:lvlJc w:val="left"/>
      <w:pPr>
        <w:ind w:left="5760" w:hanging="360"/>
      </w:pPr>
    </w:lvl>
    <w:lvl w:ilvl="8" w:tplc="140A0FC8"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31F29D0C">
      <w:start w:val="1"/>
      <w:numFmt w:val="lowerRoman"/>
      <w:lvlText w:val="(%1)"/>
      <w:lvlJc w:val="left"/>
      <w:pPr>
        <w:ind w:left="1080" w:hanging="720"/>
      </w:pPr>
      <w:rPr>
        <w:rFonts w:hint="default"/>
        <w:b w:val="0"/>
      </w:rPr>
    </w:lvl>
    <w:lvl w:ilvl="1" w:tplc="51F0E662" w:tentative="1">
      <w:start w:val="1"/>
      <w:numFmt w:val="lowerLetter"/>
      <w:lvlText w:val="%2."/>
      <w:lvlJc w:val="left"/>
      <w:pPr>
        <w:ind w:left="1440" w:hanging="360"/>
      </w:pPr>
    </w:lvl>
    <w:lvl w:ilvl="2" w:tplc="E2BA9316" w:tentative="1">
      <w:start w:val="1"/>
      <w:numFmt w:val="lowerRoman"/>
      <w:lvlText w:val="%3."/>
      <w:lvlJc w:val="right"/>
      <w:pPr>
        <w:ind w:left="2160" w:hanging="180"/>
      </w:pPr>
    </w:lvl>
    <w:lvl w:ilvl="3" w:tplc="23306C78" w:tentative="1">
      <w:start w:val="1"/>
      <w:numFmt w:val="decimal"/>
      <w:lvlText w:val="%4."/>
      <w:lvlJc w:val="left"/>
      <w:pPr>
        <w:ind w:left="2880" w:hanging="360"/>
      </w:pPr>
    </w:lvl>
    <w:lvl w:ilvl="4" w:tplc="AF8E8026" w:tentative="1">
      <w:start w:val="1"/>
      <w:numFmt w:val="lowerLetter"/>
      <w:lvlText w:val="%5."/>
      <w:lvlJc w:val="left"/>
      <w:pPr>
        <w:ind w:left="3600" w:hanging="360"/>
      </w:pPr>
    </w:lvl>
    <w:lvl w:ilvl="5" w:tplc="C51A2888" w:tentative="1">
      <w:start w:val="1"/>
      <w:numFmt w:val="lowerRoman"/>
      <w:lvlText w:val="%6."/>
      <w:lvlJc w:val="right"/>
      <w:pPr>
        <w:ind w:left="4320" w:hanging="180"/>
      </w:pPr>
    </w:lvl>
    <w:lvl w:ilvl="6" w:tplc="4028BE1A" w:tentative="1">
      <w:start w:val="1"/>
      <w:numFmt w:val="decimal"/>
      <w:lvlText w:val="%7."/>
      <w:lvlJc w:val="left"/>
      <w:pPr>
        <w:ind w:left="5040" w:hanging="360"/>
      </w:pPr>
    </w:lvl>
    <w:lvl w:ilvl="7" w:tplc="5D0E360C" w:tentative="1">
      <w:start w:val="1"/>
      <w:numFmt w:val="lowerLetter"/>
      <w:lvlText w:val="%8."/>
      <w:lvlJc w:val="left"/>
      <w:pPr>
        <w:ind w:left="5760" w:hanging="360"/>
      </w:pPr>
    </w:lvl>
    <w:lvl w:ilvl="8" w:tplc="C97C2188" w:tentative="1">
      <w:start w:val="1"/>
      <w:numFmt w:val="lowerRoman"/>
      <w:lvlText w:val="%9."/>
      <w:lvlJc w:val="right"/>
      <w:pPr>
        <w:ind w:left="6480" w:hanging="180"/>
      </w:pPr>
    </w:lvl>
  </w:abstractNum>
  <w:abstractNum w:abstractNumId="26" w15:restartNumberingAfterBreak="0">
    <w:nsid w:val="4EC77823"/>
    <w:multiLevelType w:val="hybridMultilevel"/>
    <w:tmpl w:val="437C524C"/>
    <w:lvl w:ilvl="0" w:tplc="8898B008">
      <w:start w:val="1"/>
      <w:numFmt w:val="bullet"/>
      <w:lvlText w:val=""/>
      <w:lvlJc w:val="left"/>
      <w:pPr>
        <w:ind w:left="360" w:hanging="360"/>
      </w:pPr>
      <w:rPr>
        <w:rFonts w:ascii="Symbol" w:hAnsi="Symbol" w:hint="default"/>
      </w:rPr>
    </w:lvl>
    <w:lvl w:ilvl="1" w:tplc="D64CBF5C">
      <w:start w:val="1"/>
      <w:numFmt w:val="bullet"/>
      <w:lvlText w:val="o"/>
      <w:lvlJc w:val="left"/>
      <w:pPr>
        <w:ind w:left="1080" w:hanging="360"/>
      </w:pPr>
      <w:rPr>
        <w:rFonts w:ascii="Courier New" w:hAnsi="Courier New" w:hint="default"/>
      </w:rPr>
    </w:lvl>
    <w:lvl w:ilvl="2" w:tplc="CB90FA34">
      <w:start w:val="1"/>
      <w:numFmt w:val="bullet"/>
      <w:lvlText w:val=""/>
      <w:lvlJc w:val="left"/>
      <w:pPr>
        <w:ind w:left="1800" w:hanging="360"/>
      </w:pPr>
      <w:rPr>
        <w:rFonts w:ascii="Wingdings" w:hAnsi="Wingdings" w:hint="default"/>
      </w:rPr>
    </w:lvl>
    <w:lvl w:ilvl="3" w:tplc="4B52FF10">
      <w:start w:val="1"/>
      <w:numFmt w:val="bullet"/>
      <w:lvlText w:val=""/>
      <w:lvlJc w:val="left"/>
      <w:pPr>
        <w:ind w:left="2520" w:hanging="360"/>
      </w:pPr>
      <w:rPr>
        <w:rFonts w:ascii="Symbol" w:hAnsi="Symbol" w:hint="default"/>
      </w:rPr>
    </w:lvl>
    <w:lvl w:ilvl="4" w:tplc="BCB28B6A">
      <w:start w:val="1"/>
      <w:numFmt w:val="bullet"/>
      <w:lvlText w:val="o"/>
      <w:lvlJc w:val="left"/>
      <w:pPr>
        <w:ind w:left="3240" w:hanging="360"/>
      </w:pPr>
      <w:rPr>
        <w:rFonts w:ascii="Courier New" w:hAnsi="Courier New" w:hint="default"/>
      </w:rPr>
    </w:lvl>
    <w:lvl w:ilvl="5" w:tplc="016834BA">
      <w:start w:val="1"/>
      <w:numFmt w:val="bullet"/>
      <w:lvlText w:val=""/>
      <w:lvlJc w:val="left"/>
      <w:pPr>
        <w:ind w:left="3960" w:hanging="360"/>
      </w:pPr>
      <w:rPr>
        <w:rFonts w:ascii="Wingdings" w:hAnsi="Wingdings" w:hint="default"/>
      </w:rPr>
    </w:lvl>
    <w:lvl w:ilvl="6" w:tplc="49ACA46E">
      <w:start w:val="1"/>
      <w:numFmt w:val="bullet"/>
      <w:lvlText w:val=""/>
      <w:lvlJc w:val="left"/>
      <w:pPr>
        <w:ind w:left="4680" w:hanging="360"/>
      </w:pPr>
      <w:rPr>
        <w:rFonts w:ascii="Symbol" w:hAnsi="Symbol" w:hint="default"/>
      </w:rPr>
    </w:lvl>
    <w:lvl w:ilvl="7" w:tplc="BD7E2492">
      <w:start w:val="1"/>
      <w:numFmt w:val="bullet"/>
      <w:lvlText w:val="o"/>
      <w:lvlJc w:val="left"/>
      <w:pPr>
        <w:ind w:left="5400" w:hanging="360"/>
      </w:pPr>
      <w:rPr>
        <w:rFonts w:ascii="Courier New" w:hAnsi="Courier New" w:hint="default"/>
      </w:rPr>
    </w:lvl>
    <w:lvl w:ilvl="8" w:tplc="65FCF66C">
      <w:start w:val="1"/>
      <w:numFmt w:val="bullet"/>
      <w:lvlText w:val=""/>
      <w:lvlJc w:val="left"/>
      <w:pPr>
        <w:ind w:left="6120" w:hanging="360"/>
      </w:pPr>
      <w:rPr>
        <w:rFonts w:ascii="Wingdings" w:hAnsi="Wingdings" w:hint="default"/>
      </w:rPr>
    </w:lvl>
  </w:abstractNum>
  <w:abstractNum w:abstractNumId="27" w15:restartNumberingAfterBreak="0">
    <w:nsid w:val="50865AA5"/>
    <w:multiLevelType w:val="hybridMultilevel"/>
    <w:tmpl w:val="49A21BE0"/>
    <w:lvl w:ilvl="0" w:tplc="74902A34">
      <w:start w:val="1"/>
      <w:numFmt w:val="decimal"/>
      <w:lvlText w:val="%1."/>
      <w:lvlJc w:val="left"/>
      <w:pPr>
        <w:ind w:left="360" w:hanging="360"/>
      </w:pPr>
      <w:rPr>
        <w:rFonts w:hint="default"/>
      </w:rPr>
    </w:lvl>
    <w:lvl w:ilvl="1" w:tplc="5B8A116C" w:tentative="1">
      <w:start w:val="1"/>
      <w:numFmt w:val="lowerLetter"/>
      <w:lvlText w:val="%2."/>
      <w:lvlJc w:val="left"/>
      <w:pPr>
        <w:ind w:left="1080" w:hanging="360"/>
      </w:pPr>
    </w:lvl>
    <w:lvl w:ilvl="2" w:tplc="ADAE6592" w:tentative="1">
      <w:start w:val="1"/>
      <w:numFmt w:val="lowerRoman"/>
      <w:lvlText w:val="%3."/>
      <w:lvlJc w:val="right"/>
      <w:pPr>
        <w:ind w:left="1800" w:hanging="180"/>
      </w:pPr>
    </w:lvl>
    <w:lvl w:ilvl="3" w:tplc="30F23988" w:tentative="1">
      <w:start w:val="1"/>
      <w:numFmt w:val="decimal"/>
      <w:lvlText w:val="%4."/>
      <w:lvlJc w:val="left"/>
      <w:pPr>
        <w:ind w:left="2520" w:hanging="360"/>
      </w:pPr>
    </w:lvl>
    <w:lvl w:ilvl="4" w:tplc="7A4C3A88" w:tentative="1">
      <w:start w:val="1"/>
      <w:numFmt w:val="lowerLetter"/>
      <w:lvlText w:val="%5."/>
      <w:lvlJc w:val="left"/>
      <w:pPr>
        <w:ind w:left="3240" w:hanging="360"/>
      </w:pPr>
    </w:lvl>
    <w:lvl w:ilvl="5" w:tplc="D2408AC4" w:tentative="1">
      <w:start w:val="1"/>
      <w:numFmt w:val="lowerRoman"/>
      <w:lvlText w:val="%6."/>
      <w:lvlJc w:val="right"/>
      <w:pPr>
        <w:ind w:left="3960" w:hanging="180"/>
      </w:pPr>
    </w:lvl>
    <w:lvl w:ilvl="6" w:tplc="269CB98C" w:tentative="1">
      <w:start w:val="1"/>
      <w:numFmt w:val="decimal"/>
      <w:lvlText w:val="%7."/>
      <w:lvlJc w:val="left"/>
      <w:pPr>
        <w:ind w:left="4680" w:hanging="360"/>
      </w:pPr>
    </w:lvl>
    <w:lvl w:ilvl="7" w:tplc="E8689C4A" w:tentative="1">
      <w:start w:val="1"/>
      <w:numFmt w:val="lowerLetter"/>
      <w:lvlText w:val="%8."/>
      <w:lvlJc w:val="left"/>
      <w:pPr>
        <w:ind w:left="5400" w:hanging="360"/>
      </w:pPr>
    </w:lvl>
    <w:lvl w:ilvl="8" w:tplc="73C48A30"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FC6A30DC">
      <w:start w:val="1"/>
      <w:numFmt w:val="lowerRoman"/>
      <w:lvlText w:val="(%1)"/>
      <w:lvlJc w:val="left"/>
      <w:pPr>
        <w:ind w:left="1080" w:hanging="720"/>
      </w:pPr>
      <w:rPr>
        <w:rFonts w:hint="default"/>
      </w:rPr>
    </w:lvl>
    <w:lvl w:ilvl="1" w:tplc="BCA6D40E" w:tentative="1">
      <w:start w:val="1"/>
      <w:numFmt w:val="lowerLetter"/>
      <w:lvlText w:val="%2."/>
      <w:lvlJc w:val="left"/>
      <w:pPr>
        <w:ind w:left="1440" w:hanging="360"/>
      </w:pPr>
    </w:lvl>
    <w:lvl w:ilvl="2" w:tplc="D21E3E90" w:tentative="1">
      <w:start w:val="1"/>
      <w:numFmt w:val="lowerRoman"/>
      <w:lvlText w:val="%3."/>
      <w:lvlJc w:val="right"/>
      <w:pPr>
        <w:ind w:left="2160" w:hanging="180"/>
      </w:pPr>
    </w:lvl>
    <w:lvl w:ilvl="3" w:tplc="AB7AD64C" w:tentative="1">
      <w:start w:val="1"/>
      <w:numFmt w:val="decimal"/>
      <w:lvlText w:val="%4."/>
      <w:lvlJc w:val="left"/>
      <w:pPr>
        <w:ind w:left="2880" w:hanging="360"/>
      </w:pPr>
    </w:lvl>
    <w:lvl w:ilvl="4" w:tplc="AE8CB6A0" w:tentative="1">
      <w:start w:val="1"/>
      <w:numFmt w:val="lowerLetter"/>
      <w:lvlText w:val="%5."/>
      <w:lvlJc w:val="left"/>
      <w:pPr>
        <w:ind w:left="3600" w:hanging="360"/>
      </w:pPr>
    </w:lvl>
    <w:lvl w:ilvl="5" w:tplc="A5262080" w:tentative="1">
      <w:start w:val="1"/>
      <w:numFmt w:val="lowerRoman"/>
      <w:lvlText w:val="%6."/>
      <w:lvlJc w:val="right"/>
      <w:pPr>
        <w:ind w:left="4320" w:hanging="180"/>
      </w:pPr>
    </w:lvl>
    <w:lvl w:ilvl="6" w:tplc="27624ECA" w:tentative="1">
      <w:start w:val="1"/>
      <w:numFmt w:val="decimal"/>
      <w:lvlText w:val="%7."/>
      <w:lvlJc w:val="left"/>
      <w:pPr>
        <w:ind w:left="5040" w:hanging="360"/>
      </w:pPr>
    </w:lvl>
    <w:lvl w:ilvl="7" w:tplc="07F483D0" w:tentative="1">
      <w:start w:val="1"/>
      <w:numFmt w:val="lowerLetter"/>
      <w:lvlText w:val="%8."/>
      <w:lvlJc w:val="left"/>
      <w:pPr>
        <w:ind w:left="5760" w:hanging="360"/>
      </w:pPr>
    </w:lvl>
    <w:lvl w:ilvl="8" w:tplc="566AAAFC"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D6F2A8CC">
      <w:start w:val="1"/>
      <w:numFmt w:val="decimal"/>
      <w:lvlText w:val="%1."/>
      <w:lvlJc w:val="left"/>
      <w:pPr>
        <w:ind w:left="360" w:hanging="360"/>
      </w:pPr>
    </w:lvl>
    <w:lvl w:ilvl="1" w:tplc="3A3EEAD8" w:tentative="1">
      <w:start w:val="1"/>
      <w:numFmt w:val="lowerLetter"/>
      <w:lvlText w:val="%2."/>
      <w:lvlJc w:val="left"/>
      <w:pPr>
        <w:ind w:left="1080" w:hanging="360"/>
      </w:pPr>
    </w:lvl>
    <w:lvl w:ilvl="2" w:tplc="F050B22C" w:tentative="1">
      <w:start w:val="1"/>
      <w:numFmt w:val="lowerRoman"/>
      <w:lvlText w:val="%3."/>
      <w:lvlJc w:val="right"/>
      <w:pPr>
        <w:ind w:left="1800" w:hanging="180"/>
      </w:pPr>
    </w:lvl>
    <w:lvl w:ilvl="3" w:tplc="B792EDC2" w:tentative="1">
      <w:start w:val="1"/>
      <w:numFmt w:val="decimal"/>
      <w:lvlText w:val="%4."/>
      <w:lvlJc w:val="left"/>
      <w:pPr>
        <w:ind w:left="2520" w:hanging="360"/>
      </w:pPr>
    </w:lvl>
    <w:lvl w:ilvl="4" w:tplc="DD628B32" w:tentative="1">
      <w:start w:val="1"/>
      <w:numFmt w:val="lowerLetter"/>
      <w:lvlText w:val="%5."/>
      <w:lvlJc w:val="left"/>
      <w:pPr>
        <w:ind w:left="3240" w:hanging="360"/>
      </w:pPr>
    </w:lvl>
    <w:lvl w:ilvl="5" w:tplc="7AF8E73E" w:tentative="1">
      <w:start w:val="1"/>
      <w:numFmt w:val="lowerRoman"/>
      <w:lvlText w:val="%6."/>
      <w:lvlJc w:val="right"/>
      <w:pPr>
        <w:ind w:left="3960" w:hanging="180"/>
      </w:pPr>
    </w:lvl>
    <w:lvl w:ilvl="6" w:tplc="DD801A60" w:tentative="1">
      <w:start w:val="1"/>
      <w:numFmt w:val="decimal"/>
      <w:lvlText w:val="%7."/>
      <w:lvlJc w:val="left"/>
      <w:pPr>
        <w:ind w:left="4680" w:hanging="360"/>
      </w:pPr>
    </w:lvl>
    <w:lvl w:ilvl="7" w:tplc="5C2C9A44" w:tentative="1">
      <w:start w:val="1"/>
      <w:numFmt w:val="lowerLetter"/>
      <w:lvlText w:val="%8."/>
      <w:lvlJc w:val="left"/>
      <w:pPr>
        <w:ind w:left="5400" w:hanging="360"/>
      </w:pPr>
    </w:lvl>
    <w:lvl w:ilvl="8" w:tplc="B350AB32"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A7585E2C">
      <w:start w:val="1"/>
      <w:numFmt w:val="lowerRoman"/>
      <w:lvlText w:val="(%1)"/>
      <w:lvlJc w:val="left"/>
      <w:pPr>
        <w:ind w:left="1080" w:hanging="720"/>
      </w:pPr>
      <w:rPr>
        <w:rFonts w:hint="default"/>
        <w:b w:val="0"/>
      </w:rPr>
    </w:lvl>
    <w:lvl w:ilvl="1" w:tplc="368640A8" w:tentative="1">
      <w:start w:val="1"/>
      <w:numFmt w:val="lowerLetter"/>
      <w:lvlText w:val="%2."/>
      <w:lvlJc w:val="left"/>
      <w:pPr>
        <w:ind w:left="1440" w:hanging="360"/>
      </w:pPr>
    </w:lvl>
    <w:lvl w:ilvl="2" w:tplc="DE5851EC" w:tentative="1">
      <w:start w:val="1"/>
      <w:numFmt w:val="lowerRoman"/>
      <w:lvlText w:val="%3."/>
      <w:lvlJc w:val="right"/>
      <w:pPr>
        <w:ind w:left="2160" w:hanging="180"/>
      </w:pPr>
    </w:lvl>
    <w:lvl w:ilvl="3" w:tplc="251E765C" w:tentative="1">
      <w:start w:val="1"/>
      <w:numFmt w:val="decimal"/>
      <w:lvlText w:val="%4."/>
      <w:lvlJc w:val="left"/>
      <w:pPr>
        <w:ind w:left="2880" w:hanging="360"/>
      </w:pPr>
    </w:lvl>
    <w:lvl w:ilvl="4" w:tplc="1994B62A" w:tentative="1">
      <w:start w:val="1"/>
      <w:numFmt w:val="lowerLetter"/>
      <w:lvlText w:val="%5."/>
      <w:lvlJc w:val="left"/>
      <w:pPr>
        <w:ind w:left="3600" w:hanging="360"/>
      </w:pPr>
    </w:lvl>
    <w:lvl w:ilvl="5" w:tplc="D98087E6" w:tentative="1">
      <w:start w:val="1"/>
      <w:numFmt w:val="lowerRoman"/>
      <w:lvlText w:val="%6."/>
      <w:lvlJc w:val="right"/>
      <w:pPr>
        <w:ind w:left="4320" w:hanging="180"/>
      </w:pPr>
    </w:lvl>
    <w:lvl w:ilvl="6" w:tplc="04F0CF1C" w:tentative="1">
      <w:start w:val="1"/>
      <w:numFmt w:val="decimal"/>
      <w:lvlText w:val="%7."/>
      <w:lvlJc w:val="left"/>
      <w:pPr>
        <w:ind w:left="5040" w:hanging="360"/>
      </w:pPr>
    </w:lvl>
    <w:lvl w:ilvl="7" w:tplc="0B922940" w:tentative="1">
      <w:start w:val="1"/>
      <w:numFmt w:val="lowerLetter"/>
      <w:lvlText w:val="%8."/>
      <w:lvlJc w:val="left"/>
      <w:pPr>
        <w:ind w:left="5760" w:hanging="360"/>
      </w:pPr>
    </w:lvl>
    <w:lvl w:ilvl="8" w:tplc="042434A6"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43101E96">
      <w:start w:val="1"/>
      <w:numFmt w:val="lowerRoman"/>
      <w:lvlText w:val="(%1)"/>
      <w:lvlJc w:val="left"/>
      <w:pPr>
        <w:ind w:left="1080" w:hanging="720"/>
      </w:pPr>
      <w:rPr>
        <w:rFonts w:hint="default"/>
      </w:rPr>
    </w:lvl>
    <w:lvl w:ilvl="1" w:tplc="C9B01000" w:tentative="1">
      <w:start w:val="1"/>
      <w:numFmt w:val="lowerLetter"/>
      <w:lvlText w:val="%2."/>
      <w:lvlJc w:val="left"/>
      <w:pPr>
        <w:ind w:left="1440" w:hanging="360"/>
      </w:pPr>
    </w:lvl>
    <w:lvl w:ilvl="2" w:tplc="2A56ABA6" w:tentative="1">
      <w:start w:val="1"/>
      <w:numFmt w:val="lowerRoman"/>
      <w:lvlText w:val="%3."/>
      <w:lvlJc w:val="right"/>
      <w:pPr>
        <w:ind w:left="2160" w:hanging="180"/>
      </w:pPr>
    </w:lvl>
    <w:lvl w:ilvl="3" w:tplc="79AEAD3E" w:tentative="1">
      <w:start w:val="1"/>
      <w:numFmt w:val="decimal"/>
      <w:lvlText w:val="%4."/>
      <w:lvlJc w:val="left"/>
      <w:pPr>
        <w:ind w:left="2880" w:hanging="360"/>
      </w:pPr>
    </w:lvl>
    <w:lvl w:ilvl="4" w:tplc="D7C4FC74" w:tentative="1">
      <w:start w:val="1"/>
      <w:numFmt w:val="lowerLetter"/>
      <w:lvlText w:val="%5."/>
      <w:lvlJc w:val="left"/>
      <w:pPr>
        <w:ind w:left="3600" w:hanging="360"/>
      </w:pPr>
    </w:lvl>
    <w:lvl w:ilvl="5" w:tplc="A8EA86E0" w:tentative="1">
      <w:start w:val="1"/>
      <w:numFmt w:val="lowerRoman"/>
      <w:lvlText w:val="%6."/>
      <w:lvlJc w:val="right"/>
      <w:pPr>
        <w:ind w:left="4320" w:hanging="180"/>
      </w:pPr>
    </w:lvl>
    <w:lvl w:ilvl="6" w:tplc="C2A8613C" w:tentative="1">
      <w:start w:val="1"/>
      <w:numFmt w:val="decimal"/>
      <w:lvlText w:val="%7."/>
      <w:lvlJc w:val="left"/>
      <w:pPr>
        <w:ind w:left="5040" w:hanging="360"/>
      </w:pPr>
    </w:lvl>
    <w:lvl w:ilvl="7" w:tplc="C9C2C158" w:tentative="1">
      <w:start w:val="1"/>
      <w:numFmt w:val="lowerLetter"/>
      <w:lvlText w:val="%8."/>
      <w:lvlJc w:val="left"/>
      <w:pPr>
        <w:ind w:left="5760" w:hanging="360"/>
      </w:pPr>
    </w:lvl>
    <w:lvl w:ilvl="8" w:tplc="C918593A"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221E3666">
      <w:start w:val="1"/>
      <w:numFmt w:val="lowerRoman"/>
      <w:lvlText w:val="(%1)"/>
      <w:lvlJc w:val="left"/>
      <w:pPr>
        <w:ind w:left="1080" w:hanging="720"/>
      </w:pPr>
      <w:rPr>
        <w:rFonts w:hint="default"/>
      </w:rPr>
    </w:lvl>
    <w:lvl w:ilvl="1" w:tplc="695AFAA6" w:tentative="1">
      <w:start w:val="1"/>
      <w:numFmt w:val="lowerLetter"/>
      <w:lvlText w:val="%2."/>
      <w:lvlJc w:val="left"/>
      <w:pPr>
        <w:ind w:left="1440" w:hanging="360"/>
      </w:pPr>
    </w:lvl>
    <w:lvl w:ilvl="2" w:tplc="60F62BEA" w:tentative="1">
      <w:start w:val="1"/>
      <w:numFmt w:val="lowerRoman"/>
      <w:lvlText w:val="%3."/>
      <w:lvlJc w:val="right"/>
      <w:pPr>
        <w:ind w:left="2160" w:hanging="180"/>
      </w:pPr>
    </w:lvl>
    <w:lvl w:ilvl="3" w:tplc="16D2BBCC" w:tentative="1">
      <w:start w:val="1"/>
      <w:numFmt w:val="decimal"/>
      <w:lvlText w:val="%4."/>
      <w:lvlJc w:val="left"/>
      <w:pPr>
        <w:ind w:left="2880" w:hanging="360"/>
      </w:pPr>
    </w:lvl>
    <w:lvl w:ilvl="4" w:tplc="1BBE9FC4" w:tentative="1">
      <w:start w:val="1"/>
      <w:numFmt w:val="lowerLetter"/>
      <w:lvlText w:val="%5."/>
      <w:lvlJc w:val="left"/>
      <w:pPr>
        <w:ind w:left="3600" w:hanging="360"/>
      </w:pPr>
    </w:lvl>
    <w:lvl w:ilvl="5" w:tplc="AE7A0418" w:tentative="1">
      <w:start w:val="1"/>
      <w:numFmt w:val="lowerRoman"/>
      <w:lvlText w:val="%6."/>
      <w:lvlJc w:val="right"/>
      <w:pPr>
        <w:ind w:left="4320" w:hanging="180"/>
      </w:pPr>
    </w:lvl>
    <w:lvl w:ilvl="6" w:tplc="537C2E94" w:tentative="1">
      <w:start w:val="1"/>
      <w:numFmt w:val="decimal"/>
      <w:lvlText w:val="%7."/>
      <w:lvlJc w:val="left"/>
      <w:pPr>
        <w:ind w:left="5040" w:hanging="360"/>
      </w:pPr>
    </w:lvl>
    <w:lvl w:ilvl="7" w:tplc="4664F6E8" w:tentative="1">
      <w:start w:val="1"/>
      <w:numFmt w:val="lowerLetter"/>
      <w:lvlText w:val="%8."/>
      <w:lvlJc w:val="left"/>
      <w:pPr>
        <w:ind w:left="5760" w:hanging="360"/>
      </w:pPr>
    </w:lvl>
    <w:lvl w:ilvl="8" w:tplc="C92ACC0E"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CBE82106">
      <w:start w:val="1"/>
      <w:numFmt w:val="lowerRoman"/>
      <w:lvlText w:val="(%1)"/>
      <w:lvlJc w:val="left"/>
      <w:pPr>
        <w:ind w:left="1004" w:hanging="720"/>
      </w:pPr>
      <w:rPr>
        <w:rFonts w:hint="default"/>
        <w:b w:val="0"/>
      </w:rPr>
    </w:lvl>
    <w:lvl w:ilvl="1" w:tplc="39B0A778" w:tentative="1">
      <w:start w:val="1"/>
      <w:numFmt w:val="lowerLetter"/>
      <w:lvlText w:val="%2."/>
      <w:lvlJc w:val="left"/>
      <w:pPr>
        <w:ind w:left="1364" w:hanging="360"/>
      </w:pPr>
    </w:lvl>
    <w:lvl w:ilvl="2" w:tplc="57D2806E" w:tentative="1">
      <w:start w:val="1"/>
      <w:numFmt w:val="lowerRoman"/>
      <w:lvlText w:val="%3."/>
      <w:lvlJc w:val="right"/>
      <w:pPr>
        <w:ind w:left="2084" w:hanging="180"/>
      </w:pPr>
    </w:lvl>
    <w:lvl w:ilvl="3" w:tplc="7A0EFFA4" w:tentative="1">
      <w:start w:val="1"/>
      <w:numFmt w:val="decimal"/>
      <w:lvlText w:val="%4."/>
      <w:lvlJc w:val="left"/>
      <w:pPr>
        <w:ind w:left="2804" w:hanging="360"/>
      </w:pPr>
    </w:lvl>
    <w:lvl w:ilvl="4" w:tplc="DB3C337A" w:tentative="1">
      <w:start w:val="1"/>
      <w:numFmt w:val="lowerLetter"/>
      <w:lvlText w:val="%5."/>
      <w:lvlJc w:val="left"/>
      <w:pPr>
        <w:ind w:left="3524" w:hanging="360"/>
      </w:pPr>
    </w:lvl>
    <w:lvl w:ilvl="5" w:tplc="1A34B09A" w:tentative="1">
      <w:start w:val="1"/>
      <w:numFmt w:val="lowerRoman"/>
      <w:lvlText w:val="%6."/>
      <w:lvlJc w:val="right"/>
      <w:pPr>
        <w:ind w:left="4244" w:hanging="180"/>
      </w:pPr>
    </w:lvl>
    <w:lvl w:ilvl="6" w:tplc="79AA0D02" w:tentative="1">
      <w:start w:val="1"/>
      <w:numFmt w:val="decimal"/>
      <w:lvlText w:val="%7."/>
      <w:lvlJc w:val="left"/>
      <w:pPr>
        <w:ind w:left="4964" w:hanging="360"/>
      </w:pPr>
    </w:lvl>
    <w:lvl w:ilvl="7" w:tplc="87C87606" w:tentative="1">
      <w:start w:val="1"/>
      <w:numFmt w:val="lowerLetter"/>
      <w:lvlText w:val="%8."/>
      <w:lvlJc w:val="left"/>
      <w:pPr>
        <w:ind w:left="5684" w:hanging="360"/>
      </w:pPr>
    </w:lvl>
    <w:lvl w:ilvl="8" w:tplc="643243E6"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888AB324">
      <w:start w:val="1"/>
      <w:numFmt w:val="decimal"/>
      <w:lvlText w:val="%1."/>
      <w:lvlJc w:val="left"/>
      <w:pPr>
        <w:ind w:left="360" w:hanging="360"/>
      </w:pPr>
      <w:rPr>
        <w:rFonts w:hint="default"/>
      </w:rPr>
    </w:lvl>
    <w:lvl w:ilvl="1" w:tplc="1772BCBA" w:tentative="1">
      <w:start w:val="1"/>
      <w:numFmt w:val="lowerLetter"/>
      <w:lvlText w:val="%2."/>
      <w:lvlJc w:val="left"/>
      <w:pPr>
        <w:ind w:left="1080" w:hanging="360"/>
      </w:pPr>
    </w:lvl>
    <w:lvl w:ilvl="2" w:tplc="BBB0F4E6" w:tentative="1">
      <w:start w:val="1"/>
      <w:numFmt w:val="lowerRoman"/>
      <w:lvlText w:val="%3."/>
      <w:lvlJc w:val="right"/>
      <w:pPr>
        <w:ind w:left="1800" w:hanging="180"/>
      </w:pPr>
    </w:lvl>
    <w:lvl w:ilvl="3" w:tplc="AC0E36D8" w:tentative="1">
      <w:start w:val="1"/>
      <w:numFmt w:val="decimal"/>
      <w:lvlText w:val="%4."/>
      <w:lvlJc w:val="left"/>
      <w:pPr>
        <w:ind w:left="2520" w:hanging="360"/>
      </w:pPr>
    </w:lvl>
    <w:lvl w:ilvl="4" w:tplc="550E730C" w:tentative="1">
      <w:start w:val="1"/>
      <w:numFmt w:val="lowerLetter"/>
      <w:lvlText w:val="%5."/>
      <w:lvlJc w:val="left"/>
      <w:pPr>
        <w:ind w:left="3240" w:hanging="360"/>
      </w:pPr>
    </w:lvl>
    <w:lvl w:ilvl="5" w:tplc="37F65FB8" w:tentative="1">
      <w:start w:val="1"/>
      <w:numFmt w:val="lowerRoman"/>
      <w:lvlText w:val="%6."/>
      <w:lvlJc w:val="right"/>
      <w:pPr>
        <w:ind w:left="3960" w:hanging="180"/>
      </w:pPr>
    </w:lvl>
    <w:lvl w:ilvl="6" w:tplc="9376B794" w:tentative="1">
      <w:start w:val="1"/>
      <w:numFmt w:val="decimal"/>
      <w:lvlText w:val="%7."/>
      <w:lvlJc w:val="left"/>
      <w:pPr>
        <w:ind w:left="4680" w:hanging="360"/>
      </w:pPr>
    </w:lvl>
    <w:lvl w:ilvl="7" w:tplc="1CB250EE" w:tentative="1">
      <w:start w:val="1"/>
      <w:numFmt w:val="lowerLetter"/>
      <w:lvlText w:val="%8."/>
      <w:lvlJc w:val="left"/>
      <w:pPr>
        <w:ind w:left="5400" w:hanging="360"/>
      </w:pPr>
    </w:lvl>
    <w:lvl w:ilvl="8" w:tplc="27FE7DC4"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1FBE048E">
      <w:start w:val="1"/>
      <w:numFmt w:val="lowerRoman"/>
      <w:lvlText w:val="(%1)"/>
      <w:lvlJc w:val="left"/>
      <w:pPr>
        <w:ind w:left="1080" w:hanging="720"/>
      </w:pPr>
      <w:rPr>
        <w:rFonts w:hint="default"/>
      </w:rPr>
    </w:lvl>
    <w:lvl w:ilvl="1" w:tplc="0706F4C0" w:tentative="1">
      <w:start w:val="1"/>
      <w:numFmt w:val="lowerLetter"/>
      <w:lvlText w:val="%2."/>
      <w:lvlJc w:val="left"/>
      <w:pPr>
        <w:ind w:left="1440" w:hanging="360"/>
      </w:pPr>
    </w:lvl>
    <w:lvl w:ilvl="2" w:tplc="03BA6528" w:tentative="1">
      <w:start w:val="1"/>
      <w:numFmt w:val="lowerRoman"/>
      <w:lvlText w:val="%3."/>
      <w:lvlJc w:val="right"/>
      <w:pPr>
        <w:ind w:left="2160" w:hanging="180"/>
      </w:pPr>
    </w:lvl>
    <w:lvl w:ilvl="3" w:tplc="4DE0FF82" w:tentative="1">
      <w:start w:val="1"/>
      <w:numFmt w:val="decimal"/>
      <w:lvlText w:val="%4."/>
      <w:lvlJc w:val="left"/>
      <w:pPr>
        <w:ind w:left="2880" w:hanging="360"/>
      </w:pPr>
    </w:lvl>
    <w:lvl w:ilvl="4" w:tplc="C3E269A2" w:tentative="1">
      <w:start w:val="1"/>
      <w:numFmt w:val="lowerLetter"/>
      <w:lvlText w:val="%5."/>
      <w:lvlJc w:val="left"/>
      <w:pPr>
        <w:ind w:left="3600" w:hanging="360"/>
      </w:pPr>
    </w:lvl>
    <w:lvl w:ilvl="5" w:tplc="044C16CA" w:tentative="1">
      <w:start w:val="1"/>
      <w:numFmt w:val="lowerRoman"/>
      <w:lvlText w:val="%6."/>
      <w:lvlJc w:val="right"/>
      <w:pPr>
        <w:ind w:left="4320" w:hanging="180"/>
      </w:pPr>
    </w:lvl>
    <w:lvl w:ilvl="6" w:tplc="AF887A52" w:tentative="1">
      <w:start w:val="1"/>
      <w:numFmt w:val="decimal"/>
      <w:lvlText w:val="%7."/>
      <w:lvlJc w:val="left"/>
      <w:pPr>
        <w:ind w:left="5040" w:hanging="360"/>
      </w:pPr>
    </w:lvl>
    <w:lvl w:ilvl="7" w:tplc="3932A596" w:tentative="1">
      <w:start w:val="1"/>
      <w:numFmt w:val="lowerLetter"/>
      <w:lvlText w:val="%8."/>
      <w:lvlJc w:val="left"/>
      <w:pPr>
        <w:ind w:left="5760" w:hanging="360"/>
      </w:pPr>
    </w:lvl>
    <w:lvl w:ilvl="8" w:tplc="D4FAF7A8"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0B0C0EE6">
      <w:start w:val="1"/>
      <w:numFmt w:val="decimal"/>
      <w:lvlText w:val="%1."/>
      <w:lvlJc w:val="left"/>
      <w:pPr>
        <w:ind w:left="360" w:hanging="360"/>
      </w:pPr>
      <w:rPr>
        <w:rFonts w:hint="default"/>
      </w:rPr>
    </w:lvl>
    <w:lvl w:ilvl="1" w:tplc="093A45F0" w:tentative="1">
      <w:start w:val="1"/>
      <w:numFmt w:val="lowerLetter"/>
      <w:lvlText w:val="%2."/>
      <w:lvlJc w:val="left"/>
      <w:pPr>
        <w:ind w:left="1080" w:hanging="360"/>
      </w:pPr>
    </w:lvl>
    <w:lvl w:ilvl="2" w:tplc="71AE9960" w:tentative="1">
      <w:start w:val="1"/>
      <w:numFmt w:val="lowerRoman"/>
      <w:lvlText w:val="%3."/>
      <w:lvlJc w:val="right"/>
      <w:pPr>
        <w:ind w:left="1800" w:hanging="180"/>
      </w:pPr>
    </w:lvl>
    <w:lvl w:ilvl="3" w:tplc="71A4084E" w:tentative="1">
      <w:start w:val="1"/>
      <w:numFmt w:val="decimal"/>
      <w:lvlText w:val="%4."/>
      <w:lvlJc w:val="left"/>
      <w:pPr>
        <w:ind w:left="2520" w:hanging="360"/>
      </w:pPr>
    </w:lvl>
    <w:lvl w:ilvl="4" w:tplc="09F8F202" w:tentative="1">
      <w:start w:val="1"/>
      <w:numFmt w:val="lowerLetter"/>
      <w:lvlText w:val="%5."/>
      <w:lvlJc w:val="left"/>
      <w:pPr>
        <w:ind w:left="3240" w:hanging="360"/>
      </w:pPr>
    </w:lvl>
    <w:lvl w:ilvl="5" w:tplc="ED5C9DA8" w:tentative="1">
      <w:start w:val="1"/>
      <w:numFmt w:val="lowerRoman"/>
      <w:lvlText w:val="%6."/>
      <w:lvlJc w:val="right"/>
      <w:pPr>
        <w:ind w:left="3960" w:hanging="180"/>
      </w:pPr>
    </w:lvl>
    <w:lvl w:ilvl="6" w:tplc="C5C6DF3A" w:tentative="1">
      <w:start w:val="1"/>
      <w:numFmt w:val="decimal"/>
      <w:lvlText w:val="%7."/>
      <w:lvlJc w:val="left"/>
      <w:pPr>
        <w:ind w:left="4680" w:hanging="360"/>
      </w:pPr>
    </w:lvl>
    <w:lvl w:ilvl="7" w:tplc="3F38CB58" w:tentative="1">
      <w:start w:val="1"/>
      <w:numFmt w:val="lowerLetter"/>
      <w:lvlText w:val="%8."/>
      <w:lvlJc w:val="left"/>
      <w:pPr>
        <w:ind w:left="5400" w:hanging="360"/>
      </w:pPr>
    </w:lvl>
    <w:lvl w:ilvl="8" w:tplc="92707C1C"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52723F52">
      <w:start w:val="1"/>
      <w:numFmt w:val="lowerRoman"/>
      <w:lvlText w:val="(%1)"/>
      <w:lvlJc w:val="left"/>
      <w:pPr>
        <w:ind w:left="1080" w:hanging="720"/>
      </w:pPr>
      <w:rPr>
        <w:rFonts w:hint="default"/>
      </w:rPr>
    </w:lvl>
    <w:lvl w:ilvl="1" w:tplc="ABB2357A" w:tentative="1">
      <w:start w:val="1"/>
      <w:numFmt w:val="lowerLetter"/>
      <w:lvlText w:val="%2."/>
      <w:lvlJc w:val="left"/>
      <w:pPr>
        <w:ind w:left="1440" w:hanging="360"/>
      </w:pPr>
    </w:lvl>
    <w:lvl w:ilvl="2" w:tplc="0DFE378E" w:tentative="1">
      <w:start w:val="1"/>
      <w:numFmt w:val="lowerRoman"/>
      <w:lvlText w:val="%3."/>
      <w:lvlJc w:val="right"/>
      <w:pPr>
        <w:ind w:left="2160" w:hanging="180"/>
      </w:pPr>
    </w:lvl>
    <w:lvl w:ilvl="3" w:tplc="BCE41BE0" w:tentative="1">
      <w:start w:val="1"/>
      <w:numFmt w:val="decimal"/>
      <w:lvlText w:val="%4."/>
      <w:lvlJc w:val="left"/>
      <w:pPr>
        <w:ind w:left="2880" w:hanging="360"/>
      </w:pPr>
    </w:lvl>
    <w:lvl w:ilvl="4" w:tplc="D4124264" w:tentative="1">
      <w:start w:val="1"/>
      <w:numFmt w:val="lowerLetter"/>
      <w:lvlText w:val="%5."/>
      <w:lvlJc w:val="left"/>
      <w:pPr>
        <w:ind w:left="3600" w:hanging="360"/>
      </w:pPr>
    </w:lvl>
    <w:lvl w:ilvl="5" w:tplc="44586AA4" w:tentative="1">
      <w:start w:val="1"/>
      <w:numFmt w:val="lowerRoman"/>
      <w:lvlText w:val="%6."/>
      <w:lvlJc w:val="right"/>
      <w:pPr>
        <w:ind w:left="4320" w:hanging="180"/>
      </w:pPr>
    </w:lvl>
    <w:lvl w:ilvl="6" w:tplc="7DD48DEC" w:tentative="1">
      <w:start w:val="1"/>
      <w:numFmt w:val="decimal"/>
      <w:lvlText w:val="%7."/>
      <w:lvlJc w:val="left"/>
      <w:pPr>
        <w:ind w:left="5040" w:hanging="360"/>
      </w:pPr>
    </w:lvl>
    <w:lvl w:ilvl="7" w:tplc="36F81EC0" w:tentative="1">
      <w:start w:val="1"/>
      <w:numFmt w:val="lowerLetter"/>
      <w:lvlText w:val="%8."/>
      <w:lvlJc w:val="left"/>
      <w:pPr>
        <w:ind w:left="5760" w:hanging="360"/>
      </w:pPr>
    </w:lvl>
    <w:lvl w:ilvl="8" w:tplc="23C2320A"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0A72164C">
      <w:start w:val="1"/>
      <w:numFmt w:val="decimal"/>
      <w:lvlText w:val="%1."/>
      <w:lvlJc w:val="left"/>
      <w:pPr>
        <w:ind w:left="360" w:hanging="360"/>
      </w:pPr>
      <w:rPr>
        <w:rFonts w:hint="default"/>
      </w:rPr>
    </w:lvl>
    <w:lvl w:ilvl="1" w:tplc="AE663444" w:tentative="1">
      <w:start w:val="1"/>
      <w:numFmt w:val="lowerLetter"/>
      <w:lvlText w:val="%2."/>
      <w:lvlJc w:val="left"/>
      <w:pPr>
        <w:ind w:left="1080" w:hanging="360"/>
      </w:pPr>
    </w:lvl>
    <w:lvl w:ilvl="2" w:tplc="64BC09B0" w:tentative="1">
      <w:start w:val="1"/>
      <w:numFmt w:val="lowerRoman"/>
      <w:lvlText w:val="%3."/>
      <w:lvlJc w:val="right"/>
      <w:pPr>
        <w:ind w:left="1800" w:hanging="180"/>
      </w:pPr>
    </w:lvl>
    <w:lvl w:ilvl="3" w:tplc="1752E7FC" w:tentative="1">
      <w:start w:val="1"/>
      <w:numFmt w:val="decimal"/>
      <w:lvlText w:val="%4."/>
      <w:lvlJc w:val="left"/>
      <w:pPr>
        <w:ind w:left="2520" w:hanging="360"/>
      </w:pPr>
    </w:lvl>
    <w:lvl w:ilvl="4" w:tplc="2AB845E4" w:tentative="1">
      <w:start w:val="1"/>
      <w:numFmt w:val="lowerLetter"/>
      <w:lvlText w:val="%5."/>
      <w:lvlJc w:val="left"/>
      <w:pPr>
        <w:ind w:left="3240" w:hanging="360"/>
      </w:pPr>
    </w:lvl>
    <w:lvl w:ilvl="5" w:tplc="BB9A9E60" w:tentative="1">
      <w:start w:val="1"/>
      <w:numFmt w:val="lowerRoman"/>
      <w:lvlText w:val="%6."/>
      <w:lvlJc w:val="right"/>
      <w:pPr>
        <w:ind w:left="3960" w:hanging="180"/>
      </w:pPr>
    </w:lvl>
    <w:lvl w:ilvl="6" w:tplc="3E14F782" w:tentative="1">
      <w:start w:val="1"/>
      <w:numFmt w:val="decimal"/>
      <w:lvlText w:val="%7."/>
      <w:lvlJc w:val="left"/>
      <w:pPr>
        <w:ind w:left="4680" w:hanging="360"/>
      </w:pPr>
    </w:lvl>
    <w:lvl w:ilvl="7" w:tplc="F42A8C8C" w:tentative="1">
      <w:start w:val="1"/>
      <w:numFmt w:val="lowerLetter"/>
      <w:lvlText w:val="%8."/>
      <w:lvlJc w:val="left"/>
      <w:pPr>
        <w:ind w:left="5400" w:hanging="360"/>
      </w:pPr>
    </w:lvl>
    <w:lvl w:ilvl="8" w:tplc="82D6CFBA"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BAAE39DA">
      <w:start w:val="1"/>
      <w:numFmt w:val="decimal"/>
      <w:lvlText w:val="%1."/>
      <w:lvlJc w:val="left"/>
      <w:pPr>
        <w:ind w:left="360" w:hanging="360"/>
      </w:pPr>
      <w:rPr>
        <w:rFonts w:hint="default"/>
      </w:rPr>
    </w:lvl>
    <w:lvl w:ilvl="1" w:tplc="CB08B0BA" w:tentative="1">
      <w:start w:val="1"/>
      <w:numFmt w:val="lowerLetter"/>
      <w:lvlText w:val="%2."/>
      <w:lvlJc w:val="left"/>
      <w:pPr>
        <w:ind w:left="1080" w:hanging="360"/>
      </w:pPr>
    </w:lvl>
    <w:lvl w:ilvl="2" w:tplc="447EFE3E" w:tentative="1">
      <w:start w:val="1"/>
      <w:numFmt w:val="lowerRoman"/>
      <w:lvlText w:val="%3."/>
      <w:lvlJc w:val="right"/>
      <w:pPr>
        <w:ind w:left="1800" w:hanging="180"/>
      </w:pPr>
    </w:lvl>
    <w:lvl w:ilvl="3" w:tplc="26A05192" w:tentative="1">
      <w:start w:val="1"/>
      <w:numFmt w:val="decimal"/>
      <w:lvlText w:val="%4."/>
      <w:lvlJc w:val="left"/>
      <w:pPr>
        <w:ind w:left="2520" w:hanging="360"/>
      </w:pPr>
    </w:lvl>
    <w:lvl w:ilvl="4" w:tplc="CD9C9940" w:tentative="1">
      <w:start w:val="1"/>
      <w:numFmt w:val="lowerLetter"/>
      <w:lvlText w:val="%5."/>
      <w:lvlJc w:val="left"/>
      <w:pPr>
        <w:ind w:left="3240" w:hanging="360"/>
      </w:pPr>
    </w:lvl>
    <w:lvl w:ilvl="5" w:tplc="93161D06" w:tentative="1">
      <w:start w:val="1"/>
      <w:numFmt w:val="lowerRoman"/>
      <w:lvlText w:val="%6."/>
      <w:lvlJc w:val="right"/>
      <w:pPr>
        <w:ind w:left="3960" w:hanging="180"/>
      </w:pPr>
    </w:lvl>
    <w:lvl w:ilvl="6" w:tplc="E37A7D6C" w:tentative="1">
      <w:start w:val="1"/>
      <w:numFmt w:val="decimal"/>
      <w:lvlText w:val="%7."/>
      <w:lvlJc w:val="left"/>
      <w:pPr>
        <w:ind w:left="4680" w:hanging="360"/>
      </w:pPr>
    </w:lvl>
    <w:lvl w:ilvl="7" w:tplc="0A28E172" w:tentative="1">
      <w:start w:val="1"/>
      <w:numFmt w:val="lowerLetter"/>
      <w:lvlText w:val="%8."/>
      <w:lvlJc w:val="left"/>
      <w:pPr>
        <w:ind w:left="5400" w:hanging="360"/>
      </w:pPr>
    </w:lvl>
    <w:lvl w:ilvl="8" w:tplc="4F5CCEA6" w:tentative="1">
      <w:start w:val="1"/>
      <w:numFmt w:val="lowerRoman"/>
      <w:lvlText w:val="%9."/>
      <w:lvlJc w:val="right"/>
      <w:pPr>
        <w:ind w:left="6120" w:hanging="180"/>
      </w:pPr>
    </w:lvl>
  </w:abstractNum>
  <w:num w:numId="1">
    <w:abstractNumId w:val="8"/>
  </w:num>
  <w:num w:numId="2">
    <w:abstractNumId w:val="19"/>
  </w:num>
  <w:num w:numId="3">
    <w:abstractNumId w:val="36"/>
  </w:num>
  <w:num w:numId="4">
    <w:abstractNumId w:val="39"/>
  </w:num>
  <w:num w:numId="5">
    <w:abstractNumId w:val="27"/>
  </w:num>
  <w:num w:numId="6">
    <w:abstractNumId w:val="16"/>
  </w:num>
  <w:num w:numId="7">
    <w:abstractNumId w:val="34"/>
  </w:num>
  <w:num w:numId="8">
    <w:abstractNumId w:val="15"/>
  </w:num>
  <w:num w:numId="9">
    <w:abstractNumId w:val="21"/>
  </w:num>
  <w:num w:numId="10">
    <w:abstractNumId w:val="38"/>
  </w:num>
  <w:num w:numId="11">
    <w:abstractNumId w:val="13"/>
  </w:num>
  <w:num w:numId="12">
    <w:abstractNumId w:val="28"/>
  </w:num>
  <w:num w:numId="13">
    <w:abstractNumId w:val="29"/>
  </w:num>
  <w:num w:numId="14">
    <w:abstractNumId w:val="31"/>
  </w:num>
  <w:num w:numId="15">
    <w:abstractNumId w:val="24"/>
  </w:num>
  <w:num w:numId="16">
    <w:abstractNumId w:val="9"/>
  </w:num>
  <w:num w:numId="17">
    <w:abstractNumId w:val="33"/>
  </w:num>
  <w:num w:numId="18">
    <w:abstractNumId w:val="30"/>
  </w:num>
  <w:num w:numId="19">
    <w:abstractNumId w:val="17"/>
  </w:num>
  <w:num w:numId="20">
    <w:abstractNumId w:val="25"/>
  </w:num>
  <w:num w:numId="21">
    <w:abstractNumId w:val="7"/>
  </w:num>
  <w:num w:numId="22">
    <w:abstractNumId w:val="12"/>
  </w:num>
  <w:num w:numId="23">
    <w:abstractNumId w:val="32"/>
  </w:num>
  <w:num w:numId="24">
    <w:abstractNumId w:val="22"/>
  </w:num>
  <w:num w:numId="25">
    <w:abstractNumId w:val="18"/>
  </w:num>
  <w:num w:numId="26">
    <w:abstractNumId w:val="11"/>
  </w:num>
  <w:num w:numId="27">
    <w:abstractNumId w:val="23"/>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 w:numId="39">
    <w:abstractNumId w:val="20"/>
  </w:num>
  <w:num w:numId="40">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344"/>
    <w:rsid w:val="00722344"/>
    <w:rsid w:val="0090074A"/>
    <w:rsid w:val="00900E2F"/>
    <w:rsid w:val="0094521B"/>
    <w:rsid w:val="00B8759B"/>
    <w:rsid w:val="00D97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EC822"/>
  <w15:docId w15:val="{C12C625D-F534-4FF4-841B-EB3C8B251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styleId="Emphasis">
    <w:name w:val="Emphasis"/>
    <w:basedOn w:val="DefaultParagraphFont"/>
    <w:uiPriority w:val="20"/>
    <w:qFormat/>
    <w:rsid w:val="00D973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6144</RACS_x0020_ID>
    <Approved_x0020_Provider xmlns="a8338b6e-77a6-4851-82b6-98166143ffdd">Croatian Ukrainian and Belarusian Aged Care Association of SA Incorporated</Approved_x0020_Provider>
    <Management_x0020_Company_x0020_ID xmlns="a8338b6e-77a6-4851-82b6-98166143ffdd" xsi:nil="true"/>
    <Home xmlns="a8338b6e-77a6-4851-82b6-98166143ffdd">St Anna's Residential Care Facility</Home>
    <Signed xmlns="a8338b6e-77a6-4851-82b6-98166143ffdd" xsi:nil="true"/>
    <Uploaded xmlns="a8338b6e-77a6-4851-82b6-98166143ffdd">False</Uploaded>
    <Management_x0020_Company xmlns="a8338b6e-77a6-4851-82b6-98166143ffdd" xsi:nil="true"/>
    <Doc_x0020_Date xmlns="a8338b6e-77a6-4851-82b6-98166143ffdd">2021-01-29T01:58:00+00:00</Doc_x0020_Date>
    <CSI_x0020_ID xmlns="a8338b6e-77a6-4851-82b6-98166143ffdd" xsi:nil="true"/>
    <Case_x0020_ID xmlns="a8338b6e-77a6-4851-82b6-98166143ffdd" xsi:nil="true"/>
    <Approved_x0020_Provider_x0020_ID xmlns="a8338b6e-77a6-4851-82b6-98166143ffdd">436D8368-77F4-DC11-AD41-005056922186</Approved_x0020_Provider_x0020_ID>
    <Location xmlns="a8338b6e-77a6-4851-82b6-98166143ffdd" xsi:nil="true"/>
    <Home_x0020_ID xmlns="a8338b6e-77a6-4851-82b6-98166143ffdd">5DFD2E1C-7CF4-DC11-AD41-005056922186</Home_x0020_ID>
    <State xmlns="a8338b6e-77a6-4851-82b6-98166143ffdd">SA</State>
    <Doc_x0020_Sent_Received_x0020_Date xmlns="a8338b6e-77a6-4851-82b6-98166143ffdd">2021-01-29T00:00:00+00:00</Doc_x0020_Sent_Received_x0020_Date>
    <Activity_x0020_ID xmlns="a8338b6e-77a6-4851-82b6-98166143ffdd">9CB9756D-08D5-E911-81DD-005056922186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944C1735-1138-4F01-B801-E2E87B7B5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a8338b6e-77a6-4851-82b6-98166143ffdd"/>
    <ds:schemaRef ds:uri="http://purl.org/dc/terms/"/>
    <ds:schemaRef ds:uri="http://schemas.microsoft.com/office/2006/metadata/properties"/>
    <ds:schemaRef ds:uri="http://www.w3.org/XML/1998/namespace"/>
    <ds:schemaRef ds:uri="http://purl.org/dc/elements/1.1/"/>
    <ds:schemaRef ds:uri="http://schemas.openxmlformats.org/package/2006/metadata/core-properties"/>
  </ds:schemaRefs>
</ds:datastoreItem>
</file>

<file path=customXml/itemProps4.xml><?xml version="1.0" encoding="utf-8"?>
<ds:datastoreItem xmlns:ds="http://schemas.openxmlformats.org/officeDocument/2006/customXml" ds:itemID="{185DAC1F-BF57-4C9B-861D-EA4FFC981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26</Pages>
  <Words>5609</Words>
  <Characters>31975</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2021-05-20T01:14:00Z</dcterms:created>
  <dcterms:modified xsi:type="dcterms:W3CDTF">2021-05-20T01:15:00Z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