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D1583" w14:textId="77777777" w:rsidR="00C673DC" w:rsidRPr="003C6EC2" w:rsidRDefault="006639E7" w:rsidP="00C673D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2BD1732" wp14:editId="02BD17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894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2BD1734" wp14:editId="02BD17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121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John's</w:t>
      </w:r>
      <w:r w:rsidRPr="003C6EC2">
        <w:rPr>
          <w:rFonts w:ascii="Arial Black" w:hAnsi="Arial Black"/>
        </w:rPr>
        <w:t xml:space="preserve"> </w:t>
      </w:r>
    </w:p>
    <w:p w14:paraId="02BD1584" w14:textId="77777777" w:rsidR="00C673DC" w:rsidRPr="003C6EC2" w:rsidRDefault="006639E7" w:rsidP="00C673DC">
      <w:pPr>
        <w:pStyle w:val="Title"/>
        <w:spacing w:before="360" w:after="480"/>
      </w:pPr>
      <w:r w:rsidRPr="003C6EC2">
        <w:rPr>
          <w:rFonts w:ascii="Arial Black" w:eastAsia="Calibri" w:hAnsi="Arial Black"/>
          <w:sz w:val="56"/>
        </w:rPr>
        <w:t>Performance Report</w:t>
      </w:r>
    </w:p>
    <w:p w14:paraId="02BD1585" w14:textId="77777777" w:rsidR="00C673DC" w:rsidRPr="003C6EC2" w:rsidRDefault="006639E7" w:rsidP="00C673D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138 Williams Road </w:t>
      </w:r>
      <w:r w:rsidRPr="003C6EC2">
        <w:rPr>
          <w:color w:val="FFFFFF" w:themeColor="background1"/>
          <w:sz w:val="28"/>
        </w:rPr>
        <w:br/>
        <w:t>WANGARATTA VIC 3677</w:t>
      </w:r>
      <w:r w:rsidRPr="003C6EC2">
        <w:rPr>
          <w:color w:val="FFFFFF" w:themeColor="background1"/>
          <w:sz w:val="28"/>
        </w:rPr>
        <w:br/>
      </w:r>
      <w:r w:rsidRPr="003C6EC2">
        <w:rPr>
          <w:rFonts w:eastAsia="Calibri"/>
          <w:color w:val="FFFFFF" w:themeColor="background1"/>
          <w:sz w:val="28"/>
          <w:szCs w:val="56"/>
          <w:lang w:eastAsia="en-US"/>
        </w:rPr>
        <w:t>Phone number: 03 5721 4214</w:t>
      </w:r>
    </w:p>
    <w:p w14:paraId="02BD1586" w14:textId="77777777" w:rsidR="00C673DC" w:rsidRDefault="006639E7" w:rsidP="00C673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4481 </w:t>
      </w:r>
    </w:p>
    <w:p w14:paraId="02BD1587" w14:textId="77777777" w:rsidR="00C673DC" w:rsidRPr="003C6EC2" w:rsidRDefault="006639E7" w:rsidP="00C673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02BD1588" w14:textId="77777777" w:rsidR="00C673DC" w:rsidRPr="003C6EC2" w:rsidRDefault="006639E7" w:rsidP="00C673D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15 September 2021 to 5 October 2021</w:t>
      </w:r>
    </w:p>
    <w:p w14:paraId="02BD1589" w14:textId="6C93F394" w:rsidR="00C673DC" w:rsidRPr="00E93D41" w:rsidRDefault="006639E7" w:rsidP="00C673D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5746C">
        <w:rPr>
          <w:color w:val="FFFFFF" w:themeColor="background1"/>
          <w:sz w:val="28"/>
        </w:rPr>
        <w:t>10</w:t>
      </w:r>
      <w:r w:rsidR="00E1295D">
        <w:rPr>
          <w:color w:val="FFFFFF" w:themeColor="background1"/>
          <w:sz w:val="28"/>
        </w:rPr>
        <w:t xml:space="preserve"> November 2021</w:t>
      </w:r>
    </w:p>
    <w:bookmarkEnd w:id="0"/>
    <w:p w14:paraId="02BD158A" w14:textId="77777777" w:rsidR="00C673DC" w:rsidRPr="003C6EC2" w:rsidRDefault="00C673DC" w:rsidP="00C673DC">
      <w:pPr>
        <w:tabs>
          <w:tab w:val="left" w:pos="2127"/>
        </w:tabs>
        <w:spacing w:before="120"/>
        <w:rPr>
          <w:rFonts w:eastAsia="Calibri"/>
          <w:b/>
          <w:color w:val="FFFFFF" w:themeColor="background1"/>
          <w:sz w:val="28"/>
          <w:szCs w:val="56"/>
          <w:lang w:eastAsia="en-US"/>
        </w:rPr>
      </w:pPr>
    </w:p>
    <w:p w14:paraId="02BD158B" w14:textId="77777777" w:rsidR="00C673DC" w:rsidRDefault="00C673DC" w:rsidP="00C673DC">
      <w:pPr>
        <w:pStyle w:val="Heading1"/>
        <w:sectPr w:rsidR="00C673DC" w:rsidSect="00C673D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BD158C" w14:textId="77777777" w:rsidR="00C673DC" w:rsidRDefault="006639E7" w:rsidP="00C673DC">
      <w:pPr>
        <w:pStyle w:val="Heading1"/>
      </w:pPr>
      <w:bookmarkStart w:id="1" w:name="_Hlk32477662"/>
      <w:r>
        <w:lastRenderedPageBreak/>
        <w:t>Performance report prepared by</w:t>
      </w:r>
    </w:p>
    <w:p w14:paraId="02BD158D" w14:textId="7F813A95" w:rsidR="00C673DC" w:rsidRPr="009B0F30" w:rsidRDefault="002642D5" w:rsidP="00C673DC">
      <w:r w:rsidRPr="002642D5">
        <w:rPr>
          <w:rFonts w:cs="Times New Roman"/>
          <w:color w:val="auto"/>
        </w:rPr>
        <w:t>Adrian Clementz</w:t>
      </w:r>
      <w:r w:rsidR="006639E7" w:rsidRPr="002642D5">
        <w:rPr>
          <w:color w:val="auto"/>
        </w:rPr>
        <w:t xml:space="preserve">, delegate </w:t>
      </w:r>
      <w:r w:rsidR="006639E7">
        <w:t>of the Aged Care Quality and Safety Commissioner.</w:t>
      </w:r>
    </w:p>
    <w:p w14:paraId="02BD158E" w14:textId="77777777" w:rsidR="00C673DC" w:rsidRDefault="006639E7" w:rsidP="00C673DC">
      <w:pPr>
        <w:pStyle w:val="Heading1"/>
      </w:pPr>
      <w:r>
        <w:t>Publication of report</w:t>
      </w:r>
    </w:p>
    <w:p w14:paraId="02BD158F" w14:textId="77777777" w:rsidR="00C673DC" w:rsidRPr="006B166B" w:rsidRDefault="006639E7" w:rsidP="00C673D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BD1593" w14:textId="4656BEE0" w:rsidR="00C673DC" w:rsidRPr="007C61AE" w:rsidRDefault="006639E7" w:rsidP="007C61A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7128" w14:paraId="02BD15BD" w14:textId="77777777" w:rsidTr="00C673DC">
        <w:trPr>
          <w:trHeight w:val="227"/>
        </w:trPr>
        <w:tc>
          <w:tcPr>
            <w:tcW w:w="3942" w:type="pct"/>
            <w:shd w:val="clear" w:color="auto" w:fill="auto"/>
          </w:tcPr>
          <w:p w14:paraId="02BD15BB" w14:textId="77777777" w:rsidR="00C673DC" w:rsidRPr="001E6954" w:rsidRDefault="006639E7" w:rsidP="00C673DC">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02BD15BC" w14:textId="4EA66130" w:rsidR="00C673DC" w:rsidRPr="001E6954" w:rsidRDefault="00C673DC" w:rsidP="00C673DC">
            <w:pPr>
              <w:keepNext/>
              <w:spacing w:before="40" w:after="40" w:line="240" w:lineRule="auto"/>
              <w:jc w:val="right"/>
              <w:rPr>
                <w:b/>
                <w:color w:val="0000FF"/>
              </w:rPr>
            </w:pPr>
          </w:p>
        </w:tc>
      </w:tr>
      <w:tr w:rsidR="00C87128" w14:paraId="02BD15C3" w14:textId="77777777" w:rsidTr="00C673DC">
        <w:trPr>
          <w:trHeight w:val="227"/>
        </w:trPr>
        <w:tc>
          <w:tcPr>
            <w:tcW w:w="3942" w:type="pct"/>
            <w:shd w:val="clear" w:color="auto" w:fill="auto"/>
          </w:tcPr>
          <w:p w14:paraId="02BD15C1" w14:textId="77777777" w:rsidR="00C673DC" w:rsidRPr="001E6954" w:rsidRDefault="006639E7" w:rsidP="00C673DC">
            <w:pPr>
              <w:spacing w:before="40" w:after="40" w:line="240" w:lineRule="auto"/>
              <w:ind w:left="318" w:hanging="7"/>
            </w:pPr>
            <w:r w:rsidRPr="001E6954">
              <w:t>Requirement 3(3)(b)</w:t>
            </w:r>
          </w:p>
        </w:tc>
        <w:tc>
          <w:tcPr>
            <w:tcW w:w="1058" w:type="pct"/>
            <w:shd w:val="clear" w:color="auto" w:fill="auto"/>
          </w:tcPr>
          <w:p w14:paraId="02BD15C2" w14:textId="5C861723" w:rsidR="00C673DC" w:rsidRPr="00707CCD" w:rsidRDefault="006639E7" w:rsidP="00C673DC">
            <w:pPr>
              <w:spacing w:before="40" w:after="40" w:line="240" w:lineRule="auto"/>
              <w:jc w:val="right"/>
              <w:rPr>
                <w:color w:val="0000FF"/>
              </w:rPr>
            </w:pPr>
            <w:r w:rsidRPr="00707CCD">
              <w:rPr>
                <w:bCs/>
                <w:iCs/>
                <w:color w:val="00577D"/>
                <w:szCs w:val="40"/>
              </w:rPr>
              <w:t>Compliant</w:t>
            </w:r>
          </w:p>
        </w:tc>
      </w:tr>
      <w:tr w:rsidR="00C87128" w14:paraId="02BD15D2" w14:textId="77777777" w:rsidTr="00C673DC">
        <w:trPr>
          <w:trHeight w:val="227"/>
        </w:trPr>
        <w:tc>
          <w:tcPr>
            <w:tcW w:w="3942" w:type="pct"/>
            <w:shd w:val="clear" w:color="auto" w:fill="auto"/>
          </w:tcPr>
          <w:p w14:paraId="02BD15D0" w14:textId="77777777" w:rsidR="00C673DC" w:rsidRPr="001E6954" w:rsidRDefault="006639E7" w:rsidP="00C673DC">
            <w:pPr>
              <w:spacing w:before="40" w:after="40" w:line="240" w:lineRule="auto"/>
              <w:ind w:left="318" w:hanging="7"/>
            </w:pPr>
            <w:r w:rsidRPr="001E6954">
              <w:t>Requirement 3(3)(g)</w:t>
            </w:r>
          </w:p>
        </w:tc>
        <w:tc>
          <w:tcPr>
            <w:tcW w:w="1058" w:type="pct"/>
            <w:shd w:val="clear" w:color="auto" w:fill="auto"/>
          </w:tcPr>
          <w:p w14:paraId="02BD15D1" w14:textId="123CAA1D" w:rsidR="00C673DC" w:rsidRPr="00707CCD" w:rsidRDefault="006639E7" w:rsidP="00C673DC">
            <w:pPr>
              <w:spacing w:before="40" w:after="40" w:line="240" w:lineRule="auto"/>
              <w:jc w:val="right"/>
              <w:rPr>
                <w:color w:val="0000FF"/>
              </w:rPr>
            </w:pPr>
            <w:r w:rsidRPr="00707CCD">
              <w:rPr>
                <w:bCs/>
                <w:iCs/>
                <w:color w:val="00577D"/>
                <w:szCs w:val="40"/>
              </w:rPr>
              <w:t>Compliant</w:t>
            </w:r>
          </w:p>
        </w:tc>
      </w:tr>
      <w:tr w:rsidR="00C87128" w14:paraId="02BD15ED" w14:textId="77777777" w:rsidTr="00C673DC">
        <w:trPr>
          <w:trHeight w:val="227"/>
        </w:trPr>
        <w:tc>
          <w:tcPr>
            <w:tcW w:w="3942" w:type="pct"/>
            <w:shd w:val="clear" w:color="auto" w:fill="auto"/>
          </w:tcPr>
          <w:p w14:paraId="02BD15EB" w14:textId="77777777" w:rsidR="00C673DC" w:rsidRPr="001E6954" w:rsidRDefault="006639E7" w:rsidP="00C673DC">
            <w:pPr>
              <w:keepNext/>
              <w:spacing w:before="40" w:after="40" w:line="240" w:lineRule="auto"/>
              <w:rPr>
                <w:b/>
              </w:rPr>
            </w:pPr>
            <w:r w:rsidRPr="001E6954">
              <w:rPr>
                <w:b/>
              </w:rPr>
              <w:t>Standard 5 Organisation’s service environment</w:t>
            </w:r>
          </w:p>
        </w:tc>
        <w:tc>
          <w:tcPr>
            <w:tcW w:w="1058" w:type="pct"/>
            <w:shd w:val="clear" w:color="auto" w:fill="auto"/>
          </w:tcPr>
          <w:p w14:paraId="02BD15EC" w14:textId="5FEB4727" w:rsidR="00C673DC" w:rsidRPr="00707CCD" w:rsidRDefault="00C673DC" w:rsidP="00C673DC">
            <w:pPr>
              <w:keepNext/>
              <w:spacing w:before="40" w:after="40" w:line="240" w:lineRule="auto"/>
              <w:jc w:val="right"/>
              <w:rPr>
                <w:b/>
                <w:color w:val="0000FF"/>
              </w:rPr>
            </w:pPr>
          </w:p>
        </w:tc>
      </w:tr>
      <w:tr w:rsidR="00C87128" w14:paraId="02BD15F0" w14:textId="77777777" w:rsidTr="00C673DC">
        <w:trPr>
          <w:trHeight w:val="227"/>
        </w:trPr>
        <w:tc>
          <w:tcPr>
            <w:tcW w:w="3942" w:type="pct"/>
            <w:shd w:val="clear" w:color="auto" w:fill="auto"/>
          </w:tcPr>
          <w:p w14:paraId="02BD15EE" w14:textId="77777777" w:rsidR="00C673DC" w:rsidRPr="001E6954" w:rsidRDefault="006639E7" w:rsidP="00C673DC">
            <w:pPr>
              <w:spacing w:before="40" w:after="40" w:line="240" w:lineRule="auto"/>
              <w:ind w:left="318" w:hanging="7"/>
            </w:pPr>
            <w:r w:rsidRPr="001E6954">
              <w:t>Requirement 5(3)(a)</w:t>
            </w:r>
          </w:p>
        </w:tc>
        <w:tc>
          <w:tcPr>
            <w:tcW w:w="1058" w:type="pct"/>
            <w:shd w:val="clear" w:color="auto" w:fill="auto"/>
          </w:tcPr>
          <w:p w14:paraId="02BD15EF" w14:textId="38B796DB" w:rsidR="00C673DC" w:rsidRPr="00707CCD" w:rsidRDefault="006639E7" w:rsidP="00C673DC">
            <w:pPr>
              <w:spacing w:before="40" w:after="40" w:line="240" w:lineRule="auto"/>
              <w:jc w:val="right"/>
              <w:rPr>
                <w:color w:val="0000FF"/>
              </w:rPr>
            </w:pPr>
            <w:r w:rsidRPr="00707CCD">
              <w:rPr>
                <w:bCs/>
                <w:iCs/>
                <w:color w:val="00577D"/>
                <w:szCs w:val="40"/>
              </w:rPr>
              <w:t>Compliant</w:t>
            </w:r>
          </w:p>
        </w:tc>
      </w:tr>
      <w:tr w:rsidR="00C87128" w14:paraId="02BD15F3" w14:textId="77777777" w:rsidTr="00C673DC">
        <w:trPr>
          <w:trHeight w:val="227"/>
        </w:trPr>
        <w:tc>
          <w:tcPr>
            <w:tcW w:w="3942" w:type="pct"/>
            <w:shd w:val="clear" w:color="auto" w:fill="auto"/>
          </w:tcPr>
          <w:p w14:paraId="02BD15F1" w14:textId="77777777" w:rsidR="00C673DC" w:rsidRPr="001E6954" w:rsidRDefault="006639E7" w:rsidP="00C673DC">
            <w:pPr>
              <w:spacing w:before="40" w:after="40" w:line="240" w:lineRule="auto"/>
              <w:ind w:left="318" w:hanging="7"/>
            </w:pPr>
            <w:r w:rsidRPr="001E6954">
              <w:t>Requirement 5(3)(b)</w:t>
            </w:r>
          </w:p>
        </w:tc>
        <w:tc>
          <w:tcPr>
            <w:tcW w:w="1058" w:type="pct"/>
            <w:shd w:val="clear" w:color="auto" w:fill="auto"/>
          </w:tcPr>
          <w:p w14:paraId="02BD15F2" w14:textId="78769C19" w:rsidR="00C673DC" w:rsidRPr="00707CCD" w:rsidRDefault="006639E7" w:rsidP="00C673DC">
            <w:pPr>
              <w:spacing w:before="40" w:after="40" w:line="240" w:lineRule="auto"/>
              <w:jc w:val="right"/>
              <w:rPr>
                <w:color w:val="0000FF"/>
              </w:rPr>
            </w:pPr>
            <w:r w:rsidRPr="00707CCD">
              <w:rPr>
                <w:bCs/>
                <w:iCs/>
                <w:color w:val="00577D"/>
                <w:szCs w:val="40"/>
              </w:rPr>
              <w:t>Compliant</w:t>
            </w:r>
          </w:p>
        </w:tc>
      </w:tr>
      <w:tr w:rsidR="00C87128" w14:paraId="02BD1608" w14:textId="77777777" w:rsidTr="00C673DC">
        <w:trPr>
          <w:trHeight w:val="227"/>
        </w:trPr>
        <w:tc>
          <w:tcPr>
            <w:tcW w:w="3942" w:type="pct"/>
            <w:shd w:val="clear" w:color="auto" w:fill="auto"/>
          </w:tcPr>
          <w:p w14:paraId="02BD1606" w14:textId="77777777" w:rsidR="00C673DC" w:rsidRPr="001E6954" w:rsidRDefault="006639E7" w:rsidP="00C673DC">
            <w:pPr>
              <w:keepNext/>
              <w:spacing w:before="40" w:after="40" w:line="240" w:lineRule="auto"/>
              <w:rPr>
                <w:b/>
              </w:rPr>
            </w:pPr>
            <w:r w:rsidRPr="001E6954">
              <w:rPr>
                <w:b/>
              </w:rPr>
              <w:t>Standard 7 Human resources</w:t>
            </w:r>
          </w:p>
        </w:tc>
        <w:tc>
          <w:tcPr>
            <w:tcW w:w="1058" w:type="pct"/>
            <w:shd w:val="clear" w:color="auto" w:fill="auto"/>
          </w:tcPr>
          <w:p w14:paraId="02BD1607" w14:textId="18A33F60" w:rsidR="00C673DC" w:rsidRPr="00707CCD" w:rsidRDefault="00C673DC" w:rsidP="00C673DC">
            <w:pPr>
              <w:keepNext/>
              <w:spacing w:before="40" w:after="40" w:line="240" w:lineRule="auto"/>
              <w:jc w:val="right"/>
              <w:rPr>
                <w:b/>
                <w:color w:val="0000FF"/>
              </w:rPr>
            </w:pPr>
          </w:p>
        </w:tc>
      </w:tr>
      <w:tr w:rsidR="00C87128" w14:paraId="02BD160B" w14:textId="77777777" w:rsidTr="00C673DC">
        <w:trPr>
          <w:trHeight w:val="227"/>
        </w:trPr>
        <w:tc>
          <w:tcPr>
            <w:tcW w:w="3942" w:type="pct"/>
            <w:shd w:val="clear" w:color="auto" w:fill="auto"/>
          </w:tcPr>
          <w:p w14:paraId="02BD1609" w14:textId="77777777" w:rsidR="00C673DC" w:rsidRPr="001E6954" w:rsidRDefault="006639E7" w:rsidP="00C673DC">
            <w:pPr>
              <w:spacing w:before="40" w:after="40" w:line="240" w:lineRule="auto"/>
              <w:ind w:left="318" w:hanging="7"/>
            </w:pPr>
            <w:r w:rsidRPr="001E6954">
              <w:t>Requirement 7(3)(a)</w:t>
            </w:r>
          </w:p>
        </w:tc>
        <w:tc>
          <w:tcPr>
            <w:tcW w:w="1058" w:type="pct"/>
            <w:shd w:val="clear" w:color="auto" w:fill="auto"/>
          </w:tcPr>
          <w:p w14:paraId="02BD160A" w14:textId="49C30DBB" w:rsidR="00C673DC" w:rsidRPr="00707CCD" w:rsidRDefault="006639E7" w:rsidP="00C673DC">
            <w:pPr>
              <w:spacing w:before="40" w:after="40" w:line="240" w:lineRule="auto"/>
              <w:jc w:val="right"/>
              <w:rPr>
                <w:color w:val="0000FF"/>
              </w:rPr>
            </w:pPr>
            <w:r w:rsidRPr="00707CCD">
              <w:rPr>
                <w:bCs/>
                <w:iCs/>
                <w:color w:val="00577D"/>
                <w:szCs w:val="40"/>
              </w:rPr>
              <w:t>Compliant</w:t>
            </w:r>
          </w:p>
        </w:tc>
      </w:tr>
      <w:tr w:rsidR="00C87128" w14:paraId="02BD161A" w14:textId="77777777" w:rsidTr="00C673DC">
        <w:trPr>
          <w:trHeight w:val="227"/>
        </w:trPr>
        <w:tc>
          <w:tcPr>
            <w:tcW w:w="3942" w:type="pct"/>
            <w:shd w:val="clear" w:color="auto" w:fill="auto"/>
          </w:tcPr>
          <w:p w14:paraId="02BD1618" w14:textId="77777777" w:rsidR="00C673DC" w:rsidRPr="001E6954" w:rsidRDefault="006639E7" w:rsidP="00C673DC">
            <w:pPr>
              <w:keepNext/>
              <w:spacing w:before="40" w:after="40" w:line="240" w:lineRule="auto"/>
              <w:rPr>
                <w:b/>
              </w:rPr>
            </w:pPr>
            <w:r w:rsidRPr="001E6954">
              <w:rPr>
                <w:b/>
              </w:rPr>
              <w:t>Standard 8 Organisational governance</w:t>
            </w:r>
          </w:p>
        </w:tc>
        <w:tc>
          <w:tcPr>
            <w:tcW w:w="1058" w:type="pct"/>
            <w:shd w:val="clear" w:color="auto" w:fill="auto"/>
          </w:tcPr>
          <w:p w14:paraId="02BD1619" w14:textId="33C58343" w:rsidR="00C673DC" w:rsidRPr="00707CCD" w:rsidRDefault="00C673DC" w:rsidP="00C673DC">
            <w:pPr>
              <w:keepNext/>
              <w:spacing w:before="40" w:after="40" w:line="240" w:lineRule="auto"/>
              <w:jc w:val="right"/>
              <w:rPr>
                <w:b/>
                <w:color w:val="0000FF"/>
              </w:rPr>
            </w:pPr>
          </w:p>
        </w:tc>
      </w:tr>
      <w:tr w:rsidR="00C87128" w14:paraId="02BD1626" w14:textId="77777777" w:rsidTr="00C673DC">
        <w:trPr>
          <w:trHeight w:val="227"/>
        </w:trPr>
        <w:tc>
          <w:tcPr>
            <w:tcW w:w="3942" w:type="pct"/>
            <w:shd w:val="clear" w:color="auto" w:fill="auto"/>
          </w:tcPr>
          <w:p w14:paraId="02BD1624" w14:textId="77777777" w:rsidR="00C673DC" w:rsidRPr="001E6954" w:rsidRDefault="006639E7" w:rsidP="00C673DC">
            <w:pPr>
              <w:spacing w:before="40" w:after="40" w:line="240" w:lineRule="auto"/>
              <w:ind w:left="318" w:hanging="7"/>
            </w:pPr>
            <w:r w:rsidRPr="001E6954">
              <w:t>Requirement 8(3)(d)</w:t>
            </w:r>
          </w:p>
        </w:tc>
        <w:tc>
          <w:tcPr>
            <w:tcW w:w="1058" w:type="pct"/>
            <w:shd w:val="clear" w:color="auto" w:fill="auto"/>
          </w:tcPr>
          <w:p w14:paraId="02BD1625" w14:textId="71AA2C27" w:rsidR="00C673DC" w:rsidRPr="00707CCD" w:rsidRDefault="006639E7" w:rsidP="00C673DC">
            <w:pPr>
              <w:spacing w:before="40" w:after="40" w:line="240" w:lineRule="auto"/>
              <w:jc w:val="right"/>
              <w:rPr>
                <w:color w:val="0000FF"/>
              </w:rPr>
            </w:pPr>
            <w:r w:rsidRPr="00707CCD">
              <w:rPr>
                <w:bCs/>
                <w:iCs/>
                <w:color w:val="00577D"/>
                <w:szCs w:val="40"/>
              </w:rPr>
              <w:t>Compliant</w:t>
            </w:r>
          </w:p>
        </w:tc>
      </w:tr>
      <w:bookmarkEnd w:id="3"/>
    </w:tbl>
    <w:p w14:paraId="02BD162A" w14:textId="77777777" w:rsidR="00C673DC" w:rsidRDefault="00C673DC" w:rsidP="00C673DC">
      <w:pPr>
        <w:sectPr w:rsidR="00C673DC" w:rsidSect="00C673DC">
          <w:headerReference w:type="first" r:id="rId16"/>
          <w:pgSz w:w="11906" w:h="16838"/>
          <w:pgMar w:top="1701" w:right="1418" w:bottom="1418" w:left="1418" w:header="709" w:footer="397" w:gutter="0"/>
          <w:cols w:space="708"/>
          <w:docGrid w:linePitch="360"/>
        </w:sectPr>
      </w:pPr>
    </w:p>
    <w:p w14:paraId="02BD162B" w14:textId="77777777" w:rsidR="00C673DC" w:rsidRPr="00D21DCD" w:rsidRDefault="006639E7" w:rsidP="00C673DC">
      <w:pPr>
        <w:pStyle w:val="Heading1"/>
      </w:pPr>
      <w:r>
        <w:lastRenderedPageBreak/>
        <w:t>Detailed assessment</w:t>
      </w:r>
    </w:p>
    <w:p w14:paraId="02BD162C" w14:textId="77777777" w:rsidR="00C673DC" w:rsidRPr="00D63989" w:rsidRDefault="006639E7" w:rsidP="00C673D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BD162D" w14:textId="77777777" w:rsidR="00C673DC" w:rsidRPr="001E6954" w:rsidRDefault="006639E7" w:rsidP="00C673DC">
      <w:pPr>
        <w:rPr>
          <w:color w:val="auto"/>
        </w:rPr>
      </w:pPr>
      <w:r w:rsidRPr="00D63989">
        <w:t>The report also specifies areas in which improvements must be made to ensure the Quality Standards are complied with.</w:t>
      </w:r>
    </w:p>
    <w:p w14:paraId="02BD162E" w14:textId="77777777" w:rsidR="00C673DC" w:rsidRPr="00D63989" w:rsidRDefault="006639E7" w:rsidP="00C673DC">
      <w:r w:rsidRPr="00D63989">
        <w:t>The following information has been taken into account in developing this performance report:</w:t>
      </w:r>
    </w:p>
    <w:p w14:paraId="02BD162F" w14:textId="7A2C1873" w:rsidR="00C673DC" w:rsidRPr="00EE3783" w:rsidRDefault="006639E7" w:rsidP="00C673DC">
      <w:pPr>
        <w:pStyle w:val="ListBullet"/>
      </w:pPr>
      <w:r>
        <w:t>t</w:t>
      </w:r>
      <w:r w:rsidRPr="00D63989">
        <w:t xml:space="preserve">he Assessment Team’s report for the </w:t>
      </w:r>
      <w:r>
        <w:t xml:space="preserve">Assessment </w:t>
      </w:r>
      <w:r w:rsidRPr="00EB428D">
        <w:t xml:space="preserve">Contact - Desk; the Assessment Contact - Desk report was informed by a site assessment, review of </w:t>
      </w:r>
      <w:r w:rsidRPr="00EE3783">
        <w:t>documents and interviews with staff, consumers/representatives and others</w:t>
      </w:r>
    </w:p>
    <w:p w14:paraId="02BD1630" w14:textId="3C9CBDDD" w:rsidR="00C673DC" w:rsidRPr="00EE3783" w:rsidRDefault="006639E7" w:rsidP="00C673DC">
      <w:pPr>
        <w:pStyle w:val="ListBullet"/>
      </w:pPr>
      <w:r w:rsidRPr="00EE3783">
        <w:t xml:space="preserve">the provider’s response to the Assessment Contact - Desk report received </w:t>
      </w:r>
      <w:r w:rsidR="00EE3783" w:rsidRPr="00EE3783">
        <w:t>22 October 2021.</w:t>
      </w:r>
    </w:p>
    <w:p w14:paraId="02BD1632" w14:textId="77777777" w:rsidR="00C673DC" w:rsidRDefault="00C673DC">
      <w:pPr>
        <w:spacing w:after="160" w:line="259" w:lineRule="auto"/>
        <w:rPr>
          <w:rFonts w:cs="Times New Roman"/>
        </w:rPr>
      </w:pPr>
    </w:p>
    <w:p w14:paraId="02BD1633" w14:textId="77777777" w:rsidR="00C673DC" w:rsidRDefault="00C673DC" w:rsidP="00C673DC">
      <w:pPr>
        <w:sectPr w:rsidR="00C673DC" w:rsidSect="00C673DC">
          <w:headerReference w:type="first" r:id="rId17"/>
          <w:pgSz w:w="11906" w:h="16838"/>
          <w:pgMar w:top="1701" w:right="1418" w:bottom="1418" w:left="1418" w:header="709" w:footer="397" w:gutter="0"/>
          <w:cols w:space="708"/>
          <w:docGrid w:linePitch="360"/>
        </w:sectPr>
      </w:pPr>
    </w:p>
    <w:p w14:paraId="02BD1673" w14:textId="03101F6F" w:rsidR="00C673DC" w:rsidRDefault="006639E7" w:rsidP="00C673DC">
      <w:pPr>
        <w:pStyle w:val="Heading1"/>
        <w:tabs>
          <w:tab w:val="right" w:pos="9070"/>
        </w:tabs>
        <w:spacing w:before="560" w:after="640"/>
        <w:rPr>
          <w:color w:val="FFFFFF" w:themeColor="background1"/>
          <w:sz w:val="36"/>
        </w:rPr>
        <w:sectPr w:rsidR="00C673DC" w:rsidSect="00C673DC">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2BD173A" wp14:editId="02BD17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300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2BD1674" w14:textId="77777777" w:rsidR="00C673DC" w:rsidRPr="00FD1B02" w:rsidRDefault="006639E7" w:rsidP="00C673DC">
      <w:pPr>
        <w:pStyle w:val="Heading3"/>
        <w:shd w:val="clear" w:color="auto" w:fill="F2F2F2" w:themeFill="background1" w:themeFillShade="F2"/>
      </w:pPr>
      <w:r w:rsidRPr="00FD1B02">
        <w:t>Consumer outcome:</w:t>
      </w:r>
    </w:p>
    <w:p w14:paraId="02BD1675" w14:textId="77777777" w:rsidR="00C673DC" w:rsidRDefault="006639E7" w:rsidP="00C673DC">
      <w:pPr>
        <w:numPr>
          <w:ilvl w:val="0"/>
          <w:numId w:val="3"/>
        </w:numPr>
        <w:shd w:val="clear" w:color="auto" w:fill="F2F2F2" w:themeFill="background1" w:themeFillShade="F2"/>
      </w:pPr>
      <w:r>
        <w:t>I get personal care, clinical care, or both personal care and clinical care, that is safe and right for me.</w:t>
      </w:r>
    </w:p>
    <w:p w14:paraId="02BD1676" w14:textId="77777777" w:rsidR="00C673DC" w:rsidRDefault="006639E7" w:rsidP="00C673DC">
      <w:pPr>
        <w:pStyle w:val="Heading3"/>
        <w:shd w:val="clear" w:color="auto" w:fill="F2F2F2" w:themeFill="background1" w:themeFillShade="F2"/>
      </w:pPr>
      <w:r>
        <w:t>Organisation statement:</w:t>
      </w:r>
    </w:p>
    <w:p w14:paraId="02BD1677" w14:textId="77777777" w:rsidR="00C673DC" w:rsidRDefault="006639E7" w:rsidP="00C673D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BD1678" w14:textId="1CDE0F22" w:rsidR="00C673DC" w:rsidRDefault="006639E7" w:rsidP="00C673DC">
      <w:pPr>
        <w:pStyle w:val="Heading2"/>
      </w:pPr>
      <w:r>
        <w:t>Assessment of Standard 3</w:t>
      </w:r>
    </w:p>
    <w:p w14:paraId="08C4210D" w14:textId="77C7D3B7" w:rsidR="00BA2290" w:rsidRPr="002841C4" w:rsidRDefault="00BA2290" w:rsidP="00BA2290">
      <w:r w:rsidRPr="002841C4">
        <w:t>The focus of this Assessment Contact</w:t>
      </w:r>
      <w:r w:rsidR="002E5D25" w:rsidRPr="002841C4">
        <w:t xml:space="preserve"> – Desk</w:t>
      </w:r>
      <w:r w:rsidRPr="002841C4">
        <w:t xml:space="preserve"> was to assess </w:t>
      </w:r>
      <w:r w:rsidR="002E5D25" w:rsidRPr="002841C4">
        <w:t>the service’s progress in relation to</w:t>
      </w:r>
      <w:r w:rsidR="00BB1BB1" w:rsidRPr="002841C4">
        <w:t xml:space="preserve"> previously identified</w:t>
      </w:r>
      <w:r w:rsidR="002E5D25" w:rsidRPr="002841C4">
        <w:t xml:space="preserve"> non-</w:t>
      </w:r>
      <w:r w:rsidRPr="002841C4">
        <w:t xml:space="preserve">compliance </w:t>
      </w:r>
      <w:r w:rsidR="002E5D25" w:rsidRPr="002841C4">
        <w:t>in</w:t>
      </w:r>
      <w:r w:rsidRPr="002841C4">
        <w:t xml:space="preserve"> Standard 3 Requirements (3)(b) and (3)(g</w:t>
      </w:r>
      <w:r w:rsidR="002E5D25" w:rsidRPr="002841C4">
        <w:t xml:space="preserve">). </w:t>
      </w:r>
      <w:r w:rsidRPr="002841C4">
        <w:t xml:space="preserve"> </w:t>
      </w:r>
    </w:p>
    <w:p w14:paraId="34CFEBDE" w14:textId="19407E09" w:rsidR="008F3392" w:rsidRPr="002841C4" w:rsidRDefault="00C4542D" w:rsidP="008F3392">
      <w:pPr>
        <w:rPr>
          <w:color w:val="auto"/>
        </w:rPr>
      </w:pPr>
      <w:r w:rsidRPr="002841C4">
        <w:rPr>
          <w:color w:val="auto"/>
        </w:rPr>
        <w:t xml:space="preserve">The service has demonstrated </w:t>
      </w:r>
      <w:r w:rsidR="00BE7B32" w:rsidRPr="002841C4">
        <w:rPr>
          <w:color w:val="auto"/>
        </w:rPr>
        <w:t xml:space="preserve">improvement in </w:t>
      </w:r>
      <w:r w:rsidRPr="002841C4">
        <w:rPr>
          <w:color w:val="auto"/>
        </w:rPr>
        <w:t xml:space="preserve">management of high impact high prevalence risks, in particular the management of wounds, falls, medication incidents and risk assessments for consumers using motorised vehicles. </w:t>
      </w:r>
      <w:r w:rsidR="009912F9" w:rsidRPr="002841C4">
        <w:rPr>
          <w:color w:val="auto"/>
        </w:rPr>
        <w:br/>
      </w:r>
      <w:r w:rsidR="009912F9" w:rsidRPr="002841C4">
        <w:rPr>
          <w:color w:val="auto"/>
        </w:rPr>
        <w:br/>
      </w:r>
      <w:r w:rsidRPr="002841C4">
        <w:rPr>
          <w:color w:val="auto"/>
        </w:rPr>
        <w:t>The service has also demonstrated</w:t>
      </w:r>
      <w:r w:rsidR="008F3392" w:rsidRPr="002841C4">
        <w:rPr>
          <w:color w:val="auto"/>
        </w:rPr>
        <w:t xml:space="preserve"> </w:t>
      </w:r>
      <w:r w:rsidR="006A007B" w:rsidRPr="002841C4">
        <w:rPr>
          <w:color w:val="auto"/>
        </w:rPr>
        <w:t xml:space="preserve">improvement in </w:t>
      </w:r>
      <w:r w:rsidR="008F3392" w:rsidRPr="002841C4">
        <w:rPr>
          <w:color w:val="auto"/>
        </w:rPr>
        <w:t xml:space="preserve">minimisation of infection related risks through </w:t>
      </w:r>
      <w:r w:rsidR="00BD2A60" w:rsidRPr="002841C4">
        <w:rPr>
          <w:color w:val="auto"/>
        </w:rPr>
        <w:t>implementation of</w:t>
      </w:r>
      <w:r w:rsidR="008F3392" w:rsidRPr="002841C4">
        <w:rPr>
          <w:color w:val="auto"/>
        </w:rPr>
        <w:t xml:space="preserve"> standard and transmission-based precautions to prevent and control infection</w:t>
      </w:r>
      <w:r w:rsidR="00CA5539">
        <w:rPr>
          <w:color w:val="auto"/>
        </w:rPr>
        <w:t>,</w:t>
      </w:r>
      <w:r w:rsidR="008F3392" w:rsidRPr="002841C4">
        <w:rPr>
          <w:color w:val="auto"/>
        </w:rPr>
        <w:t xml:space="preserve"> and practices to promote appropriate</w:t>
      </w:r>
      <w:r w:rsidR="00531D9A" w:rsidRPr="002841C4">
        <w:rPr>
          <w:color w:val="auto"/>
        </w:rPr>
        <w:t xml:space="preserve"> use of</w:t>
      </w:r>
      <w:r w:rsidR="008F3392" w:rsidRPr="002841C4">
        <w:rPr>
          <w:color w:val="auto"/>
        </w:rPr>
        <w:t xml:space="preserve"> antibiotic</w:t>
      </w:r>
      <w:r w:rsidR="00531D9A" w:rsidRPr="002841C4">
        <w:rPr>
          <w:color w:val="auto"/>
        </w:rPr>
        <w:t>s.</w:t>
      </w:r>
      <w:r w:rsidR="006A007B" w:rsidRPr="002841C4">
        <w:rPr>
          <w:color w:val="auto"/>
        </w:rPr>
        <w:t xml:space="preserve"> </w:t>
      </w:r>
    </w:p>
    <w:p w14:paraId="0C9F639C" w14:textId="1D2C3686" w:rsidR="005700F5" w:rsidRPr="003E15E9" w:rsidRDefault="00235F13" w:rsidP="00FA574A">
      <w:pPr>
        <w:spacing w:after="240"/>
      </w:pPr>
      <w:r w:rsidRPr="002841C4">
        <w:rPr>
          <w:rFonts w:eastAsiaTheme="minorHAnsi"/>
          <w:color w:val="auto"/>
        </w:rPr>
        <w:t>The t</w:t>
      </w:r>
      <w:r w:rsidR="00901424" w:rsidRPr="002841C4">
        <w:rPr>
          <w:rFonts w:eastAsiaTheme="minorHAnsi"/>
          <w:color w:val="auto"/>
        </w:rPr>
        <w:t>wo</w:t>
      </w:r>
      <w:r w:rsidRPr="002841C4">
        <w:rPr>
          <w:rFonts w:eastAsiaTheme="minorHAnsi"/>
          <w:color w:val="auto"/>
        </w:rPr>
        <w:t xml:space="preserve"> requirements are assessed as compliant as described below.</w:t>
      </w:r>
      <w:r w:rsidR="005700F5" w:rsidRPr="002841C4">
        <w:t xml:space="preserve"> </w:t>
      </w:r>
      <w:r w:rsidR="005700F5" w:rsidRPr="002841C4">
        <w:br/>
      </w:r>
      <w:r w:rsidR="005700F5" w:rsidRPr="002841C4">
        <w:br/>
        <w:t>The Assessment Team did not assess all requirements</w:t>
      </w:r>
      <w:r w:rsidR="00344835" w:rsidRPr="002841C4">
        <w:t xml:space="preserve"> </w:t>
      </w:r>
      <w:r w:rsidR="005700F5" w:rsidRPr="002841C4">
        <w:t>and therefore an overall rating for the Quality Standard is not provided.</w:t>
      </w:r>
      <w:r w:rsidR="005700F5" w:rsidRPr="003E15E9">
        <w:t xml:space="preserve"> </w:t>
      </w:r>
    </w:p>
    <w:p w14:paraId="02BD1682" w14:textId="1F9F01F5" w:rsidR="00C673DC" w:rsidRPr="00887826" w:rsidRDefault="006639E7" w:rsidP="0088782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BD1683" w14:textId="3A1BB940" w:rsidR="00C673DC" w:rsidRPr="00853601" w:rsidRDefault="006639E7" w:rsidP="00C673DC">
      <w:pPr>
        <w:pStyle w:val="Heading3"/>
      </w:pPr>
      <w:r w:rsidRPr="00853601">
        <w:t>Requirement 3(3)(b)</w:t>
      </w:r>
      <w:r>
        <w:tab/>
        <w:t>Compliant</w:t>
      </w:r>
    </w:p>
    <w:p w14:paraId="02BD1684" w14:textId="77777777" w:rsidR="00C673DC" w:rsidRPr="008D114F" w:rsidRDefault="006639E7" w:rsidP="00C673DC">
      <w:pPr>
        <w:rPr>
          <w:i/>
        </w:rPr>
      </w:pPr>
      <w:r w:rsidRPr="008D114F">
        <w:rPr>
          <w:i/>
          <w:szCs w:val="22"/>
        </w:rPr>
        <w:t>Effective management of high impact or high prevalence risks associated with the care of each consumer.</w:t>
      </w:r>
    </w:p>
    <w:p w14:paraId="74F6CC81" w14:textId="53838CF9" w:rsidR="00421E36" w:rsidRPr="002841C4" w:rsidRDefault="000E1164" w:rsidP="00E671B5">
      <w:pPr>
        <w:rPr>
          <w:color w:val="auto"/>
        </w:rPr>
      </w:pPr>
      <w:r w:rsidRPr="002841C4">
        <w:rPr>
          <w:color w:val="auto"/>
        </w:rPr>
        <w:t xml:space="preserve">The Assessment </w:t>
      </w:r>
      <w:r w:rsidR="00421E36" w:rsidRPr="002841C4">
        <w:rPr>
          <w:color w:val="auto"/>
        </w:rPr>
        <w:t xml:space="preserve">Team found: </w:t>
      </w:r>
    </w:p>
    <w:p w14:paraId="41AC48E0" w14:textId="31F804E0" w:rsidR="00EB6A15" w:rsidRPr="002841C4" w:rsidRDefault="00EB6A15" w:rsidP="00EB6A15">
      <w:pPr>
        <w:pStyle w:val="ListParagraph"/>
        <w:numPr>
          <w:ilvl w:val="0"/>
          <w:numId w:val="10"/>
        </w:numPr>
      </w:pPr>
      <w:r w:rsidRPr="002841C4">
        <w:rPr>
          <w:rFonts w:eastAsia="Calibri"/>
        </w:rPr>
        <w:lastRenderedPageBreak/>
        <w:t>Management demonstrated actions taken to improve identification, assessment, monitoring and prevention of high</w:t>
      </w:r>
      <w:r w:rsidR="0004253C">
        <w:rPr>
          <w:rFonts w:eastAsia="Calibri"/>
        </w:rPr>
        <w:t xml:space="preserve"> </w:t>
      </w:r>
      <w:r w:rsidRPr="002841C4">
        <w:rPr>
          <w:rFonts w:eastAsia="Calibri"/>
        </w:rPr>
        <w:t>impact highprevalence risk to consumers.</w:t>
      </w:r>
    </w:p>
    <w:p w14:paraId="41A14031" w14:textId="493A7E71" w:rsidR="00EB6A15" w:rsidRPr="002841C4" w:rsidRDefault="00EB6A15" w:rsidP="00EB6A15">
      <w:pPr>
        <w:pStyle w:val="ListParagraph"/>
        <w:numPr>
          <w:ilvl w:val="0"/>
          <w:numId w:val="10"/>
        </w:numPr>
      </w:pPr>
      <w:r w:rsidRPr="002841C4">
        <w:rPr>
          <w:rFonts w:eastAsia="Calibri"/>
        </w:rPr>
        <w:t>Staff were able to describe relevant risks to each consumer’s care and staff provided examples of how they manage risk while respecting consumer choice.</w:t>
      </w:r>
    </w:p>
    <w:p w14:paraId="70326D10" w14:textId="1629FE57" w:rsidR="002159FF" w:rsidRPr="002841C4" w:rsidRDefault="008162C5" w:rsidP="00564D2C">
      <w:pPr>
        <w:pStyle w:val="ListParagraph"/>
        <w:numPr>
          <w:ilvl w:val="0"/>
          <w:numId w:val="10"/>
        </w:numPr>
      </w:pPr>
      <w:r w:rsidRPr="002841C4">
        <w:rPr>
          <w:rFonts w:eastAsia="Calibri"/>
          <w:color w:val="auto"/>
          <w:lang w:eastAsia="en-US"/>
        </w:rPr>
        <w:t>Consumers</w:t>
      </w:r>
      <w:r w:rsidR="0070717C">
        <w:rPr>
          <w:rFonts w:eastAsia="Calibri"/>
          <w:color w:val="auto"/>
          <w:lang w:eastAsia="en-US"/>
        </w:rPr>
        <w:t>/</w:t>
      </w:r>
      <w:r w:rsidRPr="002841C4">
        <w:rPr>
          <w:rFonts w:eastAsia="Calibri"/>
          <w:color w:val="auto"/>
          <w:lang w:eastAsia="en-US"/>
        </w:rPr>
        <w:t xml:space="preserve">representatives </w:t>
      </w:r>
      <w:r w:rsidR="0070717C">
        <w:rPr>
          <w:rFonts w:eastAsia="Calibri"/>
          <w:color w:val="auto"/>
          <w:lang w:eastAsia="en-US"/>
        </w:rPr>
        <w:t>are</w:t>
      </w:r>
      <w:r w:rsidRPr="002841C4">
        <w:rPr>
          <w:rFonts w:eastAsia="Calibri"/>
          <w:color w:val="auto"/>
          <w:lang w:eastAsia="en-US"/>
        </w:rPr>
        <w:t xml:space="preserve"> satisfied with the way risk is identified and managed at the service</w:t>
      </w:r>
      <w:r w:rsidR="00223330" w:rsidRPr="002841C4">
        <w:rPr>
          <w:rFonts w:eastAsia="Calibri"/>
          <w:color w:val="auto"/>
          <w:lang w:eastAsia="en-US"/>
        </w:rPr>
        <w:t>.</w:t>
      </w:r>
      <w:r w:rsidR="002159FF" w:rsidRPr="002841C4">
        <w:rPr>
          <w:rFonts w:eastAsia="Calibri"/>
        </w:rPr>
        <w:t xml:space="preserve"> </w:t>
      </w:r>
    </w:p>
    <w:p w14:paraId="73E226BB" w14:textId="4B8E1B1E" w:rsidR="00391F7C" w:rsidRPr="002841C4" w:rsidRDefault="002D39AE" w:rsidP="00391F7C">
      <w:pPr>
        <w:pStyle w:val="ListParagraph"/>
        <w:numPr>
          <w:ilvl w:val="0"/>
          <w:numId w:val="10"/>
        </w:numPr>
      </w:pPr>
      <w:r w:rsidRPr="002841C4">
        <w:rPr>
          <w:color w:val="auto"/>
        </w:rPr>
        <w:t>Care d</w:t>
      </w:r>
      <w:r w:rsidR="00DD3911" w:rsidRPr="002841C4">
        <w:rPr>
          <w:color w:val="auto"/>
        </w:rPr>
        <w:t>ocumentation reviewed showed effective management of high impact high prevalence risks including following of wound care management plan,</w:t>
      </w:r>
      <w:r w:rsidR="00DD3911" w:rsidRPr="002841C4">
        <w:rPr>
          <w:color w:val="auto"/>
        </w:rPr>
        <w:br/>
        <w:t>post falls incident monitoring and review, post medication incident management and review and detailed and current risk assessment for consumers using an electric mobility device.</w:t>
      </w:r>
    </w:p>
    <w:p w14:paraId="6E0EA946" w14:textId="77777777" w:rsidR="00686B9B" w:rsidRPr="002841C4" w:rsidRDefault="00B42957" w:rsidP="00686B9B">
      <w:pPr>
        <w:pStyle w:val="ListParagraph"/>
        <w:numPr>
          <w:ilvl w:val="0"/>
          <w:numId w:val="10"/>
        </w:numPr>
        <w:rPr>
          <w:color w:val="auto"/>
        </w:rPr>
      </w:pPr>
      <w:r w:rsidRPr="002841C4">
        <w:t>However, t</w:t>
      </w:r>
      <w:r w:rsidR="00B653AA" w:rsidRPr="002841C4">
        <w:t>he Assessment Team found</w:t>
      </w:r>
      <w:r w:rsidR="000F609C" w:rsidRPr="002841C4">
        <w:t xml:space="preserve"> that</w:t>
      </w:r>
      <w:r w:rsidR="00B653AA" w:rsidRPr="002841C4">
        <w:t xml:space="preserve"> no guidelines regarding frequency or duration of completing neurological observations post fall were referenced in the service’s policy. </w:t>
      </w:r>
      <w:r w:rsidR="00DD3911" w:rsidRPr="002841C4">
        <w:rPr>
          <w:color w:val="auto"/>
        </w:rPr>
        <w:t>Deficits were also identified</w:t>
      </w:r>
      <w:r w:rsidR="00D83116" w:rsidRPr="002841C4">
        <w:rPr>
          <w:color w:val="auto"/>
        </w:rPr>
        <w:t xml:space="preserve"> in consistency and clarity of wound photographs taken to monitor the progress of the wounds. </w:t>
      </w:r>
    </w:p>
    <w:p w14:paraId="79467CCB" w14:textId="0821626A" w:rsidR="005272F1" w:rsidRPr="002841C4" w:rsidRDefault="005272F1" w:rsidP="00A27D77">
      <w:pPr>
        <w:rPr>
          <w:color w:val="auto"/>
        </w:rPr>
      </w:pPr>
      <w:bookmarkStart w:id="4" w:name="_Hlk87443281"/>
      <w:r w:rsidRPr="002841C4">
        <w:rPr>
          <w:color w:val="auto"/>
        </w:rPr>
        <w:t>The provider’s response included</w:t>
      </w:r>
      <w:r w:rsidR="00686B9B" w:rsidRPr="002841C4">
        <w:rPr>
          <w:color w:val="auto"/>
        </w:rPr>
        <w:t xml:space="preserve"> a</w:t>
      </w:r>
      <w:r w:rsidR="00C91C12" w:rsidRPr="002841C4">
        <w:rPr>
          <w:color w:val="auto"/>
        </w:rPr>
        <w:t>n action</w:t>
      </w:r>
      <w:r w:rsidR="00686B9B" w:rsidRPr="002841C4">
        <w:rPr>
          <w:color w:val="auto"/>
        </w:rPr>
        <w:t xml:space="preserve"> plan to address </w:t>
      </w:r>
      <w:r w:rsidR="0016797C" w:rsidRPr="002841C4">
        <w:rPr>
          <w:color w:val="auto"/>
        </w:rPr>
        <w:t>deficit</w:t>
      </w:r>
      <w:r w:rsidR="00F37671" w:rsidRPr="002841C4">
        <w:rPr>
          <w:color w:val="auto"/>
        </w:rPr>
        <w:t>s</w:t>
      </w:r>
      <w:r w:rsidR="0016797C" w:rsidRPr="002841C4">
        <w:rPr>
          <w:color w:val="auto"/>
        </w:rPr>
        <w:t xml:space="preserve"> identified by the Assessment Team.</w:t>
      </w:r>
    </w:p>
    <w:bookmarkEnd w:id="4"/>
    <w:p w14:paraId="028F636C" w14:textId="1144F59D" w:rsidR="002D750F" w:rsidRPr="002841C4" w:rsidRDefault="00A06160" w:rsidP="00A27D77">
      <w:pPr>
        <w:rPr>
          <w:color w:val="auto"/>
        </w:rPr>
      </w:pPr>
      <w:r>
        <w:rPr>
          <w:color w:val="auto"/>
        </w:rPr>
        <w:t>While I not</w:t>
      </w:r>
      <w:r w:rsidR="00BF74E4">
        <w:rPr>
          <w:color w:val="auto"/>
        </w:rPr>
        <w:t>e the deficits identified, taking</w:t>
      </w:r>
      <w:r w:rsidR="004C0B18" w:rsidRPr="002841C4">
        <w:rPr>
          <w:color w:val="auto"/>
        </w:rPr>
        <w:t xml:space="preserve"> </w:t>
      </w:r>
      <w:r w:rsidR="00BF74E4">
        <w:rPr>
          <w:color w:val="auto"/>
        </w:rPr>
        <w:t>all the available</w:t>
      </w:r>
      <w:r w:rsidR="00D52A82">
        <w:rPr>
          <w:color w:val="auto"/>
        </w:rPr>
        <w:t xml:space="preserve"> evidence into consideration</w:t>
      </w:r>
      <w:r w:rsidR="004C0B18" w:rsidRPr="002841C4">
        <w:rPr>
          <w:color w:val="auto"/>
        </w:rPr>
        <w:t xml:space="preserve"> I am satisfied the </w:t>
      </w:r>
      <w:r w:rsidR="002D750F" w:rsidRPr="002841C4">
        <w:rPr>
          <w:color w:val="auto"/>
        </w:rPr>
        <w:t xml:space="preserve">service Complies with this requirement. </w:t>
      </w:r>
    </w:p>
    <w:p w14:paraId="02BD1692" w14:textId="30A58A5C" w:rsidR="00C673DC" w:rsidRPr="00D435F8" w:rsidRDefault="006639E7" w:rsidP="00C673DC">
      <w:pPr>
        <w:pStyle w:val="Heading3"/>
      </w:pPr>
      <w:r w:rsidRPr="00D435F8">
        <w:t>Requirement 3(3)(g)</w:t>
      </w:r>
      <w:r>
        <w:tab/>
        <w:t>Compliant</w:t>
      </w:r>
    </w:p>
    <w:p w14:paraId="02BD1693" w14:textId="77777777" w:rsidR="00C673DC" w:rsidRPr="008D114F" w:rsidRDefault="006639E7" w:rsidP="00C673DC">
      <w:pPr>
        <w:tabs>
          <w:tab w:val="right" w:pos="9026"/>
        </w:tabs>
        <w:spacing w:before="0" w:after="0"/>
        <w:outlineLvl w:val="4"/>
        <w:rPr>
          <w:i/>
          <w:szCs w:val="22"/>
        </w:rPr>
      </w:pPr>
      <w:r w:rsidRPr="008D114F">
        <w:rPr>
          <w:i/>
          <w:szCs w:val="22"/>
        </w:rPr>
        <w:t>Minimisation of infection related risks through implementing:</w:t>
      </w:r>
    </w:p>
    <w:p w14:paraId="02BD1694" w14:textId="77777777" w:rsidR="00C673DC" w:rsidRPr="008D114F" w:rsidRDefault="006639E7" w:rsidP="00564D2C">
      <w:pPr>
        <w:numPr>
          <w:ilvl w:val="0"/>
          <w:numId w:val="7"/>
        </w:numPr>
        <w:tabs>
          <w:tab w:val="right" w:pos="9026"/>
        </w:tabs>
        <w:spacing w:before="0" w:after="0"/>
        <w:ind w:left="567" w:hanging="425"/>
        <w:outlineLvl w:val="4"/>
        <w:rPr>
          <w:i/>
        </w:rPr>
      </w:pPr>
      <w:r w:rsidRPr="008D114F">
        <w:rPr>
          <w:i/>
        </w:rPr>
        <w:t>standard and transmission based precautions to prevent and control infection; and</w:t>
      </w:r>
    </w:p>
    <w:p w14:paraId="02BD1695" w14:textId="77777777" w:rsidR="00C673DC" w:rsidRPr="008D114F" w:rsidRDefault="006639E7" w:rsidP="00564D2C">
      <w:pPr>
        <w:numPr>
          <w:ilvl w:val="0"/>
          <w:numId w:val="7"/>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2CF1616" w14:textId="64294945" w:rsidR="00FD36A7" w:rsidRPr="002841C4" w:rsidRDefault="003E38CB" w:rsidP="00FD36A7">
      <w:r w:rsidRPr="002841C4">
        <w:t xml:space="preserve">Management described actions taken since the last audit to prevent the transmission of COVID-19 infection and improve staff compliance with PPE use. </w:t>
      </w:r>
      <w:r w:rsidR="0098339B" w:rsidRPr="002841C4">
        <w:t xml:space="preserve">This included additional staff training, </w:t>
      </w:r>
      <w:r w:rsidR="00CF4235" w:rsidRPr="002841C4">
        <w:t xml:space="preserve">monitoring of staff practice, </w:t>
      </w:r>
      <w:r w:rsidR="00FD46B4" w:rsidRPr="002841C4">
        <w:t>review of donning/doffing</w:t>
      </w:r>
      <w:r w:rsidR="004343FC" w:rsidRPr="002841C4">
        <w:t xml:space="preserve"> set up processes and practices</w:t>
      </w:r>
      <w:r w:rsidR="00F638B4" w:rsidRPr="002841C4">
        <w:t xml:space="preserve"> and</w:t>
      </w:r>
      <w:r w:rsidR="004343FC" w:rsidRPr="002841C4">
        <w:t xml:space="preserve"> implementation of additional </w:t>
      </w:r>
      <w:r w:rsidR="00022770" w:rsidRPr="002841C4">
        <w:t>density signage</w:t>
      </w:r>
      <w:r w:rsidR="00F638B4" w:rsidRPr="002841C4">
        <w:t xml:space="preserve">. </w:t>
      </w:r>
      <w:r w:rsidR="00D5529E" w:rsidRPr="002841C4">
        <w:t>There are processes to encourage and monitor</w:t>
      </w:r>
      <w:r w:rsidR="00271303">
        <w:t xml:space="preserve"> consumer and staff</w:t>
      </w:r>
      <w:r w:rsidR="00D5529E" w:rsidRPr="002841C4">
        <w:t xml:space="preserve"> vaccinations. </w:t>
      </w:r>
      <w:r w:rsidR="00FD36A7" w:rsidRPr="002841C4">
        <w:rPr>
          <w:rFonts w:eastAsia="Calibri"/>
          <w:color w:val="auto"/>
          <w:lang w:eastAsia="en-US"/>
        </w:rPr>
        <w:t xml:space="preserve">Staff </w:t>
      </w:r>
      <w:r w:rsidR="003E3420" w:rsidRPr="002841C4">
        <w:rPr>
          <w:rFonts w:eastAsia="Calibri"/>
          <w:color w:val="auto"/>
          <w:lang w:eastAsia="en-US"/>
        </w:rPr>
        <w:t>explained</w:t>
      </w:r>
      <w:r w:rsidR="00FD36A7" w:rsidRPr="002841C4">
        <w:rPr>
          <w:rFonts w:eastAsia="Calibri"/>
          <w:color w:val="auto"/>
          <w:lang w:eastAsia="en-US"/>
        </w:rPr>
        <w:t xml:space="preserve"> how they identify and respond to infection, including COVID-19, and how the use of antibiotics is minimised.</w:t>
      </w:r>
      <w:r w:rsidR="00D5529E" w:rsidRPr="002841C4">
        <w:rPr>
          <w:rFonts w:eastAsia="Calibri"/>
          <w:color w:val="auto"/>
          <w:lang w:eastAsia="en-US"/>
        </w:rPr>
        <w:t xml:space="preserve"> </w:t>
      </w:r>
      <w:r w:rsidR="00FD36A7" w:rsidRPr="002841C4">
        <w:t xml:space="preserve">Representatives provided positive feedback in relation to the service’s infection prevention and control practices. </w:t>
      </w:r>
    </w:p>
    <w:p w14:paraId="484CD956" w14:textId="5F467096" w:rsidR="00503245" w:rsidRPr="00503245" w:rsidRDefault="00D5529E" w:rsidP="00503245">
      <w:pPr>
        <w:rPr>
          <w:color w:val="auto"/>
        </w:rPr>
      </w:pPr>
      <w:r w:rsidRPr="002841C4">
        <w:rPr>
          <w:color w:val="auto"/>
        </w:rPr>
        <w:t>Based on the available evidence</w:t>
      </w:r>
      <w:r w:rsidR="00F87BB3" w:rsidRPr="002841C4">
        <w:rPr>
          <w:color w:val="auto"/>
        </w:rPr>
        <w:t>,</w:t>
      </w:r>
      <w:r w:rsidRPr="002841C4">
        <w:rPr>
          <w:color w:val="auto"/>
        </w:rPr>
        <w:t xml:space="preserve"> </w:t>
      </w:r>
      <w:r w:rsidR="00503245" w:rsidRPr="002841C4">
        <w:rPr>
          <w:color w:val="auto"/>
        </w:rPr>
        <w:t xml:space="preserve">I find the service </w:t>
      </w:r>
      <w:r w:rsidR="00B7314B">
        <w:rPr>
          <w:color w:val="auto"/>
        </w:rPr>
        <w:t>C</w:t>
      </w:r>
      <w:r w:rsidR="00503245" w:rsidRPr="002841C4">
        <w:rPr>
          <w:color w:val="auto"/>
        </w:rPr>
        <w:t>ompli</w:t>
      </w:r>
      <w:r w:rsidR="00B7314B">
        <w:rPr>
          <w:color w:val="auto"/>
        </w:rPr>
        <w:t>es</w:t>
      </w:r>
      <w:r w:rsidR="00503245" w:rsidRPr="002841C4">
        <w:rPr>
          <w:color w:val="auto"/>
        </w:rPr>
        <w:t xml:space="preserve"> with this requirement.</w:t>
      </w:r>
    </w:p>
    <w:p w14:paraId="0F52838A" w14:textId="77777777" w:rsidR="00C673DC" w:rsidRDefault="00C673DC" w:rsidP="00C673DC"/>
    <w:p w14:paraId="02BD1698" w14:textId="6F5E4A3A" w:rsidR="00E54784" w:rsidRDefault="00E54784" w:rsidP="00C673DC">
      <w:pPr>
        <w:sectPr w:rsidR="00E54784" w:rsidSect="00C673DC">
          <w:type w:val="continuous"/>
          <w:pgSz w:w="11906" w:h="16838"/>
          <w:pgMar w:top="1701" w:right="1418" w:bottom="1418" w:left="1418" w:header="709" w:footer="397" w:gutter="0"/>
          <w:cols w:space="708"/>
          <w:titlePg/>
          <w:docGrid w:linePitch="360"/>
        </w:sectPr>
      </w:pPr>
    </w:p>
    <w:p w14:paraId="02BD16BC" w14:textId="1985B593" w:rsidR="00C673DC" w:rsidRDefault="006639E7" w:rsidP="00C673DC">
      <w:pPr>
        <w:pStyle w:val="Heading1"/>
        <w:tabs>
          <w:tab w:val="right" w:pos="9070"/>
        </w:tabs>
        <w:spacing w:before="560" w:after="640"/>
        <w:rPr>
          <w:color w:val="FFFFFF" w:themeColor="background1"/>
          <w:sz w:val="36"/>
        </w:rPr>
        <w:sectPr w:rsidR="00C673DC" w:rsidSect="00C673D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2BD173E" wp14:editId="02BD17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032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2BD16BD" w14:textId="77777777" w:rsidR="00C673DC" w:rsidRPr="00FD1B02" w:rsidRDefault="006639E7" w:rsidP="00C673DC">
      <w:pPr>
        <w:pStyle w:val="Heading3"/>
        <w:shd w:val="clear" w:color="auto" w:fill="F2F2F2" w:themeFill="background1" w:themeFillShade="F2"/>
      </w:pPr>
      <w:r w:rsidRPr="00FD1B02">
        <w:t>Consumer outcome:</w:t>
      </w:r>
    </w:p>
    <w:p w14:paraId="02BD16BE" w14:textId="77777777" w:rsidR="00C673DC" w:rsidRDefault="006639E7" w:rsidP="00564D2C">
      <w:pPr>
        <w:numPr>
          <w:ilvl w:val="0"/>
          <w:numId w:val="4"/>
        </w:numPr>
        <w:shd w:val="clear" w:color="auto" w:fill="F2F2F2" w:themeFill="background1" w:themeFillShade="F2"/>
      </w:pPr>
      <w:r>
        <w:t>I feel I belong and I am safe and comfortable in the organisation’s service environment.</w:t>
      </w:r>
    </w:p>
    <w:p w14:paraId="02BD16BF" w14:textId="77777777" w:rsidR="00C673DC" w:rsidRDefault="006639E7" w:rsidP="00C673DC">
      <w:pPr>
        <w:pStyle w:val="Heading3"/>
        <w:shd w:val="clear" w:color="auto" w:fill="F2F2F2" w:themeFill="background1" w:themeFillShade="F2"/>
      </w:pPr>
      <w:r>
        <w:t>Organisation statement:</w:t>
      </w:r>
    </w:p>
    <w:p w14:paraId="02BD16C0" w14:textId="77777777" w:rsidR="00C673DC" w:rsidRDefault="006639E7" w:rsidP="00564D2C">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02BD16C1" w14:textId="77777777" w:rsidR="00C673DC" w:rsidRPr="002841C4" w:rsidRDefault="006639E7" w:rsidP="00C673DC">
      <w:pPr>
        <w:pStyle w:val="Heading2"/>
      </w:pPr>
      <w:r w:rsidRPr="002841C4">
        <w:t>Assessment of Standard 5</w:t>
      </w:r>
    </w:p>
    <w:p w14:paraId="24EA581E" w14:textId="5203E6B1" w:rsidR="00EE12CB" w:rsidRPr="002841C4" w:rsidRDefault="00EE12CB" w:rsidP="00EE12CB">
      <w:pPr>
        <w:rPr>
          <w:rFonts w:eastAsiaTheme="minorHAnsi"/>
          <w:color w:val="auto"/>
        </w:rPr>
      </w:pPr>
      <w:r w:rsidRPr="002841C4">
        <w:rPr>
          <w:rFonts w:eastAsiaTheme="minorHAnsi"/>
          <w:color w:val="auto"/>
        </w:rPr>
        <w:t>The focus of this Assessment Contact – Desk was to assess the service’s progress in relation to previously identified non-compliance in Standard 5 Requirements (3)(a) and (3)(b).</w:t>
      </w:r>
    </w:p>
    <w:p w14:paraId="571FE16F" w14:textId="41CA4DCC" w:rsidR="00EE12CB" w:rsidRPr="002841C4" w:rsidRDefault="00EE12CB" w:rsidP="00EE12CB">
      <w:pPr>
        <w:rPr>
          <w:rFonts w:eastAsiaTheme="minorHAnsi"/>
          <w:color w:val="auto"/>
        </w:rPr>
      </w:pPr>
      <w:r w:rsidRPr="002841C4">
        <w:rPr>
          <w:rFonts w:eastAsiaTheme="minorHAnsi"/>
          <w:color w:val="auto"/>
        </w:rPr>
        <w:t>The service demonstrate</w:t>
      </w:r>
      <w:r w:rsidR="00106B24" w:rsidRPr="002841C4">
        <w:rPr>
          <w:rFonts w:eastAsiaTheme="minorHAnsi"/>
          <w:color w:val="auto"/>
        </w:rPr>
        <w:t>d</w:t>
      </w:r>
      <w:r w:rsidRPr="002841C4">
        <w:rPr>
          <w:rFonts w:eastAsiaTheme="minorHAnsi"/>
          <w:color w:val="auto"/>
        </w:rPr>
        <w:t xml:space="preserve"> that actions have been taken to make the service environment, especially the service’s older unit to be welcoming, easy to understand and well-defined</w:t>
      </w:r>
      <w:r w:rsidR="00240F2F" w:rsidRPr="002841C4">
        <w:rPr>
          <w:rFonts w:eastAsiaTheme="minorHAnsi"/>
          <w:color w:val="auto"/>
        </w:rPr>
        <w:t>,</w:t>
      </w:r>
      <w:r w:rsidRPr="002841C4">
        <w:rPr>
          <w:rFonts w:eastAsiaTheme="minorHAnsi"/>
          <w:color w:val="auto"/>
        </w:rPr>
        <w:t xml:space="preserve"> promoting </w:t>
      </w:r>
      <w:r w:rsidR="00240F2F" w:rsidRPr="002841C4">
        <w:rPr>
          <w:rFonts w:eastAsiaTheme="minorHAnsi"/>
          <w:color w:val="auto"/>
        </w:rPr>
        <w:t xml:space="preserve">a </w:t>
      </w:r>
      <w:r w:rsidRPr="002841C4">
        <w:rPr>
          <w:rFonts w:eastAsiaTheme="minorHAnsi"/>
          <w:color w:val="auto"/>
        </w:rPr>
        <w:t>sense of belonging for consumers.</w:t>
      </w:r>
    </w:p>
    <w:p w14:paraId="729EEAE8" w14:textId="3248BBCE" w:rsidR="006D3CA3" w:rsidRPr="002841C4" w:rsidRDefault="006D3CA3" w:rsidP="00EE12CB">
      <w:pPr>
        <w:rPr>
          <w:rFonts w:eastAsiaTheme="minorHAnsi"/>
          <w:color w:val="auto"/>
        </w:rPr>
      </w:pPr>
      <w:r w:rsidRPr="002841C4">
        <w:rPr>
          <w:rFonts w:eastAsiaTheme="minorHAnsi"/>
          <w:color w:val="auto"/>
        </w:rPr>
        <w:t xml:space="preserve">The service </w:t>
      </w:r>
      <w:r w:rsidR="00934EE2" w:rsidRPr="002841C4">
        <w:rPr>
          <w:rFonts w:eastAsiaTheme="minorHAnsi"/>
          <w:color w:val="auto"/>
        </w:rPr>
        <w:t xml:space="preserve">demonstrated </w:t>
      </w:r>
      <w:r w:rsidRPr="002841C4">
        <w:rPr>
          <w:rFonts w:eastAsiaTheme="minorHAnsi"/>
          <w:color w:val="auto"/>
        </w:rPr>
        <w:t>safe, clean and well-maintained</w:t>
      </w:r>
      <w:r w:rsidR="003E47E4" w:rsidRPr="002841C4">
        <w:rPr>
          <w:rFonts w:eastAsiaTheme="minorHAnsi"/>
          <w:color w:val="auto"/>
        </w:rPr>
        <w:t xml:space="preserve"> environment</w:t>
      </w:r>
      <w:r w:rsidRPr="002841C4">
        <w:rPr>
          <w:rFonts w:eastAsiaTheme="minorHAnsi"/>
          <w:color w:val="auto"/>
        </w:rPr>
        <w:t xml:space="preserve"> and works completed to the external communal areas of the service’s older </w:t>
      </w:r>
      <w:r w:rsidR="00BC24C0">
        <w:rPr>
          <w:rFonts w:eastAsiaTheme="minorHAnsi"/>
          <w:color w:val="auto"/>
        </w:rPr>
        <w:t>wing</w:t>
      </w:r>
      <w:r w:rsidRPr="002841C4">
        <w:rPr>
          <w:rFonts w:eastAsiaTheme="minorHAnsi"/>
          <w:color w:val="auto"/>
        </w:rPr>
        <w:t xml:space="preserve"> </w:t>
      </w:r>
      <w:r w:rsidR="00FC067A">
        <w:rPr>
          <w:rFonts w:eastAsiaTheme="minorHAnsi"/>
          <w:color w:val="auto"/>
        </w:rPr>
        <w:t xml:space="preserve">enables </w:t>
      </w:r>
      <w:r w:rsidRPr="002841C4">
        <w:rPr>
          <w:rFonts w:eastAsiaTheme="minorHAnsi"/>
          <w:color w:val="auto"/>
        </w:rPr>
        <w:t xml:space="preserve">consumers to move freely both indoors and outdoors. </w:t>
      </w:r>
    </w:p>
    <w:p w14:paraId="26AEC02D" w14:textId="341E22FB" w:rsidR="00EE12CB" w:rsidRDefault="00EE12CB" w:rsidP="00EE12CB">
      <w:pPr>
        <w:rPr>
          <w:rFonts w:eastAsiaTheme="minorHAnsi"/>
          <w:color w:val="auto"/>
        </w:rPr>
      </w:pPr>
      <w:r w:rsidRPr="002841C4">
        <w:rPr>
          <w:rFonts w:eastAsiaTheme="minorHAnsi"/>
          <w:color w:val="auto"/>
        </w:rPr>
        <w:t xml:space="preserve">The two requirements are assessed as compliant as described below. </w:t>
      </w:r>
      <w:r w:rsidRPr="002841C4">
        <w:rPr>
          <w:rFonts w:eastAsiaTheme="minorHAnsi"/>
          <w:color w:val="auto"/>
        </w:rPr>
        <w:br/>
      </w:r>
      <w:r w:rsidRPr="002841C4">
        <w:rPr>
          <w:rFonts w:eastAsiaTheme="minorHAnsi"/>
          <w:color w:val="auto"/>
        </w:rPr>
        <w:br/>
        <w:t>The Assessment Team did not assess all requirements and therefore an overall rating for the Quality Standard is not provided.</w:t>
      </w:r>
      <w:r w:rsidRPr="00EE12CB">
        <w:rPr>
          <w:rFonts w:eastAsiaTheme="minorHAnsi"/>
          <w:color w:val="auto"/>
        </w:rPr>
        <w:t xml:space="preserve"> </w:t>
      </w:r>
    </w:p>
    <w:p w14:paraId="02BD16C4" w14:textId="70B0BDB0" w:rsidR="00C673DC" w:rsidRDefault="006639E7" w:rsidP="00C673DC">
      <w:pPr>
        <w:pStyle w:val="Heading2"/>
      </w:pPr>
      <w:r>
        <w:t>Assessment of Standard 5 Requirements</w:t>
      </w:r>
    </w:p>
    <w:p w14:paraId="02BD16C5" w14:textId="59E22D00" w:rsidR="00C673DC" w:rsidRPr="002841C4" w:rsidRDefault="006639E7" w:rsidP="00C673DC">
      <w:pPr>
        <w:pStyle w:val="Heading3"/>
      </w:pPr>
      <w:r w:rsidRPr="002841C4">
        <w:t>Requirement 5(3)(a)</w:t>
      </w:r>
      <w:r w:rsidRPr="002841C4">
        <w:tab/>
        <w:t>Compliant</w:t>
      </w:r>
    </w:p>
    <w:p w14:paraId="02BD16C6" w14:textId="77777777" w:rsidR="00C673DC" w:rsidRPr="002841C4" w:rsidRDefault="006639E7" w:rsidP="00C673DC">
      <w:pPr>
        <w:rPr>
          <w:i/>
        </w:rPr>
      </w:pPr>
      <w:r w:rsidRPr="002841C4">
        <w:rPr>
          <w:i/>
        </w:rPr>
        <w:t>The service environment is welcoming and easy to understand, and optimises each consumer’s sense of belonging, independence, interaction and function.</w:t>
      </w:r>
    </w:p>
    <w:p w14:paraId="17350D3F" w14:textId="255CD685" w:rsidR="00731F44" w:rsidRPr="002841C4" w:rsidRDefault="00A54288" w:rsidP="00731F44">
      <w:pPr>
        <w:rPr>
          <w:color w:val="auto"/>
        </w:rPr>
      </w:pPr>
      <w:r w:rsidRPr="002841C4">
        <w:rPr>
          <w:color w:val="auto"/>
        </w:rPr>
        <w:t>Management described</w:t>
      </w:r>
      <w:r w:rsidR="00107AB7" w:rsidRPr="002841C4">
        <w:rPr>
          <w:color w:val="auto"/>
        </w:rPr>
        <w:t xml:space="preserve"> and demonstrated</w:t>
      </w:r>
      <w:r w:rsidRPr="002841C4">
        <w:rPr>
          <w:color w:val="auto"/>
        </w:rPr>
        <w:t xml:space="preserve"> actions taken to</w:t>
      </w:r>
      <w:r w:rsidR="00483B37" w:rsidRPr="002841C4">
        <w:rPr>
          <w:color w:val="auto"/>
        </w:rPr>
        <w:t xml:space="preserve"> improve the living environment</w:t>
      </w:r>
      <w:r w:rsidR="00AE15AD" w:rsidRPr="002841C4">
        <w:rPr>
          <w:color w:val="auto"/>
        </w:rPr>
        <w:t xml:space="preserve"> of the older wing of the service</w:t>
      </w:r>
      <w:r w:rsidR="009E5E96" w:rsidRPr="002841C4">
        <w:rPr>
          <w:color w:val="auto"/>
        </w:rPr>
        <w:t xml:space="preserve"> including installation of well-defined </w:t>
      </w:r>
      <w:r w:rsidR="009E5E96" w:rsidRPr="002841C4">
        <w:rPr>
          <w:color w:val="auto"/>
        </w:rPr>
        <w:lastRenderedPageBreak/>
        <w:t>signage and additional lightning, levelling of pathways and provision of new outdoor furniture for consumers.</w:t>
      </w:r>
      <w:r w:rsidR="00731F44" w:rsidRPr="002841C4">
        <w:rPr>
          <w:color w:val="auto"/>
        </w:rPr>
        <w:t xml:space="preserve"> </w:t>
      </w:r>
      <w:r w:rsidR="00AE15AD" w:rsidRPr="002841C4">
        <w:rPr>
          <w:color w:val="auto"/>
        </w:rPr>
        <w:t>Staff describe the recent upgrades and refurbishment to the service environment</w:t>
      </w:r>
      <w:r w:rsidR="00E06736" w:rsidRPr="002841C4">
        <w:rPr>
          <w:color w:val="auto"/>
        </w:rPr>
        <w:t>.</w:t>
      </w:r>
      <w:r w:rsidR="00731F44" w:rsidRPr="002841C4">
        <w:rPr>
          <w:color w:val="auto"/>
        </w:rPr>
        <w:t xml:space="preserve"> </w:t>
      </w:r>
      <w:r w:rsidR="00AE15AD" w:rsidRPr="002841C4">
        <w:rPr>
          <w:color w:val="auto"/>
        </w:rPr>
        <w:t>Consumers and representatives are satisfied the service is welcoming and easy to navigate.</w:t>
      </w:r>
    </w:p>
    <w:p w14:paraId="2B3E255D" w14:textId="49550A45" w:rsidR="00A54288" w:rsidRPr="002841C4" w:rsidRDefault="00731F44" w:rsidP="00731F44">
      <w:pPr>
        <w:rPr>
          <w:color w:val="auto"/>
        </w:rPr>
      </w:pPr>
      <w:r w:rsidRPr="002841C4">
        <w:rPr>
          <w:color w:val="auto"/>
        </w:rPr>
        <w:t xml:space="preserve">I am satisfied the service is </w:t>
      </w:r>
      <w:r w:rsidR="00B7314B">
        <w:rPr>
          <w:color w:val="auto"/>
        </w:rPr>
        <w:t>C</w:t>
      </w:r>
      <w:r w:rsidRPr="002841C4">
        <w:rPr>
          <w:color w:val="auto"/>
        </w:rPr>
        <w:t xml:space="preserve">ompliant with this requirement. </w:t>
      </w:r>
      <w:r w:rsidR="00AE15AD" w:rsidRPr="002841C4">
        <w:rPr>
          <w:color w:val="auto"/>
        </w:rPr>
        <w:t xml:space="preserve"> </w:t>
      </w:r>
    </w:p>
    <w:p w14:paraId="02BD16C8" w14:textId="384EE324" w:rsidR="00C673DC" w:rsidRPr="00D435F8" w:rsidRDefault="006639E7" w:rsidP="00C673DC">
      <w:pPr>
        <w:pStyle w:val="Heading3"/>
      </w:pPr>
      <w:r w:rsidRPr="002841C4">
        <w:t>Requirement 5(3)(b)</w:t>
      </w:r>
      <w:r w:rsidRPr="002841C4">
        <w:tab/>
        <w:t>Compliant</w:t>
      </w:r>
    </w:p>
    <w:p w14:paraId="02BD16C9" w14:textId="77777777" w:rsidR="00C673DC" w:rsidRPr="008D114F" w:rsidRDefault="006639E7" w:rsidP="00C673DC">
      <w:pPr>
        <w:rPr>
          <w:i/>
        </w:rPr>
      </w:pPr>
      <w:r w:rsidRPr="008D114F">
        <w:rPr>
          <w:i/>
        </w:rPr>
        <w:t>The service environment:</w:t>
      </w:r>
    </w:p>
    <w:p w14:paraId="02BD16CA" w14:textId="77777777" w:rsidR="00C673DC" w:rsidRPr="008D114F" w:rsidRDefault="006639E7" w:rsidP="00564D2C">
      <w:pPr>
        <w:numPr>
          <w:ilvl w:val="0"/>
          <w:numId w:val="8"/>
        </w:numPr>
        <w:tabs>
          <w:tab w:val="right" w:pos="9026"/>
        </w:tabs>
        <w:spacing w:before="0" w:after="0"/>
        <w:ind w:left="567" w:hanging="425"/>
        <w:outlineLvl w:val="4"/>
        <w:rPr>
          <w:i/>
        </w:rPr>
      </w:pPr>
      <w:r w:rsidRPr="008D114F">
        <w:rPr>
          <w:i/>
        </w:rPr>
        <w:t>is safe, clean, well maintained and comfortable; and</w:t>
      </w:r>
    </w:p>
    <w:p w14:paraId="02BD16CB" w14:textId="49498F00" w:rsidR="00C673DC" w:rsidRDefault="006639E7" w:rsidP="00564D2C">
      <w:pPr>
        <w:numPr>
          <w:ilvl w:val="0"/>
          <w:numId w:val="8"/>
        </w:numPr>
        <w:tabs>
          <w:tab w:val="right" w:pos="9026"/>
        </w:tabs>
        <w:spacing w:before="0" w:after="0"/>
        <w:ind w:left="567" w:hanging="425"/>
        <w:outlineLvl w:val="4"/>
        <w:rPr>
          <w:i/>
        </w:rPr>
      </w:pPr>
      <w:r w:rsidRPr="008D114F">
        <w:rPr>
          <w:i/>
        </w:rPr>
        <w:t>enables consumers to move freely, both indoors and outdoors.</w:t>
      </w:r>
    </w:p>
    <w:p w14:paraId="099AA213" w14:textId="214CBBF7" w:rsidR="00334C2D" w:rsidRPr="002841C4" w:rsidRDefault="00334C2D" w:rsidP="00001160">
      <w:pPr>
        <w:rPr>
          <w:color w:val="auto"/>
        </w:rPr>
      </w:pPr>
      <w:r w:rsidRPr="002841C4">
        <w:rPr>
          <w:color w:val="auto"/>
        </w:rPr>
        <w:t>Management described and demonstrated actions taken to improve the living environment of the older wing of the service including installation of additional lightning, painting of internal walls in corridors and communal areas, levelling of pathways</w:t>
      </w:r>
      <w:r w:rsidR="005E41E0" w:rsidRPr="002841C4">
        <w:rPr>
          <w:color w:val="auto"/>
        </w:rPr>
        <w:t xml:space="preserve"> and terrain, and</w:t>
      </w:r>
      <w:r w:rsidRPr="002841C4">
        <w:rPr>
          <w:color w:val="auto"/>
        </w:rPr>
        <w:t xml:space="preserve"> provision of </w:t>
      </w:r>
      <w:r w:rsidR="00B95D52" w:rsidRPr="002841C4">
        <w:rPr>
          <w:color w:val="auto"/>
        </w:rPr>
        <w:t xml:space="preserve">shaded areas and </w:t>
      </w:r>
      <w:r w:rsidRPr="002841C4">
        <w:rPr>
          <w:color w:val="auto"/>
        </w:rPr>
        <w:t>new outdoor furniture</w:t>
      </w:r>
      <w:r w:rsidR="00B95D52" w:rsidRPr="002841C4">
        <w:rPr>
          <w:color w:val="auto"/>
        </w:rPr>
        <w:t xml:space="preserve">. </w:t>
      </w:r>
    </w:p>
    <w:p w14:paraId="0DB38E70" w14:textId="77777777" w:rsidR="001362DC" w:rsidRPr="002841C4" w:rsidRDefault="00001160" w:rsidP="009C79FC">
      <w:r w:rsidRPr="002841C4">
        <w:rPr>
          <w:rFonts w:eastAsia="Calibri"/>
          <w:color w:val="auto"/>
          <w:lang w:eastAsia="en-US"/>
        </w:rPr>
        <w:t>Consumer representatives are satisfied the service</w:t>
      </w:r>
      <w:r w:rsidR="00214185" w:rsidRPr="002841C4">
        <w:rPr>
          <w:rFonts w:eastAsia="Calibri"/>
          <w:color w:val="auto"/>
          <w:lang w:eastAsia="en-US"/>
        </w:rPr>
        <w:t>’s</w:t>
      </w:r>
      <w:r w:rsidRPr="002841C4">
        <w:rPr>
          <w:rFonts w:eastAsia="Calibri"/>
          <w:color w:val="auto"/>
          <w:lang w:eastAsia="en-US"/>
        </w:rPr>
        <w:t xml:space="preserve"> environment is clean and well maintained and consumers have access to</w:t>
      </w:r>
      <w:r w:rsidR="004E1BC8" w:rsidRPr="002841C4">
        <w:rPr>
          <w:rFonts w:eastAsia="Calibri"/>
          <w:color w:val="auto"/>
          <w:lang w:eastAsia="en-US"/>
        </w:rPr>
        <w:t xml:space="preserve"> indoor and</w:t>
      </w:r>
      <w:r w:rsidRPr="002841C4">
        <w:rPr>
          <w:rFonts w:eastAsia="Calibri"/>
          <w:color w:val="auto"/>
          <w:lang w:eastAsia="en-US"/>
        </w:rPr>
        <w:t xml:space="preserve"> outdoor areas</w:t>
      </w:r>
      <w:r w:rsidR="004E1BC8" w:rsidRPr="002841C4">
        <w:rPr>
          <w:rFonts w:eastAsia="Calibri"/>
          <w:color w:val="auto"/>
          <w:lang w:eastAsia="en-US"/>
        </w:rPr>
        <w:t>,</w:t>
      </w:r>
      <w:r w:rsidRPr="002841C4">
        <w:rPr>
          <w:rFonts w:eastAsia="Calibri"/>
          <w:color w:val="auto"/>
          <w:lang w:eastAsia="en-US"/>
        </w:rPr>
        <w:t xml:space="preserve"> including the courtyard and garden</w:t>
      </w:r>
      <w:r w:rsidR="00912FF4" w:rsidRPr="002841C4">
        <w:rPr>
          <w:rFonts w:eastAsia="Calibri"/>
          <w:color w:val="auto"/>
          <w:lang w:eastAsia="en-US"/>
        </w:rPr>
        <w:t xml:space="preserve">. </w:t>
      </w:r>
      <w:r w:rsidR="0067475F" w:rsidRPr="002841C4">
        <w:t xml:space="preserve">Staff </w:t>
      </w:r>
      <w:r w:rsidR="00C061D3" w:rsidRPr="002841C4">
        <w:t>described</w:t>
      </w:r>
      <w:r w:rsidR="00F510CD" w:rsidRPr="002841C4">
        <w:t xml:space="preserve"> maintenance and cleaning processes and </w:t>
      </w:r>
      <w:r w:rsidR="00E9185A" w:rsidRPr="002841C4">
        <w:t>spoke positively</w:t>
      </w:r>
      <w:r w:rsidR="00E1181F" w:rsidRPr="002841C4">
        <w:t xml:space="preserve"> about improvements implemented at the service. </w:t>
      </w:r>
      <w:r w:rsidR="00E9185A" w:rsidRPr="002841C4">
        <w:t xml:space="preserve"> </w:t>
      </w:r>
    </w:p>
    <w:p w14:paraId="7155405C" w14:textId="6448D5D3" w:rsidR="00E00C65" w:rsidRPr="002841C4" w:rsidRDefault="00E00C65" w:rsidP="00E00C65">
      <w:pPr>
        <w:rPr>
          <w:color w:val="auto"/>
        </w:rPr>
      </w:pPr>
      <w:r w:rsidRPr="002841C4">
        <w:rPr>
          <w:color w:val="auto"/>
        </w:rPr>
        <w:t>The provider’s response included a</w:t>
      </w:r>
      <w:r w:rsidR="00C64834" w:rsidRPr="002841C4">
        <w:rPr>
          <w:color w:val="auto"/>
        </w:rPr>
        <w:t xml:space="preserve">n action </w:t>
      </w:r>
      <w:r w:rsidRPr="002841C4">
        <w:rPr>
          <w:color w:val="auto"/>
        </w:rPr>
        <w:t xml:space="preserve">plan </w:t>
      </w:r>
      <w:r w:rsidR="00D449E8" w:rsidRPr="002841C4">
        <w:rPr>
          <w:color w:val="auto"/>
        </w:rPr>
        <w:t xml:space="preserve">for further education to </w:t>
      </w:r>
      <w:r w:rsidRPr="002841C4">
        <w:rPr>
          <w:color w:val="auto"/>
        </w:rPr>
        <w:t xml:space="preserve">address </w:t>
      </w:r>
      <w:r w:rsidR="00A240B0" w:rsidRPr="002841C4">
        <w:rPr>
          <w:color w:val="auto"/>
        </w:rPr>
        <w:t>staff practice in r</w:t>
      </w:r>
      <w:r w:rsidR="00F71F40" w:rsidRPr="002841C4">
        <w:rPr>
          <w:color w:val="auto"/>
        </w:rPr>
        <w:t>elation to</w:t>
      </w:r>
      <w:r w:rsidR="00307B76" w:rsidRPr="002841C4">
        <w:rPr>
          <w:color w:val="auto"/>
        </w:rPr>
        <w:t xml:space="preserve"> call bell faults </w:t>
      </w:r>
      <w:r w:rsidR="00B00369" w:rsidRPr="002841C4">
        <w:rPr>
          <w:color w:val="auto"/>
        </w:rPr>
        <w:t>and sensor mat damage</w:t>
      </w:r>
      <w:r w:rsidRPr="002841C4">
        <w:rPr>
          <w:color w:val="auto"/>
        </w:rPr>
        <w:t>.</w:t>
      </w:r>
    </w:p>
    <w:p w14:paraId="5335D53E" w14:textId="0196530E" w:rsidR="001362DC" w:rsidRPr="00E06736" w:rsidRDefault="0005005C" w:rsidP="001362DC">
      <w:pPr>
        <w:rPr>
          <w:color w:val="auto"/>
        </w:rPr>
      </w:pPr>
      <w:r w:rsidRPr="002841C4">
        <w:rPr>
          <w:color w:val="auto"/>
        </w:rPr>
        <w:t xml:space="preserve">Taking all the evidence into consideration, </w:t>
      </w:r>
      <w:r w:rsidR="001362DC" w:rsidRPr="002841C4">
        <w:rPr>
          <w:color w:val="auto"/>
        </w:rPr>
        <w:t xml:space="preserve">I am satisfied the service is </w:t>
      </w:r>
      <w:r w:rsidR="00B7314B">
        <w:rPr>
          <w:color w:val="auto"/>
        </w:rPr>
        <w:t>C</w:t>
      </w:r>
      <w:r w:rsidR="001362DC" w:rsidRPr="002841C4">
        <w:rPr>
          <w:color w:val="auto"/>
        </w:rPr>
        <w:t xml:space="preserve">ompliant with this requirement.  </w:t>
      </w:r>
    </w:p>
    <w:p w14:paraId="02BD16D1" w14:textId="7CC2C587" w:rsidR="005422FE" w:rsidRDefault="005422FE" w:rsidP="00C673DC">
      <w:pPr>
        <w:sectPr w:rsidR="005422FE" w:rsidSect="00C673DC">
          <w:type w:val="continuous"/>
          <w:pgSz w:w="11906" w:h="16838"/>
          <w:pgMar w:top="1701" w:right="1418" w:bottom="1418" w:left="1418" w:header="709" w:footer="397" w:gutter="0"/>
          <w:cols w:space="708"/>
          <w:titlePg/>
          <w:docGrid w:linePitch="360"/>
        </w:sectPr>
      </w:pPr>
    </w:p>
    <w:p w14:paraId="02BD16E9" w14:textId="7CE32276" w:rsidR="00C673DC" w:rsidRDefault="006639E7" w:rsidP="00C673DC">
      <w:pPr>
        <w:pStyle w:val="Heading1"/>
        <w:tabs>
          <w:tab w:val="right" w:pos="9070"/>
        </w:tabs>
        <w:spacing w:before="560" w:after="640"/>
        <w:rPr>
          <w:color w:val="FFFFFF" w:themeColor="background1"/>
          <w:sz w:val="36"/>
        </w:rPr>
        <w:sectPr w:rsidR="00C673DC" w:rsidSect="00C673D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2BD1742" wp14:editId="02BD17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828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2BD16EA" w14:textId="77777777" w:rsidR="00C673DC" w:rsidRPr="000E654D" w:rsidRDefault="006639E7" w:rsidP="00C673DC">
      <w:pPr>
        <w:pStyle w:val="Heading3"/>
        <w:shd w:val="clear" w:color="auto" w:fill="F2F2F2" w:themeFill="background1" w:themeFillShade="F2"/>
      </w:pPr>
      <w:r w:rsidRPr="000E654D">
        <w:t>Consumer outcome:</w:t>
      </w:r>
    </w:p>
    <w:p w14:paraId="02BD16EB" w14:textId="77777777" w:rsidR="00C673DC" w:rsidRDefault="006639E7" w:rsidP="00564D2C">
      <w:pPr>
        <w:numPr>
          <w:ilvl w:val="0"/>
          <w:numId w:val="5"/>
        </w:numPr>
        <w:shd w:val="clear" w:color="auto" w:fill="F2F2F2" w:themeFill="background1" w:themeFillShade="F2"/>
      </w:pPr>
      <w:r>
        <w:t>I get quality care and services when I need them from people who are knowledgeable, capable and caring.</w:t>
      </w:r>
    </w:p>
    <w:p w14:paraId="02BD16EC" w14:textId="77777777" w:rsidR="00C673DC" w:rsidRDefault="006639E7" w:rsidP="00C673DC">
      <w:pPr>
        <w:pStyle w:val="Heading3"/>
        <w:shd w:val="clear" w:color="auto" w:fill="F2F2F2" w:themeFill="background1" w:themeFillShade="F2"/>
      </w:pPr>
      <w:r>
        <w:t>Organisation statement:</w:t>
      </w:r>
    </w:p>
    <w:p w14:paraId="02BD16ED" w14:textId="77777777" w:rsidR="00C673DC" w:rsidRDefault="006639E7" w:rsidP="00564D2C">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02BD16EE" w14:textId="77777777" w:rsidR="00C673DC" w:rsidRDefault="006639E7" w:rsidP="00C673DC">
      <w:pPr>
        <w:pStyle w:val="Heading2"/>
      </w:pPr>
      <w:r>
        <w:t>Assessment of Standard 7</w:t>
      </w:r>
    </w:p>
    <w:p w14:paraId="72391407" w14:textId="15780368" w:rsidR="0000174F" w:rsidRPr="002841C4" w:rsidRDefault="0000174F" w:rsidP="0000174F">
      <w:pPr>
        <w:rPr>
          <w:rFonts w:eastAsiaTheme="minorHAnsi"/>
          <w:color w:val="auto"/>
        </w:rPr>
      </w:pPr>
      <w:r w:rsidRPr="002841C4">
        <w:rPr>
          <w:rFonts w:eastAsiaTheme="minorHAnsi"/>
          <w:color w:val="auto"/>
        </w:rPr>
        <w:t>The focus of this Assessment Contact – Desk was to assess the service’s progress in relation to previously identified non-compliance in Standard 7 Requirement (3)(a).</w:t>
      </w:r>
    </w:p>
    <w:p w14:paraId="73A01FBA" w14:textId="77777777" w:rsidR="00B7020E" w:rsidRPr="002841C4" w:rsidRDefault="00BD0FA8" w:rsidP="0000174F">
      <w:pPr>
        <w:rPr>
          <w:rFonts w:eastAsiaTheme="minorHAnsi"/>
          <w:color w:val="auto"/>
        </w:rPr>
      </w:pPr>
      <w:r w:rsidRPr="002841C4">
        <w:rPr>
          <w:rFonts w:eastAsiaTheme="minorHAnsi"/>
          <w:color w:val="auto"/>
        </w:rPr>
        <w:t>Management</w:t>
      </w:r>
      <w:r w:rsidR="00424601" w:rsidRPr="002841C4">
        <w:rPr>
          <w:rFonts w:eastAsiaTheme="minorHAnsi"/>
          <w:color w:val="auto"/>
        </w:rPr>
        <w:t xml:space="preserve"> have implemented </w:t>
      </w:r>
      <w:proofErr w:type="gramStart"/>
      <w:r w:rsidR="00424601" w:rsidRPr="002841C4">
        <w:rPr>
          <w:rFonts w:eastAsiaTheme="minorHAnsi"/>
          <w:color w:val="auto"/>
        </w:rPr>
        <w:t>a number of</w:t>
      </w:r>
      <w:proofErr w:type="gramEnd"/>
      <w:r w:rsidR="00424601" w:rsidRPr="002841C4">
        <w:rPr>
          <w:rFonts w:eastAsiaTheme="minorHAnsi"/>
          <w:color w:val="auto"/>
        </w:rPr>
        <w:t xml:space="preserve"> strategies to</w:t>
      </w:r>
      <w:r w:rsidRPr="002841C4">
        <w:rPr>
          <w:rFonts w:eastAsiaTheme="minorHAnsi"/>
          <w:color w:val="auto"/>
        </w:rPr>
        <w:t xml:space="preserve"> </w:t>
      </w:r>
      <w:r w:rsidR="00B43E0C" w:rsidRPr="002841C4">
        <w:rPr>
          <w:rFonts w:eastAsiaTheme="minorHAnsi"/>
          <w:color w:val="auto"/>
        </w:rPr>
        <w:t>enable sufficient staff to meet the needs of consumer</w:t>
      </w:r>
      <w:r w:rsidR="00AC3C63" w:rsidRPr="002841C4">
        <w:rPr>
          <w:rFonts w:eastAsiaTheme="minorHAnsi"/>
          <w:color w:val="auto"/>
        </w:rPr>
        <w:t xml:space="preserve">s. </w:t>
      </w:r>
      <w:r w:rsidR="00EF4216" w:rsidRPr="002841C4">
        <w:rPr>
          <w:rFonts w:eastAsiaTheme="minorHAnsi"/>
          <w:color w:val="auto"/>
        </w:rPr>
        <w:t xml:space="preserve">While </w:t>
      </w:r>
      <w:r w:rsidR="00BC7F43" w:rsidRPr="002841C4">
        <w:rPr>
          <w:rFonts w:eastAsiaTheme="minorHAnsi"/>
          <w:color w:val="auto"/>
        </w:rPr>
        <w:t>consumer representative feedback indicated dissatisfaction</w:t>
      </w:r>
      <w:r w:rsidR="00AC3C63" w:rsidRPr="002841C4">
        <w:rPr>
          <w:rFonts w:eastAsiaTheme="minorHAnsi"/>
          <w:color w:val="auto"/>
        </w:rPr>
        <w:t xml:space="preserve"> in relation to staffing</w:t>
      </w:r>
      <w:r w:rsidR="001E3CA7" w:rsidRPr="002841C4">
        <w:rPr>
          <w:rFonts w:eastAsiaTheme="minorHAnsi"/>
          <w:color w:val="auto"/>
        </w:rPr>
        <w:t>, staff feedback and documentation</w:t>
      </w:r>
      <w:r w:rsidR="00424601" w:rsidRPr="002841C4">
        <w:rPr>
          <w:rFonts w:eastAsiaTheme="minorHAnsi"/>
          <w:color w:val="auto"/>
        </w:rPr>
        <w:t xml:space="preserve"> shows</w:t>
      </w:r>
      <w:r w:rsidR="00764528" w:rsidRPr="002841C4">
        <w:rPr>
          <w:rFonts w:eastAsiaTheme="minorHAnsi"/>
          <w:color w:val="auto"/>
        </w:rPr>
        <w:t xml:space="preserve"> staff are mostly assigned to shifts</w:t>
      </w:r>
      <w:r w:rsidR="00B7020E" w:rsidRPr="002841C4">
        <w:rPr>
          <w:rFonts w:eastAsiaTheme="minorHAnsi"/>
          <w:color w:val="auto"/>
        </w:rPr>
        <w:t xml:space="preserve"> and that requests for assistance are addressed in a timely manner. </w:t>
      </w:r>
    </w:p>
    <w:p w14:paraId="29F69A42" w14:textId="77777777" w:rsidR="00183B18" w:rsidRDefault="00D82733" w:rsidP="000E05DF">
      <w:pPr>
        <w:rPr>
          <w:rFonts w:eastAsiaTheme="minorHAnsi"/>
          <w:color w:val="auto"/>
        </w:rPr>
      </w:pPr>
      <w:r w:rsidRPr="00183B18">
        <w:rPr>
          <w:rFonts w:eastAsiaTheme="minorHAnsi"/>
          <w:color w:val="auto"/>
        </w:rPr>
        <w:t xml:space="preserve">The requirement </w:t>
      </w:r>
      <w:r w:rsidR="004864C0" w:rsidRPr="00183B18">
        <w:rPr>
          <w:rFonts w:eastAsiaTheme="minorHAnsi"/>
          <w:color w:val="auto"/>
        </w:rPr>
        <w:t xml:space="preserve">is assessed as compliant as described below. </w:t>
      </w:r>
    </w:p>
    <w:p w14:paraId="25871B01" w14:textId="24BE0C9D" w:rsidR="000E05DF" w:rsidRDefault="000E05DF" w:rsidP="000E05DF">
      <w:pPr>
        <w:rPr>
          <w:rFonts w:eastAsiaTheme="minorHAnsi"/>
          <w:color w:val="auto"/>
        </w:rPr>
      </w:pPr>
      <w:r w:rsidRPr="002841C4">
        <w:rPr>
          <w:rFonts w:eastAsiaTheme="minorHAnsi"/>
          <w:color w:val="auto"/>
        </w:rPr>
        <w:t>The Assessment Team did not assess all requirements and therefore an overall rating for the Quality Standard is not provided.</w:t>
      </w:r>
      <w:r w:rsidRPr="00EE12CB">
        <w:rPr>
          <w:rFonts w:eastAsiaTheme="minorHAnsi"/>
          <w:color w:val="auto"/>
        </w:rPr>
        <w:t xml:space="preserve"> </w:t>
      </w:r>
    </w:p>
    <w:p w14:paraId="02BD16F1" w14:textId="16677277" w:rsidR="00C673DC" w:rsidRDefault="006639E7" w:rsidP="00C673DC">
      <w:pPr>
        <w:pStyle w:val="Heading2"/>
      </w:pPr>
      <w:r>
        <w:t>Assessment of Standard 7 Requirements</w:t>
      </w:r>
      <w:r>
        <w:rPr>
          <w:i/>
          <w:color w:val="0000FF"/>
          <w:sz w:val="24"/>
          <w:szCs w:val="24"/>
        </w:rPr>
        <w:t>.</w:t>
      </w:r>
    </w:p>
    <w:p w14:paraId="02BD16F2" w14:textId="0B4CFE40" w:rsidR="00C673DC" w:rsidRPr="00506F7F" w:rsidRDefault="006639E7" w:rsidP="00C673DC">
      <w:pPr>
        <w:pStyle w:val="Heading3"/>
      </w:pPr>
      <w:r w:rsidRPr="00506F7F">
        <w:t>Requirement 7(3)(a)</w:t>
      </w:r>
      <w:r>
        <w:tab/>
      </w:r>
      <w:r w:rsidR="00193FE9" w:rsidRPr="002841C4">
        <w:t>Compliant</w:t>
      </w:r>
    </w:p>
    <w:p w14:paraId="02BD16F3" w14:textId="77777777" w:rsidR="00C673DC" w:rsidRPr="008D114F" w:rsidRDefault="006639E7" w:rsidP="00C673DC">
      <w:pPr>
        <w:rPr>
          <w:i/>
        </w:rPr>
      </w:pPr>
      <w:r w:rsidRPr="008D114F">
        <w:rPr>
          <w:i/>
        </w:rPr>
        <w:t>The workforce is planned to enable, and the number and mix of members of the workforce deployed enables, the delivery and management of safe and quality care and services.</w:t>
      </w:r>
    </w:p>
    <w:p w14:paraId="1CD9A2D8" w14:textId="51658C65" w:rsidR="005B2CD4" w:rsidRDefault="00565FA9" w:rsidP="00565FA9">
      <w:pPr>
        <w:rPr>
          <w:rFonts w:eastAsia="Calibri"/>
          <w:color w:val="auto"/>
          <w:lang w:eastAsia="en-US"/>
        </w:rPr>
      </w:pPr>
      <w:r w:rsidRPr="00B06025">
        <w:rPr>
          <w:rFonts w:eastAsia="Calibri"/>
          <w:color w:val="auto"/>
          <w:lang w:eastAsia="en-US"/>
        </w:rPr>
        <w:t>The Assessment Team</w:t>
      </w:r>
      <w:r w:rsidR="00691A9C">
        <w:rPr>
          <w:rFonts w:eastAsia="Calibri"/>
          <w:color w:val="auto"/>
          <w:lang w:eastAsia="en-US"/>
        </w:rPr>
        <w:t>’s</w:t>
      </w:r>
      <w:r w:rsidR="007C7561">
        <w:rPr>
          <w:rFonts w:eastAsia="Calibri"/>
          <w:color w:val="auto"/>
          <w:lang w:eastAsia="en-US"/>
        </w:rPr>
        <w:t xml:space="preserve"> </w:t>
      </w:r>
      <w:r w:rsidR="00667700">
        <w:rPr>
          <w:rFonts w:eastAsia="Calibri"/>
          <w:color w:val="auto"/>
          <w:lang w:eastAsia="en-US"/>
        </w:rPr>
        <w:t xml:space="preserve">evidence included </w:t>
      </w:r>
      <w:r w:rsidR="00167E70">
        <w:rPr>
          <w:rFonts w:eastAsia="Calibri"/>
          <w:color w:val="auto"/>
          <w:lang w:eastAsia="en-US"/>
        </w:rPr>
        <w:t xml:space="preserve">consumer </w:t>
      </w:r>
      <w:r w:rsidR="00FD4302">
        <w:rPr>
          <w:rFonts w:eastAsia="Calibri"/>
          <w:color w:val="auto"/>
          <w:lang w:eastAsia="en-US"/>
        </w:rPr>
        <w:t>representative</w:t>
      </w:r>
      <w:r w:rsidR="00095B49">
        <w:rPr>
          <w:rFonts w:eastAsia="Calibri"/>
          <w:color w:val="auto"/>
          <w:lang w:eastAsia="en-US"/>
        </w:rPr>
        <w:t xml:space="preserve"> dissatisfactio</w:t>
      </w:r>
      <w:r w:rsidR="00D7457F">
        <w:rPr>
          <w:rFonts w:eastAsia="Calibri"/>
          <w:color w:val="auto"/>
          <w:lang w:eastAsia="en-US"/>
        </w:rPr>
        <w:t xml:space="preserve">n </w:t>
      </w:r>
      <w:r w:rsidR="002A7214">
        <w:rPr>
          <w:rFonts w:eastAsia="Calibri"/>
          <w:color w:val="auto"/>
          <w:lang w:eastAsia="en-US"/>
        </w:rPr>
        <w:t xml:space="preserve">including </w:t>
      </w:r>
      <w:r w:rsidR="00D7457F">
        <w:rPr>
          <w:rFonts w:eastAsia="Calibri"/>
          <w:color w:val="auto"/>
          <w:lang w:eastAsia="en-US"/>
        </w:rPr>
        <w:t xml:space="preserve">comments about </w:t>
      </w:r>
      <w:r w:rsidR="00BF4B8A">
        <w:rPr>
          <w:rFonts w:eastAsia="Calibri"/>
          <w:color w:val="auto"/>
          <w:lang w:eastAsia="en-US"/>
        </w:rPr>
        <w:t>insufficient staff ov</w:t>
      </w:r>
      <w:r w:rsidR="00F246FA">
        <w:rPr>
          <w:rFonts w:eastAsia="Calibri"/>
          <w:color w:val="auto"/>
          <w:lang w:eastAsia="en-US"/>
        </w:rPr>
        <w:t>e</w:t>
      </w:r>
      <w:r w:rsidR="00BF4B8A">
        <w:rPr>
          <w:rFonts w:eastAsia="Calibri"/>
          <w:color w:val="auto"/>
          <w:lang w:eastAsia="en-US"/>
        </w:rPr>
        <w:t>r weekends</w:t>
      </w:r>
      <w:r w:rsidR="00F246FA">
        <w:rPr>
          <w:rFonts w:eastAsia="Calibri"/>
          <w:color w:val="auto"/>
          <w:lang w:eastAsia="en-US"/>
        </w:rPr>
        <w:t>,</w:t>
      </w:r>
      <w:r w:rsidR="00BF2F98">
        <w:rPr>
          <w:rFonts w:eastAsia="Calibri"/>
          <w:color w:val="auto"/>
          <w:lang w:eastAsia="en-US"/>
        </w:rPr>
        <w:t xml:space="preserve"> time taken to serve</w:t>
      </w:r>
      <w:r w:rsidR="00580C3B">
        <w:rPr>
          <w:rFonts w:eastAsia="Calibri"/>
          <w:color w:val="auto"/>
          <w:lang w:eastAsia="en-US"/>
        </w:rPr>
        <w:t xml:space="preserve"> lunch,</w:t>
      </w:r>
      <w:r w:rsidR="00F532C9">
        <w:rPr>
          <w:rFonts w:eastAsia="Calibri"/>
          <w:color w:val="auto"/>
          <w:lang w:eastAsia="en-US"/>
        </w:rPr>
        <w:t xml:space="preserve"> not enough activities</w:t>
      </w:r>
      <w:r w:rsidR="00CF42CC">
        <w:rPr>
          <w:rFonts w:eastAsia="Calibri"/>
          <w:color w:val="auto"/>
          <w:lang w:eastAsia="en-US"/>
        </w:rPr>
        <w:t xml:space="preserve"> and </w:t>
      </w:r>
      <w:r w:rsidR="00727364">
        <w:rPr>
          <w:rFonts w:eastAsia="Calibri"/>
          <w:color w:val="auto"/>
          <w:lang w:eastAsia="en-US"/>
        </w:rPr>
        <w:t>unfamiliar</w:t>
      </w:r>
      <w:r w:rsidR="00E8423B">
        <w:rPr>
          <w:rFonts w:eastAsia="Calibri"/>
          <w:color w:val="auto"/>
          <w:lang w:eastAsia="en-US"/>
        </w:rPr>
        <w:t xml:space="preserve"> </w:t>
      </w:r>
      <w:r w:rsidR="00CF42CC">
        <w:rPr>
          <w:rFonts w:eastAsia="Calibri"/>
          <w:color w:val="auto"/>
          <w:lang w:eastAsia="en-US"/>
        </w:rPr>
        <w:t>staff</w:t>
      </w:r>
      <w:r w:rsidR="00866279">
        <w:rPr>
          <w:rFonts w:eastAsia="Calibri"/>
          <w:color w:val="auto"/>
          <w:lang w:eastAsia="en-US"/>
        </w:rPr>
        <w:t>.</w:t>
      </w:r>
      <w:r w:rsidR="00E8423B">
        <w:rPr>
          <w:rFonts w:eastAsia="Calibri"/>
          <w:color w:val="auto"/>
          <w:lang w:eastAsia="en-US"/>
        </w:rPr>
        <w:t xml:space="preserve"> </w:t>
      </w:r>
      <w:r w:rsidR="00866279">
        <w:rPr>
          <w:rFonts w:eastAsia="Calibri"/>
          <w:color w:val="auto"/>
          <w:lang w:eastAsia="en-US"/>
        </w:rPr>
        <w:t xml:space="preserve"> </w:t>
      </w:r>
      <w:r w:rsidR="00BF4B8A">
        <w:rPr>
          <w:rFonts w:eastAsia="Calibri"/>
          <w:color w:val="auto"/>
          <w:lang w:eastAsia="en-US"/>
        </w:rPr>
        <w:t xml:space="preserve"> </w:t>
      </w:r>
    </w:p>
    <w:p w14:paraId="2440905D" w14:textId="5529D6AE" w:rsidR="007377DA" w:rsidRDefault="005B2CD4" w:rsidP="00565FA9">
      <w:pPr>
        <w:rPr>
          <w:rFonts w:eastAsia="Calibri"/>
          <w:color w:val="auto"/>
          <w:lang w:eastAsia="en-US"/>
        </w:rPr>
      </w:pPr>
      <w:r>
        <w:rPr>
          <w:rFonts w:eastAsia="Calibri"/>
          <w:color w:val="auto"/>
          <w:lang w:eastAsia="en-US"/>
        </w:rPr>
        <w:lastRenderedPageBreak/>
        <w:t xml:space="preserve">Management </w:t>
      </w:r>
      <w:r w:rsidR="007B310B">
        <w:rPr>
          <w:rFonts w:eastAsia="Calibri"/>
          <w:color w:val="auto"/>
          <w:lang w:eastAsia="en-US"/>
        </w:rPr>
        <w:t>described actions</w:t>
      </w:r>
      <w:r w:rsidR="009E652D">
        <w:rPr>
          <w:rFonts w:eastAsia="Calibri"/>
          <w:color w:val="auto"/>
          <w:lang w:eastAsia="en-US"/>
        </w:rPr>
        <w:t xml:space="preserve"> </w:t>
      </w:r>
      <w:r w:rsidR="007B310B">
        <w:rPr>
          <w:rFonts w:eastAsia="Calibri"/>
          <w:color w:val="auto"/>
          <w:lang w:eastAsia="en-US"/>
        </w:rPr>
        <w:t>taken to implement staffing improvements at the service</w:t>
      </w:r>
      <w:r w:rsidR="005F12B7">
        <w:rPr>
          <w:rFonts w:eastAsia="Calibri"/>
          <w:color w:val="auto"/>
          <w:lang w:eastAsia="en-US"/>
        </w:rPr>
        <w:t xml:space="preserve">, including ongoing recruitment and incentives to attract staff to </w:t>
      </w:r>
      <w:r w:rsidR="00755CDB">
        <w:rPr>
          <w:rFonts w:eastAsia="Calibri"/>
          <w:color w:val="auto"/>
          <w:lang w:eastAsia="en-US"/>
        </w:rPr>
        <w:t>this</w:t>
      </w:r>
      <w:r w:rsidR="005F12B7">
        <w:rPr>
          <w:rFonts w:eastAsia="Calibri"/>
          <w:color w:val="auto"/>
          <w:lang w:eastAsia="en-US"/>
        </w:rPr>
        <w:t xml:space="preserve"> regional</w:t>
      </w:r>
      <w:r w:rsidR="00755CDB">
        <w:rPr>
          <w:rFonts w:eastAsia="Calibri"/>
          <w:color w:val="auto"/>
          <w:lang w:eastAsia="en-US"/>
        </w:rPr>
        <w:t xml:space="preserve"> location.</w:t>
      </w:r>
      <w:r w:rsidR="008471A6">
        <w:rPr>
          <w:rFonts w:eastAsia="Calibri"/>
          <w:color w:val="auto"/>
          <w:lang w:eastAsia="en-US"/>
        </w:rPr>
        <w:t xml:space="preserve"> Management described</w:t>
      </w:r>
      <w:r w:rsidR="00190F5A">
        <w:rPr>
          <w:rFonts w:eastAsia="Calibri"/>
          <w:color w:val="auto"/>
          <w:lang w:eastAsia="en-US"/>
        </w:rPr>
        <w:t xml:space="preserve"> </w:t>
      </w:r>
      <w:r w:rsidR="000552BC">
        <w:rPr>
          <w:rFonts w:eastAsia="Calibri"/>
          <w:color w:val="auto"/>
          <w:lang w:eastAsia="en-US"/>
        </w:rPr>
        <w:t>strategies used</w:t>
      </w:r>
      <w:r w:rsidR="00CD4F5C" w:rsidRPr="00CD4F5C">
        <w:rPr>
          <w:rFonts w:eastAsia="Calibri"/>
          <w:color w:val="auto"/>
          <w:lang w:eastAsia="en-US"/>
        </w:rPr>
        <w:t xml:space="preserve"> </w:t>
      </w:r>
      <w:r w:rsidR="00CD4F5C">
        <w:rPr>
          <w:rFonts w:eastAsia="Calibri"/>
          <w:color w:val="auto"/>
          <w:lang w:eastAsia="en-US"/>
        </w:rPr>
        <w:t>to respond to unplanned leave</w:t>
      </w:r>
      <w:r w:rsidR="000552BC">
        <w:rPr>
          <w:rFonts w:eastAsia="Calibri"/>
          <w:color w:val="auto"/>
          <w:lang w:eastAsia="en-US"/>
        </w:rPr>
        <w:t xml:space="preserve"> </w:t>
      </w:r>
      <w:r w:rsidR="00DF5AC5">
        <w:rPr>
          <w:rFonts w:eastAsia="Calibri"/>
          <w:color w:val="auto"/>
          <w:lang w:eastAsia="en-US"/>
        </w:rPr>
        <w:t xml:space="preserve">and documentation </w:t>
      </w:r>
      <w:r w:rsidR="00FA4AE5">
        <w:rPr>
          <w:rFonts w:eastAsia="Calibri"/>
          <w:color w:val="auto"/>
          <w:lang w:eastAsia="en-US"/>
        </w:rPr>
        <w:t xml:space="preserve">demonstrated </w:t>
      </w:r>
      <w:r w:rsidR="00FE1E62">
        <w:rPr>
          <w:rFonts w:eastAsia="Calibri"/>
          <w:color w:val="auto"/>
          <w:lang w:eastAsia="en-US"/>
        </w:rPr>
        <w:t>gaps on the roster are</w:t>
      </w:r>
      <w:r w:rsidR="00CD4F5C">
        <w:rPr>
          <w:rFonts w:eastAsia="Calibri"/>
          <w:color w:val="auto"/>
          <w:lang w:eastAsia="en-US"/>
        </w:rPr>
        <w:t xml:space="preserve"> mostly </w:t>
      </w:r>
      <w:r w:rsidR="008F3C47">
        <w:rPr>
          <w:rFonts w:eastAsia="Calibri"/>
          <w:color w:val="auto"/>
          <w:lang w:eastAsia="en-US"/>
        </w:rPr>
        <w:t>reassigned</w:t>
      </w:r>
      <w:r w:rsidR="005C3694">
        <w:rPr>
          <w:rFonts w:eastAsia="Calibri"/>
          <w:color w:val="auto"/>
          <w:lang w:eastAsia="en-US"/>
        </w:rPr>
        <w:t>, except</w:t>
      </w:r>
      <w:r w:rsidR="008826DE">
        <w:rPr>
          <w:rFonts w:eastAsia="Calibri"/>
          <w:color w:val="auto"/>
          <w:lang w:eastAsia="en-US"/>
        </w:rPr>
        <w:t xml:space="preserve"> for </w:t>
      </w:r>
      <w:r w:rsidR="00A03B18">
        <w:rPr>
          <w:rFonts w:eastAsia="Calibri"/>
          <w:color w:val="auto"/>
          <w:lang w:eastAsia="en-US"/>
        </w:rPr>
        <w:t>lifestyle</w:t>
      </w:r>
      <w:r w:rsidR="008826DE">
        <w:rPr>
          <w:rFonts w:eastAsia="Calibri"/>
          <w:color w:val="auto"/>
          <w:lang w:eastAsia="en-US"/>
        </w:rPr>
        <w:t xml:space="preserve"> staff </w:t>
      </w:r>
      <w:r w:rsidR="00C178BB">
        <w:rPr>
          <w:rFonts w:eastAsia="Calibri"/>
          <w:color w:val="auto"/>
          <w:lang w:eastAsia="en-US"/>
        </w:rPr>
        <w:t xml:space="preserve">and maintenance </w:t>
      </w:r>
      <w:r w:rsidR="008826DE">
        <w:rPr>
          <w:rFonts w:eastAsia="Calibri"/>
          <w:color w:val="auto"/>
          <w:lang w:eastAsia="en-US"/>
        </w:rPr>
        <w:t xml:space="preserve">shifts. </w:t>
      </w:r>
      <w:r w:rsidR="004D4BD6">
        <w:rPr>
          <w:rFonts w:eastAsia="Calibri"/>
          <w:color w:val="auto"/>
          <w:lang w:eastAsia="en-US"/>
        </w:rPr>
        <w:t xml:space="preserve">Care and services staff </w:t>
      </w:r>
      <w:r w:rsidR="00404775">
        <w:rPr>
          <w:rFonts w:eastAsia="Calibri"/>
          <w:color w:val="auto"/>
          <w:lang w:eastAsia="en-US"/>
        </w:rPr>
        <w:t>are generally sati</w:t>
      </w:r>
      <w:r w:rsidR="0023416F">
        <w:rPr>
          <w:rFonts w:eastAsia="Calibri"/>
          <w:color w:val="auto"/>
          <w:lang w:eastAsia="en-US"/>
        </w:rPr>
        <w:t>s</w:t>
      </w:r>
      <w:r w:rsidR="00404775">
        <w:rPr>
          <w:rFonts w:eastAsia="Calibri"/>
          <w:color w:val="auto"/>
          <w:lang w:eastAsia="en-US"/>
        </w:rPr>
        <w:t>fied</w:t>
      </w:r>
      <w:r w:rsidR="0023416F">
        <w:rPr>
          <w:rFonts w:eastAsia="Calibri"/>
          <w:color w:val="auto"/>
          <w:lang w:eastAsia="en-US"/>
        </w:rPr>
        <w:t xml:space="preserve"> </w:t>
      </w:r>
      <w:r w:rsidR="00A54D2A">
        <w:rPr>
          <w:rFonts w:eastAsia="Calibri"/>
          <w:color w:val="auto"/>
          <w:lang w:eastAsia="en-US"/>
        </w:rPr>
        <w:t xml:space="preserve">they do not work short. </w:t>
      </w:r>
      <w:r w:rsidR="00404775">
        <w:rPr>
          <w:rFonts w:eastAsia="Calibri"/>
          <w:color w:val="auto"/>
          <w:lang w:eastAsia="en-US"/>
        </w:rPr>
        <w:t xml:space="preserve"> </w:t>
      </w:r>
      <w:r w:rsidR="000552BC">
        <w:rPr>
          <w:rFonts w:eastAsia="Calibri"/>
          <w:color w:val="auto"/>
          <w:lang w:eastAsia="en-US"/>
        </w:rPr>
        <w:t xml:space="preserve"> </w:t>
      </w:r>
      <w:r w:rsidR="005F12B7">
        <w:rPr>
          <w:rFonts w:eastAsia="Calibri"/>
          <w:color w:val="auto"/>
          <w:lang w:eastAsia="en-US"/>
        </w:rPr>
        <w:t xml:space="preserve"> </w:t>
      </w:r>
    </w:p>
    <w:p w14:paraId="54A76C62" w14:textId="77777777" w:rsidR="009874A2" w:rsidRPr="00647BAA" w:rsidRDefault="00691A9C" w:rsidP="00565FA9">
      <w:pPr>
        <w:rPr>
          <w:rFonts w:eastAsia="Calibri"/>
          <w:color w:val="auto"/>
          <w:lang w:eastAsia="en-US"/>
        </w:rPr>
      </w:pPr>
      <w:r>
        <w:rPr>
          <w:rFonts w:eastAsia="Calibri"/>
          <w:color w:val="auto"/>
          <w:lang w:eastAsia="en-US"/>
        </w:rPr>
        <w:t>Documentation</w:t>
      </w:r>
      <w:r w:rsidR="00686699">
        <w:rPr>
          <w:rFonts w:eastAsia="Calibri"/>
          <w:color w:val="auto"/>
          <w:lang w:eastAsia="en-US"/>
        </w:rPr>
        <w:t xml:space="preserve">, supported by </w:t>
      </w:r>
      <w:r w:rsidR="001D6E47">
        <w:rPr>
          <w:rFonts w:eastAsia="Calibri"/>
          <w:color w:val="auto"/>
          <w:lang w:eastAsia="en-US"/>
        </w:rPr>
        <w:t xml:space="preserve">clinical </w:t>
      </w:r>
      <w:r>
        <w:rPr>
          <w:rFonts w:eastAsia="Calibri"/>
          <w:color w:val="auto"/>
          <w:lang w:eastAsia="en-US"/>
        </w:rPr>
        <w:t>staff</w:t>
      </w:r>
      <w:r w:rsidR="00686699">
        <w:rPr>
          <w:rFonts w:eastAsia="Calibri"/>
          <w:color w:val="auto"/>
          <w:lang w:eastAsia="en-US"/>
        </w:rPr>
        <w:t xml:space="preserve"> interviews</w:t>
      </w:r>
      <w:r w:rsidR="00405AA0">
        <w:rPr>
          <w:rFonts w:eastAsia="Calibri"/>
          <w:color w:val="auto"/>
          <w:lang w:eastAsia="en-US"/>
        </w:rPr>
        <w:t>,</w:t>
      </w:r>
      <w:r w:rsidR="00686699">
        <w:rPr>
          <w:rFonts w:eastAsia="Calibri"/>
          <w:color w:val="auto"/>
          <w:lang w:eastAsia="en-US"/>
        </w:rPr>
        <w:t xml:space="preserve"> </w:t>
      </w:r>
      <w:r w:rsidR="001D6E47">
        <w:rPr>
          <w:rFonts w:eastAsia="Calibri"/>
          <w:color w:val="auto"/>
          <w:lang w:eastAsia="en-US"/>
        </w:rPr>
        <w:t xml:space="preserve">indicate </w:t>
      </w:r>
      <w:r w:rsidR="00686699">
        <w:rPr>
          <w:rFonts w:eastAsia="Calibri"/>
          <w:color w:val="auto"/>
          <w:lang w:eastAsia="en-US"/>
        </w:rPr>
        <w:t>requests for assistance are re</w:t>
      </w:r>
      <w:r w:rsidR="00405AA0">
        <w:rPr>
          <w:rFonts w:eastAsia="Calibri"/>
          <w:color w:val="auto"/>
          <w:lang w:eastAsia="en-US"/>
        </w:rPr>
        <w:t>sponded to in a timely manner</w:t>
      </w:r>
      <w:r w:rsidR="009874A2">
        <w:rPr>
          <w:rFonts w:eastAsia="Calibri"/>
          <w:color w:val="auto"/>
          <w:lang w:eastAsia="en-US"/>
        </w:rPr>
        <w:t>, and m</w:t>
      </w:r>
      <w:r w:rsidR="00565FA9" w:rsidRPr="00B06025">
        <w:rPr>
          <w:rFonts w:eastAsia="Calibri"/>
          <w:color w:val="auto"/>
          <w:lang w:eastAsia="en-US"/>
        </w:rPr>
        <w:t xml:space="preserve">anagement </w:t>
      </w:r>
      <w:r w:rsidR="00D65A76">
        <w:rPr>
          <w:rFonts w:eastAsia="Calibri"/>
          <w:color w:val="auto"/>
          <w:lang w:eastAsia="en-US"/>
        </w:rPr>
        <w:t>monitor call bell</w:t>
      </w:r>
      <w:r w:rsidR="006B102C">
        <w:rPr>
          <w:rFonts w:eastAsia="Calibri"/>
          <w:color w:val="auto"/>
          <w:lang w:eastAsia="en-US"/>
        </w:rPr>
        <w:t xml:space="preserve">s and </w:t>
      </w:r>
      <w:r w:rsidR="00E15B48" w:rsidRPr="00647BAA">
        <w:rPr>
          <w:rFonts w:eastAsia="Calibri"/>
          <w:color w:val="auto"/>
          <w:lang w:eastAsia="en-US"/>
        </w:rPr>
        <w:t>sensor mat alarms.</w:t>
      </w:r>
    </w:p>
    <w:p w14:paraId="109CABA3" w14:textId="77777777" w:rsidR="00FF2DED" w:rsidRDefault="00690A32" w:rsidP="00EE4B9C">
      <w:r w:rsidRPr="00647BAA">
        <w:t>The provider’s response included</w:t>
      </w:r>
      <w:r w:rsidR="00DB4993" w:rsidRPr="00647BAA">
        <w:t xml:space="preserve"> the appointment of a corporate </w:t>
      </w:r>
      <w:r w:rsidR="00675D2E" w:rsidRPr="00647BAA">
        <w:t xml:space="preserve">role to </w:t>
      </w:r>
      <w:r w:rsidR="006C0AC2" w:rsidRPr="00647BAA">
        <w:t xml:space="preserve">assist with the recruitment of staff in </w:t>
      </w:r>
      <w:r w:rsidR="00FF2DED" w:rsidRPr="00647BAA">
        <w:t>remote</w:t>
      </w:r>
      <w:r w:rsidR="006C0AC2" w:rsidRPr="00647BAA">
        <w:t xml:space="preserve"> </w:t>
      </w:r>
      <w:r w:rsidR="00FF2DED" w:rsidRPr="00647BAA">
        <w:t>locations.</w:t>
      </w:r>
    </w:p>
    <w:p w14:paraId="0684C3AC" w14:textId="1AF669A0" w:rsidR="00D349D3" w:rsidRPr="001E6462" w:rsidRDefault="00647BAA" w:rsidP="00EE4B9C">
      <w:r w:rsidRPr="00FE134F">
        <w:t xml:space="preserve">I have taken a </w:t>
      </w:r>
      <w:r w:rsidRPr="001E6462">
        <w:t>holistic</w:t>
      </w:r>
      <w:r w:rsidR="00965E85" w:rsidRPr="001E6462">
        <w:t xml:space="preserve"> view of the evidence in forming a view of compliance</w:t>
      </w:r>
      <w:r w:rsidR="007763B8" w:rsidRPr="001E6462">
        <w:t xml:space="preserve"> for this requirement</w:t>
      </w:r>
      <w:r w:rsidR="00965E85" w:rsidRPr="001E6462">
        <w:t xml:space="preserve">. </w:t>
      </w:r>
      <w:r w:rsidR="00503838" w:rsidRPr="001E6462">
        <w:t>I</w:t>
      </w:r>
      <w:r w:rsidR="00EE0352" w:rsidRPr="001E6462">
        <w:t xml:space="preserve"> </w:t>
      </w:r>
      <w:r w:rsidR="00177435" w:rsidRPr="001E6462">
        <w:t xml:space="preserve">have considered the </w:t>
      </w:r>
      <w:r w:rsidR="00EE0352" w:rsidRPr="001E6462">
        <w:t>consumer representative</w:t>
      </w:r>
      <w:r w:rsidR="002B3812" w:rsidRPr="001E6462">
        <w:t xml:space="preserve"> feedback</w:t>
      </w:r>
      <w:r w:rsidR="000555EB" w:rsidRPr="001E6462">
        <w:t xml:space="preserve"> and</w:t>
      </w:r>
      <w:r w:rsidR="005D036A" w:rsidRPr="001E6462">
        <w:t xml:space="preserve"> while I</w:t>
      </w:r>
      <w:r w:rsidR="000555EB" w:rsidRPr="001E6462">
        <w:t xml:space="preserve"> do not wish to diminish</w:t>
      </w:r>
      <w:r w:rsidR="005D036A" w:rsidRPr="001E6462">
        <w:t xml:space="preserve"> this feedback, I</w:t>
      </w:r>
      <w:r w:rsidR="00177435" w:rsidRPr="001E6462">
        <w:t xml:space="preserve"> note</w:t>
      </w:r>
      <w:r w:rsidR="00BF53F8" w:rsidRPr="001E6462">
        <w:t xml:space="preserve"> only</w:t>
      </w:r>
      <w:r w:rsidR="00177435" w:rsidRPr="001E6462">
        <w:t xml:space="preserve"> </w:t>
      </w:r>
      <w:r w:rsidR="005B14DA" w:rsidRPr="001E6462">
        <w:t>some</w:t>
      </w:r>
      <w:r w:rsidR="008C0C4C" w:rsidRPr="001E6462">
        <w:t xml:space="preserve"> feedback</w:t>
      </w:r>
      <w:r w:rsidR="005B14DA" w:rsidRPr="001E6462">
        <w:t xml:space="preserve"> relates to </w:t>
      </w:r>
      <w:r w:rsidR="00BA2145" w:rsidRPr="001E6462">
        <w:t>workflow</w:t>
      </w:r>
      <w:r w:rsidR="00701902" w:rsidRPr="001E6462">
        <w:t xml:space="preserve"> </w:t>
      </w:r>
      <w:r w:rsidR="00BA2145" w:rsidRPr="001E6462">
        <w:t>or sufficiency of staff.</w:t>
      </w:r>
      <w:r w:rsidR="008F64F5" w:rsidRPr="001E6462">
        <w:t xml:space="preserve"> </w:t>
      </w:r>
      <w:r w:rsidR="002B3812" w:rsidRPr="001E6462">
        <w:t>I have</w:t>
      </w:r>
      <w:r w:rsidR="005C2E99" w:rsidRPr="001E6462">
        <w:t xml:space="preserve"> </w:t>
      </w:r>
      <w:r w:rsidR="00146C5F" w:rsidRPr="001E6462">
        <w:t>consider</w:t>
      </w:r>
      <w:r w:rsidR="008F64F5" w:rsidRPr="001E6462">
        <w:t>ed</w:t>
      </w:r>
      <w:r w:rsidR="00146C5F" w:rsidRPr="001E6462">
        <w:t xml:space="preserve"> the actions taken</w:t>
      </w:r>
      <w:r w:rsidR="00684209" w:rsidRPr="001E6462">
        <w:t xml:space="preserve"> by management</w:t>
      </w:r>
      <w:r w:rsidR="00146C5F" w:rsidRPr="001E6462">
        <w:t xml:space="preserve"> to attract </w:t>
      </w:r>
      <w:r w:rsidR="00977136" w:rsidRPr="001E6462">
        <w:t xml:space="preserve">and recruit </w:t>
      </w:r>
      <w:r w:rsidR="00146C5F" w:rsidRPr="001E6462">
        <w:t>staff</w:t>
      </w:r>
      <w:r w:rsidR="00977136" w:rsidRPr="001E6462">
        <w:t xml:space="preserve"> to the service</w:t>
      </w:r>
      <w:r w:rsidR="00627B89" w:rsidRPr="001E6462">
        <w:t xml:space="preserve">. </w:t>
      </w:r>
      <w:r w:rsidR="008744D9" w:rsidRPr="001E6462">
        <w:t xml:space="preserve">While </w:t>
      </w:r>
      <w:r w:rsidR="00AB1288" w:rsidRPr="001E6462">
        <w:t>the</w:t>
      </w:r>
      <w:r w:rsidR="00112D7A" w:rsidRPr="001E6462">
        <w:t xml:space="preserve"> </w:t>
      </w:r>
      <w:r w:rsidR="00F340FB">
        <w:t>unassigned</w:t>
      </w:r>
      <w:r w:rsidR="00112D7A" w:rsidRPr="001E6462">
        <w:t xml:space="preserve"> lifestyle shifts </w:t>
      </w:r>
      <w:proofErr w:type="gramStart"/>
      <w:r w:rsidR="00112D7A" w:rsidRPr="001E6462">
        <w:t>is</w:t>
      </w:r>
      <w:proofErr w:type="gramEnd"/>
      <w:r w:rsidR="00112D7A" w:rsidRPr="001E6462">
        <w:t xml:space="preserve"> consistent with some representative feedback</w:t>
      </w:r>
      <w:r w:rsidR="009B5E18" w:rsidRPr="001E6462">
        <w:t xml:space="preserve"> about lack of activities, </w:t>
      </w:r>
      <w:r w:rsidR="006D7878" w:rsidRPr="001E6462">
        <w:t>roster documentation and staff feedback shows</w:t>
      </w:r>
      <w:r w:rsidR="00956C8A" w:rsidRPr="001E6462">
        <w:t xml:space="preserve"> </w:t>
      </w:r>
      <w:r w:rsidR="00F139D7" w:rsidRPr="001E6462">
        <w:t>the service</w:t>
      </w:r>
      <w:r w:rsidR="00CF441D" w:rsidRPr="001E6462">
        <w:t xml:space="preserve"> is mostly </w:t>
      </w:r>
      <w:r w:rsidR="00027E91" w:rsidRPr="001E6462">
        <w:t>meeting the planned roster.</w:t>
      </w:r>
      <w:r w:rsidR="008744D9" w:rsidRPr="001E6462">
        <w:t xml:space="preserve"> I</w:t>
      </w:r>
      <w:r w:rsidR="00D349D3" w:rsidRPr="001E6462">
        <w:t xml:space="preserve"> have also placed weight on</w:t>
      </w:r>
      <w:r w:rsidR="00024AD2">
        <w:t xml:space="preserve"> </w:t>
      </w:r>
      <w:r w:rsidR="00CF7976">
        <w:t xml:space="preserve">the </w:t>
      </w:r>
      <w:r w:rsidR="00D349D3" w:rsidRPr="001E6462">
        <w:t xml:space="preserve">response times to requests for assistance. </w:t>
      </w:r>
    </w:p>
    <w:p w14:paraId="368EEA19" w14:textId="0723F18D" w:rsidR="00690A32" w:rsidRPr="001E6462" w:rsidRDefault="00486C84" w:rsidP="00EE4B9C">
      <w:r>
        <w:t>On balance I</w:t>
      </w:r>
      <w:r w:rsidR="00D5511A" w:rsidRPr="001E6462">
        <w:t xml:space="preserve"> agree with the Assessment Team’s recommendation and find the service is </w:t>
      </w:r>
      <w:r>
        <w:t>C</w:t>
      </w:r>
      <w:r w:rsidR="00D5511A" w:rsidRPr="001E6462">
        <w:t xml:space="preserve">ompliant with this requirement. </w:t>
      </w:r>
      <w:r w:rsidR="00977136" w:rsidRPr="001E6462">
        <w:t xml:space="preserve"> </w:t>
      </w:r>
      <w:r w:rsidR="00EE0352" w:rsidRPr="001E6462">
        <w:t xml:space="preserve">  </w:t>
      </w:r>
    </w:p>
    <w:p w14:paraId="02BD1701" w14:textId="7488AACB" w:rsidR="00EE4B9C" w:rsidRDefault="00EE4B9C" w:rsidP="00EE4B9C">
      <w:pPr>
        <w:sectPr w:rsidR="00EE4B9C" w:rsidSect="00C673DC">
          <w:type w:val="continuous"/>
          <w:pgSz w:w="11906" w:h="16838"/>
          <w:pgMar w:top="1701" w:right="1418" w:bottom="1418" w:left="1418" w:header="709" w:footer="397" w:gutter="0"/>
          <w:cols w:space="708"/>
          <w:titlePg/>
          <w:docGrid w:linePitch="360"/>
        </w:sectPr>
      </w:pPr>
    </w:p>
    <w:p w14:paraId="02BD1702" w14:textId="461CF751" w:rsidR="00C673DC" w:rsidRDefault="006639E7" w:rsidP="00C673DC">
      <w:pPr>
        <w:pStyle w:val="Heading1"/>
        <w:tabs>
          <w:tab w:val="right" w:pos="9070"/>
        </w:tabs>
        <w:spacing w:before="560" w:after="640"/>
        <w:rPr>
          <w:color w:val="FFFFFF" w:themeColor="background1"/>
          <w:sz w:val="36"/>
        </w:rPr>
        <w:sectPr w:rsidR="00C673DC" w:rsidSect="00C673D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2BD1744" wp14:editId="02BD17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369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2BD1703" w14:textId="77777777" w:rsidR="00C673DC" w:rsidRPr="00FD1B02" w:rsidRDefault="006639E7" w:rsidP="00C673DC">
      <w:pPr>
        <w:pStyle w:val="Heading3"/>
        <w:shd w:val="clear" w:color="auto" w:fill="F2F2F2" w:themeFill="background1" w:themeFillShade="F2"/>
      </w:pPr>
      <w:r w:rsidRPr="008312AC">
        <w:t>Consumer</w:t>
      </w:r>
      <w:r w:rsidRPr="00FD1B02">
        <w:t xml:space="preserve"> outcome:</w:t>
      </w:r>
    </w:p>
    <w:p w14:paraId="02BD1704" w14:textId="77777777" w:rsidR="00C673DC" w:rsidRDefault="006639E7" w:rsidP="00564D2C">
      <w:pPr>
        <w:numPr>
          <w:ilvl w:val="0"/>
          <w:numId w:val="6"/>
        </w:numPr>
        <w:shd w:val="clear" w:color="auto" w:fill="F2F2F2" w:themeFill="background1" w:themeFillShade="F2"/>
      </w:pPr>
      <w:r>
        <w:t>I am confident the organisation is well run. I can partner in improving the delivery of care and services.</w:t>
      </w:r>
    </w:p>
    <w:p w14:paraId="02BD1705" w14:textId="77777777" w:rsidR="00C673DC" w:rsidRDefault="006639E7" w:rsidP="00C673DC">
      <w:pPr>
        <w:pStyle w:val="Heading3"/>
        <w:shd w:val="clear" w:color="auto" w:fill="F2F2F2" w:themeFill="background1" w:themeFillShade="F2"/>
      </w:pPr>
      <w:r>
        <w:t>Organisation statement:</w:t>
      </w:r>
    </w:p>
    <w:p w14:paraId="02BD1706" w14:textId="77777777" w:rsidR="00C673DC" w:rsidRDefault="006639E7" w:rsidP="00564D2C">
      <w:pPr>
        <w:numPr>
          <w:ilvl w:val="0"/>
          <w:numId w:val="6"/>
        </w:numPr>
        <w:shd w:val="clear" w:color="auto" w:fill="F2F2F2" w:themeFill="background1" w:themeFillShade="F2"/>
      </w:pPr>
      <w:r>
        <w:t>The organisation’s governing body is accountable for the delivery of safe and quality care and services.</w:t>
      </w:r>
    </w:p>
    <w:p w14:paraId="02BD1707" w14:textId="09D04417" w:rsidR="00C673DC" w:rsidRDefault="006639E7" w:rsidP="00C673DC">
      <w:pPr>
        <w:pStyle w:val="Heading2"/>
      </w:pPr>
      <w:r>
        <w:t>Assessment of Standard 8</w:t>
      </w:r>
    </w:p>
    <w:p w14:paraId="66C018B8" w14:textId="4267DF86" w:rsidR="006F03E9" w:rsidRPr="002841C4" w:rsidRDefault="006F03E9" w:rsidP="006F03E9">
      <w:r w:rsidRPr="002841C4">
        <w:t>The focus of this Assessment Contact – Desk was to assess the service’s progress in relation to previously identified non-compliance in Standard 8 Requirement (3)(d).</w:t>
      </w:r>
    </w:p>
    <w:p w14:paraId="3DF1B576" w14:textId="4761A2F8" w:rsidR="006F03E9" w:rsidRPr="002841C4" w:rsidRDefault="006F03E9" w:rsidP="006F03E9">
      <w:r w:rsidRPr="002841C4">
        <w:t>The servi</w:t>
      </w:r>
      <w:r w:rsidR="00C638B5" w:rsidRPr="002841C4">
        <w:t>ce</w:t>
      </w:r>
      <w:r w:rsidR="000A0C5F" w:rsidRPr="002841C4">
        <w:t xml:space="preserve"> was able to demonstrate </w:t>
      </w:r>
      <w:r w:rsidR="00497405" w:rsidRPr="002841C4">
        <w:t>effective</w:t>
      </w:r>
      <w:r w:rsidR="00C638B5" w:rsidRPr="002841C4">
        <w:t xml:space="preserve"> risk management systems ensure effective management of high impact high prevalence risks associated with the care of consumers, management of abuse and neglect of consumers, management and prevention of incidents and supporting consumers to live the best life they can.</w:t>
      </w:r>
    </w:p>
    <w:p w14:paraId="15C74A92" w14:textId="77777777" w:rsidR="00183B18" w:rsidRDefault="004864C0" w:rsidP="006F03E9">
      <w:r w:rsidRPr="002841C4">
        <w:t>The requirement is assessed as compliant as described below.</w:t>
      </w:r>
    </w:p>
    <w:p w14:paraId="728140A1" w14:textId="1C34199D" w:rsidR="006F03E9" w:rsidRPr="002841C4" w:rsidRDefault="006F03E9" w:rsidP="006F03E9">
      <w:r w:rsidRPr="002841C4">
        <w:t xml:space="preserve">The Assessment Team did not assess all requirements and therefore an overall rating for the Quality Standard is not provided. </w:t>
      </w:r>
    </w:p>
    <w:p w14:paraId="02BD170A" w14:textId="1D9767FD" w:rsidR="00C673DC" w:rsidRPr="002841C4" w:rsidRDefault="006639E7" w:rsidP="00C673DC">
      <w:pPr>
        <w:pStyle w:val="Heading2"/>
      </w:pPr>
      <w:r w:rsidRPr="002841C4">
        <w:t>Assessment of Standard 8 Requirements</w:t>
      </w:r>
      <w:r w:rsidRPr="002841C4">
        <w:rPr>
          <w:i/>
          <w:color w:val="0000FF"/>
          <w:sz w:val="24"/>
          <w:szCs w:val="24"/>
        </w:rPr>
        <w:t xml:space="preserve"> </w:t>
      </w:r>
    </w:p>
    <w:p w14:paraId="02BD171A" w14:textId="769CBD72" w:rsidR="00C673DC" w:rsidRPr="002841C4" w:rsidRDefault="006639E7" w:rsidP="00C673DC">
      <w:pPr>
        <w:pStyle w:val="Heading3"/>
      </w:pPr>
      <w:r w:rsidRPr="002841C4">
        <w:t>Requirement 8(3)(d)</w:t>
      </w:r>
      <w:r w:rsidRPr="002841C4">
        <w:tab/>
        <w:t>Complian</w:t>
      </w:r>
      <w:r w:rsidR="005B160B" w:rsidRPr="002841C4">
        <w:t>t</w:t>
      </w:r>
    </w:p>
    <w:p w14:paraId="02BD171B" w14:textId="77777777" w:rsidR="00C673DC" w:rsidRPr="002841C4" w:rsidRDefault="006639E7" w:rsidP="00C673DC">
      <w:pPr>
        <w:rPr>
          <w:i/>
        </w:rPr>
      </w:pPr>
      <w:r w:rsidRPr="002841C4">
        <w:rPr>
          <w:i/>
        </w:rPr>
        <w:t>Effective risk management systems and practices, including but not limited to the following:</w:t>
      </w:r>
    </w:p>
    <w:p w14:paraId="02BD171C" w14:textId="77777777" w:rsidR="00C673DC" w:rsidRPr="002841C4" w:rsidRDefault="006639E7" w:rsidP="00564D2C">
      <w:pPr>
        <w:numPr>
          <w:ilvl w:val="0"/>
          <w:numId w:val="9"/>
        </w:numPr>
        <w:tabs>
          <w:tab w:val="right" w:pos="9026"/>
        </w:tabs>
        <w:spacing w:before="0" w:after="0"/>
        <w:ind w:left="567" w:hanging="425"/>
        <w:outlineLvl w:val="4"/>
        <w:rPr>
          <w:i/>
        </w:rPr>
      </w:pPr>
      <w:r w:rsidRPr="002841C4">
        <w:rPr>
          <w:i/>
        </w:rPr>
        <w:t>managing high impact or high prevalence risks associated with the care of consumers;</w:t>
      </w:r>
    </w:p>
    <w:p w14:paraId="02BD171D" w14:textId="77777777" w:rsidR="00C673DC" w:rsidRPr="002841C4" w:rsidRDefault="006639E7" w:rsidP="00564D2C">
      <w:pPr>
        <w:numPr>
          <w:ilvl w:val="0"/>
          <w:numId w:val="9"/>
        </w:numPr>
        <w:tabs>
          <w:tab w:val="right" w:pos="9026"/>
        </w:tabs>
        <w:spacing w:before="0" w:after="0"/>
        <w:ind w:left="567" w:hanging="425"/>
        <w:outlineLvl w:val="4"/>
        <w:rPr>
          <w:i/>
        </w:rPr>
      </w:pPr>
      <w:r w:rsidRPr="002841C4">
        <w:rPr>
          <w:i/>
        </w:rPr>
        <w:t>identifying and responding to abuse and neglect of consumers;</w:t>
      </w:r>
    </w:p>
    <w:p w14:paraId="02BD171E" w14:textId="77777777" w:rsidR="00C673DC" w:rsidRPr="002841C4" w:rsidRDefault="006639E7" w:rsidP="00564D2C">
      <w:pPr>
        <w:numPr>
          <w:ilvl w:val="0"/>
          <w:numId w:val="9"/>
        </w:numPr>
        <w:tabs>
          <w:tab w:val="right" w:pos="9026"/>
        </w:tabs>
        <w:spacing w:before="0" w:after="0"/>
        <w:ind w:left="567" w:hanging="425"/>
        <w:outlineLvl w:val="4"/>
        <w:rPr>
          <w:i/>
        </w:rPr>
      </w:pPr>
      <w:r w:rsidRPr="002841C4">
        <w:rPr>
          <w:i/>
        </w:rPr>
        <w:t>supporting consumers to live the best life they can</w:t>
      </w:r>
    </w:p>
    <w:p w14:paraId="6D93B619" w14:textId="77777777" w:rsidR="005B160B" w:rsidRPr="002841C4" w:rsidRDefault="006639E7" w:rsidP="00564D2C">
      <w:pPr>
        <w:numPr>
          <w:ilvl w:val="0"/>
          <w:numId w:val="9"/>
        </w:numPr>
        <w:tabs>
          <w:tab w:val="right" w:pos="9026"/>
        </w:tabs>
        <w:spacing w:before="0" w:after="0"/>
        <w:ind w:left="567" w:hanging="425"/>
        <w:outlineLvl w:val="4"/>
        <w:rPr>
          <w:i/>
        </w:rPr>
      </w:pPr>
      <w:r w:rsidRPr="002841C4">
        <w:rPr>
          <w:i/>
        </w:rPr>
        <w:t>managing and preventing incidents, including the use of an incident management syste</w:t>
      </w:r>
      <w:r w:rsidR="005B160B" w:rsidRPr="002841C4">
        <w:rPr>
          <w:i/>
        </w:rPr>
        <w:t>m.</w:t>
      </w:r>
    </w:p>
    <w:p w14:paraId="4D179C8A" w14:textId="7D0C53D1" w:rsidR="007C1E81" w:rsidRPr="002841C4" w:rsidRDefault="005B160B" w:rsidP="007E27D6">
      <w:pPr>
        <w:tabs>
          <w:tab w:val="right" w:pos="9026"/>
        </w:tabs>
        <w:spacing w:before="0" w:after="0"/>
        <w:outlineLvl w:val="4"/>
        <w:rPr>
          <w:i/>
        </w:rPr>
      </w:pPr>
      <w:r w:rsidRPr="002841C4">
        <w:lastRenderedPageBreak/>
        <w:t>The Assessment Team found</w:t>
      </w:r>
      <w:r w:rsidR="00B60056" w:rsidRPr="002841C4">
        <w:t xml:space="preserve"> the</w:t>
      </w:r>
      <w:r w:rsidRPr="002841C4">
        <w:t xml:space="preserve"> service has implemented actions to address the previously raised issues including develop</w:t>
      </w:r>
      <w:r w:rsidR="009D1950" w:rsidRPr="002841C4">
        <w:t>ing</w:t>
      </w:r>
      <w:r w:rsidRPr="002841C4">
        <w:t xml:space="preserve"> of a new </w:t>
      </w:r>
      <w:r w:rsidR="009D1950" w:rsidRPr="002841C4">
        <w:t>‘</w:t>
      </w:r>
      <w:r w:rsidRPr="002841C4">
        <w:t>managing high impact high prevalence risk</w:t>
      </w:r>
      <w:r w:rsidR="009D1950" w:rsidRPr="002841C4">
        <w:t>’</w:t>
      </w:r>
      <w:r w:rsidRPr="002841C4">
        <w:t xml:space="preserve"> policy, inauguration of clinical governance meetings, development of tools to improve clinical monitoring of consumers</w:t>
      </w:r>
      <w:r w:rsidR="001F751E" w:rsidRPr="002841C4">
        <w:t xml:space="preserve"> and completion of audits to ensure staff practice is consistent with the service’s policies and procedures. </w:t>
      </w:r>
      <w:r w:rsidR="002C4EEC" w:rsidRPr="002841C4">
        <w:t xml:space="preserve">Staff interviewed </w:t>
      </w:r>
      <w:r w:rsidR="003C18BD" w:rsidRPr="002841C4">
        <w:t>describe</w:t>
      </w:r>
      <w:r w:rsidR="007E27D6" w:rsidRPr="002841C4">
        <w:t>d</w:t>
      </w:r>
      <w:r w:rsidR="003C18BD" w:rsidRPr="002841C4">
        <w:t xml:space="preserve"> </w:t>
      </w:r>
      <w:r w:rsidR="002C4EEC" w:rsidRPr="002841C4">
        <w:t xml:space="preserve">what these policies meant for them and </w:t>
      </w:r>
      <w:r w:rsidR="00B7395E" w:rsidRPr="002841C4">
        <w:t>confirmed</w:t>
      </w:r>
      <w:r w:rsidR="002C4EEC" w:rsidRPr="002841C4">
        <w:t xml:space="preserve"> they </w:t>
      </w:r>
      <w:r w:rsidR="00AA3C62" w:rsidRPr="002841C4">
        <w:t>had been trained in incident reporting and managemen</w:t>
      </w:r>
      <w:r w:rsidR="00A82908" w:rsidRPr="002841C4">
        <w:t>t.</w:t>
      </w:r>
      <w:r w:rsidR="003A7BE3" w:rsidRPr="002841C4">
        <w:rPr>
          <w:rFonts w:eastAsia="Calibri"/>
          <w:iCs/>
        </w:rPr>
        <w:t xml:space="preserve"> </w:t>
      </w:r>
    </w:p>
    <w:p w14:paraId="52183FDE" w14:textId="6FC3F98D" w:rsidR="004F4C57" w:rsidRPr="00E06736" w:rsidRDefault="004F4C57" w:rsidP="004F4C57">
      <w:pPr>
        <w:rPr>
          <w:color w:val="auto"/>
        </w:rPr>
      </w:pPr>
      <w:r w:rsidRPr="002841C4">
        <w:rPr>
          <w:color w:val="auto"/>
        </w:rPr>
        <w:t xml:space="preserve">I am satisfied the service is </w:t>
      </w:r>
      <w:r w:rsidR="00486C84">
        <w:rPr>
          <w:color w:val="auto"/>
        </w:rPr>
        <w:t>C</w:t>
      </w:r>
      <w:r w:rsidRPr="002841C4">
        <w:rPr>
          <w:color w:val="auto"/>
        </w:rPr>
        <w:t xml:space="preserve">ompliant with this requirement.  </w:t>
      </w:r>
    </w:p>
    <w:p w14:paraId="07571007" w14:textId="77777777" w:rsidR="004F4C57" w:rsidRDefault="004F4C57" w:rsidP="004F4C57">
      <w:pPr>
        <w:sectPr w:rsidR="004F4C57" w:rsidSect="00C673DC">
          <w:type w:val="continuous"/>
          <w:pgSz w:w="11906" w:h="16838"/>
          <w:pgMar w:top="1701" w:right="1418" w:bottom="1418" w:left="1418" w:header="709" w:footer="397" w:gutter="0"/>
          <w:cols w:space="708"/>
          <w:titlePg/>
          <w:docGrid w:linePitch="360"/>
        </w:sectPr>
      </w:pPr>
    </w:p>
    <w:p w14:paraId="02BD1729" w14:textId="77777777" w:rsidR="00C673DC" w:rsidRDefault="006639E7" w:rsidP="00C673DC">
      <w:pPr>
        <w:pStyle w:val="Heading1"/>
      </w:pPr>
      <w:r>
        <w:lastRenderedPageBreak/>
        <w:t>Areas for improvement</w:t>
      </w:r>
    </w:p>
    <w:p w14:paraId="02BD172B" w14:textId="77777777" w:rsidR="00C673DC" w:rsidRPr="00E830C7" w:rsidRDefault="006639E7" w:rsidP="00C673D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C673DC" w:rsidRPr="00E830C7" w:rsidSect="00C673DC">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BFB47" w14:textId="77777777" w:rsidR="004216BA" w:rsidRDefault="004216BA">
      <w:pPr>
        <w:spacing w:before="0" w:after="0" w:line="240" w:lineRule="auto"/>
      </w:pPr>
      <w:r>
        <w:separator/>
      </w:r>
    </w:p>
  </w:endnote>
  <w:endnote w:type="continuationSeparator" w:id="0">
    <w:p w14:paraId="2A0DF2E6" w14:textId="77777777" w:rsidR="004216BA" w:rsidRDefault="004216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47" w14:textId="77777777" w:rsidR="00C673DC" w:rsidRPr="009A1F1B" w:rsidRDefault="00C673DC" w:rsidP="00C673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BD1748" w14:textId="77777777" w:rsidR="00C673DC" w:rsidRPr="00C72FFB" w:rsidRDefault="00C673DC" w:rsidP="00C673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John's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BD1749" w14:textId="77777777" w:rsidR="00C673DC" w:rsidRPr="00C72FFB" w:rsidRDefault="00C673DC" w:rsidP="00C673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4A" w14:textId="77777777" w:rsidR="00C673DC" w:rsidRPr="009A1F1B" w:rsidRDefault="00C673DC" w:rsidP="00C673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BD174B" w14:textId="77777777" w:rsidR="00C673DC" w:rsidRPr="00C72FFB" w:rsidRDefault="00C673DC" w:rsidP="00C673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John's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BD174C" w14:textId="77777777" w:rsidR="00C673DC" w:rsidRPr="00A3716D" w:rsidRDefault="00C673DC" w:rsidP="00C673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03E65" w14:textId="77777777" w:rsidR="004216BA" w:rsidRDefault="004216BA">
      <w:pPr>
        <w:spacing w:before="0" w:after="0" w:line="240" w:lineRule="auto"/>
      </w:pPr>
      <w:r>
        <w:separator/>
      </w:r>
    </w:p>
  </w:footnote>
  <w:footnote w:type="continuationSeparator" w:id="0">
    <w:p w14:paraId="5902755B" w14:textId="77777777" w:rsidR="004216BA" w:rsidRDefault="004216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46" w14:textId="77777777" w:rsidR="00C673DC" w:rsidRDefault="00C673DC" w:rsidP="00C673D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BD1758" wp14:editId="02BD17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25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4D" w14:textId="77777777" w:rsidR="00C673DC" w:rsidRDefault="00C673DC">
    <w:pPr>
      <w:pStyle w:val="Header"/>
    </w:pPr>
    <w:r w:rsidRPr="003C6EC2">
      <w:rPr>
        <w:rFonts w:eastAsia="Calibri"/>
        <w:noProof/>
        <w:lang w:val="en-US" w:eastAsia="en-US"/>
      </w:rPr>
      <w:drawing>
        <wp:anchor distT="0" distB="0" distL="114300" distR="114300" simplePos="0" relativeHeight="251669504" behindDoc="1" locked="0" layoutInCell="1" allowOverlap="1" wp14:anchorId="02BD175A" wp14:editId="02BD17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78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4E" w14:textId="77777777" w:rsidR="00C673DC" w:rsidRDefault="00C673DC" w:rsidP="00C673DC">
    <w:r>
      <w:rPr>
        <w:noProof/>
        <w:color w:val="auto"/>
        <w:sz w:val="20"/>
        <w:lang w:val="en-US" w:eastAsia="en-US"/>
      </w:rPr>
      <w:drawing>
        <wp:anchor distT="0" distB="0" distL="114300" distR="114300" simplePos="0" relativeHeight="251660288" behindDoc="1" locked="0" layoutInCell="1" allowOverlap="1" wp14:anchorId="02BD175C" wp14:editId="02BD17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52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51" w14:textId="77777777" w:rsidR="00C673DC" w:rsidRDefault="00C673DC" w:rsidP="00C673DC">
    <w:r>
      <w:rPr>
        <w:noProof/>
        <w:color w:val="auto"/>
        <w:sz w:val="20"/>
        <w:lang w:val="en-US" w:eastAsia="en-US"/>
      </w:rPr>
      <w:drawing>
        <wp:anchor distT="0" distB="0" distL="114300" distR="114300" simplePos="0" relativeHeight="251662336" behindDoc="1" locked="0" layoutInCell="1" allowOverlap="1" wp14:anchorId="02BD1762" wp14:editId="02BD17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42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53" w14:textId="77777777" w:rsidR="00C673DC" w:rsidRDefault="00C673DC" w:rsidP="00C673DC">
    <w:r>
      <w:rPr>
        <w:noProof/>
        <w:color w:val="auto"/>
        <w:sz w:val="20"/>
        <w:lang w:val="en-US" w:eastAsia="en-US"/>
      </w:rPr>
      <w:drawing>
        <wp:anchor distT="0" distB="0" distL="114300" distR="114300" simplePos="0" relativeHeight="251664384" behindDoc="1" locked="0" layoutInCell="1" allowOverlap="1" wp14:anchorId="02BD1766" wp14:editId="02BD176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0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55" w14:textId="77777777" w:rsidR="00C673DC" w:rsidRDefault="00C673DC" w:rsidP="00C673DC">
    <w:pPr>
      <w:tabs>
        <w:tab w:val="left" w:pos="3624"/>
      </w:tabs>
    </w:pPr>
    <w:r>
      <w:rPr>
        <w:noProof/>
        <w:color w:val="auto"/>
        <w:sz w:val="20"/>
        <w:lang w:val="en-US" w:eastAsia="en-US"/>
      </w:rPr>
      <w:drawing>
        <wp:anchor distT="0" distB="0" distL="114300" distR="114300" simplePos="0" relativeHeight="251666432" behindDoc="1" locked="0" layoutInCell="1" allowOverlap="1" wp14:anchorId="02BD176A" wp14:editId="02BD17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32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56" w14:textId="77777777" w:rsidR="00C673DC" w:rsidRDefault="00C673DC" w:rsidP="00C673DC">
    <w:pPr>
      <w:tabs>
        <w:tab w:val="left" w:pos="3624"/>
      </w:tabs>
    </w:pPr>
    <w:r>
      <w:rPr>
        <w:noProof/>
        <w:color w:val="auto"/>
        <w:sz w:val="20"/>
        <w:lang w:val="en-US" w:eastAsia="en-US"/>
      </w:rPr>
      <w:drawing>
        <wp:anchor distT="0" distB="0" distL="114300" distR="114300" simplePos="0" relativeHeight="251667456" behindDoc="1" locked="0" layoutInCell="1" allowOverlap="1" wp14:anchorId="02BD176C" wp14:editId="02BD17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89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757" w14:textId="77777777" w:rsidR="00C673DC" w:rsidRDefault="00C673DC" w:rsidP="00C673DC">
    <w:pPr>
      <w:tabs>
        <w:tab w:val="left" w:pos="3624"/>
      </w:tabs>
    </w:pPr>
    <w:r>
      <w:rPr>
        <w:noProof/>
        <w:color w:val="auto"/>
        <w:sz w:val="20"/>
        <w:lang w:val="en-US" w:eastAsia="en-US"/>
      </w:rPr>
      <w:drawing>
        <wp:anchor distT="0" distB="0" distL="114300" distR="114300" simplePos="0" relativeHeight="251668480" behindDoc="1" locked="0" layoutInCell="1" allowOverlap="1" wp14:anchorId="02BD176E" wp14:editId="02BD17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77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9B0"/>
    <w:multiLevelType w:val="hybridMultilevel"/>
    <w:tmpl w:val="9350CC1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16795C6E"/>
    <w:multiLevelType w:val="hybridMultilevel"/>
    <w:tmpl w:val="4F9A46CC"/>
    <w:lvl w:ilvl="0" w:tplc="46CEB30E">
      <w:start w:val="1"/>
      <w:numFmt w:val="bullet"/>
      <w:pStyle w:val="ListParagraph"/>
      <w:lvlText w:val=""/>
      <w:lvlJc w:val="left"/>
      <w:pPr>
        <w:ind w:left="1440" w:hanging="360"/>
      </w:pPr>
      <w:rPr>
        <w:rFonts w:ascii="Symbol" w:hAnsi="Symbol" w:hint="default"/>
        <w:color w:val="auto"/>
      </w:rPr>
    </w:lvl>
    <w:lvl w:ilvl="1" w:tplc="AFCE168A" w:tentative="1">
      <w:start w:val="1"/>
      <w:numFmt w:val="bullet"/>
      <w:lvlText w:val="o"/>
      <w:lvlJc w:val="left"/>
      <w:pPr>
        <w:ind w:left="2160" w:hanging="360"/>
      </w:pPr>
      <w:rPr>
        <w:rFonts w:ascii="Courier New" w:hAnsi="Courier New" w:cs="Courier New" w:hint="default"/>
      </w:rPr>
    </w:lvl>
    <w:lvl w:ilvl="2" w:tplc="EA7AF462" w:tentative="1">
      <w:start w:val="1"/>
      <w:numFmt w:val="bullet"/>
      <w:lvlText w:val=""/>
      <w:lvlJc w:val="left"/>
      <w:pPr>
        <w:ind w:left="2880" w:hanging="360"/>
      </w:pPr>
      <w:rPr>
        <w:rFonts w:ascii="Wingdings" w:hAnsi="Wingdings" w:hint="default"/>
      </w:rPr>
    </w:lvl>
    <w:lvl w:ilvl="3" w:tplc="0C707F20" w:tentative="1">
      <w:start w:val="1"/>
      <w:numFmt w:val="bullet"/>
      <w:lvlText w:val=""/>
      <w:lvlJc w:val="left"/>
      <w:pPr>
        <w:ind w:left="3600" w:hanging="360"/>
      </w:pPr>
      <w:rPr>
        <w:rFonts w:ascii="Symbol" w:hAnsi="Symbol" w:hint="default"/>
      </w:rPr>
    </w:lvl>
    <w:lvl w:ilvl="4" w:tplc="83DCF478" w:tentative="1">
      <w:start w:val="1"/>
      <w:numFmt w:val="bullet"/>
      <w:lvlText w:val="o"/>
      <w:lvlJc w:val="left"/>
      <w:pPr>
        <w:ind w:left="4320" w:hanging="360"/>
      </w:pPr>
      <w:rPr>
        <w:rFonts w:ascii="Courier New" w:hAnsi="Courier New" w:cs="Courier New" w:hint="default"/>
      </w:rPr>
    </w:lvl>
    <w:lvl w:ilvl="5" w:tplc="46E4FCB6" w:tentative="1">
      <w:start w:val="1"/>
      <w:numFmt w:val="bullet"/>
      <w:lvlText w:val=""/>
      <w:lvlJc w:val="left"/>
      <w:pPr>
        <w:ind w:left="5040" w:hanging="360"/>
      </w:pPr>
      <w:rPr>
        <w:rFonts w:ascii="Wingdings" w:hAnsi="Wingdings" w:hint="default"/>
      </w:rPr>
    </w:lvl>
    <w:lvl w:ilvl="6" w:tplc="8F6A6AA8" w:tentative="1">
      <w:start w:val="1"/>
      <w:numFmt w:val="bullet"/>
      <w:lvlText w:val=""/>
      <w:lvlJc w:val="left"/>
      <w:pPr>
        <w:ind w:left="5760" w:hanging="360"/>
      </w:pPr>
      <w:rPr>
        <w:rFonts w:ascii="Symbol" w:hAnsi="Symbol" w:hint="default"/>
      </w:rPr>
    </w:lvl>
    <w:lvl w:ilvl="7" w:tplc="1EC6E36C" w:tentative="1">
      <w:start w:val="1"/>
      <w:numFmt w:val="bullet"/>
      <w:lvlText w:val="o"/>
      <w:lvlJc w:val="left"/>
      <w:pPr>
        <w:ind w:left="6480" w:hanging="360"/>
      </w:pPr>
      <w:rPr>
        <w:rFonts w:ascii="Courier New" w:hAnsi="Courier New" w:cs="Courier New" w:hint="default"/>
      </w:rPr>
    </w:lvl>
    <w:lvl w:ilvl="8" w:tplc="60EA509A" w:tentative="1">
      <w:start w:val="1"/>
      <w:numFmt w:val="bullet"/>
      <w:lvlText w:val=""/>
      <w:lvlJc w:val="left"/>
      <w:pPr>
        <w:ind w:left="7200" w:hanging="360"/>
      </w:pPr>
      <w:rPr>
        <w:rFonts w:ascii="Wingdings" w:hAnsi="Wingdings" w:hint="default"/>
      </w:rPr>
    </w:lvl>
  </w:abstractNum>
  <w:abstractNum w:abstractNumId="2" w15:restartNumberingAfterBreak="0">
    <w:nsid w:val="2AF9429D"/>
    <w:multiLevelType w:val="hybridMultilevel"/>
    <w:tmpl w:val="6EB2FE8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2D543C6E"/>
    <w:multiLevelType w:val="hybridMultilevel"/>
    <w:tmpl w:val="1826D4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D15717"/>
    <w:multiLevelType w:val="hybridMultilevel"/>
    <w:tmpl w:val="9A22B07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32105F60"/>
    <w:multiLevelType w:val="hybridMultilevel"/>
    <w:tmpl w:val="49A21BE0"/>
    <w:lvl w:ilvl="0" w:tplc="397A48F4">
      <w:start w:val="1"/>
      <w:numFmt w:val="decimal"/>
      <w:lvlText w:val="%1."/>
      <w:lvlJc w:val="left"/>
      <w:pPr>
        <w:ind w:left="360" w:hanging="360"/>
      </w:pPr>
      <w:rPr>
        <w:rFonts w:hint="default"/>
      </w:rPr>
    </w:lvl>
    <w:lvl w:ilvl="1" w:tplc="2B0A6ADA" w:tentative="1">
      <w:start w:val="1"/>
      <w:numFmt w:val="lowerLetter"/>
      <w:lvlText w:val="%2."/>
      <w:lvlJc w:val="left"/>
      <w:pPr>
        <w:ind w:left="1080" w:hanging="360"/>
      </w:pPr>
    </w:lvl>
    <w:lvl w:ilvl="2" w:tplc="A710B3E4" w:tentative="1">
      <w:start w:val="1"/>
      <w:numFmt w:val="lowerRoman"/>
      <w:lvlText w:val="%3."/>
      <w:lvlJc w:val="right"/>
      <w:pPr>
        <w:ind w:left="1800" w:hanging="180"/>
      </w:pPr>
    </w:lvl>
    <w:lvl w:ilvl="3" w:tplc="E4D09714" w:tentative="1">
      <w:start w:val="1"/>
      <w:numFmt w:val="decimal"/>
      <w:lvlText w:val="%4."/>
      <w:lvlJc w:val="left"/>
      <w:pPr>
        <w:ind w:left="2520" w:hanging="360"/>
      </w:pPr>
    </w:lvl>
    <w:lvl w:ilvl="4" w:tplc="545CBED8" w:tentative="1">
      <w:start w:val="1"/>
      <w:numFmt w:val="lowerLetter"/>
      <w:lvlText w:val="%5."/>
      <w:lvlJc w:val="left"/>
      <w:pPr>
        <w:ind w:left="3240" w:hanging="360"/>
      </w:pPr>
    </w:lvl>
    <w:lvl w:ilvl="5" w:tplc="E2C40618" w:tentative="1">
      <w:start w:val="1"/>
      <w:numFmt w:val="lowerRoman"/>
      <w:lvlText w:val="%6."/>
      <w:lvlJc w:val="right"/>
      <w:pPr>
        <w:ind w:left="3960" w:hanging="180"/>
      </w:pPr>
    </w:lvl>
    <w:lvl w:ilvl="6" w:tplc="223CDF88" w:tentative="1">
      <w:start w:val="1"/>
      <w:numFmt w:val="decimal"/>
      <w:lvlText w:val="%7."/>
      <w:lvlJc w:val="left"/>
      <w:pPr>
        <w:ind w:left="4680" w:hanging="360"/>
      </w:pPr>
    </w:lvl>
    <w:lvl w:ilvl="7" w:tplc="0C6CDB6C" w:tentative="1">
      <w:start w:val="1"/>
      <w:numFmt w:val="lowerLetter"/>
      <w:lvlText w:val="%8."/>
      <w:lvlJc w:val="left"/>
      <w:pPr>
        <w:ind w:left="5400" w:hanging="360"/>
      </w:pPr>
    </w:lvl>
    <w:lvl w:ilvl="8" w:tplc="4D9483C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5C4A0124">
      <w:start w:val="1"/>
      <w:numFmt w:val="lowerRoman"/>
      <w:lvlText w:val="(%1)"/>
      <w:lvlJc w:val="left"/>
      <w:pPr>
        <w:ind w:left="1080" w:hanging="720"/>
      </w:pPr>
      <w:rPr>
        <w:rFonts w:hint="default"/>
      </w:rPr>
    </w:lvl>
    <w:lvl w:ilvl="1" w:tplc="3EC6B35C" w:tentative="1">
      <w:start w:val="1"/>
      <w:numFmt w:val="lowerLetter"/>
      <w:lvlText w:val="%2."/>
      <w:lvlJc w:val="left"/>
      <w:pPr>
        <w:ind w:left="1440" w:hanging="360"/>
      </w:pPr>
    </w:lvl>
    <w:lvl w:ilvl="2" w:tplc="88E89662" w:tentative="1">
      <w:start w:val="1"/>
      <w:numFmt w:val="lowerRoman"/>
      <w:lvlText w:val="%3."/>
      <w:lvlJc w:val="right"/>
      <w:pPr>
        <w:ind w:left="2160" w:hanging="180"/>
      </w:pPr>
    </w:lvl>
    <w:lvl w:ilvl="3" w:tplc="C32C2102" w:tentative="1">
      <w:start w:val="1"/>
      <w:numFmt w:val="decimal"/>
      <w:lvlText w:val="%4."/>
      <w:lvlJc w:val="left"/>
      <w:pPr>
        <w:ind w:left="2880" w:hanging="360"/>
      </w:pPr>
    </w:lvl>
    <w:lvl w:ilvl="4" w:tplc="B2A4B56C" w:tentative="1">
      <w:start w:val="1"/>
      <w:numFmt w:val="lowerLetter"/>
      <w:lvlText w:val="%5."/>
      <w:lvlJc w:val="left"/>
      <w:pPr>
        <w:ind w:left="3600" w:hanging="360"/>
      </w:pPr>
    </w:lvl>
    <w:lvl w:ilvl="5" w:tplc="9A342362" w:tentative="1">
      <w:start w:val="1"/>
      <w:numFmt w:val="lowerRoman"/>
      <w:lvlText w:val="%6."/>
      <w:lvlJc w:val="right"/>
      <w:pPr>
        <w:ind w:left="4320" w:hanging="180"/>
      </w:pPr>
    </w:lvl>
    <w:lvl w:ilvl="6" w:tplc="B2C6D318" w:tentative="1">
      <w:start w:val="1"/>
      <w:numFmt w:val="decimal"/>
      <w:lvlText w:val="%7."/>
      <w:lvlJc w:val="left"/>
      <w:pPr>
        <w:ind w:left="5040" w:hanging="360"/>
      </w:pPr>
    </w:lvl>
    <w:lvl w:ilvl="7" w:tplc="B54CA040" w:tentative="1">
      <w:start w:val="1"/>
      <w:numFmt w:val="lowerLetter"/>
      <w:lvlText w:val="%8."/>
      <w:lvlJc w:val="left"/>
      <w:pPr>
        <w:ind w:left="5760" w:hanging="360"/>
      </w:pPr>
    </w:lvl>
    <w:lvl w:ilvl="8" w:tplc="2D88009A"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986AA46A">
      <w:start w:val="1"/>
      <w:numFmt w:val="bullet"/>
      <w:pStyle w:val="ListBullet"/>
      <w:lvlText w:val=""/>
      <w:lvlJc w:val="left"/>
      <w:pPr>
        <w:ind w:left="720" w:hanging="360"/>
      </w:pPr>
      <w:rPr>
        <w:rFonts w:ascii="Symbol" w:hAnsi="Symbol" w:hint="default"/>
      </w:rPr>
    </w:lvl>
    <w:lvl w:ilvl="1" w:tplc="E1980A6C">
      <w:start w:val="1"/>
      <w:numFmt w:val="bullet"/>
      <w:pStyle w:val="ListBullet2"/>
      <w:lvlText w:val="o"/>
      <w:lvlJc w:val="left"/>
      <w:pPr>
        <w:ind w:left="1440" w:hanging="360"/>
      </w:pPr>
      <w:rPr>
        <w:rFonts w:ascii="Courier New" w:hAnsi="Courier New" w:cs="Courier New" w:hint="default"/>
      </w:rPr>
    </w:lvl>
    <w:lvl w:ilvl="2" w:tplc="362E09B8">
      <w:start w:val="1"/>
      <w:numFmt w:val="bullet"/>
      <w:lvlText w:val=""/>
      <w:lvlJc w:val="left"/>
      <w:pPr>
        <w:ind w:left="2160" w:hanging="360"/>
      </w:pPr>
      <w:rPr>
        <w:rFonts w:ascii="Wingdings" w:hAnsi="Wingdings" w:hint="default"/>
      </w:rPr>
    </w:lvl>
    <w:lvl w:ilvl="3" w:tplc="458EBB20">
      <w:start w:val="1"/>
      <w:numFmt w:val="bullet"/>
      <w:lvlText w:val=""/>
      <w:lvlJc w:val="left"/>
      <w:pPr>
        <w:ind w:left="2880" w:hanging="360"/>
      </w:pPr>
      <w:rPr>
        <w:rFonts w:ascii="Symbol" w:hAnsi="Symbol" w:hint="default"/>
      </w:rPr>
    </w:lvl>
    <w:lvl w:ilvl="4" w:tplc="75547750">
      <w:start w:val="1"/>
      <w:numFmt w:val="bullet"/>
      <w:lvlText w:val="o"/>
      <w:lvlJc w:val="left"/>
      <w:pPr>
        <w:ind w:left="3600" w:hanging="360"/>
      </w:pPr>
      <w:rPr>
        <w:rFonts w:ascii="Courier New" w:hAnsi="Courier New" w:cs="Courier New" w:hint="default"/>
      </w:rPr>
    </w:lvl>
    <w:lvl w:ilvl="5" w:tplc="AFDAF0CE">
      <w:start w:val="1"/>
      <w:numFmt w:val="bullet"/>
      <w:pStyle w:val="ListBullet3"/>
      <w:lvlText w:val=""/>
      <w:lvlJc w:val="left"/>
      <w:pPr>
        <w:ind w:left="4320" w:hanging="360"/>
      </w:pPr>
      <w:rPr>
        <w:rFonts w:ascii="Wingdings" w:hAnsi="Wingdings" w:hint="default"/>
      </w:rPr>
    </w:lvl>
    <w:lvl w:ilvl="6" w:tplc="D62E2812">
      <w:start w:val="1"/>
      <w:numFmt w:val="bullet"/>
      <w:lvlText w:val=""/>
      <w:lvlJc w:val="left"/>
      <w:pPr>
        <w:ind w:left="5040" w:hanging="360"/>
      </w:pPr>
      <w:rPr>
        <w:rFonts w:ascii="Symbol" w:hAnsi="Symbol" w:hint="default"/>
      </w:rPr>
    </w:lvl>
    <w:lvl w:ilvl="7" w:tplc="B1F0E75A">
      <w:start w:val="1"/>
      <w:numFmt w:val="bullet"/>
      <w:lvlText w:val="o"/>
      <w:lvlJc w:val="left"/>
      <w:pPr>
        <w:ind w:left="5760" w:hanging="360"/>
      </w:pPr>
      <w:rPr>
        <w:rFonts w:ascii="Courier New" w:hAnsi="Courier New" w:cs="Courier New" w:hint="default"/>
      </w:rPr>
    </w:lvl>
    <w:lvl w:ilvl="8" w:tplc="00CE1DD6">
      <w:start w:val="1"/>
      <w:numFmt w:val="bullet"/>
      <w:lvlText w:val=""/>
      <w:lvlJc w:val="left"/>
      <w:pPr>
        <w:ind w:left="6480" w:hanging="360"/>
      </w:pPr>
      <w:rPr>
        <w:rFonts w:ascii="Wingdings" w:hAnsi="Wingdings" w:hint="default"/>
      </w:rPr>
    </w:lvl>
  </w:abstractNum>
  <w:abstractNum w:abstractNumId="8" w15:restartNumberingAfterBreak="0">
    <w:nsid w:val="3B0F009D"/>
    <w:multiLevelType w:val="hybridMultilevel"/>
    <w:tmpl w:val="DB1431F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45EF3286"/>
    <w:multiLevelType w:val="hybridMultilevel"/>
    <w:tmpl w:val="5504F770"/>
    <w:lvl w:ilvl="0" w:tplc="76A4EC6A">
      <w:start w:val="1"/>
      <w:numFmt w:val="lowerRoman"/>
      <w:lvlText w:val="(%1)"/>
      <w:lvlJc w:val="left"/>
      <w:pPr>
        <w:ind w:left="1080" w:hanging="720"/>
      </w:pPr>
      <w:rPr>
        <w:rFonts w:hint="default"/>
      </w:rPr>
    </w:lvl>
    <w:lvl w:ilvl="1" w:tplc="5A5AAB8E" w:tentative="1">
      <w:start w:val="1"/>
      <w:numFmt w:val="lowerLetter"/>
      <w:lvlText w:val="%2."/>
      <w:lvlJc w:val="left"/>
      <w:pPr>
        <w:ind w:left="1440" w:hanging="360"/>
      </w:pPr>
    </w:lvl>
    <w:lvl w:ilvl="2" w:tplc="0C800DEE" w:tentative="1">
      <w:start w:val="1"/>
      <w:numFmt w:val="lowerRoman"/>
      <w:lvlText w:val="%3."/>
      <w:lvlJc w:val="right"/>
      <w:pPr>
        <w:ind w:left="2160" w:hanging="180"/>
      </w:pPr>
    </w:lvl>
    <w:lvl w:ilvl="3" w:tplc="B0D4463C" w:tentative="1">
      <w:start w:val="1"/>
      <w:numFmt w:val="decimal"/>
      <w:lvlText w:val="%4."/>
      <w:lvlJc w:val="left"/>
      <w:pPr>
        <w:ind w:left="2880" w:hanging="360"/>
      </w:pPr>
    </w:lvl>
    <w:lvl w:ilvl="4" w:tplc="FBF69348" w:tentative="1">
      <w:start w:val="1"/>
      <w:numFmt w:val="lowerLetter"/>
      <w:lvlText w:val="%5."/>
      <w:lvlJc w:val="left"/>
      <w:pPr>
        <w:ind w:left="3600" w:hanging="360"/>
      </w:pPr>
    </w:lvl>
    <w:lvl w:ilvl="5" w:tplc="ABFC5B82" w:tentative="1">
      <w:start w:val="1"/>
      <w:numFmt w:val="lowerRoman"/>
      <w:lvlText w:val="%6."/>
      <w:lvlJc w:val="right"/>
      <w:pPr>
        <w:ind w:left="4320" w:hanging="180"/>
      </w:pPr>
    </w:lvl>
    <w:lvl w:ilvl="6" w:tplc="E8D4A3AE" w:tentative="1">
      <w:start w:val="1"/>
      <w:numFmt w:val="decimal"/>
      <w:lvlText w:val="%7."/>
      <w:lvlJc w:val="left"/>
      <w:pPr>
        <w:ind w:left="5040" w:hanging="360"/>
      </w:pPr>
    </w:lvl>
    <w:lvl w:ilvl="7" w:tplc="FD6A912C" w:tentative="1">
      <w:start w:val="1"/>
      <w:numFmt w:val="lowerLetter"/>
      <w:lvlText w:val="%8."/>
      <w:lvlJc w:val="left"/>
      <w:pPr>
        <w:ind w:left="5760" w:hanging="360"/>
      </w:pPr>
    </w:lvl>
    <w:lvl w:ilvl="8" w:tplc="EFB6AD30" w:tentative="1">
      <w:start w:val="1"/>
      <w:numFmt w:val="lowerRoman"/>
      <w:lvlText w:val="%9."/>
      <w:lvlJc w:val="right"/>
      <w:pPr>
        <w:ind w:left="6480" w:hanging="180"/>
      </w:pPr>
    </w:lvl>
  </w:abstractNum>
  <w:abstractNum w:abstractNumId="10" w15:restartNumberingAfterBreak="0">
    <w:nsid w:val="4D7B338B"/>
    <w:multiLevelType w:val="hybridMultilevel"/>
    <w:tmpl w:val="39A61E3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50865AA5"/>
    <w:multiLevelType w:val="hybridMultilevel"/>
    <w:tmpl w:val="49A21BE0"/>
    <w:lvl w:ilvl="0" w:tplc="B6A2DA50">
      <w:start w:val="1"/>
      <w:numFmt w:val="decimal"/>
      <w:lvlText w:val="%1."/>
      <w:lvlJc w:val="left"/>
      <w:pPr>
        <w:ind w:left="360" w:hanging="360"/>
      </w:pPr>
      <w:rPr>
        <w:rFonts w:hint="default"/>
      </w:rPr>
    </w:lvl>
    <w:lvl w:ilvl="1" w:tplc="B9D6DD94" w:tentative="1">
      <w:start w:val="1"/>
      <w:numFmt w:val="lowerLetter"/>
      <w:lvlText w:val="%2."/>
      <w:lvlJc w:val="left"/>
      <w:pPr>
        <w:ind w:left="1080" w:hanging="360"/>
      </w:pPr>
    </w:lvl>
    <w:lvl w:ilvl="2" w:tplc="279854AA" w:tentative="1">
      <w:start w:val="1"/>
      <w:numFmt w:val="lowerRoman"/>
      <w:lvlText w:val="%3."/>
      <w:lvlJc w:val="right"/>
      <w:pPr>
        <w:ind w:left="1800" w:hanging="180"/>
      </w:pPr>
    </w:lvl>
    <w:lvl w:ilvl="3" w:tplc="60622E2C" w:tentative="1">
      <w:start w:val="1"/>
      <w:numFmt w:val="decimal"/>
      <w:lvlText w:val="%4."/>
      <w:lvlJc w:val="left"/>
      <w:pPr>
        <w:ind w:left="2520" w:hanging="360"/>
      </w:pPr>
    </w:lvl>
    <w:lvl w:ilvl="4" w:tplc="CC3A6194" w:tentative="1">
      <w:start w:val="1"/>
      <w:numFmt w:val="lowerLetter"/>
      <w:lvlText w:val="%5."/>
      <w:lvlJc w:val="left"/>
      <w:pPr>
        <w:ind w:left="3240" w:hanging="360"/>
      </w:pPr>
    </w:lvl>
    <w:lvl w:ilvl="5" w:tplc="C9021090" w:tentative="1">
      <w:start w:val="1"/>
      <w:numFmt w:val="lowerRoman"/>
      <w:lvlText w:val="%6."/>
      <w:lvlJc w:val="right"/>
      <w:pPr>
        <w:ind w:left="3960" w:hanging="180"/>
      </w:pPr>
    </w:lvl>
    <w:lvl w:ilvl="6" w:tplc="E6F84FAC" w:tentative="1">
      <w:start w:val="1"/>
      <w:numFmt w:val="decimal"/>
      <w:lvlText w:val="%7."/>
      <w:lvlJc w:val="left"/>
      <w:pPr>
        <w:ind w:left="4680" w:hanging="360"/>
      </w:pPr>
    </w:lvl>
    <w:lvl w:ilvl="7" w:tplc="EA6A9138" w:tentative="1">
      <w:start w:val="1"/>
      <w:numFmt w:val="lowerLetter"/>
      <w:lvlText w:val="%8."/>
      <w:lvlJc w:val="left"/>
      <w:pPr>
        <w:ind w:left="5400" w:hanging="360"/>
      </w:pPr>
    </w:lvl>
    <w:lvl w:ilvl="8" w:tplc="A37EA3C8" w:tentative="1">
      <w:start w:val="1"/>
      <w:numFmt w:val="lowerRoman"/>
      <w:lvlText w:val="%9."/>
      <w:lvlJc w:val="right"/>
      <w:pPr>
        <w:ind w:left="6120" w:hanging="180"/>
      </w:pPr>
    </w:lvl>
  </w:abstractNum>
  <w:abstractNum w:abstractNumId="12" w15:restartNumberingAfterBreak="0">
    <w:nsid w:val="6CB06011"/>
    <w:multiLevelType w:val="hybridMultilevel"/>
    <w:tmpl w:val="49A21BE0"/>
    <w:lvl w:ilvl="0" w:tplc="E1AE80B2">
      <w:start w:val="1"/>
      <w:numFmt w:val="decimal"/>
      <w:lvlText w:val="%1."/>
      <w:lvlJc w:val="left"/>
      <w:pPr>
        <w:ind w:left="360" w:hanging="360"/>
      </w:pPr>
      <w:rPr>
        <w:rFonts w:hint="default"/>
      </w:rPr>
    </w:lvl>
    <w:lvl w:ilvl="1" w:tplc="9B72DD5C" w:tentative="1">
      <w:start w:val="1"/>
      <w:numFmt w:val="lowerLetter"/>
      <w:lvlText w:val="%2."/>
      <w:lvlJc w:val="left"/>
      <w:pPr>
        <w:ind w:left="1080" w:hanging="360"/>
      </w:pPr>
    </w:lvl>
    <w:lvl w:ilvl="2" w:tplc="CFC67B02" w:tentative="1">
      <w:start w:val="1"/>
      <w:numFmt w:val="lowerRoman"/>
      <w:lvlText w:val="%3."/>
      <w:lvlJc w:val="right"/>
      <w:pPr>
        <w:ind w:left="1800" w:hanging="180"/>
      </w:pPr>
    </w:lvl>
    <w:lvl w:ilvl="3" w:tplc="9C52694A" w:tentative="1">
      <w:start w:val="1"/>
      <w:numFmt w:val="decimal"/>
      <w:lvlText w:val="%4."/>
      <w:lvlJc w:val="left"/>
      <w:pPr>
        <w:ind w:left="2520" w:hanging="360"/>
      </w:pPr>
    </w:lvl>
    <w:lvl w:ilvl="4" w:tplc="B0763D50" w:tentative="1">
      <w:start w:val="1"/>
      <w:numFmt w:val="lowerLetter"/>
      <w:lvlText w:val="%5."/>
      <w:lvlJc w:val="left"/>
      <w:pPr>
        <w:ind w:left="3240" w:hanging="360"/>
      </w:pPr>
    </w:lvl>
    <w:lvl w:ilvl="5" w:tplc="9DD4636A" w:tentative="1">
      <w:start w:val="1"/>
      <w:numFmt w:val="lowerRoman"/>
      <w:lvlText w:val="%6."/>
      <w:lvlJc w:val="right"/>
      <w:pPr>
        <w:ind w:left="3960" w:hanging="180"/>
      </w:pPr>
    </w:lvl>
    <w:lvl w:ilvl="6" w:tplc="3DE62D64" w:tentative="1">
      <w:start w:val="1"/>
      <w:numFmt w:val="decimal"/>
      <w:lvlText w:val="%7."/>
      <w:lvlJc w:val="left"/>
      <w:pPr>
        <w:ind w:left="4680" w:hanging="360"/>
      </w:pPr>
    </w:lvl>
    <w:lvl w:ilvl="7" w:tplc="D940E47E" w:tentative="1">
      <w:start w:val="1"/>
      <w:numFmt w:val="lowerLetter"/>
      <w:lvlText w:val="%8."/>
      <w:lvlJc w:val="left"/>
      <w:pPr>
        <w:ind w:left="5400" w:hanging="360"/>
      </w:pPr>
    </w:lvl>
    <w:lvl w:ilvl="8" w:tplc="4112DF68" w:tentative="1">
      <w:start w:val="1"/>
      <w:numFmt w:val="lowerRoman"/>
      <w:lvlText w:val="%9."/>
      <w:lvlJc w:val="right"/>
      <w:pPr>
        <w:ind w:left="6120" w:hanging="180"/>
      </w:pPr>
    </w:lvl>
  </w:abstractNum>
  <w:abstractNum w:abstractNumId="13" w15:restartNumberingAfterBreak="0">
    <w:nsid w:val="6E515DE9"/>
    <w:multiLevelType w:val="hybridMultilevel"/>
    <w:tmpl w:val="E60035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745F423B"/>
    <w:multiLevelType w:val="hybridMultilevel"/>
    <w:tmpl w:val="0CE28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332D4"/>
    <w:multiLevelType w:val="hybridMultilevel"/>
    <w:tmpl w:val="5504F770"/>
    <w:lvl w:ilvl="0" w:tplc="63ECDD8C">
      <w:start w:val="1"/>
      <w:numFmt w:val="lowerRoman"/>
      <w:lvlText w:val="(%1)"/>
      <w:lvlJc w:val="left"/>
      <w:pPr>
        <w:ind w:left="1080" w:hanging="720"/>
      </w:pPr>
      <w:rPr>
        <w:rFonts w:hint="default"/>
      </w:rPr>
    </w:lvl>
    <w:lvl w:ilvl="1" w:tplc="C66A55AA" w:tentative="1">
      <w:start w:val="1"/>
      <w:numFmt w:val="lowerLetter"/>
      <w:lvlText w:val="%2."/>
      <w:lvlJc w:val="left"/>
      <w:pPr>
        <w:ind w:left="1440" w:hanging="360"/>
      </w:pPr>
    </w:lvl>
    <w:lvl w:ilvl="2" w:tplc="E6B8BD56" w:tentative="1">
      <w:start w:val="1"/>
      <w:numFmt w:val="lowerRoman"/>
      <w:lvlText w:val="%3."/>
      <w:lvlJc w:val="right"/>
      <w:pPr>
        <w:ind w:left="2160" w:hanging="180"/>
      </w:pPr>
    </w:lvl>
    <w:lvl w:ilvl="3" w:tplc="21EEF5F8" w:tentative="1">
      <w:start w:val="1"/>
      <w:numFmt w:val="decimal"/>
      <w:lvlText w:val="%4."/>
      <w:lvlJc w:val="left"/>
      <w:pPr>
        <w:ind w:left="2880" w:hanging="360"/>
      </w:pPr>
    </w:lvl>
    <w:lvl w:ilvl="4" w:tplc="E84A036A" w:tentative="1">
      <w:start w:val="1"/>
      <w:numFmt w:val="lowerLetter"/>
      <w:lvlText w:val="%5."/>
      <w:lvlJc w:val="left"/>
      <w:pPr>
        <w:ind w:left="3600" w:hanging="360"/>
      </w:pPr>
    </w:lvl>
    <w:lvl w:ilvl="5" w:tplc="40544978" w:tentative="1">
      <w:start w:val="1"/>
      <w:numFmt w:val="lowerRoman"/>
      <w:lvlText w:val="%6."/>
      <w:lvlJc w:val="right"/>
      <w:pPr>
        <w:ind w:left="4320" w:hanging="180"/>
      </w:pPr>
    </w:lvl>
    <w:lvl w:ilvl="6" w:tplc="E5CA1ED8" w:tentative="1">
      <w:start w:val="1"/>
      <w:numFmt w:val="decimal"/>
      <w:lvlText w:val="%7."/>
      <w:lvlJc w:val="left"/>
      <w:pPr>
        <w:ind w:left="5040" w:hanging="360"/>
      </w:pPr>
    </w:lvl>
    <w:lvl w:ilvl="7" w:tplc="D0247D2A" w:tentative="1">
      <w:start w:val="1"/>
      <w:numFmt w:val="lowerLetter"/>
      <w:lvlText w:val="%8."/>
      <w:lvlJc w:val="left"/>
      <w:pPr>
        <w:ind w:left="5760" w:hanging="360"/>
      </w:pPr>
    </w:lvl>
    <w:lvl w:ilvl="8" w:tplc="329C0ED8"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D2F8F77E">
      <w:start w:val="1"/>
      <w:numFmt w:val="decimal"/>
      <w:lvlText w:val="%1."/>
      <w:lvlJc w:val="left"/>
      <w:pPr>
        <w:ind w:left="360" w:hanging="360"/>
      </w:pPr>
      <w:rPr>
        <w:rFonts w:hint="default"/>
      </w:rPr>
    </w:lvl>
    <w:lvl w:ilvl="1" w:tplc="4ABEBAD4" w:tentative="1">
      <w:start w:val="1"/>
      <w:numFmt w:val="lowerLetter"/>
      <w:lvlText w:val="%2."/>
      <w:lvlJc w:val="left"/>
      <w:pPr>
        <w:ind w:left="1080" w:hanging="360"/>
      </w:pPr>
    </w:lvl>
    <w:lvl w:ilvl="2" w:tplc="FE8E5920" w:tentative="1">
      <w:start w:val="1"/>
      <w:numFmt w:val="lowerRoman"/>
      <w:lvlText w:val="%3."/>
      <w:lvlJc w:val="right"/>
      <w:pPr>
        <w:ind w:left="1800" w:hanging="180"/>
      </w:pPr>
    </w:lvl>
    <w:lvl w:ilvl="3" w:tplc="8A729C68" w:tentative="1">
      <w:start w:val="1"/>
      <w:numFmt w:val="decimal"/>
      <w:lvlText w:val="%4."/>
      <w:lvlJc w:val="left"/>
      <w:pPr>
        <w:ind w:left="2520" w:hanging="360"/>
      </w:pPr>
    </w:lvl>
    <w:lvl w:ilvl="4" w:tplc="C23645AC" w:tentative="1">
      <w:start w:val="1"/>
      <w:numFmt w:val="lowerLetter"/>
      <w:lvlText w:val="%5."/>
      <w:lvlJc w:val="left"/>
      <w:pPr>
        <w:ind w:left="3240" w:hanging="360"/>
      </w:pPr>
    </w:lvl>
    <w:lvl w:ilvl="5" w:tplc="5366C670" w:tentative="1">
      <w:start w:val="1"/>
      <w:numFmt w:val="lowerRoman"/>
      <w:lvlText w:val="%6."/>
      <w:lvlJc w:val="right"/>
      <w:pPr>
        <w:ind w:left="3960" w:hanging="180"/>
      </w:pPr>
    </w:lvl>
    <w:lvl w:ilvl="6" w:tplc="579C8030" w:tentative="1">
      <w:start w:val="1"/>
      <w:numFmt w:val="decimal"/>
      <w:lvlText w:val="%7."/>
      <w:lvlJc w:val="left"/>
      <w:pPr>
        <w:ind w:left="4680" w:hanging="360"/>
      </w:pPr>
    </w:lvl>
    <w:lvl w:ilvl="7" w:tplc="393C029A" w:tentative="1">
      <w:start w:val="1"/>
      <w:numFmt w:val="lowerLetter"/>
      <w:lvlText w:val="%8."/>
      <w:lvlJc w:val="left"/>
      <w:pPr>
        <w:ind w:left="5400" w:hanging="360"/>
      </w:pPr>
    </w:lvl>
    <w:lvl w:ilvl="8" w:tplc="418AC0E6" w:tentative="1">
      <w:start w:val="1"/>
      <w:numFmt w:val="lowerRoman"/>
      <w:lvlText w:val="%9."/>
      <w:lvlJc w:val="right"/>
      <w:pPr>
        <w:ind w:left="6120" w:hanging="180"/>
      </w:pPr>
    </w:lvl>
  </w:abstractNum>
  <w:num w:numId="1">
    <w:abstractNumId w:val="1"/>
  </w:num>
  <w:num w:numId="2">
    <w:abstractNumId w:val="7"/>
  </w:num>
  <w:num w:numId="3">
    <w:abstractNumId w:val="16"/>
  </w:num>
  <w:num w:numId="4">
    <w:abstractNumId w:val="11"/>
  </w:num>
  <w:num w:numId="5">
    <w:abstractNumId w:val="12"/>
  </w:num>
  <w:num w:numId="6">
    <w:abstractNumId w:val="5"/>
  </w:num>
  <w:num w:numId="7">
    <w:abstractNumId w:val="6"/>
  </w:num>
  <w:num w:numId="8">
    <w:abstractNumId w:val="9"/>
  </w:num>
  <w:num w:numId="9">
    <w:abstractNumId w:val="15"/>
  </w:num>
  <w:num w:numId="10">
    <w:abstractNumId w:val="8"/>
  </w:num>
  <w:num w:numId="11">
    <w:abstractNumId w:val="2"/>
  </w:num>
  <w:num w:numId="12">
    <w:abstractNumId w:val="0"/>
  </w:num>
  <w:num w:numId="13">
    <w:abstractNumId w:val="10"/>
  </w:num>
  <w:num w:numId="14">
    <w:abstractNumId w:val="4"/>
  </w:num>
  <w:num w:numId="15">
    <w:abstractNumId w:val="13"/>
  </w:num>
  <w:num w:numId="16">
    <w:abstractNumId w:val="1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28"/>
    <w:rsid w:val="00001160"/>
    <w:rsid w:val="0000174F"/>
    <w:rsid w:val="00010F7A"/>
    <w:rsid w:val="00021776"/>
    <w:rsid w:val="00022770"/>
    <w:rsid w:val="000238D2"/>
    <w:rsid w:val="00024AD2"/>
    <w:rsid w:val="00027E91"/>
    <w:rsid w:val="0003468C"/>
    <w:rsid w:val="00036630"/>
    <w:rsid w:val="0004253C"/>
    <w:rsid w:val="0005005C"/>
    <w:rsid w:val="0005445D"/>
    <w:rsid w:val="000552BC"/>
    <w:rsid w:val="000555EB"/>
    <w:rsid w:val="0006058A"/>
    <w:rsid w:val="00060981"/>
    <w:rsid w:val="000613C4"/>
    <w:rsid w:val="000638A7"/>
    <w:rsid w:val="000763B0"/>
    <w:rsid w:val="00095B49"/>
    <w:rsid w:val="00097BD3"/>
    <w:rsid w:val="000A0C5F"/>
    <w:rsid w:val="000A519A"/>
    <w:rsid w:val="000A5CCA"/>
    <w:rsid w:val="000A7912"/>
    <w:rsid w:val="000B100E"/>
    <w:rsid w:val="000B4C43"/>
    <w:rsid w:val="000C1DF9"/>
    <w:rsid w:val="000C1EE7"/>
    <w:rsid w:val="000C3478"/>
    <w:rsid w:val="000E05DF"/>
    <w:rsid w:val="000E1164"/>
    <w:rsid w:val="000F609C"/>
    <w:rsid w:val="0010031D"/>
    <w:rsid w:val="00105365"/>
    <w:rsid w:val="001058DA"/>
    <w:rsid w:val="00105B92"/>
    <w:rsid w:val="00106B24"/>
    <w:rsid w:val="00107AB7"/>
    <w:rsid w:val="00111E17"/>
    <w:rsid w:val="00112D7A"/>
    <w:rsid w:val="00125BCB"/>
    <w:rsid w:val="001362DC"/>
    <w:rsid w:val="00136FA6"/>
    <w:rsid w:val="001378E0"/>
    <w:rsid w:val="00146C5F"/>
    <w:rsid w:val="00150C5D"/>
    <w:rsid w:val="0016797C"/>
    <w:rsid w:val="00167E70"/>
    <w:rsid w:val="001719B6"/>
    <w:rsid w:val="00177435"/>
    <w:rsid w:val="00183B18"/>
    <w:rsid w:val="00190F5A"/>
    <w:rsid w:val="00193FE9"/>
    <w:rsid w:val="001B068C"/>
    <w:rsid w:val="001B45E6"/>
    <w:rsid w:val="001D6E47"/>
    <w:rsid w:val="001E0701"/>
    <w:rsid w:val="001E3CA7"/>
    <w:rsid w:val="001E6462"/>
    <w:rsid w:val="001F751E"/>
    <w:rsid w:val="00202A16"/>
    <w:rsid w:val="0020731B"/>
    <w:rsid w:val="00214185"/>
    <w:rsid w:val="002159FF"/>
    <w:rsid w:val="002161BC"/>
    <w:rsid w:val="00220B96"/>
    <w:rsid w:val="00223330"/>
    <w:rsid w:val="00224CB4"/>
    <w:rsid w:val="0023416F"/>
    <w:rsid w:val="0023437B"/>
    <w:rsid w:val="00235F13"/>
    <w:rsid w:val="00240F2F"/>
    <w:rsid w:val="00247CC7"/>
    <w:rsid w:val="002642D5"/>
    <w:rsid w:val="00271303"/>
    <w:rsid w:val="0027775E"/>
    <w:rsid w:val="00283946"/>
    <w:rsid w:val="002841C4"/>
    <w:rsid w:val="00286D88"/>
    <w:rsid w:val="002927D7"/>
    <w:rsid w:val="00295AA4"/>
    <w:rsid w:val="002A0CC9"/>
    <w:rsid w:val="002A2343"/>
    <w:rsid w:val="002A6EA8"/>
    <w:rsid w:val="002A7214"/>
    <w:rsid w:val="002A7C4A"/>
    <w:rsid w:val="002B3812"/>
    <w:rsid w:val="002C4EEC"/>
    <w:rsid w:val="002D39AE"/>
    <w:rsid w:val="002D750F"/>
    <w:rsid w:val="002E3F81"/>
    <w:rsid w:val="002E5D25"/>
    <w:rsid w:val="00307B76"/>
    <w:rsid w:val="00311C3C"/>
    <w:rsid w:val="00312243"/>
    <w:rsid w:val="00323088"/>
    <w:rsid w:val="00323472"/>
    <w:rsid w:val="0032362E"/>
    <w:rsid w:val="00334C2D"/>
    <w:rsid w:val="00344835"/>
    <w:rsid w:val="00346D35"/>
    <w:rsid w:val="00391F7C"/>
    <w:rsid w:val="00395A22"/>
    <w:rsid w:val="00397200"/>
    <w:rsid w:val="00397C80"/>
    <w:rsid w:val="00397F3C"/>
    <w:rsid w:val="003A21DD"/>
    <w:rsid w:val="003A6911"/>
    <w:rsid w:val="003A7BE3"/>
    <w:rsid w:val="003B2686"/>
    <w:rsid w:val="003B6620"/>
    <w:rsid w:val="003C18BD"/>
    <w:rsid w:val="003C28AB"/>
    <w:rsid w:val="003D68FE"/>
    <w:rsid w:val="003E15E9"/>
    <w:rsid w:val="003E3420"/>
    <w:rsid w:val="003E38CB"/>
    <w:rsid w:val="003E47E4"/>
    <w:rsid w:val="003F08CA"/>
    <w:rsid w:val="003F30E0"/>
    <w:rsid w:val="003F38B5"/>
    <w:rsid w:val="003F6C70"/>
    <w:rsid w:val="003F7276"/>
    <w:rsid w:val="00400FC8"/>
    <w:rsid w:val="00404775"/>
    <w:rsid w:val="00405AA0"/>
    <w:rsid w:val="00416F49"/>
    <w:rsid w:val="004216BA"/>
    <w:rsid w:val="00421E36"/>
    <w:rsid w:val="00424601"/>
    <w:rsid w:val="00425807"/>
    <w:rsid w:val="00432936"/>
    <w:rsid w:val="004343FC"/>
    <w:rsid w:val="00436D97"/>
    <w:rsid w:val="0045627D"/>
    <w:rsid w:val="00463A4A"/>
    <w:rsid w:val="00467093"/>
    <w:rsid w:val="00467591"/>
    <w:rsid w:val="00483B37"/>
    <w:rsid w:val="004864C0"/>
    <w:rsid w:val="00486C84"/>
    <w:rsid w:val="00497405"/>
    <w:rsid w:val="004B0191"/>
    <w:rsid w:val="004B3840"/>
    <w:rsid w:val="004C0B18"/>
    <w:rsid w:val="004C1090"/>
    <w:rsid w:val="004C3CB8"/>
    <w:rsid w:val="004C57B3"/>
    <w:rsid w:val="004D4BD6"/>
    <w:rsid w:val="004D55CE"/>
    <w:rsid w:val="004D5F24"/>
    <w:rsid w:val="004E1BC8"/>
    <w:rsid w:val="004E2242"/>
    <w:rsid w:val="004E4903"/>
    <w:rsid w:val="004E51FE"/>
    <w:rsid w:val="004F4C57"/>
    <w:rsid w:val="00503245"/>
    <w:rsid w:val="00503587"/>
    <w:rsid w:val="00503838"/>
    <w:rsid w:val="00505B74"/>
    <w:rsid w:val="00514D74"/>
    <w:rsid w:val="00521654"/>
    <w:rsid w:val="00523FB6"/>
    <w:rsid w:val="005272F1"/>
    <w:rsid w:val="00527A93"/>
    <w:rsid w:val="00531D9A"/>
    <w:rsid w:val="005422FE"/>
    <w:rsid w:val="00554A18"/>
    <w:rsid w:val="0055746C"/>
    <w:rsid w:val="0056237B"/>
    <w:rsid w:val="00564D2C"/>
    <w:rsid w:val="00565FA9"/>
    <w:rsid w:val="005700F5"/>
    <w:rsid w:val="0057683E"/>
    <w:rsid w:val="00580C3B"/>
    <w:rsid w:val="00582698"/>
    <w:rsid w:val="005909E4"/>
    <w:rsid w:val="0059796D"/>
    <w:rsid w:val="005B14DA"/>
    <w:rsid w:val="005B160B"/>
    <w:rsid w:val="005B2CD4"/>
    <w:rsid w:val="005B6EE4"/>
    <w:rsid w:val="005C226E"/>
    <w:rsid w:val="005C2E99"/>
    <w:rsid w:val="005C3694"/>
    <w:rsid w:val="005D036A"/>
    <w:rsid w:val="005D4AA4"/>
    <w:rsid w:val="005E41E0"/>
    <w:rsid w:val="005F12B7"/>
    <w:rsid w:val="005F2C90"/>
    <w:rsid w:val="00601AFF"/>
    <w:rsid w:val="006041AF"/>
    <w:rsid w:val="00604732"/>
    <w:rsid w:val="00604821"/>
    <w:rsid w:val="00624873"/>
    <w:rsid w:val="00627B89"/>
    <w:rsid w:val="00633B9D"/>
    <w:rsid w:val="00643E70"/>
    <w:rsid w:val="00647BAA"/>
    <w:rsid w:val="0065569B"/>
    <w:rsid w:val="006639E7"/>
    <w:rsid w:val="00667700"/>
    <w:rsid w:val="006740A3"/>
    <w:rsid w:val="0067475F"/>
    <w:rsid w:val="00675D2E"/>
    <w:rsid w:val="006817F8"/>
    <w:rsid w:val="00684209"/>
    <w:rsid w:val="00685F72"/>
    <w:rsid w:val="00686699"/>
    <w:rsid w:val="00686B9B"/>
    <w:rsid w:val="00690676"/>
    <w:rsid w:val="00690A32"/>
    <w:rsid w:val="00691A9C"/>
    <w:rsid w:val="0069555E"/>
    <w:rsid w:val="006962B2"/>
    <w:rsid w:val="006A007B"/>
    <w:rsid w:val="006A0E28"/>
    <w:rsid w:val="006A1C2C"/>
    <w:rsid w:val="006A4340"/>
    <w:rsid w:val="006A7798"/>
    <w:rsid w:val="006B102C"/>
    <w:rsid w:val="006B13EB"/>
    <w:rsid w:val="006B204E"/>
    <w:rsid w:val="006B5B08"/>
    <w:rsid w:val="006B6D68"/>
    <w:rsid w:val="006C002C"/>
    <w:rsid w:val="006C0AC2"/>
    <w:rsid w:val="006D3CA3"/>
    <w:rsid w:val="006D7878"/>
    <w:rsid w:val="006F03E9"/>
    <w:rsid w:val="006F3AC9"/>
    <w:rsid w:val="006F4344"/>
    <w:rsid w:val="00701377"/>
    <w:rsid w:val="00701902"/>
    <w:rsid w:val="0070717C"/>
    <w:rsid w:val="00707CCD"/>
    <w:rsid w:val="00727364"/>
    <w:rsid w:val="00731F44"/>
    <w:rsid w:val="00735D24"/>
    <w:rsid w:val="007377DA"/>
    <w:rsid w:val="00737DEA"/>
    <w:rsid w:val="007444BA"/>
    <w:rsid w:val="00755CDB"/>
    <w:rsid w:val="00764528"/>
    <w:rsid w:val="007763B8"/>
    <w:rsid w:val="00782565"/>
    <w:rsid w:val="007903FC"/>
    <w:rsid w:val="00792DF6"/>
    <w:rsid w:val="007A18BE"/>
    <w:rsid w:val="007A514C"/>
    <w:rsid w:val="007B0544"/>
    <w:rsid w:val="007B310B"/>
    <w:rsid w:val="007C1E81"/>
    <w:rsid w:val="007C61AE"/>
    <w:rsid w:val="007C7561"/>
    <w:rsid w:val="007D66C6"/>
    <w:rsid w:val="007E27D6"/>
    <w:rsid w:val="007E2BC0"/>
    <w:rsid w:val="008046FF"/>
    <w:rsid w:val="00812BC1"/>
    <w:rsid w:val="008162C5"/>
    <w:rsid w:val="0082684C"/>
    <w:rsid w:val="008277F4"/>
    <w:rsid w:val="00841D68"/>
    <w:rsid w:val="008471A6"/>
    <w:rsid w:val="00866279"/>
    <w:rsid w:val="008744D9"/>
    <w:rsid w:val="008826DE"/>
    <w:rsid w:val="0088355D"/>
    <w:rsid w:val="00883FE1"/>
    <w:rsid w:val="00887826"/>
    <w:rsid w:val="00890B21"/>
    <w:rsid w:val="008A72BA"/>
    <w:rsid w:val="008A7EA3"/>
    <w:rsid w:val="008B4F9C"/>
    <w:rsid w:val="008C0C4C"/>
    <w:rsid w:val="008C62BA"/>
    <w:rsid w:val="008C78A6"/>
    <w:rsid w:val="008D4959"/>
    <w:rsid w:val="008E2FDD"/>
    <w:rsid w:val="008F308A"/>
    <w:rsid w:val="008F3392"/>
    <w:rsid w:val="008F3C47"/>
    <w:rsid w:val="008F64F5"/>
    <w:rsid w:val="00901424"/>
    <w:rsid w:val="009022B0"/>
    <w:rsid w:val="00912FF4"/>
    <w:rsid w:val="009153F5"/>
    <w:rsid w:val="00933695"/>
    <w:rsid w:val="00934EE2"/>
    <w:rsid w:val="00947093"/>
    <w:rsid w:val="0095036E"/>
    <w:rsid w:val="00951673"/>
    <w:rsid w:val="00956C8A"/>
    <w:rsid w:val="0096286F"/>
    <w:rsid w:val="009657C7"/>
    <w:rsid w:val="00965E85"/>
    <w:rsid w:val="0097329C"/>
    <w:rsid w:val="00973C69"/>
    <w:rsid w:val="0097585C"/>
    <w:rsid w:val="00977136"/>
    <w:rsid w:val="00980C37"/>
    <w:rsid w:val="0098339B"/>
    <w:rsid w:val="009874A2"/>
    <w:rsid w:val="00991157"/>
    <w:rsid w:val="009912F9"/>
    <w:rsid w:val="009B3CDC"/>
    <w:rsid w:val="009B5E18"/>
    <w:rsid w:val="009C2199"/>
    <w:rsid w:val="009C79FC"/>
    <w:rsid w:val="009D1950"/>
    <w:rsid w:val="009E5E96"/>
    <w:rsid w:val="009E652D"/>
    <w:rsid w:val="00A02C8F"/>
    <w:rsid w:val="00A03B18"/>
    <w:rsid w:val="00A06160"/>
    <w:rsid w:val="00A06718"/>
    <w:rsid w:val="00A115D8"/>
    <w:rsid w:val="00A240B0"/>
    <w:rsid w:val="00A27D77"/>
    <w:rsid w:val="00A450BD"/>
    <w:rsid w:val="00A54288"/>
    <w:rsid w:val="00A54D2A"/>
    <w:rsid w:val="00A5511D"/>
    <w:rsid w:val="00A622CA"/>
    <w:rsid w:val="00A71A66"/>
    <w:rsid w:val="00A82908"/>
    <w:rsid w:val="00A93EB5"/>
    <w:rsid w:val="00AA3C62"/>
    <w:rsid w:val="00AB09DD"/>
    <w:rsid w:val="00AB1288"/>
    <w:rsid w:val="00AC0F9F"/>
    <w:rsid w:val="00AC3C63"/>
    <w:rsid w:val="00AD69AE"/>
    <w:rsid w:val="00AE15AD"/>
    <w:rsid w:val="00B00369"/>
    <w:rsid w:val="00B11209"/>
    <w:rsid w:val="00B42957"/>
    <w:rsid w:val="00B43E0C"/>
    <w:rsid w:val="00B478EA"/>
    <w:rsid w:val="00B52797"/>
    <w:rsid w:val="00B52B2F"/>
    <w:rsid w:val="00B56F1C"/>
    <w:rsid w:val="00B60056"/>
    <w:rsid w:val="00B653AA"/>
    <w:rsid w:val="00B669EA"/>
    <w:rsid w:val="00B7020E"/>
    <w:rsid w:val="00B7314B"/>
    <w:rsid w:val="00B7395E"/>
    <w:rsid w:val="00B771F9"/>
    <w:rsid w:val="00B95D52"/>
    <w:rsid w:val="00B95E6D"/>
    <w:rsid w:val="00BA2145"/>
    <w:rsid w:val="00BA2290"/>
    <w:rsid w:val="00BA2F89"/>
    <w:rsid w:val="00BA3285"/>
    <w:rsid w:val="00BA5376"/>
    <w:rsid w:val="00BB1BB1"/>
    <w:rsid w:val="00BB25C3"/>
    <w:rsid w:val="00BC19E5"/>
    <w:rsid w:val="00BC24C0"/>
    <w:rsid w:val="00BC7F43"/>
    <w:rsid w:val="00BD0FA8"/>
    <w:rsid w:val="00BD2A60"/>
    <w:rsid w:val="00BE7B32"/>
    <w:rsid w:val="00BF2F98"/>
    <w:rsid w:val="00BF4B8A"/>
    <w:rsid w:val="00BF53F8"/>
    <w:rsid w:val="00BF74E4"/>
    <w:rsid w:val="00C04C42"/>
    <w:rsid w:val="00C05C42"/>
    <w:rsid w:val="00C061D3"/>
    <w:rsid w:val="00C178BB"/>
    <w:rsid w:val="00C2585B"/>
    <w:rsid w:val="00C30D97"/>
    <w:rsid w:val="00C372FD"/>
    <w:rsid w:val="00C3779E"/>
    <w:rsid w:val="00C4216D"/>
    <w:rsid w:val="00C422C0"/>
    <w:rsid w:val="00C4542D"/>
    <w:rsid w:val="00C46CDC"/>
    <w:rsid w:val="00C638B5"/>
    <w:rsid w:val="00C64834"/>
    <w:rsid w:val="00C673DC"/>
    <w:rsid w:val="00C72ED3"/>
    <w:rsid w:val="00C87128"/>
    <w:rsid w:val="00C91C12"/>
    <w:rsid w:val="00CA01ED"/>
    <w:rsid w:val="00CA0839"/>
    <w:rsid w:val="00CA5539"/>
    <w:rsid w:val="00CD3875"/>
    <w:rsid w:val="00CD4F5C"/>
    <w:rsid w:val="00CD5444"/>
    <w:rsid w:val="00CE1558"/>
    <w:rsid w:val="00CF4235"/>
    <w:rsid w:val="00CF42CC"/>
    <w:rsid w:val="00CF441D"/>
    <w:rsid w:val="00CF7976"/>
    <w:rsid w:val="00D0638F"/>
    <w:rsid w:val="00D07187"/>
    <w:rsid w:val="00D14E8C"/>
    <w:rsid w:val="00D17483"/>
    <w:rsid w:val="00D23EFB"/>
    <w:rsid w:val="00D262C2"/>
    <w:rsid w:val="00D349D3"/>
    <w:rsid w:val="00D417EB"/>
    <w:rsid w:val="00D4371E"/>
    <w:rsid w:val="00D449E8"/>
    <w:rsid w:val="00D44C98"/>
    <w:rsid w:val="00D52A82"/>
    <w:rsid w:val="00D5351E"/>
    <w:rsid w:val="00D5511A"/>
    <w:rsid w:val="00D5529E"/>
    <w:rsid w:val="00D65A76"/>
    <w:rsid w:val="00D7040B"/>
    <w:rsid w:val="00D725F0"/>
    <w:rsid w:val="00D7457F"/>
    <w:rsid w:val="00D74A0C"/>
    <w:rsid w:val="00D82733"/>
    <w:rsid w:val="00D83116"/>
    <w:rsid w:val="00D86C46"/>
    <w:rsid w:val="00D90CBC"/>
    <w:rsid w:val="00D97AE7"/>
    <w:rsid w:val="00DB217B"/>
    <w:rsid w:val="00DB4993"/>
    <w:rsid w:val="00DC14D4"/>
    <w:rsid w:val="00DC7065"/>
    <w:rsid w:val="00DD28FC"/>
    <w:rsid w:val="00DD38B0"/>
    <w:rsid w:val="00DD3911"/>
    <w:rsid w:val="00DE67EF"/>
    <w:rsid w:val="00DF5AC5"/>
    <w:rsid w:val="00E00C65"/>
    <w:rsid w:val="00E06736"/>
    <w:rsid w:val="00E06E30"/>
    <w:rsid w:val="00E1181F"/>
    <w:rsid w:val="00E125BC"/>
    <w:rsid w:val="00E1295D"/>
    <w:rsid w:val="00E15B48"/>
    <w:rsid w:val="00E24169"/>
    <w:rsid w:val="00E54784"/>
    <w:rsid w:val="00E54CB2"/>
    <w:rsid w:val="00E671B5"/>
    <w:rsid w:val="00E8423B"/>
    <w:rsid w:val="00E87E22"/>
    <w:rsid w:val="00E9185A"/>
    <w:rsid w:val="00E94334"/>
    <w:rsid w:val="00EA19E1"/>
    <w:rsid w:val="00EB2E11"/>
    <w:rsid w:val="00EB428D"/>
    <w:rsid w:val="00EB6A15"/>
    <w:rsid w:val="00EB74E6"/>
    <w:rsid w:val="00ED2E63"/>
    <w:rsid w:val="00ED61D3"/>
    <w:rsid w:val="00EE0352"/>
    <w:rsid w:val="00EE12CB"/>
    <w:rsid w:val="00EE3783"/>
    <w:rsid w:val="00EE4B9C"/>
    <w:rsid w:val="00EF4216"/>
    <w:rsid w:val="00F05DFF"/>
    <w:rsid w:val="00F112D9"/>
    <w:rsid w:val="00F139D7"/>
    <w:rsid w:val="00F246FA"/>
    <w:rsid w:val="00F30512"/>
    <w:rsid w:val="00F3178A"/>
    <w:rsid w:val="00F33FAA"/>
    <w:rsid w:val="00F340FB"/>
    <w:rsid w:val="00F37671"/>
    <w:rsid w:val="00F40B5B"/>
    <w:rsid w:val="00F475AC"/>
    <w:rsid w:val="00F509DD"/>
    <w:rsid w:val="00F510CD"/>
    <w:rsid w:val="00F532C9"/>
    <w:rsid w:val="00F638B4"/>
    <w:rsid w:val="00F6582F"/>
    <w:rsid w:val="00F67FC4"/>
    <w:rsid w:val="00F71F40"/>
    <w:rsid w:val="00F83532"/>
    <w:rsid w:val="00F85590"/>
    <w:rsid w:val="00F87748"/>
    <w:rsid w:val="00F87BB3"/>
    <w:rsid w:val="00FA4AE5"/>
    <w:rsid w:val="00FA574A"/>
    <w:rsid w:val="00FB0661"/>
    <w:rsid w:val="00FB574C"/>
    <w:rsid w:val="00FC067A"/>
    <w:rsid w:val="00FC3A68"/>
    <w:rsid w:val="00FC671C"/>
    <w:rsid w:val="00FD36A7"/>
    <w:rsid w:val="00FD4302"/>
    <w:rsid w:val="00FD46B4"/>
    <w:rsid w:val="00FD6D28"/>
    <w:rsid w:val="00FE011C"/>
    <w:rsid w:val="00FE134F"/>
    <w:rsid w:val="00FE1E62"/>
    <w:rsid w:val="00FF1693"/>
    <w:rsid w:val="00FF2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1583"/>
  <w15:docId w15:val="{492E9F89-75FA-417B-BB54-F7422B7C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4481</RACS_x0020_ID>
    <Approved_x0020_Provider xmlns="a8338b6e-77a6-4851-82b6-98166143ffdd">Respect Group Limited</Approved_x0020_Provider>
    <Management_x0020_Company_x0020_ID xmlns="a8338b6e-77a6-4851-82b6-98166143ffdd" xsi:nil="true"/>
    <Home xmlns="a8338b6e-77a6-4851-82b6-98166143ffdd">St John's</Home>
    <Signed xmlns="a8338b6e-77a6-4851-82b6-98166143ffdd" xsi:nil="true"/>
    <Uploaded xmlns="a8338b6e-77a6-4851-82b6-98166143ffdd">true</Uploaded>
    <Management_x0020_Company xmlns="a8338b6e-77a6-4851-82b6-98166143ffdd" xsi:nil="true"/>
    <Doc_x0020_Date xmlns="a8338b6e-77a6-4851-82b6-98166143ffdd">2021-11-10T21:38:35+00:00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Doc_x0020_Type xmlns="a8338b6e-77a6-4851-82b6-98166143ffdd">Assessment contact report</Doc_x0020_Type>
    <Home_x0020_ID xmlns="a8338b6e-77a6-4851-82b6-98166143ffdd">F49F338C-7CF4-DC11-AD41-005056922186</Home_x0020_ID>
    <State xmlns="a8338b6e-77a6-4851-82b6-98166143ffdd">VIC</State>
    <Doc_x0020_Sent_Received_x0020_Date xmlns="a8338b6e-77a6-4851-82b6-98166143ffdd">2021-11-11T00:00:00+00:00</Doc_x0020_Sent_Received_x0020_Date>
    <Activity_x0020_ID xmlns="a8338b6e-77a6-4851-82b6-98166143ffdd">A379D8E4-2C06-EC11-8C89-005056922186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1C421E5-266E-4C42-BEB4-AA9B9098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46A5E94-6D79-4024-A9E3-3EEE36EF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2021-11-14T22:58:00Z</dcterms:created>
  <dcterms:modified xsi:type="dcterms:W3CDTF">2021-11-14T22:58:00Z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