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CD0A5" w14:textId="77777777" w:rsidR="003C6EC2" w:rsidRPr="003C6EC2" w:rsidRDefault="00F5490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77CD251" wp14:editId="077CD25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061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77CD253" wp14:editId="077CD2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477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Louis Community Care - MARRYATVILLE</w:t>
      </w:r>
      <w:r w:rsidRPr="003C6EC2">
        <w:rPr>
          <w:rFonts w:ascii="Arial Black" w:hAnsi="Arial Black"/>
        </w:rPr>
        <w:t xml:space="preserve"> </w:t>
      </w:r>
    </w:p>
    <w:p w14:paraId="077CD0A6" w14:textId="77777777" w:rsidR="003C6EC2" w:rsidRPr="003C6EC2" w:rsidRDefault="00F5490F" w:rsidP="003C6EC2">
      <w:pPr>
        <w:pStyle w:val="Title"/>
        <w:spacing w:before="360" w:after="480"/>
      </w:pPr>
      <w:r w:rsidRPr="003C6EC2">
        <w:rPr>
          <w:rFonts w:ascii="Arial Black" w:eastAsia="Calibri" w:hAnsi="Arial Black"/>
          <w:sz w:val="56"/>
        </w:rPr>
        <w:t>Performance Report</w:t>
      </w:r>
    </w:p>
    <w:p w14:paraId="077CD0A7" w14:textId="77777777" w:rsidR="001E6954" w:rsidRPr="003C6EC2" w:rsidRDefault="00F5490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Dudley Road </w:t>
      </w:r>
      <w:r w:rsidRPr="003C6EC2">
        <w:rPr>
          <w:color w:val="FFFFFF" w:themeColor="background1"/>
          <w:sz w:val="28"/>
        </w:rPr>
        <w:br/>
        <w:t>MARRYATVILLE SA 5068</w:t>
      </w:r>
      <w:r w:rsidRPr="003C6EC2">
        <w:rPr>
          <w:color w:val="FFFFFF" w:themeColor="background1"/>
          <w:sz w:val="28"/>
        </w:rPr>
        <w:br/>
      </w:r>
      <w:r w:rsidRPr="003C6EC2">
        <w:rPr>
          <w:rFonts w:eastAsia="Calibri"/>
          <w:color w:val="FFFFFF" w:themeColor="background1"/>
          <w:sz w:val="28"/>
          <w:szCs w:val="56"/>
          <w:lang w:eastAsia="en-US"/>
        </w:rPr>
        <w:t>Phone number: 08 8272 3344</w:t>
      </w:r>
    </w:p>
    <w:p w14:paraId="077CD0A8" w14:textId="77777777" w:rsidR="003C6EC2" w:rsidRDefault="00F5490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600070 </w:t>
      </w:r>
    </w:p>
    <w:p w14:paraId="077CD0A9" w14:textId="77777777" w:rsidR="001E6954" w:rsidRPr="003C6EC2" w:rsidRDefault="00F5490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Louis Community Care Packages Pty Ltd</w:t>
      </w:r>
    </w:p>
    <w:p w14:paraId="077CD0AA" w14:textId="77777777" w:rsidR="001E6954" w:rsidRPr="003C6EC2" w:rsidRDefault="00F5490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October 2020</w:t>
      </w:r>
    </w:p>
    <w:p w14:paraId="077CD0AB" w14:textId="09493AD6" w:rsidR="00825ED8" w:rsidRPr="00505C52" w:rsidRDefault="00F5490F" w:rsidP="00825ED8">
      <w:pPr>
        <w:tabs>
          <w:tab w:val="left" w:pos="2127"/>
        </w:tabs>
        <w:spacing w:before="120"/>
        <w:rPr>
          <w:color w:val="FFFFFF" w:themeColor="background1"/>
          <w:sz w:val="28"/>
        </w:rPr>
      </w:pPr>
      <w:r w:rsidRPr="00E93D41">
        <w:rPr>
          <w:b/>
          <w:color w:val="FFFFFF" w:themeColor="background1"/>
          <w:sz w:val="28"/>
        </w:rPr>
        <w:t>Date of Performance Report:</w:t>
      </w:r>
      <w:r w:rsidRPr="00E93D41">
        <w:rPr>
          <w:color w:val="FFFFFF" w:themeColor="background1"/>
        </w:rPr>
        <w:t xml:space="preserve"> </w:t>
      </w:r>
      <w:r w:rsidR="009E409B" w:rsidRPr="00505C52">
        <w:rPr>
          <w:color w:val="FFFFFF" w:themeColor="background1"/>
          <w:sz w:val="28"/>
        </w:rPr>
        <w:t>12 November 2020</w:t>
      </w:r>
    </w:p>
    <w:p w14:paraId="077CD0AC" w14:textId="77777777" w:rsidR="001E6954" w:rsidRPr="003C6EC2" w:rsidRDefault="009E2D3B" w:rsidP="001E6954">
      <w:pPr>
        <w:tabs>
          <w:tab w:val="left" w:pos="2127"/>
        </w:tabs>
        <w:spacing w:before="120"/>
        <w:rPr>
          <w:rFonts w:eastAsia="Calibri"/>
          <w:b/>
          <w:color w:val="FFFFFF" w:themeColor="background1"/>
          <w:sz w:val="28"/>
          <w:szCs w:val="56"/>
          <w:lang w:eastAsia="en-US"/>
        </w:rPr>
      </w:pPr>
    </w:p>
    <w:p w14:paraId="077CD0AD" w14:textId="77777777" w:rsidR="003C6EC2" w:rsidRDefault="009E2D3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77CD0AE" w14:textId="77777777" w:rsidR="00637DA1" w:rsidRDefault="00F5490F" w:rsidP="00637DA1">
      <w:pPr>
        <w:pStyle w:val="Heading1"/>
      </w:pPr>
      <w:r>
        <w:lastRenderedPageBreak/>
        <w:t>Publication of report</w:t>
      </w:r>
    </w:p>
    <w:p w14:paraId="077CD0AF" w14:textId="77777777" w:rsidR="00637DA1" w:rsidRPr="00915D1E" w:rsidRDefault="00F5490F"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77CD0B0" w14:textId="77777777" w:rsidR="007F5256" w:rsidRPr="0094564F" w:rsidRDefault="00F5490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D5F09" w14:paraId="077CD0DD" w14:textId="77777777" w:rsidTr="00EB1D71">
        <w:trPr>
          <w:trHeight w:val="227"/>
        </w:trPr>
        <w:tc>
          <w:tcPr>
            <w:tcW w:w="3942" w:type="pct"/>
            <w:shd w:val="clear" w:color="auto" w:fill="auto"/>
          </w:tcPr>
          <w:p w14:paraId="077CD0DB" w14:textId="77777777" w:rsidR="001E6954" w:rsidRPr="001E6954" w:rsidRDefault="00F5490F" w:rsidP="003C6EC2">
            <w:pPr>
              <w:keepNext/>
              <w:spacing w:before="40" w:after="40" w:line="240" w:lineRule="auto"/>
              <w:rPr>
                <w:b/>
              </w:rPr>
            </w:pPr>
            <w:bookmarkStart w:id="1" w:name="_Hlk27119070"/>
            <w:r w:rsidRPr="001E6954">
              <w:rPr>
                <w:b/>
              </w:rPr>
              <w:t>Standard 3 Personal care and clinical care</w:t>
            </w:r>
          </w:p>
        </w:tc>
        <w:tc>
          <w:tcPr>
            <w:tcW w:w="1058" w:type="pct"/>
            <w:shd w:val="clear" w:color="auto" w:fill="auto"/>
          </w:tcPr>
          <w:p w14:paraId="077CD0DC" w14:textId="406E6AF0" w:rsidR="001E6954" w:rsidRPr="001E6954" w:rsidRDefault="009E2D3B" w:rsidP="003C6EC2">
            <w:pPr>
              <w:keepNext/>
              <w:spacing w:before="40" w:after="40" w:line="240" w:lineRule="auto"/>
              <w:jc w:val="right"/>
              <w:rPr>
                <w:b/>
                <w:color w:val="0000FF"/>
              </w:rPr>
            </w:pPr>
          </w:p>
        </w:tc>
      </w:tr>
      <w:tr w:rsidR="006D5F09" w14:paraId="077CD0E0" w14:textId="77777777" w:rsidTr="00EB1D71">
        <w:trPr>
          <w:trHeight w:val="227"/>
        </w:trPr>
        <w:tc>
          <w:tcPr>
            <w:tcW w:w="3942" w:type="pct"/>
            <w:shd w:val="clear" w:color="auto" w:fill="auto"/>
          </w:tcPr>
          <w:p w14:paraId="077CD0DE" w14:textId="77777777" w:rsidR="001E6954" w:rsidRPr="001E6954" w:rsidRDefault="00F5490F" w:rsidP="004C55D8">
            <w:pPr>
              <w:spacing w:before="40" w:after="40" w:line="240" w:lineRule="auto"/>
              <w:ind w:left="318" w:hanging="7"/>
            </w:pPr>
            <w:r w:rsidRPr="001E6954">
              <w:t>Requirement 3(3)(a)</w:t>
            </w:r>
          </w:p>
        </w:tc>
        <w:tc>
          <w:tcPr>
            <w:tcW w:w="1058" w:type="pct"/>
            <w:shd w:val="clear" w:color="auto" w:fill="auto"/>
          </w:tcPr>
          <w:p w14:paraId="077CD0DF" w14:textId="5557F0CE" w:rsidR="001E6954" w:rsidRPr="001E6954" w:rsidRDefault="00F5490F" w:rsidP="004C55D8">
            <w:pPr>
              <w:spacing w:before="40" w:after="40" w:line="240" w:lineRule="auto"/>
              <w:ind w:left="-107"/>
              <w:jc w:val="right"/>
              <w:rPr>
                <w:color w:val="0000FF"/>
              </w:rPr>
            </w:pPr>
            <w:r w:rsidRPr="001E6954">
              <w:rPr>
                <w:bCs/>
                <w:iCs/>
                <w:color w:val="00577D"/>
                <w:szCs w:val="40"/>
              </w:rPr>
              <w:t>Compliant</w:t>
            </w:r>
          </w:p>
        </w:tc>
      </w:tr>
      <w:tr w:rsidR="006D5F09" w14:paraId="077CD13A" w14:textId="77777777" w:rsidTr="00EB1D71">
        <w:trPr>
          <w:trHeight w:val="227"/>
        </w:trPr>
        <w:tc>
          <w:tcPr>
            <w:tcW w:w="3942" w:type="pct"/>
            <w:shd w:val="clear" w:color="auto" w:fill="auto"/>
          </w:tcPr>
          <w:p w14:paraId="077CD138" w14:textId="77777777" w:rsidR="001E6954" w:rsidRPr="001E6954" w:rsidRDefault="00F5490F" w:rsidP="003C6EC2">
            <w:pPr>
              <w:keepNext/>
              <w:spacing w:before="40" w:after="40" w:line="240" w:lineRule="auto"/>
              <w:rPr>
                <w:b/>
              </w:rPr>
            </w:pPr>
            <w:r w:rsidRPr="001E6954">
              <w:rPr>
                <w:b/>
              </w:rPr>
              <w:t>Standard 8 Organisational governance</w:t>
            </w:r>
          </w:p>
        </w:tc>
        <w:tc>
          <w:tcPr>
            <w:tcW w:w="1058" w:type="pct"/>
            <w:shd w:val="clear" w:color="auto" w:fill="auto"/>
          </w:tcPr>
          <w:p w14:paraId="077CD139" w14:textId="0C8965A1" w:rsidR="001E6954" w:rsidRPr="004A4061" w:rsidRDefault="004A4061" w:rsidP="004A4061">
            <w:pPr>
              <w:spacing w:before="40" w:after="40" w:line="240" w:lineRule="auto"/>
              <w:jc w:val="right"/>
              <w:rPr>
                <w:b/>
                <w:bCs/>
                <w:iCs/>
                <w:color w:val="00577D"/>
                <w:szCs w:val="40"/>
              </w:rPr>
            </w:pPr>
            <w:r w:rsidRPr="004A4061">
              <w:rPr>
                <w:b/>
                <w:bCs/>
                <w:iCs/>
                <w:color w:val="00577D"/>
                <w:szCs w:val="40"/>
              </w:rPr>
              <w:t>Non-compliant</w:t>
            </w:r>
          </w:p>
        </w:tc>
      </w:tr>
      <w:tr w:rsidR="006D5F09" w14:paraId="077CD143" w14:textId="77777777" w:rsidTr="00EB1D71">
        <w:trPr>
          <w:trHeight w:val="227"/>
        </w:trPr>
        <w:tc>
          <w:tcPr>
            <w:tcW w:w="3942" w:type="pct"/>
            <w:shd w:val="clear" w:color="auto" w:fill="auto"/>
          </w:tcPr>
          <w:p w14:paraId="077CD141" w14:textId="77777777" w:rsidR="001E6954" w:rsidRPr="001E6954" w:rsidRDefault="00F5490F" w:rsidP="004C55D8">
            <w:pPr>
              <w:spacing w:before="40" w:after="40" w:line="240" w:lineRule="auto"/>
              <w:ind w:left="318" w:hanging="7"/>
            </w:pPr>
            <w:r w:rsidRPr="001E6954">
              <w:t>Requirement 8(3)(c)</w:t>
            </w:r>
          </w:p>
        </w:tc>
        <w:tc>
          <w:tcPr>
            <w:tcW w:w="1058" w:type="pct"/>
            <w:shd w:val="clear" w:color="auto" w:fill="auto"/>
          </w:tcPr>
          <w:p w14:paraId="077CD142" w14:textId="32367369" w:rsidR="001E6954" w:rsidRPr="001E6954" w:rsidRDefault="00F5490F" w:rsidP="00463EF3">
            <w:pPr>
              <w:spacing w:before="40" w:after="40" w:line="240" w:lineRule="auto"/>
              <w:jc w:val="right"/>
              <w:rPr>
                <w:color w:val="0000FF"/>
              </w:rPr>
            </w:pPr>
            <w:r w:rsidRPr="001E6954">
              <w:rPr>
                <w:bCs/>
                <w:iCs/>
                <w:color w:val="00577D"/>
                <w:szCs w:val="40"/>
              </w:rPr>
              <w:t>Non-compliant</w:t>
            </w:r>
          </w:p>
        </w:tc>
      </w:tr>
      <w:bookmarkEnd w:id="1"/>
    </w:tbl>
    <w:p w14:paraId="077CD14A" w14:textId="77777777" w:rsidR="008A22FF" w:rsidRDefault="009E2D3B"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077CD14B" w14:textId="77777777" w:rsidR="007F5256" w:rsidRPr="00D21DCD" w:rsidRDefault="00F5490F" w:rsidP="00EC5474">
      <w:pPr>
        <w:pStyle w:val="Heading1"/>
      </w:pPr>
      <w:r>
        <w:lastRenderedPageBreak/>
        <w:t>Detailed assessment</w:t>
      </w:r>
    </w:p>
    <w:p w14:paraId="077CD14C" w14:textId="77777777" w:rsidR="001E6954" w:rsidRPr="00D63989" w:rsidRDefault="00F5490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7CD14D" w14:textId="77777777" w:rsidR="001E6954" w:rsidRPr="001E6954" w:rsidRDefault="00F5490F" w:rsidP="001E6954">
      <w:pPr>
        <w:rPr>
          <w:color w:val="auto"/>
        </w:rPr>
      </w:pPr>
      <w:r w:rsidRPr="00D63989">
        <w:t>The report also specifies areas in which improvements must be made to ensure the Quality Standards are complied with.</w:t>
      </w:r>
    </w:p>
    <w:p w14:paraId="077CD14E" w14:textId="77777777" w:rsidR="001E6954" w:rsidRPr="00D63989" w:rsidRDefault="00F5490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44324BC" w14:textId="77777777" w:rsidR="00423913" w:rsidRPr="00BF3C0F" w:rsidRDefault="00423913" w:rsidP="00423913">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BF3C0F">
        <w:t xml:space="preserve">a site assessment, review of documents and interviews with staff, consumers/representatives and others. </w:t>
      </w:r>
    </w:p>
    <w:p w14:paraId="6EE4EBC1" w14:textId="77777777" w:rsidR="00423913" w:rsidRPr="00D63989" w:rsidRDefault="00423913" w:rsidP="00423913">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on 26 October 2020.</w:t>
      </w:r>
    </w:p>
    <w:p w14:paraId="077CD152" w14:textId="77777777" w:rsidR="008A22FF" w:rsidRDefault="009E2D3B">
      <w:pPr>
        <w:spacing w:after="160" w:line="259" w:lineRule="auto"/>
        <w:rPr>
          <w:rFonts w:cs="Times New Roman"/>
        </w:rPr>
      </w:pPr>
    </w:p>
    <w:p w14:paraId="077CD153" w14:textId="77777777" w:rsidR="00095CD4" w:rsidRDefault="009E2D3B" w:rsidP="00095CD4">
      <w:pPr>
        <w:sectPr w:rsidR="00095CD4" w:rsidSect="00E22030">
          <w:headerReference w:type="first" r:id="rId18"/>
          <w:pgSz w:w="11906" w:h="16838"/>
          <w:pgMar w:top="1701" w:right="1418" w:bottom="1418" w:left="1418" w:header="709" w:footer="397" w:gutter="0"/>
          <w:cols w:space="708"/>
          <w:docGrid w:linePitch="360"/>
        </w:sectPr>
      </w:pPr>
    </w:p>
    <w:p w14:paraId="077CD192" w14:textId="77777777" w:rsidR="00934888" w:rsidRPr="00934888" w:rsidRDefault="009E2D3B" w:rsidP="00934888"/>
    <w:p w14:paraId="077CD193" w14:textId="77777777" w:rsidR="00032B17" w:rsidRDefault="009E2D3B" w:rsidP="00095CD4">
      <w:pPr>
        <w:sectPr w:rsidR="00032B17" w:rsidSect="008526A3">
          <w:headerReference w:type="default" r:id="rId19"/>
          <w:type w:val="continuous"/>
          <w:pgSz w:w="11906" w:h="16838"/>
          <w:pgMar w:top="1701" w:right="1418" w:bottom="1418" w:left="1418" w:header="709" w:footer="397" w:gutter="0"/>
          <w:cols w:space="708"/>
          <w:titlePg/>
          <w:docGrid w:linePitch="360"/>
        </w:sectPr>
      </w:pPr>
    </w:p>
    <w:p w14:paraId="077CD194" w14:textId="69139E80" w:rsidR="00F05744" w:rsidRDefault="00F5490F" w:rsidP="00A3716D">
      <w:pPr>
        <w:pStyle w:val="Heading1"/>
        <w:tabs>
          <w:tab w:val="right" w:pos="9070"/>
        </w:tabs>
        <w:spacing w:before="560" w:after="640"/>
        <w:rPr>
          <w:color w:val="FFFFFF" w:themeColor="background1"/>
          <w:sz w:val="36"/>
        </w:rPr>
        <w:sectPr w:rsidR="00F05744" w:rsidSect="00156C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77CD259" wp14:editId="077CD25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413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77CD195" w14:textId="77777777" w:rsidR="007F5256" w:rsidRPr="00FD1B02" w:rsidRDefault="00F5490F" w:rsidP="00032B17">
      <w:pPr>
        <w:pStyle w:val="Heading3"/>
        <w:shd w:val="clear" w:color="auto" w:fill="F2F2F2" w:themeFill="background1" w:themeFillShade="F2"/>
      </w:pPr>
      <w:r w:rsidRPr="00FD1B02">
        <w:t>Consumer outcome:</w:t>
      </w:r>
    </w:p>
    <w:p w14:paraId="077CD196" w14:textId="77777777" w:rsidR="007F5256" w:rsidRDefault="00F5490F" w:rsidP="00912DE6">
      <w:pPr>
        <w:numPr>
          <w:ilvl w:val="0"/>
          <w:numId w:val="3"/>
        </w:numPr>
        <w:shd w:val="clear" w:color="auto" w:fill="F2F2F2" w:themeFill="background1" w:themeFillShade="F2"/>
      </w:pPr>
      <w:r>
        <w:t>I get personal care, clinical care, or both personal care and clinical care, that is safe and right for me.</w:t>
      </w:r>
    </w:p>
    <w:p w14:paraId="077CD197" w14:textId="77777777" w:rsidR="007F5256" w:rsidRDefault="00F5490F" w:rsidP="00032B17">
      <w:pPr>
        <w:pStyle w:val="Heading3"/>
        <w:shd w:val="clear" w:color="auto" w:fill="F2F2F2" w:themeFill="background1" w:themeFillShade="F2"/>
      </w:pPr>
      <w:r>
        <w:t>Organisation statement:</w:t>
      </w:r>
    </w:p>
    <w:p w14:paraId="077CD198" w14:textId="77777777" w:rsidR="007F5256" w:rsidRDefault="00F5490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7CD199" w14:textId="77777777" w:rsidR="007F5256" w:rsidRDefault="00F5490F" w:rsidP="00427817">
      <w:pPr>
        <w:pStyle w:val="Heading2"/>
      </w:pPr>
      <w:r>
        <w:t>Assessment of Standard 3</w:t>
      </w:r>
    </w:p>
    <w:p w14:paraId="3E406C9A" w14:textId="34203AF0" w:rsidR="00423913" w:rsidRPr="00DC0917" w:rsidRDefault="00423913" w:rsidP="00423913">
      <w:pPr>
        <w:rPr>
          <w:rFonts w:eastAsiaTheme="minorHAnsi"/>
          <w:color w:val="auto"/>
        </w:rPr>
      </w:pPr>
      <w:r w:rsidRPr="00DC0917">
        <w:rPr>
          <w:rFonts w:eastAsiaTheme="minorHAnsi"/>
          <w:color w:val="auto"/>
        </w:rPr>
        <w:t>The Assessment Team assessed Requirement (3)(</w:t>
      </w:r>
      <w:r>
        <w:rPr>
          <w:rFonts w:eastAsiaTheme="minorHAnsi"/>
          <w:color w:val="auto"/>
        </w:rPr>
        <w:t>a</w:t>
      </w:r>
      <w:r w:rsidRPr="00DC0917">
        <w:rPr>
          <w:rFonts w:eastAsiaTheme="minorHAnsi"/>
          <w:color w:val="auto"/>
        </w:rPr>
        <w:t xml:space="preserve">) in Standard </w:t>
      </w:r>
      <w:r>
        <w:rPr>
          <w:rFonts w:eastAsiaTheme="minorHAnsi"/>
          <w:color w:val="auto"/>
        </w:rPr>
        <w:t xml:space="preserve">3 </w:t>
      </w:r>
      <w:r w:rsidRPr="00DC0917">
        <w:rPr>
          <w:rFonts w:eastAsiaTheme="minorHAnsi"/>
          <w:color w:val="auto"/>
        </w:rPr>
        <w:t>and recommended the Requirement as met. All other Requirements in this Standard were not assessed</w:t>
      </w:r>
      <w:r w:rsidR="005A631D">
        <w:rPr>
          <w:rFonts w:eastAsiaTheme="minorHAnsi"/>
          <w:color w:val="auto"/>
        </w:rPr>
        <w:t xml:space="preserve"> </w:t>
      </w:r>
      <w:r w:rsidR="00B37DA3">
        <w:rPr>
          <w:rFonts w:eastAsiaTheme="minorHAnsi"/>
          <w:color w:val="auto"/>
        </w:rPr>
        <w:t>and therefore an overall rating for the Quality Standard is not provided</w:t>
      </w:r>
    </w:p>
    <w:p w14:paraId="48932896" w14:textId="77777777" w:rsidR="00423913" w:rsidRDefault="00423913" w:rsidP="00423913">
      <w:pPr>
        <w:rPr>
          <w:rFonts w:eastAsiaTheme="minorHAnsi"/>
          <w:color w:val="auto"/>
        </w:rPr>
      </w:pPr>
      <w:r w:rsidRPr="007E430C">
        <w:rPr>
          <w:rFonts w:eastAsiaTheme="minorHAnsi"/>
          <w:color w:val="auto"/>
        </w:rPr>
        <w:t>Overall consumers and representatives</w:t>
      </w:r>
      <w:r>
        <w:rPr>
          <w:rFonts w:eastAsiaTheme="minorHAnsi"/>
          <w:color w:val="auto"/>
        </w:rPr>
        <w:t xml:space="preserve"> sampled</w:t>
      </w:r>
      <w:r w:rsidRPr="007E430C">
        <w:rPr>
          <w:rFonts w:eastAsiaTheme="minorHAnsi"/>
          <w:color w:val="auto"/>
        </w:rPr>
        <w:t xml:space="preserve"> said they </w:t>
      </w:r>
      <w:r>
        <w:rPr>
          <w:rFonts w:eastAsiaTheme="minorHAnsi"/>
          <w:color w:val="auto"/>
        </w:rPr>
        <w:t>are satisfied with the care and services provided through St Louis Community Care, including personal and clinical care, as well as services provided by staff from contracted service providers. For example:</w:t>
      </w:r>
    </w:p>
    <w:p w14:paraId="5088D7C3" w14:textId="77777777" w:rsidR="00423913" w:rsidRDefault="00423913" w:rsidP="00423913">
      <w:pPr>
        <w:pStyle w:val="ListParagraph"/>
        <w:numPr>
          <w:ilvl w:val="0"/>
          <w:numId w:val="38"/>
        </w:numPr>
        <w:rPr>
          <w:rFonts w:eastAsiaTheme="minorHAnsi"/>
          <w:color w:val="auto"/>
        </w:rPr>
      </w:pPr>
      <w:r>
        <w:rPr>
          <w:rFonts w:eastAsiaTheme="minorHAnsi"/>
          <w:color w:val="auto"/>
        </w:rPr>
        <w:t>One representative said their family member has dementia and the service has contracted a male carer to work with him.</w:t>
      </w:r>
    </w:p>
    <w:p w14:paraId="2CCA2271" w14:textId="77777777" w:rsidR="00423913" w:rsidRDefault="00423913" w:rsidP="00423913">
      <w:pPr>
        <w:pStyle w:val="ListParagraph"/>
        <w:numPr>
          <w:ilvl w:val="0"/>
          <w:numId w:val="38"/>
        </w:numPr>
        <w:rPr>
          <w:rFonts w:eastAsiaTheme="minorHAnsi"/>
          <w:color w:val="auto"/>
        </w:rPr>
      </w:pPr>
      <w:r>
        <w:rPr>
          <w:rFonts w:eastAsiaTheme="minorHAnsi"/>
          <w:color w:val="auto"/>
        </w:rPr>
        <w:t>One consumer said the personal care provided is excellent.</w:t>
      </w:r>
    </w:p>
    <w:p w14:paraId="61981148" w14:textId="77777777" w:rsidR="00423913" w:rsidRDefault="00423913" w:rsidP="00423913">
      <w:pPr>
        <w:pStyle w:val="ListParagraph"/>
        <w:numPr>
          <w:ilvl w:val="0"/>
          <w:numId w:val="38"/>
        </w:numPr>
        <w:rPr>
          <w:rFonts w:eastAsiaTheme="minorHAnsi"/>
          <w:color w:val="auto"/>
        </w:rPr>
      </w:pPr>
      <w:r>
        <w:rPr>
          <w:rFonts w:eastAsiaTheme="minorHAnsi"/>
          <w:color w:val="auto"/>
        </w:rPr>
        <w:t>One representative said their family member receives wound care from a contracted external organisation, and they are happy with the care. The representative said they communicate regularly with the Co-ordinator and Registered Nurses from St Louis Community Care.</w:t>
      </w:r>
    </w:p>
    <w:p w14:paraId="21DBD4E5" w14:textId="77777777" w:rsidR="00423913" w:rsidRDefault="00423913" w:rsidP="00423913">
      <w:pPr>
        <w:rPr>
          <w:rFonts w:eastAsiaTheme="minorHAnsi"/>
          <w:color w:val="auto"/>
        </w:rPr>
      </w:pPr>
      <w:r>
        <w:rPr>
          <w:rFonts w:eastAsiaTheme="minorHAnsi"/>
          <w:color w:val="auto"/>
        </w:rPr>
        <w:t xml:space="preserve">Management described how the organisation sources best practice guidelines and clinical staff described how they provide care in line with the service’s policies and procedures. </w:t>
      </w:r>
    </w:p>
    <w:p w14:paraId="09831196" w14:textId="77777777" w:rsidR="00423913" w:rsidRDefault="00423913" w:rsidP="00423913">
      <w:pPr>
        <w:rPr>
          <w:rFonts w:eastAsiaTheme="minorHAnsi"/>
          <w:color w:val="auto"/>
        </w:rPr>
      </w:pPr>
      <w:r>
        <w:rPr>
          <w:rFonts w:eastAsiaTheme="minorHAnsi"/>
          <w:color w:val="auto"/>
        </w:rPr>
        <w:t xml:space="preserve">Staff provided examples of how services are tailored to meet consumers’ needs, including Greek speaking care workers being sourced to provide services to Greek </w:t>
      </w:r>
      <w:r>
        <w:rPr>
          <w:rFonts w:eastAsiaTheme="minorHAnsi"/>
          <w:color w:val="auto"/>
        </w:rPr>
        <w:lastRenderedPageBreak/>
        <w:t xml:space="preserve">consumers. Staff said a specialist wound nurse has been sourced to provide care to a consumer with wounds. </w:t>
      </w:r>
    </w:p>
    <w:p w14:paraId="04466A68" w14:textId="77777777" w:rsidR="00423913" w:rsidRPr="00E92D89" w:rsidRDefault="00423913" w:rsidP="00423913">
      <w:pPr>
        <w:rPr>
          <w:rFonts w:eastAsiaTheme="minorHAnsi"/>
          <w:color w:val="auto"/>
        </w:rPr>
      </w:pPr>
      <w:r>
        <w:rPr>
          <w:rFonts w:eastAsiaTheme="minorHAnsi"/>
          <w:color w:val="auto"/>
        </w:rPr>
        <w:t xml:space="preserve">Documentation viewed by the Assessment Team showed the service has processes to monitor consumers’ personal and clinical care, including falls, infections and wound care. Incidents are reported and responded to in a timely manner. </w:t>
      </w:r>
    </w:p>
    <w:p w14:paraId="1C6CD321" w14:textId="77777777" w:rsidR="00423913" w:rsidRDefault="00423913" w:rsidP="00423913">
      <w:pPr>
        <w:rPr>
          <w:rFonts w:eastAsiaTheme="minorHAnsi"/>
          <w:color w:val="auto"/>
        </w:rPr>
      </w:pPr>
      <w:r>
        <w:rPr>
          <w:rFonts w:eastAsiaTheme="minorHAnsi"/>
          <w:color w:val="auto"/>
        </w:rPr>
        <w:t>Based on the information detailed above, I find the approved provider, in relation to St Louis Community Care - Marryatville, is Compliant with Requirement (3)(a) of Standard 3.</w:t>
      </w:r>
    </w:p>
    <w:p w14:paraId="077CD19C" w14:textId="30B493F4" w:rsidR="00301877" w:rsidRDefault="00F5490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77CD19D" w14:textId="43934EEF" w:rsidR="00853601" w:rsidRPr="00853601" w:rsidRDefault="00F5490F" w:rsidP="00853601">
      <w:pPr>
        <w:pStyle w:val="Heading3"/>
      </w:pPr>
      <w:r w:rsidRPr="00853601">
        <w:t>Requirement 3(3)(a)</w:t>
      </w:r>
      <w:r>
        <w:tab/>
        <w:t>Compliant</w:t>
      </w:r>
    </w:p>
    <w:p w14:paraId="077CD19E" w14:textId="77777777" w:rsidR="00853601" w:rsidRPr="001F433A" w:rsidRDefault="00F5490F" w:rsidP="00853601">
      <w:pPr>
        <w:rPr>
          <w:i/>
        </w:rPr>
      </w:pPr>
      <w:r w:rsidRPr="001F433A">
        <w:rPr>
          <w:i/>
        </w:rPr>
        <w:t>Each consumer gets safe and effective personal care, clinical care, or both personal care and clinical care, that:</w:t>
      </w:r>
    </w:p>
    <w:p w14:paraId="077CD19F" w14:textId="77777777" w:rsidR="00853601" w:rsidRPr="001F433A" w:rsidRDefault="00F5490F" w:rsidP="00853601">
      <w:pPr>
        <w:numPr>
          <w:ilvl w:val="0"/>
          <w:numId w:val="24"/>
        </w:numPr>
        <w:tabs>
          <w:tab w:val="right" w:pos="9026"/>
        </w:tabs>
        <w:spacing w:before="0" w:after="0"/>
        <w:ind w:left="567" w:hanging="425"/>
        <w:outlineLvl w:val="4"/>
        <w:rPr>
          <w:i/>
        </w:rPr>
      </w:pPr>
      <w:r w:rsidRPr="001F433A">
        <w:rPr>
          <w:i/>
        </w:rPr>
        <w:t>is best practice; and</w:t>
      </w:r>
    </w:p>
    <w:p w14:paraId="077CD1A0" w14:textId="77777777" w:rsidR="00853601" w:rsidRPr="001F433A" w:rsidRDefault="00F5490F" w:rsidP="00853601">
      <w:pPr>
        <w:numPr>
          <w:ilvl w:val="0"/>
          <w:numId w:val="24"/>
        </w:numPr>
        <w:tabs>
          <w:tab w:val="right" w:pos="9026"/>
        </w:tabs>
        <w:spacing w:before="0" w:after="0"/>
        <w:ind w:left="567" w:hanging="425"/>
        <w:outlineLvl w:val="4"/>
        <w:rPr>
          <w:i/>
        </w:rPr>
      </w:pPr>
      <w:r w:rsidRPr="001F433A">
        <w:rPr>
          <w:i/>
        </w:rPr>
        <w:t>is tailored to their needs; and</w:t>
      </w:r>
    </w:p>
    <w:p w14:paraId="077CD1A1" w14:textId="77777777" w:rsidR="00853601" w:rsidRPr="001F433A" w:rsidRDefault="00F5490F" w:rsidP="00853601">
      <w:pPr>
        <w:numPr>
          <w:ilvl w:val="0"/>
          <w:numId w:val="24"/>
        </w:numPr>
        <w:tabs>
          <w:tab w:val="right" w:pos="9026"/>
        </w:tabs>
        <w:spacing w:before="0" w:after="0"/>
        <w:ind w:left="567" w:hanging="425"/>
        <w:outlineLvl w:val="4"/>
        <w:rPr>
          <w:i/>
        </w:rPr>
      </w:pPr>
      <w:r w:rsidRPr="001F433A">
        <w:rPr>
          <w:i/>
        </w:rPr>
        <w:t>optimises their health and well-being.</w:t>
      </w:r>
    </w:p>
    <w:p w14:paraId="077CD1B7" w14:textId="77777777" w:rsidR="00032B17" w:rsidRDefault="009E2D3B" w:rsidP="00095CD4"/>
    <w:p w14:paraId="077CD1B8" w14:textId="77777777" w:rsidR="00853601" w:rsidRDefault="009E2D3B" w:rsidP="00095CD4">
      <w:pPr>
        <w:sectPr w:rsidR="00853601" w:rsidSect="008526A3">
          <w:headerReference w:type="default" r:id="rId22"/>
          <w:type w:val="continuous"/>
          <w:pgSz w:w="11906" w:h="16838"/>
          <w:pgMar w:top="1701" w:right="1418" w:bottom="1418" w:left="1418" w:header="709" w:footer="397" w:gutter="0"/>
          <w:cols w:space="708"/>
          <w:titlePg/>
          <w:docGrid w:linePitch="360"/>
        </w:sectPr>
      </w:pPr>
    </w:p>
    <w:p w14:paraId="077CD220" w14:textId="77777777" w:rsidR="00506F7F" w:rsidRPr="00506F7F" w:rsidRDefault="009E2D3B" w:rsidP="00506F7F"/>
    <w:p w14:paraId="077CD221" w14:textId="77777777" w:rsidR="00095CD4" w:rsidRDefault="009E2D3B" w:rsidP="00095CD4">
      <w:pPr>
        <w:sectPr w:rsidR="00095CD4" w:rsidSect="00F05744">
          <w:headerReference w:type="default" r:id="rId23"/>
          <w:type w:val="continuous"/>
          <w:pgSz w:w="11906" w:h="16838"/>
          <w:pgMar w:top="1701" w:right="1418" w:bottom="1418" w:left="1418" w:header="709" w:footer="397" w:gutter="0"/>
          <w:cols w:space="708"/>
          <w:titlePg/>
          <w:docGrid w:linePitch="360"/>
        </w:sectPr>
      </w:pPr>
    </w:p>
    <w:p w14:paraId="077CD222" w14:textId="21697854" w:rsidR="00F05744" w:rsidRDefault="00F5490F" w:rsidP="00A3716D">
      <w:pPr>
        <w:pStyle w:val="Heading1"/>
        <w:tabs>
          <w:tab w:val="right" w:pos="9070"/>
        </w:tabs>
        <w:spacing w:before="560" w:after="640"/>
        <w:rPr>
          <w:color w:val="FFFFFF" w:themeColor="background1"/>
          <w:sz w:val="36"/>
        </w:rPr>
        <w:sectPr w:rsidR="00F05744" w:rsidSect="007C6DB4">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77CD263" wp14:editId="077CD26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387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4A4061">
        <w:rPr>
          <w:color w:val="FFFFFF" w:themeColor="background1"/>
          <w:sz w:val="36"/>
        </w:rPr>
        <w:t>NON-COMPLIANT</w:t>
      </w:r>
      <w:r w:rsidRPr="00EB1D71">
        <w:rPr>
          <w:color w:val="FFFFFF" w:themeColor="background1"/>
          <w:sz w:val="36"/>
        </w:rPr>
        <w:br/>
        <w:t>Organisational governance</w:t>
      </w:r>
    </w:p>
    <w:p w14:paraId="077CD223" w14:textId="77777777" w:rsidR="007F5256" w:rsidRPr="00FD1B02" w:rsidRDefault="00F5490F" w:rsidP="00095CD4">
      <w:pPr>
        <w:pStyle w:val="Heading3"/>
        <w:shd w:val="clear" w:color="auto" w:fill="F2F2F2" w:themeFill="background1" w:themeFillShade="F2"/>
      </w:pPr>
      <w:r w:rsidRPr="008312AC">
        <w:t>Consumer</w:t>
      </w:r>
      <w:r w:rsidRPr="00FD1B02">
        <w:t xml:space="preserve"> outcome:</w:t>
      </w:r>
    </w:p>
    <w:p w14:paraId="077CD224" w14:textId="77777777" w:rsidR="007F5256" w:rsidRDefault="00F5490F" w:rsidP="00912DE6">
      <w:pPr>
        <w:numPr>
          <w:ilvl w:val="0"/>
          <w:numId w:val="8"/>
        </w:numPr>
        <w:shd w:val="clear" w:color="auto" w:fill="F2F2F2" w:themeFill="background1" w:themeFillShade="F2"/>
      </w:pPr>
      <w:r>
        <w:t>I am confident the organisation is well run. I can partner in improving the delivery of care and services.</w:t>
      </w:r>
    </w:p>
    <w:p w14:paraId="077CD225" w14:textId="77777777" w:rsidR="007F5256" w:rsidRDefault="00F5490F" w:rsidP="00095CD4">
      <w:pPr>
        <w:pStyle w:val="Heading3"/>
        <w:shd w:val="clear" w:color="auto" w:fill="F2F2F2" w:themeFill="background1" w:themeFillShade="F2"/>
      </w:pPr>
      <w:r>
        <w:t>Organisation statement:</w:t>
      </w:r>
    </w:p>
    <w:p w14:paraId="077CD226" w14:textId="77777777" w:rsidR="007F5256" w:rsidRDefault="00F5490F" w:rsidP="00912DE6">
      <w:pPr>
        <w:numPr>
          <w:ilvl w:val="0"/>
          <w:numId w:val="8"/>
        </w:numPr>
        <w:shd w:val="clear" w:color="auto" w:fill="F2F2F2" w:themeFill="background1" w:themeFillShade="F2"/>
      </w:pPr>
      <w:r>
        <w:t>The organisation’s governing body is accountable for the delivery of safe and quality care and services.</w:t>
      </w:r>
    </w:p>
    <w:p w14:paraId="077CD227" w14:textId="77777777" w:rsidR="007F5256" w:rsidRDefault="00F5490F" w:rsidP="00427817">
      <w:pPr>
        <w:pStyle w:val="Heading2"/>
      </w:pPr>
      <w:r>
        <w:t>Assessment of Standard 8</w:t>
      </w:r>
    </w:p>
    <w:p w14:paraId="307D2FC1" w14:textId="684A6219" w:rsidR="00913726" w:rsidRDefault="00913726" w:rsidP="00913726">
      <w:pPr>
        <w:rPr>
          <w:rFonts w:eastAsiaTheme="minorHAnsi"/>
          <w:color w:val="auto"/>
        </w:rPr>
      </w:pPr>
      <w:r w:rsidRPr="00DC0917">
        <w:rPr>
          <w:rFonts w:eastAsiaTheme="minorHAnsi"/>
          <w:color w:val="auto"/>
        </w:rPr>
        <w:t>The Assessment Team assessed Requirement (3)(</w:t>
      </w:r>
      <w:r>
        <w:rPr>
          <w:rFonts w:eastAsiaTheme="minorHAnsi"/>
          <w:color w:val="auto"/>
        </w:rPr>
        <w:t>c</w:t>
      </w:r>
      <w:r w:rsidRPr="00DC0917">
        <w:rPr>
          <w:rFonts w:eastAsiaTheme="minorHAnsi"/>
          <w:color w:val="auto"/>
        </w:rPr>
        <w:t xml:space="preserve">) in Standard </w:t>
      </w:r>
      <w:r>
        <w:rPr>
          <w:rFonts w:eastAsiaTheme="minorHAnsi"/>
          <w:color w:val="auto"/>
        </w:rPr>
        <w:t xml:space="preserve">8 </w:t>
      </w:r>
      <w:r w:rsidRPr="00DC0917">
        <w:rPr>
          <w:rFonts w:eastAsiaTheme="minorHAnsi"/>
          <w:color w:val="auto"/>
        </w:rPr>
        <w:t xml:space="preserve">and recommended the Requirement as </w:t>
      </w:r>
      <w:r>
        <w:rPr>
          <w:rFonts w:eastAsiaTheme="minorHAnsi"/>
          <w:color w:val="auto"/>
        </w:rPr>
        <w:t xml:space="preserve">not </w:t>
      </w:r>
      <w:r w:rsidRPr="00DC0917">
        <w:rPr>
          <w:rFonts w:eastAsiaTheme="minorHAnsi"/>
          <w:color w:val="auto"/>
        </w:rPr>
        <w:t xml:space="preserve">met. All other Requirements in this Standard were not assessed. </w:t>
      </w:r>
    </w:p>
    <w:p w14:paraId="55179069" w14:textId="4EFD4DD5" w:rsidR="009A066D" w:rsidRPr="00AB654F" w:rsidRDefault="009A066D" w:rsidP="009A066D">
      <w:pPr>
        <w:rPr>
          <w:rFonts w:eastAsia="Calibri"/>
          <w:i/>
          <w:color w:val="auto"/>
          <w:lang w:eastAsia="en-US"/>
        </w:rPr>
      </w:pPr>
      <w:r w:rsidRPr="00AB654F">
        <w:rPr>
          <w:rFonts w:eastAsiaTheme="minorHAnsi"/>
          <w:color w:val="auto"/>
        </w:rPr>
        <w:t xml:space="preserve">The Quality Standard is assessed as Non-compliant as one of the </w:t>
      </w:r>
      <w:r w:rsidR="00AB654F" w:rsidRPr="00AB654F">
        <w:rPr>
          <w:rFonts w:eastAsiaTheme="minorHAnsi"/>
          <w:color w:val="auto"/>
        </w:rPr>
        <w:t>five</w:t>
      </w:r>
      <w:r w:rsidRPr="00AB654F">
        <w:rPr>
          <w:rFonts w:eastAsiaTheme="minorHAnsi"/>
          <w:color w:val="auto"/>
        </w:rPr>
        <w:t xml:space="preserve"> specific requirements have been assessed as Non-compliant</w:t>
      </w:r>
      <w:r w:rsidR="00AB654F" w:rsidRPr="00AB654F">
        <w:rPr>
          <w:rFonts w:eastAsiaTheme="minorHAnsi"/>
          <w:color w:val="auto"/>
        </w:rPr>
        <w:t>.</w:t>
      </w:r>
    </w:p>
    <w:p w14:paraId="4D9DDAAD" w14:textId="77777777" w:rsidR="00913726" w:rsidRPr="00FD083D" w:rsidRDefault="00913726" w:rsidP="00913726">
      <w:pPr>
        <w:rPr>
          <w:rFonts w:eastAsiaTheme="minorHAnsi"/>
          <w:color w:val="auto"/>
        </w:rPr>
      </w:pPr>
      <w:r w:rsidRPr="00FD083D">
        <w:rPr>
          <w:rFonts w:eastAsiaTheme="minorHAnsi"/>
          <w:color w:val="auto"/>
        </w:rPr>
        <w:t xml:space="preserve">The Assessment Team found the service could not demonstrate effective organisation wide governance systems relating to information management, workforce governance and regulatory compliance in relation to the management of brokerage services. </w:t>
      </w:r>
    </w:p>
    <w:p w14:paraId="3BDB02D7" w14:textId="77777777" w:rsidR="00913726" w:rsidRPr="00FD083D" w:rsidRDefault="00913726" w:rsidP="00913726">
      <w:pPr>
        <w:rPr>
          <w:rFonts w:eastAsiaTheme="minorHAnsi"/>
          <w:color w:val="auto"/>
        </w:rPr>
      </w:pPr>
      <w:r w:rsidRPr="00FD083D">
        <w:rPr>
          <w:rFonts w:eastAsiaTheme="minorHAnsi"/>
          <w:color w:val="auto"/>
        </w:rPr>
        <w:t xml:space="preserve">The organisation could not demonstrate the service has a monitoring process to ensure brokered service providers are providing services in accordance with the Aged Care Quality Standards. </w:t>
      </w:r>
    </w:p>
    <w:p w14:paraId="5C08C81F" w14:textId="77777777" w:rsidR="00913726" w:rsidRDefault="00913726" w:rsidP="00913726">
      <w:pPr>
        <w:rPr>
          <w:rFonts w:eastAsiaTheme="minorHAnsi"/>
          <w:color w:val="auto"/>
        </w:rPr>
      </w:pPr>
      <w:r w:rsidRPr="00FD083D">
        <w:rPr>
          <w:rFonts w:eastAsiaTheme="minorHAnsi"/>
          <w:color w:val="auto"/>
        </w:rPr>
        <w:t xml:space="preserve">I have considered the Assessment Team’s report and the </w:t>
      </w:r>
      <w:r>
        <w:rPr>
          <w:rFonts w:eastAsiaTheme="minorHAnsi"/>
          <w:color w:val="auto"/>
        </w:rPr>
        <w:t>approved provider’s response to come to a view that the service is Non-compliant with this Requirement. I have provided the reasons for my decision below.</w:t>
      </w:r>
    </w:p>
    <w:p w14:paraId="077CD22A" w14:textId="0E6ADE32" w:rsidR="00301877" w:rsidRDefault="00F5490F" w:rsidP="00427817">
      <w:pPr>
        <w:pStyle w:val="Heading2"/>
      </w:pPr>
      <w:r>
        <w:t>Assessment of Standard 8 Requirements</w:t>
      </w:r>
      <w:r w:rsidRPr="0066387A">
        <w:rPr>
          <w:i/>
          <w:color w:val="0000FF"/>
          <w:sz w:val="24"/>
          <w:szCs w:val="24"/>
        </w:rPr>
        <w:t xml:space="preserve"> </w:t>
      </w:r>
    </w:p>
    <w:p w14:paraId="077CD231" w14:textId="36D116F7" w:rsidR="00506F7F" w:rsidRPr="00506F7F" w:rsidRDefault="00F5490F" w:rsidP="00506F7F">
      <w:pPr>
        <w:pStyle w:val="Heading3"/>
      </w:pPr>
      <w:r w:rsidRPr="00506F7F">
        <w:t>Requirement 8(3)(c)</w:t>
      </w:r>
      <w:r>
        <w:tab/>
        <w:t>Non-compliant</w:t>
      </w:r>
    </w:p>
    <w:p w14:paraId="077CD232" w14:textId="77777777" w:rsidR="00506F7F" w:rsidRPr="001F433A" w:rsidRDefault="00F5490F" w:rsidP="00506F7F">
      <w:pPr>
        <w:rPr>
          <w:i/>
        </w:rPr>
      </w:pPr>
      <w:r w:rsidRPr="001F433A">
        <w:rPr>
          <w:i/>
        </w:rPr>
        <w:t>Effective organisation wide governance systems relating to the following:</w:t>
      </w:r>
    </w:p>
    <w:p w14:paraId="077CD233" w14:textId="77777777" w:rsidR="00506F7F" w:rsidRPr="001F433A" w:rsidRDefault="00F5490F" w:rsidP="00506F7F">
      <w:pPr>
        <w:numPr>
          <w:ilvl w:val="0"/>
          <w:numId w:val="28"/>
        </w:numPr>
        <w:tabs>
          <w:tab w:val="right" w:pos="9026"/>
        </w:tabs>
        <w:spacing w:before="0" w:after="0"/>
        <w:ind w:left="567" w:hanging="425"/>
        <w:outlineLvl w:val="4"/>
        <w:rPr>
          <w:i/>
        </w:rPr>
      </w:pPr>
      <w:r w:rsidRPr="001F433A">
        <w:rPr>
          <w:i/>
        </w:rPr>
        <w:t>information management;</w:t>
      </w:r>
    </w:p>
    <w:p w14:paraId="077CD234" w14:textId="77777777" w:rsidR="00506F7F" w:rsidRPr="001F433A" w:rsidRDefault="00F5490F" w:rsidP="00506F7F">
      <w:pPr>
        <w:numPr>
          <w:ilvl w:val="0"/>
          <w:numId w:val="28"/>
        </w:numPr>
        <w:tabs>
          <w:tab w:val="right" w:pos="9026"/>
        </w:tabs>
        <w:spacing w:before="0" w:after="0"/>
        <w:ind w:left="567" w:hanging="425"/>
        <w:outlineLvl w:val="4"/>
        <w:rPr>
          <w:i/>
        </w:rPr>
      </w:pPr>
      <w:r w:rsidRPr="001F433A">
        <w:rPr>
          <w:i/>
        </w:rPr>
        <w:lastRenderedPageBreak/>
        <w:t>continuous improvement;</w:t>
      </w:r>
    </w:p>
    <w:p w14:paraId="077CD235" w14:textId="77777777" w:rsidR="00506F7F" w:rsidRPr="001F433A" w:rsidRDefault="00F5490F" w:rsidP="00506F7F">
      <w:pPr>
        <w:numPr>
          <w:ilvl w:val="0"/>
          <w:numId w:val="28"/>
        </w:numPr>
        <w:tabs>
          <w:tab w:val="right" w:pos="9026"/>
        </w:tabs>
        <w:spacing w:before="0" w:after="0"/>
        <w:ind w:left="567" w:hanging="425"/>
        <w:outlineLvl w:val="4"/>
        <w:rPr>
          <w:i/>
        </w:rPr>
      </w:pPr>
      <w:r w:rsidRPr="001F433A">
        <w:rPr>
          <w:i/>
        </w:rPr>
        <w:t>financial governance;</w:t>
      </w:r>
    </w:p>
    <w:p w14:paraId="077CD236" w14:textId="77777777" w:rsidR="00506F7F" w:rsidRPr="001F433A" w:rsidRDefault="00F5490F"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077CD237" w14:textId="77777777" w:rsidR="00506F7F" w:rsidRPr="001F433A" w:rsidRDefault="00F5490F" w:rsidP="00506F7F">
      <w:pPr>
        <w:numPr>
          <w:ilvl w:val="0"/>
          <w:numId w:val="28"/>
        </w:numPr>
        <w:tabs>
          <w:tab w:val="right" w:pos="9026"/>
        </w:tabs>
        <w:spacing w:before="0" w:after="0"/>
        <w:ind w:left="567" w:hanging="425"/>
        <w:outlineLvl w:val="4"/>
        <w:rPr>
          <w:i/>
        </w:rPr>
      </w:pPr>
      <w:r w:rsidRPr="001F433A">
        <w:rPr>
          <w:i/>
        </w:rPr>
        <w:t>regulatory compliance;</w:t>
      </w:r>
    </w:p>
    <w:p w14:paraId="077CD238" w14:textId="77777777" w:rsidR="00314FF7" w:rsidRPr="001F433A" w:rsidRDefault="00F5490F" w:rsidP="00506F7F">
      <w:pPr>
        <w:numPr>
          <w:ilvl w:val="0"/>
          <w:numId w:val="28"/>
        </w:numPr>
        <w:tabs>
          <w:tab w:val="right" w:pos="9026"/>
        </w:tabs>
        <w:spacing w:before="0" w:after="0"/>
        <w:ind w:left="567" w:hanging="425"/>
        <w:outlineLvl w:val="4"/>
        <w:rPr>
          <w:i/>
        </w:rPr>
      </w:pPr>
      <w:r w:rsidRPr="001F433A">
        <w:rPr>
          <w:i/>
        </w:rPr>
        <w:t>feedback and complaints.</w:t>
      </w:r>
    </w:p>
    <w:p w14:paraId="373F6423" w14:textId="77777777" w:rsidR="00913726" w:rsidRPr="00332E90" w:rsidRDefault="00913726" w:rsidP="00913726">
      <w:pPr>
        <w:rPr>
          <w:color w:val="auto"/>
        </w:rPr>
      </w:pPr>
      <w:r w:rsidRPr="00332E90">
        <w:rPr>
          <w:color w:val="auto"/>
        </w:rPr>
        <w:t xml:space="preserve">The Assessment Team was not satisfied that the service could demonstrate effective organisation wide governance systems relating to information management, workforce governance and regulatory compliance in relation to the management of brokered services. </w:t>
      </w:r>
      <w:r>
        <w:rPr>
          <w:color w:val="auto"/>
        </w:rPr>
        <w:t xml:space="preserve">The Assessment Team was satisfied the service demonstrated effective systems to manage continuous improvement, financial governance and feedback and complaints. </w:t>
      </w:r>
    </w:p>
    <w:p w14:paraId="15F169C9" w14:textId="77777777" w:rsidR="00913726" w:rsidRPr="00332E90" w:rsidRDefault="00913726" w:rsidP="00913726">
      <w:pPr>
        <w:rPr>
          <w:color w:val="auto"/>
        </w:rPr>
      </w:pPr>
      <w:r w:rsidRPr="00332E90">
        <w:rPr>
          <w:color w:val="auto"/>
        </w:rPr>
        <w:t xml:space="preserve">The Assessment Team viewed documentation which identified </w:t>
      </w:r>
      <w:r>
        <w:rPr>
          <w:color w:val="auto"/>
        </w:rPr>
        <w:t xml:space="preserve">the </w:t>
      </w:r>
      <w:r w:rsidRPr="00332E90">
        <w:rPr>
          <w:color w:val="auto"/>
        </w:rPr>
        <w:t xml:space="preserve">brokered service providers </w:t>
      </w:r>
      <w:r>
        <w:rPr>
          <w:color w:val="auto"/>
        </w:rPr>
        <w:t xml:space="preserve">used by St Louis Community Care to provide services to </w:t>
      </w:r>
      <w:r w:rsidRPr="00332E90">
        <w:rPr>
          <w:color w:val="auto"/>
        </w:rPr>
        <w:t>Home Care Package consumers. A range of services are provided by the brokered service providers, including personal and clinical care</w:t>
      </w:r>
      <w:r>
        <w:rPr>
          <w:color w:val="auto"/>
        </w:rPr>
        <w:t>,</w:t>
      </w:r>
      <w:r w:rsidRPr="00332E90">
        <w:rPr>
          <w:color w:val="auto"/>
        </w:rPr>
        <w:t xml:space="preserve"> and domestic assistance.</w:t>
      </w:r>
    </w:p>
    <w:p w14:paraId="6973FA0A" w14:textId="77777777" w:rsidR="00913726" w:rsidRPr="00332E90" w:rsidRDefault="00913726" w:rsidP="00913726">
      <w:pPr>
        <w:rPr>
          <w:color w:val="auto"/>
        </w:rPr>
      </w:pPr>
      <w:r w:rsidRPr="00332E90">
        <w:rPr>
          <w:color w:val="auto"/>
        </w:rPr>
        <w:t xml:space="preserve">The service was unable to demonstrate there were monitoring processes to ensure brokered service providers are providing </w:t>
      </w:r>
      <w:r>
        <w:rPr>
          <w:color w:val="auto"/>
        </w:rPr>
        <w:t xml:space="preserve">care and </w:t>
      </w:r>
      <w:r w:rsidRPr="00332E90">
        <w:rPr>
          <w:color w:val="auto"/>
        </w:rPr>
        <w:t>services in accordance with the Aged Care Quality Standards.</w:t>
      </w:r>
      <w:r>
        <w:rPr>
          <w:color w:val="auto"/>
        </w:rPr>
        <w:t xml:space="preserve"> In particular:</w:t>
      </w:r>
    </w:p>
    <w:p w14:paraId="214C506A" w14:textId="77777777" w:rsidR="00913726" w:rsidRDefault="00913726" w:rsidP="00913726">
      <w:pPr>
        <w:pStyle w:val="ListParagraph"/>
        <w:numPr>
          <w:ilvl w:val="0"/>
          <w:numId w:val="39"/>
        </w:numPr>
        <w:rPr>
          <w:color w:val="auto"/>
        </w:rPr>
      </w:pPr>
      <w:r w:rsidRPr="00332E90">
        <w:rPr>
          <w:color w:val="auto"/>
        </w:rPr>
        <w:t xml:space="preserve">In relation to information management, the service does not maintain records, audits or other information from brokered service providers. </w:t>
      </w:r>
    </w:p>
    <w:p w14:paraId="07B5B2E0" w14:textId="77777777" w:rsidR="00913726" w:rsidRPr="00332E90" w:rsidRDefault="00913726" w:rsidP="00913726">
      <w:pPr>
        <w:pStyle w:val="ListParagraph"/>
        <w:numPr>
          <w:ilvl w:val="0"/>
          <w:numId w:val="0"/>
        </w:numPr>
        <w:ind w:left="360"/>
        <w:rPr>
          <w:color w:val="auto"/>
        </w:rPr>
      </w:pPr>
    </w:p>
    <w:p w14:paraId="609BEFF9" w14:textId="77777777" w:rsidR="00913726" w:rsidRDefault="00913726" w:rsidP="00913726">
      <w:pPr>
        <w:pStyle w:val="ListParagraph"/>
        <w:numPr>
          <w:ilvl w:val="0"/>
          <w:numId w:val="39"/>
        </w:numPr>
        <w:rPr>
          <w:color w:val="auto"/>
        </w:rPr>
      </w:pPr>
      <w:r w:rsidRPr="00332E90">
        <w:rPr>
          <w:color w:val="auto"/>
        </w:rPr>
        <w:t xml:space="preserve">In relation to workforce governance, the service could not demonstrate monitoring systems to ensure staff are competent and appropriately trained and qualified to undertake their roles. </w:t>
      </w:r>
    </w:p>
    <w:p w14:paraId="595210ED" w14:textId="77777777" w:rsidR="00913726" w:rsidRDefault="00913726" w:rsidP="00913726">
      <w:pPr>
        <w:pStyle w:val="ListParagraph"/>
        <w:numPr>
          <w:ilvl w:val="0"/>
          <w:numId w:val="0"/>
        </w:numPr>
        <w:ind w:left="360"/>
        <w:rPr>
          <w:color w:val="auto"/>
        </w:rPr>
      </w:pPr>
    </w:p>
    <w:p w14:paraId="3C603C66" w14:textId="77777777" w:rsidR="00913726" w:rsidRDefault="00913726" w:rsidP="00913726">
      <w:pPr>
        <w:pStyle w:val="ListParagraph"/>
        <w:numPr>
          <w:ilvl w:val="0"/>
          <w:numId w:val="39"/>
        </w:numPr>
        <w:rPr>
          <w:color w:val="auto"/>
        </w:rPr>
      </w:pPr>
      <w:r w:rsidRPr="00332E90">
        <w:rPr>
          <w:color w:val="auto"/>
        </w:rPr>
        <w:t>In relation to regulatory compliance, the service could not demonstrate compliance checks</w:t>
      </w:r>
      <w:r>
        <w:rPr>
          <w:color w:val="auto"/>
        </w:rPr>
        <w:t>,</w:t>
      </w:r>
      <w:r w:rsidRPr="00332E90">
        <w:rPr>
          <w:color w:val="auto"/>
        </w:rPr>
        <w:t xml:space="preserve"> such as police certificates, professional registrations, statutory declarations, vehicle registrations and vehicle safety checks are being undertaken by the brokered service provider. </w:t>
      </w:r>
      <w:r>
        <w:rPr>
          <w:color w:val="auto"/>
        </w:rPr>
        <w:t xml:space="preserve">The approved provider does not have a formal process for evaluating the performance of brokered service providers. </w:t>
      </w:r>
    </w:p>
    <w:p w14:paraId="52F9E8E6" w14:textId="77777777" w:rsidR="00913726" w:rsidRPr="00864BCB" w:rsidRDefault="00913726" w:rsidP="00913726">
      <w:pPr>
        <w:rPr>
          <w:color w:val="auto"/>
        </w:rPr>
      </w:pPr>
      <w:r>
        <w:rPr>
          <w:color w:val="auto"/>
        </w:rPr>
        <w:t>T</w:t>
      </w:r>
      <w:r w:rsidRPr="00864BCB">
        <w:rPr>
          <w:color w:val="auto"/>
        </w:rPr>
        <w:t>he</w:t>
      </w:r>
      <w:r>
        <w:rPr>
          <w:color w:val="auto"/>
        </w:rPr>
        <w:t xml:space="preserve"> organisation</w:t>
      </w:r>
      <w:r w:rsidRPr="00864BCB">
        <w:rPr>
          <w:color w:val="auto"/>
        </w:rPr>
        <w:t xml:space="preserve"> had identified improvements and actions required in relation to brokered service agreements and engaged a</w:t>
      </w:r>
      <w:r>
        <w:rPr>
          <w:color w:val="auto"/>
        </w:rPr>
        <w:t>n</w:t>
      </w:r>
      <w:r w:rsidRPr="00864BCB">
        <w:rPr>
          <w:color w:val="auto"/>
        </w:rPr>
        <w:t xml:space="preserve"> external organisation to review the Agreement used and develop a monitoring and performance appraisal process. The actions were recorded on the Plan for Continuous Improvement. The Assessment Team viewed the draft Brokerage Agreement which management said they planned to implement </w:t>
      </w:r>
      <w:proofErr w:type="gramStart"/>
      <w:r w:rsidRPr="00864BCB">
        <w:rPr>
          <w:color w:val="auto"/>
        </w:rPr>
        <w:t>in the near future</w:t>
      </w:r>
      <w:proofErr w:type="gramEnd"/>
      <w:r w:rsidRPr="00864BCB">
        <w:rPr>
          <w:color w:val="auto"/>
        </w:rPr>
        <w:t xml:space="preserve">. </w:t>
      </w:r>
    </w:p>
    <w:p w14:paraId="5868A335" w14:textId="77777777" w:rsidR="00913726" w:rsidRPr="00864BCB" w:rsidRDefault="00913726" w:rsidP="00913726">
      <w:pPr>
        <w:rPr>
          <w:color w:val="auto"/>
        </w:rPr>
      </w:pPr>
    </w:p>
    <w:p w14:paraId="414A186C" w14:textId="77777777" w:rsidR="00913726" w:rsidRDefault="00913726" w:rsidP="00913726">
      <w:pPr>
        <w:rPr>
          <w:color w:val="auto"/>
        </w:rPr>
      </w:pPr>
      <w:r w:rsidRPr="00805649">
        <w:rPr>
          <w:color w:val="auto"/>
        </w:rPr>
        <w:t>The approved provider submitted a response to the Assessment Team’s report and provided information on the following actions taken or proposed to be undertaken by the service and the organisation:</w:t>
      </w:r>
    </w:p>
    <w:p w14:paraId="5297BDDA" w14:textId="77777777" w:rsidR="00913726" w:rsidRDefault="00913726" w:rsidP="00913726">
      <w:pPr>
        <w:pStyle w:val="ListParagraph"/>
        <w:numPr>
          <w:ilvl w:val="0"/>
          <w:numId w:val="40"/>
        </w:numPr>
        <w:rPr>
          <w:color w:val="auto"/>
        </w:rPr>
      </w:pPr>
      <w:r>
        <w:rPr>
          <w:color w:val="auto"/>
        </w:rPr>
        <w:t>Prior to the Assessment Contact visit:</w:t>
      </w:r>
    </w:p>
    <w:p w14:paraId="225B2D23" w14:textId="77777777" w:rsidR="00913726" w:rsidRDefault="00913726" w:rsidP="00913726">
      <w:pPr>
        <w:pStyle w:val="ListParagraph"/>
        <w:numPr>
          <w:ilvl w:val="1"/>
          <w:numId w:val="41"/>
        </w:numPr>
        <w:rPr>
          <w:color w:val="auto"/>
        </w:rPr>
      </w:pPr>
      <w:r>
        <w:rPr>
          <w:color w:val="auto"/>
        </w:rPr>
        <w:t>the organisation undertook a risk assessment of brokered service providers and identified the percentage of agency staff used by the service. The approved provider undertook steps to reduce the number of brokered services and agency staff being used and said they will continue to work towards further reducing the use of these services and staff.</w:t>
      </w:r>
    </w:p>
    <w:p w14:paraId="1EDF627F" w14:textId="77777777" w:rsidR="00913726" w:rsidRDefault="00913726" w:rsidP="00913726">
      <w:pPr>
        <w:pStyle w:val="ListParagraph"/>
        <w:numPr>
          <w:ilvl w:val="1"/>
          <w:numId w:val="41"/>
        </w:numPr>
        <w:rPr>
          <w:color w:val="auto"/>
        </w:rPr>
      </w:pPr>
      <w:r>
        <w:rPr>
          <w:color w:val="auto"/>
        </w:rPr>
        <w:t xml:space="preserve">the approved provider engaged a legal firm to review their current agreement and a new draft Brokerage Agreement has been developed. Included in the draft agreement are clauses that contractors have their personnel suitably qualified and that St Louis can request a list of the names and qualifications of each staff member. This will provide the organisation with the capacity to audit brokered services to ensure they are complying with regulatory requirements.  </w:t>
      </w:r>
    </w:p>
    <w:p w14:paraId="7AD26040" w14:textId="77777777" w:rsidR="00913726" w:rsidRDefault="00913726" w:rsidP="00913726">
      <w:pPr>
        <w:pStyle w:val="ListParagraph"/>
        <w:numPr>
          <w:ilvl w:val="0"/>
          <w:numId w:val="41"/>
        </w:numPr>
        <w:rPr>
          <w:color w:val="auto"/>
        </w:rPr>
      </w:pPr>
      <w:r w:rsidRPr="005C1113">
        <w:rPr>
          <w:color w:val="auto"/>
        </w:rPr>
        <w:t>The approved provider advised that following the Assessment Contact visit the following improvements have been commenced or are planned:</w:t>
      </w:r>
    </w:p>
    <w:p w14:paraId="73C36757" w14:textId="77777777" w:rsidR="00913726" w:rsidRDefault="00913726" w:rsidP="00913726">
      <w:pPr>
        <w:pStyle w:val="ListParagraph"/>
        <w:numPr>
          <w:ilvl w:val="0"/>
          <w:numId w:val="42"/>
        </w:numPr>
        <w:rPr>
          <w:color w:val="auto"/>
        </w:rPr>
      </w:pPr>
      <w:r w:rsidRPr="00535C2D">
        <w:rPr>
          <w:color w:val="auto"/>
        </w:rPr>
        <w:t xml:space="preserve">To reflect changes to brokered services, the organisation </w:t>
      </w:r>
      <w:proofErr w:type="gramStart"/>
      <w:r w:rsidRPr="00535C2D">
        <w:rPr>
          <w:color w:val="auto"/>
        </w:rPr>
        <w:t>have</w:t>
      </w:r>
      <w:proofErr w:type="gramEnd"/>
      <w:r w:rsidRPr="00535C2D">
        <w:rPr>
          <w:color w:val="auto"/>
        </w:rPr>
        <w:t xml:space="preserve"> updated their </w:t>
      </w:r>
      <w:r>
        <w:rPr>
          <w:color w:val="auto"/>
        </w:rPr>
        <w:t>P</w:t>
      </w:r>
      <w:r w:rsidRPr="00535C2D">
        <w:rPr>
          <w:color w:val="auto"/>
        </w:rPr>
        <w:t xml:space="preserve">olicy and </w:t>
      </w:r>
      <w:r>
        <w:rPr>
          <w:color w:val="auto"/>
        </w:rPr>
        <w:t>P</w:t>
      </w:r>
      <w:r w:rsidRPr="00535C2D">
        <w:rPr>
          <w:color w:val="auto"/>
        </w:rPr>
        <w:t xml:space="preserve">rocedure manual – </w:t>
      </w:r>
      <w:r>
        <w:rPr>
          <w:color w:val="auto"/>
        </w:rPr>
        <w:t>B</w:t>
      </w:r>
      <w:r w:rsidRPr="00535C2D">
        <w:rPr>
          <w:color w:val="auto"/>
        </w:rPr>
        <w:t xml:space="preserve">rokerage </w:t>
      </w:r>
      <w:r>
        <w:rPr>
          <w:color w:val="auto"/>
        </w:rPr>
        <w:t>A</w:t>
      </w:r>
      <w:r w:rsidRPr="00535C2D">
        <w:rPr>
          <w:color w:val="auto"/>
        </w:rPr>
        <w:t xml:space="preserve">greement. </w:t>
      </w:r>
    </w:p>
    <w:p w14:paraId="2A606A9F" w14:textId="77777777" w:rsidR="00913726" w:rsidRPr="00535C2D" w:rsidRDefault="00913726" w:rsidP="00913726">
      <w:pPr>
        <w:pStyle w:val="ListParagraph"/>
        <w:numPr>
          <w:ilvl w:val="0"/>
          <w:numId w:val="42"/>
        </w:numPr>
        <w:rPr>
          <w:color w:val="auto"/>
        </w:rPr>
      </w:pPr>
      <w:r w:rsidRPr="00535C2D">
        <w:rPr>
          <w:color w:val="auto"/>
        </w:rPr>
        <w:t>The organisation now has a system for managing staff from brokered service providers in relation to their competencies and that they have the appropriate level of training. This auditing process will occur through a Brokered Roster Engagement form. A request for service and appropriate documentation is to be asked for and received prior to engagement of any services.</w:t>
      </w:r>
    </w:p>
    <w:p w14:paraId="4FE70C89" w14:textId="77777777" w:rsidR="00913726" w:rsidRDefault="00913726" w:rsidP="00913726">
      <w:pPr>
        <w:pStyle w:val="ListParagraph"/>
        <w:numPr>
          <w:ilvl w:val="0"/>
          <w:numId w:val="42"/>
        </w:numPr>
        <w:rPr>
          <w:color w:val="auto"/>
        </w:rPr>
      </w:pPr>
      <w:r>
        <w:rPr>
          <w:color w:val="auto"/>
        </w:rPr>
        <w:t>A blank incident report form has been added to the draft Brokerage Agreement to enable providers to promptly report any incidents for St Louis to follow up.</w:t>
      </w:r>
    </w:p>
    <w:p w14:paraId="6DD8B524" w14:textId="77777777" w:rsidR="00913726" w:rsidRDefault="00913726" w:rsidP="00913726">
      <w:pPr>
        <w:pStyle w:val="ListParagraph"/>
        <w:numPr>
          <w:ilvl w:val="0"/>
          <w:numId w:val="42"/>
        </w:numPr>
        <w:rPr>
          <w:color w:val="auto"/>
        </w:rPr>
      </w:pPr>
      <w:r>
        <w:rPr>
          <w:color w:val="auto"/>
        </w:rPr>
        <w:t xml:space="preserve">The approved provider stated a yearly Community Home Care audit on contractors is undertaken; however, evidence of the 2019 audit had not been sighted at the time of the Assessment Contact. </w:t>
      </w:r>
    </w:p>
    <w:p w14:paraId="2DAA09F6" w14:textId="77777777" w:rsidR="00913726" w:rsidRDefault="00913726" w:rsidP="00913726">
      <w:pPr>
        <w:pStyle w:val="ListParagraph"/>
        <w:numPr>
          <w:ilvl w:val="0"/>
          <w:numId w:val="42"/>
        </w:numPr>
        <w:rPr>
          <w:color w:val="auto"/>
        </w:rPr>
      </w:pPr>
      <w:r>
        <w:rPr>
          <w:color w:val="auto"/>
        </w:rPr>
        <w:t xml:space="preserve">Changes have been made to the draft Brokerage Agreement to include information on feedback and complaints management, as well as a complaints and service user feedback flowchart. This will inform brokered service providers of St Louis’ feedback mechanisms. </w:t>
      </w:r>
    </w:p>
    <w:p w14:paraId="6F4CDAC9" w14:textId="77777777" w:rsidR="00913726" w:rsidRDefault="00913726" w:rsidP="00913726">
      <w:pPr>
        <w:pStyle w:val="ListParagraph"/>
        <w:numPr>
          <w:ilvl w:val="0"/>
          <w:numId w:val="42"/>
        </w:numPr>
        <w:rPr>
          <w:color w:val="auto"/>
        </w:rPr>
      </w:pPr>
      <w:r>
        <w:rPr>
          <w:color w:val="auto"/>
        </w:rPr>
        <w:t xml:space="preserve">A privacy and confidentiality policy </w:t>
      </w:r>
      <w:proofErr w:type="gramStart"/>
      <w:r>
        <w:rPr>
          <w:color w:val="auto"/>
        </w:rPr>
        <w:t>has</w:t>
      </w:r>
      <w:proofErr w:type="gramEnd"/>
      <w:r>
        <w:rPr>
          <w:color w:val="auto"/>
        </w:rPr>
        <w:t xml:space="preserve"> been added to the draft Brokerage Agreement.</w:t>
      </w:r>
    </w:p>
    <w:p w14:paraId="7272489A" w14:textId="77777777" w:rsidR="00913726" w:rsidRDefault="00913726" w:rsidP="00913726">
      <w:pPr>
        <w:pStyle w:val="ListParagraph"/>
        <w:numPr>
          <w:ilvl w:val="0"/>
          <w:numId w:val="42"/>
        </w:numPr>
        <w:rPr>
          <w:color w:val="auto"/>
        </w:rPr>
      </w:pPr>
      <w:r>
        <w:rPr>
          <w:color w:val="auto"/>
        </w:rPr>
        <w:lastRenderedPageBreak/>
        <w:t>The organisation has updated their six-monthly review forms to capture feedback from consumers on brokered services.</w:t>
      </w:r>
    </w:p>
    <w:p w14:paraId="25583841" w14:textId="77777777" w:rsidR="00913726" w:rsidRDefault="00913726" w:rsidP="00913726">
      <w:pPr>
        <w:rPr>
          <w:color w:val="auto"/>
        </w:rPr>
      </w:pPr>
      <w:r w:rsidRPr="00FE5276">
        <w:rPr>
          <w:color w:val="auto"/>
        </w:rPr>
        <w:t xml:space="preserve">I acknowledge that the organisation and </w:t>
      </w:r>
      <w:r>
        <w:rPr>
          <w:color w:val="auto"/>
        </w:rPr>
        <w:t xml:space="preserve">the </w:t>
      </w:r>
      <w:r w:rsidRPr="00FE5276">
        <w:rPr>
          <w:color w:val="auto"/>
        </w:rPr>
        <w:t xml:space="preserve">service have been responsive to the deficiencies identified by the Assessment Team and have </w:t>
      </w:r>
      <w:r>
        <w:rPr>
          <w:color w:val="auto"/>
        </w:rPr>
        <w:t xml:space="preserve">initiated actions to </w:t>
      </w:r>
      <w:r w:rsidRPr="00332E90">
        <w:rPr>
          <w:color w:val="auto"/>
        </w:rPr>
        <w:t>demonstrate effective organisation wide governance systems relating to information management, workforce governance and regulatory compliance in relation to the management of brokered services.</w:t>
      </w:r>
      <w:r>
        <w:rPr>
          <w:color w:val="auto"/>
        </w:rPr>
        <w:t xml:space="preserve"> I also acknowledge that the approved provider had recognised deficiencies in their Brokerage Agreement prior to the Assessment Contact and had prepared a Plan for Continuous Improvement to address the identified actions. </w:t>
      </w:r>
    </w:p>
    <w:p w14:paraId="4472D647" w14:textId="77777777" w:rsidR="00913726" w:rsidRDefault="00913726" w:rsidP="00913726">
      <w:pPr>
        <w:rPr>
          <w:color w:val="auto"/>
        </w:rPr>
      </w:pPr>
      <w:r w:rsidRPr="00FE5276">
        <w:rPr>
          <w:color w:val="auto"/>
        </w:rPr>
        <w:t xml:space="preserve">However, at the time of the Assessment Contact visit, the service could not demonstrate </w:t>
      </w:r>
      <w:r>
        <w:rPr>
          <w:color w:val="auto"/>
        </w:rPr>
        <w:t xml:space="preserve">that </w:t>
      </w:r>
      <w:r w:rsidRPr="00FE5276">
        <w:rPr>
          <w:color w:val="auto"/>
        </w:rPr>
        <w:t>the</w:t>
      </w:r>
      <w:r>
        <w:rPr>
          <w:color w:val="auto"/>
        </w:rPr>
        <w:t xml:space="preserve">re were </w:t>
      </w:r>
      <w:r w:rsidRPr="00FE5276">
        <w:rPr>
          <w:color w:val="auto"/>
        </w:rPr>
        <w:t xml:space="preserve">effective management </w:t>
      </w:r>
      <w:r>
        <w:rPr>
          <w:color w:val="auto"/>
        </w:rPr>
        <w:t xml:space="preserve">and monitoring </w:t>
      </w:r>
      <w:r w:rsidRPr="00332E90">
        <w:rPr>
          <w:color w:val="auto"/>
        </w:rPr>
        <w:t xml:space="preserve">systems </w:t>
      </w:r>
      <w:r>
        <w:rPr>
          <w:color w:val="auto"/>
        </w:rPr>
        <w:t xml:space="preserve">in place for brokered services in relation to </w:t>
      </w:r>
      <w:r w:rsidRPr="00332E90">
        <w:rPr>
          <w:color w:val="auto"/>
        </w:rPr>
        <w:t>information management, workforce governance and regulatory compliance</w:t>
      </w:r>
      <w:r>
        <w:rPr>
          <w:color w:val="auto"/>
        </w:rPr>
        <w:t>. In addition, the organisation and service had not implemented the planned improvements identified on the Plan for Continuous Improvement to address the deficiencies.</w:t>
      </w:r>
    </w:p>
    <w:p w14:paraId="04933245" w14:textId="77777777" w:rsidR="00913726" w:rsidRPr="00853601" w:rsidRDefault="00913726" w:rsidP="00913726">
      <w:r>
        <w:t xml:space="preserve">For the reasons detailed above, I find the approved provider, in relation to St Louis Community Care - Marryatville, is Non-compliant with Requirement (3)(c) of Standard 8. </w:t>
      </w:r>
    </w:p>
    <w:p w14:paraId="077CD246" w14:textId="77777777" w:rsidR="00506F7F" w:rsidRPr="00154403" w:rsidRDefault="009E2D3B" w:rsidP="00154403"/>
    <w:p w14:paraId="077CD247" w14:textId="77777777" w:rsidR="00095CD4" w:rsidRDefault="009E2D3B"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077CD248" w14:textId="77777777" w:rsidR="00A93E3F" w:rsidRDefault="00F5490F" w:rsidP="00095CD4">
      <w:pPr>
        <w:pStyle w:val="Heading1"/>
      </w:pPr>
      <w:r>
        <w:lastRenderedPageBreak/>
        <w:t>Areas for improvement</w:t>
      </w:r>
    </w:p>
    <w:p w14:paraId="077CD24C" w14:textId="4D606545" w:rsidR="004B33E7" w:rsidRDefault="00F5490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9C2D58B" w14:textId="77777777" w:rsidR="00F5490F" w:rsidRPr="00037157" w:rsidRDefault="00F5490F" w:rsidP="00F5490F">
      <w:pPr>
        <w:rPr>
          <w:b/>
          <w:bCs/>
        </w:rPr>
      </w:pPr>
      <w:r w:rsidRPr="00037157">
        <w:rPr>
          <w:b/>
          <w:bCs/>
        </w:rPr>
        <w:t>Standard 8 Requirement (3)(c)</w:t>
      </w:r>
    </w:p>
    <w:p w14:paraId="3286EE38" w14:textId="77777777" w:rsidR="00F5490F" w:rsidRDefault="00F5490F" w:rsidP="00F5490F">
      <w:pPr>
        <w:pStyle w:val="ListBullet"/>
      </w:pPr>
      <w:r w:rsidRPr="00693507">
        <w:t xml:space="preserve">Ensure the </w:t>
      </w:r>
      <w:r>
        <w:t xml:space="preserve">new </w:t>
      </w:r>
      <w:r w:rsidRPr="00693507">
        <w:t>draft Brokerage Agreement is implemented</w:t>
      </w:r>
      <w:r>
        <w:t xml:space="preserve">, and that there are processes for monitoring the performance of the brokered service providers. </w:t>
      </w:r>
    </w:p>
    <w:p w14:paraId="7D6DA113" w14:textId="77777777" w:rsidR="00F5490F" w:rsidRPr="00693507" w:rsidRDefault="00F5490F" w:rsidP="00F5490F">
      <w:pPr>
        <w:pStyle w:val="ListBullet"/>
      </w:pPr>
      <w:r w:rsidRPr="00693507">
        <w:t>Ensure the organisation continues to monitor the use of brokered services and agency staff to further reduce their usage.</w:t>
      </w:r>
    </w:p>
    <w:p w14:paraId="71C941B9" w14:textId="77777777" w:rsidR="00F5490F" w:rsidRPr="00C24F31" w:rsidRDefault="00F5490F" w:rsidP="00F5490F">
      <w:pPr>
        <w:pStyle w:val="ListBullet"/>
      </w:pPr>
      <w:r w:rsidRPr="00C24F31">
        <w:t xml:space="preserve">Ensure the organisation introduces a system for monitoring staff from brokered services to ensure they have appropriate training and qualifications. </w:t>
      </w:r>
      <w:r w:rsidRPr="00535C2D">
        <w:t xml:space="preserve">This auditing process </w:t>
      </w:r>
      <w:r>
        <w:t xml:space="preserve">to </w:t>
      </w:r>
      <w:r w:rsidRPr="00535C2D">
        <w:t>occur through a Brokered Roster Engagement form</w:t>
      </w:r>
      <w:r>
        <w:t xml:space="preserve"> and that this for is asked for and received prior to the engagement of any services. </w:t>
      </w:r>
    </w:p>
    <w:p w14:paraId="50EB3EBB" w14:textId="77777777" w:rsidR="00F5490F" w:rsidRDefault="00F5490F" w:rsidP="00F5490F">
      <w:pPr>
        <w:pStyle w:val="ListBullet"/>
      </w:pPr>
      <w:r>
        <w:t>Ensure a blank incident report form is added to the draft Brokerage Agreement to enable providers to promptly report any incidents for St Louis to follow up.</w:t>
      </w:r>
    </w:p>
    <w:p w14:paraId="6BD274C2" w14:textId="77777777" w:rsidR="00F5490F" w:rsidRDefault="00F5490F" w:rsidP="00F5490F">
      <w:pPr>
        <w:pStyle w:val="ListBullet"/>
      </w:pPr>
      <w:r>
        <w:t xml:space="preserve">Ensure the draft Brokerage Agreement includes information on feedback and complaints management, as well as a complaints and service user feedback flowchart. </w:t>
      </w:r>
    </w:p>
    <w:p w14:paraId="03D614BE" w14:textId="77777777" w:rsidR="00F5490F" w:rsidRDefault="00F5490F" w:rsidP="00F5490F">
      <w:pPr>
        <w:pStyle w:val="ListBullet"/>
      </w:pPr>
      <w:r>
        <w:t>Ensure a privacy and confidentiality policy is added to the draft Brokerage Agreement.</w:t>
      </w:r>
    </w:p>
    <w:p w14:paraId="46E65D9E" w14:textId="77777777" w:rsidR="00F5490F" w:rsidRDefault="00F5490F" w:rsidP="00F5490F">
      <w:pPr>
        <w:pStyle w:val="ListBullet"/>
      </w:pPr>
      <w:r>
        <w:t>Ensure a blank incident report form is added to the draft Brokerage Agreement to enable providers to promptly report any incidents for St Louis to follow up.</w:t>
      </w:r>
    </w:p>
    <w:p w14:paraId="0EA250C4" w14:textId="77777777" w:rsidR="00F5490F" w:rsidRDefault="00F5490F" w:rsidP="00F5490F">
      <w:pPr>
        <w:pStyle w:val="ListBullet"/>
      </w:pPr>
      <w:r>
        <w:t xml:space="preserve">Ensure the draft Brokerage Agreement includes information on feedback and complaints management, as well as a complaints and service user feedback flowchart. </w:t>
      </w:r>
    </w:p>
    <w:p w14:paraId="040124EE" w14:textId="77777777" w:rsidR="00F5490F" w:rsidRDefault="00F5490F" w:rsidP="00F5490F">
      <w:pPr>
        <w:pStyle w:val="ListBullet"/>
      </w:pPr>
      <w:r>
        <w:t>Ensure a privacy and confidentiality policy is added to the draft Brokerage Agreement.</w:t>
      </w:r>
    </w:p>
    <w:p w14:paraId="3AF27B01" w14:textId="77777777" w:rsidR="00F5490F" w:rsidRDefault="00F5490F" w:rsidP="00F5490F">
      <w:pPr>
        <w:pStyle w:val="ListBullet"/>
      </w:pPr>
      <w:r>
        <w:t>Ensure the organisation updates their six-monthly review forms to capture feedback from consumers on brokered services.</w:t>
      </w:r>
    </w:p>
    <w:sectPr w:rsidR="00F5490F"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429E9" w14:textId="77777777" w:rsidR="004C5013" w:rsidRDefault="004C5013">
      <w:pPr>
        <w:spacing w:before="0" w:after="0" w:line="240" w:lineRule="auto"/>
      </w:pPr>
      <w:r>
        <w:separator/>
      </w:r>
    </w:p>
  </w:endnote>
  <w:endnote w:type="continuationSeparator" w:id="0">
    <w:p w14:paraId="3D3345F9" w14:textId="77777777" w:rsidR="004C5013" w:rsidRDefault="004C50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66" w14:textId="77777777" w:rsidR="00506F7F" w:rsidRPr="009A1F1B" w:rsidRDefault="00F549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7CD267" w14:textId="77777777" w:rsidR="00506F7F" w:rsidRPr="00C72FFB" w:rsidRDefault="00F549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Louis Community Care - MARRYATVILLE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077CD268" w14:textId="77777777" w:rsidR="00506F7F" w:rsidRPr="00C72FFB" w:rsidRDefault="00F549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69" w14:textId="77777777" w:rsidR="00506F7F" w:rsidRPr="009A1F1B" w:rsidRDefault="00F549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7CD26A" w14:textId="77777777" w:rsidR="00506F7F" w:rsidRPr="00C72FFB" w:rsidRDefault="00F549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Louis Community Care - MARRYATVILLE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77CD26B" w14:textId="77777777" w:rsidR="00506F7F" w:rsidRPr="00A3716D" w:rsidRDefault="00F549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6D" w14:textId="77777777" w:rsidR="00165658" w:rsidRPr="009A1F1B" w:rsidRDefault="00F549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77CD26E" w14:textId="77777777" w:rsidR="00165658" w:rsidRPr="00C72FFB" w:rsidRDefault="00F549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Louis Community Care - MARRYATVILLE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77CD26F" w14:textId="77777777" w:rsidR="00165658" w:rsidRPr="00A3716D" w:rsidRDefault="00F549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DED7B" w14:textId="77777777" w:rsidR="004C5013" w:rsidRDefault="004C5013">
      <w:pPr>
        <w:spacing w:before="0" w:after="0" w:line="240" w:lineRule="auto"/>
      </w:pPr>
      <w:r>
        <w:separator/>
      </w:r>
    </w:p>
  </w:footnote>
  <w:footnote w:type="continuationSeparator" w:id="0">
    <w:p w14:paraId="26E4FF16" w14:textId="77777777" w:rsidR="004C5013" w:rsidRDefault="004C50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65" w14:textId="77777777" w:rsidR="00506F7F" w:rsidRDefault="00F5490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77CD28B" wp14:editId="077CD28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3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87" w14:textId="77777777" w:rsidR="00506F7F" w:rsidRDefault="00F5490F" w:rsidP="009C6F30">
    <w:pPr>
      <w:tabs>
        <w:tab w:val="left" w:pos="3624"/>
      </w:tabs>
    </w:pPr>
    <w:r>
      <w:rPr>
        <w:noProof/>
        <w:color w:val="auto"/>
        <w:sz w:val="20"/>
      </w:rPr>
      <w:drawing>
        <wp:anchor distT="0" distB="0" distL="114300" distR="114300" simplePos="0" relativeHeight="251667456" behindDoc="1" locked="0" layoutInCell="1" allowOverlap="1" wp14:anchorId="077CD2BD" wp14:editId="077CD2B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46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88" w14:textId="4B18E8CE" w:rsidR="00FF06ED" w:rsidRPr="00703E80" w:rsidRDefault="00F5490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77CD2BF" wp14:editId="077CD2C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732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A4061">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89" w14:textId="77777777" w:rsidR="00FB1D63" w:rsidRPr="00FB1D63" w:rsidRDefault="00F5490F" w:rsidP="00FB1D63">
    <w:pPr>
      <w:pStyle w:val="Header"/>
    </w:pPr>
    <w:r>
      <w:rPr>
        <w:noProof/>
        <w:color w:val="auto"/>
        <w:sz w:val="20"/>
      </w:rPr>
      <w:drawing>
        <wp:anchor distT="0" distB="0" distL="114300" distR="114300" simplePos="0" relativeHeight="251670528" behindDoc="1" locked="0" layoutInCell="1" allowOverlap="1" wp14:anchorId="077CD2C1" wp14:editId="077CD2C2">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08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8A" w14:textId="77777777" w:rsidR="00506F7F" w:rsidRDefault="00F5490F" w:rsidP="009C6F30">
    <w:pPr>
      <w:tabs>
        <w:tab w:val="left" w:pos="3624"/>
      </w:tabs>
    </w:pPr>
    <w:r>
      <w:rPr>
        <w:noProof/>
        <w:color w:val="auto"/>
        <w:sz w:val="20"/>
      </w:rPr>
      <w:drawing>
        <wp:anchor distT="0" distB="0" distL="114300" distR="114300" simplePos="0" relativeHeight="251668480" behindDoc="1" locked="0" layoutInCell="1" allowOverlap="1" wp14:anchorId="077CD2C3" wp14:editId="077CD2C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40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6C" w14:textId="77777777" w:rsidR="00506F7F" w:rsidRDefault="00F5490F">
    <w:pPr>
      <w:pStyle w:val="Header"/>
    </w:pPr>
    <w:r w:rsidRPr="003C6EC2">
      <w:rPr>
        <w:rFonts w:eastAsia="Calibri"/>
        <w:noProof/>
      </w:rPr>
      <w:drawing>
        <wp:anchor distT="0" distB="0" distL="114300" distR="114300" simplePos="0" relativeHeight="251669504" behindDoc="1" locked="0" layoutInCell="1" allowOverlap="1" wp14:anchorId="077CD28D" wp14:editId="077CD28E">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90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70" w14:textId="77777777" w:rsidR="00506F7F" w:rsidRDefault="00F5490F" w:rsidP="0004322A">
    <w:r>
      <w:rPr>
        <w:noProof/>
        <w:color w:val="auto"/>
        <w:sz w:val="20"/>
      </w:rPr>
      <w:drawing>
        <wp:anchor distT="0" distB="0" distL="114300" distR="114300" simplePos="0" relativeHeight="251660288" behindDoc="1" locked="0" layoutInCell="1" allowOverlap="1" wp14:anchorId="077CD28F" wp14:editId="077CD29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60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76" w14:textId="77777777" w:rsidR="00362395" w:rsidRPr="00703E80" w:rsidRDefault="00F5490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77CD29B" wp14:editId="077CD29C">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84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77" w14:textId="77777777" w:rsidR="00506F7F" w:rsidRPr="004C408F" w:rsidRDefault="00F5490F" w:rsidP="004C408F">
    <w:pPr>
      <w:pStyle w:val="Header"/>
    </w:pPr>
    <w:r>
      <w:rPr>
        <w:noProof/>
        <w:color w:val="auto"/>
        <w:sz w:val="20"/>
      </w:rPr>
      <w:drawing>
        <wp:anchor distT="0" distB="0" distL="114300" distR="114300" simplePos="0" relativeHeight="251676672" behindDoc="1" locked="0" layoutInCell="1" allowOverlap="1" wp14:anchorId="077CD29D" wp14:editId="077CD29E">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78" w14:textId="77777777" w:rsidR="00506F7F" w:rsidRDefault="00F5490F" w:rsidP="0004322A">
    <w:r>
      <w:rPr>
        <w:noProof/>
        <w:color w:val="auto"/>
        <w:sz w:val="20"/>
      </w:rPr>
      <w:drawing>
        <wp:anchor distT="0" distB="0" distL="114300" distR="114300" simplePos="0" relativeHeight="251662336" behindDoc="1" locked="0" layoutInCell="1" allowOverlap="1" wp14:anchorId="077CD29F" wp14:editId="077CD2A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1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79" w14:textId="1D4313C8" w:rsidR="004C408F" w:rsidRPr="00703E80" w:rsidRDefault="00F5490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77CD2A1" wp14:editId="077CD2A2">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199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85" w14:textId="77777777" w:rsidR="007C6DB4" w:rsidRPr="00703E80" w:rsidRDefault="00F5490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77CD2B9" wp14:editId="077CD2BA">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615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D286" w14:textId="77777777" w:rsidR="00506F7F" w:rsidRPr="00FF06ED" w:rsidRDefault="00F5490F" w:rsidP="00FF06ED">
    <w:pPr>
      <w:pStyle w:val="Header"/>
    </w:pPr>
    <w:r>
      <w:rPr>
        <w:noProof/>
        <w:color w:val="auto"/>
        <w:sz w:val="20"/>
      </w:rPr>
      <w:drawing>
        <wp:anchor distT="0" distB="0" distL="114300" distR="114300" simplePos="0" relativeHeight="251686912" behindDoc="1" locked="0" layoutInCell="1" allowOverlap="1" wp14:anchorId="077CD2BB" wp14:editId="077CD2B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450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4A64076">
      <w:start w:val="1"/>
      <w:numFmt w:val="lowerRoman"/>
      <w:lvlText w:val="(%1)"/>
      <w:lvlJc w:val="left"/>
      <w:pPr>
        <w:ind w:left="1080" w:hanging="720"/>
      </w:pPr>
      <w:rPr>
        <w:rFonts w:hint="default"/>
        <w:b w:val="0"/>
      </w:rPr>
    </w:lvl>
    <w:lvl w:ilvl="1" w:tplc="53F67F0E" w:tentative="1">
      <w:start w:val="1"/>
      <w:numFmt w:val="lowerLetter"/>
      <w:lvlText w:val="%2."/>
      <w:lvlJc w:val="left"/>
      <w:pPr>
        <w:ind w:left="1440" w:hanging="360"/>
      </w:pPr>
    </w:lvl>
    <w:lvl w:ilvl="2" w:tplc="D87460C0" w:tentative="1">
      <w:start w:val="1"/>
      <w:numFmt w:val="lowerRoman"/>
      <w:lvlText w:val="%3."/>
      <w:lvlJc w:val="right"/>
      <w:pPr>
        <w:ind w:left="2160" w:hanging="180"/>
      </w:pPr>
    </w:lvl>
    <w:lvl w:ilvl="3" w:tplc="FA622E32" w:tentative="1">
      <w:start w:val="1"/>
      <w:numFmt w:val="decimal"/>
      <w:lvlText w:val="%4."/>
      <w:lvlJc w:val="left"/>
      <w:pPr>
        <w:ind w:left="2880" w:hanging="360"/>
      </w:pPr>
    </w:lvl>
    <w:lvl w:ilvl="4" w:tplc="7E06386E" w:tentative="1">
      <w:start w:val="1"/>
      <w:numFmt w:val="lowerLetter"/>
      <w:lvlText w:val="%5."/>
      <w:lvlJc w:val="left"/>
      <w:pPr>
        <w:ind w:left="3600" w:hanging="360"/>
      </w:pPr>
    </w:lvl>
    <w:lvl w:ilvl="5" w:tplc="3A9A89BC" w:tentative="1">
      <w:start w:val="1"/>
      <w:numFmt w:val="lowerRoman"/>
      <w:lvlText w:val="%6."/>
      <w:lvlJc w:val="right"/>
      <w:pPr>
        <w:ind w:left="4320" w:hanging="180"/>
      </w:pPr>
    </w:lvl>
    <w:lvl w:ilvl="6" w:tplc="5F1AF402" w:tentative="1">
      <w:start w:val="1"/>
      <w:numFmt w:val="decimal"/>
      <w:lvlText w:val="%7."/>
      <w:lvlJc w:val="left"/>
      <w:pPr>
        <w:ind w:left="5040" w:hanging="360"/>
      </w:pPr>
    </w:lvl>
    <w:lvl w:ilvl="7" w:tplc="B4440F56" w:tentative="1">
      <w:start w:val="1"/>
      <w:numFmt w:val="lowerLetter"/>
      <w:lvlText w:val="%8."/>
      <w:lvlJc w:val="left"/>
      <w:pPr>
        <w:ind w:left="5760" w:hanging="360"/>
      </w:pPr>
    </w:lvl>
    <w:lvl w:ilvl="8" w:tplc="D18ED42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E32CE6E">
      <w:start w:val="1"/>
      <w:numFmt w:val="bullet"/>
      <w:pStyle w:val="ListParagraph"/>
      <w:lvlText w:val=""/>
      <w:lvlJc w:val="left"/>
      <w:pPr>
        <w:ind w:left="1440" w:hanging="360"/>
      </w:pPr>
      <w:rPr>
        <w:rFonts w:ascii="Symbol" w:hAnsi="Symbol" w:hint="default"/>
        <w:color w:val="auto"/>
      </w:rPr>
    </w:lvl>
    <w:lvl w:ilvl="1" w:tplc="E828082A" w:tentative="1">
      <w:start w:val="1"/>
      <w:numFmt w:val="bullet"/>
      <w:lvlText w:val="o"/>
      <w:lvlJc w:val="left"/>
      <w:pPr>
        <w:ind w:left="2160" w:hanging="360"/>
      </w:pPr>
      <w:rPr>
        <w:rFonts w:ascii="Courier New" w:hAnsi="Courier New" w:cs="Courier New" w:hint="default"/>
      </w:rPr>
    </w:lvl>
    <w:lvl w:ilvl="2" w:tplc="84B6E118" w:tentative="1">
      <w:start w:val="1"/>
      <w:numFmt w:val="bullet"/>
      <w:lvlText w:val=""/>
      <w:lvlJc w:val="left"/>
      <w:pPr>
        <w:ind w:left="2880" w:hanging="360"/>
      </w:pPr>
      <w:rPr>
        <w:rFonts w:ascii="Wingdings" w:hAnsi="Wingdings" w:hint="default"/>
      </w:rPr>
    </w:lvl>
    <w:lvl w:ilvl="3" w:tplc="07A47CBA" w:tentative="1">
      <w:start w:val="1"/>
      <w:numFmt w:val="bullet"/>
      <w:lvlText w:val=""/>
      <w:lvlJc w:val="left"/>
      <w:pPr>
        <w:ind w:left="3600" w:hanging="360"/>
      </w:pPr>
      <w:rPr>
        <w:rFonts w:ascii="Symbol" w:hAnsi="Symbol" w:hint="default"/>
      </w:rPr>
    </w:lvl>
    <w:lvl w:ilvl="4" w:tplc="8E061022" w:tentative="1">
      <w:start w:val="1"/>
      <w:numFmt w:val="bullet"/>
      <w:lvlText w:val="o"/>
      <w:lvlJc w:val="left"/>
      <w:pPr>
        <w:ind w:left="4320" w:hanging="360"/>
      </w:pPr>
      <w:rPr>
        <w:rFonts w:ascii="Courier New" w:hAnsi="Courier New" w:cs="Courier New" w:hint="default"/>
      </w:rPr>
    </w:lvl>
    <w:lvl w:ilvl="5" w:tplc="5BA2E0B4" w:tentative="1">
      <w:start w:val="1"/>
      <w:numFmt w:val="bullet"/>
      <w:lvlText w:val=""/>
      <w:lvlJc w:val="left"/>
      <w:pPr>
        <w:ind w:left="5040" w:hanging="360"/>
      </w:pPr>
      <w:rPr>
        <w:rFonts w:ascii="Wingdings" w:hAnsi="Wingdings" w:hint="default"/>
      </w:rPr>
    </w:lvl>
    <w:lvl w:ilvl="6" w:tplc="F42278D4" w:tentative="1">
      <w:start w:val="1"/>
      <w:numFmt w:val="bullet"/>
      <w:lvlText w:val=""/>
      <w:lvlJc w:val="left"/>
      <w:pPr>
        <w:ind w:left="5760" w:hanging="360"/>
      </w:pPr>
      <w:rPr>
        <w:rFonts w:ascii="Symbol" w:hAnsi="Symbol" w:hint="default"/>
      </w:rPr>
    </w:lvl>
    <w:lvl w:ilvl="7" w:tplc="DB86427C" w:tentative="1">
      <w:start w:val="1"/>
      <w:numFmt w:val="bullet"/>
      <w:lvlText w:val="o"/>
      <w:lvlJc w:val="left"/>
      <w:pPr>
        <w:ind w:left="6480" w:hanging="360"/>
      </w:pPr>
      <w:rPr>
        <w:rFonts w:ascii="Courier New" w:hAnsi="Courier New" w:cs="Courier New" w:hint="default"/>
      </w:rPr>
    </w:lvl>
    <w:lvl w:ilvl="8" w:tplc="FD5E901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A0A07DA">
      <w:start w:val="1"/>
      <w:numFmt w:val="lowerRoman"/>
      <w:lvlText w:val="(%1)"/>
      <w:lvlJc w:val="left"/>
      <w:pPr>
        <w:ind w:left="1004" w:hanging="720"/>
      </w:pPr>
      <w:rPr>
        <w:rFonts w:hint="default"/>
        <w:b w:val="0"/>
      </w:rPr>
    </w:lvl>
    <w:lvl w:ilvl="1" w:tplc="7274624C" w:tentative="1">
      <w:start w:val="1"/>
      <w:numFmt w:val="lowerLetter"/>
      <w:lvlText w:val="%2."/>
      <w:lvlJc w:val="left"/>
      <w:pPr>
        <w:ind w:left="1364" w:hanging="360"/>
      </w:pPr>
    </w:lvl>
    <w:lvl w:ilvl="2" w:tplc="7646E810" w:tentative="1">
      <w:start w:val="1"/>
      <w:numFmt w:val="lowerRoman"/>
      <w:lvlText w:val="%3."/>
      <w:lvlJc w:val="right"/>
      <w:pPr>
        <w:ind w:left="2084" w:hanging="180"/>
      </w:pPr>
    </w:lvl>
    <w:lvl w:ilvl="3" w:tplc="52169002" w:tentative="1">
      <w:start w:val="1"/>
      <w:numFmt w:val="decimal"/>
      <w:lvlText w:val="%4."/>
      <w:lvlJc w:val="left"/>
      <w:pPr>
        <w:ind w:left="2804" w:hanging="360"/>
      </w:pPr>
    </w:lvl>
    <w:lvl w:ilvl="4" w:tplc="272A03B0" w:tentative="1">
      <w:start w:val="1"/>
      <w:numFmt w:val="lowerLetter"/>
      <w:lvlText w:val="%5."/>
      <w:lvlJc w:val="left"/>
      <w:pPr>
        <w:ind w:left="3524" w:hanging="360"/>
      </w:pPr>
    </w:lvl>
    <w:lvl w:ilvl="5" w:tplc="DF322EDA" w:tentative="1">
      <w:start w:val="1"/>
      <w:numFmt w:val="lowerRoman"/>
      <w:lvlText w:val="%6."/>
      <w:lvlJc w:val="right"/>
      <w:pPr>
        <w:ind w:left="4244" w:hanging="180"/>
      </w:pPr>
    </w:lvl>
    <w:lvl w:ilvl="6" w:tplc="DCEE3248" w:tentative="1">
      <w:start w:val="1"/>
      <w:numFmt w:val="decimal"/>
      <w:lvlText w:val="%7."/>
      <w:lvlJc w:val="left"/>
      <w:pPr>
        <w:ind w:left="4964" w:hanging="360"/>
      </w:pPr>
    </w:lvl>
    <w:lvl w:ilvl="7" w:tplc="65F845CA" w:tentative="1">
      <w:start w:val="1"/>
      <w:numFmt w:val="lowerLetter"/>
      <w:lvlText w:val="%8."/>
      <w:lvlJc w:val="left"/>
      <w:pPr>
        <w:ind w:left="5684" w:hanging="360"/>
      </w:pPr>
    </w:lvl>
    <w:lvl w:ilvl="8" w:tplc="BE2671D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B50FDD8">
      <w:start w:val="1"/>
      <w:numFmt w:val="lowerRoman"/>
      <w:lvlText w:val="(%1)"/>
      <w:lvlJc w:val="left"/>
      <w:pPr>
        <w:ind w:left="1080" w:hanging="720"/>
      </w:pPr>
      <w:rPr>
        <w:rFonts w:hint="default"/>
      </w:rPr>
    </w:lvl>
    <w:lvl w:ilvl="1" w:tplc="DB6EC062" w:tentative="1">
      <w:start w:val="1"/>
      <w:numFmt w:val="lowerLetter"/>
      <w:lvlText w:val="%2."/>
      <w:lvlJc w:val="left"/>
      <w:pPr>
        <w:ind w:left="1440" w:hanging="360"/>
      </w:pPr>
    </w:lvl>
    <w:lvl w:ilvl="2" w:tplc="239C862A" w:tentative="1">
      <w:start w:val="1"/>
      <w:numFmt w:val="lowerRoman"/>
      <w:lvlText w:val="%3."/>
      <w:lvlJc w:val="right"/>
      <w:pPr>
        <w:ind w:left="2160" w:hanging="180"/>
      </w:pPr>
    </w:lvl>
    <w:lvl w:ilvl="3" w:tplc="8BB4F58C" w:tentative="1">
      <w:start w:val="1"/>
      <w:numFmt w:val="decimal"/>
      <w:lvlText w:val="%4."/>
      <w:lvlJc w:val="left"/>
      <w:pPr>
        <w:ind w:left="2880" w:hanging="360"/>
      </w:pPr>
    </w:lvl>
    <w:lvl w:ilvl="4" w:tplc="A502E4C6" w:tentative="1">
      <w:start w:val="1"/>
      <w:numFmt w:val="lowerLetter"/>
      <w:lvlText w:val="%5."/>
      <w:lvlJc w:val="left"/>
      <w:pPr>
        <w:ind w:left="3600" w:hanging="360"/>
      </w:pPr>
    </w:lvl>
    <w:lvl w:ilvl="5" w:tplc="2E1E7A20" w:tentative="1">
      <w:start w:val="1"/>
      <w:numFmt w:val="lowerRoman"/>
      <w:lvlText w:val="%6."/>
      <w:lvlJc w:val="right"/>
      <w:pPr>
        <w:ind w:left="4320" w:hanging="180"/>
      </w:pPr>
    </w:lvl>
    <w:lvl w:ilvl="6" w:tplc="839A54CC" w:tentative="1">
      <w:start w:val="1"/>
      <w:numFmt w:val="decimal"/>
      <w:lvlText w:val="%7."/>
      <w:lvlJc w:val="left"/>
      <w:pPr>
        <w:ind w:left="5040" w:hanging="360"/>
      </w:pPr>
    </w:lvl>
    <w:lvl w:ilvl="7" w:tplc="AAECC022" w:tentative="1">
      <w:start w:val="1"/>
      <w:numFmt w:val="lowerLetter"/>
      <w:lvlText w:val="%8."/>
      <w:lvlJc w:val="left"/>
      <w:pPr>
        <w:ind w:left="5760" w:hanging="360"/>
      </w:pPr>
    </w:lvl>
    <w:lvl w:ilvl="8" w:tplc="5012581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7FC9798">
      <w:start w:val="1"/>
      <w:numFmt w:val="lowerRoman"/>
      <w:lvlText w:val="(%1)"/>
      <w:lvlJc w:val="left"/>
      <w:pPr>
        <w:ind w:left="1080" w:hanging="720"/>
      </w:pPr>
      <w:rPr>
        <w:rFonts w:hint="default"/>
      </w:rPr>
    </w:lvl>
    <w:lvl w:ilvl="1" w:tplc="48427FEA" w:tentative="1">
      <w:start w:val="1"/>
      <w:numFmt w:val="lowerLetter"/>
      <w:lvlText w:val="%2."/>
      <w:lvlJc w:val="left"/>
      <w:pPr>
        <w:ind w:left="1440" w:hanging="360"/>
      </w:pPr>
    </w:lvl>
    <w:lvl w:ilvl="2" w:tplc="B992C4C2" w:tentative="1">
      <w:start w:val="1"/>
      <w:numFmt w:val="lowerRoman"/>
      <w:lvlText w:val="%3."/>
      <w:lvlJc w:val="right"/>
      <w:pPr>
        <w:ind w:left="2160" w:hanging="180"/>
      </w:pPr>
    </w:lvl>
    <w:lvl w:ilvl="3" w:tplc="E9FAB298" w:tentative="1">
      <w:start w:val="1"/>
      <w:numFmt w:val="decimal"/>
      <w:lvlText w:val="%4."/>
      <w:lvlJc w:val="left"/>
      <w:pPr>
        <w:ind w:left="2880" w:hanging="360"/>
      </w:pPr>
    </w:lvl>
    <w:lvl w:ilvl="4" w:tplc="DD129FF2" w:tentative="1">
      <w:start w:val="1"/>
      <w:numFmt w:val="lowerLetter"/>
      <w:lvlText w:val="%5."/>
      <w:lvlJc w:val="left"/>
      <w:pPr>
        <w:ind w:left="3600" w:hanging="360"/>
      </w:pPr>
    </w:lvl>
    <w:lvl w:ilvl="5" w:tplc="9F7E1036" w:tentative="1">
      <w:start w:val="1"/>
      <w:numFmt w:val="lowerRoman"/>
      <w:lvlText w:val="%6."/>
      <w:lvlJc w:val="right"/>
      <w:pPr>
        <w:ind w:left="4320" w:hanging="180"/>
      </w:pPr>
    </w:lvl>
    <w:lvl w:ilvl="6" w:tplc="56A45B18" w:tentative="1">
      <w:start w:val="1"/>
      <w:numFmt w:val="decimal"/>
      <w:lvlText w:val="%7."/>
      <w:lvlJc w:val="left"/>
      <w:pPr>
        <w:ind w:left="5040" w:hanging="360"/>
      </w:pPr>
    </w:lvl>
    <w:lvl w:ilvl="7" w:tplc="FB50CB70" w:tentative="1">
      <w:start w:val="1"/>
      <w:numFmt w:val="lowerLetter"/>
      <w:lvlText w:val="%8."/>
      <w:lvlJc w:val="left"/>
      <w:pPr>
        <w:ind w:left="5760" w:hanging="360"/>
      </w:pPr>
    </w:lvl>
    <w:lvl w:ilvl="8" w:tplc="397A66C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710C468">
      <w:start w:val="1"/>
      <w:numFmt w:val="lowerRoman"/>
      <w:lvlText w:val="(%1)"/>
      <w:lvlJc w:val="left"/>
      <w:pPr>
        <w:ind w:left="1080" w:hanging="720"/>
      </w:pPr>
      <w:rPr>
        <w:rFonts w:hint="default"/>
        <w:b w:val="0"/>
      </w:rPr>
    </w:lvl>
    <w:lvl w:ilvl="1" w:tplc="8608507E" w:tentative="1">
      <w:start w:val="1"/>
      <w:numFmt w:val="lowerLetter"/>
      <w:lvlText w:val="%2."/>
      <w:lvlJc w:val="left"/>
      <w:pPr>
        <w:ind w:left="1440" w:hanging="360"/>
      </w:pPr>
    </w:lvl>
    <w:lvl w:ilvl="2" w:tplc="74E63BA4" w:tentative="1">
      <w:start w:val="1"/>
      <w:numFmt w:val="lowerRoman"/>
      <w:lvlText w:val="%3."/>
      <w:lvlJc w:val="right"/>
      <w:pPr>
        <w:ind w:left="2160" w:hanging="180"/>
      </w:pPr>
    </w:lvl>
    <w:lvl w:ilvl="3" w:tplc="90324A96" w:tentative="1">
      <w:start w:val="1"/>
      <w:numFmt w:val="decimal"/>
      <w:lvlText w:val="%4."/>
      <w:lvlJc w:val="left"/>
      <w:pPr>
        <w:ind w:left="2880" w:hanging="360"/>
      </w:pPr>
    </w:lvl>
    <w:lvl w:ilvl="4" w:tplc="C6DC98EE" w:tentative="1">
      <w:start w:val="1"/>
      <w:numFmt w:val="lowerLetter"/>
      <w:lvlText w:val="%5."/>
      <w:lvlJc w:val="left"/>
      <w:pPr>
        <w:ind w:left="3600" w:hanging="360"/>
      </w:pPr>
    </w:lvl>
    <w:lvl w:ilvl="5" w:tplc="5D2CBC02" w:tentative="1">
      <w:start w:val="1"/>
      <w:numFmt w:val="lowerRoman"/>
      <w:lvlText w:val="%6."/>
      <w:lvlJc w:val="right"/>
      <w:pPr>
        <w:ind w:left="4320" w:hanging="180"/>
      </w:pPr>
    </w:lvl>
    <w:lvl w:ilvl="6" w:tplc="0F6030F2" w:tentative="1">
      <w:start w:val="1"/>
      <w:numFmt w:val="decimal"/>
      <w:lvlText w:val="%7."/>
      <w:lvlJc w:val="left"/>
      <w:pPr>
        <w:ind w:left="5040" w:hanging="360"/>
      </w:pPr>
    </w:lvl>
    <w:lvl w:ilvl="7" w:tplc="3F0285BE" w:tentative="1">
      <w:start w:val="1"/>
      <w:numFmt w:val="lowerLetter"/>
      <w:lvlText w:val="%8."/>
      <w:lvlJc w:val="left"/>
      <w:pPr>
        <w:ind w:left="5760" w:hanging="360"/>
      </w:pPr>
    </w:lvl>
    <w:lvl w:ilvl="8" w:tplc="500C5F1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49C3A34">
      <w:start w:val="1"/>
      <w:numFmt w:val="lowerLetter"/>
      <w:lvlText w:val="(%1)"/>
      <w:lvlJc w:val="left"/>
      <w:pPr>
        <w:ind w:left="360" w:hanging="360"/>
      </w:pPr>
      <w:rPr>
        <w:rFonts w:hint="default"/>
      </w:rPr>
    </w:lvl>
    <w:lvl w:ilvl="1" w:tplc="60B6806C" w:tentative="1">
      <w:start w:val="1"/>
      <w:numFmt w:val="lowerLetter"/>
      <w:lvlText w:val="%2."/>
      <w:lvlJc w:val="left"/>
      <w:pPr>
        <w:ind w:left="1080" w:hanging="360"/>
      </w:pPr>
    </w:lvl>
    <w:lvl w:ilvl="2" w:tplc="2D36B8A4" w:tentative="1">
      <w:start w:val="1"/>
      <w:numFmt w:val="lowerRoman"/>
      <w:lvlText w:val="%3."/>
      <w:lvlJc w:val="right"/>
      <w:pPr>
        <w:ind w:left="1800" w:hanging="180"/>
      </w:pPr>
    </w:lvl>
    <w:lvl w:ilvl="3" w:tplc="FC061378" w:tentative="1">
      <w:start w:val="1"/>
      <w:numFmt w:val="decimal"/>
      <w:lvlText w:val="%4."/>
      <w:lvlJc w:val="left"/>
      <w:pPr>
        <w:ind w:left="2520" w:hanging="360"/>
      </w:pPr>
    </w:lvl>
    <w:lvl w:ilvl="4" w:tplc="4BD81176" w:tentative="1">
      <w:start w:val="1"/>
      <w:numFmt w:val="lowerLetter"/>
      <w:lvlText w:val="%5."/>
      <w:lvlJc w:val="left"/>
      <w:pPr>
        <w:ind w:left="3240" w:hanging="360"/>
      </w:pPr>
    </w:lvl>
    <w:lvl w:ilvl="5" w:tplc="423E92F0" w:tentative="1">
      <w:start w:val="1"/>
      <w:numFmt w:val="lowerRoman"/>
      <w:lvlText w:val="%6."/>
      <w:lvlJc w:val="right"/>
      <w:pPr>
        <w:ind w:left="3960" w:hanging="180"/>
      </w:pPr>
    </w:lvl>
    <w:lvl w:ilvl="6" w:tplc="A1FCB344" w:tentative="1">
      <w:start w:val="1"/>
      <w:numFmt w:val="decimal"/>
      <w:lvlText w:val="%7."/>
      <w:lvlJc w:val="left"/>
      <w:pPr>
        <w:ind w:left="4680" w:hanging="360"/>
      </w:pPr>
    </w:lvl>
    <w:lvl w:ilvl="7" w:tplc="D3EC832C" w:tentative="1">
      <w:start w:val="1"/>
      <w:numFmt w:val="lowerLetter"/>
      <w:lvlText w:val="%8."/>
      <w:lvlJc w:val="left"/>
      <w:pPr>
        <w:ind w:left="5400" w:hanging="360"/>
      </w:pPr>
    </w:lvl>
    <w:lvl w:ilvl="8" w:tplc="C50A871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608AD54">
      <w:start w:val="1"/>
      <w:numFmt w:val="decimal"/>
      <w:lvlText w:val="%1."/>
      <w:lvlJc w:val="left"/>
      <w:pPr>
        <w:ind w:left="360" w:hanging="360"/>
      </w:pPr>
      <w:rPr>
        <w:rFonts w:hint="default"/>
      </w:rPr>
    </w:lvl>
    <w:lvl w:ilvl="1" w:tplc="FBB85242" w:tentative="1">
      <w:start w:val="1"/>
      <w:numFmt w:val="lowerLetter"/>
      <w:lvlText w:val="%2."/>
      <w:lvlJc w:val="left"/>
      <w:pPr>
        <w:ind w:left="1080" w:hanging="360"/>
      </w:pPr>
    </w:lvl>
    <w:lvl w:ilvl="2" w:tplc="FFA88B60" w:tentative="1">
      <w:start w:val="1"/>
      <w:numFmt w:val="lowerRoman"/>
      <w:lvlText w:val="%3."/>
      <w:lvlJc w:val="right"/>
      <w:pPr>
        <w:ind w:left="1800" w:hanging="180"/>
      </w:pPr>
    </w:lvl>
    <w:lvl w:ilvl="3" w:tplc="4628F6EC" w:tentative="1">
      <w:start w:val="1"/>
      <w:numFmt w:val="decimal"/>
      <w:lvlText w:val="%4."/>
      <w:lvlJc w:val="left"/>
      <w:pPr>
        <w:ind w:left="2520" w:hanging="360"/>
      </w:pPr>
    </w:lvl>
    <w:lvl w:ilvl="4" w:tplc="80663A06" w:tentative="1">
      <w:start w:val="1"/>
      <w:numFmt w:val="lowerLetter"/>
      <w:lvlText w:val="%5."/>
      <w:lvlJc w:val="left"/>
      <w:pPr>
        <w:ind w:left="3240" w:hanging="360"/>
      </w:pPr>
    </w:lvl>
    <w:lvl w:ilvl="5" w:tplc="5A7E1618" w:tentative="1">
      <w:start w:val="1"/>
      <w:numFmt w:val="lowerRoman"/>
      <w:lvlText w:val="%6."/>
      <w:lvlJc w:val="right"/>
      <w:pPr>
        <w:ind w:left="3960" w:hanging="180"/>
      </w:pPr>
    </w:lvl>
    <w:lvl w:ilvl="6" w:tplc="0F3CE4EA" w:tentative="1">
      <w:start w:val="1"/>
      <w:numFmt w:val="decimal"/>
      <w:lvlText w:val="%7."/>
      <w:lvlJc w:val="left"/>
      <w:pPr>
        <w:ind w:left="4680" w:hanging="360"/>
      </w:pPr>
    </w:lvl>
    <w:lvl w:ilvl="7" w:tplc="9A30AA56" w:tentative="1">
      <w:start w:val="1"/>
      <w:numFmt w:val="lowerLetter"/>
      <w:lvlText w:val="%8."/>
      <w:lvlJc w:val="left"/>
      <w:pPr>
        <w:ind w:left="5400" w:hanging="360"/>
      </w:pPr>
    </w:lvl>
    <w:lvl w:ilvl="8" w:tplc="586C87F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5500C28">
      <w:start w:val="1"/>
      <w:numFmt w:val="decimal"/>
      <w:lvlText w:val="%1."/>
      <w:lvlJc w:val="left"/>
      <w:pPr>
        <w:ind w:left="360" w:hanging="360"/>
      </w:pPr>
      <w:rPr>
        <w:rFonts w:hint="default"/>
      </w:rPr>
    </w:lvl>
    <w:lvl w:ilvl="1" w:tplc="C27CC724" w:tentative="1">
      <w:start w:val="1"/>
      <w:numFmt w:val="lowerLetter"/>
      <w:lvlText w:val="%2."/>
      <w:lvlJc w:val="left"/>
      <w:pPr>
        <w:ind w:left="1080" w:hanging="360"/>
      </w:pPr>
    </w:lvl>
    <w:lvl w:ilvl="2" w:tplc="31EEFFDA" w:tentative="1">
      <w:start w:val="1"/>
      <w:numFmt w:val="lowerRoman"/>
      <w:lvlText w:val="%3."/>
      <w:lvlJc w:val="right"/>
      <w:pPr>
        <w:ind w:left="1800" w:hanging="180"/>
      </w:pPr>
    </w:lvl>
    <w:lvl w:ilvl="3" w:tplc="DB724D1A" w:tentative="1">
      <w:start w:val="1"/>
      <w:numFmt w:val="decimal"/>
      <w:lvlText w:val="%4."/>
      <w:lvlJc w:val="left"/>
      <w:pPr>
        <w:ind w:left="2520" w:hanging="360"/>
      </w:pPr>
    </w:lvl>
    <w:lvl w:ilvl="4" w:tplc="5C12BABC" w:tentative="1">
      <w:start w:val="1"/>
      <w:numFmt w:val="lowerLetter"/>
      <w:lvlText w:val="%5."/>
      <w:lvlJc w:val="left"/>
      <w:pPr>
        <w:ind w:left="3240" w:hanging="360"/>
      </w:pPr>
    </w:lvl>
    <w:lvl w:ilvl="5" w:tplc="3400407A" w:tentative="1">
      <w:start w:val="1"/>
      <w:numFmt w:val="lowerRoman"/>
      <w:lvlText w:val="%6."/>
      <w:lvlJc w:val="right"/>
      <w:pPr>
        <w:ind w:left="3960" w:hanging="180"/>
      </w:pPr>
    </w:lvl>
    <w:lvl w:ilvl="6" w:tplc="184EE1B4" w:tentative="1">
      <w:start w:val="1"/>
      <w:numFmt w:val="decimal"/>
      <w:lvlText w:val="%7."/>
      <w:lvlJc w:val="left"/>
      <w:pPr>
        <w:ind w:left="4680" w:hanging="360"/>
      </w:pPr>
    </w:lvl>
    <w:lvl w:ilvl="7" w:tplc="3B024A32" w:tentative="1">
      <w:start w:val="1"/>
      <w:numFmt w:val="lowerLetter"/>
      <w:lvlText w:val="%8."/>
      <w:lvlJc w:val="left"/>
      <w:pPr>
        <w:ind w:left="5400" w:hanging="360"/>
      </w:pPr>
    </w:lvl>
    <w:lvl w:ilvl="8" w:tplc="C6009B76" w:tentative="1">
      <w:start w:val="1"/>
      <w:numFmt w:val="lowerRoman"/>
      <w:lvlText w:val="%9."/>
      <w:lvlJc w:val="right"/>
      <w:pPr>
        <w:ind w:left="6120" w:hanging="180"/>
      </w:pPr>
    </w:lvl>
  </w:abstractNum>
  <w:abstractNum w:abstractNumId="16" w15:restartNumberingAfterBreak="0">
    <w:nsid w:val="331C67E5"/>
    <w:multiLevelType w:val="hybridMultilevel"/>
    <w:tmpl w:val="078835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3866BA3"/>
    <w:multiLevelType w:val="hybridMultilevel"/>
    <w:tmpl w:val="D05CE750"/>
    <w:lvl w:ilvl="0" w:tplc="DD163DE8">
      <w:start w:val="1"/>
      <w:numFmt w:val="lowerRoman"/>
      <w:lvlText w:val="(%1)"/>
      <w:lvlJc w:val="left"/>
      <w:pPr>
        <w:ind w:left="1080" w:hanging="720"/>
      </w:pPr>
      <w:rPr>
        <w:rFonts w:hint="default"/>
        <w:b w:val="0"/>
      </w:rPr>
    </w:lvl>
    <w:lvl w:ilvl="1" w:tplc="4EF2EF28" w:tentative="1">
      <w:start w:val="1"/>
      <w:numFmt w:val="lowerLetter"/>
      <w:lvlText w:val="%2."/>
      <w:lvlJc w:val="left"/>
      <w:pPr>
        <w:ind w:left="1440" w:hanging="360"/>
      </w:pPr>
    </w:lvl>
    <w:lvl w:ilvl="2" w:tplc="687A7F56" w:tentative="1">
      <w:start w:val="1"/>
      <w:numFmt w:val="lowerRoman"/>
      <w:lvlText w:val="%3."/>
      <w:lvlJc w:val="right"/>
      <w:pPr>
        <w:ind w:left="2160" w:hanging="180"/>
      </w:pPr>
    </w:lvl>
    <w:lvl w:ilvl="3" w:tplc="942AB94C" w:tentative="1">
      <w:start w:val="1"/>
      <w:numFmt w:val="decimal"/>
      <w:lvlText w:val="%4."/>
      <w:lvlJc w:val="left"/>
      <w:pPr>
        <w:ind w:left="2880" w:hanging="360"/>
      </w:pPr>
    </w:lvl>
    <w:lvl w:ilvl="4" w:tplc="3F342244" w:tentative="1">
      <w:start w:val="1"/>
      <w:numFmt w:val="lowerLetter"/>
      <w:lvlText w:val="%5."/>
      <w:lvlJc w:val="left"/>
      <w:pPr>
        <w:ind w:left="3600" w:hanging="360"/>
      </w:pPr>
    </w:lvl>
    <w:lvl w:ilvl="5" w:tplc="F8D4950E" w:tentative="1">
      <w:start w:val="1"/>
      <w:numFmt w:val="lowerRoman"/>
      <w:lvlText w:val="%6."/>
      <w:lvlJc w:val="right"/>
      <w:pPr>
        <w:ind w:left="4320" w:hanging="180"/>
      </w:pPr>
    </w:lvl>
    <w:lvl w:ilvl="6" w:tplc="DF9AB4D0" w:tentative="1">
      <w:start w:val="1"/>
      <w:numFmt w:val="decimal"/>
      <w:lvlText w:val="%7."/>
      <w:lvlJc w:val="left"/>
      <w:pPr>
        <w:ind w:left="5040" w:hanging="360"/>
      </w:pPr>
    </w:lvl>
    <w:lvl w:ilvl="7" w:tplc="2DF20A76" w:tentative="1">
      <w:start w:val="1"/>
      <w:numFmt w:val="lowerLetter"/>
      <w:lvlText w:val="%8."/>
      <w:lvlJc w:val="left"/>
      <w:pPr>
        <w:ind w:left="5760" w:hanging="360"/>
      </w:pPr>
    </w:lvl>
    <w:lvl w:ilvl="8" w:tplc="C2CE023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50C9E12">
      <w:start w:val="1"/>
      <w:numFmt w:val="lowerRoman"/>
      <w:lvlText w:val="(%1)"/>
      <w:lvlJc w:val="left"/>
      <w:pPr>
        <w:ind w:left="1080" w:hanging="720"/>
      </w:pPr>
      <w:rPr>
        <w:rFonts w:hint="default"/>
      </w:rPr>
    </w:lvl>
    <w:lvl w:ilvl="1" w:tplc="A650CAB6" w:tentative="1">
      <w:start w:val="1"/>
      <w:numFmt w:val="lowerLetter"/>
      <w:lvlText w:val="%2."/>
      <w:lvlJc w:val="left"/>
      <w:pPr>
        <w:ind w:left="1440" w:hanging="360"/>
      </w:pPr>
    </w:lvl>
    <w:lvl w:ilvl="2" w:tplc="581C97F6" w:tentative="1">
      <w:start w:val="1"/>
      <w:numFmt w:val="lowerRoman"/>
      <w:lvlText w:val="%3."/>
      <w:lvlJc w:val="right"/>
      <w:pPr>
        <w:ind w:left="2160" w:hanging="180"/>
      </w:pPr>
    </w:lvl>
    <w:lvl w:ilvl="3" w:tplc="32122B62" w:tentative="1">
      <w:start w:val="1"/>
      <w:numFmt w:val="decimal"/>
      <w:lvlText w:val="%4."/>
      <w:lvlJc w:val="left"/>
      <w:pPr>
        <w:ind w:left="2880" w:hanging="360"/>
      </w:pPr>
    </w:lvl>
    <w:lvl w:ilvl="4" w:tplc="99525206" w:tentative="1">
      <w:start w:val="1"/>
      <w:numFmt w:val="lowerLetter"/>
      <w:lvlText w:val="%5."/>
      <w:lvlJc w:val="left"/>
      <w:pPr>
        <w:ind w:left="3600" w:hanging="360"/>
      </w:pPr>
    </w:lvl>
    <w:lvl w:ilvl="5" w:tplc="000E8850" w:tentative="1">
      <w:start w:val="1"/>
      <w:numFmt w:val="lowerRoman"/>
      <w:lvlText w:val="%6."/>
      <w:lvlJc w:val="right"/>
      <w:pPr>
        <w:ind w:left="4320" w:hanging="180"/>
      </w:pPr>
    </w:lvl>
    <w:lvl w:ilvl="6" w:tplc="E958916C" w:tentative="1">
      <w:start w:val="1"/>
      <w:numFmt w:val="decimal"/>
      <w:lvlText w:val="%7."/>
      <w:lvlJc w:val="left"/>
      <w:pPr>
        <w:ind w:left="5040" w:hanging="360"/>
      </w:pPr>
    </w:lvl>
    <w:lvl w:ilvl="7" w:tplc="6762A7A2" w:tentative="1">
      <w:start w:val="1"/>
      <w:numFmt w:val="lowerLetter"/>
      <w:lvlText w:val="%8."/>
      <w:lvlJc w:val="left"/>
      <w:pPr>
        <w:ind w:left="5760" w:hanging="360"/>
      </w:pPr>
    </w:lvl>
    <w:lvl w:ilvl="8" w:tplc="728A940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AEA47D6">
      <w:start w:val="1"/>
      <w:numFmt w:val="bullet"/>
      <w:pStyle w:val="ListBullet"/>
      <w:lvlText w:val=""/>
      <w:lvlJc w:val="left"/>
      <w:pPr>
        <w:ind w:left="720" w:hanging="360"/>
      </w:pPr>
      <w:rPr>
        <w:rFonts w:ascii="Symbol" w:hAnsi="Symbol" w:hint="default"/>
      </w:rPr>
    </w:lvl>
    <w:lvl w:ilvl="1" w:tplc="4BC40C1E">
      <w:start w:val="1"/>
      <w:numFmt w:val="bullet"/>
      <w:pStyle w:val="ListBullet2"/>
      <w:lvlText w:val="o"/>
      <w:lvlJc w:val="left"/>
      <w:pPr>
        <w:ind w:left="1440" w:hanging="360"/>
      </w:pPr>
      <w:rPr>
        <w:rFonts w:ascii="Courier New" w:hAnsi="Courier New" w:cs="Courier New" w:hint="default"/>
      </w:rPr>
    </w:lvl>
    <w:lvl w:ilvl="2" w:tplc="415CEA56">
      <w:start w:val="1"/>
      <w:numFmt w:val="bullet"/>
      <w:lvlText w:val=""/>
      <w:lvlJc w:val="left"/>
      <w:pPr>
        <w:ind w:left="2160" w:hanging="360"/>
      </w:pPr>
      <w:rPr>
        <w:rFonts w:ascii="Wingdings" w:hAnsi="Wingdings" w:hint="default"/>
      </w:rPr>
    </w:lvl>
    <w:lvl w:ilvl="3" w:tplc="9446AF76">
      <w:start w:val="1"/>
      <w:numFmt w:val="bullet"/>
      <w:lvlText w:val=""/>
      <w:lvlJc w:val="left"/>
      <w:pPr>
        <w:ind w:left="2880" w:hanging="360"/>
      </w:pPr>
      <w:rPr>
        <w:rFonts w:ascii="Symbol" w:hAnsi="Symbol" w:hint="default"/>
      </w:rPr>
    </w:lvl>
    <w:lvl w:ilvl="4" w:tplc="C860864A">
      <w:start w:val="1"/>
      <w:numFmt w:val="bullet"/>
      <w:lvlText w:val="o"/>
      <w:lvlJc w:val="left"/>
      <w:pPr>
        <w:ind w:left="3600" w:hanging="360"/>
      </w:pPr>
      <w:rPr>
        <w:rFonts w:ascii="Courier New" w:hAnsi="Courier New" w:cs="Courier New" w:hint="default"/>
      </w:rPr>
    </w:lvl>
    <w:lvl w:ilvl="5" w:tplc="59B60708">
      <w:start w:val="1"/>
      <w:numFmt w:val="bullet"/>
      <w:pStyle w:val="ListBullet3"/>
      <w:lvlText w:val=""/>
      <w:lvlJc w:val="left"/>
      <w:pPr>
        <w:ind w:left="4320" w:hanging="360"/>
      </w:pPr>
      <w:rPr>
        <w:rFonts w:ascii="Wingdings" w:hAnsi="Wingdings" w:hint="default"/>
      </w:rPr>
    </w:lvl>
    <w:lvl w:ilvl="6" w:tplc="20D04A7A">
      <w:start w:val="1"/>
      <w:numFmt w:val="bullet"/>
      <w:lvlText w:val=""/>
      <w:lvlJc w:val="left"/>
      <w:pPr>
        <w:ind w:left="5040" w:hanging="360"/>
      </w:pPr>
      <w:rPr>
        <w:rFonts w:ascii="Symbol" w:hAnsi="Symbol" w:hint="default"/>
      </w:rPr>
    </w:lvl>
    <w:lvl w:ilvl="7" w:tplc="AE6AB4CA">
      <w:start w:val="1"/>
      <w:numFmt w:val="bullet"/>
      <w:lvlText w:val="o"/>
      <w:lvlJc w:val="left"/>
      <w:pPr>
        <w:ind w:left="5760" w:hanging="360"/>
      </w:pPr>
      <w:rPr>
        <w:rFonts w:ascii="Courier New" w:hAnsi="Courier New" w:cs="Courier New" w:hint="default"/>
      </w:rPr>
    </w:lvl>
    <w:lvl w:ilvl="8" w:tplc="322E8E7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6603FF2">
      <w:start w:val="1"/>
      <w:numFmt w:val="bullet"/>
      <w:lvlText w:val=""/>
      <w:lvlJc w:val="left"/>
      <w:pPr>
        <w:ind w:left="360" w:hanging="360"/>
      </w:pPr>
      <w:rPr>
        <w:rFonts w:ascii="Symbol" w:hAnsi="Symbol" w:hint="default"/>
      </w:rPr>
    </w:lvl>
    <w:lvl w:ilvl="1" w:tplc="8B7805DA" w:tentative="1">
      <w:start w:val="1"/>
      <w:numFmt w:val="bullet"/>
      <w:lvlText w:val="o"/>
      <w:lvlJc w:val="left"/>
      <w:pPr>
        <w:ind w:left="1080" w:hanging="360"/>
      </w:pPr>
      <w:rPr>
        <w:rFonts w:ascii="Courier New" w:hAnsi="Courier New" w:cs="Courier New" w:hint="default"/>
      </w:rPr>
    </w:lvl>
    <w:lvl w:ilvl="2" w:tplc="B67089C6" w:tentative="1">
      <w:start w:val="1"/>
      <w:numFmt w:val="bullet"/>
      <w:lvlText w:val=""/>
      <w:lvlJc w:val="left"/>
      <w:pPr>
        <w:ind w:left="1800" w:hanging="360"/>
      </w:pPr>
      <w:rPr>
        <w:rFonts w:ascii="Wingdings" w:hAnsi="Wingdings" w:hint="default"/>
      </w:rPr>
    </w:lvl>
    <w:lvl w:ilvl="3" w:tplc="07968054" w:tentative="1">
      <w:start w:val="1"/>
      <w:numFmt w:val="bullet"/>
      <w:lvlText w:val=""/>
      <w:lvlJc w:val="left"/>
      <w:pPr>
        <w:ind w:left="2520" w:hanging="360"/>
      </w:pPr>
      <w:rPr>
        <w:rFonts w:ascii="Symbol" w:hAnsi="Symbol" w:hint="default"/>
      </w:rPr>
    </w:lvl>
    <w:lvl w:ilvl="4" w:tplc="856CFB9E" w:tentative="1">
      <w:start w:val="1"/>
      <w:numFmt w:val="bullet"/>
      <w:lvlText w:val="o"/>
      <w:lvlJc w:val="left"/>
      <w:pPr>
        <w:ind w:left="3240" w:hanging="360"/>
      </w:pPr>
      <w:rPr>
        <w:rFonts w:ascii="Courier New" w:hAnsi="Courier New" w:cs="Courier New" w:hint="default"/>
      </w:rPr>
    </w:lvl>
    <w:lvl w:ilvl="5" w:tplc="797AB064" w:tentative="1">
      <w:start w:val="1"/>
      <w:numFmt w:val="bullet"/>
      <w:lvlText w:val=""/>
      <w:lvlJc w:val="left"/>
      <w:pPr>
        <w:ind w:left="3960" w:hanging="360"/>
      </w:pPr>
      <w:rPr>
        <w:rFonts w:ascii="Wingdings" w:hAnsi="Wingdings" w:hint="default"/>
      </w:rPr>
    </w:lvl>
    <w:lvl w:ilvl="6" w:tplc="A0CC4FFA" w:tentative="1">
      <w:start w:val="1"/>
      <w:numFmt w:val="bullet"/>
      <w:lvlText w:val=""/>
      <w:lvlJc w:val="left"/>
      <w:pPr>
        <w:ind w:left="4680" w:hanging="360"/>
      </w:pPr>
      <w:rPr>
        <w:rFonts w:ascii="Symbol" w:hAnsi="Symbol" w:hint="default"/>
      </w:rPr>
    </w:lvl>
    <w:lvl w:ilvl="7" w:tplc="BA640A14" w:tentative="1">
      <w:start w:val="1"/>
      <w:numFmt w:val="bullet"/>
      <w:lvlText w:val="o"/>
      <w:lvlJc w:val="left"/>
      <w:pPr>
        <w:ind w:left="5400" w:hanging="360"/>
      </w:pPr>
      <w:rPr>
        <w:rFonts w:ascii="Courier New" w:hAnsi="Courier New" w:cs="Courier New" w:hint="default"/>
      </w:rPr>
    </w:lvl>
    <w:lvl w:ilvl="8" w:tplc="08DEAF8A" w:tentative="1">
      <w:start w:val="1"/>
      <w:numFmt w:val="bullet"/>
      <w:lvlText w:val=""/>
      <w:lvlJc w:val="left"/>
      <w:pPr>
        <w:ind w:left="6120" w:hanging="360"/>
      </w:pPr>
      <w:rPr>
        <w:rFonts w:ascii="Wingdings" w:hAnsi="Wingdings" w:hint="default"/>
      </w:rPr>
    </w:lvl>
  </w:abstractNum>
  <w:abstractNum w:abstractNumId="21" w15:restartNumberingAfterBreak="0">
    <w:nsid w:val="41814136"/>
    <w:multiLevelType w:val="hybridMultilevel"/>
    <w:tmpl w:val="0D7CD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3DC6578">
      <w:start w:val="1"/>
      <w:numFmt w:val="lowerRoman"/>
      <w:lvlText w:val="(%1)"/>
      <w:lvlJc w:val="left"/>
      <w:pPr>
        <w:ind w:left="1080" w:hanging="720"/>
      </w:pPr>
      <w:rPr>
        <w:rFonts w:hint="default"/>
      </w:rPr>
    </w:lvl>
    <w:lvl w:ilvl="1" w:tplc="4C62AC08" w:tentative="1">
      <w:start w:val="1"/>
      <w:numFmt w:val="lowerLetter"/>
      <w:lvlText w:val="%2."/>
      <w:lvlJc w:val="left"/>
      <w:pPr>
        <w:ind w:left="1440" w:hanging="360"/>
      </w:pPr>
    </w:lvl>
    <w:lvl w:ilvl="2" w:tplc="30A44A76" w:tentative="1">
      <w:start w:val="1"/>
      <w:numFmt w:val="lowerRoman"/>
      <w:lvlText w:val="%3."/>
      <w:lvlJc w:val="right"/>
      <w:pPr>
        <w:ind w:left="2160" w:hanging="180"/>
      </w:pPr>
    </w:lvl>
    <w:lvl w:ilvl="3" w:tplc="26D63D9A" w:tentative="1">
      <w:start w:val="1"/>
      <w:numFmt w:val="decimal"/>
      <w:lvlText w:val="%4."/>
      <w:lvlJc w:val="left"/>
      <w:pPr>
        <w:ind w:left="2880" w:hanging="360"/>
      </w:pPr>
    </w:lvl>
    <w:lvl w:ilvl="4" w:tplc="CBA4EAD8" w:tentative="1">
      <w:start w:val="1"/>
      <w:numFmt w:val="lowerLetter"/>
      <w:lvlText w:val="%5."/>
      <w:lvlJc w:val="left"/>
      <w:pPr>
        <w:ind w:left="3600" w:hanging="360"/>
      </w:pPr>
    </w:lvl>
    <w:lvl w:ilvl="5" w:tplc="0914BFDA" w:tentative="1">
      <w:start w:val="1"/>
      <w:numFmt w:val="lowerRoman"/>
      <w:lvlText w:val="%6."/>
      <w:lvlJc w:val="right"/>
      <w:pPr>
        <w:ind w:left="4320" w:hanging="180"/>
      </w:pPr>
    </w:lvl>
    <w:lvl w:ilvl="6" w:tplc="7EC0FEE0" w:tentative="1">
      <w:start w:val="1"/>
      <w:numFmt w:val="decimal"/>
      <w:lvlText w:val="%7."/>
      <w:lvlJc w:val="left"/>
      <w:pPr>
        <w:ind w:left="5040" w:hanging="360"/>
      </w:pPr>
    </w:lvl>
    <w:lvl w:ilvl="7" w:tplc="7E1A0E08" w:tentative="1">
      <w:start w:val="1"/>
      <w:numFmt w:val="lowerLetter"/>
      <w:lvlText w:val="%8."/>
      <w:lvlJc w:val="left"/>
      <w:pPr>
        <w:ind w:left="5760" w:hanging="360"/>
      </w:pPr>
    </w:lvl>
    <w:lvl w:ilvl="8" w:tplc="A854170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160E69E6">
      <w:start w:val="1"/>
      <w:numFmt w:val="lowerRoman"/>
      <w:lvlText w:val="(%1)"/>
      <w:lvlJc w:val="left"/>
      <w:pPr>
        <w:ind w:left="1080" w:hanging="720"/>
      </w:pPr>
      <w:rPr>
        <w:rFonts w:hint="default"/>
      </w:rPr>
    </w:lvl>
    <w:lvl w:ilvl="1" w:tplc="20ACEF0C" w:tentative="1">
      <w:start w:val="1"/>
      <w:numFmt w:val="lowerLetter"/>
      <w:lvlText w:val="%2."/>
      <w:lvlJc w:val="left"/>
      <w:pPr>
        <w:ind w:left="1440" w:hanging="360"/>
      </w:pPr>
    </w:lvl>
    <w:lvl w:ilvl="2" w:tplc="62E4252E" w:tentative="1">
      <w:start w:val="1"/>
      <w:numFmt w:val="lowerRoman"/>
      <w:lvlText w:val="%3."/>
      <w:lvlJc w:val="right"/>
      <w:pPr>
        <w:ind w:left="2160" w:hanging="180"/>
      </w:pPr>
    </w:lvl>
    <w:lvl w:ilvl="3" w:tplc="B970791E" w:tentative="1">
      <w:start w:val="1"/>
      <w:numFmt w:val="decimal"/>
      <w:lvlText w:val="%4."/>
      <w:lvlJc w:val="left"/>
      <w:pPr>
        <w:ind w:left="2880" w:hanging="360"/>
      </w:pPr>
    </w:lvl>
    <w:lvl w:ilvl="4" w:tplc="12C2211E" w:tentative="1">
      <w:start w:val="1"/>
      <w:numFmt w:val="lowerLetter"/>
      <w:lvlText w:val="%5."/>
      <w:lvlJc w:val="left"/>
      <w:pPr>
        <w:ind w:left="3600" w:hanging="360"/>
      </w:pPr>
    </w:lvl>
    <w:lvl w:ilvl="5" w:tplc="F3303224" w:tentative="1">
      <w:start w:val="1"/>
      <w:numFmt w:val="lowerRoman"/>
      <w:lvlText w:val="%6."/>
      <w:lvlJc w:val="right"/>
      <w:pPr>
        <w:ind w:left="4320" w:hanging="180"/>
      </w:pPr>
    </w:lvl>
    <w:lvl w:ilvl="6" w:tplc="F118A750" w:tentative="1">
      <w:start w:val="1"/>
      <w:numFmt w:val="decimal"/>
      <w:lvlText w:val="%7."/>
      <w:lvlJc w:val="left"/>
      <w:pPr>
        <w:ind w:left="5040" w:hanging="360"/>
      </w:pPr>
    </w:lvl>
    <w:lvl w:ilvl="7" w:tplc="45566D68" w:tentative="1">
      <w:start w:val="1"/>
      <w:numFmt w:val="lowerLetter"/>
      <w:lvlText w:val="%8."/>
      <w:lvlJc w:val="left"/>
      <w:pPr>
        <w:ind w:left="5760" w:hanging="360"/>
      </w:pPr>
    </w:lvl>
    <w:lvl w:ilvl="8" w:tplc="93AE0F8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29485D6">
      <w:start w:val="1"/>
      <w:numFmt w:val="lowerRoman"/>
      <w:lvlText w:val="(%1)"/>
      <w:lvlJc w:val="left"/>
      <w:pPr>
        <w:ind w:left="1080" w:hanging="720"/>
      </w:pPr>
      <w:rPr>
        <w:rFonts w:hint="default"/>
        <w:b w:val="0"/>
      </w:rPr>
    </w:lvl>
    <w:lvl w:ilvl="1" w:tplc="DA9E6CE8" w:tentative="1">
      <w:start w:val="1"/>
      <w:numFmt w:val="lowerLetter"/>
      <w:lvlText w:val="%2."/>
      <w:lvlJc w:val="left"/>
      <w:pPr>
        <w:ind w:left="1440" w:hanging="360"/>
      </w:pPr>
    </w:lvl>
    <w:lvl w:ilvl="2" w:tplc="5C20B6E4" w:tentative="1">
      <w:start w:val="1"/>
      <w:numFmt w:val="lowerRoman"/>
      <w:lvlText w:val="%3."/>
      <w:lvlJc w:val="right"/>
      <w:pPr>
        <w:ind w:left="2160" w:hanging="180"/>
      </w:pPr>
    </w:lvl>
    <w:lvl w:ilvl="3" w:tplc="D9B82424" w:tentative="1">
      <w:start w:val="1"/>
      <w:numFmt w:val="decimal"/>
      <w:lvlText w:val="%4."/>
      <w:lvlJc w:val="left"/>
      <w:pPr>
        <w:ind w:left="2880" w:hanging="360"/>
      </w:pPr>
    </w:lvl>
    <w:lvl w:ilvl="4" w:tplc="FFEA4A02" w:tentative="1">
      <w:start w:val="1"/>
      <w:numFmt w:val="lowerLetter"/>
      <w:lvlText w:val="%5."/>
      <w:lvlJc w:val="left"/>
      <w:pPr>
        <w:ind w:left="3600" w:hanging="360"/>
      </w:pPr>
    </w:lvl>
    <w:lvl w:ilvl="5" w:tplc="B3123398" w:tentative="1">
      <w:start w:val="1"/>
      <w:numFmt w:val="lowerRoman"/>
      <w:lvlText w:val="%6."/>
      <w:lvlJc w:val="right"/>
      <w:pPr>
        <w:ind w:left="4320" w:hanging="180"/>
      </w:pPr>
    </w:lvl>
    <w:lvl w:ilvl="6" w:tplc="BD2CB0BE" w:tentative="1">
      <w:start w:val="1"/>
      <w:numFmt w:val="decimal"/>
      <w:lvlText w:val="%7."/>
      <w:lvlJc w:val="left"/>
      <w:pPr>
        <w:ind w:left="5040" w:hanging="360"/>
      </w:pPr>
    </w:lvl>
    <w:lvl w:ilvl="7" w:tplc="12084422" w:tentative="1">
      <w:start w:val="1"/>
      <w:numFmt w:val="lowerLetter"/>
      <w:lvlText w:val="%8."/>
      <w:lvlJc w:val="left"/>
      <w:pPr>
        <w:ind w:left="5760" w:hanging="360"/>
      </w:pPr>
    </w:lvl>
    <w:lvl w:ilvl="8" w:tplc="4390710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A676A8EA">
      <w:start w:val="1"/>
      <w:numFmt w:val="lowerRoman"/>
      <w:lvlText w:val="(%1)"/>
      <w:lvlJc w:val="left"/>
      <w:pPr>
        <w:ind w:left="1080" w:hanging="720"/>
      </w:pPr>
      <w:rPr>
        <w:rFonts w:hint="default"/>
        <w:b w:val="0"/>
      </w:rPr>
    </w:lvl>
    <w:lvl w:ilvl="1" w:tplc="91B0B72A" w:tentative="1">
      <w:start w:val="1"/>
      <w:numFmt w:val="lowerLetter"/>
      <w:lvlText w:val="%2."/>
      <w:lvlJc w:val="left"/>
      <w:pPr>
        <w:ind w:left="1440" w:hanging="360"/>
      </w:pPr>
    </w:lvl>
    <w:lvl w:ilvl="2" w:tplc="6B18CE9A" w:tentative="1">
      <w:start w:val="1"/>
      <w:numFmt w:val="lowerRoman"/>
      <w:lvlText w:val="%3."/>
      <w:lvlJc w:val="right"/>
      <w:pPr>
        <w:ind w:left="2160" w:hanging="180"/>
      </w:pPr>
    </w:lvl>
    <w:lvl w:ilvl="3" w:tplc="A5BCCC88" w:tentative="1">
      <w:start w:val="1"/>
      <w:numFmt w:val="decimal"/>
      <w:lvlText w:val="%4."/>
      <w:lvlJc w:val="left"/>
      <w:pPr>
        <w:ind w:left="2880" w:hanging="360"/>
      </w:pPr>
    </w:lvl>
    <w:lvl w:ilvl="4" w:tplc="28F6BB2C" w:tentative="1">
      <w:start w:val="1"/>
      <w:numFmt w:val="lowerLetter"/>
      <w:lvlText w:val="%5."/>
      <w:lvlJc w:val="left"/>
      <w:pPr>
        <w:ind w:left="3600" w:hanging="360"/>
      </w:pPr>
    </w:lvl>
    <w:lvl w:ilvl="5" w:tplc="02FA9CBE" w:tentative="1">
      <w:start w:val="1"/>
      <w:numFmt w:val="lowerRoman"/>
      <w:lvlText w:val="%6."/>
      <w:lvlJc w:val="right"/>
      <w:pPr>
        <w:ind w:left="4320" w:hanging="180"/>
      </w:pPr>
    </w:lvl>
    <w:lvl w:ilvl="6" w:tplc="A99AF920" w:tentative="1">
      <w:start w:val="1"/>
      <w:numFmt w:val="decimal"/>
      <w:lvlText w:val="%7."/>
      <w:lvlJc w:val="left"/>
      <w:pPr>
        <w:ind w:left="5040" w:hanging="360"/>
      </w:pPr>
    </w:lvl>
    <w:lvl w:ilvl="7" w:tplc="E946BA38" w:tentative="1">
      <w:start w:val="1"/>
      <w:numFmt w:val="lowerLetter"/>
      <w:lvlText w:val="%8."/>
      <w:lvlJc w:val="left"/>
      <w:pPr>
        <w:ind w:left="5760" w:hanging="360"/>
      </w:pPr>
    </w:lvl>
    <w:lvl w:ilvl="8" w:tplc="828A4AC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7B2B4D8">
      <w:start w:val="1"/>
      <w:numFmt w:val="decimal"/>
      <w:lvlText w:val="%1."/>
      <w:lvlJc w:val="left"/>
      <w:pPr>
        <w:ind w:left="360" w:hanging="360"/>
      </w:pPr>
      <w:rPr>
        <w:rFonts w:hint="default"/>
      </w:rPr>
    </w:lvl>
    <w:lvl w:ilvl="1" w:tplc="4DA634FE" w:tentative="1">
      <w:start w:val="1"/>
      <w:numFmt w:val="lowerLetter"/>
      <w:lvlText w:val="%2."/>
      <w:lvlJc w:val="left"/>
      <w:pPr>
        <w:ind w:left="1080" w:hanging="360"/>
      </w:pPr>
    </w:lvl>
    <w:lvl w:ilvl="2" w:tplc="54D27702" w:tentative="1">
      <w:start w:val="1"/>
      <w:numFmt w:val="lowerRoman"/>
      <w:lvlText w:val="%3."/>
      <w:lvlJc w:val="right"/>
      <w:pPr>
        <w:ind w:left="1800" w:hanging="180"/>
      </w:pPr>
    </w:lvl>
    <w:lvl w:ilvl="3" w:tplc="264A48B6" w:tentative="1">
      <w:start w:val="1"/>
      <w:numFmt w:val="decimal"/>
      <w:lvlText w:val="%4."/>
      <w:lvlJc w:val="left"/>
      <w:pPr>
        <w:ind w:left="2520" w:hanging="360"/>
      </w:pPr>
    </w:lvl>
    <w:lvl w:ilvl="4" w:tplc="D80E494E" w:tentative="1">
      <w:start w:val="1"/>
      <w:numFmt w:val="lowerLetter"/>
      <w:lvlText w:val="%5."/>
      <w:lvlJc w:val="left"/>
      <w:pPr>
        <w:ind w:left="3240" w:hanging="360"/>
      </w:pPr>
    </w:lvl>
    <w:lvl w:ilvl="5" w:tplc="AB403732" w:tentative="1">
      <w:start w:val="1"/>
      <w:numFmt w:val="lowerRoman"/>
      <w:lvlText w:val="%6."/>
      <w:lvlJc w:val="right"/>
      <w:pPr>
        <w:ind w:left="3960" w:hanging="180"/>
      </w:pPr>
    </w:lvl>
    <w:lvl w:ilvl="6" w:tplc="E8C0C328" w:tentative="1">
      <w:start w:val="1"/>
      <w:numFmt w:val="decimal"/>
      <w:lvlText w:val="%7."/>
      <w:lvlJc w:val="left"/>
      <w:pPr>
        <w:ind w:left="4680" w:hanging="360"/>
      </w:pPr>
    </w:lvl>
    <w:lvl w:ilvl="7" w:tplc="7526CA6A" w:tentative="1">
      <w:start w:val="1"/>
      <w:numFmt w:val="lowerLetter"/>
      <w:lvlText w:val="%8."/>
      <w:lvlJc w:val="left"/>
      <w:pPr>
        <w:ind w:left="5400" w:hanging="360"/>
      </w:pPr>
    </w:lvl>
    <w:lvl w:ilvl="8" w:tplc="D108ADE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42D2029C">
      <w:start w:val="1"/>
      <w:numFmt w:val="lowerRoman"/>
      <w:lvlText w:val="(%1)"/>
      <w:lvlJc w:val="left"/>
      <w:pPr>
        <w:ind w:left="1080" w:hanging="720"/>
      </w:pPr>
      <w:rPr>
        <w:rFonts w:hint="default"/>
      </w:rPr>
    </w:lvl>
    <w:lvl w:ilvl="1" w:tplc="5FA601AE" w:tentative="1">
      <w:start w:val="1"/>
      <w:numFmt w:val="lowerLetter"/>
      <w:lvlText w:val="%2."/>
      <w:lvlJc w:val="left"/>
      <w:pPr>
        <w:ind w:left="1440" w:hanging="360"/>
      </w:pPr>
    </w:lvl>
    <w:lvl w:ilvl="2" w:tplc="F0E07D6A" w:tentative="1">
      <w:start w:val="1"/>
      <w:numFmt w:val="lowerRoman"/>
      <w:lvlText w:val="%3."/>
      <w:lvlJc w:val="right"/>
      <w:pPr>
        <w:ind w:left="2160" w:hanging="180"/>
      </w:pPr>
    </w:lvl>
    <w:lvl w:ilvl="3" w:tplc="BC244C12" w:tentative="1">
      <w:start w:val="1"/>
      <w:numFmt w:val="decimal"/>
      <w:lvlText w:val="%4."/>
      <w:lvlJc w:val="left"/>
      <w:pPr>
        <w:ind w:left="2880" w:hanging="360"/>
      </w:pPr>
    </w:lvl>
    <w:lvl w:ilvl="4" w:tplc="B94AD286" w:tentative="1">
      <w:start w:val="1"/>
      <w:numFmt w:val="lowerLetter"/>
      <w:lvlText w:val="%5."/>
      <w:lvlJc w:val="left"/>
      <w:pPr>
        <w:ind w:left="3600" w:hanging="360"/>
      </w:pPr>
    </w:lvl>
    <w:lvl w:ilvl="5" w:tplc="0D1E93FA" w:tentative="1">
      <w:start w:val="1"/>
      <w:numFmt w:val="lowerRoman"/>
      <w:lvlText w:val="%6."/>
      <w:lvlJc w:val="right"/>
      <w:pPr>
        <w:ind w:left="4320" w:hanging="180"/>
      </w:pPr>
    </w:lvl>
    <w:lvl w:ilvl="6" w:tplc="74044142" w:tentative="1">
      <w:start w:val="1"/>
      <w:numFmt w:val="decimal"/>
      <w:lvlText w:val="%7."/>
      <w:lvlJc w:val="left"/>
      <w:pPr>
        <w:ind w:left="5040" w:hanging="360"/>
      </w:pPr>
    </w:lvl>
    <w:lvl w:ilvl="7" w:tplc="FA008D0A" w:tentative="1">
      <w:start w:val="1"/>
      <w:numFmt w:val="lowerLetter"/>
      <w:lvlText w:val="%8."/>
      <w:lvlJc w:val="left"/>
      <w:pPr>
        <w:ind w:left="5760" w:hanging="360"/>
      </w:pPr>
    </w:lvl>
    <w:lvl w:ilvl="8" w:tplc="4E5A596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10BA0BF6">
      <w:start w:val="1"/>
      <w:numFmt w:val="decimal"/>
      <w:lvlText w:val="%1."/>
      <w:lvlJc w:val="left"/>
      <w:pPr>
        <w:ind w:left="360" w:hanging="360"/>
      </w:pPr>
    </w:lvl>
    <w:lvl w:ilvl="1" w:tplc="31CCDC8E" w:tentative="1">
      <w:start w:val="1"/>
      <w:numFmt w:val="lowerLetter"/>
      <w:lvlText w:val="%2."/>
      <w:lvlJc w:val="left"/>
      <w:pPr>
        <w:ind w:left="1080" w:hanging="360"/>
      </w:pPr>
    </w:lvl>
    <w:lvl w:ilvl="2" w:tplc="B7AE0CBE" w:tentative="1">
      <w:start w:val="1"/>
      <w:numFmt w:val="lowerRoman"/>
      <w:lvlText w:val="%3."/>
      <w:lvlJc w:val="right"/>
      <w:pPr>
        <w:ind w:left="1800" w:hanging="180"/>
      </w:pPr>
    </w:lvl>
    <w:lvl w:ilvl="3" w:tplc="27B4955C" w:tentative="1">
      <w:start w:val="1"/>
      <w:numFmt w:val="decimal"/>
      <w:lvlText w:val="%4."/>
      <w:lvlJc w:val="left"/>
      <w:pPr>
        <w:ind w:left="2520" w:hanging="360"/>
      </w:pPr>
    </w:lvl>
    <w:lvl w:ilvl="4" w:tplc="57F60DAC" w:tentative="1">
      <w:start w:val="1"/>
      <w:numFmt w:val="lowerLetter"/>
      <w:lvlText w:val="%5."/>
      <w:lvlJc w:val="left"/>
      <w:pPr>
        <w:ind w:left="3240" w:hanging="360"/>
      </w:pPr>
    </w:lvl>
    <w:lvl w:ilvl="5" w:tplc="EA02F46A" w:tentative="1">
      <w:start w:val="1"/>
      <w:numFmt w:val="lowerRoman"/>
      <w:lvlText w:val="%6."/>
      <w:lvlJc w:val="right"/>
      <w:pPr>
        <w:ind w:left="3960" w:hanging="180"/>
      </w:pPr>
    </w:lvl>
    <w:lvl w:ilvl="6" w:tplc="20443ED2" w:tentative="1">
      <w:start w:val="1"/>
      <w:numFmt w:val="decimal"/>
      <w:lvlText w:val="%7."/>
      <w:lvlJc w:val="left"/>
      <w:pPr>
        <w:ind w:left="4680" w:hanging="360"/>
      </w:pPr>
    </w:lvl>
    <w:lvl w:ilvl="7" w:tplc="72489712" w:tentative="1">
      <w:start w:val="1"/>
      <w:numFmt w:val="lowerLetter"/>
      <w:lvlText w:val="%8."/>
      <w:lvlJc w:val="left"/>
      <w:pPr>
        <w:ind w:left="5400" w:hanging="360"/>
      </w:pPr>
    </w:lvl>
    <w:lvl w:ilvl="8" w:tplc="F51A9E4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5F443C00">
      <w:start w:val="1"/>
      <w:numFmt w:val="lowerRoman"/>
      <w:lvlText w:val="(%1)"/>
      <w:lvlJc w:val="left"/>
      <w:pPr>
        <w:ind w:left="1080" w:hanging="720"/>
      </w:pPr>
      <w:rPr>
        <w:rFonts w:hint="default"/>
        <w:b w:val="0"/>
      </w:rPr>
    </w:lvl>
    <w:lvl w:ilvl="1" w:tplc="58A2A290" w:tentative="1">
      <w:start w:val="1"/>
      <w:numFmt w:val="lowerLetter"/>
      <w:lvlText w:val="%2."/>
      <w:lvlJc w:val="left"/>
      <w:pPr>
        <w:ind w:left="1440" w:hanging="360"/>
      </w:pPr>
    </w:lvl>
    <w:lvl w:ilvl="2" w:tplc="DB1655EE" w:tentative="1">
      <w:start w:val="1"/>
      <w:numFmt w:val="lowerRoman"/>
      <w:lvlText w:val="%3."/>
      <w:lvlJc w:val="right"/>
      <w:pPr>
        <w:ind w:left="2160" w:hanging="180"/>
      </w:pPr>
    </w:lvl>
    <w:lvl w:ilvl="3" w:tplc="EBAE1EEE" w:tentative="1">
      <w:start w:val="1"/>
      <w:numFmt w:val="decimal"/>
      <w:lvlText w:val="%4."/>
      <w:lvlJc w:val="left"/>
      <w:pPr>
        <w:ind w:left="2880" w:hanging="360"/>
      </w:pPr>
    </w:lvl>
    <w:lvl w:ilvl="4" w:tplc="F4DEB142" w:tentative="1">
      <w:start w:val="1"/>
      <w:numFmt w:val="lowerLetter"/>
      <w:lvlText w:val="%5."/>
      <w:lvlJc w:val="left"/>
      <w:pPr>
        <w:ind w:left="3600" w:hanging="360"/>
      </w:pPr>
    </w:lvl>
    <w:lvl w:ilvl="5" w:tplc="CE16BE32" w:tentative="1">
      <w:start w:val="1"/>
      <w:numFmt w:val="lowerRoman"/>
      <w:lvlText w:val="%6."/>
      <w:lvlJc w:val="right"/>
      <w:pPr>
        <w:ind w:left="4320" w:hanging="180"/>
      </w:pPr>
    </w:lvl>
    <w:lvl w:ilvl="6" w:tplc="32880E32" w:tentative="1">
      <w:start w:val="1"/>
      <w:numFmt w:val="decimal"/>
      <w:lvlText w:val="%7."/>
      <w:lvlJc w:val="left"/>
      <w:pPr>
        <w:ind w:left="5040" w:hanging="360"/>
      </w:pPr>
    </w:lvl>
    <w:lvl w:ilvl="7" w:tplc="D6FAF772" w:tentative="1">
      <w:start w:val="1"/>
      <w:numFmt w:val="lowerLetter"/>
      <w:lvlText w:val="%8."/>
      <w:lvlJc w:val="left"/>
      <w:pPr>
        <w:ind w:left="5760" w:hanging="360"/>
      </w:pPr>
    </w:lvl>
    <w:lvl w:ilvl="8" w:tplc="66F89B8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5F083650">
      <w:start w:val="1"/>
      <w:numFmt w:val="lowerRoman"/>
      <w:lvlText w:val="(%1)"/>
      <w:lvlJc w:val="left"/>
      <w:pPr>
        <w:ind w:left="1080" w:hanging="720"/>
      </w:pPr>
      <w:rPr>
        <w:rFonts w:hint="default"/>
      </w:rPr>
    </w:lvl>
    <w:lvl w:ilvl="1" w:tplc="0BDC3E5C" w:tentative="1">
      <w:start w:val="1"/>
      <w:numFmt w:val="lowerLetter"/>
      <w:lvlText w:val="%2."/>
      <w:lvlJc w:val="left"/>
      <w:pPr>
        <w:ind w:left="1440" w:hanging="360"/>
      </w:pPr>
    </w:lvl>
    <w:lvl w:ilvl="2" w:tplc="C46E2670" w:tentative="1">
      <w:start w:val="1"/>
      <w:numFmt w:val="lowerRoman"/>
      <w:lvlText w:val="%3."/>
      <w:lvlJc w:val="right"/>
      <w:pPr>
        <w:ind w:left="2160" w:hanging="180"/>
      </w:pPr>
    </w:lvl>
    <w:lvl w:ilvl="3" w:tplc="DC288F28" w:tentative="1">
      <w:start w:val="1"/>
      <w:numFmt w:val="decimal"/>
      <w:lvlText w:val="%4."/>
      <w:lvlJc w:val="left"/>
      <w:pPr>
        <w:ind w:left="2880" w:hanging="360"/>
      </w:pPr>
    </w:lvl>
    <w:lvl w:ilvl="4" w:tplc="552E4CFA" w:tentative="1">
      <w:start w:val="1"/>
      <w:numFmt w:val="lowerLetter"/>
      <w:lvlText w:val="%5."/>
      <w:lvlJc w:val="left"/>
      <w:pPr>
        <w:ind w:left="3600" w:hanging="360"/>
      </w:pPr>
    </w:lvl>
    <w:lvl w:ilvl="5" w:tplc="A79C7ABA" w:tentative="1">
      <w:start w:val="1"/>
      <w:numFmt w:val="lowerRoman"/>
      <w:lvlText w:val="%6."/>
      <w:lvlJc w:val="right"/>
      <w:pPr>
        <w:ind w:left="4320" w:hanging="180"/>
      </w:pPr>
    </w:lvl>
    <w:lvl w:ilvl="6" w:tplc="B5CCC0CA" w:tentative="1">
      <w:start w:val="1"/>
      <w:numFmt w:val="decimal"/>
      <w:lvlText w:val="%7."/>
      <w:lvlJc w:val="left"/>
      <w:pPr>
        <w:ind w:left="5040" w:hanging="360"/>
      </w:pPr>
    </w:lvl>
    <w:lvl w:ilvl="7" w:tplc="813ECBEE" w:tentative="1">
      <w:start w:val="1"/>
      <w:numFmt w:val="lowerLetter"/>
      <w:lvlText w:val="%8."/>
      <w:lvlJc w:val="left"/>
      <w:pPr>
        <w:ind w:left="5760" w:hanging="360"/>
      </w:pPr>
    </w:lvl>
    <w:lvl w:ilvl="8" w:tplc="E9EA5E3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828088A">
      <w:start w:val="1"/>
      <w:numFmt w:val="lowerRoman"/>
      <w:lvlText w:val="(%1)"/>
      <w:lvlJc w:val="left"/>
      <w:pPr>
        <w:ind w:left="1080" w:hanging="720"/>
      </w:pPr>
      <w:rPr>
        <w:rFonts w:hint="default"/>
      </w:rPr>
    </w:lvl>
    <w:lvl w:ilvl="1" w:tplc="F7D416A6" w:tentative="1">
      <w:start w:val="1"/>
      <w:numFmt w:val="lowerLetter"/>
      <w:lvlText w:val="%2."/>
      <w:lvlJc w:val="left"/>
      <w:pPr>
        <w:ind w:left="1440" w:hanging="360"/>
      </w:pPr>
    </w:lvl>
    <w:lvl w:ilvl="2" w:tplc="454E435C" w:tentative="1">
      <w:start w:val="1"/>
      <w:numFmt w:val="lowerRoman"/>
      <w:lvlText w:val="%3."/>
      <w:lvlJc w:val="right"/>
      <w:pPr>
        <w:ind w:left="2160" w:hanging="180"/>
      </w:pPr>
    </w:lvl>
    <w:lvl w:ilvl="3" w:tplc="9B942304" w:tentative="1">
      <w:start w:val="1"/>
      <w:numFmt w:val="decimal"/>
      <w:lvlText w:val="%4."/>
      <w:lvlJc w:val="left"/>
      <w:pPr>
        <w:ind w:left="2880" w:hanging="360"/>
      </w:pPr>
    </w:lvl>
    <w:lvl w:ilvl="4" w:tplc="C16CCF1C" w:tentative="1">
      <w:start w:val="1"/>
      <w:numFmt w:val="lowerLetter"/>
      <w:lvlText w:val="%5."/>
      <w:lvlJc w:val="left"/>
      <w:pPr>
        <w:ind w:left="3600" w:hanging="360"/>
      </w:pPr>
    </w:lvl>
    <w:lvl w:ilvl="5" w:tplc="E8D4C0B6" w:tentative="1">
      <w:start w:val="1"/>
      <w:numFmt w:val="lowerRoman"/>
      <w:lvlText w:val="%6."/>
      <w:lvlJc w:val="right"/>
      <w:pPr>
        <w:ind w:left="4320" w:hanging="180"/>
      </w:pPr>
    </w:lvl>
    <w:lvl w:ilvl="6" w:tplc="8F38020E" w:tentative="1">
      <w:start w:val="1"/>
      <w:numFmt w:val="decimal"/>
      <w:lvlText w:val="%7."/>
      <w:lvlJc w:val="left"/>
      <w:pPr>
        <w:ind w:left="5040" w:hanging="360"/>
      </w:pPr>
    </w:lvl>
    <w:lvl w:ilvl="7" w:tplc="0A5E3B5C" w:tentative="1">
      <w:start w:val="1"/>
      <w:numFmt w:val="lowerLetter"/>
      <w:lvlText w:val="%8."/>
      <w:lvlJc w:val="left"/>
      <w:pPr>
        <w:ind w:left="5760" w:hanging="360"/>
      </w:pPr>
    </w:lvl>
    <w:lvl w:ilvl="8" w:tplc="BB740BD6" w:tentative="1">
      <w:start w:val="1"/>
      <w:numFmt w:val="lowerRoman"/>
      <w:lvlText w:val="%9."/>
      <w:lvlJc w:val="right"/>
      <w:pPr>
        <w:ind w:left="6480" w:hanging="180"/>
      </w:pPr>
    </w:lvl>
  </w:abstractNum>
  <w:abstractNum w:abstractNumId="32" w15:restartNumberingAfterBreak="0">
    <w:nsid w:val="64265F54"/>
    <w:multiLevelType w:val="hybridMultilevel"/>
    <w:tmpl w:val="0B90DE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423EB14C">
      <w:start w:val="1"/>
      <w:numFmt w:val="lowerRoman"/>
      <w:lvlText w:val="(%1)"/>
      <w:lvlJc w:val="left"/>
      <w:pPr>
        <w:ind w:left="1004" w:hanging="720"/>
      </w:pPr>
      <w:rPr>
        <w:rFonts w:hint="default"/>
        <w:b w:val="0"/>
      </w:rPr>
    </w:lvl>
    <w:lvl w:ilvl="1" w:tplc="5CBABA42" w:tentative="1">
      <w:start w:val="1"/>
      <w:numFmt w:val="lowerLetter"/>
      <w:lvlText w:val="%2."/>
      <w:lvlJc w:val="left"/>
      <w:pPr>
        <w:ind w:left="1364" w:hanging="360"/>
      </w:pPr>
    </w:lvl>
    <w:lvl w:ilvl="2" w:tplc="2A0A4600" w:tentative="1">
      <w:start w:val="1"/>
      <w:numFmt w:val="lowerRoman"/>
      <w:lvlText w:val="%3."/>
      <w:lvlJc w:val="right"/>
      <w:pPr>
        <w:ind w:left="2084" w:hanging="180"/>
      </w:pPr>
    </w:lvl>
    <w:lvl w:ilvl="3" w:tplc="C13A68C8" w:tentative="1">
      <w:start w:val="1"/>
      <w:numFmt w:val="decimal"/>
      <w:lvlText w:val="%4."/>
      <w:lvlJc w:val="left"/>
      <w:pPr>
        <w:ind w:left="2804" w:hanging="360"/>
      </w:pPr>
    </w:lvl>
    <w:lvl w:ilvl="4" w:tplc="5D7A98B2" w:tentative="1">
      <w:start w:val="1"/>
      <w:numFmt w:val="lowerLetter"/>
      <w:lvlText w:val="%5."/>
      <w:lvlJc w:val="left"/>
      <w:pPr>
        <w:ind w:left="3524" w:hanging="360"/>
      </w:pPr>
    </w:lvl>
    <w:lvl w:ilvl="5" w:tplc="4C7CA798" w:tentative="1">
      <w:start w:val="1"/>
      <w:numFmt w:val="lowerRoman"/>
      <w:lvlText w:val="%6."/>
      <w:lvlJc w:val="right"/>
      <w:pPr>
        <w:ind w:left="4244" w:hanging="180"/>
      </w:pPr>
    </w:lvl>
    <w:lvl w:ilvl="6" w:tplc="EF927BDE" w:tentative="1">
      <w:start w:val="1"/>
      <w:numFmt w:val="decimal"/>
      <w:lvlText w:val="%7."/>
      <w:lvlJc w:val="left"/>
      <w:pPr>
        <w:ind w:left="4964" w:hanging="360"/>
      </w:pPr>
    </w:lvl>
    <w:lvl w:ilvl="7" w:tplc="7706B7DA" w:tentative="1">
      <w:start w:val="1"/>
      <w:numFmt w:val="lowerLetter"/>
      <w:lvlText w:val="%8."/>
      <w:lvlJc w:val="left"/>
      <w:pPr>
        <w:ind w:left="5684" w:hanging="360"/>
      </w:pPr>
    </w:lvl>
    <w:lvl w:ilvl="8" w:tplc="B2469908" w:tentative="1">
      <w:start w:val="1"/>
      <w:numFmt w:val="lowerRoman"/>
      <w:lvlText w:val="%9."/>
      <w:lvlJc w:val="right"/>
      <w:pPr>
        <w:ind w:left="6404" w:hanging="180"/>
      </w:pPr>
    </w:lvl>
  </w:abstractNum>
  <w:abstractNum w:abstractNumId="34" w15:restartNumberingAfterBreak="0">
    <w:nsid w:val="6CA66058"/>
    <w:multiLevelType w:val="hybridMultilevel"/>
    <w:tmpl w:val="E9867B4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B06011"/>
    <w:multiLevelType w:val="hybridMultilevel"/>
    <w:tmpl w:val="49A21BE0"/>
    <w:lvl w:ilvl="0" w:tplc="2438BD42">
      <w:start w:val="1"/>
      <w:numFmt w:val="decimal"/>
      <w:lvlText w:val="%1."/>
      <w:lvlJc w:val="left"/>
      <w:pPr>
        <w:ind w:left="360" w:hanging="360"/>
      </w:pPr>
      <w:rPr>
        <w:rFonts w:hint="default"/>
      </w:rPr>
    </w:lvl>
    <w:lvl w:ilvl="1" w:tplc="018A4892" w:tentative="1">
      <w:start w:val="1"/>
      <w:numFmt w:val="lowerLetter"/>
      <w:lvlText w:val="%2."/>
      <w:lvlJc w:val="left"/>
      <w:pPr>
        <w:ind w:left="1080" w:hanging="360"/>
      </w:pPr>
    </w:lvl>
    <w:lvl w:ilvl="2" w:tplc="6E56597E" w:tentative="1">
      <w:start w:val="1"/>
      <w:numFmt w:val="lowerRoman"/>
      <w:lvlText w:val="%3."/>
      <w:lvlJc w:val="right"/>
      <w:pPr>
        <w:ind w:left="1800" w:hanging="180"/>
      </w:pPr>
    </w:lvl>
    <w:lvl w:ilvl="3" w:tplc="9362C0B8" w:tentative="1">
      <w:start w:val="1"/>
      <w:numFmt w:val="decimal"/>
      <w:lvlText w:val="%4."/>
      <w:lvlJc w:val="left"/>
      <w:pPr>
        <w:ind w:left="2520" w:hanging="360"/>
      </w:pPr>
    </w:lvl>
    <w:lvl w:ilvl="4" w:tplc="E4C61734" w:tentative="1">
      <w:start w:val="1"/>
      <w:numFmt w:val="lowerLetter"/>
      <w:lvlText w:val="%5."/>
      <w:lvlJc w:val="left"/>
      <w:pPr>
        <w:ind w:left="3240" w:hanging="360"/>
      </w:pPr>
    </w:lvl>
    <w:lvl w:ilvl="5" w:tplc="7EBC93F0" w:tentative="1">
      <w:start w:val="1"/>
      <w:numFmt w:val="lowerRoman"/>
      <w:lvlText w:val="%6."/>
      <w:lvlJc w:val="right"/>
      <w:pPr>
        <w:ind w:left="3960" w:hanging="180"/>
      </w:pPr>
    </w:lvl>
    <w:lvl w:ilvl="6" w:tplc="C96854A2" w:tentative="1">
      <w:start w:val="1"/>
      <w:numFmt w:val="decimal"/>
      <w:lvlText w:val="%7."/>
      <w:lvlJc w:val="left"/>
      <w:pPr>
        <w:ind w:left="4680" w:hanging="360"/>
      </w:pPr>
    </w:lvl>
    <w:lvl w:ilvl="7" w:tplc="1C5653AC" w:tentative="1">
      <w:start w:val="1"/>
      <w:numFmt w:val="lowerLetter"/>
      <w:lvlText w:val="%8."/>
      <w:lvlJc w:val="left"/>
      <w:pPr>
        <w:ind w:left="5400" w:hanging="360"/>
      </w:pPr>
    </w:lvl>
    <w:lvl w:ilvl="8" w:tplc="7DDE4238" w:tentative="1">
      <w:start w:val="1"/>
      <w:numFmt w:val="lowerRoman"/>
      <w:lvlText w:val="%9."/>
      <w:lvlJc w:val="right"/>
      <w:pPr>
        <w:ind w:left="6120" w:hanging="180"/>
      </w:pPr>
    </w:lvl>
  </w:abstractNum>
  <w:abstractNum w:abstractNumId="36" w15:restartNumberingAfterBreak="0">
    <w:nsid w:val="772878CC"/>
    <w:multiLevelType w:val="hybridMultilevel"/>
    <w:tmpl w:val="75DC06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C332D4"/>
    <w:multiLevelType w:val="hybridMultilevel"/>
    <w:tmpl w:val="5504F770"/>
    <w:lvl w:ilvl="0" w:tplc="16FAEF30">
      <w:start w:val="1"/>
      <w:numFmt w:val="lowerRoman"/>
      <w:lvlText w:val="(%1)"/>
      <w:lvlJc w:val="left"/>
      <w:pPr>
        <w:ind w:left="1080" w:hanging="720"/>
      </w:pPr>
      <w:rPr>
        <w:rFonts w:hint="default"/>
      </w:rPr>
    </w:lvl>
    <w:lvl w:ilvl="1" w:tplc="A0AEE198" w:tentative="1">
      <w:start w:val="1"/>
      <w:numFmt w:val="lowerLetter"/>
      <w:lvlText w:val="%2."/>
      <w:lvlJc w:val="left"/>
      <w:pPr>
        <w:ind w:left="1440" w:hanging="360"/>
      </w:pPr>
    </w:lvl>
    <w:lvl w:ilvl="2" w:tplc="49C43DC0" w:tentative="1">
      <w:start w:val="1"/>
      <w:numFmt w:val="lowerRoman"/>
      <w:lvlText w:val="%3."/>
      <w:lvlJc w:val="right"/>
      <w:pPr>
        <w:ind w:left="2160" w:hanging="180"/>
      </w:pPr>
    </w:lvl>
    <w:lvl w:ilvl="3" w:tplc="6D0AA6D0" w:tentative="1">
      <w:start w:val="1"/>
      <w:numFmt w:val="decimal"/>
      <w:lvlText w:val="%4."/>
      <w:lvlJc w:val="left"/>
      <w:pPr>
        <w:ind w:left="2880" w:hanging="360"/>
      </w:pPr>
    </w:lvl>
    <w:lvl w:ilvl="4" w:tplc="00F64650" w:tentative="1">
      <w:start w:val="1"/>
      <w:numFmt w:val="lowerLetter"/>
      <w:lvlText w:val="%5."/>
      <w:lvlJc w:val="left"/>
      <w:pPr>
        <w:ind w:left="3600" w:hanging="360"/>
      </w:pPr>
    </w:lvl>
    <w:lvl w:ilvl="5" w:tplc="F85ECDA0" w:tentative="1">
      <w:start w:val="1"/>
      <w:numFmt w:val="lowerRoman"/>
      <w:lvlText w:val="%6."/>
      <w:lvlJc w:val="right"/>
      <w:pPr>
        <w:ind w:left="4320" w:hanging="180"/>
      </w:pPr>
    </w:lvl>
    <w:lvl w:ilvl="6" w:tplc="EAA0A3BE" w:tentative="1">
      <w:start w:val="1"/>
      <w:numFmt w:val="decimal"/>
      <w:lvlText w:val="%7."/>
      <w:lvlJc w:val="left"/>
      <w:pPr>
        <w:ind w:left="5040" w:hanging="360"/>
      </w:pPr>
    </w:lvl>
    <w:lvl w:ilvl="7" w:tplc="3306F384" w:tentative="1">
      <w:start w:val="1"/>
      <w:numFmt w:val="lowerLetter"/>
      <w:lvlText w:val="%8."/>
      <w:lvlJc w:val="left"/>
      <w:pPr>
        <w:ind w:left="5760" w:hanging="360"/>
      </w:pPr>
    </w:lvl>
    <w:lvl w:ilvl="8" w:tplc="D1E6EEDA"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C81A1984">
      <w:start w:val="1"/>
      <w:numFmt w:val="decimal"/>
      <w:lvlText w:val="%1."/>
      <w:lvlJc w:val="left"/>
      <w:pPr>
        <w:ind w:left="360" w:hanging="360"/>
      </w:pPr>
      <w:rPr>
        <w:rFonts w:hint="default"/>
      </w:rPr>
    </w:lvl>
    <w:lvl w:ilvl="1" w:tplc="4C24953E" w:tentative="1">
      <w:start w:val="1"/>
      <w:numFmt w:val="lowerLetter"/>
      <w:lvlText w:val="%2."/>
      <w:lvlJc w:val="left"/>
      <w:pPr>
        <w:ind w:left="1080" w:hanging="360"/>
      </w:pPr>
    </w:lvl>
    <w:lvl w:ilvl="2" w:tplc="F02EB34C" w:tentative="1">
      <w:start w:val="1"/>
      <w:numFmt w:val="lowerRoman"/>
      <w:lvlText w:val="%3."/>
      <w:lvlJc w:val="right"/>
      <w:pPr>
        <w:ind w:left="1800" w:hanging="180"/>
      </w:pPr>
    </w:lvl>
    <w:lvl w:ilvl="3" w:tplc="14208384" w:tentative="1">
      <w:start w:val="1"/>
      <w:numFmt w:val="decimal"/>
      <w:lvlText w:val="%4."/>
      <w:lvlJc w:val="left"/>
      <w:pPr>
        <w:ind w:left="2520" w:hanging="360"/>
      </w:pPr>
    </w:lvl>
    <w:lvl w:ilvl="4" w:tplc="D5CCA698" w:tentative="1">
      <w:start w:val="1"/>
      <w:numFmt w:val="lowerLetter"/>
      <w:lvlText w:val="%5."/>
      <w:lvlJc w:val="left"/>
      <w:pPr>
        <w:ind w:left="3240" w:hanging="360"/>
      </w:pPr>
    </w:lvl>
    <w:lvl w:ilvl="5" w:tplc="95A8FC5E" w:tentative="1">
      <w:start w:val="1"/>
      <w:numFmt w:val="lowerRoman"/>
      <w:lvlText w:val="%6."/>
      <w:lvlJc w:val="right"/>
      <w:pPr>
        <w:ind w:left="3960" w:hanging="180"/>
      </w:pPr>
    </w:lvl>
    <w:lvl w:ilvl="6" w:tplc="29C6E0CE" w:tentative="1">
      <w:start w:val="1"/>
      <w:numFmt w:val="decimal"/>
      <w:lvlText w:val="%7."/>
      <w:lvlJc w:val="left"/>
      <w:pPr>
        <w:ind w:left="4680" w:hanging="360"/>
      </w:pPr>
    </w:lvl>
    <w:lvl w:ilvl="7" w:tplc="C35AD99A" w:tentative="1">
      <w:start w:val="1"/>
      <w:numFmt w:val="lowerLetter"/>
      <w:lvlText w:val="%8."/>
      <w:lvlJc w:val="left"/>
      <w:pPr>
        <w:ind w:left="5400" w:hanging="360"/>
      </w:pPr>
    </w:lvl>
    <w:lvl w:ilvl="8" w:tplc="625E3748"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D064158E">
      <w:start w:val="1"/>
      <w:numFmt w:val="lowerRoman"/>
      <w:lvlText w:val="(%1)"/>
      <w:lvlJc w:val="left"/>
      <w:pPr>
        <w:ind w:left="1080" w:hanging="720"/>
      </w:pPr>
      <w:rPr>
        <w:rFonts w:hint="default"/>
      </w:rPr>
    </w:lvl>
    <w:lvl w:ilvl="1" w:tplc="6A1C4FFE" w:tentative="1">
      <w:start w:val="1"/>
      <w:numFmt w:val="lowerLetter"/>
      <w:lvlText w:val="%2."/>
      <w:lvlJc w:val="left"/>
      <w:pPr>
        <w:ind w:left="1440" w:hanging="360"/>
      </w:pPr>
    </w:lvl>
    <w:lvl w:ilvl="2" w:tplc="54BADAC8" w:tentative="1">
      <w:start w:val="1"/>
      <w:numFmt w:val="lowerRoman"/>
      <w:lvlText w:val="%3."/>
      <w:lvlJc w:val="right"/>
      <w:pPr>
        <w:ind w:left="2160" w:hanging="180"/>
      </w:pPr>
    </w:lvl>
    <w:lvl w:ilvl="3" w:tplc="D0C0E3F4" w:tentative="1">
      <w:start w:val="1"/>
      <w:numFmt w:val="decimal"/>
      <w:lvlText w:val="%4."/>
      <w:lvlJc w:val="left"/>
      <w:pPr>
        <w:ind w:left="2880" w:hanging="360"/>
      </w:pPr>
    </w:lvl>
    <w:lvl w:ilvl="4" w:tplc="B9880844" w:tentative="1">
      <w:start w:val="1"/>
      <w:numFmt w:val="lowerLetter"/>
      <w:lvlText w:val="%5."/>
      <w:lvlJc w:val="left"/>
      <w:pPr>
        <w:ind w:left="3600" w:hanging="360"/>
      </w:pPr>
    </w:lvl>
    <w:lvl w:ilvl="5" w:tplc="75083F86" w:tentative="1">
      <w:start w:val="1"/>
      <w:numFmt w:val="lowerRoman"/>
      <w:lvlText w:val="%6."/>
      <w:lvlJc w:val="right"/>
      <w:pPr>
        <w:ind w:left="4320" w:hanging="180"/>
      </w:pPr>
    </w:lvl>
    <w:lvl w:ilvl="6" w:tplc="55983C1A" w:tentative="1">
      <w:start w:val="1"/>
      <w:numFmt w:val="decimal"/>
      <w:lvlText w:val="%7."/>
      <w:lvlJc w:val="left"/>
      <w:pPr>
        <w:ind w:left="5040" w:hanging="360"/>
      </w:pPr>
    </w:lvl>
    <w:lvl w:ilvl="7" w:tplc="1DB62F26" w:tentative="1">
      <w:start w:val="1"/>
      <w:numFmt w:val="lowerLetter"/>
      <w:lvlText w:val="%8."/>
      <w:lvlJc w:val="left"/>
      <w:pPr>
        <w:ind w:left="5760" w:hanging="360"/>
      </w:pPr>
    </w:lvl>
    <w:lvl w:ilvl="8" w:tplc="4540F354"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867E1AB6">
      <w:start w:val="1"/>
      <w:numFmt w:val="decimal"/>
      <w:lvlText w:val="%1."/>
      <w:lvlJc w:val="left"/>
      <w:pPr>
        <w:ind w:left="360" w:hanging="360"/>
      </w:pPr>
      <w:rPr>
        <w:rFonts w:hint="default"/>
      </w:rPr>
    </w:lvl>
    <w:lvl w:ilvl="1" w:tplc="FA02C902" w:tentative="1">
      <w:start w:val="1"/>
      <w:numFmt w:val="lowerLetter"/>
      <w:lvlText w:val="%2."/>
      <w:lvlJc w:val="left"/>
      <w:pPr>
        <w:ind w:left="1080" w:hanging="360"/>
      </w:pPr>
    </w:lvl>
    <w:lvl w:ilvl="2" w:tplc="C8D40C90" w:tentative="1">
      <w:start w:val="1"/>
      <w:numFmt w:val="lowerRoman"/>
      <w:lvlText w:val="%3."/>
      <w:lvlJc w:val="right"/>
      <w:pPr>
        <w:ind w:left="1800" w:hanging="180"/>
      </w:pPr>
    </w:lvl>
    <w:lvl w:ilvl="3" w:tplc="700AA4DA" w:tentative="1">
      <w:start w:val="1"/>
      <w:numFmt w:val="decimal"/>
      <w:lvlText w:val="%4."/>
      <w:lvlJc w:val="left"/>
      <w:pPr>
        <w:ind w:left="2520" w:hanging="360"/>
      </w:pPr>
    </w:lvl>
    <w:lvl w:ilvl="4" w:tplc="CE8453C2" w:tentative="1">
      <w:start w:val="1"/>
      <w:numFmt w:val="lowerLetter"/>
      <w:lvlText w:val="%5."/>
      <w:lvlJc w:val="left"/>
      <w:pPr>
        <w:ind w:left="3240" w:hanging="360"/>
      </w:pPr>
    </w:lvl>
    <w:lvl w:ilvl="5" w:tplc="8C3C5A98" w:tentative="1">
      <w:start w:val="1"/>
      <w:numFmt w:val="lowerRoman"/>
      <w:lvlText w:val="%6."/>
      <w:lvlJc w:val="right"/>
      <w:pPr>
        <w:ind w:left="3960" w:hanging="180"/>
      </w:pPr>
    </w:lvl>
    <w:lvl w:ilvl="6" w:tplc="0DD023F2" w:tentative="1">
      <w:start w:val="1"/>
      <w:numFmt w:val="decimal"/>
      <w:lvlText w:val="%7."/>
      <w:lvlJc w:val="left"/>
      <w:pPr>
        <w:ind w:left="4680" w:hanging="360"/>
      </w:pPr>
    </w:lvl>
    <w:lvl w:ilvl="7" w:tplc="56A8E6D6" w:tentative="1">
      <w:start w:val="1"/>
      <w:numFmt w:val="lowerLetter"/>
      <w:lvlText w:val="%8."/>
      <w:lvlJc w:val="left"/>
      <w:pPr>
        <w:ind w:left="5400" w:hanging="360"/>
      </w:pPr>
    </w:lvl>
    <w:lvl w:ilvl="8" w:tplc="1EAC30C8"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9E103FD8">
      <w:start w:val="1"/>
      <w:numFmt w:val="decimal"/>
      <w:lvlText w:val="%1."/>
      <w:lvlJc w:val="left"/>
      <w:pPr>
        <w:ind w:left="360" w:hanging="360"/>
      </w:pPr>
      <w:rPr>
        <w:rFonts w:hint="default"/>
      </w:rPr>
    </w:lvl>
    <w:lvl w:ilvl="1" w:tplc="A9801838" w:tentative="1">
      <w:start w:val="1"/>
      <w:numFmt w:val="lowerLetter"/>
      <w:lvlText w:val="%2."/>
      <w:lvlJc w:val="left"/>
      <w:pPr>
        <w:ind w:left="1080" w:hanging="360"/>
      </w:pPr>
    </w:lvl>
    <w:lvl w:ilvl="2" w:tplc="5CAA6420" w:tentative="1">
      <w:start w:val="1"/>
      <w:numFmt w:val="lowerRoman"/>
      <w:lvlText w:val="%3."/>
      <w:lvlJc w:val="right"/>
      <w:pPr>
        <w:ind w:left="1800" w:hanging="180"/>
      </w:pPr>
    </w:lvl>
    <w:lvl w:ilvl="3" w:tplc="B668352A" w:tentative="1">
      <w:start w:val="1"/>
      <w:numFmt w:val="decimal"/>
      <w:lvlText w:val="%4."/>
      <w:lvlJc w:val="left"/>
      <w:pPr>
        <w:ind w:left="2520" w:hanging="360"/>
      </w:pPr>
    </w:lvl>
    <w:lvl w:ilvl="4" w:tplc="DD628054" w:tentative="1">
      <w:start w:val="1"/>
      <w:numFmt w:val="lowerLetter"/>
      <w:lvlText w:val="%5."/>
      <w:lvlJc w:val="left"/>
      <w:pPr>
        <w:ind w:left="3240" w:hanging="360"/>
      </w:pPr>
    </w:lvl>
    <w:lvl w:ilvl="5" w:tplc="9440F546" w:tentative="1">
      <w:start w:val="1"/>
      <w:numFmt w:val="lowerRoman"/>
      <w:lvlText w:val="%6."/>
      <w:lvlJc w:val="right"/>
      <w:pPr>
        <w:ind w:left="3960" w:hanging="180"/>
      </w:pPr>
    </w:lvl>
    <w:lvl w:ilvl="6" w:tplc="380464EC" w:tentative="1">
      <w:start w:val="1"/>
      <w:numFmt w:val="decimal"/>
      <w:lvlText w:val="%7."/>
      <w:lvlJc w:val="left"/>
      <w:pPr>
        <w:ind w:left="4680" w:hanging="360"/>
      </w:pPr>
    </w:lvl>
    <w:lvl w:ilvl="7" w:tplc="0CC65804" w:tentative="1">
      <w:start w:val="1"/>
      <w:numFmt w:val="lowerLetter"/>
      <w:lvlText w:val="%8."/>
      <w:lvlJc w:val="left"/>
      <w:pPr>
        <w:ind w:left="5400" w:hanging="360"/>
      </w:pPr>
    </w:lvl>
    <w:lvl w:ilvl="8" w:tplc="E60AA4E6" w:tentative="1">
      <w:start w:val="1"/>
      <w:numFmt w:val="lowerRoman"/>
      <w:lvlText w:val="%9."/>
      <w:lvlJc w:val="right"/>
      <w:pPr>
        <w:ind w:left="6120" w:hanging="180"/>
      </w:pPr>
    </w:lvl>
  </w:abstractNum>
  <w:num w:numId="1">
    <w:abstractNumId w:val="8"/>
  </w:num>
  <w:num w:numId="2">
    <w:abstractNumId w:val="19"/>
  </w:num>
  <w:num w:numId="3">
    <w:abstractNumId w:val="38"/>
  </w:num>
  <w:num w:numId="4">
    <w:abstractNumId w:val="41"/>
  </w:num>
  <w:num w:numId="5">
    <w:abstractNumId w:val="26"/>
  </w:num>
  <w:num w:numId="6">
    <w:abstractNumId w:val="15"/>
  </w:num>
  <w:num w:numId="7">
    <w:abstractNumId w:val="35"/>
  </w:num>
  <w:num w:numId="8">
    <w:abstractNumId w:val="14"/>
  </w:num>
  <w:num w:numId="9">
    <w:abstractNumId w:val="20"/>
  </w:num>
  <w:num w:numId="10">
    <w:abstractNumId w:val="40"/>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2"/>
  </w:num>
  <w:num w:numId="25">
    <w:abstractNumId w:val="18"/>
  </w:num>
  <w:num w:numId="26">
    <w:abstractNumId w:val="11"/>
  </w:num>
  <w:num w:numId="27">
    <w:abstractNumId w:val="23"/>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36"/>
  </w:num>
  <w:num w:numId="40">
    <w:abstractNumId w:val="34"/>
  </w:num>
  <w:num w:numId="41">
    <w:abstractNumId w:val="32"/>
  </w:num>
  <w:num w:numId="4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F09"/>
    <w:rsid w:val="00183C0E"/>
    <w:rsid w:val="00270ABD"/>
    <w:rsid w:val="00423913"/>
    <w:rsid w:val="004A4061"/>
    <w:rsid w:val="004C5013"/>
    <w:rsid w:val="00505C52"/>
    <w:rsid w:val="005A631D"/>
    <w:rsid w:val="00690A99"/>
    <w:rsid w:val="006D5F09"/>
    <w:rsid w:val="00913726"/>
    <w:rsid w:val="00941508"/>
    <w:rsid w:val="00983A92"/>
    <w:rsid w:val="009A066D"/>
    <w:rsid w:val="009E409B"/>
    <w:rsid w:val="00AB654F"/>
    <w:rsid w:val="00B37DA3"/>
    <w:rsid w:val="00F5490F"/>
    <w:rsid w:val="00FD7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D0A5"/>
  <w15:docId w15:val="{137D65F3-6A7A-4E52-B5B9-8BEF898C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600070</RACS_x0020_ID>
    <Approved_x0020_Provider xmlns="a8338b6e-77a6-4851-82b6-98166143ffdd">St Louis Community Care Packages Pty Ltd</Approved_x0020_Provider>
    <Management_x0020_Company_x0020_ID xmlns="a8338b6e-77a6-4851-82b6-98166143ffdd" xsi:nil="true"/>
    <Home xmlns="a8338b6e-77a6-4851-82b6-98166143ffdd">St Louis Community Care - MARRYATVILLE</Home>
    <Signed xmlns="a8338b6e-77a6-4851-82b6-98166143ffdd" xsi:nil="true"/>
    <Uploaded xmlns="a8338b6e-77a6-4851-82b6-98166143ffdd">true</Uploaded>
    <Management_x0020_Company xmlns="a8338b6e-77a6-4851-82b6-98166143ffdd" xsi:nil="true"/>
    <Doc_x0020_Date xmlns="a8338b6e-77a6-4851-82b6-98166143ffdd">2020-11-18T04:56:49+00:00</Doc_x0020_Date>
    <CSI_x0020_ID xmlns="a8338b6e-77a6-4851-82b6-98166143ffdd" xsi:nil="true"/>
    <Case_x0020_ID xmlns="a8338b6e-77a6-4851-82b6-98166143ffdd" xsi:nil="true"/>
    <Approved_x0020_Provider_x0020_ID xmlns="a8338b6e-77a6-4851-82b6-98166143ffdd">F3E93EDB-8A82-E411-B1AD-005056922186</Approved_x0020_Provider_x0020_ID>
    <Location xmlns="a8338b6e-77a6-4851-82b6-98166143ffdd" xsi:nil="true"/>
    <Doc_x0020_Type xmlns="a8338b6e-77a6-4851-82b6-98166143ffdd">Publication</Doc_x0020_Type>
    <Home_x0020_ID xmlns="a8338b6e-77a6-4851-82b6-98166143ffdd">54D16765-0385-E411-B1AD-005056922186</Home_x0020_ID>
    <State xmlns="a8338b6e-77a6-4851-82b6-98166143ffdd">SA</State>
    <Doc_x0020_Sent_Received_x0020_Date xmlns="a8338b6e-77a6-4851-82b6-98166143ffdd">2020-11-18T00:00:00+00:00</Doc_x0020_Sent_Received_x0020_Date>
    <Activity_x0020_ID xmlns="a8338b6e-77a6-4851-82b6-98166143ffdd">FCA8268B-5AFD-EA11-94FB-005056922186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2309350-273D-404E-96DF-B55E49A5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D6CC78-A6DB-438A-A582-E90CC4CB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2020-11-24T20:36:00Z</dcterms:created>
  <dcterms:modified xsi:type="dcterms:W3CDTF">2020-11-24T20:36:00Z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