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DD486" w14:textId="77777777" w:rsidR="0010315B" w:rsidRPr="003C6EC2" w:rsidRDefault="0061763C" w:rsidP="0010315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5DD635" wp14:editId="655DD6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606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5DD637" wp14:editId="655DD6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621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Annerley Aged Care Residence</w:t>
      </w:r>
      <w:r w:rsidRPr="003C6EC2">
        <w:rPr>
          <w:rFonts w:ascii="Arial Black" w:hAnsi="Arial Black"/>
        </w:rPr>
        <w:t xml:space="preserve"> </w:t>
      </w:r>
    </w:p>
    <w:p w14:paraId="655DD487" w14:textId="77777777" w:rsidR="0010315B" w:rsidRPr="003C6EC2" w:rsidRDefault="0061763C" w:rsidP="0010315B">
      <w:pPr>
        <w:pStyle w:val="Title"/>
        <w:spacing w:before="360" w:after="480"/>
      </w:pPr>
      <w:r w:rsidRPr="003C6EC2">
        <w:rPr>
          <w:rFonts w:ascii="Arial Black" w:eastAsia="Calibri" w:hAnsi="Arial Black"/>
          <w:sz w:val="56"/>
        </w:rPr>
        <w:t>Performance Report</w:t>
      </w:r>
    </w:p>
    <w:p w14:paraId="655DD488" w14:textId="77777777" w:rsidR="0010315B" w:rsidRPr="003C6EC2" w:rsidRDefault="0061763C" w:rsidP="0010315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421 Annerley Road </w:t>
      </w:r>
      <w:r w:rsidRPr="003C6EC2">
        <w:rPr>
          <w:color w:val="FFFFFF" w:themeColor="background1"/>
          <w:sz w:val="28"/>
        </w:rPr>
        <w:br/>
        <w:t>ANNERLEY QLD 4103</w:t>
      </w:r>
      <w:r w:rsidRPr="003C6EC2">
        <w:rPr>
          <w:color w:val="FFFFFF" w:themeColor="background1"/>
          <w:sz w:val="28"/>
        </w:rPr>
        <w:br/>
      </w:r>
      <w:r w:rsidRPr="003C6EC2">
        <w:rPr>
          <w:rFonts w:eastAsia="Calibri"/>
          <w:color w:val="FFFFFF" w:themeColor="background1"/>
          <w:sz w:val="28"/>
          <w:szCs w:val="56"/>
          <w:lang w:eastAsia="en-US"/>
        </w:rPr>
        <w:t>Phone number: 07 3435 2700</w:t>
      </w:r>
    </w:p>
    <w:p w14:paraId="655DD489" w14:textId="77777777" w:rsidR="0010315B" w:rsidRDefault="0061763C" w:rsidP="001031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5927 </w:t>
      </w:r>
    </w:p>
    <w:p w14:paraId="655DD48A" w14:textId="77777777" w:rsidR="0010315B" w:rsidRPr="003C6EC2" w:rsidRDefault="0061763C" w:rsidP="001031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Annerley Aged Care Pty Ltd</w:t>
      </w:r>
    </w:p>
    <w:p w14:paraId="655DD48B" w14:textId="77777777" w:rsidR="0010315B" w:rsidRPr="003C6EC2" w:rsidRDefault="0061763C" w:rsidP="0010315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December 2021 to 16 December 2021</w:t>
      </w:r>
    </w:p>
    <w:p w14:paraId="655DD48C" w14:textId="7E6DA3F1" w:rsidR="0010315B" w:rsidRPr="00E93D41" w:rsidRDefault="0061763C" w:rsidP="0010315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D4C35">
        <w:rPr>
          <w:color w:val="FFFFFF" w:themeColor="background1"/>
          <w:sz w:val="28"/>
        </w:rPr>
        <w:t>17 January 202</w:t>
      </w:r>
      <w:r w:rsidR="005E08A7">
        <w:rPr>
          <w:color w:val="FFFFFF" w:themeColor="background1"/>
          <w:sz w:val="28"/>
        </w:rPr>
        <w:t>2</w:t>
      </w:r>
    </w:p>
    <w:bookmarkEnd w:id="0"/>
    <w:p w14:paraId="655DD48D" w14:textId="77777777" w:rsidR="0010315B" w:rsidRPr="003C6EC2" w:rsidRDefault="0010315B" w:rsidP="0010315B">
      <w:pPr>
        <w:tabs>
          <w:tab w:val="left" w:pos="2127"/>
        </w:tabs>
        <w:spacing w:before="120"/>
        <w:rPr>
          <w:rFonts w:eastAsia="Calibri"/>
          <w:b/>
          <w:color w:val="FFFFFF" w:themeColor="background1"/>
          <w:sz w:val="28"/>
          <w:szCs w:val="56"/>
          <w:lang w:eastAsia="en-US"/>
        </w:rPr>
      </w:pPr>
    </w:p>
    <w:p w14:paraId="655DD48E" w14:textId="77777777" w:rsidR="0010315B" w:rsidRDefault="0010315B" w:rsidP="0010315B">
      <w:pPr>
        <w:pStyle w:val="Heading1"/>
        <w:sectPr w:rsidR="0010315B" w:rsidSect="0010315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5DD48F" w14:textId="77777777" w:rsidR="0010315B" w:rsidRDefault="0061763C" w:rsidP="0010315B">
      <w:pPr>
        <w:pStyle w:val="Heading1"/>
      </w:pPr>
      <w:bookmarkStart w:id="1" w:name="_Hlk32477662"/>
      <w:r>
        <w:lastRenderedPageBreak/>
        <w:t>Performance report prepared by</w:t>
      </w:r>
    </w:p>
    <w:p w14:paraId="655DD490" w14:textId="124A9E36" w:rsidR="0010315B" w:rsidRPr="009B0F30" w:rsidRDefault="008D0E84" w:rsidP="0010315B">
      <w:r w:rsidRPr="008D0E84">
        <w:rPr>
          <w:rFonts w:cs="Times New Roman"/>
          <w:color w:val="auto"/>
        </w:rPr>
        <w:t>Susan Turner,</w:t>
      </w:r>
      <w:r w:rsidR="0061763C" w:rsidRPr="008D0E84">
        <w:rPr>
          <w:color w:val="auto"/>
        </w:rPr>
        <w:t xml:space="preserve"> delegate </w:t>
      </w:r>
      <w:r w:rsidR="0061763C">
        <w:t>of the Aged Care Quality and Safety Commissioner.</w:t>
      </w:r>
    </w:p>
    <w:p w14:paraId="655DD491" w14:textId="77777777" w:rsidR="0010315B" w:rsidRDefault="0061763C" w:rsidP="0010315B">
      <w:pPr>
        <w:pStyle w:val="Heading1"/>
      </w:pPr>
      <w:r>
        <w:t>Publication of report</w:t>
      </w:r>
    </w:p>
    <w:p w14:paraId="655DD492" w14:textId="77777777" w:rsidR="0010315B" w:rsidRPr="006B166B" w:rsidRDefault="0061763C" w:rsidP="0010315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5DD496" w14:textId="52E2B2AB" w:rsidR="0010315B" w:rsidRPr="0061763C" w:rsidRDefault="0061763C" w:rsidP="0061763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68A0" w14:paraId="655DD499" w14:textId="77777777" w:rsidTr="0010315B">
        <w:trPr>
          <w:trHeight w:val="227"/>
        </w:trPr>
        <w:tc>
          <w:tcPr>
            <w:tcW w:w="3942" w:type="pct"/>
            <w:shd w:val="clear" w:color="auto" w:fill="auto"/>
          </w:tcPr>
          <w:p w14:paraId="655DD497" w14:textId="77777777" w:rsidR="0010315B" w:rsidRPr="001E6954" w:rsidRDefault="0061763C" w:rsidP="0010315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55DD498" w14:textId="587F89A2" w:rsidR="0010315B" w:rsidRPr="001E6954" w:rsidRDefault="0061763C" w:rsidP="0061763C">
            <w:pPr>
              <w:keepNext/>
              <w:spacing w:before="40" w:after="40" w:line="240" w:lineRule="auto"/>
              <w:jc w:val="right"/>
              <w:rPr>
                <w:b/>
                <w:bCs/>
                <w:iCs/>
                <w:color w:val="00577D"/>
                <w:szCs w:val="40"/>
              </w:rPr>
            </w:pPr>
            <w:r w:rsidRPr="001E6954">
              <w:rPr>
                <w:b/>
                <w:bCs/>
                <w:iCs/>
                <w:color w:val="00577D"/>
                <w:szCs w:val="40"/>
              </w:rPr>
              <w:t>Compliant</w:t>
            </w:r>
          </w:p>
        </w:tc>
      </w:tr>
      <w:tr w:rsidR="0061763C" w14:paraId="655DD49C" w14:textId="77777777" w:rsidTr="0010315B">
        <w:trPr>
          <w:trHeight w:val="227"/>
        </w:trPr>
        <w:tc>
          <w:tcPr>
            <w:tcW w:w="3942" w:type="pct"/>
            <w:shd w:val="clear" w:color="auto" w:fill="auto"/>
          </w:tcPr>
          <w:p w14:paraId="655DD49A" w14:textId="77777777" w:rsidR="0061763C" w:rsidRPr="001E6954" w:rsidRDefault="0061763C" w:rsidP="0061763C">
            <w:pPr>
              <w:spacing w:before="40" w:after="40" w:line="240" w:lineRule="auto"/>
              <w:ind w:left="318"/>
            </w:pPr>
            <w:r w:rsidRPr="001E6954">
              <w:t>Requirement 1(3)(a)</w:t>
            </w:r>
          </w:p>
        </w:tc>
        <w:tc>
          <w:tcPr>
            <w:tcW w:w="1058" w:type="pct"/>
            <w:shd w:val="clear" w:color="auto" w:fill="auto"/>
          </w:tcPr>
          <w:p w14:paraId="655DD49B" w14:textId="23E21438"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61763C" w14:paraId="655DD49F" w14:textId="77777777" w:rsidTr="0010315B">
        <w:trPr>
          <w:trHeight w:val="227"/>
        </w:trPr>
        <w:tc>
          <w:tcPr>
            <w:tcW w:w="3942" w:type="pct"/>
            <w:shd w:val="clear" w:color="auto" w:fill="auto"/>
          </w:tcPr>
          <w:p w14:paraId="655DD49D" w14:textId="77777777" w:rsidR="0061763C" w:rsidRPr="001E6954" w:rsidRDefault="0061763C" w:rsidP="0061763C">
            <w:pPr>
              <w:spacing w:before="40" w:after="40" w:line="240" w:lineRule="auto"/>
              <w:ind w:left="318"/>
            </w:pPr>
            <w:r w:rsidRPr="001E6954">
              <w:t>Requirement 1(3)(b)</w:t>
            </w:r>
          </w:p>
        </w:tc>
        <w:tc>
          <w:tcPr>
            <w:tcW w:w="1058" w:type="pct"/>
            <w:shd w:val="clear" w:color="auto" w:fill="auto"/>
          </w:tcPr>
          <w:p w14:paraId="655DD49E" w14:textId="184E0D61"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61763C" w14:paraId="655DD4A2" w14:textId="77777777" w:rsidTr="0010315B">
        <w:trPr>
          <w:trHeight w:val="227"/>
        </w:trPr>
        <w:tc>
          <w:tcPr>
            <w:tcW w:w="3942" w:type="pct"/>
            <w:shd w:val="clear" w:color="auto" w:fill="auto"/>
          </w:tcPr>
          <w:p w14:paraId="655DD4A0" w14:textId="77777777" w:rsidR="0061763C" w:rsidRPr="001E6954" w:rsidRDefault="0061763C" w:rsidP="0061763C">
            <w:pPr>
              <w:spacing w:before="40" w:after="40" w:line="240" w:lineRule="auto"/>
              <w:ind w:left="318"/>
            </w:pPr>
            <w:r w:rsidRPr="001E6954">
              <w:t>Requirement 1(3)(c)</w:t>
            </w:r>
          </w:p>
        </w:tc>
        <w:tc>
          <w:tcPr>
            <w:tcW w:w="1058" w:type="pct"/>
            <w:shd w:val="clear" w:color="auto" w:fill="auto"/>
          </w:tcPr>
          <w:p w14:paraId="655DD4A1" w14:textId="6B5CAB08"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61763C" w14:paraId="655DD4A5" w14:textId="77777777" w:rsidTr="0010315B">
        <w:trPr>
          <w:trHeight w:val="227"/>
        </w:trPr>
        <w:tc>
          <w:tcPr>
            <w:tcW w:w="3942" w:type="pct"/>
            <w:shd w:val="clear" w:color="auto" w:fill="auto"/>
          </w:tcPr>
          <w:p w14:paraId="655DD4A3" w14:textId="77777777" w:rsidR="0061763C" w:rsidRPr="001E6954" w:rsidRDefault="0061763C" w:rsidP="0061763C">
            <w:pPr>
              <w:spacing w:before="40" w:after="40" w:line="240" w:lineRule="auto"/>
              <w:ind w:left="318"/>
            </w:pPr>
            <w:r w:rsidRPr="001E6954">
              <w:t>Requirement 1(3)(d)</w:t>
            </w:r>
          </w:p>
        </w:tc>
        <w:tc>
          <w:tcPr>
            <w:tcW w:w="1058" w:type="pct"/>
            <w:shd w:val="clear" w:color="auto" w:fill="auto"/>
          </w:tcPr>
          <w:p w14:paraId="655DD4A4" w14:textId="540F41E3"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61763C" w14:paraId="655DD4A8" w14:textId="77777777" w:rsidTr="0010315B">
        <w:trPr>
          <w:trHeight w:val="227"/>
        </w:trPr>
        <w:tc>
          <w:tcPr>
            <w:tcW w:w="3942" w:type="pct"/>
            <w:shd w:val="clear" w:color="auto" w:fill="auto"/>
          </w:tcPr>
          <w:p w14:paraId="655DD4A6" w14:textId="77777777" w:rsidR="0061763C" w:rsidRPr="001E6954" w:rsidRDefault="0061763C" w:rsidP="0061763C">
            <w:pPr>
              <w:spacing w:before="40" w:after="40" w:line="240" w:lineRule="auto"/>
              <w:ind w:left="318"/>
            </w:pPr>
            <w:r w:rsidRPr="001E6954">
              <w:t>Requirement 1(3)(e)</w:t>
            </w:r>
          </w:p>
        </w:tc>
        <w:tc>
          <w:tcPr>
            <w:tcW w:w="1058" w:type="pct"/>
            <w:shd w:val="clear" w:color="auto" w:fill="auto"/>
          </w:tcPr>
          <w:p w14:paraId="655DD4A7" w14:textId="35B626B8"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61763C" w14:paraId="655DD4AB" w14:textId="77777777" w:rsidTr="0010315B">
        <w:trPr>
          <w:trHeight w:val="227"/>
        </w:trPr>
        <w:tc>
          <w:tcPr>
            <w:tcW w:w="3942" w:type="pct"/>
            <w:shd w:val="clear" w:color="auto" w:fill="auto"/>
          </w:tcPr>
          <w:p w14:paraId="655DD4A9" w14:textId="77777777" w:rsidR="0061763C" w:rsidRPr="001E6954" w:rsidRDefault="0061763C" w:rsidP="0061763C">
            <w:pPr>
              <w:spacing w:before="40" w:after="40" w:line="240" w:lineRule="auto"/>
              <w:ind w:left="318"/>
            </w:pPr>
            <w:r w:rsidRPr="001E6954">
              <w:t>Requirement 1(3)(f)</w:t>
            </w:r>
          </w:p>
        </w:tc>
        <w:tc>
          <w:tcPr>
            <w:tcW w:w="1058" w:type="pct"/>
            <w:shd w:val="clear" w:color="auto" w:fill="auto"/>
          </w:tcPr>
          <w:p w14:paraId="655DD4AA" w14:textId="7824066D" w:rsidR="0061763C" w:rsidRPr="001E6954" w:rsidRDefault="0061763C" w:rsidP="0061763C">
            <w:pPr>
              <w:spacing w:before="40" w:after="40" w:line="240" w:lineRule="auto"/>
              <w:jc w:val="right"/>
              <w:rPr>
                <w:color w:val="0000FF"/>
              </w:rPr>
            </w:pPr>
            <w:r w:rsidRPr="0018563E">
              <w:rPr>
                <w:bCs/>
                <w:iCs/>
                <w:color w:val="00577D"/>
                <w:szCs w:val="40"/>
              </w:rPr>
              <w:t>Compliant</w:t>
            </w:r>
          </w:p>
        </w:tc>
      </w:tr>
      <w:tr w:rsidR="00BD68A0" w14:paraId="655DD4AE" w14:textId="77777777" w:rsidTr="0010315B">
        <w:trPr>
          <w:trHeight w:val="227"/>
        </w:trPr>
        <w:tc>
          <w:tcPr>
            <w:tcW w:w="3942" w:type="pct"/>
            <w:shd w:val="clear" w:color="auto" w:fill="auto"/>
          </w:tcPr>
          <w:p w14:paraId="655DD4AC" w14:textId="77777777" w:rsidR="0010315B" w:rsidRPr="001E6954" w:rsidRDefault="0061763C" w:rsidP="0010315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5DD4AD" w14:textId="1806F2B1"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4B1" w14:textId="77777777" w:rsidTr="0010315B">
        <w:trPr>
          <w:trHeight w:val="227"/>
        </w:trPr>
        <w:tc>
          <w:tcPr>
            <w:tcW w:w="3942" w:type="pct"/>
            <w:shd w:val="clear" w:color="auto" w:fill="auto"/>
          </w:tcPr>
          <w:p w14:paraId="655DD4AF" w14:textId="77777777" w:rsidR="0061763C" w:rsidRPr="001E6954" w:rsidRDefault="0061763C" w:rsidP="0061763C">
            <w:pPr>
              <w:spacing w:before="40" w:after="40" w:line="240" w:lineRule="auto"/>
              <w:ind w:left="318" w:hanging="7"/>
            </w:pPr>
            <w:r w:rsidRPr="001E6954">
              <w:t>Requirement 2(3)(a)</w:t>
            </w:r>
          </w:p>
        </w:tc>
        <w:tc>
          <w:tcPr>
            <w:tcW w:w="1058" w:type="pct"/>
            <w:shd w:val="clear" w:color="auto" w:fill="auto"/>
          </w:tcPr>
          <w:p w14:paraId="655DD4B0" w14:textId="18E805A0" w:rsidR="0061763C" w:rsidRPr="001E6954" w:rsidRDefault="0061763C" w:rsidP="0061763C">
            <w:pPr>
              <w:spacing w:before="40" w:after="40" w:line="240" w:lineRule="auto"/>
              <w:jc w:val="right"/>
              <w:rPr>
                <w:color w:val="0000FF"/>
              </w:rPr>
            </w:pPr>
            <w:r w:rsidRPr="00614364">
              <w:rPr>
                <w:bCs/>
                <w:iCs/>
                <w:color w:val="00577D"/>
                <w:szCs w:val="40"/>
              </w:rPr>
              <w:t>Compliant</w:t>
            </w:r>
          </w:p>
        </w:tc>
      </w:tr>
      <w:tr w:rsidR="0061763C" w14:paraId="655DD4B4" w14:textId="77777777" w:rsidTr="0010315B">
        <w:trPr>
          <w:trHeight w:val="227"/>
        </w:trPr>
        <w:tc>
          <w:tcPr>
            <w:tcW w:w="3942" w:type="pct"/>
            <w:shd w:val="clear" w:color="auto" w:fill="auto"/>
          </w:tcPr>
          <w:p w14:paraId="655DD4B2" w14:textId="77777777" w:rsidR="0061763C" w:rsidRPr="001E6954" w:rsidRDefault="0061763C" w:rsidP="0061763C">
            <w:pPr>
              <w:spacing w:before="40" w:after="40" w:line="240" w:lineRule="auto"/>
              <w:ind w:left="318" w:hanging="7"/>
            </w:pPr>
            <w:r w:rsidRPr="001E6954">
              <w:t>Requirement 2(3)(b)</w:t>
            </w:r>
          </w:p>
        </w:tc>
        <w:tc>
          <w:tcPr>
            <w:tcW w:w="1058" w:type="pct"/>
            <w:shd w:val="clear" w:color="auto" w:fill="auto"/>
          </w:tcPr>
          <w:p w14:paraId="655DD4B3" w14:textId="7DAB6F7E" w:rsidR="0061763C" w:rsidRPr="001E6954" w:rsidRDefault="0061763C" w:rsidP="0061763C">
            <w:pPr>
              <w:spacing w:before="40" w:after="40" w:line="240" w:lineRule="auto"/>
              <w:jc w:val="right"/>
              <w:rPr>
                <w:color w:val="0000FF"/>
              </w:rPr>
            </w:pPr>
            <w:r w:rsidRPr="00614364">
              <w:rPr>
                <w:bCs/>
                <w:iCs/>
                <w:color w:val="00577D"/>
                <w:szCs w:val="40"/>
              </w:rPr>
              <w:t>Compliant</w:t>
            </w:r>
          </w:p>
        </w:tc>
      </w:tr>
      <w:tr w:rsidR="0061763C" w14:paraId="655DD4B7" w14:textId="77777777" w:rsidTr="0010315B">
        <w:trPr>
          <w:trHeight w:val="227"/>
        </w:trPr>
        <w:tc>
          <w:tcPr>
            <w:tcW w:w="3942" w:type="pct"/>
            <w:shd w:val="clear" w:color="auto" w:fill="auto"/>
          </w:tcPr>
          <w:p w14:paraId="655DD4B5" w14:textId="77777777" w:rsidR="0061763C" w:rsidRPr="001E6954" w:rsidRDefault="0061763C" w:rsidP="0061763C">
            <w:pPr>
              <w:spacing w:before="40" w:after="40" w:line="240" w:lineRule="auto"/>
              <w:ind w:left="318" w:hanging="7"/>
            </w:pPr>
            <w:r w:rsidRPr="001E6954">
              <w:t>Requirement 2(3)(c)</w:t>
            </w:r>
          </w:p>
        </w:tc>
        <w:tc>
          <w:tcPr>
            <w:tcW w:w="1058" w:type="pct"/>
            <w:shd w:val="clear" w:color="auto" w:fill="auto"/>
          </w:tcPr>
          <w:p w14:paraId="655DD4B6" w14:textId="3FF09E9A" w:rsidR="0061763C" w:rsidRPr="001E6954" w:rsidRDefault="0061763C" w:rsidP="0061763C">
            <w:pPr>
              <w:spacing w:before="40" w:after="40" w:line="240" w:lineRule="auto"/>
              <w:jc w:val="right"/>
              <w:rPr>
                <w:color w:val="0000FF"/>
              </w:rPr>
            </w:pPr>
            <w:r w:rsidRPr="00614364">
              <w:rPr>
                <w:bCs/>
                <w:iCs/>
                <w:color w:val="00577D"/>
                <w:szCs w:val="40"/>
              </w:rPr>
              <w:t>Compliant</w:t>
            </w:r>
          </w:p>
        </w:tc>
      </w:tr>
      <w:tr w:rsidR="0061763C" w14:paraId="655DD4BA" w14:textId="77777777" w:rsidTr="0010315B">
        <w:trPr>
          <w:trHeight w:val="227"/>
        </w:trPr>
        <w:tc>
          <w:tcPr>
            <w:tcW w:w="3942" w:type="pct"/>
            <w:shd w:val="clear" w:color="auto" w:fill="auto"/>
          </w:tcPr>
          <w:p w14:paraId="655DD4B8" w14:textId="77777777" w:rsidR="0061763C" w:rsidRPr="001E6954" w:rsidRDefault="0061763C" w:rsidP="0061763C">
            <w:pPr>
              <w:spacing w:before="40" w:after="40" w:line="240" w:lineRule="auto"/>
              <w:ind w:left="318" w:hanging="7"/>
            </w:pPr>
            <w:r w:rsidRPr="001E6954">
              <w:t>Requirement 2(3)(d)</w:t>
            </w:r>
          </w:p>
        </w:tc>
        <w:tc>
          <w:tcPr>
            <w:tcW w:w="1058" w:type="pct"/>
            <w:shd w:val="clear" w:color="auto" w:fill="auto"/>
          </w:tcPr>
          <w:p w14:paraId="655DD4B9" w14:textId="047CD447" w:rsidR="0061763C" w:rsidRPr="001E6954" w:rsidRDefault="0061763C" w:rsidP="0061763C">
            <w:pPr>
              <w:spacing w:before="40" w:after="40" w:line="240" w:lineRule="auto"/>
              <w:jc w:val="right"/>
              <w:rPr>
                <w:color w:val="0000FF"/>
              </w:rPr>
            </w:pPr>
            <w:r w:rsidRPr="00614364">
              <w:rPr>
                <w:bCs/>
                <w:iCs/>
                <w:color w:val="00577D"/>
                <w:szCs w:val="40"/>
              </w:rPr>
              <w:t>Compliant</w:t>
            </w:r>
          </w:p>
        </w:tc>
      </w:tr>
      <w:tr w:rsidR="0061763C" w14:paraId="655DD4BD" w14:textId="77777777" w:rsidTr="0010315B">
        <w:trPr>
          <w:trHeight w:val="227"/>
        </w:trPr>
        <w:tc>
          <w:tcPr>
            <w:tcW w:w="3942" w:type="pct"/>
            <w:shd w:val="clear" w:color="auto" w:fill="auto"/>
          </w:tcPr>
          <w:p w14:paraId="655DD4BB" w14:textId="77777777" w:rsidR="0061763C" w:rsidRPr="001E6954" w:rsidRDefault="0061763C" w:rsidP="0061763C">
            <w:pPr>
              <w:spacing w:before="40" w:after="40" w:line="240" w:lineRule="auto"/>
              <w:ind w:left="318" w:hanging="7"/>
            </w:pPr>
            <w:r w:rsidRPr="001E6954">
              <w:t>Requirement 2(3)(e)</w:t>
            </w:r>
          </w:p>
        </w:tc>
        <w:tc>
          <w:tcPr>
            <w:tcW w:w="1058" w:type="pct"/>
            <w:shd w:val="clear" w:color="auto" w:fill="auto"/>
          </w:tcPr>
          <w:p w14:paraId="655DD4BC" w14:textId="4272A9B7" w:rsidR="0061763C" w:rsidRPr="00AF17FC" w:rsidRDefault="0061763C" w:rsidP="0061763C">
            <w:pPr>
              <w:spacing w:before="40" w:after="40" w:line="240" w:lineRule="auto"/>
              <w:jc w:val="right"/>
              <w:rPr>
                <w:color w:val="0000FF"/>
              </w:rPr>
            </w:pPr>
            <w:r w:rsidRPr="00614364">
              <w:rPr>
                <w:bCs/>
                <w:iCs/>
                <w:color w:val="00577D"/>
                <w:szCs w:val="40"/>
              </w:rPr>
              <w:t>Compliant</w:t>
            </w:r>
          </w:p>
        </w:tc>
      </w:tr>
      <w:tr w:rsidR="00BD68A0" w14:paraId="655DD4C0" w14:textId="77777777" w:rsidTr="0010315B">
        <w:trPr>
          <w:trHeight w:val="227"/>
        </w:trPr>
        <w:tc>
          <w:tcPr>
            <w:tcW w:w="3942" w:type="pct"/>
            <w:shd w:val="clear" w:color="auto" w:fill="auto"/>
          </w:tcPr>
          <w:p w14:paraId="655DD4BE" w14:textId="77777777" w:rsidR="0010315B" w:rsidRPr="001E6954" w:rsidRDefault="0061763C" w:rsidP="0010315B">
            <w:pPr>
              <w:keepNext/>
              <w:spacing w:before="40" w:after="40" w:line="240" w:lineRule="auto"/>
              <w:rPr>
                <w:b/>
              </w:rPr>
            </w:pPr>
            <w:r w:rsidRPr="001E6954">
              <w:rPr>
                <w:b/>
              </w:rPr>
              <w:t>Standard 3 Personal care and clinical care</w:t>
            </w:r>
          </w:p>
        </w:tc>
        <w:tc>
          <w:tcPr>
            <w:tcW w:w="1058" w:type="pct"/>
            <w:shd w:val="clear" w:color="auto" w:fill="auto"/>
          </w:tcPr>
          <w:p w14:paraId="655DD4BF" w14:textId="36CD0454"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4C3" w14:textId="77777777" w:rsidTr="0010315B">
        <w:trPr>
          <w:trHeight w:val="227"/>
        </w:trPr>
        <w:tc>
          <w:tcPr>
            <w:tcW w:w="3942" w:type="pct"/>
            <w:shd w:val="clear" w:color="auto" w:fill="auto"/>
          </w:tcPr>
          <w:p w14:paraId="655DD4C1" w14:textId="77777777" w:rsidR="0061763C" w:rsidRPr="002B4C72" w:rsidRDefault="0061763C" w:rsidP="0061763C">
            <w:pPr>
              <w:spacing w:before="40" w:after="40" w:line="240" w:lineRule="auto"/>
              <w:ind w:left="312"/>
            </w:pPr>
            <w:r w:rsidRPr="001E6954">
              <w:t>Requirement 3(3)(a)</w:t>
            </w:r>
          </w:p>
        </w:tc>
        <w:tc>
          <w:tcPr>
            <w:tcW w:w="1058" w:type="pct"/>
            <w:shd w:val="clear" w:color="auto" w:fill="auto"/>
          </w:tcPr>
          <w:p w14:paraId="655DD4C2" w14:textId="353F3F20" w:rsidR="0061763C" w:rsidRPr="001E6954" w:rsidRDefault="0061763C" w:rsidP="0061763C">
            <w:pPr>
              <w:spacing w:before="40" w:after="40" w:line="240" w:lineRule="auto"/>
              <w:ind w:left="-107"/>
              <w:jc w:val="right"/>
              <w:rPr>
                <w:color w:val="0000FF"/>
              </w:rPr>
            </w:pPr>
            <w:r w:rsidRPr="00891CDE">
              <w:rPr>
                <w:bCs/>
                <w:iCs/>
                <w:color w:val="00577D"/>
                <w:szCs w:val="40"/>
              </w:rPr>
              <w:t>Compliant</w:t>
            </w:r>
          </w:p>
        </w:tc>
      </w:tr>
      <w:tr w:rsidR="0061763C" w14:paraId="655DD4C6" w14:textId="77777777" w:rsidTr="0010315B">
        <w:trPr>
          <w:trHeight w:val="227"/>
        </w:trPr>
        <w:tc>
          <w:tcPr>
            <w:tcW w:w="3942" w:type="pct"/>
            <w:shd w:val="clear" w:color="auto" w:fill="auto"/>
          </w:tcPr>
          <w:p w14:paraId="655DD4C4" w14:textId="77777777" w:rsidR="0061763C" w:rsidRPr="001E6954" w:rsidRDefault="0061763C" w:rsidP="0061763C">
            <w:pPr>
              <w:spacing w:before="40" w:after="40" w:line="240" w:lineRule="auto"/>
              <w:ind w:left="318" w:hanging="7"/>
            </w:pPr>
            <w:r w:rsidRPr="001E6954">
              <w:t>Requirement 3(3)(b)</w:t>
            </w:r>
          </w:p>
        </w:tc>
        <w:tc>
          <w:tcPr>
            <w:tcW w:w="1058" w:type="pct"/>
            <w:shd w:val="clear" w:color="auto" w:fill="auto"/>
          </w:tcPr>
          <w:p w14:paraId="655DD4C5" w14:textId="0D45B088" w:rsidR="0061763C" w:rsidRPr="001E6954" w:rsidRDefault="0061763C" w:rsidP="0061763C">
            <w:pPr>
              <w:spacing w:before="40" w:after="40" w:line="240" w:lineRule="auto"/>
              <w:jc w:val="right"/>
              <w:rPr>
                <w:color w:val="0000FF"/>
              </w:rPr>
            </w:pPr>
            <w:r w:rsidRPr="00891CDE">
              <w:rPr>
                <w:bCs/>
                <w:iCs/>
                <w:color w:val="00577D"/>
                <w:szCs w:val="40"/>
              </w:rPr>
              <w:t>Compliant</w:t>
            </w:r>
          </w:p>
        </w:tc>
      </w:tr>
      <w:tr w:rsidR="0061763C" w14:paraId="655DD4C9" w14:textId="77777777" w:rsidTr="0010315B">
        <w:trPr>
          <w:trHeight w:val="227"/>
        </w:trPr>
        <w:tc>
          <w:tcPr>
            <w:tcW w:w="3942" w:type="pct"/>
            <w:shd w:val="clear" w:color="auto" w:fill="auto"/>
          </w:tcPr>
          <w:p w14:paraId="655DD4C7" w14:textId="77777777" w:rsidR="0061763C" w:rsidRPr="001E6954" w:rsidRDefault="0061763C" w:rsidP="0061763C">
            <w:pPr>
              <w:spacing w:before="40" w:after="40" w:line="240" w:lineRule="auto"/>
              <w:ind w:left="318" w:hanging="7"/>
            </w:pPr>
            <w:r w:rsidRPr="001E6954">
              <w:t>Requirement 3(3)(c)</w:t>
            </w:r>
          </w:p>
        </w:tc>
        <w:tc>
          <w:tcPr>
            <w:tcW w:w="1058" w:type="pct"/>
            <w:shd w:val="clear" w:color="auto" w:fill="auto"/>
          </w:tcPr>
          <w:p w14:paraId="655DD4C8" w14:textId="0D596935" w:rsidR="0061763C" w:rsidRPr="001E6954" w:rsidRDefault="0061763C" w:rsidP="0061763C">
            <w:pPr>
              <w:spacing w:before="40" w:after="40" w:line="240" w:lineRule="auto"/>
              <w:jc w:val="right"/>
              <w:rPr>
                <w:color w:val="0000FF"/>
              </w:rPr>
            </w:pPr>
            <w:r w:rsidRPr="00891CDE">
              <w:rPr>
                <w:bCs/>
                <w:iCs/>
                <w:color w:val="00577D"/>
                <w:szCs w:val="40"/>
              </w:rPr>
              <w:t>Compliant</w:t>
            </w:r>
          </w:p>
        </w:tc>
      </w:tr>
      <w:tr w:rsidR="0061763C" w14:paraId="655DD4CC" w14:textId="77777777" w:rsidTr="0010315B">
        <w:trPr>
          <w:trHeight w:val="227"/>
        </w:trPr>
        <w:tc>
          <w:tcPr>
            <w:tcW w:w="3942" w:type="pct"/>
            <w:shd w:val="clear" w:color="auto" w:fill="auto"/>
          </w:tcPr>
          <w:p w14:paraId="655DD4CA" w14:textId="77777777" w:rsidR="0061763C" w:rsidRPr="001E6954" w:rsidRDefault="0061763C" w:rsidP="0061763C">
            <w:pPr>
              <w:spacing w:before="40" w:after="40" w:line="240" w:lineRule="auto"/>
              <w:ind w:left="318" w:hanging="7"/>
            </w:pPr>
            <w:r w:rsidRPr="001E6954">
              <w:t>Requirement 3(3)(d)</w:t>
            </w:r>
          </w:p>
        </w:tc>
        <w:tc>
          <w:tcPr>
            <w:tcW w:w="1058" w:type="pct"/>
            <w:shd w:val="clear" w:color="auto" w:fill="auto"/>
          </w:tcPr>
          <w:p w14:paraId="655DD4CB" w14:textId="5998BB7F" w:rsidR="0061763C" w:rsidRPr="001E6954" w:rsidRDefault="0061763C" w:rsidP="0061763C">
            <w:pPr>
              <w:spacing w:before="40" w:after="40" w:line="240" w:lineRule="auto"/>
              <w:jc w:val="right"/>
              <w:rPr>
                <w:color w:val="0000FF"/>
              </w:rPr>
            </w:pPr>
            <w:r w:rsidRPr="00891CDE">
              <w:rPr>
                <w:bCs/>
                <w:iCs/>
                <w:color w:val="00577D"/>
                <w:szCs w:val="40"/>
              </w:rPr>
              <w:t>Compliant</w:t>
            </w:r>
          </w:p>
        </w:tc>
      </w:tr>
      <w:tr w:rsidR="0061763C" w14:paraId="655DD4CF" w14:textId="77777777" w:rsidTr="0010315B">
        <w:trPr>
          <w:trHeight w:val="227"/>
        </w:trPr>
        <w:tc>
          <w:tcPr>
            <w:tcW w:w="3942" w:type="pct"/>
            <w:shd w:val="clear" w:color="auto" w:fill="auto"/>
          </w:tcPr>
          <w:p w14:paraId="655DD4CD" w14:textId="77777777" w:rsidR="0061763C" w:rsidRPr="001E6954" w:rsidRDefault="0061763C" w:rsidP="0061763C">
            <w:pPr>
              <w:spacing w:before="40" w:after="40" w:line="240" w:lineRule="auto"/>
              <w:ind w:left="318" w:hanging="7"/>
            </w:pPr>
            <w:r w:rsidRPr="001E6954">
              <w:t>Requirement 3(3)(e)</w:t>
            </w:r>
          </w:p>
        </w:tc>
        <w:tc>
          <w:tcPr>
            <w:tcW w:w="1058" w:type="pct"/>
            <w:shd w:val="clear" w:color="auto" w:fill="auto"/>
          </w:tcPr>
          <w:p w14:paraId="655DD4CE" w14:textId="53F57829" w:rsidR="0061763C" w:rsidRPr="001E6954" w:rsidRDefault="0061763C" w:rsidP="0061763C">
            <w:pPr>
              <w:spacing w:before="40" w:after="40" w:line="240" w:lineRule="auto"/>
              <w:jc w:val="right"/>
              <w:rPr>
                <w:color w:val="0000FF"/>
              </w:rPr>
            </w:pPr>
            <w:r w:rsidRPr="00891CDE">
              <w:rPr>
                <w:bCs/>
                <w:iCs/>
                <w:color w:val="00577D"/>
                <w:szCs w:val="40"/>
              </w:rPr>
              <w:t>Compliant</w:t>
            </w:r>
          </w:p>
        </w:tc>
      </w:tr>
      <w:tr w:rsidR="0061763C" w14:paraId="655DD4D2" w14:textId="77777777" w:rsidTr="0010315B">
        <w:trPr>
          <w:trHeight w:val="227"/>
        </w:trPr>
        <w:tc>
          <w:tcPr>
            <w:tcW w:w="3942" w:type="pct"/>
            <w:shd w:val="clear" w:color="auto" w:fill="auto"/>
          </w:tcPr>
          <w:p w14:paraId="655DD4D0" w14:textId="77777777" w:rsidR="0061763C" w:rsidRPr="001E6954" w:rsidRDefault="0061763C" w:rsidP="0061763C">
            <w:pPr>
              <w:spacing w:before="40" w:after="40" w:line="240" w:lineRule="auto"/>
              <w:ind w:left="318" w:hanging="7"/>
            </w:pPr>
            <w:r w:rsidRPr="001E6954">
              <w:t>Requirement 3(3)(f)</w:t>
            </w:r>
          </w:p>
        </w:tc>
        <w:tc>
          <w:tcPr>
            <w:tcW w:w="1058" w:type="pct"/>
            <w:shd w:val="clear" w:color="auto" w:fill="auto"/>
          </w:tcPr>
          <w:p w14:paraId="655DD4D1" w14:textId="70D9F32C" w:rsidR="0061763C" w:rsidRPr="001E6954" w:rsidRDefault="0061763C" w:rsidP="0061763C">
            <w:pPr>
              <w:spacing w:before="40" w:after="40" w:line="240" w:lineRule="auto"/>
              <w:jc w:val="right"/>
              <w:rPr>
                <w:color w:val="0000FF"/>
              </w:rPr>
            </w:pPr>
            <w:r w:rsidRPr="00891CDE">
              <w:rPr>
                <w:bCs/>
                <w:iCs/>
                <w:color w:val="00577D"/>
                <w:szCs w:val="40"/>
              </w:rPr>
              <w:t>Compliant</w:t>
            </w:r>
          </w:p>
        </w:tc>
      </w:tr>
      <w:tr w:rsidR="00BD68A0" w14:paraId="655DD4D5" w14:textId="77777777" w:rsidTr="0010315B">
        <w:trPr>
          <w:trHeight w:val="227"/>
        </w:trPr>
        <w:tc>
          <w:tcPr>
            <w:tcW w:w="3942" w:type="pct"/>
            <w:shd w:val="clear" w:color="auto" w:fill="auto"/>
          </w:tcPr>
          <w:p w14:paraId="655DD4D3" w14:textId="77777777" w:rsidR="0010315B" w:rsidRPr="001E6954" w:rsidRDefault="0061763C" w:rsidP="0061763C">
            <w:pPr>
              <w:spacing w:before="40" w:after="40" w:line="240" w:lineRule="auto"/>
              <w:ind w:left="318" w:hanging="7"/>
            </w:pPr>
            <w:r w:rsidRPr="001E6954">
              <w:t>Requirement 3(3)(g)</w:t>
            </w:r>
          </w:p>
        </w:tc>
        <w:tc>
          <w:tcPr>
            <w:tcW w:w="1058" w:type="pct"/>
            <w:shd w:val="clear" w:color="auto" w:fill="auto"/>
          </w:tcPr>
          <w:p w14:paraId="655DD4D4" w14:textId="700BDD7B" w:rsidR="0010315B" w:rsidRPr="001E6954" w:rsidRDefault="0061763C" w:rsidP="0061763C">
            <w:pPr>
              <w:spacing w:before="40" w:after="40" w:line="240" w:lineRule="auto"/>
              <w:jc w:val="right"/>
              <w:rPr>
                <w:color w:val="0000FF"/>
              </w:rPr>
            </w:pPr>
            <w:r w:rsidRPr="001E6954">
              <w:rPr>
                <w:bCs/>
                <w:iCs/>
                <w:color w:val="00577D"/>
                <w:szCs w:val="40"/>
              </w:rPr>
              <w:t>Compliant</w:t>
            </w:r>
          </w:p>
        </w:tc>
      </w:tr>
      <w:tr w:rsidR="00BD68A0" w14:paraId="655DD4D8" w14:textId="77777777" w:rsidTr="0010315B">
        <w:trPr>
          <w:trHeight w:val="227"/>
        </w:trPr>
        <w:tc>
          <w:tcPr>
            <w:tcW w:w="3942" w:type="pct"/>
            <w:shd w:val="clear" w:color="auto" w:fill="auto"/>
          </w:tcPr>
          <w:p w14:paraId="655DD4D6" w14:textId="77777777" w:rsidR="0010315B" w:rsidRPr="001E6954" w:rsidRDefault="0061763C" w:rsidP="0010315B">
            <w:pPr>
              <w:keepNext/>
              <w:spacing w:before="40" w:after="40" w:line="240" w:lineRule="auto"/>
              <w:rPr>
                <w:b/>
              </w:rPr>
            </w:pPr>
            <w:r w:rsidRPr="001E6954">
              <w:rPr>
                <w:b/>
              </w:rPr>
              <w:t>Standard 4 Services and supports for daily living</w:t>
            </w:r>
          </w:p>
        </w:tc>
        <w:tc>
          <w:tcPr>
            <w:tcW w:w="1058" w:type="pct"/>
            <w:shd w:val="clear" w:color="auto" w:fill="auto"/>
          </w:tcPr>
          <w:p w14:paraId="655DD4D7" w14:textId="1FAC7FDB"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BD68A0" w14:paraId="655DD4DB" w14:textId="77777777" w:rsidTr="0010315B">
        <w:trPr>
          <w:trHeight w:val="227"/>
        </w:trPr>
        <w:tc>
          <w:tcPr>
            <w:tcW w:w="3942" w:type="pct"/>
            <w:shd w:val="clear" w:color="auto" w:fill="auto"/>
          </w:tcPr>
          <w:p w14:paraId="655DD4D9" w14:textId="77777777" w:rsidR="0010315B" w:rsidRPr="001E6954" w:rsidRDefault="0061763C" w:rsidP="0010315B">
            <w:pPr>
              <w:spacing w:before="40" w:after="40" w:line="240" w:lineRule="auto"/>
              <w:ind w:left="318" w:hanging="7"/>
            </w:pPr>
            <w:r w:rsidRPr="001E6954">
              <w:t>Requirement 4(3)(a)</w:t>
            </w:r>
          </w:p>
        </w:tc>
        <w:tc>
          <w:tcPr>
            <w:tcW w:w="1058" w:type="pct"/>
            <w:shd w:val="clear" w:color="auto" w:fill="auto"/>
          </w:tcPr>
          <w:p w14:paraId="655DD4DA" w14:textId="1F77921F" w:rsidR="0010315B" w:rsidRPr="001E6954" w:rsidRDefault="0061763C" w:rsidP="0061763C">
            <w:pPr>
              <w:spacing w:before="40" w:after="40" w:line="240" w:lineRule="auto"/>
              <w:jc w:val="right"/>
              <w:rPr>
                <w:color w:val="0000FF"/>
              </w:rPr>
            </w:pPr>
            <w:r w:rsidRPr="001E6954">
              <w:rPr>
                <w:bCs/>
                <w:iCs/>
                <w:color w:val="00577D"/>
                <w:szCs w:val="40"/>
              </w:rPr>
              <w:t>Compliant</w:t>
            </w:r>
          </w:p>
        </w:tc>
      </w:tr>
      <w:tr w:rsidR="0061763C" w14:paraId="655DD4DE" w14:textId="77777777" w:rsidTr="0010315B">
        <w:trPr>
          <w:trHeight w:val="227"/>
        </w:trPr>
        <w:tc>
          <w:tcPr>
            <w:tcW w:w="3942" w:type="pct"/>
            <w:shd w:val="clear" w:color="auto" w:fill="auto"/>
          </w:tcPr>
          <w:p w14:paraId="655DD4DC" w14:textId="77777777" w:rsidR="0061763C" w:rsidRPr="001E6954" w:rsidRDefault="0061763C" w:rsidP="0061763C">
            <w:pPr>
              <w:spacing w:before="40" w:after="40" w:line="240" w:lineRule="auto"/>
              <w:ind w:left="318" w:hanging="7"/>
            </w:pPr>
            <w:r w:rsidRPr="001E6954">
              <w:t>Requirement 4(3)(b)</w:t>
            </w:r>
          </w:p>
        </w:tc>
        <w:tc>
          <w:tcPr>
            <w:tcW w:w="1058" w:type="pct"/>
            <w:shd w:val="clear" w:color="auto" w:fill="auto"/>
          </w:tcPr>
          <w:p w14:paraId="655DD4DD" w14:textId="644BB26F"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61763C" w14:paraId="655DD4E1" w14:textId="77777777" w:rsidTr="0010315B">
        <w:trPr>
          <w:trHeight w:val="227"/>
        </w:trPr>
        <w:tc>
          <w:tcPr>
            <w:tcW w:w="3942" w:type="pct"/>
            <w:shd w:val="clear" w:color="auto" w:fill="auto"/>
          </w:tcPr>
          <w:p w14:paraId="655DD4DF" w14:textId="77777777" w:rsidR="0061763C" w:rsidRPr="001E6954" w:rsidRDefault="0061763C" w:rsidP="0061763C">
            <w:pPr>
              <w:spacing w:before="40" w:after="40" w:line="240" w:lineRule="auto"/>
              <w:ind w:left="318" w:hanging="7"/>
            </w:pPr>
            <w:r w:rsidRPr="001E6954">
              <w:t>Requirement 4(3)(c)</w:t>
            </w:r>
          </w:p>
        </w:tc>
        <w:tc>
          <w:tcPr>
            <w:tcW w:w="1058" w:type="pct"/>
            <w:shd w:val="clear" w:color="auto" w:fill="auto"/>
          </w:tcPr>
          <w:p w14:paraId="655DD4E0" w14:textId="4620BE63"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61763C" w14:paraId="655DD4E4" w14:textId="77777777" w:rsidTr="0010315B">
        <w:trPr>
          <w:trHeight w:val="227"/>
        </w:trPr>
        <w:tc>
          <w:tcPr>
            <w:tcW w:w="3942" w:type="pct"/>
            <w:shd w:val="clear" w:color="auto" w:fill="auto"/>
          </w:tcPr>
          <w:p w14:paraId="655DD4E2" w14:textId="77777777" w:rsidR="0061763C" w:rsidRPr="001E6954" w:rsidRDefault="0061763C" w:rsidP="0061763C">
            <w:pPr>
              <w:spacing w:before="40" w:after="40" w:line="240" w:lineRule="auto"/>
              <w:ind w:left="318" w:hanging="7"/>
            </w:pPr>
            <w:r w:rsidRPr="001E6954">
              <w:lastRenderedPageBreak/>
              <w:t>Requirement 4(3)(d)</w:t>
            </w:r>
          </w:p>
        </w:tc>
        <w:tc>
          <w:tcPr>
            <w:tcW w:w="1058" w:type="pct"/>
            <w:shd w:val="clear" w:color="auto" w:fill="auto"/>
          </w:tcPr>
          <w:p w14:paraId="655DD4E3" w14:textId="0BB42E18"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61763C" w14:paraId="655DD4E7" w14:textId="77777777" w:rsidTr="0010315B">
        <w:trPr>
          <w:trHeight w:val="227"/>
        </w:trPr>
        <w:tc>
          <w:tcPr>
            <w:tcW w:w="3942" w:type="pct"/>
            <w:shd w:val="clear" w:color="auto" w:fill="auto"/>
          </w:tcPr>
          <w:p w14:paraId="655DD4E5" w14:textId="77777777" w:rsidR="0061763C" w:rsidRPr="001E6954" w:rsidRDefault="0061763C" w:rsidP="0061763C">
            <w:pPr>
              <w:spacing w:before="40" w:after="40" w:line="240" w:lineRule="auto"/>
              <w:ind w:left="318" w:hanging="7"/>
            </w:pPr>
            <w:r w:rsidRPr="001E6954">
              <w:t>Requirement 4(3)(e)</w:t>
            </w:r>
          </w:p>
        </w:tc>
        <w:tc>
          <w:tcPr>
            <w:tcW w:w="1058" w:type="pct"/>
            <w:shd w:val="clear" w:color="auto" w:fill="auto"/>
          </w:tcPr>
          <w:p w14:paraId="655DD4E6" w14:textId="62295BAE"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61763C" w14:paraId="655DD4EA" w14:textId="77777777" w:rsidTr="0010315B">
        <w:trPr>
          <w:trHeight w:val="227"/>
        </w:trPr>
        <w:tc>
          <w:tcPr>
            <w:tcW w:w="3942" w:type="pct"/>
            <w:shd w:val="clear" w:color="auto" w:fill="auto"/>
          </w:tcPr>
          <w:p w14:paraId="655DD4E8" w14:textId="77777777" w:rsidR="0061763C" w:rsidRPr="001E6954" w:rsidRDefault="0061763C" w:rsidP="0061763C">
            <w:pPr>
              <w:spacing w:before="40" w:after="40" w:line="240" w:lineRule="auto"/>
              <w:ind w:left="318" w:hanging="7"/>
            </w:pPr>
            <w:r w:rsidRPr="001E6954">
              <w:t>Requirement 4(3)(f)</w:t>
            </w:r>
          </w:p>
        </w:tc>
        <w:tc>
          <w:tcPr>
            <w:tcW w:w="1058" w:type="pct"/>
            <w:shd w:val="clear" w:color="auto" w:fill="auto"/>
          </w:tcPr>
          <w:p w14:paraId="655DD4E9" w14:textId="43B41A98"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61763C" w14:paraId="655DD4ED" w14:textId="77777777" w:rsidTr="0010315B">
        <w:trPr>
          <w:trHeight w:val="227"/>
        </w:trPr>
        <w:tc>
          <w:tcPr>
            <w:tcW w:w="3942" w:type="pct"/>
            <w:shd w:val="clear" w:color="auto" w:fill="auto"/>
          </w:tcPr>
          <w:p w14:paraId="655DD4EB" w14:textId="77777777" w:rsidR="0061763C" w:rsidRPr="001E6954" w:rsidRDefault="0061763C" w:rsidP="0061763C">
            <w:pPr>
              <w:spacing w:before="40" w:after="40" w:line="240" w:lineRule="auto"/>
              <w:ind w:left="318" w:hanging="7"/>
            </w:pPr>
            <w:r w:rsidRPr="001E6954">
              <w:t>Requirement 4(3)(g)</w:t>
            </w:r>
          </w:p>
        </w:tc>
        <w:tc>
          <w:tcPr>
            <w:tcW w:w="1058" w:type="pct"/>
            <w:shd w:val="clear" w:color="auto" w:fill="auto"/>
          </w:tcPr>
          <w:p w14:paraId="655DD4EC" w14:textId="483BA434" w:rsidR="0061763C" w:rsidRPr="001E6954" w:rsidRDefault="0061763C" w:rsidP="0061763C">
            <w:pPr>
              <w:spacing w:before="40" w:after="40" w:line="240" w:lineRule="auto"/>
              <w:jc w:val="right"/>
              <w:rPr>
                <w:color w:val="0000FF"/>
              </w:rPr>
            </w:pPr>
            <w:r w:rsidRPr="00F066B6">
              <w:rPr>
                <w:bCs/>
                <w:iCs/>
                <w:color w:val="00577D"/>
                <w:szCs w:val="40"/>
              </w:rPr>
              <w:t>Compliant</w:t>
            </w:r>
          </w:p>
        </w:tc>
      </w:tr>
      <w:tr w:rsidR="00BD68A0" w14:paraId="655DD4F0" w14:textId="77777777" w:rsidTr="0010315B">
        <w:trPr>
          <w:trHeight w:val="227"/>
        </w:trPr>
        <w:tc>
          <w:tcPr>
            <w:tcW w:w="3942" w:type="pct"/>
            <w:shd w:val="clear" w:color="auto" w:fill="auto"/>
          </w:tcPr>
          <w:p w14:paraId="655DD4EE" w14:textId="77777777" w:rsidR="0010315B" w:rsidRPr="001E6954" w:rsidRDefault="0061763C" w:rsidP="0010315B">
            <w:pPr>
              <w:keepNext/>
              <w:spacing w:before="40" w:after="40" w:line="240" w:lineRule="auto"/>
              <w:rPr>
                <w:b/>
              </w:rPr>
            </w:pPr>
            <w:r w:rsidRPr="001E6954">
              <w:rPr>
                <w:b/>
              </w:rPr>
              <w:t>Standard 5 Organisation’s service environment</w:t>
            </w:r>
          </w:p>
        </w:tc>
        <w:tc>
          <w:tcPr>
            <w:tcW w:w="1058" w:type="pct"/>
            <w:shd w:val="clear" w:color="auto" w:fill="auto"/>
          </w:tcPr>
          <w:p w14:paraId="655DD4EF" w14:textId="06AC67F2"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4F3" w14:textId="77777777" w:rsidTr="0010315B">
        <w:trPr>
          <w:trHeight w:val="227"/>
        </w:trPr>
        <w:tc>
          <w:tcPr>
            <w:tcW w:w="3942" w:type="pct"/>
            <w:shd w:val="clear" w:color="auto" w:fill="auto"/>
          </w:tcPr>
          <w:p w14:paraId="655DD4F1" w14:textId="77777777" w:rsidR="0061763C" w:rsidRPr="001E6954" w:rsidRDefault="0061763C" w:rsidP="0061763C">
            <w:pPr>
              <w:spacing w:before="40" w:after="40" w:line="240" w:lineRule="auto"/>
              <w:ind w:left="318" w:hanging="7"/>
            </w:pPr>
            <w:r w:rsidRPr="001E6954">
              <w:t>Requirement 5(3)(a)</w:t>
            </w:r>
          </w:p>
        </w:tc>
        <w:tc>
          <w:tcPr>
            <w:tcW w:w="1058" w:type="pct"/>
            <w:shd w:val="clear" w:color="auto" w:fill="auto"/>
          </w:tcPr>
          <w:p w14:paraId="655DD4F2" w14:textId="48409CDC" w:rsidR="0061763C" w:rsidRPr="001E6954" w:rsidRDefault="0061763C" w:rsidP="0061763C">
            <w:pPr>
              <w:spacing w:before="40" w:after="40" w:line="240" w:lineRule="auto"/>
              <w:jc w:val="right"/>
              <w:rPr>
                <w:color w:val="0000FF"/>
              </w:rPr>
            </w:pPr>
            <w:r w:rsidRPr="0023314C">
              <w:rPr>
                <w:bCs/>
                <w:iCs/>
                <w:color w:val="00577D"/>
                <w:szCs w:val="40"/>
              </w:rPr>
              <w:t>Compliant</w:t>
            </w:r>
          </w:p>
        </w:tc>
      </w:tr>
      <w:tr w:rsidR="0061763C" w14:paraId="655DD4F6" w14:textId="77777777" w:rsidTr="0010315B">
        <w:trPr>
          <w:trHeight w:val="227"/>
        </w:trPr>
        <w:tc>
          <w:tcPr>
            <w:tcW w:w="3942" w:type="pct"/>
            <w:shd w:val="clear" w:color="auto" w:fill="auto"/>
          </w:tcPr>
          <w:p w14:paraId="655DD4F4" w14:textId="77777777" w:rsidR="0061763C" w:rsidRPr="001E6954" w:rsidRDefault="0061763C" w:rsidP="0061763C">
            <w:pPr>
              <w:spacing w:before="40" w:after="40" w:line="240" w:lineRule="auto"/>
              <w:ind w:left="318" w:hanging="7"/>
            </w:pPr>
            <w:r w:rsidRPr="001E6954">
              <w:t>Requirement 5(3)(b)</w:t>
            </w:r>
          </w:p>
        </w:tc>
        <w:tc>
          <w:tcPr>
            <w:tcW w:w="1058" w:type="pct"/>
            <w:shd w:val="clear" w:color="auto" w:fill="auto"/>
          </w:tcPr>
          <w:p w14:paraId="655DD4F5" w14:textId="1A484D2D" w:rsidR="0061763C" w:rsidRPr="001E6954" w:rsidRDefault="0061763C" w:rsidP="0061763C">
            <w:pPr>
              <w:spacing w:before="40" w:after="40" w:line="240" w:lineRule="auto"/>
              <w:jc w:val="right"/>
              <w:rPr>
                <w:color w:val="0000FF"/>
              </w:rPr>
            </w:pPr>
            <w:r w:rsidRPr="0023314C">
              <w:rPr>
                <w:bCs/>
                <w:iCs/>
                <w:color w:val="00577D"/>
                <w:szCs w:val="40"/>
              </w:rPr>
              <w:t>Compliant</w:t>
            </w:r>
          </w:p>
        </w:tc>
      </w:tr>
      <w:tr w:rsidR="0061763C" w14:paraId="655DD4F9" w14:textId="77777777" w:rsidTr="0010315B">
        <w:trPr>
          <w:trHeight w:val="227"/>
        </w:trPr>
        <w:tc>
          <w:tcPr>
            <w:tcW w:w="3942" w:type="pct"/>
            <w:shd w:val="clear" w:color="auto" w:fill="auto"/>
          </w:tcPr>
          <w:p w14:paraId="655DD4F7" w14:textId="77777777" w:rsidR="0061763C" w:rsidRPr="001E6954" w:rsidRDefault="0061763C" w:rsidP="0061763C">
            <w:pPr>
              <w:spacing w:before="40" w:after="40" w:line="240" w:lineRule="auto"/>
              <w:ind w:left="318" w:hanging="7"/>
            </w:pPr>
            <w:r w:rsidRPr="001E6954">
              <w:t>Requirement 5(3)(c)</w:t>
            </w:r>
          </w:p>
        </w:tc>
        <w:tc>
          <w:tcPr>
            <w:tcW w:w="1058" w:type="pct"/>
            <w:shd w:val="clear" w:color="auto" w:fill="auto"/>
          </w:tcPr>
          <w:p w14:paraId="655DD4F8" w14:textId="4ECD4237" w:rsidR="0061763C" w:rsidRPr="001E6954" w:rsidRDefault="0061763C" w:rsidP="0061763C">
            <w:pPr>
              <w:spacing w:before="40" w:after="40" w:line="240" w:lineRule="auto"/>
              <w:jc w:val="right"/>
              <w:rPr>
                <w:color w:val="0000FF"/>
              </w:rPr>
            </w:pPr>
            <w:r w:rsidRPr="0023314C">
              <w:rPr>
                <w:bCs/>
                <w:iCs/>
                <w:color w:val="00577D"/>
                <w:szCs w:val="40"/>
              </w:rPr>
              <w:t>Compliant</w:t>
            </w:r>
          </w:p>
        </w:tc>
      </w:tr>
      <w:tr w:rsidR="00BD68A0" w14:paraId="655DD4FC" w14:textId="77777777" w:rsidTr="0010315B">
        <w:trPr>
          <w:trHeight w:val="227"/>
        </w:trPr>
        <w:tc>
          <w:tcPr>
            <w:tcW w:w="3942" w:type="pct"/>
            <w:shd w:val="clear" w:color="auto" w:fill="auto"/>
          </w:tcPr>
          <w:p w14:paraId="655DD4FA" w14:textId="77777777" w:rsidR="0010315B" w:rsidRPr="001E6954" w:rsidRDefault="0061763C" w:rsidP="0010315B">
            <w:pPr>
              <w:keepNext/>
              <w:spacing w:before="40" w:after="40" w:line="240" w:lineRule="auto"/>
              <w:rPr>
                <w:b/>
              </w:rPr>
            </w:pPr>
            <w:r w:rsidRPr="001E6954">
              <w:rPr>
                <w:b/>
              </w:rPr>
              <w:t>Standard 6 Feedback and complaints</w:t>
            </w:r>
          </w:p>
        </w:tc>
        <w:tc>
          <w:tcPr>
            <w:tcW w:w="1058" w:type="pct"/>
            <w:shd w:val="clear" w:color="auto" w:fill="auto"/>
          </w:tcPr>
          <w:p w14:paraId="655DD4FB" w14:textId="4236DB4E"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4FF" w14:textId="77777777" w:rsidTr="0010315B">
        <w:trPr>
          <w:trHeight w:val="227"/>
        </w:trPr>
        <w:tc>
          <w:tcPr>
            <w:tcW w:w="3942" w:type="pct"/>
            <w:shd w:val="clear" w:color="auto" w:fill="auto"/>
          </w:tcPr>
          <w:p w14:paraId="655DD4FD" w14:textId="77777777" w:rsidR="0061763C" w:rsidRPr="001E6954" w:rsidRDefault="0061763C" w:rsidP="0061763C">
            <w:pPr>
              <w:spacing w:before="40" w:after="40" w:line="240" w:lineRule="auto"/>
              <w:ind w:left="318" w:hanging="7"/>
            </w:pPr>
            <w:r w:rsidRPr="001E6954">
              <w:t>Requirement 6(3)(a)</w:t>
            </w:r>
          </w:p>
        </w:tc>
        <w:tc>
          <w:tcPr>
            <w:tcW w:w="1058" w:type="pct"/>
            <w:shd w:val="clear" w:color="auto" w:fill="auto"/>
          </w:tcPr>
          <w:p w14:paraId="655DD4FE" w14:textId="240ED26F" w:rsidR="0061763C" w:rsidRPr="001E6954" w:rsidRDefault="0061763C" w:rsidP="0061763C">
            <w:pPr>
              <w:spacing w:before="40" w:after="40" w:line="240" w:lineRule="auto"/>
              <w:jc w:val="right"/>
              <w:rPr>
                <w:color w:val="0000FF"/>
              </w:rPr>
            </w:pPr>
            <w:r w:rsidRPr="00D44E15">
              <w:rPr>
                <w:bCs/>
                <w:iCs/>
                <w:color w:val="00577D"/>
                <w:szCs w:val="40"/>
              </w:rPr>
              <w:t>Compliant</w:t>
            </w:r>
          </w:p>
        </w:tc>
      </w:tr>
      <w:tr w:rsidR="0061763C" w14:paraId="655DD502" w14:textId="77777777" w:rsidTr="0010315B">
        <w:trPr>
          <w:trHeight w:val="227"/>
        </w:trPr>
        <w:tc>
          <w:tcPr>
            <w:tcW w:w="3942" w:type="pct"/>
            <w:shd w:val="clear" w:color="auto" w:fill="auto"/>
          </w:tcPr>
          <w:p w14:paraId="655DD500" w14:textId="77777777" w:rsidR="0061763C" w:rsidRPr="001E6954" w:rsidRDefault="0061763C" w:rsidP="0061763C">
            <w:pPr>
              <w:spacing w:before="40" w:after="40" w:line="240" w:lineRule="auto"/>
              <w:ind w:left="318" w:hanging="7"/>
            </w:pPr>
            <w:r w:rsidRPr="001E6954">
              <w:t>Requirement 6(3)(b)</w:t>
            </w:r>
          </w:p>
        </w:tc>
        <w:tc>
          <w:tcPr>
            <w:tcW w:w="1058" w:type="pct"/>
            <w:shd w:val="clear" w:color="auto" w:fill="auto"/>
          </w:tcPr>
          <w:p w14:paraId="655DD501" w14:textId="3E9147F9" w:rsidR="0061763C" w:rsidRPr="001E6954" w:rsidRDefault="0061763C" w:rsidP="0061763C">
            <w:pPr>
              <w:spacing w:before="40" w:after="40" w:line="240" w:lineRule="auto"/>
              <w:jc w:val="right"/>
              <w:rPr>
                <w:color w:val="0000FF"/>
              </w:rPr>
            </w:pPr>
            <w:r w:rsidRPr="00D44E15">
              <w:rPr>
                <w:bCs/>
                <w:iCs/>
                <w:color w:val="00577D"/>
                <w:szCs w:val="40"/>
              </w:rPr>
              <w:t>Compliant</w:t>
            </w:r>
          </w:p>
        </w:tc>
      </w:tr>
      <w:tr w:rsidR="0061763C" w14:paraId="655DD505" w14:textId="77777777" w:rsidTr="0010315B">
        <w:trPr>
          <w:trHeight w:val="227"/>
        </w:trPr>
        <w:tc>
          <w:tcPr>
            <w:tcW w:w="3942" w:type="pct"/>
            <w:shd w:val="clear" w:color="auto" w:fill="auto"/>
          </w:tcPr>
          <w:p w14:paraId="655DD503" w14:textId="77777777" w:rsidR="0061763C" w:rsidRPr="001E6954" w:rsidRDefault="0061763C" w:rsidP="0061763C">
            <w:pPr>
              <w:spacing w:before="40" w:after="40" w:line="240" w:lineRule="auto"/>
              <w:ind w:left="318" w:hanging="7"/>
            </w:pPr>
            <w:r w:rsidRPr="001E6954">
              <w:t>Requirement 6(3)(c)</w:t>
            </w:r>
          </w:p>
        </w:tc>
        <w:tc>
          <w:tcPr>
            <w:tcW w:w="1058" w:type="pct"/>
            <w:shd w:val="clear" w:color="auto" w:fill="auto"/>
          </w:tcPr>
          <w:p w14:paraId="655DD504" w14:textId="47430AB7" w:rsidR="0061763C" w:rsidRPr="001E6954" w:rsidRDefault="0061763C" w:rsidP="0061763C">
            <w:pPr>
              <w:spacing w:before="40" w:after="40" w:line="240" w:lineRule="auto"/>
              <w:jc w:val="right"/>
              <w:rPr>
                <w:color w:val="0000FF"/>
              </w:rPr>
            </w:pPr>
            <w:r w:rsidRPr="00D44E15">
              <w:rPr>
                <w:bCs/>
                <w:iCs/>
                <w:color w:val="00577D"/>
                <w:szCs w:val="40"/>
              </w:rPr>
              <w:t>Compliant</w:t>
            </w:r>
          </w:p>
        </w:tc>
      </w:tr>
      <w:tr w:rsidR="0061763C" w14:paraId="655DD508" w14:textId="77777777" w:rsidTr="0010315B">
        <w:trPr>
          <w:trHeight w:val="227"/>
        </w:trPr>
        <w:tc>
          <w:tcPr>
            <w:tcW w:w="3942" w:type="pct"/>
            <w:shd w:val="clear" w:color="auto" w:fill="auto"/>
          </w:tcPr>
          <w:p w14:paraId="655DD506" w14:textId="77777777" w:rsidR="0061763C" w:rsidRPr="001E6954" w:rsidRDefault="0061763C" w:rsidP="0061763C">
            <w:pPr>
              <w:spacing w:before="40" w:after="40" w:line="240" w:lineRule="auto"/>
              <w:ind w:left="318" w:hanging="7"/>
            </w:pPr>
            <w:r w:rsidRPr="001E6954">
              <w:t>Requirement 6(3)(d)</w:t>
            </w:r>
          </w:p>
        </w:tc>
        <w:tc>
          <w:tcPr>
            <w:tcW w:w="1058" w:type="pct"/>
            <w:shd w:val="clear" w:color="auto" w:fill="auto"/>
          </w:tcPr>
          <w:p w14:paraId="655DD507" w14:textId="5AE9E60C" w:rsidR="0061763C" w:rsidRPr="001E6954" w:rsidRDefault="0061763C" w:rsidP="0061763C">
            <w:pPr>
              <w:spacing w:before="40" w:after="40" w:line="240" w:lineRule="auto"/>
              <w:jc w:val="right"/>
              <w:rPr>
                <w:color w:val="0000FF"/>
              </w:rPr>
            </w:pPr>
            <w:r w:rsidRPr="00D44E15">
              <w:rPr>
                <w:bCs/>
                <w:iCs/>
                <w:color w:val="00577D"/>
                <w:szCs w:val="40"/>
              </w:rPr>
              <w:t>Compliant</w:t>
            </w:r>
          </w:p>
        </w:tc>
      </w:tr>
      <w:tr w:rsidR="00BD68A0" w14:paraId="655DD50B" w14:textId="77777777" w:rsidTr="0010315B">
        <w:trPr>
          <w:trHeight w:val="227"/>
        </w:trPr>
        <w:tc>
          <w:tcPr>
            <w:tcW w:w="3942" w:type="pct"/>
            <w:shd w:val="clear" w:color="auto" w:fill="auto"/>
          </w:tcPr>
          <w:p w14:paraId="655DD509" w14:textId="77777777" w:rsidR="0010315B" w:rsidRPr="001E6954" w:rsidRDefault="0061763C" w:rsidP="0010315B">
            <w:pPr>
              <w:keepNext/>
              <w:spacing w:before="40" w:after="40" w:line="240" w:lineRule="auto"/>
              <w:rPr>
                <w:b/>
              </w:rPr>
            </w:pPr>
            <w:r w:rsidRPr="001E6954">
              <w:rPr>
                <w:b/>
              </w:rPr>
              <w:t>Standard 7 Human resources</w:t>
            </w:r>
          </w:p>
        </w:tc>
        <w:tc>
          <w:tcPr>
            <w:tcW w:w="1058" w:type="pct"/>
            <w:shd w:val="clear" w:color="auto" w:fill="auto"/>
          </w:tcPr>
          <w:p w14:paraId="655DD50A" w14:textId="79E71D42"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50E" w14:textId="77777777" w:rsidTr="0010315B">
        <w:trPr>
          <w:trHeight w:val="227"/>
        </w:trPr>
        <w:tc>
          <w:tcPr>
            <w:tcW w:w="3942" w:type="pct"/>
            <w:shd w:val="clear" w:color="auto" w:fill="auto"/>
          </w:tcPr>
          <w:p w14:paraId="655DD50C" w14:textId="77777777" w:rsidR="0061763C" w:rsidRPr="001E6954" w:rsidRDefault="0061763C" w:rsidP="0061763C">
            <w:pPr>
              <w:spacing w:before="40" w:after="40" w:line="240" w:lineRule="auto"/>
              <w:ind w:left="318" w:hanging="7"/>
            </w:pPr>
            <w:r w:rsidRPr="001E6954">
              <w:t>Requirement 7(3)(a)</w:t>
            </w:r>
          </w:p>
        </w:tc>
        <w:tc>
          <w:tcPr>
            <w:tcW w:w="1058" w:type="pct"/>
            <w:shd w:val="clear" w:color="auto" w:fill="auto"/>
          </w:tcPr>
          <w:p w14:paraId="655DD50D" w14:textId="5F972CD4" w:rsidR="0061763C" w:rsidRPr="001E6954" w:rsidRDefault="0061763C" w:rsidP="0061763C">
            <w:pPr>
              <w:spacing w:before="40" w:after="40" w:line="240" w:lineRule="auto"/>
              <w:jc w:val="right"/>
              <w:rPr>
                <w:color w:val="0000FF"/>
              </w:rPr>
            </w:pPr>
            <w:r w:rsidRPr="004B120F">
              <w:rPr>
                <w:bCs/>
                <w:iCs/>
                <w:color w:val="00577D"/>
                <w:szCs w:val="40"/>
              </w:rPr>
              <w:t>Compliant</w:t>
            </w:r>
          </w:p>
        </w:tc>
      </w:tr>
      <w:tr w:rsidR="0061763C" w14:paraId="655DD511" w14:textId="77777777" w:rsidTr="0010315B">
        <w:trPr>
          <w:trHeight w:val="227"/>
        </w:trPr>
        <w:tc>
          <w:tcPr>
            <w:tcW w:w="3942" w:type="pct"/>
            <w:shd w:val="clear" w:color="auto" w:fill="auto"/>
          </w:tcPr>
          <w:p w14:paraId="655DD50F" w14:textId="77777777" w:rsidR="0061763C" w:rsidRPr="001E6954" w:rsidRDefault="0061763C" w:rsidP="0061763C">
            <w:pPr>
              <w:spacing w:before="40" w:after="40" w:line="240" w:lineRule="auto"/>
              <w:ind w:left="318" w:hanging="7"/>
            </w:pPr>
            <w:r w:rsidRPr="001E6954">
              <w:t>Requirement 7(3)(b)</w:t>
            </w:r>
          </w:p>
        </w:tc>
        <w:tc>
          <w:tcPr>
            <w:tcW w:w="1058" w:type="pct"/>
            <w:shd w:val="clear" w:color="auto" w:fill="auto"/>
          </w:tcPr>
          <w:p w14:paraId="655DD510" w14:textId="1812C914" w:rsidR="0061763C" w:rsidRPr="001E6954" w:rsidRDefault="0061763C" w:rsidP="0061763C">
            <w:pPr>
              <w:spacing w:before="40" w:after="40" w:line="240" w:lineRule="auto"/>
              <w:jc w:val="right"/>
              <w:rPr>
                <w:color w:val="0000FF"/>
              </w:rPr>
            </w:pPr>
            <w:r w:rsidRPr="004B120F">
              <w:rPr>
                <w:bCs/>
                <w:iCs/>
                <w:color w:val="00577D"/>
                <w:szCs w:val="40"/>
              </w:rPr>
              <w:t>Compliant</w:t>
            </w:r>
          </w:p>
        </w:tc>
      </w:tr>
      <w:tr w:rsidR="0061763C" w14:paraId="655DD514" w14:textId="77777777" w:rsidTr="0010315B">
        <w:trPr>
          <w:trHeight w:val="227"/>
        </w:trPr>
        <w:tc>
          <w:tcPr>
            <w:tcW w:w="3942" w:type="pct"/>
            <w:shd w:val="clear" w:color="auto" w:fill="auto"/>
          </w:tcPr>
          <w:p w14:paraId="655DD512" w14:textId="77777777" w:rsidR="0061763C" w:rsidRPr="001E6954" w:rsidRDefault="0061763C" w:rsidP="0061763C">
            <w:pPr>
              <w:spacing w:before="40" w:after="40" w:line="240" w:lineRule="auto"/>
              <w:ind w:left="318" w:hanging="7"/>
            </w:pPr>
            <w:r w:rsidRPr="001E6954">
              <w:t>Requirement 7(3)(c)</w:t>
            </w:r>
          </w:p>
        </w:tc>
        <w:tc>
          <w:tcPr>
            <w:tcW w:w="1058" w:type="pct"/>
            <w:shd w:val="clear" w:color="auto" w:fill="auto"/>
          </w:tcPr>
          <w:p w14:paraId="655DD513" w14:textId="7FCCCCEF" w:rsidR="0061763C" w:rsidRPr="001E6954" w:rsidRDefault="0061763C" w:rsidP="0061763C">
            <w:pPr>
              <w:spacing w:before="40" w:after="40" w:line="240" w:lineRule="auto"/>
              <w:jc w:val="right"/>
              <w:rPr>
                <w:color w:val="0000FF"/>
              </w:rPr>
            </w:pPr>
            <w:r w:rsidRPr="004B120F">
              <w:rPr>
                <w:bCs/>
                <w:iCs/>
                <w:color w:val="00577D"/>
                <w:szCs w:val="40"/>
              </w:rPr>
              <w:t>Compliant</w:t>
            </w:r>
          </w:p>
        </w:tc>
      </w:tr>
      <w:tr w:rsidR="0061763C" w14:paraId="655DD517" w14:textId="77777777" w:rsidTr="0010315B">
        <w:trPr>
          <w:trHeight w:val="227"/>
        </w:trPr>
        <w:tc>
          <w:tcPr>
            <w:tcW w:w="3942" w:type="pct"/>
            <w:shd w:val="clear" w:color="auto" w:fill="auto"/>
          </w:tcPr>
          <w:p w14:paraId="655DD515" w14:textId="77777777" w:rsidR="0061763C" w:rsidRPr="001E6954" w:rsidRDefault="0061763C" w:rsidP="0061763C">
            <w:pPr>
              <w:spacing w:before="40" w:after="40" w:line="240" w:lineRule="auto"/>
              <w:ind w:left="318" w:hanging="7"/>
            </w:pPr>
            <w:r w:rsidRPr="001E6954">
              <w:t>Requirement 7(3)(d)</w:t>
            </w:r>
          </w:p>
        </w:tc>
        <w:tc>
          <w:tcPr>
            <w:tcW w:w="1058" w:type="pct"/>
            <w:shd w:val="clear" w:color="auto" w:fill="auto"/>
          </w:tcPr>
          <w:p w14:paraId="655DD516" w14:textId="793DB707" w:rsidR="0061763C" w:rsidRPr="001E6954" w:rsidRDefault="0061763C" w:rsidP="0061763C">
            <w:pPr>
              <w:spacing w:before="40" w:after="40" w:line="240" w:lineRule="auto"/>
              <w:jc w:val="right"/>
              <w:rPr>
                <w:color w:val="0000FF"/>
              </w:rPr>
            </w:pPr>
            <w:r w:rsidRPr="004B120F">
              <w:rPr>
                <w:bCs/>
                <w:iCs/>
                <w:color w:val="00577D"/>
                <w:szCs w:val="40"/>
              </w:rPr>
              <w:t>Compliant</w:t>
            </w:r>
          </w:p>
        </w:tc>
      </w:tr>
      <w:tr w:rsidR="0061763C" w14:paraId="655DD51A" w14:textId="77777777" w:rsidTr="0010315B">
        <w:trPr>
          <w:trHeight w:val="227"/>
        </w:trPr>
        <w:tc>
          <w:tcPr>
            <w:tcW w:w="3942" w:type="pct"/>
            <w:shd w:val="clear" w:color="auto" w:fill="auto"/>
          </w:tcPr>
          <w:p w14:paraId="655DD518" w14:textId="77777777" w:rsidR="0061763C" w:rsidRPr="001E6954" w:rsidRDefault="0061763C" w:rsidP="0061763C">
            <w:pPr>
              <w:spacing w:before="40" w:after="40" w:line="240" w:lineRule="auto"/>
              <w:ind w:left="318" w:hanging="7"/>
            </w:pPr>
            <w:r w:rsidRPr="001E6954">
              <w:t>Requirement 7(3)(e)</w:t>
            </w:r>
          </w:p>
        </w:tc>
        <w:tc>
          <w:tcPr>
            <w:tcW w:w="1058" w:type="pct"/>
            <w:shd w:val="clear" w:color="auto" w:fill="auto"/>
          </w:tcPr>
          <w:p w14:paraId="655DD519" w14:textId="4F5C3EFA" w:rsidR="0061763C" w:rsidRPr="001E6954" w:rsidRDefault="0061763C" w:rsidP="0061763C">
            <w:pPr>
              <w:spacing w:before="40" w:after="40" w:line="240" w:lineRule="auto"/>
              <w:jc w:val="right"/>
              <w:rPr>
                <w:color w:val="0000FF"/>
              </w:rPr>
            </w:pPr>
            <w:r w:rsidRPr="004B120F">
              <w:rPr>
                <w:bCs/>
                <w:iCs/>
                <w:color w:val="00577D"/>
                <w:szCs w:val="40"/>
              </w:rPr>
              <w:t>Compliant</w:t>
            </w:r>
          </w:p>
        </w:tc>
      </w:tr>
      <w:tr w:rsidR="00BD68A0" w14:paraId="655DD51D" w14:textId="77777777" w:rsidTr="0010315B">
        <w:trPr>
          <w:trHeight w:val="227"/>
        </w:trPr>
        <w:tc>
          <w:tcPr>
            <w:tcW w:w="3942" w:type="pct"/>
            <w:shd w:val="clear" w:color="auto" w:fill="auto"/>
          </w:tcPr>
          <w:p w14:paraId="655DD51B" w14:textId="77777777" w:rsidR="0010315B" w:rsidRPr="001E6954" w:rsidRDefault="0061763C" w:rsidP="0010315B">
            <w:pPr>
              <w:keepNext/>
              <w:spacing w:before="40" w:after="40" w:line="240" w:lineRule="auto"/>
              <w:rPr>
                <w:b/>
              </w:rPr>
            </w:pPr>
            <w:r w:rsidRPr="001E6954">
              <w:rPr>
                <w:b/>
              </w:rPr>
              <w:t>Standard 8 Organisational governance</w:t>
            </w:r>
          </w:p>
        </w:tc>
        <w:tc>
          <w:tcPr>
            <w:tcW w:w="1058" w:type="pct"/>
            <w:shd w:val="clear" w:color="auto" w:fill="auto"/>
          </w:tcPr>
          <w:p w14:paraId="655DD51C" w14:textId="4F7AADB8" w:rsidR="0010315B" w:rsidRPr="001E6954" w:rsidRDefault="0061763C" w:rsidP="0061763C">
            <w:pPr>
              <w:keepNext/>
              <w:spacing w:before="40" w:after="40" w:line="240" w:lineRule="auto"/>
              <w:jc w:val="right"/>
              <w:rPr>
                <w:b/>
                <w:color w:val="0000FF"/>
              </w:rPr>
            </w:pPr>
            <w:r w:rsidRPr="001E6954">
              <w:rPr>
                <w:b/>
                <w:bCs/>
                <w:iCs/>
                <w:color w:val="00577D"/>
                <w:szCs w:val="40"/>
              </w:rPr>
              <w:t>Compliant</w:t>
            </w:r>
          </w:p>
        </w:tc>
      </w:tr>
      <w:tr w:rsidR="0061763C" w14:paraId="655DD520" w14:textId="77777777" w:rsidTr="0010315B">
        <w:trPr>
          <w:trHeight w:val="227"/>
        </w:trPr>
        <w:tc>
          <w:tcPr>
            <w:tcW w:w="3942" w:type="pct"/>
            <w:shd w:val="clear" w:color="auto" w:fill="auto"/>
          </w:tcPr>
          <w:p w14:paraId="655DD51E" w14:textId="77777777" w:rsidR="0061763C" w:rsidRPr="001E6954" w:rsidRDefault="0061763C" w:rsidP="0010315B">
            <w:pPr>
              <w:spacing w:before="40" w:after="40" w:line="240" w:lineRule="auto"/>
              <w:ind w:left="318" w:hanging="7"/>
            </w:pPr>
            <w:r w:rsidRPr="001E6954">
              <w:t>Requirement 8(3)(a)</w:t>
            </w:r>
          </w:p>
        </w:tc>
        <w:tc>
          <w:tcPr>
            <w:tcW w:w="1058" w:type="pct"/>
            <w:shd w:val="clear" w:color="auto" w:fill="auto"/>
          </w:tcPr>
          <w:p w14:paraId="655DD51F" w14:textId="0FD8723E" w:rsidR="0061763C" w:rsidRPr="001E6954" w:rsidRDefault="0061763C" w:rsidP="0010315B">
            <w:pPr>
              <w:spacing w:before="40" w:after="40" w:line="240" w:lineRule="auto"/>
              <w:jc w:val="right"/>
              <w:rPr>
                <w:color w:val="0000FF"/>
              </w:rPr>
            </w:pPr>
            <w:r w:rsidRPr="00132B95">
              <w:rPr>
                <w:bCs/>
                <w:iCs/>
                <w:color w:val="00577D"/>
                <w:szCs w:val="40"/>
              </w:rPr>
              <w:t>Compliant</w:t>
            </w:r>
          </w:p>
        </w:tc>
      </w:tr>
      <w:tr w:rsidR="0061763C" w14:paraId="655DD523" w14:textId="77777777" w:rsidTr="0010315B">
        <w:trPr>
          <w:trHeight w:val="227"/>
        </w:trPr>
        <w:tc>
          <w:tcPr>
            <w:tcW w:w="3942" w:type="pct"/>
            <w:shd w:val="clear" w:color="auto" w:fill="auto"/>
          </w:tcPr>
          <w:p w14:paraId="655DD521" w14:textId="77777777" w:rsidR="0061763C" w:rsidRPr="001E6954" w:rsidRDefault="0061763C" w:rsidP="0010315B">
            <w:pPr>
              <w:spacing w:before="40" w:after="40" w:line="240" w:lineRule="auto"/>
              <w:ind w:left="318" w:hanging="7"/>
            </w:pPr>
            <w:r w:rsidRPr="001E6954">
              <w:t>Requirement 8(3)(b)</w:t>
            </w:r>
          </w:p>
        </w:tc>
        <w:tc>
          <w:tcPr>
            <w:tcW w:w="1058" w:type="pct"/>
            <w:shd w:val="clear" w:color="auto" w:fill="auto"/>
          </w:tcPr>
          <w:p w14:paraId="655DD522" w14:textId="040CD4D1" w:rsidR="0061763C" w:rsidRPr="001E6954" w:rsidRDefault="0061763C" w:rsidP="0010315B">
            <w:pPr>
              <w:spacing w:before="40" w:after="40" w:line="240" w:lineRule="auto"/>
              <w:jc w:val="right"/>
              <w:rPr>
                <w:color w:val="0000FF"/>
              </w:rPr>
            </w:pPr>
            <w:r w:rsidRPr="00132B95">
              <w:rPr>
                <w:bCs/>
                <w:iCs/>
                <w:color w:val="00577D"/>
                <w:szCs w:val="40"/>
              </w:rPr>
              <w:t>Compliant</w:t>
            </w:r>
          </w:p>
        </w:tc>
      </w:tr>
      <w:tr w:rsidR="0061763C" w14:paraId="655DD526" w14:textId="77777777" w:rsidTr="0010315B">
        <w:trPr>
          <w:trHeight w:val="227"/>
        </w:trPr>
        <w:tc>
          <w:tcPr>
            <w:tcW w:w="3942" w:type="pct"/>
            <w:shd w:val="clear" w:color="auto" w:fill="auto"/>
          </w:tcPr>
          <w:p w14:paraId="655DD524" w14:textId="77777777" w:rsidR="0061763C" w:rsidRPr="001E6954" w:rsidRDefault="0061763C" w:rsidP="0010315B">
            <w:pPr>
              <w:spacing w:before="40" w:after="40" w:line="240" w:lineRule="auto"/>
              <w:ind w:left="318" w:hanging="7"/>
            </w:pPr>
            <w:r w:rsidRPr="001E6954">
              <w:t>Requirement 8(3)(c)</w:t>
            </w:r>
          </w:p>
        </w:tc>
        <w:tc>
          <w:tcPr>
            <w:tcW w:w="1058" w:type="pct"/>
            <w:shd w:val="clear" w:color="auto" w:fill="auto"/>
          </w:tcPr>
          <w:p w14:paraId="655DD525" w14:textId="57966D42" w:rsidR="0061763C" w:rsidRPr="001E6954" w:rsidRDefault="0061763C" w:rsidP="0010315B">
            <w:pPr>
              <w:spacing w:before="40" w:after="40" w:line="240" w:lineRule="auto"/>
              <w:jc w:val="right"/>
              <w:rPr>
                <w:color w:val="0000FF"/>
              </w:rPr>
            </w:pPr>
            <w:r w:rsidRPr="00132B95">
              <w:rPr>
                <w:bCs/>
                <w:iCs/>
                <w:color w:val="00577D"/>
                <w:szCs w:val="40"/>
              </w:rPr>
              <w:t>Compliant</w:t>
            </w:r>
          </w:p>
        </w:tc>
      </w:tr>
      <w:tr w:rsidR="0061763C" w14:paraId="655DD529" w14:textId="77777777" w:rsidTr="0010315B">
        <w:trPr>
          <w:trHeight w:val="227"/>
        </w:trPr>
        <w:tc>
          <w:tcPr>
            <w:tcW w:w="3942" w:type="pct"/>
            <w:shd w:val="clear" w:color="auto" w:fill="auto"/>
          </w:tcPr>
          <w:p w14:paraId="655DD527" w14:textId="77777777" w:rsidR="0061763C" w:rsidRPr="001E6954" w:rsidRDefault="0061763C" w:rsidP="0010315B">
            <w:pPr>
              <w:spacing w:before="40" w:after="40" w:line="240" w:lineRule="auto"/>
              <w:ind w:left="318" w:hanging="7"/>
            </w:pPr>
            <w:r w:rsidRPr="001E6954">
              <w:t>Requirement 8(3)(d)</w:t>
            </w:r>
          </w:p>
        </w:tc>
        <w:tc>
          <w:tcPr>
            <w:tcW w:w="1058" w:type="pct"/>
            <w:shd w:val="clear" w:color="auto" w:fill="auto"/>
          </w:tcPr>
          <w:p w14:paraId="655DD528" w14:textId="7B2DC948" w:rsidR="0061763C" w:rsidRPr="001E6954" w:rsidRDefault="0061763C" w:rsidP="0010315B">
            <w:pPr>
              <w:spacing w:before="40" w:after="40" w:line="240" w:lineRule="auto"/>
              <w:jc w:val="right"/>
              <w:rPr>
                <w:color w:val="0000FF"/>
              </w:rPr>
            </w:pPr>
            <w:r w:rsidRPr="00132B95">
              <w:rPr>
                <w:bCs/>
                <w:iCs/>
                <w:color w:val="00577D"/>
                <w:szCs w:val="40"/>
              </w:rPr>
              <w:t>Compliant</w:t>
            </w:r>
          </w:p>
        </w:tc>
      </w:tr>
      <w:tr w:rsidR="0061763C" w14:paraId="655DD52C" w14:textId="77777777" w:rsidTr="0010315B">
        <w:trPr>
          <w:trHeight w:val="227"/>
        </w:trPr>
        <w:tc>
          <w:tcPr>
            <w:tcW w:w="3942" w:type="pct"/>
            <w:shd w:val="clear" w:color="auto" w:fill="auto"/>
          </w:tcPr>
          <w:p w14:paraId="655DD52A" w14:textId="77777777" w:rsidR="0061763C" w:rsidRPr="001E6954" w:rsidRDefault="0061763C" w:rsidP="0010315B">
            <w:pPr>
              <w:spacing w:before="40" w:after="40" w:line="240" w:lineRule="auto"/>
              <w:ind w:left="318" w:hanging="7"/>
            </w:pPr>
            <w:r w:rsidRPr="001E6954">
              <w:t>Requirement 8(3)(e)</w:t>
            </w:r>
          </w:p>
        </w:tc>
        <w:tc>
          <w:tcPr>
            <w:tcW w:w="1058" w:type="pct"/>
            <w:shd w:val="clear" w:color="auto" w:fill="auto"/>
          </w:tcPr>
          <w:p w14:paraId="655DD52B" w14:textId="74E21BE0" w:rsidR="0061763C" w:rsidRPr="001E6954" w:rsidRDefault="0061763C" w:rsidP="0010315B">
            <w:pPr>
              <w:spacing w:before="40" w:after="40" w:line="240" w:lineRule="auto"/>
              <w:jc w:val="right"/>
              <w:rPr>
                <w:color w:val="0000FF"/>
              </w:rPr>
            </w:pPr>
            <w:r w:rsidRPr="00132B95">
              <w:rPr>
                <w:bCs/>
                <w:iCs/>
                <w:color w:val="00577D"/>
                <w:szCs w:val="40"/>
              </w:rPr>
              <w:t>Compliant</w:t>
            </w:r>
          </w:p>
        </w:tc>
      </w:tr>
      <w:bookmarkEnd w:id="3"/>
    </w:tbl>
    <w:p w14:paraId="655DD52D" w14:textId="77777777" w:rsidR="0010315B" w:rsidRDefault="0010315B" w:rsidP="0061763C">
      <w:pPr>
        <w:sectPr w:rsidR="0010315B" w:rsidSect="0010315B">
          <w:headerReference w:type="first" r:id="rId16"/>
          <w:pgSz w:w="11906" w:h="16838"/>
          <w:pgMar w:top="1701" w:right="1418" w:bottom="1418" w:left="1418" w:header="709" w:footer="397" w:gutter="0"/>
          <w:cols w:space="708"/>
          <w:docGrid w:linePitch="360"/>
        </w:sectPr>
      </w:pPr>
    </w:p>
    <w:p w14:paraId="655DD52E" w14:textId="77777777" w:rsidR="0010315B" w:rsidRPr="00D21DCD" w:rsidRDefault="0061763C" w:rsidP="0010315B">
      <w:pPr>
        <w:pStyle w:val="Heading1"/>
      </w:pPr>
      <w:r>
        <w:lastRenderedPageBreak/>
        <w:t>Detailed assessment</w:t>
      </w:r>
    </w:p>
    <w:p w14:paraId="655DD52F" w14:textId="77777777" w:rsidR="0010315B" w:rsidRPr="00D63989" w:rsidRDefault="0061763C" w:rsidP="0010315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5DD530" w14:textId="77777777" w:rsidR="0010315B" w:rsidRPr="001E6954" w:rsidRDefault="0061763C" w:rsidP="0010315B">
      <w:pPr>
        <w:rPr>
          <w:color w:val="auto"/>
        </w:rPr>
      </w:pPr>
      <w:r w:rsidRPr="00D63989">
        <w:t>The report also specifies areas in which improvements must be made to ensure the Quality Standards are complied with.</w:t>
      </w:r>
    </w:p>
    <w:p w14:paraId="655DD531" w14:textId="77777777" w:rsidR="0010315B" w:rsidRPr="00D63989" w:rsidRDefault="0061763C" w:rsidP="0010315B">
      <w:r w:rsidRPr="00D63989">
        <w:t>The following information has been taken into account in developing this performance report:</w:t>
      </w:r>
    </w:p>
    <w:p w14:paraId="655DD532" w14:textId="02E4CFDC" w:rsidR="0010315B" w:rsidRPr="00026D35" w:rsidRDefault="0061763C" w:rsidP="0010315B">
      <w:pPr>
        <w:pStyle w:val="ListBullet"/>
      </w:pPr>
      <w:r w:rsidRPr="00026D35">
        <w:t>the Assessment Team’s report for the Site Audit; the Site Audit report was informed by a site assessment, observations at the service, review of documents and interviews with staff, consumers/representatives and others</w:t>
      </w:r>
      <w:r w:rsidR="00F02CAB">
        <w:t>.</w:t>
      </w:r>
    </w:p>
    <w:p w14:paraId="655DD535" w14:textId="77777777" w:rsidR="0010315B" w:rsidRDefault="0010315B">
      <w:pPr>
        <w:spacing w:after="160" w:line="259" w:lineRule="auto"/>
        <w:rPr>
          <w:rFonts w:cs="Times New Roman"/>
        </w:rPr>
      </w:pPr>
    </w:p>
    <w:p w14:paraId="655DD536" w14:textId="77777777" w:rsidR="0010315B" w:rsidRDefault="0010315B" w:rsidP="0010315B">
      <w:pPr>
        <w:sectPr w:rsidR="0010315B" w:rsidSect="0010315B">
          <w:headerReference w:type="first" r:id="rId17"/>
          <w:pgSz w:w="11906" w:h="16838"/>
          <w:pgMar w:top="1701" w:right="1418" w:bottom="1418" w:left="1418" w:header="709" w:footer="397" w:gutter="0"/>
          <w:cols w:space="708"/>
          <w:docGrid w:linePitch="360"/>
        </w:sectPr>
      </w:pPr>
    </w:p>
    <w:p w14:paraId="655DD537" w14:textId="4019FC42" w:rsidR="0010315B" w:rsidRDefault="0061763C" w:rsidP="0010315B">
      <w:pPr>
        <w:pStyle w:val="Heading1"/>
        <w:tabs>
          <w:tab w:val="right" w:pos="9070"/>
        </w:tabs>
        <w:spacing w:before="560" w:after="640"/>
        <w:rPr>
          <w:color w:val="FFFFFF" w:themeColor="background1"/>
        </w:rPr>
        <w:sectPr w:rsidR="0010315B" w:rsidSect="0010315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55DD639" wp14:editId="655DD63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14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55DD538" w14:textId="77777777" w:rsidR="0010315B" w:rsidRPr="00D63989" w:rsidRDefault="0061763C" w:rsidP="0010315B">
      <w:pPr>
        <w:pStyle w:val="Heading3"/>
        <w:shd w:val="clear" w:color="auto" w:fill="F2F2F2" w:themeFill="background1" w:themeFillShade="F2"/>
      </w:pPr>
      <w:r w:rsidRPr="00D63989">
        <w:t>Consumer outcome:</w:t>
      </w:r>
    </w:p>
    <w:p w14:paraId="655DD539" w14:textId="77777777" w:rsidR="0010315B" w:rsidRPr="00D63989" w:rsidRDefault="0061763C" w:rsidP="0010315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5DD53A" w14:textId="77777777" w:rsidR="0010315B" w:rsidRPr="00D63989" w:rsidRDefault="0061763C" w:rsidP="0010315B">
      <w:pPr>
        <w:pStyle w:val="Heading3"/>
        <w:shd w:val="clear" w:color="auto" w:fill="F2F2F2" w:themeFill="background1" w:themeFillShade="F2"/>
      </w:pPr>
      <w:r w:rsidRPr="00D63989">
        <w:t>Organisation statement:</w:t>
      </w:r>
    </w:p>
    <w:p w14:paraId="655DD53B" w14:textId="77777777" w:rsidR="0010315B" w:rsidRPr="00D63989" w:rsidRDefault="0061763C" w:rsidP="0010315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5DD53C" w14:textId="77777777" w:rsidR="0010315B" w:rsidRDefault="0061763C" w:rsidP="001031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5DD53D" w14:textId="77777777" w:rsidR="0010315B" w:rsidRPr="00D63989" w:rsidRDefault="0061763C" w:rsidP="001031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5DD53E" w14:textId="77777777" w:rsidR="0010315B" w:rsidRPr="00D63989" w:rsidRDefault="0061763C" w:rsidP="001031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5DD53F" w14:textId="77777777" w:rsidR="0010315B" w:rsidRDefault="0061763C" w:rsidP="0010315B">
      <w:pPr>
        <w:pStyle w:val="Heading2"/>
      </w:pPr>
      <w:r>
        <w:t xml:space="preserve">Assessment </w:t>
      </w:r>
      <w:r w:rsidRPr="002B2C0F">
        <w:t>of Standard</w:t>
      </w:r>
      <w:r>
        <w:t xml:space="preserve"> 1</w:t>
      </w:r>
    </w:p>
    <w:p w14:paraId="655DD540" w14:textId="7806BB60" w:rsidR="0010315B" w:rsidRPr="00F02CAB" w:rsidRDefault="00026D35" w:rsidP="0010315B">
      <w:pPr>
        <w:rPr>
          <w:rFonts w:eastAsiaTheme="minorHAnsi"/>
          <w:color w:val="auto"/>
        </w:rPr>
      </w:pPr>
      <w:r w:rsidRPr="00F02CAB">
        <w:rPr>
          <w:rFonts w:eastAsiaTheme="minorHAnsi"/>
          <w:color w:val="auto"/>
        </w:rPr>
        <w:t xml:space="preserve">Consumers and representatives </w:t>
      </w:r>
      <w:r w:rsidR="003479BC" w:rsidRPr="00F02CAB">
        <w:rPr>
          <w:rFonts w:eastAsiaTheme="minorHAnsi"/>
          <w:color w:val="auto"/>
        </w:rPr>
        <w:t>s</w:t>
      </w:r>
      <w:r w:rsidR="00A90134" w:rsidRPr="00F02CAB">
        <w:rPr>
          <w:rFonts w:eastAsiaTheme="minorHAnsi"/>
          <w:color w:val="auto"/>
        </w:rPr>
        <w:t>poke</w:t>
      </w:r>
      <w:r w:rsidR="003479BC" w:rsidRPr="00F02CAB">
        <w:rPr>
          <w:rFonts w:eastAsiaTheme="minorHAnsi"/>
          <w:color w:val="auto"/>
        </w:rPr>
        <w:t xml:space="preserve"> highly of staff and </w:t>
      </w:r>
      <w:r w:rsidRPr="00F02CAB">
        <w:rPr>
          <w:rFonts w:eastAsiaTheme="minorHAnsi"/>
          <w:color w:val="auto"/>
        </w:rPr>
        <w:t xml:space="preserve">said </w:t>
      </w:r>
      <w:r w:rsidR="003479BC" w:rsidRPr="00F02CAB">
        <w:rPr>
          <w:rFonts w:eastAsiaTheme="minorHAnsi"/>
          <w:color w:val="auto"/>
        </w:rPr>
        <w:t>they are</w:t>
      </w:r>
      <w:r w:rsidRPr="00F02CAB">
        <w:rPr>
          <w:rFonts w:eastAsiaTheme="minorHAnsi"/>
          <w:color w:val="auto"/>
        </w:rPr>
        <w:t xml:space="preserve"> respectful </w:t>
      </w:r>
      <w:r w:rsidR="00930DE7" w:rsidRPr="00F02CAB">
        <w:rPr>
          <w:rFonts w:eastAsiaTheme="minorHAnsi"/>
          <w:color w:val="auto"/>
        </w:rPr>
        <w:t xml:space="preserve">and </w:t>
      </w:r>
      <w:r w:rsidR="003479BC" w:rsidRPr="00F02CAB">
        <w:rPr>
          <w:rFonts w:eastAsiaTheme="minorHAnsi"/>
          <w:color w:val="auto"/>
        </w:rPr>
        <w:t>valued</w:t>
      </w:r>
      <w:r w:rsidR="00930DE7" w:rsidRPr="00F02CAB">
        <w:rPr>
          <w:rFonts w:eastAsiaTheme="minorHAnsi"/>
          <w:color w:val="auto"/>
        </w:rPr>
        <w:t xml:space="preserve"> consumers’ individual identity, culture and diversity</w:t>
      </w:r>
      <w:r w:rsidR="003479BC" w:rsidRPr="00F02CAB">
        <w:rPr>
          <w:rFonts w:eastAsiaTheme="minorHAnsi"/>
          <w:color w:val="auto"/>
        </w:rPr>
        <w:t xml:space="preserve">. </w:t>
      </w:r>
      <w:r w:rsidR="00930DE7" w:rsidRPr="00F02CAB">
        <w:rPr>
          <w:rFonts w:eastAsiaTheme="minorHAnsi"/>
          <w:color w:val="auto"/>
        </w:rPr>
        <w:t xml:space="preserve">Consumers said they are encouraged to maintain their independence by being enabled to take risks where they choose to do so and by continuing to do things for themselves. Consumers described the ways their social connections are supported, both inside and outside the service. They said they are satisfied that care and services are undertaken in a way that affords them dignity and respects their personal privacy. </w:t>
      </w:r>
    </w:p>
    <w:p w14:paraId="38F41CA0" w14:textId="26C513CD" w:rsidR="00A669C2" w:rsidRPr="00F02CAB" w:rsidRDefault="00A669C2" w:rsidP="0010315B">
      <w:pPr>
        <w:rPr>
          <w:rFonts w:eastAsiaTheme="minorHAnsi"/>
          <w:color w:val="auto"/>
        </w:rPr>
      </w:pPr>
      <w:r w:rsidRPr="00F02CAB">
        <w:rPr>
          <w:rFonts w:eastAsiaTheme="minorHAnsi"/>
          <w:color w:val="auto"/>
        </w:rPr>
        <w:t xml:space="preserve">Consumers provided examples of how staff supported them </w:t>
      </w:r>
      <w:r w:rsidR="00A90134" w:rsidRPr="00F02CAB">
        <w:rPr>
          <w:rFonts w:eastAsiaTheme="minorHAnsi"/>
          <w:color w:val="auto"/>
        </w:rPr>
        <w:t>to be</w:t>
      </w:r>
      <w:r w:rsidRPr="00F02CAB">
        <w:rPr>
          <w:rFonts w:eastAsiaTheme="minorHAnsi"/>
          <w:color w:val="auto"/>
        </w:rPr>
        <w:t xml:space="preserve"> involved in the community, attend the library or shopping centre, </w:t>
      </w:r>
      <w:r w:rsidR="00A867EE" w:rsidRPr="00F02CAB">
        <w:rPr>
          <w:rFonts w:eastAsiaTheme="minorHAnsi"/>
          <w:color w:val="auto"/>
        </w:rPr>
        <w:t xml:space="preserve">participate in their religious observations or spend time with family and friends. </w:t>
      </w:r>
    </w:p>
    <w:p w14:paraId="11467D50" w14:textId="643AFACC" w:rsidR="00930DE7" w:rsidRPr="00F02CAB" w:rsidRDefault="00930DE7" w:rsidP="0010315B">
      <w:pPr>
        <w:rPr>
          <w:rFonts w:eastAsiaTheme="minorHAnsi"/>
          <w:color w:val="auto"/>
        </w:rPr>
      </w:pPr>
      <w:r w:rsidRPr="00F02CAB">
        <w:rPr>
          <w:rFonts w:eastAsiaTheme="minorHAnsi"/>
          <w:color w:val="auto"/>
        </w:rPr>
        <w:t>Staff</w:t>
      </w:r>
      <w:r w:rsidR="003479BC" w:rsidRPr="00F02CAB">
        <w:rPr>
          <w:rFonts w:eastAsiaTheme="minorHAnsi"/>
          <w:color w:val="auto"/>
        </w:rPr>
        <w:t xml:space="preserve"> spoke about consumers respectfully and</w:t>
      </w:r>
      <w:r w:rsidRPr="00F02CAB">
        <w:rPr>
          <w:rFonts w:eastAsiaTheme="minorHAnsi"/>
          <w:color w:val="auto"/>
        </w:rPr>
        <w:t xml:space="preserve"> were familiar with the consumers’ individual needs and </w:t>
      </w:r>
      <w:r w:rsidR="003479BC" w:rsidRPr="00F02CAB">
        <w:rPr>
          <w:rFonts w:eastAsiaTheme="minorHAnsi"/>
          <w:color w:val="auto"/>
        </w:rPr>
        <w:t xml:space="preserve">preferences and had an </w:t>
      </w:r>
      <w:r w:rsidR="00A90134" w:rsidRPr="00F02CAB">
        <w:rPr>
          <w:rFonts w:eastAsiaTheme="minorHAnsi"/>
          <w:color w:val="auto"/>
        </w:rPr>
        <w:t>understanding</w:t>
      </w:r>
      <w:r w:rsidR="003479BC" w:rsidRPr="00F02CAB">
        <w:rPr>
          <w:rFonts w:eastAsiaTheme="minorHAnsi"/>
          <w:color w:val="auto"/>
        </w:rPr>
        <w:t xml:space="preserve"> of consumers’ personal circumstances and life journey. Staff said that if they witnessed their colleagues treating </w:t>
      </w:r>
      <w:r w:rsidR="00A90134" w:rsidRPr="00F02CAB">
        <w:rPr>
          <w:rFonts w:eastAsiaTheme="minorHAnsi"/>
          <w:color w:val="auto"/>
        </w:rPr>
        <w:t>consumers</w:t>
      </w:r>
      <w:r w:rsidR="003479BC" w:rsidRPr="00F02CAB">
        <w:rPr>
          <w:rFonts w:eastAsiaTheme="minorHAnsi"/>
          <w:color w:val="auto"/>
        </w:rPr>
        <w:t xml:space="preserve"> disrespectfully they would report their </w:t>
      </w:r>
      <w:r w:rsidR="00A90134" w:rsidRPr="00F02CAB">
        <w:rPr>
          <w:rFonts w:eastAsiaTheme="minorHAnsi"/>
          <w:color w:val="auto"/>
        </w:rPr>
        <w:t>concerns</w:t>
      </w:r>
      <w:r w:rsidR="003479BC" w:rsidRPr="00F02CAB">
        <w:rPr>
          <w:rFonts w:eastAsiaTheme="minorHAnsi"/>
          <w:color w:val="auto"/>
        </w:rPr>
        <w:t xml:space="preserve"> to nursing staff or management. </w:t>
      </w:r>
    </w:p>
    <w:p w14:paraId="16C47A9F" w14:textId="71C44BFF" w:rsidR="00016785" w:rsidRPr="00F02CAB" w:rsidRDefault="003E1297" w:rsidP="0010315B">
      <w:pPr>
        <w:rPr>
          <w:rFonts w:eastAsiaTheme="minorHAnsi"/>
          <w:color w:val="auto"/>
        </w:rPr>
      </w:pPr>
      <w:r w:rsidRPr="00F02CAB">
        <w:rPr>
          <w:rFonts w:eastAsiaTheme="minorHAnsi"/>
          <w:color w:val="auto"/>
        </w:rPr>
        <w:t>Lifestyle sta</w:t>
      </w:r>
      <w:r w:rsidR="000B1354" w:rsidRPr="00F02CAB">
        <w:rPr>
          <w:rFonts w:eastAsiaTheme="minorHAnsi"/>
          <w:color w:val="auto"/>
        </w:rPr>
        <w:t xml:space="preserve">ff described some of the </w:t>
      </w:r>
      <w:r w:rsidRPr="00F02CAB">
        <w:rPr>
          <w:rFonts w:eastAsiaTheme="minorHAnsi"/>
          <w:color w:val="auto"/>
        </w:rPr>
        <w:t xml:space="preserve">cultural and religious </w:t>
      </w:r>
      <w:r w:rsidR="00A90134" w:rsidRPr="00F02CAB">
        <w:rPr>
          <w:rFonts w:eastAsiaTheme="minorHAnsi"/>
          <w:color w:val="auto"/>
        </w:rPr>
        <w:t>activities</w:t>
      </w:r>
      <w:r w:rsidRPr="00F02CAB">
        <w:rPr>
          <w:rFonts w:eastAsiaTheme="minorHAnsi"/>
          <w:color w:val="auto"/>
        </w:rPr>
        <w:t xml:space="preserve"> and celebrations that the consumers enjoy including Christmas, Easter, A</w:t>
      </w:r>
      <w:r w:rsidR="000B1354" w:rsidRPr="00F02CAB">
        <w:rPr>
          <w:rFonts w:eastAsiaTheme="minorHAnsi"/>
          <w:color w:val="auto"/>
        </w:rPr>
        <w:t>NZAC</w:t>
      </w:r>
      <w:r w:rsidRPr="00F02CAB">
        <w:rPr>
          <w:rFonts w:eastAsiaTheme="minorHAnsi"/>
          <w:color w:val="auto"/>
        </w:rPr>
        <w:t xml:space="preserve"> Day</w:t>
      </w:r>
      <w:r w:rsidR="000B1354" w:rsidRPr="00F02CAB">
        <w:rPr>
          <w:rFonts w:eastAsiaTheme="minorHAnsi"/>
          <w:color w:val="auto"/>
        </w:rPr>
        <w:t xml:space="preserve">. </w:t>
      </w:r>
    </w:p>
    <w:p w14:paraId="380B6868" w14:textId="0E541D72" w:rsidR="00A669C2" w:rsidRPr="00F02CAB" w:rsidRDefault="00A669C2" w:rsidP="0010315B">
      <w:pPr>
        <w:rPr>
          <w:rFonts w:eastAsiaTheme="minorHAnsi"/>
          <w:color w:val="auto"/>
        </w:rPr>
      </w:pPr>
      <w:r w:rsidRPr="00F02CAB">
        <w:rPr>
          <w:rFonts w:eastAsiaTheme="minorHAnsi"/>
          <w:color w:val="auto"/>
        </w:rPr>
        <w:t xml:space="preserve">Management and staff said three monthly case conferences are held with consumers and representatives and that these meetings provide a forum for consumers and staff to share information and support consumers to make informed decisions. </w:t>
      </w:r>
    </w:p>
    <w:p w14:paraId="5886C795" w14:textId="4769C22C" w:rsidR="005A1C92" w:rsidRPr="00F02CAB" w:rsidRDefault="003479BC" w:rsidP="0010315B">
      <w:pPr>
        <w:rPr>
          <w:rFonts w:eastAsiaTheme="minorHAnsi"/>
          <w:color w:val="auto"/>
        </w:rPr>
      </w:pPr>
      <w:r w:rsidRPr="00F02CAB">
        <w:rPr>
          <w:rFonts w:eastAsiaTheme="minorHAnsi"/>
          <w:color w:val="auto"/>
        </w:rPr>
        <w:lastRenderedPageBreak/>
        <w:t xml:space="preserve">Care planning documentation provided guidance to staff by illustrating what was important to the consumer including their goals and preferences in relation to their care and </w:t>
      </w:r>
      <w:r w:rsidR="00A90134" w:rsidRPr="00F02CAB">
        <w:rPr>
          <w:rFonts w:eastAsiaTheme="minorHAnsi"/>
          <w:color w:val="auto"/>
        </w:rPr>
        <w:t>services. Specific</w:t>
      </w:r>
      <w:r w:rsidR="00A669C2" w:rsidRPr="00F02CAB">
        <w:rPr>
          <w:rFonts w:eastAsiaTheme="minorHAnsi"/>
          <w:color w:val="auto"/>
        </w:rPr>
        <w:t xml:space="preserve"> cultural, religious and spiritual needs were addressed.</w:t>
      </w:r>
    </w:p>
    <w:p w14:paraId="712E538A" w14:textId="5CC17243" w:rsidR="003479BC" w:rsidRDefault="005A1C92" w:rsidP="0010315B">
      <w:pPr>
        <w:rPr>
          <w:rFonts w:eastAsiaTheme="minorHAnsi"/>
          <w:color w:val="0000FF"/>
        </w:rPr>
      </w:pPr>
      <w:r w:rsidRPr="00F02CAB">
        <w:rPr>
          <w:rFonts w:eastAsiaTheme="minorHAnsi"/>
          <w:color w:val="auto"/>
        </w:rPr>
        <w:t xml:space="preserve">Consumers </w:t>
      </w:r>
      <w:r w:rsidR="00F02CAB" w:rsidRPr="00F02CAB">
        <w:rPr>
          <w:rFonts w:eastAsiaTheme="minorHAnsi"/>
          <w:color w:val="auto"/>
        </w:rPr>
        <w:t>were</w:t>
      </w:r>
      <w:r w:rsidRPr="00F02CAB">
        <w:rPr>
          <w:rFonts w:eastAsiaTheme="minorHAnsi"/>
          <w:color w:val="auto"/>
        </w:rPr>
        <w:t xml:space="preserve"> provided with information to assist them in making informed choices about care and service delivery. Information include</w:t>
      </w:r>
      <w:r w:rsidR="00F02CAB" w:rsidRPr="00F02CAB">
        <w:rPr>
          <w:rFonts w:eastAsiaTheme="minorHAnsi"/>
          <w:color w:val="auto"/>
        </w:rPr>
        <w:t>d</w:t>
      </w:r>
      <w:r w:rsidRPr="00F02CAB">
        <w:rPr>
          <w:rFonts w:eastAsiaTheme="minorHAnsi"/>
          <w:color w:val="auto"/>
        </w:rPr>
        <w:t xml:space="preserve"> a copy of the Charter of Aged Care Rights. </w:t>
      </w:r>
      <w:r w:rsidR="00A867EE" w:rsidRPr="00F02CAB">
        <w:rPr>
          <w:rFonts w:eastAsiaTheme="minorHAnsi"/>
          <w:color w:val="auto"/>
        </w:rPr>
        <w:t xml:space="preserve">Consumers were provided with opportunities to contribute to decisions regarding activities, food and other </w:t>
      </w:r>
      <w:r w:rsidR="00A90134" w:rsidRPr="00F02CAB">
        <w:rPr>
          <w:rFonts w:eastAsiaTheme="minorHAnsi"/>
          <w:color w:val="auto"/>
        </w:rPr>
        <w:t>related</w:t>
      </w:r>
      <w:r w:rsidR="00A867EE" w:rsidRPr="00F02CAB">
        <w:rPr>
          <w:rFonts w:eastAsiaTheme="minorHAnsi"/>
          <w:color w:val="auto"/>
        </w:rPr>
        <w:t xml:space="preserve"> areas through participation in consumer meetings and through regular ‘in person’ consultation with lifestyle and care staff. </w:t>
      </w:r>
      <w:r w:rsidR="003479BC" w:rsidRPr="00F02CAB">
        <w:rPr>
          <w:rFonts w:eastAsiaTheme="minorHAnsi"/>
          <w:color w:val="auto"/>
        </w:rPr>
        <w:t xml:space="preserve"> </w:t>
      </w:r>
    </w:p>
    <w:p w14:paraId="735B8109" w14:textId="3E18196C" w:rsidR="003479BC" w:rsidRPr="00F02CAB" w:rsidRDefault="003479BC" w:rsidP="0010315B">
      <w:pPr>
        <w:rPr>
          <w:rFonts w:eastAsiaTheme="minorHAnsi"/>
          <w:color w:val="auto"/>
        </w:rPr>
      </w:pPr>
      <w:r w:rsidRPr="00F02CAB">
        <w:rPr>
          <w:rFonts w:eastAsiaTheme="minorHAnsi"/>
          <w:color w:val="auto"/>
        </w:rPr>
        <w:t xml:space="preserve">Staff had received training in topics including privacy, dignity, </w:t>
      </w:r>
      <w:r w:rsidR="00A90134" w:rsidRPr="00F02CAB">
        <w:rPr>
          <w:rFonts w:eastAsiaTheme="minorHAnsi"/>
          <w:color w:val="auto"/>
        </w:rPr>
        <w:t>choice, and</w:t>
      </w:r>
      <w:r w:rsidRPr="00F02CAB">
        <w:rPr>
          <w:rFonts w:eastAsiaTheme="minorHAnsi"/>
          <w:color w:val="auto"/>
        </w:rPr>
        <w:t xml:space="preserve">  valuing culture and diversity. </w:t>
      </w:r>
    </w:p>
    <w:p w14:paraId="32F58A80" w14:textId="0CA4DCBD" w:rsidR="003479BC" w:rsidRPr="00F02CAB" w:rsidRDefault="003479BC" w:rsidP="0010315B">
      <w:pPr>
        <w:rPr>
          <w:rFonts w:eastAsiaTheme="minorHAnsi"/>
          <w:color w:val="auto"/>
        </w:rPr>
      </w:pPr>
      <w:r w:rsidRPr="00F02CAB">
        <w:rPr>
          <w:rFonts w:eastAsiaTheme="minorHAnsi"/>
          <w:color w:val="auto"/>
        </w:rPr>
        <w:t>Policies relevant to this standard guide</w:t>
      </w:r>
      <w:r w:rsidR="00F02CAB" w:rsidRPr="00F02CAB">
        <w:rPr>
          <w:rFonts w:eastAsiaTheme="minorHAnsi"/>
          <w:color w:val="auto"/>
        </w:rPr>
        <w:t>d</w:t>
      </w:r>
      <w:r w:rsidRPr="00F02CAB">
        <w:rPr>
          <w:rFonts w:eastAsiaTheme="minorHAnsi"/>
          <w:color w:val="auto"/>
        </w:rPr>
        <w:t xml:space="preserve"> staff practice and include</w:t>
      </w:r>
      <w:r w:rsidR="00F02CAB" w:rsidRPr="00F02CAB">
        <w:rPr>
          <w:rFonts w:eastAsiaTheme="minorHAnsi"/>
          <w:color w:val="auto"/>
        </w:rPr>
        <w:t>d</w:t>
      </w:r>
      <w:r w:rsidR="005A1C92" w:rsidRPr="00F02CAB">
        <w:rPr>
          <w:rFonts w:eastAsiaTheme="minorHAnsi"/>
          <w:color w:val="auto"/>
        </w:rPr>
        <w:t xml:space="preserve"> </w:t>
      </w:r>
      <w:r w:rsidRPr="00F02CAB">
        <w:rPr>
          <w:rFonts w:eastAsiaTheme="minorHAnsi"/>
          <w:color w:val="auto"/>
        </w:rPr>
        <w:t xml:space="preserve">code of conduct, </w:t>
      </w:r>
      <w:r w:rsidR="00A669C2" w:rsidRPr="00F02CAB">
        <w:rPr>
          <w:rFonts w:eastAsiaTheme="minorHAnsi"/>
          <w:color w:val="auto"/>
        </w:rPr>
        <w:t>privacy, choice and decision making</w:t>
      </w:r>
      <w:r w:rsidR="00A867EE" w:rsidRPr="00F02CAB">
        <w:rPr>
          <w:rFonts w:eastAsiaTheme="minorHAnsi"/>
          <w:color w:val="auto"/>
        </w:rPr>
        <w:t>, dignity of risk and consumer smoking</w:t>
      </w:r>
      <w:r w:rsidR="00A669C2" w:rsidRPr="00F02CAB">
        <w:rPr>
          <w:rFonts w:eastAsiaTheme="minorHAnsi"/>
          <w:color w:val="auto"/>
        </w:rPr>
        <w:t xml:space="preserve">. </w:t>
      </w:r>
    </w:p>
    <w:p w14:paraId="69A4FA4B" w14:textId="771EA764" w:rsidR="003479BC" w:rsidRPr="00F02CAB" w:rsidRDefault="003479BC" w:rsidP="0010315B">
      <w:pPr>
        <w:rPr>
          <w:rFonts w:eastAsiaTheme="minorHAnsi"/>
          <w:color w:val="auto"/>
        </w:rPr>
      </w:pPr>
      <w:r w:rsidRPr="00F02CAB">
        <w:rPr>
          <w:rFonts w:eastAsiaTheme="minorHAnsi"/>
          <w:color w:val="auto"/>
        </w:rPr>
        <w:t xml:space="preserve">The Assessment Team observed staff interacting respectfully with consumers and engaging in a warm and </w:t>
      </w:r>
      <w:r w:rsidR="006F0FFF" w:rsidRPr="00F02CAB">
        <w:rPr>
          <w:rFonts w:eastAsiaTheme="minorHAnsi"/>
          <w:color w:val="auto"/>
        </w:rPr>
        <w:t>caring</w:t>
      </w:r>
      <w:r w:rsidRPr="00F02CAB">
        <w:rPr>
          <w:rFonts w:eastAsiaTheme="minorHAnsi"/>
          <w:color w:val="auto"/>
        </w:rPr>
        <w:t xml:space="preserve"> manner</w:t>
      </w:r>
      <w:r w:rsidR="006F0FFF" w:rsidRPr="00F02CAB">
        <w:rPr>
          <w:rFonts w:eastAsiaTheme="minorHAnsi"/>
          <w:color w:val="auto"/>
        </w:rPr>
        <w:t xml:space="preserve">. Staff </w:t>
      </w:r>
      <w:r w:rsidR="00A90134" w:rsidRPr="00F02CAB">
        <w:rPr>
          <w:rFonts w:eastAsiaTheme="minorHAnsi"/>
          <w:color w:val="auto"/>
        </w:rPr>
        <w:t>promoted</w:t>
      </w:r>
      <w:r w:rsidR="006F0FFF" w:rsidRPr="00F02CAB">
        <w:rPr>
          <w:rFonts w:eastAsiaTheme="minorHAnsi"/>
          <w:color w:val="auto"/>
        </w:rPr>
        <w:t xml:space="preserve"> consumers’ privacy and dignity, knocking prior to entering consumers’ rooms and responding promptly to requests for assistance.</w:t>
      </w:r>
      <w:r w:rsidR="005A1C92" w:rsidRPr="00F02CAB">
        <w:rPr>
          <w:rFonts w:eastAsiaTheme="minorHAnsi"/>
          <w:color w:val="auto"/>
        </w:rPr>
        <w:t xml:space="preserve"> </w:t>
      </w:r>
    </w:p>
    <w:p w14:paraId="63555118" w14:textId="343CBD45" w:rsidR="002C73A9" w:rsidRPr="00F02CAB" w:rsidRDefault="002C73A9" w:rsidP="0010315B">
      <w:pPr>
        <w:rPr>
          <w:rFonts w:eastAsiaTheme="minorHAnsi"/>
          <w:color w:val="auto"/>
        </w:rPr>
      </w:pPr>
      <w:r w:rsidRPr="00F02CAB">
        <w:rPr>
          <w:rFonts w:eastAsiaTheme="minorHAnsi"/>
          <w:color w:val="auto"/>
        </w:rPr>
        <w:t xml:space="preserve">The Assessment Teams observed noticeboards throughout the service, printed </w:t>
      </w:r>
      <w:r w:rsidR="00A90134" w:rsidRPr="00F02CAB">
        <w:rPr>
          <w:rFonts w:eastAsiaTheme="minorHAnsi"/>
          <w:color w:val="auto"/>
        </w:rPr>
        <w:t>information</w:t>
      </w:r>
      <w:r w:rsidRPr="00F02CAB">
        <w:rPr>
          <w:rFonts w:eastAsiaTheme="minorHAnsi"/>
          <w:color w:val="auto"/>
        </w:rPr>
        <w:t xml:space="preserve"> </w:t>
      </w:r>
      <w:r w:rsidR="00F02CAB" w:rsidRPr="00F02CAB">
        <w:rPr>
          <w:rFonts w:eastAsiaTheme="minorHAnsi"/>
          <w:color w:val="auto"/>
        </w:rPr>
        <w:t>was</w:t>
      </w:r>
      <w:r w:rsidRPr="00F02CAB">
        <w:rPr>
          <w:rFonts w:eastAsiaTheme="minorHAnsi"/>
          <w:color w:val="auto"/>
        </w:rPr>
        <w:t xml:space="preserve"> available including menus and activities calendars. </w:t>
      </w:r>
    </w:p>
    <w:p w14:paraId="655DD541" w14:textId="1BE0EDD5" w:rsidR="0010315B" w:rsidRPr="00D435F8" w:rsidRDefault="0061763C" w:rsidP="0010315B">
      <w:pPr>
        <w:rPr>
          <w:rFonts w:eastAsia="Calibri"/>
          <w:i/>
          <w:color w:val="auto"/>
          <w:lang w:eastAsia="en-US"/>
        </w:rPr>
      </w:pPr>
      <w:r w:rsidRPr="00154403">
        <w:rPr>
          <w:rFonts w:eastAsiaTheme="minorHAnsi"/>
        </w:rPr>
        <w:t xml:space="preserve">The Quality Standard is assessed </w:t>
      </w:r>
      <w:r w:rsidR="002C73A9">
        <w:rPr>
          <w:rFonts w:eastAsiaTheme="minorHAnsi"/>
        </w:rPr>
        <w:t>as Compliant as six</w:t>
      </w:r>
      <w:r w:rsidRPr="00154403">
        <w:rPr>
          <w:rFonts w:eastAsiaTheme="minorHAnsi"/>
        </w:rPr>
        <w:t xml:space="preserve"> of the six specific requirements have been assessed </w:t>
      </w:r>
      <w:r w:rsidR="002C73A9">
        <w:rPr>
          <w:rFonts w:eastAsiaTheme="minorHAnsi"/>
        </w:rPr>
        <w:t>as Compliant.</w:t>
      </w:r>
    </w:p>
    <w:p w14:paraId="655DD542" w14:textId="5C4A2680" w:rsidR="0010315B" w:rsidRDefault="0061763C" w:rsidP="0010315B">
      <w:pPr>
        <w:pStyle w:val="Heading2"/>
      </w:pPr>
      <w:r w:rsidRPr="00D435F8">
        <w:t>Assessment of Standard 1 Requirements</w:t>
      </w:r>
      <w:bookmarkStart w:id="4" w:name="_Hlk32932412"/>
      <w:r w:rsidRPr="0066387A">
        <w:rPr>
          <w:i/>
          <w:color w:val="0000FF"/>
          <w:sz w:val="24"/>
          <w:szCs w:val="24"/>
        </w:rPr>
        <w:t xml:space="preserve"> </w:t>
      </w:r>
      <w:bookmarkEnd w:id="4"/>
    </w:p>
    <w:p w14:paraId="655DD543" w14:textId="58E56381" w:rsidR="0010315B" w:rsidRDefault="0061763C" w:rsidP="0061763C">
      <w:pPr>
        <w:pStyle w:val="Heading3"/>
      </w:pPr>
      <w:r w:rsidRPr="00051035">
        <w:t>Requirement 1(3)(a)</w:t>
      </w:r>
      <w:r w:rsidRPr="00051035">
        <w:tab/>
        <w:t>Compliant</w:t>
      </w:r>
    </w:p>
    <w:p w14:paraId="655DD544" w14:textId="77777777" w:rsidR="0010315B" w:rsidRPr="008D114F" w:rsidRDefault="0061763C" w:rsidP="0010315B">
      <w:pPr>
        <w:rPr>
          <w:i/>
        </w:rPr>
      </w:pPr>
      <w:r w:rsidRPr="008D114F">
        <w:rPr>
          <w:i/>
        </w:rPr>
        <w:t>Each consumer is treated with dignity and respect, with their identity, culture and diversity valued.</w:t>
      </w:r>
    </w:p>
    <w:p w14:paraId="655DD546" w14:textId="3600F148" w:rsidR="0010315B" w:rsidRDefault="0061763C" w:rsidP="0061763C">
      <w:pPr>
        <w:pStyle w:val="Heading3"/>
      </w:pPr>
      <w:r>
        <w:t>Requirement 1(3)(b)</w:t>
      </w:r>
      <w:r>
        <w:tab/>
      </w:r>
      <w:r w:rsidRPr="00051035">
        <w:t>Compliant</w:t>
      </w:r>
    </w:p>
    <w:p w14:paraId="655DD547" w14:textId="77777777" w:rsidR="0010315B" w:rsidRPr="008D114F" w:rsidRDefault="0061763C" w:rsidP="0010315B">
      <w:pPr>
        <w:rPr>
          <w:i/>
        </w:rPr>
      </w:pPr>
      <w:r w:rsidRPr="008D114F">
        <w:rPr>
          <w:i/>
        </w:rPr>
        <w:t>Care and services are culturally safe.</w:t>
      </w:r>
    </w:p>
    <w:p w14:paraId="655DD549" w14:textId="15AB8AFC" w:rsidR="0010315B" w:rsidRPr="00DD02D3" w:rsidRDefault="0061763C" w:rsidP="0061763C">
      <w:pPr>
        <w:pStyle w:val="Heading3"/>
      </w:pPr>
      <w:r w:rsidRPr="00DD02D3">
        <w:t>Requirement 1(3)(c)</w:t>
      </w:r>
      <w:r w:rsidRPr="00DD02D3">
        <w:tab/>
      </w:r>
      <w:r w:rsidRPr="00051035">
        <w:t>Compliant</w:t>
      </w:r>
    </w:p>
    <w:p w14:paraId="655DD54A" w14:textId="77777777" w:rsidR="0010315B" w:rsidRPr="008D114F" w:rsidRDefault="0061763C" w:rsidP="0010315B">
      <w:pPr>
        <w:tabs>
          <w:tab w:val="right" w:pos="9026"/>
        </w:tabs>
        <w:spacing w:before="0" w:after="0"/>
        <w:outlineLvl w:val="4"/>
        <w:rPr>
          <w:i/>
        </w:rPr>
      </w:pPr>
      <w:r w:rsidRPr="008D114F">
        <w:rPr>
          <w:i/>
        </w:rPr>
        <w:t xml:space="preserve">Each consumer is supported to exercise choice and independence, including to: </w:t>
      </w:r>
    </w:p>
    <w:p w14:paraId="655DD54B" w14:textId="77777777" w:rsidR="0010315B" w:rsidRPr="008D114F" w:rsidRDefault="0061763C" w:rsidP="0010315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5DD54C" w14:textId="77777777" w:rsidR="0010315B" w:rsidRPr="008D114F" w:rsidRDefault="0061763C" w:rsidP="0010315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5DD54D" w14:textId="77777777" w:rsidR="0010315B" w:rsidRPr="008D114F" w:rsidRDefault="0061763C" w:rsidP="0010315B">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655DD54E" w14:textId="77777777" w:rsidR="0010315B" w:rsidRPr="008D114F" w:rsidRDefault="0061763C" w:rsidP="0010315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5DD550" w14:textId="1B6FCC65" w:rsidR="0010315B" w:rsidRDefault="0061763C" w:rsidP="0061763C">
      <w:pPr>
        <w:pStyle w:val="Heading3"/>
      </w:pPr>
      <w:r>
        <w:t>Requirement 1(3)(d)</w:t>
      </w:r>
      <w:r>
        <w:tab/>
      </w:r>
      <w:r w:rsidRPr="00051035">
        <w:t>Compliant</w:t>
      </w:r>
    </w:p>
    <w:p w14:paraId="655DD551" w14:textId="77777777" w:rsidR="0010315B" w:rsidRPr="008D114F" w:rsidRDefault="0061763C" w:rsidP="0010315B">
      <w:pPr>
        <w:rPr>
          <w:i/>
        </w:rPr>
      </w:pPr>
      <w:r w:rsidRPr="008D114F">
        <w:rPr>
          <w:i/>
        </w:rPr>
        <w:t>Each consumer is supported to take risks to enable them to live the best life they can.</w:t>
      </w:r>
    </w:p>
    <w:p w14:paraId="655DD553" w14:textId="5E7F6B7B" w:rsidR="0010315B" w:rsidRDefault="0061763C" w:rsidP="0061763C">
      <w:pPr>
        <w:pStyle w:val="Heading3"/>
      </w:pPr>
      <w:r>
        <w:t>Requirement 1(3)(e)</w:t>
      </w:r>
      <w:r>
        <w:tab/>
      </w:r>
      <w:r w:rsidRPr="00051035">
        <w:t>Compliant</w:t>
      </w:r>
    </w:p>
    <w:p w14:paraId="655DD554" w14:textId="77777777" w:rsidR="0010315B" w:rsidRPr="008D114F" w:rsidRDefault="0061763C" w:rsidP="0010315B">
      <w:pPr>
        <w:rPr>
          <w:i/>
        </w:rPr>
      </w:pPr>
      <w:r w:rsidRPr="008D114F">
        <w:rPr>
          <w:i/>
        </w:rPr>
        <w:t>Information provided to each consumer is current, accurate and timely, and communicated in a way that is clear, easy to understand and enables them to exercise choice.</w:t>
      </w:r>
    </w:p>
    <w:p w14:paraId="655DD556" w14:textId="587F5846" w:rsidR="0010315B" w:rsidRDefault="0061763C" w:rsidP="0061763C">
      <w:pPr>
        <w:pStyle w:val="Heading3"/>
      </w:pPr>
      <w:r>
        <w:t>Requirement 1(3)(f)</w:t>
      </w:r>
      <w:r>
        <w:tab/>
      </w:r>
      <w:r w:rsidRPr="00051035">
        <w:t>Compliant</w:t>
      </w:r>
    </w:p>
    <w:p w14:paraId="655DD557" w14:textId="77777777" w:rsidR="0010315B" w:rsidRPr="008D114F" w:rsidRDefault="0061763C" w:rsidP="0010315B">
      <w:pPr>
        <w:rPr>
          <w:i/>
        </w:rPr>
      </w:pPr>
      <w:r w:rsidRPr="008D114F">
        <w:rPr>
          <w:i/>
        </w:rPr>
        <w:t>Each consumer’s privacy is respected and personal information is kept confidential.</w:t>
      </w:r>
    </w:p>
    <w:p w14:paraId="655DD559" w14:textId="77777777" w:rsidR="0010315B" w:rsidRPr="00154403" w:rsidRDefault="0010315B" w:rsidP="0010315B"/>
    <w:p w14:paraId="655DD55A" w14:textId="77777777" w:rsidR="0010315B" w:rsidRDefault="0010315B" w:rsidP="0010315B">
      <w:pPr>
        <w:sectPr w:rsidR="0010315B" w:rsidSect="0010315B">
          <w:type w:val="continuous"/>
          <w:pgSz w:w="11906" w:h="16838"/>
          <w:pgMar w:top="1701" w:right="1418" w:bottom="1418" w:left="1418" w:header="568" w:footer="397" w:gutter="0"/>
          <w:cols w:space="708"/>
          <w:titlePg/>
          <w:docGrid w:linePitch="360"/>
        </w:sectPr>
      </w:pPr>
    </w:p>
    <w:p w14:paraId="655DD55B" w14:textId="3F1AC4DB" w:rsidR="0010315B" w:rsidRDefault="0061763C" w:rsidP="0010315B">
      <w:pPr>
        <w:pStyle w:val="Heading1"/>
        <w:tabs>
          <w:tab w:val="right" w:pos="9070"/>
        </w:tabs>
        <w:spacing w:before="560" w:after="640"/>
        <w:rPr>
          <w:color w:val="FFFFFF" w:themeColor="background1"/>
        </w:rPr>
        <w:sectPr w:rsidR="0010315B" w:rsidSect="0010315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55DD63B" wp14:editId="655DD6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459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55DD55C" w14:textId="77777777" w:rsidR="0010315B" w:rsidRPr="00ED6B57" w:rsidRDefault="0061763C" w:rsidP="0010315B">
      <w:pPr>
        <w:pStyle w:val="Heading3"/>
        <w:shd w:val="clear" w:color="auto" w:fill="F2F2F2" w:themeFill="background1" w:themeFillShade="F2"/>
      </w:pPr>
      <w:r w:rsidRPr="00ED6B57">
        <w:t>Consumer outcome:</w:t>
      </w:r>
    </w:p>
    <w:p w14:paraId="655DD55D" w14:textId="77777777" w:rsidR="0010315B" w:rsidRPr="00ED6B57" w:rsidRDefault="0061763C" w:rsidP="0010315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5DD55E" w14:textId="77777777" w:rsidR="0010315B" w:rsidRPr="00ED6B57" w:rsidRDefault="0061763C" w:rsidP="0010315B">
      <w:pPr>
        <w:pStyle w:val="Heading3"/>
        <w:shd w:val="clear" w:color="auto" w:fill="F2F2F2" w:themeFill="background1" w:themeFillShade="F2"/>
      </w:pPr>
      <w:r w:rsidRPr="00ED6B57">
        <w:t>Organisation statement:</w:t>
      </w:r>
    </w:p>
    <w:p w14:paraId="655DD55F" w14:textId="77777777" w:rsidR="0010315B" w:rsidRPr="00ED6B57" w:rsidRDefault="0061763C" w:rsidP="0010315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5DD560" w14:textId="77777777" w:rsidR="0010315B" w:rsidRDefault="0061763C" w:rsidP="0010315B">
      <w:pPr>
        <w:pStyle w:val="Heading2"/>
      </w:pPr>
      <w:r>
        <w:t xml:space="preserve">Assessment </w:t>
      </w:r>
      <w:r w:rsidRPr="002B2C0F">
        <w:t>of Standard</w:t>
      </w:r>
      <w:r>
        <w:t xml:space="preserve"> 2</w:t>
      </w:r>
    </w:p>
    <w:p w14:paraId="655DD561" w14:textId="04409C17" w:rsidR="0010315B" w:rsidRPr="002A5464" w:rsidRDefault="003866B7" w:rsidP="0010315B">
      <w:pPr>
        <w:rPr>
          <w:rFonts w:eastAsiaTheme="minorHAnsi"/>
          <w:color w:val="auto"/>
        </w:rPr>
      </w:pPr>
      <w:r w:rsidRPr="002A5464">
        <w:rPr>
          <w:rFonts w:eastAsiaTheme="minorHAnsi"/>
          <w:color w:val="auto"/>
        </w:rPr>
        <w:t>Consumers and repr</w:t>
      </w:r>
      <w:r w:rsidR="001A6E87" w:rsidRPr="002A5464">
        <w:rPr>
          <w:rFonts w:eastAsiaTheme="minorHAnsi"/>
          <w:color w:val="auto"/>
        </w:rPr>
        <w:t>es</w:t>
      </w:r>
      <w:r w:rsidRPr="002A5464">
        <w:rPr>
          <w:rFonts w:eastAsiaTheme="minorHAnsi"/>
          <w:color w:val="auto"/>
        </w:rPr>
        <w:t>entatives were satisfied with</w:t>
      </w:r>
      <w:r w:rsidR="00BF7B06" w:rsidRPr="002A5464">
        <w:rPr>
          <w:rFonts w:eastAsiaTheme="minorHAnsi"/>
          <w:color w:val="auto"/>
        </w:rPr>
        <w:t xml:space="preserve"> their level of involvement in assessment and care planning processes.  They said they were informed about the outcomes of assessment and care planning, that allied health were involved in their care and that they had ready access to a care and services plan if this was requested. </w:t>
      </w:r>
    </w:p>
    <w:p w14:paraId="138F231F" w14:textId="318CF8FA" w:rsidR="00BF7B06" w:rsidRPr="002A5464" w:rsidRDefault="00BF7B06" w:rsidP="0010315B">
      <w:pPr>
        <w:rPr>
          <w:rFonts w:eastAsiaTheme="minorHAnsi"/>
          <w:color w:val="auto"/>
        </w:rPr>
      </w:pPr>
      <w:r w:rsidRPr="002A5464">
        <w:rPr>
          <w:rFonts w:eastAsiaTheme="minorHAnsi"/>
          <w:color w:val="auto"/>
        </w:rPr>
        <w:t>The service had an electronic care management system which supported care and service delivery. Assessment and care planning documentation</w:t>
      </w:r>
      <w:r w:rsidR="00434372" w:rsidRPr="002A5464">
        <w:rPr>
          <w:rFonts w:eastAsiaTheme="minorHAnsi"/>
          <w:color w:val="auto"/>
        </w:rPr>
        <w:t xml:space="preserve"> for consumers (including those with complex clinical care needs)</w:t>
      </w:r>
      <w:r w:rsidRPr="002A5464">
        <w:rPr>
          <w:rFonts w:eastAsiaTheme="minorHAnsi"/>
          <w:color w:val="auto"/>
        </w:rPr>
        <w:t xml:space="preserve"> was reviewed by the </w:t>
      </w:r>
      <w:r w:rsidR="00434372" w:rsidRPr="002A5464">
        <w:rPr>
          <w:rFonts w:eastAsiaTheme="minorHAnsi"/>
          <w:color w:val="auto"/>
        </w:rPr>
        <w:t xml:space="preserve">Assessment Team </w:t>
      </w:r>
      <w:r w:rsidRPr="002A5464">
        <w:rPr>
          <w:rFonts w:eastAsiaTheme="minorHAnsi"/>
          <w:color w:val="auto"/>
        </w:rPr>
        <w:t xml:space="preserve">and was found to include details about consumers’ current needs, goals, preferences, advance care planning and end of life wishes. Where appropriate consideration of risk had occurred with strategies identified to minimise any potential impact for the consumers. </w:t>
      </w:r>
    </w:p>
    <w:p w14:paraId="3FF9755A" w14:textId="4B85C915" w:rsidR="00BF7B06" w:rsidRPr="002A5464" w:rsidRDefault="00BF7B06" w:rsidP="0010315B">
      <w:pPr>
        <w:rPr>
          <w:rFonts w:eastAsiaTheme="minorHAnsi"/>
          <w:color w:val="auto"/>
        </w:rPr>
      </w:pPr>
      <w:r w:rsidRPr="002A5464">
        <w:rPr>
          <w:rFonts w:eastAsiaTheme="minorHAnsi"/>
          <w:color w:val="auto"/>
        </w:rPr>
        <w:t xml:space="preserve">Care and service plans demonstrated integrated and coordinated assessment processes that involved other </w:t>
      </w:r>
      <w:r w:rsidR="00AA4A74" w:rsidRPr="002A5464">
        <w:rPr>
          <w:rFonts w:eastAsiaTheme="minorHAnsi"/>
          <w:color w:val="auto"/>
        </w:rPr>
        <w:t>organisations</w:t>
      </w:r>
      <w:r w:rsidRPr="002A5464">
        <w:rPr>
          <w:rFonts w:eastAsiaTheme="minorHAnsi"/>
          <w:color w:val="auto"/>
        </w:rPr>
        <w:t xml:space="preserve"> and individuals including medical officers, allied health professionals, wound care specialists and specialists in diabetes management and dementia care. </w:t>
      </w:r>
    </w:p>
    <w:p w14:paraId="087EC793" w14:textId="70E44DB9" w:rsidR="00BF7B06" w:rsidRPr="002A5464" w:rsidRDefault="00BF7B06" w:rsidP="0010315B">
      <w:pPr>
        <w:rPr>
          <w:rFonts w:eastAsiaTheme="minorHAnsi"/>
          <w:color w:val="auto"/>
        </w:rPr>
      </w:pPr>
      <w:r w:rsidRPr="002A5464">
        <w:rPr>
          <w:rFonts w:eastAsiaTheme="minorHAnsi"/>
          <w:color w:val="auto"/>
        </w:rPr>
        <w:t>Monitoring processes include</w:t>
      </w:r>
      <w:r w:rsidR="001A6E87" w:rsidRPr="002A5464">
        <w:rPr>
          <w:rFonts w:eastAsiaTheme="minorHAnsi"/>
          <w:color w:val="auto"/>
        </w:rPr>
        <w:t>d</w:t>
      </w:r>
      <w:r w:rsidRPr="002A5464">
        <w:rPr>
          <w:rFonts w:eastAsiaTheme="minorHAnsi"/>
          <w:color w:val="auto"/>
        </w:rPr>
        <w:t xml:space="preserve"> three monthly review of care with senior clinical staff reviewing documentation daily to identify any health-related issues o</w:t>
      </w:r>
      <w:r w:rsidR="001A6E87" w:rsidRPr="002A5464">
        <w:rPr>
          <w:rFonts w:eastAsiaTheme="minorHAnsi"/>
          <w:color w:val="auto"/>
        </w:rPr>
        <w:t>r</w:t>
      </w:r>
      <w:r w:rsidRPr="002A5464">
        <w:rPr>
          <w:rFonts w:eastAsiaTheme="minorHAnsi"/>
          <w:color w:val="auto"/>
        </w:rPr>
        <w:t xml:space="preserve"> emerging concerns. Changes in the consumers’ condition or an incident</w:t>
      </w:r>
      <w:r w:rsidR="001A6E87" w:rsidRPr="002A5464">
        <w:rPr>
          <w:rFonts w:eastAsiaTheme="minorHAnsi"/>
          <w:color w:val="auto"/>
        </w:rPr>
        <w:t xml:space="preserve"> that impacted the consumers</w:t>
      </w:r>
      <w:r w:rsidR="002A5464" w:rsidRPr="002A5464">
        <w:rPr>
          <w:rFonts w:eastAsiaTheme="minorHAnsi"/>
          <w:color w:val="auto"/>
        </w:rPr>
        <w:t>’</w:t>
      </w:r>
      <w:r w:rsidR="001A6E87" w:rsidRPr="002A5464">
        <w:rPr>
          <w:rFonts w:eastAsiaTheme="minorHAnsi"/>
          <w:color w:val="auto"/>
        </w:rPr>
        <w:t xml:space="preserve"> well-being</w:t>
      </w:r>
      <w:r w:rsidRPr="002A5464">
        <w:rPr>
          <w:rFonts w:eastAsiaTheme="minorHAnsi"/>
          <w:color w:val="auto"/>
        </w:rPr>
        <w:t xml:space="preserve"> resulted in a review of the care and service plan.  </w:t>
      </w:r>
    </w:p>
    <w:p w14:paraId="565556FE" w14:textId="0C90B731" w:rsidR="00AA4A74" w:rsidRPr="002A5464" w:rsidRDefault="00AA4A74" w:rsidP="0010315B">
      <w:pPr>
        <w:rPr>
          <w:rFonts w:eastAsiaTheme="minorHAnsi"/>
          <w:color w:val="auto"/>
        </w:rPr>
      </w:pPr>
      <w:r w:rsidRPr="002A5464">
        <w:rPr>
          <w:rFonts w:eastAsiaTheme="minorHAnsi"/>
          <w:color w:val="auto"/>
        </w:rPr>
        <w:lastRenderedPageBreak/>
        <w:t>Staff interviewed demonstrated an understanding of assessment and care planning processes</w:t>
      </w:r>
      <w:r w:rsidR="0010315B" w:rsidRPr="002A5464">
        <w:rPr>
          <w:rFonts w:eastAsiaTheme="minorHAnsi"/>
          <w:color w:val="auto"/>
        </w:rPr>
        <w:t xml:space="preserve"> including the requirement to consider risks associated with the safety, health and well-being of consumers. Registered staff could describe how they engage</w:t>
      </w:r>
      <w:r w:rsidR="00487EFD">
        <w:rPr>
          <w:rFonts w:eastAsiaTheme="minorHAnsi"/>
          <w:color w:val="auto"/>
        </w:rPr>
        <w:t>d</w:t>
      </w:r>
      <w:r w:rsidR="0010315B" w:rsidRPr="002A5464">
        <w:rPr>
          <w:rFonts w:eastAsiaTheme="minorHAnsi"/>
          <w:color w:val="auto"/>
        </w:rPr>
        <w:t xml:space="preserve"> with consumers and their representatives and how the referral process ensure</w:t>
      </w:r>
      <w:r w:rsidR="00487EFD">
        <w:rPr>
          <w:rFonts w:eastAsiaTheme="minorHAnsi"/>
          <w:color w:val="auto"/>
        </w:rPr>
        <w:t>d</w:t>
      </w:r>
      <w:r w:rsidR="0010315B" w:rsidRPr="002A5464">
        <w:rPr>
          <w:rFonts w:eastAsiaTheme="minorHAnsi"/>
          <w:color w:val="auto"/>
        </w:rPr>
        <w:t xml:space="preserve"> the involvement of allied health specialists. </w:t>
      </w:r>
    </w:p>
    <w:p w14:paraId="6D720F49" w14:textId="2723F5D5" w:rsidR="0010315B" w:rsidRPr="002A5464" w:rsidRDefault="0010315B" w:rsidP="0010315B">
      <w:pPr>
        <w:rPr>
          <w:rFonts w:eastAsiaTheme="minorHAnsi"/>
          <w:color w:val="auto"/>
        </w:rPr>
      </w:pPr>
      <w:r w:rsidRPr="002A5464">
        <w:rPr>
          <w:rFonts w:eastAsiaTheme="minorHAnsi"/>
          <w:color w:val="auto"/>
        </w:rPr>
        <w:t>Staff said they receive</w:t>
      </w:r>
      <w:r w:rsidR="00487EFD">
        <w:rPr>
          <w:rFonts w:eastAsiaTheme="minorHAnsi"/>
          <w:color w:val="auto"/>
        </w:rPr>
        <w:t>d</w:t>
      </w:r>
      <w:r w:rsidRPr="002A5464">
        <w:rPr>
          <w:rFonts w:eastAsiaTheme="minorHAnsi"/>
          <w:color w:val="auto"/>
        </w:rPr>
        <w:t xml:space="preserve"> </w:t>
      </w:r>
      <w:r w:rsidR="00422304" w:rsidRPr="002A5464">
        <w:rPr>
          <w:rFonts w:eastAsiaTheme="minorHAnsi"/>
          <w:color w:val="auto"/>
        </w:rPr>
        <w:t>information</w:t>
      </w:r>
      <w:r w:rsidRPr="002A5464">
        <w:rPr>
          <w:rFonts w:eastAsiaTheme="minorHAnsi"/>
          <w:color w:val="auto"/>
        </w:rPr>
        <w:t xml:space="preserve"> about </w:t>
      </w:r>
      <w:r w:rsidR="00422304" w:rsidRPr="002A5464">
        <w:rPr>
          <w:rFonts w:eastAsiaTheme="minorHAnsi"/>
          <w:color w:val="auto"/>
        </w:rPr>
        <w:t>consumers</w:t>
      </w:r>
      <w:r w:rsidRPr="002A5464">
        <w:rPr>
          <w:rFonts w:eastAsiaTheme="minorHAnsi"/>
          <w:color w:val="auto"/>
        </w:rPr>
        <w:t xml:space="preserve">’ </w:t>
      </w:r>
      <w:r w:rsidR="00A90134" w:rsidRPr="002A5464">
        <w:rPr>
          <w:rFonts w:eastAsiaTheme="minorHAnsi"/>
          <w:color w:val="auto"/>
        </w:rPr>
        <w:t>care needs</w:t>
      </w:r>
      <w:r w:rsidR="00422304" w:rsidRPr="002A5464">
        <w:rPr>
          <w:rFonts w:eastAsiaTheme="minorHAnsi"/>
          <w:color w:val="auto"/>
        </w:rPr>
        <w:t xml:space="preserve"> by accessing the care planning documents and attending handover</w:t>
      </w:r>
      <w:r w:rsidR="00434372" w:rsidRPr="002A5464">
        <w:rPr>
          <w:rFonts w:eastAsiaTheme="minorHAnsi"/>
          <w:color w:val="auto"/>
        </w:rPr>
        <w:t>. They said that registered nursing staff provide</w:t>
      </w:r>
      <w:r w:rsidR="00487EFD">
        <w:rPr>
          <w:rFonts w:eastAsiaTheme="minorHAnsi"/>
          <w:color w:val="auto"/>
        </w:rPr>
        <w:t>d</w:t>
      </w:r>
      <w:r w:rsidR="00434372" w:rsidRPr="002A5464">
        <w:rPr>
          <w:rFonts w:eastAsiaTheme="minorHAnsi"/>
          <w:color w:val="auto"/>
        </w:rPr>
        <w:t xml:space="preserve"> them with support and </w:t>
      </w:r>
      <w:r w:rsidR="002A5464" w:rsidRPr="002A5464">
        <w:rPr>
          <w:rFonts w:eastAsiaTheme="minorHAnsi"/>
          <w:color w:val="auto"/>
        </w:rPr>
        <w:t>guidance</w:t>
      </w:r>
      <w:r w:rsidR="00434372" w:rsidRPr="002A5464">
        <w:rPr>
          <w:rFonts w:eastAsiaTheme="minorHAnsi"/>
          <w:color w:val="auto"/>
        </w:rPr>
        <w:t xml:space="preserve"> as required. Staff interviewed by the Assessment Team demonstrated a sound knowledge of consumers’ needs and preferences that aligned with consumer feedback and care plann</w:t>
      </w:r>
      <w:r w:rsidR="00A90134">
        <w:rPr>
          <w:rFonts w:eastAsiaTheme="minorHAnsi"/>
          <w:color w:val="auto"/>
        </w:rPr>
        <w:t>in</w:t>
      </w:r>
      <w:r w:rsidR="00434372" w:rsidRPr="002A5464">
        <w:rPr>
          <w:rFonts w:eastAsiaTheme="minorHAnsi"/>
          <w:color w:val="auto"/>
        </w:rPr>
        <w:t xml:space="preserve">g documentation. </w:t>
      </w:r>
    </w:p>
    <w:p w14:paraId="2A4E2FC8" w14:textId="047C98FB" w:rsidR="00434372" w:rsidRPr="002A5464" w:rsidRDefault="00434372" w:rsidP="0010315B">
      <w:pPr>
        <w:rPr>
          <w:rFonts w:eastAsiaTheme="minorHAnsi"/>
          <w:color w:val="auto"/>
        </w:rPr>
      </w:pPr>
      <w:r w:rsidRPr="002A5464">
        <w:rPr>
          <w:rFonts w:eastAsiaTheme="minorHAnsi"/>
          <w:color w:val="auto"/>
        </w:rPr>
        <w:t>The organisation has a suite of policies, procedures  and evidence-based assessment tools relevant to this standard that guide staff.</w:t>
      </w:r>
    </w:p>
    <w:p w14:paraId="655DD562" w14:textId="0F10CC7E" w:rsidR="0010315B" w:rsidRPr="00D435F8" w:rsidRDefault="0061763C" w:rsidP="0010315B">
      <w:pPr>
        <w:rPr>
          <w:rFonts w:eastAsia="Calibri"/>
          <w:i/>
          <w:color w:val="auto"/>
          <w:lang w:eastAsia="en-US"/>
        </w:rPr>
      </w:pPr>
      <w:r w:rsidRPr="00154403">
        <w:rPr>
          <w:rFonts w:eastAsiaTheme="minorHAnsi"/>
        </w:rPr>
        <w:t xml:space="preserve">The Quality Standard is assessed </w:t>
      </w:r>
      <w:r w:rsidR="002A5464">
        <w:rPr>
          <w:rFonts w:eastAsiaTheme="minorHAnsi"/>
        </w:rPr>
        <w:t>as Compliant</w:t>
      </w:r>
      <w:r w:rsidRPr="00154403">
        <w:rPr>
          <w:rFonts w:eastAsiaTheme="minorHAnsi"/>
        </w:rPr>
        <w:t xml:space="preserve"> </w:t>
      </w:r>
      <w:r w:rsidR="002A5464">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A5464">
        <w:rPr>
          <w:rFonts w:eastAsiaTheme="minorHAnsi"/>
        </w:rPr>
        <w:t>as Compliant.</w:t>
      </w:r>
    </w:p>
    <w:p w14:paraId="655DD563" w14:textId="3E90ED4E" w:rsidR="0010315B" w:rsidRDefault="0061763C" w:rsidP="0010315B">
      <w:pPr>
        <w:pStyle w:val="Heading2"/>
      </w:pPr>
      <w:r>
        <w:t>Assessment of Standard 2 Requirements</w:t>
      </w:r>
      <w:r w:rsidRPr="0066387A">
        <w:rPr>
          <w:i/>
          <w:color w:val="0000FF"/>
          <w:sz w:val="24"/>
          <w:szCs w:val="24"/>
        </w:rPr>
        <w:t xml:space="preserve"> </w:t>
      </w:r>
    </w:p>
    <w:p w14:paraId="655DD564" w14:textId="5810F2E0" w:rsidR="0010315B" w:rsidRDefault="0061763C" w:rsidP="0061763C">
      <w:pPr>
        <w:pStyle w:val="Heading3"/>
      </w:pPr>
      <w:r w:rsidRPr="00051035">
        <w:t xml:space="preserve">Requirement </w:t>
      </w:r>
      <w:r>
        <w:t>2</w:t>
      </w:r>
      <w:r w:rsidRPr="00051035">
        <w:t>(3)(a)</w:t>
      </w:r>
      <w:r w:rsidRPr="00051035">
        <w:tab/>
        <w:t>Compliant</w:t>
      </w:r>
    </w:p>
    <w:p w14:paraId="655DD565" w14:textId="77777777" w:rsidR="0010315B" w:rsidRPr="008D114F" w:rsidRDefault="0061763C" w:rsidP="0010315B">
      <w:pPr>
        <w:rPr>
          <w:i/>
        </w:rPr>
      </w:pPr>
      <w:r w:rsidRPr="008D114F">
        <w:rPr>
          <w:i/>
        </w:rPr>
        <w:t>Assessment and planning, including consideration of risks to the consumer’s health and well-being, informs the delivery of safe and effective care and services.</w:t>
      </w:r>
    </w:p>
    <w:p w14:paraId="655DD567" w14:textId="4E820A12" w:rsidR="0010315B" w:rsidRDefault="0061763C" w:rsidP="0061763C">
      <w:pPr>
        <w:pStyle w:val="Heading3"/>
      </w:pPr>
      <w:r>
        <w:t>Requirement 2(3)(b)</w:t>
      </w:r>
      <w:r>
        <w:tab/>
      </w:r>
      <w:r w:rsidRPr="00051035">
        <w:t>Compliant</w:t>
      </w:r>
    </w:p>
    <w:p w14:paraId="655DD568" w14:textId="73218D7F" w:rsidR="0010315B" w:rsidRPr="008D114F" w:rsidRDefault="0061763C" w:rsidP="0010315B">
      <w:pPr>
        <w:rPr>
          <w:i/>
        </w:rPr>
      </w:pPr>
      <w:r w:rsidRPr="008D114F">
        <w:rPr>
          <w:i/>
        </w:rPr>
        <w:t xml:space="preserve">Assessment and planning </w:t>
      </w:r>
      <w:r w:rsidR="00422304" w:rsidRPr="008D114F">
        <w:rPr>
          <w:i/>
        </w:rPr>
        <w:t>identify</w:t>
      </w:r>
      <w:r w:rsidRPr="008D114F">
        <w:rPr>
          <w:i/>
        </w:rPr>
        <w:t xml:space="preserve"> and addresses the consumer’s current needs, goals and preferences, including advance care planning and end of life planning if the consumer wishes.</w:t>
      </w:r>
    </w:p>
    <w:p w14:paraId="655DD56A" w14:textId="7D667C47" w:rsidR="0010315B" w:rsidRDefault="0061763C" w:rsidP="0061763C">
      <w:pPr>
        <w:pStyle w:val="Heading3"/>
      </w:pPr>
      <w:r>
        <w:t>Requirement 2(3)(c)</w:t>
      </w:r>
      <w:r>
        <w:tab/>
      </w:r>
      <w:r w:rsidRPr="00051035">
        <w:t>Compliant</w:t>
      </w:r>
    </w:p>
    <w:p w14:paraId="655DD56B" w14:textId="77777777" w:rsidR="0010315B" w:rsidRPr="008D114F" w:rsidRDefault="0061763C" w:rsidP="0010315B">
      <w:pPr>
        <w:rPr>
          <w:i/>
        </w:rPr>
      </w:pPr>
      <w:r w:rsidRPr="008D114F">
        <w:rPr>
          <w:i/>
        </w:rPr>
        <w:t>The organisation demonstrates that assessment and planning:</w:t>
      </w:r>
    </w:p>
    <w:p w14:paraId="655DD56C" w14:textId="77777777" w:rsidR="0010315B" w:rsidRPr="008D114F" w:rsidRDefault="0061763C" w:rsidP="0010315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5DD56D" w14:textId="77777777" w:rsidR="0010315B" w:rsidRPr="008D114F" w:rsidRDefault="0061763C" w:rsidP="0010315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5DD56F" w14:textId="2984AEBF" w:rsidR="0010315B" w:rsidRDefault="0061763C" w:rsidP="0061763C">
      <w:pPr>
        <w:pStyle w:val="Heading3"/>
      </w:pPr>
      <w:r>
        <w:t>Requirement 2(3)(d)</w:t>
      </w:r>
      <w:r>
        <w:tab/>
      </w:r>
      <w:r w:rsidRPr="00051035">
        <w:t>Compliant</w:t>
      </w:r>
    </w:p>
    <w:p w14:paraId="655DD570" w14:textId="77777777" w:rsidR="0010315B" w:rsidRPr="008D114F" w:rsidRDefault="0061763C" w:rsidP="0010315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5DD572" w14:textId="1783915C" w:rsidR="0010315B" w:rsidRDefault="0061763C" w:rsidP="0061763C">
      <w:pPr>
        <w:pStyle w:val="Heading3"/>
      </w:pPr>
      <w:r>
        <w:lastRenderedPageBreak/>
        <w:t>Requirement 2(3)(e)</w:t>
      </w:r>
      <w:r>
        <w:tab/>
      </w:r>
      <w:r w:rsidRPr="00051035">
        <w:t>Compliant</w:t>
      </w:r>
    </w:p>
    <w:p w14:paraId="655DD573" w14:textId="77777777" w:rsidR="0010315B" w:rsidRPr="008D114F" w:rsidRDefault="0061763C" w:rsidP="0010315B">
      <w:pPr>
        <w:rPr>
          <w:i/>
        </w:rPr>
      </w:pPr>
      <w:r w:rsidRPr="008D114F">
        <w:rPr>
          <w:i/>
        </w:rPr>
        <w:t>Care and services are reviewed regularly for effectiveness, and when circumstances change or when incidents impact on the needs, goals or preferences of the consumer.</w:t>
      </w:r>
    </w:p>
    <w:p w14:paraId="655DD575"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576" w14:textId="4F39E715"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5DD63D" wp14:editId="655DD6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261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55DD577" w14:textId="77777777" w:rsidR="0010315B" w:rsidRPr="00FD1B02" w:rsidRDefault="0061763C" w:rsidP="0010315B">
      <w:pPr>
        <w:pStyle w:val="Heading3"/>
        <w:shd w:val="clear" w:color="auto" w:fill="F2F2F2" w:themeFill="background1" w:themeFillShade="F2"/>
      </w:pPr>
      <w:r w:rsidRPr="00FD1B02">
        <w:t>Consumer outcome:</w:t>
      </w:r>
    </w:p>
    <w:p w14:paraId="655DD578" w14:textId="77777777" w:rsidR="0010315B" w:rsidRDefault="0061763C" w:rsidP="0010315B">
      <w:pPr>
        <w:numPr>
          <w:ilvl w:val="0"/>
          <w:numId w:val="3"/>
        </w:numPr>
        <w:shd w:val="clear" w:color="auto" w:fill="F2F2F2" w:themeFill="background1" w:themeFillShade="F2"/>
      </w:pPr>
      <w:r>
        <w:t>I get personal care, clinical care, or both personal care and clinical care, that is safe and right for me.</w:t>
      </w:r>
    </w:p>
    <w:p w14:paraId="655DD579" w14:textId="77777777" w:rsidR="0010315B" w:rsidRDefault="0061763C" w:rsidP="0010315B">
      <w:pPr>
        <w:pStyle w:val="Heading3"/>
        <w:shd w:val="clear" w:color="auto" w:fill="F2F2F2" w:themeFill="background1" w:themeFillShade="F2"/>
      </w:pPr>
      <w:r>
        <w:t>Organisation statement:</w:t>
      </w:r>
    </w:p>
    <w:p w14:paraId="655DD57A" w14:textId="77777777" w:rsidR="0010315B" w:rsidRDefault="0061763C" w:rsidP="0010315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5DD57B" w14:textId="77777777" w:rsidR="0010315B" w:rsidRDefault="0061763C" w:rsidP="0010315B">
      <w:pPr>
        <w:pStyle w:val="Heading2"/>
      </w:pPr>
      <w:r>
        <w:t>Assessment of Standard 3</w:t>
      </w:r>
    </w:p>
    <w:p w14:paraId="655DD57C" w14:textId="040A3D46" w:rsidR="0010315B" w:rsidRPr="00487EFD" w:rsidRDefault="00316FAD" w:rsidP="0010315B">
      <w:pPr>
        <w:rPr>
          <w:rFonts w:eastAsiaTheme="minorHAnsi"/>
          <w:color w:val="auto"/>
        </w:rPr>
      </w:pPr>
      <w:r w:rsidRPr="00487EFD">
        <w:rPr>
          <w:rFonts w:eastAsiaTheme="minorHAnsi"/>
          <w:color w:val="auto"/>
        </w:rPr>
        <w:t>Consumers and representatives were satisfied</w:t>
      </w:r>
      <w:r w:rsidR="00A90134" w:rsidRPr="00487EFD">
        <w:rPr>
          <w:rFonts w:eastAsiaTheme="minorHAnsi"/>
          <w:color w:val="auto"/>
        </w:rPr>
        <w:t xml:space="preserve"> with the personal and clinical care they received.  They said they had access to a medical officer and other health professionals when they needed it and that staff were responsive when there was a change in their health and well-being.</w:t>
      </w:r>
    </w:p>
    <w:p w14:paraId="6F631325" w14:textId="1D1ECBF5" w:rsidR="00983CAD" w:rsidRDefault="00A90134" w:rsidP="0010315B">
      <w:pPr>
        <w:rPr>
          <w:rFonts w:eastAsiaTheme="minorHAnsi"/>
        </w:rPr>
      </w:pPr>
      <w:r>
        <w:rPr>
          <w:rFonts w:eastAsiaTheme="minorHAnsi"/>
        </w:rPr>
        <w:t>Care planning documentation was detailed and informed the provision of safe a</w:t>
      </w:r>
      <w:r w:rsidR="00FA53E2">
        <w:rPr>
          <w:rFonts w:eastAsiaTheme="minorHAnsi"/>
        </w:rPr>
        <w:t>n</w:t>
      </w:r>
      <w:r>
        <w:rPr>
          <w:rFonts w:eastAsiaTheme="minorHAnsi"/>
        </w:rPr>
        <w:t>d effective personal and clinical care, including timely referrals to medical officers, allied health specialists including podiatrist, dietitian, and physiotherapist. Where consumers were identified as having specialised nursing care needs relevant health care providers including palliative care specialists, wound care specialist and dementia advisory services had been involved in supporting the consumers’ care needs.</w:t>
      </w:r>
      <w:r w:rsidR="00184427">
        <w:rPr>
          <w:rFonts w:eastAsiaTheme="minorHAnsi"/>
        </w:rPr>
        <w:t xml:space="preserve"> Care planning documentation demonstrated that</w:t>
      </w:r>
      <w:r w:rsidR="004410FA">
        <w:rPr>
          <w:rFonts w:eastAsiaTheme="minorHAnsi"/>
        </w:rPr>
        <w:t xml:space="preserve"> the service responded appropriately when there was a change or a deterioration in a consumer’s condition and that end of life care supported the consumer’s comfort and dignity. </w:t>
      </w:r>
    </w:p>
    <w:p w14:paraId="46E252E0" w14:textId="77777777" w:rsidR="00983CAD" w:rsidRDefault="00983CAD" w:rsidP="00983CAD">
      <w:pPr>
        <w:rPr>
          <w:rFonts w:eastAsiaTheme="minorHAnsi"/>
        </w:rPr>
      </w:pPr>
      <w:r>
        <w:rPr>
          <w:rFonts w:eastAsiaTheme="minorHAnsi"/>
        </w:rPr>
        <w:t>Staff could describe the organisation’s policies, procedures, guidelines and flowcharts for key areas of care including restrictive practices, skin integrity, end of life care and pain management. They said this information was available electronically and in hardcopy.</w:t>
      </w:r>
    </w:p>
    <w:p w14:paraId="79736E09" w14:textId="649DEE85" w:rsidR="00983CAD" w:rsidRDefault="00983CAD" w:rsidP="00983CAD">
      <w:pPr>
        <w:rPr>
          <w:rFonts w:eastAsiaTheme="minorHAnsi"/>
        </w:rPr>
      </w:pPr>
      <w:r>
        <w:rPr>
          <w:rFonts w:eastAsiaTheme="minorHAnsi"/>
        </w:rPr>
        <w:t>Management described key risks for consumers which included falls, weight loss, smoking and behavioural concerns.</w:t>
      </w:r>
      <w:r w:rsidRPr="00983CAD">
        <w:rPr>
          <w:rFonts w:eastAsiaTheme="minorHAnsi"/>
        </w:rPr>
        <w:t xml:space="preserve"> </w:t>
      </w:r>
      <w:r>
        <w:rPr>
          <w:rFonts w:eastAsiaTheme="minorHAnsi"/>
        </w:rPr>
        <w:t xml:space="preserve">Staff were familiar with high impact and high prevalence risks associated with the care of the consumers and described the </w:t>
      </w:r>
      <w:r w:rsidR="004410FA">
        <w:rPr>
          <w:rFonts w:eastAsiaTheme="minorHAnsi"/>
        </w:rPr>
        <w:t>strategies</w:t>
      </w:r>
      <w:r>
        <w:rPr>
          <w:rFonts w:eastAsiaTheme="minorHAnsi"/>
        </w:rPr>
        <w:t xml:space="preserve"> they used to minimise the risk of harm. </w:t>
      </w:r>
    </w:p>
    <w:p w14:paraId="08DBA659" w14:textId="2C388036" w:rsidR="00233650" w:rsidRDefault="00233650" w:rsidP="00FA53E2">
      <w:pPr>
        <w:rPr>
          <w:rFonts w:eastAsiaTheme="minorHAnsi"/>
        </w:rPr>
      </w:pPr>
      <w:r>
        <w:rPr>
          <w:rFonts w:eastAsiaTheme="minorHAnsi"/>
        </w:rPr>
        <w:lastRenderedPageBreak/>
        <w:t>The organisation ha</w:t>
      </w:r>
      <w:r w:rsidR="00983CAD">
        <w:rPr>
          <w:rFonts w:eastAsiaTheme="minorHAnsi"/>
        </w:rPr>
        <w:t>d</w:t>
      </w:r>
      <w:r>
        <w:rPr>
          <w:rFonts w:eastAsiaTheme="minorHAnsi"/>
        </w:rPr>
        <w:t xml:space="preserve"> a restraint and protective assistance process that reference</w:t>
      </w:r>
      <w:r w:rsidR="00983CAD">
        <w:rPr>
          <w:rFonts w:eastAsiaTheme="minorHAnsi"/>
        </w:rPr>
        <w:t>d</w:t>
      </w:r>
      <w:r>
        <w:rPr>
          <w:rFonts w:eastAsiaTheme="minorHAnsi"/>
        </w:rPr>
        <w:t xml:space="preserve"> legislation. Guidelines </w:t>
      </w:r>
      <w:r w:rsidR="004410FA">
        <w:rPr>
          <w:rFonts w:eastAsiaTheme="minorHAnsi"/>
        </w:rPr>
        <w:t>outlined</w:t>
      </w:r>
      <w:r>
        <w:rPr>
          <w:rFonts w:eastAsiaTheme="minorHAnsi"/>
        </w:rPr>
        <w:t xml:space="preserve"> the organisation’s </w:t>
      </w:r>
      <w:r w:rsidR="00361C67">
        <w:rPr>
          <w:rFonts w:eastAsiaTheme="minorHAnsi"/>
        </w:rPr>
        <w:t>commitment</w:t>
      </w:r>
      <w:r>
        <w:rPr>
          <w:rFonts w:eastAsiaTheme="minorHAnsi"/>
        </w:rPr>
        <w:t xml:space="preserve"> to ensuring</w:t>
      </w:r>
      <w:r w:rsidR="007D0069">
        <w:rPr>
          <w:rFonts w:eastAsiaTheme="minorHAnsi"/>
        </w:rPr>
        <w:t xml:space="preserve"> that</w:t>
      </w:r>
      <w:r>
        <w:rPr>
          <w:rFonts w:eastAsiaTheme="minorHAnsi"/>
        </w:rPr>
        <w:t xml:space="preserve"> if restrictive practices </w:t>
      </w:r>
      <w:r w:rsidR="00983CAD">
        <w:rPr>
          <w:rFonts w:eastAsiaTheme="minorHAnsi"/>
        </w:rPr>
        <w:t>were</w:t>
      </w:r>
      <w:r>
        <w:rPr>
          <w:rFonts w:eastAsiaTheme="minorHAnsi"/>
        </w:rPr>
        <w:t xml:space="preserve"> applied that these </w:t>
      </w:r>
      <w:r w:rsidR="00983CAD">
        <w:rPr>
          <w:rFonts w:eastAsiaTheme="minorHAnsi"/>
        </w:rPr>
        <w:t>were</w:t>
      </w:r>
      <w:r>
        <w:rPr>
          <w:rFonts w:eastAsiaTheme="minorHAnsi"/>
        </w:rPr>
        <w:t xml:space="preserve"> a temporary measure and </w:t>
      </w:r>
      <w:r w:rsidR="00983CAD">
        <w:rPr>
          <w:rFonts w:eastAsiaTheme="minorHAnsi"/>
        </w:rPr>
        <w:t>were</w:t>
      </w:r>
      <w:r>
        <w:rPr>
          <w:rFonts w:eastAsiaTheme="minorHAnsi"/>
        </w:rPr>
        <w:t xml:space="preserve"> only considered after a comprehensive assessment process. </w:t>
      </w:r>
    </w:p>
    <w:p w14:paraId="214CB7ED" w14:textId="459ABA76" w:rsidR="00983CAD" w:rsidRDefault="00983CAD" w:rsidP="00FA53E2">
      <w:pPr>
        <w:rPr>
          <w:rFonts w:eastAsiaTheme="minorHAnsi"/>
        </w:rPr>
      </w:pPr>
      <w:r>
        <w:rPr>
          <w:rFonts w:eastAsiaTheme="minorHAnsi"/>
        </w:rPr>
        <w:t xml:space="preserve">Consumers who wished to smoke </w:t>
      </w:r>
      <w:r w:rsidR="004410FA">
        <w:rPr>
          <w:rFonts w:eastAsiaTheme="minorHAnsi"/>
        </w:rPr>
        <w:t>cigarettes were</w:t>
      </w:r>
      <w:r>
        <w:rPr>
          <w:rFonts w:eastAsiaTheme="minorHAnsi"/>
        </w:rPr>
        <w:t xml:space="preserve"> risk assessed and cognitively assessed by the medical officer prior to a smoking plan being implemented. Consumers were provided with information on smoking and the service’s smoking policy. </w:t>
      </w:r>
      <w:r w:rsidR="00530588">
        <w:rPr>
          <w:rFonts w:eastAsiaTheme="minorHAnsi"/>
        </w:rPr>
        <w:t>The Assessment Team were advised that t</w:t>
      </w:r>
      <w:r>
        <w:rPr>
          <w:rFonts w:eastAsiaTheme="minorHAnsi"/>
        </w:rPr>
        <w:t xml:space="preserve">hose consumers requiring support to smoke </w:t>
      </w:r>
      <w:r w:rsidR="00530588">
        <w:rPr>
          <w:rFonts w:eastAsiaTheme="minorHAnsi"/>
        </w:rPr>
        <w:t>were</w:t>
      </w:r>
      <w:r>
        <w:rPr>
          <w:rFonts w:eastAsiaTheme="minorHAnsi"/>
        </w:rPr>
        <w:t xml:space="preserve"> accompanied to the smoking area by staff and </w:t>
      </w:r>
      <w:r w:rsidR="00316C22">
        <w:rPr>
          <w:rFonts w:eastAsiaTheme="minorHAnsi"/>
        </w:rPr>
        <w:t>were</w:t>
      </w:r>
      <w:r>
        <w:rPr>
          <w:rFonts w:eastAsiaTheme="minorHAnsi"/>
        </w:rPr>
        <w:t xml:space="preserve"> supported to smoke safely.  The Assessment Team observed two consumers smoking independently in the smoking area not wearing a </w:t>
      </w:r>
      <w:r w:rsidR="004410FA">
        <w:rPr>
          <w:rFonts w:eastAsiaTheme="minorHAnsi"/>
        </w:rPr>
        <w:t>smoking</w:t>
      </w:r>
      <w:r>
        <w:rPr>
          <w:rFonts w:eastAsiaTheme="minorHAnsi"/>
        </w:rPr>
        <w:t xml:space="preserve"> apron as documented in their care plan. A volunteer visitor was present with the consumers at the time. This feedback was provided to management who committed to reviewing the care of all eight consumers at the service who smoke cigarettes and</w:t>
      </w:r>
      <w:r w:rsidR="00B33833">
        <w:rPr>
          <w:rFonts w:eastAsiaTheme="minorHAnsi"/>
        </w:rPr>
        <w:t xml:space="preserve"> to</w:t>
      </w:r>
      <w:r>
        <w:rPr>
          <w:rFonts w:eastAsiaTheme="minorHAnsi"/>
        </w:rPr>
        <w:t xml:space="preserve"> remind them of the safe smoking requirements. </w:t>
      </w:r>
    </w:p>
    <w:p w14:paraId="2371A699" w14:textId="5BF01563" w:rsidR="00FA53E2" w:rsidRPr="00B33833" w:rsidRDefault="00FA53E2" w:rsidP="00FA53E2">
      <w:pPr>
        <w:rPr>
          <w:rFonts w:eastAsiaTheme="minorHAnsi"/>
          <w:color w:val="auto"/>
        </w:rPr>
      </w:pPr>
      <w:r w:rsidRPr="00B33833">
        <w:rPr>
          <w:rFonts w:eastAsiaTheme="minorHAnsi"/>
          <w:color w:val="auto"/>
        </w:rPr>
        <w:t>In relation to infection control consumers were confident with the way the service was managing planning for</w:t>
      </w:r>
      <w:r w:rsidR="004410FA" w:rsidRPr="00B33833">
        <w:rPr>
          <w:rFonts w:eastAsiaTheme="minorHAnsi"/>
          <w:color w:val="auto"/>
        </w:rPr>
        <w:t xml:space="preserve"> a possible outbreak of COVID-19.</w:t>
      </w:r>
      <w:r w:rsidRPr="00B33833">
        <w:rPr>
          <w:rFonts w:eastAsiaTheme="minorHAnsi"/>
          <w:color w:val="auto"/>
        </w:rPr>
        <w:t xml:space="preserve"> The service had documented infection control practices including an outbreak management plan, a dedicated infection prevention and control lead and resources to support the delivery of an effective infection control program. </w:t>
      </w:r>
      <w:r w:rsidR="004410FA" w:rsidRPr="00B33833">
        <w:rPr>
          <w:rFonts w:eastAsiaTheme="minorHAnsi"/>
          <w:color w:val="auto"/>
        </w:rPr>
        <w:t xml:space="preserve">Staff said they had received training in relation to the management of antimicrobials and infection minimisation strategies including hand hygiene, the use of personal protective equipment, cough etiquette and cleaning processes. </w:t>
      </w:r>
    </w:p>
    <w:p w14:paraId="1F0D9B16" w14:textId="2994C7C0" w:rsidR="003C706F" w:rsidRPr="00B33833" w:rsidRDefault="003C706F" w:rsidP="00FA53E2">
      <w:pPr>
        <w:rPr>
          <w:rFonts w:eastAsiaTheme="minorHAnsi"/>
          <w:color w:val="auto"/>
        </w:rPr>
      </w:pPr>
      <w:r w:rsidRPr="00B33833">
        <w:rPr>
          <w:rFonts w:eastAsiaTheme="minorHAnsi"/>
          <w:color w:val="auto"/>
        </w:rPr>
        <w:t>The service monitors the delivery of personal and clinical care through clinical audits, analysis of clinical indicators</w:t>
      </w:r>
      <w:r w:rsidR="00233650" w:rsidRPr="00B33833">
        <w:rPr>
          <w:rFonts w:eastAsiaTheme="minorHAnsi"/>
          <w:color w:val="auto"/>
        </w:rPr>
        <w:t xml:space="preserve"> and</w:t>
      </w:r>
      <w:r w:rsidRPr="00B33833">
        <w:rPr>
          <w:rFonts w:eastAsiaTheme="minorHAnsi"/>
          <w:color w:val="auto"/>
        </w:rPr>
        <w:t xml:space="preserve"> incident </w:t>
      </w:r>
      <w:r w:rsidR="004410FA" w:rsidRPr="00B33833">
        <w:rPr>
          <w:rFonts w:eastAsiaTheme="minorHAnsi"/>
          <w:color w:val="auto"/>
        </w:rPr>
        <w:t>data, registered</w:t>
      </w:r>
      <w:r w:rsidRPr="00B33833">
        <w:rPr>
          <w:rFonts w:eastAsiaTheme="minorHAnsi"/>
          <w:color w:val="auto"/>
        </w:rPr>
        <w:t xml:space="preserve"> nursing staff</w:t>
      </w:r>
      <w:r w:rsidR="00233650" w:rsidRPr="00B33833">
        <w:rPr>
          <w:rFonts w:eastAsiaTheme="minorHAnsi"/>
          <w:color w:val="auto"/>
        </w:rPr>
        <w:t xml:space="preserve"> monit</w:t>
      </w:r>
      <w:r w:rsidRPr="00B33833">
        <w:rPr>
          <w:rFonts w:eastAsiaTheme="minorHAnsi"/>
          <w:color w:val="auto"/>
        </w:rPr>
        <w:t>or</w:t>
      </w:r>
      <w:r w:rsidR="00B33833" w:rsidRPr="00B33833">
        <w:rPr>
          <w:rFonts w:eastAsiaTheme="minorHAnsi"/>
          <w:color w:val="auto"/>
        </w:rPr>
        <w:t xml:space="preserve"> </w:t>
      </w:r>
      <w:r w:rsidRPr="00B33833">
        <w:rPr>
          <w:rFonts w:eastAsiaTheme="minorHAnsi"/>
          <w:color w:val="auto"/>
        </w:rPr>
        <w:t>care delivery and the care review process.</w:t>
      </w:r>
      <w:r w:rsidR="00233650" w:rsidRPr="00B33833">
        <w:rPr>
          <w:rFonts w:eastAsiaTheme="minorHAnsi"/>
          <w:color w:val="auto"/>
        </w:rPr>
        <w:t xml:space="preserve"> Clinical indicators were discussed at staff meetings and were used to inform improvements in care delivery. </w:t>
      </w:r>
    </w:p>
    <w:p w14:paraId="655DD57D" w14:textId="581FF9D7" w:rsidR="0010315B" w:rsidRPr="00663B6D" w:rsidRDefault="0061763C" w:rsidP="0010315B">
      <w:pPr>
        <w:rPr>
          <w:rFonts w:eastAsia="Calibri"/>
          <w:lang w:eastAsia="en-US"/>
        </w:rPr>
      </w:pPr>
      <w:r w:rsidRPr="00154403">
        <w:rPr>
          <w:rFonts w:eastAsiaTheme="minorHAnsi"/>
        </w:rPr>
        <w:t xml:space="preserve">The Quality Standard is assessed </w:t>
      </w:r>
      <w:r w:rsidR="00AA32E2">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AA32E2">
        <w:rPr>
          <w:rFonts w:eastAsiaTheme="minorHAnsi"/>
        </w:rPr>
        <w:t>as Compliant.</w:t>
      </w:r>
    </w:p>
    <w:p w14:paraId="655DD57E" w14:textId="5DC09D9C" w:rsidR="0010315B" w:rsidRDefault="0061763C" w:rsidP="0010315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5DD57F" w14:textId="17FE9B63" w:rsidR="0010315B" w:rsidRPr="00853601" w:rsidRDefault="0061763C" w:rsidP="0010315B">
      <w:pPr>
        <w:pStyle w:val="Heading3"/>
      </w:pPr>
      <w:r w:rsidRPr="00853601">
        <w:t>Requirement 3(3)(a)</w:t>
      </w:r>
      <w:r>
        <w:tab/>
      </w:r>
      <w:r w:rsidRPr="00051035">
        <w:t>Compliant</w:t>
      </w:r>
    </w:p>
    <w:p w14:paraId="655DD580" w14:textId="77777777" w:rsidR="0010315B" w:rsidRPr="008D114F" w:rsidRDefault="0061763C" w:rsidP="0010315B">
      <w:pPr>
        <w:rPr>
          <w:i/>
        </w:rPr>
      </w:pPr>
      <w:r w:rsidRPr="008D114F">
        <w:rPr>
          <w:i/>
        </w:rPr>
        <w:t>Each consumer gets safe and effective personal care, clinical care, or both personal care and clinical care, that:</w:t>
      </w:r>
    </w:p>
    <w:p w14:paraId="655DD581" w14:textId="77777777" w:rsidR="0010315B" w:rsidRPr="008D114F" w:rsidRDefault="0061763C" w:rsidP="0010315B">
      <w:pPr>
        <w:numPr>
          <w:ilvl w:val="0"/>
          <w:numId w:val="24"/>
        </w:numPr>
        <w:tabs>
          <w:tab w:val="right" w:pos="9026"/>
        </w:tabs>
        <w:spacing w:before="0" w:after="0"/>
        <w:ind w:left="567" w:hanging="425"/>
        <w:outlineLvl w:val="4"/>
        <w:rPr>
          <w:i/>
        </w:rPr>
      </w:pPr>
      <w:r w:rsidRPr="008D114F">
        <w:rPr>
          <w:i/>
        </w:rPr>
        <w:t>is best practice; and</w:t>
      </w:r>
    </w:p>
    <w:p w14:paraId="655DD582" w14:textId="77777777" w:rsidR="0010315B" w:rsidRPr="008D114F" w:rsidRDefault="0061763C" w:rsidP="0010315B">
      <w:pPr>
        <w:numPr>
          <w:ilvl w:val="0"/>
          <w:numId w:val="24"/>
        </w:numPr>
        <w:tabs>
          <w:tab w:val="right" w:pos="9026"/>
        </w:tabs>
        <w:spacing w:before="0" w:after="0"/>
        <w:ind w:left="567" w:hanging="425"/>
        <w:outlineLvl w:val="4"/>
        <w:rPr>
          <w:i/>
        </w:rPr>
      </w:pPr>
      <w:r w:rsidRPr="008D114F">
        <w:rPr>
          <w:i/>
        </w:rPr>
        <w:t>is tailored to their needs; and</w:t>
      </w:r>
    </w:p>
    <w:p w14:paraId="655DD583" w14:textId="77777777" w:rsidR="0010315B" w:rsidRPr="008D114F" w:rsidRDefault="0061763C" w:rsidP="0010315B">
      <w:pPr>
        <w:numPr>
          <w:ilvl w:val="0"/>
          <w:numId w:val="24"/>
        </w:numPr>
        <w:tabs>
          <w:tab w:val="right" w:pos="9026"/>
        </w:tabs>
        <w:spacing w:before="0" w:after="0"/>
        <w:ind w:left="567" w:hanging="425"/>
        <w:outlineLvl w:val="4"/>
        <w:rPr>
          <w:i/>
        </w:rPr>
      </w:pPr>
      <w:r w:rsidRPr="008D114F">
        <w:rPr>
          <w:i/>
        </w:rPr>
        <w:t>optimises their health and well-being.</w:t>
      </w:r>
    </w:p>
    <w:p w14:paraId="655DD586" w14:textId="01A6E4C3" w:rsidR="0010315B" w:rsidRPr="00853601" w:rsidRDefault="0061763C" w:rsidP="0061763C">
      <w:pPr>
        <w:pStyle w:val="Heading3"/>
      </w:pPr>
      <w:bookmarkStart w:id="6" w:name="_GoBack"/>
      <w:bookmarkEnd w:id="6"/>
      <w:r w:rsidRPr="00853601">
        <w:lastRenderedPageBreak/>
        <w:t>Requirement 3(3)(b)</w:t>
      </w:r>
      <w:r>
        <w:tab/>
      </w:r>
      <w:r w:rsidRPr="00051035">
        <w:t>Compliant</w:t>
      </w:r>
    </w:p>
    <w:p w14:paraId="655DD587" w14:textId="77777777" w:rsidR="0010315B" w:rsidRPr="008D114F" w:rsidRDefault="0061763C" w:rsidP="0010315B">
      <w:pPr>
        <w:rPr>
          <w:i/>
        </w:rPr>
      </w:pPr>
      <w:r w:rsidRPr="008D114F">
        <w:rPr>
          <w:i/>
          <w:szCs w:val="22"/>
        </w:rPr>
        <w:t>Effective management of high impact or high prevalence risks associated with the care of each consumer.</w:t>
      </w:r>
    </w:p>
    <w:p w14:paraId="655DD589" w14:textId="10D53E7C" w:rsidR="0010315B" w:rsidRPr="00D435F8" w:rsidRDefault="0061763C" w:rsidP="0061763C">
      <w:pPr>
        <w:pStyle w:val="Heading3"/>
      </w:pPr>
      <w:r w:rsidRPr="00D435F8">
        <w:t>Requirement 3(3)(c)</w:t>
      </w:r>
      <w:r>
        <w:tab/>
      </w:r>
      <w:r w:rsidRPr="00051035">
        <w:t>Compliant</w:t>
      </w:r>
    </w:p>
    <w:p w14:paraId="655DD58A" w14:textId="77777777" w:rsidR="0010315B" w:rsidRPr="008D114F" w:rsidRDefault="0061763C" w:rsidP="0010315B">
      <w:pPr>
        <w:rPr>
          <w:i/>
        </w:rPr>
      </w:pPr>
      <w:r w:rsidRPr="008D114F">
        <w:rPr>
          <w:i/>
          <w:szCs w:val="22"/>
        </w:rPr>
        <w:t>The needs, goals and preferences of consumers nearing the end of life are recognised and addressed, their comfort maximised and their dignity preserved.</w:t>
      </w:r>
    </w:p>
    <w:p w14:paraId="655DD58C" w14:textId="02AF0877" w:rsidR="0010315B" w:rsidRPr="00D435F8" w:rsidRDefault="0061763C" w:rsidP="0061763C">
      <w:pPr>
        <w:pStyle w:val="Heading3"/>
      </w:pPr>
      <w:r w:rsidRPr="00D435F8">
        <w:t>Requirement 3(3)(d)</w:t>
      </w:r>
      <w:r>
        <w:tab/>
      </w:r>
      <w:r w:rsidRPr="00051035">
        <w:t>Compliant</w:t>
      </w:r>
    </w:p>
    <w:p w14:paraId="655DD58D" w14:textId="77777777" w:rsidR="0010315B" w:rsidRPr="008D114F" w:rsidRDefault="0061763C" w:rsidP="0010315B">
      <w:pPr>
        <w:rPr>
          <w:i/>
        </w:rPr>
      </w:pPr>
      <w:r w:rsidRPr="008D114F">
        <w:rPr>
          <w:i/>
          <w:szCs w:val="22"/>
        </w:rPr>
        <w:t>Deterioration or change of a consumer’s mental health, cognitive or physical function, capacity or condition is recognised and responded to in a timely manner.</w:t>
      </w:r>
    </w:p>
    <w:p w14:paraId="655DD58F" w14:textId="1FEEAB0F" w:rsidR="0010315B" w:rsidRPr="00D435F8" w:rsidRDefault="0061763C" w:rsidP="0061763C">
      <w:pPr>
        <w:pStyle w:val="Heading3"/>
      </w:pPr>
      <w:r w:rsidRPr="00D435F8">
        <w:t>Requirement 3(3)(e)</w:t>
      </w:r>
      <w:r>
        <w:tab/>
      </w:r>
      <w:r w:rsidRPr="00051035">
        <w:t>Compliant</w:t>
      </w:r>
    </w:p>
    <w:p w14:paraId="655DD590" w14:textId="77777777" w:rsidR="0010315B" w:rsidRPr="008D114F" w:rsidRDefault="0061763C" w:rsidP="0010315B">
      <w:pPr>
        <w:rPr>
          <w:i/>
        </w:rPr>
      </w:pPr>
      <w:r w:rsidRPr="008D114F">
        <w:rPr>
          <w:i/>
          <w:szCs w:val="22"/>
        </w:rPr>
        <w:t>Information about the consumer’s condition, needs and preferences is documented and communicated within the organisation, and with others where responsibility for care is shared.</w:t>
      </w:r>
    </w:p>
    <w:p w14:paraId="655DD592" w14:textId="20CC91D5" w:rsidR="0010315B" w:rsidRPr="00D435F8" w:rsidRDefault="0061763C" w:rsidP="0061763C">
      <w:pPr>
        <w:pStyle w:val="Heading3"/>
      </w:pPr>
      <w:r w:rsidRPr="00D435F8">
        <w:t>Requirement 3(3)(f)</w:t>
      </w:r>
      <w:r>
        <w:tab/>
      </w:r>
      <w:r w:rsidRPr="00051035">
        <w:t>Compliant</w:t>
      </w:r>
    </w:p>
    <w:p w14:paraId="655DD593" w14:textId="77777777" w:rsidR="0010315B" w:rsidRPr="008D114F" w:rsidRDefault="0061763C" w:rsidP="0010315B">
      <w:pPr>
        <w:rPr>
          <w:i/>
        </w:rPr>
      </w:pPr>
      <w:r w:rsidRPr="008D114F">
        <w:rPr>
          <w:i/>
          <w:szCs w:val="22"/>
        </w:rPr>
        <w:t>Timely and appropriate referrals to individuals, other organisations and providers of other care and services.</w:t>
      </w:r>
    </w:p>
    <w:p w14:paraId="655DD595" w14:textId="4820F44F" w:rsidR="0010315B" w:rsidRPr="00D435F8" w:rsidRDefault="0061763C" w:rsidP="0061763C">
      <w:pPr>
        <w:pStyle w:val="Heading3"/>
      </w:pPr>
      <w:r w:rsidRPr="00D435F8">
        <w:t>Requirement 3(3)(g)</w:t>
      </w:r>
      <w:r>
        <w:tab/>
      </w:r>
      <w:r w:rsidRPr="00051035">
        <w:t>Compliant</w:t>
      </w:r>
    </w:p>
    <w:p w14:paraId="655DD596" w14:textId="77777777" w:rsidR="0010315B" w:rsidRPr="008D114F" w:rsidRDefault="0061763C" w:rsidP="0010315B">
      <w:pPr>
        <w:tabs>
          <w:tab w:val="right" w:pos="9026"/>
        </w:tabs>
        <w:spacing w:before="0" w:after="0"/>
        <w:outlineLvl w:val="4"/>
        <w:rPr>
          <w:i/>
          <w:szCs w:val="22"/>
        </w:rPr>
      </w:pPr>
      <w:r w:rsidRPr="008D114F">
        <w:rPr>
          <w:i/>
          <w:szCs w:val="22"/>
        </w:rPr>
        <w:t>Minimisation of infection related risks through implementing:</w:t>
      </w:r>
    </w:p>
    <w:p w14:paraId="655DD597" w14:textId="77777777" w:rsidR="0010315B" w:rsidRPr="008D114F" w:rsidRDefault="0061763C" w:rsidP="0010315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55DD598" w14:textId="77777777" w:rsidR="0010315B" w:rsidRPr="008D114F" w:rsidRDefault="0061763C" w:rsidP="0010315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5DD59A" w14:textId="77777777" w:rsidR="0010315B" w:rsidRDefault="0010315B" w:rsidP="0010315B"/>
    <w:p w14:paraId="655DD59B"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59C" w14:textId="62E830B9"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55DD63F" wp14:editId="655DD64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21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5DD59D" w14:textId="77777777" w:rsidR="0010315B" w:rsidRPr="00FD1B02" w:rsidRDefault="0061763C" w:rsidP="0010315B">
      <w:pPr>
        <w:pStyle w:val="Heading3"/>
        <w:shd w:val="clear" w:color="auto" w:fill="F2F2F2" w:themeFill="background1" w:themeFillShade="F2"/>
      </w:pPr>
      <w:r w:rsidRPr="00FD1B02">
        <w:t>Consumer outcome:</w:t>
      </w:r>
    </w:p>
    <w:p w14:paraId="655DD59E" w14:textId="77777777" w:rsidR="0010315B" w:rsidRDefault="0061763C" w:rsidP="0010315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5DD59F" w14:textId="77777777" w:rsidR="0010315B" w:rsidRDefault="0061763C" w:rsidP="0010315B">
      <w:pPr>
        <w:pStyle w:val="Heading3"/>
        <w:shd w:val="clear" w:color="auto" w:fill="F2F2F2" w:themeFill="background1" w:themeFillShade="F2"/>
      </w:pPr>
      <w:r>
        <w:t>Organisation statement:</w:t>
      </w:r>
    </w:p>
    <w:p w14:paraId="655DD5A0" w14:textId="77777777" w:rsidR="0010315B" w:rsidRDefault="0061763C" w:rsidP="0010315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5DD5A1" w14:textId="77777777" w:rsidR="0010315B" w:rsidRDefault="0061763C" w:rsidP="0010315B">
      <w:pPr>
        <w:pStyle w:val="Heading2"/>
      </w:pPr>
      <w:r>
        <w:t>Assessment of Standard 4</w:t>
      </w:r>
    </w:p>
    <w:p w14:paraId="655DD5A2" w14:textId="1596D08B" w:rsidR="0010315B" w:rsidRPr="00511D4A" w:rsidRDefault="0079487F" w:rsidP="0010315B">
      <w:pPr>
        <w:rPr>
          <w:rFonts w:eastAsiaTheme="minorHAnsi"/>
          <w:color w:val="auto"/>
        </w:rPr>
      </w:pPr>
      <w:r w:rsidRPr="00511D4A">
        <w:rPr>
          <w:rFonts w:eastAsiaTheme="minorHAnsi"/>
          <w:color w:val="auto"/>
        </w:rPr>
        <w:t>Consumers</w:t>
      </w:r>
      <w:r w:rsidR="000E0E0C" w:rsidRPr="00511D4A">
        <w:rPr>
          <w:rFonts w:eastAsiaTheme="minorHAnsi"/>
          <w:color w:val="auto"/>
        </w:rPr>
        <w:t xml:space="preserve"> and representatives said</w:t>
      </w:r>
      <w:r w:rsidR="00FA2D80" w:rsidRPr="00511D4A">
        <w:rPr>
          <w:rFonts w:eastAsiaTheme="minorHAnsi"/>
          <w:color w:val="auto"/>
        </w:rPr>
        <w:t xml:space="preserve"> they were able to exercise choice about their daily lives including in relation to meals, sleeping times and the activities they attended. Consumers said their emotional and spiritual needs were met</w:t>
      </w:r>
      <w:r w:rsidR="00B453CA" w:rsidRPr="00511D4A">
        <w:rPr>
          <w:rFonts w:eastAsiaTheme="minorHAnsi"/>
          <w:color w:val="auto"/>
        </w:rPr>
        <w:t>, that they were referred to other health care specialists when a need was identified</w:t>
      </w:r>
      <w:r w:rsidR="00FA2D80" w:rsidRPr="00511D4A">
        <w:rPr>
          <w:rFonts w:eastAsiaTheme="minorHAnsi"/>
          <w:color w:val="auto"/>
        </w:rPr>
        <w:t xml:space="preserve"> and that staff support</w:t>
      </w:r>
      <w:r w:rsidR="00511D4A" w:rsidRPr="00511D4A">
        <w:rPr>
          <w:rFonts w:eastAsiaTheme="minorHAnsi"/>
          <w:color w:val="auto"/>
        </w:rPr>
        <w:t>ed</w:t>
      </w:r>
      <w:r w:rsidR="00FA2D80" w:rsidRPr="00511D4A">
        <w:rPr>
          <w:rFonts w:eastAsiaTheme="minorHAnsi"/>
          <w:color w:val="auto"/>
        </w:rPr>
        <w:t xml:space="preserve"> them to keep in touch with people who are important to them.</w:t>
      </w:r>
      <w:r w:rsidR="00B176F9" w:rsidRPr="00511D4A">
        <w:rPr>
          <w:rFonts w:eastAsiaTheme="minorHAnsi"/>
          <w:color w:val="auto"/>
        </w:rPr>
        <w:t xml:space="preserve"> </w:t>
      </w:r>
      <w:r w:rsidR="00FA2D80" w:rsidRPr="00511D4A">
        <w:rPr>
          <w:rFonts w:eastAsiaTheme="minorHAnsi"/>
          <w:color w:val="auto"/>
        </w:rPr>
        <w:t>The</w:t>
      </w:r>
      <w:r w:rsidR="00B453CA" w:rsidRPr="00511D4A">
        <w:rPr>
          <w:rFonts w:eastAsiaTheme="minorHAnsi"/>
          <w:color w:val="auto"/>
        </w:rPr>
        <w:t>y</w:t>
      </w:r>
      <w:r w:rsidR="00FA2D80" w:rsidRPr="00511D4A">
        <w:rPr>
          <w:rFonts w:eastAsiaTheme="minorHAnsi"/>
          <w:color w:val="auto"/>
        </w:rPr>
        <w:t xml:space="preserve"> said they can receive visitors at the service, maintain contact by telephone and go on outings or social leave. </w:t>
      </w:r>
    </w:p>
    <w:p w14:paraId="7EF99893" w14:textId="76956A62" w:rsidR="00FA2D80" w:rsidRPr="00511D4A" w:rsidRDefault="00FA2D80" w:rsidP="0010315B">
      <w:pPr>
        <w:rPr>
          <w:rFonts w:eastAsiaTheme="minorHAnsi"/>
          <w:color w:val="auto"/>
        </w:rPr>
      </w:pPr>
      <w:r w:rsidRPr="00511D4A">
        <w:rPr>
          <w:rFonts w:eastAsiaTheme="minorHAnsi"/>
          <w:color w:val="auto"/>
        </w:rPr>
        <w:t xml:space="preserve">Consumers generally were satisfied with the food and said they had input into the menu. They said their feedback had led to improvements in the variety of </w:t>
      </w:r>
      <w:r w:rsidR="00511D4A" w:rsidRPr="00511D4A">
        <w:rPr>
          <w:rFonts w:eastAsiaTheme="minorHAnsi"/>
          <w:color w:val="auto"/>
        </w:rPr>
        <w:t>the meals</w:t>
      </w:r>
      <w:r w:rsidRPr="00511D4A">
        <w:rPr>
          <w:rFonts w:eastAsiaTheme="minorHAnsi"/>
          <w:color w:val="auto"/>
        </w:rPr>
        <w:t xml:space="preserve"> served.</w:t>
      </w:r>
      <w:r w:rsidR="00431E7A" w:rsidRPr="00511D4A">
        <w:rPr>
          <w:rFonts w:eastAsiaTheme="minorHAnsi"/>
          <w:color w:val="auto"/>
        </w:rPr>
        <w:t xml:space="preserve"> </w:t>
      </w:r>
    </w:p>
    <w:p w14:paraId="1D8F886E" w14:textId="2592E918" w:rsidR="00431E7A" w:rsidRPr="00511D4A" w:rsidRDefault="00431E7A" w:rsidP="0010315B">
      <w:pPr>
        <w:rPr>
          <w:rFonts w:eastAsiaTheme="minorHAnsi"/>
          <w:color w:val="auto"/>
        </w:rPr>
      </w:pPr>
      <w:r w:rsidRPr="00511D4A">
        <w:rPr>
          <w:rFonts w:eastAsiaTheme="minorHAnsi"/>
          <w:color w:val="auto"/>
        </w:rPr>
        <w:t xml:space="preserve">Catering staff explained how they receive feedback from consumers about their satisfaction with the meals provided and the Chef said they attended consumer meetings where food </w:t>
      </w:r>
      <w:r w:rsidR="00C75AB1">
        <w:rPr>
          <w:rFonts w:eastAsiaTheme="minorHAnsi"/>
          <w:color w:val="auto"/>
        </w:rPr>
        <w:t>was</w:t>
      </w:r>
      <w:r w:rsidRPr="00511D4A">
        <w:rPr>
          <w:rFonts w:eastAsiaTheme="minorHAnsi"/>
          <w:color w:val="auto"/>
        </w:rPr>
        <w:t xml:space="preserve"> a standing agenda item.  </w:t>
      </w:r>
    </w:p>
    <w:p w14:paraId="2D23C453" w14:textId="1E39A1EE" w:rsidR="00FA2D80" w:rsidRPr="00511D4A" w:rsidRDefault="00FA2D80" w:rsidP="0010315B">
      <w:pPr>
        <w:rPr>
          <w:rFonts w:eastAsiaTheme="minorHAnsi"/>
          <w:color w:val="auto"/>
        </w:rPr>
      </w:pPr>
      <w:r w:rsidRPr="00511D4A">
        <w:rPr>
          <w:rFonts w:eastAsiaTheme="minorHAnsi"/>
          <w:color w:val="auto"/>
        </w:rPr>
        <w:t>Care planning documentation demonstrated assessment processes capture what and who is important to the consumers and this guide</w:t>
      </w:r>
      <w:r w:rsidR="00431E7A" w:rsidRPr="00511D4A">
        <w:rPr>
          <w:rFonts w:eastAsiaTheme="minorHAnsi"/>
          <w:color w:val="auto"/>
        </w:rPr>
        <w:t>d</w:t>
      </w:r>
      <w:r w:rsidRPr="00511D4A">
        <w:rPr>
          <w:rFonts w:eastAsiaTheme="minorHAnsi"/>
          <w:color w:val="auto"/>
        </w:rPr>
        <w:t xml:space="preserve"> staff in the delivery of care and services. </w:t>
      </w:r>
      <w:r w:rsidR="00431E7A" w:rsidRPr="00511D4A">
        <w:rPr>
          <w:rFonts w:eastAsiaTheme="minorHAnsi"/>
          <w:color w:val="auto"/>
        </w:rPr>
        <w:t>Lifestyle staff explained that ‘about m</w:t>
      </w:r>
      <w:r w:rsidR="00511D4A" w:rsidRPr="00511D4A">
        <w:rPr>
          <w:rFonts w:eastAsiaTheme="minorHAnsi"/>
          <w:color w:val="auto"/>
        </w:rPr>
        <w:t>e</w:t>
      </w:r>
      <w:r w:rsidR="00431E7A" w:rsidRPr="00511D4A">
        <w:rPr>
          <w:rFonts w:eastAsiaTheme="minorHAnsi"/>
          <w:color w:val="auto"/>
        </w:rPr>
        <w:t xml:space="preserve">’ and ‘life history’ profiles are available for staff as an element </w:t>
      </w:r>
      <w:r w:rsidR="00511D4A" w:rsidRPr="00511D4A">
        <w:rPr>
          <w:rFonts w:eastAsiaTheme="minorHAnsi"/>
          <w:color w:val="auto"/>
        </w:rPr>
        <w:t>of the</w:t>
      </w:r>
      <w:r w:rsidR="00431E7A" w:rsidRPr="00511D4A">
        <w:rPr>
          <w:rFonts w:eastAsiaTheme="minorHAnsi"/>
          <w:color w:val="auto"/>
        </w:rPr>
        <w:t xml:space="preserve"> consumers’ care planning documentation. Meal preferences and dietary requirements were reflected in the documentation and aligned with the feedback provided by consumers. </w:t>
      </w:r>
    </w:p>
    <w:p w14:paraId="3EC800C4" w14:textId="35F6E2F0" w:rsidR="00FA2D80" w:rsidRPr="00511D4A" w:rsidRDefault="00FA2D80" w:rsidP="0010315B">
      <w:pPr>
        <w:rPr>
          <w:rFonts w:eastAsiaTheme="minorHAnsi"/>
          <w:color w:val="auto"/>
        </w:rPr>
      </w:pPr>
      <w:r w:rsidRPr="00511D4A">
        <w:rPr>
          <w:rFonts w:eastAsiaTheme="minorHAnsi"/>
          <w:color w:val="auto"/>
        </w:rPr>
        <w:t xml:space="preserve">The Assessment Team reviewed the service’s activity calendar and identified that activities are provided six days per week including Saturdays. </w:t>
      </w:r>
      <w:r w:rsidR="00B176F9" w:rsidRPr="00511D4A">
        <w:rPr>
          <w:rFonts w:eastAsiaTheme="minorHAnsi"/>
          <w:color w:val="auto"/>
        </w:rPr>
        <w:t>Activities</w:t>
      </w:r>
      <w:r w:rsidRPr="00511D4A">
        <w:rPr>
          <w:rFonts w:eastAsiaTheme="minorHAnsi"/>
          <w:color w:val="auto"/>
        </w:rPr>
        <w:t xml:space="preserve"> that consumers participated in included gardening, cooking classes, Christmas parties, </w:t>
      </w:r>
      <w:r w:rsidR="00B176F9" w:rsidRPr="00511D4A">
        <w:rPr>
          <w:rFonts w:eastAsiaTheme="minorHAnsi"/>
          <w:color w:val="auto"/>
        </w:rPr>
        <w:lastRenderedPageBreak/>
        <w:t xml:space="preserve">live music, church services, community visitors, caring for the service’s birds and a variety of community based activities. </w:t>
      </w:r>
    </w:p>
    <w:p w14:paraId="5B6CEC60" w14:textId="29451B95" w:rsidR="00431E7A" w:rsidRPr="00511D4A" w:rsidRDefault="00431E7A" w:rsidP="0010315B">
      <w:pPr>
        <w:rPr>
          <w:rFonts w:eastAsiaTheme="minorHAnsi"/>
          <w:color w:val="auto"/>
        </w:rPr>
      </w:pPr>
      <w:r w:rsidRPr="00511D4A">
        <w:rPr>
          <w:rFonts w:eastAsiaTheme="minorHAnsi"/>
          <w:color w:val="auto"/>
        </w:rPr>
        <w:t xml:space="preserve">Information was available to consumers that supported their ability to make choices and the Assessment Team observed a variety of brochures and resources about external organisations was available. </w:t>
      </w:r>
    </w:p>
    <w:p w14:paraId="5B3FEDC2" w14:textId="1992C809" w:rsidR="00431E7A" w:rsidRPr="00511D4A" w:rsidRDefault="00431E7A" w:rsidP="0010315B">
      <w:pPr>
        <w:rPr>
          <w:rFonts w:eastAsiaTheme="minorHAnsi"/>
          <w:color w:val="auto"/>
        </w:rPr>
      </w:pPr>
      <w:r w:rsidRPr="00511D4A">
        <w:rPr>
          <w:rFonts w:eastAsiaTheme="minorHAnsi"/>
          <w:color w:val="auto"/>
        </w:rPr>
        <w:t xml:space="preserve">Equipment to support the consumers’ lifestyle was found to be safe, suitable, clean and well-maintained. The kitchen was clean and tidy and staff observed general food safety and work health and safety protocols. </w:t>
      </w:r>
      <w:r w:rsidR="00511D4A" w:rsidRPr="00511D4A">
        <w:rPr>
          <w:rFonts w:eastAsiaTheme="minorHAnsi"/>
          <w:color w:val="auto"/>
        </w:rPr>
        <w:t xml:space="preserve">Staff said they had access to the equipment they needed to undertake their roles. </w:t>
      </w:r>
    </w:p>
    <w:p w14:paraId="525B630D" w14:textId="48BF5458" w:rsidR="00B453CA" w:rsidRPr="00511D4A" w:rsidRDefault="00B453CA" w:rsidP="0010315B">
      <w:pPr>
        <w:rPr>
          <w:rFonts w:eastAsiaTheme="minorHAnsi"/>
          <w:color w:val="auto"/>
        </w:rPr>
      </w:pPr>
      <w:r w:rsidRPr="00511D4A">
        <w:rPr>
          <w:rFonts w:eastAsiaTheme="minorHAnsi"/>
          <w:color w:val="auto"/>
        </w:rPr>
        <w:t>Organisational policies and procedures relevant to this standard guided staff and included consumer-centred care.</w:t>
      </w:r>
    </w:p>
    <w:p w14:paraId="7F84F63B" w14:textId="5F75E3D4" w:rsidR="00B453CA" w:rsidRPr="00511D4A" w:rsidRDefault="00B453CA" w:rsidP="0010315B">
      <w:pPr>
        <w:rPr>
          <w:rFonts w:eastAsiaTheme="minorHAnsi"/>
          <w:color w:val="auto"/>
        </w:rPr>
      </w:pPr>
      <w:r w:rsidRPr="00511D4A">
        <w:rPr>
          <w:rFonts w:eastAsiaTheme="minorHAnsi"/>
          <w:color w:val="auto"/>
        </w:rPr>
        <w:t>The Assessment Team observed staff supporting consumers, respecting their choices</w:t>
      </w:r>
      <w:r w:rsidR="00BC46FF" w:rsidRPr="00511D4A">
        <w:rPr>
          <w:rFonts w:eastAsiaTheme="minorHAnsi"/>
          <w:color w:val="auto"/>
        </w:rPr>
        <w:t>,</w:t>
      </w:r>
      <w:r w:rsidRPr="00511D4A">
        <w:rPr>
          <w:rFonts w:eastAsiaTheme="minorHAnsi"/>
          <w:color w:val="auto"/>
        </w:rPr>
        <w:t xml:space="preserve"> </w:t>
      </w:r>
      <w:r w:rsidR="00431E7A" w:rsidRPr="00511D4A">
        <w:rPr>
          <w:rFonts w:eastAsiaTheme="minorHAnsi"/>
          <w:color w:val="auto"/>
        </w:rPr>
        <w:t xml:space="preserve">and </w:t>
      </w:r>
      <w:r w:rsidRPr="00511D4A">
        <w:rPr>
          <w:rFonts w:eastAsiaTheme="minorHAnsi"/>
          <w:color w:val="auto"/>
        </w:rPr>
        <w:t xml:space="preserve">being </w:t>
      </w:r>
      <w:r w:rsidR="00431E7A" w:rsidRPr="00511D4A">
        <w:rPr>
          <w:rFonts w:eastAsiaTheme="minorHAnsi"/>
          <w:color w:val="auto"/>
        </w:rPr>
        <w:t>courteous</w:t>
      </w:r>
      <w:r w:rsidRPr="00511D4A">
        <w:rPr>
          <w:rFonts w:eastAsiaTheme="minorHAnsi"/>
          <w:color w:val="auto"/>
        </w:rPr>
        <w:t xml:space="preserve"> and sensitive when consumers were upset. </w:t>
      </w:r>
    </w:p>
    <w:p w14:paraId="655DD5A3" w14:textId="3D877059" w:rsidR="0010315B" w:rsidRPr="00032B17" w:rsidRDefault="0061763C" w:rsidP="0010315B">
      <w:pPr>
        <w:rPr>
          <w:rFonts w:eastAsia="Calibri"/>
        </w:rPr>
      </w:pPr>
      <w:r w:rsidRPr="00154403">
        <w:rPr>
          <w:rFonts w:eastAsiaTheme="minorHAnsi"/>
        </w:rPr>
        <w:t xml:space="preserve">The Quality Standard is assessed </w:t>
      </w:r>
      <w:r w:rsidR="00511D4A">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511D4A">
        <w:rPr>
          <w:rFonts w:eastAsiaTheme="minorHAnsi"/>
        </w:rPr>
        <w:t>as Compliant.</w:t>
      </w:r>
    </w:p>
    <w:p w14:paraId="655DD5A4" w14:textId="0FEDE0B3" w:rsidR="0010315B" w:rsidRDefault="0061763C" w:rsidP="0010315B">
      <w:pPr>
        <w:pStyle w:val="Heading2"/>
      </w:pPr>
      <w:r>
        <w:t>Assessment of Standard 4 Requirements</w:t>
      </w:r>
      <w:r w:rsidRPr="0066387A">
        <w:rPr>
          <w:i/>
          <w:color w:val="0000FF"/>
          <w:sz w:val="24"/>
          <w:szCs w:val="24"/>
        </w:rPr>
        <w:t xml:space="preserve"> </w:t>
      </w:r>
    </w:p>
    <w:p w14:paraId="655DD5A5" w14:textId="2DFF527E" w:rsidR="0010315B" w:rsidRPr="00314FF7" w:rsidRDefault="0061763C" w:rsidP="0061763C">
      <w:pPr>
        <w:pStyle w:val="Heading3"/>
      </w:pPr>
      <w:r w:rsidRPr="00314FF7">
        <w:t>Requirement 4(3)(a)</w:t>
      </w:r>
      <w:r>
        <w:tab/>
      </w:r>
      <w:r w:rsidRPr="00051035">
        <w:t>Compliant</w:t>
      </w:r>
    </w:p>
    <w:p w14:paraId="655DD5A6" w14:textId="77777777" w:rsidR="0010315B" w:rsidRPr="008D114F" w:rsidRDefault="0061763C" w:rsidP="0010315B">
      <w:pPr>
        <w:rPr>
          <w:i/>
        </w:rPr>
      </w:pPr>
      <w:r w:rsidRPr="008D114F">
        <w:rPr>
          <w:i/>
        </w:rPr>
        <w:t>Each consumer gets safe and effective services and supports for daily living that meet the consumer’s needs, goals and preferences and optimise their independence, health, well-being and quality of life.</w:t>
      </w:r>
    </w:p>
    <w:p w14:paraId="655DD5A8" w14:textId="0C0CF95B" w:rsidR="0010315B" w:rsidRPr="00D435F8" w:rsidRDefault="0061763C" w:rsidP="0061763C">
      <w:pPr>
        <w:pStyle w:val="Heading3"/>
      </w:pPr>
      <w:r w:rsidRPr="00D435F8">
        <w:t>Requirement 4(3)(b)</w:t>
      </w:r>
      <w:r>
        <w:tab/>
      </w:r>
      <w:r w:rsidRPr="00051035">
        <w:t>Compliant</w:t>
      </w:r>
    </w:p>
    <w:p w14:paraId="655DD5A9" w14:textId="77777777" w:rsidR="0010315B" w:rsidRPr="008D114F" w:rsidRDefault="0061763C" w:rsidP="0010315B">
      <w:pPr>
        <w:rPr>
          <w:i/>
        </w:rPr>
      </w:pPr>
      <w:r w:rsidRPr="008D114F">
        <w:rPr>
          <w:i/>
        </w:rPr>
        <w:t>Services and supports for daily living promote each consumer’s emotional, spiritual and psychological well-being.</w:t>
      </w:r>
    </w:p>
    <w:p w14:paraId="655DD5AB" w14:textId="7D5D049B" w:rsidR="0010315B" w:rsidRPr="00D435F8" w:rsidRDefault="0061763C" w:rsidP="0061763C">
      <w:pPr>
        <w:pStyle w:val="Heading3"/>
      </w:pPr>
      <w:r w:rsidRPr="00D435F8">
        <w:t>Requirement 4(3)(c)</w:t>
      </w:r>
      <w:r>
        <w:tab/>
      </w:r>
      <w:r w:rsidRPr="00051035">
        <w:t>Compliant</w:t>
      </w:r>
    </w:p>
    <w:p w14:paraId="655DD5AC" w14:textId="77777777" w:rsidR="0010315B" w:rsidRPr="008D114F" w:rsidRDefault="0061763C" w:rsidP="0010315B">
      <w:pPr>
        <w:rPr>
          <w:i/>
        </w:rPr>
      </w:pPr>
      <w:r w:rsidRPr="008D114F">
        <w:rPr>
          <w:i/>
        </w:rPr>
        <w:t>Services and supports for daily living assist each consumer to:</w:t>
      </w:r>
    </w:p>
    <w:p w14:paraId="655DD5AD" w14:textId="77777777" w:rsidR="0010315B" w:rsidRPr="008D114F" w:rsidRDefault="0061763C" w:rsidP="0010315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5DD5AE" w14:textId="77777777" w:rsidR="0010315B" w:rsidRPr="008D114F" w:rsidRDefault="0061763C" w:rsidP="0010315B">
      <w:pPr>
        <w:numPr>
          <w:ilvl w:val="0"/>
          <w:numId w:val="26"/>
        </w:numPr>
        <w:tabs>
          <w:tab w:val="right" w:pos="9026"/>
        </w:tabs>
        <w:spacing w:before="0" w:after="0"/>
        <w:ind w:left="567" w:hanging="425"/>
        <w:outlineLvl w:val="4"/>
        <w:rPr>
          <w:i/>
        </w:rPr>
      </w:pPr>
      <w:r w:rsidRPr="008D114F">
        <w:rPr>
          <w:i/>
        </w:rPr>
        <w:t>have social and personal relationships; and</w:t>
      </w:r>
    </w:p>
    <w:p w14:paraId="655DD5AF" w14:textId="77777777" w:rsidR="0010315B" w:rsidRPr="008D114F" w:rsidRDefault="0061763C" w:rsidP="0010315B">
      <w:pPr>
        <w:numPr>
          <w:ilvl w:val="0"/>
          <w:numId w:val="26"/>
        </w:numPr>
        <w:tabs>
          <w:tab w:val="right" w:pos="9026"/>
        </w:tabs>
        <w:spacing w:before="0" w:after="0"/>
        <w:ind w:left="567" w:hanging="425"/>
        <w:outlineLvl w:val="4"/>
        <w:rPr>
          <w:i/>
        </w:rPr>
      </w:pPr>
      <w:r w:rsidRPr="008D114F">
        <w:rPr>
          <w:i/>
        </w:rPr>
        <w:t>do the things of interest to them.</w:t>
      </w:r>
    </w:p>
    <w:p w14:paraId="655DD5B1" w14:textId="76B3A69A" w:rsidR="0010315B" w:rsidRPr="00D435F8" w:rsidRDefault="0061763C" w:rsidP="0061763C">
      <w:pPr>
        <w:pStyle w:val="Heading3"/>
      </w:pPr>
      <w:r w:rsidRPr="00D435F8">
        <w:lastRenderedPageBreak/>
        <w:t>Requirement 4(3)(d)</w:t>
      </w:r>
      <w:r>
        <w:tab/>
      </w:r>
      <w:r w:rsidRPr="00051035">
        <w:t>Compliant</w:t>
      </w:r>
    </w:p>
    <w:p w14:paraId="655DD5B2" w14:textId="77777777" w:rsidR="0010315B" w:rsidRPr="008D114F" w:rsidRDefault="0061763C" w:rsidP="0010315B">
      <w:pPr>
        <w:rPr>
          <w:i/>
        </w:rPr>
      </w:pPr>
      <w:r w:rsidRPr="008D114F">
        <w:rPr>
          <w:i/>
        </w:rPr>
        <w:t>Information about the consumer’s condition, needs and preferences is communicated within the organisation, and with others where responsibility for care is shared.</w:t>
      </w:r>
    </w:p>
    <w:p w14:paraId="655DD5B4" w14:textId="2539CF80" w:rsidR="0010315B" w:rsidRPr="00D435F8" w:rsidRDefault="0061763C" w:rsidP="0061763C">
      <w:pPr>
        <w:pStyle w:val="Heading3"/>
      </w:pPr>
      <w:r w:rsidRPr="00D435F8">
        <w:t>Requirement 4(3)(e)</w:t>
      </w:r>
      <w:r>
        <w:tab/>
      </w:r>
      <w:r w:rsidRPr="00051035">
        <w:t>Compliant</w:t>
      </w:r>
    </w:p>
    <w:p w14:paraId="655DD5B5" w14:textId="77777777" w:rsidR="0010315B" w:rsidRPr="008D114F" w:rsidRDefault="0061763C" w:rsidP="0010315B">
      <w:pPr>
        <w:rPr>
          <w:i/>
        </w:rPr>
      </w:pPr>
      <w:r w:rsidRPr="008D114F">
        <w:rPr>
          <w:i/>
        </w:rPr>
        <w:t>Timely and appropriate referrals to individuals, other organisations and providers of other care and services.</w:t>
      </w:r>
    </w:p>
    <w:p w14:paraId="655DD5B7" w14:textId="66696658" w:rsidR="0010315B" w:rsidRPr="00D435F8" w:rsidRDefault="0061763C" w:rsidP="0061763C">
      <w:pPr>
        <w:pStyle w:val="Heading3"/>
      </w:pPr>
      <w:r w:rsidRPr="00D435F8">
        <w:t>Requirement 4(3)(f)</w:t>
      </w:r>
      <w:r>
        <w:tab/>
      </w:r>
      <w:r w:rsidRPr="00051035">
        <w:t>Compliant</w:t>
      </w:r>
    </w:p>
    <w:p w14:paraId="655DD5B8" w14:textId="77777777" w:rsidR="0010315B" w:rsidRPr="008D114F" w:rsidRDefault="0061763C" w:rsidP="0010315B">
      <w:pPr>
        <w:rPr>
          <w:i/>
        </w:rPr>
      </w:pPr>
      <w:r w:rsidRPr="008D114F">
        <w:rPr>
          <w:i/>
        </w:rPr>
        <w:t>Where meals are provided, they are varied and of suitable quality and quantity.</w:t>
      </w:r>
    </w:p>
    <w:p w14:paraId="655DD5BA" w14:textId="30526FFF" w:rsidR="0010315B" w:rsidRPr="00D435F8" w:rsidRDefault="0061763C" w:rsidP="0061763C">
      <w:pPr>
        <w:pStyle w:val="Heading3"/>
      </w:pPr>
      <w:r w:rsidRPr="00D435F8">
        <w:t>Requirement 4(3)(g)</w:t>
      </w:r>
      <w:r>
        <w:tab/>
      </w:r>
      <w:r w:rsidRPr="00051035">
        <w:t>Compliant</w:t>
      </w:r>
    </w:p>
    <w:p w14:paraId="655DD5BB" w14:textId="77777777" w:rsidR="0010315B" w:rsidRPr="008D114F" w:rsidRDefault="0061763C" w:rsidP="0010315B">
      <w:pPr>
        <w:rPr>
          <w:i/>
        </w:rPr>
      </w:pPr>
      <w:r w:rsidRPr="008D114F">
        <w:rPr>
          <w:i/>
        </w:rPr>
        <w:t>Where equipment is provided, it is safe, suitable, clean and well maintained.</w:t>
      </w:r>
    </w:p>
    <w:p w14:paraId="655DD5BD" w14:textId="77777777" w:rsidR="0010315B" w:rsidRPr="00314FF7" w:rsidRDefault="0010315B" w:rsidP="0010315B"/>
    <w:p w14:paraId="655DD5BE"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5BF" w14:textId="35CC6E1B"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55DD641" wp14:editId="655DD6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78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55DD5C0" w14:textId="77777777" w:rsidR="0010315B" w:rsidRPr="00FD1B02" w:rsidRDefault="0061763C" w:rsidP="0010315B">
      <w:pPr>
        <w:pStyle w:val="Heading3"/>
        <w:shd w:val="clear" w:color="auto" w:fill="F2F2F2" w:themeFill="background1" w:themeFillShade="F2"/>
      </w:pPr>
      <w:r w:rsidRPr="00FD1B02">
        <w:t>Consumer outcome:</w:t>
      </w:r>
    </w:p>
    <w:p w14:paraId="655DD5C1" w14:textId="77777777" w:rsidR="0010315B" w:rsidRDefault="0061763C" w:rsidP="0010315B">
      <w:pPr>
        <w:numPr>
          <w:ilvl w:val="0"/>
          <w:numId w:val="5"/>
        </w:numPr>
        <w:shd w:val="clear" w:color="auto" w:fill="F2F2F2" w:themeFill="background1" w:themeFillShade="F2"/>
      </w:pPr>
      <w:r>
        <w:t>I feel I belong and I am safe and comfortable in the organisation’s service environment.</w:t>
      </w:r>
    </w:p>
    <w:p w14:paraId="655DD5C2" w14:textId="77777777" w:rsidR="0010315B" w:rsidRDefault="0061763C" w:rsidP="0010315B">
      <w:pPr>
        <w:pStyle w:val="Heading3"/>
        <w:shd w:val="clear" w:color="auto" w:fill="F2F2F2" w:themeFill="background1" w:themeFillShade="F2"/>
      </w:pPr>
      <w:r>
        <w:t>Organisation statement:</w:t>
      </w:r>
    </w:p>
    <w:p w14:paraId="655DD5C3" w14:textId="77777777" w:rsidR="0010315B" w:rsidRDefault="0061763C" w:rsidP="0010315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5DD5C4" w14:textId="77777777" w:rsidR="0010315B" w:rsidRDefault="0061763C" w:rsidP="0010315B">
      <w:pPr>
        <w:pStyle w:val="Heading2"/>
      </w:pPr>
      <w:r>
        <w:t>Assessment of Standard 5</w:t>
      </w:r>
    </w:p>
    <w:p w14:paraId="655DD5C5" w14:textId="02922C86" w:rsidR="0010315B" w:rsidRPr="007808AE" w:rsidRDefault="001037E2" w:rsidP="0010315B">
      <w:pPr>
        <w:rPr>
          <w:rFonts w:eastAsiaTheme="minorHAnsi"/>
          <w:color w:val="auto"/>
        </w:rPr>
      </w:pPr>
      <w:r w:rsidRPr="007808AE">
        <w:rPr>
          <w:rFonts w:eastAsiaTheme="minorHAnsi"/>
          <w:color w:val="auto"/>
        </w:rPr>
        <w:t xml:space="preserve">Consumers and representatives said that consumers felt safe in the service and that the environment was comfortable and welcoming. They said they could move throughout the service and find their way and that staff were available if they required assistance. Consumers said their visitors were welcomed and that there were areas outside where they could sit in the garden. </w:t>
      </w:r>
    </w:p>
    <w:p w14:paraId="17068E21" w14:textId="3BA10F9D" w:rsidR="00E22524" w:rsidRPr="007808AE" w:rsidRDefault="00E22524" w:rsidP="0010315B">
      <w:pPr>
        <w:rPr>
          <w:rFonts w:eastAsiaTheme="minorHAnsi"/>
          <w:color w:val="auto"/>
        </w:rPr>
      </w:pPr>
      <w:r w:rsidRPr="007808AE">
        <w:rPr>
          <w:rFonts w:eastAsiaTheme="minorHAnsi"/>
          <w:color w:val="auto"/>
        </w:rPr>
        <w:t>Registered nursing staff described some of the features of the service environment that support</w:t>
      </w:r>
      <w:r w:rsidR="0077471A">
        <w:rPr>
          <w:rFonts w:eastAsiaTheme="minorHAnsi"/>
          <w:color w:val="auto"/>
        </w:rPr>
        <w:t>ed</w:t>
      </w:r>
      <w:r w:rsidRPr="007808AE">
        <w:rPr>
          <w:rFonts w:eastAsiaTheme="minorHAnsi"/>
          <w:color w:val="auto"/>
        </w:rPr>
        <w:t xml:space="preserve"> consumers with cognitive impairment. This included handrails and signage on bathrooms.</w:t>
      </w:r>
    </w:p>
    <w:p w14:paraId="5FF8F6BF" w14:textId="461A407E" w:rsidR="00E22524" w:rsidRPr="007808AE" w:rsidRDefault="007808AE" w:rsidP="0010315B">
      <w:pPr>
        <w:rPr>
          <w:rFonts w:eastAsiaTheme="minorHAnsi"/>
          <w:color w:val="auto"/>
        </w:rPr>
      </w:pPr>
      <w:r w:rsidRPr="007808AE">
        <w:rPr>
          <w:rFonts w:eastAsiaTheme="minorHAnsi"/>
          <w:color w:val="auto"/>
        </w:rPr>
        <w:t>Maintenance</w:t>
      </w:r>
      <w:r w:rsidR="00E22524" w:rsidRPr="007808AE">
        <w:rPr>
          <w:rFonts w:eastAsiaTheme="minorHAnsi"/>
          <w:color w:val="auto"/>
        </w:rPr>
        <w:t xml:space="preserve"> staff described how they ensure the environment and equipment is safe and well maintained through a scheduled preventative maintenance program and reactive maintenance processes. Maintenance staff </w:t>
      </w:r>
      <w:r w:rsidRPr="007808AE">
        <w:rPr>
          <w:rFonts w:eastAsiaTheme="minorHAnsi"/>
          <w:color w:val="auto"/>
        </w:rPr>
        <w:t>were</w:t>
      </w:r>
      <w:r w:rsidR="00E22524" w:rsidRPr="007808AE">
        <w:rPr>
          <w:rFonts w:eastAsiaTheme="minorHAnsi"/>
          <w:color w:val="auto"/>
        </w:rPr>
        <w:t xml:space="preserve"> available after hours if required. The Assessment Team reviewed maintenance documentation and confirmed that maintenance is conducted as scheduled and that maintenance issues are </w:t>
      </w:r>
      <w:r w:rsidRPr="007808AE">
        <w:rPr>
          <w:rFonts w:eastAsiaTheme="minorHAnsi"/>
          <w:color w:val="auto"/>
        </w:rPr>
        <w:t>actioned promptly</w:t>
      </w:r>
      <w:r w:rsidR="00E22524" w:rsidRPr="007808AE">
        <w:rPr>
          <w:rFonts w:eastAsiaTheme="minorHAnsi"/>
          <w:color w:val="auto"/>
        </w:rPr>
        <w:t xml:space="preserve">. </w:t>
      </w:r>
    </w:p>
    <w:p w14:paraId="205745D1" w14:textId="11BB9AF3" w:rsidR="00E22524" w:rsidRPr="007808AE" w:rsidRDefault="00E22524" w:rsidP="0010315B">
      <w:pPr>
        <w:rPr>
          <w:rFonts w:eastAsiaTheme="minorHAnsi"/>
          <w:color w:val="auto"/>
        </w:rPr>
      </w:pPr>
      <w:r w:rsidRPr="007808AE">
        <w:rPr>
          <w:rFonts w:eastAsiaTheme="minorHAnsi"/>
          <w:color w:val="auto"/>
        </w:rPr>
        <w:t xml:space="preserve">Cleaning staff said consumers rooms are cleaned weekly with a spot clean conducted daily; this schedule </w:t>
      </w:r>
      <w:r w:rsidR="0077471A">
        <w:rPr>
          <w:rFonts w:eastAsiaTheme="minorHAnsi"/>
          <w:color w:val="auto"/>
        </w:rPr>
        <w:t>could</w:t>
      </w:r>
      <w:r w:rsidRPr="007808AE">
        <w:rPr>
          <w:rFonts w:eastAsiaTheme="minorHAnsi"/>
          <w:color w:val="auto"/>
        </w:rPr>
        <w:t xml:space="preserve"> be increased if a need is identified</w:t>
      </w:r>
      <w:r w:rsidR="007808AE" w:rsidRPr="007808AE">
        <w:rPr>
          <w:rFonts w:eastAsiaTheme="minorHAnsi"/>
          <w:color w:val="auto"/>
        </w:rPr>
        <w:t xml:space="preserve"> and consumers interviewed were satisfied with the cleaning of their rooms</w:t>
      </w:r>
      <w:r w:rsidRPr="007808AE">
        <w:rPr>
          <w:rFonts w:eastAsiaTheme="minorHAnsi"/>
          <w:color w:val="auto"/>
        </w:rPr>
        <w:t xml:space="preserve">. </w:t>
      </w:r>
    </w:p>
    <w:p w14:paraId="79197B29" w14:textId="0BF46A75" w:rsidR="00E22524" w:rsidRPr="007808AE" w:rsidRDefault="00E22524" w:rsidP="00E22524">
      <w:pPr>
        <w:rPr>
          <w:rFonts w:eastAsiaTheme="minorHAnsi"/>
          <w:color w:val="auto"/>
        </w:rPr>
      </w:pPr>
      <w:r w:rsidRPr="007808AE">
        <w:rPr>
          <w:rFonts w:eastAsiaTheme="minorHAnsi"/>
          <w:color w:val="auto"/>
        </w:rPr>
        <w:t xml:space="preserve">The Assessment Team observed that the reception area was welcoming with screening processes relating to COVID-19 in place. The service consisted of communal spaces, and quiet areas both inside and outside. The service had a large courtyard with manicured gardens and consumers were able to use these areas to </w:t>
      </w:r>
      <w:r w:rsidRPr="007808AE">
        <w:rPr>
          <w:rFonts w:eastAsiaTheme="minorHAnsi"/>
          <w:color w:val="auto"/>
        </w:rPr>
        <w:lastRenderedPageBreak/>
        <w:t xml:space="preserve">meet with family and friends. Consumers’ rooms were decorated with personal items, furniture and photographs. </w:t>
      </w:r>
    </w:p>
    <w:p w14:paraId="655DD5C6" w14:textId="15EC8B1E" w:rsidR="0010315B" w:rsidRPr="006A6CDB" w:rsidRDefault="0061763C" w:rsidP="0010315B">
      <w:pPr>
        <w:rPr>
          <w:rFonts w:eastAsia="Calibri"/>
          <w:lang w:eastAsia="en-US"/>
        </w:rPr>
      </w:pPr>
      <w:r w:rsidRPr="00154403">
        <w:rPr>
          <w:rFonts w:eastAsiaTheme="minorHAnsi"/>
        </w:rPr>
        <w:t xml:space="preserve">The Quality Standard is assessed </w:t>
      </w:r>
      <w:r w:rsidR="007808AE">
        <w:rPr>
          <w:rFonts w:eastAsiaTheme="minorHAnsi"/>
        </w:rPr>
        <w:t>as Compliant</w:t>
      </w:r>
      <w:r w:rsidRPr="00154403">
        <w:rPr>
          <w:rFonts w:eastAsiaTheme="minorHAnsi"/>
        </w:rPr>
        <w:t xml:space="preserve"> </w:t>
      </w:r>
      <w:r w:rsidR="007808AE">
        <w:rPr>
          <w:rFonts w:eastAsiaTheme="minorHAnsi"/>
        </w:rPr>
        <w:t>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7808AE">
        <w:rPr>
          <w:rFonts w:eastAsiaTheme="minorHAnsi"/>
        </w:rPr>
        <w:t>as Compliant.</w:t>
      </w:r>
    </w:p>
    <w:p w14:paraId="655DD5C7" w14:textId="2EA1B7F8" w:rsidR="0010315B" w:rsidRDefault="0061763C" w:rsidP="0010315B">
      <w:pPr>
        <w:pStyle w:val="Heading2"/>
      </w:pPr>
      <w:r>
        <w:t>Assessment of Standard 5 Requirements</w:t>
      </w:r>
      <w:r w:rsidRPr="0066387A">
        <w:rPr>
          <w:i/>
          <w:color w:val="0000FF"/>
          <w:sz w:val="24"/>
          <w:szCs w:val="24"/>
        </w:rPr>
        <w:t xml:space="preserve"> </w:t>
      </w:r>
    </w:p>
    <w:p w14:paraId="655DD5C8" w14:textId="3ECE83C1" w:rsidR="0010315B" w:rsidRPr="00314FF7" w:rsidRDefault="0061763C" w:rsidP="0061763C">
      <w:pPr>
        <w:pStyle w:val="Heading3"/>
      </w:pPr>
      <w:r w:rsidRPr="00314FF7">
        <w:t>Requirement 5(3)(a)</w:t>
      </w:r>
      <w:r>
        <w:tab/>
      </w:r>
      <w:r w:rsidRPr="00051035">
        <w:t>Compliant</w:t>
      </w:r>
    </w:p>
    <w:p w14:paraId="655DD5C9" w14:textId="77777777" w:rsidR="0010315B" w:rsidRPr="008D114F" w:rsidRDefault="0061763C" w:rsidP="0010315B">
      <w:pPr>
        <w:rPr>
          <w:i/>
        </w:rPr>
      </w:pPr>
      <w:r w:rsidRPr="008D114F">
        <w:rPr>
          <w:i/>
        </w:rPr>
        <w:t>The service environment is welcoming and easy to understand, and optimises each consumer’s sense of belonging, independence, interaction and function.</w:t>
      </w:r>
    </w:p>
    <w:p w14:paraId="655DD5CB" w14:textId="6BA5A2FF" w:rsidR="0010315B" w:rsidRPr="00D435F8" w:rsidRDefault="0061763C" w:rsidP="0061763C">
      <w:pPr>
        <w:pStyle w:val="Heading3"/>
      </w:pPr>
      <w:r w:rsidRPr="00D435F8">
        <w:t>Requirement 5(3)(b)</w:t>
      </w:r>
      <w:r>
        <w:tab/>
      </w:r>
      <w:r w:rsidRPr="00051035">
        <w:t>Compliant</w:t>
      </w:r>
    </w:p>
    <w:p w14:paraId="655DD5CC" w14:textId="77777777" w:rsidR="0010315B" w:rsidRPr="008D114F" w:rsidRDefault="0061763C" w:rsidP="0010315B">
      <w:pPr>
        <w:rPr>
          <w:i/>
        </w:rPr>
      </w:pPr>
      <w:r w:rsidRPr="008D114F">
        <w:rPr>
          <w:i/>
        </w:rPr>
        <w:t>The service environment:</w:t>
      </w:r>
    </w:p>
    <w:p w14:paraId="655DD5CD" w14:textId="77777777" w:rsidR="0010315B" w:rsidRPr="008D114F" w:rsidRDefault="0061763C" w:rsidP="0010315B">
      <w:pPr>
        <w:numPr>
          <w:ilvl w:val="0"/>
          <w:numId w:val="27"/>
        </w:numPr>
        <w:tabs>
          <w:tab w:val="right" w:pos="9026"/>
        </w:tabs>
        <w:spacing w:before="0" w:after="0"/>
        <w:ind w:left="567" w:hanging="425"/>
        <w:outlineLvl w:val="4"/>
        <w:rPr>
          <w:i/>
        </w:rPr>
      </w:pPr>
      <w:r w:rsidRPr="008D114F">
        <w:rPr>
          <w:i/>
        </w:rPr>
        <w:t>is safe, clean, well maintained and comfortable; and</w:t>
      </w:r>
    </w:p>
    <w:p w14:paraId="655DD5CE" w14:textId="77777777" w:rsidR="0010315B" w:rsidRPr="008D114F" w:rsidRDefault="0061763C" w:rsidP="0010315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5DD5D0" w14:textId="2CD19A11" w:rsidR="0010315B" w:rsidRPr="00D435F8" w:rsidRDefault="0061763C" w:rsidP="0010315B">
      <w:pPr>
        <w:pStyle w:val="Heading3"/>
      </w:pPr>
      <w:r w:rsidRPr="00D435F8">
        <w:t>Requirement 5(3)(c)</w:t>
      </w:r>
      <w:r>
        <w:tab/>
      </w:r>
      <w:r w:rsidRPr="00051035">
        <w:t>Compliant</w:t>
      </w:r>
    </w:p>
    <w:p w14:paraId="655DD5D1" w14:textId="77777777" w:rsidR="0010315B" w:rsidRPr="008D114F" w:rsidRDefault="0061763C" w:rsidP="0010315B">
      <w:pPr>
        <w:rPr>
          <w:i/>
        </w:rPr>
      </w:pPr>
      <w:r w:rsidRPr="008D114F">
        <w:rPr>
          <w:i/>
        </w:rPr>
        <w:t>Furniture, fittings and equipment are safe, clean, well maintained and suitable for the consumer.</w:t>
      </w:r>
    </w:p>
    <w:p w14:paraId="655DD5D3" w14:textId="77777777" w:rsidR="0010315B" w:rsidRPr="00314FF7" w:rsidRDefault="0010315B" w:rsidP="0010315B"/>
    <w:p w14:paraId="655DD5D4"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5D5" w14:textId="4A6C35A3"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55DD643" wp14:editId="655DD64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172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55DD5D6" w14:textId="77777777" w:rsidR="0010315B" w:rsidRPr="00FD1B02" w:rsidRDefault="0061763C" w:rsidP="0010315B">
      <w:pPr>
        <w:pStyle w:val="Heading3"/>
        <w:shd w:val="clear" w:color="auto" w:fill="F2F2F2" w:themeFill="background1" w:themeFillShade="F2"/>
      </w:pPr>
      <w:r w:rsidRPr="00FD1B02">
        <w:t>Consumer outcome:</w:t>
      </w:r>
    </w:p>
    <w:p w14:paraId="655DD5D7" w14:textId="77777777" w:rsidR="0010315B" w:rsidRDefault="0061763C" w:rsidP="0010315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5DD5D8" w14:textId="77777777" w:rsidR="0010315B" w:rsidRDefault="0061763C" w:rsidP="0010315B">
      <w:pPr>
        <w:pStyle w:val="Heading3"/>
        <w:shd w:val="clear" w:color="auto" w:fill="F2F2F2" w:themeFill="background1" w:themeFillShade="F2"/>
      </w:pPr>
      <w:r>
        <w:t>Organisation statement:</w:t>
      </w:r>
    </w:p>
    <w:p w14:paraId="655DD5D9" w14:textId="77777777" w:rsidR="0010315B" w:rsidRDefault="0061763C" w:rsidP="0010315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5DD5DA" w14:textId="77777777" w:rsidR="0010315B" w:rsidRDefault="0061763C" w:rsidP="0010315B">
      <w:pPr>
        <w:pStyle w:val="Heading2"/>
      </w:pPr>
      <w:r>
        <w:t>Assessment of Standard 6</w:t>
      </w:r>
    </w:p>
    <w:p w14:paraId="655DD5DB" w14:textId="3103925A" w:rsidR="0010315B" w:rsidRPr="009A25AC" w:rsidRDefault="001062FB" w:rsidP="0010315B">
      <w:pPr>
        <w:rPr>
          <w:rFonts w:eastAsiaTheme="minorHAnsi"/>
          <w:color w:val="auto"/>
        </w:rPr>
      </w:pPr>
      <w:r w:rsidRPr="009A25AC">
        <w:rPr>
          <w:rFonts w:eastAsiaTheme="minorHAnsi"/>
          <w:color w:val="auto"/>
        </w:rPr>
        <w:t xml:space="preserve">Consumers and their representatives were satisfied with the feedback and complaints processes at the service. Consumers knew how to give feedback and make a complaint and </w:t>
      </w:r>
      <w:r w:rsidR="001F1219" w:rsidRPr="009A25AC">
        <w:rPr>
          <w:rFonts w:eastAsiaTheme="minorHAnsi"/>
          <w:color w:val="auto"/>
        </w:rPr>
        <w:t>said</w:t>
      </w:r>
      <w:r w:rsidRPr="009A25AC">
        <w:rPr>
          <w:rFonts w:eastAsiaTheme="minorHAnsi"/>
          <w:color w:val="auto"/>
        </w:rPr>
        <w:t xml:space="preserve"> they felt comfortable doing so. They were aware of advocacy services and other methods for raising complaints. Those consumers who had made a com</w:t>
      </w:r>
      <w:r w:rsidR="0060732F" w:rsidRPr="009A25AC">
        <w:rPr>
          <w:rFonts w:eastAsiaTheme="minorHAnsi"/>
          <w:color w:val="auto"/>
        </w:rPr>
        <w:t>p</w:t>
      </w:r>
      <w:r w:rsidRPr="009A25AC">
        <w:rPr>
          <w:rFonts w:eastAsiaTheme="minorHAnsi"/>
          <w:color w:val="auto"/>
        </w:rPr>
        <w:t xml:space="preserve">laint, advised the Assessment </w:t>
      </w:r>
      <w:r w:rsidR="001F1219" w:rsidRPr="009A25AC">
        <w:rPr>
          <w:rFonts w:eastAsiaTheme="minorHAnsi"/>
          <w:color w:val="auto"/>
        </w:rPr>
        <w:t>T</w:t>
      </w:r>
      <w:r w:rsidRPr="009A25AC">
        <w:rPr>
          <w:rFonts w:eastAsiaTheme="minorHAnsi"/>
          <w:color w:val="auto"/>
        </w:rPr>
        <w:t xml:space="preserve">eam that an open disclosure process was followed and they could outline the improvements that had occurred in response to their </w:t>
      </w:r>
      <w:r w:rsidR="009A25AC">
        <w:rPr>
          <w:rFonts w:eastAsiaTheme="minorHAnsi"/>
          <w:color w:val="auto"/>
        </w:rPr>
        <w:t>feedback</w:t>
      </w:r>
      <w:r w:rsidRPr="009A25AC">
        <w:rPr>
          <w:rFonts w:eastAsiaTheme="minorHAnsi"/>
          <w:color w:val="auto"/>
        </w:rPr>
        <w:t xml:space="preserve">. </w:t>
      </w:r>
    </w:p>
    <w:p w14:paraId="0BBE657F" w14:textId="70C3ABB0" w:rsidR="001F1219" w:rsidRPr="009A25AC" w:rsidRDefault="001F1219" w:rsidP="0010315B">
      <w:pPr>
        <w:rPr>
          <w:rFonts w:eastAsiaTheme="minorHAnsi"/>
          <w:color w:val="auto"/>
        </w:rPr>
      </w:pPr>
      <w:r w:rsidRPr="009A25AC">
        <w:rPr>
          <w:rFonts w:eastAsiaTheme="minorHAnsi"/>
          <w:color w:val="auto"/>
        </w:rPr>
        <w:t xml:space="preserve">Consumers were provided with an information pack on entering the service that included the Charter of Aged Care Rights and processes for raising complaints with the service, the organisation, the Aged Care Quality and Safety Commission and other external advocacy bodies.  </w:t>
      </w:r>
    </w:p>
    <w:p w14:paraId="0EFCA5D0" w14:textId="38072B0D" w:rsidR="001F1219" w:rsidRPr="009A25AC" w:rsidRDefault="001062FB" w:rsidP="0010315B">
      <w:pPr>
        <w:rPr>
          <w:rFonts w:eastAsiaTheme="minorHAnsi"/>
          <w:color w:val="auto"/>
        </w:rPr>
      </w:pPr>
      <w:r w:rsidRPr="009A25AC">
        <w:rPr>
          <w:rFonts w:eastAsiaTheme="minorHAnsi"/>
          <w:color w:val="auto"/>
        </w:rPr>
        <w:t>Management staff said they actively encourage consumers to provide feedback using feedback forms</w:t>
      </w:r>
      <w:r w:rsidR="001F1219" w:rsidRPr="009A25AC">
        <w:rPr>
          <w:rFonts w:eastAsiaTheme="minorHAnsi"/>
          <w:color w:val="auto"/>
        </w:rPr>
        <w:t xml:space="preserve"> and that an open door policy is in place. Consumers confirmed they were able to speak directly to management.</w:t>
      </w:r>
    </w:p>
    <w:p w14:paraId="060B5982" w14:textId="58E495BE" w:rsidR="002B14B6" w:rsidRPr="009A25AC" w:rsidRDefault="002B14B6" w:rsidP="0010315B">
      <w:pPr>
        <w:rPr>
          <w:rFonts w:eastAsiaTheme="minorHAnsi"/>
          <w:color w:val="auto"/>
        </w:rPr>
      </w:pPr>
      <w:r w:rsidRPr="009A25AC">
        <w:rPr>
          <w:rFonts w:eastAsiaTheme="minorHAnsi"/>
          <w:color w:val="auto"/>
        </w:rPr>
        <w:t>Staff were able to describe how consumers with communication difficulties were supported to make complaints by involving the representative or</w:t>
      </w:r>
      <w:r w:rsidR="009A25AC" w:rsidRPr="009A25AC">
        <w:rPr>
          <w:rFonts w:eastAsiaTheme="minorHAnsi"/>
          <w:color w:val="auto"/>
        </w:rPr>
        <w:t xml:space="preserve"> by staff</w:t>
      </w:r>
      <w:r w:rsidRPr="009A25AC">
        <w:rPr>
          <w:rFonts w:eastAsiaTheme="minorHAnsi"/>
          <w:color w:val="auto"/>
        </w:rPr>
        <w:t xml:space="preserve"> submitting the complaint on behalf of the consumers. Staff could also explain the translation services that can be accessed if required. </w:t>
      </w:r>
    </w:p>
    <w:p w14:paraId="7FCE0C4C" w14:textId="6CE7A097" w:rsidR="001F1219" w:rsidRPr="009A25AC" w:rsidRDefault="001F1219" w:rsidP="0010315B">
      <w:pPr>
        <w:rPr>
          <w:rFonts w:eastAsiaTheme="minorHAnsi"/>
          <w:color w:val="auto"/>
        </w:rPr>
      </w:pPr>
      <w:r w:rsidRPr="009A25AC">
        <w:rPr>
          <w:rFonts w:eastAsiaTheme="minorHAnsi"/>
          <w:color w:val="auto"/>
        </w:rPr>
        <w:lastRenderedPageBreak/>
        <w:t>The Assessment Team observed feedback forms</w:t>
      </w:r>
      <w:r w:rsidR="002B14B6" w:rsidRPr="009A25AC">
        <w:rPr>
          <w:rFonts w:eastAsiaTheme="minorHAnsi"/>
          <w:color w:val="auto"/>
        </w:rPr>
        <w:t>, complaints posters</w:t>
      </w:r>
      <w:r w:rsidRPr="009A25AC">
        <w:rPr>
          <w:rFonts w:eastAsiaTheme="minorHAnsi"/>
          <w:color w:val="auto"/>
        </w:rPr>
        <w:t xml:space="preserve"> and locked suggestion boxes on both levels of the service. Feedback and complaints were noted to be a standing agenda item a</w:t>
      </w:r>
      <w:r w:rsidR="002B14B6" w:rsidRPr="009A25AC">
        <w:rPr>
          <w:rFonts w:eastAsiaTheme="minorHAnsi"/>
          <w:color w:val="auto"/>
        </w:rPr>
        <w:t>t</w:t>
      </w:r>
      <w:r w:rsidRPr="009A25AC">
        <w:rPr>
          <w:rFonts w:eastAsiaTheme="minorHAnsi"/>
          <w:color w:val="auto"/>
        </w:rPr>
        <w:t xml:space="preserve"> consumers’ meetings. </w:t>
      </w:r>
    </w:p>
    <w:p w14:paraId="0D08B419" w14:textId="10F7F868" w:rsidR="002B14B6" w:rsidRPr="009A25AC" w:rsidRDefault="002B14B6" w:rsidP="0010315B">
      <w:pPr>
        <w:rPr>
          <w:rFonts w:eastAsiaTheme="minorHAnsi"/>
          <w:color w:val="auto"/>
        </w:rPr>
      </w:pPr>
      <w:r w:rsidRPr="009A25AC">
        <w:rPr>
          <w:rFonts w:eastAsiaTheme="minorHAnsi"/>
          <w:color w:val="auto"/>
        </w:rPr>
        <w:t xml:space="preserve">The Assessment Team reviewed complaints documentation and noted that when a complaint had been lodged that appropriate and timely action was taken by the service and that the principles of open disclosure were applied. </w:t>
      </w:r>
    </w:p>
    <w:p w14:paraId="140157BE" w14:textId="5A5A6E17" w:rsidR="002B14B6" w:rsidRPr="009A25AC" w:rsidRDefault="002B14B6" w:rsidP="0010315B">
      <w:pPr>
        <w:rPr>
          <w:rFonts w:eastAsiaTheme="minorHAnsi"/>
          <w:color w:val="auto"/>
        </w:rPr>
      </w:pPr>
      <w:r w:rsidRPr="009A25AC">
        <w:rPr>
          <w:rFonts w:eastAsiaTheme="minorHAnsi"/>
          <w:color w:val="auto"/>
        </w:rPr>
        <w:t xml:space="preserve">Complaints were documented in an </w:t>
      </w:r>
      <w:r w:rsidR="00DD6507" w:rsidRPr="009A25AC">
        <w:rPr>
          <w:rFonts w:eastAsiaTheme="minorHAnsi"/>
          <w:color w:val="auto"/>
        </w:rPr>
        <w:t>electronic complaint</w:t>
      </w:r>
      <w:r w:rsidRPr="009A25AC">
        <w:rPr>
          <w:rFonts w:eastAsiaTheme="minorHAnsi"/>
          <w:color w:val="auto"/>
        </w:rPr>
        <w:t xml:space="preserve"> register, reviewed at monthly management meetings and reported on by the Facility Manager. </w:t>
      </w:r>
      <w:r w:rsidR="009A25AC" w:rsidRPr="009A25AC">
        <w:rPr>
          <w:rFonts w:eastAsiaTheme="minorHAnsi"/>
          <w:color w:val="auto"/>
        </w:rPr>
        <w:t xml:space="preserve">Where service improvements were identified these had been added to the plan for continuous improvement for further actioning.  The Assessment Team reviewed the plan for continuous improvement and confirmed that the current trends in complaints had been captured and were escalated within the organisation as appropriate. </w:t>
      </w:r>
    </w:p>
    <w:p w14:paraId="6BC75D7C" w14:textId="2C1997F7" w:rsidR="001062FB" w:rsidRPr="009A25AC" w:rsidRDefault="001F1219" w:rsidP="0010315B">
      <w:pPr>
        <w:rPr>
          <w:rFonts w:eastAsiaTheme="minorHAnsi"/>
          <w:color w:val="auto"/>
        </w:rPr>
      </w:pPr>
      <w:r w:rsidRPr="009A25AC">
        <w:rPr>
          <w:rFonts w:eastAsiaTheme="minorHAnsi"/>
          <w:color w:val="auto"/>
        </w:rPr>
        <w:t xml:space="preserve">Organisational policies relevant to this standard were available to guide staff practice </w:t>
      </w:r>
      <w:r w:rsidR="002B14B6" w:rsidRPr="009A25AC">
        <w:rPr>
          <w:rFonts w:eastAsiaTheme="minorHAnsi"/>
          <w:color w:val="auto"/>
        </w:rPr>
        <w:t xml:space="preserve">and included open disclosure. Staff were familiar with how to support consumers access the complaints processes. </w:t>
      </w:r>
      <w:r w:rsidRPr="009A25AC">
        <w:rPr>
          <w:rFonts w:eastAsiaTheme="minorHAnsi"/>
          <w:color w:val="auto"/>
        </w:rPr>
        <w:t xml:space="preserve"> </w:t>
      </w:r>
    </w:p>
    <w:p w14:paraId="655DD5DC" w14:textId="545917B7" w:rsidR="0010315B" w:rsidRPr="00663B6D" w:rsidRDefault="0061763C" w:rsidP="0010315B">
      <w:pPr>
        <w:rPr>
          <w:rFonts w:eastAsia="Calibri"/>
          <w:i/>
          <w:iCs/>
          <w:color w:val="0000FF"/>
          <w:lang w:eastAsia="en-US"/>
        </w:rPr>
      </w:pPr>
      <w:r w:rsidRPr="00154403">
        <w:rPr>
          <w:rFonts w:eastAsiaTheme="minorHAnsi"/>
        </w:rPr>
        <w:t xml:space="preserve">The Quality Standard is assessed </w:t>
      </w:r>
      <w:r w:rsidR="009A25AC">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9A25AC">
        <w:rPr>
          <w:rFonts w:eastAsiaTheme="minorHAnsi"/>
        </w:rPr>
        <w:t xml:space="preserve">as Compliant. </w:t>
      </w:r>
    </w:p>
    <w:p w14:paraId="655DD5DD" w14:textId="78EFB59F" w:rsidR="0010315B" w:rsidRDefault="0061763C" w:rsidP="0010315B">
      <w:pPr>
        <w:pStyle w:val="Heading2"/>
      </w:pPr>
      <w:r>
        <w:t>Assessment of Standard 6 Requirements</w:t>
      </w:r>
      <w:r w:rsidRPr="0066387A">
        <w:rPr>
          <w:i/>
          <w:color w:val="0000FF"/>
          <w:sz w:val="24"/>
          <w:szCs w:val="24"/>
        </w:rPr>
        <w:t xml:space="preserve"> </w:t>
      </w:r>
    </w:p>
    <w:p w14:paraId="655DD5DE" w14:textId="412EAF13" w:rsidR="0010315B" w:rsidRPr="00506F7F" w:rsidRDefault="0061763C" w:rsidP="0061763C">
      <w:pPr>
        <w:pStyle w:val="Heading3"/>
      </w:pPr>
      <w:r w:rsidRPr="00506F7F">
        <w:t>Requirement 6(3)(a)</w:t>
      </w:r>
      <w:r>
        <w:tab/>
      </w:r>
      <w:r w:rsidRPr="00051035">
        <w:t>Compliant</w:t>
      </w:r>
    </w:p>
    <w:p w14:paraId="655DD5DF" w14:textId="77777777" w:rsidR="0010315B" w:rsidRPr="008D114F" w:rsidRDefault="0061763C" w:rsidP="0010315B">
      <w:pPr>
        <w:rPr>
          <w:i/>
        </w:rPr>
      </w:pPr>
      <w:r w:rsidRPr="008D114F">
        <w:rPr>
          <w:i/>
        </w:rPr>
        <w:t>Consumers, their family, friends, carers and others are encouraged and supported to provide feedback and make complaints.</w:t>
      </w:r>
    </w:p>
    <w:p w14:paraId="655DD5E1" w14:textId="4586F3C4" w:rsidR="0010315B" w:rsidRPr="00506F7F" w:rsidRDefault="0061763C" w:rsidP="0061763C">
      <w:pPr>
        <w:pStyle w:val="Heading3"/>
      </w:pPr>
      <w:r w:rsidRPr="00506F7F">
        <w:t>Requirement 6(3)(b)</w:t>
      </w:r>
      <w:r>
        <w:tab/>
      </w:r>
      <w:r w:rsidRPr="00051035">
        <w:t>Compliant</w:t>
      </w:r>
    </w:p>
    <w:p w14:paraId="655DD5E2" w14:textId="77777777" w:rsidR="0010315B" w:rsidRPr="008D114F" w:rsidRDefault="0061763C" w:rsidP="0010315B">
      <w:pPr>
        <w:rPr>
          <w:i/>
        </w:rPr>
      </w:pPr>
      <w:r w:rsidRPr="008D114F">
        <w:rPr>
          <w:i/>
        </w:rPr>
        <w:t>Consumers are made aware of and have access to advocates, language services and other methods for raising and resolving complaints.</w:t>
      </w:r>
    </w:p>
    <w:p w14:paraId="655DD5E4" w14:textId="2B06AD07" w:rsidR="0010315B" w:rsidRPr="00D435F8" w:rsidRDefault="0061763C" w:rsidP="0061763C">
      <w:pPr>
        <w:pStyle w:val="Heading3"/>
      </w:pPr>
      <w:r w:rsidRPr="00D435F8">
        <w:t>Requirement 6(3)(c)</w:t>
      </w:r>
      <w:r>
        <w:tab/>
      </w:r>
      <w:r w:rsidRPr="00051035">
        <w:t>Compliant</w:t>
      </w:r>
    </w:p>
    <w:p w14:paraId="655DD5E5" w14:textId="77777777" w:rsidR="0010315B" w:rsidRPr="008D114F" w:rsidRDefault="0061763C" w:rsidP="0010315B">
      <w:pPr>
        <w:rPr>
          <w:i/>
        </w:rPr>
      </w:pPr>
      <w:r w:rsidRPr="008D114F">
        <w:rPr>
          <w:i/>
        </w:rPr>
        <w:t>Appropriate action is taken in response to complaints and an open disclosure process is used when things go wrong.</w:t>
      </w:r>
    </w:p>
    <w:p w14:paraId="655DD5E7" w14:textId="012F6CAB" w:rsidR="0010315B" w:rsidRPr="00D435F8" w:rsidRDefault="0061763C" w:rsidP="0061763C">
      <w:pPr>
        <w:pStyle w:val="Heading3"/>
      </w:pPr>
      <w:r w:rsidRPr="00D435F8">
        <w:t>Requirement 6(3)(d)</w:t>
      </w:r>
      <w:r>
        <w:tab/>
      </w:r>
      <w:r w:rsidRPr="00051035">
        <w:t>Compliant</w:t>
      </w:r>
    </w:p>
    <w:p w14:paraId="655DD5E8" w14:textId="77777777" w:rsidR="0010315B" w:rsidRPr="008D114F" w:rsidRDefault="0061763C" w:rsidP="0010315B">
      <w:pPr>
        <w:rPr>
          <w:i/>
        </w:rPr>
      </w:pPr>
      <w:r w:rsidRPr="008D114F">
        <w:rPr>
          <w:i/>
        </w:rPr>
        <w:t>Feedback and complaints are reviewed and used to improve the quality of care and services.</w:t>
      </w:r>
    </w:p>
    <w:p w14:paraId="655DD5EA" w14:textId="77777777" w:rsidR="0010315B" w:rsidRPr="001B3DE8" w:rsidRDefault="0010315B" w:rsidP="0010315B"/>
    <w:p w14:paraId="655DD5EB"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5EC" w14:textId="7C9E9F1C"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5DD645" wp14:editId="655DD64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241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55DD5ED" w14:textId="77777777" w:rsidR="0010315B" w:rsidRPr="000E654D" w:rsidRDefault="0061763C" w:rsidP="0010315B">
      <w:pPr>
        <w:pStyle w:val="Heading3"/>
        <w:shd w:val="clear" w:color="auto" w:fill="F2F2F2" w:themeFill="background1" w:themeFillShade="F2"/>
      </w:pPr>
      <w:r w:rsidRPr="000E654D">
        <w:t>Consumer outcome:</w:t>
      </w:r>
    </w:p>
    <w:p w14:paraId="655DD5EE" w14:textId="77777777" w:rsidR="0010315B" w:rsidRDefault="0061763C" w:rsidP="0010315B">
      <w:pPr>
        <w:numPr>
          <w:ilvl w:val="0"/>
          <w:numId w:val="7"/>
        </w:numPr>
        <w:shd w:val="clear" w:color="auto" w:fill="F2F2F2" w:themeFill="background1" w:themeFillShade="F2"/>
      </w:pPr>
      <w:r>
        <w:t>I get quality care and services when I need them from people who are knowledgeable, capable and caring.</w:t>
      </w:r>
    </w:p>
    <w:p w14:paraId="655DD5EF" w14:textId="77777777" w:rsidR="0010315B" w:rsidRDefault="0061763C" w:rsidP="0010315B">
      <w:pPr>
        <w:pStyle w:val="Heading3"/>
        <w:shd w:val="clear" w:color="auto" w:fill="F2F2F2" w:themeFill="background1" w:themeFillShade="F2"/>
      </w:pPr>
      <w:r>
        <w:t>Organisation statement:</w:t>
      </w:r>
    </w:p>
    <w:p w14:paraId="655DD5F0" w14:textId="77777777" w:rsidR="0010315B" w:rsidRDefault="0061763C" w:rsidP="0010315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5DD5F1" w14:textId="77777777" w:rsidR="0010315B" w:rsidRDefault="0061763C" w:rsidP="0010315B">
      <w:pPr>
        <w:pStyle w:val="Heading2"/>
      </w:pPr>
      <w:r>
        <w:t>Assessment of Standard 7</w:t>
      </w:r>
    </w:p>
    <w:p w14:paraId="655DD5F2" w14:textId="1EDD7320" w:rsidR="0010315B" w:rsidRPr="00252E6A" w:rsidRDefault="00160CA2" w:rsidP="0010315B">
      <w:pPr>
        <w:rPr>
          <w:rFonts w:eastAsiaTheme="minorHAnsi"/>
          <w:color w:val="auto"/>
        </w:rPr>
      </w:pPr>
      <w:r w:rsidRPr="00252E6A">
        <w:rPr>
          <w:rFonts w:eastAsiaTheme="minorHAnsi"/>
          <w:color w:val="auto"/>
        </w:rPr>
        <w:t>Consumers and representatives spoke highly of staff</w:t>
      </w:r>
      <w:r w:rsidR="0071371E" w:rsidRPr="00252E6A">
        <w:rPr>
          <w:rFonts w:eastAsiaTheme="minorHAnsi"/>
          <w:color w:val="auto"/>
        </w:rPr>
        <w:t xml:space="preserve"> saying they were kind, caring and skilled in the way they provided services. Consumers and representatives felt there were sufficient staff to meet </w:t>
      </w:r>
      <w:r w:rsidR="00252E6A" w:rsidRPr="00252E6A">
        <w:rPr>
          <w:rFonts w:eastAsiaTheme="minorHAnsi"/>
          <w:color w:val="auto"/>
        </w:rPr>
        <w:t>consumers’</w:t>
      </w:r>
      <w:r w:rsidR="0071371E" w:rsidRPr="00252E6A">
        <w:rPr>
          <w:rFonts w:eastAsiaTheme="minorHAnsi"/>
          <w:color w:val="auto"/>
        </w:rPr>
        <w:t xml:space="preserve"> care needs. </w:t>
      </w:r>
    </w:p>
    <w:p w14:paraId="7634B85B" w14:textId="1392B6AB" w:rsidR="0071371E" w:rsidRPr="00252E6A" w:rsidRDefault="0071371E" w:rsidP="0010315B">
      <w:pPr>
        <w:rPr>
          <w:rFonts w:eastAsiaTheme="minorHAnsi"/>
          <w:color w:val="auto"/>
        </w:rPr>
      </w:pPr>
      <w:r w:rsidRPr="00252E6A">
        <w:rPr>
          <w:rFonts w:eastAsiaTheme="minorHAnsi"/>
          <w:color w:val="auto"/>
        </w:rPr>
        <w:t>Management staff said the workforce was planned to ensure approp</w:t>
      </w:r>
      <w:r w:rsidR="00252E6A" w:rsidRPr="00252E6A">
        <w:rPr>
          <w:rFonts w:eastAsiaTheme="minorHAnsi"/>
          <w:color w:val="auto"/>
        </w:rPr>
        <w:t>ri</w:t>
      </w:r>
      <w:r w:rsidRPr="00252E6A">
        <w:rPr>
          <w:rFonts w:eastAsiaTheme="minorHAnsi"/>
          <w:color w:val="auto"/>
        </w:rPr>
        <w:t xml:space="preserve">ate numbers and mix of staff were available to manage and deliver safe, quality care to consumers. They said they have had a </w:t>
      </w:r>
      <w:r w:rsidR="00DD6507" w:rsidRPr="00252E6A">
        <w:rPr>
          <w:rFonts w:eastAsiaTheme="minorHAnsi"/>
          <w:color w:val="auto"/>
        </w:rPr>
        <w:t>recruitment</w:t>
      </w:r>
      <w:r w:rsidRPr="00252E6A">
        <w:rPr>
          <w:rFonts w:eastAsiaTheme="minorHAnsi"/>
          <w:color w:val="auto"/>
        </w:rPr>
        <w:t xml:space="preserve"> drive that has attracted additional staff to the service. </w:t>
      </w:r>
    </w:p>
    <w:p w14:paraId="2CC98440" w14:textId="70F3F279" w:rsidR="0071371E" w:rsidRPr="00252E6A" w:rsidRDefault="0071371E" w:rsidP="0010315B">
      <w:pPr>
        <w:rPr>
          <w:rFonts w:eastAsiaTheme="minorHAnsi"/>
          <w:color w:val="auto"/>
        </w:rPr>
      </w:pPr>
      <w:r w:rsidRPr="00252E6A">
        <w:rPr>
          <w:rFonts w:eastAsiaTheme="minorHAnsi"/>
          <w:color w:val="auto"/>
        </w:rPr>
        <w:t xml:space="preserve">Staff said there are </w:t>
      </w:r>
      <w:r w:rsidR="00DD6507" w:rsidRPr="00252E6A">
        <w:rPr>
          <w:rFonts w:eastAsiaTheme="minorHAnsi"/>
          <w:color w:val="auto"/>
        </w:rPr>
        <w:t>enough</w:t>
      </w:r>
      <w:r w:rsidRPr="00252E6A">
        <w:rPr>
          <w:rFonts w:eastAsiaTheme="minorHAnsi"/>
          <w:color w:val="auto"/>
        </w:rPr>
        <w:t xml:space="preserve"> staff to meet </w:t>
      </w:r>
      <w:r w:rsidR="00DD6507" w:rsidRPr="00252E6A">
        <w:rPr>
          <w:rFonts w:eastAsiaTheme="minorHAnsi"/>
          <w:color w:val="auto"/>
        </w:rPr>
        <w:t>consumers’ care</w:t>
      </w:r>
      <w:r w:rsidRPr="00252E6A">
        <w:rPr>
          <w:rFonts w:eastAsiaTheme="minorHAnsi"/>
          <w:color w:val="auto"/>
        </w:rPr>
        <w:t xml:space="preserve"> needs but did say that on occasion they were not able to complete their allocated </w:t>
      </w:r>
      <w:r w:rsidR="00DD6507" w:rsidRPr="00252E6A">
        <w:rPr>
          <w:rFonts w:eastAsiaTheme="minorHAnsi"/>
          <w:color w:val="auto"/>
        </w:rPr>
        <w:t>tasks</w:t>
      </w:r>
      <w:r w:rsidR="007F6C0F" w:rsidRPr="00252E6A">
        <w:rPr>
          <w:rFonts w:eastAsiaTheme="minorHAnsi"/>
          <w:color w:val="auto"/>
        </w:rPr>
        <w:t xml:space="preserve"> within the shift times. Care staff said </w:t>
      </w:r>
      <w:r w:rsidR="00DD6507" w:rsidRPr="00252E6A">
        <w:rPr>
          <w:rFonts w:eastAsiaTheme="minorHAnsi"/>
          <w:color w:val="auto"/>
        </w:rPr>
        <w:t>registered</w:t>
      </w:r>
      <w:r w:rsidR="007F6C0F" w:rsidRPr="00252E6A">
        <w:rPr>
          <w:rFonts w:eastAsiaTheme="minorHAnsi"/>
          <w:color w:val="auto"/>
        </w:rPr>
        <w:t xml:space="preserve"> nurses were available to provide support to meet consumers’ needs and that senior clinical staff were always able to be contacted. </w:t>
      </w:r>
      <w:r w:rsidR="00252E6A" w:rsidRPr="00252E6A">
        <w:rPr>
          <w:rFonts w:eastAsiaTheme="minorHAnsi"/>
          <w:color w:val="auto"/>
        </w:rPr>
        <w:t xml:space="preserve">The Assessment Team did not identify any negative impact for consumers. </w:t>
      </w:r>
      <w:r w:rsidR="007F6C0F" w:rsidRPr="00252E6A">
        <w:rPr>
          <w:rFonts w:eastAsiaTheme="minorHAnsi"/>
          <w:color w:val="auto"/>
        </w:rPr>
        <w:t xml:space="preserve"> </w:t>
      </w:r>
    </w:p>
    <w:p w14:paraId="3D0B40FD" w14:textId="3AFE2BBB" w:rsidR="00326B7A" w:rsidRPr="00252E6A" w:rsidRDefault="00326B7A" w:rsidP="0010315B">
      <w:pPr>
        <w:rPr>
          <w:rFonts w:eastAsiaTheme="minorHAnsi"/>
          <w:color w:val="auto"/>
        </w:rPr>
      </w:pPr>
      <w:r w:rsidRPr="00252E6A">
        <w:rPr>
          <w:rFonts w:eastAsiaTheme="minorHAnsi"/>
          <w:color w:val="auto"/>
        </w:rPr>
        <w:t xml:space="preserve">Staff and management said the service has a performance review process in place and staff interviewed said they had </w:t>
      </w:r>
      <w:r w:rsidR="00252E6A" w:rsidRPr="00252E6A">
        <w:rPr>
          <w:rFonts w:eastAsiaTheme="minorHAnsi"/>
          <w:color w:val="auto"/>
        </w:rPr>
        <w:t>participated</w:t>
      </w:r>
      <w:r w:rsidRPr="00252E6A">
        <w:rPr>
          <w:rFonts w:eastAsiaTheme="minorHAnsi"/>
          <w:color w:val="auto"/>
        </w:rPr>
        <w:t xml:space="preserve"> in a performance review </w:t>
      </w:r>
      <w:r w:rsidR="00CB6E1D" w:rsidRPr="00252E6A">
        <w:rPr>
          <w:rFonts w:eastAsiaTheme="minorHAnsi"/>
          <w:color w:val="auto"/>
        </w:rPr>
        <w:t>within</w:t>
      </w:r>
      <w:r w:rsidRPr="00252E6A">
        <w:rPr>
          <w:rFonts w:eastAsiaTheme="minorHAnsi"/>
          <w:color w:val="auto"/>
        </w:rPr>
        <w:t xml:space="preserve"> the previous 12 months. Management said staff performance is monitored through the analysis </w:t>
      </w:r>
      <w:r w:rsidR="00252E6A" w:rsidRPr="00252E6A">
        <w:rPr>
          <w:rFonts w:eastAsiaTheme="minorHAnsi"/>
          <w:color w:val="auto"/>
        </w:rPr>
        <w:t>of</w:t>
      </w:r>
      <w:r w:rsidRPr="00252E6A">
        <w:rPr>
          <w:rFonts w:eastAsiaTheme="minorHAnsi"/>
          <w:color w:val="auto"/>
        </w:rPr>
        <w:t xml:space="preserve"> internal audits and clinical indicator data</w:t>
      </w:r>
      <w:r w:rsidR="00252E6A" w:rsidRPr="00252E6A">
        <w:rPr>
          <w:rFonts w:eastAsiaTheme="minorHAnsi"/>
          <w:color w:val="auto"/>
        </w:rPr>
        <w:t>,</w:t>
      </w:r>
      <w:r w:rsidRPr="00252E6A">
        <w:rPr>
          <w:rFonts w:eastAsiaTheme="minorHAnsi"/>
          <w:color w:val="auto"/>
        </w:rPr>
        <w:t xml:space="preserve"> and consumer feedback with issues in performance </w:t>
      </w:r>
      <w:r w:rsidR="004947C9">
        <w:rPr>
          <w:rFonts w:eastAsiaTheme="minorHAnsi"/>
          <w:color w:val="auto"/>
        </w:rPr>
        <w:t xml:space="preserve">were </w:t>
      </w:r>
      <w:r w:rsidRPr="00252E6A">
        <w:rPr>
          <w:rFonts w:eastAsiaTheme="minorHAnsi"/>
          <w:color w:val="auto"/>
        </w:rPr>
        <w:t xml:space="preserve">addressed promptly. </w:t>
      </w:r>
    </w:p>
    <w:p w14:paraId="298E20B8" w14:textId="129B6254" w:rsidR="007F6C0F" w:rsidRPr="00252E6A" w:rsidRDefault="007F6C0F" w:rsidP="0010315B">
      <w:pPr>
        <w:rPr>
          <w:rFonts w:eastAsiaTheme="minorHAnsi"/>
          <w:color w:val="auto"/>
        </w:rPr>
      </w:pPr>
      <w:r w:rsidRPr="00252E6A">
        <w:rPr>
          <w:rFonts w:eastAsiaTheme="minorHAnsi"/>
          <w:color w:val="auto"/>
        </w:rPr>
        <w:t xml:space="preserve">Management staff said they monitor staff interactions with consumers and </w:t>
      </w:r>
      <w:r w:rsidR="00252E6A" w:rsidRPr="00252E6A">
        <w:rPr>
          <w:rFonts w:eastAsiaTheme="minorHAnsi"/>
          <w:color w:val="auto"/>
        </w:rPr>
        <w:t>staff</w:t>
      </w:r>
      <w:r w:rsidRPr="00252E6A">
        <w:rPr>
          <w:rFonts w:eastAsiaTheme="minorHAnsi"/>
          <w:color w:val="auto"/>
        </w:rPr>
        <w:t xml:space="preserve"> behaviour in general. </w:t>
      </w:r>
      <w:r w:rsidR="00C65887" w:rsidRPr="00252E6A">
        <w:rPr>
          <w:rFonts w:eastAsiaTheme="minorHAnsi"/>
          <w:color w:val="auto"/>
        </w:rPr>
        <w:t xml:space="preserve">They said position descriptions and duty statements outline organisational expectations in relation to staff roles.  Staff were required to meet minimum qualification and registration </w:t>
      </w:r>
      <w:r w:rsidR="00DD6507" w:rsidRPr="00252E6A">
        <w:rPr>
          <w:rFonts w:eastAsiaTheme="minorHAnsi"/>
          <w:color w:val="auto"/>
        </w:rPr>
        <w:t>requirements;</w:t>
      </w:r>
      <w:r w:rsidR="00C65887" w:rsidRPr="00252E6A">
        <w:rPr>
          <w:rFonts w:eastAsiaTheme="minorHAnsi"/>
          <w:color w:val="auto"/>
        </w:rPr>
        <w:t xml:space="preserve"> national criminal history checks were completed and an orientation and induction process was in place to support </w:t>
      </w:r>
      <w:r w:rsidR="00C65887" w:rsidRPr="00252E6A">
        <w:rPr>
          <w:rFonts w:eastAsiaTheme="minorHAnsi"/>
          <w:color w:val="auto"/>
        </w:rPr>
        <w:lastRenderedPageBreak/>
        <w:t xml:space="preserve">new staff to transition into the service. </w:t>
      </w:r>
      <w:r w:rsidR="00326B7A" w:rsidRPr="00252E6A">
        <w:rPr>
          <w:rFonts w:eastAsiaTheme="minorHAnsi"/>
          <w:color w:val="auto"/>
        </w:rPr>
        <w:t xml:space="preserve">The service </w:t>
      </w:r>
      <w:r w:rsidR="004E1516">
        <w:rPr>
          <w:rFonts w:eastAsiaTheme="minorHAnsi"/>
          <w:color w:val="auto"/>
        </w:rPr>
        <w:t>was</w:t>
      </w:r>
      <w:r w:rsidR="00326B7A" w:rsidRPr="00252E6A">
        <w:rPr>
          <w:rFonts w:eastAsiaTheme="minorHAnsi"/>
          <w:color w:val="auto"/>
        </w:rPr>
        <w:t xml:space="preserve"> supported by a corporate human resource manager, business </w:t>
      </w:r>
      <w:r w:rsidR="00252E6A" w:rsidRPr="00252E6A">
        <w:rPr>
          <w:rFonts w:eastAsiaTheme="minorHAnsi"/>
          <w:color w:val="auto"/>
        </w:rPr>
        <w:t>adviser</w:t>
      </w:r>
      <w:r w:rsidR="00326B7A" w:rsidRPr="00252E6A">
        <w:rPr>
          <w:rFonts w:eastAsiaTheme="minorHAnsi"/>
          <w:color w:val="auto"/>
        </w:rPr>
        <w:t xml:space="preserve"> and a learning and development </w:t>
      </w:r>
      <w:r w:rsidR="00252E6A" w:rsidRPr="00252E6A">
        <w:rPr>
          <w:rFonts w:eastAsiaTheme="minorHAnsi"/>
          <w:color w:val="auto"/>
        </w:rPr>
        <w:t>manager</w:t>
      </w:r>
      <w:r w:rsidR="00326B7A" w:rsidRPr="00252E6A">
        <w:rPr>
          <w:rFonts w:eastAsiaTheme="minorHAnsi"/>
          <w:color w:val="auto"/>
        </w:rPr>
        <w:t xml:space="preserve">. </w:t>
      </w:r>
    </w:p>
    <w:p w14:paraId="3F2810FD" w14:textId="0C7F083B" w:rsidR="00C65887" w:rsidRPr="00252E6A" w:rsidRDefault="00C65887" w:rsidP="0010315B">
      <w:pPr>
        <w:rPr>
          <w:rFonts w:eastAsiaTheme="minorHAnsi"/>
          <w:color w:val="auto"/>
        </w:rPr>
      </w:pPr>
      <w:r w:rsidRPr="00252E6A">
        <w:rPr>
          <w:rFonts w:eastAsiaTheme="minorHAnsi"/>
          <w:color w:val="auto"/>
        </w:rPr>
        <w:t xml:space="preserve">Training records reviewed by the Assessment Team demonstrated that staff had completed a range of training </w:t>
      </w:r>
      <w:r w:rsidR="00DD6507" w:rsidRPr="00252E6A">
        <w:rPr>
          <w:rFonts w:eastAsiaTheme="minorHAnsi"/>
          <w:color w:val="auto"/>
        </w:rPr>
        <w:t xml:space="preserve">to support their knowledge and skills. This included infection control, managing complex behaviours, dementia care, diabetes management, Aged Care Quality Standards and privacy and dignity.  Staff said they had been provided with ‘buddy’ shifts on commencement of employment and that they had completed training on topics including mandatory reporting, serious incident response scheme and recognising elder abuse. </w:t>
      </w:r>
    </w:p>
    <w:p w14:paraId="0AF8C9E3" w14:textId="27FF0567" w:rsidR="007F6C0F" w:rsidRPr="00252E6A" w:rsidRDefault="007F6C0F" w:rsidP="0010315B">
      <w:pPr>
        <w:rPr>
          <w:rFonts w:eastAsiaTheme="minorHAnsi"/>
          <w:color w:val="auto"/>
        </w:rPr>
      </w:pPr>
      <w:r w:rsidRPr="00252E6A">
        <w:rPr>
          <w:rFonts w:eastAsiaTheme="minorHAnsi"/>
          <w:color w:val="auto"/>
        </w:rPr>
        <w:t xml:space="preserve">The Assessment Team observed staff engaging with consumers and their families respectfully and in a caring manner. Staff were cognisant of consumers’ privacy and knocked on doors and waited to be given permission to enter. </w:t>
      </w:r>
    </w:p>
    <w:p w14:paraId="7D7F0B6B" w14:textId="17579E36" w:rsidR="007F6C0F" w:rsidRPr="00252E6A" w:rsidRDefault="007F6C0F" w:rsidP="0010315B">
      <w:pPr>
        <w:rPr>
          <w:rFonts w:eastAsiaTheme="minorHAnsi"/>
          <w:color w:val="auto"/>
        </w:rPr>
      </w:pPr>
      <w:r w:rsidRPr="00252E6A">
        <w:rPr>
          <w:rFonts w:eastAsiaTheme="minorHAnsi"/>
          <w:color w:val="auto"/>
        </w:rPr>
        <w:t xml:space="preserve">The </w:t>
      </w:r>
      <w:r w:rsidR="00DD6507" w:rsidRPr="00252E6A">
        <w:rPr>
          <w:rFonts w:eastAsiaTheme="minorHAnsi"/>
          <w:color w:val="auto"/>
        </w:rPr>
        <w:t>organisation</w:t>
      </w:r>
      <w:r w:rsidRPr="00252E6A">
        <w:rPr>
          <w:rFonts w:eastAsiaTheme="minorHAnsi"/>
          <w:color w:val="auto"/>
        </w:rPr>
        <w:t xml:space="preserve"> had policies and procedures </w:t>
      </w:r>
      <w:r w:rsidR="00DD6507" w:rsidRPr="00252E6A">
        <w:rPr>
          <w:rFonts w:eastAsiaTheme="minorHAnsi"/>
          <w:color w:val="auto"/>
        </w:rPr>
        <w:t>relevant</w:t>
      </w:r>
      <w:r w:rsidRPr="00252E6A">
        <w:rPr>
          <w:rFonts w:eastAsiaTheme="minorHAnsi"/>
          <w:color w:val="auto"/>
        </w:rPr>
        <w:t xml:space="preserve"> to this standard to guide staff practice that included utilising a person-centred approach to deliver care</w:t>
      </w:r>
      <w:r w:rsidR="00252E6A" w:rsidRPr="00252E6A">
        <w:rPr>
          <w:rFonts w:eastAsiaTheme="minorHAnsi"/>
          <w:color w:val="auto"/>
        </w:rPr>
        <w:t>,</w:t>
      </w:r>
      <w:r w:rsidR="00326B7A" w:rsidRPr="00252E6A">
        <w:rPr>
          <w:rFonts w:eastAsiaTheme="minorHAnsi"/>
          <w:color w:val="auto"/>
        </w:rPr>
        <w:t xml:space="preserve"> performance reviews and mandatory education</w:t>
      </w:r>
      <w:r w:rsidRPr="00252E6A">
        <w:rPr>
          <w:rFonts w:eastAsiaTheme="minorHAnsi"/>
          <w:color w:val="auto"/>
        </w:rPr>
        <w:t>.</w:t>
      </w:r>
    </w:p>
    <w:p w14:paraId="655DD5F3" w14:textId="5945DC94" w:rsidR="0010315B" w:rsidRPr="009C6F30" w:rsidRDefault="0061763C" w:rsidP="0010315B">
      <w:pPr>
        <w:rPr>
          <w:rFonts w:eastAsia="Calibri"/>
        </w:rPr>
      </w:pPr>
      <w:r w:rsidRPr="00252E6A">
        <w:rPr>
          <w:rFonts w:eastAsiaTheme="minorHAnsi"/>
          <w:color w:val="auto"/>
        </w:rPr>
        <w:t xml:space="preserve">The Quality Standard is assessed </w:t>
      </w:r>
      <w:r w:rsidR="00326B7A" w:rsidRPr="00252E6A">
        <w:rPr>
          <w:rFonts w:eastAsiaTheme="minorHAnsi"/>
          <w:color w:val="auto"/>
        </w:rPr>
        <w:t>as Compliant as five</w:t>
      </w:r>
      <w:r w:rsidRPr="00252E6A">
        <w:rPr>
          <w:rFonts w:eastAsiaTheme="minorHAnsi"/>
          <w:color w:val="auto"/>
        </w:rPr>
        <w:t xml:space="preserve"> of the five specific </w:t>
      </w:r>
      <w:r w:rsidRPr="00154403">
        <w:rPr>
          <w:rFonts w:eastAsiaTheme="minorHAnsi"/>
        </w:rPr>
        <w:t xml:space="preserve">requirements have been assessed </w:t>
      </w:r>
      <w:r w:rsidR="00326B7A">
        <w:rPr>
          <w:rFonts w:eastAsiaTheme="minorHAnsi"/>
        </w:rPr>
        <w:t>as Compliant.</w:t>
      </w:r>
    </w:p>
    <w:p w14:paraId="655DD5F4" w14:textId="682BF9BF" w:rsidR="0010315B" w:rsidRDefault="0061763C" w:rsidP="0010315B">
      <w:pPr>
        <w:pStyle w:val="Heading2"/>
      </w:pPr>
      <w:r>
        <w:t>Assessment of Standard 7 Requirements</w:t>
      </w:r>
      <w:r w:rsidRPr="0066387A">
        <w:rPr>
          <w:i/>
          <w:color w:val="0000FF"/>
          <w:sz w:val="24"/>
          <w:szCs w:val="24"/>
        </w:rPr>
        <w:t xml:space="preserve"> </w:t>
      </w:r>
    </w:p>
    <w:p w14:paraId="655DD5F5" w14:textId="6D635186" w:rsidR="0010315B" w:rsidRPr="00506F7F" w:rsidRDefault="0061763C" w:rsidP="0061763C">
      <w:pPr>
        <w:pStyle w:val="Heading3"/>
      </w:pPr>
      <w:r w:rsidRPr="00506F7F">
        <w:t>Requirement 7(3)(a)</w:t>
      </w:r>
      <w:r>
        <w:tab/>
      </w:r>
      <w:r w:rsidRPr="00051035">
        <w:t>Compliant</w:t>
      </w:r>
    </w:p>
    <w:p w14:paraId="655DD5F6" w14:textId="77777777" w:rsidR="0010315B" w:rsidRPr="008D114F" w:rsidRDefault="0061763C" w:rsidP="0010315B">
      <w:pPr>
        <w:rPr>
          <w:i/>
        </w:rPr>
      </w:pPr>
      <w:r w:rsidRPr="008D114F">
        <w:rPr>
          <w:i/>
        </w:rPr>
        <w:t>The workforce is planned to enable, and the number and mix of members of the workforce deployed enables, the delivery and management of safe and quality care and services.</w:t>
      </w:r>
    </w:p>
    <w:p w14:paraId="655DD5F8" w14:textId="5E579DE7" w:rsidR="0010315B" w:rsidRPr="00506F7F" w:rsidRDefault="0061763C" w:rsidP="0061763C">
      <w:pPr>
        <w:pStyle w:val="Heading3"/>
      </w:pPr>
      <w:r w:rsidRPr="00506F7F">
        <w:t>Requirement 7(3)(b)</w:t>
      </w:r>
      <w:r>
        <w:tab/>
      </w:r>
      <w:r w:rsidRPr="00051035">
        <w:t>Compliant</w:t>
      </w:r>
    </w:p>
    <w:p w14:paraId="655DD5F9" w14:textId="77777777" w:rsidR="0010315B" w:rsidRPr="008D114F" w:rsidRDefault="0061763C" w:rsidP="0010315B">
      <w:pPr>
        <w:rPr>
          <w:i/>
        </w:rPr>
      </w:pPr>
      <w:r w:rsidRPr="008D114F">
        <w:rPr>
          <w:i/>
        </w:rPr>
        <w:t>Workforce interactions with consumers are kind, caring and respectful of each consumer’s identity, culture and diversity.</w:t>
      </w:r>
    </w:p>
    <w:p w14:paraId="655DD5FB" w14:textId="495D0D72" w:rsidR="0010315B" w:rsidRPr="00095CD4" w:rsidRDefault="0061763C" w:rsidP="0061763C">
      <w:pPr>
        <w:pStyle w:val="Heading3"/>
      </w:pPr>
      <w:r w:rsidRPr="00095CD4">
        <w:t>Requirement 7(3)(c)</w:t>
      </w:r>
      <w:r>
        <w:tab/>
      </w:r>
      <w:r w:rsidRPr="00051035">
        <w:t>Compliant</w:t>
      </w:r>
    </w:p>
    <w:p w14:paraId="655DD5FC" w14:textId="77777777" w:rsidR="0010315B" w:rsidRPr="008D114F" w:rsidRDefault="0061763C" w:rsidP="0010315B">
      <w:pPr>
        <w:rPr>
          <w:i/>
        </w:rPr>
      </w:pPr>
      <w:r w:rsidRPr="008D114F">
        <w:rPr>
          <w:i/>
        </w:rPr>
        <w:t>The workforce is competent and the members of the workforce have the qualifications and knowledge to effectively perform their roles.</w:t>
      </w:r>
    </w:p>
    <w:p w14:paraId="655DD5FE" w14:textId="69257ABA" w:rsidR="0010315B" w:rsidRPr="00095CD4" w:rsidRDefault="0061763C" w:rsidP="0061763C">
      <w:pPr>
        <w:pStyle w:val="Heading3"/>
      </w:pPr>
      <w:r w:rsidRPr="00095CD4">
        <w:t>Requirement 7(3)(d)</w:t>
      </w:r>
      <w:r>
        <w:tab/>
      </w:r>
      <w:r w:rsidRPr="00051035">
        <w:t>Compliant</w:t>
      </w:r>
    </w:p>
    <w:p w14:paraId="655DD5FF" w14:textId="77777777" w:rsidR="0010315B" w:rsidRPr="008D114F" w:rsidRDefault="0061763C" w:rsidP="0010315B">
      <w:pPr>
        <w:rPr>
          <w:i/>
        </w:rPr>
      </w:pPr>
      <w:r w:rsidRPr="008D114F">
        <w:rPr>
          <w:i/>
        </w:rPr>
        <w:t>The workforce is recruited, trained, equipped and supported to deliver the outcomes required by these standards.</w:t>
      </w:r>
    </w:p>
    <w:p w14:paraId="655DD601" w14:textId="4D7CCEF0" w:rsidR="0010315B" w:rsidRPr="00095CD4" w:rsidRDefault="0061763C" w:rsidP="0061763C">
      <w:pPr>
        <w:pStyle w:val="Heading3"/>
      </w:pPr>
      <w:r w:rsidRPr="00095CD4">
        <w:lastRenderedPageBreak/>
        <w:t>Requirement 7(3)(e)</w:t>
      </w:r>
      <w:r>
        <w:tab/>
      </w:r>
      <w:r w:rsidRPr="00051035">
        <w:t>Compliant</w:t>
      </w:r>
    </w:p>
    <w:p w14:paraId="655DD602" w14:textId="77777777" w:rsidR="0010315B" w:rsidRPr="008D114F" w:rsidRDefault="0061763C" w:rsidP="0010315B">
      <w:pPr>
        <w:rPr>
          <w:i/>
        </w:rPr>
      </w:pPr>
      <w:r w:rsidRPr="008D114F">
        <w:rPr>
          <w:i/>
        </w:rPr>
        <w:t>Regular assessment, monitoring and review of the performance of each member of the workforce is undertaken.</w:t>
      </w:r>
    </w:p>
    <w:p w14:paraId="655DD603" w14:textId="77777777" w:rsidR="0010315B" w:rsidRPr="00506F7F" w:rsidRDefault="0010315B" w:rsidP="0010315B"/>
    <w:p w14:paraId="655DD604" w14:textId="77777777" w:rsidR="0010315B" w:rsidRDefault="0010315B" w:rsidP="0010315B">
      <w:pPr>
        <w:sectPr w:rsidR="0010315B" w:rsidSect="0010315B">
          <w:type w:val="continuous"/>
          <w:pgSz w:w="11906" w:h="16838"/>
          <w:pgMar w:top="1701" w:right="1418" w:bottom="1418" w:left="1418" w:header="709" w:footer="397" w:gutter="0"/>
          <w:cols w:space="708"/>
          <w:titlePg/>
          <w:docGrid w:linePitch="360"/>
        </w:sectPr>
      </w:pPr>
    </w:p>
    <w:p w14:paraId="655DD605" w14:textId="61F3193A" w:rsidR="0010315B" w:rsidRDefault="0061763C" w:rsidP="0010315B">
      <w:pPr>
        <w:pStyle w:val="Heading1"/>
        <w:tabs>
          <w:tab w:val="right" w:pos="9070"/>
        </w:tabs>
        <w:spacing w:before="560" w:after="640"/>
        <w:rPr>
          <w:color w:val="FFFFFF" w:themeColor="background1"/>
          <w:sz w:val="36"/>
        </w:rPr>
        <w:sectPr w:rsidR="0010315B" w:rsidSect="0010315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5DD647" wp14:editId="655DD64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28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55DD606" w14:textId="77777777" w:rsidR="0010315B" w:rsidRPr="00FD1B02" w:rsidRDefault="0061763C" w:rsidP="0010315B">
      <w:pPr>
        <w:pStyle w:val="Heading3"/>
        <w:shd w:val="clear" w:color="auto" w:fill="F2F2F2" w:themeFill="background1" w:themeFillShade="F2"/>
      </w:pPr>
      <w:r w:rsidRPr="008312AC">
        <w:t>Consumer</w:t>
      </w:r>
      <w:r w:rsidRPr="00FD1B02">
        <w:t xml:space="preserve"> outcome:</w:t>
      </w:r>
    </w:p>
    <w:p w14:paraId="655DD607" w14:textId="77777777" w:rsidR="0010315B" w:rsidRDefault="0061763C" w:rsidP="0010315B">
      <w:pPr>
        <w:numPr>
          <w:ilvl w:val="0"/>
          <w:numId w:val="8"/>
        </w:numPr>
        <w:shd w:val="clear" w:color="auto" w:fill="F2F2F2" w:themeFill="background1" w:themeFillShade="F2"/>
      </w:pPr>
      <w:r>
        <w:t>I am confident the organisation is well run. I can partner in improving the delivery of care and services.</w:t>
      </w:r>
    </w:p>
    <w:p w14:paraId="655DD608" w14:textId="77777777" w:rsidR="0010315B" w:rsidRDefault="0061763C" w:rsidP="0010315B">
      <w:pPr>
        <w:pStyle w:val="Heading3"/>
        <w:shd w:val="clear" w:color="auto" w:fill="F2F2F2" w:themeFill="background1" w:themeFillShade="F2"/>
      </w:pPr>
      <w:r>
        <w:t>Organisation statement:</w:t>
      </w:r>
    </w:p>
    <w:p w14:paraId="655DD609" w14:textId="77777777" w:rsidR="0010315B" w:rsidRDefault="0061763C" w:rsidP="0010315B">
      <w:pPr>
        <w:numPr>
          <w:ilvl w:val="0"/>
          <w:numId w:val="8"/>
        </w:numPr>
        <w:shd w:val="clear" w:color="auto" w:fill="F2F2F2" w:themeFill="background1" w:themeFillShade="F2"/>
      </w:pPr>
      <w:r>
        <w:t>The organisation’s governing body is accountable for the delivery of safe and quality care and services.</w:t>
      </w:r>
    </w:p>
    <w:p w14:paraId="655DD60A" w14:textId="77777777" w:rsidR="0010315B" w:rsidRDefault="0061763C" w:rsidP="0010315B">
      <w:pPr>
        <w:pStyle w:val="Heading2"/>
      </w:pPr>
      <w:r>
        <w:t>Assessment of Standard 8</w:t>
      </w:r>
    </w:p>
    <w:p w14:paraId="655DD60B" w14:textId="610DA5E7" w:rsidR="0010315B" w:rsidRPr="00773DBF" w:rsidRDefault="002075F4" w:rsidP="0010315B">
      <w:pPr>
        <w:rPr>
          <w:rFonts w:eastAsiaTheme="minorHAnsi"/>
          <w:color w:val="auto"/>
        </w:rPr>
      </w:pPr>
      <w:r w:rsidRPr="00773DBF">
        <w:rPr>
          <w:rFonts w:eastAsiaTheme="minorHAnsi"/>
          <w:color w:val="auto"/>
        </w:rPr>
        <w:t xml:space="preserve">Consumers and representatives generally felt that the </w:t>
      </w:r>
      <w:r w:rsidR="000C428A" w:rsidRPr="00773DBF">
        <w:rPr>
          <w:rFonts w:eastAsiaTheme="minorHAnsi"/>
          <w:color w:val="auto"/>
        </w:rPr>
        <w:t>service</w:t>
      </w:r>
      <w:r w:rsidRPr="00773DBF">
        <w:rPr>
          <w:rFonts w:eastAsiaTheme="minorHAnsi"/>
          <w:color w:val="auto"/>
        </w:rPr>
        <w:t xml:space="preserve"> was </w:t>
      </w:r>
      <w:r w:rsidR="000C428A" w:rsidRPr="00773DBF">
        <w:rPr>
          <w:rFonts w:eastAsiaTheme="minorHAnsi"/>
          <w:color w:val="auto"/>
        </w:rPr>
        <w:t>well-run</w:t>
      </w:r>
      <w:r w:rsidRPr="00773DBF">
        <w:rPr>
          <w:rFonts w:eastAsiaTheme="minorHAnsi"/>
          <w:color w:val="auto"/>
        </w:rPr>
        <w:t xml:space="preserve"> and that they were involved </w:t>
      </w:r>
      <w:r w:rsidR="000C428A" w:rsidRPr="00773DBF">
        <w:rPr>
          <w:rFonts w:eastAsiaTheme="minorHAnsi"/>
          <w:color w:val="auto"/>
        </w:rPr>
        <w:t>in</w:t>
      </w:r>
      <w:r w:rsidRPr="00773DBF">
        <w:rPr>
          <w:rFonts w:eastAsiaTheme="minorHAnsi"/>
          <w:color w:val="auto"/>
        </w:rPr>
        <w:t xml:space="preserve"> improving care and service delivery. Consumers and </w:t>
      </w:r>
      <w:r w:rsidR="000C428A" w:rsidRPr="00773DBF">
        <w:rPr>
          <w:rFonts w:eastAsiaTheme="minorHAnsi"/>
          <w:color w:val="auto"/>
        </w:rPr>
        <w:t>representatives</w:t>
      </w:r>
      <w:r w:rsidRPr="00773DBF">
        <w:rPr>
          <w:rFonts w:eastAsiaTheme="minorHAnsi"/>
          <w:color w:val="auto"/>
        </w:rPr>
        <w:t xml:space="preserve"> said they participated in consumer meetings and were involved in discussions about care and services. Representatives said the service communicate</w:t>
      </w:r>
      <w:r w:rsidR="00773DBF" w:rsidRPr="00773DBF">
        <w:rPr>
          <w:rFonts w:eastAsiaTheme="minorHAnsi"/>
          <w:color w:val="auto"/>
        </w:rPr>
        <w:t>d</w:t>
      </w:r>
      <w:r w:rsidRPr="00773DBF">
        <w:rPr>
          <w:rFonts w:eastAsiaTheme="minorHAnsi"/>
          <w:color w:val="auto"/>
        </w:rPr>
        <w:t xml:space="preserve"> with them and that they </w:t>
      </w:r>
      <w:r w:rsidR="00773DBF" w:rsidRPr="00773DBF">
        <w:rPr>
          <w:rFonts w:eastAsiaTheme="minorHAnsi"/>
          <w:color w:val="auto"/>
        </w:rPr>
        <w:t>were</w:t>
      </w:r>
      <w:r w:rsidRPr="00773DBF">
        <w:rPr>
          <w:rFonts w:eastAsiaTheme="minorHAnsi"/>
          <w:color w:val="auto"/>
        </w:rPr>
        <w:t xml:space="preserve"> kept </w:t>
      </w:r>
      <w:r w:rsidR="000C428A" w:rsidRPr="00773DBF">
        <w:rPr>
          <w:rFonts w:eastAsiaTheme="minorHAnsi"/>
          <w:color w:val="auto"/>
        </w:rPr>
        <w:t>informed</w:t>
      </w:r>
      <w:r w:rsidRPr="00773DBF">
        <w:rPr>
          <w:rFonts w:eastAsiaTheme="minorHAnsi"/>
          <w:color w:val="auto"/>
        </w:rPr>
        <w:t xml:space="preserve"> of any changes that may impact on care.</w:t>
      </w:r>
    </w:p>
    <w:p w14:paraId="65774FB3" w14:textId="6E2954DE" w:rsidR="001061BF" w:rsidRPr="00773DBF" w:rsidRDefault="002075F4" w:rsidP="0010315B">
      <w:pPr>
        <w:rPr>
          <w:rFonts w:eastAsiaTheme="minorHAnsi"/>
          <w:color w:val="auto"/>
        </w:rPr>
      </w:pPr>
      <w:r w:rsidRPr="00773DBF">
        <w:rPr>
          <w:rFonts w:eastAsiaTheme="minorHAnsi"/>
          <w:color w:val="auto"/>
        </w:rPr>
        <w:t xml:space="preserve">The governing body sets strategic priorities </w:t>
      </w:r>
      <w:r w:rsidR="00773DBF" w:rsidRPr="00773DBF">
        <w:rPr>
          <w:rFonts w:eastAsiaTheme="minorHAnsi"/>
          <w:color w:val="auto"/>
        </w:rPr>
        <w:t>for</w:t>
      </w:r>
      <w:r w:rsidRPr="00773DBF">
        <w:rPr>
          <w:rFonts w:eastAsiaTheme="minorHAnsi"/>
          <w:color w:val="auto"/>
        </w:rPr>
        <w:t xml:space="preserve"> the organisation and meets regularly to identify and review risks from an organisational and </w:t>
      </w:r>
      <w:r w:rsidR="000C428A" w:rsidRPr="00773DBF">
        <w:rPr>
          <w:rFonts w:eastAsiaTheme="minorHAnsi"/>
          <w:color w:val="auto"/>
        </w:rPr>
        <w:t>consumer</w:t>
      </w:r>
      <w:r w:rsidRPr="00773DBF">
        <w:rPr>
          <w:rFonts w:eastAsiaTheme="minorHAnsi"/>
          <w:color w:val="auto"/>
        </w:rPr>
        <w:t xml:space="preserve"> perspective. </w:t>
      </w:r>
      <w:r w:rsidR="001061BF" w:rsidRPr="00773DBF">
        <w:rPr>
          <w:rFonts w:eastAsiaTheme="minorHAnsi"/>
          <w:color w:val="auto"/>
        </w:rPr>
        <w:t>The organisation ha</w:t>
      </w:r>
      <w:r w:rsidR="00773DBF" w:rsidRPr="00773DBF">
        <w:rPr>
          <w:rFonts w:eastAsiaTheme="minorHAnsi"/>
          <w:color w:val="auto"/>
        </w:rPr>
        <w:t>d</w:t>
      </w:r>
      <w:r w:rsidR="001061BF" w:rsidRPr="00773DBF">
        <w:rPr>
          <w:rFonts w:eastAsiaTheme="minorHAnsi"/>
          <w:color w:val="auto"/>
        </w:rPr>
        <w:t xml:space="preserve"> identified COVID-19 as being of significant risk to consumers and</w:t>
      </w:r>
      <w:r w:rsidR="00773DBF" w:rsidRPr="00773DBF">
        <w:rPr>
          <w:rFonts w:eastAsiaTheme="minorHAnsi"/>
          <w:color w:val="auto"/>
        </w:rPr>
        <w:t xml:space="preserve"> management</w:t>
      </w:r>
      <w:r w:rsidR="001061BF" w:rsidRPr="00773DBF">
        <w:rPr>
          <w:rFonts w:eastAsiaTheme="minorHAnsi"/>
          <w:color w:val="auto"/>
        </w:rPr>
        <w:t xml:space="preserve"> described how the Board disseminated </w:t>
      </w:r>
      <w:r w:rsidR="000C428A" w:rsidRPr="00773DBF">
        <w:rPr>
          <w:rFonts w:eastAsiaTheme="minorHAnsi"/>
          <w:color w:val="auto"/>
        </w:rPr>
        <w:t>information</w:t>
      </w:r>
      <w:r w:rsidR="001061BF" w:rsidRPr="00773DBF">
        <w:rPr>
          <w:rFonts w:eastAsiaTheme="minorHAnsi"/>
          <w:color w:val="auto"/>
        </w:rPr>
        <w:t xml:space="preserve"> regarding ad</w:t>
      </w:r>
      <w:r w:rsidR="000C428A" w:rsidRPr="00773DBF">
        <w:rPr>
          <w:rFonts w:eastAsiaTheme="minorHAnsi"/>
          <w:color w:val="auto"/>
        </w:rPr>
        <w:t>herence</w:t>
      </w:r>
      <w:r w:rsidR="001061BF" w:rsidRPr="00773DBF">
        <w:rPr>
          <w:rFonts w:eastAsiaTheme="minorHAnsi"/>
          <w:color w:val="auto"/>
        </w:rPr>
        <w:t xml:space="preserve"> to public health directives and provided general organisational support. </w:t>
      </w:r>
    </w:p>
    <w:p w14:paraId="5329E44B" w14:textId="42A9AFFA" w:rsidR="002075F4" w:rsidRPr="00773DBF" w:rsidRDefault="002075F4" w:rsidP="0010315B">
      <w:pPr>
        <w:rPr>
          <w:rFonts w:eastAsiaTheme="minorHAnsi"/>
          <w:color w:val="auto"/>
        </w:rPr>
      </w:pPr>
      <w:r w:rsidRPr="00773DBF">
        <w:rPr>
          <w:rFonts w:eastAsiaTheme="minorHAnsi"/>
          <w:color w:val="auto"/>
        </w:rPr>
        <w:t xml:space="preserve">The organisation has implemented systems to monitor the performance of the </w:t>
      </w:r>
      <w:r w:rsidR="001061BF" w:rsidRPr="00773DBF">
        <w:rPr>
          <w:rFonts w:eastAsiaTheme="minorHAnsi"/>
          <w:color w:val="auto"/>
        </w:rPr>
        <w:t>service</w:t>
      </w:r>
      <w:r w:rsidRPr="00773DBF">
        <w:rPr>
          <w:rFonts w:eastAsiaTheme="minorHAnsi"/>
          <w:color w:val="auto"/>
        </w:rPr>
        <w:t xml:space="preserve"> and to provide regular report</w:t>
      </w:r>
      <w:r w:rsidR="00773DBF" w:rsidRPr="00773DBF">
        <w:rPr>
          <w:rFonts w:eastAsiaTheme="minorHAnsi"/>
          <w:color w:val="auto"/>
        </w:rPr>
        <w:t>s</w:t>
      </w:r>
      <w:r w:rsidRPr="00773DBF">
        <w:rPr>
          <w:rFonts w:eastAsiaTheme="minorHAnsi"/>
          <w:color w:val="auto"/>
        </w:rPr>
        <w:t xml:space="preserve"> to the Board. Monitoring systems include regular auditing across most aspects of the service</w:t>
      </w:r>
      <w:r w:rsidR="001061BF" w:rsidRPr="00773DBF">
        <w:rPr>
          <w:rFonts w:eastAsiaTheme="minorHAnsi"/>
          <w:color w:val="auto"/>
        </w:rPr>
        <w:t xml:space="preserve"> and satisfaction surveys.  </w:t>
      </w:r>
    </w:p>
    <w:p w14:paraId="7C826054" w14:textId="3558A007" w:rsidR="002075F4" w:rsidRPr="00773DBF" w:rsidRDefault="000C428A" w:rsidP="0010315B">
      <w:pPr>
        <w:rPr>
          <w:rFonts w:eastAsiaTheme="minorHAnsi"/>
          <w:color w:val="auto"/>
        </w:rPr>
      </w:pPr>
      <w:r w:rsidRPr="00773DBF">
        <w:rPr>
          <w:rFonts w:eastAsiaTheme="minorHAnsi"/>
          <w:color w:val="auto"/>
        </w:rPr>
        <w:t>The</w:t>
      </w:r>
      <w:r w:rsidR="002075F4" w:rsidRPr="00773DBF">
        <w:rPr>
          <w:rFonts w:eastAsiaTheme="minorHAnsi"/>
          <w:color w:val="auto"/>
        </w:rPr>
        <w:t xml:space="preserve"> organisation has implemented effective organisation-wide governance and risk management systems and practices to prevent and manage incidents and to identify and respond to abuse and neglect of consumers, including serious incident reporting through the serious incident reporting scheme. </w:t>
      </w:r>
    </w:p>
    <w:p w14:paraId="038A6161" w14:textId="26159F53" w:rsidR="001061BF" w:rsidRPr="00773DBF" w:rsidRDefault="001061BF" w:rsidP="0010315B">
      <w:pPr>
        <w:rPr>
          <w:rFonts w:eastAsiaTheme="minorHAnsi"/>
          <w:color w:val="auto"/>
        </w:rPr>
      </w:pPr>
      <w:r w:rsidRPr="00773DBF">
        <w:rPr>
          <w:rFonts w:eastAsiaTheme="minorHAnsi"/>
          <w:color w:val="auto"/>
        </w:rPr>
        <w:t xml:space="preserve">Information systems ensure staff have access to the information they need to undertake their role and consumers expressed satisfaction with the way they were provided with information. </w:t>
      </w:r>
    </w:p>
    <w:p w14:paraId="268DFEFB" w14:textId="6E453C50" w:rsidR="000C428A" w:rsidRPr="00773DBF" w:rsidRDefault="000C428A" w:rsidP="0010315B">
      <w:pPr>
        <w:rPr>
          <w:rFonts w:eastAsiaTheme="minorHAnsi"/>
          <w:color w:val="auto"/>
        </w:rPr>
      </w:pPr>
      <w:r w:rsidRPr="00773DBF">
        <w:rPr>
          <w:rFonts w:eastAsiaTheme="minorHAnsi"/>
          <w:color w:val="auto"/>
        </w:rPr>
        <w:lastRenderedPageBreak/>
        <w:t xml:space="preserve">Management provided examples of how opportunities for continuous improvements were identified and how critical incidents were used to improve care and service delivery. </w:t>
      </w:r>
    </w:p>
    <w:p w14:paraId="7127AAEB" w14:textId="6530D2BB" w:rsidR="000C428A" w:rsidRPr="00773DBF" w:rsidRDefault="000C428A" w:rsidP="0010315B">
      <w:pPr>
        <w:rPr>
          <w:rFonts w:eastAsiaTheme="minorHAnsi"/>
          <w:color w:val="auto"/>
        </w:rPr>
      </w:pPr>
      <w:r w:rsidRPr="00773DBF">
        <w:rPr>
          <w:rFonts w:eastAsiaTheme="minorHAnsi"/>
          <w:color w:val="auto"/>
        </w:rPr>
        <w:t xml:space="preserve">The organisation had policies relevant to this standard that guide staff practice and included workplace health and safety, compulsory reporting and diversity and inclusion. The Charter of Aged Care Rights is provided to each consumer on entry to the service. Staff were familiar with key policies including those relating to clinical governance, antimicrobial stewardship, restraint minimisation and open disclosure and could provide examples of how these policies related to their work. </w:t>
      </w:r>
    </w:p>
    <w:p w14:paraId="655DD60C" w14:textId="05B84B20" w:rsidR="0010315B" w:rsidRPr="00095CD4" w:rsidRDefault="0061763C" w:rsidP="0010315B">
      <w:pPr>
        <w:rPr>
          <w:rFonts w:eastAsia="Calibri"/>
        </w:rPr>
      </w:pPr>
      <w:r w:rsidRPr="00154403">
        <w:rPr>
          <w:rFonts w:eastAsiaTheme="minorHAnsi"/>
        </w:rPr>
        <w:t xml:space="preserve">The Quality Standard is assessed </w:t>
      </w:r>
      <w:r w:rsidR="000C428A">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0C428A">
        <w:rPr>
          <w:rFonts w:eastAsiaTheme="minorHAnsi"/>
        </w:rPr>
        <w:t>as Compliant.</w:t>
      </w:r>
    </w:p>
    <w:p w14:paraId="655DD60D" w14:textId="1D11469F" w:rsidR="0010315B" w:rsidRDefault="0061763C" w:rsidP="0010315B">
      <w:pPr>
        <w:pStyle w:val="Heading2"/>
      </w:pPr>
      <w:r>
        <w:t>Assessment of Standard 8 Requirements</w:t>
      </w:r>
      <w:r w:rsidRPr="0066387A">
        <w:rPr>
          <w:i/>
          <w:color w:val="0000FF"/>
          <w:sz w:val="24"/>
          <w:szCs w:val="24"/>
        </w:rPr>
        <w:t xml:space="preserve"> </w:t>
      </w:r>
    </w:p>
    <w:p w14:paraId="655DD60E" w14:textId="40E283E1" w:rsidR="0010315B" w:rsidRPr="00506F7F" w:rsidRDefault="0061763C" w:rsidP="0061763C">
      <w:pPr>
        <w:pStyle w:val="Heading3"/>
      </w:pPr>
      <w:r w:rsidRPr="00506F7F">
        <w:t>Requirement 8(3)(a)</w:t>
      </w:r>
      <w:r w:rsidRPr="00506F7F">
        <w:tab/>
      </w:r>
      <w:r w:rsidRPr="00051035">
        <w:t>Compliant</w:t>
      </w:r>
    </w:p>
    <w:p w14:paraId="655DD60F" w14:textId="77777777" w:rsidR="0010315B" w:rsidRPr="008D114F" w:rsidRDefault="0061763C" w:rsidP="0010315B">
      <w:pPr>
        <w:rPr>
          <w:i/>
        </w:rPr>
      </w:pPr>
      <w:r w:rsidRPr="008D114F">
        <w:rPr>
          <w:i/>
        </w:rPr>
        <w:t>Consumers are engaged in the development, delivery and evaluation of care and services and are supported in that engagement.</w:t>
      </w:r>
    </w:p>
    <w:p w14:paraId="655DD611" w14:textId="14214546" w:rsidR="0010315B" w:rsidRPr="00095CD4" w:rsidRDefault="0061763C" w:rsidP="0061763C">
      <w:pPr>
        <w:pStyle w:val="Heading3"/>
      </w:pPr>
      <w:r w:rsidRPr="00095CD4">
        <w:t>Requirement 8(3)(b)</w:t>
      </w:r>
      <w:r>
        <w:tab/>
      </w:r>
      <w:r w:rsidRPr="00051035">
        <w:t>Compliant</w:t>
      </w:r>
    </w:p>
    <w:p w14:paraId="655DD612" w14:textId="77777777" w:rsidR="0010315B" w:rsidRPr="008D114F" w:rsidRDefault="0061763C" w:rsidP="0010315B">
      <w:pPr>
        <w:rPr>
          <w:i/>
        </w:rPr>
      </w:pPr>
      <w:r w:rsidRPr="008D114F">
        <w:rPr>
          <w:i/>
        </w:rPr>
        <w:t>The organisation’s governing body promotes a culture of safe, inclusive and quality care and services and is accountable for their delivery.</w:t>
      </w:r>
    </w:p>
    <w:p w14:paraId="655DD614" w14:textId="4CCF0C69" w:rsidR="0010315B" w:rsidRPr="00506F7F" w:rsidRDefault="0061763C" w:rsidP="0061763C">
      <w:pPr>
        <w:pStyle w:val="Heading3"/>
      </w:pPr>
      <w:r w:rsidRPr="00506F7F">
        <w:t>Requirement 8(3)(c)</w:t>
      </w:r>
      <w:r>
        <w:tab/>
      </w:r>
      <w:r w:rsidRPr="00051035">
        <w:t>Compliant</w:t>
      </w:r>
    </w:p>
    <w:p w14:paraId="655DD615" w14:textId="77777777" w:rsidR="0010315B" w:rsidRPr="008D114F" w:rsidRDefault="0061763C" w:rsidP="0010315B">
      <w:pPr>
        <w:rPr>
          <w:i/>
        </w:rPr>
      </w:pPr>
      <w:r w:rsidRPr="008D114F">
        <w:rPr>
          <w:i/>
        </w:rPr>
        <w:t>Effective organisation wide governance systems relating to the following:</w:t>
      </w:r>
    </w:p>
    <w:p w14:paraId="655DD616"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information management;</w:t>
      </w:r>
    </w:p>
    <w:p w14:paraId="655DD617"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continuous improvement;</w:t>
      </w:r>
    </w:p>
    <w:p w14:paraId="655DD618"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financial governance;</w:t>
      </w:r>
    </w:p>
    <w:p w14:paraId="655DD619"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5DD61A"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regulatory compliance;</w:t>
      </w:r>
    </w:p>
    <w:p w14:paraId="655DD61B" w14:textId="77777777" w:rsidR="0010315B" w:rsidRPr="008D114F" w:rsidRDefault="0061763C" w:rsidP="0010315B">
      <w:pPr>
        <w:numPr>
          <w:ilvl w:val="0"/>
          <w:numId w:val="28"/>
        </w:numPr>
        <w:tabs>
          <w:tab w:val="right" w:pos="9026"/>
        </w:tabs>
        <w:spacing w:before="0" w:after="0"/>
        <w:ind w:left="567" w:hanging="425"/>
        <w:outlineLvl w:val="4"/>
        <w:rPr>
          <w:i/>
        </w:rPr>
      </w:pPr>
      <w:r w:rsidRPr="008D114F">
        <w:rPr>
          <w:i/>
        </w:rPr>
        <w:t>feedback and complaints.</w:t>
      </w:r>
    </w:p>
    <w:p w14:paraId="655DD61D" w14:textId="03256266" w:rsidR="0010315B" w:rsidRPr="00506F7F" w:rsidRDefault="0061763C" w:rsidP="0061763C">
      <w:pPr>
        <w:pStyle w:val="Heading3"/>
      </w:pPr>
      <w:r w:rsidRPr="00506F7F">
        <w:t>Requirement 8(3)(d)</w:t>
      </w:r>
      <w:r>
        <w:tab/>
      </w:r>
      <w:r w:rsidRPr="00051035">
        <w:t>Compliant</w:t>
      </w:r>
    </w:p>
    <w:p w14:paraId="655DD61E" w14:textId="77777777" w:rsidR="0010315B" w:rsidRPr="008D114F" w:rsidRDefault="0061763C" w:rsidP="0010315B">
      <w:pPr>
        <w:rPr>
          <w:i/>
        </w:rPr>
      </w:pPr>
      <w:r w:rsidRPr="008D114F">
        <w:rPr>
          <w:i/>
        </w:rPr>
        <w:t>Effective risk management systems and practices, including but not limited to the following:</w:t>
      </w:r>
    </w:p>
    <w:p w14:paraId="655DD61F" w14:textId="77777777" w:rsidR="0010315B" w:rsidRPr="008D114F" w:rsidRDefault="0061763C" w:rsidP="0010315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5DD620" w14:textId="77777777" w:rsidR="0010315B" w:rsidRPr="008D114F" w:rsidRDefault="0061763C" w:rsidP="0010315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5DD621" w14:textId="77777777" w:rsidR="0010315B" w:rsidRDefault="0061763C" w:rsidP="0010315B">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55DD622" w14:textId="77777777" w:rsidR="0010315B" w:rsidRPr="008D114F" w:rsidRDefault="0061763C" w:rsidP="0010315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5DD624" w14:textId="2F70412F" w:rsidR="0010315B" w:rsidRPr="00506F7F" w:rsidRDefault="0061763C" w:rsidP="0061763C">
      <w:pPr>
        <w:pStyle w:val="Heading3"/>
      </w:pPr>
      <w:r w:rsidRPr="00506F7F">
        <w:t>Requirement 8(3)(e)</w:t>
      </w:r>
      <w:r>
        <w:tab/>
      </w:r>
      <w:r w:rsidRPr="00051035">
        <w:t>Compliant</w:t>
      </w:r>
    </w:p>
    <w:p w14:paraId="655DD625" w14:textId="77777777" w:rsidR="0010315B" w:rsidRPr="008D114F" w:rsidRDefault="0061763C" w:rsidP="0010315B">
      <w:pPr>
        <w:rPr>
          <w:i/>
        </w:rPr>
      </w:pPr>
      <w:r w:rsidRPr="008D114F">
        <w:rPr>
          <w:i/>
        </w:rPr>
        <w:t>Where clinical care is provided—a clinical governance framework, including but not limited to the following:</w:t>
      </w:r>
    </w:p>
    <w:p w14:paraId="655DD626" w14:textId="77777777" w:rsidR="0010315B" w:rsidRPr="008D114F" w:rsidRDefault="0061763C" w:rsidP="0010315B">
      <w:pPr>
        <w:numPr>
          <w:ilvl w:val="0"/>
          <w:numId w:val="30"/>
        </w:numPr>
        <w:tabs>
          <w:tab w:val="right" w:pos="9026"/>
        </w:tabs>
        <w:spacing w:before="0" w:after="0"/>
        <w:ind w:left="567" w:hanging="425"/>
        <w:outlineLvl w:val="4"/>
        <w:rPr>
          <w:i/>
        </w:rPr>
      </w:pPr>
      <w:r w:rsidRPr="008D114F">
        <w:rPr>
          <w:i/>
        </w:rPr>
        <w:t>antimicrobial stewardship;</w:t>
      </w:r>
    </w:p>
    <w:p w14:paraId="655DD627" w14:textId="77777777" w:rsidR="0010315B" w:rsidRPr="008D114F" w:rsidRDefault="0061763C" w:rsidP="0010315B">
      <w:pPr>
        <w:numPr>
          <w:ilvl w:val="0"/>
          <w:numId w:val="30"/>
        </w:numPr>
        <w:tabs>
          <w:tab w:val="right" w:pos="9026"/>
        </w:tabs>
        <w:spacing w:before="0" w:after="0"/>
        <w:ind w:left="567" w:hanging="425"/>
        <w:outlineLvl w:val="4"/>
        <w:rPr>
          <w:i/>
        </w:rPr>
      </w:pPr>
      <w:r w:rsidRPr="008D114F">
        <w:rPr>
          <w:i/>
        </w:rPr>
        <w:t>minimising the use of restraint;</w:t>
      </w:r>
    </w:p>
    <w:p w14:paraId="655DD628" w14:textId="77777777" w:rsidR="0010315B" w:rsidRPr="008D114F" w:rsidRDefault="0061763C" w:rsidP="0010315B">
      <w:pPr>
        <w:numPr>
          <w:ilvl w:val="0"/>
          <w:numId w:val="30"/>
        </w:numPr>
        <w:tabs>
          <w:tab w:val="right" w:pos="9026"/>
        </w:tabs>
        <w:spacing w:before="0" w:after="0"/>
        <w:ind w:left="567" w:hanging="425"/>
        <w:outlineLvl w:val="4"/>
        <w:rPr>
          <w:i/>
        </w:rPr>
      </w:pPr>
      <w:r w:rsidRPr="008D114F">
        <w:rPr>
          <w:i/>
        </w:rPr>
        <w:t>open disclosure.</w:t>
      </w:r>
    </w:p>
    <w:p w14:paraId="655DD62A" w14:textId="77777777" w:rsidR="0010315B" w:rsidRPr="00154403" w:rsidRDefault="0010315B" w:rsidP="0010315B"/>
    <w:p w14:paraId="655DD62B" w14:textId="77777777" w:rsidR="0010315B" w:rsidRDefault="0010315B" w:rsidP="0010315B">
      <w:pPr>
        <w:tabs>
          <w:tab w:val="right" w:pos="9026"/>
        </w:tabs>
        <w:sectPr w:rsidR="0010315B" w:rsidSect="0010315B">
          <w:type w:val="continuous"/>
          <w:pgSz w:w="11906" w:h="16838"/>
          <w:pgMar w:top="1701" w:right="1418" w:bottom="1418" w:left="1418" w:header="709" w:footer="397" w:gutter="0"/>
          <w:cols w:space="708"/>
          <w:docGrid w:linePitch="360"/>
        </w:sectPr>
      </w:pPr>
    </w:p>
    <w:p w14:paraId="655DD62C" w14:textId="77777777" w:rsidR="0010315B" w:rsidRDefault="0061763C" w:rsidP="0010315B">
      <w:pPr>
        <w:pStyle w:val="Heading1"/>
      </w:pPr>
      <w:r>
        <w:lastRenderedPageBreak/>
        <w:t>Areas for improvement</w:t>
      </w:r>
    </w:p>
    <w:p w14:paraId="655DD62E" w14:textId="77777777" w:rsidR="0010315B" w:rsidRPr="00E830C7" w:rsidRDefault="0061763C" w:rsidP="0010315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10315B" w:rsidRPr="00E830C7" w:rsidSect="0010315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FDB02" w14:textId="77777777" w:rsidR="00A4014A" w:rsidRDefault="00A4014A">
      <w:pPr>
        <w:spacing w:before="0" w:after="0" w:line="240" w:lineRule="auto"/>
      </w:pPr>
      <w:r>
        <w:separator/>
      </w:r>
    </w:p>
  </w:endnote>
  <w:endnote w:type="continuationSeparator" w:id="0">
    <w:p w14:paraId="6FD0C462" w14:textId="77777777" w:rsidR="00A4014A" w:rsidRDefault="00A401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4A" w14:textId="77777777" w:rsidR="004410FA" w:rsidRPr="009A1F1B" w:rsidRDefault="004410FA" w:rsidP="0010315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5DD64B" w14:textId="77777777" w:rsidR="004410FA" w:rsidRPr="00C72FFB" w:rsidRDefault="004410FA" w:rsidP="0010315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5DD64C" w14:textId="77777777" w:rsidR="004410FA" w:rsidRPr="00C72FFB" w:rsidRDefault="004410FA" w:rsidP="0010315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4D" w14:textId="77777777" w:rsidR="004410FA" w:rsidRPr="009A1F1B" w:rsidRDefault="004410FA" w:rsidP="0010315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5DD64E" w14:textId="77777777" w:rsidR="004410FA" w:rsidRPr="00C72FFB" w:rsidRDefault="004410FA" w:rsidP="0010315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5DD64F" w14:textId="77777777" w:rsidR="004410FA" w:rsidRPr="00A3716D" w:rsidRDefault="004410FA" w:rsidP="0010315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A900" w14:textId="77777777" w:rsidR="00A4014A" w:rsidRDefault="00A4014A">
      <w:pPr>
        <w:spacing w:before="0" w:after="0" w:line="240" w:lineRule="auto"/>
      </w:pPr>
      <w:r>
        <w:separator/>
      </w:r>
    </w:p>
  </w:footnote>
  <w:footnote w:type="continuationSeparator" w:id="0">
    <w:p w14:paraId="742E105B" w14:textId="77777777" w:rsidR="00A4014A" w:rsidRDefault="00A401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49" w14:textId="77777777" w:rsidR="004410FA" w:rsidRDefault="004410FA" w:rsidP="0010315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5DD65B" wp14:editId="655DD6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72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8" w14:textId="77777777" w:rsidR="004410FA" w:rsidRDefault="004410FA" w:rsidP="0010315B">
    <w:pPr>
      <w:tabs>
        <w:tab w:val="left" w:pos="3624"/>
      </w:tabs>
    </w:pPr>
    <w:r>
      <w:rPr>
        <w:noProof/>
        <w:color w:val="auto"/>
        <w:sz w:val="20"/>
        <w:lang w:val="en-US" w:eastAsia="en-US"/>
      </w:rPr>
      <w:drawing>
        <wp:anchor distT="0" distB="0" distL="114300" distR="114300" simplePos="0" relativeHeight="251666432" behindDoc="1" locked="0" layoutInCell="1" allowOverlap="1" wp14:anchorId="655DD66D" wp14:editId="655DD6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66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9" w14:textId="77777777" w:rsidR="004410FA" w:rsidRDefault="004410FA" w:rsidP="0010315B">
    <w:pPr>
      <w:tabs>
        <w:tab w:val="left" w:pos="3624"/>
      </w:tabs>
    </w:pPr>
    <w:r>
      <w:rPr>
        <w:noProof/>
        <w:color w:val="auto"/>
        <w:sz w:val="20"/>
        <w:lang w:val="en-US" w:eastAsia="en-US"/>
      </w:rPr>
      <w:drawing>
        <wp:anchor distT="0" distB="0" distL="114300" distR="114300" simplePos="0" relativeHeight="251667456" behindDoc="1" locked="0" layoutInCell="1" allowOverlap="1" wp14:anchorId="655DD66F" wp14:editId="655DD67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30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A" w14:textId="77777777" w:rsidR="004410FA" w:rsidRDefault="004410FA" w:rsidP="0010315B">
    <w:pPr>
      <w:tabs>
        <w:tab w:val="left" w:pos="3624"/>
      </w:tabs>
    </w:pPr>
    <w:r>
      <w:rPr>
        <w:noProof/>
        <w:color w:val="auto"/>
        <w:sz w:val="20"/>
        <w:lang w:val="en-US" w:eastAsia="en-US"/>
      </w:rPr>
      <w:drawing>
        <wp:anchor distT="0" distB="0" distL="114300" distR="114300" simplePos="0" relativeHeight="251668480" behindDoc="1" locked="0" layoutInCell="1" allowOverlap="1" wp14:anchorId="655DD671" wp14:editId="655DD6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69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0" w14:textId="77777777" w:rsidR="004410FA" w:rsidRDefault="004410FA">
    <w:pPr>
      <w:pStyle w:val="Header"/>
    </w:pPr>
    <w:r w:rsidRPr="003C6EC2">
      <w:rPr>
        <w:rFonts w:eastAsia="Calibri"/>
        <w:noProof/>
        <w:lang w:val="en-US" w:eastAsia="en-US"/>
      </w:rPr>
      <w:drawing>
        <wp:anchor distT="0" distB="0" distL="114300" distR="114300" simplePos="0" relativeHeight="251669504" behindDoc="1" locked="0" layoutInCell="1" allowOverlap="1" wp14:anchorId="655DD65D" wp14:editId="655DD6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28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1" w14:textId="77777777" w:rsidR="004410FA" w:rsidRDefault="004410FA" w:rsidP="0010315B">
    <w:r>
      <w:rPr>
        <w:noProof/>
        <w:color w:val="auto"/>
        <w:sz w:val="20"/>
        <w:lang w:val="en-US" w:eastAsia="en-US"/>
      </w:rPr>
      <w:drawing>
        <wp:anchor distT="0" distB="0" distL="114300" distR="114300" simplePos="0" relativeHeight="251660288" behindDoc="1" locked="0" layoutInCell="1" allowOverlap="1" wp14:anchorId="655DD65F" wp14:editId="655DD6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06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2" w14:textId="77777777" w:rsidR="004410FA" w:rsidRDefault="004410FA" w:rsidP="0010315B">
    <w:r>
      <w:rPr>
        <w:noProof/>
        <w:color w:val="auto"/>
        <w:sz w:val="20"/>
        <w:lang w:val="en-US" w:eastAsia="en-US"/>
      </w:rPr>
      <w:drawing>
        <wp:anchor distT="0" distB="0" distL="114300" distR="114300" simplePos="0" relativeHeight="251659264" behindDoc="1" locked="0" layoutInCell="1" allowOverlap="1" wp14:anchorId="655DD661" wp14:editId="655DD66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36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3" w14:textId="77777777" w:rsidR="004410FA" w:rsidRDefault="004410FA" w:rsidP="0010315B">
    <w:r>
      <w:rPr>
        <w:noProof/>
        <w:color w:val="auto"/>
        <w:sz w:val="20"/>
        <w:lang w:val="en-US" w:eastAsia="en-US"/>
      </w:rPr>
      <w:drawing>
        <wp:anchor distT="0" distB="0" distL="114300" distR="114300" simplePos="0" relativeHeight="251661312" behindDoc="1" locked="0" layoutInCell="1" allowOverlap="1" wp14:anchorId="655DD663" wp14:editId="655DD66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61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4" w14:textId="77777777" w:rsidR="004410FA" w:rsidRDefault="004410FA" w:rsidP="0010315B">
    <w:r>
      <w:rPr>
        <w:noProof/>
        <w:color w:val="auto"/>
        <w:sz w:val="20"/>
        <w:lang w:val="en-US" w:eastAsia="en-US"/>
      </w:rPr>
      <w:drawing>
        <wp:anchor distT="0" distB="0" distL="114300" distR="114300" simplePos="0" relativeHeight="251662336" behindDoc="1" locked="0" layoutInCell="1" allowOverlap="1" wp14:anchorId="655DD665" wp14:editId="655DD6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11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5" w14:textId="77777777" w:rsidR="004410FA" w:rsidRDefault="004410FA" w:rsidP="0010315B">
    <w:r>
      <w:rPr>
        <w:noProof/>
        <w:color w:val="auto"/>
        <w:sz w:val="20"/>
        <w:lang w:val="en-US" w:eastAsia="en-US"/>
      </w:rPr>
      <w:drawing>
        <wp:anchor distT="0" distB="0" distL="114300" distR="114300" simplePos="0" relativeHeight="251663360" behindDoc="1" locked="0" layoutInCell="1" allowOverlap="1" wp14:anchorId="655DD667" wp14:editId="655DD66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98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6" w14:textId="77777777" w:rsidR="004410FA" w:rsidRDefault="004410FA" w:rsidP="0010315B">
    <w:r>
      <w:rPr>
        <w:noProof/>
        <w:color w:val="auto"/>
        <w:sz w:val="20"/>
        <w:lang w:val="en-US" w:eastAsia="en-US"/>
      </w:rPr>
      <w:drawing>
        <wp:anchor distT="0" distB="0" distL="114300" distR="114300" simplePos="0" relativeHeight="251664384" behindDoc="1" locked="0" layoutInCell="1" allowOverlap="1" wp14:anchorId="655DD669" wp14:editId="655DD66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0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657" w14:textId="77777777" w:rsidR="004410FA" w:rsidRDefault="004410FA" w:rsidP="0010315B">
    <w:pPr>
      <w:tabs>
        <w:tab w:val="left" w:pos="3624"/>
      </w:tabs>
    </w:pPr>
    <w:r>
      <w:rPr>
        <w:noProof/>
        <w:color w:val="auto"/>
        <w:sz w:val="20"/>
        <w:lang w:val="en-US" w:eastAsia="en-US"/>
      </w:rPr>
      <w:drawing>
        <wp:anchor distT="0" distB="0" distL="114300" distR="114300" simplePos="0" relativeHeight="251665408" behindDoc="1" locked="0" layoutInCell="1" allowOverlap="1" wp14:anchorId="655DD66B" wp14:editId="655DD66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36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902B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4A6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5E4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C27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C2A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C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58A1AD8"/>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D0603A">
      <w:start w:val="1"/>
      <w:numFmt w:val="lowerRoman"/>
      <w:lvlText w:val="(%1)"/>
      <w:lvlJc w:val="left"/>
      <w:pPr>
        <w:ind w:left="1080" w:hanging="720"/>
      </w:pPr>
      <w:rPr>
        <w:rFonts w:hint="default"/>
        <w:b w:val="0"/>
      </w:rPr>
    </w:lvl>
    <w:lvl w:ilvl="1" w:tplc="F968A3BE" w:tentative="1">
      <w:start w:val="1"/>
      <w:numFmt w:val="lowerLetter"/>
      <w:lvlText w:val="%2."/>
      <w:lvlJc w:val="left"/>
      <w:pPr>
        <w:ind w:left="1440" w:hanging="360"/>
      </w:pPr>
    </w:lvl>
    <w:lvl w:ilvl="2" w:tplc="1ED2CB7E" w:tentative="1">
      <w:start w:val="1"/>
      <w:numFmt w:val="lowerRoman"/>
      <w:lvlText w:val="%3."/>
      <w:lvlJc w:val="right"/>
      <w:pPr>
        <w:ind w:left="2160" w:hanging="180"/>
      </w:pPr>
    </w:lvl>
    <w:lvl w:ilvl="3" w:tplc="163081D0" w:tentative="1">
      <w:start w:val="1"/>
      <w:numFmt w:val="decimal"/>
      <w:lvlText w:val="%4."/>
      <w:lvlJc w:val="left"/>
      <w:pPr>
        <w:ind w:left="2880" w:hanging="360"/>
      </w:pPr>
    </w:lvl>
    <w:lvl w:ilvl="4" w:tplc="9F60CA12" w:tentative="1">
      <w:start w:val="1"/>
      <w:numFmt w:val="lowerLetter"/>
      <w:lvlText w:val="%5."/>
      <w:lvlJc w:val="left"/>
      <w:pPr>
        <w:ind w:left="3600" w:hanging="360"/>
      </w:pPr>
    </w:lvl>
    <w:lvl w:ilvl="5" w:tplc="C0CAA35A" w:tentative="1">
      <w:start w:val="1"/>
      <w:numFmt w:val="lowerRoman"/>
      <w:lvlText w:val="%6."/>
      <w:lvlJc w:val="right"/>
      <w:pPr>
        <w:ind w:left="4320" w:hanging="180"/>
      </w:pPr>
    </w:lvl>
    <w:lvl w:ilvl="6" w:tplc="4D74E88E" w:tentative="1">
      <w:start w:val="1"/>
      <w:numFmt w:val="decimal"/>
      <w:lvlText w:val="%7."/>
      <w:lvlJc w:val="left"/>
      <w:pPr>
        <w:ind w:left="5040" w:hanging="360"/>
      </w:pPr>
    </w:lvl>
    <w:lvl w:ilvl="7" w:tplc="53CA078E" w:tentative="1">
      <w:start w:val="1"/>
      <w:numFmt w:val="lowerLetter"/>
      <w:lvlText w:val="%8."/>
      <w:lvlJc w:val="left"/>
      <w:pPr>
        <w:ind w:left="5760" w:hanging="360"/>
      </w:pPr>
    </w:lvl>
    <w:lvl w:ilvl="8" w:tplc="5262FC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56CA20">
      <w:start w:val="1"/>
      <w:numFmt w:val="bullet"/>
      <w:pStyle w:val="ListParagraph"/>
      <w:lvlText w:val=""/>
      <w:lvlJc w:val="left"/>
      <w:pPr>
        <w:ind w:left="1440" w:hanging="360"/>
      </w:pPr>
      <w:rPr>
        <w:rFonts w:ascii="Symbol" w:hAnsi="Symbol" w:hint="default"/>
        <w:color w:val="auto"/>
      </w:rPr>
    </w:lvl>
    <w:lvl w:ilvl="1" w:tplc="AADE838C" w:tentative="1">
      <w:start w:val="1"/>
      <w:numFmt w:val="bullet"/>
      <w:lvlText w:val="o"/>
      <w:lvlJc w:val="left"/>
      <w:pPr>
        <w:ind w:left="2160" w:hanging="360"/>
      </w:pPr>
      <w:rPr>
        <w:rFonts w:ascii="Courier New" w:hAnsi="Courier New" w:cs="Courier New" w:hint="default"/>
      </w:rPr>
    </w:lvl>
    <w:lvl w:ilvl="2" w:tplc="1348300E" w:tentative="1">
      <w:start w:val="1"/>
      <w:numFmt w:val="bullet"/>
      <w:lvlText w:val=""/>
      <w:lvlJc w:val="left"/>
      <w:pPr>
        <w:ind w:left="2880" w:hanging="360"/>
      </w:pPr>
      <w:rPr>
        <w:rFonts w:ascii="Wingdings" w:hAnsi="Wingdings" w:hint="default"/>
      </w:rPr>
    </w:lvl>
    <w:lvl w:ilvl="3" w:tplc="D49E388A" w:tentative="1">
      <w:start w:val="1"/>
      <w:numFmt w:val="bullet"/>
      <w:lvlText w:val=""/>
      <w:lvlJc w:val="left"/>
      <w:pPr>
        <w:ind w:left="3600" w:hanging="360"/>
      </w:pPr>
      <w:rPr>
        <w:rFonts w:ascii="Symbol" w:hAnsi="Symbol" w:hint="default"/>
      </w:rPr>
    </w:lvl>
    <w:lvl w:ilvl="4" w:tplc="7682E010" w:tentative="1">
      <w:start w:val="1"/>
      <w:numFmt w:val="bullet"/>
      <w:lvlText w:val="o"/>
      <w:lvlJc w:val="left"/>
      <w:pPr>
        <w:ind w:left="4320" w:hanging="360"/>
      </w:pPr>
      <w:rPr>
        <w:rFonts w:ascii="Courier New" w:hAnsi="Courier New" w:cs="Courier New" w:hint="default"/>
      </w:rPr>
    </w:lvl>
    <w:lvl w:ilvl="5" w:tplc="800E3EC8" w:tentative="1">
      <w:start w:val="1"/>
      <w:numFmt w:val="bullet"/>
      <w:lvlText w:val=""/>
      <w:lvlJc w:val="left"/>
      <w:pPr>
        <w:ind w:left="5040" w:hanging="360"/>
      </w:pPr>
      <w:rPr>
        <w:rFonts w:ascii="Wingdings" w:hAnsi="Wingdings" w:hint="default"/>
      </w:rPr>
    </w:lvl>
    <w:lvl w:ilvl="6" w:tplc="DA8CE132" w:tentative="1">
      <w:start w:val="1"/>
      <w:numFmt w:val="bullet"/>
      <w:lvlText w:val=""/>
      <w:lvlJc w:val="left"/>
      <w:pPr>
        <w:ind w:left="5760" w:hanging="360"/>
      </w:pPr>
      <w:rPr>
        <w:rFonts w:ascii="Symbol" w:hAnsi="Symbol" w:hint="default"/>
      </w:rPr>
    </w:lvl>
    <w:lvl w:ilvl="7" w:tplc="F82EB4E8" w:tentative="1">
      <w:start w:val="1"/>
      <w:numFmt w:val="bullet"/>
      <w:lvlText w:val="o"/>
      <w:lvlJc w:val="left"/>
      <w:pPr>
        <w:ind w:left="6480" w:hanging="360"/>
      </w:pPr>
      <w:rPr>
        <w:rFonts w:ascii="Courier New" w:hAnsi="Courier New" w:cs="Courier New" w:hint="default"/>
      </w:rPr>
    </w:lvl>
    <w:lvl w:ilvl="8" w:tplc="95E275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3C66B58">
      <w:start w:val="1"/>
      <w:numFmt w:val="lowerRoman"/>
      <w:lvlText w:val="(%1)"/>
      <w:lvlJc w:val="left"/>
      <w:pPr>
        <w:ind w:left="1004" w:hanging="720"/>
      </w:pPr>
      <w:rPr>
        <w:rFonts w:hint="default"/>
        <w:b w:val="0"/>
      </w:rPr>
    </w:lvl>
    <w:lvl w:ilvl="1" w:tplc="8F7CF4C2" w:tentative="1">
      <w:start w:val="1"/>
      <w:numFmt w:val="lowerLetter"/>
      <w:lvlText w:val="%2."/>
      <w:lvlJc w:val="left"/>
      <w:pPr>
        <w:ind w:left="1364" w:hanging="360"/>
      </w:pPr>
    </w:lvl>
    <w:lvl w:ilvl="2" w:tplc="750CCD26" w:tentative="1">
      <w:start w:val="1"/>
      <w:numFmt w:val="lowerRoman"/>
      <w:lvlText w:val="%3."/>
      <w:lvlJc w:val="right"/>
      <w:pPr>
        <w:ind w:left="2084" w:hanging="180"/>
      </w:pPr>
    </w:lvl>
    <w:lvl w:ilvl="3" w:tplc="D57451B6" w:tentative="1">
      <w:start w:val="1"/>
      <w:numFmt w:val="decimal"/>
      <w:lvlText w:val="%4."/>
      <w:lvlJc w:val="left"/>
      <w:pPr>
        <w:ind w:left="2804" w:hanging="360"/>
      </w:pPr>
    </w:lvl>
    <w:lvl w:ilvl="4" w:tplc="1736EE50" w:tentative="1">
      <w:start w:val="1"/>
      <w:numFmt w:val="lowerLetter"/>
      <w:lvlText w:val="%5."/>
      <w:lvlJc w:val="left"/>
      <w:pPr>
        <w:ind w:left="3524" w:hanging="360"/>
      </w:pPr>
    </w:lvl>
    <w:lvl w:ilvl="5" w:tplc="082014B6" w:tentative="1">
      <w:start w:val="1"/>
      <w:numFmt w:val="lowerRoman"/>
      <w:lvlText w:val="%6."/>
      <w:lvlJc w:val="right"/>
      <w:pPr>
        <w:ind w:left="4244" w:hanging="180"/>
      </w:pPr>
    </w:lvl>
    <w:lvl w:ilvl="6" w:tplc="109A3712" w:tentative="1">
      <w:start w:val="1"/>
      <w:numFmt w:val="decimal"/>
      <w:lvlText w:val="%7."/>
      <w:lvlJc w:val="left"/>
      <w:pPr>
        <w:ind w:left="4964" w:hanging="360"/>
      </w:pPr>
    </w:lvl>
    <w:lvl w:ilvl="7" w:tplc="227A1BAE" w:tentative="1">
      <w:start w:val="1"/>
      <w:numFmt w:val="lowerLetter"/>
      <w:lvlText w:val="%8."/>
      <w:lvlJc w:val="left"/>
      <w:pPr>
        <w:ind w:left="5684" w:hanging="360"/>
      </w:pPr>
    </w:lvl>
    <w:lvl w:ilvl="8" w:tplc="2EE8D79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D58C400">
      <w:start w:val="1"/>
      <w:numFmt w:val="lowerRoman"/>
      <w:lvlText w:val="(%1)"/>
      <w:lvlJc w:val="left"/>
      <w:pPr>
        <w:ind w:left="1080" w:hanging="720"/>
      </w:pPr>
      <w:rPr>
        <w:rFonts w:hint="default"/>
      </w:rPr>
    </w:lvl>
    <w:lvl w:ilvl="1" w:tplc="DC901026" w:tentative="1">
      <w:start w:val="1"/>
      <w:numFmt w:val="lowerLetter"/>
      <w:lvlText w:val="%2."/>
      <w:lvlJc w:val="left"/>
      <w:pPr>
        <w:ind w:left="1440" w:hanging="360"/>
      </w:pPr>
    </w:lvl>
    <w:lvl w:ilvl="2" w:tplc="D77EAF2C" w:tentative="1">
      <w:start w:val="1"/>
      <w:numFmt w:val="lowerRoman"/>
      <w:lvlText w:val="%3."/>
      <w:lvlJc w:val="right"/>
      <w:pPr>
        <w:ind w:left="2160" w:hanging="180"/>
      </w:pPr>
    </w:lvl>
    <w:lvl w:ilvl="3" w:tplc="DD2CA5E4" w:tentative="1">
      <w:start w:val="1"/>
      <w:numFmt w:val="decimal"/>
      <w:lvlText w:val="%4."/>
      <w:lvlJc w:val="left"/>
      <w:pPr>
        <w:ind w:left="2880" w:hanging="360"/>
      </w:pPr>
    </w:lvl>
    <w:lvl w:ilvl="4" w:tplc="984286DA" w:tentative="1">
      <w:start w:val="1"/>
      <w:numFmt w:val="lowerLetter"/>
      <w:lvlText w:val="%5."/>
      <w:lvlJc w:val="left"/>
      <w:pPr>
        <w:ind w:left="3600" w:hanging="360"/>
      </w:pPr>
    </w:lvl>
    <w:lvl w:ilvl="5" w:tplc="DD384DD0" w:tentative="1">
      <w:start w:val="1"/>
      <w:numFmt w:val="lowerRoman"/>
      <w:lvlText w:val="%6."/>
      <w:lvlJc w:val="right"/>
      <w:pPr>
        <w:ind w:left="4320" w:hanging="180"/>
      </w:pPr>
    </w:lvl>
    <w:lvl w:ilvl="6" w:tplc="9F26F93A" w:tentative="1">
      <w:start w:val="1"/>
      <w:numFmt w:val="decimal"/>
      <w:lvlText w:val="%7."/>
      <w:lvlJc w:val="left"/>
      <w:pPr>
        <w:ind w:left="5040" w:hanging="360"/>
      </w:pPr>
    </w:lvl>
    <w:lvl w:ilvl="7" w:tplc="BE0EC31A" w:tentative="1">
      <w:start w:val="1"/>
      <w:numFmt w:val="lowerLetter"/>
      <w:lvlText w:val="%8."/>
      <w:lvlJc w:val="left"/>
      <w:pPr>
        <w:ind w:left="5760" w:hanging="360"/>
      </w:pPr>
    </w:lvl>
    <w:lvl w:ilvl="8" w:tplc="5D9473F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D81C56">
      <w:start w:val="1"/>
      <w:numFmt w:val="lowerRoman"/>
      <w:lvlText w:val="(%1)"/>
      <w:lvlJc w:val="left"/>
      <w:pPr>
        <w:ind w:left="1080" w:hanging="720"/>
      </w:pPr>
      <w:rPr>
        <w:rFonts w:hint="default"/>
      </w:rPr>
    </w:lvl>
    <w:lvl w:ilvl="1" w:tplc="6BA64BF4" w:tentative="1">
      <w:start w:val="1"/>
      <w:numFmt w:val="lowerLetter"/>
      <w:lvlText w:val="%2."/>
      <w:lvlJc w:val="left"/>
      <w:pPr>
        <w:ind w:left="1440" w:hanging="360"/>
      </w:pPr>
    </w:lvl>
    <w:lvl w:ilvl="2" w:tplc="3E3261E8" w:tentative="1">
      <w:start w:val="1"/>
      <w:numFmt w:val="lowerRoman"/>
      <w:lvlText w:val="%3."/>
      <w:lvlJc w:val="right"/>
      <w:pPr>
        <w:ind w:left="2160" w:hanging="180"/>
      </w:pPr>
    </w:lvl>
    <w:lvl w:ilvl="3" w:tplc="883CC972" w:tentative="1">
      <w:start w:val="1"/>
      <w:numFmt w:val="decimal"/>
      <w:lvlText w:val="%4."/>
      <w:lvlJc w:val="left"/>
      <w:pPr>
        <w:ind w:left="2880" w:hanging="360"/>
      </w:pPr>
    </w:lvl>
    <w:lvl w:ilvl="4" w:tplc="BAF8386C" w:tentative="1">
      <w:start w:val="1"/>
      <w:numFmt w:val="lowerLetter"/>
      <w:lvlText w:val="%5."/>
      <w:lvlJc w:val="left"/>
      <w:pPr>
        <w:ind w:left="3600" w:hanging="360"/>
      </w:pPr>
    </w:lvl>
    <w:lvl w:ilvl="5" w:tplc="E35E4C36" w:tentative="1">
      <w:start w:val="1"/>
      <w:numFmt w:val="lowerRoman"/>
      <w:lvlText w:val="%6."/>
      <w:lvlJc w:val="right"/>
      <w:pPr>
        <w:ind w:left="4320" w:hanging="180"/>
      </w:pPr>
    </w:lvl>
    <w:lvl w:ilvl="6" w:tplc="3752D672" w:tentative="1">
      <w:start w:val="1"/>
      <w:numFmt w:val="decimal"/>
      <w:lvlText w:val="%7."/>
      <w:lvlJc w:val="left"/>
      <w:pPr>
        <w:ind w:left="5040" w:hanging="360"/>
      </w:pPr>
    </w:lvl>
    <w:lvl w:ilvl="7" w:tplc="7BF4C07C" w:tentative="1">
      <w:start w:val="1"/>
      <w:numFmt w:val="lowerLetter"/>
      <w:lvlText w:val="%8."/>
      <w:lvlJc w:val="left"/>
      <w:pPr>
        <w:ind w:left="5760" w:hanging="360"/>
      </w:pPr>
    </w:lvl>
    <w:lvl w:ilvl="8" w:tplc="023C2E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B2002E">
      <w:start w:val="1"/>
      <w:numFmt w:val="lowerRoman"/>
      <w:lvlText w:val="(%1)"/>
      <w:lvlJc w:val="left"/>
      <w:pPr>
        <w:ind w:left="1080" w:hanging="720"/>
      </w:pPr>
      <w:rPr>
        <w:rFonts w:hint="default"/>
        <w:b w:val="0"/>
      </w:rPr>
    </w:lvl>
    <w:lvl w:ilvl="1" w:tplc="5AE09E22" w:tentative="1">
      <w:start w:val="1"/>
      <w:numFmt w:val="lowerLetter"/>
      <w:lvlText w:val="%2."/>
      <w:lvlJc w:val="left"/>
      <w:pPr>
        <w:ind w:left="1440" w:hanging="360"/>
      </w:pPr>
    </w:lvl>
    <w:lvl w:ilvl="2" w:tplc="27A67778" w:tentative="1">
      <w:start w:val="1"/>
      <w:numFmt w:val="lowerRoman"/>
      <w:lvlText w:val="%3."/>
      <w:lvlJc w:val="right"/>
      <w:pPr>
        <w:ind w:left="2160" w:hanging="180"/>
      </w:pPr>
    </w:lvl>
    <w:lvl w:ilvl="3" w:tplc="90CEAAF8" w:tentative="1">
      <w:start w:val="1"/>
      <w:numFmt w:val="decimal"/>
      <w:lvlText w:val="%4."/>
      <w:lvlJc w:val="left"/>
      <w:pPr>
        <w:ind w:left="2880" w:hanging="360"/>
      </w:pPr>
    </w:lvl>
    <w:lvl w:ilvl="4" w:tplc="77821C04" w:tentative="1">
      <w:start w:val="1"/>
      <w:numFmt w:val="lowerLetter"/>
      <w:lvlText w:val="%5."/>
      <w:lvlJc w:val="left"/>
      <w:pPr>
        <w:ind w:left="3600" w:hanging="360"/>
      </w:pPr>
    </w:lvl>
    <w:lvl w:ilvl="5" w:tplc="4BD0E07C" w:tentative="1">
      <w:start w:val="1"/>
      <w:numFmt w:val="lowerRoman"/>
      <w:lvlText w:val="%6."/>
      <w:lvlJc w:val="right"/>
      <w:pPr>
        <w:ind w:left="4320" w:hanging="180"/>
      </w:pPr>
    </w:lvl>
    <w:lvl w:ilvl="6" w:tplc="838AD8B8" w:tentative="1">
      <w:start w:val="1"/>
      <w:numFmt w:val="decimal"/>
      <w:lvlText w:val="%7."/>
      <w:lvlJc w:val="left"/>
      <w:pPr>
        <w:ind w:left="5040" w:hanging="360"/>
      </w:pPr>
    </w:lvl>
    <w:lvl w:ilvl="7" w:tplc="B2026AEC" w:tentative="1">
      <w:start w:val="1"/>
      <w:numFmt w:val="lowerLetter"/>
      <w:lvlText w:val="%8."/>
      <w:lvlJc w:val="left"/>
      <w:pPr>
        <w:ind w:left="5760" w:hanging="360"/>
      </w:pPr>
    </w:lvl>
    <w:lvl w:ilvl="8" w:tplc="74C2A7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C04A40">
      <w:start w:val="1"/>
      <w:numFmt w:val="lowerLetter"/>
      <w:lvlText w:val="(%1)"/>
      <w:lvlJc w:val="left"/>
      <w:pPr>
        <w:ind w:left="360" w:hanging="360"/>
      </w:pPr>
      <w:rPr>
        <w:rFonts w:hint="default"/>
      </w:rPr>
    </w:lvl>
    <w:lvl w:ilvl="1" w:tplc="F09883FA" w:tentative="1">
      <w:start w:val="1"/>
      <w:numFmt w:val="lowerLetter"/>
      <w:lvlText w:val="%2."/>
      <w:lvlJc w:val="left"/>
      <w:pPr>
        <w:ind w:left="1080" w:hanging="360"/>
      </w:pPr>
    </w:lvl>
    <w:lvl w:ilvl="2" w:tplc="9A5895B8" w:tentative="1">
      <w:start w:val="1"/>
      <w:numFmt w:val="lowerRoman"/>
      <w:lvlText w:val="%3."/>
      <w:lvlJc w:val="right"/>
      <w:pPr>
        <w:ind w:left="1800" w:hanging="180"/>
      </w:pPr>
    </w:lvl>
    <w:lvl w:ilvl="3" w:tplc="4B0C9F64" w:tentative="1">
      <w:start w:val="1"/>
      <w:numFmt w:val="decimal"/>
      <w:lvlText w:val="%4."/>
      <w:lvlJc w:val="left"/>
      <w:pPr>
        <w:ind w:left="2520" w:hanging="360"/>
      </w:pPr>
    </w:lvl>
    <w:lvl w:ilvl="4" w:tplc="36F25AF0" w:tentative="1">
      <w:start w:val="1"/>
      <w:numFmt w:val="lowerLetter"/>
      <w:lvlText w:val="%5."/>
      <w:lvlJc w:val="left"/>
      <w:pPr>
        <w:ind w:left="3240" w:hanging="360"/>
      </w:pPr>
    </w:lvl>
    <w:lvl w:ilvl="5" w:tplc="FECA19F6" w:tentative="1">
      <w:start w:val="1"/>
      <w:numFmt w:val="lowerRoman"/>
      <w:lvlText w:val="%6."/>
      <w:lvlJc w:val="right"/>
      <w:pPr>
        <w:ind w:left="3960" w:hanging="180"/>
      </w:pPr>
    </w:lvl>
    <w:lvl w:ilvl="6" w:tplc="5B0E80EE" w:tentative="1">
      <w:start w:val="1"/>
      <w:numFmt w:val="decimal"/>
      <w:lvlText w:val="%7."/>
      <w:lvlJc w:val="left"/>
      <w:pPr>
        <w:ind w:left="4680" w:hanging="360"/>
      </w:pPr>
    </w:lvl>
    <w:lvl w:ilvl="7" w:tplc="AE2A0362" w:tentative="1">
      <w:start w:val="1"/>
      <w:numFmt w:val="lowerLetter"/>
      <w:lvlText w:val="%8."/>
      <w:lvlJc w:val="left"/>
      <w:pPr>
        <w:ind w:left="5400" w:hanging="360"/>
      </w:pPr>
    </w:lvl>
    <w:lvl w:ilvl="8" w:tplc="16E0FE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6E742E">
      <w:start w:val="1"/>
      <w:numFmt w:val="decimal"/>
      <w:lvlText w:val="%1."/>
      <w:lvlJc w:val="left"/>
      <w:pPr>
        <w:ind w:left="360" w:hanging="360"/>
      </w:pPr>
      <w:rPr>
        <w:rFonts w:hint="default"/>
      </w:rPr>
    </w:lvl>
    <w:lvl w:ilvl="1" w:tplc="A1E65F74" w:tentative="1">
      <w:start w:val="1"/>
      <w:numFmt w:val="lowerLetter"/>
      <w:lvlText w:val="%2."/>
      <w:lvlJc w:val="left"/>
      <w:pPr>
        <w:ind w:left="1080" w:hanging="360"/>
      </w:pPr>
    </w:lvl>
    <w:lvl w:ilvl="2" w:tplc="7B40C370" w:tentative="1">
      <w:start w:val="1"/>
      <w:numFmt w:val="lowerRoman"/>
      <w:lvlText w:val="%3."/>
      <w:lvlJc w:val="right"/>
      <w:pPr>
        <w:ind w:left="1800" w:hanging="180"/>
      </w:pPr>
    </w:lvl>
    <w:lvl w:ilvl="3" w:tplc="5302CD76" w:tentative="1">
      <w:start w:val="1"/>
      <w:numFmt w:val="decimal"/>
      <w:lvlText w:val="%4."/>
      <w:lvlJc w:val="left"/>
      <w:pPr>
        <w:ind w:left="2520" w:hanging="360"/>
      </w:pPr>
    </w:lvl>
    <w:lvl w:ilvl="4" w:tplc="DF1853BA" w:tentative="1">
      <w:start w:val="1"/>
      <w:numFmt w:val="lowerLetter"/>
      <w:lvlText w:val="%5."/>
      <w:lvlJc w:val="left"/>
      <w:pPr>
        <w:ind w:left="3240" w:hanging="360"/>
      </w:pPr>
    </w:lvl>
    <w:lvl w:ilvl="5" w:tplc="A18AD3D6" w:tentative="1">
      <w:start w:val="1"/>
      <w:numFmt w:val="lowerRoman"/>
      <w:lvlText w:val="%6."/>
      <w:lvlJc w:val="right"/>
      <w:pPr>
        <w:ind w:left="3960" w:hanging="180"/>
      </w:pPr>
    </w:lvl>
    <w:lvl w:ilvl="6" w:tplc="4B9C2476" w:tentative="1">
      <w:start w:val="1"/>
      <w:numFmt w:val="decimal"/>
      <w:lvlText w:val="%7."/>
      <w:lvlJc w:val="left"/>
      <w:pPr>
        <w:ind w:left="4680" w:hanging="360"/>
      </w:pPr>
    </w:lvl>
    <w:lvl w:ilvl="7" w:tplc="28DE10FC" w:tentative="1">
      <w:start w:val="1"/>
      <w:numFmt w:val="lowerLetter"/>
      <w:lvlText w:val="%8."/>
      <w:lvlJc w:val="left"/>
      <w:pPr>
        <w:ind w:left="5400" w:hanging="360"/>
      </w:pPr>
    </w:lvl>
    <w:lvl w:ilvl="8" w:tplc="DA2A07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D06BB3E">
      <w:start w:val="1"/>
      <w:numFmt w:val="decimal"/>
      <w:lvlText w:val="%1."/>
      <w:lvlJc w:val="left"/>
      <w:pPr>
        <w:ind w:left="360" w:hanging="360"/>
      </w:pPr>
      <w:rPr>
        <w:rFonts w:hint="default"/>
      </w:rPr>
    </w:lvl>
    <w:lvl w:ilvl="1" w:tplc="B1DE0A96" w:tentative="1">
      <w:start w:val="1"/>
      <w:numFmt w:val="lowerLetter"/>
      <w:lvlText w:val="%2."/>
      <w:lvlJc w:val="left"/>
      <w:pPr>
        <w:ind w:left="1080" w:hanging="360"/>
      </w:pPr>
    </w:lvl>
    <w:lvl w:ilvl="2" w:tplc="70E690C2" w:tentative="1">
      <w:start w:val="1"/>
      <w:numFmt w:val="lowerRoman"/>
      <w:lvlText w:val="%3."/>
      <w:lvlJc w:val="right"/>
      <w:pPr>
        <w:ind w:left="1800" w:hanging="180"/>
      </w:pPr>
    </w:lvl>
    <w:lvl w:ilvl="3" w:tplc="EB3AB10C" w:tentative="1">
      <w:start w:val="1"/>
      <w:numFmt w:val="decimal"/>
      <w:lvlText w:val="%4."/>
      <w:lvlJc w:val="left"/>
      <w:pPr>
        <w:ind w:left="2520" w:hanging="360"/>
      </w:pPr>
    </w:lvl>
    <w:lvl w:ilvl="4" w:tplc="BB2C3F76" w:tentative="1">
      <w:start w:val="1"/>
      <w:numFmt w:val="lowerLetter"/>
      <w:lvlText w:val="%5."/>
      <w:lvlJc w:val="left"/>
      <w:pPr>
        <w:ind w:left="3240" w:hanging="360"/>
      </w:pPr>
    </w:lvl>
    <w:lvl w:ilvl="5" w:tplc="E550BDC0" w:tentative="1">
      <w:start w:val="1"/>
      <w:numFmt w:val="lowerRoman"/>
      <w:lvlText w:val="%6."/>
      <w:lvlJc w:val="right"/>
      <w:pPr>
        <w:ind w:left="3960" w:hanging="180"/>
      </w:pPr>
    </w:lvl>
    <w:lvl w:ilvl="6" w:tplc="18A0068A" w:tentative="1">
      <w:start w:val="1"/>
      <w:numFmt w:val="decimal"/>
      <w:lvlText w:val="%7."/>
      <w:lvlJc w:val="left"/>
      <w:pPr>
        <w:ind w:left="4680" w:hanging="360"/>
      </w:pPr>
    </w:lvl>
    <w:lvl w:ilvl="7" w:tplc="57C2483A" w:tentative="1">
      <w:start w:val="1"/>
      <w:numFmt w:val="lowerLetter"/>
      <w:lvlText w:val="%8."/>
      <w:lvlJc w:val="left"/>
      <w:pPr>
        <w:ind w:left="5400" w:hanging="360"/>
      </w:pPr>
    </w:lvl>
    <w:lvl w:ilvl="8" w:tplc="594E81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80E150">
      <w:start w:val="1"/>
      <w:numFmt w:val="lowerRoman"/>
      <w:lvlText w:val="(%1)"/>
      <w:lvlJc w:val="left"/>
      <w:pPr>
        <w:ind w:left="1080" w:hanging="720"/>
      </w:pPr>
      <w:rPr>
        <w:rFonts w:hint="default"/>
        <w:b w:val="0"/>
      </w:rPr>
    </w:lvl>
    <w:lvl w:ilvl="1" w:tplc="527E322C" w:tentative="1">
      <w:start w:val="1"/>
      <w:numFmt w:val="lowerLetter"/>
      <w:lvlText w:val="%2."/>
      <w:lvlJc w:val="left"/>
      <w:pPr>
        <w:ind w:left="1440" w:hanging="360"/>
      </w:pPr>
    </w:lvl>
    <w:lvl w:ilvl="2" w:tplc="0F72D61A" w:tentative="1">
      <w:start w:val="1"/>
      <w:numFmt w:val="lowerRoman"/>
      <w:lvlText w:val="%3."/>
      <w:lvlJc w:val="right"/>
      <w:pPr>
        <w:ind w:left="2160" w:hanging="180"/>
      </w:pPr>
    </w:lvl>
    <w:lvl w:ilvl="3" w:tplc="24D206A4" w:tentative="1">
      <w:start w:val="1"/>
      <w:numFmt w:val="decimal"/>
      <w:lvlText w:val="%4."/>
      <w:lvlJc w:val="left"/>
      <w:pPr>
        <w:ind w:left="2880" w:hanging="360"/>
      </w:pPr>
    </w:lvl>
    <w:lvl w:ilvl="4" w:tplc="1D1655FC" w:tentative="1">
      <w:start w:val="1"/>
      <w:numFmt w:val="lowerLetter"/>
      <w:lvlText w:val="%5."/>
      <w:lvlJc w:val="left"/>
      <w:pPr>
        <w:ind w:left="3600" w:hanging="360"/>
      </w:pPr>
    </w:lvl>
    <w:lvl w:ilvl="5" w:tplc="2668DBA6" w:tentative="1">
      <w:start w:val="1"/>
      <w:numFmt w:val="lowerRoman"/>
      <w:lvlText w:val="%6."/>
      <w:lvlJc w:val="right"/>
      <w:pPr>
        <w:ind w:left="4320" w:hanging="180"/>
      </w:pPr>
    </w:lvl>
    <w:lvl w:ilvl="6" w:tplc="2482E7D8" w:tentative="1">
      <w:start w:val="1"/>
      <w:numFmt w:val="decimal"/>
      <w:lvlText w:val="%7."/>
      <w:lvlJc w:val="left"/>
      <w:pPr>
        <w:ind w:left="5040" w:hanging="360"/>
      </w:pPr>
    </w:lvl>
    <w:lvl w:ilvl="7" w:tplc="0EF07840" w:tentative="1">
      <w:start w:val="1"/>
      <w:numFmt w:val="lowerLetter"/>
      <w:lvlText w:val="%8."/>
      <w:lvlJc w:val="left"/>
      <w:pPr>
        <w:ind w:left="5760" w:hanging="360"/>
      </w:pPr>
    </w:lvl>
    <w:lvl w:ilvl="8" w:tplc="B6648B5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B0BAF6">
      <w:start w:val="1"/>
      <w:numFmt w:val="lowerRoman"/>
      <w:lvlText w:val="(%1)"/>
      <w:lvlJc w:val="left"/>
      <w:pPr>
        <w:ind w:left="1080" w:hanging="720"/>
      </w:pPr>
      <w:rPr>
        <w:rFonts w:hint="default"/>
      </w:rPr>
    </w:lvl>
    <w:lvl w:ilvl="1" w:tplc="1E724986" w:tentative="1">
      <w:start w:val="1"/>
      <w:numFmt w:val="lowerLetter"/>
      <w:lvlText w:val="%2."/>
      <w:lvlJc w:val="left"/>
      <w:pPr>
        <w:ind w:left="1440" w:hanging="360"/>
      </w:pPr>
    </w:lvl>
    <w:lvl w:ilvl="2" w:tplc="0270CB2C" w:tentative="1">
      <w:start w:val="1"/>
      <w:numFmt w:val="lowerRoman"/>
      <w:lvlText w:val="%3."/>
      <w:lvlJc w:val="right"/>
      <w:pPr>
        <w:ind w:left="2160" w:hanging="180"/>
      </w:pPr>
    </w:lvl>
    <w:lvl w:ilvl="3" w:tplc="EAB85064" w:tentative="1">
      <w:start w:val="1"/>
      <w:numFmt w:val="decimal"/>
      <w:lvlText w:val="%4."/>
      <w:lvlJc w:val="left"/>
      <w:pPr>
        <w:ind w:left="2880" w:hanging="360"/>
      </w:pPr>
    </w:lvl>
    <w:lvl w:ilvl="4" w:tplc="7A30F3B0" w:tentative="1">
      <w:start w:val="1"/>
      <w:numFmt w:val="lowerLetter"/>
      <w:lvlText w:val="%5."/>
      <w:lvlJc w:val="left"/>
      <w:pPr>
        <w:ind w:left="3600" w:hanging="360"/>
      </w:pPr>
    </w:lvl>
    <w:lvl w:ilvl="5" w:tplc="6CF6BC2C" w:tentative="1">
      <w:start w:val="1"/>
      <w:numFmt w:val="lowerRoman"/>
      <w:lvlText w:val="%6."/>
      <w:lvlJc w:val="right"/>
      <w:pPr>
        <w:ind w:left="4320" w:hanging="180"/>
      </w:pPr>
    </w:lvl>
    <w:lvl w:ilvl="6" w:tplc="974851FC" w:tentative="1">
      <w:start w:val="1"/>
      <w:numFmt w:val="decimal"/>
      <w:lvlText w:val="%7."/>
      <w:lvlJc w:val="left"/>
      <w:pPr>
        <w:ind w:left="5040" w:hanging="360"/>
      </w:pPr>
    </w:lvl>
    <w:lvl w:ilvl="7" w:tplc="9F92441E" w:tentative="1">
      <w:start w:val="1"/>
      <w:numFmt w:val="lowerLetter"/>
      <w:lvlText w:val="%8."/>
      <w:lvlJc w:val="left"/>
      <w:pPr>
        <w:ind w:left="5760" w:hanging="360"/>
      </w:pPr>
    </w:lvl>
    <w:lvl w:ilvl="8" w:tplc="C90A0D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DA805C8">
      <w:start w:val="1"/>
      <w:numFmt w:val="bullet"/>
      <w:pStyle w:val="ListBullet"/>
      <w:lvlText w:val=""/>
      <w:lvlJc w:val="left"/>
      <w:pPr>
        <w:ind w:left="720" w:hanging="360"/>
      </w:pPr>
      <w:rPr>
        <w:rFonts w:ascii="Symbol" w:hAnsi="Symbol" w:hint="default"/>
      </w:rPr>
    </w:lvl>
    <w:lvl w:ilvl="1" w:tplc="139E1ACA">
      <w:start w:val="1"/>
      <w:numFmt w:val="bullet"/>
      <w:pStyle w:val="ListBullet2"/>
      <w:lvlText w:val="o"/>
      <w:lvlJc w:val="left"/>
      <w:pPr>
        <w:ind w:left="1440" w:hanging="360"/>
      </w:pPr>
      <w:rPr>
        <w:rFonts w:ascii="Courier New" w:hAnsi="Courier New" w:cs="Courier New" w:hint="default"/>
      </w:rPr>
    </w:lvl>
    <w:lvl w:ilvl="2" w:tplc="367CA330">
      <w:start w:val="1"/>
      <w:numFmt w:val="bullet"/>
      <w:lvlText w:val=""/>
      <w:lvlJc w:val="left"/>
      <w:pPr>
        <w:ind w:left="2160" w:hanging="360"/>
      </w:pPr>
      <w:rPr>
        <w:rFonts w:ascii="Wingdings" w:hAnsi="Wingdings" w:hint="default"/>
      </w:rPr>
    </w:lvl>
    <w:lvl w:ilvl="3" w:tplc="FE3E419E">
      <w:start w:val="1"/>
      <w:numFmt w:val="bullet"/>
      <w:lvlText w:val=""/>
      <w:lvlJc w:val="left"/>
      <w:pPr>
        <w:ind w:left="2880" w:hanging="360"/>
      </w:pPr>
      <w:rPr>
        <w:rFonts w:ascii="Symbol" w:hAnsi="Symbol" w:hint="default"/>
      </w:rPr>
    </w:lvl>
    <w:lvl w:ilvl="4" w:tplc="9AA40CA8">
      <w:start w:val="1"/>
      <w:numFmt w:val="bullet"/>
      <w:lvlText w:val="o"/>
      <w:lvlJc w:val="left"/>
      <w:pPr>
        <w:ind w:left="3600" w:hanging="360"/>
      </w:pPr>
      <w:rPr>
        <w:rFonts w:ascii="Courier New" w:hAnsi="Courier New" w:cs="Courier New" w:hint="default"/>
      </w:rPr>
    </w:lvl>
    <w:lvl w:ilvl="5" w:tplc="C7A24316">
      <w:start w:val="1"/>
      <w:numFmt w:val="bullet"/>
      <w:pStyle w:val="ListBullet3"/>
      <w:lvlText w:val=""/>
      <w:lvlJc w:val="left"/>
      <w:pPr>
        <w:ind w:left="4320" w:hanging="360"/>
      </w:pPr>
      <w:rPr>
        <w:rFonts w:ascii="Wingdings" w:hAnsi="Wingdings" w:hint="default"/>
      </w:rPr>
    </w:lvl>
    <w:lvl w:ilvl="6" w:tplc="35EAD3DE">
      <w:start w:val="1"/>
      <w:numFmt w:val="bullet"/>
      <w:lvlText w:val=""/>
      <w:lvlJc w:val="left"/>
      <w:pPr>
        <w:ind w:left="5040" w:hanging="360"/>
      </w:pPr>
      <w:rPr>
        <w:rFonts w:ascii="Symbol" w:hAnsi="Symbol" w:hint="default"/>
      </w:rPr>
    </w:lvl>
    <w:lvl w:ilvl="7" w:tplc="89F28562">
      <w:start w:val="1"/>
      <w:numFmt w:val="bullet"/>
      <w:lvlText w:val="o"/>
      <w:lvlJc w:val="left"/>
      <w:pPr>
        <w:ind w:left="5760" w:hanging="360"/>
      </w:pPr>
      <w:rPr>
        <w:rFonts w:ascii="Courier New" w:hAnsi="Courier New" w:cs="Courier New" w:hint="default"/>
      </w:rPr>
    </w:lvl>
    <w:lvl w:ilvl="8" w:tplc="9140C0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46A546">
      <w:start w:val="1"/>
      <w:numFmt w:val="bullet"/>
      <w:lvlText w:val=""/>
      <w:lvlJc w:val="left"/>
      <w:pPr>
        <w:ind w:left="360" w:hanging="360"/>
      </w:pPr>
      <w:rPr>
        <w:rFonts w:ascii="Symbol" w:hAnsi="Symbol" w:hint="default"/>
      </w:rPr>
    </w:lvl>
    <w:lvl w:ilvl="1" w:tplc="17F6AB54" w:tentative="1">
      <w:start w:val="1"/>
      <w:numFmt w:val="bullet"/>
      <w:lvlText w:val="o"/>
      <w:lvlJc w:val="left"/>
      <w:pPr>
        <w:ind w:left="1080" w:hanging="360"/>
      </w:pPr>
      <w:rPr>
        <w:rFonts w:ascii="Courier New" w:hAnsi="Courier New" w:cs="Courier New" w:hint="default"/>
      </w:rPr>
    </w:lvl>
    <w:lvl w:ilvl="2" w:tplc="5802CB12" w:tentative="1">
      <w:start w:val="1"/>
      <w:numFmt w:val="bullet"/>
      <w:lvlText w:val=""/>
      <w:lvlJc w:val="left"/>
      <w:pPr>
        <w:ind w:left="1800" w:hanging="360"/>
      </w:pPr>
      <w:rPr>
        <w:rFonts w:ascii="Wingdings" w:hAnsi="Wingdings" w:hint="default"/>
      </w:rPr>
    </w:lvl>
    <w:lvl w:ilvl="3" w:tplc="E8BE6FFA" w:tentative="1">
      <w:start w:val="1"/>
      <w:numFmt w:val="bullet"/>
      <w:lvlText w:val=""/>
      <w:lvlJc w:val="left"/>
      <w:pPr>
        <w:ind w:left="2520" w:hanging="360"/>
      </w:pPr>
      <w:rPr>
        <w:rFonts w:ascii="Symbol" w:hAnsi="Symbol" w:hint="default"/>
      </w:rPr>
    </w:lvl>
    <w:lvl w:ilvl="4" w:tplc="6D42E19E" w:tentative="1">
      <w:start w:val="1"/>
      <w:numFmt w:val="bullet"/>
      <w:lvlText w:val="o"/>
      <w:lvlJc w:val="left"/>
      <w:pPr>
        <w:ind w:left="3240" w:hanging="360"/>
      </w:pPr>
      <w:rPr>
        <w:rFonts w:ascii="Courier New" w:hAnsi="Courier New" w:cs="Courier New" w:hint="default"/>
      </w:rPr>
    </w:lvl>
    <w:lvl w:ilvl="5" w:tplc="01462810" w:tentative="1">
      <w:start w:val="1"/>
      <w:numFmt w:val="bullet"/>
      <w:lvlText w:val=""/>
      <w:lvlJc w:val="left"/>
      <w:pPr>
        <w:ind w:left="3960" w:hanging="360"/>
      </w:pPr>
      <w:rPr>
        <w:rFonts w:ascii="Wingdings" w:hAnsi="Wingdings" w:hint="default"/>
      </w:rPr>
    </w:lvl>
    <w:lvl w:ilvl="6" w:tplc="6B3E8A9C" w:tentative="1">
      <w:start w:val="1"/>
      <w:numFmt w:val="bullet"/>
      <w:lvlText w:val=""/>
      <w:lvlJc w:val="left"/>
      <w:pPr>
        <w:ind w:left="4680" w:hanging="360"/>
      </w:pPr>
      <w:rPr>
        <w:rFonts w:ascii="Symbol" w:hAnsi="Symbol" w:hint="default"/>
      </w:rPr>
    </w:lvl>
    <w:lvl w:ilvl="7" w:tplc="1706945C" w:tentative="1">
      <w:start w:val="1"/>
      <w:numFmt w:val="bullet"/>
      <w:lvlText w:val="o"/>
      <w:lvlJc w:val="left"/>
      <w:pPr>
        <w:ind w:left="5400" w:hanging="360"/>
      </w:pPr>
      <w:rPr>
        <w:rFonts w:ascii="Courier New" w:hAnsi="Courier New" w:cs="Courier New" w:hint="default"/>
      </w:rPr>
    </w:lvl>
    <w:lvl w:ilvl="8" w:tplc="F76463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4A268A">
      <w:start w:val="1"/>
      <w:numFmt w:val="lowerRoman"/>
      <w:lvlText w:val="(%1)"/>
      <w:lvlJc w:val="left"/>
      <w:pPr>
        <w:ind w:left="1080" w:hanging="720"/>
      </w:pPr>
      <w:rPr>
        <w:rFonts w:hint="default"/>
      </w:rPr>
    </w:lvl>
    <w:lvl w:ilvl="1" w:tplc="01A0C2B6" w:tentative="1">
      <w:start w:val="1"/>
      <w:numFmt w:val="lowerLetter"/>
      <w:lvlText w:val="%2."/>
      <w:lvlJc w:val="left"/>
      <w:pPr>
        <w:ind w:left="1440" w:hanging="360"/>
      </w:pPr>
    </w:lvl>
    <w:lvl w:ilvl="2" w:tplc="3710C61A" w:tentative="1">
      <w:start w:val="1"/>
      <w:numFmt w:val="lowerRoman"/>
      <w:lvlText w:val="%3."/>
      <w:lvlJc w:val="right"/>
      <w:pPr>
        <w:ind w:left="2160" w:hanging="180"/>
      </w:pPr>
    </w:lvl>
    <w:lvl w:ilvl="3" w:tplc="83223B10" w:tentative="1">
      <w:start w:val="1"/>
      <w:numFmt w:val="decimal"/>
      <w:lvlText w:val="%4."/>
      <w:lvlJc w:val="left"/>
      <w:pPr>
        <w:ind w:left="2880" w:hanging="360"/>
      </w:pPr>
    </w:lvl>
    <w:lvl w:ilvl="4" w:tplc="4FB8AA9C" w:tentative="1">
      <w:start w:val="1"/>
      <w:numFmt w:val="lowerLetter"/>
      <w:lvlText w:val="%5."/>
      <w:lvlJc w:val="left"/>
      <w:pPr>
        <w:ind w:left="3600" w:hanging="360"/>
      </w:pPr>
    </w:lvl>
    <w:lvl w:ilvl="5" w:tplc="C02041AC" w:tentative="1">
      <w:start w:val="1"/>
      <w:numFmt w:val="lowerRoman"/>
      <w:lvlText w:val="%6."/>
      <w:lvlJc w:val="right"/>
      <w:pPr>
        <w:ind w:left="4320" w:hanging="180"/>
      </w:pPr>
    </w:lvl>
    <w:lvl w:ilvl="6" w:tplc="DFFAF546" w:tentative="1">
      <w:start w:val="1"/>
      <w:numFmt w:val="decimal"/>
      <w:lvlText w:val="%7."/>
      <w:lvlJc w:val="left"/>
      <w:pPr>
        <w:ind w:left="5040" w:hanging="360"/>
      </w:pPr>
    </w:lvl>
    <w:lvl w:ilvl="7" w:tplc="FE2A3DFA" w:tentative="1">
      <w:start w:val="1"/>
      <w:numFmt w:val="lowerLetter"/>
      <w:lvlText w:val="%8."/>
      <w:lvlJc w:val="left"/>
      <w:pPr>
        <w:ind w:left="5760" w:hanging="360"/>
      </w:pPr>
    </w:lvl>
    <w:lvl w:ilvl="8" w:tplc="31201D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7526670">
      <w:start w:val="1"/>
      <w:numFmt w:val="lowerRoman"/>
      <w:lvlText w:val="(%1)"/>
      <w:lvlJc w:val="left"/>
      <w:pPr>
        <w:ind w:left="1080" w:hanging="720"/>
      </w:pPr>
      <w:rPr>
        <w:rFonts w:hint="default"/>
      </w:rPr>
    </w:lvl>
    <w:lvl w:ilvl="1" w:tplc="451A6114" w:tentative="1">
      <w:start w:val="1"/>
      <w:numFmt w:val="lowerLetter"/>
      <w:lvlText w:val="%2."/>
      <w:lvlJc w:val="left"/>
      <w:pPr>
        <w:ind w:left="1440" w:hanging="360"/>
      </w:pPr>
    </w:lvl>
    <w:lvl w:ilvl="2" w:tplc="956A7B58" w:tentative="1">
      <w:start w:val="1"/>
      <w:numFmt w:val="lowerRoman"/>
      <w:lvlText w:val="%3."/>
      <w:lvlJc w:val="right"/>
      <w:pPr>
        <w:ind w:left="2160" w:hanging="180"/>
      </w:pPr>
    </w:lvl>
    <w:lvl w:ilvl="3" w:tplc="67161C86" w:tentative="1">
      <w:start w:val="1"/>
      <w:numFmt w:val="decimal"/>
      <w:lvlText w:val="%4."/>
      <w:lvlJc w:val="left"/>
      <w:pPr>
        <w:ind w:left="2880" w:hanging="360"/>
      </w:pPr>
    </w:lvl>
    <w:lvl w:ilvl="4" w:tplc="A0BE310A" w:tentative="1">
      <w:start w:val="1"/>
      <w:numFmt w:val="lowerLetter"/>
      <w:lvlText w:val="%5."/>
      <w:lvlJc w:val="left"/>
      <w:pPr>
        <w:ind w:left="3600" w:hanging="360"/>
      </w:pPr>
    </w:lvl>
    <w:lvl w:ilvl="5" w:tplc="9CC48E3E" w:tentative="1">
      <w:start w:val="1"/>
      <w:numFmt w:val="lowerRoman"/>
      <w:lvlText w:val="%6."/>
      <w:lvlJc w:val="right"/>
      <w:pPr>
        <w:ind w:left="4320" w:hanging="180"/>
      </w:pPr>
    </w:lvl>
    <w:lvl w:ilvl="6" w:tplc="590815A0" w:tentative="1">
      <w:start w:val="1"/>
      <w:numFmt w:val="decimal"/>
      <w:lvlText w:val="%7."/>
      <w:lvlJc w:val="left"/>
      <w:pPr>
        <w:ind w:left="5040" w:hanging="360"/>
      </w:pPr>
    </w:lvl>
    <w:lvl w:ilvl="7" w:tplc="F2565FD2" w:tentative="1">
      <w:start w:val="1"/>
      <w:numFmt w:val="lowerLetter"/>
      <w:lvlText w:val="%8."/>
      <w:lvlJc w:val="left"/>
      <w:pPr>
        <w:ind w:left="5760" w:hanging="360"/>
      </w:pPr>
    </w:lvl>
    <w:lvl w:ilvl="8" w:tplc="9262389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D0A352">
      <w:start w:val="1"/>
      <w:numFmt w:val="lowerRoman"/>
      <w:lvlText w:val="(%1)"/>
      <w:lvlJc w:val="left"/>
      <w:pPr>
        <w:ind w:left="1080" w:hanging="720"/>
      </w:pPr>
      <w:rPr>
        <w:rFonts w:hint="default"/>
        <w:b w:val="0"/>
      </w:rPr>
    </w:lvl>
    <w:lvl w:ilvl="1" w:tplc="26E20AAE" w:tentative="1">
      <w:start w:val="1"/>
      <w:numFmt w:val="lowerLetter"/>
      <w:lvlText w:val="%2."/>
      <w:lvlJc w:val="left"/>
      <w:pPr>
        <w:ind w:left="1440" w:hanging="360"/>
      </w:pPr>
    </w:lvl>
    <w:lvl w:ilvl="2" w:tplc="2968E74A" w:tentative="1">
      <w:start w:val="1"/>
      <w:numFmt w:val="lowerRoman"/>
      <w:lvlText w:val="%3."/>
      <w:lvlJc w:val="right"/>
      <w:pPr>
        <w:ind w:left="2160" w:hanging="180"/>
      </w:pPr>
    </w:lvl>
    <w:lvl w:ilvl="3" w:tplc="925C72E2" w:tentative="1">
      <w:start w:val="1"/>
      <w:numFmt w:val="decimal"/>
      <w:lvlText w:val="%4."/>
      <w:lvlJc w:val="left"/>
      <w:pPr>
        <w:ind w:left="2880" w:hanging="360"/>
      </w:pPr>
    </w:lvl>
    <w:lvl w:ilvl="4" w:tplc="B24ED6DA" w:tentative="1">
      <w:start w:val="1"/>
      <w:numFmt w:val="lowerLetter"/>
      <w:lvlText w:val="%5."/>
      <w:lvlJc w:val="left"/>
      <w:pPr>
        <w:ind w:left="3600" w:hanging="360"/>
      </w:pPr>
    </w:lvl>
    <w:lvl w:ilvl="5" w:tplc="FE80FD18" w:tentative="1">
      <w:start w:val="1"/>
      <w:numFmt w:val="lowerRoman"/>
      <w:lvlText w:val="%6."/>
      <w:lvlJc w:val="right"/>
      <w:pPr>
        <w:ind w:left="4320" w:hanging="180"/>
      </w:pPr>
    </w:lvl>
    <w:lvl w:ilvl="6" w:tplc="2382ADD6" w:tentative="1">
      <w:start w:val="1"/>
      <w:numFmt w:val="decimal"/>
      <w:lvlText w:val="%7."/>
      <w:lvlJc w:val="left"/>
      <w:pPr>
        <w:ind w:left="5040" w:hanging="360"/>
      </w:pPr>
    </w:lvl>
    <w:lvl w:ilvl="7" w:tplc="68309562" w:tentative="1">
      <w:start w:val="1"/>
      <w:numFmt w:val="lowerLetter"/>
      <w:lvlText w:val="%8."/>
      <w:lvlJc w:val="left"/>
      <w:pPr>
        <w:ind w:left="5760" w:hanging="360"/>
      </w:pPr>
    </w:lvl>
    <w:lvl w:ilvl="8" w:tplc="3926CF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3669194">
      <w:start w:val="1"/>
      <w:numFmt w:val="lowerRoman"/>
      <w:lvlText w:val="(%1)"/>
      <w:lvlJc w:val="left"/>
      <w:pPr>
        <w:ind w:left="1080" w:hanging="720"/>
      </w:pPr>
      <w:rPr>
        <w:rFonts w:hint="default"/>
        <w:b w:val="0"/>
      </w:rPr>
    </w:lvl>
    <w:lvl w:ilvl="1" w:tplc="7E72727C" w:tentative="1">
      <w:start w:val="1"/>
      <w:numFmt w:val="lowerLetter"/>
      <w:lvlText w:val="%2."/>
      <w:lvlJc w:val="left"/>
      <w:pPr>
        <w:ind w:left="1440" w:hanging="360"/>
      </w:pPr>
    </w:lvl>
    <w:lvl w:ilvl="2" w:tplc="64CC7186" w:tentative="1">
      <w:start w:val="1"/>
      <w:numFmt w:val="lowerRoman"/>
      <w:lvlText w:val="%3."/>
      <w:lvlJc w:val="right"/>
      <w:pPr>
        <w:ind w:left="2160" w:hanging="180"/>
      </w:pPr>
    </w:lvl>
    <w:lvl w:ilvl="3" w:tplc="85ACA0F2" w:tentative="1">
      <w:start w:val="1"/>
      <w:numFmt w:val="decimal"/>
      <w:lvlText w:val="%4."/>
      <w:lvlJc w:val="left"/>
      <w:pPr>
        <w:ind w:left="2880" w:hanging="360"/>
      </w:pPr>
    </w:lvl>
    <w:lvl w:ilvl="4" w:tplc="D2DE1848" w:tentative="1">
      <w:start w:val="1"/>
      <w:numFmt w:val="lowerLetter"/>
      <w:lvlText w:val="%5."/>
      <w:lvlJc w:val="left"/>
      <w:pPr>
        <w:ind w:left="3600" w:hanging="360"/>
      </w:pPr>
    </w:lvl>
    <w:lvl w:ilvl="5" w:tplc="FE826F6E" w:tentative="1">
      <w:start w:val="1"/>
      <w:numFmt w:val="lowerRoman"/>
      <w:lvlText w:val="%6."/>
      <w:lvlJc w:val="right"/>
      <w:pPr>
        <w:ind w:left="4320" w:hanging="180"/>
      </w:pPr>
    </w:lvl>
    <w:lvl w:ilvl="6" w:tplc="3F74D736" w:tentative="1">
      <w:start w:val="1"/>
      <w:numFmt w:val="decimal"/>
      <w:lvlText w:val="%7."/>
      <w:lvlJc w:val="left"/>
      <w:pPr>
        <w:ind w:left="5040" w:hanging="360"/>
      </w:pPr>
    </w:lvl>
    <w:lvl w:ilvl="7" w:tplc="B1F82D8C" w:tentative="1">
      <w:start w:val="1"/>
      <w:numFmt w:val="lowerLetter"/>
      <w:lvlText w:val="%8."/>
      <w:lvlJc w:val="left"/>
      <w:pPr>
        <w:ind w:left="5760" w:hanging="360"/>
      </w:pPr>
    </w:lvl>
    <w:lvl w:ilvl="8" w:tplc="DA06A9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97CBB04">
      <w:start w:val="1"/>
      <w:numFmt w:val="decimal"/>
      <w:lvlText w:val="%1."/>
      <w:lvlJc w:val="left"/>
      <w:pPr>
        <w:ind w:left="360" w:hanging="360"/>
      </w:pPr>
      <w:rPr>
        <w:rFonts w:hint="default"/>
      </w:rPr>
    </w:lvl>
    <w:lvl w:ilvl="1" w:tplc="0A8030E0" w:tentative="1">
      <w:start w:val="1"/>
      <w:numFmt w:val="lowerLetter"/>
      <w:lvlText w:val="%2."/>
      <w:lvlJc w:val="left"/>
      <w:pPr>
        <w:ind w:left="1080" w:hanging="360"/>
      </w:pPr>
    </w:lvl>
    <w:lvl w:ilvl="2" w:tplc="71E272C6" w:tentative="1">
      <w:start w:val="1"/>
      <w:numFmt w:val="lowerRoman"/>
      <w:lvlText w:val="%3."/>
      <w:lvlJc w:val="right"/>
      <w:pPr>
        <w:ind w:left="1800" w:hanging="180"/>
      </w:pPr>
    </w:lvl>
    <w:lvl w:ilvl="3" w:tplc="71621B66" w:tentative="1">
      <w:start w:val="1"/>
      <w:numFmt w:val="decimal"/>
      <w:lvlText w:val="%4."/>
      <w:lvlJc w:val="left"/>
      <w:pPr>
        <w:ind w:left="2520" w:hanging="360"/>
      </w:pPr>
    </w:lvl>
    <w:lvl w:ilvl="4" w:tplc="84E851DA" w:tentative="1">
      <w:start w:val="1"/>
      <w:numFmt w:val="lowerLetter"/>
      <w:lvlText w:val="%5."/>
      <w:lvlJc w:val="left"/>
      <w:pPr>
        <w:ind w:left="3240" w:hanging="360"/>
      </w:pPr>
    </w:lvl>
    <w:lvl w:ilvl="5" w:tplc="69265A7E" w:tentative="1">
      <w:start w:val="1"/>
      <w:numFmt w:val="lowerRoman"/>
      <w:lvlText w:val="%6."/>
      <w:lvlJc w:val="right"/>
      <w:pPr>
        <w:ind w:left="3960" w:hanging="180"/>
      </w:pPr>
    </w:lvl>
    <w:lvl w:ilvl="6" w:tplc="1FEAD270" w:tentative="1">
      <w:start w:val="1"/>
      <w:numFmt w:val="decimal"/>
      <w:lvlText w:val="%7."/>
      <w:lvlJc w:val="left"/>
      <w:pPr>
        <w:ind w:left="4680" w:hanging="360"/>
      </w:pPr>
    </w:lvl>
    <w:lvl w:ilvl="7" w:tplc="89F27920" w:tentative="1">
      <w:start w:val="1"/>
      <w:numFmt w:val="lowerLetter"/>
      <w:lvlText w:val="%8."/>
      <w:lvlJc w:val="left"/>
      <w:pPr>
        <w:ind w:left="5400" w:hanging="360"/>
      </w:pPr>
    </w:lvl>
    <w:lvl w:ilvl="8" w:tplc="1D72F4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420C36C">
      <w:start w:val="1"/>
      <w:numFmt w:val="lowerRoman"/>
      <w:lvlText w:val="(%1)"/>
      <w:lvlJc w:val="left"/>
      <w:pPr>
        <w:ind w:left="1080" w:hanging="720"/>
      </w:pPr>
      <w:rPr>
        <w:rFonts w:hint="default"/>
      </w:rPr>
    </w:lvl>
    <w:lvl w:ilvl="1" w:tplc="BE08CFAE" w:tentative="1">
      <w:start w:val="1"/>
      <w:numFmt w:val="lowerLetter"/>
      <w:lvlText w:val="%2."/>
      <w:lvlJc w:val="left"/>
      <w:pPr>
        <w:ind w:left="1440" w:hanging="360"/>
      </w:pPr>
    </w:lvl>
    <w:lvl w:ilvl="2" w:tplc="F45AEC1C" w:tentative="1">
      <w:start w:val="1"/>
      <w:numFmt w:val="lowerRoman"/>
      <w:lvlText w:val="%3."/>
      <w:lvlJc w:val="right"/>
      <w:pPr>
        <w:ind w:left="2160" w:hanging="180"/>
      </w:pPr>
    </w:lvl>
    <w:lvl w:ilvl="3" w:tplc="94587FF4" w:tentative="1">
      <w:start w:val="1"/>
      <w:numFmt w:val="decimal"/>
      <w:lvlText w:val="%4."/>
      <w:lvlJc w:val="left"/>
      <w:pPr>
        <w:ind w:left="2880" w:hanging="360"/>
      </w:pPr>
    </w:lvl>
    <w:lvl w:ilvl="4" w:tplc="38A2E5F4" w:tentative="1">
      <w:start w:val="1"/>
      <w:numFmt w:val="lowerLetter"/>
      <w:lvlText w:val="%5."/>
      <w:lvlJc w:val="left"/>
      <w:pPr>
        <w:ind w:left="3600" w:hanging="360"/>
      </w:pPr>
    </w:lvl>
    <w:lvl w:ilvl="5" w:tplc="44D06B10" w:tentative="1">
      <w:start w:val="1"/>
      <w:numFmt w:val="lowerRoman"/>
      <w:lvlText w:val="%6."/>
      <w:lvlJc w:val="right"/>
      <w:pPr>
        <w:ind w:left="4320" w:hanging="180"/>
      </w:pPr>
    </w:lvl>
    <w:lvl w:ilvl="6" w:tplc="E446185C" w:tentative="1">
      <w:start w:val="1"/>
      <w:numFmt w:val="decimal"/>
      <w:lvlText w:val="%7."/>
      <w:lvlJc w:val="left"/>
      <w:pPr>
        <w:ind w:left="5040" w:hanging="360"/>
      </w:pPr>
    </w:lvl>
    <w:lvl w:ilvl="7" w:tplc="EDC2B92C" w:tentative="1">
      <w:start w:val="1"/>
      <w:numFmt w:val="lowerLetter"/>
      <w:lvlText w:val="%8."/>
      <w:lvlJc w:val="left"/>
      <w:pPr>
        <w:ind w:left="5760" w:hanging="360"/>
      </w:pPr>
    </w:lvl>
    <w:lvl w:ilvl="8" w:tplc="78AE06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27416C4">
      <w:start w:val="1"/>
      <w:numFmt w:val="decimal"/>
      <w:lvlText w:val="%1."/>
      <w:lvlJc w:val="left"/>
      <w:pPr>
        <w:ind w:left="360" w:hanging="360"/>
      </w:pPr>
    </w:lvl>
    <w:lvl w:ilvl="1" w:tplc="E69C94D4" w:tentative="1">
      <w:start w:val="1"/>
      <w:numFmt w:val="lowerLetter"/>
      <w:lvlText w:val="%2."/>
      <w:lvlJc w:val="left"/>
      <w:pPr>
        <w:ind w:left="1080" w:hanging="360"/>
      </w:pPr>
    </w:lvl>
    <w:lvl w:ilvl="2" w:tplc="199235EC" w:tentative="1">
      <w:start w:val="1"/>
      <w:numFmt w:val="lowerRoman"/>
      <w:lvlText w:val="%3."/>
      <w:lvlJc w:val="right"/>
      <w:pPr>
        <w:ind w:left="1800" w:hanging="180"/>
      </w:pPr>
    </w:lvl>
    <w:lvl w:ilvl="3" w:tplc="13AADA3C" w:tentative="1">
      <w:start w:val="1"/>
      <w:numFmt w:val="decimal"/>
      <w:lvlText w:val="%4."/>
      <w:lvlJc w:val="left"/>
      <w:pPr>
        <w:ind w:left="2520" w:hanging="360"/>
      </w:pPr>
    </w:lvl>
    <w:lvl w:ilvl="4" w:tplc="D0BEB9EA" w:tentative="1">
      <w:start w:val="1"/>
      <w:numFmt w:val="lowerLetter"/>
      <w:lvlText w:val="%5."/>
      <w:lvlJc w:val="left"/>
      <w:pPr>
        <w:ind w:left="3240" w:hanging="360"/>
      </w:pPr>
    </w:lvl>
    <w:lvl w:ilvl="5" w:tplc="F9D621D0" w:tentative="1">
      <w:start w:val="1"/>
      <w:numFmt w:val="lowerRoman"/>
      <w:lvlText w:val="%6."/>
      <w:lvlJc w:val="right"/>
      <w:pPr>
        <w:ind w:left="3960" w:hanging="180"/>
      </w:pPr>
    </w:lvl>
    <w:lvl w:ilvl="6" w:tplc="86DAC4A8" w:tentative="1">
      <w:start w:val="1"/>
      <w:numFmt w:val="decimal"/>
      <w:lvlText w:val="%7."/>
      <w:lvlJc w:val="left"/>
      <w:pPr>
        <w:ind w:left="4680" w:hanging="360"/>
      </w:pPr>
    </w:lvl>
    <w:lvl w:ilvl="7" w:tplc="EEC8EF06" w:tentative="1">
      <w:start w:val="1"/>
      <w:numFmt w:val="lowerLetter"/>
      <w:lvlText w:val="%8."/>
      <w:lvlJc w:val="left"/>
      <w:pPr>
        <w:ind w:left="5400" w:hanging="360"/>
      </w:pPr>
    </w:lvl>
    <w:lvl w:ilvl="8" w:tplc="3C0C2A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A4055DE">
      <w:start w:val="1"/>
      <w:numFmt w:val="lowerRoman"/>
      <w:lvlText w:val="(%1)"/>
      <w:lvlJc w:val="left"/>
      <w:pPr>
        <w:ind w:left="1080" w:hanging="720"/>
      </w:pPr>
      <w:rPr>
        <w:rFonts w:hint="default"/>
        <w:b w:val="0"/>
      </w:rPr>
    </w:lvl>
    <w:lvl w:ilvl="1" w:tplc="8C925A26" w:tentative="1">
      <w:start w:val="1"/>
      <w:numFmt w:val="lowerLetter"/>
      <w:lvlText w:val="%2."/>
      <w:lvlJc w:val="left"/>
      <w:pPr>
        <w:ind w:left="1440" w:hanging="360"/>
      </w:pPr>
    </w:lvl>
    <w:lvl w:ilvl="2" w:tplc="C42A0510" w:tentative="1">
      <w:start w:val="1"/>
      <w:numFmt w:val="lowerRoman"/>
      <w:lvlText w:val="%3."/>
      <w:lvlJc w:val="right"/>
      <w:pPr>
        <w:ind w:left="2160" w:hanging="180"/>
      </w:pPr>
    </w:lvl>
    <w:lvl w:ilvl="3" w:tplc="9FA29F48" w:tentative="1">
      <w:start w:val="1"/>
      <w:numFmt w:val="decimal"/>
      <w:lvlText w:val="%4."/>
      <w:lvlJc w:val="left"/>
      <w:pPr>
        <w:ind w:left="2880" w:hanging="360"/>
      </w:pPr>
    </w:lvl>
    <w:lvl w:ilvl="4" w:tplc="01268564" w:tentative="1">
      <w:start w:val="1"/>
      <w:numFmt w:val="lowerLetter"/>
      <w:lvlText w:val="%5."/>
      <w:lvlJc w:val="left"/>
      <w:pPr>
        <w:ind w:left="3600" w:hanging="360"/>
      </w:pPr>
    </w:lvl>
    <w:lvl w:ilvl="5" w:tplc="B94E6AE0" w:tentative="1">
      <w:start w:val="1"/>
      <w:numFmt w:val="lowerRoman"/>
      <w:lvlText w:val="%6."/>
      <w:lvlJc w:val="right"/>
      <w:pPr>
        <w:ind w:left="4320" w:hanging="180"/>
      </w:pPr>
    </w:lvl>
    <w:lvl w:ilvl="6" w:tplc="98A22AD8" w:tentative="1">
      <w:start w:val="1"/>
      <w:numFmt w:val="decimal"/>
      <w:lvlText w:val="%7."/>
      <w:lvlJc w:val="left"/>
      <w:pPr>
        <w:ind w:left="5040" w:hanging="360"/>
      </w:pPr>
    </w:lvl>
    <w:lvl w:ilvl="7" w:tplc="1DA20F28" w:tentative="1">
      <w:start w:val="1"/>
      <w:numFmt w:val="lowerLetter"/>
      <w:lvlText w:val="%8."/>
      <w:lvlJc w:val="left"/>
      <w:pPr>
        <w:ind w:left="5760" w:hanging="360"/>
      </w:pPr>
    </w:lvl>
    <w:lvl w:ilvl="8" w:tplc="BAFE2B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022EDBC">
      <w:start w:val="1"/>
      <w:numFmt w:val="lowerRoman"/>
      <w:lvlText w:val="(%1)"/>
      <w:lvlJc w:val="left"/>
      <w:pPr>
        <w:ind w:left="1080" w:hanging="720"/>
      </w:pPr>
      <w:rPr>
        <w:rFonts w:hint="default"/>
      </w:rPr>
    </w:lvl>
    <w:lvl w:ilvl="1" w:tplc="E6B8B0F0" w:tentative="1">
      <w:start w:val="1"/>
      <w:numFmt w:val="lowerLetter"/>
      <w:lvlText w:val="%2."/>
      <w:lvlJc w:val="left"/>
      <w:pPr>
        <w:ind w:left="1440" w:hanging="360"/>
      </w:pPr>
    </w:lvl>
    <w:lvl w:ilvl="2" w:tplc="70FCF59C" w:tentative="1">
      <w:start w:val="1"/>
      <w:numFmt w:val="lowerRoman"/>
      <w:lvlText w:val="%3."/>
      <w:lvlJc w:val="right"/>
      <w:pPr>
        <w:ind w:left="2160" w:hanging="180"/>
      </w:pPr>
    </w:lvl>
    <w:lvl w:ilvl="3" w:tplc="231A0C2C" w:tentative="1">
      <w:start w:val="1"/>
      <w:numFmt w:val="decimal"/>
      <w:lvlText w:val="%4."/>
      <w:lvlJc w:val="left"/>
      <w:pPr>
        <w:ind w:left="2880" w:hanging="360"/>
      </w:pPr>
    </w:lvl>
    <w:lvl w:ilvl="4" w:tplc="36D88996" w:tentative="1">
      <w:start w:val="1"/>
      <w:numFmt w:val="lowerLetter"/>
      <w:lvlText w:val="%5."/>
      <w:lvlJc w:val="left"/>
      <w:pPr>
        <w:ind w:left="3600" w:hanging="360"/>
      </w:pPr>
    </w:lvl>
    <w:lvl w:ilvl="5" w:tplc="E72059E4" w:tentative="1">
      <w:start w:val="1"/>
      <w:numFmt w:val="lowerRoman"/>
      <w:lvlText w:val="%6."/>
      <w:lvlJc w:val="right"/>
      <w:pPr>
        <w:ind w:left="4320" w:hanging="180"/>
      </w:pPr>
    </w:lvl>
    <w:lvl w:ilvl="6" w:tplc="0BB6A950" w:tentative="1">
      <w:start w:val="1"/>
      <w:numFmt w:val="decimal"/>
      <w:lvlText w:val="%7."/>
      <w:lvlJc w:val="left"/>
      <w:pPr>
        <w:ind w:left="5040" w:hanging="360"/>
      </w:pPr>
    </w:lvl>
    <w:lvl w:ilvl="7" w:tplc="DD00D0F2" w:tentative="1">
      <w:start w:val="1"/>
      <w:numFmt w:val="lowerLetter"/>
      <w:lvlText w:val="%8."/>
      <w:lvlJc w:val="left"/>
      <w:pPr>
        <w:ind w:left="5760" w:hanging="360"/>
      </w:pPr>
    </w:lvl>
    <w:lvl w:ilvl="8" w:tplc="7F2883D8" w:tentative="1">
      <w:start w:val="1"/>
      <w:numFmt w:val="lowerRoman"/>
      <w:lvlText w:val="%9."/>
      <w:lvlJc w:val="right"/>
      <w:pPr>
        <w:ind w:left="6480" w:hanging="180"/>
      </w:pPr>
    </w:lvl>
  </w:abstractNum>
  <w:abstractNum w:abstractNumId="29" w15:restartNumberingAfterBreak="0">
    <w:nsid w:val="61956E98"/>
    <w:multiLevelType w:val="hybridMultilevel"/>
    <w:tmpl w:val="10606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7F6A954E">
      <w:start w:val="1"/>
      <w:numFmt w:val="lowerRoman"/>
      <w:lvlText w:val="(%1)"/>
      <w:lvlJc w:val="left"/>
      <w:pPr>
        <w:ind w:left="1080" w:hanging="720"/>
      </w:pPr>
      <w:rPr>
        <w:rFonts w:hint="default"/>
      </w:rPr>
    </w:lvl>
    <w:lvl w:ilvl="1" w:tplc="75B2AEF6" w:tentative="1">
      <w:start w:val="1"/>
      <w:numFmt w:val="lowerLetter"/>
      <w:lvlText w:val="%2."/>
      <w:lvlJc w:val="left"/>
      <w:pPr>
        <w:ind w:left="1440" w:hanging="360"/>
      </w:pPr>
    </w:lvl>
    <w:lvl w:ilvl="2" w:tplc="C23E42D0" w:tentative="1">
      <w:start w:val="1"/>
      <w:numFmt w:val="lowerRoman"/>
      <w:lvlText w:val="%3."/>
      <w:lvlJc w:val="right"/>
      <w:pPr>
        <w:ind w:left="2160" w:hanging="180"/>
      </w:pPr>
    </w:lvl>
    <w:lvl w:ilvl="3" w:tplc="B7E66930" w:tentative="1">
      <w:start w:val="1"/>
      <w:numFmt w:val="decimal"/>
      <w:lvlText w:val="%4."/>
      <w:lvlJc w:val="left"/>
      <w:pPr>
        <w:ind w:left="2880" w:hanging="360"/>
      </w:pPr>
    </w:lvl>
    <w:lvl w:ilvl="4" w:tplc="E77ABD7C" w:tentative="1">
      <w:start w:val="1"/>
      <w:numFmt w:val="lowerLetter"/>
      <w:lvlText w:val="%5."/>
      <w:lvlJc w:val="left"/>
      <w:pPr>
        <w:ind w:left="3600" w:hanging="360"/>
      </w:pPr>
    </w:lvl>
    <w:lvl w:ilvl="5" w:tplc="C1BA8B88" w:tentative="1">
      <w:start w:val="1"/>
      <w:numFmt w:val="lowerRoman"/>
      <w:lvlText w:val="%6."/>
      <w:lvlJc w:val="right"/>
      <w:pPr>
        <w:ind w:left="4320" w:hanging="180"/>
      </w:pPr>
    </w:lvl>
    <w:lvl w:ilvl="6" w:tplc="61B83212" w:tentative="1">
      <w:start w:val="1"/>
      <w:numFmt w:val="decimal"/>
      <w:lvlText w:val="%7."/>
      <w:lvlJc w:val="left"/>
      <w:pPr>
        <w:ind w:left="5040" w:hanging="360"/>
      </w:pPr>
    </w:lvl>
    <w:lvl w:ilvl="7" w:tplc="495CC49A" w:tentative="1">
      <w:start w:val="1"/>
      <w:numFmt w:val="lowerLetter"/>
      <w:lvlText w:val="%8."/>
      <w:lvlJc w:val="left"/>
      <w:pPr>
        <w:ind w:left="5760" w:hanging="360"/>
      </w:pPr>
    </w:lvl>
    <w:lvl w:ilvl="8" w:tplc="E1C855A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71CB4B0">
      <w:start w:val="1"/>
      <w:numFmt w:val="lowerRoman"/>
      <w:lvlText w:val="(%1)"/>
      <w:lvlJc w:val="left"/>
      <w:pPr>
        <w:ind w:left="1004" w:hanging="720"/>
      </w:pPr>
      <w:rPr>
        <w:rFonts w:hint="default"/>
        <w:b w:val="0"/>
      </w:rPr>
    </w:lvl>
    <w:lvl w:ilvl="1" w:tplc="395A8B92" w:tentative="1">
      <w:start w:val="1"/>
      <w:numFmt w:val="lowerLetter"/>
      <w:lvlText w:val="%2."/>
      <w:lvlJc w:val="left"/>
      <w:pPr>
        <w:ind w:left="1364" w:hanging="360"/>
      </w:pPr>
    </w:lvl>
    <w:lvl w:ilvl="2" w:tplc="FD16E506" w:tentative="1">
      <w:start w:val="1"/>
      <w:numFmt w:val="lowerRoman"/>
      <w:lvlText w:val="%3."/>
      <w:lvlJc w:val="right"/>
      <w:pPr>
        <w:ind w:left="2084" w:hanging="180"/>
      </w:pPr>
    </w:lvl>
    <w:lvl w:ilvl="3" w:tplc="A7C6F412" w:tentative="1">
      <w:start w:val="1"/>
      <w:numFmt w:val="decimal"/>
      <w:lvlText w:val="%4."/>
      <w:lvlJc w:val="left"/>
      <w:pPr>
        <w:ind w:left="2804" w:hanging="360"/>
      </w:pPr>
    </w:lvl>
    <w:lvl w:ilvl="4" w:tplc="06BA7A76" w:tentative="1">
      <w:start w:val="1"/>
      <w:numFmt w:val="lowerLetter"/>
      <w:lvlText w:val="%5."/>
      <w:lvlJc w:val="left"/>
      <w:pPr>
        <w:ind w:left="3524" w:hanging="360"/>
      </w:pPr>
    </w:lvl>
    <w:lvl w:ilvl="5" w:tplc="7A407AF4" w:tentative="1">
      <w:start w:val="1"/>
      <w:numFmt w:val="lowerRoman"/>
      <w:lvlText w:val="%6."/>
      <w:lvlJc w:val="right"/>
      <w:pPr>
        <w:ind w:left="4244" w:hanging="180"/>
      </w:pPr>
    </w:lvl>
    <w:lvl w:ilvl="6" w:tplc="8490160A" w:tentative="1">
      <w:start w:val="1"/>
      <w:numFmt w:val="decimal"/>
      <w:lvlText w:val="%7."/>
      <w:lvlJc w:val="left"/>
      <w:pPr>
        <w:ind w:left="4964" w:hanging="360"/>
      </w:pPr>
    </w:lvl>
    <w:lvl w:ilvl="7" w:tplc="04B258EC" w:tentative="1">
      <w:start w:val="1"/>
      <w:numFmt w:val="lowerLetter"/>
      <w:lvlText w:val="%8."/>
      <w:lvlJc w:val="left"/>
      <w:pPr>
        <w:ind w:left="5684" w:hanging="360"/>
      </w:pPr>
    </w:lvl>
    <w:lvl w:ilvl="8" w:tplc="C186A3A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E2E32B6">
      <w:start w:val="1"/>
      <w:numFmt w:val="decimal"/>
      <w:lvlText w:val="%1."/>
      <w:lvlJc w:val="left"/>
      <w:pPr>
        <w:ind w:left="360" w:hanging="360"/>
      </w:pPr>
      <w:rPr>
        <w:rFonts w:hint="default"/>
      </w:rPr>
    </w:lvl>
    <w:lvl w:ilvl="1" w:tplc="C9CE9C9C" w:tentative="1">
      <w:start w:val="1"/>
      <w:numFmt w:val="lowerLetter"/>
      <w:lvlText w:val="%2."/>
      <w:lvlJc w:val="left"/>
      <w:pPr>
        <w:ind w:left="1080" w:hanging="360"/>
      </w:pPr>
    </w:lvl>
    <w:lvl w:ilvl="2" w:tplc="87044096" w:tentative="1">
      <w:start w:val="1"/>
      <w:numFmt w:val="lowerRoman"/>
      <w:lvlText w:val="%3."/>
      <w:lvlJc w:val="right"/>
      <w:pPr>
        <w:ind w:left="1800" w:hanging="180"/>
      </w:pPr>
    </w:lvl>
    <w:lvl w:ilvl="3" w:tplc="206C54F8" w:tentative="1">
      <w:start w:val="1"/>
      <w:numFmt w:val="decimal"/>
      <w:lvlText w:val="%4."/>
      <w:lvlJc w:val="left"/>
      <w:pPr>
        <w:ind w:left="2520" w:hanging="360"/>
      </w:pPr>
    </w:lvl>
    <w:lvl w:ilvl="4" w:tplc="297A9BBA" w:tentative="1">
      <w:start w:val="1"/>
      <w:numFmt w:val="lowerLetter"/>
      <w:lvlText w:val="%5."/>
      <w:lvlJc w:val="left"/>
      <w:pPr>
        <w:ind w:left="3240" w:hanging="360"/>
      </w:pPr>
    </w:lvl>
    <w:lvl w:ilvl="5" w:tplc="DF02DB2C" w:tentative="1">
      <w:start w:val="1"/>
      <w:numFmt w:val="lowerRoman"/>
      <w:lvlText w:val="%6."/>
      <w:lvlJc w:val="right"/>
      <w:pPr>
        <w:ind w:left="3960" w:hanging="180"/>
      </w:pPr>
    </w:lvl>
    <w:lvl w:ilvl="6" w:tplc="CCE05C58" w:tentative="1">
      <w:start w:val="1"/>
      <w:numFmt w:val="decimal"/>
      <w:lvlText w:val="%7."/>
      <w:lvlJc w:val="left"/>
      <w:pPr>
        <w:ind w:left="4680" w:hanging="360"/>
      </w:pPr>
    </w:lvl>
    <w:lvl w:ilvl="7" w:tplc="EF006FC8" w:tentative="1">
      <w:start w:val="1"/>
      <w:numFmt w:val="lowerLetter"/>
      <w:lvlText w:val="%8."/>
      <w:lvlJc w:val="left"/>
      <w:pPr>
        <w:ind w:left="5400" w:hanging="360"/>
      </w:pPr>
    </w:lvl>
    <w:lvl w:ilvl="8" w:tplc="C074C73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FFE96F4">
      <w:start w:val="1"/>
      <w:numFmt w:val="lowerRoman"/>
      <w:lvlText w:val="(%1)"/>
      <w:lvlJc w:val="left"/>
      <w:pPr>
        <w:ind w:left="1080" w:hanging="720"/>
      </w:pPr>
      <w:rPr>
        <w:rFonts w:hint="default"/>
      </w:rPr>
    </w:lvl>
    <w:lvl w:ilvl="1" w:tplc="A1EA07E6" w:tentative="1">
      <w:start w:val="1"/>
      <w:numFmt w:val="lowerLetter"/>
      <w:lvlText w:val="%2."/>
      <w:lvlJc w:val="left"/>
      <w:pPr>
        <w:ind w:left="1440" w:hanging="360"/>
      </w:pPr>
    </w:lvl>
    <w:lvl w:ilvl="2" w:tplc="7B38AB92" w:tentative="1">
      <w:start w:val="1"/>
      <w:numFmt w:val="lowerRoman"/>
      <w:lvlText w:val="%3."/>
      <w:lvlJc w:val="right"/>
      <w:pPr>
        <w:ind w:left="2160" w:hanging="180"/>
      </w:pPr>
    </w:lvl>
    <w:lvl w:ilvl="3" w:tplc="69F20460" w:tentative="1">
      <w:start w:val="1"/>
      <w:numFmt w:val="decimal"/>
      <w:lvlText w:val="%4."/>
      <w:lvlJc w:val="left"/>
      <w:pPr>
        <w:ind w:left="2880" w:hanging="360"/>
      </w:pPr>
    </w:lvl>
    <w:lvl w:ilvl="4" w:tplc="471C4F6A" w:tentative="1">
      <w:start w:val="1"/>
      <w:numFmt w:val="lowerLetter"/>
      <w:lvlText w:val="%5."/>
      <w:lvlJc w:val="left"/>
      <w:pPr>
        <w:ind w:left="3600" w:hanging="360"/>
      </w:pPr>
    </w:lvl>
    <w:lvl w:ilvl="5" w:tplc="1FE4D588" w:tentative="1">
      <w:start w:val="1"/>
      <w:numFmt w:val="lowerRoman"/>
      <w:lvlText w:val="%6."/>
      <w:lvlJc w:val="right"/>
      <w:pPr>
        <w:ind w:left="4320" w:hanging="180"/>
      </w:pPr>
    </w:lvl>
    <w:lvl w:ilvl="6" w:tplc="4BB4C67C" w:tentative="1">
      <w:start w:val="1"/>
      <w:numFmt w:val="decimal"/>
      <w:lvlText w:val="%7."/>
      <w:lvlJc w:val="left"/>
      <w:pPr>
        <w:ind w:left="5040" w:hanging="360"/>
      </w:pPr>
    </w:lvl>
    <w:lvl w:ilvl="7" w:tplc="FCFABB76" w:tentative="1">
      <w:start w:val="1"/>
      <w:numFmt w:val="lowerLetter"/>
      <w:lvlText w:val="%8."/>
      <w:lvlJc w:val="left"/>
      <w:pPr>
        <w:ind w:left="5760" w:hanging="360"/>
      </w:pPr>
    </w:lvl>
    <w:lvl w:ilvl="8" w:tplc="5724969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1E8517A">
      <w:start w:val="1"/>
      <w:numFmt w:val="decimal"/>
      <w:lvlText w:val="%1."/>
      <w:lvlJc w:val="left"/>
      <w:pPr>
        <w:ind w:left="360" w:hanging="360"/>
      </w:pPr>
      <w:rPr>
        <w:rFonts w:hint="default"/>
      </w:rPr>
    </w:lvl>
    <w:lvl w:ilvl="1" w:tplc="1200D59C" w:tentative="1">
      <w:start w:val="1"/>
      <w:numFmt w:val="lowerLetter"/>
      <w:lvlText w:val="%2."/>
      <w:lvlJc w:val="left"/>
      <w:pPr>
        <w:ind w:left="1080" w:hanging="360"/>
      </w:pPr>
    </w:lvl>
    <w:lvl w:ilvl="2" w:tplc="5114CD9C" w:tentative="1">
      <w:start w:val="1"/>
      <w:numFmt w:val="lowerRoman"/>
      <w:lvlText w:val="%3."/>
      <w:lvlJc w:val="right"/>
      <w:pPr>
        <w:ind w:left="1800" w:hanging="180"/>
      </w:pPr>
    </w:lvl>
    <w:lvl w:ilvl="3" w:tplc="85C08C20" w:tentative="1">
      <w:start w:val="1"/>
      <w:numFmt w:val="decimal"/>
      <w:lvlText w:val="%4."/>
      <w:lvlJc w:val="left"/>
      <w:pPr>
        <w:ind w:left="2520" w:hanging="360"/>
      </w:pPr>
    </w:lvl>
    <w:lvl w:ilvl="4" w:tplc="1BCE011C" w:tentative="1">
      <w:start w:val="1"/>
      <w:numFmt w:val="lowerLetter"/>
      <w:lvlText w:val="%5."/>
      <w:lvlJc w:val="left"/>
      <w:pPr>
        <w:ind w:left="3240" w:hanging="360"/>
      </w:pPr>
    </w:lvl>
    <w:lvl w:ilvl="5" w:tplc="0466F900" w:tentative="1">
      <w:start w:val="1"/>
      <w:numFmt w:val="lowerRoman"/>
      <w:lvlText w:val="%6."/>
      <w:lvlJc w:val="right"/>
      <w:pPr>
        <w:ind w:left="3960" w:hanging="180"/>
      </w:pPr>
    </w:lvl>
    <w:lvl w:ilvl="6" w:tplc="36469CE6" w:tentative="1">
      <w:start w:val="1"/>
      <w:numFmt w:val="decimal"/>
      <w:lvlText w:val="%7."/>
      <w:lvlJc w:val="left"/>
      <w:pPr>
        <w:ind w:left="4680" w:hanging="360"/>
      </w:pPr>
    </w:lvl>
    <w:lvl w:ilvl="7" w:tplc="C3E4AE8A" w:tentative="1">
      <w:start w:val="1"/>
      <w:numFmt w:val="lowerLetter"/>
      <w:lvlText w:val="%8."/>
      <w:lvlJc w:val="left"/>
      <w:pPr>
        <w:ind w:left="5400" w:hanging="360"/>
      </w:pPr>
    </w:lvl>
    <w:lvl w:ilvl="8" w:tplc="8C2E2F7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8A2D632">
      <w:start w:val="1"/>
      <w:numFmt w:val="lowerRoman"/>
      <w:lvlText w:val="(%1)"/>
      <w:lvlJc w:val="left"/>
      <w:pPr>
        <w:ind w:left="1080" w:hanging="720"/>
      </w:pPr>
      <w:rPr>
        <w:rFonts w:hint="default"/>
      </w:rPr>
    </w:lvl>
    <w:lvl w:ilvl="1" w:tplc="B70E3CA2" w:tentative="1">
      <w:start w:val="1"/>
      <w:numFmt w:val="lowerLetter"/>
      <w:lvlText w:val="%2."/>
      <w:lvlJc w:val="left"/>
      <w:pPr>
        <w:ind w:left="1440" w:hanging="360"/>
      </w:pPr>
    </w:lvl>
    <w:lvl w:ilvl="2" w:tplc="A128267C" w:tentative="1">
      <w:start w:val="1"/>
      <w:numFmt w:val="lowerRoman"/>
      <w:lvlText w:val="%3."/>
      <w:lvlJc w:val="right"/>
      <w:pPr>
        <w:ind w:left="2160" w:hanging="180"/>
      </w:pPr>
    </w:lvl>
    <w:lvl w:ilvl="3" w:tplc="EF38F0FA" w:tentative="1">
      <w:start w:val="1"/>
      <w:numFmt w:val="decimal"/>
      <w:lvlText w:val="%4."/>
      <w:lvlJc w:val="left"/>
      <w:pPr>
        <w:ind w:left="2880" w:hanging="360"/>
      </w:pPr>
    </w:lvl>
    <w:lvl w:ilvl="4" w:tplc="624A4752" w:tentative="1">
      <w:start w:val="1"/>
      <w:numFmt w:val="lowerLetter"/>
      <w:lvlText w:val="%5."/>
      <w:lvlJc w:val="left"/>
      <w:pPr>
        <w:ind w:left="3600" w:hanging="360"/>
      </w:pPr>
    </w:lvl>
    <w:lvl w:ilvl="5" w:tplc="961073F0" w:tentative="1">
      <w:start w:val="1"/>
      <w:numFmt w:val="lowerRoman"/>
      <w:lvlText w:val="%6."/>
      <w:lvlJc w:val="right"/>
      <w:pPr>
        <w:ind w:left="4320" w:hanging="180"/>
      </w:pPr>
    </w:lvl>
    <w:lvl w:ilvl="6" w:tplc="4F40DA4C" w:tentative="1">
      <w:start w:val="1"/>
      <w:numFmt w:val="decimal"/>
      <w:lvlText w:val="%7."/>
      <w:lvlJc w:val="left"/>
      <w:pPr>
        <w:ind w:left="5040" w:hanging="360"/>
      </w:pPr>
    </w:lvl>
    <w:lvl w:ilvl="7" w:tplc="4E326D7E" w:tentative="1">
      <w:start w:val="1"/>
      <w:numFmt w:val="lowerLetter"/>
      <w:lvlText w:val="%8."/>
      <w:lvlJc w:val="left"/>
      <w:pPr>
        <w:ind w:left="5760" w:hanging="360"/>
      </w:pPr>
    </w:lvl>
    <w:lvl w:ilvl="8" w:tplc="D20CBF8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A323798">
      <w:start w:val="1"/>
      <w:numFmt w:val="decimal"/>
      <w:lvlText w:val="%1."/>
      <w:lvlJc w:val="left"/>
      <w:pPr>
        <w:ind w:left="360" w:hanging="360"/>
      </w:pPr>
      <w:rPr>
        <w:rFonts w:hint="default"/>
      </w:rPr>
    </w:lvl>
    <w:lvl w:ilvl="1" w:tplc="46AC84DE" w:tentative="1">
      <w:start w:val="1"/>
      <w:numFmt w:val="lowerLetter"/>
      <w:lvlText w:val="%2."/>
      <w:lvlJc w:val="left"/>
      <w:pPr>
        <w:ind w:left="1080" w:hanging="360"/>
      </w:pPr>
    </w:lvl>
    <w:lvl w:ilvl="2" w:tplc="D958AB96" w:tentative="1">
      <w:start w:val="1"/>
      <w:numFmt w:val="lowerRoman"/>
      <w:lvlText w:val="%3."/>
      <w:lvlJc w:val="right"/>
      <w:pPr>
        <w:ind w:left="1800" w:hanging="180"/>
      </w:pPr>
    </w:lvl>
    <w:lvl w:ilvl="3" w:tplc="0756E39A" w:tentative="1">
      <w:start w:val="1"/>
      <w:numFmt w:val="decimal"/>
      <w:lvlText w:val="%4."/>
      <w:lvlJc w:val="left"/>
      <w:pPr>
        <w:ind w:left="2520" w:hanging="360"/>
      </w:pPr>
    </w:lvl>
    <w:lvl w:ilvl="4" w:tplc="0AF01784" w:tentative="1">
      <w:start w:val="1"/>
      <w:numFmt w:val="lowerLetter"/>
      <w:lvlText w:val="%5."/>
      <w:lvlJc w:val="left"/>
      <w:pPr>
        <w:ind w:left="3240" w:hanging="360"/>
      </w:pPr>
    </w:lvl>
    <w:lvl w:ilvl="5" w:tplc="A7A85C38" w:tentative="1">
      <w:start w:val="1"/>
      <w:numFmt w:val="lowerRoman"/>
      <w:lvlText w:val="%6."/>
      <w:lvlJc w:val="right"/>
      <w:pPr>
        <w:ind w:left="3960" w:hanging="180"/>
      </w:pPr>
    </w:lvl>
    <w:lvl w:ilvl="6" w:tplc="65C0F190" w:tentative="1">
      <w:start w:val="1"/>
      <w:numFmt w:val="decimal"/>
      <w:lvlText w:val="%7."/>
      <w:lvlJc w:val="left"/>
      <w:pPr>
        <w:ind w:left="4680" w:hanging="360"/>
      </w:pPr>
    </w:lvl>
    <w:lvl w:ilvl="7" w:tplc="A610471A" w:tentative="1">
      <w:start w:val="1"/>
      <w:numFmt w:val="lowerLetter"/>
      <w:lvlText w:val="%8."/>
      <w:lvlJc w:val="left"/>
      <w:pPr>
        <w:ind w:left="5400" w:hanging="360"/>
      </w:pPr>
    </w:lvl>
    <w:lvl w:ilvl="8" w:tplc="36E209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FB416C0">
      <w:start w:val="1"/>
      <w:numFmt w:val="decimal"/>
      <w:lvlText w:val="%1."/>
      <w:lvlJc w:val="left"/>
      <w:pPr>
        <w:ind w:left="360" w:hanging="360"/>
      </w:pPr>
      <w:rPr>
        <w:rFonts w:hint="default"/>
      </w:rPr>
    </w:lvl>
    <w:lvl w:ilvl="1" w:tplc="394A1566" w:tentative="1">
      <w:start w:val="1"/>
      <w:numFmt w:val="lowerLetter"/>
      <w:lvlText w:val="%2."/>
      <w:lvlJc w:val="left"/>
      <w:pPr>
        <w:ind w:left="1080" w:hanging="360"/>
      </w:pPr>
    </w:lvl>
    <w:lvl w:ilvl="2" w:tplc="6A802734" w:tentative="1">
      <w:start w:val="1"/>
      <w:numFmt w:val="lowerRoman"/>
      <w:lvlText w:val="%3."/>
      <w:lvlJc w:val="right"/>
      <w:pPr>
        <w:ind w:left="1800" w:hanging="180"/>
      </w:pPr>
    </w:lvl>
    <w:lvl w:ilvl="3" w:tplc="3C586AD0" w:tentative="1">
      <w:start w:val="1"/>
      <w:numFmt w:val="decimal"/>
      <w:lvlText w:val="%4."/>
      <w:lvlJc w:val="left"/>
      <w:pPr>
        <w:ind w:left="2520" w:hanging="360"/>
      </w:pPr>
    </w:lvl>
    <w:lvl w:ilvl="4" w:tplc="3FF64D5A" w:tentative="1">
      <w:start w:val="1"/>
      <w:numFmt w:val="lowerLetter"/>
      <w:lvlText w:val="%5."/>
      <w:lvlJc w:val="left"/>
      <w:pPr>
        <w:ind w:left="3240" w:hanging="360"/>
      </w:pPr>
    </w:lvl>
    <w:lvl w:ilvl="5" w:tplc="EEE44E92" w:tentative="1">
      <w:start w:val="1"/>
      <w:numFmt w:val="lowerRoman"/>
      <w:lvlText w:val="%6."/>
      <w:lvlJc w:val="right"/>
      <w:pPr>
        <w:ind w:left="3960" w:hanging="180"/>
      </w:pPr>
    </w:lvl>
    <w:lvl w:ilvl="6" w:tplc="B5EA5B40" w:tentative="1">
      <w:start w:val="1"/>
      <w:numFmt w:val="decimal"/>
      <w:lvlText w:val="%7."/>
      <w:lvlJc w:val="left"/>
      <w:pPr>
        <w:ind w:left="4680" w:hanging="360"/>
      </w:pPr>
    </w:lvl>
    <w:lvl w:ilvl="7" w:tplc="0A165740" w:tentative="1">
      <w:start w:val="1"/>
      <w:numFmt w:val="lowerLetter"/>
      <w:lvlText w:val="%8."/>
      <w:lvlJc w:val="left"/>
      <w:pPr>
        <w:ind w:left="5400" w:hanging="360"/>
      </w:pPr>
    </w:lvl>
    <w:lvl w:ilvl="8" w:tplc="A0C420D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A0"/>
    <w:rsid w:val="00016785"/>
    <w:rsid w:val="00026D35"/>
    <w:rsid w:val="000B1354"/>
    <w:rsid w:val="000C3018"/>
    <w:rsid w:val="000C428A"/>
    <w:rsid w:val="000E0E0C"/>
    <w:rsid w:val="0010315B"/>
    <w:rsid w:val="001037E2"/>
    <w:rsid w:val="001061BF"/>
    <w:rsid w:val="001062FB"/>
    <w:rsid w:val="00160CA2"/>
    <w:rsid w:val="00184427"/>
    <w:rsid w:val="001A6E87"/>
    <w:rsid w:val="001E0ECE"/>
    <w:rsid w:val="001F1219"/>
    <w:rsid w:val="002075F4"/>
    <w:rsid w:val="00233650"/>
    <w:rsid w:val="00252E6A"/>
    <w:rsid w:val="002A46DC"/>
    <w:rsid w:val="002A5464"/>
    <w:rsid w:val="002B14B6"/>
    <w:rsid w:val="002C73A9"/>
    <w:rsid w:val="00316C22"/>
    <w:rsid w:val="00316FAD"/>
    <w:rsid w:val="00326B7A"/>
    <w:rsid w:val="003479BC"/>
    <w:rsid w:val="00361C67"/>
    <w:rsid w:val="003866B7"/>
    <w:rsid w:val="003C706F"/>
    <w:rsid w:val="003E1297"/>
    <w:rsid w:val="003E5B16"/>
    <w:rsid w:val="00422304"/>
    <w:rsid w:val="00431E7A"/>
    <w:rsid w:val="00434372"/>
    <w:rsid w:val="004410FA"/>
    <w:rsid w:val="00487EFD"/>
    <w:rsid w:val="004947C9"/>
    <w:rsid w:val="004E1516"/>
    <w:rsid w:val="004F70D9"/>
    <w:rsid w:val="00511D4A"/>
    <w:rsid w:val="00530588"/>
    <w:rsid w:val="005A1C92"/>
    <w:rsid w:val="005E08A7"/>
    <w:rsid w:val="0060732F"/>
    <w:rsid w:val="0061763C"/>
    <w:rsid w:val="00683F8E"/>
    <w:rsid w:val="006F0FFF"/>
    <w:rsid w:val="0071371E"/>
    <w:rsid w:val="00762C94"/>
    <w:rsid w:val="00773DBF"/>
    <w:rsid w:val="00773ED5"/>
    <w:rsid w:val="0077471A"/>
    <w:rsid w:val="007808AE"/>
    <w:rsid w:val="0079487F"/>
    <w:rsid w:val="007D0069"/>
    <w:rsid w:val="007D7BE4"/>
    <w:rsid w:val="007F6C0F"/>
    <w:rsid w:val="008D0E84"/>
    <w:rsid w:val="008D4C35"/>
    <w:rsid w:val="00930DE7"/>
    <w:rsid w:val="00983CAD"/>
    <w:rsid w:val="009A25AC"/>
    <w:rsid w:val="00A4014A"/>
    <w:rsid w:val="00A669C2"/>
    <w:rsid w:val="00A867EE"/>
    <w:rsid w:val="00A90134"/>
    <w:rsid w:val="00AA32E2"/>
    <w:rsid w:val="00AA4A74"/>
    <w:rsid w:val="00B176F9"/>
    <w:rsid w:val="00B33833"/>
    <w:rsid w:val="00B453CA"/>
    <w:rsid w:val="00BC46FF"/>
    <w:rsid w:val="00BD68A0"/>
    <w:rsid w:val="00BF7B06"/>
    <w:rsid w:val="00C14BEB"/>
    <w:rsid w:val="00C65887"/>
    <w:rsid w:val="00C75AB1"/>
    <w:rsid w:val="00CB6E1D"/>
    <w:rsid w:val="00D453F9"/>
    <w:rsid w:val="00DD6507"/>
    <w:rsid w:val="00E12BEB"/>
    <w:rsid w:val="00E22524"/>
    <w:rsid w:val="00F02CAB"/>
    <w:rsid w:val="00FA2D80"/>
    <w:rsid w:val="00FA53E2"/>
    <w:rsid w:val="00FC0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D486"/>
  <w15:docId w15:val="{EA2B045E-5769-442C-9E8D-766108B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5927</RACS_x0020_ID>
    <Approved_x0020_Provider xmlns="a8338b6e-77a6-4851-82b6-98166143ffdd">TriCare Annerley Aged Care Pty Ltd</Approved_x0020_Provider>
    <Management_x0020_Company_x0020_ID xmlns="a8338b6e-77a6-4851-82b6-98166143ffdd" xsi:nil="true"/>
    <Home xmlns="a8338b6e-77a6-4851-82b6-98166143ffdd">TriCare Annerley Aged Care Residence</Home>
    <Signed xmlns="a8338b6e-77a6-4851-82b6-98166143ffdd" xsi:nil="true"/>
    <Uploaded xmlns="a8338b6e-77a6-4851-82b6-98166143ffdd">true</Uploaded>
    <Management_x0020_Company xmlns="a8338b6e-77a6-4851-82b6-98166143ffdd" xsi:nil="true"/>
    <Doc_x0020_Date xmlns="a8338b6e-77a6-4851-82b6-98166143ffdd">2022-01-17T04:56:19+00:00</Doc_x0020_Date>
    <CSI_x0020_ID xmlns="a8338b6e-77a6-4851-82b6-98166143ffdd" xsi:nil="true"/>
    <Case_x0020_ID xmlns="a8338b6e-77a6-4851-82b6-98166143ffdd" xsi:nil="true"/>
    <Approved_x0020_Provider_x0020_ID xmlns="a8338b6e-77a6-4851-82b6-98166143ffdd">7BCDF106-A4C1-DD11-A222-005056922186</Approved_x0020_Provider_x0020_ID>
    <Location xmlns="a8338b6e-77a6-4851-82b6-98166143ffdd" xsi:nil="true"/>
    <Doc_x0020_Type xmlns="a8338b6e-77a6-4851-82b6-98166143ffdd">Other Agency document</Doc_x0020_Type>
    <Home_x0020_ID xmlns="a8338b6e-77a6-4851-82b6-98166143ffdd">DED14F4B-7CF4-DC11-AD41-005056922186</Home_x0020_ID>
    <State xmlns="a8338b6e-77a6-4851-82b6-98166143ffdd">QLD</State>
    <Doc_x0020_Sent_Received_x0020_Date xmlns="a8338b6e-77a6-4851-82b6-98166143ffdd">2022-01-17T00:00:00+00:00</Doc_x0020_Sent_Received_x0020_Date>
    <Activity_x0020_ID xmlns="a8338b6e-77a6-4851-82b6-98166143ffdd">BC77E3CC-BD51-E911-A443-005056922186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104D-25C3-41D1-9934-A68118A5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01825E-990D-41CD-890D-0397176C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5429</Words>
  <Characters>30950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2022-01-24T21:10:00Z</dcterms:created>
  <dcterms:modified xsi:type="dcterms:W3CDTF">2022-01-24T21:10:00Z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