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D4601" w14:textId="77777777" w:rsidR="00074C4B" w:rsidRPr="003C6EC2" w:rsidRDefault="00226D07" w:rsidP="00074C4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52D47B0" wp14:editId="552D47B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307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52D47B2" wp14:editId="552D47B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416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Irwin Hall Mayfield</w:t>
      </w:r>
      <w:r w:rsidRPr="003C6EC2">
        <w:rPr>
          <w:rFonts w:ascii="Arial Black" w:hAnsi="Arial Black"/>
        </w:rPr>
        <w:t xml:space="preserve"> </w:t>
      </w:r>
    </w:p>
    <w:p w14:paraId="552D4602" w14:textId="77777777" w:rsidR="00074C4B" w:rsidRPr="003C6EC2" w:rsidRDefault="00226D07" w:rsidP="00074C4B">
      <w:pPr>
        <w:pStyle w:val="Title"/>
        <w:spacing w:before="360" w:after="480"/>
      </w:pPr>
      <w:r w:rsidRPr="003C6EC2">
        <w:rPr>
          <w:rFonts w:ascii="Arial Black" w:eastAsia="Calibri" w:hAnsi="Arial Black"/>
          <w:sz w:val="56"/>
        </w:rPr>
        <w:t>Performance Report</w:t>
      </w:r>
    </w:p>
    <w:p w14:paraId="552D4603" w14:textId="77777777" w:rsidR="00074C4B" w:rsidRPr="003C6EC2" w:rsidRDefault="00226D07" w:rsidP="00074C4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 Section Street </w:t>
      </w:r>
      <w:r w:rsidRPr="003C6EC2">
        <w:rPr>
          <w:color w:val="FFFFFF" w:themeColor="background1"/>
          <w:sz w:val="28"/>
        </w:rPr>
        <w:br/>
        <w:t>MAYFIELD NSW 2304</w:t>
      </w:r>
      <w:r w:rsidRPr="003C6EC2">
        <w:rPr>
          <w:color w:val="FFFFFF" w:themeColor="background1"/>
          <w:sz w:val="28"/>
        </w:rPr>
        <w:br/>
      </w:r>
      <w:r w:rsidRPr="003C6EC2">
        <w:rPr>
          <w:rFonts w:eastAsia="Calibri"/>
          <w:color w:val="FFFFFF" w:themeColor="background1"/>
          <w:sz w:val="28"/>
          <w:szCs w:val="56"/>
          <w:lang w:eastAsia="en-US"/>
        </w:rPr>
        <w:t>Phone number: 02 4014 2300 / 0400 469 925</w:t>
      </w:r>
    </w:p>
    <w:p w14:paraId="552D4604" w14:textId="77777777" w:rsidR="00074C4B" w:rsidRDefault="00226D07" w:rsidP="00074C4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0112 </w:t>
      </w:r>
    </w:p>
    <w:p w14:paraId="552D4605" w14:textId="77777777" w:rsidR="00074C4B" w:rsidRPr="003C6EC2" w:rsidRDefault="00226D07" w:rsidP="00074C4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552D4606" w14:textId="77777777" w:rsidR="00074C4B" w:rsidRPr="003C6EC2" w:rsidRDefault="00226D07" w:rsidP="00074C4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February 2022 to 10 February 2022</w:t>
      </w:r>
    </w:p>
    <w:p w14:paraId="552D4607" w14:textId="629B3FB8" w:rsidR="00074C4B" w:rsidRPr="00C73FFE" w:rsidRDefault="00226D07" w:rsidP="00074C4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C73FFE">
        <w:rPr>
          <w:b/>
          <w:color w:val="FFFFFF" w:themeColor="background1"/>
          <w:sz w:val="28"/>
        </w:rPr>
        <w:t>:</w:t>
      </w:r>
      <w:r w:rsidRPr="00C73FFE">
        <w:rPr>
          <w:color w:val="FFFFFF" w:themeColor="background1"/>
        </w:rPr>
        <w:t xml:space="preserve"> </w:t>
      </w:r>
      <w:r w:rsidR="00B6580F" w:rsidRPr="00C73FFE">
        <w:rPr>
          <w:color w:val="FFFFFF" w:themeColor="background1"/>
          <w:sz w:val="28"/>
        </w:rPr>
        <w:t>7</w:t>
      </w:r>
      <w:r w:rsidR="007A3F9B" w:rsidRPr="00C73FFE">
        <w:rPr>
          <w:color w:val="FFFFFF" w:themeColor="background1"/>
          <w:sz w:val="28"/>
        </w:rPr>
        <w:t xml:space="preserve"> </w:t>
      </w:r>
      <w:r w:rsidR="001306A1" w:rsidRPr="00C73FFE">
        <w:rPr>
          <w:color w:val="FFFFFF" w:themeColor="background1"/>
          <w:sz w:val="28"/>
        </w:rPr>
        <w:t>April 2022</w:t>
      </w:r>
    </w:p>
    <w:bookmarkEnd w:id="0"/>
    <w:p w14:paraId="552D4608" w14:textId="77777777" w:rsidR="00074C4B" w:rsidRPr="003C6EC2" w:rsidRDefault="00074C4B" w:rsidP="00074C4B">
      <w:pPr>
        <w:tabs>
          <w:tab w:val="left" w:pos="2127"/>
        </w:tabs>
        <w:spacing w:before="120"/>
        <w:rPr>
          <w:rFonts w:eastAsia="Calibri"/>
          <w:b/>
          <w:color w:val="FFFFFF" w:themeColor="background1"/>
          <w:sz w:val="28"/>
          <w:szCs w:val="56"/>
          <w:lang w:eastAsia="en-US"/>
        </w:rPr>
      </w:pPr>
    </w:p>
    <w:p w14:paraId="552D4609" w14:textId="77777777" w:rsidR="00074C4B" w:rsidRDefault="00074C4B" w:rsidP="00074C4B">
      <w:pPr>
        <w:pStyle w:val="Heading1"/>
        <w:sectPr w:rsidR="00074C4B" w:rsidSect="00074C4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2D460A" w14:textId="77777777" w:rsidR="00074C4B" w:rsidRDefault="00226D07" w:rsidP="00074C4B">
      <w:pPr>
        <w:pStyle w:val="Heading1"/>
      </w:pPr>
      <w:bookmarkStart w:id="1" w:name="_Hlk32477662"/>
      <w:r>
        <w:lastRenderedPageBreak/>
        <w:t>Performance report prepared by</w:t>
      </w:r>
    </w:p>
    <w:p w14:paraId="552D460B" w14:textId="45E90FD3" w:rsidR="00074C4B" w:rsidRPr="009B0F30" w:rsidRDefault="00434118" w:rsidP="00074C4B">
      <w:r w:rsidRPr="00D93FF2">
        <w:rPr>
          <w:rFonts w:cs="Times New Roman"/>
          <w:color w:val="auto"/>
        </w:rPr>
        <w:t>G</w:t>
      </w:r>
      <w:r w:rsidR="00430FBD" w:rsidRPr="00D93FF2">
        <w:rPr>
          <w:rFonts w:cs="Times New Roman"/>
          <w:color w:val="auto"/>
        </w:rPr>
        <w:t xml:space="preserve"> </w:t>
      </w:r>
      <w:r w:rsidRPr="00D93FF2">
        <w:rPr>
          <w:rFonts w:cs="Times New Roman"/>
          <w:color w:val="auto"/>
        </w:rPr>
        <w:t>Cherry</w:t>
      </w:r>
      <w:r w:rsidR="00226D07" w:rsidRPr="00D93FF2">
        <w:rPr>
          <w:color w:val="auto"/>
        </w:rPr>
        <w:t xml:space="preserve">, delegate </w:t>
      </w:r>
      <w:r w:rsidR="00226D07">
        <w:t>of the Aged Care Quality and Safety Commissioner.</w:t>
      </w:r>
    </w:p>
    <w:p w14:paraId="552D460C" w14:textId="77777777" w:rsidR="00074C4B" w:rsidRDefault="00226D07" w:rsidP="00074C4B">
      <w:pPr>
        <w:pStyle w:val="Heading1"/>
      </w:pPr>
      <w:r>
        <w:t>Publication of report</w:t>
      </w:r>
    </w:p>
    <w:p w14:paraId="552D460D" w14:textId="77777777" w:rsidR="00074C4B" w:rsidRPr="006B166B" w:rsidRDefault="00226D07" w:rsidP="00074C4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52D460E" w14:textId="77777777" w:rsidR="00074C4B" w:rsidRPr="0094564F" w:rsidRDefault="00226D07" w:rsidP="00074C4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34F76" w14:paraId="552D4614" w14:textId="77777777" w:rsidTr="00074C4B">
        <w:trPr>
          <w:trHeight w:val="227"/>
        </w:trPr>
        <w:tc>
          <w:tcPr>
            <w:tcW w:w="3942" w:type="pct"/>
            <w:shd w:val="clear" w:color="auto" w:fill="auto"/>
          </w:tcPr>
          <w:p w14:paraId="552D4612" w14:textId="77777777" w:rsidR="00074C4B" w:rsidRPr="001E6954" w:rsidRDefault="00226D07" w:rsidP="00074C4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52D4613" w14:textId="371668D0" w:rsidR="00074C4B" w:rsidRPr="001E6954" w:rsidRDefault="00226D07" w:rsidP="00074C4B">
            <w:pPr>
              <w:keepNext/>
              <w:spacing w:before="40" w:after="40" w:line="240" w:lineRule="auto"/>
              <w:jc w:val="right"/>
              <w:rPr>
                <w:b/>
                <w:bCs/>
                <w:iCs/>
                <w:color w:val="00577D"/>
                <w:szCs w:val="40"/>
              </w:rPr>
            </w:pPr>
            <w:r w:rsidRPr="001E6954">
              <w:rPr>
                <w:b/>
                <w:bCs/>
                <w:iCs/>
                <w:color w:val="00577D"/>
                <w:szCs w:val="40"/>
              </w:rPr>
              <w:t>Non-compliant</w:t>
            </w:r>
          </w:p>
        </w:tc>
      </w:tr>
      <w:tr w:rsidR="00F34F76" w14:paraId="552D4617" w14:textId="77777777" w:rsidTr="00074C4B">
        <w:trPr>
          <w:trHeight w:val="227"/>
        </w:trPr>
        <w:tc>
          <w:tcPr>
            <w:tcW w:w="3942" w:type="pct"/>
            <w:shd w:val="clear" w:color="auto" w:fill="auto"/>
          </w:tcPr>
          <w:p w14:paraId="552D4615" w14:textId="77777777" w:rsidR="00074C4B" w:rsidRPr="001E6954" w:rsidRDefault="00226D07" w:rsidP="00074C4B">
            <w:pPr>
              <w:spacing w:before="40" w:after="40" w:line="240" w:lineRule="auto"/>
              <w:ind w:left="318"/>
            </w:pPr>
            <w:r w:rsidRPr="001E6954">
              <w:t>Requirement 1(3)(a)</w:t>
            </w:r>
          </w:p>
        </w:tc>
        <w:tc>
          <w:tcPr>
            <w:tcW w:w="1058" w:type="pct"/>
            <w:shd w:val="clear" w:color="auto" w:fill="auto"/>
          </w:tcPr>
          <w:p w14:paraId="552D4616" w14:textId="7107BA03" w:rsidR="00074C4B" w:rsidRPr="001E6954" w:rsidRDefault="00226D07" w:rsidP="00074C4B">
            <w:pPr>
              <w:spacing w:before="40" w:after="40" w:line="240" w:lineRule="auto"/>
              <w:jc w:val="right"/>
              <w:rPr>
                <w:color w:val="0000FF"/>
              </w:rPr>
            </w:pPr>
            <w:r w:rsidRPr="001E6954">
              <w:rPr>
                <w:bCs/>
                <w:iCs/>
                <w:color w:val="00577D"/>
                <w:szCs w:val="40"/>
              </w:rPr>
              <w:t>Compliant</w:t>
            </w:r>
          </w:p>
        </w:tc>
      </w:tr>
      <w:tr w:rsidR="00F34F76" w14:paraId="552D461A" w14:textId="77777777" w:rsidTr="00074C4B">
        <w:trPr>
          <w:trHeight w:val="227"/>
        </w:trPr>
        <w:tc>
          <w:tcPr>
            <w:tcW w:w="3942" w:type="pct"/>
            <w:shd w:val="clear" w:color="auto" w:fill="auto"/>
          </w:tcPr>
          <w:p w14:paraId="552D4618" w14:textId="77777777" w:rsidR="00074C4B" w:rsidRPr="001E6954" w:rsidRDefault="00226D07" w:rsidP="00074C4B">
            <w:pPr>
              <w:spacing w:before="40" w:after="40" w:line="240" w:lineRule="auto"/>
              <w:ind w:left="318"/>
            </w:pPr>
            <w:r w:rsidRPr="001E6954">
              <w:t>Requirement 1(3)(b)</w:t>
            </w:r>
          </w:p>
        </w:tc>
        <w:tc>
          <w:tcPr>
            <w:tcW w:w="1058" w:type="pct"/>
            <w:shd w:val="clear" w:color="auto" w:fill="auto"/>
          </w:tcPr>
          <w:p w14:paraId="552D4619" w14:textId="5077ECA4" w:rsidR="00074C4B" w:rsidRPr="001E6954" w:rsidRDefault="00226D07" w:rsidP="00074C4B">
            <w:pPr>
              <w:spacing w:before="40" w:after="40" w:line="240" w:lineRule="auto"/>
              <w:jc w:val="right"/>
              <w:rPr>
                <w:color w:val="0000FF"/>
              </w:rPr>
            </w:pPr>
            <w:r w:rsidRPr="001E6954">
              <w:rPr>
                <w:bCs/>
                <w:iCs/>
                <w:color w:val="00577D"/>
                <w:szCs w:val="40"/>
              </w:rPr>
              <w:t>Compliant</w:t>
            </w:r>
          </w:p>
        </w:tc>
      </w:tr>
      <w:tr w:rsidR="00F34F76" w14:paraId="552D461D" w14:textId="77777777" w:rsidTr="00074C4B">
        <w:trPr>
          <w:trHeight w:val="227"/>
        </w:trPr>
        <w:tc>
          <w:tcPr>
            <w:tcW w:w="3942" w:type="pct"/>
            <w:shd w:val="clear" w:color="auto" w:fill="auto"/>
          </w:tcPr>
          <w:p w14:paraId="552D461B" w14:textId="77777777" w:rsidR="00074C4B" w:rsidRPr="001E6954" w:rsidRDefault="00226D07" w:rsidP="00074C4B">
            <w:pPr>
              <w:spacing w:before="40" w:after="40" w:line="240" w:lineRule="auto"/>
              <w:ind w:left="318"/>
            </w:pPr>
            <w:r w:rsidRPr="001E6954">
              <w:t>Requirement 1(3)(c)</w:t>
            </w:r>
          </w:p>
        </w:tc>
        <w:tc>
          <w:tcPr>
            <w:tcW w:w="1058" w:type="pct"/>
            <w:shd w:val="clear" w:color="auto" w:fill="auto"/>
          </w:tcPr>
          <w:p w14:paraId="552D461C" w14:textId="23BE2A9E" w:rsidR="00074C4B" w:rsidRPr="001E6954" w:rsidRDefault="00226D07" w:rsidP="00074C4B">
            <w:pPr>
              <w:spacing w:before="40" w:after="40" w:line="240" w:lineRule="auto"/>
              <w:jc w:val="right"/>
              <w:rPr>
                <w:color w:val="0000FF"/>
              </w:rPr>
            </w:pPr>
            <w:r w:rsidRPr="001E6954">
              <w:rPr>
                <w:bCs/>
                <w:iCs/>
                <w:color w:val="00577D"/>
                <w:szCs w:val="40"/>
              </w:rPr>
              <w:t>Compliant</w:t>
            </w:r>
          </w:p>
        </w:tc>
      </w:tr>
      <w:tr w:rsidR="00F34F76" w14:paraId="552D4620" w14:textId="77777777" w:rsidTr="00074C4B">
        <w:trPr>
          <w:trHeight w:val="227"/>
        </w:trPr>
        <w:tc>
          <w:tcPr>
            <w:tcW w:w="3942" w:type="pct"/>
            <w:shd w:val="clear" w:color="auto" w:fill="auto"/>
          </w:tcPr>
          <w:p w14:paraId="552D461E" w14:textId="77777777" w:rsidR="00074C4B" w:rsidRPr="001E6954" w:rsidRDefault="00226D07" w:rsidP="00074C4B">
            <w:pPr>
              <w:spacing w:before="40" w:after="40" w:line="240" w:lineRule="auto"/>
              <w:ind w:left="318"/>
            </w:pPr>
            <w:r w:rsidRPr="001E6954">
              <w:t>Requirement 1(3)(d)</w:t>
            </w:r>
          </w:p>
        </w:tc>
        <w:tc>
          <w:tcPr>
            <w:tcW w:w="1058" w:type="pct"/>
            <w:shd w:val="clear" w:color="auto" w:fill="auto"/>
          </w:tcPr>
          <w:p w14:paraId="552D461F" w14:textId="34EA1D47" w:rsidR="00074C4B" w:rsidRPr="00D27FCB" w:rsidRDefault="00226D07" w:rsidP="00074C4B">
            <w:pPr>
              <w:spacing w:before="40" w:after="40" w:line="240" w:lineRule="auto"/>
              <w:jc w:val="right"/>
              <w:rPr>
                <w:bCs/>
                <w:iCs/>
                <w:color w:val="00577D"/>
                <w:szCs w:val="40"/>
              </w:rPr>
            </w:pPr>
            <w:r w:rsidRPr="00D27FCB">
              <w:rPr>
                <w:bCs/>
                <w:iCs/>
                <w:color w:val="00577D"/>
                <w:szCs w:val="40"/>
              </w:rPr>
              <w:t>Compliant</w:t>
            </w:r>
          </w:p>
        </w:tc>
      </w:tr>
      <w:tr w:rsidR="00F34F76" w14:paraId="552D4623" w14:textId="77777777" w:rsidTr="00074C4B">
        <w:trPr>
          <w:trHeight w:val="227"/>
        </w:trPr>
        <w:tc>
          <w:tcPr>
            <w:tcW w:w="3942" w:type="pct"/>
            <w:shd w:val="clear" w:color="auto" w:fill="auto"/>
          </w:tcPr>
          <w:p w14:paraId="552D4621" w14:textId="77777777" w:rsidR="00074C4B" w:rsidRPr="001E6954" w:rsidRDefault="00226D07" w:rsidP="00074C4B">
            <w:pPr>
              <w:spacing w:before="40" w:after="40" w:line="240" w:lineRule="auto"/>
              <w:ind w:left="318"/>
            </w:pPr>
            <w:r w:rsidRPr="001E6954">
              <w:t>Requirement 1(3)(e)</w:t>
            </w:r>
          </w:p>
        </w:tc>
        <w:tc>
          <w:tcPr>
            <w:tcW w:w="1058" w:type="pct"/>
            <w:shd w:val="clear" w:color="auto" w:fill="auto"/>
          </w:tcPr>
          <w:p w14:paraId="552D4622" w14:textId="5175BD79" w:rsidR="00074C4B" w:rsidRPr="001E6954" w:rsidRDefault="00226D07" w:rsidP="00074C4B">
            <w:pPr>
              <w:spacing w:before="40" w:after="40" w:line="240" w:lineRule="auto"/>
              <w:jc w:val="right"/>
              <w:rPr>
                <w:color w:val="0000FF"/>
              </w:rPr>
            </w:pPr>
            <w:r w:rsidRPr="001E6954">
              <w:rPr>
                <w:bCs/>
                <w:iCs/>
                <w:color w:val="00577D"/>
                <w:szCs w:val="40"/>
              </w:rPr>
              <w:t>Compliant</w:t>
            </w:r>
          </w:p>
        </w:tc>
      </w:tr>
      <w:tr w:rsidR="00F34F76" w14:paraId="552D4626" w14:textId="77777777" w:rsidTr="00074C4B">
        <w:trPr>
          <w:trHeight w:val="227"/>
        </w:trPr>
        <w:tc>
          <w:tcPr>
            <w:tcW w:w="3942" w:type="pct"/>
            <w:shd w:val="clear" w:color="auto" w:fill="auto"/>
          </w:tcPr>
          <w:p w14:paraId="552D4624" w14:textId="77777777" w:rsidR="00074C4B" w:rsidRPr="001E6954" w:rsidRDefault="00226D07" w:rsidP="00074C4B">
            <w:pPr>
              <w:spacing w:before="40" w:after="40" w:line="240" w:lineRule="auto"/>
              <w:ind w:left="318"/>
            </w:pPr>
            <w:r w:rsidRPr="001E6954">
              <w:t>Requirement 1(3)(f)</w:t>
            </w:r>
          </w:p>
        </w:tc>
        <w:tc>
          <w:tcPr>
            <w:tcW w:w="1058" w:type="pct"/>
            <w:shd w:val="clear" w:color="auto" w:fill="auto"/>
          </w:tcPr>
          <w:p w14:paraId="552D4625" w14:textId="59CA60EC" w:rsidR="00074C4B" w:rsidRPr="001E6954" w:rsidRDefault="00226D07" w:rsidP="00074C4B">
            <w:pPr>
              <w:spacing w:before="40" w:after="40" w:line="240" w:lineRule="auto"/>
              <w:jc w:val="right"/>
              <w:rPr>
                <w:color w:val="0000FF"/>
              </w:rPr>
            </w:pPr>
            <w:r w:rsidRPr="00D779C9">
              <w:rPr>
                <w:bCs/>
                <w:iCs/>
                <w:color w:val="00577D"/>
                <w:szCs w:val="40"/>
              </w:rPr>
              <w:t>Non-compliant</w:t>
            </w:r>
          </w:p>
        </w:tc>
      </w:tr>
      <w:tr w:rsidR="00F34F76" w14:paraId="552D4629" w14:textId="77777777" w:rsidTr="00074C4B">
        <w:trPr>
          <w:trHeight w:val="227"/>
        </w:trPr>
        <w:tc>
          <w:tcPr>
            <w:tcW w:w="3942" w:type="pct"/>
            <w:shd w:val="clear" w:color="auto" w:fill="auto"/>
          </w:tcPr>
          <w:p w14:paraId="552D4627" w14:textId="77777777" w:rsidR="00074C4B" w:rsidRPr="001E6954" w:rsidRDefault="00226D07" w:rsidP="00074C4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52D4628" w14:textId="0536137C" w:rsidR="00074C4B" w:rsidRPr="001E6954" w:rsidRDefault="00226D07" w:rsidP="00074C4B">
            <w:pPr>
              <w:keepNext/>
              <w:spacing w:before="40" w:after="40" w:line="240" w:lineRule="auto"/>
              <w:jc w:val="right"/>
              <w:rPr>
                <w:b/>
                <w:color w:val="0000FF"/>
              </w:rPr>
            </w:pPr>
            <w:r w:rsidRPr="001E6954">
              <w:rPr>
                <w:b/>
                <w:bCs/>
                <w:iCs/>
                <w:color w:val="00577D"/>
                <w:szCs w:val="40"/>
              </w:rPr>
              <w:t>Non-compliant</w:t>
            </w:r>
          </w:p>
        </w:tc>
      </w:tr>
      <w:tr w:rsidR="00F34F76" w14:paraId="552D462C" w14:textId="77777777" w:rsidTr="00074C4B">
        <w:trPr>
          <w:trHeight w:val="227"/>
        </w:trPr>
        <w:tc>
          <w:tcPr>
            <w:tcW w:w="3942" w:type="pct"/>
            <w:shd w:val="clear" w:color="auto" w:fill="auto"/>
          </w:tcPr>
          <w:p w14:paraId="552D462A" w14:textId="77777777" w:rsidR="00074C4B" w:rsidRPr="001E6954" w:rsidRDefault="00226D07" w:rsidP="00074C4B">
            <w:pPr>
              <w:spacing w:before="40" w:after="40" w:line="240" w:lineRule="auto"/>
              <w:ind w:left="318" w:hanging="7"/>
            </w:pPr>
            <w:r w:rsidRPr="001E6954">
              <w:t>Requirement 2(3)(a)</w:t>
            </w:r>
          </w:p>
        </w:tc>
        <w:tc>
          <w:tcPr>
            <w:tcW w:w="1058" w:type="pct"/>
            <w:shd w:val="clear" w:color="auto" w:fill="auto"/>
          </w:tcPr>
          <w:p w14:paraId="552D462B" w14:textId="48FDAC9F" w:rsidR="00074C4B" w:rsidRPr="009D5CC4" w:rsidRDefault="00226D07" w:rsidP="00074C4B">
            <w:pPr>
              <w:spacing w:before="40" w:after="40" w:line="240" w:lineRule="auto"/>
              <w:jc w:val="right"/>
              <w:rPr>
                <w:color w:val="FF0000"/>
              </w:rPr>
            </w:pPr>
            <w:r w:rsidRPr="00A118EB">
              <w:rPr>
                <w:bCs/>
                <w:iCs/>
                <w:color w:val="00577D"/>
                <w:szCs w:val="40"/>
              </w:rPr>
              <w:t>Non-compliant</w:t>
            </w:r>
          </w:p>
        </w:tc>
      </w:tr>
      <w:tr w:rsidR="00F34F76" w:rsidRPr="00D27FCB" w14:paraId="552D462F" w14:textId="77777777" w:rsidTr="00074C4B">
        <w:trPr>
          <w:trHeight w:val="227"/>
        </w:trPr>
        <w:tc>
          <w:tcPr>
            <w:tcW w:w="3942" w:type="pct"/>
            <w:shd w:val="clear" w:color="auto" w:fill="auto"/>
          </w:tcPr>
          <w:p w14:paraId="552D462D" w14:textId="77777777" w:rsidR="00074C4B" w:rsidRPr="001E6954" w:rsidRDefault="00226D07" w:rsidP="00074C4B">
            <w:pPr>
              <w:spacing w:before="40" w:after="40" w:line="240" w:lineRule="auto"/>
              <w:ind w:left="318" w:hanging="7"/>
            </w:pPr>
            <w:r w:rsidRPr="001E6954">
              <w:t>Requirement 2(3)(b)</w:t>
            </w:r>
          </w:p>
        </w:tc>
        <w:tc>
          <w:tcPr>
            <w:tcW w:w="1058" w:type="pct"/>
            <w:shd w:val="clear" w:color="auto" w:fill="auto"/>
          </w:tcPr>
          <w:p w14:paraId="552D462E" w14:textId="3D4247AE" w:rsidR="00074C4B" w:rsidRPr="00D27FCB" w:rsidRDefault="004B0537" w:rsidP="00074C4B">
            <w:pPr>
              <w:spacing w:before="40" w:after="40" w:line="240" w:lineRule="auto"/>
              <w:jc w:val="right"/>
              <w:rPr>
                <w:bCs/>
                <w:iCs/>
                <w:color w:val="00577D"/>
                <w:szCs w:val="40"/>
              </w:rPr>
            </w:pPr>
            <w:r w:rsidRPr="00D27FCB">
              <w:rPr>
                <w:bCs/>
                <w:iCs/>
                <w:color w:val="00577D"/>
                <w:szCs w:val="40"/>
              </w:rPr>
              <w:t>Compliant</w:t>
            </w:r>
          </w:p>
        </w:tc>
      </w:tr>
      <w:tr w:rsidR="00F34F76" w14:paraId="552D4632" w14:textId="77777777" w:rsidTr="00074C4B">
        <w:trPr>
          <w:trHeight w:val="227"/>
        </w:trPr>
        <w:tc>
          <w:tcPr>
            <w:tcW w:w="3942" w:type="pct"/>
            <w:shd w:val="clear" w:color="auto" w:fill="auto"/>
          </w:tcPr>
          <w:p w14:paraId="552D4630" w14:textId="77777777" w:rsidR="00074C4B" w:rsidRPr="001E6954" w:rsidRDefault="00226D07" w:rsidP="00074C4B">
            <w:pPr>
              <w:spacing w:before="40" w:after="40" w:line="240" w:lineRule="auto"/>
              <w:ind w:left="318" w:hanging="7"/>
            </w:pPr>
            <w:r w:rsidRPr="001E6954">
              <w:t>Requirement 2(3)(c)</w:t>
            </w:r>
          </w:p>
        </w:tc>
        <w:tc>
          <w:tcPr>
            <w:tcW w:w="1058" w:type="pct"/>
            <w:shd w:val="clear" w:color="auto" w:fill="auto"/>
          </w:tcPr>
          <w:p w14:paraId="552D4631" w14:textId="2CF2AF23" w:rsidR="00074C4B" w:rsidRPr="001E6954" w:rsidRDefault="00226D07" w:rsidP="00074C4B">
            <w:pPr>
              <w:spacing w:before="40" w:after="40" w:line="240" w:lineRule="auto"/>
              <w:jc w:val="right"/>
              <w:rPr>
                <w:color w:val="0000FF"/>
              </w:rPr>
            </w:pPr>
            <w:r w:rsidRPr="001E6954">
              <w:rPr>
                <w:bCs/>
                <w:iCs/>
                <w:color w:val="00577D"/>
                <w:szCs w:val="40"/>
              </w:rPr>
              <w:t>Compliant</w:t>
            </w:r>
          </w:p>
        </w:tc>
      </w:tr>
      <w:tr w:rsidR="00F34F76" w14:paraId="552D4635" w14:textId="77777777" w:rsidTr="00074C4B">
        <w:trPr>
          <w:trHeight w:val="227"/>
        </w:trPr>
        <w:tc>
          <w:tcPr>
            <w:tcW w:w="3942" w:type="pct"/>
            <w:shd w:val="clear" w:color="auto" w:fill="auto"/>
          </w:tcPr>
          <w:p w14:paraId="552D4633" w14:textId="77777777" w:rsidR="00074C4B" w:rsidRPr="001E6954" w:rsidRDefault="00226D07" w:rsidP="00074C4B">
            <w:pPr>
              <w:spacing w:before="40" w:after="40" w:line="240" w:lineRule="auto"/>
              <w:ind w:left="318" w:hanging="7"/>
            </w:pPr>
            <w:r w:rsidRPr="001E6954">
              <w:t>Requirement 2(3)(d)</w:t>
            </w:r>
          </w:p>
        </w:tc>
        <w:tc>
          <w:tcPr>
            <w:tcW w:w="1058" w:type="pct"/>
            <w:shd w:val="clear" w:color="auto" w:fill="auto"/>
          </w:tcPr>
          <w:p w14:paraId="552D4634" w14:textId="31596868" w:rsidR="00074C4B" w:rsidRPr="001E6954" w:rsidRDefault="00226D07" w:rsidP="00074C4B">
            <w:pPr>
              <w:spacing w:before="40" w:after="40" w:line="240" w:lineRule="auto"/>
              <w:jc w:val="right"/>
              <w:rPr>
                <w:color w:val="0000FF"/>
              </w:rPr>
            </w:pPr>
            <w:r w:rsidRPr="001E6954">
              <w:rPr>
                <w:bCs/>
                <w:iCs/>
                <w:color w:val="00577D"/>
                <w:szCs w:val="40"/>
              </w:rPr>
              <w:t>Compliant</w:t>
            </w:r>
          </w:p>
        </w:tc>
      </w:tr>
      <w:tr w:rsidR="00B66F1C" w:rsidRPr="00D27FCB" w14:paraId="552D4638" w14:textId="77777777" w:rsidTr="00074C4B">
        <w:trPr>
          <w:trHeight w:val="227"/>
        </w:trPr>
        <w:tc>
          <w:tcPr>
            <w:tcW w:w="3942" w:type="pct"/>
            <w:shd w:val="clear" w:color="auto" w:fill="auto"/>
          </w:tcPr>
          <w:p w14:paraId="552D4636" w14:textId="77777777" w:rsidR="00B66F1C" w:rsidRPr="001E6954" w:rsidRDefault="00B66F1C" w:rsidP="00B66F1C">
            <w:pPr>
              <w:spacing w:before="40" w:after="40" w:line="240" w:lineRule="auto"/>
              <w:ind w:left="318" w:hanging="7"/>
            </w:pPr>
            <w:r w:rsidRPr="001E6954">
              <w:t>Requirement 2(3)(e)</w:t>
            </w:r>
          </w:p>
        </w:tc>
        <w:tc>
          <w:tcPr>
            <w:tcW w:w="1058" w:type="pct"/>
            <w:shd w:val="clear" w:color="auto" w:fill="auto"/>
          </w:tcPr>
          <w:p w14:paraId="552D4637" w14:textId="45525024" w:rsidR="00B66F1C" w:rsidRPr="00D27FCB" w:rsidRDefault="00B66F1C" w:rsidP="00B66F1C">
            <w:pPr>
              <w:spacing w:before="40" w:after="40" w:line="240" w:lineRule="auto"/>
              <w:jc w:val="right"/>
              <w:rPr>
                <w:bCs/>
                <w:iCs/>
                <w:color w:val="00577D"/>
                <w:szCs w:val="40"/>
              </w:rPr>
            </w:pPr>
            <w:r w:rsidRPr="00D27FCB">
              <w:rPr>
                <w:bCs/>
                <w:iCs/>
                <w:color w:val="00577D"/>
                <w:szCs w:val="40"/>
              </w:rPr>
              <w:t>Compliant</w:t>
            </w:r>
          </w:p>
        </w:tc>
      </w:tr>
      <w:tr w:rsidR="00B66F1C" w14:paraId="552D463B" w14:textId="77777777" w:rsidTr="00074C4B">
        <w:trPr>
          <w:trHeight w:val="227"/>
        </w:trPr>
        <w:tc>
          <w:tcPr>
            <w:tcW w:w="3942" w:type="pct"/>
            <w:shd w:val="clear" w:color="auto" w:fill="auto"/>
          </w:tcPr>
          <w:p w14:paraId="552D4639" w14:textId="77777777" w:rsidR="00B66F1C" w:rsidRPr="001E6954" w:rsidRDefault="00B66F1C" w:rsidP="00B66F1C">
            <w:pPr>
              <w:keepNext/>
              <w:spacing w:before="40" w:after="40" w:line="240" w:lineRule="auto"/>
              <w:rPr>
                <w:b/>
              </w:rPr>
            </w:pPr>
            <w:r w:rsidRPr="001E6954">
              <w:rPr>
                <w:b/>
              </w:rPr>
              <w:t>Standard 3 Personal care and clinical care</w:t>
            </w:r>
          </w:p>
        </w:tc>
        <w:tc>
          <w:tcPr>
            <w:tcW w:w="1058" w:type="pct"/>
            <w:shd w:val="clear" w:color="auto" w:fill="auto"/>
          </w:tcPr>
          <w:p w14:paraId="552D463A" w14:textId="01C8F029" w:rsidR="00B66F1C" w:rsidRPr="001E6954" w:rsidRDefault="00B66F1C" w:rsidP="00B66F1C">
            <w:pPr>
              <w:keepNext/>
              <w:spacing w:before="40" w:after="40" w:line="240" w:lineRule="auto"/>
              <w:jc w:val="right"/>
              <w:rPr>
                <w:b/>
                <w:color w:val="0000FF"/>
              </w:rPr>
            </w:pPr>
            <w:r w:rsidRPr="001E6954">
              <w:rPr>
                <w:b/>
                <w:bCs/>
                <w:iCs/>
                <w:color w:val="00577D"/>
                <w:szCs w:val="40"/>
              </w:rPr>
              <w:t>Non-compliant</w:t>
            </w:r>
          </w:p>
        </w:tc>
      </w:tr>
      <w:tr w:rsidR="00B66F1C" w14:paraId="552D463E" w14:textId="77777777" w:rsidTr="00074C4B">
        <w:trPr>
          <w:trHeight w:val="227"/>
        </w:trPr>
        <w:tc>
          <w:tcPr>
            <w:tcW w:w="3942" w:type="pct"/>
            <w:shd w:val="clear" w:color="auto" w:fill="auto"/>
          </w:tcPr>
          <w:p w14:paraId="552D463C" w14:textId="77777777" w:rsidR="00B66F1C" w:rsidRPr="002B4C72" w:rsidRDefault="00B66F1C" w:rsidP="00B66F1C">
            <w:pPr>
              <w:spacing w:before="40" w:after="40" w:line="240" w:lineRule="auto"/>
              <w:ind w:left="312"/>
            </w:pPr>
            <w:r w:rsidRPr="001E6954">
              <w:t>Requirement 3(3)(a)</w:t>
            </w:r>
          </w:p>
        </w:tc>
        <w:tc>
          <w:tcPr>
            <w:tcW w:w="1058" w:type="pct"/>
            <w:shd w:val="clear" w:color="auto" w:fill="auto"/>
          </w:tcPr>
          <w:p w14:paraId="552D463D" w14:textId="32ABF77C" w:rsidR="00B66F1C" w:rsidRPr="00D27FCB" w:rsidRDefault="000B77A8" w:rsidP="00D27FCB">
            <w:pPr>
              <w:spacing w:before="40" w:after="40" w:line="240" w:lineRule="auto"/>
              <w:jc w:val="right"/>
              <w:rPr>
                <w:bCs/>
                <w:iCs/>
                <w:color w:val="00577D"/>
                <w:szCs w:val="40"/>
              </w:rPr>
            </w:pPr>
            <w:r w:rsidRPr="00D27FCB">
              <w:rPr>
                <w:bCs/>
                <w:iCs/>
                <w:color w:val="00577D"/>
                <w:szCs w:val="40"/>
              </w:rPr>
              <w:t>Compliant</w:t>
            </w:r>
          </w:p>
        </w:tc>
      </w:tr>
      <w:tr w:rsidR="00B66F1C" w14:paraId="552D4641" w14:textId="77777777" w:rsidTr="00074C4B">
        <w:trPr>
          <w:trHeight w:val="227"/>
        </w:trPr>
        <w:tc>
          <w:tcPr>
            <w:tcW w:w="3942" w:type="pct"/>
            <w:shd w:val="clear" w:color="auto" w:fill="auto"/>
          </w:tcPr>
          <w:p w14:paraId="552D463F" w14:textId="77777777" w:rsidR="00B66F1C" w:rsidRPr="001E6954" w:rsidRDefault="00B66F1C" w:rsidP="00B66F1C">
            <w:pPr>
              <w:spacing w:before="40" w:after="40" w:line="240" w:lineRule="auto"/>
              <w:ind w:left="318" w:hanging="7"/>
            </w:pPr>
            <w:r w:rsidRPr="001E6954">
              <w:t>Requirement 3(3)(b)</w:t>
            </w:r>
          </w:p>
        </w:tc>
        <w:tc>
          <w:tcPr>
            <w:tcW w:w="1058" w:type="pct"/>
            <w:shd w:val="clear" w:color="auto" w:fill="auto"/>
          </w:tcPr>
          <w:p w14:paraId="552D4640" w14:textId="3C013F06" w:rsidR="00B66F1C" w:rsidRPr="009D5CC4" w:rsidRDefault="00B66F1C" w:rsidP="00B66F1C">
            <w:pPr>
              <w:spacing w:before="40" w:after="40" w:line="240" w:lineRule="auto"/>
              <w:jc w:val="right"/>
              <w:rPr>
                <w:color w:val="FF0000"/>
              </w:rPr>
            </w:pPr>
            <w:r w:rsidRPr="00C73FFE">
              <w:rPr>
                <w:bCs/>
                <w:iCs/>
                <w:color w:val="00577D"/>
                <w:szCs w:val="40"/>
              </w:rPr>
              <w:t>Non-compliant</w:t>
            </w:r>
          </w:p>
        </w:tc>
      </w:tr>
      <w:tr w:rsidR="00B66F1C" w14:paraId="552D4644" w14:textId="77777777" w:rsidTr="00074C4B">
        <w:trPr>
          <w:trHeight w:val="227"/>
        </w:trPr>
        <w:tc>
          <w:tcPr>
            <w:tcW w:w="3942" w:type="pct"/>
            <w:shd w:val="clear" w:color="auto" w:fill="auto"/>
          </w:tcPr>
          <w:p w14:paraId="552D4642" w14:textId="77777777" w:rsidR="00B66F1C" w:rsidRPr="001E6954" w:rsidRDefault="00B66F1C" w:rsidP="00B66F1C">
            <w:pPr>
              <w:spacing w:before="40" w:after="40" w:line="240" w:lineRule="auto"/>
              <w:ind w:left="318" w:hanging="7"/>
            </w:pPr>
            <w:r w:rsidRPr="001E6954">
              <w:t>Requirement 3(3)(c)</w:t>
            </w:r>
          </w:p>
        </w:tc>
        <w:tc>
          <w:tcPr>
            <w:tcW w:w="1058" w:type="pct"/>
            <w:shd w:val="clear" w:color="auto" w:fill="auto"/>
          </w:tcPr>
          <w:p w14:paraId="552D4643" w14:textId="72F10FA3"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47" w14:textId="77777777" w:rsidTr="00074C4B">
        <w:trPr>
          <w:trHeight w:val="227"/>
        </w:trPr>
        <w:tc>
          <w:tcPr>
            <w:tcW w:w="3942" w:type="pct"/>
            <w:shd w:val="clear" w:color="auto" w:fill="auto"/>
          </w:tcPr>
          <w:p w14:paraId="552D4645" w14:textId="77777777" w:rsidR="00B66F1C" w:rsidRPr="001E6954" w:rsidRDefault="00B66F1C" w:rsidP="00B66F1C">
            <w:pPr>
              <w:spacing w:before="40" w:after="40" w:line="240" w:lineRule="auto"/>
              <w:ind w:left="318" w:hanging="7"/>
            </w:pPr>
            <w:r w:rsidRPr="001E6954">
              <w:t>Requirement 3(3)(d)</w:t>
            </w:r>
          </w:p>
        </w:tc>
        <w:tc>
          <w:tcPr>
            <w:tcW w:w="1058" w:type="pct"/>
            <w:shd w:val="clear" w:color="auto" w:fill="auto"/>
          </w:tcPr>
          <w:p w14:paraId="552D4646" w14:textId="24F1E60A"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4A" w14:textId="77777777" w:rsidTr="00074C4B">
        <w:trPr>
          <w:trHeight w:val="227"/>
        </w:trPr>
        <w:tc>
          <w:tcPr>
            <w:tcW w:w="3942" w:type="pct"/>
            <w:shd w:val="clear" w:color="auto" w:fill="auto"/>
          </w:tcPr>
          <w:p w14:paraId="552D4648" w14:textId="77777777" w:rsidR="00B66F1C" w:rsidRPr="001E6954" w:rsidRDefault="00B66F1C" w:rsidP="00B66F1C">
            <w:pPr>
              <w:spacing w:before="40" w:after="40" w:line="240" w:lineRule="auto"/>
              <w:ind w:left="318" w:hanging="7"/>
            </w:pPr>
            <w:r w:rsidRPr="001E6954">
              <w:t>Requirement 3(3)(e)</w:t>
            </w:r>
          </w:p>
        </w:tc>
        <w:tc>
          <w:tcPr>
            <w:tcW w:w="1058" w:type="pct"/>
            <w:shd w:val="clear" w:color="auto" w:fill="auto"/>
          </w:tcPr>
          <w:p w14:paraId="552D4649" w14:textId="6F12D0FE"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4D" w14:textId="77777777" w:rsidTr="00074C4B">
        <w:trPr>
          <w:trHeight w:val="227"/>
        </w:trPr>
        <w:tc>
          <w:tcPr>
            <w:tcW w:w="3942" w:type="pct"/>
            <w:shd w:val="clear" w:color="auto" w:fill="auto"/>
          </w:tcPr>
          <w:p w14:paraId="552D464B" w14:textId="77777777" w:rsidR="00B66F1C" w:rsidRPr="001E6954" w:rsidRDefault="00B66F1C" w:rsidP="00B66F1C">
            <w:pPr>
              <w:spacing w:before="40" w:after="40" w:line="240" w:lineRule="auto"/>
              <w:ind w:left="318" w:hanging="7"/>
            </w:pPr>
            <w:r w:rsidRPr="001E6954">
              <w:t>Requirement 3(3)(f)</w:t>
            </w:r>
          </w:p>
        </w:tc>
        <w:tc>
          <w:tcPr>
            <w:tcW w:w="1058" w:type="pct"/>
            <w:shd w:val="clear" w:color="auto" w:fill="auto"/>
          </w:tcPr>
          <w:p w14:paraId="552D464C" w14:textId="3FE8856D"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50" w14:textId="77777777" w:rsidTr="00074C4B">
        <w:trPr>
          <w:trHeight w:val="227"/>
        </w:trPr>
        <w:tc>
          <w:tcPr>
            <w:tcW w:w="3942" w:type="pct"/>
            <w:shd w:val="clear" w:color="auto" w:fill="auto"/>
          </w:tcPr>
          <w:p w14:paraId="552D464E" w14:textId="77777777" w:rsidR="00B66F1C" w:rsidRPr="001E6954" w:rsidRDefault="00B66F1C" w:rsidP="00B66F1C">
            <w:pPr>
              <w:spacing w:before="40" w:after="40" w:line="240" w:lineRule="auto"/>
              <w:ind w:left="318" w:hanging="7"/>
            </w:pPr>
            <w:r w:rsidRPr="001E6954">
              <w:t>Requirement 3(3)(g)</w:t>
            </w:r>
          </w:p>
        </w:tc>
        <w:tc>
          <w:tcPr>
            <w:tcW w:w="1058" w:type="pct"/>
            <w:shd w:val="clear" w:color="auto" w:fill="auto"/>
          </w:tcPr>
          <w:p w14:paraId="552D464F" w14:textId="565388D4"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53" w14:textId="77777777" w:rsidTr="00074C4B">
        <w:trPr>
          <w:trHeight w:val="227"/>
        </w:trPr>
        <w:tc>
          <w:tcPr>
            <w:tcW w:w="3942" w:type="pct"/>
            <w:shd w:val="clear" w:color="auto" w:fill="auto"/>
          </w:tcPr>
          <w:p w14:paraId="552D4651" w14:textId="77777777" w:rsidR="00B66F1C" w:rsidRPr="001E6954" w:rsidRDefault="00B66F1C" w:rsidP="00B66F1C">
            <w:pPr>
              <w:keepNext/>
              <w:spacing w:before="40" w:after="40" w:line="240" w:lineRule="auto"/>
              <w:rPr>
                <w:b/>
              </w:rPr>
            </w:pPr>
            <w:r w:rsidRPr="001E6954">
              <w:rPr>
                <w:b/>
              </w:rPr>
              <w:t>Standard 4 Services and supports for daily living</w:t>
            </w:r>
          </w:p>
        </w:tc>
        <w:tc>
          <w:tcPr>
            <w:tcW w:w="1058" w:type="pct"/>
            <w:shd w:val="clear" w:color="auto" w:fill="auto"/>
          </w:tcPr>
          <w:p w14:paraId="552D4652" w14:textId="294B16E0" w:rsidR="00B66F1C" w:rsidRPr="001E6954" w:rsidRDefault="00B66F1C" w:rsidP="00B66F1C">
            <w:pPr>
              <w:keepNext/>
              <w:spacing w:before="40" w:after="40" w:line="240" w:lineRule="auto"/>
              <w:jc w:val="right"/>
              <w:rPr>
                <w:b/>
                <w:color w:val="0000FF"/>
              </w:rPr>
            </w:pPr>
            <w:r w:rsidRPr="001E6954">
              <w:rPr>
                <w:b/>
                <w:bCs/>
                <w:iCs/>
                <w:color w:val="00577D"/>
                <w:szCs w:val="40"/>
              </w:rPr>
              <w:t>Non-compliant</w:t>
            </w:r>
          </w:p>
        </w:tc>
      </w:tr>
      <w:tr w:rsidR="00B66F1C" w14:paraId="552D4656" w14:textId="77777777" w:rsidTr="00074C4B">
        <w:trPr>
          <w:trHeight w:val="227"/>
        </w:trPr>
        <w:tc>
          <w:tcPr>
            <w:tcW w:w="3942" w:type="pct"/>
            <w:shd w:val="clear" w:color="auto" w:fill="auto"/>
          </w:tcPr>
          <w:p w14:paraId="552D4654" w14:textId="77777777" w:rsidR="00B66F1C" w:rsidRPr="001E6954" w:rsidRDefault="00B66F1C" w:rsidP="00B66F1C">
            <w:pPr>
              <w:spacing w:before="40" w:after="40" w:line="240" w:lineRule="auto"/>
              <w:ind w:left="318" w:hanging="7"/>
            </w:pPr>
            <w:r w:rsidRPr="001E6954">
              <w:t>Requirement 4(3)(a)</w:t>
            </w:r>
          </w:p>
        </w:tc>
        <w:tc>
          <w:tcPr>
            <w:tcW w:w="1058" w:type="pct"/>
            <w:shd w:val="clear" w:color="auto" w:fill="auto"/>
          </w:tcPr>
          <w:p w14:paraId="552D4655" w14:textId="1EF5CEFB" w:rsidR="00B66F1C" w:rsidRPr="001E6954" w:rsidRDefault="00B66F1C" w:rsidP="00B66F1C">
            <w:pPr>
              <w:spacing w:before="40" w:after="40" w:line="240" w:lineRule="auto"/>
              <w:jc w:val="right"/>
              <w:rPr>
                <w:color w:val="0000FF"/>
              </w:rPr>
            </w:pPr>
            <w:r w:rsidRPr="00146267">
              <w:rPr>
                <w:bCs/>
                <w:iCs/>
                <w:color w:val="00577D"/>
                <w:szCs w:val="40"/>
              </w:rPr>
              <w:t>Non-compliant</w:t>
            </w:r>
          </w:p>
        </w:tc>
      </w:tr>
      <w:tr w:rsidR="00B66F1C" w14:paraId="552D4659" w14:textId="77777777" w:rsidTr="00074C4B">
        <w:trPr>
          <w:trHeight w:val="227"/>
        </w:trPr>
        <w:tc>
          <w:tcPr>
            <w:tcW w:w="3942" w:type="pct"/>
            <w:shd w:val="clear" w:color="auto" w:fill="auto"/>
          </w:tcPr>
          <w:p w14:paraId="552D4657" w14:textId="77777777" w:rsidR="00B66F1C" w:rsidRPr="001E6954" w:rsidRDefault="00B66F1C" w:rsidP="00B66F1C">
            <w:pPr>
              <w:spacing w:before="40" w:after="40" w:line="240" w:lineRule="auto"/>
              <w:ind w:left="318" w:hanging="7"/>
            </w:pPr>
            <w:r w:rsidRPr="001E6954">
              <w:t>Requirement 4(3)(b)</w:t>
            </w:r>
          </w:p>
        </w:tc>
        <w:tc>
          <w:tcPr>
            <w:tcW w:w="1058" w:type="pct"/>
            <w:shd w:val="clear" w:color="auto" w:fill="auto"/>
          </w:tcPr>
          <w:p w14:paraId="552D4658" w14:textId="5DB50BE0"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5C" w14:textId="77777777" w:rsidTr="00074C4B">
        <w:trPr>
          <w:trHeight w:val="227"/>
        </w:trPr>
        <w:tc>
          <w:tcPr>
            <w:tcW w:w="3942" w:type="pct"/>
            <w:shd w:val="clear" w:color="auto" w:fill="auto"/>
          </w:tcPr>
          <w:p w14:paraId="552D465A" w14:textId="77777777" w:rsidR="00B66F1C" w:rsidRPr="001E6954" w:rsidRDefault="00B66F1C" w:rsidP="00B66F1C">
            <w:pPr>
              <w:spacing w:before="40" w:after="40" w:line="240" w:lineRule="auto"/>
              <w:ind w:left="318" w:hanging="7"/>
            </w:pPr>
            <w:r w:rsidRPr="001E6954">
              <w:t>Requirement 4(3)(c)</w:t>
            </w:r>
          </w:p>
        </w:tc>
        <w:tc>
          <w:tcPr>
            <w:tcW w:w="1058" w:type="pct"/>
            <w:shd w:val="clear" w:color="auto" w:fill="auto"/>
          </w:tcPr>
          <w:p w14:paraId="552D465B" w14:textId="4FD9547F"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5F" w14:textId="77777777" w:rsidTr="00074C4B">
        <w:trPr>
          <w:trHeight w:val="227"/>
        </w:trPr>
        <w:tc>
          <w:tcPr>
            <w:tcW w:w="3942" w:type="pct"/>
            <w:shd w:val="clear" w:color="auto" w:fill="auto"/>
          </w:tcPr>
          <w:p w14:paraId="552D465D" w14:textId="77777777" w:rsidR="00B66F1C" w:rsidRPr="001E6954" w:rsidRDefault="00B66F1C" w:rsidP="00B66F1C">
            <w:pPr>
              <w:spacing w:before="40" w:after="40" w:line="240" w:lineRule="auto"/>
              <w:ind w:left="318" w:hanging="7"/>
            </w:pPr>
            <w:r w:rsidRPr="001E6954">
              <w:lastRenderedPageBreak/>
              <w:t>Requirement 4(3)(d)</w:t>
            </w:r>
          </w:p>
        </w:tc>
        <w:tc>
          <w:tcPr>
            <w:tcW w:w="1058" w:type="pct"/>
            <w:shd w:val="clear" w:color="auto" w:fill="auto"/>
          </w:tcPr>
          <w:p w14:paraId="552D465E" w14:textId="5F8B7376"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62" w14:textId="77777777" w:rsidTr="00074C4B">
        <w:trPr>
          <w:trHeight w:val="227"/>
        </w:trPr>
        <w:tc>
          <w:tcPr>
            <w:tcW w:w="3942" w:type="pct"/>
            <w:shd w:val="clear" w:color="auto" w:fill="auto"/>
          </w:tcPr>
          <w:p w14:paraId="552D4660" w14:textId="77777777" w:rsidR="00B66F1C" w:rsidRPr="001E6954" w:rsidRDefault="00B66F1C" w:rsidP="00B66F1C">
            <w:pPr>
              <w:spacing w:before="40" w:after="40" w:line="240" w:lineRule="auto"/>
              <w:ind w:left="318" w:hanging="7"/>
            </w:pPr>
            <w:r w:rsidRPr="001E6954">
              <w:t>Requirement 4(3)(e)</w:t>
            </w:r>
          </w:p>
        </w:tc>
        <w:tc>
          <w:tcPr>
            <w:tcW w:w="1058" w:type="pct"/>
            <w:shd w:val="clear" w:color="auto" w:fill="auto"/>
          </w:tcPr>
          <w:p w14:paraId="552D4661" w14:textId="03D96238"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65" w14:textId="77777777" w:rsidTr="00074C4B">
        <w:trPr>
          <w:trHeight w:val="227"/>
        </w:trPr>
        <w:tc>
          <w:tcPr>
            <w:tcW w:w="3942" w:type="pct"/>
            <w:shd w:val="clear" w:color="auto" w:fill="auto"/>
          </w:tcPr>
          <w:p w14:paraId="552D4663" w14:textId="77777777" w:rsidR="00B66F1C" w:rsidRPr="001E6954" w:rsidRDefault="00B66F1C" w:rsidP="00B66F1C">
            <w:pPr>
              <w:spacing w:before="40" w:after="40" w:line="240" w:lineRule="auto"/>
              <w:ind w:left="318" w:hanging="7"/>
            </w:pPr>
            <w:r w:rsidRPr="001E6954">
              <w:t>Requirement 4(3)(f)</w:t>
            </w:r>
          </w:p>
        </w:tc>
        <w:tc>
          <w:tcPr>
            <w:tcW w:w="1058" w:type="pct"/>
            <w:shd w:val="clear" w:color="auto" w:fill="auto"/>
          </w:tcPr>
          <w:p w14:paraId="552D4664" w14:textId="4599A47B"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68" w14:textId="77777777" w:rsidTr="00074C4B">
        <w:trPr>
          <w:trHeight w:val="227"/>
        </w:trPr>
        <w:tc>
          <w:tcPr>
            <w:tcW w:w="3942" w:type="pct"/>
            <w:shd w:val="clear" w:color="auto" w:fill="auto"/>
          </w:tcPr>
          <w:p w14:paraId="552D4666" w14:textId="77777777" w:rsidR="00B66F1C" w:rsidRPr="001E6954" w:rsidRDefault="00B66F1C" w:rsidP="00B66F1C">
            <w:pPr>
              <w:spacing w:before="40" w:after="40" w:line="240" w:lineRule="auto"/>
              <w:ind w:left="318" w:hanging="7"/>
            </w:pPr>
            <w:r w:rsidRPr="001E6954">
              <w:t>Requirement 4(3)(g)</w:t>
            </w:r>
          </w:p>
        </w:tc>
        <w:tc>
          <w:tcPr>
            <w:tcW w:w="1058" w:type="pct"/>
            <w:shd w:val="clear" w:color="auto" w:fill="auto"/>
          </w:tcPr>
          <w:p w14:paraId="552D4667" w14:textId="0C819439"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6B" w14:textId="77777777" w:rsidTr="00074C4B">
        <w:trPr>
          <w:trHeight w:val="227"/>
        </w:trPr>
        <w:tc>
          <w:tcPr>
            <w:tcW w:w="3942" w:type="pct"/>
            <w:shd w:val="clear" w:color="auto" w:fill="auto"/>
          </w:tcPr>
          <w:p w14:paraId="552D4669" w14:textId="77777777" w:rsidR="00B66F1C" w:rsidRPr="001E6954" w:rsidRDefault="00B66F1C" w:rsidP="00B66F1C">
            <w:pPr>
              <w:keepNext/>
              <w:spacing w:before="40" w:after="40" w:line="240" w:lineRule="auto"/>
              <w:rPr>
                <w:b/>
              </w:rPr>
            </w:pPr>
            <w:r w:rsidRPr="001E6954">
              <w:rPr>
                <w:b/>
              </w:rPr>
              <w:t>Standard 5 Organisation’s service environment</w:t>
            </w:r>
          </w:p>
        </w:tc>
        <w:tc>
          <w:tcPr>
            <w:tcW w:w="1058" w:type="pct"/>
            <w:shd w:val="clear" w:color="auto" w:fill="auto"/>
          </w:tcPr>
          <w:p w14:paraId="552D466A" w14:textId="6080E21E" w:rsidR="00B66F1C" w:rsidRPr="001E6954" w:rsidRDefault="00B66F1C" w:rsidP="00B66F1C">
            <w:pPr>
              <w:keepNext/>
              <w:spacing w:before="40" w:after="40" w:line="240" w:lineRule="auto"/>
              <w:jc w:val="right"/>
              <w:rPr>
                <w:b/>
                <w:color w:val="0000FF"/>
              </w:rPr>
            </w:pPr>
            <w:r w:rsidRPr="001E6954">
              <w:rPr>
                <w:b/>
                <w:bCs/>
                <w:iCs/>
                <w:color w:val="00577D"/>
                <w:szCs w:val="40"/>
              </w:rPr>
              <w:t>Non-compliant</w:t>
            </w:r>
          </w:p>
        </w:tc>
      </w:tr>
      <w:tr w:rsidR="00B66F1C" w14:paraId="552D466E" w14:textId="77777777" w:rsidTr="00074C4B">
        <w:trPr>
          <w:trHeight w:val="227"/>
        </w:trPr>
        <w:tc>
          <w:tcPr>
            <w:tcW w:w="3942" w:type="pct"/>
            <w:shd w:val="clear" w:color="auto" w:fill="auto"/>
          </w:tcPr>
          <w:p w14:paraId="552D466C" w14:textId="77777777" w:rsidR="00B66F1C" w:rsidRPr="001E6954" w:rsidRDefault="00B66F1C" w:rsidP="00B66F1C">
            <w:pPr>
              <w:spacing w:before="40" w:after="40" w:line="240" w:lineRule="auto"/>
              <w:ind w:left="318" w:hanging="7"/>
            </w:pPr>
            <w:r w:rsidRPr="001E6954">
              <w:t>Requirement 5(3)(a)</w:t>
            </w:r>
          </w:p>
        </w:tc>
        <w:tc>
          <w:tcPr>
            <w:tcW w:w="1058" w:type="pct"/>
            <w:shd w:val="clear" w:color="auto" w:fill="auto"/>
          </w:tcPr>
          <w:p w14:paraId="552D466D" w14:textId="6220009C"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71" w14:textId="77777777" w:rsidTr="00074C4B">
        <w:trPr>
          <w:trHeight w:val="227"/>
        </w:trPr>
        <w:tc>
          <w:tcPr>
            <w:tcW w:w="3942" w:type="pct"/>
            <w:shd w:val="clear" w:color="auto" w:fill="auto"/>
          </w:tcPr>
          <w:p w14:paraId="552D466F" w14:textId="77777777" w:rsidR="00B66F1C" w:rsidRPr="001E6954" w:rsidRDefault="00B66F1C" w:rsidP="00B66F1C">
            <w:pPr>
              <w:spacing w:before="40" w:after="40" w:line="240" w:lineRule="auto"/>
              <w:ind w:left="318" w:hanging="7"/>
            </w:pPr>
            <w:r w:rsidRPr="001E6954">
              <w:t>Requirement 5(3)(b)</w:t>
            </w:r>
          </w:p>
        </w:tc>
        <w:tc>
          <w:tcPr>
            <w:tcW w:w="1058" w:type="pct"/>
            <w:shd w:val="clear" w:color="auto" w:fill="auto"/>
          </w:tcPr>
          <w:p w14:paraId="552D4670" w14:textId="14C4E683" w:rsidR="00B66F1C" w:rsidRPr="00146267" w:rsidRDefault="00B66F1C" w:rsidP="00B66F1C">
            <w:pPr>
              <w:spacing w:before="40" w:after="40" w:line="240" w:lineRule="auto"/>
              <w:jc w:val="right"/>
              <w:rPr>
                <w:bCs/>
                <w:iCs/>
                <w:color w:val="00577D"/>
                <w:szCs w:val="40"/>
              </w:rPr>
            </w:pPr>
            <w:r w:rsidRPr="00146267">
              <w:rPr>
                <w:bCs/>
                <w:iCs/>
                <w:color w:val="00577D"/>
                <w:szCs w:val="40"/>
              </w:rPr>
              <w:t>Non-compliant</w:t>
            </w:r>
          </w:p>
        </w:tc>
      </w:tr>
      <w:tr w:rsidR="00B66F1C" w14:paraId="552D4674" w14:textId="77777777" w:rsidTr="00074C4B">
        <w:trPr>
          <w:trHeight w:val="227"/>
        </w:trPr>
        <w:tc>
          <w:tcPr>
            <w:tcW w:w="3942" w:type="pct"/>
            <w:shd w:val="clear" w:color="auto" w:fill="auto"/>
          </w:tcPr>
          <w:p w14:paraId="552D4672" w14:textId="77777777" w:rsidR="00B66F1C" w:rsidRPr="001E6954" w:rsidRDefault="00B66F1C" w:rsidP="00B66F1C">
            <w:pPr>
              <w:spacing w:before="40" w:after="40" w:line="240" w:lineRule="auto"/>
              <w:ind w:left="318" w:hanging="7"/>
            </w:pPr>
            <w:r w:rsidRPr="001E6954">
              <w:t>Requirement 5(3)(c)</w:t>
            </w:r>
          </w:p>
        </w:tc>
        <w:tc>
          <w:tcPr>
            <w:tcW w:w="1058" w:type="pct"/>
            <w:shd w:val="clear" w:color="auto" w:fill="auto"/>
          </w:tcPr>
          <w:p w14:paraId="552D4673" w14:textId="00C43977"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77" w14:textId="77777777" w:rsidTr="00074C4B">
        <w:trPr>
          <w:trHeight w:val="227"/>
        </w:trPr>
        <w:tc>
          <w:tcPr>
            <w:tcW w:w="3942" w:type="pct"/>
            <w:shd w:val="clear" w:color="auto" w:fill="auto"/>
          </w:tcPr>
          <w:p w14:paraId="552D4675" w14:textId="77777777" w:rsidR="00B66F1C" w:rsidRPr="001E6954" w:rsidRDefault="00B66F1C" w:rsidP="00B66F1C">
            <w:pPr>
              <w:keepNext/>
              <w:spacing w:before="40" w:after="40" w:line="240" w:lineRule="auto"/>
              <w:rPr>
                <w:b/>
              </w:rPr>
            </w:pPr>
            <w:r w:rsidRPr="001E6954">
              <w:rPr>
                <w:b/>
              </w:rPr>
              <w:t>Standard 6 Feedback and complaints</w:t>
            </w:r>
          </w:p>
        </w:tc>
        <w:tc>
          <w:tcPr>
            <w:tcW w:w="1058" w:type="pct"/>
            <w:shd w:val="clear" w:color="auto" w:fill="auto"/>
          </w:tcPr>
          <w:p w14:paraId="552D4676" w14:textId="562A0BA2" w:rsidR="00B66F1C" w:rsidRPr="001E6954" w:rsidRDefault="00146267" w:rsidP="00B66F1C">
            <w:pPr>
              <w:keepNext/>
              <w:spacing w:before="40" w:after="40" w:line="240" w:lineRule="auto"/>
              <w:jc w:val="right"/>
              <w:rPr>
                <w:b/>
                <w:color w:val="0000FF"/>
              </w:rPr>
            </w:pPr>
            <w:r>
              <w:rPr>
                <w:b/>
                <w:bCs/>
                <w:iCs/>
                <w:color w:val="00577D"/>
                <w:szCs w:val="40"/>
              </w:rPr>
              <w:t>C</w:t>
            </w:r>
            <w:r w:rsidR="00B66F1C" w:rsidRPr="001E6954">
              <w:rPr>
                <w:b/>
                <w:bCs/>
                <w:iCs/>
                <w:color w:val="00577D"/>
                <w:szCs w:val="40"/>
              </w:rPr>
              <w:t>ompliant</w:t>
            </w:r>
          </w:p>
        </w:tc>
      </w:tr>
      <w:tr w:rsidR="00B66F1C" w14:paraId="552D467A" w14:textId="77777777" w:rsidTr="00074C4B">
        <w:trPr>
          <w:trHeight w:val="227"/>
        </w:trPr>
        <w:tc>
          <w:tcPr>
            <w:tcW w:w="3942" w:type="pct"/>
            <w:shd w:val="clear" w:color="auto" w:fill="auto"/>
          </w:tcPr>
          <w:p w14:paraId="552D4678" w14:textId="77777777" w:rsidR="00B66F1C" w:rsidRPr="001E6954" w:rsidRDefault="00B66F1C" w:rsidP="00B66F1C">
            <w:pPr>
              <w:spacing w:before="40" w:after="40" w:line="240" w:lineRule="auto"/>
              <w:ind w:left="318" w:hanging="7"/>
            </w:pPr>
            <w:r w:rsidRPr="001E6954">
              <w:t>Requirement 6(3)(a)</w:t>
            </w:r>
          </w:p>
        </w:tc>
        <w:tc>
          <w:tcPr>
            <w:tcW w:w="1058" w:type="pct"/>
            <w:shd w:val="clear" w:color="auto" w:fill="auto"/>
          </w:tcPr>
          <w:p w14:paraId="552D4679" w14:textId="02DD4714"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7D" w14:textId="77777777" w:rsidTr="00074C4B">
        <w:trPr>
          <w:trHeight w:val="227"/>
        </w:trPr>
        <w:tc>
          <w:tcPr>
            <w:tcW w:w="3942" w:type="pct"/>
            <w:shd w:val="clear" w:color="auto" w:fill="auto"/>
          </w:tcPr>
          <w:p w14:paraId="552D467B" w14:textId="77777777" w:rsidR="00B66F1C" w:rsidRPr="001E6954" w:rsidRDefault="00B66F1C" w:rsidP="00B66F1C">
            <w:pPr>
              <w:spacing w:before="40" w:after="40" w:line="240" w:lineRule="auto"/>
              <w:ind w:left="318" w:hanging="7"/>
            </w:pPr>
            <w:r w:rsidRPr="001E6954">
              <w:t>Requirement 6(3)(b)</w:t>
            </w:r>
          </w:p>
        </w:tc>
        <w:tc>
          <w:tcPr>
            <w:tcW w:w="1058" w:type="pct"/>
            <w:shd w:val="clear" w:color="auto" w:fill="auto"/>
          </w:tcPr>
          <w:p w14:paraId="552D467C" w14:textId="32E026BD"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80" w14:textId="77777777" w:rsidTr="00074C4B">
        <w:trPr>
          <w:trHeight w:val="227"/>
        </w:trPr>
        <w:tc>
          <w:tcPr>
            <w:tcW w:w="3942" w:type="pct"/>
            <w:shd w:val="clear" w:color="auto" w:fill="auto"/>
          </w:tcPr>
          <w:p w14:paraId="552D467E" w14:textId="77777777" w:rsidR="00B66F1C" w:rsidRPr="001E6954" w:rsidRDefault="00B66F1C" w:rsidP="00B66F1C">
            <w:pPr>
              <w:spacing w:before="40" w:after="40" w:line="240" w:lineRule="auto"/>
              <w:ind w:left="318" w:hanging="7"/>
            </w:pPr>
            <w:r w:rsidRPr="001E6954">
              <w:t>Requirement 6(3)(c)</w:t>
            </w:r>
          </w:p>
        </w:tc>
        <w:tc>
          <w:tcPr>
            <w:tcW w:w="1058" w:type="pct"/>
            <w:shd w:val="clear" w:color="auto" w:fill="auto"/>
          </w:tcPr>
          <w:p w14:paraId="552D467F" w14:textId="5C3B0151"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83" w14:textId="77777777" w:rsidTr="00074C4B">
        <w:trPr>
          <w:trHeight w:val="227"/>
        </w:trPr>
        <w:tc>
          <w:tcPr>
            <w:tcW w:w="3942" w:type="pct"/>
            <w:shd w:val="clear" w:color="auto" w:fill="auto"/>
          </w:tcPr>
          <w:p w14:paraId="552D4681" w14:textId="77777777" w:rsidR="00B66F1C" w:rsidRPr="001E6954" w:rsidRDefault="00B66F1C" w:rsidP="00B66F1C">
            <w:pPr>
              <w:spacing w:before="40" w:after="40" w:line="240" w:lineRule="auto"/>
              <w:ind w:left="318" w:hanging="7"/>
            </w:pPr>
            <w:r w:rsidRPr="001E6954">
              <w:t>Requirement 6(3)(d)</w:t>
            </w:r>
          </w:p>
        </w:tc>
        <w:tc>
          <w:tcPr>
            <w:tcW w:w="1058" w:type="pct"/>
            <w:shd w:val="clear" w:color="auto" w:fill="auto"/>
          </w:tcPr>
          <w:p w14:paraId="552D4682" w14:textId="467D8D13" w:rsidR="00B66F1C" w:rsidRPr="00D27FCB" w:rsidRDefault="00B66F1C" w:rsidP="00B66F1C">
            <w:pPr>
              <w:spacing w:before="40" w:after="40" w:line="240" w:lineRule="auto"/>
              <w:jc w:val="right"/>
              <w:rPr>
                <w:bCs/>
                <w:iCs/>
                <w:color w:val="00577D"/>
                <w:szCs w:val="40"/>
              </w:rPr>
            </w:pPr>
            <w:r w:rsidRPr="00D27FCB">
              <w:rPr>
                <w:bCs/>
                <w:iCs/>
                <w:color w:val="00577D"/>
                <w:szCs w:val="40"/>
              </w:rPr>
              <w:t>Compliant</w:t>
            </w:r>
          </w:p>
        </w:tc>
      </w:tr>
      <w:tr w:rsidR="00B66F1C" w14:paraId="552D4686" w14:textId="77777777" w:rsidTr="00074C4B">
        <w:trPr>
          <w:trHeight w:val="227"/>
        </w:trPr>
        <w:tc>
          <w:tcPr>
            <w:tcW w:w="3942" w:type="pct"/>
            <w:shd w:val="clear" w:color="auto" w:fill="auto"/>
          </w:tcPr>
          <w:p w14:paraId="552D4684" w14:textId="77777777" w:rsidR="00B66F1C" w:rsidRPr="001E6954" w:rsidRDefault="00B66F1C" w:rsidP="00B66F1C">
            <w:pPr>
              <w:keepNext/>
              <w:spacing w:before="40" w:after="40" w:line="240" w:lineRule="auto"/>
              <w:rPr>
                <w:b/>
              </w:rPr>
            </w:pPr>
            <w:r w:rsidRPr="001E6954">
              <w:rPr>
                <w:b/>
              </w:rPr>
              <w:t>Standard 7 Human resources</w:t>
            </w:r>
          </w:p>
        </w:tc>
        <w:tc>
          <w:tcPr>
            <w:tcW w:w="1058" w:type="pct"/>
            <w:shd w:val="clear" w:color="auto" w:fill="auto"/>
          </w:tcPr>
          <w:p w14:paraId="552D4685" w14:textId="52A7738B" w:rsidR="00B66F1C" w:rsidRPr="001E6954" w:rsidRDefault="00B66F1C" w:rsidP="00B66F1C">
            <w:pPr>
              <w:keepNext/>
              <w:spacing w:before="40" w:after="40" w:line="240" w:lineRule="auto"/>
              <w:jc w:val="right"/>
              <w:rPr>
                <w:b/>
                <w:color w:val="0000FF"/>
              </w:rPr>
            </w:pPr>
            <w:r w:rsidRPr="001E6954">
              <w:rPr>
                <w:b/>
                <w:bCs/>
                <w:iCs/>
                <w:color w:val="00577D"/>
                <w:szCs w:val="40"/>
              </w:rPr>
              <w:t>Non-compliant</w:t>
            </w:r>
          </w:p>
        </w:tc>
      </w:tr>
      <w:tr w:rsidR="00B66F1C" w14:paraId="552D4689" w14:textId="77777777" w:rsidTr="00074C4B">
        <w:trPr>
          <w:trHeight w:val="227"/>
        </w:trPr>
        <w:tc>
          <w:tcPr>
            <w:tcW w:w="3942" w:type="pct"/>
            <w:shd w:val="clear" w:color="auto" w:fill="auto"/>
          </w:tcPr>
          <w:p w14:paraId="552D4687" w14:textId="77777777" w:rsidR="00B66F1C" w:rsidRPr="001E6954" w:rsidRDefault="00B66F1C" w:rsidP="00B66F1C">
            <w:pPr>
              <w:spacing w:before="40" w:after="40" w:line="240" w:lineRule="auto"/>
              <w:ind w:left="318" w:hanging="7"/>
            </w:pPr>
            <w:r w:rsidRPr="001E6954">
              <w:t>Requirement 7(3)(a)</w:t>
            </w:r>
          </w:p>
        </w:tc>
        <w:tc>
          <w:tcPr>
            <w:tcW w:w="1058" w:type="pct"/>
            <w:shd w:val="clear" w:color="auto" w:fill="auto"/>
          </w:tcPr>
          <w:p w14:paraId="552D4688" w14:textId="78601E97" w:rsidR="00B66F1C" w:rsidRPr="001E6954" w:rsidRDefault="00146267" w:rsidP="00B66F1C">
            <w:pPr>
              <w:spacing w:before="40" w:after="40" w:line="240" w:lineRule="auto"/>
              <w:jc w:val="right"/>
              <w:rPr>
                <w:color w:val="0000FF"/>
              </w:rPr>
            </w:pPr>
            <w:r w:rsidRPr="00D27FCB">
              <w:rPr>
                <w:bCs/>
                <w:iCs/>
                <w:color w:val="00577D"/>
                <w:szCs w:val="40"/>
              </w:rPr>
              <w:t>Non-c</w:t>
            </w:r>
            <w:r w:rsidR="00B66F1C" w:rsidRPr="00D27FCB">
              <w:rPr>
                <w:bCs/>
                <w:iCs/>
                <w:color w:val="00577D"/>
                <w:szCs w:val="40"/>
              </w:rPr>
              <w:t>ompliant</w:t>
            </w:r>
          </w:p>
        </w:tc>
      </w:tr>
      <w:tr w:rsidR="00B66F1C" w14:paraId="552D468C" w14:textId="77777777" w:rsidTr="00074C4B">
        <w:trPr>
          <w:trHeight w:val="227"/>
        </w:trPr>
        <w:tc>
          <w:tcPr>
            <w:tcW w:w="3942" w:type="pct"/>
            <w:shd w:val="clear" w:color="auto" w:fill="auto"/>
          </w:tcPr>
          <w:p w14:paraId="552D468A" w14:textId="77777777" w:rsidR="00B66F1C" w:rsidRPr="001E6954" w:rsidRDefault="00B66F1C" w:rsidP="00B66F1C">
            <w:pPr>
              <w:spacing w:before="40" w:after="40" w:line="240" w:lineRule="auto"/>
              <w:ind w:left="318" w:hanging="7"/>
            </w:pPr>
            <w:r w:rsidRPr="001E6954">
              <w:t>Requirement 7(3)(b)</w:t>
            </w:r>
          </w:p>
        </w:tc>
        <w:tc>
          <w:tcPr>
            <w:tcW w:w="1058" w:type="pct"/>
            <w:shd w:val="clear" w:color="auto" w:fill="auto"/>
          </w:tcPr>
          <w:p w14:paraId="552D468B" w14:textId="639B5F6C"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8F" w14:textId="77777777" w:rsidTr="00074C4B">
        <w:trPr>
          <w:trHeight w:val="227"/>
        </w:trPr>
        <w:tc>
          <w:tcPr>
            <w:tcW w:w="3942" w:type="pct"/>
            <w:shd w:val="clear" w:color="auto" w:fill="auto"/>
          </w:tcPr>
          <w:p w14:paraId="552D468D" w14:textId="77777777" w:rsidR="00B66F1C" w:rsidRPr="001E6954" w:rsidRDefault="00B66F1C" w:rsidP="00B66F1C">
            <w:pPr>
              <w:spacing w:before="40" w:after="40" w:line="240" w:lineRule="auto"/>
              <w:ind w:left="318" w:hanging="7"/>
            </w:pPr>
            <w:r w:rsidRPr="001E6954">
              <w:t>Requirement 7(3)(c)</w:t>
            </w:r>
          </w:p>
        </w:tc>
        <w:tc>
          <w:tcPr>
            <w:tcW w:w="1058" w:type="pct"/>
            <w:shd w:val="clear" w:color="auto" w:fill="auto"/>
          </w:tcPr>
          <w:p w14:paraId="552D468E" w14:textId="5AA8A28D"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92" w14:textId="77777777" w:rsidTr="00074C4B">
        <w:trPr>
          <w:trHeight w:val="227"/>
        </w:trPr>
        <w:tc>
          <w:tcPr>
            <w:tcW w:w="3942" w:type="pct"/>
            <w:shd w:val="clear" w:color="auto" w:fill="auto"/>
          </w:tcPr>
          <w:p w14:paraId="552D4690" w14:textId="77777777" w:rsidR="00B66F1C" w:rsidRPr="001E6954" w:rsidRDefault="00B66F1C" w:rsidP="00B66F1C">
            <w:pPr>
              <w:spacing w:before="40" w:after="40" w:line="240" w:lineRule="auto"/>
              <w:ind w:left="318" w:hanging="7"/>
            </w:pPr>
            <w:r w:rsidRPr="001E6954">
              <w:t>Requirement 7(3)(d)</w:t>
            </w:r>
          </w:p>
        </w:tc>
        <w:tc>
          <w:tcPr>
            <w:tcW w:w="1058" w:type="pct"/>
            <w:shd w:val="clear" w:color="auto" w:fill="auto"/>
          </w:tcPr>
          <w:p w14:paraId="552D4691" w14:textId="49702B91" w:rsidR="00B66F1C" w:rsidRPr="001E6954" w:rsidRDefault="00B66F1C" w:rsidP="00B66F1C">
            <w:pPr>
              <w:spacing w:before="40" w:after="40" w:line="240" w:lineRule="auto"/>
              <w:jc w:val="right"/>
              <w:rPr>
                <w:color w:val="0000FF"/>
              </w:rPr>
            </w:pPr>
            <w:r w:rsidRPr="00D27FCB">
              <w:rPr>
                <w:bCs/>
                <w:iCs/>
                <w:color w:val="00577D"/>
                <w:szCs w:val="40"/>
              </w:rPr>
              <w:t>Non-compliant</w:t>
            </w:r>
          </w:p>
        </w:tc>
      </w:tr>
      <w:tr w:rsidR="00B66F1C" w14:paraId="552D4695" w14:textId="77777777" w:rsidTr="00074C4B">
        <w:trPr>
          <w:trHeight w:val="227"/>
        </w:trPr>
        <w:tc>
          <w:tcPr>
            <w:tcW w:w="3942" w:type="pct"/>
            <w:shd w:val="clear" w:color="auto" w:fill="auto"/>
          </w:tcPr>
          <w:p w14:paraId="552D4693" w14:textId="77777777" w:rsidR="00B66F1C" w:rsidRPr="001E6954" w:rsidRDefault="00B66F1C" w:rsidP="00B66F1C">
            <w:pPr>
              <w:spacing w:before="40" w:after="40" w:line="240" w:lineRule="auto"/>
              <w:ind w:left="318" w:hanging="7"/>
            </w:pPr>
            <w:r w:rsidRPr="001E6954">
              <w:t>Requirement 7(3)(e)</w:t>
            </w:r>
          </w:p>
        </w:tc>
        <w:tc>
          <w:tcPr>
            <w:tcW w:w="1058" w:type="pct"/>
            <w:shd w:val="clear" w:color="auto" w:fill="auto"/>
          </w:tcPr>
          <w:p w14:paraId="552D4694" w14:textId="1270DFC8"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98" w14:textId="77777777" w:rsidTr="00074C4B">
        <w:trPr>
          <w:trHeight w:val="227"/>
        </w:trPr>
        <w:tc>
          <w:tcPr>
            <w:tcW w:w="3942" w:type="pct"/>
            <w:shd w:val="clear" w:color="auto" w:fill="auto"/>
          </w:tcPr>
          <w:p w14:paraId="552D4696" w14:textId="77777777" w:rsidR="00B66F1C" w:rsidRPr="001E6954" w:rsidRDefault="00B66F1C" w:rsidP="00B66F1C">
            <w:pPr>
              <w:keepNext/>
              <w:spacing w:before="40" w:after="40" w:line="240" w:lineRule="auto"/>
              <w:rPr>
                <w:b/>
              </w:rPr>
            </w:pPr>
            <w:r w:rsidRPr="001E6954">
              <w:rPr>
                <w:b/>
              </w:rPr>
              <w:t>Standard 8 Organisational governance</w:t>
            </w:r>
          </w:p>
        </w:tc>
        <w:tc>
          <w:tcPr>
            <w:tcW w:w="1058" w:type="pct"/>
            <w:shd w:val="clear" w:color="auto" w:fill="auto"/>
          </w:tcPr>
          <w:p w14:paraId="552D4697" w14:textId="6F4442CC" w:rsidR="00B66F1C" w:rsidRPr="001E6954" w:rsidRDefault="00B66F1C" w:rsidP="00B66F1C">
            <w:pPr>
              <w:keepNext/>
              <w:spacing w:before="40" w:after="40" w:line="240" w:lineRule="auto"/>
              <w:jc w:val="right"/>
              <w:rPr>
                <w:b/>
                <w:color w:val="0000FF"/>
              </w:rPr>
            </w:pPr>
            <w:r w:rsidRPr="001E6954">
              <w:rPr>
                <w:b/>
                <w:bCs/>
                <w:iCs/>
                <w:color w:val="00577D"/>
                <w:szCs w:val="40"/>
              </w:rPr>
              <w:t>Non-compliant</w:t>
            </w:r>
          </w:p>
        </w:tc>
      </w:tr>
      <w:tr w:rsidR="00B66F1C" w14:paraId="552D469B" w14:textId="77777777" w:rsidTr="00074C4B">
        <w:trPr>
          <w:trHeight w:val="227"/>
        </w:trPr>
        <w:tc>
          <w:tcPr>
            <w:tcW w:w="3942" w:type="pct"/>
            <w:shd w:val="clear" w:color="auto" w:fill="auto"/>
          </w:tcPr>
          <w:p w14:paraId="552D4699" w14:textId="77777777" w:rsidR="00B66F1C" w:rsidRPr="001E6954" w:rsidRDefault="00B66F1C" w:rsidP="00B66F1C">
            <w:pPr>
              <w:spacing w:before="40" w:after="40" w:line="240" w:lineRule="auto"/>
              <w:ind w:left="318" w:hanging="7"/>
            </w:pPr>
            <w:r w:rsidRPr="001E6954">
              <w:t>Requirement 8(3)(a)</w:t>
            </w:r>
          </w:p>
        </w:tc>
        <w:tc>
          <w:tcPr>
            <w:tcW w:w="1058" w:type="pct"/>
            <w:shd w:val="clear" w:color="auto" w:fill="auto"/>
          </w:tcPr>
          <w:p w14:paraId="552D469A" w14:textId="0F45A5FE"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9E" w14:textId="77777777" w:rsidTr="00074C4B">
        <w:trPr>
          <w:trHeight w:val="227"/>
        </w:trPr>
        <w:tc>
          <w:tcPr>
            <w:tcW w:w="3942" w:type="pct"/>
            <w:shd w:val="clear" w:color="auto" w:fill="auto"/>
          </w:tcPr>
          <w:p w14:paraId="552D469C" w14:textId="77777777" w:rsidR="00B66F1C" w:rsidRPr="001E6954" w:rsidRDefault="00B66F1C" w:rsidP="00B66F1C">
            <w:pPr>
              <w:spacing w:before="40" w:after="40" w:line="240" w:lineRule="auto"/>
              <w:ind w:left="318" w:hanging="7"/>
            </w:pPr>
            <w:r w:rsidRPr="001E6954">
              <w:t>Requirement 8(3)(b)</w:t>
            </w:r>
          </w:p>
        </w:tc>
        <w:tc>
          <w:tcPr>
            <w:tcW w:w="1058" w:type="pct"/>
            <w:shd w:val="clear" w:color="auto" w:fill="auto"/>
          </w:tcPr>
          <w:p w14:paraId="552D469D" w14:textId="7203FE99"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A1" w14:textId="77777777" w:rsidTr="00074C4B">
        <w:trPr>
          <w:trHeight w:val="227"/>
        </w:trPr>
        <w:tc>
          <w:tcPr>
            <w:tcW w:w="3942" w:type="pct"/>
            <w:shd w:val="clear" w:color="auto" w:fill="auto"/>
          </w:tcPr>
          <w:p w14:paraId="552D469F" w14:textId="77777777" w:rsidR="00B66F1C" w:rsidRPr="001E6954" w:rsidRDefault="00B66F1C" w:rsidP="00B66F1C">
            <w:pPr>
              <w:spacing w:before="40" w:after="40" w:line="240" w:lineRule="auto"/>
              <w:ind w:left="318" w:hanging="7"/>
            </w:pPr>
            <w:r w:rsidRPr="001E6954">
              <w:t>Requirement 8(3)(c)</w:t>
            </w:r>
          </w:p>
        </w:tc>
        <w:tc>
          <w:tcPr>
            <w:tcW w:w="1058" w:type="pct"/>
            <w:shd w:val="clear" w:color="auto" w:fill="auto"/>
          </w:tcPr>
          <w:p w14:paraId="552D46A0" w14:textId="1E4B3450" w:rsidR="00B66F1C" w:rsidRPr="001E6954" w:rsidRDefault="00B66F1C" w:rsidP="00B66F1C">
            <w:pPr>
              <w:spacing w:before="40" w:after="40" w:line="240" w:lineRule="auto"/>
              <w:jc w:val="right"/>
              <w:rPr>
                <w:color w:val="0000FF"/>
              </w:rPr>
            </w:pPr>
            <w:r w:rsidRPr="001E6954">
              <w:rPr>
                <w:bCs/>
                <w:iCs/>
                <w:color w:val="00577D"/>
                <w:szCs w:val="40"/>
              </w:rPr>
              <w:t>Compliant</w:t>
            </w:r>
          </w:p>
        </w:tc>
      </w:tr>
      <w:tr w:rsidR="00B66F1C" w14:paraId="552D46A4" w14:textId="77777777" w:rsidTr="00074C4B">
        <w:trPr>
          <w:trHeight w:val="227"/>
        </w:trPr>
        <w:tc>
          <w:tcPr>
            <w:tcW w:w="3942" w:type="pct"/>
            <w:shd w:val="clear" w:color="auto" w:fill="auto"/>
          </w:tcPr>
          <w:p w14:paraId="552D46A2" w14:textId="77777777" w:rsidR="00B66F1C" w:rsidRPr="001E6954" w:rsidRDefault="00B66F1C" w:rsidP="00B66F1C">
            <w:pPr>
              <w:spacing w:before="40" w:after="40" w:line="240" w:lineRule="auto"/>
              <w:ind w:left="318" w:hanging="7"/>
            </w:pPr>
            <w:r w:rsidRPr="001E6954">
              <w:t>Requirement 8(3)(d)</w:t>
            </w:r>
          </w:p>
        </w:tc>
        <w:tc>
          <w:tcPr>
            <w:tcW w:w="1058" w:type="pct"/>
            <w:shd w:val="clear" w:color="auto" w:fill="auto"/>
          </w:tcPr>
          <w:p w14:paraId="552D46A3" w14:textId="6542F22A" w:rsidR="00B66F1C" w:rsidRPr="001E6954" w:rsidRDefault="00B66F1C" w:rsidP="00B66F1C">
            <w:pPr>
              <w:spacing w:before="40" w:after="40" w:line="240" w:lineRule="auto"/>
              <w:jc w:val="right"/>
              <w:rPr>
                <w:color w:val="0000FF"/>
              </w:rPr>
            </w:pPr>
            <w:r w:rsidRPr="00D27FCB">
              <w:rPr>
                <w:bCs/>
                <w:iCs/>
                <w:color w:val="00577D"/>
                <w:szCs w:val="40"/>
              </w:rPr>
              <w:t>Non-compliant</w:t>
            </w:r>
          </w:p>
        </w:tc>
      </w:tr>
      <w:tr w:rsidR="00B66F1C" w14:paraId="552D46A7" w14:textId="77777777" w:rsidTr="00074C4B">
        <w:trPr>
          <w:trHeight w:val="227"/>
        </w:trPr>
        <w:tc>
          <w:tcPr>
            <w:tcW w:w="3942" w:type="pct"/>
            <w:shd w:val="clear" w:color="auto" w:fill="auto"/>
          </w:tcPr>
          <w:p w14:paraId="552D46A5" w14:textId="77777777" w:rsidR="00B66F1C" w:rsidRPr="001E6954" w:rsidRDefault="00B66F1C" w:rsidP="00B66F1C">
            <w:pPr>
              <w:spacing w:before="40" w:after="40" w:line="240" w:lineRule="auto"/>
              <w:ind w:left="318" w:hanging="7"/>
            </w:pPr>
            <w:r w:rsidRPr="001E6954">
              <w:t>Requirement 8(3)(e)</w:t>
            </w:r>
          </w:p>
        </w:tc>
        <w:tc>
          <w:tcPr>
            <w:tcW w:w="1058" w:type="pct"/>
            <w:shd w:val="clear" w:color="auto" w:fill="auto"/>
          </w:tcPr>
          <w:p w14:paraId="552D46A6" w14:textId="462296F0" w:rsidR="00B66F1C" w:rsidRPr="001E6954" w:rsidRDefault="00B66F1C" w:rsidP="00B66F1C">
            <w:pPr>
              <w:spacing w:before="40" w:after="40" w:line="240" w:lineRule="auto"/>
              <w:jc w:val="right"/>
              <w:rPr>
                <w:color w:val="0000FF"/>
              </w:rPr>
            </w:pPr>
            <w:r w:rsidRPr="001E6954">
              <w:rPr>
                <w:bCs/>
                <w:iCs/>
                <w:color w:val="00577D"/>
                <w:szCs w:val="40"/>
              </w:rPr>
              <w:t>Compliant</w:t>
            </w:r>
          </w:p>
        </w:tc>
      </w:tr>
      <w:bookmarkEnd w:id="2"/>
    </w:tbl>
    <w:p w14:paraId="552D46A8" w14:textId="77777777" w:rsidR="00074C4B" w:rsidRDefault="00074C4B" w:rsidP="00074C4B">
      <w:pPr>
        <w:sectPr w:rsidR="00074C4B" w:rsidSect="00074C4B">
          <w:headerReference w:type="first" r:id="rId16"/>
          <w:pgSz w:w="11906" w:h="16838"/>
          <w:pgMar w:top="1701" w:right="1418" w:bottom="1418" w:left="1418" w:header="709" w:footer="397" w:gutter="0"/>
          <w:cols w:space="708"/>
          <w:docGrid w:linePitch="360"/>
        </w:sectPr>
      </w:pPr>
    </w:p>
    <w:p w14:paraId="552D46A9" w14:textId="77777777" w:rsidR="00074C4B" w:rsidRPr="00D21DCD" w:rsidRDefault="00226D07" w:rsidP="00074C4B">
      <w:pPr>
        <w:pStyle w:val="Heading1"/>
      </w:pPr>
      <w:r>
        <w:lastRenderedPageBreak/>
        <w:t>Detailed assessment</w:t>
      </w:r>
    </w:p>
    <w:p w14:paraId="552D46AA" w14:textId="77777777" w:rsidR="00074C4B" w:rsidRPr="00D63989" w:rsidRDefault="00226D07" w:rsidP="00074C4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2D46AB" w14:textId="77777777" w:rsidR="00074C4B" w:rsidRPr="001E6954" w:rsidRDefault="00226D07" w:rsidP="00074C4B">
      <w:pPr>
        <w:rPr>
          <w:color w:val="auto"/>
        </w:rPr>
      </w:pPr>
      <w:r w:rsidRPr="00D63989">
        <w:t>The report also specifies areas in which improvements must be made to ensure the Quality Standards are complied with.</w:t>
      </w:r>
    </w:p>
    <w:p w14:paraId="552D46AC" w14:textId="77777777" w:rsidR="00074C4B" w:rsidRPr="00D63989" w:rsidRDefault="00226D07" w:rsidP="00074C4B">
      <w:r w:rsidRPr="00D63989">
        <w:t xml:space="preserve">The following information has been </w:t>
      </w:r>
      <w:proofErr w:type="gramStart"/>
      <w:r w:rsidRPr="00D63989">
        <w:t>taken into account</w:t>
      </w:r>
      <w:proofErr w:type="gramEnd"/>
      <w:r w:rsidRPr="00D63989">
        <w:t xml:space="preserve"> in developing this performance report:</w:t>
      </w:r>
    </w:p>
    <w:p w14:paraId="552D46AD" w14:textId="0A50BEDC" w:rsidR="00074C4B" w:rsidRPr="00B4779A" w:rsidRDefault="00226D07" w:rsidP="00074C4B">
      <w:pPr>
        <w:pStyle w:val="ListBullet"/>
      </w:pPr>
      <w:r w:rsidRPr="00B4779A">
        <w:t>the Assessment Team’s report for the Site Audit</w:t>
      </w:r>
      <w:r w:rsidR="00B4779A" w:rsidRPr="00B4779A">
        <w:t xml:space="preserve"> 8 to 10 February 2022</w:t>
      </w:r>
      <w:r w:rsidRPr="00B4779A">
        <w:t>; the Site Audit report was informed by a site assessment, observations at the service, review of documents and interviews with staff, consumers/representatives and others</w:t>
      </w:r>
    </w:p>
    <w:p w14:paraId="552D46B0" w14:textId="63B2BBDF" w:rsidR="00074C4B" w:rsidRPr="00B4779A" w:rsidRDefault="00226D07" w:rsidP="00B4779A">
      <w:pPr>
        <w:pStyle w:val="ListBullet"/>
        <w:spacing w:after="160" w:line="259" w:lineRule="auto"/>
        <w:rPr>
          <w:rFonts w:cs="Times New Roman"/>
        </w:rPr>
      </w:pPr>
      <w:r w:rsidRPr="00365DAE">
        <w:t>the provider</w:t>
      </w:r>
      <w:r>
        <w:t>’s</w:t>
      </w:r>
      <w:r w:rsidRPr="00365DAE">
        <w:t xml:space="preserve"> response</w:t>
      </w:r>
      <w:r>
        <w:t xml:space="preserve"> to the Site Audit report</w:t>
      </w:r>
      <w:r w:rsidRPr="00365DAE">
        <w:t xml:space="preserve"> </w:t>
      </w:r>
      <w:r>
        <w:t>received</w:t>
      </w:r>
      <w:r w:rsidR="00B4779A">
        <w:t xml:space="preserve"> 29 March 2022</w:t>
      </w:r>
      <w:r w:rsidR="00BA3FF4">
        <w:t xml:space="preserve"> includ</w:t>
      </w:r>
      <w:r w:rsidR="00E96D31">
        <w:t>ing</w:t>
      </w:r>
      <w:r w:rsidR="00BA3FF4">
        <w:t xml:space="preserve"> an action plan</w:t>
      </w:r>
      <w:r w:rsidR="00E96D31">
        <w:t xml:space="preserve"> with anticipated com</w:t>
      </w:r>
      <w:r w:rsidR="0011212A">
        <w:t>pletion dates</w:t>
      </w:r>
    </w:p>
    <w:p w14:paraId="49F83AEA" w14:textId="010D2293" w:rsidR="00DF48D5" w:rsidRPr="00610DAD" w:rsidRDefault="00DF48D5" w:rsidP="00DF48D5">
      <w:pPr>
        <w:pStyle w:val="ListBullet"/>
      </w:pPr>
      <w:r w:rsidRPr="00610DAD">
        <w:t xml:space="preserve">Assessment Contact report dated </w:t>
      </w:r>
      <w:r w:rsidR="005B1B70">
        <w:t>4 March 2022</w:t>
      </w:r>
    </w:p>
    <w:p w14:paraId="3A6CB149" w14:textId="39F9CEDB" w:rsidR="00B4779A" w:rsidRPr="00B4779A" w:rsidRDefault="004029A7" w:rsidP="00B4779A">
      <w:pPr>
        <w:pStyle w:val="ListBullet"/>
        <w:spacing w:after="160" w:line="259" w:lineRule="auto"/>
        <w:rPr>
          <w:rFonts w:cs="Times New Roman"/>
        </w:rPr>
      </w:pPr>
      <w:r>
        <w:rPr>
          <w:rFonts w:cs="Times New Roman"/>
        </w:rPr>
        <w:t>Information received from the community</w:t>
      </w:r>
    </w:p>
    <w:p w14:paraId="552D46B1" w14:textId="77777777" w:rsidR="00074C4B" w:rsidRDefault="00074C4B" w:rsidP="00074C4B">
      <w:pPr>
        <w:sectPr w:rsidR="00074C4B" w:rsidSect="00074C4B">
          <w:headerReference w:type="first" r:id="rId17"/>
          <w:pgSz w:w="11906" w:h="16838"/>
          <w:pgMar w:top="1701" w:right="1418" w:bottom="1418" w:left="1418" w:header="709" w:footer="397" w:gutter="0"/>
          <w:cols w:space="708"/>
          <w:docGrid w:linePitch="360"/>
        </w:sectPr>
      </w:pPr>
    </w:p>
    <w:p w14:paraId="552D46B2" w14:textId="5CED6C87" w:rsidR="00074C4B" w:rsidRDefault="00226D07" w:rsidP="00074C4B">
      <w:pPr>
        <w:pStyle w:val="Heading1"/>
        <w:tabs>
          <w:tab w:val="right" w:pos="9070"/>
        </w:tabs>
        <w:spacing w:before="560" w:after="640"/>
        <w:rPr>
          <w:color w:val="FFFFFF" w:themeColor="background1"/>
        </w:rPr>
        <w:sectPr w:rsidR="00074C4B" w:rsidSect="00074C4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52D47B4" wp14:editId="552D47B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510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52D46B3" w14:textId="77777777" w:rsidR="00074C4B" w:rsidRPr="00D63989" w:rsidRDefault="00226D07" w:rsidP="00074C4B">
      <w:pPr>
        <w:pStyle w:val="Heading3"/>
        <w:shd w:val="clear" w:color="auto" w:fill="F2F2F2" w:themeFill="background1" w:themeFillShade="F2"/>
      </w:pPr>
      <w:r w:rsidRPr="00D63989">
        <w:t>Consumer outcome:</w:t>
      </w:r>
    </w:p>
    <w:p w14:paraId="552D46B4" w14:textId="5FEB7D27" w:rsidR="00074C4B" w:rsidRPr="00D63989" w:rsidRDefault="00226D07" w:rsidP="00074C4B">
      <w:pPr>
        <w:pStyle w:val="ListParagraph"/>
        <w:numPr>
          <w:ilvl w:val="0"/>
          <w:numId w:val="10"/>
        </w:numPr>
        <w:shd w:val="clear" w:color="auto" w:fill="F2F2F2" w:themeFill="background1" w:themeFillShade="F2"/>
        <w:spacing w:before="0" w:after="240"/>
      </w:pPr>
      <w:r w:rsidRPr="00D63989">
        <w:t xml:space="preserve">I am treated with dignity and </w:t>
      </w:r>
      <w:r w:rsidR="004029A7" w:rsidRPr="00D63989">
        <w:t>respect and</w:t>
      </w:r>
      <w:r w:rsidRPr="00D63989">
        <w:t xml:space="preserve"> can maintain my identity. I can make informed choices about my care and </w:t>
      </w:r>
      <w:r w:rsidR="004029A7" w:rsidRPr="00D63989">
        <w:t>services and</w:t>
      </w:r>
      <w:r w:rsidRPr="00D63989">
        <w:t xml:space="preserve"> live the life I choose.</w:t>
      </w:r>
    </w:p>
    <w:p w14:paraId="552D46B5" w14:textId="77777777" w:rsidR="00074C4B" w:rsidRPr="00D63989" w:rsidRDefault="00226D07" w:rsidP="00074C4B">
      <w:pPr>
        <w:pStyle w:val="Heading3"/>
        <w:shd w:val="clear" w:color="auto" w:fill="F2F2F2" w:themeFill="background1" w:themeFillShade="F2"/>
      </w:pPr>
      <w:r w:rsidRPr="00D63989">
        <w:t>Organisation statement:</w:t>
      </w:r>
    </w:p>
    <w:p w14:paraId="552D46B6" w14:textId="77777777" w:rsidR="00074C4B" w:rsidRPr="00D63989" w:rsidRDefault="00226D07" w:rsidP="00074C4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52D46B7" w14:textId="77777777" w:rsidR="00074C4B" w:rsidRDefault="00226D07" w:rsidP="00074C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52D46B8" w14:textId="77777777" w:rsidR="00074C4B" w:rsidRPr="00D63989" w:rsidRDefault="00226D07" w:rsidP="00074C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52D46B9" w14:textId="77777777" w:rsidR="00074C4B" w:rsidRPr="00D63989" w:rsidRDefault="00226D07" w:rsidP="00074C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52D46BA" w14:textId="77777777" w:rsidR="00074C4B" w:rsidRDefault="00226D07" w:rsidP="00074C4B">
      <w:pPr>
        <w:pStyle w:val="Heading2"/>
      </w:pPr>
      <w:r>
        <w:t xml:space="preserve">Assessment </w:t>
      </w:r>
      <w:r w:rsidRPr="002B2C0F">
        <w:t>of Standard</w:t>
      </w:r>
      <w:r>
        <w:t xml:space="preserve"> 1</w:t>
      </w:r>
    </w:p>
    <w:p w14:paraId="28F08D26" w14:textId="3BCE3408" w:rsidR="00AA69F9" w:rsidRPr="00D1648B" w:rsidRDefault="00B45432" w:rsidP="004C0D77">
      <w:pPr>
        <w:rPr>
          <w:rFonts w:eastAsiaTheme="minorHAnsi"/>
          <w:iCs/>
          <w:color w:val="auto"/>
        </w:rPr>
      </w:pPr>
      <w:r w:rsidRPr="00D1648B">
        <w:rPr>
          <w:rFonts w:eastAsiaTheme="minorHAnsi"/>
          <w:color w:val="auto"/>
        </w:rPr>
        <w:t>Overall</w:t>
      </w:r>
      <w:r w:rsidR="006726A3" w:rsidRPr="00D1648B">
        <w:rPr>
          <w:rFonts w:eastAsiaTheme="minorHAnsi"/>
          <w:color w:val="auto"/>
        </w:rPr>
        <w:t>,</w:t>
      </w:r>
      <w:r w:rsidRPr="00D1648B">
        <w:rPr>
          <w:rFonts w:eastAsiaTheme="minorHAnsi"/>
          <w:color w:val="auto"/>
        </w:rPr>
        <w:t xml:space="preserve"> </w:t>
      </w:r>
      <w:r w:rsidR="00A8319F" w:rsidRPr="00D1648B">
        <w:rPr>
          <w:rFonts w:eastAsiaTheme="minorHAnsi"/>
          <w:color w:val="auto"/>
        </w:rPr>
        <w:t xml:space="preserve">most </w:t>
      </w:r>
      <w:r w:rsidRPr="00D1648B">
        <w:rPr>
          <w:rFonts w:eastAsiaTheme="minorHAnsi"/>
          <w:color w:val="auto"/>
        </w:rPr>
        <w:t>s</w:t>
      </w:r>
      <w:r w:rsidR="004C0D77" w:rsidRPr="00D1648B">
        <w:rPr>
          <w:rFonts w:eastAsiaTheme="minorHAnsi"/>
          <w:color w:val="auto"/>
        </w:rPr>
        <w:t xml:space="preserve">ampled consumers </w:t>
      </w:r>
      <w:r w:rsidR="00D2499D" w:rsidRPr="00D1648B">
        <w:rPr>
          <w:rFonts w:eastAsiaTheme="minorHAnsi"/>
          <w:color w:val="auto"/>
        </w:rPr>
        <w:t xml:space="preserve">expressed satisfaction </w:t>
      </w:r>
      <w:r w:rsidR="004C0D77" w:rsidRPr="00D1648B">
        <w:rPr>
          <w:rFonts w:eastAsiaTheme="minorHAnsi"/>
          <w:color w:val="auto"/>
        </w:rPr>
        <w:t xml:space="preserve">they are treated with dignity and respect, can maintain their identity, make informed choices about care and services and are supported to </w:t>
      </w:r>
      <w:r w:rsidR="00645AE4" w:rsidRPr="00D1648B">
        <w:rPr>
          <w:rFonts w:eastAsiaTheme="minorHAnsi"/>
          <w:color w:val="auto"/>
        </w:rPr>
        <w:t>participate in risk related activities.</w:t>
      </w:r>
      <w:r w:rsidR="004C0D77" w:rsidRPr="00D1648B">
        <w:rPr>
          <w:rFonts w:eastAsiaTheme="minorHAnsi"/>
          <w:color w:val="auto"/>
        </w:rPr>
        <w:t xml:space="preserve"> </w:t>
      </w:r>
      <w:r w:rsidR="00645AE4" w:rsidRPr="00D1648B">
        <w:rPr>
          <w:rFonts w:eastAsiaTheme="minorHAnsi"/>
          <w:color w:val="auto"/>
        </w:rPr>
        <w:t>S</w:t>
      </w:r>
      <w:r w:rsidR="00F04510" w:rsidRPr="00D1648B">
        <w:rPr>
          <w:rFonts w:eastAsiaTheme="minorHAnsi"/>
          <w:color w:val="auto"/>
        </w:rPr>
        <w:t xml:space="preserve">ome </w:t>
      </w:r>
      <w:r w:rsidR="00AD6E2A" w:rsidRPr="00D1648B">
        <w:rPr>
          <w:rFonts w:eastAsiaTheme="minorHAnsi"/>
          <w:color w:val="auto"/>
        </w:rPr>
        <w:t xml:space="preserve">gave examples </w:t>
      </w:r>
      <w:r w:rsidR="00D2499D" w:rsidRPr="00D1648B">
        <w:rPr>
          <w:rFonts w:eastAsiaTheme="minorHAnsi"/>
          <w:color w:val="auto"/>
        </w:rPr>
        <w:t xml:space="preserve">not all </w:t>
      </w:r>
      <w:r w:rsidR="00AD6E2A" w:rsidRPr="00D1648B">
        <w:rPr>
          <w:rFonts w:eastAsiaTheme="minorHAnsi"/>
          <w:color w:val="auto"/>
        </w:rPr>
        <w:t>staff consistently communicat</w:t>
      </w:r>
      <w:r w:rsidR="00157D96" w:rsidRPr="00D1648B">
        <w:rPr>
          <w:rFonts w:eastAsiaTheme="minorHAnsi"/>
          <w:color w:val="auto"/>
        </w:rPr>
        <w:t xml:space="preserve">e </w:t>
      </w:r>
      <w:r w:rsidR="00AD6E2A" w:rsidRPr="00D1648B">
        <w:rPr>
          <w:rFonts w:eastAsiaTheme="minorHAnsi"/>
          <w:color w:val="auto"/>
        </w:rPr>
        <w:t>in a respectful manner</w:t>
      </w:r>
      <w:r w:rsidR="00D2499D" w:rsidRPr="00D1648B">
        <w:rPr>
          <w:rFonts w:eastAsiaTheme="minorHAnsi"/>
          <w:color w:val="auto"/>
        </w:rPr>
        <w:t>.</w:t>
      </w:r>
      <w:r w:rsidR="0049573D" w:rsidRPr="00D1648B">
        <w:rPr>
          <w:i/>
          <w:color w:val="auto"/>
        </w:rPr>
        <w:t xml:space="preserve"> </w:t>
      </w:r>
      <w:r w:rsidR="0049573D" w:rsidRPr="00D1648B">
        <w:rPr>
          <w:iCs/>
          <w:color w:val="auto"/>
        </w:rPr>
        <w:t xml:space="preserve">Consumers </w:t>
      </w:r>
      <w:r w:rsidR="00D2499D" w:rsidRPr="00D1648B">
        <w:rPr>
          <w:iCs/>
          <w:color w:val="auto"/>
        </w:rPr>
        <w:t xml:space="preserve">expressed satisfaction in being supported to </w:t>
      </w:r>
      <w:r w:rsidR="0049573D" w:rsidRPr="00D1648B">
        <w:rPr>
          <w:iCs/>
          <w:color w:val="auto"/>
        </w:rPr>
        <w:t>make connections with others</w:t>
      </w:r>
      <w:r w:rsidR="00157D96" w:rsidRPr="00D1648B">
        <w:rPr>
          <w:iCs/>
          <w:color w:val="auto"/>
        </w:rPr>
        <w:t xml:space="preserve">, </w:t>
      </w:r>
      <w:r w:rsidR="0049573D" w:rsidRPr="00D1648B">
        <w:rPr>
          <w:iCs/>
          <w:color w:val="auto"/>
        </w:rPr>
        <w:t>maintain relationships of choice</w:t>
      </w:r>
      <w:r w:rsidR="00157D96" w:rsidRPr="00D1648B">
        <w:rPr>
          <w:iCs/>
          <w:color w:val="auto"/>
        </w:rPr>
        <w:t xml:space="preserve"> and</w:t>
      </w:r>
      <w:r w:rsidR="004D0FCD">
        <w:rPr>
          <w:iCs/>
          <w:color w:val="auto"/>
        </w:rPr>
        <w:t xml:space="preserve"> generally</w:t>
      </w:r>
      <w:r w:rsidR="00157D96" w:rsidRPr="00D1648B">
        <w:rPr>
          <w:iCs/>
          <w:color w:val="auto"/>
        </w:rPr>
        <w:t xml:space="preserve"> participate in activities external to the service</w:t>
      </w:r>
      <w:r w:rsidR="00D2499D" w:rsidRPr="00D1648B">
        <w:rPr>
          <w:iCs/>
          <w:color w:val="auto"/>
        </w:rPr>
        <w:t>.</w:t>
      </w:r>
    </w:p>
    <w:p w14:paraId="3CCB973E" w14:textId="32F24909" w:rsidR="004C0D77" w:rsidRPr="00D1648B" w:rsidRDefault="004C0D77" w:rsidP="004C0D77">
      <w:pPr>
        <w:rPr>
          <w:rFonts w:eastAsiaTheme="minorHAnsi"/>
          <w:color w:val="auto"/>
        </w:rPr>
      </w:pPr>
      <w:r w:rsidRPr="00D1648B">
        <w:rPr>
          <w:rFonts w:eastAsiaTheme="minorHAnsi"/>
          <w:color w:val="auto"/>
        </w:rPr>
        <w:t xml:space="preserve">Consumers </w:t>
      </w:r>
      <w:r w:rsidR="003A7816" w:rsidRPr="00D1648B">
        <w:rPr>
          <w:rFonts w:eastAsiaTheme="minorHAnsi"/>
          <w:color w:val="auto"/>
        </w:rPr>
        <w:t xml:space="preserve">gave positive feedback of </w:t>
      </w:r>
      <w:r w:rsidRPr="00D1648B">
        <w:rPr>
          <w:rFonts w:eastAsiaTheme="minorHAnsi"/>
          <w:color w:val="auto"/>
        </w:rPr>
        <w:t>care and service</w:t>
      </w:r>
      <w:r w:rsidR="003A7816" w:rsidRPr="00D1648B">
        <w:rPr>
          <w:rFonts w:eastAsiaTheme="minorHAnsi"/>
          <w:color w:val="auto"/>
        </w:rPr>
        <w:t xml:space="preserve"> </w:t>
      </w:r>
      <w:r w:rsidRPr="00D1648B">
        <w:rPr>
          <w:rFonts w:eastAsiaTheme="minorHAnsi"/>
          <w:color w:val="auto"/>
        </w:rPr>
        <w:t>deliver</w:t>
      </w:r>
      <w:r w:rsidR="003A7816" w:rsidRPr="00D1648B">
        <w:rPr>
          <w:rFonts w:eastAsiaTheme="minorHAnsi"/>
          <w:color w:val="auto"/>
        </w:rPr>
        <w:t>y</w:t>
      </w:r>
      <w:r w:rsidRPr="00D1648B">
        <w:rPr>
          <w:rFonts w:eastAsiaTheme="minorHAnsi"/>
          <w:color w:val="auto"/>
        </w:rPr>
        <w:t xml:space="preserve"> demonstrating respect of their culture and diversity. </w:t>
      </w:r>
      <w:r w:rsidR="00761585" w:rsidRPr="00D1648B">
        <w:rPr>
          <w:rFonts w:eastAsiaTheme="minorHAnsi"/>
          <w:color w:val="auto"/>
        </w:rPr>
        <w:t>S</w:t>
      </w:r>
      <w:r w:rsidRPr="00D1648B">
        <w:rPr>
          <w:rFonts w:eastAsiaTheme="minorHAnsi"/>
          <w:color w:val="auto"/>
        </w:rPr>
        <w:t xml:space="preserve">taff discuss risks associated with their choices and </w:t>
      </w:r>
      <w:r w:rsidR="00761585" w:rsidRPr="00D1648B">
        <w:rPr>
          <w:rFonts w:eastAsiaTheme="minorHAnsi"/>
          <w:color w:val="auto"/>
        </w:rPr>
        <w:t xml:space="preserve">consumers </w:t>
      </w:r>
      <w:r w:rsidRPr="00D1648B">
        <w:rPr>
          <w:rFonts w:eastAsiaTheme="minorHAnsi"/>
          <w:color w:val="auto"/>
        </w:rPr>
        <w:t xml:space="preserve">gave examples of support to participate in a manner as safe as possible. Consumers </w:t>
      </w:r>
      <w:r w:rsidR="00761585" w:rsidRPr="00D1648B">
        <w:rPr>
          <w:rFonts w:eastAsiaTheme="minorHAnsi"/>
          <w:color w:val="auto"/>
        </w:rPr>
        <w:t xml:space="preserve">expressed satisfaction of information provided </w:t>
      </w:r>
      <w:r w:rsidR="009940DC" w:rsidRPr="00D1648B">
        <w:rPr>
          <w:rFonts w:eastAsiaTheme="minorHAnsi"/>
          <w:color w:val="auto"/>
        </w:rPr>
        <w:t xml:space="preserve">regarding </w:t>
      </w:r>
      <w:r w:rsidRPr="00D1648B">
        <w:rPr>
          <w:rFonts w:eastAsiaTheme="minorHAnsi"/>
          <w:color w:val="auto"/>
        </w:rPr>
        <w:t xml:space="preserve">changes to care and services and to enable </w:t>
      </w:r>
      <w:r w:rsidR="009940DC" w:rsidRPr="00D1648B">
        <w:rPr>
          <w:rFonts w:eastAsiaTheme="minorHAnsi"/>
          <w:color w:val="auto"/>
        </w:rPr>
        <w:t>them</w:t>
      </w:r>
      <w:r w:rsidRPr="00D1648B">
        <w:rPr>
          <w:rFonts w:eastAsiaTheme="minorHAnsi"/>
          <w:color w:val="auto"/>
        </w:rPr>
        <w:t xml:space="preserve"> to </w:t>
      </w:r>
      <w:r w:rsidR="000A74C2" w:rsidRPr="00D1648B">
        <w:rPr>
          <w:rFonts w:eastAsiaTheme="minorHAnsi"/>
          <w:color w:val="auto"/>
        </w:rPr>
        <w:t xml:space="preserve">participate in activities/events and </w:t>
      </w:r>
      <w:r w:rsidRPr="00D1648B">
        <w:rPr>
          <w:rFonts w:eastAsiaTheme="minorHAnsi"/>
          <w:color w:val="auto"/>
        </w:rPr>
        <w:t>make informed decisions.</w:t>
      </w:r>
    </w:p>
    <w:p w14:paraId="1E0D89BA" w14:textId="2BCD71BA" w:rsidR="00BE06F4" w:rsidRPr="00D1648B" w:rsidRDefault="004C0D77" w:rsidP="00BE06F4">
      <w:pPr>
        <w:rPr>
          <w:rFonts w:eastAsiaTheme="minorHAnsi"/>
          <w:color w:val="auto"/>
        </w:rPr>
      </w:pPr>
      <w:r w:rsidRPr="00D1648B">
        <w:rPr>
          <w:rFonts w:eastAsiaTheme="minorHAnsi"/>
          <w:color w:val="auto"/>
        </w:rPr>
        <w:t xml:space="preserve">The Assessment Team observed staff affording consumers privacy in </w:t>
      </w:r>
      <w:r w:rsidR="006C45BD">
        <w:rPr>
          <w:rFonts w:eastAsiaTheme="minorHAnsi"/>
          <w:color w:val="auto"/>
        </w:rPr>
        <w:t xml:space="preserve">some </w:t>
      </w:r>
      <w:r w:rsidRPr="00D1648B">
        <w:rPr>
          <w:rFonts w:eastAsiaTheme="minorHAnsi"/>
          <w:color w:val="auto"/>
        </w:rPr>
        <w:t>aspects of their life, including when cares are being delivered and respectfully interacting with consumers</w:t>
      </w:r>
      <w:r w:rsidR="00541641">
        <w:rPr>
          <w:rFonts w:eastAsiaTheme="minorHAnsi"/>
          <w:color w:val="auto"/>
        </w:rPr>
        <w:t>. H</w:t>
      </w:r>
      <w:r w:rsidR="006C45BD">
        <w:rPr>
          <w:rFonts w:eastAsiaTheme="minorHAnsi"/>
          <w:color w:val="auto"/>
        </w:rPr>
        <w:t>owever</w:t>
      </w:r>
      <w:r w:rsidR="00541641">
        <w:rPr>
          <w:rFonts w:eastAsiaTheme="minorHAnsi"/>
          <w:color w:val="auto"/>
        </w:rPr>
        <w:t>,</w:t>
      </w:r>
      <w:r w:rsidR="006C45BD">
        <w:rPr>
          <w:rFonts w:eastAsiaTheme="minorHAnsi"/>
          <w:color w:val="auto"/>
        </w:rPr>
        <w:t xml:space="preserve"> t</w:t>
      </w:r>
      <w:r w:rsidR="00BE06F4" w:rsidRPr="00D1648B">
        <w:rPr>
          <w:rFonts w:eastAsiaTheme="minorHAnsi"/>
          <w:color w:val="auto"/>
        </w:rPr>
        <w:t xml:space="preserve">he Assessment Team observed staff </w:t>
      </w:r>
      <w:r w:rsidR="00D1648B" w:rsidRPr="00D1648B">
        <w:rPr>
          <w:rFonts w:eastAsiaTheme="minorHAnsi"/>
          <w:color w:val="auto"/>
        </w:rPr>
        <w:t xml:space="preserve">and visiting allied health/medical officer </w:t>
      </w:r>
      <w:r w:rsidR="00BE06F4" w:rsidRPr="00D1648B">
        <w:rPr>
          <w:rFonts w:eastAsiaTheme="minorHAnsi"/>
          <w:color w:val="auto"/>
        </w:rPr>
        <w:t xml:space="preserve">discussions </w:t>
      </w:r>
      <w:r w:rsidR="00D1648B" w:rsidRPr="00D1648B">
        <w:rPr>
          <w:rFonts w:eastAsiaTheme="minorHAnsi"/>
          <w:color w:val="auto"/>
        </w:rPr>
        <w:t xml:space="preserve">occurring in </w:t>
      </w:r>
      <w:r w:rsidR="0085205C">
        <w:rPr>
          <w:rFonts w:eastAsiaTheme="minorHAnsi"/>
          <w:color w:val="auto"/>
        </w:rPr>
        <w:t xml:space="preserve">an area accessible </w:t>
      </w:r>
      <w:r w:rsidR="00AD356F">
        <w:rPr>
          <w:rFonts w:eastAsiaTheme="minorHAnsi"/>
          <w:color w:val="auto"/>
        </w:rPr>
        <w:t>to visitors accessing the service</w:t>
      </w:r>
      <w:r w:rsidR="00EA6F5C">
        <w:rPr>
          <w:rFonts w:eastAsiaTheme="minorHAnsi"/>
          <w:color w:val="auto"/>
        </w:rPr>
        <w:t xml:space="preserve"> and</w:t>
      </w:r>
      <w:r w:rsidR="00AD356F">
        <w:rPr>
          <w:rFonts w:eastAsiaTheme="minorHAnsi"/>
          <w:color w:val="auto"/>
        </w:rPr>
        <w:t xml:space="preserve"> not affording </w:t>
      </w:r>
      <w:r w:rsidR="00EA6F5C">
        <w:rPr>
          <w:rFonts w:eastAsiaTheme="minorHAnsi"/>
          <w:color w:val="auto"/>
        </w:rPr>
        <w:t xml:space="preserve">consumer </w:t>
      </w:r>
      <w:r w:rsidR="00AD356F">
        <w:rPr>
          <w:rFonts w:eastAsiaTheme="minorHAnsi"/>
          <w:color w:val="auto"/>
        </w:rPr>
        <w:t>confidentiality.</w:t>
      </w:r>
      <w:r w:rsidR="00D1648B" w:rsidRPr="00D1648B">
        <w:rPr>
          <w:rFonts w:eastAsiaTheme="minorHAnsi"/>
          <w:color w:val="auto"/>
        </w:rPr>
        <w:t xml:space="preserve"> </w:t>
      </w:r>
    </w:p>
    <w:p w14:paraId="04860183" w14:textId="40B7D1DD" w:rsidR="004C0D77" w:rsidRPr="00D1648B" w:rsidRDefault="004C0D77" w:rsidP="004C0D77">
      <w:pPr>
        <w:rPr>
          <w:rFonts w:eastAsiaTheme="minorHAnsi"/>
          <w:color w:val="auto"/>
        </w:rPr>
      </w:pPr>
      <w:r w:rsidRPr="00D1648B">
        <w:rPr>
          <w:rFonts w:eastAsiaTheme="minorHAnsi"/>
          <w:color w:val="auto"/>
        </w:rPr>
        <w:t xml:space="preserve">Care staff described consumers personal life history and culture and how these aspects are considered when providing care and services. </w:t>
      </w:r>
      <w:bookmarkStart w:id="3" w:name="_Hlk99541276"/>
      <w:r w:rsidRPr="00D1648B">
        <w:rPr>
          <w:rFonts w:eastAsiaTheme="minorHAnsi"/>
          <w:color w:val="auto"/>
        </w:rPr>
        <w:t xml:space="preserve">Documentation details the </w:t>
      </w:r>
      <w:r w:rsidR="000A74C2" w:rsidRPr="00D1648B">
        <w:rPr>
          <w:rFonts w:eastAsiaTheme="minorHAnsi"/>
          <w:color w:val="auto"/>
        </w:rPr>
        <w:t>service</w:t>
      </w:r>
      <w:r w:rsidR="00AA6D5E" w:rsidRPr="00D1648B">
        <w:rPr>
          <w:rFonts w:eastAsiaTheme="minorHAnsi"/>
          <w:color w:val="auto"/>
        </w:rPr>
        <w:t>’</w:t>
      </w:r>
      <w:r w:rsidR="000A74C2" w:rsidRPr="00D1648B">
        <w:rPr>
          <w:rFonts w:eastAsiaTheme="minorHAnsi"/>
          <w:color w:val="auto"/>
        </w:rPr>
        <w:t>s</w:t>
      </w:r>
      <w:r w:rsidR="00AA6D5E" w:rsidRPr="00D1648B">
        <w:rPr>
          <w:rFonts w:eastAsiaTheme="minorHAnsi"/>
          <w:color w:val="auto"/>
        </w:rPr>
        <w:t xml:space="preserve"> policy and relevant</w:t>
      </w:r>
      <w:r w:rsidR="000A74C2" w:rsidRPr="00D1648B">
        <w:rPr>
          <w:rFonts w:eastAsiaTheme="minorHAnsi"/>
          <w:color w:val="auto"/>
        </w:rPr>
        <w:t xml:space="preserve"> procedures </w:t>
      </w:r>
      <w:r w:rsidR="00AA6D5E" w:rsidRPr="00D1648B">
        <w:rPr>
          <w:rFonts w:eastAsiaTheme="minorHAnsi"/>
          <w:color w:val="auto"/>
        </w:rPr>
        <w:t xml:space="preserve">relating to this Standard. </w:t>
      </w:r>
    </w:p>
    <w:bookmarkEnd w:id="3"/>
    <w:p w14:paraId="052697A8" w14:textId="70BB8908" w:rsidR="00195CD9" w:rsidRPr="00D1648B" w:rsidRDefault="004C0D77" w:rsidP="004C0D77">
      <w:pPr>
        <w:rPr>
          <w:rFonts w:eastAsiaTheme="minorHAnsi"/>
          <w:color w:val="auto"/>
        </w:rPr>
      </w:pPr>
      <w:r w:rsidRPr="00D1648B">
        <w:rPr>
          <w:rFonts w:eastAsiaTheme="minorHAnsi"/>
          <w:color w:val="auto"/>
        </w:rPr>
        <w:lastRenderedPageBreak/>
        <w:t xml:space="preserve">Care and services planning consider personal beliefs, cultural and ethnic needs specific to each consumer and discussion of mitigation strategies relating to risk. </w:t>
      </w:r>
    </w:p>
    <w:p w14:paraId="552D46BC" w14:textId="203C9DE6" w:rsidR="00074C4B" w:rsidRPr="00D1648B" w:rsidRDefault="00226D07" w:rsidP="00074C4B">
      <w:pPr>
        <w:rPr>
          <w:rFonts w:eastAsia="Calibri"/>
          <w:i/>
          <w:color w:val="auto"/>
          <w:lang w:eastAsia="en-US"/>
        </w:rPr>
      </w:pPr>
      <w:r w:rsidRPr="00C635E7">
        <w:rPr>
          <w:rFonts w:eastAsiaTheme="minorHAnsi"/>
          <w:color w:val="auto"/>
        </w:rPr>
        <w:t>The Quality Standard is assessed as</w:t>
      </w:r>
      <w:r w:rsidR="0049573D" w:rsidRPr="00C635E7">
        <w:rPr>
          <w:rFonts w:eastAsiaTheme="minorHAnsi"/>
          <w:color w:val="auto"/>
        </w:rPr>
        <w:t xml:space="preserve"> No</w:t>
      </w:r>
      <w:r w:rsidRPr="00C635E7">
        <w:rPr>
          <w:rFonts w:eastAsiaTheme="minorHAnsi"/>
          <w:color w:val="auto"/>
        </w:rPr>
        <w:t xml:space="preserve">n-compliant as </w:t>
      </w:r>
      <w:r w:rsidR="0049573D" w:rsidRPr="00C635E7">
        <w:rPr>
          <w:rFonts w:eastAsiaTheme="minorHAnsi"/>
          <w:color w:val="auto"/>
        </w:rPr>
        <w:t>one</w:t>
      </w:r>
      <w:r w:rsidRPr="00C635E7">
        <w:rPr>
          <w:rFonts w:eastAsiaTheme="minorHAnsi"/>
          <w:color w:val="auto"/>
        </w:rPr>
        <w:t xml:space="preserve"> of the six specific requirements have been assessed as Non-compliant.</w:t>
      </w:r>
    </w:p>
    <w:p w14:paraId="552D46BD" w14:textId="055C4930" w:rsidR="00074C4B" w:rsidRDefault="00226D07" w:rsidP="00074C4B">
      <w:pPr>
        <w:pStyle w:val="Heading2"/>
      </w:pPr>
      <w:r w:rsidRPr="00D435F8">
        <w:t>Assessment of Standard 1 Requirements</w:t>
      </w:r>
      <w:bookmarkStart w:id="4" w:name="_Hlk32932412"/>
      <w:r w:rsidRPr="0066387A">
        <w:rPr>
          <w:i/>
          <w:color w:val="0000FF"/>
          <w:sz w:val="24"/>
          <w:szCs w:val="24"/>
        </w:rPr>
        <w:t xml:space="preserve"> </w:t>
      </w:r>
      <w:bookmarkEnd w:id="4"/>
    </w:p>
    <w:p w14:paraId="552D46BE" w14:textId="3D092DC5" w:rsidR="00074C4B" w:rsidRDefault="00226D07" w:rsidP="00074C4B">
      <w:pPr>
        <w:pStyle w:val="Heading3"/>
      </w:pPr>
      <w:r w:rsidRPr="00051035">
        <w:t>Requirement 1(3)(a)</w:t>
      </w:r>
      <w:r w:rsidRPr="00051035">
        <w:tab/>
        <w:t>Compliant</w:t>
      </w:r>
    </w:p>
    <w:p w14:paraId="552D46BF" w14:textId="77777777" w:rsidR="00074C4B" w:rsidRPr="008D114F" w:rsidRDefault="00226D07" w:rsidP="00074C4B">
      <w:pPr>
        <w:rPr>
          <w:i/>
        </w:rPr>
      </w:pPr>
      <w:r w:rsidRPr="008D114F">
        <w:rPr>
          <w:i/>
        </w:rPr>
        <w:t>Each consumer is treated with dignity and respect, with their identity, culture and diversity valued.</w:t>
      </w:r>
    </w:p>
    <w:p w14:paraId="552D46C1" w14:textId="242DAEAB" w:rsidR="00074C4B" w:rsidRDefault="00226D07" w:rsidP="00074C4B">
      <w:pPr>
        <w:pStyle w:val="Heading3"/>
      </w:pPr>
      <w:r>
        <w:t>Requirement 1(3)(b)</w:t>
      </w:r>
      <w:r>
        <w:tab/>
        <w:t>Compliant</w:t>
      </w:r>
    </w:p>
    <w:p w14:paraId="552D46C2" w14:textId="77777777" w:rsidR="00074C4B" w:rsidRPr="008D114F" w:rsidRDefault="00226D07" w:rsidP="00074C4B">
      <w:pPr>
        <w:rPr>
          <w:i/>
        </w:rPr>
      </w:pPr>
      <w:r w:rsidRPr="008D114F">
        <w:rPr>
          <w:i/>
        </w:rPr>
        <w:t>Care and services are culturally safe.</w:t>
      </w:r>
    </w:p>
    <w:p w14:paraId="552D46C4" w14:textId="07929045" w:rsidR="00074C4B" w:rsidRPr="00DD02D3" w:rsidRDefault="00226D07" w:rsidP="00074C4B">
      <w:pPr>
        <w:pStyle w:val="Heading3"/>
      </w:pPr>
      <w:r w:rsidRPr="00DD02D3">
        <w:t>Requirement 1(3)(c)</w:t>
      </w:r>
      <w:r w:rsidRPr="00DD02D3">
        <w:tab/>
        <w:t>Compliant</w:t>
      </w:r>
    </w:p>
    <w:p w14:paraId="552D46C5" w14:textId="77777777" w:rsidR="00074C4B" w:rsidRPr="008D114F" w:rsidRDefault="00226D07" w:rsidP="00074C4B">
      <w:pPr>
        <w:tabs>
          <w:tab w:val="right" w:pos="9026"/>
        </w:tabs>
        <w:spacing w:before="0" w:after="0"/>
        <w:outlineLvl w:val="4"/>
        <w:rPr>
          <w:i/>
        </w:rPr>
      </w:pPr>
      <w:r w:rsidRPr="008D114F">
        <w:rPr>
          <w:i/>
        </w:rPr>
        <w:t xml:space="preserve">Each consumer is supported to exercise choice and independence, including to: </w:t>
      </w:r>
    </w:p>
    <w:p w14:paraId="552D46C6" w14:textId="77777777" w:rsidR="00074C4B" w:rsidRPr="008D114F" w:rsidRDefault="00226D07" w:rsidP="00074C4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52D46C7" w14:textId="77777777" w:rsidR="00074C4B" w:rsidRPr="008D114F" w:rsidRDefault="00226D07" w:rsidP="00074C4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52D46C8" w14:textId="77777777" w:rsidR="00074C4B" w:rsidRPr="008D114F" w:rsidRDefault="00226D07" w:rsidP="00074C4B">
      <w:pPr>
        <w:numPr>
          <w:ilvl w:val="0"/>
          <w:numId w:val="12"/>
        </w:numPr>
        <w:tabs>
          <w:tab w:val="right" w:pos="9026"/>
        </w:tabs>
        <w:spacing w:before="0" w:after="0"/>
        <w:ind w:left="567" w:hanging="425"/>
        <w:outlineLvl w:val="4"/>
        <w:rPr>
          <w:i/>
        </w:rPr>
      </w:pPr>
      <w:r w:rsidRPr="008D114F">
        <w:rPr>
          <w:i/>
        </w:rPr>
        <w:t xml:space="preserve">communicate their decisions; and </w:t>
      </w:r>
    </w:p>
    <w:p w14:paraId="552D46C9" w14:textId="77777777" w:rsidR="00074C4B" w:rsidRPr="008D114F" w:rsidRDefault="00226D07" w:rsidP="00074C4B">
      <w:pPr>
        <w:numPr>
          <w:ilvl w:val="0"/>
          <w:numId w:val="12"/>
        </w:numPr>
        <w:tabs>
          <w:tab w:val="right" w:pos="9026"/>
        </w:tabs>
        <w:spacing w:before="0" w:after="0"/>
        <w:ind w:left="567" w:hanging="425"/>
        <w:outlineLvl w:val="4"/>
        <w:rPr>
          <w:i/>
        </w:rPr>
      </w:pPr>
      <w:bookmarkStart w:id="5" w:name="_Hlk99538636"/>
      <w:r w:rsidRPr="008D114F">
        <w:rPr>
          <w:i/>
        </w:rPr>
        <w:t>make connections with others and maintain relationships of choice</w:t>
      </w:r>
      <w:bookmarkEnd w:id="5"/>
      <w:r w:rsidRPr="008D114F">
        <w:rPr>
          <w:i/>
        </w:rPr>
        <w:t>, including intimate relationships.</w:t>
      </w:r>
    </w:p>
    <w:p w14:paraId="552D46CB" w14:textId="2805B6EA" w:rsidR="00074C4B" w:rsidRDefault="00226D07" w:rsidP="00074C4B">
      <w:pPr>
        <w:pStyle w:val="Heading3"/>
      </w:pPr>
      <w:r>
        <w:t>Requirement 1(3)(d)</w:t>
      </w:r>
      <w:r>
        <w:tab/>
        <w:t>Compliant</w:t>
      </w:r>
    </w:p>
    <w:p w14:paraId="552D46CC" w14:textId="77777777" w:rsidR="00074C4B" w:rsidRPr="008D114F" w:rsidRDefault="00226D07" w:rsidP="00074C4B">
      <w:pPr>
        <w:rPr>
          <w:i/>
        </w:rPr>
      </w:pPr>
      <w:bookmarkStart w:id="6" w:name="_Hlk99633958"/>
      <w:r w:rsidRPr="008D114F">
        <w:rPr>
          <w:i/>
        </w:rPr>
        <w:t>Each consumer is supported to take risks to enable them to live the best life they can.</w:t>
      </w:r>
    </w:p>
    <w:bookmarkEnd w:id="6"/>
    <w:p w14:paraId="246848D5" w14:textId="48690F13" w:rsidR="002570A6" w:rsidRPr="00293DDF" w:rsidRDefault="00F45701" w:rsidP="002570A6">
      <w:pPr>
        <w:rPr>
          <w:rFonts w:eastAsiaTheme="minorHAnsi"/>
          <w:color w:val="auto"/>
        </w:rPr>
      </w:pPr>
      <w:r>
        <w:rPr>
          <w:rFonts w:eastAsia="Calibri"/>
          <w:color w:val="auto"/>
          <w:lang w:eastAsia="en-US"/>
        </w:rPr>
        <w:t xml:space="preserve">The service has a risk management process in place to support consumers in taking choice related risk. Consumers expressed satisfaction they are generally supported </w:t>
      </w:r>
      <w:r w:rsidR="005903E9">
        <w:rPr>
          <w:rFonts w:eastAsia="Calibri"/>
          <w:color w:val="auto"/>
          <w:lang w:eastAsia="en-US"/>
        </w:rPr>
        <w:t xml:space="preserve">in </w:t>
      </w:r>
      <w:r>
        <w:rPr>
          <w:rFonts w:eastAsia="Calibri"/>
          <w:color w:val="auto"/>
          <w:lang w:eastAsia="en-US"/>
        </w:rPr>
        <w:t>tak</w:t>
      </w:r>
      <w:r w:rsidR="005903E9">
        <w:rPr>
          <w:rFonts w:eastAsia="Calibri"/>
          <w:color w:val="auto"/>
          <w:lang w:eastAsia="en-US"/>
        </w:rPr>
        <w:t>ing</w:t>
      </w:r>
      <w:r>
        <w:rPr>
          <w:rFonts w:eastAsia="Calibri"/>
          <w:color w:val="auto"/>
          <w:lang w:eastAsia="en-US"/>
        </w:rPr>
        <w:t xml:space="preserve"> risk</w:t>
      </w:r>
      <w:r w:rsidR="005903E9">
        <w:rPr>
          <w:rFonts w:eastAsia="Calibri"/>
          <w:color w:val="auto"/>
          <w:lang w:eastAsia="en-US"/>
        </w:rPr>
        <w:t>s</w:t>
      </w:r>
      <w:r>
        <w:rPr>
          <w:rFonts w:eastAsia="Calibri"/>
          <w:color w:val="auto"/>
          <w:lang w:eastAsia="en-US"/>
        </w:rPr>
        <w:t xml:space="preserve"> to live the life they choose. Staff </w:t>
      </w:r>
      <w:r w:rsidR="002570A6">
        <w:rPr>
          <w:rFonts w:eastAsia="Calibri"/>
          <w:color w:val="auto"/>
          <w:lang w:eastAsia="en-US"/>
        </w:rPr>
        <w:t xml:space="preserve">gave examples of </w:t>
      </w:r>
      <w:r>
        <w:rPr>
          <w:rFonts w:eastAsia="Calibri"/>
          <w:color w:val="auto"/>
          <w:lang w:eastAsia="en-US"/>
        </w:rPr>
        <w:t>supporti</w:t>
      </w:r>
      <w:r w:rsidR="002570A6">
        <w:rPr>
          <w:rFonts w:eastAsia="Calibri"/>
          <w:color w:val="auto"/>
          <w:lang w:eastAsia="en-US"/>
        </w:rPr>
        <w:t>ng</w:t>
      </w:r>
      <w:r>
        <w:rPr>
          <w:rFonts w:eastAsia="Calibri"/>
          <w:color w:val="auto"/>
          <w:lang w:eastAsia="en-US"/>
        </w:rPr>
        <w:t xml:space="preserve"> consumers to take risks and </w:t>
      </w:r>
      <w:r w:rsidR="005903E9">
        <w:rPr>
          <w:rFonts w:eastAsia="Calibri"/>
          <w:color w:val="auto"/>
          <w:lang w:eastAsia="en-US"/>
        </w:rPr>
        <w:t>the communication with consumers</w:t>
      </w:r>
      <w:r w:rsidR="00E14BCA">
        <w:rPr>
          <w:rFonts w:eastAsia="Calibri"/>
          <w:color w:val="auto"/>
          <w:lang w:eastAsia="en-US"/>
        </w:rPr>
        <w:t xml:space="preserve"> </w:t>
      </w:r>
      <w:r>
        <w:rPr>
          <w:rFonts w:eastAsia="Calibri"/>
          <w:color w:val="auto"/>
          <w:lang w:eastAsia="en-US"/>
        </w:rPr>
        <w:t>regarding safety issues.</w:t>
      </w:r>
      <w:r w:rsidR="008D5C6D">
        <w:rPr>
          <w:rFonts w:eastAsia="Calibri"/>
          <w:color w:val="auto"/>
          <w:lang w:eastAsia="en-US"/>
        </w:rPr>
        <w:t xml:space="preserve"> </w:t>
      </w:r>
      <w:r w:rsidR="002570A6" w:rsidRPr="00293DDF">
        <w:rPr>
          <w:rFonts w:eastAsiaTheme="minorHAnsi"/>
          <w:color w:val="auto"/>
        </w:rPr>
        <w:t>Document</w:t>
      </w:r>
      <w:r w:rsidR="00B37467" w:rsidRPr="00293DDF">
        <w:rPr>
          <w:rFonts w:eastAsiaTheme="minorHAnsi"/>
          <w:color w:val="auto"/>
        </w:rPr>
        <w:t xml:space="preserve">ed </w:t>
      </w:r>
      <w:r w:rsidR="002570A6" w:rsidRPr="00293DDF">
        <w:rPr>
          <w:rFonts w:eastAsiaTheme="minorHAnsi"/>
          <w:color w:val="auto"/>
        </w:rPr>
        <w:t>polic</w:t>
      </w:r>
      <w:r w:rsidR="00B37467" w:rsidRPr="00293DDF">
        <w:rPr>
          <w:rFonts w:eastAsiaTheme="minorHAnsi"/>
          <w:color w:val="auto"/>
        </w:rPr>
        <w:t xml:space="preserve">ies and </w:t>
      </w:r>
      <w:r w:rsidR="002570A6" w:rsidRPr="00293DDF">
        <w:rPr>
          <w:rFonts w:eastAsiaTheme="minorHAnsi"/>
          <w:color w:val="auto"/>
        </w:rPr>
        <w:t xml:space="preserve">procedures relating to this </w:t>
      </w:r>
      <w:r w:rsidR="00B37467" w:rsidRPr="00293DDF">
        <w:rPr>
          <w:rFonts w:eastAsiaTheme="minorHAnsi"/>
          <w:color w:val="auto"/>
        </w:rPr>
        <w:t>requirement guide staff in the service’s expectations.</w:t>
      </w:r>
      <w:r w:rsidR="002570A6" w:rsidRPr="00293DDF">
        <w:rPr>
          <w:rFonts w:eastAsiaTheme="minorHAnsi"/>
          <w:color w:val="auto"/>
        </w:rPr>
        <w:t xml:space="preserve"> </w:t>
      </w:r>
    </w:p>
    <w:p w14:paraId="527A6750" w14:textId="669B4AFF" w:rsidR="00BB6105" w:rsidRPr="00D97C27" w:rsidRDefault="00B37467" w:rsidP="00976C6B">
      <w:pPr>
        <w:rPr>
          <w:color w:val="auto"/>
        </w:rPr>
      </w:pPr>
      <w:r w:rsidRPr="00293DDF">
        <w:rPr>
          <w:color w:val="auto"/>
        </w:rPr>
        <w:t xml:space="preserve">The Assessment Team bought forward evidence </w:t>
      </w:r>
      <w:r w:rsidR="00F52EC9" w:rsidRPr="00293DDF">
        <w:rPr>
          <w:color w:val="auto"/>
        </w:rPr>
        <w:t xml:space="preserve">regarding a lack of specific risk assessment </w:t>
      </w:r>
      <w:r w:rsidR="00293DDF">
        <w:rPr>
          <w:color w:val="auto"/>
        </w:rPr>
        <w:t xml:space="preserve">documentation </w:t>
      </w:r>
      <w:r w:rsidR="00F52EC9" w:rsidRPr="00293DDF">
        <w:rPr>
          <w:color w:val="auto"/>
        </w:rPr>
        <w:t>detailing</w:t>
      </w:r>
      <w:r w:rsidR="00293DDF">
        <w:rPr>
          <w:color w:val="auto"/>
        </w:rPr>
        <w:t xml:space="preserve"> specific risk, monitoring and evaluation</w:t>
      </w:r>
      <w:r w:rsidR="00976C6B">
        <w:rPr>
          <w:color w:val="auto"/>
        </w:rPr>
        <w:t xml:space="preserve"> processes.</w:t>
      </w:r>
      <w:r w:rsidR="008D5C6D">
        <w:rPr>
          <w:color w:val="auto"/>
        </w:rPr>
        <w:t xml:space="preserve"> </w:t>
      </w:r>
      <w:bookmarkStart w:id="7" w:name="_Hlk98339531"/>
      <w:r w:rsidR="00BB6105" w:rsidRPr="00D97C27">
        <w:rPr>
          <w:color w:val="auto"/>
        </w:rPr>
        <w:t>In their response the approved provider</w:t>
      </w:r>
      <w:r w:rsidR="00FA37F6" w:rsidRPr="00D97C27">
        <w:rPr>
          <w:color w:val="auto"/>
        </w:rPr>
        <w:t xml:space="preserve"> </w:t>
      </w:r>
      <w:r w:rsidR="00E50390" w:rsidRPr="00D97C27">
        <w:rPr>
          <w:color w:val="auto"/>
        </w:rPr>
        <w:t xml:space="preserve">claimed </w:t>
      </w:r>
      <w:r w:rsidR="003922E6" w:rsidRPr="00D97C27">
        <w:rPr>
          <w:color w:val="auto"/>
        </w:rPr>
        <w:t xml:space="preserve">monitoring and evaluation </w:t>
      </w:r>
      <w:r w:rsidR="00535E37" w:rsidRPr="00D97C27">
        <w:rPr>
          <w:color w:val="auto"/>
        </w:rPr>
        <w:t>of risk occurs</w:t>
      </w:r>
      <w:r w:rsidR="003922E6" w:rsidRPr="00D97C27">
        <w:rPr>
          <w:color w:val="auto"/>
        </w:rPr>
        <w:t xml:space="preserve"> </w:t>
      </w:r>
      <w:r w:rsidR="00535E37" w:rsidRPr="00D97C27">
        <w:rPr>
          <w:color w:val="auto"/>
        </w:rPr>
        <w:t xml:space="preserve">within </w:t>
      </w:r>
      <w:r w:rsidR="003922E6" w:rsidRPr="00D97C27">
        <w:rPr>
          <w:color w:val="auto"/>
        </w:rPr>
        <w:t>regular care plan review</w:t>
      </w:r>
      <w:r w:rsidR="004220CB">
        <w:rPr>
          <w:color w:val="auto"/>
        </w:rPr>
        <w:t xml:space="preserve"> however did not provide evidence of this</w:t>
      </w:r>
      <w:r w:rsidR="003922E6" w:rsidRPr="00D97C27">
        <w:rPr>
          <w:color w:val="auto"/>
        </w:rPr>
        <w:t>.</w:t>
      </w:r>
      <w:r w:rsidR="004220CB">
        <w:rPr>
          <w:color w:val="auto"/>
        </w:rPr>
        <w:t xml:space="preserve"> </w:t>
      </w:r>
      <w:r w:rsidR="003922E6" w:rsidRPr="00D97C27">
        <w:rPr>
          <w:color w:val="auto"/>
        </w:rPr>
        <w:t xml:space="preserve"> </w:t>
      </w:r>
      <w:r w:rsidR="00EF0250" w:rsidRPr="00C23792">
        <w:rPr>
          <w:color w:val="auto"/>
        </w:rPr>
        <w:t xml:space="preserve">The absence of </w:t>
      </w:r>
      <w:r w:rsidR="00CC1E5B" w:rsidRPr="00C23792">
        <w:rPr>
          <w:color w:val="auto"/>
        </w:rPr>
        <w:t xml:space="preserve">documentation </w:t>
      </w:r>
      <w:r w:rsidR="000A7E7E" w:rsidRPr="00C23792">
        <w:rPr>
          <w:color w:val="auto"/>
        </w:rPr>
        <w:t xml:space="preserve">relating to </w:t>
      </w:r>
      <w:r w:rsidR="00CC1E5B" w:rsidRPr="00C23792">
        <w:rPr>
          <w:color w:val="auto"/>
        </w:rPr>
        <w:t xml:space="preserve">assessment and management of </w:t>
      </w:r>
      <w:r w:rsidR="00EF0250" w:rsidRPr="00C23792">
        <w:rPr>
          <w:color w:val="auto"/>
        </w:rPr>
        <w:t>risk</w:t>
      </w:r>
      <w:r w:rsidR="00EC7A14" w:rsidRPr="00C23792">
        <w:rPr>
          <w:color w:val="auto"/>
        </w:rPr>
        <w:t xml:space="preserve"> is considered in Standard 2(3)</w:t>
      </w:r>
      <w:r w:rsidR="00E9425F" w:rsidRPr="00C23792">
        <w:rPr>
          <w:color w:val="auto"/>
        </w:rPr>
        <w:t>(a).</w:t>
      </w:r>
    </w:p>
    <w:p w14:paraId="643E3E2E" w14:textId="391798BF" w:rsidR="004733E2" w:rsidRDefault="00106675" w:rsidP="00BB6105">
      <w:pPr>
        <w:rPr>
          <w:color w:val="auto"/>
        </w:rPr>
      </w:pPr>
      <w:r w:rsidRPr="00D97C27">
        <w:rPr>
          <w:color w:val="auto"/>
        </w:rPr>
        <w:lastRenderedPageBreak/>
        <w:t>I have given weight to</w:t>
      </w:r>
      <w:r w:rsidR="008D5C6D">
        <w:rPr>
          <w:color w:val="auto"/>
        </w:rPr>
        <w:t xml:space="preserve"> the </w:t>
      </w:r>
      <w:r w:rsidR="00C635E7">
        <w:rPr>
          <w:color w:val="auto"/>
        </w:rPr>
        <w:t xml:space="preserve">degree </w:t>
      </w:r>
      <w:r w:rsidR="008D5C6D">
        <w:rPr>
          <w:color w:val="auto"/>
        </w:rPr>
        <w:t>of</w:t>
      </w:r>
      <w:r w:rsidRPr="00D97C27">
        <w:rPr>
          <w:color w:val="auto"/>
        </w:rPr>
        <w:t xml:space="preserve"> consumer satisfaction in relation to </w:t>
      </w:r>
      <w:r w:rsidR="003922E6" w:rsidRPr="00D97C27">
        <w:rPr>
          <w:color w:val="auto"/>
        </w:rPr>
        <w:t>support</w:t>
      </w:r>
      <w:r w:rsidR="005903E9" w:rsidRPr="00D97C27">
        <w:rPr>
          <w:color w:val="auto"/>
        </w:rPr>
        <w:t xml:space="preserve"> </w:t>
      </w:r>
      <w:r w:rsidR="00535E37" w:rsidRPr="00D97C27">
        <w:rPr>
          <w:color w:val="auto"/>
        </w:rPr>
        <w:t xml:space="preserve">provided </w:t>
      </w:r>
      <w:r w:rsidR="005903E9" w:rsidRPr="00D97C27">
        <w:rPr>
          <w:color w:val="auto"/>
        </w:rPr>
        <w:t xml:space="preserve">and staff’s </w:t>
      </w:r>
      <w:r w:rsidR="008D5C6D">
        <w:rPr>
          <w:color w:val="auto"/>
        </w:rPr>
        <w:t xml:space="preserve">demonstrated </w:t>
      </w:r>
      <w:r w:rsidR="005903E9" w:rsidRPr="00D97C27">
        <w:rPr>
          <w:color w:val="auto"/>
        </w:rPr>
        <w:t xml:space="preserve">knowledge </w:t>
      </w:r>
      <w:r w:rsidR="00535E37" w:rsidRPr="00D97C27">
        <w:rPr>
          <w:color w:val="auto"/>
        </w:rPr>
        <w:t xml:space="preserve">in </w:t>
      </w:r>
      <w:r w:rsidR="005903E9" w:rsidRPr="00D97C27">
        <w:rPr>
          <w:color w:val="auto"/>
        </w:rPr>
        <w:t xml:space="preserve">relation to </w:t>
      </w:r>
      <w:r w:rsidR="00C635E7">
        <w:rPr>
          <w:color w:val="auto"/>
        </w:rPr>
        <w:t xml:space="preserve">supporting </w:t>
      </w:r>
      <w:r w:rsidR="005903E9" w:rsidRPr="00D97C27">
        <w:rPr>
          <w:color w:val="auto"/>
        </w:rPr>
        <w:t>consumer</w:t>
      </w:r>
      <w:r w:rsidR="008D5C6D">
        <w:rPr>
          <w:color w:val="auto"/>
        </w:rPr>
        <w:t>’</w:t>
      </w:r>
      <w:r w:rsidR="005903E9" w:rsidRPr="00D97C27">
        <w:rPr>
          <w:color w:val="auto"/>
        </w:rPr>
        <w:t xml:space="preserve">s </w:t>
      </w:r>
      <w:r w:rsidR="00C635E7">
        <w:rPr>
          <w:color w:val="auto"/>
        </w:rPr>
        <w:t xml:space="preserve">choice regarding </w:t>
      </w:r>
      <w:r w:rsidR="00535E37" w:rsidRPr="00D97C27">
        <w:rPr>
          <w:color w:val="auto"/>
        </w:rPr>
        <w:t xml:space="preserve">risk related </w:t>
      </w:r>
      <w:r w:rsidR="000A45BA">
        <w:rPr>
          <w:color w:val="auto"/>
        </w:rPr>
        <w:t>activities</w:t>
      </w:r>
      <w:r w:rsidR="00535E37" w:rsidRPr="00D97C27">
        <w:rPr>
          <w:color w:val="auto"/>
        </w:rPr>
        <w:t>.</w:t>
      </w:r>
    </w:p>
    <w:p w14:paraId="3CDA3C35" w14:textId="7F290BB2" w:rsidR="00BB6105" w:rsidRPr="00D97C27" w:rsidRDefault="004733E2" w:rsidP="00BB6105">
      <w:pPr>
        <w:rPr>
          <w:rFonts w:eastAsia="Calibri"/>
          <w:color w:val="auto"/>
          <w:lang w:eastAsia="en-US"/>
        </w:rPr>
      </w:pPr>
      <w:r>
        <w:rPr>
          <w:color w:val="auto"/>
        </w:rPr>
        <w:t xml:space="preserve">On balance, </w:t>
      </w:r>
      <w:r w:rsidR="00BB6105" w:rsidRPr="00D97C27">
        <w:rPr>
          <w:color w:val="auto"/>
        </w:rPr>
        <w:t>I find this requirement is</w:t>
      </w:r>
      <w:r w:rsidR="00106675" w:rsidRPr="00D97C27">
        <w:rPr>
          <w:color w:val="auto"/>
        </w:rPr>
        <w:t xml:space="preserve"> compliant.</w:t>
      </w:r>
    </w:p>
    <w:bookmarkEnd w:id="7"/>
    <w:p w14:paraId="552D46CE" w14:textId="1CB558BF" w:rsidR="00074C4B" w:rsidRDefault="00226D07" w:rsidP="00074C4B">
      <w:pPr>
        <w:pStyle w:val="Heading3"/>
      </w:pPr>
      <w:r>
        <w:t>Requirement 1(3)(e)</w:t>
      </w:r>
      <w:r>
        <w:tab/>
        <w:t>Compliant</w:t>
      </w:r>
    </w:p>
    <w:p w14:paraId="552D46CF" w14:textId="77777777" w:rsidR="00074C4B" w:rsidRPr="008D114F" w:rsidRDefault="00226D07" w:rsidP="00074C4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52D46D1" w14:textId="41CC8B98" w:rsidR="00074C4B" w:rsidRDefault="00226D07" w:rsidP="00074C4B">
      <w:pPr>
        <w:pStyle w:val="Heading3"/>
      </w:pPr>
      <w:r>
        <w:t>Requirement 1(3)(f)</w:t>
      </w:r>
      <w:r>
        <w:tab/>
        <w:t>Non-compliant</w:t>
      </w:r>
    </w:p>
    <w:p w14:paraId="552D46D2" w14:textId="1637DF71" w:rsidR="00074C4B" w:rsidRPr="008D114F" w:rsidRDefault="00226D07" w:rsidP="00074C4B">
      <w:pPr>
        <w:rPr>
          <w:i/>
        </w:rPr>
      </w:pPr>
      <w:r w:rsidRPr="008D114F">
        <w:rPr>
          <w:i/>
        </w:rPr>
        <w:t xml:space="preserve">Each consumer’s privacy is </w:t>
      </w:r>
      <w:r w:rsidR="004029A7" w:rsidRPr="008D114F">
        <w:rPr>
          <w:i/>
        </w:rPr>
        <w:t>respected,</w:t>
      </w:r>
      <w:r w:rsidRPr="008D114F">
        <w:rPr>
          <w:i/>
        </w:rPr>
        <w:t xml:space="preserve"> and personal information is kept confidential.</w:t>
      </w:r>
    </w:p>
    <w:p w14:paraId="6BD12953" w14:textId="23F5871A" w:rsidR="00511740" w:rsidRDefault="00BF12B0" w:rsidP="00511740">
      <w:pPr>
        <w:rPr>
          <w:rFonts w:eastAsia="Calibri"/>
          <w:color w:val="auto"/>
          <w:lang w:eastAsia="en-US"/>
        </w:rPr>
      </w:pPr>
      <w:r>
        <w:rPr>
          <w:rFonts w:eastAsia="Calibri"/>
          <w:color w:val="auto"/>
          <w:lang w:eastAsia="en-US"/>
        </w:rPr>
        <w:t>Sampled</w:t>
      </w:r>
      <w:r w:rsidR="009063AB">
        <w:rPr>
          <w:rFonts w:eastAsia="Calibri"/>
          <w:color w:val="auto"/>
          <w:lang w:eastAsia="en-US"/>
        </w:rPr>
        <w:t xml:space="preserve"> </w:t>
      </w:r>
      <w:r w:rsidR="00511740">
        <w:rPr>
          <w:rFonts w:eastAsia="Calibri"/>
          <w:color w:val="auto"/>
          <w:lang w:eastAsia="en-US"/>
        </w:rPr>
        <w:t>c</w:t>
      </w:r>
      <w:r w:rsidR="00511740" w:rsidRPr="008043FC">
        <w:rPr>
          <w:rFonts w:eastAsia="Calibri"/>
          <w:color w:val="auto"/>
          <w:lang w:eastAsia="en-US"/>
        </w:rPr>
        <w:t xml:space="preserve">onsumers </w:t>
      </w:r>
      <w:r w:rsidR="00511740">
        <w:rPr>
          <w:rFonts w:eastAsia="Calibri"/>
          <w:color w:val="auto"/>
          <w:lang w:eastAsia="en-US"/>
        </w:rPr>
        <w:t xml:space="preserve">expressed satisfaction </w:t>
      </w:r>
      <w:r w:rsidR="00511740" w:rsidRPr="008043FC">
        <w:rPr>
          <w:rFonts w:eastAsia="Calibri"/>
          <w:color w:val="auto"/>
          <w:lang w:eastAsia="en-US"/>
        </w:rPr>
        <w:t xml:space="preserve">that </w:t>
      </w:r>
      <w:r w:rsidR="00175B9E">
        <w:rPr>
          <w:rFonts w:eastAsia="Calibri"/>
          <w:color w:val="auto"/>
          <w:lang w:eastAsia="en-US"/>
        </w:rPr>
        <w:t xml:space="preserve">in </w:t>
      </w:r>
      <w:r w:rsidR="00511740" w:rsidRPr="008043FC">
        <w:rPr>
          <w:rFonts w:eastAsia="Calibri"/>
          <w:color w:val="auto"/>
          <w:lang w:eastAsia="en-US"/>
        </w:rPr>
        <w:t>gener</w:t>
      </w:r>
      <w:r w:rsidR="00175B9E">
        <w:rPr>
          <w:rFonts w:eastAsia="Calibri"/>
          <w:color w:val="auto"/>
          <w:lang w:eastAsia="en-US"/>
        </w:rPr>
        <w:t>al</w:t>
      </w:r>
      <w:r w:rsidR="00511740" w:rsidRPr="008043FC">
        <w:rPr>
          <w:rFonts w:eastAsia="Calibri"/>
          <w:color w:val="auto"/>
          <w:lang w:eastAsia="en-US"/>
        </w:rPr>
        <w:t xml:space="preserve"> their privacy </w:t>
      </w:r>
      <w:r w:rsidR="00511740">
        <w:rPr>
          <w:rFonts w:eastAsia="Calibri"/>
          <w:color w:val="auto"/>
          <w:lang w:eastAsia="en-US"/>
        </w:rPr>
        <w:t>is</w:t>
      </w:r>
      <w:r w:rsidR="00511740" w:rsidRPr="008043FC">
        <w:rPr>
          <w:rFonts w:eastAsia="Calibri"/>
          <w:color w:val="auto"/>
          <w:lang w:eastAsia="en-US"/>
        </w:rPr>
        <w:t xml:space="preserve"> respected</w:t>
      </w:r>
      <w:r w:rsidR="00F83EC1">
        <w:rPr>
          <w:rFonts w:eastAsia="Calibri"/>
          <w:color w:val="auto"/>
          <w:lang w:eastAsia="en-US"/>
        </w:rPr>
        <w:t xml:space="preserve">, however not consistently by </w:t>
      </w:r>
      <w:r w:rsidR="00511740" w:rsidRPr="008043FC">
        <w:rPr>
          <w:rFonts w:eastAsia="Calibri"/>
          <w:color w:val="auto"/>
          <w:lang w:eastAsia="en-US"/>
        </w:rPr>
        <w:t>all staff.</w:t>
      </w:r>
    </w:p>
    <w:p w14:paraId="4972CEA4" w14:textId="5771709D" w:rsidR="00B17086" w:rsidRDefault="00310025" w:rsidP="00511740">
      <w:pPr>
        <w:rPr>
          <w:rFonts w:eastAsia="Calibri"/>
          <w:color w:val="auto"/>
          <w:lang w:eastAsia="en-US"/>
        </w:rPr>
      </w:pPr>
      <w:r>
        <w:rPr>
          <w:rFonts w:eastAsia="Calibri"/>
          <w:color w:val="auto"/>
          <w:lang w:eastAsia="en-US"/>
        </w:rPr>
        <w:t>Interviewed s</w:t>
      </w:r>
      <w:r w:rsidRPr="00B22182">
        <w:rPr>
          <w:rFonts w:eastAsia="Calibri"/>
          <w:color w:val="auto"/>
          <w:lang w:eastAsia="en-US"/>
        </w:rPr>
        <w:t>taff generally describe</w:t>
      </w:r>
      <w:r>
        <w:rPr>
          <w:rFonts w:eastAsia="Calibri"/>
          <w:color w:val="auto"/>
          <w:lang w:eastAsia="en-US"/>
        </w:rPr>
        <w:t>d</w:t>
      </w:r>
      <w:r w:rsidRPr="00B22182">
        <w:rPr>
          <w:rFonts w:eastAsia="Calibri"/>
          <w:color w:val="auto"/>
          <w:lang w:eastAsia="en-US"/>
        </w:rPr>
        <w:t xml:space="preserve"> practical ways </w:t>
      </w:r>
      <w:r>
        <w:rPr>
          <w:rFonts w:eastAsia="Calibri"/>
          <w:color w:val="auto"/>
          <w:lang w:eastAsia="en-US"/>
        </w:rPr>
        <w:t xml:space="preserve">of </w:t>
      </w:r>
      <w:r w:rsidRPr="00B22182">
        <w:rPr>
          <w:rFonts w:eastAsia="Calibri"/>
          <w:color w:val="auto"/>
          <w:lang w:eastAsia="en-US"/>
        </w:rPr>
        <w:t>respect</w:t>
      </w:r>
      <w:r w:rsidR="002F7E4A">
        <w:rPr>
          <w:rFonts w:eastAsia="Calibri"/>
          <w:color w:val="auto"/>
          <w:lang w:eastAsia="en-US"/>
        </w:rPr>
        <w:t>ing consumers</w:t>
      </w:r>
      <w:r w:rsidRPr="00B22182">
        <w:rPr>
          <w:rFonts w:eastAsia="Calibri"/>
          <w:color w:val="auto"/>
          <w:lang w:eastAsia="en-US"/>
        </w:rPr>
        <w:t xml:space="preserve"> personal privacy</w:t>
      </w:r>
      <w:r w:rsidR="002F7E4A">
        <w:rPr>
          <w:rFonts w:eastAsia="Calibri"/>
          <w:color w:val="auto"/>
          <w:lang w:eastAsia="en-US"/>
        </w:rPr>
        <w:t xml:space="preserve"> when attending to care</w:t>
      </w:r>
      <w:r w:rsidR="00871FB3">
        <w:rPr>
          <w:rFonts w:eastAsia="Calibri"/>
          <w:color w:val="auto"/>
          <w:lang w:eastAsia="en-US"/>
        </w:rPr>
        <w:t xml:space="preserve">. </w:t>
      </w:r>
      <w:bookmarkStart w:id="8" w:name="_Hlk100042303"/>
      <w:r w:rsidR="00871FB3">
        <w:rPr>
          <w:rFonts w:eastAsia="Calibri"/>
          <w:color w:val="auto"/>
          <w:lang w:eastAsia="en-US"/>
        </w:rPr>
        <w:t>However</w:t>
      </w:r>
      <w:r w:rsidR="00682227">
        <w:rPr>
          <w:rFonts w:eastAsia="Calibri"/>
          <w:color w:val="auto"/>
          <w:lang w:eastAsia="en-US"/>
        </w:rPr>
        <w:t>,</w:t>
      </w:r>
      <w:r w:rsidR="00871FB3">
        <w:rPr>
          <w:rFonts w:eastAsia="Calibri"/>
          <w:color w:val="auto"/>
          <w:lang w:eastAsia="en-US"/>
        </w:rPr>
        <w:t xml:space="preserve"> the </w:t>
      </w:r>
      <w:r w:rsidR="00F83EC1">
        <w:rPr>
          <w:rFonts w:eastAsia="Calibri"/>
          <w:color w:val="auto"/>
          <w:lang w:eastAsia="en-US"/>
        </w:rPr>
        <w:t xml:space="preserve">Assessment Team </w:t>
      </w:r>
      <w:r w:rsidR="00871FB3">
        <w:rPr>
          <w:rFonts w:eastAsia="Calibri"/>
          <w:color w:val="auto"/>
          <w:lang w:eastAsia="en-US"/>
        </w:rPr>
        <w:t>bought forward evidenc</w:t>
      </w:r>
      <w:r w:rsidR="00E80633">
        <w:rPr>
          <w:rFonts w:eastAsia="Calibri"/>
          <w:color w:val="auto"/>
          <w:lang w:eastAsia="en-US"/>
        </w:rPr>
        <w:t xml:space="preserve">e the service </w:t>
      </w:r>
      <w:proofErr w:type="gramStart"/>
      <w:r w:rsidR="00E80633">
        <w:rPr>
          <w:rFonts w:eastAsia="Calibri"/>
          <w:color w:val="auto"/>
          <w:lang w:eastAsia="en-US"/>
        </w:rPr>
        <w:t>does not have an effective system to ensure confidentiality</w:t>
      </w:r>
      <w:r w:rsidR="00682227">
        <w:rPr>
          <w:rFonts w:eastAsia="Calibri"/>
          <w:color w:val="auto"/>
          <w:lang w:eastAsia="en-US"/>
        </w:rPr>
        <w:t xml:space="preserve"> and privacy of consumers</w:t>
      </w:r>
      <w:r w:rsidR="00175B9E">
        <w:rPr>
          <w:rFonts w:eastAsia="Calibri"/>
          <w:color w:val="auto"/>
          <w:lang w:eastAsia="en-US"/>
        </w:rPr>
        <w:t>’</w:t>
      </w:r>
      <w:r w:rsidR="00682227">
        <w:rPr>
          <w:rFonts w:eastAsia="Calibri"/>
          <w:color w:val="auto"/>
          <w:lang w:eastAsia="en-US"/>
        </w:rPr>
        <w:t xml:space="preserve"> personal details</w:t>
      </w:r>
      <w:r w:rsidR="00E763E7">
        <w:rPr>
          <w:rFonts w:eastAsia="Calibri"/>
          <w:color w:val="auto"/>
          <w:lang w:eastAsia="en-US"/>
        </w:rPr>
        <w:t xml:space="preserve"> at all times</w:t>
      </w:r>
      <w:proofErr w:type="gramEnd"/>
      <w:r w:rsidR="00682227">
        <w:rPr>
          <w:rFonts w:eastAsia="Calibri"/>
          <w:color w:val="auto"/>
          <w:lang w:eastAsia="en-US"/>
        </w:rPr>
        <w:t xml:space="preserve">. </w:t>
      </w:r>
      <w:bookmarkEnd w:id="8"/>
      <w:r w:rsidR="00682227">
        <w:rPr>
          <w:rFonts w:eastAsia="Calibri"/>
          <w:color w:val="auto"/>
          <w:lang w:eastAsia="en-US"/>
        </w:rPr>
        <w:t>They observed staff and visiting allied health personnel</w:t>
      </w:r>
      <w:r w:rsidR="00FB4FEA">
        <w:rPr>
          <w:rFonts w:eastAsia="Calibri"/>
          <w:color w:val="auto"/>
          <w:lang w:eastAsia="en-US"/>
        </w:rPr>
        <w:t xml:space="preserve"> discussing </w:t>
      </w:r>
      <w:r w:rsidR="00B17086">
        <w:rPr>
          <w:rFonts w:eastAsia="Calibri"/>
          <w:color w:val="auto"/>
          <w:lang w:eastAsia="en-US"/>
        </w:rPr>
        <w:t xml:space="preserve">consumers individual needs and </w:t>
      </w:r>
      <w:r w:rsidR="00FB4FEA">
        <w:rPr>
          <w:rFonts w:eastAsia="Calibri"/>
          <w:color w:val="auto"/>
          <w:lang w:eastAsia="en-US"/>
        </w:rPr>
        <w:t>care related issues</w:t>
      </w:r>
      <w:r w:rsidR="00B93E06">
        <w:rPr>
          <w:rFonts w:eastAsia="Calibri"/>
          <w:color w:val="auto"/>
          <w:lang w:eastAsia="en-US"/>
        </w:rPr>
        <w:t xml:space="preserve"> in an area easily accessible by </w:t>
      </w:r>
      <w:r w:rsidR="00A70293">
        <w:rPr>
          <w:rFonts w:eastAsia="Calibri"/>
          <w:color w:val="auto"/>
          <w:lang w:eastAsia="en-US"/>
        </w:rPr>
        <w:t>visitors</w:t>
      </w:r>
      <w:r w:rsidR="00B17086">
        <w:rPr>
          <w:rFonts w:eastAsia="Calibri"/>
          <w:color w:val="auto"/>
          <w:lang w:eastAsia="en-US"/>
        </w:rPr>
        <w:t>.</w:t>
      </w:r>
    </w:p>
    <w:p w14:paraId="50B645B7" w14:textId="35F230AB" w:rsidR="003B68C9" w:rsidRDefault="00B17086" w:rsidP="00511740">
      <w:pPr>
        <w:rPr>
          <w:rFonts w:eastAsia="Calibri"/>
          <w:color w:val="auto"/>
          <w:lang w:eastAsia="en-US"/>
        </w:rPr>
      </w:pPr>
      <w:bookmarkStart w:id="9" w:name="_Hlk99634943"/>
      <w:r>
        <w:rPr>
          <w:rFonts w:eastAsia="Calibri"/>
          <w:color w:val="auto"/>
          <w:lang w:eastAsia="en-US"/>
        </w:rPr>
        <w:t>In their response</w:t>
      </w:r>
      <w:r w:rsidR="004D7203">
        <w:rPr>
          <w:rFonts w:eastAsia="Calibri"/>
          <w:color w:val="auto"/>
          <w:lang w:eastAsia="en-US"/>
        </w:rPr>
        <w:t>,</w:t>
      </w:r>
      <w:r>
        <w:rPr>
          <w:rFonts w:eastAsia="Calibri"/>
          <w:color w:val="auto"/>
          <w:lang w:eastAsia="en-US"/>
        </w:rPr>
        <w:t xml:space="preserve"> the approved </w:t>
      </w:r>
      <w:r w:rsidR="004D7203">
        <w:rPr>
          <w:rFonts w:eastAsia="Calibri"/>
          <w:color w:val="auto"/>
          <w:lang w:eastAsia="en-US"/>
        </w:rPr>
        <w:t xml:space="preserve">provider acknowledged a change in </w:t>
      </w:r>
      <w:r w:rsidR="00284AE5">
        <w:rPr>
          <w:rFonts w:eastAsia="Calibri"/>
          <w:color w:val="auto"/>
          <w:lang w:eastAsia="en-US"/>
        </w:rPr>
        <w:t xml:space="preserve">the entry area of the service </w:t>
      </w:r>
      <w:r w:rsidR="008D5C6D">
        <w:rPr>
          <w:rFonts w:eastAsia="Calibri"/>
          <w:color w:val="auto"/>
          <w:lang w:eastAsia="en-US"/>
        </w:rPr>
        <w:t>as a method of ensur</w:t>
      </w:r>
      <w:r w:rsidR="002B6001">
        <w:rPr>
          <w:rFonts w:eastAsia="Calibri"/>
          <w:color w:val="auto"/>
          <w:lang w:eastAsia="en-US"/>
        </w:rPr>
        <w:t xml:space="preserve">ing adherence to </w:t>
      </w:r>
      <w:r w:rsidR="008D5C6D">
        <w:rPr>
          <w:rFonts w:eastAsia="Calibri"/>
          <w:color w:val="auto"/>
          <w:lang w:eastAsia="en-US"/>
        </w:rPr>
        <w:t>Covid-19 pandemic related screening processes</w:t>
      </w:r>
      <w:r w:rsidR="002B6001">
        <w:rPr>
          <w:rFonts w:eastAsia="Calibri"/>
          <w:color w:val="auto"/>
          <w:lang w:eastAsia="en-US"/>
        </w:rPr>
        <w:t>.</w:t>
      </w:r>
      <w:r w:rsidR="008D5C6D">
        <w:rPr>
          <w:rFonts w:eastAsia="Calibri"/>
          <w:color w:val="auto"/>
          <w:lang w:eastAsia="en-US"/>
        </w:rPr>
        <w:t xml:space="preserve"> </w:t>
      </w:r>
      <w:r w:rsidR="00612208">
        <w:rPr>
          <w:rFonts w:eastAsia="Calibri"/>
          <w:color w:val="auto"/>
          <w:lang w:eastAsia="en-US"/>
        </w:rPr>
        <w:t xml:space="preserve">They advised </w:t>
      </w:r>
      <w:r w:rsidR="009063AB">
        <w:rPr>
          <w:rFonts w:eastAsia="Calibri"/>
          <w:color w:val="auto"/>
          <w:lang w:eastAsia="en-US"/>
        </w:rPr>
        <w:t xml:space="preserve">of </w:t>
      </w:r>
      <w:r w:rsidR="00612208">
        <w:rPr>
          <w:rFonts w:eastAsia="Calibri"/>
          <w:color w:val="auto"/>
          <w:lang w:eastAsia="en-US"/>
        </w:rPr>
        <w:t>relocatin</w:t>
      </w:r>
      <w:r w:rsidR="009063AB">
        <w:rPr>
          <w:rFonts w:eastAsia="Calibri"/>
          <w:color w:val="auto"/>
          <w:lang w:eastAsia="en-US"/>
        </w:rPr>
        <w:t>g</w:t>
      </w:r>
      <w:r w:rsidR="00612208">
        <w:rPr>
          <w:rFonts w:eastAsia="Calibri"/>
          <w:color w:val="auto"/>
          <w:lang w:eastAsia="en-US"/>
        </w:rPr>
        <w:t xml:space="preserve"> the </w:t>
      </w:r>
      <w:r w:rsidR="009063AB">
        <w:rPr>
          <w:rFonts w:eastAsia="Calibri"/>
          <w:color w:val="auto"/>
          <w:lang w:eastAsia="en-US"/>
        </w:rPr>
        <w:t>access point</w:t>
      </w:r>
      <w:r w:rsidR="003B68C9">
        <w:rPr>
          <w:rFonts w:eastAsia="Calibri"/>
          <w:color w:val="auto"/>
          <w:lang w:eastAsia="en-US"/>
        </w:rPr>
        <w:t xml:space="preserve"> away from the clinical office and </w:t>
      </w:r>
      <w:r w:rsidR="00612208">
        <w:rPr>
          <w:rFonts w:eastAsia="Calibri"/>
          <w:color w:val="auto"/>
          <w:lang w:eastAsia="en-US"/>
        </w:rPr>
        <w:t>return</w:t>
      </w:r>
      <w:r w:rsidR="009063AB">
        <w:rPr>
          <w:rFonts w:eastAsia="Calibri"/>
          <w:color w:val="auto"/>
          <w:lang w:eastAsia="en-US"/>
        </w:rPr>
        <w:t>ing</w:t>
      </w:r>
      <w:r w:rsidR="00612208">
        <w:rPr>
          <w:rFonts w:eastAsia="Calibri"/>
          <w:color w:val="auto"/>
          <w:lang w:eastAsia="en-US"/>
        </w:rPr>
        <w:t xml:space="preserve"> </w:t>
      </w:r>
      <w:r w:rsidR="003B68C9">
        <w:rPr>
          <w:rFonts w:eastAsia="Calibri"/>
          <w:color w:val="auto"/>
          <w:lang w:eastAsia="en-US"/>
        </w:rPr>
        <w:t xml:space="preserve">to the main entrance </w:t>
      </w:r>
      <w:r w:rsidR="009063AB">
        <w:rPr>
          <w:rFonts w:eastAsia="Calibri"/>
          <w:color w:val="auto"/>
          <w:lang w:eastAsia="en-US"/>
        </w:rPr>
        <w:t>of</w:t>
      </w:r>
      <w:r w:rsidR="003B68C9">
        <w:rPr>
          <w:rFonts w:eastAsia="Calibri"/>
          <w:color w:val="auto"/>
          <w:lang w:eastAsia="en-US"/>
        </w:rPr>
        <w:t xml:space="preserve"> the </w:t>
      </w:r>
      <w:r w:rsidR="009063AB">
        <w:rPr>
          <w:rFonts w:eastAsia="Calibri"/>
          <w:color w:val="auto"/>
          <w:lang w:eastAsia="en-US"/>
        </w:rPr>
        <w:t>service</w:t>
      </w:r>
      <w:r w:rsidR="00D678F8">
        <w:rPr>
          <w:rFonts w:eastAsia="Calibri"/>
          <w:color w:val="auto"/>
          <w:lang w:eastAsia="en-US"/>
        </w:rPr>
        <w:t xml:space="preserve">, </w:t>
      </w:r>
      <w:r w:rsidR="00D25F54">
        <w:rPr>
          <w:rFonts w:eastAsia="Calibri"/>
          <w:color w:val="auto"/>
          <w:lang w:eastAsia="en-US"/>
        </w:rPr>
        <w:t xml:space="preserve">provision of staff </w:t>
      </w:r>
      <w:r w:rsidR="00C53EDA">
        <w:rPr>
          <w:rFonts w:eastAsia="Calibri"/>
          <w:color w:val="auto"/>
          <w:lang w:eastAsia="en-US"/>
        </w:rPr>
        <w:t xml:space="preserve">education </w:t>
      </w:r>
      <w:r w:rsidR="00416950">
        <w:rPr>
          <w:rFonts w:eastAsia="Calibri"/>
          <w:color w:val="auto"/>
          <w:lang w:eastAsia="en-US"/>
        </w:rPr>
        <w:t xml:space="preserve">and implementation of a </w:t>
      </w:r>
      <w:r w:rsidR="000F1BF3">
        <w:rPr>
          <w:rFonts w:eastAsia="Calibri"/>
          <w:color w:val="auto"/>
          <w:lang w:eastAsia="en-US"/>
        </w:rPr>
        <w:t>monitoring process</w:t>
      </w:r>
      <w:r w:rsidR="00416950">
        <w:rPr>
          <w:rFonts w:eastAsia="Calibri"/>
          <w:color w:val="auto"/>
          <w:lang w:eastAsia="en-US"/>
        </w:rPr>
        <w:t xml:space="preserve"> </w:t>
      </w:r>
      <w:r w:rsidR="000F1BF3">
        <w:rPr>
          <w:rFonts w:eastAsia="Calibri"/>
          <w:color w:val="auto"/>
          <w:lang w:eastAsia="en-US"/>
        </w:rPr>
        <w:t>to ensure ongoing compliance</w:t>
      </w:r>
      <w:r w:rsidR="003B68C9">
        <w:rPr>
          <w:rFonts w:eastAsia="Calibri"/>
          <w:color w:val="auto"/>
          <w:lang w:eastAsia="en-US"/>
        </w:rPr>
        <w:t>.</w:t>
      </w:r>
    </w:p>
    <w:p w14:paraId="0A681B9D" w14:textId="73DC409C" w:rsidR="00EA24A2" w:rsidRPr="009455C6" w:rsidRDefault="003B68C9" w:rsidP="00EA24A2">
      <w:pPr>
        <w:rPr>
          <w:color w:val="auto"/>
        </w:rPr>
      </w:pPr>
      <w:r w:rsidRPr="009455C6">
        <w:rPr>
          <w:rFonts w:eastAsia="Calibri"/>
          <w:color w:val="auto"/>
          <w:lang w:eastAsia="en-US"/>
        </w:rPr>
        <w:t>I acknowledge the responsive actions taken by the approved provider</w:t>
      </w:r>
      <w:r w:rsidR="000F1BF3" w:rsidRPr="009455C6">
        <w:rPr>
          <w:rFonts w:eastAsia="Calibri"/>
          <w:color w:val="auto"/>
          <w:lang w:eastAsia="en-US"/>
        </w:rPr>
        <w:t>,</w:t>
      </w:r>
      <w:r w:rsidRPr="009455C6">
        <w:rPr>
          <w:rFonts w:eastAsia="Calibri"/>
          <w:color w:val="auto"/>
          <w:lang w:eastAsia="en-US"/>
        </w:rPr>
        <w:t xml:space="preserve"> however </w:t>
      </w:r>
      <w:r w:rsidR="00EA24A2" w:rsidRPr="009455C6">
        <w:rPr>
          <w:color w:val="auto"/>
        </w:rPr>
        <w:t xml:space="preserve">at the time of the site audit the service did not demonstrate </w:t>
      </w:r>
      <w:r w:rsidR="00416950" w:rsidRPr="009455C6">
        <w:rPr>
          <w:color w:val="auto"/>
        </w:rPr>
        <w:t>effective</w:t>
      </w:r>
      <w:r w:rsidR="00EA24A2" w:rsidRPr="009455C6">
        <w:rPr>
          <w:color w:val="auto"/>
        </w:rPr>
        <w:t xml:space="preserve"> self-monitoring systems to </w:t>
      </w:r>
      <w:r w:rsidR="002F5F6D" w:rsidRPr="009455C6">
        <w:rPr>
          <w:color w:val="auto"/>
        </w:rPr>
        <w:t xml:space="preserve">identify and </w:t>
      </w:r>
      <w:r w:rsidR="00EA24A2" w:rsidRPr="009455C6">
        <w:rPr>
          <w:color w:val="auto"/>
        </w:rPr>
        <w:t xml:space="preserve">ensure compliance with this requirement. </w:t>
      </w:r>
    </w:p>
    <w:p w14:paraId="56F80D68" w14:textId="77777777" w:rsidR="00EA24A2" w:rsidRPr="009455C6" w:rsidRDefault="00EA24A2" w:rsidP="00EA24A2">
      <w:pPr>
        <w:rPr>
          <w:color w:val="auto"/>
        </w:rPr>
      </w:pPr>
      <w:r w:rsidRPr="009455C6">
        <w:rPr>
          <w:color w:val="auto"/>
        </w:rPr>
        <w:t>I find this requirement is non-compliant.</w:t>
      </w:r>
    </w:p>
    <w:bookmarkEnd w:id="9"/>
    <w:p w14:paraId="552D46D5" w14:textId="77777777" w:rsidR="00074C4B" w:rsidRDefault="00074C4B" w:rsidP="00074C4B">
      <w:pPr>
        <w:sectPr w:rsidR="00074C4B" w:rsidSect="00074C4B">
          <w:type w:val="continuous"/>
          <w:pgSz w:w="11906" w:h="16838"/>
          <w:pgMar w:top="1701" w:right="1418" w:bottom="1418" w:left="1418" w:header="568" w:footer="397" w:gutter="0"/>
          <w:cols w:space="708"/>
          <w:titlePg/>
          <w:docGrid w:linePitch="360"/>
        </w:sectPr>
      </w:pPr>
    </w:p>
    <w:p w14:paraId="552D46D6" w14:textId="28CE20CD" w:rsidR="00074C4B" w:rsidRDefault="00226D07" w:rsidP="00074C4B">
      <w:pPr>
        <w:pStyle w:val="Heading1"/>
        <w:tabs>
          <w:tab w:val="right" w:pos="9070"/>
        </w:tabs>
        <w:spacing w:before="560" w:after="640"/>
        <w:rPr>
          <w:color w:val="FFFFFF" w:themeColor="background1"/>
        </w:rPr>
        <w:sectPr w:rsidR="00074C4B" w:rsidSect="00074C4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52D47B6" wp14:editId="552D47B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5081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0"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0"/>
    </w:p>
    <w:p w14:paraId="552D46D7" w14:textId="77777777" w:rsidR="00074C4B" w:rsidRPr="00ED6B57" w:rsidRDefault="00226D07" w:rsidP="00074C4B">
      <w:pPr>
        <w:pStyle w:val="Heading3"/>
        <w:shd w:val="clear" w:color="auto" w:fill="F2F2F2" w:themeFill="background1" w:themeFillShade="F2"/>
      </w:pPr>
      <w:r w:rsidRPr="00ED6B57">
        <w:t>Consumer outcome:</w:t>
      </w:r>
    </w:p>
    <w:p w14:paraId="552D46D8" w14:textId="77777777" w:rsidR="00074C4B" w:rsidRPr="00ED6B57" w:rsidRDefault="00226D07" w:rsidP="00074C4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52D46D9" w14:textId="77777777" w:rsidR="00074C4B" w:rsidRPr="00ED6B57" w:rsidRDefault="00226D07" w:rsidP="00074C4B">
      <w:pPr>
        <w:pStyle w:val="Heading3"/>
        <w:shd w:val="clear" w:color="auto" w:fill="F2F2F2" w:themeFill="background1" w:themeFillShade="F2"/>
      </w:pPr>
      <w:r w:rsidRPr="00ED6B57">
        <w:t>Organisation statement:</w:t>
      </w:r>
    </w:p>
    <w:p w14:paraId="552D46DA" w14:textId="58E2089A" w:rsidR="00074C4B" w:rsidRPr="00ED6B57" w:rsidRDefault="00226D07" w:rsidP="00074C4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r w:rsidR="00E55D20" w:rsidRPr="00ED6B57">
        <w:t>have</w:t>
      </w:r>
      <w:r w:rsidRPr="00ED6B57">
        <w:t xml:space="preserve"> a focus on optimising health and well-being in accordance with the consumer’s needs, goals and preferences.</w:t>
      </w:r>
    </w:p>
    <w:p w14:paraId="552D46DB" w14:textId="77777777" w:rsidR="00074C4B" w:rsidRDefault="00226D07" w:rsidP="00074C4B">
      <w:pPr>
        <w:pStyle w:val="Heading2"/>
      </w:pPr>
      <w:r>
        <w:t xml:space="preserve">Assessment </w:t>
      </w:r>
      <w:r w:rsidRPr="002B2C0F">
        <w:t>of Standard</w:t>
      </w:r>
      <w:r>
        <w:t xml:space="preserve"> 2</w:t>
      </w:r>
    </w:p>
    <w:p w14:paraId="7CA99683" w14:textId="07E2E2F7" w:rsidR="003D7984" w:rsidRDefault="00D15BEC" w:rsidP="00E55D20">
      <w:pPr>
        <w:rPr>
          <w:rFonts w:eastAsiaTheme="minorHAnsi"/>
          <w:color w:val="auto"/>
        </w:rPr>
      </w:pPr>
      <w:r w:rsidRPr="00350990">
        <w:rPr>
          <w:rFonts w:eastAsiaTheme="minorHAnsi"/>
          <w:color w:val="auto"/>
        </w:rPr>
        <w:t>Most s</w:t>
      </w:r>
      <w:r w:rsidR="00E55D20" w:rsidRPr="00350990">
        <w:rPr>
          <w:rFonts w:eastAsiaTheme="minorHAnsi"/>
          <w:color w:val="auto"/>
        </w:rPr>
        <w:t xml:space="preserve">ampled consumers interviewed </w:t>
      </w:r>
      <w:r w:rsidR="0048625A" w:rsidRPr="00350990">
        <w:rPr>
          <w:rFonts w:eastAsiaTheme="minorHAnsi"/>
          <w:color w:val="auto"/>
        </w:rPr>
        <w:t xml:space="preserve">expressed satisfaction </w:t>
      </w:r>
      <w:r w:rsidR="00404B18">
        <w:rPr>
          <w:rFonts w:eastAsiaTheme="minorHAnsi"/>
          <w:color w:val="auto"/>
        </w:rPr>
        <w:t xml:space="preserve">of </w:t>
      </w:r>
      <w:r w:rsidR="00942089">
        <w:rPr>
          <w:rFonts w:eastAsiaTheme="minorHAnsi"/>
          <w:color w:val="auto"/>
        </w:rPr>
        <w:t xml:space="preserve">inclusion in </w:t>
      </w:r>
      <w:r w:rsidR="00404B18">
        <w:rPr>
          <w:rFonts w:eastAsiaTheme="minorHAnsi"/>
          <w:color w:val="auto"/>
        </w:rPr>
        <w:t xml:space="preserve">a partnership </w:t>
      </w:r>
      <w:r w:rsidR="00942089">
        <w:rPr>
          <w:rFonts w:eastAsiaTheme="minorHAnsi"/>
          <w:color w:val="auto"/>
        </w:rPr>
        <w:t>regarding t</w:t>
      </w:r>
      <w:r w:rsidR="00EB164D" w:rsidRPr="00350990">
        <w:rPr>
          <w:rFonts w:eastAsiaTheme="minorHAnsi"/>
          <w:color w:val="auto"/>
        </w:rPr>
        <w:t>he care planning process</w:t>
      </w:r>
      <w:r w:rsidR="00175C38">
        <w:rPr>
          <w:rFonts w:eastAsiaTheme="minorHAnsi"/>
          <w:color w:val="auto"/>
        </w:rPr>
        <w:t xml:space="preserve">, </w:t>
      </w:r>
      <w:r w:rsidR="00E55D20" w:rsidRPr="00350990">
        <w:rPr>
          <w:rFonts w:eastAsiaTheme="minorHAnsi"/>
          <w:color w:val="auto"/>
        </w:rPr>
        <w:t>including end of life planning needs</w:t>
      </w:r>
      <w:r w:rsidR="00E679A7">
        <w:rPr>
          <w:rFonts w:eastAsiaTheme="minorHAnsi"/>
          <w:color w:val="auto"/>
        </w:rPr>
        <w:t>. They advised this occurs</w:t>
      </w:r>
      <w:r w:rsidR="00175C38" w:rsidRPr="00175C38">
        <w:rPr>
          <w:rFonts w:eastAsiaTheme="minorHAnsi"/>
          <w:color w:val="auto"/>
        </w:rPr>
        <w:t xml:space="preserve"> </w:t>
      </w:r>
      <w:r w:rsidR="00175C38" w:rsidRPr="00350990">
        <w:rPr>
          <w:rFonts w:eastAsiaTheme="minorHAnsi"/>
          <w:color w:val="auto"/>
        </w:rPr>
        <w:t>via multiple communication methods</w:t>
      </w:r>
      <w:r w:rsidR="00E679A7">
        <w:rPr>
          <w:rFonts w:eastAsiaTheme="minorHAnsi"/>
          <w:color w:val="auto"/>
        </w:rPr>
        <w:t xml:space="preserve"> and representatives expressed satisfaction they are contacted when</w:t>
      </w:r>
      <w:r w:rsidR="00B17148">
        <w:rPr>
          <w:rFonts w:eastAsiaTheme="minorHAnsi"/>
          <w:color w:val="auto"/>
        </w:rPr>
        <w:t xml:space="preserve"> consumers’ needs change</w:t>
      </w:r>
      <w:r w:rsidR="00E55D20" w:rsidRPr="00350990">
        <w:rPr>
          <w:rFonts w:eastAsiaTheme="minorHAnsi"/>
          <w:color w:val="auto"/>
        </w:rPr>
        <w:t>. C</w:t>
      </w:r>
      <w:r w:rsidR="00243B01">
        <w:rPr>
          <w:rFonts w:eastAsiaTheme="minorHAnsi"/>
          <w:color w:val="auto"/>
        </w:rPr>
        <w:t xml:space="preserve">are planning </w:t>
      </w:r>
      <w:r w:rsidR="00571816">
        <w:rPr>
          <w:rFonts w:eastAsiaTheme="minorHAnsi"/>
          <w:color w:val="auto"/>
        </w:rPr>
        <w:t xml:space="preserve">documentation reflects consumer and representative involvement plus </w:t>
      </w:r>
      <w:r w:rsidR="001E04D3">
        <w:rPr>
          <w:rFonts w:eastAsiaTheme="minorHAnsi"/>
          <w:color w:val="auto"/>
        </w:rPr>
        <w:t>othe</w:t>
      </w:r>
      <w:r w:rsidR="00804F58">
        <w:rPr>
          <w:rFonts w:eastAsiaTheme="minorHAnsi"/>
          <w:color w:val="auto"/>
        </w:rPr>
        <w:t xml:space="preserve">rs </w:t>
      </w:r>
      <w:r w:rsidR="005B7901">
        <w:rPr>
          <w:rFonts w:eastAsiaTheme="minorHAnsi"/>
          <w:color w:val="auto"/>
        </w:rPr>
        <w:t>involved in consumer care.</w:t>
      </w:r>
      <w:r w:rsidR="00E55D20" w:rsidRPr="00350990">
        <w:rPr>
          <w:rFonts w:eastAsiaTheme="minorHAnsi"/>
          <w:color w:val="auto"/>
        </w:rPr>
        <w:t xml:space="preserve"> </w:t>
      </w:r>
    </w:p>
    <w:p w14:paraId="4748FF7A" w14:textId="4DADEEFA" w:rsidR="00C104E9" w:rsidRPr="00416347" w:rsidRDefault="00E55D20" w:rsidP="00E55D20">
      <w:pPr>
        <w:rPr>
          <w:rFonts w:eastAsiaTheme="minorHAnsi"/>
          <w:color w:val="auto"/>
        </w:rPr>
      </w:pPr>
      <w:r w:rsidRPr="00350990">
        <w:rPr>
          <w:rFonts w:eastAsiaTheme="minorHAnsi"/>
          <w:color w:val="auto"/>
        </w:rPr>
        <w:t xml:space="preserve">Consumers and representatives </w:t>
      </w:r>
      <w:r w:rsidR="000737BA">
        <w:rPr>
          <w:rFonts w:eastAsiaTheme="minorHAnsi"/>
          <w:color w:val="auto"/>
        </w:rPr>
        <w:t xml:space="preserve">advise </w:t>
      </w:r>
      <w:r w:rsidRPr="00350990">
        <w:rPr>
          <w:rFonts w:eastAsiaTheme="minorHAnsi"/>
          <w:color w:val="auto"/>
        </w:rPr>
        <w:t>they are included and informed in the outcomes of assessment and care planning, they have access to care plan documentation</w:t>
      </w:r>
      <w:r w:rsidR="000737BA">
        <w:rPr>
          <w:rFonts w:eastAsiaTheme="minorHAnsi"/>
          <w:color w:val="auto"/>
        </w:rPr>
        <w:t xml:space="preserve"> and </w:t>
      </w:r>
      <w:r w:rsidRPr="00350990">
        <w:rPr>
          <w:rFonts w:eastAsiaTheme="minorHAnsi"/>
          <w:color w:val="auto"/>
        </w:rPr>
        <w:t>medical officers and other external health professionals are included in this process.</w:t>
      </w:r>
      <w:r w:rsidR="006F1017" w:rsidRPr="006F1017">
        <w:rPr>
          <w:rFonts w:eastAsiaTheme="minorHAnsi"/>
          <w:color w:val="FF0000"/>
        </w:rPr>
        <w:t xml:space="preserve"> </w:t>
      </w:r>
      <w:r w:rsidR="006F1017" w:rsidRPr="00416347">
        <w:rPr>
          <w:rFonts w:eastAsiaTheme="minorHAnsi"/>
          <w:color w:val="auto"/>
        </w:rPr>
        <w:t>Representatives and appropriate medical or allied health professionals are involved when circumstances change</w:t>
      </w:r>
      <w:r w:rsidR="00B17148" w:rsidRPr="00416347">
        <w:rPr>
          <w:rFonts w:eastAsiaTheme="minorHAnsi"/>
          <w:color w:val="auto"/>
        </w:rPr>
        <w:t>.</w:t>
      </w:r>
      <w:r w:rsidR="00C104E9" w:rsidRPr="00416347">
        <w:rPr>
          <w:rFonts w:eastAsiaTheme="minorHAnsi"/>
          <w:color w:val="auto"/>
        </w:rPr>
        <w:t xml:space="preserve"> </w:t>
      </w:r>
      <w:r w:rsidRPr="00416347">
        <w:rPr>
          <w:rFonts w:eastAsiaTheme="minorHAnsi"/>
          <w:color w:val="auto"/>
        </w:rPr>
        <w:t xml:space="preserve">The organisation has a documented process to guide staff practice in undertaking assessment, care planning and ongoing reassessment processes. </w:t>
      </w:r>
      <w:r w:rsidR="00A26CF5" w:rsidRPr="00416347">
        <w:rPr>
          <w:rFonts w:eastAsiaTheme="minorHAnsi"/>
          <w:color w:val="auto"/>
        </w:rPr>
        <w:t>Clinical and care staff described the assessment, care and services planning and review processes</w:t>
      </w:r>
      <w:r w:rsidR="006F1017" w:rsidRPr="00416347">
        <w:rPr>
          <w:rFonts w:eastAsiaTheme="minorHAnsi"/>
          <w:color w:val="auto"/>
        </w:rPr>
        <w:t xml:space="preserve"> required</w:t>
      </w:r>
      <w:r w:rsidR="00375C5D" w:rsidRPr="00416347">
        <w:rPr>
          <w:rFonts w:eastAsiaTheme="minorHAnsi"/>
          <w:color w:val="auto"/>
        </w:rPr>
        <w:t xml:space="preserve">. </w:t>
      </w:r>
    </w:p>
    <w:p w14:paraId="28E267D9" w14:textId="5EB676C3" w:rsidR="006F1017" w:rsidRPr="002E746A" w:rsidRDefault="00375C5D" w:rsidP="00E55D20">
      <w:pPr>
        <w:rPr>
          <w:rFonts w:eastAsiaTheme="minorHAnsi"/>
          <w:color w:val="auto"/>
        </w:rPr>
      </w:pPr>
      <w:r w:rsidRPr="002E746A">
        <w:rPr>
          <w:rFonts w:eastAsiaTheme="minorHAnsi"/>
          <w:color w:val="auto"/>
        </w:rPr>
        <w:t>H</w:t>
      </w:r>
      <w:r w:rsidR="00A26CF5" w:rsidRPr="002E746A">
        <w:rPr>
          <w:rFonts w:eastAsiaTheme="minorHAnsi"/>
          <w:color w:val="auto"/>
        </w:rPr>
        <w:t>owever</w:t>
      </w:r>
      <w:r w:rsidR="006F1017" w:rsidRPr="002E746A">
        <w:rPr>
          <w:rFonts w:eastAsiaTheme="minorHAnsi"/>
          <w:color w:val="auto"/>
        </w:rPr>
        <w:t>, via review of documentation</w:t>
      </w:r>
      <w:r w:rsidR="00A26CF5" w:rsidRPr="002E746A">
        <w:rPr>
          <w:rFonts w:eastAsiaTheme="minorHAnsi"/>
          <w:color w:val="auto"/>
        </w:rPr>
        <w:t xml:space="preserve"> </w:t>
      </w:r>
      <w:r w:rsidR="004574B8" w:rsidRPr="002E746A">
        <w:rPr>
          <w:rFonts w:eastAsiaTheme="minorHAnsi"/>
          <w:color w:val="auto"/>
        </w:rPr>
        <w:t xml:space="preserve">and </w:t>
      </w:r>
      <w:r w:rsidR="000737BA">
        <w:rPr>
          <w:rFonts w:eastAsiaTheme="minorHAnsi"/>
          <w:color w:val="auto"/>
        </w:rPr>
        <w:t xml:space="preserve">interview with </w:t>
      </w:r>
      <w:r w:rsidR="004574B8" w:rsidRPr="002E746A">
        <w:rPr>
          <w:rFonts w:eastAsiaTheme="minorHAnsi"/>
          <w:color w:val="auto"/>
        </w:rPr>
        <w:t xml:space="preserve">management and staff </w:t>
      </w:r>
      <w:r w:rsidR="00A26CF5" w:rsidRPr="002E746A">
        <w:rPr>
          <w:rFonts w:eastAsiaTheme="minorHAnsi"/>
          <w:color w:val="auto"/>
        </w:rPr>
        <w:t xml:space="preserve">the Assessment Team </w:t>
      </w:r>
      <w:r w:rsidR="001E79C7" w:rsidRPr="002E746A">
        <w:rPr>
          <w:rFonts w:eastAsiaTheme="minorHAnsi"/>
          <w:color w:val="auto"/>
        </w:rPr>
        <w:t>bought forward defici</w:t>
      </w:r>
      <w:r w:rsidR="001E5A72" w:rsidRPr="002E746A">
        <w:rPr>
          <w:rFonts w:eastAsiaTheme="minorHAnsi"/>
          <w:color w:val="auto"/>
        </w:rPr>
        <w:t xml:space="preserve">encies of </w:t>
      </w:r>
      <w:r w:rsidR="00A26CF5" w:rsidRPr="002E746A">
        <w:rPr>
          <w:rFonts w:eastAsiaTheme="minorHAnsi"/>
          <w:color w:val="auto"/>
        </w:rPr>
        <w:t xml:space="preserve">assessments not consistently completed </w:t>
      </w:r>
      <w:r w:rsidR="00026AAA" w:rsidRPr="002E746A">
        <w:rPr>
          <w:rFonts w:eastAsiaTheme="minorHAnsi"/>
          <w:color w:val="auto"/>
        </w:rPr>
        <w:t>and c</w:t>
      </w:r>
      <w:r w:rsidR="00E55D20" w:rsidRPr="002E746A">
        <w:rPr>
          <w:rFonts w:eastAsiaTheme="minorHAnsi"/>
          <w:color w:val="auto"/>
        </w:rPr>
        <w:t xml:space="preserve">are plans </w:t>
      </w:r>
      <w:r w:rsidR="00BC0237" w:rsidRPr="002E746A">
        <w:rPr>
          <w:rFonts w:eastAsiaTheme="minorHAnsi"/>
          <w:color w:val="auto"/>
        </w:rPr>
        <w:t xml:space="preserve">not consistently </w:t>
      </w:r>
      <w:r w:rsidR="00E55D20" w:rsidRPr="002E746A">
        <w:rPr>
          <w:rFonts w:eastAsiaTheme="minorHAnsi"/>
          <w:color w:val="auto"/>
        </w:rPr>
        <w:t>contain</w:t>
      </w:r>
      <w:r w:rsidR="00026AAA" w:rsidRPr="002E746A">
        <w:rPr>
          <w:rFonts w:eastAsiaTheme="minorHAnsi"/>
          <w:color w:val="auto"/>
        </w:rPr>
        <w:t>ing</w:t>
      </w:r>
      <w:r w:rsidR="00E55D20" w:rsidRPr="002E746A">
        <w:rPr>
          <w:rFonts w:eastAsiaTheme="minorHAnsi"/>
          <w:color w:val="auto"/>
        </w:rPr>
        <w:t xml:space="preserve"> information relative to </w:t>
      </w:r>
      <w:r w:rsidR="00BC0237" w:rsidRPr="002E746A">
        <w:rPr>
          <w:rFonts w:eastAsiaTheme="minorHAnsi"/>
          <w:color w:val="auto"/>
        </w:rPr>
        <w:t xml:space="preserve">individual </w:t>
      </w:r>
      <w:r w:rsidR="00E55D20" w:rsidRPr="002E746A">
        <w:rPr>
          <w:rFonts w:eastAsiaTheme="minorHAnsi"/>
          <w:color w:val="auto"/>
        </w:rPr>
        <w:t>risks</w:t>
      </w:r>
      <w:r w:rsidR="00084A93" w:rsidRPr="002E746A">
        <w:rPr>
          <w:rFonts w:eastAsiaTheme="minorHAnsi"/>
          <w:color w:val="auto"/>
        </w:rPr>
        <w:t xml:space="preserve">. Risk assessments are not </w:t>
      </w:r>
      <w:r w:rsidR="00C104E9" w:rsidRPr="002E746A">
        <w:rPr>
          <w:rFonts w:eastAsiaTheme="minorHAnsi"/>
          <w:color w:val="auto"/>
        </w:rPr>
        <w:t xml:space="preserve">consistently </w:t>
      </w:r>
      <w:r w:rsidR="00084A93" w:rsidRPr="002E746A">
        <w:rPr>
          <w:rFonts w:eastAsiaTheme="minorHAnsi"/>
          <w:color w:val="auto"/>
        </w:rPr>
        <w:t>completed to guide staff in monitoring, managing and/or mitigating risks.</w:t>
      </w:r>
      <w:r w:rsidR="00BC0237" w:rsidRPr="002E746A">
        <w:rPr>
          <w:rFonts w:eastAsiaTheme="minorHAnsi"/>
          <w:color w:val="auto"/>
        </w:rPr>
        <w:t xml:space="preserve"> </w:t>
      </w:r>
      <w:r w:rsidR="00C104E9" w:rsidRPr="002E746A">
        <w:rPr>
          <w:rFonts w:eastAsiaTheme="minorHAnsi"/>
          <w:color w:val="auto"/>
        </w:rPr>
        <w:t xml:space="preserve">The team </w:t>
      </w:r>
      <w:r w:rsidR="006C28E0" w:rsidRPr="002E746A">
        <w:rPr>
          <w:rFonts w:eastAsiaTheme="minorHAnsi"/>
          <w:color w:val="auto"/>
        </w:rPr>
        <w:t xml:space="preserve">bought forward evidence </w:t>
      </w:r>
      <w:r w:rsidR="00C104E9" w:rsidRPr="002E746A">
        <w:rPr>
          <w:rFonts w:eastAsiaTheme="minorHAnsi"/>
          <w:color w:val="auto"/>
        </w:rPr>
        <w:t>some care plan</w:t>
      </w:r>
      <w:r w:rsidR="00416347" w:rsidRPr="002E746A">
        <w:rPr>
          <w:rFonts w:eastAsiaTheme="minorHAnsi"/>
          <w:color w:val="auto"/>
        </w:rPr>
        <w:t>ning</w:t>
      </w:r>
      <w:r w:rsidR="00C104E9" w:rsidRPr="002E746A">
        <w:rPr>
          <w:rFonts w:eastAsiaTheme="minorHAnsi"/>
          <w:color w:val="auto"/>
        </w:rPr>
        <w:t xml:space="preserve"> documentation are generic in nature and do not detail consumer</w:t>
      </w:r>
      <w:r w:rsidR="00416347" w:rsidRPr="002E746A">
        <w:rPr>
          <w:rFonts w:eastAsiaTheme="minorHAnsi"/>
          <w:color w:val="auto"/>
        </w:rPr>
        <w:t>’</w:t>
      </w:r>
      <w:r w:rsidR="00C104E9" w:rsidRPr="002E746A">
        <w:rPr>
          <w:rFonts w:eastAsiaTheme="minorHAnsi"/>
          <w:color w:val="auto"/>
        </w:rPr>
        <w:t>s individualised needs and preferences.</w:t>
      </w:r>
    </w:p>
    <w:p w14:paraId="552D46DD" w14:textId="0EC799C3" w:rsidR="00074C4B" w:rsidRPr="000A7E7E" w:rsidRDefault="00226D07" w:rsidP="00074C4B">
      <w:pPr>
        <w:rPr>
          <w:rFonts w:eastAsia="Calibri"/>
          <w:i/>
          <w:color w:val="auto"/>
          <w:lang w:eastAsia="en-US"/>
        </w:rPr>
      </w:pPr>
      <w:r w:rsidRPr="004B0537">
        <w:rPr>
          <w:rFonts w:eastAsiaTheme="minorHAnsi"/>
          <w:color w:val="auto"/>
        </w:rPr>
        <w:lastRenderedPageBreak/>
        <w:t xml:space="preserve">The Quality Standard is assessed as Non-compliant as </w:t>
      </w:r>
      <w:r w:rsidR="004B0537" w:rsidRPr="004B0537">
        <w:rPr>
          <w:rFonts w:eastAsiaTheme="minorHAnsi"/>
          <w:color w:val="auto"/>
        </w:rPr>
        <w:t>one</w:t>
      </w:r>
      <w:r w:rsidRPr="004B0537">
        <w:rPr>
          <w:rFonts w:eastAsiaTheme="minorHAnsi"/>
          <w:color w:val="auto"/>
        </w:rPr>
        <w:t xml:space="preserve"> of the five specific requirements have been assessed as Non-compliant.</w:t>
      </w:r>
    </w:p>
    <w:p w14:paraId="552D46DE" w14:textId="76366F2E" w:rsidR="00074C4B" w:rsidRDefault="00226D07" w:rsidP="00074C4B">
      <w:pPr>
        <w:pStyle w:val="Heading2"/>
      </w:pPr>
      <w:r>
        <w:t>Assessment of Standard 2 Requirements</w:t>
      </w:r>
      <w:r w:rsidRPr="0066387A">
        <w:rPr>
          <w:i/>
          <w:color w:val="0000FF"/>
          <w:sz w:val="24"/>
          <w:szCs w:val="24"/>
        </w:rPr>
        <w:t xml:space="preserve"> </w:t>
      </w:r>
    </w:p>
    <w:p w14:paraId="552D46DF" w14:textId="4161D4D2" w:rsidR="00074C4B" w:rsidRDefault="00226D07" w:rsidP="00074C4B">
      <w:pPr>
        <w:pStyle w:val="Heading3"/>
      </w:pPr>
      <w:r w:rsidRPr="00051035">
        <w:t xml:space="preserve">Requirement </w:t>
      </w:r>
      <w:r>
        <w:t>2</w:t>
      </w:r>
      <w:r w:rsidRPr="00051035">
        <w:t>(3)(a)</w:t>
      </w:r>
      <w:r w:rsidRPr="00051035">
        <w:tab/>
        <w:t>Non-compliant</w:t>
      </w:r>
    </w:p>
    <w:p w14:paraId="552D46E0" w14:textId="77777777" w:rsidR="00074C4B" w:rsidRPr="00322565" w:rsidRDefault="00226D07" w:rsidP="00074C4B">
      <w:pPr>
        <w:rPr>
          <w:i/>
          <w:color w:val="auto"/>
        </w:rPr>
      </w:pPr>
      <w:r w:rsidRPr="00322565">
        <w:rPr>
          <w:i/>
          <w:color w:val="auto"/>
        </w:rPr>
        <w:t>Assessment and planning, including consideration of risks to the consumer’s health and well-being, informs the delivery of safe and effective care and services.</w:t>
      </w:r>
    </w:p>
    <w:p w14:paraId="669A9EBB" w14:textId="42431B5E" w:rsidR="00812E34" w:rsidRPr="00322565" w:rsidRDefault="00342804" w:rsidP="00074C4B">
      <w:pPr>
        <w:rPr>
          <w:color w:val="auto"/>
        </w:rPr>
      </w:pPr>
      <w:r w:rsidRPr="00322565">
        <w:rPr>
          <w:color w:val="auto"/>
        </w:rPr>
        <w:t xml:space="preserve">The service did not demonstrate </w:t>
      </w:r>
      <w:r w:rsidR="00597FAA" w:rsidRPr="00322565">
        <w:rPr>
          <w:color w:val="auto"/>
        </w:rPr>
        <w:t>effective</w:t>
      </w:r>
      <w:r w:rsidR="00C42D3C" w:rsidRPr="00322565">
        <w:rPr>
          <w:color w:val="auto"/>
        </w:rPr>
        <w:t xml:space="preserve"> assessment and planning </w:t>
      </w:r>
      <w:r w:rsidR="002B0C25" w:rsidRPr="00322565">
        <w:rPr>
          <w:color w:val="auto"/>
        </w:rPr>
        <w:t xml:space="preserve">consistently </w:t>
      </w:r>
      <w:r w:rsidR="009377A0" w:rsidRPr="00322565">
        <w:rPr>
          <w:color w:val="auto"/>
        </w:rPr>
        <w:t xml:space="preserve">occurs to </w:t>
      </w:r>
      <w:r w:rsidR="008E5088" w:rsidRPr="00322565">
        <w:rPr>
          <w:color w:val="auto"/>
        </w:rPr>
        <w:t>assess</w:t>
      </w:r>
      <w:r w:rsidR="00851E29" w:rsidRPr="00322565">
        <w:rPr>
          <w:color w:val="auto"/>
        </w:rPr>
        <w:t xml:space="preserve"> </w:t>
      </w:r>
      <w:r w:rsidR="00E65DC4" w:rsidRPr="00322565">
        <w:rPr>
          <w:color w:val="auto"/>
        </w:rPr>
        <w:t xml:space="preserve">possible </w:t>
      </w:r>
      <w:r w:rsidR="00851E29" w:rsidRPr="00322565">
        <w:rPr>
          <w:color w:val="auto"/>
        </w:rPr>
        <w:t>risk</w:t>
      </w:r>
      <w:r w:rsidR="00A96EC5" w:rsidRPr="00322565">
        <w:rPr>
          <w:color w:val="auto"/>
        </w:rPr>
        <w:t xml:space="preserve"> and guide staff in the delivery of safe and effective care and services.</w:t>
      </w:r>
      <w:r w:rsidR="002B0C25" w:rsidRPr="00322565">
        <w:rPr>
          <w:color w:val="auto"/>
        </w:rPr>
        <w:t xml:space="preserve"> </w:t>
      </w:r>
    </w:p>
    <w:p w14:paraId="550D0D12" w14:textId="77777777" w:rsidR="003B1E42" w:rsidRPr="00322565" w:rsidRDefault="00512C05" w:rsidP="003B1E42">
      <w:pPr>
        <w:rPr>
          <w:color w:val="auto"/>
        </w:rPr>
      </w:pPr>
      <w:r w:rsidRPr="00322565">
        <w:rPr>
          <w:rFonts w:eastAsiaTheme="minorHAnsi"/>
          <w:color w:val="auto"/>
        </w:rPr>
        <w:t xml:space="preserve">Clinical and care staff described the assessment, care and services planning and review processes required. </w:t>
      </w:r>
      <w:r w:rsidR="003B1E42" w:rsidRPr="00322565">
        <w:rPr>
          <w:rFonts w:eastAsiaTheme="minorHAnsi"/>
          <w:color w:val="auto"/>
        </w:rPr>
        <w:t xml:space="preserve">Relevant policies and procedures are available for staff guidance. </w:t>
      </w:r>
    </w:p>
    <w:p w14:paraId="237DB7F2" w14:textId="13347E3F" w:rsidR="00512C05" w:rsidRPr="00322565" w:rsidRDefault="00512C05" w:rsidP="00074C4B">
      <w:pPr>
        <w:rPr>
          <w:rFonts w:eastAsiaTheme="minorHAnsi"/>
          <w:color w:val="auto"/>
        </w:rPr>
      </w:pPr>
      <w:r w:rsidRPr="00322565">
        <w:rPr>
          <w:rFonts w:eastAsiaTheme="minorHAnsi"/>
          <w:color w:val="auto"/>
        </w:rPr>
        <w:t xml:space="preserve">However, via review of documentation the Assessment Team identified assessments are not consistently completed to inform care planning documentation to guide staff in ensuring </w:t>
      </w:r>
      <w:proofErr w:type="spellStart"/>
      <w:r w:rsidRPr="00322565">
        <w:rPr>
          <w:rFonts w:eastAsiaTheme="minorHAnsi"/>
          <w:color w:val="auto"/>
        </w:rPr>
        <w:t>consumers</w:t>
      </w:r>
      <w:proofErr w:type="spellEnd"/>
      <w:r w:rsidRPr="00322565">
        <w:rPr>
          <w:rFonts w:eastAsiaTheme="minorHAnsi"/>
          <w:color w:val="auto"/>
        </w:rPr>
        <w:t xml:space="preserve"> needs and preferences are met.  </w:t>
      </w:r>
    </w:p>
    <w:p w14:paraId="5FDC0051" w14:textId="3927C8E6" w:rsidR="00E4389E" w:rsidRPr="00322565" w:rsidRDefault="00825D7D" w:rsidP="00E4389E">
      <w:pPr>
        <w:rPr>
          <w:rFonts w:eastAsiaTheme="minorHAnsi"/>
          <w:color w:val="auto"/>
        </w:rPr>
      </w:pPr>
      <w:r w:rsidRPr="00322565">
        <w:rPr>
          <w:color w:val="auto"/>
        </w:rPr>
        <w:t xml:space="preserve">The Assessment Team bought forward evidence </w:t>
      </w:r>
      <w:r w:rsidR="000737BA">
        <w:rPr>
          <w:color w:val="auto"/>
        </w:rPr>
        <w:t>r</w:t>
      </w:r>
      <w:r w:rsidR="00B6605F" w:rsidRPr="00322565">
        <w:rPr>
          <w:color w:val="auto"/>
        </w:rPr>
        <w:t xml:space="preserve">isk assessments are not consistently completed and/or reviewed in relation to </w:t>
      </w:r>
      <w:r w:rsidR="001F664B" w:rsidRPr="00322565">
        <w:rPr>
          <w:color w:val="auto"/>
        </w:rPr>
        <w:t xml:space="preserve">consumer’s choice </w:t>
      </w:r>
      <w:r w:rsidR="00B367DC" w:rsidRPr="00322565">
        <w:rPr>
          <w:color w:val="auto"/>
        </w:rPr>
        <w:t>to take risk</w:t>
      </w:r>
      <w:r w:rsidR="00AA253D" w:rsidRPr="00322565">
        <w:rPr>
          <w:color w:val="auto"/>
        </w:rPr>
        <w:t xml:space="preserve"> and documentation does not guide staff in relation to management of </w:t>
      </w:r>
      <w:r w:rsidR="000737BA">
        <w:rPr>
          <w:color w:val="auto"/>
        </w:rPr>
        <w:t>these</w:t>
      </w:r>
      <w:r w:rsidR="009B2A58" w:rsidRPr="00322565">
        <w:rPr>
          <w:color w:val="auto"/>
        </w:rPr>
        <w:t xml:space="preserve">. Environmental </w:t>
      </w:r>
      <w:r w:rsidR="00E65DC4" w:rsidRPr="00322565">
        <w:rPr>
          <w:color w:val="auto"/>
        </w:rPr>
        <w:t xml:space="preserve">factors such as </w:t>
      </w:r>
      <w:r w:rsidR="005C1D6D" w:rsidRPr="00322565">
        <w:rPr>
          <w:color w:val="auto"/>
        </w:rPr>
        <w:t xml:space="preserve">the </w:t>
      </w:r>
      <w:r w:rsidR="00E65DC4" w:rsidRPr="00322565">
        <w:rPr>
          <w:color w:val="auto"/>
        </w:rPr>
        <w:t xml:space="preserve">placement of </w:t>
      </w:r>
      <w:r w:rsidR="005C1D6D" w:rsidRPr="00322565">
        <w:rPr>
          <w:color w:val="auto"/>
        </w:rPr>
        <w:t>bed</w:t>
      </w:r>
      <w:r w:rsidR="000737BA">
        <w:rPr>
          <w:color w:val="auto"/>
        </w:rPr>
        <w:t>s</w:t>
      </w:r>
      <w:r w:rsidR="005C1D6D" w:rsidRPr="00322565">
        <w:rPr>
          <w:color w:val="auto"/>
        </w:rPr>
        <w:t xml:space="preserve"> has not resulting in risk assessment to ensure consumer safety.</w:t>
      </w:r>
      <w:r w:rsidR="00A307DF" w:rsidRPr="00322565">
        <w:rPr>
          <w:color w:val="auto"/>
        </w:rPr>
        <w:t xml:space="preserve"> </w:t>
      </w:r>
      <w:r w:rsidR="00E4389E" w:rsidRPr="00322565">
        <w:rPr>
          <w:rFonts w:eastAsiaTheme="minorHAnsi"/>
          <w:color w:val="auto"/>
        </w:rPr>
        <w:t xml:space="preserve">The team identified some care planning documentation are generic in nature and do not detail consumers individualised needs and preferences. </w:t>
      </w:r>
    </w:p>
    <w:p w14:paraId="1F354E47" w14:textId="36ECE55C" w:rsidR="00A96EC5" w:rsidRPr="00322565" w:rsidRDefault="004914CD" w:rsidP="009B2A58">
      <w:pPr>
        <w:rPr>
          <w:color w:val="auto"/>
        </w:rPr>
      </w:pPr>
      <w:r w:rsidRPr="00322565">
        <w:rPr>
          <w:color w:val="auto"/>
        </w:rPr>
        <w:t xml:space="preserve">The Assessment Team bought forward evidence incident reports are not </w:t>
      </w:r>
      <w:r w:rsidR="00773CFC">
        <w:rPr>
          <w:color w:val="auto"/>
        </w:rPr>
        <w:t xml:space="preserve">consistently </w:t>
      </w:r>
      <w:r w:rsidRPr="00322565">
        <w:rPr>
          <w:color w:val="auto"/>
        </w:rPr>
        <w:t>completed in relation to consumers wounds</w:t>
      </w:r>
      <w:r w:rsidR="00773CFC">
        <w:rPr>
          <w:color w:val="auto"/>
        </w:rPr>
        <w:t>,</w:t>
      </w:r>
      <w:r w:rsidR="001F4417" w:rsidRPr="00322565">
        <w:rPr>
          <w:color w:val="auto"/>
        </w:rPr>
        <w:t xml:space="preserve"> however </w:t>
      </w:r>
      <w:r w:rsidR="0011415A" w:rsidRPr="00322565">
        <w:rPr>
          <w:color w:val="auto"/>
        </w:rPr>
        <w:t>in their response the approved provider detailed an alternative method of documenting and monitoring</w:t>
      </w:r>
      <w:r w:rsidR="005C5A24" w:rsidRPr="00322565">
        <w:rPr>
          <w:color w:val="auto"/>
        </w:rPr>
        <w:t xml:space="preserve"> wounds</w:t>
      </w:r>
      <w:r w:rsidR="00773CFC">
        <w:rPr>
          <w:color w:val="auto"/>
        </w:rPr>
        <w:t xml:space="preserve"> is utilised</w:t>
      </w:r>
      <w:r w:rsidRPr="00322565">
        <w:rPr>
          <w:color w:val="auto"/>
        </w:rPr>
        <w:t xml:space="preserve">. </w:t>
      </w:r>
      <w:r w:rsidR="00777D4D" w:rsidRPr="00322565">
        <w:rPr>
          <w:color w:val="auto"/>
        </w:rPr>
        <w:t xml:space="preserve">Reassessment of pain is not consistently </w:t>
      </w:r>
      <w:r w:rsidR="00777D4D">
        <w:rPr>
          <w:color w:val="auto"/>
        </w:rPr>
        <w:t>documented.</w:t>
      </w:r>
    </w:p>
    <w:p w14:paraId="1E316E56" w14:textId="7D980EDF" w:rsidR="00E4389E" w:rsidRDefault="00E4389E" w:rsidP="00E4389E">
      <w:pPr>
        <w:rPr>
          <w:rFonts w:eastAsia="Calibri"/>
          <w:color w:val="auto"/>
          <w:lang w:eastAsia="en-US"/>
        </w:rPr>
      </w:pPr>
      <w:r>
        <w:rPr>
          <w:rFonts w:eastAsia="Calibri"/>
          <w:color w:val="auto"/>
          <w:lang w:eastAsia="en-US"/>
        </w:rPr>
        <w:t xml:space="preserve">In their response, the approved provider </w:t>
      </w:r>
      <w:r w:rsidR="003E4D83">
        <w:rPr>
          <w:rFonts w:eastAsia="Calibri"/>
          <w:color w:val="auto"/>
          <w:lang w:eastAsia="en-US"/>
        </w:rPr>
        <w:t>refute</w:t>
      </w:r>
      <w:r w:rsidR="00312CAC">
        <w:rPr>
          <w:rFonts w:eastAsia="Calibri"/>
          <w:color w:val="auto"/>
          <w:lang w:eastAsia="en-US"/>
        </w:rPr>
        <w:t xml:space="preserve">d evidence bought forward by the </w:t>
      </w:r>
      <w:r w:rsidR="00EB2562">
        <w:rPr>
          <w:rFonts w:eastAsia="Calibri"/>
          <w:color w:val="auto"/>
          <w:lang w:eastAsia="en-US"/>
        </w:rPr>
        <w:t>Assessment T</w:t>
      </w:r>
      <w:r w:rsidR="00312CAC">
        <w:rPr>
          <w:rFonts w:eastAsia="Calibri"/>
          <w:color w:val="auto"/>
          <w:lang w:eastAsia="en-US"/>
        </w:rPr>
        <w:t>eam</w:t>
      </w:r>
      <w:r w:rsidR="003D4D61">
        <w:rPr>
          <w:rFonts w:eastAsia="Calibri"/>
          <w:color w:val="auto"/>
          <w:lang w:eastAsia="en-US"/>
        </w:rPr>
        <w:t xml:space="preserve"> </w:t>
      </w:r>
      <w:r w:rsidR="00612159">
        <w:rPr>
          <w:rFonts w:eastAsia="Calibri"/>
          <w:color w:val="auto"/>
          <w:lang w:eastAsia="en-US"/>
        </w:rPr>
        <w:t xml:space="preserve">and committed to </w:t>
      </w:r>
      <w:r w:rsidR="00835FF6">
        <w:rPr>
          <w:rFonts w:eastAsia="Calibri"/>
          <w:color w:val="auto"/>
          <w:lang w:eastAsia="en-US"/>
        </w:rPr>
        <w:t xml:space="preserve">updating </w:t>
      </w:r>
      <w:r w:rsidR="00180148">
        <w:rPr>
          <w:rFonts w:eastAsia="Calibri"/>
          <w:color w:val="auto"/>
          <w:lang w:eastAsia="en-US"/>
        </w:rPr>
        <w:t>assessment</w:t>
      </w:r>
      <w:r w:rsidR="00FC018B">
        <w:rPr>
          <w:rFonts w:eastAsia="Calibri"/>
          <w:color w:val="auto"/>
          <w:lang w:eastAsia="en-US"/>
        </w:rPr>
        <w:t xml:space="preserve"> and planning tools</w:t>
      </w:r>
      <w:r w:rsidR="0083691C">
        <w:rPr>
          <w:rFonts w:eastAsia="Calibri"/>
          <w:color w:val="auto"/>
          <w:lang w:eastAsia="en-US"/>
        </w:rPr>
        <w:t xml:space="preserve"> </w:t>
      </w:r>
      <w:r w:rsidR="00261054">
        <w:rPr>
          <w:rFonts w:eastAsia="Calibri"/>
          <w:color w:val="auto"/>
          <w:lang w:eastAsia="en-US"/>
        </w:rPr>
        <w:t>to</w:t>
      </w:r>
      <w:r w:rsidR="00737BE2">
        <w:rPr>
          <w:rFonts w:eastAsia="Calibri"/>
          <w:color w:val="auto"/>
          <w:lang w:eastAsia="en-US"/>
        </w:rPr>
        <w:t xml:space="preserve"> </w:t>
      </w:r>
      <w:r w:rsidR="0083691C">
        <w:rPr>
          <w:rFonts w:eastAsia="Calibri"/>
          <w:color w:val="auto"/>
          <w:lang w:eastAsia="en-US"/>
        </w:rPr>
        <w:t>encapsulate enhanced</w:t>
      </w:r>
      <w:r w:rsidR="00261054">
        <w:rPr>
          <w:rFonts w:eastAsia="Calibri"/>
          <w:color w:val="auto"/>
          <w:lang w:eastAsia="en-US"/>
        </w:rPr>
        <w:t xml:space="preserve"> detail re</w:t>
      </w:r>
      <w:r w:rsidR="00737BE2">
        <w:rPr>
          <w:rFonts w:eastAsia="Calibri"/>
          <w:color w:val="auto"/>
          <w:lang w:eastAsia="en-US"/>
        </w:rPr>
        <w:t>garding</w:t>
      </w:r>
      <w:r w:rsidR="00261054">
        <w:rPr>
          <w:rFonts w:eastAsia="Calibri"/>
          <w:color w:val="auto"/>
          <w:lang w:eastAsia="en-US"/>
        </w:rPr>
        <w:t xml:space="preserve"> risk and mitigation strategies</w:t>
      </w:r>
      <w:r w:rsidR="005664C4">
        <w:rPr>
          <w:rFonts w:eastAsia="Calibri"/>
          <w:color w:val="auto"/>
          <w:lang w:eastAsia="en-US"/>
        </w:rPr>
        <w:t xml:space="preserve"> and review policy documentation to ensure clarity.</w:t>
      </w:r>
      <w:r w:rsidR="007A4C3A" w:rsidRPr="007A4C3A">
        <w:rPr>
          <w:rFonts w:eastAsiaTheme="minorHAnsi"/>
          <w:color w:val="auto"/>
        </w:rPr>
        <w:t xml:space="preserve"> </w:t>
      </w:r>
      <w:r w:rsidR="007A4C3A">
        <w:rPr>
          <w:rFonts w:eastAsiaTheme="minorHAnsi"/>
          <w:color w:val="auto"/>
        </w:rPr>
        <w:t>They</w:t>
      </w:r>
      <w:r w:rsidR="007A4C3A" w:rsidRPr="00B66F1C">
        <w:rPr>
          <w:rFonts w:eastAsiaTheme="minorHAnsi"/>
          <w:color w:val="auto"/>
        </w:rPr>
        <w:t xml:space="preserve"> </w:t>
      </w:r>
      <w:r w:rsidR="007A4C3A" w:rsidRPr="00B66F1C">
        <w:rPr>
          <w:color w:val="auto"/>
        </w:rPr>
        <w:t>acknowledged enhanced documentation is required to demonstrate evidence of the critical analysis conducted by clinical staff.</w:t>
      </w:r>
    </w:p>
    <w:p w14:paraId="6962ADFC" w14:textId="4E03A229" w:rsidR="00E4389E" w:rsidRPr="009455C6" w:rsidRDefault="00E4389E" w:rsidP="00E4389E">
      <w:pPr>
        <w:rPr>
          <w:color w:val="auto"/>
        </w:rPr>
      </w:pPr>
      <w:r w:rsidRPr="009455C6">
        <w:rPr>
          <w:rFonts w:eastAsia="Calibri"/>
          <w:color w:val="auto"/>
          <w:lang w:eastAsia="en-US"/>
        </w:rPr>
        <w:t>I ac</w:t>
      </w:r>
      <w:r w:rsidR="005F0073">
        <w:rPr>
          <w:rFonts w:eastAsia="Calibri"/>
          <w:color w:val="auto"/>
          <w:lang w:eastAsia="en-US"/>
        </w:rPr>
        <w:t xml:space="preserve">cept the </w:t>
      </w:r>
      <w:r w:rsidRPr="009455C6">
        <w:rPr>
          <w:rFonts w:eastAsia="Calibri"/>
          <w:color w:val="auto"/>
          <w:lang w:eastAsia="en-US"/>
        </w:rPr>
        <w:t xml:space="preserve">responsive </w:t>
      </w:r>
      <w:r w:rsidR="007E4876">
        <w:rPr>
          <w:rFonts w:eastAsia="Calibri"/>
          <w:color w:val="auto"/>
          <w:lang w:eastAsia="en-US"/>
        </w:rPr>
        <w:t xml:space="preserve">and planned </w:t>
      </w:r>
      <w:r w:rsidRPr="009455C6">
        <w:rPr>
          <w:rFonts w:eastAsia="Calibri"/>
          <w:color w:val="auto"/>
          <w:lang w:eastAsia="en-US"/>
        </w:rPr>
        <w:t xml:space="preserve">actions by the approved provider, however </w:t>
      </w:r>
      <w:r w:rsidRPr="009455C6">
        <w:rPr>
          <w:color w:val="auto"/>
        </w:rPr>
        <w:t xml:space="preserve">at the time of the site audit the service did not demonstrate effective systems to ensure compliance with this requirement. </w:t>
      </w:r>
    </w:p>
    <w:p w14:paraId="09B98719" w14:textId="77777777" w:rsidR="00E4389E" w:rsidRPr="009455C6" w:rsidRDefault="00E4389E" w:rsidP="00E4389E">
      <w:pPr>
        <w:rPr>
          <w:color w:val="auto"/>
        </w:rPr>
      </w:pPr>
      <w:r w:rsidRPr="009455C6">
        <w:rPr>
          <w:color w:val="auto"/>
        </w:rPr>
        <w:lastRenderedPageBreak/>
        <w:t>I find this requirement is non-compliant.</w:t>
      </w:r>
    </w:p>
    <w:p w14:paraId="552D46E2" w14:textId="15C3C425" w:rsidR="00074C4B" w:rsidRDefault="00226D07" w:rsidP="00074C4B">
      <w:pPr>
        <w:pStyle w:val="Heading3"/>
      </w:pPr>
      <w:r>
        <w:t>Requirement 2(3)(b)</w:t>
      </w:r>
      <w:r>
        <w:tab/>
      </w:r>
      <w:r w:rsidR="004B0537">
        <w:t>C</w:t>
      </w:r>
      <w:r>
        <w:t>ompliant</w:t>
      </w:r>
    </w:p>
    <w:p w14:paraId="552D46E3" w14:textId="77777777" w:rsidR="00074C4B" w:rsidRPr="008D114F" w:rsidRDefault="00226D07" w:rsidP="00074C4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291F02F" w14:textId="0AD9F518" w:rsidR="006E3771" w:rsidRPr="00906EDF" w:rsidRDefault="00FC2AFD" w:rsidP="00FC2AFD">
      <w:pPr>
        <w:rPr>
          <w:color w:val="auto"/>
        </w:rPr>
      </w:pPr>
      <w:r w:rsidRPr="00906EDF">
        <w:rPr>
          <w:color w:val="auto"/>
        </w:rPr>
        <w:t>The service d</w:t>
      </w:r>
      <w:r w:rsidR="00356DDF" w:rsidRPr="00906EDF">
        <w:rPr>
          <w:color w:val="auto"/>
        </w:rPr>
        <w:t>emonstrated</w:t>
      </w:r>
      <w:r w:rsidR="009E639A" w:rsidRPr="00906EDF">
        <w:rPr>
          <w:color w:val="auto"/>
        </w:rPr>
        <w:t xml:space="preserve"> advance care plans are completed and reviewed</w:t>
      </w:r>
      <w:r w:rsidR="00B92129" w:rsidRPr="00906EDF">
        <w:rPr>
          <w:color w:val="auto"/>
        </w:rPr>
        <w:t xml:space="preserve">. </w:t>
      </w:r>
      <w:bookmarkStart w:id="11" w:name="_Hlk100047750"/>
      <w:r w:rsidR="00B92129" w:rsidRPr="00906EDF">
        <w:rPr>
          <w:color w:val="auto"/>
        </w:rPr>
        <w:t>There are organisational policies and procedures to guide staff</w:t>
      </w:r>
      <w:r w:rsidR="00CA0197" w:rsidRPr="00906EDF">
        <w:rPr>
          <w:color w:val="auto"/>
        </w:rPr>
        <w:t xml:space="preserve"> including initial assessment and care planning</w:t>
      </w:r>
      <w:r w:rsidR="001D7704" w:rsidRPr="00906EDF">
        <w:rPr>
          <w:color w:val="auto"/>
        </w:rPr>
        <w:t xml:space="preserve"> documentation </w:t>
      </w:r>
      <w:r w:rsidR="00434C8F" w:rsidRPr="00906EDF">
        <w:rPr>
          <w:color w:val="auto"/>
        </w:rPr>
        <w:t xml:space="preserve">and interviewed staff </w:t>
      </w:r>
      <w:r w:rsidR="006E3771" w:rsidRPr="00906EDF">
        <w:rPr>
          <w:color w:val="auto"/>
        </w:rPr>
        <w:t xml:space="preserve">demonstrated knowledge of </w:t>
      </w:r>
      <w:r w:rsidR="0021633C">
        <w:rPr>
          <w:color w:val="auto"/>
        </w:rPr>
        <w:t>required</w:t>
      </w:r>
      <w:r w:rsidR="006E3771" w:rsidRPr="00906EDF">
        <w:rPr>
          <w:color w:val="auto"/>
        </w:rPr>
        <w:t xml:space="preserve"> processes. </w:t>
      </w:r>
    </w:p>
    <w:bookmarkEnd w:id="11"/>
    <w:p w14:paraId="01523E53" w14:textId="6F1F8C81" w:rsidR="00FC2AFD" w:rsidRDefault="004F73C6" w:rsidP="00FC2AFD">
      <w:pPr>
        <w:rPr>
          <w:color w:val="auto"/>
        </w:rPr>
      </w:pPr>
      <w:r>
        <w:rPr>
          <w:color w:val="auto"/>
        </w:rPr>
        <w:t>T</w:t>
      </w:r>
      <w:r w:rsidR="001D7704" w:rsidRPr="00906EDF">
        <w:rPr>
          <w:color w:val="auto"/>
        </w:rPr>
        <w:t xml:space="preserve">he Assessment Team bought forward evidence </w:t>
      </w:r>
      <w:r w:rsidR="00992B74" w:rsidRPr="00906EDF">
        <w:rPr>
          <w:color w:val="auto"/>
        </w:rPr>
        <w:t>this was not consistently completed</w:t>
      </w:r>
      <w:r w:rsidR="0067737E" w:rsidRPr="00CA4879">
        <w:rPr>
          <w:color w:val="auto"/>
        </w:rPr>
        <w:t xml:space="preserve"> </w:t>
      </w:r>
      <w:r w:rsidR="00553154" w:rsidRPr="00CA4879">
        <w:rPr>
          <w:rFonts w:eastAsiaTheme="minorHAnsi"/>
          <w:color w:val="auto"/>
        </w:rPr>
        <w:t xml:space="preserve">in a timely manner </w:t>
      </w:r>
      <w:r w:rsidR="00751C71">
        <w:rPr>
          <w:rFonts w:eastAsiaTheme="minorHAnsi"/>
          <w:color w:val="auto"/>
        </w:rPr>
        <w:t>upon</w:t>
      </w:r>
      <w:r w:rsidR="003070EC" w:rsidRPr="00CA4879">
        <w:rPr>
          <w:rFonts w:eastAsiaTheme="minorHAnsi"/>
          <w:color w:val="auto"/>
        </w:rPr>
        <w:t xml:space="preserve"> </w:t>
      </w:r>
      <w:r w:rsidR="00B65133" w:rsidRPr="00CA4879">
        <w:rPr>
          <w:rFonts w:eastAsiaTheme="minorHAnsi"/>
          <w:color w:val="auto"/>
        </w:rPr>
        <w:t>i</w:t>
      </w:r>
      <w:r w:rsidR="00553154" w:rsidRPr="00CA4879">
        <w:rPr>
          <w:rFonts w:eastAsiaTheme="minorHAnsi"/>
          <w:color w:val="auto"/>
        </w:rPr>
        <w:t>nitial</w:t>
      </w:r>
      <w:r w:rsidR="00B65133" w:rsidRPr="00CA4879">
        <w:rPr>
          <w:rFonts w:eastAsiaTheme="minorHAnsi"/>
          <w:color w:val="auto"/>
        </w:rPr>
        <w:t xml:space="preserve"> </w:t>
      </w:r>
      <w:r w:rsidR="00553154" w:rsidRPr="00CA4879">
        <w:rPr>
          <w:rFonts w:eastAsiaTheme="minorHAnsi"/>
          <w:color w:val="auto"/>
        </w:rPr>
        <w:t>ent</w:t>
      </w:r>
      <w:r w:rsidR="00751C71">
        <w:rPr>
          <w:rFonts w:eastAsiaTheme="minorHAnsi"/>
          <w:color w:val="auto"/>
        </w:rPr>
        <w:t>ry</w:t>
      </w:r>
      <w:r w:rsidR="00553154" w:rsidRPr="00CA4879">
        <w:rPr>
          <w:rFonts w:eastAsiaTheme="minorHAnsi"/>
          <w:color w:val="auto"/>
        </w:rPr>
        <w:t xml:space="preserve"> to the service</w:t>
      </w:r>
      <w:r w:rsidR="00BB72AC" w:rsidRPr="00CA4879">
        <w:rPr>
          <w:rFonts w:eastAsiaTheme="minorHAnsi"/>
          <w:color w:val="auto"/>
        </w:rPr>
        <w:t>.</w:t>
      </w:r>
      <w:r w:rsidR="00553154" w:rsidRPr="00CA4879">
        <w:rPr>
          <w:color w:val="auto"/>
        </w:rPr>
        <w:t xml:space="preserve"> </w:t>
      </w:r>
      <w:r w:rsidR="00BB72AC" w:rsidRPr="00CA4879">
        <w:rPr>
          <w:color w:val="auto"/>
        </w:rPr>
        <w:t xml:space="preserve">They </w:t>
      </w:r>
      <w:r w:rsidR="00BB72AC" w:rsidRPr="00906EDF">
        <w:rPr>
          <w:color w:val="auto"/>
        </w:rPr>
        <w:t>bought forward evidence not all areas of assessment and care planning are co</w:t>
      </w:r>
      <w:r w:rsidR="00022868">
        <w:rPr>
          <w:color w:val="auto"/>
        </w:rPr>
        <w:t>mpleted</w:t>
      </w:r>
      <w:r w:rsidR="00BB72AC" w:rsidRPr="00906EDF">
        <w:rPr>
          <w:color w:val="auto"/>
        </w:rPr>
        <w:t xml:space="preserve"> in a timely manner</w:t>
      </w:r>
      <w:r w:rsidR="00022868">
        <w:rPr>
          <w:color w:val="auto"/>
        </w:rPr>
        <w:t xml:space="preserve"> </w:t>
      </w:r>
      <w:r w:rsidR="0067737E" w:rsidRPr="00906EDF">
        <w:rPr>
          <w:color w:val="auto"/>
        </w:rPr>
        <w:t xml:space="preserve">to guide staff in providing appropriate care to meet </w:t>
      </w:r>
      <w:proofErr w:type="spellStart"/>
      <w:r w:rsidR="0067737E" w:rsidRPr="00906EDF">
        <w:rPr>
          <w:color w:val="auto"/>
        </w:rPr>
        <w:t>consumers</w:t>
      </w:r>
      <w:proofErr w:type="spellEnd"/>
      <w:r w:rsidR="0067737E" w:rsidRPr="00906EDF">
        <w:rPr>
          <w:color w:val="auto"/>
        </w:rPr>
        <w:t xml:space="preserve"> needs and preferences</w:t>
      </w:r>
      <w:r w:rsidR="00022868">
        <w:rPr>
          <w:color w:val="auto"/>
        </w:rPr>
        <w:t>.</w:t>
      </w:r>
      <w:r w:rsidR="00061755" w:rsidRPr="00906EDF">
        <w:rPr>
          <w:color w:val="auto"/>
        </w:rPr>
        <w:t xml:space="preserve"> </w:t>
      </w:r>
    </w:p>
    <w:p w14:paraId="285E133F" w14:textId="1474483F" w:rsidR="004F73C6" w:rsidRPr="00906EDF" w:rsidRDefault="004F73C6" w:rsidP="00FC2AFD">
      <w:pPr>
        <w:rPr>
          <w:color w:val="auto"/>
        </w:rPr>
      </w:pPr>
      <w:r>
        <w:rPr>
          <w:color w:val="auto"/>
        </w:rPr>
        <w:t>In their response the approved provider demonstrated</w:t>
      </w:r>
      <w:r w:rsidR="00DF3163">
        <w:rPr>
          <w:color w:val="auto"/>
        </w:rPr>
        <w:t xml:space="preserve"> completion of appropriate assessment documentation in a timely manner.</w:t>
      </w:r>
    </w:p>
    <w:p w14:paraId="4448D95A" w14:textId="3606DD02" w:rsidR="005A3E30" w:rsidRPr="009455C6" w:rsidRDefault="005A3E30" w:rsidP="005A3E30">
      <w:pPr>
        <w:rPr>
          <w:color w:val="auto"/>
        </w:rPr>
      </w:pPr>
      <w:r w:rsidRPr="009455C6">
        <w:rPr>
          <w:color w:val="auto"/>
        </w:rPr>
        <w:t xml:space="preserve">I find this requirement is </w:t>
      </w:r>
      <w:r>
        <w:rPr>
          <w:color w:val="auto"/>
        </w:rPr>
        <w:t>c</w:t>
      </w:r>
      <w:r w:rsidRPr="009455C6">
        <w:rPr>
          <w:color w:val="auto"/>
        </w:rPr>
        <w:t>ompliant.</w:t>
      </w:r>
    </w:p>
    <w:p w14:paraId="552D46E5" w14:textId="5C8E6BA5" w:rsidR="00074C4B" w:rsidRDefault="00226D07" w:rsidP="00074C4B">
      <w:pPr>
        <w:pStyle w:val="Heading3"/>
      </w:pPr>
      <w:r>
        <w:t>Requirement 2(3)(c)</w:t>
      </w:r>
      <w:r>
        <w:tab/>
        <w:t>Compliant</w:t>
      </w:r>
    </w:p>
    <w:p w14:paraId="552D46E6" w14:textId="77777777" w:rsidR="00074C4B" w:rsidRPr="008D114F" w:rsidRDefault="00226D07" w:rsidP="00074C4B">
      <w:pPr>
        <w:rPr>
          <w:i/>
        </w:rPr>
      </w:pPr>
      <w:r w:rsidRPr="008D114F">
        <w:rPr>
          <w:i/>
        </w:rPr>
        <w:t>The organisation demonstrates that assessment and planning:</w:t>
      </w:r>
    </w:p>
    <w:p w14:paraId="552D46E7" w14:textId="77777777" w:rsidR="00074C4B" w:rsidRPr="008D114F" w:rsidRDefault="00226D07" w:rsidP="00074C4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52D46E8" w14:textId="77777777" w:rsidR="00074C4B" w:rsidRPr="008D114F" w:rsidRDefault="00226D07" w:rsidP="00074C4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52D46EA" w14:textId="3C04813E" w:rsidR="00074C4B" w:rsidRDefault="00226D07" w:rsidP="00074C4B">
      <w:pPr>
        <w:pStyle w:val="Heading3"/>
      </w:pPr>
      <w:r>
        <w:t>Requirement 2(3)(d)</w:t>
      </w:r>
      <w:r>
        <w:tab/>
        <w:t>Compliant</w:t>
      </w:r>
    </w:p>
    <w:p w14:paraId="552D46EB" w14:textId="77777777" w:rsidR="00074C4B" w:rsidRPr="008D114F" w:rsidRDefault="00226D07" w:rsidP="00074C4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52D46ED" w14:textId="1E16FDB9" w:rsidR="00074C4B" w:rsidRDefault="00226D07" w:rsidP="00074C4B">
      <w:pPr>
        <w:pStyle w:val="Heading3"/>
      </w:pPr>
      <w:r>
        <w:t>Requirement 2(3)(e)</w:t>
      </w:r>
      <w:r>
        <w:tab/>
      </w:r>
      <w:r w:rsidR="00B66F1C">
        <w:t>C</w:t>
      </w:r>
      <w:r>
        <w:t>ompliant</w:t>
      </w:r>
    </w:p>
    <w:p w14:paraId="552D46EE" w14:textId="77777777" w:rsidR="00074C4B" w:rsidRPr="008D114F" w:rsidRDefault="00226D07" w:rsidP="00074C4B">
      <w:pPr>
        <w:rPr>
          <w:i/>
        </w:rPr>
      </w:pPr>
      <w:r w:rsidRPr="008D114F">
        <w:rPr>
          <w:i/>
        </w:rPr>
        <w:t>Care and services are reviewed regularly for effectiveness, and when circumstances change or when incidents impact on the needs, goals or preferences of the consumer.</w:t>
      </w:r>
    </w:p>
    <w:p w14:paraId="6187E784" w14:textId="03D1D1E7" w:rsidR="00115B50" w:rsidRDefault="00E838C0" w:rsidP="00827E47">
      <w:pPr>
        <w:rPr>
          <w:rFonts w:eastAsiaTheme="minorHAnsi"/>
          <w:color w:val="auto"/>
        </w:rPr>
      </w:pPr>
      <w:r w:rsidRPr="00906EDF">
        <w:rPr>
          <w:color w:val="auto"/>
        </w:rPr>
        <w:lastRenderedPageBreak/>
        <w:t xml:space="preserve">There are organisational policies and procedures to guide staff </w:t>
      </w:r>
      <w:r w:rsidR="00CD70C3">
        <w:rPr>
          <w:color w:val="auto"/>
        </w:rPr>
        <w:t xml:space="preserve">in relation to the management of falls and wound </w:t>
      </w:r>
      <w:r w:rsidR="008D2A5E">
        <w:rPr>
          <w:color w:val="auto"/>
        </w:rPr>
        <w:t>care</w:t>
      </w:r>
      <w:r w:rsidR="00072E1E">
        <w:rPr>
          <w:color w:val="auto"/>
        </w:rPr>
        <w:t>.</w:t>
      </w:r>
      <w:r w:rsidR="008D2A5E">
        <w:rPr>
          <w:color w:val="auto"/>
        </w:rPr>
        <w:t xml:space="preserve"> </w:t>
      </w:r>
    </w:p>
    <w:p w14:paraId="57C1A995" w14:textId="05C7800C" w:rsidR="00827E47" w:rsidRPr="00B66F1C" w:rsidRDefault="00115B50" w:rsidP="00827E47">
      <w:pPr>
        <w:rPr>
          <w:rFonts w:eastAsiaTheme="minorHAnsi"/>
          <w:color w:val="auto"/>
        </w:rPr>
      </w:pPr>
      <w:r w:rsidRPr="00B66F1C">
        <w:rPr>
          <w:rFonts w:eastAsiaTheme="minorHAnsi"/>
          <w:color w:val="auto"/>
        </w:rPr>
        <w:t xml:space="preserve">The Assessment Team bought forward </w:t>
      </w:r>
      <w:r w:rsidR="00553FCD">
        <w:rPr>
          <w:rFonts w:eastAsiaTheme="minorHAnsi"/>
          <w:color w:val="auto"/>
        </w:rPr>
        <w:t>defici</w:t>
      </w:r>
      <w:r w:rsidR="001E5A72">
        <w:rPr>
          <w:rFonts w:eastAsiaTheme="minorHAnsi"/>
          <w:color w:val="auto"/>
        </w:rPr>
        <w:t>encies</w:t>
      </w:r>
      <w:r w:rsidR="00553FCD">
        <w:rPr>
          <w:rFonts w:eastAsiaTheme="minorHAnsi"/>
          <w:color w:val="auto"/>
        </w:rPr>
        <w:t xml:space="preserve"> </w:t>
      </w:r>
      <w:r w:rsidRPr="00B66F1C">
        <w:rPr>
          <w:rFonts w:eastAsiaTheme="minorHAnsi"/>
          <w:color w:val="auto"/>
        </w:rPr>
        <w:t>w</w:t>
      </w:r>
      <w:r w:rsidR="008D2A5E" w:rsidRPr="00B66F1C">
        <w:rPr>
          <w:rFonts w:eastAsiaTheme="minorHAnsi"/>
          <w:color w:val="auto"/>
        </w:rPr>
        <w:t xml:space="preserve">ound </w:t>
      </w:r>
      <w:r w:rsidR="009F0B25" w:rsidRPr="00B66F1C">
        <w:rPr>
          <w:rFonts w:eastAsiaTheme="minorHAnsi"/>
          <w:color w:val="auto"/>
        </w:rPr>
        <w:t xml:space="preserve">and pain </w:t>
      </w:r>
      <w:r w:rsidR="008D2A5E" w:rsidRPr="00B66F1C">
        <w:rPr>
          <w:rFonts w:eastAsiaTheme="minorHAnsi"/>
          <w:color w:val="auto"/>
        </w:rPr>
        <w:t xml:space="preserve">management documentation not </w:t>
      </w:r>
      <w:r w:rsidR="00095B74">
        <w:rPr>
          <w:rFonts w:eastAsiaTheme="minorHAnsi"/>
          <w:color w:val="auto"/>
        </w:rPr>
        <w:t>being</w:t>
      </w:r>
      <w:r w:rsidR="00DF4121">
        <w:rPr>
          <w:rFonts w:eastAsiaTheme="minorHAnsi"/>
          <w:color w:val="auto"/>
        </w:rPr>
        <w:t xml:space="preserve"> </w:t>
      </w:r>
      <w:r w:rsidR="008D2A5E" w:rsidRPr="00B66F1C">
        <w:rPr>
          <w:rFonts w:eastAsiaTheme="minorHAnsi"/>
          <w:color w:val="auto"/>
        </w:rPr>
        <w:t>consistently completed in a timely manner</w:t>
      </w:r>
      <w:r w:rsidR="00072E1E" w:rsidRPr="00B66F1C">
        <w:rPr>
          <w:rFonts w:eastAsiaTheme="minorHAnsi"/>
          <w:color w:val="auto"/>
        </w:rPr>
        <w:t xml:space="preserve"> and</w:t>
      </w:r>
      <w:r w:rsidR="00204387" w:rsidRPr="00B66F1C">
        <w:rPr>
          <w:rFonts w:eastAsiaTheme="minorHAnsi"/>
          <w:color w:val="auto"/>
        </w:rPr>
        <w:t xml:space="preserve"> deficits relating to monitoring processes </w:t>
      </w:r>
      <w:r w:rsidR="00072E1E" w:rsidRPr="00B66F1C">
        <w:rPr>
          <w:rFonts w:eastAsiaTheme="minorHAnsi"/>
          <w:color w:val="auto"/>
        </w:rPr>
        <w:t xml:space="preserve">when incidents </w:t>
      </w:r>
      <w:r w:rsidR="008863EA" w:rsidRPr="00B66F1C">
        <w:rPr>
          <w:rFonts w:eastAsiaTheme="minorHAnsi"/>
          <w:color w:val="auto"/>
        </w:rPr>
        <w:t>(</w:t>
      </w:r>
      <w:r w:rsidR="00072E1E" w:rsidRPr="00B66F1C">
        <w:rPr>
          <w:rFonts w:eastAsiaTheme="minorHAnsi"/>
          <w:color w:val="auto"/>
        </w:rPr>
        <w:t>such as unwitnessed falls</w:t>
      </w:r>
      <w:r w:rsidR="008863EA" w:rsidRPr="00B66F1C">
        <w:rPr>
          <w:rFonts w:eastAsiaTheme="minorHAnsi"/>
          <w:color w:val="auto"/>
        </w:rPr>
        <w:t xml:space="preserve">) </w:t>
      </w:r>
      <w:r w:rsidR="00E7466F" w:rsidRPr="00B66F1C">
        <w:rPr>
          <w:rFonts w:eastAsiaTheme="minorHAnsi"/>
          <w:color w:val="auto"/>
        </w:rPr>
        <w:t>occurred for two consumers</w:t>
      </w:r>
      <w:r w:rsidR="00072E1E" w:rsidRPr="00B66F1C">
        <w:rPr>
          <w:rFonts w:eastAsiaTheme="minorHAnsi"/>
          <w:color w:val="auto"/>
        </w:rPr>
        <w:t>.</w:t>
      </w:r>
      <w:r w:rsidR="008863EA" w:rsidRPr="00B66F1C">
        <w:rPr>
          <w:rFonts w:eastAsiaTheme="minorHAnsi"/>
          <w:color w:val="auto"/>
        </w:rPr>
        <w:t xml:space="preserve"> They</w:t>
      </w:r>
      <w:r w:rsidR="00275240" w:rsidRPr="00B66F1C">
        <w:rPr>
          <w:rFonts w:eastAsiaTheme="minorHAnsi"/>
          <w:color w:val="auto"/>
        </w:rPr>
        <w:t xml:space="preserve"> further evidenced c</w:t>
      </w:r>
      <w:r w:rsidR="00827E47" w:rsidRPr="00B66F1C">
        <w:rPr>
          <w:rFonts w:eastAsiaTheme="minorHAnsi"/>
          <w:color w:val="auto"/>
        </w:rPr>
        <w:t>hanges in consumers condition does not consistently result in monitoring processes, reassessment</w:t>
      </w:r>
      <w:r w:rsidR="009F0B25" w:rsidRPr="00B66F1C">
        <w:rPr>
          <w:rFonts w:eastAsiaTheme="minorHAnsi"/>
          <w:color w:val="auto"/>
        </w:rPr>
        <w:t xml:space="preserve">, </w:t>
      </w:r>
      <w:r w:rsidR="001D4E9F" w:rsidRPr="00B66F1C">
        <w:rPr>
          <w:rFonts w:eastAsiaTheme="minorHAnsi"/>
          <w:color w:val="auto"/>
        </w:rPr>
        <w:t xml:space="preserve">timely </w:t>
      </w:r>
      <w:r w:rsidR="009F0B25" w:rsidRPr="00B66F1C">
        <w:rPr>
          <w:rFonts w:eastAsiaTheme="minorHAnsi"/>
          <w:color w:val="auto"/>
        </w:rPr>
        <w:t>referral to medical officer</w:t>
      </w:r>
      <w:r w:rsidR="001D4E9F" w:rsidRPr="00B66F1C">
        <w:rPr>
          <w:rFonts w:eastAsiaTheme="minorHAnsi"/>
          <w:color w:val="auto"/>
        </w:rPr>
        <w:t>/specialist</w:t>
      </w:r>
      <w:r w:rsidR="009F0B25" w:rsidRPr="00B66F1C">
        <w:rPr>
          <w:rFonts w:eastAsiaTheme="minorHAnsi"/>
          <w:color w:val="auto"/>
        </w:rPr>
        <w:t xml:space="preserve"> and/or</w:t>
      </w:r>
      <w:r w:rsidR="00827E47" w:rsidRPr="00B66F1C">
        <w:rPr>
          <w:rFonts w:eastAsiaTheme="minorHAnsi"/>
          <w:color w:val="auto"/>
        </w:rPr>
        <w:t xml:space="preserve"> investigation to ascertain causal factors relating to incidents. </w:t>
      </w:r>
    </w:p>
    <w:p w14:paraId="3AE566B0" w14:textId="0EEB9BD5" w:rsidR="00A22851" w:rsidRPr="00B66F1C" w:rsidRDefault="00827E47" w:rsidP="00E661F2">
      <w:pPr>
        <w:rPr>
          <w:color w:val="auto"/>
        </w:rPr>
      </w:pPr>
      <w:r w:rsidRPr="00B66F1C">
        <w:rPr>
          <w:rFonts w:eastAsiaTheme="minorHAnsi"/>
          <w:color w:val="auto"/>
        </w:rPr>
        <w:t xml:space="preserve">Management </w:t>
      </w:r>
      <w:r w:rsidR="003137AF" w:rsidRPr="00B66F1C">
        <w:rPr>
          <w:rFonts w:eastAsiaTheme="minorHAnsi"/>
          <w:color w:val="auto"/>
        </w:rPr>
        <w:t xml:space="preserve">advised recognition of </w:t>
      </w:r>
      <w:r w:rsidR="00690671" w:rsidRPr="00B66F1C">
        <w:rPr>
          <w:rFonts w:eastAsiaTheme="minorHAnsi"/>
          <w:color w:val="auto"/>
        </w:rPr>
        <w:t xml:space="preserve">inconsistent </w:t>
      </w:r>
      <w:r w:rsidR="00877179" w:rsidRPr="00B66F1C">
        <w:rPr>
          <w:rFonts w:eastAsiaTheme="minorHAnsi"/>
          <w:color w:val="auto"/>
        </w:rPr>
        <w:t xml:space="preserve">knowledge of </w:t>
      </w:r>
      <w:r w:rsidR="00690671" w:rsidRPr="00B66F1C">
        <w:rPr>
          <w:rFonts w:eastAsiaTheme="minorHAnsi"/>
          <w:color w:val="auto"/>
        </w:rPr>
        <w:t>processes in relation to care staff responsibilities</w:t>
      </w:r>
      <w:r w:rsidR="001701AE" w:rsidRPr="00B66F1C">
        <w:rPr>
          <w:rFonts w:eastAsiaTheme="minorHAnsi"/>
          <w:color w:val="auto"/>
        </w:rPr>
        <w:t xml:space="preserve"> </w:t>
      </w:r>
      <w:r w:rsidR="003137AF" w:rsidRPr="00B66F1C">
        <w:rPr>
          <w:rFonts w:eastAsiaTheme="minorHAnsi"/>
          <w:color w:val="auto"/>
        </w:rPr>
        <w:t xml:space="preserve">regarding falls management </w:t>
      </w:r>
      <w:r w:rsidR="001701AE" w:rsidRPr="00B66F1C">
        <w:rPr>
          <w:rFonts w:eastAsiaTheme="minorHAnsi"/>
          <w:color w:val="auto"/>
        </w:rPr>
        <w:t xml:space="preserve">when registered staff are not on site. </w:t>
      </w:r>
      <w:r w:rsidR="001D4E9F" w:rsidRPr="00B66F1C">
        <w:rPr>
          <w:rFonts w:eastAsiaTheme="minorHAnsi"/>
          <w:color w:val="auto"/>
        </w:rPr>
        <w:t>In their response the approved provider</w:t>
      </w:r>
      <w:r w:rsidR="002B7742" w:rsidRPr="00B66F1C">
        <w:rPr>
          <w:rFonts w:eastAsiaTheme="minorHAnsi"/>
          <w:color w:val="auto"/>
        </w:rPr>
        <w:t xml:space="preserve"> clarified the role of care staff in relation to </w:t>
      </w:r>
      <w:r w:rsidR="00262295" w:rsidRPr="00B66F1C">
        <w:rPr>
          <w:rFonts w:eastAsiaTheme="minorHAnsi"/>
          <w:color w:val="auto"/>
        </w:rPr>
        <w:t>falls management</w:t>
      </w:r>
      <w:r w:rsidR="0021153A" w:rsidRPr="00B66F1C">
        <w:rPr>
          <w:rFonts w:eastAsiaTheme="minorHAnsi"/>
          <w:color w:val="auto"/>
        </w:rPr>
        <w:t xml:space="preserve"> and </w:t>
      </w:r>
      <w:r w:rsidR="00941F16" w:rsidRPr="00B66F1C">
        <w:rPr>
          <w:color w:val="auto"/>
        </w:rPr>
        <w:t>acknowledge</w:t>
      </w:r>
      <w:r w:rsidR="00DD1C76" w:rsidRPr="00B66F1C">
        <w:rPr>
          <w:color w:val="auto"/>
        </w:rPr>
        <w:t>d enhanced documentation is required to demonstrate evidence of the cri</w:t>
      </w:r>
      <w:r w:rsidR="00F71B72" w:rsidRPr="00B66F1C">
        <w:rPr>
          <w:color w:val="auto"/>
        </w:rPr>
        <w:t>tical analysis conducted by clinical staff</w:t>
      </w:r>
      <w:r w:rsidR="0021153A" w:rsidRPr="00B66F1C">
        <w:rPr>
          <w:color w:val="auto"/>
        </w:rPr>
        <w:t xml:space="preserve">. They advised of </w:t>
      </w:r>
      <w:r w:rsidR="00F71B72" w:rsidRPr="00B66F1C">
        <w:rPr>
          <w:color w:val="auto"/>
        </w:rPr>
        <w:t>additional education</w:t>
      </w:r>
      <w:r w:rsidR="00F079EC" w:rsidRPr="00B66F1C">
        <w:rPr>
          <w:color w:val="auto"/>
        </w:rPr>
        <w:t xml:space="preserve">/support provided to </w:t>
      </w:r>
      <w:r w:rsidR="0021153A" w:rsidRPr="00B66F1C">
        <w:rPr>
          <w:color w:val="auto"/>
        </w:rPr>
        <w:t xml:space="preserve">clinical staff to </w:t>
      </w:r>
      <w:r w:rsidR="00F079EC" w:rsidRPr="00B66F1C">
        <w:rPr>
          <w:color w:val="auto"/>
        </w:rPr>
        <w:t xml:space="preserve">ensure this occurs. </w:t>
      </w:r>
      <w:r w:rsidR="00657DC8" w:rsidRPr="00B66F1C">
        <w:rPr>
          <w:color w:val="auto"/>
        </w:rPr>
        <w:t>The approved provider evidence</w:t>
      </w:r>
      <w:r w:rsidR="005B033E" w:rsidRPr="00B66F1C">
        <w:rPr>
          <w:color w:val="auto"/>
        </w:rPr>
        <w:t xml:space="preserve">d </w:t>
      </w:r>
      <w:r w:rsidR="00E7466F" w:rsidRPr="00B66F1C">
        <w:rPr>
          <w:color w:val="auto"/>
        </w:rPr>
        <w:t xml:space="preserve">appropriate </w:t>
      </w:r>
      <w:r w:rsidR="00905A78" w:rsidRPr="00B66F1C">
        <w:rPr>
          <w:color w:val="auto"/>
        </w:rPr>
        <w:t xml:space="preserve">management </w:t>
      </w:r>
      <w:r w:rsidR="0089300F" w:rsidRPr="00B66F1C">
        <w:rPr>
          <w:color w:val="auto"/>
        </w:rPr>
        <w:t xml:space="preserve">of </w:t>
      </w:r>
      <w:r w:rsidR="00905A78" w:rsidRPr="00B66F1C">
        <w:rPr>
          <w:color w:val="auto"/>
        </w:rPr>
        <w:t>unwitnessed falls</w:t>
      </w:r>
      <w:r w:rsidR="00B4561F" w:rsidRPr="00B66F1C">
        <w:rPr>
          <w:color w:val="auto"/>
        </w:rPr>
        <w:t xml:space="preserve"> and pain management</w:t>
      </w:r>
      <w:r w:rsidR="00905A78" w:rsidRPr="00B66F1C">
        <w:rPr>
          <w:color w:val="auto"/>
        </w:rPr>
        <w:t xml:space="preserve">, </w:t>
      </w:r>
      <w:r w:rsidR="0089300F" w:rsidRPr="00B66F1C">
        <w:rPr>
          <w:color w:val="auto"/>
        </w:rPr>
        <w:t xml:space="preserve">and </w:t>
      </w:r>
      <w:r w:rsidR="00376660" w:rsidRPr="00B66F1C">
        <w:rPr>
          <w:color w:val="auto"/>
        </w:rPr>
        <w:t xml:space="preserve">demonstration </w:t>
      </w:r>
      <w:r w:rsidR="0089300F" w:rsidRPr="00B66F1C">
        <w:rPr>
          <w:color w:val="auto"/>
        </w:rPr>
        <w:t xml:space="preserve">appropriate clinical actions taken </w:t>
      </w:r>
      <w:r w:rsidR="009C2A06" w:rsidRPr="00B66F1C">
        <w:rPr>
          <w:color w:val="auto"/>
        </w:rPr>
        <w:t xml:space="preserve">in relation to wound management prior to </w:t>
      </w:r>
      <w:r w:rsidR="00376660" w:rsidRPr="00B66F1C">
        <w:rPr>
          <w:color w:val="auto"/>
        </w:rPr>
        <w:t xml:space="preserve">referral to </w:t>
      </w:r>
      <w:r w:rsidR="009C2A06" w:rsidRPr="00B66F1C">
        <w:rPr>
          <w:color w:val="auto"/>
        </w:rPr>
        <w:t xml:space="preserve">medical officer and </w:t>
      </w:r>
      <w:r w:rsidR="00A22851" w:rsidRPr="00B66F1C">
        <w:rPr>
          <w:color w:val="auto"/>
        </w:rPr>
        <w:t>wound care specialist</w:t>
      </w:r>
      <w:r w:rsidR="00BE4C5F" w:rsidRPr="00B66F1C">
        <w:rPr>
          <w:color w:val="auto"/>
        </w:rPr>
        <w:t>.</w:t>
      </w:r>
    </w:p>
    <w:p w14:paraId="7F47E756" w14:textId="766312C9" w:rsidR="00E661F2" w:rsidRPr="00B66F1C" w:rsidRDefault="00BE4C5F" w:rsidP="00BE4C5F">
      <w:pPr>
        <w:rPr>
          <w:color w:val="auto"/>
        </w:rPr>
      </w:pPr>
      <w:r w:rsidRPr="00B66F1C">
        <w:rPr>
          <w:color w:val="auto"/>
        </w:rPr>
        <w:t>I find this requirement is compliant.</w:t>
      </w:r>
      <w:r w:rsidR="00EA04F6" w:rsidRPr="00B66F1C">
        <w:rPr>
          <w:color w:val="auto"/>
        </w:rPr>
        <w:t xml:space="preserve"> </w:t>
      </w:r>
    </w:p>
    <w:p w14:paraId="552D46F0" w14:textId="77777777" w:rsidR="00074C4B" w:rsidRDefault="00074C4B" w:rsidP="00074C4B">
      <w:pPr>
        <w:sectPr w:rsidR="00074C4B" w:rsidSect="00074C4B">
          <w:type w:val="continuous"/>
          <w:pgSz w:w="11906" w:h="16838"/>
          <w:pgMar w:top="1701" w:right="1418" w:bottom="1418" w:left="1418" w:header="709" w:footer="397" w:gutter="0"/>
          <w:cols w:space="708"/>
          <w:titlePg/>
          <w:docGrid w:linePitch="360"/>
        </w:sectPr>
      </w:pPr>
    </w:p>
    <w:p w14:paraId="552D46F1" w14:textId="001B0CFE" w:rsidR="00074C4B" w:rsidRDefault="00226D07" w:rsidP="00074C4B">
      <w:pPr>
        <w:pStyle w:val="Heading1"/>
        <w:tabs>
          <w:tab w:val="right" w:pos="9070"/>
        </w:tabs>
        <w:spacing w:before="560" w:after="640"/>
        <w:rPr>
          <w:color w:val="FFFFFF" w:themeColor="background1"/>
          <w:sz w:val="36"/>
        </w:rPr>
        <w:sectPr w:rsidR="00074C4B" w:rsidSect="00074C4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52D47B8" wp14:editId="552D47B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094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52D46F2" w14:textId="77777777" w:rsidR="00074C4B" w:rsidRPr="00FD1B02" w:rsidRDefault="00226D07" w:rsidP="00074C4B">
      <w:pPr>
        <w:pStyle w:val="Heading3"/>
        <w:shd w:val="clear" w:color="auto" w:fill="F2F2F2" w:themeFill="background1" w:themeFillShade="F2"/>
      </w:pPr>
      <w:r w:rsidRPr="00FD1B02">
        <w:t>Consumer outcome:</w:t>
      </w:r>
    </w:p>
    <w:p w14:paraId="552D46F3" w14:textId="77777777" w:rsidR="00074C4B" w:rsidRDefault="00226D07" w:rsidP="00074C4B">
      <w:pPr>
        <w:numPr>
          <w:ilvl w:val="0"/>
          <w:numId w:val="3"/>
        </w:numPr>
        <w:shd w:val="clear" w:color="auto" w:fill="F2F2F2" w:themeFill="background1" w:themeFillShade="F2"/>
      </w:pPr>
      <w:r>
        <w:t>I get personal care, clinical care, or both personal care and clinical care, that is safe and right for me.</w:t>
      </w:r>
    </w:p>
    <w:p w14:paraId="552D46F4" w14:textId="77777777" w:rsidR="00074C4B" w:rsidRDefault="00226D07" w:rsidP="00074C4B">
      <w:pPr>
        <w:pStyle w:val="Heading3"/>
        <w:shd w:val="clear" w:color="auto" w:fill="F2F2F2" w:themeFill="background1" w:themeFillShade="F2"/>
      </w:pPr>
      <w:r>
        <w:t>Organisation statement:</w:t>
      </w:r>
    </w:p>
    <w:p w14:paraId="552D46F5" w14:textId="77777777" w:rsidR="00074C4B" w:rsidRDefault="00226D07" w:rsidP="00074C4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52D46F6" w14:textId="77777777" w:rsidR="00074C4B" w:rsidRDefault="00226D07" w:rsidP="00074C4B">
      <w:pPr>
        <w:pStyle w:val="Heading2"/>
      </w:pPr>
      <w:r>
        <w:t>Assessment of Standard 3</w:t>
      </w:r>
    </w:p>
    <w:p w14:paraId="670C9741" w14:textId="6AF3E58A" w:rsidR="00C43514" w:rsidRPr="002856DC" w:rsidRDefault="00C43514" w:rsidP="00C43514">
      <w:pPr>
        <w:rPr>
          <w:rFonts w:eastAsia="Calibri"/>
          <w:color w:val="auto"/>
          <w:lang w:eastAsia="en-US"/>
        </w:rPr>
      </w:pPr>
      <w:r>
        <w:rPr>
          <w:rFonts w:eastAsia="Calibri"/>
          <w:color w:val="auto"/>
          <w:lang w:eastAsia="en-US"/>
        </w:rPr>
        <w:t xml:space="preserve">Sampled consumers </w:t>
      </w:r>
      <w:r w:rsidRPr="002856DC">
        <w:rPr>
          <w:rFonts w:eastAsia="Calibri"/>
          <w:color w:val="auto"/>
          <w:lang w:eastAsia="en-US"/>
        </w:rPr>
        <w:t xml:space="preserve">and representatives consider </w:t>
      </w:r>
      <w:r>
        <w:rPr>
          <w:rFonts w:eastAsia="Calibri"/>
          <w:color w:val="auto"/>
          <w:lang w:eastAsia="en-US"/>
        </w:rPr>
        <w:t>consumer’s</w:t>
      </w:r>
      <w:r w:rsidRPr="002856DC">
        <w:rPr>
          <w:rFonts w:eastAsia="Calibri"/>
          <w:color w:val="auto"/>
          <w:lang w:eastAsia="en-US"/>
        </w:rPr>
        <w:t xml:space="preserve"> receive personal and clinical care which is safe and right for them</w:t>
      </w:r>
      <w:r>
        <w:rPr>
          <w:rFonts w:eastAsia="Calibri"/>
          <w:color w:val="auto"/>
          <w:lang w:eastAsia="en-US"/>
        </w:rPr>
        <w:t xml:space="preserve"> and consumers gave examples of their satisfaction</w:t>
      </w:r>
      <w:r w:rsidRPr="002856DC">
        <w:rPr>
          <w:rFonts w:eastAsia="Calibri"/>
          <w:color w:val="auto"/>
          <w:lang w:eastAsia="en-US"/>
        </w:rPr>
        <w:t xml:space="preserve">. </w:t>
      </w:r>
      <w:r w:rsidR="00605336">
        <w:rPr>
          <w:rFonts w:eastAsia="Calibri"/>
          <w:color w:val="auto"/>
          <w:lang w:eastAsia="en-US"/>
        </w:rPr>
        <w:t>C</w:t>
      </w:r>
      <w:r w:rsidR="00605336">
        <w:t xml:space="preserve">onsumers and </w:t>
      </w:r>
      <w:r w:rsidR="00605336" w:rsidRPr="002856DC">
        <w:t xml:space="preserve">representatives </w:t>
      </w:r>
      <w:r w:rsidR="00605336">
        <w:t xml:space="preserve">expressed satisfaction </w:t>
      </w:r>
      <w:r w:rsidR="007014E6">
        <w:t xml:space="preserve">consumer’s needs and preferences is </w:t>
      </w:r>
      <w:r w:rsidR="00605336" w:rsidRPr="002856DC">
        <w:t xml:space="preserve">communicated </w:t>
      </w:r>
      <w:r w:rsidR="007014E6">
        <w:t xml:space="preserve">with </w:t>
      </w:r>
      <w:r w:rsidR="00605336" w:rsidRPr="002856DC">
        <w:t>staff and others where responsibility for care is shared.</w:t>
      </w:r>
    </w:p>
    <w:p w14:paraId="1D39201E" w14:textId="6EC2F3D7" w:rsidR="00E30B84" w:rsidRPr="00AA2005" w:rsidRDefault="00C43514" w:rsidP="00E30B84">
      <w:pPr>
        <w:rPr>
          <w:rFonts w:eastAsiaTheme="minorHAnsi"/>
          <w:color w:val="auto"/>
        </w:rPr>
      </w:pPr>
      <w:r>
        <w:rPr>
          <w:rFonts w:eastAsia="Fira Sans Light"/>
          <w:color w:val="auto"/>
        </w:rPr>
        <w:t>O</w:t>
      </w:r>
      <w:r w:rsidRPr="002856DC">
        <w:rPr>
          <w:rFonts w:eastAsia="Fira Sans Light"/>
          <w:color w:val="auto"/>
        </w:rPr>
        <w:t xml:space="preserve">rganisational policy, procedure, resources and </w:t>
      </w:r>
      <w:r>
        <w:rPr>
          <w:rFonts w:eastAsia="Fira Sans Light"/>
          <w:color w:val="auto"/>
        </w:rPr>
        <w:t xml:space="preserve">staff </w:t>
      </w:r>
      <w:r w:rsidRPr="002856DC">
        <w:rPr>
          <w:rFonts w:eastAsia="Fira Sans Light"/>
          <w:color w:val="auto"/>
        </w:rPr>
        <w:t>interview</w:t>
      </w:r>
      <w:r>
        <w:rPr>
          <w:rFonts w:eastAsia="Fira Sans Light"/>
          <w:color w:val="auto"/>
        </w:rPr>
        <w:t xml:space="preserve"> demonstrated care and </w:t>
      </w:r>
      <w:r w:rsidRPr="002856DC">
        <w:rPr>
          <w:rFonts w:eastAsia="Fira Sans Light"/>
          <w:color w:val="auto"/>
        </w:rPr>
        <w:t xml:space="preserve">support for </w:t>
      </w:r>
      <w:r>
        <w:rPr>
          <w:rFonts w:eastAsia="Fira Sans Light"/>
          <w:color w:val="auto"/>
        </w:rPr>
        <w:t>consumers</w:t>
      </w:r>
      <w:r w:rsidRPr="002856DC">
        <w:rPr>
          <w:rFonts w:eastAsia="Fira Sans Light"/>
          <w:color w:val="auto"/>
        </w:rPr>
        <w:t xml:space="preserve"> nearing end of life. </w:t>
      </w:r>
      <w:r>
        <w:rPr>
          <w:rFonts w:eastAsia="Fira Sans Light"/>
          <w:color w:val="auto"/>
        </w:rPr>
        <w:t>R</w:t>
      </w:r>
      <w:r w:rsidRPr="002856DC">
        <w:rPr>
          <w:rFonts w:eastAsia="Fira Sans Light"/>
          <w:color w:val="auto"/>
        </w:rPr>
        <w:t xml:space="preserve">eview of care and services </w:t>
      </w:r>
      <w:r>
        <w:rPr>
          <w:rFonts w:eastAsia="Fira Sans Light"/>
          <w:color w:val="auto"/>
        </w:rPr>
        <w:t xml:space="preserve">documentation demonstrated consumer’s </w:t>
      </w:r>
      <w:r w:rsidRPr="002856DC">
        <w:rPr>
          <w:rFonts w:eastAsia="Fira Sans Light"/>
          <w:color w:val="auto"/>
        </w:rPr>
        <w:t>comfort and dignity</w:t>
      </w:r>
      <w:r w:rsidR="00605336">
        <w:rPr>
          <w:rFonts w:eastAsia="Fira Sans Light"/>
          <w:color w:val="auto"/>
        </w:rPr>
        <w:t xml:space="preserve"> needs are </w:t>
      </w:r>
      <w:r w:rsidRPr="002856DC">
        <w:rPr>
          <w:rFonts w:eastAsia="Fira Sans Light"/>
          <w:color w:val="auto"/>
        </w:rPr>
        <w:t xml:space="preserve">maintained. </w:t>
      </w:r>
      <w:r w:rsidR="00E30B84">
        <w:rPr>
          <w:rFonts w:eastAsia="Fira Sans Light"/>
          <w:color w:val="auto"/>
        </w:rPr>
        <w:t>Th</w:t>
      </w:r>
      <w:r w:rsidRPr="002856DC">
        <w:rPr>
          <w:rFonts w:eastAsia="Calibri"/>
        </w:rPr>
        <w:t xml:space="preserve">e organisation has policy and procedure to guide staff in recognising and responding to </w:t>
      </w:r>
      <w:r>
        <w:rPr>
          <w:rFonts w:eastAsia="Calibri"/>
        </w:rPr>
        <w:t>consumers</w:t>
      </w:r>
      <w:r w:rsidRPr="002856DC">
        <w:rPr>
          <w:rFonts w:eastAsia="Calibri"/>
        </w:rPr>
        <w:t xml:space="preserve"> deterioration or change in condition. Review of </w:t>
      </w:r>
      <w:r w:rsidR="00605336">
        <w:rPr>
          <w:rFonts w:eastAsia="Calibri"/>
        </w:rPr>
        <w:t xml:space="preserve">documentation and staff interview demonstrated this is generally </w:t>
      </w:r>
      <w:r w:rsidRPr="002856DC">
        <w:rPr>
          <w:rFonts w:eastAsia="Calibri"/>
        </w:rPr>
        <w:t>managed</w:t>
      </w:r>
      <w:r>
        <w:rPr>
          <w:rFonts w:eastAsia="Calibri"/>
        </w:rPr>
        <w:t>.</w:t>
      </w:r>
      <w:r w:rsidRPr="002856DC">
        <w:rPr>
          <w:rFonts w:eastAsia="Calibri"/>
        </w:rPr>
        <w:t xml:space="preserve"> </w:t>
      </w:r>
      <w:r w:rsidR="00604BFE">
        <w:rPr>
          <w:rFonts w:eastAsia="Calibri"/>
          <w:color w:val="auto"/>
        </w:rPr>
        <w:t xml:space="preserve">  </w:t>
      </w:r>
    </w:p>
    <w:p w14:paraId="51CECF0E" w14:textId="4DBA42B1" w:rsidR="00C43514" w:rsidRPr="002856DC" w:rsidRDefault="00C43514" w:rsidP="00C43514">
      <w:pPr>
        <w:tabs>
          <w:tab w:val="right" w:pos="9026"/>
        </w:tabs>
        <w:spacing w:after="240"/>
      </w:pPr>
      <w:r>
        <w:t>Review of documentation and</w:t>
      </w:r>
      <w:r w:rsidR="007014E6">
        <w:t xml:space="preserve"> staff</w:t>
      </w:r>
      <w:r>
        <w:t xml:space="preserve"> </w:t>
      </w:r>
      <w:r w:rsidRPr="002856DC">
        <w:t>interview</w:t>
      </w:r>
      <w:r w:rsidR="007A0253">
        <w:t xml:space="preserve"> demonstrated </w:t>
      </w:r>
      <w:r>
        <w:rPr>
          <w:rFonts w:eastAsia="Fira Sans Light"/>
        </w:rPr>
        <w:t>consumers</w:t>
      </w:r>
      <w:r w:rsidRPr="002856DC">
        <w:rPr>
          <w:rFonts w:eastAsia="Fira Sans Light"/>
        </w:rPr>
        <w:t xml:space="preserve"> are</w:t>
      </w:r>
      <w:r w:rsidRPr="002856DC">
        <w:t xml:space="preserve"> </w:t>
      </w:r>
      <w:r w:rsidR="007A0253">
        <w:t xml:space="preserve">generally </w:t>
      </w:r>
      <w:r w:rsidRPr="002856DC">
        <w:rPr>
          <w:rFonts w:eastAsia="Fira Sans Light"/>
        </w:rPr>
        <w:t xml:space="preserve">referred </w:t>
      </w:r>
      <w:r w:rsidRPr="002856DC">
        <w:t xml:space="preserve">to appropriate services and specialists in a timely manner and in response to the needs of the </w:t>
      </w:r>
      <w:r>
        <w:t>consumer</w:t>
      </w:r>
      <w:r w:rsidRPr="002856DC">
        <w:t>s.</w:t>
      </w:r>
    </w:p>
    <w:p w14:paraId="3D866561" w14:textId="0BED6A35" w:rsidR="00C43514" w:rsidRPr="002856DC" w:rsidRDefault="0056696E" w:rsidP="00905A18">
      <w:pPr>
        <w:tabs>
          <w:tab w:val="right" w:pos="9026"/>
        </w:tabs>
      </w:pPr>
      <w:r>
        <w:t>Through file review and staff interview, t</w:t>
      </w:r>
      <w:r w:rsidR="007A0253">
        <w:t xml:space="preserve">he Assessment Team </w:t>
      </w:r>
      <w:r w:rsidR="005C523E">
        <w:t xml:space="preserve">bought forward </w:t>
      </w:r>
      <w:r w:rsidR="00E80FF2">
        <w:t xml:space="preserve">deficiencies </w:t>
      </w:r>
      <w:r w:rsidR="008F2197">
        <w:t>in relation to pain and wound management</w:t>
      </w:r>
      <w:r w:rsidR="00E80FF2">
        <w:t>; the approved provider evidenced this was appropriately managed.</w:t>
      </w:r>
      <w:r w:rsidR="008F2197">
        <w:t xml:space="preserve"> The service did not consistently demonstrate </w:t>
      </w:r>
      <w:r w:rsidR="00D46F90">
        <w:t xml:space="preserve">effective management of high impact/high prevalence risks </w:t>
      </w:r>
      <w:r w:rsidR="00905A18">
        <w:t xml:space="preserve">associated relating to </w:t>
      </w:r>
      <w:r w:rsidR="00C43514">
        <w:t>diabetic</w:t>
      </w:r>
      <w:r w:rsidR="00E30B84">
        <w:t>, medication, falls</w:t>
      </w:r>
      <w:r w:rsidR="00C43514">
        <w:t xml:space="preserve"> management, fluid restriction</w:t>
      </w:r>
      <w:r w:rsidR="00C43514" w:rsidRPr="002856DC">
        <w:t xml:space="preserve"> </w:t>
      </w:r>
      <w:r w:rsidR="00C43514">
        <w:t>and</w:t>
      </w:r>
      <w:r w:rsidR="00C43514" w:rsidRPr="002856DC">
        <w:t xml:space="preserve"> skin </w:t>
      </w:r>
      <w:r w:rsidR="00F36360">
        <w:t>integrity</w:t>
      </w:r>
      <w:r w:rsidR="00C43514">
        <w:t>.</w:t>
      </w:r>
      <w:r w:rsidR="00C43514" w:rsidRPr="002856DC">
        <w:t xml:space="preserve"> Medical directives a</w:t>
      </w:r>
      <w:r w:rsidR="00F36360">
        <w:t>re not consistently being</w:t>
      </w:r>
      <w:r w:rsidR="001D6576">
        <w:t xml:space="preserve"> implemented.</w:t>
      </w:r>
      <w:r w:rsidR="00C43514" w:rsidRPr="002856DC">
        <w:t xml:space="preserve"> </w:t>
      </w:r>
    </w:p>
    <w:p w14:paraId="67EC1B92" w14:textId="2DEF91D8" w:rsidR="00C43514" w:rsidRDefault="0056696E" w:rsidP="00C43514">
      <w:pPr>
        <w:rPr>
          <w:rFonts w:eastAsia="Calibri"/>
          <w:color w:val="auto"/>
          <w:lang w:eastAsia="en-US"/>
        </w:rPr>
      </w:pPr>
      <w:r w:rsidRPr="00E30B84">
        <w:rPr>
          <w:rFonts w:eastAsiaTheme="minorHAnsi"/>
          <w:color w:val="auto"/>
        </w:rPr>
        <w:lastRenderedPageBreak/>
        <w:t xml:space="preserve">The service demonstrated application of appropriate precautions to minimise and prevent transmission of infections and appropriate use of antibiotics. </w:t>
      </w:r>
      <w:r w:rsidR="001D6576" w:rsidRPr="00E30B84">
        <w:rPr>
          <w:rFonts w:eastAsia="Calibri"/>
          <w:color w:val="auto"/>
          <w:lang w:eastAsia="en-US"/>
        </w:rPr>
        <w:t>O</w:t>
      </w:r>
      <w:r w:rsidR="00C43514" w:rsidRPr="00E30B84">
        <w:rPr>
          <w:rFonts w:eastAsia="Calibri"/>
          <w:color w:val="auto"/>
          <w:lang w:eastAsia="en-US"/>
        </w:rPr>
        <w:t>rganisational policy and procedure</w:t>
      </w:r>
      <w:r w:rsidR="001D6576" w:rsidRPr="00E30B84">
        <w:rPr>
          <w:rFonts w:eastAsia="Calibri"/>
          <w:color w:val="auto"/>
          <w:lang w:eastAsia="en-US"/>
        </w:rPr>
        <w:t>s guide staff</w:t>
      </w:r>
      <w:r w:rsidR="009F40A7" w:rsidRPr="00E30B84">
        <w:rPr>
          <w:rFonts w:eastAsia="Calibri"/>
          <w:color w:val="auto"/>
          <w:lang w:eastAsia="en-US"/>
        </w:rPr>
        <w:t xml:space="preserve"> in prevention of </w:t>
      </w:r>
      <w:r w:rsidR="00C43514" w:rsidRPr="00E30B84">
        <w:rPr>
          <w:rFonts w:eastAsia="Calibri"/>
          <w:color w:val="auto"/>
          <w:lang w:eastAsia="en-US"/>
        </w:rPr>
        <w:t xml:space="preserve">infection </w:t>
      </w:r>
      <w:r w:rsidR="009F40A7" w:rsidRPr="00E30B84">
        <w:rPr>
          <w:rFonts w:eastAsia="Calibri"/>
          <w:color w:val="auto"/>
          <w:lang w:eastAsia="en-US"/>
        </w:rPr>
        <w:t>related risks</w:t>
      </w:r>
      <w:r w:rsidR="009F40A7">
        <w:rPr>
          <w:rFonts w:eastAsia="Calibri"/>
          <w:color w:val="auto"/>
          <w:lang w:eastAsia="en-US"/>
        </w:rPr>
        <w:t>. Consume</w:t>
      </w:r>
      <w:r w:rsidR="00A451E9">
        <w:rPr>
          <w:rFonts w:eastAsia="Calibri"/>
          <w:color w:val="auto"/>
          <w:lang w:eastAsia="en-US"/>
        </w:rPr>
        <w:t>r</w:t>
      </w:r>
      <w:r w:rsidR="009F40A7">
        <w:rPr>
          <w:rFonts w:eastAsia="Calibri"/>
          <w:color w:val="auto"/>
          <w:lang w:eastAsia="en-US"/>
        </w:rPr>
        <w:t xml:space="preserve">s and </w:t>
      </w:r>
      <w:r w:rsidR="00C43514" w:rsidRPr="002856DC">
        <w:rPr>
          <w:rFonts w:eastAsia="Calibri"/>
          <w:color w:val="auto"/>
          <w:lang w:eastAsia="en-US"/>
        </w:rPr>
        <w:t xml:space="preserve">representatives </w:t>
      </w:r>
      <w:r w:rsidR="009F40A7">
        <w:rPr>
          <w:rFonts w:eastAsia="Calibri"/>
          <w:color w:val="auto"/>
          <w:lang w:eastAsia="en-US"/>
        </w:rPr>
        <w:t xml:space="preserve">provided positive feedback and </w:t>
      </w:r>
      <w:r w:rsidR="00C43514" w:rsidRPr="002856DC">
        <w:rPr>
          <w:rFonts w:eastAsia="Calibri"/>
          <w:color w:val="auto"/>
          <w:lang w:eastAsia="en-US"/>
        </w:rPr>
        <w:t xml:space="preserve">staff </w:t>
      </w:r>
      <w:r w:rsidR="009F40A7">
        <w:rPr>
          <w:rFonts w:eastAsia="Calibri"/>
          <w:color w:val="auto"/>
          <w:lang w:eastAsia="en-US"/>
        </w:rPr>
        <w:t>demonstrated knowledge of processes to minimise</w:t>
      </w:r>
      <w:r>
        <w:rPr>
          <w:rFonts w:eastAsia="Calibri"/>
          <w:color w:val="auto"/>
          <w:lang w:eastAsia="en-US"/>
        </w:rPr>
        <w:t>/prevent infection related risks.</w:t>
      </w:r>
      <w:r w:rsidR="00C43514" w:rsidRPr="002856DC">
        <w:rPr>
          <w:rFonts w:eastAsia="Calibri"/>
          <w:color w:val="auto"/>
          <w:lang w:eastAsia="en-US"/>
        </w:rPr>
        <w:t xml:space="preserve"> </w:t>
      </w:r>
    </w:p>
    <w:p w14:paraId="552D46F8" w14:textId="6ED1C474" w:rsidR="00074C4B" w:rsidRPr="00F84541" w:rsidRDefault="00226D07" w:rsidP="00074C4B">
      <w:pPr>
        <w:rPr>
          <w:rFonts w:eastAsia="Calibri"/>
          <w:color w:val="auto"/>
          <w:lang w:eastAsia="en-US"/>
        </w:rPr>
      </w:pPr>
      <w:r w:rsidRPr="00890EFD">
        <w:rPr>
          <w:rFonts w:eastAsiaTheme="minorHAnsi"/>
          <w:color w:val="auto"/>
        </w:rPr>
        <w:t xml:space="preserve">The Quality Standard is assessed as Non-compliant as </w:t>
      </w:r>
      <w:r w:rsidR="000B77A8" w:rsidRPr="00890EFD">
        <w:rPr>
          <w:rFonts w:eastAsiaTheme="minorHAnsi"/>
          <w:color w:val="auto"/>
        </w:rPr>
        <w:t>one</w:t>
      </w:r>
      <w:r w:rsidRPr="00890EFD">
        <w:rPr>
          <w:rFonts w:eastAsiaTheme="minorHAnsi"/>
          <w:color w:val="auto"/>
        </w:rPr>
        <w:t xml:space="preserve"> of the seven specific requirements have been assessed as Non-compliant.</w:t>
      </w:r>
    </w:p>
    <w:p w14:paraId="552D46F9" w14:textId="3AE6CDF7" w:rsidR="00074C4B" w:rsidRDefault="00226D07" w:rsidP="00074C4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52D46FA" w14:textId="7F8AF029" w:rsidR="00074C4B" w:rsidRPr="00853601" w:rsidRDefault="00226D07" w:rsidP="00074C4B">
      <w:pPr>
        <w:pStyle w:val="Heading3"/>
      </w:pPr>
      <w:r w:rsidRPr="00853601">
        <w:t>Requirement 3(3)(a)</w:t>
      </w:r>
      <w:r>
        <w:tab/>
      </w:r>
      <w:r w:rsidR="000B77A8">
        <w:t>C</w:t>
      </w:r>
      <w:r>
        <w:t>ompliant</w:t>
      </w:r>
    </w:p>
    <w:p w14:paraId="552D46FB" w14:textId="77777777" w:rsidR="00074C4B" w:rsidRPr="008D114F" w:rsidRDefault="00226D07" w:rsidP="00074C4B">
      <w:pPr>
        <w:rPr>
          <w:i/>
        </w:rPr>
      </w:pPr>
      <w:r w:rsidRPr="008D114F">
        <w:rPr>
          <w:i/>
        </w:rPr>
        <w:t>Each consumer gets safe and effective personal care, clinical care, or both personal care and clinical care, that:</w:t>
      </w:r>
    </w:p>
    <w:p w14:paraId="552D46FC" w14:textId="77777777" w:rsidR="00074C4B" w:rsidRPr="008D114F" w:rsidRDefault="00226D07" w:rsidP="00074C4B">
      <w:pPr>
        <w:numPr>
          <w:ilvl w:val="0"/>
          <w:numId w:val="24"/>
        </w:numPr>
        <w:tabs>
          <w:tab w:val="right" w:pos="9026"/>
        </w:tabs>
        <w:spacing w:before="0" w:after="0"/>
        <w:ind w:left="567" w:hanging="425"/>
        <w:outlineLvl w:val="4"/>
        <w:rPr>
          <w:i/>
        </w:rPr>
      </w:pPr>
      <w:r w:rsidRPr="008D114F">
        <w:rPr>
          <w:i/>
        </w:rPr>
        <w:t>is best practice; and</w:t>
      </w:r>
    </w:p>
    <w:p w14:paraId="552D46FD" w14:textId="77777777" w:rsidR="00074C4B" w:rsidRPr="008D114F" w:rsidRDefault="00226D07" w:rsidP="00074C4B">
      <w:pPr>
        <w:numPr>
          <w:ilvl w:val="0"/>
          <w:numId w:val="24"/>
        </w:numPr>
        <w:tabs>
          <w:tab w:val="right" w:pos="9026"/>
        </w:tabs>
        <w:spacing w:before="0" w:after="0"/>
        <w:ind w:left="567" w:hanging="425"/>
        <w:outlineLvl w:val="4"/>
        <w:rPr>
          <w:i/>
        </w:rPr>
      </w:pPr>
      <w:r w:rsidRPr="008D114F">
        <w:rPr>
          <w:i/>
        </w:rPr>
        <w:t>is tailored to their needs; and</w:t>
      </w:r>
    </w:p>
    <w:p w14:paraId="552D46FE" w14:textId="77777777" w:rsidR="00074C4B" w:rsidRPr="008D114F" w:rsidRDefault="00226D07" w:rsidP="00074C4B">
      <w:pPr>
        <w:numPr>
          <w:ilvl w:val="0"/>
          <w:numId w:val="24"/>
        </w:numPr>
        <w:tabs>
          <w:tab w:val="right" w:pos="9026"/>
        </w:tabs>
        <w:spacing w:before="0" w:after="0"/>
        <w:ind w:left="567" w:hanging="425"/>
        <w:outlineLvl w:val="4"/>
        <w:rPr>
          <w:i/>
        </w:rPr>
      </w:pPr>
      <w:r w:rsidRPr="008D114F">
        <w:rPr>
          <w:i/>
        </w:rPr>
        <w:t>optimises their health and well-being.</w:t>
      </w:r>
    </w:p>
    <w:p w14:paraId="5AFC3F3B" w14:textId="24EB2A2D" w:rsidR="001502E1" w:rsidRDefault="00475E45" w:rsidP="00475E45">
      <w:pPr>
        <w:tabs>
          <w:tab w:val="right" w:pos="9026"/>
        </w:tabs>
      </w:pPr>
      <w:r>
        <w:t>Consumers generally expressed satisfaction with</w:t>
      </w:r>
      <w:r w:rsidR="001502E1">
        <w:t xml:space="preserve"> consumer’s personal and clinical care</w:t>
      </w:r>
      <w:r w:rsidR="0023549C">
        <w:t xml:space="preserve"> and gave examples such as receipt of pain</w:t>
      </w:r>
      <w:r w:rsidR="00594368">
        <w:t>-</w:t>
      </w:r>
      <w:r w:rsidR="0023549C">
        <w:t>relieving medication and wound care regularly</w:t>
      </w:r>
      <w:r w:rsidR="00224F5F">
        <w:t xml:space="preserve"> conducted</w:t>
      </w:r>
      <w:r w:rsidR="001502E1">
        <w:t>.</w:t>
      </w:r>
      <w:r w:rsidR="0023549C">
        <w:t xml:space="preserve"> </w:t>
      </w:r>
    </w:p>
    <w:p w14:paraId="3837C485" w14:textId="0E59F66E" w:rsidR="00A92F09" w:rsidRDefault="006E4AB3" w:rsidP="002210D1">
      <w:pPr>
        <w:tabs>
          <w:tab w:val="right" w:pos="9026"/>
        </w:tabs>
        <w:rPr>
          <w:rFonts w:eastAsia="Fira Sans Light"/>
          <w:color w:val="auto"/>
        </w:rPr>
      </w:pPr>
      <w:r>
        <w:rPr>
          <w:rFonts w:eastAsia="Fira Sans Light"/>
          <w:color w:val="auto"/>
        </w:rPr>
        <w:t>There is a process for managing</w:t>
      </w:r>
      <w:r w:rsidR="00A17C9B">
        <w:rPr>
          <w:rFonts w:eastAsia="Fira Sans Light"/>
          <w:color w:val="auto"/>
        </w:rPr>
        <w:t xml:space="preserve"> psychotropic medication and ensuring </w:t>
      </w:r>
      <w:r w:rsidR="00442E9B">
        <w:rPr>
          <w:rFonts w:eastAsia="Fira Sans Light"/>
          <w:color w:val="auto"/>
        </w:rPr>
        <w:t>practices are monitored, managed and reviewed.</w:t>
      </w:r>
      <w:r w:rsidR="00AB3B27">
        <w:rPr>
          <w:rFonts w:eastAsia="Fira Sans Light"/>
          <w:color w:val="auto"/>
        </w:rPr>
        <w:t xml:space="preserve"> </w:t>
      </w:r>
      <w:r w:rsidR="008E34EE">
        <w:rPr>
          <w:rFonts w:eastAsia="Fira Sans Light"/>
          <w:color w:val="auto"/>
        </w:rPr>
        <w:t xml:space="preserve">Staff </w:t>
      </w:r>
      <w:r w:rsidR="00AC245B">
        <w:rPr>
          <w:rFonts w:eastAsia="Fira Sans Light"/>
          <w:color w:val="auto"/>
        </w:rPr>
        <w:t>demonstrated knowledge of</w:t>
      </w:r>
      <w:r w:rsidR="00594368">
        <w:rPr>
          <w:rFonts w:eastAsia="Fira Sans Light"/>
          <w:color w:val="auto"/>
        </w:rPr>
        <w:t xml:space="preserve"> systems in place and individual consumers’ needs.</w:t>
      </w:r>
      <w:r w:rsidR="006B0AD0">
        <w:rPr>
          <w:rFonts w:eastAsia="Fira Sans Light"/>
          <w:color w:val="auto"/>
        </w:rPr>
        <w:t xml:space="preserve"> </w:t>
      </w:r>
      <w:r w:rsidR="00C31727">
        <w:rPr>
          <w:rFonts w:eastAsia="Fira Sans Light"/>
          <w:color w:val="auto"/>
        </w:rPr>
        <w:t>O</w:t>
      </w:r>
      <w:r w:rsidR="00C31727" w:rsidRPr="002856DC">
        <w:rPr>
          <w:rFonts w:eastAsia="Fira Sans Light"/>
          <w:color w:val="auto"/>
        </w:rPr>
        <w:t>rganisational polic</w:t>
      </w:r>
      <w:r w:rsidR="00DB7771">
        <w:rPr>
          <w:rFonts w:eastAsia="Fira Sans Light"/>
          <w:color w:val="auto"/>
        </w:rPr>
        <w:t>ies and pro</w:t>
      </w:r>
      <w:r w:rsidR="00C31727" w:rsidRPr="002856DC">
        <w:rPr>
          <w:rFonts w:eastAsia="Fira Sans Light"/>
          <w:color w:val="auto"/>
        </w:rPr>
        <w:t>cedure</w:t>
      </w:r>
      <w:r w:rsidR="00DB7771">
        <w:rPr>
          <w:rFonts w:eastAsia="Fira Sans Light"/>
          <w:color w:val="auto"/>
        </w:rPr>
        <w:t>s are accessible to support staff</w:t>
      </w:r>
      <w:r w:rsidR="00A92F09">
        <w:rPr>
          <w:rFonts w:eastAsia="Fira Sans Light"/>
          <w:color w:val="auto"/>
        </w:rPr>
        <w:t>.</w:t>
      </w:r>
    </w:p>
    <w:p w14:paraId="552D4700" w14:textId="4F541635" w:rsidR="00074C4B" w:rsidRDefault="00A92F09" w:rsidP="002210D1">
      <w:pPr>
        <w:tabs>
          <w:tab w:val="right" w:pos="9026"/>
        </w:tabs>
        <w:rPr>
          <w:color w:val="auto"/>
        </w:rPr>
      </w:pPr>
      <w:r>
        <w:rPr>
          <w:rFonts w:eastAsia="Fira Sans Light"/>
          <w:color w:val="auto"/>
        </w:rPr>
        <w:t>T</w:t>
      </w:r>
      <w:r w:rsidR="00663948">
        <w:rPr>
          <w:rFonts w:eastAsia="Fira Sans Light"/>
          <w:color w:val="auto"/>
        </w:rPr>
        <w:t xml:space="preserve">he Assessment Team bought forward </w:t>
      </w:r>
      <w:r w:rsidR="00961BC4">
        <w:rPr>
          <w:rFonts w:eastAsia="Fira Sans Light"/>
          <w:color w:val="auto"/>
        </w:rPr>
        <w:t>deficiencies s</w:t>
      </w:r>
      <w:r w:rsidR="00663948">
        <w:rPr>
          <w:rFonts w:eastAsia="Fira Sans Light"/>
          <w:color w:val="auto"/>
        </w:rPr>
        <w:t xml:space="preserve">taff are not consistently implementing best practice guidelines and ensuring consumers care is tailored to their </w:t>
      </w:r>
      <w:r w:rsidR="00CA4879">
        <w:rPr>
          <w:rFonts w:eastAsia="Fira Sans Light"/>
          <w:color w:val="auto"/>
        </w:rPr>
        <w:t xml:space="preserve">individual </w:t>
      </w:r>
      <w:r w:rsidR="00663948">
        <w:rPr>
          <w:rFonts w:eastAsia="Fira Sans Light"/>
          <w:color w:val="auto"/>
        </w:rPr>
        <w:t>needs. Via review of documentation and staff interview</w:t>
      </w:r>
      <w:r w:rsidR="00CA4879">
        <w:rPr>
          <w:rFonts w:eastAsia="Fira Sans Light"/>
          <w:color w:val="auto"/>
        </w:rPr>
        <w:t>,</w:t>
      </w:r>
      <w:r w:rsidR="00663948">
        <w:rPr>
          <w:rFonts w:eastAsia="Fira Sans Light"/>
          <w:color w:val="auto"/>
        </w:rPr>
        <w:t xml:space="preserve"> the Assessment Team bought forward </w:t>
      </w:r>
      <w:r w:rsidR="0045165B">
        <w:rPr>
          <w:rFonts w:eastAsia="Fira Sans Light"/>
          <w:color w:val="auto"/>
        </w:rPr>
        <w:t xml:space="preserve">deficits in </w:t>
      </w:r>
      <w:r w:rsidR="00AB3B27">
        <w:rPr>
          <w:rFonts w:eastAsia="Fira Sans Light"/>
          <w:color w:val="auto"/>
        </w:rPr>
        <w:t xml:space="preserve">wound </w:t>
      </w:r>
      <w:r w:rsidR="0045165B">
        <w:rPr>
          <w:rFonts w:eastAsia="Fira Sans Light"/>
          <w:color w:val="auto"/>
        </w:rPr>
        <w:t xml:space="preserve">care </w:t>
      </w:r>
      <w:r w:rsidR="00AB3B27">
        <w:rPr>
          <w:rFonts w:eastAsia="Fira Sans Light"/>
          <w:color w:val="auto"/>
        </w:rPr>
        <w:t xml:space="preserve">is not consistently being managed as per </w:t>
      </w:r>
      <w:r w:rsidR="0045490A">
        <w:rPr>
          <w:rFonts w:eastAsia="Fira Sans Light"/>
          <w:color w:val="auto"/>
        </w:rPr>
        <w:t xml:space="preserve">consumer’s needs, monitoring practices </w:t>
      </w:r>
      <w:r w:rsidR="008E023E">
        <w:rPr>
          <w:rFonts w:eastAsia="Fira Sans Light"/>
          <w:color w:val="auto"/>
        </w:rPr>
        <w:t xml:space="preserve">are not effectively identifying </w:t>
      </w:r>
      <w:r w:rsidR="0045490A">
        <w:rPr>
          <w:rFonts w:eastAsia="Fira Sans Light"/>
          <w:color w:val="auto"/>
        </w:rPr>
        <w:t xml:space="preserve">pressure relieving equipment is </w:t>
      </w:r>
      <w:r w:rsidR="00385C4A">
        <w:rPr>
          <w:rFonts w:eastAsia="Fira Sans Light"/>
          <w:color w:val="auto"/>
        </w:rPr>
        <w:t xml:space="preserve">utilised at </w:t>
      </w:r>
      <w:r w:rsidR="00306E0E">
        <w:rPr>
          <w:rFonts w:eastAsia="Fira Sans Light"/>
          <w:color w:val="auto"/>
        </w:rPr>
        <w:t>optim</w:t>
      </w:r>
      <w:r w:rsidR="00385C4A">
        <w:rPr>
          <w:rFonts w:eastAsia="Fira Sans Light"/>
          <w:color w:val="auto"/>
        </w:rPr>
        <w:t xml:space="preserve">al settings, </w:t>
      </w:r>
      <w:r w:rsidR="0044684D">
        <w:rPr>
          <w:rFonts w:eastAsia="Fira Sans Light"/>
          <w:color w:val="auto"/>
        </w:rPr>
        <w:t>monitoring process do not ensure consumers pain management strategies are effective</w:t>
      </w:r>
      <w:r w:rsidR="004F7D99">
        <w:rPr>
          <w:rFonts w:eastAsia="Fira Sans Light"/>
          <w:color w:val="auto"/>
        </w:rPr>
        <w:t>.</w:t>
      </w:r>
      <w:r w:rsidR="00B9122B">
        <w:rPr>
          <w:rFonts w:eastAsia="Fira Sans Light"/>
          <w:color w:val="auto"/>
        </w:rPr>
        <w:t xml:space="preserve"> </w:t>
      </w:r>
    </w:p>
    <w:p w14:paraId="6F0D8FEF" w14:textId="67E7BF70" w:rsidR="00CD0440" w:rsidRPr="00026AAA" w:rsidRDefault="00CD0440" w:rsidP="00CD0440">
      <w:pPr>
        <w:rPr>
          <w:color w:val="auto"/>
        </w:rPr>
      </w:pPr>
      <w:r w:rsidRPr="00026AAA">
        <w:rPr>
          <w:color w:val="auto"/>
        </w:rPr>
        <w:t xml:space="preserve">In their response, the approved provider </w:t>
      </w:r>
      <w:r w:rsidR="00145B26" w:rsidRPr="00026AAA">
        <w:rPr>
          <w:color w:val="auto"/>
        </w:rPr>
        <w:t>advised of transitioning to a new wound care</w:t>
      </w:r>
      <w:r w:rsidR="00961BC4" w:rsidRPr="00026AAA">
        <w:rPr>
          <w:color w:val="auto"/>
        </w:rPr>
        <w:t xml:space="preserve"> </w:t>
      </w:r>
      <w:r w:rsidR="0045165B" w:rsidRPr="00026AAA">
        <w:rPr>
          <w:color w:val="auto"/>
        </w:rPr>
        <w:t>management system</w:t>
      </w:r>
      <w:r w:rsidR="000D4EDC" w:rsidRPr="00026AAA">
        <w:rPr>
          <w:color w:val="auto"/>
        </w:rPr>
        <w:t xml:space="preserve"> and </w:t>
      </w:r>
      <w:r w:rsidR="00DF07D1" w:rsidRPr="00026AAA">
        <w:rPr>
          <w:color w:val="auto"/>
        </w:rPr>
        <w:t xml:space="preserve">although multiple documents </w:t>
      </w:r>
      <w:r w:rsidR="00F0693E" w:rsidRPr="00026AAA">
        <w:rPr>
          <w:color w:val="auto"/>
        </w:rPr>
        <w:t>could cause confusion</w:t>
      </w:r>
      <w:r w:rsidR="00DF07D1" w:rsidRPr="00026AAA">
        <w:rPr>
          <w:color w:val="auto"/>
        </w:rPr>
        <w:t xml:space="preserve"> </w:t>
      </w:r>
      <w:r w:rsidR="000D4EDC" w:rsidRPr="00026AAA">
        <w:rPr>
          <w:color w:val="auto"/>
        </w:rPr>
        <w:t xml:space="preserve">demonstrated </w:t>
      </w:r>
      <w:r w:rsidR="009B0A94" w:rsidRPr="00026AAA">
        <w:rPr>
          <w:color w:val="auto"/>
        </w:rPr>
        <w:t>appropriate wound care</w:t>
      </w:r>
      <w:r w:rsidR="000D4EDC" w:rsidRPr="00026AAA">
        <w:rPr>
          <w:color w:val="auto"/>
        </w:rPr>
        <w:t xml:space="preserve"> is occurring.  They acknowledged</w:t>
      </w:r>
      <w:r w:rsidR="000F0DFA" w:rsidRPr="00026AAA">
        <w:rPr>
          <w:color w:val="auto"/>
        </w:rPr>
        <w:t xml:space="preserve"> pressure relieving equipment </w:t>
      </w:r>
      <w:r w:rsidR="007429FC" w:rsidRPr="00026AAA">
        <w:rPr>
          <w:color w:val="auto"/>
        </w:rPr>
        <w:t>not at optimal settings and implemented a</w:t>
      </w:r>
      <w:r w:rsidR="00A36D4D" w:rsidRPr="00026AAA">
        <w:rPr>
          <w:color w:val="auto"/>
        </w:rPr>
        <w:t xml:space="preserve"> system for regular review.</w:t>
      </w:r>
    </w:p>
    <w:p w14:paraId="00D2EE07" w14:textId="441ED91C" w:rsidR="00A36D4D" w:rsidRPr="00026AAA" w:rsidRDefault="00A36D4D" w:rsidP="00CD0440">
      <w:pPr>
        <w:rPr>
          <w:color w:val="auto"/>
        </w:rPr>
      </w:pPr>
      <w:r w:rsidRPr="00026AAA">
        <w:rPr>
          <w:color w:val="auto"/>
        </w:rPr>
        <w:lastRenderedPageBreak/>
        <w:t xml:space="preserve">I acknowledge </w:t>
      </w:r>
      <w:r w:rsidR="00F0693E" w:rsidRPr="00026AAA">
        <w:rPr>
          <w:color w:val="auto"/>
        </w:rPr>
        <w:t xml:space="preserve">a </w:t>
      </w:r>
      <w:r w:rsidR="00E63E54" w:rsidRPr="00026AAA">
        <w:rPr>
          <w:color w:val="auto"/>
        </w:rPr>
        <w:t xml:space="preserve">lack in monitoring pressure relieving </w:t>
      </w:r>
      <w:r w:rsidR="0092095B" w:rsidRPr="00026AAA">
        <w:rPr>
          <w:color w:val="auto"/>
        </w:rPr>
        <w:t xml:space="preserve">equipment </w:t>
      </w:r>
      <w:r w:rsidR="00F0693E" w:rsidRPr="00026AAA">
        <w:rPr>
          <w:color w:val="auto"/>
        </w:rPr>
        <w:t xml:space="preserve">and the service’s actions to address this, </w:t>
      </w:r>
      <w:r w:rsidR="0092095B" w:rsidRPr="00026AAA">
        <w:rPr>
          <w:color w:val="auto"/>
        </w:rPr>
        <w:t xml:space="preserve">however evidence </w:t>
      </w:r>
      <w:r w:rsidR="00364518" w:rsidRPr="00026AAA">
        <w:rPr>
          <w:color w:val="auto"/>
        </w:rPr>
        <w:t xml:space="preserve">did not demonstrate this resulted in </w:t>
      </w:r>
      <w:r w:rsidR="00E34CAE" w:rsidRPr="00026AAA">
        <w:rPr>
          <w:color w:val="auto"/>
        </w:rPr>
        <w:t>a negative outcome</w:t>
      </w:r>
      <w:r w:rsidR="0092095B" w:rsidRPr="00026AAA">
        <w:rPr>
          <w:color w:val="auto"/>
        </w:rPr>
        <w:t xml:space="preserve"> </w:t>
      </w:r>
      <w:r w:rsidR="00E34CAE" w:rsidRPr="00026AAA">
        <w:rPr>
          <w:color w:val="auto"/>
        </w:rPr>
        <w:t>for consumers.</w:t>
      </w:r>
      <w:r w:rsidR="00AF6A23" w:rsidRPr="00026AAA">
        <w:rPr>
          <w:color w:val="auto"/>
        </w:rPr>
        <w:t xml:space="preserve"> </w:t>
      </w:r>
    </w:p>
    <w:p w14:paraId="330B2601" w14:textId="4D1A1BA5" w:rsidR="00BD486E" w:rsidRPr="00026AAA" w:rsidRDefault="000B77A8" w:rsidP="000B77A8">
      <w:pPr>
        <w:rPr>
          <w:color w:val="auto"/>
        </w:rPr>
      </w:pPr>
      <w:r w:rsidRPr="00026AAA">
        <w:rPr>
          <w:color w:val="auto"/>
        </w:rPr>
        <w:t>I find this requirement is compliant.</w:t>
      </w:r>
    </w:p>
    <w:p w14:paraId="552D4701" w14:textId="043E73F5" w:rsidR="00074C4B" w:rsidRPr="00853601" w:rsidRDefault="00226D07" w:rsidP="00074C4B">
      <w:pPr>
        <w:pStyle w:val="Heading3"/>
      </w:pPr>
      <w:r w:rsidRPr="00853601">
        <w:t>Requirement 3(3)(b)</w:t>
      </w:r>
      <w:r>
        <w:tab/>
        <w:t>Non-compliant</w:t>
      </w:r>
    </w:p>
    <w:p w14:paraId="552D4702" w14:textId="77777777" w:rsidR="00074C4B" w:rsidRPr="008D114F" w:rsidRDefault="00226D07" w:rsidP="00074C4B">
      <w:pPr>
        <w:rPr>
          <w:i/>
        </w:rPr>
      </w:pPr>
      <w:r w:rsidRPr="008D114F">
        <w:rPr>
          <w:i/>
          <w:szCs w:val="22"/>
        </w:rPr>
        <w:t>Effective management of high impact or high prevalence risks associated with the care of each consumer.</w:t>
      </w:r>
    </w:p>
    <w:p w14:paraId="43154B37" w14:textId="77777777" w:rsidR="00B46E91" w:rsidRDefault="00893EE5" w:rsidP="00893EE5">
      <w:pPr>
        <w:tabs>
          <w:tab w:val="right" w:pos="9026"/>
        </w:tabs>
      </w:pPr>
      <w:r>
        <w:t>M</w:t>
      </w:r>
      <w:r w:rsidRPr="002856DC">
        <w:t xml:space="preserve">ost </w:t>
      </w:r>
      <w:r>
        <w:t>sampled consumers</w:t>
      </w:r>
      <w:r w:rsidRPr="002856DC">
        <w:t xml:space="preserve"> and representatives </w:t>
      </w:r>
      <w:r>
        <w:t xml:space="preserve">expressed satisfaction </w:t>
      </w:r>
      <w:r w:rsidR="00916C22">
        <w:t xml:space="preserve">in relation to staff managing </w:t>
      </w:r>
      <w:r w:rsidR="00D21E63">
        <w:t xml:space="preserve">consumers care related </w:t>
      </w:r>
      <w:r w:rsidR="00916C22">
        <w:t>risks</w:t>
      </w:r>
      <w:r w:rsidR="00D21E63">
        <w:t xml:space="preserve">. </w:t>
      </w:r>
    </w:p>
    <w:p w14:paraId="4F6D60A2" w14:textId="7F810179" w:rsidR="0022574E" w:rsidRDefault="00B46E91" w:rsidP="00893EE5">
      <w:pPr>
        <w:tabs>
          <w:tab w:val="right" w:pos="9026"/>
        </w:tabs>
        <w:rPr>
          <w:rFonts w:eastAsia="Fira Sans Light"/>
          <w:color w:val="auto"/>
        </w:rPr>
      </w:pPr>
      <w:r>
        <w:rPr>
          <w:rFonts w:eastAsia="Fira Sans Light"/>
          <w:color w:val="auto"/>
        </w:rPr>
        <w:t>O</w:t>
      </w:r>
      <w:r w:rsidRPr="002856DC">
        <w:rPr>
          <w:rFonts w:eastAsia="Fira Sans Light"/>
          <w:color w:val="auto"/>
        </w:rPr>
        <w:t>rganisational polic</w:t>
      </w:r>
      <w:r>
        <w:rPr>
          <w:rFonts w:eastAsia="Fira Sans Light"/>
          <w:color w:val="auto"/>
        </w:rPr>
        <w:t>ies and pro</w:t>
      </w:r>
      <w:r w:rsidRPr="002856DC">
        <w:rPr>
          <w:rFonts w:eastAsia="Fira Sans Light"/>
          <w:color w:val="auto"/>
        </w:rPr>
        <w:t>cedure</w:t>
      </w:r>
      <w:r>
        <w:rPr>
          <w:rFonts w:eastAsia="Fira Sans Light"/>
          <w:color w:val="auto"/>
        </w:rPr>
        <w:t>s are accessible and guide staff</w:t>
      </w:r>
      <w:r w:rsidR="0022574E">
        <w:rPr>
          <w:rFonts w:eastAsia="Fira Sans Light"/>
          <w:color w:val="auto"/>
        </w:rPr>
        <w:t xml:space="preserve"> in managing risks. </w:t>
      </w:r>
    </w:p>
    <w:p w14:paraId="75CAD9A3" w14:textId="36A43672" w:rsidR="004F7D99" w:rsidRDefault="00204BDD" w:rsidP="004F7D99">
      <w:pPr>
        <w:tabs>
          <w:tab w:val="right" w:pos="9026"/>
        </w:tabs>
        <w:rPr>
          <w:color w:val="auto"/>
        </w:rPr>
      </w:pPr>
      <w:r>
        <w:rPr>
          <w:rFonts w:eastAsia="Fira Sans Light"/>
          <w:color w:val="auto"/>
        </w:rPr>
        <w:t>T</w:t>
      </w:r>
      <w:r w:rsidR="00BC604E">
        <w:rPr>
          <w:rFonts w:eastAsia="Fira Sans Light"/>
          <w:color w:val="auto"/>
        </w:rPr>
        <w:t>he service d</w:t>
      </w:r>
      <w:r>
        <w:rPr>
          <w:rFonts w:eastAsia="Fira Sans Light"/>
          <w:color w:val="auto"/>
        </w:rPr>
        <w:t xml:space="preserve">id not demonstrate an </w:t>
      </w:r>
      <w:r w:rsidR="00BC604E">
        <w:rPr>
          <w:rFonts w:eastAsia="Fira Sans Light"/>
          <w:color w:val="auto"/>
        </w:rPr>
        <w:t xml:space="preserve">effective </w:t>
      </w:r>
      <w:r w:rsidR="00AB55B9">
        <w:rPr>
          <w:rFonts w:eastAsia="Fira Sans Light"/>
          <w:color w:val="auto"/>
        </w:rPr>
        <w:t xml:space="preserve">system </w:t>
      </w:r>
      <w:r w:rsidR="00BC604E">
        <w:rPr>
          <w:rFonts w:eastAsia="Fira Sans Light"/>
          <w:color w:val="auto"/>
        </w:rPr>
        <w:t>to ensure</w:t>
      </w:r>
      <w:r w:rsidR="00AB55B9">
        <w:rPr>
          <w:rFonts w:eastAsia="Fira Sans Light"/>
          <w:color w:val="auto"/>
        </w:rPr>
        <w:t xml:space="preserve"> h</w:t>
      </w:r>
      <w:r w:rsidR="00893EE5" w:rsidRPr="002856DC">
        <w:t xml:space="preserve">igh impact and high prevalence risks associated with </w:t>
      </w:r>
      <w:r w:rsidR="00AB55B9">
        <w:t>consumers</w:t>
      </w:r>
      <w:r>
        <w:t>’</w:t>
      </w:r>
      <w:r w:rsidR="00AB55B9">
        <w:t xml:space="preserve"> </w:t>
      </w:r>
      <w:r w:rsidR="00893EE5" w:rsidRPr="002856DC">
        <w:t xml:space="preserve">care </w:t>
      </w:r>
      <w:r w:rsidR="00AB55B9">
        <w:t xml:space="preserve">are </w:t>
      </w:r>
      <w:r w:rsidR="00D00AA3">
        <w:t xml:space="preserve">appropriately </w:t>
      </w:r>
      <w:r w:rsidR="00AB55B9">
        <w:t>managed</w:t>
      </w:r>
      <w:r>
        <w:t>.</w:t>
      </w:r>
      <w:r w:rsidR="00893EE5" w:rsidRPr="002856DC">
        <w:t xml:space="preserve"> </w:t>
      </w:r>
      <w:r>
        <w:rPr>
          <w:rFonts w:eastAsia="Fira Sans Light"/>
          <w:color w:val="auto"/>
        </w:rPr>
        <w:t xml:space="preserve">Via review of documentation and staff interview the Assessment Team bought forward evidence </w:t>
      </w:r>
      <w:r w:rsidR="00893EE5">
        <w:t>consumer</w:t>
      </w:r>
      <w:r w:rsidR="00D00AA3">
        <w:t>’</w:t>
      </w:r>
      <w:r w:rsidR="00893EE5">
        <w:t xml:space="preserve">s diabetic management, fluid restriction, </w:t>
      </w:r>
      <w:r w:rsidR="00893EE5" w:rsidRPr="002856DC">
        <w:t>fall</w:t>
      </w:r>
      <w:r w:rsidR="00893EE5">
        <w:t>s and medication management</w:t>
      </w:r>
      <w:r w:rsidR="00D00AA3">
        <w:t xml:space="preserve"> are not </w:t>
      </w:r>
      <w:r w:rsidR="00314BEA">
        <w:t>managed to ensure consumers risks are minimised</w:t>
      </w:r>
      <w:r w:rsidR="00893EE5">
        <w:t>.</w:t>
      </w:r>
      <w:r w:rsidR="00893EE5" w:rsidRPr="002856DC">
        <w:t xml:space="preserve"> </w:t>
      </w:r>
      <w:r w:rsidR="006254BA">
        <w:t>D</w:t>
      </w:r>
      <w:r w:rsidR="00893EE5" w:rsidRPr="002856DC">
        <w:t>irectives have not been consistently followed</w:t>
      </w:r>
      <w:r w:rsidR="00F75306">
        <w:t xml:space="preserve"> relating to blood glucose </w:t>
      </w:r>
      <w:r w:rsidR="007415AA">
        <w:t>management, monitoring of fluid intake</w:t>
      </w:r>
      <w:r w:rsidR="006254BA">
        <w:t>, neurological observations post fall</w:t>
      </w:r>
      <w:r w:rsidR="00BA761A">
        <w:t xml:space="preserve"> and effectiveness of pain management strategies not evaluated to </w:t>
      </w:r>
      <w:r w:rsidR="00377CF0">
        <w:t xml:space="preserve">ensure minimisation of pain. Consumers </w:t>
      </w:r>
      <w:r w:rsidR="004F7D99">
        <w:rPr>
          <w:rFonts w:eastAsia="Fira Sans Light"/>
          <w:color w:val="auto"/>
        </w:rPr>
        <w:t>risk assessment documentation is</w:t>
      </w:r>
      <w:r w:rsidR="004F7D99" w:rsidRPr="00322565">
        <w:rPr>
          <w:color w:val="auto"/>
        </w:rPr>
        <w:t xml:space="preserve"> not consistently completed and/or reviewed </w:t>
      </w:r>
      <w:r w:rsidR="004F7D99">
        <w:rPr>
          <w:color w:val="auto"/>
        </w:rPr>
        <w:t>to</w:t>
      </w:r>
      <w:r w:rsidR="0037273F">
        <w:rPr>
          <w:color w:val="auto"/>
        </w:rPr>
        <w:t xml:space="preserve"> ensure management and minimisation of </w:t>
      </w:r>
      <w:r w:rsidR="004F7D99" w:rsidRPr="00322565">
        <w:rPr>
          <w:color w:val="auto"/>
        </w:rPr>
        <w:t>risks</w:t>
      </w:r>
      <w:r w:rsidR="004F7D99">
        <w:rPr>
          <w:color w:val="auto"/>
        </w:rPr>
        <w:t>.</w:t>
      </w:r>
    </w:p>
    <w:p w14:paraId="6C2ADE21" w14:textId="1D781D8F" w:rsidR="00197674" w:rsidRPr="00A02984" w:rsidRDefault="00CD0440" w:rsidP="00CD0440">
      <w:pPr>
        <w:rPr>
          <w:color w:val="auto"/>
        </w:rPr>
      </w:pPr>
      <w:r w:rsidRPr="00A02984">
        <w:rPr>
          <w:color w:val="auto"/>
        </w:rPr>
        <w:t xml:space="preserve">In their response, the approved provider </w:t>
      </w:r>
      <w:r w:rsidR="005B3C8C">
        <w:rPr>
          <w:color w:val="auto"/>
        </w:rPr>
        <w:t>advised r</w:t>
      </w:r>
      <w:r w:rsidR="00820149" w:rsidRPr="00A02984">
        <w:rPr>
          <w:color w:val="auto"/>
        </w:rPr>
        <w:t>eview</w:t>
      </w:r>
      <w:r w:rsidR="005B3C8C">
        <w:rPr>
          <w:color w:val="auto"/>
        </w:rPr>
        <w:t xml:space="preserve"> of </w:t>
      </w:r>
      <w:r w:rsidR="00820149" w:rsidRPr="00A02984">
        <w:rPr>
          <w:color w:val="auto"/>
        </w:rPr>
        <w:t>relevant care plans result</w:t>
      </w:r>
      <w:r w:rsidR="005B3C8C">
        <w:rPr>
          <w:color w:val="auto"/>
        </w:rPr>
        <w:t>ed</w:t>
      </w:r>
      <w:r w:rsidR="00820149" w:rsidRPr="00A02984">
        <w:rPr>
          <w:color w:val="auto"/>
        </w:rPr>
        <w:t xml:space="preserve"> in </w:t>
      </w:r>
      <w:r w:rsidR="009057E9" w:rsidRPr="00A02984">
        <w:rPr>
          <w:color w:val="auto"/>
        </w:rPr>
        <w:t>cessation</w:t>
      </w:r>
      <w:r w:rsidR="00AB67A5" w:rsidRPr="00A02984">
        <w:rPr>
          <w:color w:val="auto"/>
        </w:rPr>
        <w:t xml:space="preserve">, </w:t>
      </w:r>
      <w:r w:rsidR="009057E9" w:rsidRPr="00A02984">
        <w:rPr>
          <w:color w:val="auto"/>
        </w:rPr>
        <w:t xml:space="preserve">changes </w:t>
      </w:r>
      <w:r w:rsidR="00AB67A5" w:rsidRPr="00A02984">
        <w:rPr>
          <w:color w:val="auto"/>
        </w:rPr>
        <w:t xml:space="preserve">and/or alternative methods </w:t>
      </w:r>
      <w:r w:rsidR="005B3C8C">
        <w:rPr>
          <w:color w:val="auto"/>
        </w:rPr>
        <w:t xml:space="preserve">of managing </w:t>
      </w:r>
      <w:r w:rsidR="009057E9" w:rsidRPr="00A02984">
        <w:rPr>
          <w:color w:val="auto"/>
        </w:rPr>
        <w:t>d</w:t>
      </w:r>
      <w:r w:rsidR="00820149" w:rsidRPr="00A02984">
        <w:rPr>
          <w:color w:val="auto"/>
        </w:rPr>
        <w:t xml:space="preserve">irectives. While I acknowledge </w:t>
      </w:r>
      <w:r w:rsidR="00A02984" w:rsidRPr="00A02984">
        <w:rPr>
          <w:color w:val="auto"/>
        </w:rPr>
        <w:t xml:space="preserve">review has </w:t>
      </w:r>
      <w:r w:rsidR="00820149" w:rsidRPr="00A02984">
        <w:rPr>
          <w:color w:val="auto"/>
        </w:rPr>
        <w:t>occurred</w:t>
      </w:r>
      <w:r w:rsidR="00B442B3" w:rsidRPr="00A02984">
        <w:rPr>
          <w:color w:val="auto"/>
        </w:rPr>
        <w:t>, a</w:t>
      </w:r>
      <w:r w:rsidR="00820149" w:rsidRPr="00A02984">
        <w:rPr>
          <w:color w:val="auto"/>
        </w:rPr>
        <w:t>t the time of the site audit the service</w:t>
      </w:r>
      <w:r w:rsidR="009057E9" w:rsidRPr="00A02984">
        <w:rPr>
          <w:color w:val="auto"/>
        </w:rPr>
        <w:t>’</w:t>
      </w:r>
      <w:r w:rsidR="00820149" w:rsidRPr="00A02984">
        <w:rPr>
          <w:color w:val="auto"/>
        </w:rPr>
        <w:t xml:space="preserve">s </w:t>
      </w:r>
      <w:r w:rsidR="009057E9" w:rsidRPr="00A02984">
        <w:rPr>
          <w:color w:val="auto"/>
        </w:rPr>
        <w:t xml:space="preserve">self-monitoring system did not </w:t>
      </w:r>
      <w:r w:rsidR="00197674" w:rsidRPr="00A02984">
        <w:rPr>
          <w:color w:val="auto"/>
        </w:rPr>
        <w:t>identify staff were not implementing directives</w:t>
      </w:r>
      <w:r w:rsidR="00A02984" w:rsidRPr="00A02984">
        <w:rPr>
          <w:color w:val="auto"/>
        </w:rPr>
        <w:t xml:space="preserve"> that were in place at the time</w:t>
      </w:r>
      <w:r w:rsidR="00197674" w:rsidRPr="00A02984">
        <w:rPr>
          <w:color w:val="auto"/>
        </w:rPr>
        <w:t>.</w:t>
      </w:r>
    </w:p>
    <w:p w14:paraId="6008F7C2" w14:textId="023231E2" w:rsidR="0037273F" w:rsidRPr="00A02984" w:rsidRDefault="00197674" w:rsidP="00CD0440">
      <w:pPr>
        <w:rPr>
          <w:color w:val="auto"/>
        </w:rPr>
      </w:pPr>
      <w:r w:rsidRPr="00A02984">
        <w:rPr>
          <w:color w:val="auto"/>
        </w:rPr>
        <w:t>I find this requirement is non-compliant.</w:t>
      </w:r>
    </w:p>
    <w:p w14:paraId="552D4704" w14:textId="1CF47D7B" w:rsidR="00074C4B" w:rsidRPr="00D435F8" w:rsidRDefault="00226D07" w:rsidP="00074C4B">
      <w:pPr>
        <w:pStyle w:val="Heading3"/>
      </w:pPr>
      <w:r w:rsidRPr="00890EFD">
        <w:t>Requirement 3(3)(c)</w:t>
      </w:r>
      <w:r>
        <w:tab/>
        <w:t>Compliant</w:t>
      </w:r>
    </w:p>
    <w:p w14:paraId="552D4705" w14:textId="6AF32424" w:rsidR="00074C4B" w:rsidRPr="008D114F" w:rsidRDefault="00226D07" w:rsidP="00074C4B">
      <w:pPr>
        <w:rPr>
          <w:i/>
        </w:rPr>
      </w:pPr>
      <w:r w:rsidRPr="008D114F">
        <w:rPr>
          <w:i/>
          <w:szCs w:val="22"/>
        </w:rPr>
        <w:t>The needs, goals and preferences of consumers nearing the end of life are recognised and addressed, their comfort maximised</w:t>
      </w:r>
      <w:r w:rsidR="00F84541">
        <w:rPr>
          <w:i/>
          <w:szCs w:val="22"/>
        </w:rPr>
        <w:t>,</w:t>
      </w:r>
      <w:r w:rsidRPr="008D114F">
        <w:rPr>
          <w:i/>
          <w:szCs w:val="22"/>
        </w:rPr>
        <w:t xml:space="preserve"> and their dignity preserved.</w:t>
      </w:r>
    </w:p>
    <w:p w14:paraId="552D4707" w14:textId="648D5BFE" w:rsidR="00074C4B" w:rsidRPr="00D435F8" w:rsidRDefault="00226D07" w:rsidP="00074C4B">
      <w:pPr>
        <w:pStyle w:val="Heading3"/>
      </w:pPr>
      <w:r w:rsidRPr="00D435F8">
        <w:t>Requirement 3(3)(d)</w:t>
      </w:r>
      <w:r>
        <w:tab/>
        <w:t>Compliant</w:t>
      </w:r>
    </w:p>
    <w:p w14:paraId="552D4708" w14:textId="77777777" w:rsidR="00074C4B" w:rsidRPr="008D114F" w:rsidRDefault="00226D07" w:rsidP="00074C4B">
      <w:pPr>
        <w:rPr>
          <w:i/>
        </w:rPr>
      </w:pPr>
      <w:r w:rsidRPr="008D114F">
        <w:rPr>
          <w:i/>
          <w:szCs w:val="22"/>
        </w:rPr>
        <w:t>Deterioration or change of a consumer’s mental health, cognitive or physical function, capacity or condition is recognised and responded to in a timely manner.</w:t>
      </w:r>
    </w:p>
    <w:p w14:paraId="552D470A" w14:textId="0DDC0B39" w:rsidR="00074C4B" w:rsidRPr="00D435F8" w:rsidRDefault="00226D07" w:rsidP="00074C4B">
      <w:pPr>
        <w:pStyle w:val="Heading3"/>
      </w:pPr>
      <w:r w:rsidRPr="00D435F8">
        <w:lastRenderedPageBreak/>
        <w:t>Requirement 3(3)(e)</w:t>
      </w:r>
      <w:r>
        <w:tab/>
        <w:t>Compliant</w:t>
      </w:r>
    </w:p>
    <w:p w14:paraId="552D470B" w14:textId="77777777" w:rsidR="00074C4B" w:rsidRPr="008D114F" w:rsidRDefault="00226D07" w:rsidP="00074C4B">
      <w:pPr>
        <w:rPr>
          <w:i/>
        </w:rPr>
      </w:pPr>
      <w:r w:rsidRPr="008D114F">
        <w:rPr>
          <w:i/>
          <w:szCs w:val="22"/>
        </w:rPr>
        <w:t>Information about the consumer’s condition, needs and preferences is documented and communicated within the organisation, and with others where responsibility for care is shared.</w:t>
      </w:r>
    </w:p>
    <w:p w14:paraId="552D470D" w14:textId="59352801" w:rsidR="00074C4B" w:rsidRPr="00D435F8" w:rsidRDefault="00226D07" w:rsidP="00074C4B">
      <w:pPr>
        <w:pStyle w:val="Heading3"/>
      </w:pPr>
      <w:r w:rsidRPr="00D435F8">
        <w:t>Requirement 3(3)(f)</w:t>
      </w:r>
      <w:r>
        <w:tab/>
        <w:t>Compliant</w:t>
      </w:r>
    </w:p>
    <w:p w14:paraId="552D470E" w14:textId="77777777" w:rsidR="00074C4B" w:rsidRPr="008D114F" w:rsidRDefault="00226D07" w:rsidP="00074C4B">
      <w:pPr>
        <w:rPr>
          <w:i/>
        </w:rPr>
      </w:pPr>
      <w:r w:rsidRPr="008D114F">
        <w:rPr>
          <w:i/>
          <w:szCs w:val="22"/>
        </w:rPr>
        <w:t>Timely and appropriate referrals to individuals, other organisations and providers of other care and services.</w:t>
      </w:r>
    </w:p>
    <w:p w14:paraId="552D4710" w14:textId="1778184C" w:rsidR="00074C4B" w:rsidRPr="00D435F8" w:rsidRDefault="00226D07" w:rsidP="00074C4B">
      <w:pPr>
        <w:pStyle w:val="Heading3"/>
      </w:pPr>
      <w:r w:rsidRPr="00D435F8">
        <w:t>Requirement 3(3)(g)</w:t>
      </w:r>
      <w:r>
        <w:tab/>
        <w:t>Compliant</w:t>
      </w:r>
    </w:p>
    <w:p w14:paraId="552D4711" w14:textId="77777777" w:rsidR="00074C4B" w:rsidRPr="008D114F" w:rsidRDefault="00226D07" w:rsidP="00074C4B">
      <w:pPr>
        <w:tabs>
          <w:tab w:val="right" w:pos="9026"/>
        </w:tabs>
        <w:spacing w:before="0" w:after="0"/>
        <w:outlineLvl w:val="4"/>
        <w:rPr>
          <w:i/>
          <w:szCs w:val="22"/>
        </w:rPr>
      </w:pPr>
      <w:r w:rsidRPr="008D114F">
        <w:rPr>
          <w:i/>
          <w:szCs w:val="22"/>
        </w:rPr>
        <w:t>Minimisation of infection related risks through implementing:</w:t>
      </w:r>
    </w:p>
    <w:p w14:paraId="552D4712" w14:textId="39AFDB9F" w:rsidR="00074C4B" w:rsidRPr="008D114F" w:rsidRDefault="00226D07" w:rsidP="00074C4B">
      <w:pPr>
        <w:numPr>
          <w:ilvl w:val="0"/>
          <w:numId w:val="25"/>
        </w:numPr>
        <w:tabs>
          <w:tab w:val="right" w:pos="9026"/>
        </w:tabs>
        <w:spacing w:before="0" w:after="0"/>
        <w:ind w:left="567" w:hanging="425"/>
        <w:outlineLvl w:val="4"/>
        <w:rPr>
          <w:i/>
        </w:rPr>
      </w:pPr>
      <w:r w:rsidRPr="008D114F">
        <w:rPr>
          <w:i/>
        </w:rPr>
        <w:t>standard and transmission</w:t>
      </w:r>
      <w:r w:rsidR="00407AF5">
        <w:rPr>
          <w:i/>
        </w:rPr>
        <w:t>-</w:t>
      </w:r>
      <w:r w:rsidRPr="008D114F">
        <w:rPr>
          <w:i/>
        </w:rPr>
        <w:t>based precautions to prevent and control infection; and</w:t>
      </w:r>
    </w:p>
    <w:p w14:paraId="552D4713" w14:textId="77777777" w:rsidR="00074C4B" w:rsidRPr="008D114F" w:rsidRDefault="00226D07" w:rsidP="00074C4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52D4715" w14:textId="77777777" w:rsidR="00074C4B" w:rsidRDefault="00074C4B" w:rsidP="00074C4B"/>
    <w:p w14:paraId="552D4716" w14:textId="77777777" w:rsidR="00074C4B" w:rsidRDefault="00074C4B" w:rsidP="00074C4B">
      <w:pPr>
        <w:sectPr w:rsidR="00074C4B" w:rsidSect="00074C4B">
          <w:type w:val="continuous"/>
          <w:pgSz w:w="11906" w:h="16838"/>
          <w:pgMar w:top="1701" w:right="1418" w:bottom="1418" w:left="1418" w:header="709" w:footer="397" w:gutter="0"/>
          <w:cols w:space="708"/>
          <w:titlePg/>
          <w:docGrid w:linePitch="360"/>
        </w:sectPr>
      </w:pPr>
    </w:p>
    <w:p w14:paraId="552D4717" w14:textId="0CBE6461" w:rsidR="00074C4B" w:rsidRDefault="00226D07" w:rsidP="00074C4B">
      <w:pPr>
        <w:pStyle w:val="Heading1"/>
        <w:tabs>
          <w:tab w:val="right" w:pos="9070"/>
        </w:tabs>
        <w:spacing w:before="560" w:after="640"/>
        <w:rPr>
          <w:color w:val="FFFFFF" w:themeColor="background1"/>
          <w:sz w:val="36"/>
        </w:rPr>
        <w:sectPr w:rsidR="00074C4B" w:rsidSect="00074C4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52D47BA" wp14:editId="552D47B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856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52D4718" w14:textId="77777777" w:rsidR="00074C4B" w:rsidRPr="00FD1B02" w:rsidRDefault="00226D07" w:rsidP="00074C4B">
      <w:pPr>
        <w:pStyle w:val="Heading3"/>
        <w:shd w:val="clear" w:color="auto" w:fill="F2F2F2" w:themeFill="background1" w:themeFillShade="F2"/>
      </w:pPr>
      <w:r w:rsidRPr="00FD1B02">
        <w:t>Consumer outcome:</w:t>
      </w:r>
    </w:p>
    <w:p w14:paraId="552D4719" w14:textId="77777777" w:rsidR="00074C4B" w:rsidRDefault="00226D07" w:rsidP="00074C4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52D471A" w14:textId="77777777" w:rsidR="00074C4B" w:rsidRDefault="00226D07" w:rsidP="00074C4B">
      <w:pPr>
        <w:pStyle w:val="Heading3"/>
        <w:shd w:val="clear" w:color="auto" w:fill="F2F2F2" w:themeFill="background1" w:themeFillShade="F2"/>
      </w:pPr>
      <w:r>
        <w:t>Organisation statement:</w:t>
      </w:r>
    </w:p>
    <w:p w14:paraId="552D471B" w14:textId="77777777" w:rsidR="00074C4B" w:rsidRDefault="00226D07" w:rsidP="00074C4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52D471C" w14:textId="77777777" w:rsidR="00074C4B" w:rsidRDefault="00226D07" w:rsidP="00074C4B">
      <w:pPr>
        <w:pStyle w:val="Heading2"/>
      </w:pPr>
      <w:r>
        <w:t>Assessment of Standard 4</w:t>
      </w:r>
    </w:p>
    <w:p w14:paraId="1C996590" w14:textId="7E5215A3" w:rsidR="00634B5F" w:rsidRPr="00634B5F" w:rsidRDefault="00A65D5E" w:rsidP="00634B5F">
      <w:pPr>
        <w:rPr>
          <w:rFonts w:eastAsiaTheme="minorHAnsi"/>
          <w:color w:val="auto"/>
        </w:rPr>
      </w:pPr>
      <w:bookmarkStart w:id="12" w:name="_Hlk100063230"/>
      <w:r w:rsidRPr="00634B5F">
        <w:rPr>
          <w:rFonts w:eastAsiaTheme="minorHAnsi"/>
          <w:color w:val="auto"/>
        </w:rPr>
        <w:t>Most sampled c</w:t>
      </w:r>
      <w:r w:rsidR="00C6088C" w:rsidRPr="00634B5F">
        <w:rPr>
          <w:rFonts w:eastAsiaTheme="minorHAnsi"/>
          <w:color w:val="auto"/>
        </w:rPr>
        <w:t xml:space="preserve">onsumers consider they get the services and supports to daily living that are important for their health and well-being and enable them to do things they want to do. </w:t>
      </w:r>
      <w:bookmarkEnd w:id="12"/>
      <w:r w:rsidR="00634B5F" w:rsidRPr="00634B5F">
        <w:rPr>
          <w:rFonts w:eastAsiaTheme="minorHAnsi"/>
          <w:color w:val="auto"/>
        </w:rPr>
        <w:t>Some sampled consumers consider they get services and supports to daily living that meet their needs, however several expressed dissatisfaction their independence, well-being and quality of life is not optimised, and they are not supported with services that me</w:t>
      </w:r>
      <w:r w:rsidR="00D24518">
        <w:rPr>
          <w:rFonts w:eastAsiaTheme="minorHAnsi"/>
          <w:color w:val="auto"/>
        </w:rPr>
        <w:t>e</w:t>
      </w:r>
      <w:r w:rsidR="00634B5F" w:rsidRPr="00634B5F">
        <w:rPr>
          <w:rFonts w:eastAsiaTheme="minorHAnsi"/>
          <w:color w:val="auto"/>
        </w:rPr>
        <w:t xml:space="preserve">t their needs, goals and preferences. </w:t>
      </w:r>
    </w:p>
    <w:p w14:paraId="7C9F785C" w14:textId="1930BADB" w:rsidR="00F41B6E" w:rsidRPr="006B6338" w:rsidRDefault="00F41B6E" w:rsidP="00F41B6E">
      <w:pPr>
        <w:rPr>
          <w:rFonts w:eastAsia="Calibri"/>
          <w:color w:val="auto"/>
          <w:lang w:eastAsia="en-US"/>
        </w:rPr>
      </w:pPr>
      <w:r>
        <w:rPr>
          <w:rFonts w:eastAsia="Calibri"/>
          <w:color w:val="auto"/>
          <w:lang w:eastAsia="en-US"/>
        </w:rPr>
        <w:t xml:space="preserve">Consumers expressed satisfaction their emotional, spiritual and psychological needs were supported and staff </w:t>
      </w:r>
      <w:r w:rsidRPr="006B6338">
        <w:rPr>
          <w:rFonts w:eastAsia="Calibri"/>
          <w:color w:val="auto"/>
          <w:lang w:eastAsia="en-US"/>
        </w:rPr>
        <w:t>contact</w:t>
      </w:r>
      <w:r>
        <w:rPr>
          <w:rFonts w:eastAsia="Calibri"/>
          <w:color w:val="auto"/>
          <w:lang w:eastAsia="en-US"/>
        </w:rPr>
        <w:t>ed</w:t>
      </w:r>
      <w:r w:rsidRPr="006B6338">
        <w:rPr>
          <w:rFonts w:eastAsia="Calibri"/>
          <w:color w:val="auto"/>
          <w:lang w:eastAsia="en-US"/>
        </w:rPr>
        <w:t xml:space="preserve"> pastoral services </w:t>
      </w:r>
      <w:r>
        <w:rPr>
          <w:rFonts w:eastAsia="Calibri"/>
          <w:color w:val="auto"/>
          <w:lang w:eastAsia="en-US"/>
        </w:rPr>
        <w:t xml:space="preserve">to support </w:t>
      </w:r>
      <w:r w:rsidR="007975F5">
        <w:rPr>
          <w:rFonts w:eastAsia="Calibri"/>
          <w:color w:val="auto"/>
          <w:lang w:eastAsia="en-US"/>
        </w:rPr>
        <w:t>them when needed</w:t>
      </w:r>
      <w:r w:rsidRPr="006B6338">
        <w:rPr>
          <w:rFonts w:eastAsia="Calibri"/>
          <w:color w:val="auto"/>
          <w:lang w:eastAsia="en-US"/>
        </w:rPr>
        <w:t xml:space="preserve">. </w:t>
      </w:r>
      <w:r w:rsidR="00176F57">
        <w:rPr>
          <w:rFonts w:eastAsia="Calibri"/>
          <w:color w:val="auto"/>
          <w:lang w:eastAsia="en-US"/>
        </w:rPr>
        <w:t>Staff gave examples of supporting consumers in their emotional, spiritual and psychological well-being</w:t>
      </w:r>
      <w:r w:rsidR="001A040D">
        <w:rPr>
          <w:rFonts w:eastAsia="Calibri"/>
          <w:color w:val="auto"/>
          <w:lang w:eastAsia="en-US"/>
        </w:rPr>
        <w:t xml:space="preserve"> </w:t>
      </w:r>
      <w:r w:rsidR="006F358B">
        <w:rPr>
          <w:rFonts w:eastAsia="Calibri"/>
          <w:color w:val="auto"/>
          <w:lang w:eastAsia="en-US"/>
        </w:rPr>
        <w:t>by</w:t>
      </w:r>
      <w:r w:rsidR="00B752CC">
        <w:rPr>
          <w:rFonts w:eastAsia="Calibri"/>
          <w:color w:val="auto"/>
          <w:lang w:eastAsia="en-US"/>
        </w:rPr>
        <w:t xml:space="preserve"> supporting consumers to maintain contact with others</w:t>
      </w:r>
      <w:r w:rsidR="00B96601">
        <w:rPr>
          <w:rFonts w:eastAsia="Calibri"/>
          <w:color w:val="auto"/>
          <w:lang w:eastAsia="en-US"/>
        </w:rPr>
        <w:t xml:space="preserve"> throughout</w:t>
      </w:r>
      <w:r w:rsidR="001A040D">
        <w:rPr>
          <w:rFonts w:eastAsia="Calibri"/>
          <w:color w:val="auto"/>
          <w:lang w:eastAsia="en-US"/>
        </w:rPr>
        <w:t xml:space="preserve"> Covid-19 restrictions</w:t>
      </w:r>
      <w:r w:rsidR="00360C4D">
        <w:rPr>
          <w:rFonts w:eastAsia="Calibri"/>
          <w:color w:val="auto"/>
          <w:lang w:eastAsia="en-US"/>
        </w:rPr>
        <w:t xml:space="preserve"> and the reinstat</w:t>
      </w:r>
      <w:r w:rsidR="00A155CE">
        <w:rPr>
          <w:rFonts w:eastAsia="Calibri"/>
          <w:color w:val="auto"/>
          <w:lang w:eastAsia="en-US"/>
        </w:rPr>
        <w:t>e</w:t>
      </w:r>
      <w:r w:rsidR="00360C4D">
        <w:rPr>
          <w:rFonts w:eastAsia="Calibri"/>
          <w:color w:val="auto"/>
          <w:lang w:eastAsia="en-US"/>
        </w:rPr>
        <w:t>ment of</w:t>
      </w:r>
      <w:r w:rsidR="00A155CE">
        <w:rPr>
          <w:rFonts w:eastAsia="Calibri"/>
          <w:color w:val="auto"/>
          <w:lang w:eastAsia="en-US"/>
        </w:rPr>
        <w:t xml:space="preserve"> regular pastoral care visits</w:t>
      </w:r>
      <w:r w:rsidR="00B752CC">
        <w:rPr>
          <w:rFonts w:eastAsia="Calibri"/>
          <w:color w:val="auto"/>
          <w:lang w:eastAsia="en-US"/>
        </w:rPr>
        <w:t>.</w:t>
      </w:r>
    </w:p>
    <w:p w14:paraId="24849608" w14:textId="2BB3E902" w:rsidR="0051066A" w:rsidRDefault="00C6088C" w:rsidP="0051066A">
      <w:pPr>
        <w:rPr>
          <w:rFonts w:eastAsia="Calibri"/>
          <w:color w:val="auto"/>
          <w:lang w:eastAsia="en-US"/>
        </w:rPr>
      </w:pPr>
      <w:r w:rsidRPr="008815CD">
        <w:rPr>
          <w:rFonts w:eastAsiaTheme="minorHAnsi"/>
          <w:color w:val="auto"/>
        </w:rPr>
        <w:t xml:space="preserve">Consumers expressed positive feedback </w:t>
      </w:r>
      <w:r w:rsidR="00A02851" w:rsidRPr="008815CD">
        <w:rPr>
          <w:rFonts w:eastAsiaTheme="minorHAnsi"/>
          <w:color w:val="auto"/>
        </w:rPr>
        <w:t xml:space="preserve">of </w:t>
      </w:r>
      <w:r w:rsidR="0051066A" w:rsidRPr="008815CD">
        <w:rPr>
          <w:rFonts w:eastAsiaTheme="minorHAnsi"/>
          <w:color w:val="auto"/>
        </w:rPr>
        <w:t xml:space="preserve">generally </w:t>
      </w:r>
      <w:r w:rsidR="00A02851" w:rsidRPr="008815CD">
        <w:rPr>
          <w:rFonts w:eastAsiaTheme="minorHAnsi"/>
          <w:color w:val="auto"/>
        </w:rPr>
        <w:t xml:space="preserve">being </w:t>
      </w:r>
      <w:r w:rsidR="0051066A" w:rsidRPr="008815CD">
        <w:rPr>
          <w:rFonts w:eastAsiaTheme="minorHAnsi"/>
          <w:color w:val="auto"/>
        </w:rPr>
        <w:t xml:space="preserve">supported </w:t>
      </w:r>
      <w:r w:rsidR="0051066A" w:rsidRPr="008815CD">
        <w:rPr>
          <w:rFonts w:eastAsia="Calibri"/>
          <w:color w:val="auto"/>
          <w:lang w:eastAsia="en-US"/>
        </w:rPr>
        <w:t xml:space="preserve">to participate </w:t>
      </w:r>
      <w:r w:rsidR="0051066A">
        <w:rPr>
          <w:rFonts w:eastAsia="Calibri"/>
          <w:color w:val="auto"/>
          <w:lang w:eastAsia="en-US"/>
        </w:rPr>
        <w:t>in their community</w:t>
      </w:r>
      <w:r w:rsidR="00E41450">
        <w:rPr>
          <w:rFonts w:eastAsia="Calibri"/>
          <w:color w:val="auto"/>
          <w:lang w:eastAsia="en-US"/>
        </w:rPr>
        <w:t xml:space="preserve"> and </w:t>
      </w:r>
      <w:r w:rsidR="0051066A">
        <w:rPr>
          <w:rFonts w:eastAsia="Calibri"/>
          <w:color w:val="auto"/>
          <w:lang w:eastAsia="en-US"/>
        </w:rPr>
        <w:t>have personal relationships</w:t>
      </w:r>
      <w:r w:rsidR="00E41450">
        <w:rPr>
          <w:rFonts w:eastAsia="Calibri"/>
          <w:color w:val="auto"/>
          <w:lang w:eastAsia="en-US"/>
        </w:rPr>
        <w:t>.</w:t>
      </w:r>
      <w:r w:rsidR="00E34363">
        <w:rPr>
          <w:rFonts w:eastAsia="Calibri"/>
          <w:color w:val="auto"/>
          <w:lang w:eastAsia="en-US"/>
        </w:rPr>
        <w:t xml:space="preserve"> Consumers gave examples of family</w:t>
      </w:r>
      <w:r w:rsidR="001C0DF7">
        <w:rPr>
          <w:rFonts w:eastAsia="Calibri"/>
          <w:color w:val="auto"/>
          <w:lang w:eastAsia="en-US"/>
        </w:rPr>
        <w:t xml:space="preserve"> members </w:t>
      </w:r>
      <w:r w:rsidR="005B0C3A">
        <w:rPr>
          <w:rFonts w:eastAsia="Calibri"/>
          <w:color w:val="auto"/>
          <w:lang w:eastAsia="en-US"/>
        </w:rPr>
        <w:t>re</w:t>
      </w:r>
      <w:r w:rsidR="001C0DF7">
        <w:rPr>
          <w:rFonts w:eastAsia="Calibri"/>
          <w:color w:val="auto"/>
          <w:lang w:eastAsia="en-US"/>
        </w:rPr>
        <w:t xml:space="preserve">visiting </w:t>
      </w:r>
      <w:r w:rsidR="005B0C3A">
        <w:rPr>
          <w:rFonts w:eastAsia="Calibri"/>
          <w:color w:val="auto"/>
          <w:lang w:eastAsia="en-US"/>
        </w:rPr>
        <w:t xml:space="preserve">the service </w:t>
      </w:r>
      <w:r w:rsidR="001C0DF7">
        <w:rPr>
          <w:rFonts w:eastAsia="Calibri"/>
          <w:color w:val="auto"/>
          <w:lang w:eastAsia="en-US"/>
        </w:rPr>
        <w:t>once restrictions were lifted.</w:t>
      </w:r>
      <w:r w:rsidR="00B27D9C">
        <w:rPr>
          <w:rFonts w:eastAsia="Calibri"/>
          <w:color w:val="auto"/>
          <w:lang w:eastAsia="en-US"/>
        </w:rPr>
        <w:t xml:space="preserve"> Documentation detailed </w:t>
      </w:r>
      <w:r w:rsidR="00B0583C" w:rsidRPr="004D6B71">
        <w:rPr>
          <w:rFonts w:eastAsia="Calibri"/>
          <w:color w:val="auto"/>
          <w:lang w:eastAsia="en-US"/>
        </w:rPr>
        <w:t xml:space="preserve">some information </w:t>
      </w:r>
      <w:r w:rsidR="00B0583C">
        <w:rPr>
          <w:rFonts w:eastAsia="Calibri"/>
          <w:color w:val="auto"/>
          <w:lang w:eastAsia="en-US"/>
        </w:rPr>
        <w:t xml:space="preserve">relating to consumers </w:t>
      </w:r>
      <w:r w:rsidR="00B0583C" w:rsidRPr="004D6B71">
        <w:rPr>
          <w:rFonts w:eastAsia="Calibri"/>
          <w:color w:val="auto"/>
          <w:lang w:eastAsia="en-US"/>
        </w:rPr>
        <w:t>participat</w:t>
      </w:r>
      <w:r w:rsidR="00B60283">
        <w:rPr>
          <w:rFonts w:eastAsia="Calibri"/>
          <w:color w:val="auto"/>
          <w:lang w:eastAsia="en-US"/>
        </w:rPr>
        <w:t xml:space="preserve">ion </w:t>
      </w:r>
      <w:r w:rsidR="00B0583C" w:rsidRPr="004D6B71">
        <w:rPr>
          <w:rFonts w:eastAsia="Calibri"/>
          <w:color w:val="auto"/>
          <w:lang w:eastAsia="en-US"/>
        </w:rPr>
        <w:t>in the community and maintain</w:t>
      </w:r>
      <w:r w:rsidR="00B60283">
        <w:rPr>
          <w:rFonts w:eastAsia="Calibri"/>
          <w:color w:val="auto"/>
          <w:lang w:eastAsia="en-US"/>
        </w:rPr>
        <w:t xml:space="preserve">ing </w:t>
      </w:r>
      <w:r w:rsidR="00B0583C" w:rsidRPr="004D6B71">
        <w:rPr>
          <w:rFonts w:eastAsia="Calibri"/>
          <w:color w:val="auto"/>
          <w:lang w:eastAsia="en-US"/>
        </w:rPr>
        <w:t>relationships</w:t>
      </w:r>
      <w:r w:rsidR="00B60283">
        <w:rPr>
          <w:rFonts w:eastAsia="Calibri"/>
          <w:color w:val="auto"/>
          <w:lang w:eastAsia="en-US"/>
        </w:rPr>
        <w:t xml:space="preserve"> of significance</w:t>
      </w:r>
      <w:r w:rsidR="00360C4D">
        <w:rPr>
          <w:rFonts w:eastAsia="Calibri"/>
          <w:color w:val="auto"/>
          <w:lang w:eastAsia="en-US"/>
        </w:rPr>
        <w:t xml:space="preserve">. </w:t>
      </w:r>
    </w:p>
    <w:p w14:paraId="67F83095" w14:textId="03900BD8" w:rsidR="0019774D" w:rsidRDefault="0019774D" w:rsidP="0019774D">
      <w:pPr>
        <w:rPr>
          <w:rFonts w:eastAsia="Calibri"/>
          <w:color w:val="auto"/>
          <w:lang w:eastAsia="en-US"/>
        </w:rPr>
      </w:pPr>
      <w:r>
        <w:rPr>
          <w:rFonts w:eastAsia="Calibri"/>
          <w:color w:val="auto"/>
          <w:lang w:eastAsia="en-US"/>
        </w:rPr>
        <w:t>Consumers</w:t>
      </w:r>
      <w:r w:rsidRPr="00BE2541">
        <w:rPr>
          <w:rFonts w:eastAsia="Calibri"/>
          <w:color w:val="auto"/>
          <w:lang w:eastAsia="en-US"/>
        </w:rPr>
        <w:t xml:space="preserve"> are </w:t>
      </w:r>
      <w:r>
        <w:rPr>
          <w:rFonts w:eastAsia="Calibri"/>
          <w:color w:val="auto"/>
          <w:lang w:eastAsia="en-US"/>
        </w:rPr>
        <w:t>generally satisfied</w:t>
      </w:r>
      <w:r w:rsidRPr="00BE2541">
        <w:rPr>
          <w:rFonts w:eastAsia="Calibri"/>
          <w:color w:val="auto"/>
          <w:lang w:eastAsia="en-US"/>
        </w:rPr>
        <w:t xml:space="preserve"> with communication provided by the </w:t>
      </w:r>
      <w:r>
        <w:rPr>
          <w:rFonts w:eastAsia="Calibri"/>
          <w:color w:val="auto"/>
          <w:lang w:eastAsia="en-US"/>
        </w:rPr>
        <w:t>service</w:t>
      </w:r>
      <w:r w:rsidRPr="00BE2541">
        <w:rPr>
          <w:rFonts w:eastAsia="Calibri"/>
          <w:color w:val="auto"/>
          <w:lang w:eastAsia="en-US"/>
        </w:rPr>
        <w:t xml:space="preserve"> </w:t>
      </w:r>
      <w:r w:rsidR="009C15E9">
        <w:rPr>
          <w:rFonts w:eastAsia="Calibri"/>
          <w:color w:val="auto"/>
          <w:lang w:eastAsia="en-US"/>
        </w:rPr>
        <w:t>to those who care for them</w:t>
      </w:r>
      <w:r w:rsidR="00B52BCB">
        <w:rPr>
          <w:rFonts w:eastAsia="Calibri"/>
          <w:color w:val="auto"/>
          <w:lang w:eastAsia="en-US"/>
        </w:rPr>
        <w:t xml:space="preserve"> </w:t>
      </w:r>
      <w:r w:rsidR="00B52BCB" w:rsidRPr="00BE2541">
        <w:rPr>
          <w:rFonts w:eastAsia="Calibri"/>
          <w:color w:val="auto"/>
          <w:lang w:eastAsia="en-US"/>
        </w:rPr>
        <w:t xml:space="preserve">regarding </w:t>
      </w:r>
      <w:r w:rsidR="00B52BCB">
        <w:rPr>
          <w:rFonts w:eastAsia="Calibri"/>
          <w:color w:val="auto"/>
          <w:lang w:eastAsia="en-US"/>
        </w:rPr>
        <w:t xml:space="preserve">their </w:t>
      </w:r>
      <w:r w:rsidR="00B52BCB" w:rsidRPr="00BE2541">
        <w:rPr>
          <w:rFonts w:eastAsia="Calibri"/>
          <w:color w:val="auto"/>
          <w:lang w:eastAsia="en-US"/>
        </w:rPr>
        <w:t xml:space="preserve">needs and </w:t>
      </w:r>
      <w:r w:rsidR="00B52BCB" w:rsidRPr="00580002">
        <w:rPr>
          <w:rFonts w:eastAsia="Calibri"/>
          <w:color w:val="auto"/>
          <w:lang w:eastAsia="en-US"/>
        </w:rPr>
        <w:t>preferences</w:t>
      </w:r>
      <w:r w:rsidRPr="00580002">
        <w:rPr>
          <w:rFonts w:eastAsia="Calibri"/>
          <w:color w:val="auto"/>
          <w:lang w:eastAsia="en-US"/>
        </w:rPr>
        <w:t>.</w:t>
      </w:r>
      <w:r>
        <w:rPr>
          <w:rFonts w:eastAsia="Calibri"/>
          <w:color w:val="auto"/>
          <w:lang w:eastAsia="en-US"/>
        </w:rPr>
        <w:t xml:space="preserve"> </w:t>
      </w:r>
      <w:r w:rsidR="0032574F">
        <w:rPr>
          <w:rFonts w:eastAsia="Calibri"/>
          <w:color w:val="auto"/>
          <w:lang w:eastAsia="en-US"/>
        </w:rPr>
        <w:t xml:space="preserve">Documentation </w:t>
      </w:r>
      <w:r w:rsidR="003C45CF">
        <w:rPr>
          <w:rFonts w:eastAsia="Calibri"/>
          <w:color w:val="auto"/>
          <w:lang w:eastAsia="en-US"/>
        </w:rPr>
        <w:t xml:space="preserve">demonstrated </w:t>
      </w:r>
      <w:r w:rsidR="00D52048">
        <w:rPr>
          <w:rFonts w:eastAsia="Calibri"/>
          <w:color w:val="auto"/>
          <w:lang w:eastAsia="en-US"/>
        </w:rPr>
        <w:t>involvement of other organisations/services</w:t>
      </w:r>
      <w:r w:rsidR="00D12C7D">
        <w:rPr>
          <w:rFonts w:eastAsia="Calibri"/>
          <w:color w:val="auto"/>
          <w:lang w:eastAsia="en-US"/>
        </w:rPr>
        <w:t xml:space="preserve"> regarding consumers</w:t>
      </w:r>
      <w:r w:rsidR="00284FA2">
        <w:rPr>
          <w:rFonts w:eastAsia="Calibri"/>
          <w:color w:val="auto"/>
          <w:lang w:eastAsia="en-US"/>
        </w:rPr>
        <w:t>’</w:t>
      </w:r>
      <w:r w:rsidR="00D12C7D">
        <w:rPr>
          <w:rFonts w:eastAsia="Calibri"/>
          <w:color w:val="auto"/>
          <w:lang w:eastAsia="en-US"/>
        </w:rPr>
        <w:t xml:space="preserve"> needs.</w:t>
      </w:r>
    </w:p>
    <w:p w14:paraId="67E093FE" w14:textId="6BF41819" w:rsidR="00CA348D" w:rsidRPr="00FC2BA5" w:rsidRDefault="004E58A2" w:rsidP="00CA348D">
      <w:pPr>
        <w:rPr>
          <w:rFonts w:eastAsiaTheme="minorHAnsi"/>
          <w:color w:val="auto"/>
        </w:rPr>
      </w:pPr>
      <w:r w:rsidRPr="00FC2BA5">
        <w:rPr>
          <w:rFonts w:eastAsia="Calibri"/>
          <w:color w:val="auto"/>
          <w:lang w:eastAsia="en-US"/>
        </w:rPr>
        <w:t>Most</w:t>
      </w:r>
      <w:r w:rsidR="00796F57" w:rsidRPr="00FC2BA5">
        <w:rPr>
          <w:rFonts w:eastAsia="Calibri"/>
          <w:color w:val="auto"/>
          <w:lang w:eastAsia="en-US"/>
        </w:rPr>
        <w:t xml:space="preserve"> consumers gave positive feedback regarding meals of suitable quality and quantity however</w:t>
      </w:r>
      <w:r w:rsidR="00F668DD" w:rsidRPr="00FC2BA5">
        <w:rPr>
          <w:rFonts w:eastAsia="Calibri"/>
          <w:color w:val="auto"/>
          <w:lang w:eastAsia="en-US"/>
        </w:rPr>
        <w:t>,</w:t>
      </w:r>
      <w:r w:rsidR="00796F57" w:rsidRPr="00FC2BA5">
        <w:rPr>
          <w:rFonts w:eastAsia="Calibri"/>
          <w:color w:val="auto"/>
          <w:lang w:eastAsia="en-US"/>
        </w:rPr>
        <w:t xml:space="preserve"> </w:t>
      </w:r>
      <w:r w:rsidR="003F4400" w:rsidRPr="00FC2BA5">
        <w:rPr>
          <w:rFonts w:eastAsia="Calibri"/>
          <w:color w:val="auto"/>
          <w:lang w:eastAsia="en-US"/>
        </w:rPr>
        <w:t>gave conflicting feedback r</w:t>
      </w:r>
      <w:r w:rsidR="00796F57" w:rsidRPr="00FC2BA5">
        <w:rPr>
          <w:rFonts w:eastAsia="Calibri"/>
          <w:color w:val="auto"/>
          <w:lang w:eastAsia="en-US"/>
        </w:rPr>
        <w:t xml:space="preserve">egarding the amount and suitability of </w:t>
      </w:r>
      <w:r w:rsidR="00796F57" w:rsidRPr="00FC2BA5">
        <w:rPr>
          <w:rFonts w:eastAsia="Calibri"/>
          <w:color w:val="auto"/>
          <w:lang w:eastAsia="en-US"/>
        </w:rPr>
        <w:lastRenderedPageBreak/>
        <w:t>some meals</w:t>
      </w:r>
      <w:r w:rsidR="001F4522" w:rsidRPr="00FC2BA5">
        <w:rPr>
          <w:rFonts w:eastAsia="Calibri"/>
          <w:color w:val="auto"/>
          <w:lang w:eastAsia="en-US"/>
        </w:rPr>
        <w:t xml:space="preserve"> citing disruption to meal services </w:t>
      </w:r>
      <w:r w:rsidR="00D24518">
        <w:rPr>
          <w:rFonts w:eastAsia="Calibri"/>
          <w:color w:val="auto"/>
          <w:lang w:eastAsia="en-US"/>
        </w:rPr>
        <w:t xml:space="preserve">and quality </w:t>
      </w:r>
      <w:proofErr w:type="gramStart"/>
      <w:r w:rsidR="001F4522" w:rsidRPr="00FC2BA5">
        <w:rPr>
          <w:rFonts w:eastAsia="Calibri"/>
          <w:color w:val="auto"/>
          <w:lang w:eastAsia="en-US"/>
        </w:rPr>
        <w:t>as a result of</w:t>
      </w:r>
      <w:proofErr w:type="gramEnd"/>
      <w:r w:rsidR="001F4522" w:rsidRPr="00FC2BA5">
        <w:rPr>
          <w:rFonts w:eastAsia="Calibri"/>
          <w:color w:val="auto"/>
          <w:lang w:eastAsia="en-US"/>
        </w:rPr>
        <w:t xml:space="preserve"> recent staff resignations and acknowledged </w:t>
      </w:r>
      <w:r w:rsidR="00FF60DB" w:rsidRPr="00FC2BA5">
        <w:rPr>
          <w:rFonts w:eastAsia="Calibri"/>
          <w:color w:val="auto"/>
          <w:lang w:eastAsia="en-US"/>
        </w:rPr>
        <w:t xml:space="preserve">the service’s </w:t>
      </w:r>
      <w:r w:rsidR="001F4522" w:rsidRPr="00FC2BA5">
        <w:rPr>
          <w:rFonts w:eastAsia="Calibri"/>
          <w:color w:val="auto"/>
          <w:lang w:eastAsia="en-US"/>
        </w:rPr>
        <w:t xml:space="preserve">process of remedying staff shortages and meal quality. </w:t>
      </w:r>
      <w:r w:rsidR="00CA348D" w:rsidRPr="00FC2BA5">
        <w:rPr>
          <w:rFonts w:eastAsiaTheme="minorHAnsi"/>
          <w:color w:val="auto"/>
        </w:rPr>
        <w:t xml:space="preserve">Care planning documentation detailed dietary preferences and needs. </w:t>
      </w:r>
    </w:p>
    <w:p w14:paraId="4AB7A341" w14:textId="3F8ABA48" w:rsidR="00C6088C" w:rsidRPr="00FC2BA5" w:rsidRDefault="00284FA2" w:rsidP="00C6088C">
      <w:pPr>
        <w:rPr>
          <w:rFonts w:eastAsiaTheme="minorHAnsi"/>
          <w:color w:val="auto"/>
        </w:rPr>
      </w:pPr>
      <w:r w:rsidRPr="00FC2BA5">
        <w:rPr>
          <w:rFonts w:eastAsia="Calibri"/>
          <w:color w:val="auto"/>
          <w:lang w:eastAsia="en-US"/>
        </w:rPr>
        <w:t xml:space="preserve">The service demonstrated engagement with </w:t>
      </w:r>
      <w:r w:rsidR="002224D7" w:rsidRPr="00FC2BA5">
        <w:rPr>
          <w:rFonts w:eastAsia="Calibri"/>
          <w:color w:val="auto"/>
          <w:lang w:eastAsia="en-US"/>
        </w:rPr>
        <w:t>external providers to meet consumer needs such as community, volunteer support and interpreting services.</w:t>
      </w:r>
      <w:r w:rsidR="00CA348D" w:rsidRPr="00FC2BA5">
        <w:rPr>
          <w:rFonts w:eastAsia="Calibri"/>
          <w:color w:val="auto"/>
          <w:lang w:eastAsia="en-US"/>
        </w:rPr>
        <w:t xml:space="preserve"> </w:t>
      </w:r>
      <w:r w:rsidR="00C6088C" w:rsidRPr="00FC2BA5">
        <w:rPr>
          <w:rFonts w:eastAsiaTheme="minorHAnsi"/>
          <w:color w:val="auto"/>
        </w:rPr>
        <w:t>Policies and procedures are available to guide staff</w:t>
      </w:r>
      <w:r w:rsidR="00CA348D" w:rsidRPr="00FC2BA5">
        <w:rPr>
          <w:rFonts w:eastAsiaTheme="minorHAnsi"/>
          <w:color w:val="auto"/>
        </w:rPr>
        <w:t>.</w:t>
      </w:r>
      <w:r w:rsidR="00C6088C" w:rsidRPr="00FC2BA5">
        <w:rPr>
          <w:rFonts w:eastAsiaTheme="minorHAnsi"/>
          <w:color w:val="auto"/>
        </w:rPr>
        <w:t xml:space="preserve"> </w:t>
      </w:r>
    </w:p>
    <w:p w14:paraId="01FEDD98" w14:textId="43203A7D" w:rsidR="00C6088C" w:rsidRPr="00FC2BA5" w:rsidRDefault="00DE7393" w:rsidP="00FC2BA5">
      <w:pPr>
        <w:rPr>
          <w:rFonts w:eastAsiaTheme="minorHAnsi"/>
          <w:color w:val="auto"/>
        </w:rPr>
      </w:pPr>
      <w:r w:rsidRPr="00FC2BA5">
        <w:rPr>
          <w:rFonts w:eastAsia="Calibri"/>
          <w:color w:val="auto"/>
          <w:lang w:eastAsia="en-US"/>
        </w:rPr>
        <w:t>Consumers generally expressed satisfaction e</w:t>
      </w:r>
      <w:r w:rsidR="00AD42F0" w:rsidRPr="00FC2BA5">
        <w:rPr>
          <w:rFonts w:eastAsia="Calibri"/>
          <w:color w:val="auto"/>
          <w:lang w:eastAsia="en-US"/>
        </w:rPr>
        <w:t xml:space="preserve">quipment </w:t>
      </w:r>
      <w:r w:rsidR="00951C52" w:rsidRPr="00FC2BA5">
        <w:rPr>
          <w:rFonts w:eastAsia="Calibri"/>
          <w:color w:val="auto"/>
          <w:lang w:eastAsia="en-US"/>
        </w:rPr>
        <w:t>is</w:t>
      </w:r>
      <w:r w:rsidR="00AD42F0" w:rsidRPr="00FC2BA5">
        <w:rPr>
          <w:rFonts w:eastAsia="Calibri"/>
          <w:color w:val="auto"/>
          <w:lang w:eastAsia="en-US"/>
        </w:rPr>
        <w:t xml:space="preserve"> safe</w:t>
      </w:r>
      <w:r w:rsidR="00951C52" w:rsidRPr="00FC2BA5">
        <w:rPr>
          <w:rFonts w:eastAsia="Calibri"/>
          <w:color w:val="auto"/>
          <w:lang w:eastAsia="en-US"/>
        </w:rPr>
        <w:t>,</w:t>
      </w:r>
      <w:r w:rsidR="00AD42F0" w:rsidRPr="00FC2BA5">
        <w:rPr>
          <w:rFonts w:eastAsia="Calibri"/>
          <w:color w:val="auto"/>
          <w:lang w:eastAsia="en-US"/>
        </w:rPr>
        <w:t xml:space="preserve"> clean and well maintained. </w:t>
      </w:r>
      <w:r w:rsidR="00951C52" w:rsidRPr="00FC2BA5">
        <w:rPr>
          <w:rFonts w:eastAsia="Calibri"/>
          <w:color w:val="auto"/>
          <w:lang w:eastAsia="en-US"/>
        </w:rPr>
        <w:t xml:space="preserve">Staff said they have </w:t>
      </w:r>
      <w:r w:rsidR="00B96601" w:rsidRPr="00FC2BA5">
        <w:rPr>
          <w:rFonts w:eastAsia="Calibri"/>
          <w:color w:val="auto"/>
          <w:lang w:eastAsia="en-US"/>
        </w:rPr>
        <w:t>enough</w:t>
      </w:r>
      <w:r w:rsidR="00951C52" w:rsidRPr="00FC2BA5">
        <w:rPr>
          <w:rFonts w:eastAsia="Calibri"/>
          <w:color w:val="auto"/>
          <w:lang w:eastAsia="en-US"/>
        </w:rPr>
        <w:t xml:space="preserve"> equipment </w:t>
      </w:r>
      <w:r w:rsidR="00FC2BA5" w:rsidRPr="00FC2BA5">
        <w:rPr>
          <w:rFonts w:eastAsia="Calibri"/>
          <w:color w:val="auto"/>
          <w:lang w:eastAsia="en-US"/>
        </w:rPr>
        <w:t xml:space="preserve">to ensure </w:t>
      </w:r>
      <w:proofErr w:type="spellStart"/>
      <w:r w:rsidR="00FC2BA5" w:rsidRPr="00FC2BA5">
        <w:rPr>
          <w:rFonts w:eastAsia="Calibri"/>
          <w:color w:val="auto"/>
          <w:lang w:eastAsia="en-US"/>
        </w:rPr>
        <w:t>consumers</w:t>
      </w:r>
      <w:proofErr w:type="spellEnd"/>
      <w:r w:rsidR="00FC2BA5" w:rsidRPr="00FC2BA5">
        <w:rPr>
          <w:rFonts w:eastAsia="Calibri"/>
          <w:color w:val="auto"/>
          <w:lang w:eastAsia="en-US"/>
        </w:rPr>
        <w:t xml:space="preserve"> needs are met. </w:t>
      </w:r>
      <w:r w:rsidR="00FC2BA5" w:rsidRPr="00FC2BA5">
        <w:rPr>
          <w:rFonts w:eastAsiaTheme="minorHAnsi"/>
          <w:color w:val="auto"/>
        </w:rPr>
        <w:t>The Assessment Team observed e</w:t>
      </w:r>
      <w:r w:rsidR="00AD42F0" w:rsidRPr="00FC2BA5">
        <w:rPr>
          <w:rFonts w:eastAsia="Calibri"/>
          <w:color w:val="auto"/>
          <w:lang w:eastAsia="en-US"/>
        </w:rPr>
        <w:t xml:space="preserve">quipment generally appeared safe, clean and well maintained. </w:t>
      </w:r>
    </w:p>
    <w:p w14:paraId="552D471E" w14:textId="6985CA3F" w:rsidR="00074C4B" w:rsidRPr="00F84541" w:rsidRDefault="00226D07" w:rsidP="00074C4B">
      <w:pPr>
        <w:rPr>
          <w:rFonts w:eastAsia="Calibri"/>
          <w:color w:val="auto"/>
        </w:rPr>
      </w:pPr>
      <w:r w:rsidRPr="00890EFD">
        <w:rPr>
          <w:rFonts w:eastAsiaTheme="minorHAnsi"/>
          <w:color w:val="auto"/>
        </w:rPr>
        <w:t xml:space="preserve">The Quality Standard is assessed as Non-compliant as </w:t>
      </w:r>
      <w:r w:rsidR="00F84541" w:rsidRPr="00890EFD">
        <w:rPr>
          <w:rFonts w:eastAsiaTheme="minorHAnsi"/>
          <w:color w:val="auto"/>
        </w:rPr>
        <w:t>one</w:t>
      </w:r>
      <w:r w:rsidRPr="00890EFD">
        <w:rPr>
          <w:rFonts w:eastAsiaTheme="minorHAnsi"/>
          <w:color w:val="auto"/>
        </w:rPr>
        <w:t xml:space="preserve"> of the seven specific requirements have been assessed as Non-compliant.</w:t>
      </w:r>
    </w:p>
    <w:p w14:paraId="552D471F" w14:textId="1E47ED63" w:rsidR="00074C4B" w:rsidRDefault="00226D07" w:rsidP="00074C4B">
      <w:pPr>
        <w:pStyle w:val="Heading2"/>
      </w:pPr>
      <w:r>
        <w:t>Assessment of Standard 4 Requirements</w:t>
      </w:r>
      <w:r w:rsidRPr="0066387A">
        <w:rPr>
          <w:i/>
          <w:color w:val="0000FF"/>
          <w:sz w:val="24"/>
          <w:szCs w:val="24"/>
        </w:rPr>
        <w:t xml:space="preserve"> </w:t>
      </w:r>
    </w:p>
    <w:p w14:paraId="552D4720" w14:textId="4CACD410" w:rsidR="00074C4B" w:rsidRPr="00314FF7" w:rsidRDefault="00226D07" w:rsidP="00074C4B">
      <w:pPr>
        <w:pStyle w:val="Heading3"/>
      </w:pPr>
      <w:r w:rsidRPr="00314FF7">
        <w:t>Requirement 4(3)(a)</w:t>
      </w:r>
      <w:r>
        <w:tab/>
        <w:t>Non-compliant</w:t>
      </w:r>
    </w:p>
    <w:p w14:paraId="552D4721" w14:textId="77777777" w:rsidR="00074C4B" w:rsidRPr="008D114F" w:rsidRDefault="00226D07" w:rsidP="00074C4B">
      <w:pPr>
        <w:rPr>
          <w:i/>
        </w:rPr>
      </w:pPr>
      <w:r w:rsidRPr="008D114F">
        <w:rPr>
          <w:i/>
        </w:rPr>
        <w:t>Each consumer gets safe and effective services and supports for daily living that meet the consumer’s needs, goals and preferences and optimise their independence, health, well-being and quality of life.</w:t>
      </w:r>
    </w:p>
    <w:p w14:paraId="1DE95093" w14:textId="7CDDD526" w:rsidR="009E5152" w:rsidRPr="003E715D" w:rsidRDefault="00D22704" w:rsidP="00074C4B">
      <w:pPr>
        <w:rPr>
          <w:rFonts w:eastAsiaTheme="minorHAnsi"/>
          <w:color w:val="auto"/>
        </w:rPr>
      </w:pPr>
      <w:bookmarkStart w:id="13" w:name="_Hlk100065271"/>
      <w:r>
        <w:rPr>
          <w:rFonts w:eastAsiaTheme="minorHAnsi"/>
          <w:color w:val="auto"/>
        </w:rPr>
        <w:t>While s</w:t>
      </w:r>
      <w:r w:rsidR="00B05BC6" w:rsidRPr="003E715D">
        <w:rPr>
          <w:rFonts w:eastAsiaTheme="minorHAnsi"/>
          <w:color w:val="auto"/>
        </w:rPr>
        <w:t>ome</w:t>
      </w:r>
      <w:r w:rsidR="00830DBF" w:rsidRPr="003E715D">
        <w:rPr>
          <w:rFonts w:eastAsiaTheme="minorHAnsi"/>
          <w:color w:val="auto"/>
        </w:rPr>
        <w:t xml:space="preserve"> sampled consumers consider they get services and supports to daily living</w:t>
      </w:r>
      <w:r w:rsidR="00DC25CF" w:rsidRPr="003E715D">
        <w:rPr>
          <w:rFonts w:eastAsiaTheme="minorHAnsi"/>
          <w:color w:val="auto"/>
        </w:rPr>
        <w:t xml:space="preserve"> that meet their needs</w:t>
      </w:r>
      <w:r w:rsidR="00746A58" w:rsidRPr="003E715D">
        <w:rPr>
          <w:rFonts w:eastAsiaTheme="minorHAnsi"/>
          <w:color w:val="auto"/>
        </w:rPr>
        <w:t>,</w:t>
      </w:r>
      <w:r w:rsidR="00830DBF" w:rsidRPr="003E715D">
        <w:rPr>
          <w:rFonts w:eastAsiaTheme="minorHAnsi"/>
          <w:color w:val="auto"/>
        </w:rPr>
        <w:t xml:space="preserve"> </w:t>
      </w:r>
      <w:r w:rsidR="00202FBA" w:rsidRPr="003E715D">
        <w:rPr>
          <w:rFonts w:eastAsiaTheme="minorHAnsi"/>
          <w:color w:val="auto"/>
        </w:rPr>
        <w:t xml:space="preserve">several expressed </w:t>
      </w:r>
      <w:r w:rsidR="009D7303" w:rsidRPr="003E715D">
        <w:rPr>
          <w:rFonts w:eastAsiaTheme="minorHAnsi"/>
          <w:color w:val="auto"/>
        </w:rPr>
        <w:t>dissatisfaction</w:t>
      </w:r>
      <w:r w:rsidR="00202FBA" w:rsidRPr="003E715D">
        <w:rPr>
          <w:rFonts w:eastAsiaTheme="minorHAnsi"/>
          <w:color w:val="auto"/>
        </w:rPr>
        <w:t xml:space="preserve"> their</w:t>
      </w:r>
      <w:r w:rsidR="008271EB" w:rsidRPr="003E715D">
        <w:rPr>
          <w:rFonts w:eastAsiaTheme="minorHAnsi"/>
          <w:color w:val="auto"/>
        </w:rPr>
        <w:t xml:space="preserve"> independence, well-being and quality of life </w:t>
      </w:r>
      <w:r w:rsidR="00DC25CF" w:rsidRPr="003E715D">
        <w:rPr>
          <w:rFonts w:eastAsiaTheme="minorHAnsi"/>
          <w:color w:val="auto"/>
        </w:rPr>
        <w:t>is</w:t>
      </w:r>
      <w:r w:rsidR="008271EB" w:rsidRPr="003E715D">
        <w:rPr>
          <w:rFonts w:eastAsiaTheme="minorHAnsi"/>
          <w:color w:val="auto"/>
        </w:rPr>
        <w:t xml:space="preserve"> not optimised</w:t>
      </w:r>
      <w:r w:rsidR="00DF776C" w:rsidRPr="003E715D">
        <w:rPr>
          <w:rFonts w:eastAsiaTheme="minorHAnsi"/>
          <w:color w:val="auto"/>
        </w:rPr>
        <w:t>,</w:t>
      </w:r>
      <w:r w:rsidR="008271EB" w:rsidRPr="003E715D">
        <w:rPr>
          <w:rFonts w:eastAsiaTheme="minorHAnsi"/>
          <w:color w:val="auto"/>
        </w:rPr>
        <w:t xml:space="preserve"> and the</w:t>
      </w:r>
      <w:r w:rsidR="00746A58" w:rsidRPr="003E715D">
        <w:rPr>
          <w:rFonts w:eastAsiaTheme="minorHAnsi"/>
          <w:color w:val="auto"/>
        </w:rPr>
        <w:t xml:space="preserve">y </w:t>
      </w:r>
      <w:r w:rsidR="000B0B89" w:rsidRPr="003E715D">
        <w:rPr>
          <w:rFonts w:eastAsiaTheme="minorHAnsi"/>
          <w:color w:val="auto"/>
        </w:rPr>
        <w:t>are</w:t>
      </w:r>
      <w:r w:rsidR="00746A58" w:rsidRPr="003E715D">
        <w:rPr>
          <w:rFonts w:eastAsiaTheme="minorHAnsi"/>
          <w:color w:val="auto"/>
        </w:rPr>
        <w:t xml:space="preserve"> not </w:t>
      </w:r>
      <w:r w:rsidR="008271EB" w:rsidRPr="003E715D">
        <w:rPr>
          <w:rFonts w:eastAsiaTheme="minorHAnsi"/>
          <w:color w:val="auto"/>
        </w:rPr>
        <w:t>support</w:t>
      </w:r>
      <w:r w:rsidR="00746A58" w:rsidRPr="003E715D">
        <w:rPr>
          <w:rFonts w:eastAsiaTheme="minorHAnsi"/>
          <w:color w:val="auto"/>
        </w:rPr>
        <w:t xml:space="preserve">ed </w:t>
      </w:r>
      <w:r w:rsidR="008271EB" w:rsidRPr="003E715D">
        <w:rPr>
          <w:rFonts w:eastAsiaTheme="minorHAnsi"/>
          <w:color w:val="auto"/>
        </w:rPr>
        <w:t>with services that met</w:t>
      </w:r>
      <w:r w:rsidR="009D7303" w:rsidRPr="003E715D">
        <w:rPr>
          <w:rFonts w:eastAsiaTheme="minorHAnsi"/>
          <w:color w:val="auto"/>
        </w:rPr>
        <w:t xml:space="preserve"> their needs</w:t>
      </w:r>
      <w:r w:rsidR="00746A58" w:rsidRPr="003E715D">
        <w:rPr>
          <w:rFonts w:eastAsiaTheme="minorHAnsi"/>
          <w:color w:val="auto"/>
        </w:rPr>
        <w:t>, goals</w:t>
      </w:r>
      <w:r w:rsidR="009D7303" w:rsidRPr="003E715D">
        <w:rPr>
          <w:rFonts w:eastAsiaTheme="minorHAnsi"/>
          <w:color w:val="auto"/>
        </w:rPr>
        <w:t xml:space="preserve"> and preferences. </w:t>
      </w:r>
    </w:p>
    <w:bookmarkEnd w:id="13"/>
    <w:p w14:paraId="4BA046D9" w14:textId="143F3614" w:rsidR="003E64F3" w:rsidRPr="003E715D" w:rsidRDefault="00A832F9" w:rsidP="00FE17BC">
      <w:pPr>
        <w:rPr>
          <w:rFonts w:eastAsiaTheme="minorHAnsi"/>
          <w:color w:val="auto"/>
        </w:rPr>
      </w:pPr>
      <w:r w:rsidRPr="003E715D">
        <w:rPr>
          <w:rFonts w:eastAsiaTheme="minorHAnsi"/>
          <w:color w:val="auto"/>
        </w:rPr>
        <w:t xml:space="preserve">Consumers gave examples such as </w:t>
      </w:r>
      <w:r w:rsidR="008C1BEB" w:rsidRPr="003E715D">
        <w:rPr>
          <w:rFonts w:eastAsiaTheme="minorHAnsi"/>
          <w:color w:val="auto"/>
        </w:rPr>
        <w:t xml:space="preserve">outings not occurring, </w:t>
      </w:r>
      <w:r w:rsidR="007E6001" w:rsidRPr="003E715D">
        <w:rPr>
          <w:rFonts w:eastAsiaTheme="minorHAnsi"/>
          <w:color w:val="auto"/>
        </w:rPr>
        <w:t xml:space="preserve">limited support from staff in relation to </w:t>
      </w:r>
      <w:r w:rsidR="00D37556">
        <w:rPr>
          <w:rFonts w:eastAsiaTheme="minorHAnsi"/>
          <w:color w:val="auto"/>
        </w:rPr>
        <w:t>engagement with</w:t>
      </w:r>
      <w:r w:rsidR="00D24518">
        <w:rPr>
          <w:rFonts w:eastAsiaTheme="minorHAnsi"/>
          <w:color w:val="auto"/>
        </w:rPr>
        <w:t>in the community.</w:t>
      </w:r>
      <w:r w:rsidR="00D37556">
        <w:rPr>
          <w:rFonts w:eastAsiaTheme="minorHAnsi"/>
          <w:color w:val="auto"/>
        </w:rPr>
        <w:t xml:space="preserve"> Consumers expressed dissatisfaction of </w:t>
      </w:r>
      <w:r w:rsidR="002F071A" w:rsidRPr="003E715D">
        <w:rPr>
          <w:rFonts w:eastAsiaTheme="minorHAnsi"/>
          <w:color w:val="auto"/>
        </w:rPr>
        <w:t>not being offered activities of interest</w:t>
      </w:r>
      <w:r w:rsidR="00473623" w:rsidRPr="003E715D">
        <w:rPr>
          <w:rFonts w:eastAsiaTheme="minorHAnsi"/>
          <w:color w:val="auto"/>
        </w:rPr>
        <w:t xml:space="preserve"> within the service </w:t>
      </w:r>
      <w:r w:rsidR="009E5152" w:rsidRPr="003E715D">
        <w:rPr>
          <w:rFonts w:eastAsiaTheme="minorHAnsi"/>
          <w:color w:val="auto"/>
        </w:rPr>
        <w:t xml:space="preserve">as an alternative </w:t>
      </w:r>
      <w:r w:rsidR="00D37556">
        <w:rPr>
          <w:rFonts w:eastAsiaTheme="minorHAnsi"/>
          <w:color w:val="auto"/>
        </w:rPr>
        <w:t xml:space="preserve">when they could not access activities </w:t>
      </w:r>
      <w:r w:rsidR="009E5152" w:rsidRPr="003E715D">
        <w:rPr>
          <w:rFonts w:eastAsiaTheme="minorHAnsi"/>
          <w:color w:val="auto"/>
        </w:rPr>
        <w:t xml:space="preserve">external </w:t>
      </w:r>
      <w:r w:rsidR="00D37556">
        <w:rPr>
          <w:rFonts w:eastAsiaTheme="minorHAnsi"/>
          <w:color w:val="auto"/>
        </w:rPr>
        <w:t xml:space="preserve">to the service due to </w:t>
      </w:r>
      <w:r w:rsidR="003E64F3" w:rsidRPr="003E715D">
        <w:rPr>
          <w:rFonts w:eastAsiaTheme="minorHAnsi"/>
          <w:color w:val="auto"/>
        </w:rPr>
        <w:t xml:space="preserve">Covid-19 restrictions. </w:t>
      </w:r>
    </w:p>
    <w:p w14:paraId="5A64E53F" w14:textId="33F7FC8C" w:rsidR="00FE17BC" w:rsidRDefault="003E64F3" w:rsidP="00FE17BC">
      <w:pPr>
        <w:rPr>
          <w:rFonts w:eastAsia="Calibri"/>
          <w:color w:val="auto"/>
          <w:lang w:eastAsia="en-US"/>
        </w:rPr>
      </w:pPr>
      <w:r w:rsidRPr="003E715D">
        <w:rPr>
          <w:rFonts w:eastAsiaTheme="minorHAnsi"/>
          <w:color w:val="auto"/>
        </w:rPr>
        <w:t xml:space="preserve">The </w:t>
      </w:r>
      <w:r w:rsidR="00C57AB0" w:rsidRPr="003E715D">
        <w:rPr>
          <w:rFonts w:eastAsia="Calibri"/>
          <w:color w:val="auto"/>
          <w:lang w:eastAsia="en-US"/>
        </w:rPr>
        <w:t xml:space="preserve">service has a system of </w:t>
      </w:r>
      <w:r w:rsidR="00C57AB0">
        <w:rPr>
          <w:rFonts w:eastAsia="Calibri"/>
          <w:color w:val="auto"/>
          <w:lang w:eastAsia="en-US"/>
        </w:rPr>
        <w:t>identifying consumer</w:t>
      </w:r>
      <w:r w:rsidR="00DF776C">
        <w:rPr>
          <w:rFonts w:eastAsia="Calibri"/>
          <w:color w:val="auto"/>
          <w:lang w:eastAsia="en-US"/>
        </w:rPr>
        <w:t xml:space="preserve">’s </w:t>
      </w:r>
      <w:r w:rsidR="00FE17BC" w:rsidRPr="00377222">
        <w:rPr>
          <w:rFonts w:eastAsia="Calibri"/>
          <w:color w:val="auto"/>
          <w:lang w:eastAsia="en-US"/>
        </w:rPr>
        <w:t xml:space="preserve">interests and preferences </w:t>
      </w:r>
      <w:r w:rsidR="00DF776C">
        <w:rPr>
          <w:rFonts w:eastAsia="Calibri"/>
          <w:color w:val="auto"/>
          <w:lang w:eastAsia="en-US"/>
        </w:rPr>
        <w:t xml:space="preserve">however consumers gave feedback of </w:t>
      </w:r>
      <w:r w:rsidR="00FE17BC" w:rsidRPr="00377222">
        <w:rPr>
          <w:rFonts w:eastAsia="Calibri"/>
          <w:color w:val="auto"/>
          <w:lang w:eastAsia="en-US"/>
        </w:rPr>
        <w:t xml:space="preserve">limited support for personal preferences </w:t>
      </w:r>
      <w:r w:rsidR="00FE17BC">
        <w:rPr>
          <w:rFonts w:eastAsia="Calibri"/>
          <w:color w:val="auto"/>
          <w:lang w:eastAsia="en-US"/>
        </w:rPr>
        <w:t xml:space="preserve">and goals </w:t>
      </w:r>
      <w:r w:rsidR="00FE17BC" w:rsidRPr="00377222">
        <w:rPr>
          <w:rFonts w:eastAsia="Calibri"/>
          <w:color w:val="auto"/>
          <w:lang w:eastAsia="en-US"/>
        </w:rPr>
        <w:t>to be met.</w:t>
      </w:r>
      <w:r w:rsidR="005C416C">
        <w:rPr>
          <w:rFonts w:eastAsia="Calibri"/>
          <w:color w:val="auto"/>
          <w:lang w:eastAsia="en-US"/>
        </w:rPr>
        <w:t xml:space="preserve"> Consumers expressed dissatisfa</w:t>
      </w:r>
      <w:r w:rsidR="00EC1F70">
        <w:rPr>
          <w:rFonts w:eastAsia="Calibri"/>
          <w:color w:val="auto"/>
          <w:lang w:eastAsia="en-US"/>
        </w:rPr>
        <w:t>ction and lack of interest in activities offered at the service</w:t>
      </w:r>
      <w:r w:rsidR="00DC28D3">
        <w:rPr>
          <w:rFonts w:eastAsia="Calibri"/>
          <w:color w:val="auto"/>
          <w:lang w:eastAsia="en-US"/>
        </w:rPr>
        <w:t xml:space="preserve">. </w:t>
      </w:r>
    </w:p>
    <w:p w14:paraId="5108EE28" w14:textId="4E00ADC3" w:rsidR="00261CDC" w:rsidRDefault="00E738D5" w:rsidP="00FE17BC">
      <w:pPr>
        <w:rPr>
          <w:rFonts w:eastAsia="Calibri"/>
          <w:color w:val="auto"/>
          <w:lang w:eastAsia="en-US"/>
        </w:rPr>
      </w:pPr>
      <w:r>
        <w:rPr>
          <w:rFonts w:eastAsia="Calibri"/>
          <w:color w:val="auto"/>
          <w:lang w:eastAsia="en-US"/>
        </w:rPr>
        <w:t xml:space="preserve">The Assessment Team bought forward evidence activities which were reduced and or ceased due to </w:t>
      </w:r>
      <w:r w:rsidR="0032159D">
        <w:rPr>
          <w:rFonts w:eastAsia="Calibri"/>
          <w:color w:val="auto"/>
          <w:lang w:eastAsia="en-US"/>
        </w:rPr>
        <w:t>Covid-19 pandemic restrictions had not been reintroduced and or</w:t>
      </w:r>
      <w:r w:rsidR="00F35D5F">
        <w:rPr>
          <w:rFonts w:eastAsia="Calibri"/>
          <w:color w:val="auto"/>
          <w:lang w:eastAsia="en-US"/>
        </w:rPr>
        <w:t xml:space="preserve"> new</w:t>
      </w:r>
      <w:r w:rsidR="000472A8">
        <w:rPr>
          <w:rFonts w:eastAsia="Calibri"/>
          <w:color w:val="auto"/>
          <w:lang w:eastAsia="en-US"/>
        </w:rPr>
        <w:t xml:space="preserve"> services implemented in response to restrictions being lifted. </w:t>
      </w:r>
      <w:r w:rsidR="00F35D5F">
        <w:rPr>
          <w:rFonts w:eastAsia="Calibri"/>
          <w:color w:val="auto"/>
          <w:lang w:eastAsia="en-US"/>
        </w:rPr>
        <w:t xml:space="preserve"> </w:t>
      </w:r>
      <w:r w:rsidR="00501087">
        <w:rPr>
          <w:rFonts w:eastAsia="Calibri"/>
          <w:color w:val="auto"/>
          <w:lang w:eastAsia="en-US"/>
        </w:rPr>
        <w:t xml:space="preserve">The team bought forward evidence </w:t>
      </w:r>
      <w:r w:rsidR="00AB48E1">
        <w:rPr>
          <w:rFonts w:eastAsia="Calibri"/>
          <w:color w:val="auto"/>
          <w:lang w:eastAsia="en-US"/>
        </w:rPr>
        <w:t>assessment documentation is not consistently completed</w:t>
      </w:r>
      <w:r w:rsidR="00261CDC">
        <w:rPr>
          <w:rFonts w:eastAsia="Calibri"/>
          <w:color w:val="auto"/>
          <w:lang w:eastAsia="en-US"/>
        </w:rPr>
        <w:t xml:space="preserve"> and</w:t>
      </w:r>
      <w:r w:rsidR="00BE050B">
        <w:rPr>
          <w:rFonts w:eastAsia="Calibri"/>
          <w:color w:val="auto"/>
          <w:lang w:eastAsia="en-US"/>
        </w:rPr>
        <w:t xml:space="preserve"> </w:t>
      </w:r>
      <w:r w:rsidR="00501087">
        <w:rPr>
          <w:rFonts w:eastAsia="Calibri"/>
          <w:color w:val="auto"/>
          <w:lang w:eastAsia="en-US"/>
        </w:rPr>
        <w:t xml:space="preserve">care </w:t>
      </w:r>
      <w:r w:rsidR="00501087">
        <w:rPr>
          <w:rFonts w:eastAsia="Calibri"/>
          <w:color w:val="auto"/>
          <w:lang w:eastAsia="en-US"/>
        </w:rPr>
        <w:lastRenderedPageBreak/>
        <w:t xml:space="preserve">planning documentation </w:t>
      </w:r>
      <w:r w:rsidR="006E1680">
        <w:rPr>
          <w:rFonts w:eastAsia="Calibri"/>
          <w:color w:val="auto"/>
          <w:lang w:eastAsia="en-US"/>
        </w:rPr>
        <w:t>did not guide staff in supporting consumers with activities of interest to them</w:t>
      </w:r>
      <w:r w:rsidR="00261CDC">
        <w:rPr>
          <w:rFonts w:eastAsia="Calibri"/>
          <w:color w:val="auto"/>
          <w:lang w:eastAsia="en-US"/>
        </w:rPr>
        <w:t>.</w:t>
      </w:r>
      <w:r w:rsidR="00D63212">
        <w:rPr>
          <w:rFonts w:eastAsia="Calibri"/>
          <w:color w:val="auto"/>
          <w:lang w:eastAsia="en-US"/>
        </w:rPr>
        <w:t xml:space="preserve"> Management advised assessment processed had</w:t>
      </w:r>
      <w:r w:rsidR="00B35D29">
        <w:rPr>
          <w:rFonts w:eastAsia="Calibri"/>
          <w:color w:val="auto"/>
          <w:lang w:eastAsia="en-US"/>
        </w:rPr>
        <w:t xml:space="preserve"> recently</w:t>
      </w:r>
      <w:r w:rsidR="00D63212">
        <w:rPr>
          <w:rFonts w:eastAsia="Calibri"/>
          <w:color w:val="auto"/>
          <w:lang w:eastAsia="en-US"/>
        </w:rPr>
        <w:t xml:space="preserve"> commenced.</w:t>
      </w:r>
    </w:p>
    <w:p w14:paraId="1470C0CE" w14:textId="7BB8906D" w:rsidR="00D63212" w:rsidRDefault="00D63212" w:rsidP="00FE17BC">
      <w:pPr>
        <w:rPr>
          <w:rFonts w:eastAsia="Calibri"/>
          <w:color w:val="auto"/>
          <w:lang w:eastAsia="en-US"/>
        </w:rPr>
      </w:pPr>
      <w:r>
        <w:rPr>
          <w:rFonts w:eastAsia="Calibri"/>
          <w:color w:val="auto"/>
          <w:lang w:eastAsia="en-US"/>
        </w:rPr>
        <w:t xml:space="preserve">Interviewed staff </w:t>
      </w:r>
      <w:r w:rsidR="00C620F4">
        <w:rPr>
          <w:rFonts w:eastAsia="Calibri"/>
          <w:color w:val="auto"/>
          <w:lang w:eastAsia="en-US"/>
        </w:rPr>
        <w:t xml:space="preserve">expressed knowledge of </w:t>
      </w:r>
      <w:proofErr w:type="spellStart"/>
      <w:r w:rsidR="00C620F4">
        <w:rPr>
          <w:rFonts w:eastAsia="Calibri"/>
          <w:color w:val="auto"/>
          <w:lang w:eastAsia="en-US"/>
        </w:rPr>
        <w:t>consumers</w:t>
      </w:r>
      <w:proofErr w:type="spellEnd"/>
      <w:r w:rsidR="00C620F4">
        <w:rPr>
          <w:rFonts w:eastAsia="Calibri"/>
          <w:color w:val="auto"/>
          <w:lang w:eastAsia="en-US"/>
        </w:rPr>
        <w:t xml:space="preserve"> needs</w:t>
      </w:r>
      <w:r w:rsidR="002D6059">
        <w:rPr>
          <w:rFonts w:eastAsia="Calibri"/>
          <w:color w:val="auto"/>
          <w:lang w:eastAsia="en-US"/>
        </w:rPr>
        <w:t xml:space="preserve">, advised of limited time to </w:t>
      </w:r>
      <w:r w:rsidR="00F65AB1">
        <w:rPr>
          <w:rFonts w:eastAsia="Calibri"/>
          <w:color w:val="auto"/>
          <w:lang w:eastAsia="en-US"/>
        </w:rPr>
        <w:t>implemen</w:t>
      </w:r>
      <w:r w:rsidR="00E63625">
        <w:rPr>
          <w:rFonts w:eastAsia="Calibri"/>
          <w:color w:val="auto"/>
          <w:lang w:eastAsia="en-US"/>
        </w:rPr>
        <w:t xml:space="preserve">t programs, </w:t>
      </w:r>
      <w:r w:rsidR="002D6059">
        <w:rPr>
          <w:rFonts w:eastAsia="Calibri"/>
          <w:color w:val="auto"/>
          <w:lang w:eastAsia="en-US"/>
        </w:rPr>
        <w:t xml:space="preserve">support consumers </w:t>
      </w:r>
      <w:r w:rsidR="00F65AB1">
        <w:rPr>
          <w:rFonts w:eastAsia="Calibri"/>
          <w:color w:val="auto"/>
          <w:lang w:eastAsia="en-US"/>
        </w:rPr>
        <w:t>in</w:t>
      </w:r>
      <w:r w:rsidR="00E63625">
        <w:rPr>
          <w:rFonts w:eastAsia="Calibri"/>
          <w:color w:val="auto"/>
          <w:lang w:eastAsia="en-US"/>
        </w:rPr>
        <w:t xml:space="preserve"> </w:t>
      </w:r>
      <w:r w:rsidR="005D54CF">
        <w:rPr>
          <w:rFonts w:eastAsia="Calibri"/>
          <w:color w:val="auto"/>
          <w:lang w:eastAsia="en-US"/>
        </w:rPr>
        <w:t xml:space="preserve">group and/or individual </w:t>
      </w:r>
      <w:r w:rsidR="00E63625">
        <w:rPr>
          <w:rFonts w:eastAsia="Calibri"/>
          <w:color w:val="auto"/>
          <w:lang w:eastAsia="en-US"/>
        </w:rPr>
        <w:t>activities</w:t>
      </w:r>
      <w:r w:rsidR="005D54CF">
        <w:rPr>
          <w:rFonts w:eastAsia="Calibri"/>
          <w:color w:val="auto"/>
          <w:lang w:eastAsia="en-US"/>
        </w:rPr>
        <w:t xml:space="preserve"> </w:t>
      </w:r>
      <w:r w:rsidR="00C620F4">
        <w:rPr>
          <w:rFonts w:eastAsia="Calibri"/>
          <w:color w:val="auto"/>
          <w:lang w:eastAsia="en-US"/>
        </w:rPr>
        <w:t>and advised activities had not resumed</w:t>
      </w:r>
      <w:r w:rsidR="00B35D29">
        <w:rPr>
          <w:rFonts w:eastAsia="Calibri"/>
          <w:color w:val="auto"/>
          <w:lang w:eastAsia="en-US"/>
        </w:rPr>
        <w:t xml:space="preserve"> since rest</w:t>
      </w:r>
      <w:r w:rsidR="00494509">
        <w:rPr>
          <w:rFonts w:eastAsia="Calibri"/>
          <w:color w:val="auto"/>
          <w:lang w:eastAsia="en-US"/>
        </w:rPr>
        <w:t>rictions had been lifted</w:t>
      </w:r>
      <w:r w:rsidR="00C64353">
        <w:rPr>
          <w:rFonts w:eastAsia="Calibri"/>
          <w:color w:val="auto"/>
          <w:lang w:eastAsia="en-US"/>
        </w:rPr>
        <w:t>.</w:t>
      </w:r>
    </w:p>
    <w:p w14:paraId="5644CF3B" w14:textId="310345CE" w:rsidR="00EA40AD" w:rsidRPr="0047521B" w:rsidRDefault="00EA40AD" w:rsidP="00EA40AD">
      <w:pPr>
        <w:rPr>
          <w:color w:val="auto"/>
        </w:rPr>
      </w:pPr>
      <w:r w:rsidRPr="0047521B">
        <w:rPr>
          <w:color w:val="auto"/>
        </w:rPr>
        <w:t xml:space="preserve">In their response, the approved provider </w:t>
      </w:r>
      <w:r w:rsidR="009A2B7B" w:rsidRPr="0047521B">
        <w:rPr>
          <w:color w:val="auto"/>
        </w:rPr>
        <w:t>acknowledge</w:t>
      </w:r>
      <w:r w:rsidR="0021223B" w:rsidRPr="0047521B">
        <w:rPr>
          <w:color w:val="auto"/>
        </w:rPr>
        <w:t xml:space="preserve">d </w:t>
      </w:r>
      <w:r w:rsidR="00A26372" w:rsidRPr="0047521B">
        <w:rPr>
          <w:color w:val="auto"/>
        </w:rPr>
        <w:t xml:space="preserve">the impact of Covid-19 on </w:t>
      </w:r>
      <w:r w:rsidR="001C2373" w:rsidRPr="0047521B">
        <w:rPr>
          <w:color w:val="auto"/>
        </w:rPr>
        <w:t xml:space="preserve">lifestyle </w:t>
      </w:r>
      <w:r w:rsidR="00A26372" w:rsidRPr="0047521B">
        <w:rPr>
          <w:color w:val="auto"/>
        </w:rPr>
        <w:t>activities</w:t>
      </w:r>
      <w:r w:rsidR="001C2373" w:rsidRPr="0047521B">
        <w:rPr>
          <w:color w:val="auto"/>
        </w:rPr>
        <w:t xml:space="preserve"> articulating the </w:t>
      </w:r>
      <w:r w:rsidR="00560602" w:rsidRPr="0047521B">
        <w:rPr>
          <w:color w:val="auto"/>
        </w:rPr>
        <w:t xml:space="preserve">supportive processes </w:t>
      </w:r>
      <w:r w:rsidR="001C2373" w:rsidRPr="0047521B">
        <w:rPr>
          <w:color w:val="auto"/>
        </w:rPr>
        <w:t xml:space="preserve">the service implemented to ensure </w:t>
      </w:r>
      <w:r w:rsidR="00560602" w:rsidRPr="0047521B">
        <w:rPr>
          <w:color w:val="auto"/>
        </w:rPr>
        <w:t xml:space="preserve">consumers engage with family and friends </w:t>
      </w:r>
      <w:r w:rsidR="001C2373" w:rsidRPr="0047521B">
        <w:rPr>
          <w:color w:val="auto"/>
        </w:rPr>
        <w:t>by</w:t>
      </w:r>
      <w:r w:rsidR="00560602" w:rsidRPr="0047521B">
        <w:rPr>
          <w:color w:val="auto"/>
        </w:rPr>
        <w:t xml:space="preserve"> </w:t>
      </w:r>
      <w:r w:rsidR="00221AE1" w:rsidRPr="0047521B">
        <w:rPr>
          <w:color w:val="auto"/>
        </w:rPr>
        <w:t xml:space="preserve">alternative </w:t>
      </w:r>
      <w:r w:rsidR="00560602" w:rsidRPr="0047521B">
        <w:rPr>
          <w:color w:val="auto"/>
        </w:rPr>
        <w:t xml:space="preserve">methods. </w:t>
      </w:r>
      <w:r w:rsidR="0021223B" w:rsidRPr="0047521B">
        <w:rPr>
          <w:color w:val="auto"/>
        </w:rPr>
        <w:t xml:space="preserve"> </w:t>
      </w:r>
      <w:r w:rsidR="00A84BA4" w:rsidRPr="0047521B">
        <w:rPr>
          <w:color w:val="auto"/>
        </w:rPr>
        <w:t>They acknowledged consumer’s lifestyle has been impacte</w:t>
      </w:r>
      <w:r w:rsidR="005247C0" w:rsidRPr="0047521B">
        <w:rPr>
          <w:color w:val="auto"/>
        </w:rPr>
        <w:t xml:space="preserve">d </w:t>
      </w:r>
      <w:r w:rsidR="00C16BEC" w:rsidRPr="0047521B">
        <w:rPr>
          <w:color w:val="auto"/>
        </w:rPr>
        <w:t>advising of</w:t>
      </w:r>
      <w:r w:rsidR="005247C0" w:rsidRPr="0047521B">
        <w:rPr>
          <w:color w:val="auto"/>
        </w:rPr>
        <w:t xml:space="preserve"> </w:t>
      </w:r>
      <w:r w:rsidR="0017243D" w:rsidRPr="0047521B">
        <w:rPr>
          <w:color w:val="auto"/>
        </w:rPr>
        <w:t xml:space="preserve">a planned re-invigoration </w:t>
      </w:r>
      <w:r w:rsidR="00C16BEC" w:rsidRPr="0047521B">
        <w:rPr>
          <w:color w:val="auto"/>
        </w:rPr>
        <w:t>to the program</w:t>
      </w:r>
      <w:r w:rsidR="00802FBC" w:rsidRPr="0047521B">
        <w:rPr>
          <w:color w:val="auto"/>
        </w:rPr>
        <w:t xml:space="preserve">, </w:t>
      </w:r>
      <w:r w:rsidR="000D5B74" w:rsidRPr="0047521B">
        <w:rPr>
          <w:color w:val="auto"/>
        </w:rPr>
        <w:t>reinstating activities</w:t>
      </w:r>
      <w:r w:rsidR="009A2B7B" w:rsidRPr="0047521B">
        <w:rPr>
          <w:color w:val="auto"/>
        </w:rPr>
        <w:t xml:space="preserve"> </w:t>
      </w:r>
      <w:r w:rsidR="00802FBC" w:rsidRPr="0047521B">
        <w:rPr>
          <w:color w:val="auto"/>
        </w:rPr>
        <w:t>and engaging consumers in the development of a new program</w:t>
      </w:r>
      <w:r w:rsidR="00FA78FC" w:rsidRPr="0047521B">
        <w:rPr>
          <w:color w:val="auto"/>
        </w:rPr>
        <w:t xml:space="preserve"> including a case management model</w:t>
      </w:r>
      <w:r w:rsidRPr="0047521B">
        <w:rPr>
          <w:color w:val="auto"/>
        </w:rPr>
        <w:t xml:space="preserve"> </w:t>
      </w:r>
      <w:r w:rsidR="00FA78FC" w:rsidRPr="0047521B">
        <w:rPr>
          <w:color w:val="auto"/>
        </w:rPr>
        <w:t>with clinical staff involvement.</w:t>
      </w:r>
    </w:p>
    <w:p w14:paraId="01914FCE" w14:textId="216149E1" w:rsidR="00B60D70" w:rsidRPr="0047521B" w:rsidRDefault="00812481" w:rsidP="00EA40AD">
      <w:pPr>
        <w:rPr>
          <w:color w:val="auto"/>
        </w:rPr>
      </w:pPr>
      <w:r w:rsidRPr="0047521B">
        <w:rPr>
          <w:color w:val="auto"/>
        </w:rPr>
        <w:t xml:space="preserve">Whilst I </w:t>
      </w:r>
      <w:r w:rsidR="00FA78FC" w:rsidRPr="0047521B">
        <w:rPr>
          <w:color w:val="auto"/>
        </w:rPr>
        <w:t>acknowledge the</w:t>
      </w:r>
      <w:r w:rsidRPr="0047521B">
        <w:rPr>
          <w:color w:val="auto"/>
        </w:rPr>
        <w:t xml:space="preserve"> impact of Covid-19 on </w:t>
      </w:r>
      <w:r w:rsidR="00457E08" w:rsidRPr="0047521B">
        <w:rPr>
          <w:color w:val="auto"/>
        </w:rPr>
        <w:t xml:space="preserve">group activities and the approved providers claim alternative individualised activities occurred during this period I have placed weight on the volume of </w:t>
      </w:r>
      <w:r w:rsidR="00D24518">
        <w:rPr>
          <w:color w:val="auto"/>
        </w:rPr>
        <w:t xml:space="preserve">dissatisfaction provided by </w:t>
      </w:r>
      <w:r w:rsidR="00B60D70" w:rsidRPr="0047521B">
        <w:rPr>
          <w:color w:val="auto"/>
        </w:rPr>
        <w:t>consumers.</w:t>
      </w:r>
    </w:p>
    <w:p w14:paraId="3B14CAE1" w14:textId="5E522AD0" w:rsidR="00EA40AD" w:rsidRPr="0047521B" w:rsidRDefault="00B60D70" w:rsidP="00FE17BC">
      <w:pPr>
        <w:rPr>
          <w:rFonts w:eastAsia="Calibri"/>
          <w:color w:val="auto"/>
          <w:lang w:eastAsia="en-US"/>
        </w:rPr>
      </w:pPr>
      <w:r w:rsidRPr="0047521B">
        <w:rPr>
          <w:color w:val="auto"/>
        </w:rPr>
        <w:t>I find the requirement is non-compliant.</w:t>
      </w:r>
    </w:p>
    <w:p w14:paraId="552D4723" w14:textId="449C7760" w:rsidR="00074C4B" w:rsidRPr="00D435F8" w:rsidRDefault="00226D07" w:rsidP="00074C4B">
      <w:pPr>
        <w:pStyle w:val="Heading3"/>
      </w:pPr>
      <w:r w:rsidRPr="00D435F8">
        <w:t>Requirement 4(3)(b)</w:t>
      </w:r>
      <w:r>
        <w:tab/>
        <w:t>Compliant</w:t>
      </w:r>
    </w:p>
    <w:p w14:paraId="552D4724" w14:textId="77777777" w:rsidR="00074C4B" w:rsidRPr="008D114F" w:rsidRDefault="00226D07" w:rsidP="00074C4B">
      <w:pPr>
        <w:rPr>
          <w:i/>
        </w:rPr>
      </w:pPr>
      <w:r w:rsidRPr="008D114F">
        <w:rPr>
          <w:i/>
        </w:rPr>
        <w:t>Services and supports for daily living promote each consumer’s emotional, spiritual and psychological well-being.</w:t>
      </w:r>
    </w:p>
    <w:p w14:paraId="552D4726" w14:textId="5C6B4159" w:rsidR="00074C4B" w:rsidRPr="00D435F8" w:rsidRDefault="00226D07" w:rsidP="00074C4B">
      <w:pPr>
        <w:pStyle w:val="Heading3"/>
      </w:pPr>
      <w:r w:rsidRPr="00D435F8">
        <w:t>Requirement 4(3)(c)</w:t>
      </w:r>
      <w:r>
        <w:tab/>
        <w:t>Compliant</w:t>
      </w:r>
    </w:p>
    <w:p w14:paraId="552D4727" w14:textId="77777777" w:rsidR="00074C4B" w:rsidRPr="008D114F" w:rsidRDefault="00226D07" w:rsidP="00074C4B">
      <w:pPr>
        <w:rPr>
          <w:i/>
        </w:rPr>
      </w:pPr>
      <w:r w:rsidRPr="008D114F">
        <w:rPr>
          <w:i/>
        </w:rPr>
        <w:t>Services and supports for daily living assist each consumer to:</w:t>
      </w:r>
    </w:p>
    <w:p w14:paraId="552D4728" w14:textId="77777777" w:rsidR="00074C4B" w:rsidRPr="008D114F" w:rsidRDefault="00226D07" w:rsidP="00074C4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52D4729" w14:textId="77777777" w:rsidR="00074C4B" w:rsidRPr="008D114F" w:rsidRDefault="00226D07" w:rsidP="00074C4B">
      <w:pPr>
        <w:numPr>
          <w:ilvl w:val="0"/>
          <w:numId w:val="26"/>
        </w:numPr>
        <w:tabs>
          <w:tab w:val="right" w:pos="9026"/>
        </w:tabs>
        <w:spacing w:before="0" w:after="0"/>
        <w:ind w:left="567" w:hanging="425"/>
        <w:outlineLvl w:val="4"/>
        <w:rPr>
          <w:i/>
        </w:rPr>
      </w:pPr>
      <w:r w:rsidRPr="008D114F">
        <w:rPr>
          <w:i/>
        </w:rPr>
        <w:t>have social and personal relationships; and</w:t>
      </w:r>
    </w:p>
    <w:p w14:paraId="552D472A" w14:textId="77777777" w:rsidR="00074C4B" w:rsidRPr="008D114F" w:rsidRDefault="00226D07" w:rsidP="00074C4B">
      <w:pPr>
        <w:numPr>
          <w:ilvl w:val="0"/>
          <w:numId w:val="26"/>
        </w:numPr>
        <w:tabs>
          <w:tab w:val="right" w:pos="9026"/>
        </w:tabs>
        <w:spacing w:before="0" w:after="0"/>
        <w:ind w:left="567" w:hanging="425"/>
        <w:outlineLvl w:val="4"/>
        <w:rPr>
          <w:i/>
        </w:rPr>
      </w:pPr>
      <w:r w:rsidRPr="008D114F">
        <w:rPr>
          <w:i/>
        </w:rPr>
        <w:t>do the things of interest to them.</w:t>
      </w:r>
    </w:p>
    <w:p w14:paraId="552D472C" w14:textId="41C6995F" w:rsidR="00074C4B" w:rsidRPr="00D435F8" w:rsidRDefault="00226D07" w:rsidP="00074C4B">
      <w:pPr>
        <w:pStyle w:val="Heading3"/>
      </w:pPr>
      <w:r w:rsidRPr="00D435F8">
        <w:t>Requirement 4(3)(d)</w:t>
      </w:r>
      <w:r>
        <w:tab/>
        <w:t>Compliant</w:t>
      </w:r>
    </w:p>
    <w:p w14:paraId="552D472D" w14:textId="77777777" w:rsidR="00074C4B" w:rsidRPr="008D114F" w:rsidRDefault="00226D07" w:rsidP="00074C4B">
      <w:pPr>
        <w:rPr>
          <w:i/>
        </w:rPr>
      </w:pPr>
      <w:r w:rsidRPr="008D114F">
        <w:rPr>
          <w:i/>
        </w:rPr>
        <w:t>Information about the consumer’s condition, needs and preferences is communicated within the organisation, and with others where responsibility for care is shared.</w:t>
      </w:r>
    </w:p>
    <w:p w14:paraId="552D472F" w14:textId="5B9E703E" w:rsidR="00074C4B" w:rsidRPr="00D435F8" w:rsidRDefault="00226D07" w:rsidP="00074C4B">
      <w:pPr>
        <w:pStyle w:val="Heading3"/>
      </w:pPr>
      <w:r w:rsidRPr="00D435F8">
        <w:t>Requirement 4(3)(e)</w:t>
      </w:r>
      <w:r>
        <w:tab/>
        <w:t>Compliant</w:t>
      </w:r>
    </w:p>
    <w:p w14:paraId="552D4730" w14:textId="77777777" w:rsidR="00074C4B" w:rsidRPr="008D114F" w:rsidRDefault="00226D07" w:rsidP="00074C4B">
      <w:pPr>
        <w:rPr>
          <w:i/>
        </w:rPr>
      </w:pPr>
      <w:r w:rsidRPr="008D114F">
        <w:rPr>
          <w:i/>
        </w:rPr>
        <w:t>Timely and appropriate referrals to individuals, other organisations and providers of other care and services.</w:t>
      </w:r>
    </w:p>
    <w:p w14:paraId="552D4732" w14:textId="09C62BE3" w:rsidR="00074C4B" w:rsidRPr="00D435F8" w:rsidRDefault="00226D07" w:rsidP="00074C4B">
      <w:pPr>
        <w:pStyle w:val="Heading3"/>
      </w:pPr>
      <w:r w:rsidRPr="00D435F8">
        <w:lastRenderedPageBreak/>
        <w:t>Requirement 4(3)(f)</w:t>
      </w:r>
      <w:r>
        <w:tab/>
        <w:t>Compliant</w:t>
      </w:r>
    </w:p>
    <w:p w14:paraId="552D4733" w14:textId="3CFB9742" w:rsidR="00074C4B" w:rsidRDefault="00226D07" w:rsidP="00074C4B">
      <w:pPr>
        <w:rPr>
          <w:i/>
        </w:rPr>
      </w:pPr>
      <w:r w:rsidRPr="008D114F">
        <w:rPr>
          <w:i/>
        </w:rPr>
        <w:t>Where meals are provided, they are varied and of suitable quality and quantity.</w:t>
      </w:r>
    </w:p>
    <w:p w14:paraId="3260A1B8" w14:textId="1FDE019B" w:rsidR="00D25504" w:rsidRDefault="00D25504" w:rsidP="00D25504">
      <w:pPr>
        <w:rPr>
          <w:rFonts w:eastAsia="Calibri"/>
          <w:color w:val="auto"/>
          <w:lang w:eastAsia="en-US"/>
        </w:rPr>
      </w:pPr>
      <w:r>
        <w:rPr>
          <w:rFonts w:eastAsia="Calibri"/>
          <w:color w:val="auto"/>
          <w:lang w:eastAsia="en-US"/>
        </w:rPr>
        <w:t>Most</w:t>
      </w:r>
      <w:r w:rsidRPr="00796F57">
        <w:rPr>
          <w:rFonts w:eastAsia="Calibri"/>
          <w:color w:val="auto"/>
          <w:lang w:eastAsia="en-US"/>
        </w:rPr>
        <w:t xml:space="preserve"> consumers </w:t>
      </w:r>
      <w:r w:rsidR="00A41AA4">
        <w:rPr>
          <w:rFonts w:eastAsia="Calibri"/>
          <w:color w:val="auto"/>
          <w:lang w:eastAsia="en-US"/>
        </w:rPr>
        <w:t xml:space="preserve">expressed </w:t>
      </w:r>
      <w:r w:rsidR="00FF1B97">
        <w:rPr>
          <w:rFonts w:eastAsia="Calibri"/>
          <w:color w:val="auto"/>
          <w:lang w:eastAsia="en-US"/>
        </w:rPr>
        <w:t xml:space="preserve">positive </w:t>
      </w:r>
      <w:r>
        <w:rPr>
          <w:rFonts w:eastAsia="Calibri"/>
          <w:color w:val="auto"/>
          <w:lang w:eastAsia="en-US"/>
        </w:rPr>
        <w:t xml:space="preserve">feedback regarding meals of </w:t>
      </w:r>
      <w:r w:rsidRPr="00796F57">
        <w:rPr>
          <w:rFonts w:eastAsia="Calibri"/>
          <w:color w:val="auto"/>
          <w:lang w:eastAsia="en-US"/>
        </w:rPr>
        <w:t>suitable quality and quantity</w:t>
      </w:r>
      <w:r w:rsidR="009667FA">
        <w:rPr>
          <w:rFonts w:eastAsia="Calibri"/>
          <w:color w:val="auto"/>
          <w:lang w:eastAsia="en-US"/>
        </w:rPr>
        <w:t>,</w:t>
      </w:r>
      <w:r>
        <w:rPr>
          <w:rFonts w:eastAsia="Calibri"/>
          <w:color w:val="auto"/>
          <w:lang w:eastAsia="en-US"/>
        </w:rPr>
        <w:t xml:space="preserve"> however</w:t>
      </w:r>
      <w:r w:rsidR="00025FEE">
        <w:rPr>
          <w:rFonts w:eastAsia="Calibri"/>
          <w:color w:val="auto"/>
          <w:lang w:eastAsia="en-US"/>
        </w:rPr>
        <w:t xml:space="preserve"> </w:t>
      </w:r>
      <w:r w:rsidR="00FF1B97">
        <w:rPr>
          <w:rFonts w:eastAsia="Calibri"/>
          <w:color w:val="auto"/>
          <w:lang w:eastAsia="en-US"/>
        </w:rPr>
        <w:t xml:space="preserve">offered </w:t>
      </w:r>
      <w:r>
        <w:rPr>
          <w:rFonts w:eastAsia="Calibri"/>
          <w:color w:val="auto"/>
          <w:lang w:eastAsia="en-US"/>
        </w:rPr>
        <w:t>conflicting feedback r</w:t>
      </w:r>
      <w:r w:rsidRPr="00796F57">
        <w:rPr>
          <w:rFonts w:eastAsia="Calibri"/>
          <w:color w:val="auto"/>
          <w:lang w:eastAsia="en-US"/>
        </w:rPr>
        <w:t>egarding the amount and suitability of some meals</w:t>
      </w:r>
      <w:r w:rsidR="00FF1B97">
        <w:rPr>
          <w:rFonts w:eastAsia="Calibri"/>
          <w:color w:val="auto"/>
          <w:lang w:eastAsia="en-US"/>
        </w:rPr>
        <w:t>,</w:t>
      </w:r>
      <w:r>
        <w:rPr>
          <w:rFonts w:eastAsia="Calibri"/>
          <w:color w:val="auto"/>
          <w:lang w:eastAsia="en-US"/>
        </w:rPr>
        <w:t xml:space="preserve"> citing recent </w:t>
      </w:r>
      <w:r w:rsidRPr="003A6415">
        <w:rPr>
          <w:rFonts w:eastAsia="Calibri"/>
          <w:color w:val="auto"/>
          <w:lang w:eastAsia="en-US"/>
        </w:rPr>
        <w:t xml:space="preserve">disruption to meal services </w:t>
      </w:r>
      <w:r w:rsidR="00FF1B97">
        <w:rPr>
          <w:rFonts w:eastAsia="Calibri"/>
          <w:color w:val="auto"/>
          <w:lang w:eastAsia="en-US"/>
        </w:rPr>
        <w:t xml:space="preserve">due to </w:t>
      </w:r>
      <w:r>
        <w:rPr>
          <w:rFonts w:eastAsia="Calibri"/>
          <w:color w:val="auto"/>
          <w:lang w:eastAsia="en-US"/>
        </w:rPr>
        <w:t xml:space="preserve">recent </w:t>
      </w:r>
      <w:r w:rsidRPr="003A6415">
        <w:rPr>
          <w:rFonts w:eastAsia="Calibri"/>
          <w:color w:val="auto"/>
          <w:lang w:eastAsia="en-US"/>
        </w:rPr>
        <w:t>staff resignation</w:t>
      </w:r>
      <w:r>
        <w:rPr>
          <w:rFonts w:eastAsia="Calibri"/>
          <w:color w:val="auto"/>
          <w:lang w:eastAsia="en-US"/>
        </w:rPr>
        <w:t xml:space="preserve">s. </w:t>
      </w:r>
      <w:bookmarkStart w:id="14" w:name="_Hlk100068726"/>
      <w:r>
        <w:rPr>
          <w:rFonts w:eastAsia="Calibri"/>
          <w:color w:val="auto"/>
          <w:lang w:eastAsia="en-US"/>
        </w:rPr>
        <w:t>Consumers acknowledged the service</w:t>
      </w:r>
      <w:r w:rsidR="006E50DE">
        <w:rPr>
          <w:rFonts w:eastAsia="Calibri"/>
          <w:color w:val="auto"/>
          <w:lang w:eastAsia="en-US"/>
        </w:rPr>
        <w:t>’s recent</w:t>
      </w:r>
      <w:r>
        <w:rPr>
          <w:rFonts w:eastAsia="Calibri"/>
          <w:color w:val="auto"/>
          <w:lang w:eastAsia="en-US"/>
        </w:rPr>
        <w:t xml:space="preserve"> </w:t>
      </w:r>
      <w:r w:rsidR="00DE03B8">
        <w:rPr>
          <w:rFonts w:eastAsia="Calibri"/>
          <w:color w:val="auto"/>
          <w:lang w:eastAsia="en-US"/>
        </w:rPr>
        <w:t xml:space="preserve">endeavours to </w:t>
      </w:r>
      <w:r>
        <w:rPr>
          <w:rFonts w:eastAsia="Calibri"/>
          <w:color w:val="auto"/>
          <w:lang w:eastAsia="en-US"/>
        </w:rPr>
        <w:t xml:space="preserve">remedy staff shortages and </w:t>
      </w:r>
      <w:r w:rsidR="00DE03B8">
        <w:rPr>
          <w:rFonts w:eastAsia="Calibri"/>
          <w:color w:val="auto"/>
          <w:lang w:eastAsia="en-US"/>
        </w:rPr>
        <w:t xml:space="preserve">enhance </w:t>
      </w:r>
      <w:r>
        <w:rPr>
          <w:rFonts w:eastAsia="Calibri"/>
          <w:color w:val="auto"/>
          <w:lang w:eastAsia="en-US"/>
        </w:rPr>
        <w:t xml:space="preserve">meal quality. </w:t>
      </w:r>
    </w:p>
    <w:bookmarkEnd w:id="14"/>
    <w:p w14:paraId="191197AA" w14:textId="42039D1C" w:rsidR="00D25504" w:rsidRPr="00FC2BA5" w:rsidRDefault="009667FA" w:rsidP="00D25504">
      <w:pPr>
        <w:rPr>
          <w:rFonts w:eastAsiaTheme="minorHAnsi"/>
          <w:color w:val="auto"/>
        </w:rPr>
      </w:pPr>
      <w:r w:rsidRPr="00FC2BA5">
        <w:rPr>
          <w:rFonts w:eastAsiaTheme="minorHAnsi"/>
          <w:color w:val="auto"/>
        </w:rPr>
        <w:t xml:space="preserve">Documentation </w:t>
      </w:r>
      <w:r w:rsidR="00D25504" w:rsidRPr="00FC2BA5">
        <w:rPr>
          <w:rFonts w:eastAsiaTheme="minorHAnsi"/>
          <w:color w:val="auto"/>
        </w:rPr>
        <w:t xml:space="preserve">generally </w:t>
      </w:r>
      <w:r w:rsidR="00BB219B" w:rsidRPr="00FC2BA5">
        <w:rPr>
          <w:rFonts w:eastAsiaTheme="minorHAnsi"/>
          <w:color w:val="auto"/>
        </w:rPr>
        <w:t>deta</w:t>
      </w:r>
      <w:r w:rsidR="00D25504" w:rsidRPr="00FC2BA5">
        <w:rPr>
          <w:rFonts w:eastAsiaTheme="minorHAnsi"/>
          <w:color w:val="auto"/>
        </w:rPr>
        <w:t>iled dietary preferences and needs</w:t>
      </w:r>
      <w:r w:rsidRPr="00FC2BA5">
        <w:rPr>
          <w:rFonts w:eastAsiaTheme="minorHAnsi"/>
          <w:color w:val="auto"/>
        </w:rPr>
        <w:t xml:space="preserve"> in care planning documents however </w:t>
      </w:r>
      <w:r w:rsidR="00DE03B8">
        <w:rPr>
          <w:rFonts w:eastAsiaTheme="minorHAnsi"/>
          <w:color w:val="auto"/>
        </w:rPr>
        <w:t xml:space="preserve">contained </w:t>
      </w:r>
      <w:r w:rsidRPr="00FC2BA5">
        <w:rPr>
          <w:rFonts w:eastAsia="Calibri"/>
          <w:color w:val="auto"/>
          <w:lang w:eastAsia="en-US"/>
        </w:rPr>
        <w:t xml:space="preserve">limited information regarding </w:t>
      </w:r>
      <w:r w:rsidR="00EC73C7" w:rsidRPr="00FC2BA5">
        <w:rPr>
          <w:rFonts w:eastAsia="Calibri"/>
          <w:color w:val="auto"/>
          <w:lang w:eastAsia="en-US"/>
        </w:rPr>
        <w:t xml:space="preserve">consumer </w:t>
      </w:r>
      <w:r w:rsidRPr="00FC2BA5">
        <w:rPr>
          <w:rFonts w:eastAsia="Calibri"/>
          <w:color w:val="auto"/>
          <w:lang w:eastAsia="en-US"/>
        </w:rPr>
        <w:t xml:space="preserve">likes and dislikes. </w:t>
      </w:r>
      <w:r w:rsidR="00EC73C7" w:rsidRPr="00FC2BA5">
        <w:rPr>
          <w:rFonts w:eastAsia="Calibri"/>
          <w:color w:val="auto"/>
          <w:lang w:eastAsia="en-US"/>
        </w:rPr>
        <w:t xml:space="preserve">The service has a process of </w:t>
      </w:r>
      <w:r w:rsidR="0050202F">
        <w:rPr>
          <w:rFonts w:eastAsia="Calibri"/>
          <w:color w:val="auto"/>
          <w:lang w:eastAsia="en-US"/>
        </w:rPr>
        <w:t xml:space="preserve">daily </w:t>
      </w:r>
      <w:r w:rsidR="00EC73C7" w:rsidRPr="00FC2BA5">
        <w:rPr>
          <w:rFonts w:eastAsia="Calibri"/>
          <w:color w:val="auto"/>
          <w:lang w:eastAsia="en-US"/>
        </w:rPr>
        <w:t xml:space="preserve">ascertaining </w:t>
      </w:r>
      <w:r w:rsidRPr="00FC2BA5">
        <w:rPr>
          <w:rFonts w:eastAsia="Calibri"/>
          <w:color w:val="auto"/>
          <w:lang w:eastAsia="en-US"/>
        </w:rPr>
        <w:t xml:space="preserve">consumers </w:t>
      </w:r>
      <w:r w:rsidR="00376A6C" w:rsidRPr="00FC2BA5">
        <w:rPr>
          <w:rFonts w:eastAsia="Calibri"/>
          <w:color w:val="auto"/>
          <w:lang w:eastAsia="en-US"/>
        </w:rPr>
        <w:t>dietary requ</w:t>
      </w:r>
      <w:r w:rsidR="0050202F">
        <w:rPr>
          <w:rFonts w:eastAsia="Calibri"/>
          <w:color w:val="auto"/>
          <w:lang w:eastAsia="en-US"/>
        </w:rPr>
        <w:t>irements</w:t>
      </w:r>
      <w:r w:rsidRPr="00FC2BA5">
        <w:rPr>
          <w:rFonts w:eastAsia="Calibri"/>
          <w:color w:val="auto"/>
          <w:lang w:eastAsia="en-US"/>
        </w:rPr>
        <w:t xml:space="preserve">. </w:t>
      </w:r>
      <w:r w:rsidR="00D25504" w:rsidRPr="00FC2BA5">
        <w:rPr>
          <w:rFonts w:eastAsiaTheme="minorHAnsi"/>
          <w:color w:val="auto"/>
        </w:rPr>
        <w:t xml:space="preserve"> </w:t>
      </w:r>
    </w:p>
    <w:p w14:paraId="3F2D52E4" w14:textId="746A1D70" w:rsidR="002029A1" w:rsidRPr="00FC2BA5" w:rsidRDefault="002029A1" w:rsidP="002029A1">
      <w:pPr>
        <w:rPr>
          <w:rFonts w:eastAsia="Calibri"/>
          <w:color w:val="auto"/>
          <w:lang w:eastAsia="en-US"/>
        </w:rPr>
      </w:pPr>
      <w:bookmarkStart w:id="15" w:name="_Hlk100147359"/>
      <w:r w:rsidRPr="00FC2BA5">
        <w:rPr>
          <w:rFonts w:eastAsia="Calibri"/>
          <w:color w:val="auto"/>
          <w:lang w:eastAsia="en-US"/>
        </w:rPr>
        <w:t xml:space="preserve">Management </w:t>
      </w:r>
      <w:r w:rsidR="00706D65" w:rsidRPr="00FC2BA5">
        <w:rPr>
          <w:rFonts w:eastAsia="Calibri"/>
          <w:color w:val="auto"/>
          <w:lang w:eastAsia="en-US"/>
        </w:rPr>
        <w:t xml:space="preserve">acknowledged </w:t>
      </w:r>
      <w:r w:rsidR="00932224" w:rsidRPr="00FC2BA5">
        <w:rPr>
          <w:rFonts w:eastAsia="Calibri"/>
          <w:color w:val="auto"/>
          <w:lang w:eastAsia="en-US"/>
        </w:rPr>
        <w:t>meal service disruption due to staff departures</w:t>
      </w:r>
      <w:r w:rsidR="0050202F">
        <w:rPr>
          <w:rFonts w:eastAsia="Calibri"/>
          <w:color w:val="auto"/>
          <w:lang w:eastAsia="en-US"/>
        </w:rPr>
        <w:t>,</w:t>
      </w:r>
      <w:r w:rsidR="00FC2E79" w:rsidRPr="00FC2BA5">
        <w:rPr>
          <w:rFonts w:eastAsia="Calibri"/>
          <w:color w:val="auto"/>
          <w:lang w:eastAsia="en-US"/>
        </w:rPr>
        <w:t xml:space="preserve"> however advised </w:t>
      </w:r>
      <w:r w:rsidR="0050202F">
        <w:rPr>
          <w:rFonts w:eastAsia="Calibri"/>
          <w:color w:val="auto"/>
          <w:lang w:eastAsia="en-US"/>
        </w:rPr>
        <w:t xml:space="preserve">of strategies to </w:t>
      </w:r>
      <w:r w:rsidRPr="00FC2BA5">
        <w:rPr>
          <w:rFonts w:eastAsia="Calibri"/>
          <w:color w:val="auto"/>
          <w:lang w:eastAsia="en-US"/>
        </w:rPr>
        <w:t>address</w:t>
      </w:r>
      <w:r w:rsidR="0050202F">
        <w:rPr>
          <w:rFonts w:eastAsia="Calibri"/>
          <w:color w:val="auto"/>
          <w:lang w:eastAsia="en-US"/>
        </w:rPr>
        <w:t xml:space="preserve"> these issues </w:t>
      </w:r>
      <w:r w:rsidRPr="00FC2BA5">
        <w:rPr>
          <w:rFonts w:eastAsia="Calibri"/>
          <w:color w:val="auto"/>
          <w:lang w:eastAsia="en-US"/>
        </w:rPr>
        <w:t>and remedies</w:t>
      </w:r>
      <w:r w:rsidR="00FC2E79" w:rsidRPr="00FC2BA5">
        <w:rPr>
          <w:rFonts w:eastAsia="Calibri"/>
          <w:color w:val="auto"/>
          <w:lang w:eastAsia="en-US"/>
        </w:rPr>
        <w:t xml:space="preserve"> </w:t>
      </w:r>
      <w:r w:rsidR="0050202F">
        <w:rPr>
          <w:rFonts w:eastAsia="Calibri"/>
          <w:color w:val="auto"/>
          <w:lang w:eastAsia="en-US"/>
        </w:rPr>
        <w:t xml:space="preserve">being </w:t>
      </w:r>
      <w:r w:rsidR="00FC2E79" w:rsidRPr="00FC2BA5">
        <w:rPr>
          <w:rFonts w:eastAsia="Calibri"/>
          <w:color w:val="auto"/>
          <w:lang w:eastAsia="en-US"/>
        </w:rPr>
        <w:t>implemented</w:t>
      </w:r>
      <w:r w:rsidRPr="00FC2BA5">
        <w:rPr>
          <w:rFonts w:eastAsia="Calibri"/>
          <w:color w:val="auto"/>
          <w:lang w:eastAsia="en-US"/>
        </w:rPr>
        <w:t xml:space="preserve">. </w:t>
      </w:r>
      <w:r w:rsidR="00FC2E79" w:rsidRPr="00FC2BA5">
        <w:rPr>
          <w:rFonts w:eastAsia="Calibri"/>
          <w:color w:val="auto"/>
          <w:lang w:eastAsia="en-US"/>
        </w:rPr>
        <w:t xml:space="preserve">Plans to </w:t>
      </w:r>
      <w:r w:rsidR="00C9494A" w:rsidRPr="00FC2BA5">
        <w:rPr>
          <w:rFonts w:eastAsia="Calibri"/>
          <w:color w:val="auto"/>
          <w:lang w:eastAsia="en-US"/>
        </w:rPr>
        <w:t>introduce</w:t>
      </w:r>
      <w:r w:rsidR="00FC2E79" w:rsidRPr="00FC2BA5">
        <w:rPr>
          <w:rFonts w:eastAsia="Calibri"/>
          <w:color w:val="auto"/>
          <w:lang w:eastAsia="en-US"/>
        </w:rPr>
        <w:t xml:space="preserve"> a new</w:t>
      </w:r>
      <w:r w:rsidRPr="00FC2BA5">
        <w:rPr>
          <w:rFonts w:eastAsia="Calibri"/>
          <w:color w:val="auto"/>
          <w:lang w:eastAsia="en-US"/>
        </w:rPr>
        <w:t xml:space="preserve"> menu </w:t>
      </w:r>
      <w:r w:rsidR="001F7410" w:rsidRPr="00FC2BA5">
        <w:rPr>
          <w:rFonts w:eastAsia="Calibri"/>
          <w:color w:val="auto"/>
          <w:lang w:eastAsia="en-US"/>
        </w:rPr>
        <w:t>and a consumer</w:t>
      </w:r>
      <w:r w:rsidR="00C9494A" w:rsidRPr="00FC2BA5">
        <w:rPr>
          <w:rFonts w:eastAsia="Calibri"/>
          <w:color w:val="auto"/>
          <w:lang w:eastAsia="en-US"/>
        </w:rPr>
        <w:t>’</w:t>
      </w:r>
      <w:r w:rsidR="001F7410" w:rsidRPr="00FC2BA5">
        <w:rPr>
          <w:rFonts w:eastAsia="Calibri"/>
          <w:color w:val="auto"/>
          <w:lang w:eastAsia="en-US"/>
        </w:rPr>
        <w:t xml:space="preserve">s </w:t>
      </w:r>
      <w:r w:rsidRPr="00FC2BA5">
        <w:rPr>
          <w:rFonts w:eastAsia="Calibri"/>
          <w:color w:val="auto"/>
          <w:lang w:eastAsia="en-US"/>
        </w:rPr>
        <w:t xml:space="preserve">food forum </w:t>
      </w:r>
      <w:r w:rsidR="001F7410" w:rsidRPr="00FC2BA5">
        <w:rPr>
          <w:rFonts w:eastAsia="Calibri"/>
          <w:color w:val="auto"/>
          <w:lang w:eastAsia="en-US"/>
        </w:rPr>
        <w:t>are strategies being implemented to enhance meal service</w:t>
      </w:r>
      <w:r w:rsidR="00C9494A" w:rsidRPr="00FC2BA5">
        <w:rPr>
          <w:rFonts w:eastAsia="Calibri"/>
          <w:color w:val="auto"/>
          <w:lang w:eastAsia="en-US"/>
        </w:rPr>
        <w:t xml:space="preserve"> and satisfaction</w:t>
      </w:r>
      <w:r w:rsidR="001F7410" w:rsidRPr="00FC2BA5">
        <w:rPr>
          <w:rFonts w:eastAsia="Calibri"/>
          <w:color w:val="auto"/>
          <w:lang w:eastAsia="en-US"/>
        </w:rPr>
        <w:t>.</w:t>
      </w:r>
    </w:p>
    <w:p w14:paraId="31ACD5CA" w14:textId="2F373D18" w:rsidR="001F7410" w:rsidRDefault="001F7410" w:rsidP="002029A1">
      <w:pPr>
        <w:rPr>
          <w:rFonts w:eastAsia="Calibri"/>
          <w:color w:val="auto"/>
          <w:lang w:eastAsia="en-US"/>
        </w:rPr>
      </w:pPr>
      <w:r w:rsidRPr="00FC2BA5">
        <w:rPr>
          <w:rFonts w:eastAsia="Calibri"/>
          <w:color w:val="auto"/>
          <w:lang w:eastAsia="en-US"/>
        </w:rPr>
        <w:t xml:space="preserve">The Assessment Team observed </w:t>
      </w:r>
      <w:r w:rsidR="00C9494A" w:rsidRPr="00FC2BA5">
        <w:rPr>
          <w:rFonts w:eastAsia="Calibri"/>
          <w:color w:val="auto"/>
          <w:lang w:eastAsia="en-US"/>
        </w:rPr>
        <w:t>tables were not cleared in a timely manner post meal service</w:t>
      </w:r>
      <w:r w:rsidR="00391B0F" w:rsidRPr="00FC2BA5">
        <w:rPr>
          <w:rFonts w:eastAsia="Calibri"/>
          <w:color w:val="auto"/>
          <w:lang w:eastAsia="en-US"/>
        </w:rPr>
        <w:t xml:space="preserve">. Management advised </w:t>
      </w:r>
      <w:r w:rsidR="0050202F">
        <w:rPr>
          <w:rFonts w:eastAsia="Calibri"/>
          <w:color w:val="auto"/>
          <w:lang w:eastAsia="en-US"/>
        </w:rPr>
        <w:t xml:space="preserve">review of </w:t>
      </w:r>
      <w:r w:rsidR="00F8208B" w:rsidRPr="00FC2BA5">
        <w:rPr>
          <w:rFonts w:eastAsia="Calibri"/>
          <w:color w:val="auto"/>
          <w:lang w:eastAsia="en-US"/>
        </w:rPr>
        <w:t xml:space="preserve">catering </w:t>
      </w:r>
      <w:r w:rsidR="0050202F">
        <w:rPr>
          <w:rFonts w:eastAsia="Calibri"/>
          <w:color w:val="auto"/>
          <w:lang w:eastAsia="en-US"/>
        </w:rPr>
        <w:t xml:space="preserve">staff </w:t>
      </w:r>
      <w:r w:rsidR="00F8208B" w:rsidRPr="00FC2BA5">
        <w:rPr>
          <w:rFonts w:eastAsia="Calibri"/>
          <w:color w:val="auto"/>
          <w:lang w:eastAsia="en-US"/>
        </w:rPr>
        <w:t>hours</w:t>
      </w:r>
      <w:r w:rsidR="0050202F">
        <w:rPr>
          <w:rFonts w:eastAsia="Calibri"/>
          <w:color w:val="auto"/>
          <w:lang w:eastAsia="en-US"/>
        </w:rPr>
        <w:t>.</w:t>
      </w:r>
      <w:r w:rsidR="00F8208B" w:rsidRPr="00FC2BA5">
        <w:rPr>
          <w:rFonts w:eastAsia="Calibri"/>
          <w:color w:val="auto"/>
          <w:lang w:eastAsia="en-US"/>
        </w:rPr>
        <w:t xml:space="preserve"> </w:t>
      </w:r>
      <w:bookmarkEnd w:id="15"/>
      <w:r w:rsidR="00F8208B" w:rsidRPr="00FC2BA5">
        <w:rPr>
          <w:rFonts w:eastAsia="Calibri"/>
          <w:color w:val="auto"/>
          <w:lang w:eastAsia="en-US"/>
        </w:rPr>
        <w:t xml:space="preserve">The </w:t>
      </w:r>
      <w:r w:rsidR="006441E1" w:rsidRPr="00FC2BA5">
        <w:rPr>
          <w:rFonts w:eastAsia="Calibri"/>
          <w:color w:val="auto"/>
          <w:lang w:eastAsia="en-US"/>
        </w:rPr>
        <w:t>impact of staffing levels is considered within Standard 7</w:t>
      </w:r>
      <w:r w:rsidR="001B3B06" w:rsidRPr="00FC2BA5">
        <w:rPr>
          <w:rFonts w:eastAsia="Calibri"/>
          <w:color w:val="auto"/>
          <w:lang w:eastAsia="en-US"/>
        </w:rPr>
        <w:t>(3)(a).</w:t>
      </w:r>
      <w:r w:rsidR="00391B0F" w:rsidRPr="00FC2BA5">
        <w:rPr>
          <w:rFonts w:eastAsia="Calibri"/>
          <w:color w:val="auto"/>
          <w:lang w:eastAsia="en-US"/>
        </w:rPr>
        <w:t xml:space="preserve"> </w:t>
      </w:r>
    </w:p>
    <w:p w14:paraId="29F8822D" w14:textId="3468A6D6" w:rsidR="009512E3" w:rsidRPr="00FC2BA5" w:rsidRDefault="009512E3" w:rsidP="009512E3">
      <w:pPr>
        <w:rPr>
          <w:color w:val="auto"/>
        </w:rPr>
      </w:pPr>
      <w:r w:rsidRPr="007445EC">
        <w:rPr>
          <w:color w:val="auto"/>
        </w:rPr>
        <w:t xml:space="preserve">I have given weight to the </w:t>
      </w:r>
      <w:r w:rsidR="0050202F" w:rsidRPr="007445EC">
        <w:rPr>
          <w:color w:val="auto"/>
        </w:rPr>
        <w:t>degree</w:t>
      </w:r>
      <w:r w:rsidRPr="007445EC">
        <w:rPr>
          <w:color w:val="auto"/>
        </w:rPr>
        <w:t xml:space="preserve"> of consumer satisfaction </w:t>
      </w:r>
      <w:r w:rsidR="00787436" w:rsidRPr="00FC2BA5">
        <w:rPr>
          <w:color w:val="auto"/>
        </w:rPr>
        <w:t>including their a</w:t>
      </w:r>
      <w:r w:rsidRPr="00FC2BA5">
        <w:rPr>
          <w:color w:val="auto"/>
        </w:rPr>
        <w:t>cknowledgement of</w:t>
      </w:r>
      <w:r w:rsidR="00412F1C" w:rsidRPr="00FC2BA5">
        <w:rPr>
          <w:color w:val="auto"/>
        </w:rPr>
        <w:t xml:space="preserve"> </w:t>
      </w:r>
      <w:r w:rsidR="00195C04">
        <w:rPr>
          <w:color w:val="auto"/>
        </w:rPr>
        <w:t xml:space="preserve">strategies </w:t>
      </w:r>
      <w:r w:rsidR="00412F1C" w:rsidRPr="00FC2BA5">
        <w:rPr>
          <w:color w:val="auto"/>
        </w:rPr>
        <w:t xml:space="preserve">being implemented to ensure </w:t>
      </w:r>
      <w:r w:rsidR="00195C04">
        <w:rPr>
          <w:color w:val="auto"/>
        </w:rPr>
        <w:t>their</w:t>
      </w:r>
      <w:r w:rsidR="00412F1C" w:rsidRPr="00FC2BA5">
        <w:rPr>
          <w:color w:val="auto"/>
        </w:rPr>
        <w:t xml:space="preserve"> needs are met</w:t>
      </w:r>
      <w:r w:rsidRPr="00FC2BA5">
        <w:rPr>
          <w:color w:val="auto"/>
        </w:rPr>
        <w:t>.</w:t>
      </w:r>
    </w:p>
    <w:p w14:paraId="3DA6B557" w14:textId="77777777" w:rsidR="009512E3" w:rsidRPr="00FC2BA5" w:rsidRDefault="009512E3" w:rsidP="009512E3">
      <w:pPr>
        <w:rPr>
          <w:rFonts w:eastAsia="Calibri"/>
          <w:color w:val="auto"/>
          <w:lang w:eastAsia="en-US"/>
        </w:rPr>
      </w:pPr>
      <w:r w:rsidRPr="00FC2BA5">
        <w:rPr>
          <w:color w:val="auto"/>
        </w:rPr>
        <w:t>On balance, I find this requirement is compliant.</w:t>
      </w:r>
    </w:p>
    <w:p w14:paraId="552D4735" w14:textId="0CC7F4F9" w:rsidR="00074C4B" w:rsidRPr="00D435F8" w:rsidRDefault="00226D07" w:rsidP="00074C4B">
      <w:pPr>
        <w:pStyle w:val="Heading3"/>
      </w:pPr>
      <w:r w:rsidRPr="00D435F8">
        <w:t>Requirement 4(3)(g)</w:t>
      </w:r>
      <w:r>
        <w:tab/>
        <w:t>Compliant</w:t>
      </w:r>
    </w:p>
    <w:p w14:paraId="552D4736" w14:textId="77777777" w:rsidR="00074C4B" w:rsidRPr="008D114F" w:rsidRDefault="00226D07" w:rsidP="00074C4B">
      <w:pPr>
        <w:rPr>
          <w:i/>
        </w:rPr>
      </w:pPr>
      <w:r w:rsidRPr="008D114F">
        <w:rPr>
          <w:i/>
        </w:rPr>
        <w:t>Where equipment is provided, it is safe, suitable, clean and well maintained.</w:t>
      </w:r>
    </w:p>
    <w:p w14:paraId="552D4739" w14:textId="77777777" w:rsidR="00074C4B" w:rsidRDefault="00074C4B" w:rsidP="00074C4B">
      <w:pPr>
        <w:sectPr w:rsidR="00074C4B" w:rsidSect="00074C4B">
          <w:type w:val="continuous"/>
          <w:pgSz w:w="11906" w:h="16838"/>
          <w:pgMar w:top="1701" w:right="1418" w:bottom="1418" w:left="1418" w:header="709" w:footer="397" w:gutter="0"/>
          <w:cols w:space="708"/>
          <w:titlePg/>
          <w:docGrid w:linePitch="360"/>
        </w:sectPr>
      </w:pPr>
    </w:p>
    <w:p w14:paraId="552D473A" w14:textId="1D504959" w:rsidR="00074C4B" w:rsidRDefault="00226D07" w:rsidP="00074C4B">
      <w:pPr>
        <w:pStyle w:val="Heading1"/>
        <w:tabs>
          <w:tab w:val="right" w:pos="9070"/>
        </w:tabs>
        <w:spacing w:before="560" w:after="640"/>
        <w:rPr>
          <w:color w:val="FFFFFF" w:themeColor="background1"/>
          <w:sz w:val="36"/>
        </w:rPr>
        <w:sectPr w:rsidR="00074C4B" w:rsidSect="00074C4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52D47BC" wp14:editId="552D47B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065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52D473B" w14:textId="77777777" w:rsidR="00074C4B" w:rsidRPr="00FD1B02" w:rsidRDefault="00226D07" w:rsidP="00074C4B">
      <w:pPr>
        <w:pStyle w:val="Heading3"/>
        <w:shd w:val="clear" w:color="auto" w:fill="F2F2F2" w:themeFill="background1" w:themeFillShade="F2"/>
      </w:pPr>
      <w:r w:rsidRPr="00FD1B02">
        <w:t>Consumer outcome:</w:t>
      </w:r>
    </w:p>
    <w:p w14:paraId="552D473C" w14:textId="2A8935DC" w:rsidR="00074C4B" w:rsidRDefault="00226D07" w:rsidP="00074C4B">
      <w:pPr>
        <w:numPr>
          <w:ilvl w:val="0"/>
          <w:numId w:val="5"/>
        </w:numPr>
        <w:shd w:val="clear" w:color="auto" w:fill="F2F2F2" w:themeFill="background1" w:themeFillShade="F2"/>
      </w:pPr>
      <w:r>
        <w:t>I feel I belong</w:t>
      </w:r>
      <w:r w:rsidR="00407AF5">
        <w:t>,</w:t>
      </w:r>
      <w:r>
        <w:t xml:space="preserve"> and I am safe and comfortable in the organisation’s service environment.</w:t>
      </w:r>
    </w:p>
    <w:p w14:paraId="552D473D" w14:textId="77777777" w:rsidR="00074C4B" w:rsidRDefault="00226D07" w:rsidP="00074C4B">
      <w:pPr>
        <w:pStyle w:val="Heading3"/>
        <w:shd w:val="clear" w:color="auto" w:fill="F2F2F2" w:themeFill="background1" w:themeFillShade="F2"/>
      </w:pPr>
      <w:r>
        <w:t>Organisation statement:</w:t>
      </w:r>
    </w:p>
    <w:p w14:paraId="552D473E" w14:textId="77777777" w:rsidR="00074C4B" w:rsidRDefault="00226D07" w:rsidP="00074C4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52D473F" w14:textId="77777777" w:rsidR="00074C4B" w:rsidRDefault="00226D07" w:rsidP="00074C4B">
      <w:pPr>
        <w:pStyle w:val="Heading2"/>
      </w:pPr>
      <w:r>
        <w:t>Assessment of Standard 5</w:t>
      </w:r>
    </w:p>
    <w:p w14:paraId="46AEBECA" w14:textId="3661939B" w:rsidR="006A7620" w:rsidRPr="0070453B" w:rsidRDefault="006A7620" w:rsidP="006A7620">
      <w:pPr>
        <w:rPr>
          <w:rFonts w:eastAsiaTheme="minorHAnsi"/>
          <w:color w:val="auto"/>
        </w:rPr>
      </w:pPr>
      <w:bookmarkStart w:id="16" w:name="_Hlk77083158"/>
      <w:r w:rsidRPr="0070453B">
        <w:rPr>
          <w:rFonts w:eastAsiaTheme="minorHAnsi"/>
          <w:color w:val="auto"/>
        </w:rPr>
        <w:t>Sampled consumers consider they belong and feel safe and comfortable within the service environment. Consumers reported a range of feedback including they feel safe</w:t>
      </w:r>
      <w:r w:rsidR="0070453B" w:rsidRPr="0070453B">
        <w:rPr>
          <w:rFonts w:eastAsiaTheme="minorHAnsi"/>
          <w:color w:val="auto"/>
        </w:rPr>
        <w:t xml:space="preserve">, the environment is pleasant and comfortable, </w:t>
      </w:r>
      <w:r w:rsidRPr="0070453B">
        <w:rPr>
          <w:rFonts w:eastAsiaTheme="minorHAnsi"/>
          <w:color w:val="auto"/>
        </w:rPr>
        <w:t>visitors are welcome</w:t>
      </w:r>
      <w:r w:rsidR="0070453B" w:rsidRPr="0070453B">
        <w:rPr>
          <w:rFonts w:eastAsiaTheme="minorHAnsi"/>
          <w:color w:val="auto"/>
        </w:rPr>
        <w:t>d</w:t>
      </w:r>
      <w:r w:rsidR="008136E6">
        <w:rPr>
          <w:rFonts w:eastAsiaTheme="minorHAnsi"/>
          <w:color w:val="auto"/>
        </w:rPr>
        <w:t xml:space="preserve">, and they </w:t>
      </w:r>
      <w:r w:rsidR="007D6CB0">
        <w:rPr>
          <w:rFonts w:eastAsiaTheme="minorHAnsi"/>
          <w:color w:val="auto"/>
        </w:rPr>
        <w:t>can access outside areas of choice</w:t>
      </w:r>
      <w:r w:rsidR="00303AC5">
        <w:rPr>
          <w:rFonts w:eastAsiaTheme="minorHAnsi"/>
          <w:color w:val="auto"/>
        </w:rPr>
        <w:t xml:space="preserve">. Consumers </w:t>
      </w:r>
      <w:r w:rsidR="007D6CB0">
        <w:rPr>
          <w:rFonts w:eastAsiaTheme="minorHAnsi"/>
          <w:color w:val="auto"/>
        </w:rPr>
        <w:t>general</w:t>
      </w:r>
      <w:r w:rsidR="009F4EEF">
        <w:rPr>
          <w:rFonts w:eastAsiaTheme="minorHAnsi"/>
          <w:color w:val="auto"/>
        </w:rPr>
        <w:t>ly expressed</w:t>
      </w:r>
      <w:r w:rsidR="007D6CB0">
        <w:rPr>
          <w:rFonts w:eastAsiaTheme="minorHAnsi"/>
          <w:color w:val="auto"/>
        </w:rPr>
        <w:t xml:space="preserve"> </w:t>
      </w:r>
      <w:r w:rsidRPr="0070453B">
        <w:rPr>
          <w:rFonts w:eastAsiaTheme="minorHAnsi"/>
          <w:color w:val="auto"/>
        </w:rPr>
        <w:t>satisfaction</w:t>
      </w:r>
      <w:r w:rsidR="007D6CB0">
        <w:rPr>
          <w:rFonts w:eastAsiaTheme="minorHAnsi"/>
          <w:color w:val="auto"/>
        </w:rPr>
        <w:t xml:space="preserve"> </w:t>
      </w:r>
      <w:r w:rsidR="00803DC1">
        <w:rPr>
          <w:rFonts w:eastAsiaTheme="minorHAnsi"/>
          <w:color w:val="auto"/>
        </w:rPr>
        <w:t xml:space="preserve">adequate </w:t>
      </w:r>
      <w:r w:rsidR="007D6CB0">
        <w:rPr>
          <w:rFonts w:eastAsiaTheme="minorHAnsi"/>
          <w:color w:val="auto"/>
        </w:rPr>
        <w:t>cleaning of</w:t>
      </w:r>
      <w:r w:rsidRPr="0070453B">
        <w:rPr>
          <w:rFonts w:eastAsiaTheme="minorHAnsi"/>
          <w:color w:val="auto"/>
        </w:rPr>
        <w:t xml:space="preserve"> equipment and </w:t>
      </w:r>
      <w:r w:rsidR="008136E6">
        <w:rPr>
          <w:rFonts w:eastAsiaTheme="minorHAnsi"/>
          <w:color w:val="auto"/>
        </w:rPr>
        <w:t xml:space="preserve">the </w:t>
      </w:r>
      <w:r w:rsidRPr="0070453B">
        <w:rPr>
          <w:rFonts w:eastAsiaTheme="minorHAnsi"/>
          <w:color w:val="auto"/>
        </w:rPr>
        <w:t>environment</w:t>
      </w:r>
      <w:r w:rsidR="0070453B" w:rsidRPr="0070453B">
        <w:rPr>
          <w:rFonts w:eastAsiaTheme="minorHAnsi"/>
          <w:color w:val="auto"/>
        </w:rPr>
        <w:t xml:space="preserve"> </w:t>
      </w:r>
      <w:r w:rsidR="009F4EEF">
        <w:rPr>
          <w:rFonts w:eastAsiaTheme="minorHAnsi"/>
          <w:color w:val="auto"/>
        </w:rPr>
        <w:t>occurred, however some consumer</w:t>
      </w:r>
      <w:r w:rsidR="00FB4684">
        <w:rPr>
          <w:rFonts w:eastAsiaTheme="minorHAnsi"/>
          <w:color w:val="auto"/>
        </w:rPr>
        <w:t>s/representatives expressed dissatisfaction with cleanline</w:t>
      </w:r>
      <w:r w:rsidR="00C4271A">
        <w:rPr>
          <w:rFonts w:eastAsiaTheme="minorHAnsi"/>
          <w:color w:val="auto"/>
        </w:rPr>
        <w:t>s</w:t>
      </w:r>
      <w:r w:rsidR="00FB4684">
        <w:rPr>
          <w:rFonts w:eastAsiaTheme="minorHAnsi"/>
          <w:color w:val="auto"/>
        </w:rPr>
        <w:t>s and</w:t>
      </w:r>
      <w:r w:rsidR="00C4271A">
        <w:rPr>
          <w:rFonts w:eastAsiaTheme="minorHAnsi"/>
          <w:color w:val="auto"/>
        </w:rPr>
        <w:t xml:space="preserve"> </w:t>
      </w:r>
      <w:r w:rsidR="008136E6">
        <w:rPr>
          <w:rFonts w:eastAsiaTheme="minorHAnsi"/>
          <w:color w:val="auto"/>
        </w:rPr>
        <w:t xml:space="preserve">the </w:t>
      </w:r>
      <w:r w:rsidR="00C4271A">
        <w:rPr>
          <w:rFonts w:eastAsiaTheme="minorHAnsi"/>
          <w:color w:val="auto"/>
        </w:rPr>
        <w:t xml:space="preserve">poor condition of </w:t>
      </w:r>
      <w:r w:rsidR="008136E6">
        <w:rPr>
          <w:rFonts w:eastAsiaTheme="minorHAnsi"/>
          <w:color w:val="auto"/>
        </w:rPr>
        <w:t xml:space="preserve">some </w:t>
      </w:r>
      <w:r w:rsidR="00C4271A">
        <w:rPr>
          <w:rFonts w:eastAsiaTheme="minorHAnsi"/>
          <w:color w:val="auto"/>
        </w:rPr>
        <w:t>bedrooms</w:t>
      </w:r>
      <w:r w:rsidRPr="0070453B">
        <w:rPr>
          <w:rFonts w:eastAsiaTheme="minorHAnsi"/>
          <w:color w:val="auto"/>
        </w:rPr>
        <w:t>.</w:t>
      </w:r>
    </w:p>
    <w:p w14:paraId="63017F97" w14:textId="77777777" w:rsidR="000841F7" w:rsidRPr="000841F7" w:rsidRDefault="0070453B" w:rsidP="000841F7">
      <w:pPr>
        <w:rPr>
          <w:rFonts w:eastAsiaTheme="minorHAnsi"/>
          <w:color w:val="auto"/>
        </w:rPr>
      </w:pPr>
      <w:r w:rsidRPr="00D66D6F">
        <w:rPr>
          <w:rFonts w:eastAsiaTheme="minorHAnsi"/>
          <w:color w:val="auto"/>
        </w:rPr>
        <w:t xml:space="preserve">Management described </w:t>
      </w:r>
      <w:r w:rsidR="00D66D6F" w:rsidRPr="00D66D6F">
        <w:rPr>
          <w:rFonts w:eastAsiaTheme="minorHAnsi"/>
          <w:color w:val="auto"/>
        </w:rPr>
        <w:t xml:space="preserve">opportunities </w:t>
      </w:r>
      <w:r w:rsidRPr="00D66D6F">
        <w:rPr>
          <w:rFonts w:eastAsiaTheme="minorHAnsi"/>
          <w:color w:val="auto"/>
        </w:rPr>
        <w:t>for consumers and representatives to have input into the</w:t>
      </w:r>
      <w:r w:rsidR="00D66D6F" w:rsidRPr="00D66D6F">
        <w:rPr>
          <w:rFonts w:eastAsiaTheme="minorHAnsi"/>
          <w:color w:val="auto"/>
        </w:rPr>
        <w:t xml:space="preserve"> service environment. </w:t>
      </w:r>
      <w:r w:rsidR="006A7620" w:rsidRPr="00D66D6F">
        <w:rPr>
          <w:rFonts w:eastAsiaTheme="minorHAnsi"/>
          <w:color w:val="auto"/>
        </w:rPr>
        <w:t xml:space="preserve">Staff described the process for ensuring equipment is </w:t>
      </w:r>
      <w:bookmarkEnd w:id="16"/>
      <w:r w:rsidR="006A7620" w:rsidRPr="00D66D6F">
        <w:rPr>
          <w:rFonts w:eastAsiaTheme="minorHAnsi"/>
          <w:color w:val="auto"/>
        </w:rPr>
        <w:t>cleaned and maintained</w:t>
      </w:r>
      <w:r w:rsidR="00B61812">
        <w:rPr>
          <w:rFonts w:eastAsiaTheme="minorHAnsi"/>
          <w:color w:val="auto"/>
        </w:rPr>
        <w:t xml:space="preserve"> and </w:t>
      </w:r>
      <w:r w:rsidR="00B67656">
        <w:rPr>
          <w:rFonts w:eastAsiaTheme="minorHAnsi"/>
          <w:color w:val="auto"/>
        </w:rPr>
        <w:t>training received regarding operating equipment</w:t>
      </w:r>
      <w:r w:rsidR="00D66D6F">
        <w:rPr>
          <w:rFonts w:eastAsiaTheme="minorHAnsi"/>
          <w:color w:val="auto"/>
        </w:rPr>
        <w:t>.</w:t>
      </w:r>
      <w:r w:rsidR="006A7620" w:rsidRPr="006A7620">
        <w:rPr>
          <w:rFonts w:eastAsiaTheme="minorHAnsi"/>
          <w:color w:val="FF0000"/>
        </w:rPr>
        <w:t xml:space="preserve"> </w:t>
      </w:r>
      <w:r w:rsidR="006A7620" w:rsidRPr="000D3740">
        <w:rPr>
          <w:rFonts w:eastAsiaTheme="minorHAnsi"/>
          <w:color w:val="auto"/>
        </w:rPr>
        <w:t>The service environment support</w:t>
      </w:r>
      <w:r w:rsidR="00D66D6F" w:rsidRPr="000D3740">
        <w:rPr>
          <w:rFonts w:eastAsiaTheme="minorHAnsi"/>
          <w:color w:val="auto"/>
        </w:rPr>
        <w:t>s</w:t>
      </w:r>
      <w:r w:rsidR="006A7620" w:rsidRPr="000D3740">
        <w:rPr>
          <w:rFonts w:eastAsiaTheme="minorHAnsi"/>
          <w:color w:val="auto"/>
        </w:rPr>
        <w:t xml:space="preserve"> consumer independence via room identification</w:t>
      </w:r>
      <w:r w:rsidR="00D571C7">
        <w:rPr>
          <w:rFonts w:eastAsiaTheme="minorHAnsi"/>
          <w:color w:val="auto"/>
        </w:rPr>
        <w:t xml:space="preserve">, and </w:t>
      </w:r>
      <w:r w:rsidR="00062475">
        <w:rPr>
          <w:rFonts w:eastAsiaTheme="minorHAnsi"/>
          <w:color w:val="auto"/>
        </w:rPr>
        <w:t>signage in clear view</w:t>
      </w:r>
      <w:r w:rsidR="000D3740" w:rsidRPr="000D3740">
        <w:rPr>
          <w:rFonts w:eastAsiaTheme="minorHAnsi"/>
          <w:color w:val="auto"/>
        </w:rPr>
        <w:t xml:space="preserve">. </w:t>
      </w:r>
      <w:r w:rsidR="000841F7" w:rsidRPr="000841F7">
        <w:rPr>
          <w:rFonts w:eastAsiaTheme="minorHAnsi"/>
          <w:color w:val="auto"/>
        </w:rPr>
        <w:t xml:space="preserve">The service has a preventative and regular maintenance and repair program to ensure equipment is in working condition.  </w:t>
      </w:r>
    </w:p>
    <w:p w14:paraId="50192A5E" w14:textId="002258B4" w:rsidR="000841F7" w:rsidRPr="007445EC" w:rsidRDefault="000D3740" w:rsidP="000841F7">
      <w:pPr>
        <w:rPr>
          <w:rFonts w:eastAsiaTheme="minorHAnsi"/>
          <w:color w:val="auto"/>
        </w:rPr>
      </w:pPr>
      <w:r w:rsidRPr="000D3740">
        <w:rPr>
          <w:rFonts w:eastAsiaTheme="minorHAnsi"/>
          <w:color w:val="auto"/>
        </w:rPr>
        <w:t xml:space="preserve">Consumers were observed interacting with others in </w:t>
      </w:r>
      <w:r w:rsidR="00D571C7">
        <w:rPr>
          <w:rFonts w:eastAsiaTheme="minorHAnsi"/>
          <w:color w:val="auto"/>
        </w:rPr>
        <w:t xml:space="preserve">both internal and external </w:t>
      </w:r>
      <w:r w:rsidR="00300A64">
        <w:rPr>
          <w:rFonts w:eastAsiaTheme="minorHAnsi"/>
          <w:color w:val="auto"/>
        </w:rPr>
        <w:t xml:space="preserve">communal </w:t>
      </w:r>
      <w:r w:rsidRPr="000D3740">
        <w:rPr>
          <w:rFonts w:eastAsiaTheme="minorHAnsi"/>
          <w:color w:val="auto"/>
        </w:rPr>
        <w:t>areas.</w:t>
      </w:r>
      <w:r w:rsidR="006A7620" w:rsidRPr="000D3740">
        <w:rPr>
          <w:rFonts w:eastAsiaTheme="minorHAnsi"/>
          <w:color w:val="auto"/>
        </w:rPr>
        <w:t xml:space="preserve"> </w:t>
      </w:r>
      <w:r w:rsidR="006A7620" w:rsidRPr="007445EC">
        <w:rPr>
          <w:rFonts w:eastAsiaTheme="minorHAnsi"/>
          <w:color w:val="auto"/>
        </w:rPr>
        <w:t xml:space="preserve">The Assessment Team observed the </w:t>
      </w:r>
      <w:r w:rsidR="005D3F5B" w:rsidRPr="007445EC">
        <w:rPr>
          <w:rFonts w:eastAsiaTheme="minorHAnsi"/>
          <w:color w:val="auto"/>
        </w:rPr>
        <w:t xml:space="preserve">internal </w:t>
      </w:r>
      <w:r w:rsidR="006A7620" w:rsidRPr="007445EC">
        <w:rPr>
          <w:rFonts w:eastAsiaTheme="minorHAnsi"/>
          <w:color w:val="auto"/>
        </w:rPr>
        <w:t xml:space="preserve">environment </w:t>
      </w:r>
      <w:r w:rsidR="001759D4" w:rsidRPr="007445EC">
        <w:rPr>
          <w:rFonts w:eastAsiaTheme="minorHAnsi"/>
          <w:color w:val="auto"/>
        </w:rPr>
        <w:t xml:space="preserve">and furniture/fittings were </w:t>
      </w:r>
      <w:r w:rsidR="00FB1666" w:rsidRPr="007445EC">
        <w:rPr>
          <w:rFonts w:eastAsiaTheme="minorHAnsi"/>
          <w:color w:val="auto"/>
        </w:rPr>
        <w:t>ge</w:t>
      </w:r>
      <w:r w:rsidR="00C47F94" w:rsidRPr="007445EC">
        <w:rPr>
          <w:rFonts w:eastAsiaTheme="minorHAnsi"/>
          <w:color w:val="auto"/>
        </w:rPr>
        <w:t xml:space="preserve">nerally </w:t>
      </w:r>
      <w:r w:rsidR="001759D4" w:rsidRPr="007445EC">
        <w:rPr>
          <w:rFonts w:eastAsiaTheme="minorHAnsi"/>
          <w:color w:val="auto"/>
        </w:rPr>
        <w:t>clean, well-maintained and suitable for consumer use</w:t>
      </w:r>
      <w:r w:rsidR="000841F7" w:rsidRPr="007445EC">
        <w:rPr>
          <w:rFonts w:eastAsiaTheme="minorHAnsi"/>
          <w:color w:val="auto"/>
        </w:rPr>
        <w:t xml:space="preserve">, however </w:t>
      </w:r>
      <w:r w:rsidR="00C47F94" w:rsidRPr="007445EC">
        <w:rPr>
          <w:rFonts w:eastAsiaTheme="minorHAnsi"/>
          <w:color w:val="auto"/>
        </w:rPr>
        <w:t>the external environment and furniture required cleaning</w:t>
      </w:r>
      <w:r w:rsidR="007445EC">
        <w:rPr>
          <w:rFonts w:eastAsiaTheme="minorHAnsi"/>
          <w:color w:val="auto"/>
        </w:rPr>
        <w:t>, repair</w:t>
      </w:r>
      <w:r w:rsidR="00C47F94" w:rsidRPr="007445EC">
        <w:rPr>
          <w:rFonts w:eastAsiaTheme="minorHAnsi"/>
          <w:color w:val="auto"/>
        </w:rPr>
        <w:t xml:space="preserve"> and/or replacement.</w:t>
      </w:r>
    </w:p>
    <w:p w14:paraId="552D4741" w14:textId="214D8EDE" w:rsidR="00074C4B" w:rsidRPr="00F84541" w:rsidRDefault="00226D07" w:rsidP="00074C4B">
      <w:pPr>
        <w:rPr>
          <w:rFonts w:eastAsia="Calibri"/>
          <w:color w:val="auto"/>
          <w:lang w:eastAsia="en-US"/>
        </w:rPr>
      </w:pPr>
      <w:r w:rsidRPr="006F3F46">
        <w:rPr>
          <w:rFonts w:eastAsiaTheme="minorHAnsi"/>
          <w:color w:val="auto"/>
        </w:rPr>
        <w:t xml:space="preserve">The Quality Standard is assessed as Non-compliant as </w:t>
      </w:r>
      <w:r w:rsidR="00F84541" w:rsidRPr="006F3F46">
        <w:rPr>
          <w:rFonts w:eastAsiaTheme="minorHAnsi"/>
          <w:color w:val="auto"/>
        </w:rPr>
        <w:t>one</w:t>
      </w:r>
      <w:r w:rsidRPr="006F3F46">
        <w:rPr>
          <w:rFonts w:eastAsiaTheme="minorHAnsi"/>
          <w:color w:val="auto"/>
        </w:rPr>
        <w:t xml:space="preserve"> of the three specific requirements have been assessed as</w:t>
      </w:r>
      <w:r w:rsidR="00F84541" w:rsidRPr="006F3F46">
        <w:rPr>
          <w:rFonts w:eastAsiaTheme="minorHAnsi"/>
          <w:color w:val="auto"/>
        </w:rPr>
        <w:t xml:space="preserve"> </w:t>
      </w:r>
      <w:r w:rsidRPr="006F3F46">
        <w:rPr>
          <w:rFonts w:eastAsiaTheme="minorHAnsi"/>
          <w:color w:val="auto"/>
        </w:rPr>
        <w:t>Non-compliant</w:t>
      </w:r>
      <w:r w:rsidR="00F84541" w:rsidRPr="006F3F46">
        <w:rPr>
          <w:rFonts w:eastAsiaTheme="minorHAnsi"/>
          <w:color w:val="auto"/>
        </w:rPr>
        <w:t>.</w:t>
      </w:r>
    </w:p>
    <w:p w14:paraId="552D4742" w14:textId="07D60F5C" w:rsidR="00074C4B" w:rsidRDefault="00226D07" w:rsidP="00074C4B">
      <w:pPr>
        <w:pStyle w:val="Heading2"/>
      </w:pPr>
      <w:r>
        <w:lastRenderedPageBreak/>
        <w:t>Assessment of Standard 5 Requirements</w:t>
      </w:r>
      <w:r w:rsidRPr="0066387A">
        <w:rPr>
          <w:i/>
          <w:color w:val="0000FF"/>
          <w:sz w:val="24"/>
          <w:szCs w:val="24"/>
        </w:rPr>
        <w:t xml:space="preserve"> </w:t>
      </w:r>
    </w:p>
    <w:p w14:paraId="552D4743" w14:textId="6D4D06BE" w:rsidR="00074C4B" w:rsidRPr="00314FF7" w:rsidRDefault="00226D07" w:rsidP="00074C4B">
      <w:pPr>
        <w:pStyle w:val="Heading3"/>
      </w:pPr>
      <w:r w:rsidRPr="00314FF7">
        <w:t>Requirement 5(3)(a)</w:t>
      </w:r>
      <w:r>
        <w:tab/>
        <w:t>Compliant</w:t>
      </w:r>
    </w:p>
    <w:p w14:paraId="552D4744" w14:textId="77777777" w:rsidR="00074C4B" w:rsidRPr="008D114F" w:rsidRDefault="00226D07" w:rsidP="00074C4B">
      <w:pPr>
        <w:rPr>
          <w:i/>
        </w:rPr>
      </w:pPr>
      <w:r w:rsidRPr="008D114F">
        <w:rPr>
          <w:i/>
        </w:rPr>
        <w:t>The service environment is welcoming and easy to understand, and optimises each consumer’s sense of belonging, independence, interaction and function.</w:t>
      </w:r>
    </w:p>
    <w:p w14:paraId="552D4746" w14:textId="376E8CC7" w:rsidR="00074C4B" w:rsidRPr="00D435F8" w:rsidRDefault="00226D07" w:rsidP="00074C4B">
      <w:pPr>
        <w:pStyle w:val="Heading3"/>
      </w:pPr>
      <w:r w:rsidRPr="00D435F8">
        <w:t>Requirement 5(3)(b)</w:t>
      </w:r>
      <w:r>
        <w:tab/>
        <w:t>Non-compliant</w:t>
      </w:r>
    </w:p>
    <w:p w14:paraId="552D4747" w14:textId="77777777" w:rsidR="00074C4B" w:rsidRPr="008D114F" w:rsidRDefault="00226D07" w:rsidP="00074C4B">
      <w:pPr>
        <w:rPr>
          <w:i/>
        </w:rPr>
      </w:pPr>
      <w:r w:rsidRPr="008D114F">
        <w:rPr>
          <w:i/>
        </w:rPr>
        <w:t>The service environment:</w:t>
      </w:r>
    </w:p>
    <w:p w14:paraId="552D4748" w14:textId="77777777" w:rsidR="00074C4B" w:rsidRPr="008D114F" w:rsidRDefault="00226D07" w:rsidP="00074C4B">
      <w:pPr>
        <w:numPr>
          <w:ilvl w:val="0"/>
          <w:numId w:val="27"/>
        </w:numPr>
        <w:tabs>
          <w:tab w:val="right" w:pos="9026"/>
        </w:tabs>
        <w:spacing w:before="0" w:after="0"/>
        <w:ind w:left="567" w:hanging="425"/>
        <w:outlineLvl w:val="4"/>
        <w:rPr>
          <w:i/>
        </w:rPr>
      </w:pPr>
      <w:r w:rsidRPr="008D114F">
        <w:rPr>
          <w:i/>
        </w:rPr>
        <w:t>is safe, clean, well maintained and comfortable; and</w:t>
      </w:r>
    </w:p>
    <w:p w14:paraId="552D4749" w14:textId="77777777" w:rsidR="00074C4B" w:rsidRPr="008D114F" w:rsidRDefault="00226D07" w:rsidP="00074C4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C6A0574" w14:textId="4CCF003C" w:rsidR="00E853E4" w:rsidRPr="00F138AA" w:rsidRDefault="00270704" w:rsidP="00074C4B">
      <w:pPr>
        <w:rPr>
          <w:color w:val="auto"/>
        </w:rPr>
      </w:pPr>
      <w:r w:rsidRPr="00F138AA">
        <w:rPr>
          <w:color w:val="auto"/>
        </w:rPr>
        <w:t>The service did not demonstrate an effective system to ensure</w:t>
      </w:r>
      <w:r w:rsidR="005866BB" w:rsidRPr="00F138AA">
        <w:rPr>
          <w:color w:val="auto"/>
        </w:rPr>
        <w:t xml:space="preserve"> cleaning, maintenance and repair work occurs</w:t>
      </w:r>
      <w:r w:rsidR="00E853E4" w:rsidRPr="00F138AA">
        <w:rPr>
          <w:color w:val="auto"/>
        </w:rPr>
        <w:t xml:space="preserve"> in all areas of the service.</w:t>
      </w:r>
    </w:p>
    <w:p w14:paraId="54B5B528" w14:textId="04315F8C" w:rsidR="00442CC8" w:rsidRPr="00F138AA" w:rsidRDefault="00442CC8" w:rsidP="00442CC8">
      <w:pPr>
        <w:rPr>
          <w:rFonts w:eastAsiaTheme="minorHAnsi"/>
          <w:color w:val="auto"/>
        </w:rPr>
      </w:pPr>
      <w:r w:rsidRPr="00F138AA">
        <w:rPr>
          <w:rFonts w:eastAsiaTheme="minorHAnsi"/>
          <w:color w:val="auto"/>
        </w:rPr>
        <w:t xml:space="preserve">Consumers generally expressed satisfaction adequate cleaning of equipment and environment occurred, however some consumers/representatives expressed dissatisfaction with lack of cleanliness and poor condition/disrepair of </w:t>
      </w:r>
      <w:r w:rsidR="008136E6">
        <w:rPr>
          <w:rFonts w:eastAsiaTheme="minorHAnsi"/>
          <w:color w:val="auto"/>
        </w:rPr>
        <w:t xml:space="preserve">some </w:t>
      </w:r>
      <w:r w:rsidRPr="00F138AA">
        <w:rPr>
          <w:rFonts w:eastAsiaTheme="minorHAnsi"/>
          <w:color w:val="auto"/>
        </w:rPr>
        <w:t>bedrooms.</w:t>
      </w:r>
    </w:p>
    <w:p w14:paraId="552D474A" w14:textId="7053E6AA" w:rsidR="00074C4B" w:rsidRDefault="00443CBB" w:rsidP="00074C4B">
      <w:pPr>
        <w:rPr>
          <w:color w:val="0000FF"/>
        </w:rPr>
      </w:pPr>
      <w:r w:rsidRPr="00F138AA">
        <w:rPr>
          <w:color w:val="auto"/>
        </w:rPr>
        <w:t>Via observation t</w:t>
      </w:r>
      <w:r w:rsidR="00E853E4" w:rsidRPr="00F138AA">
        <w:rPr>
          <w:color w:val="auto"/>
        </w:rPr>
        <w:t xml:space="preserve">he Assessment Team bought forward </w:t>
      </w:r>
      <w:r w:rsidRPr="00F138AA">
        <w:rPr>
          <w:color w:val="auto"/>
        </w:rPr>
        <w:t xml:space="preserve">evidence </w:t>
      </w:r>
      <w:r w:rsidR="0082290F" w:rsidRPr="00F138AA">
        <w:rPr>
          <w:color w:val="auto"/>
        </w:rPr>
        <w:t>o</w:t>
      </w:r>
      <w:r w:rsidR="00266579" w:rsidRPr="00F138AA">
        <w:rPr>
          <w:rFonts w:eastAsia="Calibri"/>
          <w:color w:val="auto"/>
          <w:lang w:eastAsia="en-US"/>
        </w:rPr>
        <w:t>utdoor furniture appeared to be unclean</w:t>
      </w:r>
      <w:r w:rsidR="004070EE" w:rsidRPr="00F138AA">
        <w:rPr>
          <w:rFonts w:eastAsia="Calibri"/>
          <w:color w:val="auto"/>
          <w:lang w:eastAsia="en-US"/>
        </w:rPr>
        <w:t xml:space="preserve">, </w:t>
      </w:r>
      <w:r w:rsidR="00266579" w:rsidRPr="00F138AA">
        <w:rPr>
          <w:rFonts w:eastAsia="Calibri"/>
          <w:color w:val="auto"/>
          <w:lang w:eastAsia="en-US"/>
        </w:rPr>
        <w:t xml:space="preserve">stained and in </w:t>
      </w:r>
      <w:r w:rsidR="004070EE" w:rsidRPr="00F138AA">
        <w:rPr>
          <w:rFonts w:eastAsia="Calibri"/>
          <w:color w:val="auto"/>
          <w:lang w:eastAsia="en-US"/>
        </w:rPr>
        <w:t>dis</w:t>
      </w:r>
      <w:r w:rsidR="00266579" w:rsidRPr="00F138AA">
        <w:rPr>
          <w:rFonts w:eastAsia="Calibri"/>
          <w:color w:val="auto"/>
          <w:lang w:eastAsia="en-US"/>
        </w:rPr>
        <w:t xml:space="preserve">repair. </w:t>
      </w:r>
      <w:r w:rsidR="004070EE" w:rsidRPr="00F138AA">
        <w:rPr>
          <w:rFonts w:eastAsia="Calibri"/>
          <w:color w:val="auto"/>
          <w:lang w:eastAsia="en-US"/>
        </w:rPr>
        <w:t xml:space="preserve">Outdoor areas contained </w:t>
      </w:r>
      <w:r w:rsidR="0017470F" w:rsidRPr="00F138AA">
        <w:rPr>
          <w:rFonts w:eastAsia="Calibri"/>
          <w:color w:val="auto"/>
          <w:lang w:eastAsia="en-US"/>
        </w:rPr>
        <w:t>rubbish in garden beds</w:t>
      </w:r>
      <w:r w:rsidR="00776A3A" w:rsidRPr="00F138AA">
        <w:rPr>
          <w:rFonts w:eastAsia="Calibri"/>
          <w:color w:val="auto"/>
          <w:lang w:eastAsia="en-US"/>
        </w:rPr>
        <w:t xml:space="preserve">, </w:t>
      </w:r>
      <w:r w:rsidR="008136E6">
        <w:rPr>
          <w:rFonts w:eastAsia="Calibri"/>
          <w:color w:val="auto"/>
          <w:lang w:eastAsia="en-US"/>
        </w:rPr>
        <w:t xml:space="preserve">seating </w:t>
      </w:r>
      <w:r w:rsidR="00776A3A" w:rsidRPr="00F138AA">
        <w:rPr>
          <w:rFonts w:eastAsia="Calibri"/>
          <w:color w:val="auto"/>
          <w:lang w:eastAsia="en-US"/>
        </w:rPr>
        <w:t>in a state of disrepair,</w:t>
      </w:r>
      <w:r w:rsidR="00127476" w:rsidRPr="00F138AA">
        <w:rPr>
          <w:rFonts w:eastAsia="Calibri"/>
          <w:color w:val="auto"/>
          <w:lang w:eastAsia="en-US"/>
        </w:rPr>
        <w:t xml:space="preserve"> the BBQ contained rust</w:t>
      </w:r>
      <w:r w:rsidR="0082290F" w:rsidRPr="00F138AA">
        <w:rPr>
          <w:rFonts w:eastAsia="Calibri"/>
          <w:color w:val="auto"/>
          <w:lang w:eastAsia="en-US"/>
        </w:rPr>
        <w:t xml:space="preserve"> and was </w:t>
      </w:r>
      <w:r w:rsidR="0082290F">
        <w:rPr>
          <w:rFonts w:eastAsia="Calibri"/>
          <w:color w:val="auto"/>
          <w:lang w:eastAsia="en-US"/>
        </w:rPr>
        <w:t>unclean</w:t>
      </w:r>
      <w:r w:rsidR="00F96D45">
        <w:rPr>
          <w:rFonts w:eastAsia="Calibri"/>
          <w:color w:val="auto"/>
          <w:lang w:eastAsia="en-US"/>
        </w:rPr>
        <w:t xml:space="preserve"> and exit door to courtyard</w:t>
      </w:r>
      <w:r w:rsidR="00A053CB">
        <w:rPr>
          <w:rFonts w:eastAsia="Calibri"/>
          <w:color w:val="auto"/>
          <w:lang w:eastAsia="en-US"/>
        </w:rPr>
        <w:t xml:space="preserve"> difficult for consumers to open to gain access to the external area.</w:t>
      </w:r>
      <w:r w:rsidR="00F138AA">
        <w:rPr>
          <w:rFonts w:eastAsia="Calibri"/>
          <w:color w:val="auto"/>
          <w:lang w:eastAsia="en-US"/>
        </w:rPr>
        <w:t xml:space="preserve"> </w:t>
      </w:r>
      <w:r w:rsidR="00266579" w:rsidRPr="004C6DB8">
        <w:rPr>
          <w:rFonts w:eastAsia="Calibri"/>
          <w:color w:val="auto"/>
          <w:lang w:eastAsia="en-US"/>
        </w:rPr>
        <w:t xml:space="preserve">Observations </w:t>
      </w:r>
      <w:r w:rsidR="0080127C">
        <w:rPr>
          <w:rFonts w:eastAsia="Calibri"/>
          <w:color w:val="auto"/>
          <w:lang w:eastAsia="en-US"/>
        </w:rPr>
        <w:t xml:space="preserve">of consumers rooms identified </w:t>
      </w:r>
      <w:r w:rsidR="00266579" w:rsidRPr="004C6DB8">
        <w:rPr>
          <w:rFonts w:eastAsia="Calibri"/>
          <w:color w:val="auto"/>
          <w:lang w:eastAsia="en-US"/>
        </w:rPr>
        <w:t>mark</w:t>
      </w:r>
      <w:r w:rsidR="0080127C">
        <w:rPr>
          <w:rFonts w:eastAsia="Calibri"/>
          <w:color w:val="auto"/>
          <w:lang w:eastAsia="en-US"/>
        </w:rPr>
        <w:t>ing</w:t>
      </w:r>
      <w:r w:rsidR="00266579" w:rsidRPr="004C6DB8">
        <w:rPr>
          <w:rFonts w:eastAsia="Calibri"/>
          <w:color w:val="auto"/>
          <w:lang w:eastAsia="en-US"/>
        </w:rPr>
        <w:t xml:space="preserve">s on walls, </w:t>
      </w:r>
      <w:r w:rsidR="00674E18">
        <w:rPr>
          <w:rFonts w:eastAsia="Calibri"/>
          <w:color w:val="auto"/>
          <w:lang w:eastAsia="en-US"/>
        </w:rPr>
        <w:t xml:space="preserve">chipped </w:t>
      </w:r>
      <w:r w:rsidR="00266579" w:rsidRPr="004C6DB8">
        <w:rPr>
          <w:rFonts w:eastAsia="Calibri"/>
          <w:color w:val="auto"/>
          <w:lang w:eastAsia="en-US"/>
        </w:rPr>
        <w:t>skirting board/paster</w:t>
      </w:r>
      <w:r w:rsidR="00674E18">
        <w:rPr>
          <w:rFonts w:eastAsia="Calibri"/>
          <w:color w:val="auto"/>
          <w:lang w:eastAsia="en-US"/>
        </w:rPr>
        <w:t xml:space="preserve">, </w:t>
      </w:r>
      <w:r w:rsidR="00266579" w:rsidRPr="004C6DB8">
        <w:rPr>
          <w:rFonts w:eastAsia="Calibri"/>
          <w:color w:val="auto"/>
          <w:lang w:eastAsia="en-US"/>
        </w:rPr>
        <w:t>dust on the room fittings</w:t>
      </w:r>
      <w:r w:rsidR="00674E18">
        <w:rPr>
          <w:rFonts w:eastAsia="Calibri"/>
          <w:color w:val="auto"/>
          <w:lang w:eastAsia="en-US"/>
        </w:rPr>
        <w:t>, elect</w:t>
      </w:r>
      <w:r w:rsidR="0017470F">
        <w:rPr>
          <w:rFonts w:eastAsia="Calibri"/>
          <w:color w:val="auto"/>
          <w:lang w:eastAsia="en-US"/>
        </w:rPr>
        <w:t xml:space="preserve">rical </w:t>
      </w:r>
      <w:r w:rsidR="00DD0D6E">
        <w:rPr>
          <w:rFonts w:eastAsia="Calibri"/>
          <w:color w:val="auto"/>
          <w:lang w:eastAsia="en-US"/>
        </w:rPr>
        <w:t>cords</w:t>
      </w:r>
      <w:r w:rsidR="00C21F3D">
        <w:rPr>
          <w:rFonts w:eastAsia="Calibri"/>
          <w:color w:val="auto"/>
          <w:lang w:eastAsia="en-US"/>
        </w:rPr>
        <w:t>, beds positioned against walls, limited space for mobility</w:t>
      </w:r>
      <w:r w:rsidR="002D2478">
        <w:rPr>
          <w:rFonts w:eastAsia="Calibri"/>
          <w:color w:val="auto"/>
          <w:lang w:eastAsia="en-US"/>
        </w:rPr>
        <w:t xml:space="preserve"> aids and some curtains </w:t>
      </w:r>
      <w:r w:rsidR="009A7BB5">
        <w:rPr>
          <w:rFonts w:eastAsia="Calibri"/>
          <w:color w:val="auto"/>
          <w:lang w:eastAsia="en-US"/>
        </w:rPr>
        <w:t>required cleaning and/or repair</w:t>
      </w:r>
      <w:r w:rsidR="00266579" w:rsidRPr="004C6DB8">
        <w:rPr>
          <w:rFonts w:eastAsia="Calibri"/>
          <w:color w:val="auto"/>
          <w:lang w:eastAsia="en-US"/>
        </w:rPr>
        <w:t>.</w:t>
      </w:r>
    </w:p>
    <w:p w14:paraId="301036B0" w14:textId="3B6B4D07" w:rsidR="00FB1666" w:rsidRDefault="00442CC8" w:rsidP="00074C4B">
      <w:pPr>
        <w:rPr>
          <w:rFonts w:eastAsia="Calibri"/>
          <w:color w:val="auto"/>
          <w:lang w:eastAsia="en-US"/>
        </w:rPr>
      </w:pPr>
      <w:r w:rsidRPr="00F138AA">
        <w:rPr>
          <w:color w:val="auto"/>
        </w:rPr>
        <w:t>M</w:t>
      </w:r>
      <w:r w:rsidR="009A7BB5" w:rsidRPr="00F138AA">
        <w:rPr>
          <w:color w:val="auto"/>
        </w:rPr>
        <w:t>embers of the m</w:t>
      </w:r>
      <w:r w:rsidRPr="00F138AA">
        <w:rPr>
          <w:color w:val="auto"/>
        </w:rPr>
        <w:t xml:space="preserve">anagement </w:t>
      </w:r>
      <w:r w:rsidR="009A7BB5" w:rsidRPr="00F138AA">
        <w:rPr>
          <w:color w:val="auto"/>
        </w:rPr>
        <w:t>team</w:t>
      </w:r>
      <w:r w:rsidR="00443CBB" w:rsidRPr="00F138AA">
        <w:rPr>
          <w:color w:val="auto"/>
        </w:rPr>
        <w:t xml:space="preserve"> </w:t>
      </w:r>
      <w:r w:rsidR="00DC2FC6" w:rsidRPr="00F138AA">
        <w:rPr>
          <w:color w:val="auto"/>
        </w:rPr>
        <w:t>advised</w:t>
      </w:r>
      <w:r w:rsidR="00B5791F" w:rsidRPr="00F138AA">
        <w:rPr>
          <w:color w:val="auto"/>
        </w:rPr>
        <w:t xml:space="preserve"> while an annual environmental audit </w:t>
      </w:r>
      <w:r w:rsidR="00DC2FC6" w:rsidRPr="00F138AA">
        <w:rPr>
          <w:color w:val="auto"/>
        </w:rPr>
        <w:t xml:space="preserve">is </w:t>
      </w:r>
      <w:r w:rsidR="008136E6">
        <w:rPr>
          <w:color w:val="auto"/>
        </w:rPr>
        <w:t xml:space="preserve">regularly </w:t>
      </w:r>
      <w:r w:rsidR="00DC2FC6" w:rsidRPr="00F138AA">
        <w:rPr>
          <w:color w:val="auto"/>
        </w:rPr>
        <w:t>undertaken</w:t>
      </w:r>
      <w:r w:rsidR="008136E6">
        <w:rPr>
          <w:color w:val="auto"/>
        </w:rPr>
        <w:t>,</w:t>
      </w:r>
      <w:r w:rsidR="00ED04E2" w:rsidRPr="00F138AA">
        <w:rPr>
          <w:color w:val="auto"/>
        </w:rPr>
        <w:t xml:space="preserve"> auditing/inspection did not</w:t>
      </w:r>
      <w:r w:rsidR="00622F6B" w:rsidRPr="00F138AA">
        <w:rPr>
          <w:color w:val="auto"/>
        </w:rPr>
        <w:t xml:space="preserve"> </w:t>
      </w:r>
      <w:r w:rsidR="00DC2FC6" w:rsidRPr="00F138AA">
        <w:rPr>
          <w:color w:val="auto"/>
        </w:rPr>
        <w:t>result in identification of</w:t>
      </w:r>
      <w:r w:rsidR="00443CBB" w:rsidRPr="00F138AA">
        <w:rPr>
          <w:color w:val="auto"/>
        </w:rPr>
        <w:t xml:space="preserve"> cleaning/repair work</w:t>
      </w:r>
      <w:r w:rsidR="008136E6">
        <w:rPr>
          <w:color w:val="auto"/>
        </w:rPr>
        <w:t xml:space="preserve"> and </w:t>
      </w:r>
      <w:r w:rsidR="00DA7350" w:rsidRPr="00F138AA">
        <w:rPr>
          <w:color w:val="auto"/>
        </w:rPr>
        <w:t>cleaning of curtains occurs on an ad-hoc basis</w:t>
      </w:r>
      <w:r w:rsidR="00622F6B" w:rsidRPr="00F138AA">
        <w:rPr>
          <w:color w:val="auto"/>
        </w:rPr>
        <w:t xml:space="preserve">. </w:t>
      </w:r>
      <w:r w:rsidR="004070EE" w:rsidRPr="00F138AA">
        <w:rPr>
          <w:rFonts w:eastAsia="Calibri"/>
          <w:color w:val="auto"/>
          <w:lang w:eastAsia="en-US"/>
        </w:rPr>
        <w:t xml:space="preserve">Management </w:t>
      </w:r>
      <w:r w:rsidR="004070EE" w:rsidRPr="008D2F5A">
        <w:rPr>
          <w:rFonts w:eastAsia="Calibri"/>
          <w:color w:val="auto"/>
          <w:lang w:eastAsia="en-US"/>
        </w:rPr>
        <w:t>a</w:t>
      </w:r>
      <w:r w:rsidR="009A7BB5">
        <w:rPr>
          <w:rFonts w:eastAsia="Calibri"/>
          <w:color w:val="auto"/>
          <w:lang w:eastAsia="en-US"/>
        </w:rPr>
        <w:t xml:space="preserve">cknowledged </w:t>
      </w:r>
      <w:r w:rsidR="008C6B3B">
        <w:rPr>
          <w:rFonts w:eastAsia="Calibri"/>
          <w:color w:val="auto"/>
          <w:lang w:eastAsia="en-US"/>
        </w:rPr>
        <w:t xml:space="preserve">the need for </w:t>
      </w:r>
      <w:r w:rsidR="00BE0EE5">
        <w:rPr>
          <w:rFonts w:eastAsia="Calibri"/>
          <w:color w:val="auto"/>
          <w:lang w:eastAsia="en-US"/>
        </w:rPr>
        <w:t>replac</w:t>
      </w:r>
      <w:r w:rsidR="00FB1666">
        <w:rPr>
          <w:rFonts w:eastAsia="Calibri"/>
          <w:color w:val="auto"/>
          <w:lang w:eastAsia="en-US"/>
        </w:rPr>
        <w:t xml:space="preserve">ement of </w:t>
      </w:r>
      <w:r w:rsidR="008C6B3B">
        <w:rPr>
          <w:rFonts w:eastAsia="Calibri"/>
          <w:color w:val="auto"/>
          <w:lang w:eastAsia="en-US"/>
        </w:rPr>
        <w:t xml:space="preserve">outdoor </w:t>
      </w:r>
      <w:r w:rsidR="00FB1666">
        <w:rPr>
          <w:rFonts w:eastAsia="Calibri"/>
          <w:color w:val="auto"/>
          <w:lang w:eastAsia="en-US"/>
        </w:rPr>
        <w:t>furniture.</w:t>
      </w:r>
    </w:p>
    <w:p w14:paraId="0845E27D" w14:textId="437592F2" w:rsidR="002B1A79" w:rsidRPr="004066BB" w:rsidRDefault="00C47F94" w:rsidP="00074C4B">
      <w:pPr>
        <w:rPr>
          <w:rFonts w:eastAsia="Calibri"/>
          <w:color w:val="auto"/>
          <w:lang w:eastAsia="en-US"/>
        </w:rPr>
      </w:pPr>
      <w:bookmarkStart w:id="17" w:name="_Hlk100137124"/>
      <w:r w:rsidRPr="004066BB">
        <w:rPr>
          <w:rFonts w:eastAsia="Calibri"/>
          <w:color w:val="auto"/>
          <w:lang w:eastAsia="en-US"/>
        </w:rPr>
        <w:t xml:space="preserve">In their response, the approved provider </w:t>
      </w:r>
      <w:r w:rsidR="00384B0E" w:rsidRPr="004066BB">
        <w:rPr>
          <w:rFonts w:eastAsia="Calibri"/>
          <w:color w:val="auto"/>
          <w:lang w:eastAsia="en-US"/>
        </w:rPr>
        <w:t>acknowledged the environmental deficiencies bought forwa</w:t>
      </w:r>
      <w:r w:rsidR="001D0AF5" w:rsidRPr="004066BB">
        <w:rPr>
          <w:rFonts w:eastAsia="Calibri"/>
          <w:color w:val="auto"/>
          <w:lang w:eastAsia="en-US"/>
        </w:rPr>
        <w:t>rd by the Assessment Team and provided a planned approach to rectification</w:t>
      </w:r>
      <w:r w:rsidR="00B44A5C">
        <w:rPr>
          <w:rFonts w:eastAsia="Calibri"/>
          <w:color w:val="auto"/>
          <w:lang w:eastAsia="en-US"/>
        </w:rPr>
        <w:t>, renovation</w:t>
      </w:r>
      <w:r w:rsidR="000F6941">
        <w:rPr>
          <w:rFonts w:eastAsia="Calibri"/>
          <w:color w:val="auto"/>
          <w:lang w:eastAsia="en-US"/>
        </w:rPr>
        <w:t>, risk</w:t>
      </w:r>
      <w:r w:rsidR="00916537">
        <w:rPr>
          <w:rFonts w:eastAsia="Calibri"/>
          <w:color w:val="auto"/>
          <w:lang w:eastAsia="en-US"/>
        </w:rPr>
        <w:t xml:space="preserve"> assessment</w:t>
      </w:r>
      <w:r w:rsidR="00B70A60">
        <w:rPr>
          <w:rFonts w:eastAsia="Calibri"/>
          <w:color w:val="auto"/>
          <w:lang w:eastAsia="en-US"/>
        </w:rPr>
        <w:t xml:space="preserve"> and ongoing monitoring</w:t>
      </w:r>
      <w:r w:rsidR="009C1DFB">
        <w:rPr>
          <w:rFonts w:eastAsia="Calibri"/>
          <w:color w:val="auto"/>
          <w:lang w:eastAsia="en-US"/>
        </w:rPr>
        <w:t xml:space="preserve"> to ensure compliance</w:t>
      </w:r>
      <w:r w:rsidR="003F6FA8" w:rsidRPr="004066BB">
        <w:rPr>
          <w:rFonts w:eastAsia="Calibri"/>
          <w:color w:val="auto"/>
          <w:lang w:eastAsia="en-US"/>
        </w:rPr>
        <w:t>.</w:t>
      </w:r>
      <w:r w:rsidR="002B1A79" w:rsidRPr="004066BB">
        <w:rPr>
          <w:rFonts w:eastAsia="Calibri"/>
          <w:color w:val="auto"/>
          <w:lang w:eastAsia="en-US"/>
        </w:rPr>
        <w:t xml:space="preserve"> </w:t>
      </w:r>
      <w:r w:rsidR="003F6FA8" w:rsidRPr="004066BB">
        <w:rPr>
          <w:rFonts w:eastAsia="Calibri"/>
          <w:color w:val="auto"/>
          <w:lang w:eastAsia="en-US"/>
        </w:rPr>
        <w:t>I acknowledge the immediate and planned actions</w:t>
      </w:r>
      <w:r w:rsidR="009C1DFB">
        <w:rPr>
          <w:rFonts w:eastAsia="Calibri"/>
          <w:color w:val="auto"/>
          <w:lang w:eastAsia="en-US"/>
        </w:rPr>
        <w:t xml:space="preserve"> however at the time of the site audit the service did not demonstrate compliance</w:t>
      </w:r>
      <w:r w:rsidR="00090F1F">
        <w:rPr>
          <w:rFonts w:eastAsia="Calibri"/>
          <w:color w:val="auto"/>
          <w:lang w:eastAsia="en-US"/>
        </w:rPr>
        <w:t>.</w:t>
      </w:r>
      <w:r w:rsidR="002B1A79" w:rsidRPr="004066BB">
        <w:rPr>
          <w:rFonts w:eastAsia="Calibri"/>
          <w:color w:val="auto"/>
          <w:lang w:eastAsia="en-US"/>
        </w:rPr>
        <w:t xml:space="preserve"> </w:t>
      </w:r>
    </w:p>
    <w:p w14:paraId="17AFC245" w14:textId="0BCB1088" w:rsidR="00442CC8" w:rsidRPr="004066BB" w:rsidRDefault="002B1A79" w:rsidP="00074C4B">
      <w:pPr>
        <w:rPr>
          <w:color w:val="auto"/>
        </w:rPr>
      </w:pPr>
      <w:r w:rsidRPr="004066BB">
        <w:rPr>
          <w:rFonts w:eastAsia="Calibri"/>
          <w:color w:val="auto"/>
          <w:lang w:eastAsia="en-US"/>
        </w:rPr>
        <w:t>I find this requirement is non-compliant.</w:t>
      </w:r>
      <w:bookmarkEnd w:id="17"/>
    </w:p>
    <w:p w14:paraId="552D474B" w14:textId="1D28F20F" w:rsidR="00074C4B" w:rsidRPr="00D435F8" w:rsidRDefault="00226D07" w:rsidP="00074C4B">
      <w:pPr>
        <w:pStyle w:val="Heading3"/>
      </w:pPr>
      <w:r w:rsidRPr="00D435F8">
        <w:lastRenderedPageBreak/>
        <w:t>Requirement 5(3)(c)</w:t>
      </w:r>
      <w:r>
        <w:tab/>
        <w:t>Compliant</w:t>
      </w:r>
    </w:p>
    <w:p w14:paraId="552D474C" w14:textId="77777777" w:rsidR="00074C4B" w:rsidRPr="008D114F" w:rsidRDefault="00226D07" w:rsidP="00074C4B">
      <w:pPr>
        <w:rPr>
          <w:i/>
        </w:rPr>
      </w:pPr>
      <w:r w:rsidRPr="008D114F">
        <w:rPr>
          <w:i/>
        </w:rPr>
        <w:t>Furniture, fittings and equipment are safe, clean, well maintained and suitable for the consumer.</w:t>
      </w:r>
    </w:p>
    <w:p w14:paraId="552D474F" w14:textId="77777777" w:rsidR="00074C4B" w:rsidRDefault="00074C4B" w:rsidP="00074C4B">
      <w:pPr>
        <w:sectPr w:rsidR="00074C4B" w:rsidSect="00074C4B">
          <w:type w:val="continuous"/>
          <w:pgSz w:w="11906" w:h="16838"/>
          <w:pgMar w:top="1701" w:right="1418" w:bottom="1418" w:left="1418" w:header="709" w:footer="397" w:gutter="0"/>
          <w:cols w:space="708"/>
          <w:titlePg/>
          <w:docGrid w:linePitch="360"/>
        </w:sectPr>
      </w:pPr>
    </w:p>
    <w:p w14:paraId="552D4750" w14:textId="73ED4B8B" w:rsidR="00074C4B" w:rsidRDefault="00226D07" w:rsidP="00074C4B">
      <w:pPr>
        <w:pStyle w:val="Heading1"/>
        <w:tabs>
          <w:tab w:val="right" w:pos="9070"/>
        </w:tabs>
        <w:spacing w:before="560" w:after="640"/>
        <w:rPr>
          <w:color w:val="FFFFFF" w:themeColor="background1"/>
          <w:sz w:val="36"/>
        </w:rPr>
        <w:sectPr w:rsidR="00074C4B" w:rsidSect="00074C4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52D47BE" wp14:editId="552D47B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049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52D4751" w14:textId="77777777" w:rsidR="00074C4B" w:rsidRPr="00FD1B02" w:rsidRDefault="00226D07" w:rsidP="00074C4B">
      <w:pPr>
        <w:pStyle w:val="Heading3"/>
        <w:shd w:val="clear" w:color="auto" w:fill="F2F2F2" w:themeFill="background1" w:themeFillShade="F2"/>
      </w:pPr>
      <w:r w:rsidRPr="00FD1B02">
        <w:t>Consumer outcome:</w:t>
      </w:r>
    </w:p>
    <w:p w14:paraId="552D4752" w14:textId="77777777" w:rsidR="00074C4B" w:rsidRDefault="00226D07" w:rsidP="00074C4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52D4753" w14:textId="77777777" w:rsidR="00074C4B" w:rsidRDefault="00226D07" w:rsidP="00074C4B">
      <w:pPr>
        <w:pStyle w:val="Heading3"/>
        <w:shd w:val="clear" w:color="auto" w:fill="F2F2F2" w:themeFill="background1" w:themeFillShade="F2"/>
      </w:pPr>
      <w:r>
        <w:t>Organisation statement:</w:t>
      </w:r>
    </w:p>
    <w:p w14:paraId="552D4754" w14:textId="77777777" w:rsidR="00074C4B" w:rsidRDefault="00226D07" w:rsidP="00074C4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52D4755" w14:textId="77777777" w:rsidR="00074C4B" w:rsidRDefault="00226D07" w:rsidP="00074C4B">
      <w:pPr>
        <w:pStyle w:val="Heading2"/>
      </w:pPr>
      <w:r>
        <w:t>Assessment of Standard 6</w:t>
      </w:r>
    </w:p>
    <w:p w14:paraId="6D8C175D" w14:textId="69389297" w:rsidR="0054682F" w:rsidRPr="00565ECB" w:rsidRDefault="00FF1EB6" w:rsidP="0054682F">
      <w:pPr>
        <w:rPr>
          <w:rFonts w:eastAsiaTheme="minorHAnsi"/>
          <w:color w:val="auto"/>
        </w:rPr>
      </w:pPr>
      <w:r w:rsidRPr="00565ECB">
        <w:rPr>
          <w:rFonts w:eastAsiaTheme="minorHAnsi"/>
          <w:color w:val="auto"/>
        </w:rPr>
        <w:t>Most s</w:t>
      </w:r>
      <w:r w:rsidR="0054682F" w:rsidRPr="00565ECB">
        <w:rPr>
          <w:rFonts w:eastAsiaTheme="minorHAnsi"/>
          <w:color w:val="auto"/>
        </w:rPr>
        <w:t xml:space="preserve">ampled consumers and representatives considered they are encouraged and supported to give feedback and complaints, and appropriate and timely action is taken should they do so. There are several mechanisms available to capture feedback and complaints </w:t>
      </w:r>
      <w:r w:rsidR="002A52BC">
        <w:rPr>
          <w:rFonts w:eastAsiaTheme="minorHAnsi"/>
          <w:color w:val="auto"/>
        </w:rPr>
        <w:t xml:space="preserve">which </w:t>
      </w:r>
      <w:r w:rsidR="0054682F" w:rsidRPr="00565ECB">
        <w:rPr>
          <w:rFonts w:eastAsiaTheme="minorHAnsi"/>
          <w:color w:val="auto"/>
        </w:rPr>
        <w:t>inform improvement</w:t>
      </w:r>
      <w:r w:rsidR="00D859E3" w:rsidRPr="00565ECB">
        <w:rPr>
          <w:rFonts w:eastAsiaTheme="minorHAnsi"/>
          <w:color w:val="auto"/>
        </w:rPr>
        <w:t>.</w:t>
      </w:r>
    </w:p>
    <w:p w14:paraId="3269431F" w14:textId="3A5CA6CA" w:rsidR="0054682F" w:rsidRPr="00565ECB" w:rsidRDefault="0054682F" w:rsidP="0054682F">
      <w:pPr>
        <w:rPr>
          <w:rFonts w:eastAsiaTheme="minorHAnsi"/>
          <w:color w:val="auto"/>
        </w:rPr>
      </w:pPr>
      <w:r w:rsidRPr="00565ECB">
        <w:rPr>
          <w:rFonts w:eastAsiaTheme="minorHAnsi"/>
          <w:color w:val="auto"/>
        </w:rPr>
        <w:t>Consumers provided a range of feedback including, express</w:t>
      </w:r>
      <w:r w:rsidR="00A84D26" w:rsidRPr="00565ECB">
        <w:rPr>
          <w:rFonts w:eastAsiaTheme="minorHAnsi"/>
          <w:color w:val="auto"/>
        </w:rPr>
        <w:t>ing</w:t>
      </w:r>
      <w:r w:rsidRPr="00565ECB">
        <w:rPr>
          <w:rFonts w:eastAsiaTheme="minorHAnsi"/>
          <w:color w:val="auto"/>
        </w:rPr>
        <w:t xml:space="preserve"> confidence </w:t>
      </w:r>
      <w:r w:rsidR="00A84D26" w:rsidRPr="00565ECB">
        <w:rPr>
          <w:rFonts w:eastAsiaTheme="minorHAnsi"/>
          <w:color w:val="auto"/>
        </w:rPr>
        <w:t xml:space="preserve">in giving feedback and </w:t>
      </w:r>
      <w:r w:rsidRPr="00565ECB">
        <w:rPr>
          <w:rFonts w:eastAsiaTheme="minorHAnsi"/>
          <w:color w:val="auto"/>
        </w:rPr>
        <w:t>complaints, felt safe</w:t>
      </w:r>
      <w:r w:rsidR="005D0A38" w:rsidRPr="00565ECB">
        <w:rPr>
          <w:rFonts w:eastAsiaTheme="minorHAnsi"/>
          <w:color w:val="auto"/>
        </w:rPr>
        <w:t xml:space="preserve"> and comfortable</w:t>
      </w:r>
      <w:r w:rsidRPr="00565ECB">
        <w:rPr>
          <w:rFonts w:eastAsiaTheme="minorHAnsi"/>
          <w:color w:val="auto"/>
        </w:rPr>
        <w:t xml:space="preserve"> to do so, familiar</w:t>
      </w:r>
      <w:r w:rsidR="0016651D" w:rsidRPr="00565ECB">
        <w:rPr>
          <w:rFonts w:eastAsiaTheme="minorHAnsi"/>
          <w:color w:val="auto"/>
        </w:rPr>
        <w:t>ity</w:t>
      </w:r>
      <w:r w:rsidRPr="00565ECB">
        <w:rPr>
          <w:rFonts w:eastAsiaTheme="minorHAnsi"/>
          <w:color w:val="auto"/>
        </w:rPr>
        <w:t xml:space="preserve"> with </w:t>
      </w:r>
      <w:r w:rsidR="0016651D" w:rsidRPr="00565ECB">
        <w:rPr>
          <w:rFonts w:eastAsiaTheme="minorHAnsi"/>
          <w:color w:val="auto"/>
        </w:rPr>
        <w:t>methods of doing so</w:t>
      </w:r>
      <w:r w:rsidRPr="00565ECB">
        <w:rPr>
          <w:rFonts w:eastAsiaTheme="minorHAnsi"/>
          <w:color w:val="auto"/>
        </w:rPr>
        <w:t>, and gave examples where concerns were responded to and resolved. Consumers described management and staff as approachable and understanding which encouraged them to voice their opinions and concerns.</w:t>
      </w:r>
    </w:p>
    <w:p w14:paraId="0B40CB51" w14:textId="772EFACB" w:rsidR="0054682F" w:rsidRPr="00565ECB" w:rsidRDefault="0054682F" w:rsidP="0054682F">
      <w:pPr>
        <w:rPr>
          <w:rFonts w:eastAsiaTheme="minorHAnsi"/>
          <w:color w:val="auto"/>
        </w:rPr>
      </w:pPr>
      <w:r w:rsidRPr="00565ECB">
        <w:rPr>
          <w:rFonts w:eastAsiaTheme="minorHAnsi"/>
          <w:color w:val="auto"/>
        </w:rPr>
        <w:t>Staff gave examples of how they manage the process when consumers or their representatives approach them with concerns about care and services. The service demonstrated actions taken in response to complaints and provided examples of feedback resulting in improvements for consumers</w:t>
      </w:r>
      <w:r w:rsidR="005B6409">
        <w:rPr>
          <w:rFonts w:eastAsiaTheme="minorHAnsi"/>
          <w:color w:val="auto"/>
        </w:rPr>
        <w:t xml:space="preserve">. Demonstration of </w:t>
      </w:r>
      <w:r w:rsidRPr="00565ECB">
        <w:rPr>
          <w:rFonts w:eastAsiaTheme="minorHAnsi"/>
          <w:color w:val="auto"/>
        </w:rPr>
        <w:t>open disclosure process</w:t>
      </w:r>
      <w:r w:rsidR="005B6409">
        <w:rPr>
          <w:rFonts w:eastAsiaTheme="minorHAnsi"/>
          <w:color w:val="auto"/>
        </w:rPr>
        <w:t xml:space="preserve"> was evident.</w:t>
      </w:r>
    </w:p>
    <w:p w14:paraId="4FC487BD" w14:textId="5B1843CA" w:rsidR="0054682F" w:rsidRPr="00565ECB" w:rsidRDefault="0054682F" w:rsidP="0054682F">
      <w:pPr>
        <w:rPr>
          <w:rFonts w:eastAsiaTheme="minorHAnsi"/>
          <w:color w:val="auto"/>
        </w:rPr>
      </w:pPr>
      <w:r w:rsidRPr="00565ECB">
        <w:rPr>
          <w:rFonts w:eastAsiaTheme="minorHAnsi"/>
          <w:color w:val="auto"/>
        </w:rPr>
        <w:t>Documentation detailed policies and procedures to guide management and staff in managing and documenting feedback and complaints. There is information for consumers and representatives regarding language services, advocates and external modes of complaints management</w:t>
      </w:r>
      <w:r w:rsidR="00DA2D8B" w:rsidRPr="00565ECB">
        <w:rPr>
          <w:rFonts w:eastAsiaTheme="minorHAnsi"/>
          <w:color w:val="auto"/>
        </w:rPr>
        <w:t>, i</w:t>
      </w:r>
      <w:r w:rsidRPr="00565ECB">
        <w:rPr>
          <w:rFonts w:eastAsiaTheme="minorHAnsi"/>
          <w:color w:val="auto"/>
        </w:rPr>
        <w:t>nformation is displayed throughout the service</w:t>
      </w:r>
      <w:r w:rsidR="00DA2D8B" w:rsidRPr="00565ECB">
        <w:rPr>
          <w:rFonts w:eastAsiaTheme="minorHAnsi"/>
          <w:color w:val="auto"/>
        </w:rPr>
        <w:t>.</w:t>
      </w:r>
    </w:p>
    <w:p w14:paraId="552D4757" w14:textId="5A25BC04" w:rsidR="00074C4B" w:rsidRPr="00F84541" w:rsidRDefault="00226D07" w:rsidP="00074C4B">
      <w:pPr>
        <w:rPr>
          <w:rFonts w:eastAsia="Calibri"/>
          <w:i/>
          <w:iCs/>
          <w:color w:val="auto"/>
          <w:lang w:eastAsia="en-US"/>
        </w:rPr>
      </w:pPr>
      <w:r w:rsidRPr="006F6A97">
        <w:rPr>
          <w:rFonts w:eastAsiaTheme="minorHAnsi"/>
          <w:color w:val="auto"/>
        </w:rPr>
        <w:t>The Quality Standard is assessed as</w:t>
      </w:r>
      <w:r w:rsidR="00004DFF" w:rsidRPr="006F6A97">
        <w:rPr>
          <w:rFonts w:eastAsiaTheme="minorHAnsi"/>
          <w:color w:val="auto"/>
        </w:rPr>
        <w:t xml:space="preserve"> C</w:t>
      </w:r>
      <w:r w:rsidRPr="006F6A97">
        <w:rPr>
          <w:rFonts w:eastAsiaTheme="minorHAnsi"/>
          <w:color w:val="auto"/>
        </w:rPr>
        <w:t xml:space="preserve">ompliant as </w:t>
      </w:r>
      <w:r w:rsidR="00004DFF" w:rsidRPr="006F6A97">
        <w:rPr>
          <w:rFonts w:eastAsiaTheme="minorHAnsi"/>
          <w:color w:val="auto"/>
        </w:rPr>
        <w:t>four</w:t>
      </w:r>
      <w:r w:rsidRPr="006F6A97">
        <w:rPr>
          <w:rFonts w:eastAsiaTheme="minorHAnsi"/>
          <w:color w:val="auto"/>
        </w:rPr>
        <w:t xml:space="preserve"> of the four specific requirements have been assessed as </w:t>
      </w:r>
      <w:r w:rsidR="00004DFF" w:rsidRPr="006F6A97">
        <w:rPr>
          <w:rFonts w:eastAsiaTheme="minorHAnsi"/>
          <w:color w:val="auto"/>
        </w:rPr>
        <w:t>C</w:t>
      </w:r>
      <w:r w:rsidRPr="006F6A97">
        <w:rPr>
          <w:rFonts w:eastAsiaTheme="minorHAnsi"/>
          <w:color w:val="auto"/>
        </w:rPr>
        <w:t>ompliant.</w:t>
      </w:r>
    </w:p>
    <w:p w14:paraId="552D4758" w14:textId="7D5520B6" w:rsidR="00074C4B" w:rsidRDefault="00226D07" w:rsidP="00074C4B">
      <w:pPr>
        <w:pStyle w:val="Heading2"/>
      </w:pPr>
      <w:r>
        <w:lastRenderedPageBreak/>
        <w:t>Assessment of Standard 6 Requirements</w:t>
      </w:r>
      <w:r w:rsidRPr="0066387A">
        <w:rPr>
          <w:i/>
          <w:color w:val="0000FF"/>
          <w:sz w:val="24"/>
          <w:szCs w:val="24"/>
        </w:rPr>
        <w:t xml:space="preserve"> </w:t>
      </w:r>
    </w:p>
    <w:p w14:paraId="552D4759" w14:textId="3119293D" w:rsidR="00074C4B" w:rsidRPr="00506F7F" w:rsidRDefault="00226D07" w:rsidP="00074C4B">
      <w:pPr>
        <w:pStyle w:val="Heading3"/>
      </w:pPr>
      <w:r w:rsidRPr="00506F7F">
        <w:t>Requirement 6(3)(a)</w:t>
      </w:r>
      <w:r>
        <w:tab/>
        <w:t>Compliant</w:t>
      </w:r>
    </w:p>
    <w:p w14:paraId="552D475A" w14:textId="77777777" w:rsidR="00074C4B" w:rsidRPr="008D114F" w:rsidRDefault="00226D07" w:rsidP="00074C4B">
      <w:pPr>
        <w:rPr>
          <w:i/>
        </w:rPr>
      </w:pPr>
      <w:r w:rsidRPr="008D114F">
        <w:rPr>
          <w:i/>
        </w:rPr>
        <w:t>Consumers, their family, friends, carers and others are encouraged and supported to provide feedback and make complaints.</w:t>
      </w:r>
    </w:p>
    <w:p w14:paraId="552D475C" w14:textId="31FB2AA4" w:rsidR="00074C4B" w:rsidRPr="00506F7F" w:rsidRDefault="00226D07" w:rsidP="00074C4B">
      <w:pPr>
        <w:pStyle w:val="Heading3"/>
      </w:pPr>
      <w:r w:rsidRPr="00506F7F">
        <w:t>Requirement 6(3)(b)</w:t>
      </w:r>
      <w:r>
        <w:tab/>
        <w:t>Compliant</w:t>
      </w:r>
    </w:p>
    <w:p w14:paraId="552D475D" w14:textId="77777777" w:rsidR="00074C4B" w:rsidRPr="008D114F" w:rsidRDefault="00226D07" w:rsidP="00074C4B">
      <w:pPr>
        <w:rPr>
          <w:i/>
        </w:rPr>
      </w:pPr>
      <w:r w:rsidRPr="008D114F">
        <w:rPr>
          <w:i/>
        </w:rPr>
        <w:t>Consumers are made aware of and have access to advocates, language services and other methods for raising and resolving complaints.</w:t>
      </w:r>
    </w:p>
    <w:p w14:paraId="552D475F" w14:textId="7C8DEB0A" w:rsidR="00074C4B" w:rsidRPr="00D435F8" w:rsidRDefault="00226D07" w:rsidP="00074C4B">
      <w:pPr>
        <w:pStyle w:val="Heading3"/>
      </w:pPr>
      <w:r w:rsidRPr="00D435F8">
        <w:t>Requirement 6(3)(c)</w:t>
      </w:r>
      <w:r>
        <w:tab/>
        <w:t>Compliant</w:t>
      </w:r>
    </w:p>
    <w:p w14:paraId="552D4760" w14:textId="77777777" w:rsidR="00074C4B" w:rsidRPr="008D114F" w:rsidRDefault="00226D07" w:rsidP="00074C4B">
      <w:pPr>
        <w:rPr>
          <w:i/>
        </w:rPr>
      </w:pPr>
      <w:r w:rsidRPr="008D114F">
        <w:rPr>
          <w:i/>
        </w:rPr>
        <w:t>Appropriate action is taken in response to complaints and an open disclosure process is used when things go wrong.</w:t>
      </w:r>
    </w:p>
    <w:p w14:paraId="552D4762" w14:textId="4ED529FB" w:rsidR="00074C4B" w:rsidRPr="00D435F8" w:rsidRDefault="00226D07" w:rsidP="00074C4B">
      <w:pPr>
        <w:pStyle w:val="Heading3"/>
      </w:pPr>
      <w:r w:rsidRPr="00D435F8">
        <w:t>Requirement 6(3)(d)</w:t>
      </w:r>
      <w:r>
        <w:tab/>
      </w:r>
      <w:r w:rsidR="00004DFF">
        <w:t>C</w:t>
      </w:r>
      <w:r>
        <w:t>ompliant</w:t>
      </w:r>
    </w:p>
    <w:p w14:paraId="552D4763" w14:textId="77777777" w:rsidR="00074C4B" w:rsidRPr="008D114F" w:rsidRDefault="00226D07" w:rsidP="00074C4B">
      <w:pPr>
        <w:rPr>
          <w:i/>
        </w:rPr>
      </w:pPr>
      <w:r w:rsidRPr="008D114F">
        <w:rPr>
          <w:i/>
        </w:rPr>
        <w:t>Feedback and complaints are reviewed and used to improve the quality of care and services.</w:t>
      </w:r>
    </w:p>
    <w:p w14:paraId="72CB9CC2" w14:textId="0C24D366" w:rsidR="001F5307" w:rsidRPr="002B55B2" w:rsidRDefault="005127E4" w:rsidP="00074C4B">
      <w:pPr>
        <w:rPr>
          <w:color w:val="auto"/>
        </w:rPr>
      </w:pPr>
      <w:r w:rsidRPr="002B55B2">
        <w:rPr>
          <w:color w:val="auto"/>
        </w:rPr>
        <w:t xml:space="preserve">Most sampled consumers and representatives expressed </w:t>
      </w:r>
      <w:r w:rsidR="00BC0A7C" w:rsidRPr="002B55B2">
        <w:rPr>
          <w:color w:val="auto"/>
        </w:rPr>
        <w:t>confidence management respond</w:t>
      </w:r>
      <w:r w:rsidR="00F86708" w:rsidRPr="002B55B2">
        <w:rPr>
          <w:color w:val="auto"/>
        </w:rPr>
        <w:t>s</w:t>
      </w:r>
      <w:r w:rsidR="00BC0A7C" w:rsidRPr="002B55B2">
        <w:rPr>
          <w:color w:val="auto"/>
        </w:rPr>
        <w:t xml:space="preserve"> to issues raised</w:t>
      </w:r>
      <w:r w:rsidR="005A755E" w:rsidRPr="002B55B2">
        <w:rPr>
          <w:color w:val="auto"/>
        </w:rPr>
        <w:t>; s</w:t>
      </w:r>
      <w:r w:rsidR="00BC0A7C" w:rsidRPr="002B55B2">
        <w:rPr>
          <w:color w:val="auto"/>
        </w:rPr>
        <w:t>ome</w:t>
      </w:r>
      <w:r w:rsidR="008004EC" w:rsidRPr="002B55B2">
        <w:rPr>
          <w:color w:val="auto"/>
        </w:rPr>
        <w:t xml:space="preserve"> gave feedback of </w:t>
      </w:r>
      <w:r w:rsidR="005A755E" w:rsidRPr="002B55B2">
        <w:rPr>
          <w:color w:val="auto"/>
        </w:rPr>
        <w:t>limited</w:t>
      </w:r>
      <w:r w:rsidR="008004EC" w:rsidRPr="002B55B2">
        <w:rPr>
          <w:color w:val="auto"/>
        </w:rPr>
        <w:t>/temporary improvement</w:t>
      </w:r>
      <w:r w:rsidR="005A755E" w:rsidRPr="002B55B2">
        <w:rPr>
          <w:color w:val="auto"/>
        </w:rPr>
        <w:t>s in response to their</w:t>
      </w:r>
      <w:r w:rsidR="008004EC" w:rsidRPr="002B55B2">
        <w:rPr>
          <w:color w:val="auto"/>
        </w:rPr>
        <w:t xml:space="preserve"> </w:t>
      </w:r>
      <w:r w:rsidR="005A755E" w:rsidRPr="002B55B2">
        <w:rPr>
          <w:color w:val="auto"/>
        </w:rPr>
        <w:t>complaint.</w:t>
      </w:r>
    </w:p>
    <w:p w14:paraId="1D9C1CDC" w14:textId="53474789" w:rsidR="001F5307" w:rsidRPr="002B55B2" w:rsidRDefault="001F5307" w:rsidP="001F5307">
      <w:pPr>
        <w:rPr>
          <w:rFonts w:eastAsia="Calibri"/>
          <w:color w:val="auto"/>
          <w:lang w:eastAsia="en-US"/>
        </w:rPr>
      </w:pPr>
      <w:r w:rsidRPr="002B55B2">
        <w:rPr>
          <w:color w:val="auto"/>
        </w:rPr>
        <w:t xml:space="preserve">Management demonstrated </w:t>
      </w:r>
      <w:r w:rsidRPr="002B55B2">
        <w:rPr>
          <w:rFonts w:eastAsia="Calibri"/>
          <w:color w:val="auto"/>
          <w:lang w:eastAsia="en-US"/>
        </w:rPr>
        <w:t xml:space="preserve">strategies to address consumers </w:t>
      </w:r>
      <w:r w:rsidR="00F86708" w:rsidRPr="002B55B2">
        <w:rPr>
          <w:rFonts w:eastAsia="Calibri"/>
          <w:color w:val="auto"/>
          <w:lang w:eastAsia="en-US"/>
        </w:rPr>
        <w:t xml:space="preserve">recent </w:t>
      </w:r>
      <w:r w:rsidRPr="002B55B2">
        <w:rPr>
          <w:rFonts w:eastAsia="Calibri"/>
          <w:color w:val="auto"/>
          <w:lang w:eastAsia="en-US"/>
        </w:rPr>
        <w:t xml:space="preserve">feedback in relation to </w:t>
      </w:r>
      <w:r w:rsidR="001D727C" w:rsidRPr="002B55B2">
        <w:rPr>
          <w:rFonts w:eastAsia="Calibri"/>
          <w:color w:val="auto"/>
          <w:lang w:eastAsia="en-US"/>
        </w:rPr>
        <w:t>meal service including development of a</w:t>
      </w:r>
      <w:r w:rsidRPr="002B55B2">
        <w:rPr>
          <w:rFonts w:eastAsia="Calibri"/>
          <w:color w:val="auto"/>
          <w:lang w:eastAsia="en-US"/>
        </w:rPr>
        <w:t xml:space="preserve"> consumer food forum </w:t>
      </w:r>
      <w:r w:rsidR="001D727C" w:rsidRPr="002B55B2">
        <w:rPr>
          <w:rFonts w:eastAsia="Calibri"/>
          <w:color w:val="auto"/>
          <w:lang w:eastAsia="en-US"/>
        </w:rPr>
        <w:t xml:space="preserve">to </w:t>
      </w:r>
      <w:r w:rsidR="00114B4B" w:rsidRPr="002B55B2">
        <w:rPr>
          <w:rFonts w:eastAsia="Calibri"/>
          <w:color w:val="auto"/>
          <w:lang w:eastAsia="en-US"/>
        </w:rPr>
        <w:t>engage consumers in the outcome.</w:t>
      </w:r>
    </w:p>
    <w:p w14:paraId="54F9EE12" w14:textId="0EA69F08" w:rsidR="007F28D7" w:rsidRDefault="00474365" w:rsidP="001F5307">
      <w:pPr>
        <w:rPr>
          <w:rFonts w:eastAsia="Calibri"/>
          <w:color w:val="auto"/>
          <w:lang w:eastAsia="en-US"/>
        </w:rPr>
      </w:pPr>
      <w:r w:rsidRPr="002B55B2">
        <w:rPr>
          <w:rFonts w:eastAsia="Calibri"/>
          <w:color w:val="auto"/>
          <w:lang w:eastAsia="en-US"/>
        </w:rPr>
        <w:t>While th</w:t>
      </w:r>
      <w:r w:rsidR="007F28D7" w:rsidRPr="002B55B2">
        <w:rPr>
          <w:rFonts w:eastAsia="Calibri"/>
          <w:color w:val="auto"/>
          <w:lang w:eastAsia="en-US"/>
        </w:rPr>
        <w:t xml:space="preserve">e </w:t>
      </w:r>
      <w:r w:rsidR="00F6707D" w:rsidRPr="002B55B2">
        <w:rPr>
          <w:rFonts w:eastAsia="Calibri"/>
          <w:color w:val="auto"/>
          <w:lang w:eastAsia="en-US"/>
        </w:rPr>
        <w:t>service demonstrated</w:t>
      </w:r>
      <w:r w:rsidR="00463C08" w:rsidRPr="002B55B2">
        <w:rPr>
          <w:rFonts w:eastAsia="Calibri"/>
          <w:color w:val="auto"/>
          <w:lang w:eastAsia="en-US"/>
        </w:rPr>
        <w:t xml:space="preserve"> review of feedback led to </w:t>
      </w:r>
      <w:r w:rsidRPr="002B55B2">
        <w:rPr>
          <w:rFonts w:eastAsia="Calibri"/>
          <w:color w:val="auto"/>
          <w:lang w:eastAsia="en-US"/>
        </w:rPr>
        <w:t xml:space="preserve">some </w:t>
      </w:r>
      <w:r w:rsidR="00463C08" w:rsidRPr="002B55B2">
        <w:rPr>
          <w:rFonts w:eastAsia="Calibri"/>
          <w:color w:val="auto"/>
          <w:lang w:eastAsia="en-US"/>
        </w:rPr>
        <w:t xml:space="preserve">improvement </w:t>
      </w:r>
      <w:r w:rsidR="009362F9" w:rsidRPr="002B55B2">
        <w:rPr>
          <w:rFonts w:eastAsia="Calibri"/>
          <w:color w:val="auto"/>
          <w:lang w:eastAsia="en-US"/>
        </w:rPr>
        <w:t xml:space="preserve">the </w:t>
      </w:r>
      <w:r w:rsidR="007F28D7" w:rsidRPr="002B55B2">
        <w:rPr>
          <w:rFonts w:eastAsia="Calibri"/>
          <w:color w:val="auto"/>
          <w:lang w:eastAsia="en-US"/>
        </w:rPr>
        <w:t>Assessment Team bought forward evidence of limit</w:t>
      </w:r>
      <w:r w:rsidR="005A151E" w:rsidRPr="002B55B2">
        <w:rPr>
          <w:rFonts w:eastAsia="Calibri"/>
          <w:color w:val="auto"/>
          <w:lang w:eastAsia="en-US"/>
        </w:rPr>
        <w:t>ed</w:t>
      </w:r>
      <w:r w:rsidR="00202A89" w:rsidRPr="002B55B2">
        <w:rPr>
          <w:rFonts w:eastAsia="Calibri"/>
          <w:color w:val="auto"/>
          <w:lang w:eastAsia="en-US"/>
        </w:rPr>
        <w:t xml:space="preserve"> documented </w:t>
      </w:r>
      <w:r w:rsidR="002E4B56" w:rsidRPr="002B55B2">
        <w:rPr>
          <w:rFonts w:eastAsia="Calibri"/>
          <w:color w:val="auto"/>
          <w:lang w:eastAsia="en-US"/>
        </w:rPr>
        <w:t xml:space="preserve">evaluation of improvements. </w:t>
      </w:r>
    </w:p>
    <w:p w14:paraId="52CB5881" w14:textId="67E71BEA" w:rsidR="002B55B2" w:rsidRPr="00595765" w:rsidRDefault="002B55B2" w:rsidP="002B55B2">
      <w:pPr>
        <w:rPr>
          <w:rFonts w:eastAsia="Calibri"/>
          <w:color w:val="auto"/>
          <w:lang w:eastAsia="en-US"/>
        </w:rPr>
      </w:pPr>
      <w:r w:rsidRPr="00595765">
        <w:rPr>
          <w:rFonts w:eastAsia="Calibri"/>
          <w:color w:val="auto"/>
          <w:lang w:eastAsia="en-US"/>
        </w:rPr>
        <w:t>In their response, the approved provider</w:t>
      </w:r>
      <w:r w:rsidR="005460D7" w:rsidRPr="00595765">
        <w:rPr>
          <w:rFonts w:eastAsia="Calibri"/>
          <w:color w:val="auto"/>
          <w:lang w:eastAsia="en-US"/>
        </w:rPr>
        <w:t xml:space="preserve"> </w:t>
      </w:r>
      <w:r w:rsidR="00AC595E" w:rsidRPr="00595765">
        <w:rPr>
          <w:rFonts w:eastAsia="Calibri"/>
          <w:color w:val="auto"/>
          <w:lang w:eastAsia="en-US"/>
        </w:rPr>
        <w:t>reiterated the process</w:t>
      </w:r>
      <w:r w:rsidR="00AB4B00" w:rsidRPr="00595765">
        <w:rPr>
          <w:rFonts w:eastAsia="Calibri"/>
          <w:color w:val="auto"/>
          <w:lang w:eastAsia="en-US"/>
        </w:rPr>
        <w:t xml:space="preserve"> of addressing consumers feedback relating to</w:t>
      </w:r>
      <w:r w:rsidR="009D7CED" w:rsidRPr="00595765">
        <w:rPr>
          <w:rFonts w:eastAsia="Calibri"/>
          <w:color w:val="auto"/>
          <w:lang w:eastAsia="en-US"/>
        </w:rPr>
        <w:t xml:space="preserve"> meal service and advised of </w:t>
      </w:r>
      <w:r w:rsidR="00595765" w:rsidRPr="00595765">
        <w:rPr>
          <w:rFonts w:eastAsia="Calibri"/>
          <w:color w:val="auto"/>
          <w:lang w:eastAsia="en-US"/>
        </w:rPr>
        <w:t>actions implemented to strengthen complaints processes.</w:t>
      </w:r>
      <w:r w:rsidRPr="00595765">
        <w:rPr>
          <w:rFonts w:eastAsia="Calibri"/>
          <w:color w:val="auto"/>
          <w:lang w:eastAsia="en-US"/>
        </w:rPr>
        <w:t xml:space="preserve"> </w:t>
      </w:r>
    </w:p>
    <w:p w14:paraId="421DF5FA" w14:textId="14403728" w:rsidR="005A12AC" w:rsidRPr="00FC2BA5" w:rsidRDefault="005A12AC" w:rsidP="005A12AC">
      <w:pPr>
        <w:rPr>
          <w:color w:val="auto"/>
        </w:rPr>
      </w:pPr>
      <w:r w:rsidRPr="002B55B2">
        <w:rPr>
          <w:color w:val="auto"/>
        </w:rPr>
        <w:t xml:space="preserve">I have given weight to the degree of consumer satisfaction including their acknowledgement of strategies being implemented to ensure </w:t>
      </w:r>
      <w:r>
        <w:rPr>
          <w:color w:val="auto"/>
        </w:rPr>
        <w:t>their</w:t>
      </w:r>
      <w:r w:rsidRPr="00FC2BA5">
        <w:rPr>
          <w:color w:val="auto"/>
        </w:rPr>
        <w:t xml:space="preserve"> needs are met</w:t>
      </w:r>
      <w:r>
        <w:rPr>
          <w:color w:val="auto"/>
        </w:rPr>
        <w:t xml:space="preserve"> and the</w:t>
      </w:r>
      <w:r w:rsidR="00AC1529">
        <w:rPr>
          <w:color w:val="auto"/>
        </w:rPr>
        <w:t xml:space="preserve"> demonstration of management in relation to the system in place to </w:t>
      </w:r>
      <w:r w:rsidR="00125E82">
        <w:rPr>
          <w:color w:val="auto"/>
        </w:rPr>
        <w:t xml:space="preserve">respond to suggestions/complaints, monitor and evaluate the </w:t>
      </w:r>
      <w:r w:rsidR="00E07F8A">
        <w:rPr>
          <w:color w:val="auto"/>
        </w:rPr>
        <w:t xml:space="preserve">improvement </w:t>
      </w:r>
      <w:r w:rsidR="00125E82">
        <w:rPr>
          <w:color w:val="auto"/>
        </w:rPr>
        <w:t>outcome</w:t>
      </w:r>
      <w:r w:rsidR="00E07F8A">
        <w:rPr>
          <w:color w:val="auto"/>
        </w:rPr>
        <w:t>.</w:t>
      </w:r>
    </w:p>
    <w:p w14:paraId="552D4764" w14:textId="3101C007" w:rsidR="00074C4B" w:rsidRPr="002B55B2" w:rsidRDefault="00E07F8A" w:rsidP="00074C4B">
      <w:pPr>
        <w:rPr>
          <w:color w:val="auto"/>
        </w:rPr>
      </w:pPr>
      <w:r w:rsidRPr="002B55B2">
        <w:rPr>
          <w:color w:val="auto"/>
        </w:rPr>
        <w:t>I find this requirement is compliant.</w:t>
      </w:r>
      <w:r w:rsidR="001F5307" w:rsidRPr="002B55B2">
        <w:rPr>
          <w:color w:val="auto"/>
        </w:rPr>
        <w:t xml:space="preserve"> </w:t>
      </w:r>
      <w:r w:rsidR="00226D07" w:rsidRPr="002B55B2">
        <w:rPr>
          <w:color w:val="auto"/>
        </w:rPr>
        <w:t xml:space="preserve"> </w:t>
      </w:r>
    </w:p>
    <w:p w14:paraId="552D4765" w14:textId="77777777" w:rsidR="00074C4B" w:rsidRPr="001B3DE8" w:rsidRDefault="00074C4B" w:rsidP="00074C4B"/>
    <w:p w14:paraId="552D4766" w14:textId="77777777" w:rsidR="00074C4B" w:rsidRDefault="00074C4B" w:rsidP="00074C4B">
      <w:pPr>
        <w:sectPr w:rsidR="00074C4B" w:rsidSect="00074C4B">
          <w:type w:val="continuous"/>
          <w:pgSz w:w="11906" w:h="16838"/>
          <w:pgMar w:top="1701" w:right="1418" w:bottom="1418" w:left="1418" w:header="709" w:footer="397" w:gutter="0"/>
          <w:cols w:space="708"/>
          <w:titlePg/>
          <w:docGrid w:linePitch="360"/>
        </w:sectPr>
      </w:pPr>
    </w:p>
    <w:p w14:paraId="552D4767" w14:textId="200CF75D" w:rsidR="00074C4B" w:rsidRDefault="00226D07" w:rsidP="00074C4B">
      <w:pPr>
        <w:pStyle w:val="Heading1"/>
        <w:tabs>
          <w:tab w:val="right" w:pos="9070"/>
        </w:tabs>
        <w:spacing w:before="560" w:after="640"/>
        <w:rPr>
          <w:color w:val="FFFFFF" w:themeColor="background1"/>
          <w:sz w:val="36"/>
        </w:rPr>
        <w:sectPr w:rsidR="00074C4B" w:rsidSect="00074C4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52D47C0" wp14:editId="552D47C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87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52D4768" w14:textId="77777777" w:rsidR="00074C4B" w:rsidRPr="000E654D" w:rsidRDefault="00226D07" w:rsidP="00074C4B">
      <w:pPr>
        <w:pStyle w:val="Heading3"/>
        <w:shd w:val="clear" w:color="auto" w:fill="F2F2F2" w:themeFill="background1" w:themeFillShade="F2"/>
      </w:pPr>
      <w:r w:rsidRPr="000E654D">
        <w:t>Consumer outcome:</w:t>
      </w:r>
    </w:p>
    <w:p w14:paraId="552D4769" w14:textId="77777777" w:rsidR="00074C4B" w:rsidRDefault="00226D07" w:rsidP="00074C4B">
      <w:pPr>
        <w:numPr>
          <w:ilvl w:val="0"/>
          <w:numId w:val="7"/>
        </w:numPr>
        <w:shd w:val="clear" w:color="auto" w:fill="F2F2F2" w:themeFill="background1" w:themeFillShade="F2"/>
      </w:pPr>
      <w:r>
        <w:t>I get quality care and services when I need them from people who are knowledgeable, capable and caring.</w:t>
      </w:r>
    </w:p>
    <w:p w14:paraId="552D476A" w14:textId="77777777" w:rsidR="00074C4B" w:rsidRDefault="00226D07" w:rsidP="00074C4B">
      <w:pPr>
        <w:pStyle w:val="Heading3"/>
        <w:shd w:val="clear" w:color="auto" w:fill="F2F2F2" w:themeFill="background1" w:themeFillShade="F2"/>
      </w:pPr>
      <w:r>
        <w:t>Organisation statement:</w:t>
      </w:r>
    </w:p>
    <w:p w14:paraId="552D476B" w14:textId="77777777" w:rsidR="00074C4B" w:rsidRDefault="00226D07" w:rsidP="00074C4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52D476C" w14:textId="77777777" w:rsidR="00074C4B" w:rsidRDefault="00226D07" w:rsidP="00074C4B">
      <w:pPr>
        <w:pStyle w:val="Heading2"/>
      </w:pPr>
      <w:r>
        <w:t>Assessment of Standard 7</w:t>
      </w:r>
    </w:p>
    <w:p w14:paraId="5F763A93" w14:textId="1926B78C" w:rsidR="00E8165A" w:rsidRPr="00163FEE" w:rsidRDefault="0043361B" w:rsidP="00E8165A">
      <w:pPr>
        <w:rPr>
          <w:rFonts w:eastAsia="Calibri"/>
          <w:color w:val="0000FF"/>
          <w:lang w:eastAsia="en-US"/>
        </w:rPr>
      </w:pPr>
      <w:r w:rsidRPr="003636AA">
        <w:rPr>
          <w:rFonts w:eastAsiaTheme="minorHAnsi"/>
          <w:color w:val="auto"/>
        </w:rPr>
        <w:t>Sampled c</w:t>
      </w:r>
      <w:r w:rsidR="002D2D93" w:rsidRPr="003636AA">
        <w:rPr>
          <w:rFonts w:eastAsiaTheme="minorHAnsi"/>
          <w:color w:val="auto"/>
        </w:rPr>
        <w:t xml:space="preserve">onsumers </w:t>
      </w:r>
      <w:r w:rsidRPr="003636AA">
        <w:rPr>
          <w:rFonts w:eastAsiaTheme="minorHAnsi"/>
          <w:color w:val="auto"/>
        </w:rPr>
        <w:t xml:space="preserve">expressed satisfaction </w:t>
      </w:r>
      <w:r w:rsidR="002D2D93" w:rsidRPr="003636AA">
        <w:rPr>
          <w:rFonts w:eastAsiaTheme="minorHAnsi"/>
          <w:color w:val="auto"/>
        </w:rPr>
        <w:t xml:space="preserve">staff are kind, </w:t>
      </w:r>
      <w:r w:rsidR="0019349E">
        <w:rPr>
          <w:rFonts w:eastAsiaTheme="minorHAnsi"/>
          <w:color w:val="auto"/>
        </w:rPr>
        <w:t xml:space="preserve">gentle, </w:t>
      </w:r>
      <w:r w:rsidR="002D2D93" w:rsidRPr="003636AA">
        <w:rPr>
          <w:rFonts w:eastAsiaTheme="minorHAnsi"/>
          <w:color w:val="auto"/>
        </w:rPr>
        <w:t xml:space="preserve">caring and </w:t>
      </w:r>
      <w:r w:rsidRPr="003636AA">
        <w:rPr>
          <w:rFonts w:eastAsiaTheme="minorHAnsi"/>
          <w:color w:val="auto"/>
        </w:rPr>
        <w:t xml:space="preserve">respectful </w:t>
      </w:r>
      <w:r w:rsidR="002D2D93" w:rsidRPr="003636AA">
        <w:rPr>
          <w:rFonts w:eastAsiaTheme="minorHAnsi"/>
          <w:color w:val="auto"/>
        </w:rPr>
        <w:t xml:space="preserve">when providing care, know what they are doing, they feel safe when staff are assisting them, and </w:t>
      </w:r>
      <w:r w:rsidR="009200B9" w:rsidRPr="003636AA">
        <w:rPr>
          <w:rFonts w:eastAsiaTheme="minorHAnsi"/>
          <w:color w:val="auto"/>
        </w:rPr>
        <w:t xml:space="preserve">gave examples of staff respecting independence and </w:t>
      </w:r>
      <w:r w:rsidR="003636AA" w:rsidRPr="003636AA">
        <w:rPr>
          <w:rFonts w:eastAsiaTheme="minorHAnsi"/>
          <w:color w:val="auto"/>
        </w:rPr>
        <w:t>providing support/</w:t>
      </w:r>
      <w:r w:rsidR="009200B9" w:rsidRPr="003636AA">
        <w:rPr>
          <w:rFonts w:eastAsiaTheme="minorHAnsi"/>
          <w:color w:val="auto"/>
        </w:rPr>
        <w:t>encouragement</w:t>
      </w:r>
      <w:r w:rsidR="003636AA" w:rsidRPr="003636AA">
        <w:rPr>
          <w:rFonts w:eastAsiaTheme="minorHAnsi"/>
          <w:color w:val="auto"/>
        </w:rPr>
        <w:t xml:space="preserve">. </w:t>
      </w:r>
      <w:r w:rsidR="005D1072" w:rsidRPr="00696BE0">
        <w:rPr>
          <w:rFonts w:eastAsiaTheme="minorHAnsi"/>
          <w:color w:val="auto"/>
        </w:rPr>
        <w:t xml:space="preserve">Consumers consider </w:t>
      </w:r>
      <w:r w:rsidR="00E8165A">
        <w:rPr>
          <w:rFonts w:eastAsia="Calibri"/>
          <w:color w:val="auto"/>
          <w:lang w:eastAsia="en-US"/>
        </w:rPr>
        <w:t>staff</w:t>
      </w:r>
      <w:r w:rsidR="00E8165A" w:rsidRPr="006900EB">
        <w:rPr>
          <w:rFonts w:eastAsia="Calibri"/>
          <w:color w:val="auto"/>
          <w:lang w:eastAsia="en-US"/>
        </w:rPr>
        <w:t xml:space="preserve"> have the skills, knowledge and expertise to support their clinical and personal care needs and preferences</w:t>
      </w:r>
      <w:r w:rsidR="00E8165A">
        <w:rPr>
          <w:rFonts w:eastAsia="Calibri"/>
          <w:color w:val="auto"/>
          <w:lang w:eastAsia="en-US"/>
        </w:rPr>
        <w:t>, expressing</w:t>
      </w:r>
      <w:r w:rsidR="00AC118B">
        <w:rPr>
          <w:rFonts w:eastAsia="Calibri"/>
          <w:color w:val="auto"/>
          <w:lang w:eastAsia="en-US"/>
        </w:rPr>
        <w:t xml:space="preserve"> satisfaction staff </w:t>
      </w:r>
      <w:r w:rsidR="00E8165A" w:rsidRPr="006900EB">
        <w:rPr>
          <w:rFonts w:eastAsia="Calibri"/>
          <w:color w:val="auto"/>
          <w:lang w:eastAsia="en-US"/>
        </w:rPr>
        <w:t xml:space="preserve">know what they are doing, and </w:t>
      </w:r>
      <w:r w:rsidR="00AC118B">
        <w:rPr>
          <w:rFonts w:eastAsia="Calibri"/>
          <w:color w:val="auto"/>
          <w:lang w:eastAsia="en-US"/>
        </w:rPr>
        <w:t xml:space="preserve">clinical staff </w:t>
      </w:r>
      <w:r w:rsidR="00FA2DAB">
        <w:rPr>
          <w:rFonts w:eastAsia="Calibri"/>
          <w:color w:val="auto"/>
          <w:lang w:eastAsia="en-US"/>
        </w:rPr>
        <w:t xml:space="preserve">are </w:t>
      </w:r>
      <w:r w:rsidR="00E8165A" w:rsidRPr="006900EB">
        <w:rPr>
          <w:rFonts w:eastAsia="Calibri"/>
          <w:color w:val="auto"/>
          <w:lang w:eastAsia="en-US"/>
        </w:rPr>
        <w:t>competent in providing required clinical care.</w:t>
      </w:r>
    </w:p>
    <w:p w14:paraId="2ECC8AE1" w14:textId="0CA82428" w:rsidR="00086C76" w:rsidRPr="00F12C3F" w:rsidRDefault="002D2D93" w:rsidP="002D2D93">
      <w:pPr>
        <w:rPr>
          <w:rFonts w:eastAsiaTheme="minorHAnsi"/>
          <w:color w:val="auto"/>
        </w:rPr>
      </w:pPr>
      <w:r w:rsidRPr="00F12C3F">
        <w:rPr>
          <w:rFonts w:eastAsiaTheme="minorHAnsi"/>
          <w:color w:val="auto"/>
        </w:rPr>
        <w:t xml:space="preserve">Staff said they are provided with equipment and supports to carry out duties of their roles and receive ongoing support, training and feedback to enable them to perform their role and responsibilities. </w:t>
      </w:r>
    </w:p>
    <w:p w14:paraId="13A3066A" w14:textId="6799CB7C" w:rsidR="001942DF" w:rsidRDefault="002D2D93" w:rsidP="002D2D93">
      <w:pPr>
        <w:rPr>
          <w:rFonts w:eastAsiaTheme="minorHAnsi"/>
          <w:color w:val="auto"/>
        </w:rPr>
      </w:pPr>
      <w:r w:rsidRPr="0019349E">
        <w:rPr>
          <w:rFonts w:eastAsiaTheme="minorHAnsi"/>
          <w:color w:val="auto"/>
        </w:rPr>
        <w:t>The Assessment Team observed staff interactions with consumers to be kind, caring and respectful of each consumer’s identify</w:t>
      </w:r>
      <w:r w:rsidR="00086C76">
        <w:rPr>
          <w:rFonts w:eastAsiaTheme="minorHAnsi"/>
          <w:color w:val="auto"/>
        </w:rPr>
        <w:t xml:space="preserve"> and capability</w:t>
      </w:r>
      <w:r w:rsidR="0079681E">
        <w:rPr>
          <w:rFonts w:eastAsiaTheme="minorHAnsi"/>
          <w:color w:val="auto"/>
        </w:rPr>
        <w:t>. I</w:t>
      </w:r>
      <w:r w:rsidR="002812AC">
        <w:rPr>
          <w:rFonts w:eastAsiaTheme="minorHAnsi"/>
          <w:color w:val="auto"/>
        </w:rPr>
        <w:t xml:space="preserve">nterviews with management and staff </w:t>
      </w:r>
      <w:r w:rsidR="0079681E">
        <w:rPr>
          <w:rFonts w:eastAsiaTheme="minorHAnsi"/>
          <w:color w:val="auto"/>
        </w:rPr>
        <w:t xml:space="preserve">and review of documentation </w:t>
      </w:r>
      <w:r w:rsidR="002812AC">
        <w:rPr>
          <w:rFonts w:eastAsiaTheme="minorHAnsi"/>
          <w:color w:val="auto"/>
        </w:rPr>
        <w:t xml:space="preserve">demonstrated </w:t>
      </w:r>
      <w:r w:rsidR="0079681E">
        <w:rPr>
          <w:rFonts w:eastAsiaTheme="minorHAnsi"/>
          <w:color w:val="auto"/>
        </w:rPr>
        <w:t>respectful communication and term</w:t>
      </w:r>
      <w:r w:rsidR="006415DC">
        <w:rPr>
          <w:rFonts w:eastAsiaTheme="minorHAnsi"/>
          <w:color w:val="auto"/>
        </w:rPr>
        <w:t>inology when referring to consumers.</w:t>
      </w:r>
      <w:r w:rsidR="001942DF">
        <w:rPr>
          <w:rFonts w:eastAsiaTheme="minorHAnsi"/>
          <w:color w:val="auto"/>
        </w:rPr>
        <w:t xml:space="preserve"> Documentation review detailed </w:t>
      </w:r>
      <w:r w:rsidR="00AE38D8" w:rsidRPr="003179A4">
        <w:rPr>
          <w:rFonts w:eastAsia="Calibri"/>
          <w:color w:val="auto"/>
          <w:lang w:eastAsia="en-US"/>
        </w:rPr>
        <w:t>regularly assess</w:t>
      </w:r>
      <w:r w:rsidR="00B73D5C">
        <w:rPr>
          <w:rFonts w:eastAsia="Calibri"/>
          <w:color w:val="auto"/>
          <w:lang w:eastAsia="en-US"/>
        </w:rPr>
        <w:t>ment of staff</w:t>
      </w:r>
      <w:r w:rsidR="00AE38D8" w:rsidRPr="003179A4">
        <w:rPr>
          <w:rFonts w:eastAsia="Calibri"/>
          <w:color w:val="auto"/>
          <w:lang w:eastAsia="en-US"/>
        </w:rPr>
        <w:t xml:space="preserve"> performance</w:t>
      </w:r>
      <w:r w:rsidR="00CE556E">
        <w:rPr>
          <w:rFonts w:eastAsia="Calibri"/>
          <w:color w:val="auto"/>
          <w:lang w:eastAsia="en-US"/>
        </w:rPr>
        <w:t>/</w:t>
      </w:r>
      <w:r w:rsidR="00AE38D8" w:rsidRPr="003179A4">
        <w:rPr>
          <w:rFonts w:eastAsia="Calibri"/>
          <w:color w:val="auto"/>
          <w:lang w:eastAsia="en-US"/>
        </w:rPr>
        <w:t xml:space="preserve">capabilities </w:t>
      </w:r>
      <w:r w:rsidR="00CE556E">
        <w:rPr>
          <w:rFonts w:eastAsia="Calibri"/>
          <w:color w:val="auto"/>
          <w:lang w:eastAsia="en-US"/>
        </w:rPr>
        <w:t xml:space="preserve">and </w:t>
      </w:r>
      <w:r w:rsidR="00AE38D8" w:rsidRPr="003179A4">
        <w:rPr>
          <w:rFonts w:eastAsia="Calibri"/>
          <w:color w:val="auto"/>
          <w:lang w:eastAsia="en-US"/>
        </w:rPr>
        <w:t xml:space="preserve">training </w:t>
      </w:r>
      <w:r w:rsidR="00CE556E">
        <w:rPr>
          <w:rFonts w:eastAsia="Calibri"/>
          <w:color w:val="auto"/>
          <w:lang w:eastAsia="en-US"/>
        </w:rPr>
        <w:t>attendance.</w:t>
      </w:r>
      <w:r w:rsidR="00106C59">
        <w:rPr>
          <w:rFonts w:eastAsia="Calibri"/>
          <w:color w:val="auto"/>
          <w:lang w:eastAsia="en-US"/>
        </w:rPr>
        <w:t xml:space="preserve"> </w:t>
      </w:r>
    </w:p>
    <w:p w14:paraId="77C235BF" w14:textId="1CB1CA98" w:rsidR="00520C6D" w:rsidRDefault="002D2D93" w:rsidP="00C6193D">
      <w:pPr>
        <w:rPr>
          <w:rFonts w:eastAsia="Calibri"/>
          <w:color w:val="auto"/>
          <w:lang w:eastAsia="en-US"/>
        </w:rPr>
      </w:pPr>
      <w:r w:rsidRPr="00540243">
        <w:rPr>
          <w:rFonts w:eastAsiaTheme="minorHAnsi"/>
          <w:color w:val="auto"/>
        </w:rPr>
        <w:t xml:space="preserve">Management demonstrated </w:t>
      </w:r>
      <w:r w:rsidR="00592FD4" w:rsidRPr="00540243">
        <w:rPr>
          <w:rFonts w:eastAsiaTheme="minorHAnsi"/>
          <w:color w:val="auto"/>
        </w:rPr>
        <w:t>process</w:t>
      </w:r>
      <w:r w:rsidR="00540243">
        <w:rPr>
          <w:rFonts w:eastAsiaTheme="minorHAnsi"/>
          <w:color w:val="auto"/>
        </w:rPr>
        <w:t>es</w:t>
      </w:r>
      <w:r w:rsidR="00592FD4" w:rsidRPr="00540243">
        <w:rPr>
          <w:rFonts w:eastAsiaTheme="minorHAnsi"/>
          <w:color w:val="auto"/>
        </w:rPr>
        <w:t xml:space="preserve"> to ensure </w:t>
      </w:r>
      <w:r w:rsidRPr="00540243">
        <w:rPr>
          <w:rFonts w:eastAsiaTheme="minorHAnsi"/>
          <w:color w:val="auto"/>
        </w:rPr>
        <w:t>staff competency and professional registrations are monitored for currency and suitability to the role</w:t>
      </w:r>
      <w:r w:rsidR="00D458CB">
        <w:rPr>
          <w:rFonts w:eastAsiaTheme="minorHAnsi"/>
          <w:color w:val="auto"/>
        </w:rPr>
        <w:t>. I</w:t>
      </w:r>
      <w:r w:rsidR="007022F4" w:rsidRPr="00540243">
        <w:rPr>
          <w:rFonts w:eastAsia="Calibri"/>
          <w:color w:val="auto"/>
          <w:lang w:eastAsia="en-US"/>
        </w:rPr>
        <w:t xml:space="preserve">nduction training and mandatory learning </w:t>
      </w:r>
      <w:r w:rsidR="00D458CB">
        <w:rPr>
          <w:rFonts w:eastAsia="Calibri"/>
          <w:color w:val="auto"/>
          <w:lang w:eastAsia="en-US"/>
        </w:rPr>
        <w:t xml:space="preserve">occurs </w:t>
      </w:r>
      <w:r w:rsidR="007022F4" w:rsidRPr="00540243">
        <w:rPr>
          <w:rFonts w:eastAsia="Calibri"/>
          <w:color w:val="auto"/>
          <w:lang w:eastAsia="en-US"/>
        </w:rPr>
        <w:t xml:space="preserve">when staff commence </w:t>
      </w:r>
      <w:r w:rsidR="0073637B" w:rsidRPr="00540243">
        <w:rPr>
          <w:rFonts w:eastAsia="Calibri"/>
          <w:color w:val="auto"/>
          <w:lang w:eastAsia="en-US"/>
        </w:rPr>
        <w:t>employment</w:t>
      </w:r>
      <w:r w:rsidR="00696BE0">
        <w:rPr>
          <w:rFonts w:eastAsia="Calibri"/>
          <w:color w:val="auto"/>
          <w:lang w:eastAsia="en-US"/>
        </w:rPr>
        <w:t>;</w:t>
      </w:r>
      <w:r w:rsidR="00D458CB">
        <w:rPr>
          <w:rFonts w:eastAsia="Calibri"/>
          <w:color w:val="auto"/>
          <w:lang w:eastAsia="en-US"/>
        </w:rPr>
        <w:t xml:space="preserve"> </w:t>
      </w:r>
      <w:r w:rsidR="00C6193D" w:rsidRPr="006900EB">
        <w:rPr>
          <w:rFonts w:eastAsia="Calibri"/>
          <w:color w:val="auto"/>
          <w:lang w:eastAsia="en-US"/>
        </w:rPr>
        <w:t>individual position descriptions with core competencies, capabilities, responsibilities and accountabilities</w:t>
      </w:r>
      <w:r w:rsidR="00D458CB">
        <w:rPr>
          <w:rFonts w:eastAsia="Calibri"/>
          <w:color w:val="auto"/>
          <w:lang w:eastAsia="en-US"/>
        </w:rPr>
        <w:t xml:space="preserve"> </w:t>
      </w:r>
      <w:r w:rsidR="00696BE0">
        <w:rPr>
          <w:rFonts w:eastAsia="Calibri"/>
          <w:color w:val="auto"/>
          <w:lang w:eastAsia="en-US"/>
        </w:rPr>
        <w:t>are required</w:t>
      </w:r>
      <w:r w:rsidR="00C6193D" w:rsidRPr="006900EB">
        <w:rPr>
          <w:rFonts w:eastAsia="Calibri"/>
          <w:color w:val="auto"/>
          <w:lang w:eastAsia="en-US"/>
        </w:rPr>
        <w:t xml:space="preserve"> for </w:t>
      </w:r>
      <w:r w:rsidR="00696BE0">
        <w:rPr>
          <w:rFonts w:eastAsia="Calibri"/>
          <w:color w:val="auto"/>
          <w:lang w:eastAsia="en-US"/>
        </w:rPr>
        <w:t xml:space="preserve">varying </w:t>
      </w:r>
      <w:r w:rsidR="00C6193D" w:rsidRPr="006900EB">
        <w:rPr>
          <w:rFonts w:eastAsia="Calibri"/>
          <w:color w:val="auto"/>
          <w:lang w:eastAsia="en-US"/>
        </w:rPr>
        <w:t xml:space="preserve">roles. </w:t>
      </w:r>
      <w:r w:rsidR="00520C6D">
        <w:rPr>
          <w:rFonts w:eastAsia="Calibri"/>
          <w:color w:val="auto"/>
          <w:lang w:eastAsia="en-US"/>
        </w:rPr>
        <w:t xml:space="preserve">Management advised of a recent </w:t>
      </w:r>
      <w:r w:rsidR="005B518C">
        <w:rPr>
          <w:rFonts w:eastAsia="Calibri"/>
          <w:color w:val="auto"/>
          <w:lang w:eastAsia="en-US"/>
        </w:rPr>
        <w:t>change in management s</w:t>
      </w:r>
      <w:r w:rsidR="00520C6D">
        <w:rPr>
          <w:rFonts w:eastAsia="Calibri"/>
          <w:color w:val="auto"/>
          <w:lang w:eastAsia="en-US"/>
        </w:rPr>
        <w:t>tructure</w:t>
      </w:r>
      <w:r w:rsidR="00A54FBA">
        <w:rPr>
          <w:rFonts w:eastAsia="Calibri"/>
          <w:color w:val="auto"/>
          <w:lang w:eastAsia="en-US"/>
        </w:rPr>
        <w:t xml:space="preserve">. </w:t>
      </w:r>
    </w:p>
    <w:p w14:paraId="661FA4B9" w14:textId="651BCCDF" w:rsidR="002178D7" w:rsidRDefault="00016DA4" w:rsidP="00E53026">
      <w:pPr>
        <w:rPr>
          <w:rFonts w:eastAsia="Calibri"/>
          <w:color w:val="auto"/>
          <w:lang w:eastAsia="en-US"/>
        </w:rPr>
      </w:pPr>
      <w:bookmarkStart w:id="18" w:name="_Hlk100145698"/>
      <w:r w:rsidRPr="00E53026">
        <w:rPr>
          <w:rFonts w:eastAsia="Calibri"/>
          <w:color w:val="auto"/>
          <w:lang w:eastAsia="en-US"/>
        </w:rPr>
        <w:lastRenderedPageBreak/>
        <w:t>Sampled c</w:t>
      </w:r>
      <w:r w:rsidR="00EA2698" w:rsidRPr="00E53026">
        <w:rPr>
          <w:rFonts w:eastAsia="Calibri"/>
          <w:color w:val="auto"/>
          <w:lang w:eastAsia="en-US"/>
        </w:rPr>
        <w:t>onsumers</w:t>
      </w:r>
      <w:r w:rsidRPr="00E53026">
        <w:rPr>
          <w:rFonts w:eastAsia="Calibri"/>
          <w:color w:val="auto"/>
          <w:lang w:eastAsia="en-US"/>
        </w:rPr>
        <w:t xml:space="preserve"> expressed dissatisfaction </w:t>
      </w:r>
      <w:r w:rsidR="00E53026">
        <w:rPr>
          <w:rFonts w:eastAsia="Calibri"/>
          <w:color w:val="auto"/>
          <w:lang w:eastAsia="en-US"/>
        </w:rPr>
        <w:t>regarding in</w:t>
      </w:r>
      <w:r w:rsidR="00E53026" w:rsidRPr="00E53026">
        <w:rPr>
          <w:rFonts w:eastAsia="Calibri"/>
          <w:color w:val="auto"/>
          <w:lang w:eastAsia="en-US"/>
        </w:rPr>
        <w:t>sufficient staff numbers</w:t>
      </w:r>
      <w:r w:rsidR="00E53026">
        <w:rPr>
          <w:rFonts w:eastAsia="Calibri"/>
          <w:color w:val="auto"/>
          <w:lang w:eastAsia="en-US"/>
        </w:rPr>
        <w:t xml:space="preserve">, </w:t>
      </w:r>
      <w:r w:rsidR="00571C99">
        <w:rPr>
          <w:rFonts w:eastAsia="Calibri"/>
          <w:color w:val="auto"/>
          <w:lang w:eastAsia="en-US"/>
        </w:rPr>
        <w:t xml:space="preserve">staff being busy/rushed, waiting </w:t>
      </w:r>
      <w:r w:rsidR="002F08C9">
        <w:rPr>
          <w:rFonts w:eastAsia="Calibri"/>
          <w:color w:val="auto"/>
          <w:lang w:eastAsia="en-US"/>
        </w:rPr>
        <w:t>long periods for staff to respond to their requests for assistance</w:t>
      </w:r>
      <w:r w:rsidR="002178D7">
        <w:rPr>
          <w:rFonts w:eastAsia="Calibri"/>
          <w:color w:val="auto"/>
          <w:lang w:eastAsia="en-US"/>
        </w:rPr>
        <w:t xml:space="preserve">. </w:t>
      </w:r>
    </w:p>
    <w:bookmarkEnd w:id="18"/>
    <w:p w14:paraId="552D476E" w14:textId="41CDC0B1" w:rsidR="00074C4B" w:rsidRPr="00C04BB5" w:rsidRDefault="00226D07" w:rsidP="00074C4B">
      <w:pPr>
        <w:rPr>
          <w:rFonts w:eastAsia="Calibri"/>
          <w:color w:val="auto"/>
        </w:rPr>
      </w:pPr>
      <w:r w:rsidRPr="006F6A97">
        <w:rPr>
          <w:rFonts w:eastAsiaTheme="minorHAnsi"/>
          <w:color w:val="auto"/>
        </w:rPr>
        <w:t xml:space="preserve">The Quality Standard is assessed as Non-compliant as </w:t>
      </w:r>
      <w:r w:rsidR="00C04BB5" w:rsidRPr="006F6A97">
        <w:rPr>
          <w:rFonts w:eastAsiaTheme="minorHAnsi"/>
          <w:color w:val="auto"/>
        </w:rPr>
        <w:t>two</w:t>
      </w:r>
      <w:r w:rsidRPr="006F6A97">
        <w:rPr>
          <w:rFonts w:eastAsiaTheme="minorHAnsi"/>
          <w:color w:val="auto"/>
        </w:rPr>
        <w:t xml:space="preserve"> of the five specific requirements have been assessed as Non-compliant.</w:t>
      </w:r>
    </w:p>
    <w:p w14:paraId="552D476F" w14:textId="0D39B8BC" w:rsidR="00074C4B" w:rsidRDefault="00226D07" w:rsidP="00074C4B">
      <w:pPr>
        <w:pStyle w:val="Heading2"/>
      </w:pPr>
      <w:r>
        <w:t>Assessment of Standard 7 Requirements</w:t>
      </w:r>
      <w:r w:rsidRPr="0066387A">
        <w:rPr>
          <w:i/>
          <w:color w:val="0000FF"/>
          <w:sz w:val="24"/>
          <w:szCs w:val="24"/>
        </w:rPr>
        <w:t xml:space="preserve"> </w:t>
      </w:r>
    </w:p>
    <w:p w14:paraId="552D4770" w14:textId="45EC96C8" w:rsidR="00074C4B" w:rsidRPr="00506F7F" w:rsidRDefault="00226D07" w:rsidP="00074C4B">
      <w:pPr>
        <w:pStyle w:val="Heading3"/>
      </w:pPr>
      <w:r w:rsidRPr="00506F7F">
        <w:t>Requirement 7(3)(a)</w:t>
      </w:r>
      <w:r>
        <w:tab/>
      </w:r>
      <w:r w:rsidR="00C04BB5">
        <w:t>Non-c</w:t>
      </w:r>
      <w:r>
        <w:t>ompliant</w:t>
      </w:r>
    </w:p>
    <w:p w14:paraId="552D4771" w14:textId="22A3CE7A" w:rsidR="00074C4B" w:rsidRDefault="00226D07" w:rsidP="00074C4B">
      <w:pPr>
        <w:rPr>
          <w:i/>
        </w:rPr>
      </w:pPr>
      <w:r w:rsidRPr="008D114F">
        <w:rPr>
          <w:i/>
        </w:rPr>
        <w:t>The workforce is planned to enable, and the number and mix of members of the workforce deployed enables, the delivery and management of safe and quality care and services.</w:t>
      </w:r>
    </w:p>
    <w:p w14:paraId="46EE6301" w14:textId="2B3C8309" w:rsidR="00C21264" w:rsidRDefault="00275B1B" w:rsidP="002178D7">
      <w:pPr>
        <w:rPr>
          <w:rFonts w:eastAsia="Calibri"/>
          <w:color w:val="auto"/>
          <w:lang w:eastAsia="en-US"/>
        </w:rPr>
      </w:pPr>
      <w:r>
        <w:rPr>
          <w:rFonts w:eastAsia="Calibri"/>
          <w:color w:val="auto"/>
          <w:lang w:eastAsia="en-US"/>
        </w:rPr>
        <w:t>The service did not demonstrate an effective system to ensure</w:t>
      </w:r>
      <w:r w:rsidR="00BA3EA7">
        <w:rPr>
          <w:rFonts w:eastAsia="Calibri"/>
          <w:color w:val="auto"/>
          <w:lang w:eastAsia="en-US"/>
        </w:rPr>
        <w:t xml:space="preserve"> a </w:t>
      </w:r>
      <w:r w:rsidR="00BD019B">
        <w:rPr>
          <w:rFonts w:eastAsia="Calibri"/>
          <w:color w:val="auto"/>
          <w:lang w:eastAsia="en-US"/>
        </w:rPr>
        <w:t xml:space="preserve">consistently </w:t>
      </w:r>
      <w:proofErr w:type="gramStart"/>
      <w:r w:rsidR="00BA3EA7">
        <w:rPr>
          <w:rFonts w:eastAsia="Calibri"/>
          <w:color w:val="auto"/>
          <w:lang w:eastAsia="en-US"/>
        </w:rPr>
        <w:t>sufficient</w:t>
      </w:r>
      <w:proofErr w:type="gramEnd"/>
      <w:r w:rsidR="00BA3EA7">
        <w:rPr>
          <w:rFonts w:eastAsia="Calibri"/>
          <w:color w:val="auto"/>
          <w:lang w:eastAsia="en-US"/>
        </w:rPr>
        <w:t xml:space="preserve"> workforce </w:t>
      </w:r>
      <w:r w:rsidR="00C21264">
        <w:rPr>
          <w:rFonts w:eastAsia="Calibri"/>
          <w:color w:val="auto"/>
          <w:lang w:eastAsia="en-US"/>
        </w:rPr>
        <w:t xml:space="preserve">for the delivery of safe, quality care and services. </w:t>
      </w:r>
    </w:p>
    <w:p w14:paraId="1E921427" w14:textId="1CC70946" w:rsidR="002178D7" w:rsidRDefault="003D76A6" w:rsidP="002178D7">
      <w:pPr>
        <w:rPr>
          <w:rFonts w:eastAsia="Calibri"/>
          <w:color w:val="auto"/>
          <w:lang w:eastAsia="en-US"/>
        </w:rPr>
      </w:pPr>
      <w:r>
        <w:rPr>
          <w:rFonts w:eastAsia="Calibri"/>
          <w:color w:val="auto"/>
          <w:lang w:eastAsia="en-US"/>
        </w:rPr>
        <w:t>Interviewed</w:t>
      </w:r>
      <w:r w:rsidR="002178D7" w:rsidRPr="00E53026">
        <w:rPr>
          <w:rFonts w:eastAsia="Calibri"/>
          <w:color w:val="auto"/>
          <w:lang w:eastAsia="en-US"/>
        </w:rPr>
        <w:t xml:space="preserve"> consumers expressed dissatisfaction </w:t>
      </w:r>
      <w:r w:rsidR="002178D7">
        <w:rPr>
          <w:rFonts w:eastAsia="Calibri"/>
          <w:color w:val="auto"/>
          <w:lang w:eastAsia="en-US"/>
        </w:rPr>
        <w:t>regarding in</w:t>
      </w:r>
      <w:r w:rsidR="002178D7" w:rsidRPr="00E53026">
        <w:rPr>
          <w:rFonts w:eastAsia="Calibri"/>
          <w:color w:val="auto"/>
          <w:lang w:eastAsia="en-US"/>
        </w:rPr>
        <w:t>sufficient staff numbers</w:t>
      </w:r>
      <w:r w:rsidR="002178D7">
        <w:rPr>
          <w:rFonts w:eastAsia="Calibri"/>
          <w:color w:val="auto"/>
          <w:lang w:eastAsia="en-US"/>
        </w:rPr>
        <w:t>, staff being busy/rushed, waiting long periods for staff to respond to their requests for assistance resulting in episodes of incontinence</w:t>
      </w:r>
      <w:r w:rsidR="007F3921">
        <w:rPr>
          <w:rFonts w:eastAsia="Calibri"/>
          <w:color w:val="auto"/>
          <w:lang w:eastAsia="en-US"/>
        </w:rPr>
        <w:t xml:space="preserve">. </w:t>
      </w:r>
    </w:p>
    <w:p w14:paraId="0134D625" w14:textId="10ED6AD5" w:rsidR="00C04BB5" w:rsidRPr="00BB57FA" w:rsidRDefault="00CE47E3" w:rsidP="00074C4B">
      <w:pPr>
        <w:rPr>
          <w:iCs/>
          <w:color w:val="auto"/>
        </w:rPr>
      </w:pPr>
      <w:r w:rsidRPr="00BB57FA">
        <w:rPr>
          <w:iCs/>
          <w:color w:val="auto"/>
        </w:rPr>
        <w:t xml:space="preserve">Interviewed staff </w:t>
      </w:r>
      <w:r w:rsidR="00FF7326" w:rsidRPr="00BB57FA">
        <w:rPr>
          <w:iCs/>
          <w:color w:val="auto"/>
        </w:rPr>
        <w:t xml:space="preserve">gave examples of </w:t>
      </w:r>
      <w:r w:rsidR="00314462" w:rsidRPr="00BB57FA">
        <w:rPr>
          <w:iCs/>
          <w:color w:val="auto"/>
        </w:rPr>
        <w:t>the service</w:t>
      </w:r>
      <w:r w:rsidR="00DF2E1D" w:rsidRPr="00BB57FA">
        <w:rPr>
          <w:iCs/>
          <w:color w:val="auto"/>
        </w:rPr>
        <w:t xml:space="preserve">’s </w:t>
      </w:r>
      <w:r w:rsidR="00FF7326" w:rsidRPr="00BB57FA">
        <w:rPr>
          <w:iCs/>
          <w:color w:val="auto"/>
        </w:rPr>
        <w:t xml:space="preserve">inability to replace unplanned leave resulting in </w:t>
      </w:r>
      <w:r w:rsidR="00B83D27" w:rsidRPr="00BB57FA">
        <w:rPr>
          <w:iCs/>
          <w:color w:val="auto"/>
        </w:rPr>
        <w:t>reallocation of staff duties, requirement to work additional hours or</w:t>
      </w:r>
      <w:r w:rsidR="00346EF6" w:rsidRPr="00BB57FA">
        <w:rPr>
          <w:iCs/>
          <w:color w:val="auto"/>
        </w:rPr>
        <w:t xml:space="preserve"> </w:t>
      </w:r>
      <w:r w:rsidR="00DF2E1D" w:rsidRPr="00BB57FA">
        <w:rPr>
          <w:iCs/>
          <w:color w:val="auto"/>
        </w:rPr>
        <w:t xml:space="preserve">sourcing </w:t>
      </w:r>
      <w:r w:rsidR="00346EF6" w:rsidRPr="00BB57FA">
        <w:rPr>
          <w:iCs/>
          <w:color w:val="auto"/>
        </w:rPr>
        <w:t xml:space="preserve">staff from external agencies. Management acknowledge </w:t>
      </w:r>
      <w:r w:rsidR="00BE0AAE" w:rsidRPr="00BB57FA">
        <w:rPr>
          <w:iCs/>
          <w:color w:val="auto"/>
        </w:rPr>
        <w:t>difficulties in accessing staff due to recent public health directives</w:t>
      </w:r>
      <w:r w:rsidR="006E1BDB" w:rsidRPr="00BB57FA">
        <w:rPr>
          <w:iCs/>
          <w:color w:val="auto"/>
        </w:rPr>
        <w:t xml:space="preserve"> and advised of a planned recruitment drive to </w:t>
      </w:r>
      <w:r w:rsidR="00DD160C">
        <w:rPr>
          <w:iCs/>
          <w:color w:val="auto"/>
        </w:rPr>
        <w:t xml:space="preserve">recruit additional </w:t>
      </w:r>
      <w:r w:rsidR="009977C7" w:rsidRPr="00BB57FA">
        <w:rPr>
          <w:iCs/>
          <w:color w:val="auto"/>
        </w:rPr>
        <w:t xml:space="preserve">staff. </w:t>
      </w:r>
      <w:r w:rsidR="00D41226" w:rsidRPr="00BB57FA">
        <w:rPr>
          <w:iCs/>
          <w:color w:val="auto"/>
        </w:rPr>
        <w:t xml:space="preserve">Management advised </w:t>
      </w:r>
      <w:r w:rsidR="00BB57FA" w:rsidRPr="00BB57FA">
        <w:rPr>
          <w:iCs/>
          <w:color w:val="auto"/>
        </w:rPr>
        <w:t xml:space="preserve">recent </w:t>
      </w:r>
      <w:r w:rsidR="006358FB" w:rsidRPr="00BB57FA">
        <w:rPr>
          <w:iCs/>
          <w:color w:val="auto"/>
        </w:rPr>
        <w:t>deficits in equipment result</w:t>
      </w:r>
      <w:r w:rsidR="00D41226" w:rsidRPr="00BB57FA">
        <w:rPr>
          <w:iCs/>
          <w:color w:val="auto"/>
        </w:rPr>
        <w:t>ed</w:t>
      </w:r>
      <w:r w:rsidR="006358FB" w:rsidRPr="00BB57FA">
        <w:rPr>
          <w:iCs/>
          <w:color w:val="auto"/>
        </w:rPr>
        <w:t xml:space="preserve"> in </w:t>
      </w:r>
      <w:r w:rsidR="00D41226" w:rsidRPr="00BB57FA">
        <w:rPr>
          <w:iCs/>
          <w:color w:val="auto"/>
        </w:rPr>
        <w:t xml:space="preserve">increased </w:t>
      </w:r>
      <w:r w:rsidR="006358FB" w:rsidRPr="00BB57FA">
        <w:rPr>
          <w:iCs/>
          <w:color w:val="auto"/>
        </w:rPr>
        <w:t>wait times</w:t>
      </w:r>
      <w:r w:rsidR="00ED6C98">
        <w:rPr>
          <w:iCs/>
          <w:color w:val="auto"/>
        </w:rPr>
        <w:t>.</w:t>
      </w:r>
      <w:r w:rsidR="00D41226" w:rsidRPr="00BB57FA">
        <w:rPr>
          <w:iCs/>
          <w:color w:val="auto"/>
        </w:rPr>
        <w:t xml:space="preserve"> </w:t>
      </w:r>
    </w:p>
    <w:p w14:paraId="3F7EE973" w14:textId="79A4890E" w:rsidR="00BB57FA" w:rsidRDefault="00BB57FA" w:rsidP="00BB57FA">
      <w:pPr>
        <w:rPr>
          <w:rFonts w:eastAsia="Calibri"/>
          <w:color w:val="auto"/>
          <w:lang w:eastAsia="en-US"/>
        </w:rPr>
      </w:pPr>
      <w:r w:rsidRPr="00FC2BA5">
        <w:rPr>
          <w:rFonts w:eastAsia="Calibri"/>
          <w:color w:val="auto"/>
          <w:lang w:eastAsia="en-US"/>
        </w:rPr>
        <w:t>Management acknowledged meal service disruption due to staff departures</w:t>
      </w:r>
      <w:r>
        <w:rPr>
          <w:rFonts w:eastAsia="Calibri"/>
          <w:color w:val="auto"/>
          <w:lang w:eastAsia="en-US"/>
        </w:rPr>
        <w:t>,</w:t>
      </w:r>
      <w:r w:rsidRPr="00FC2BA5">
        <w:rPr>
          <w:rFonts w:eastAsia="Calibri"/>
          <w:color w:val="auto"/>
          <w:lang w:eastAsia="en-US"/>
        </w:rPr>
        <w:t xml:space="preserve"> however advised </w:t>
      </w:r>
      <w:r>
        <w:rPr>
          <w:rFonts w:eastAsia="Calibri"/>
          <w:color w:val="auto"/>
          <w:lang w:eastAsia="en-US"/>
        </w:rPr>
        <w:t xml:space="preserve">of strategies to </w:t>
      </w:r>
      <w:r w:rsidRPr="00FC2BA5">
        <w:rPr>
          <w:rFonts w:eastAsia="Calibri"/>
          <w:color w:val="auto"/>
          <w:lang w:eastAsia="en-US"/>
        </w:rPr>
        <w:t>address</w:t>
      </w:r>
      <w:r>
        <w:rPr>
          <w:rFonts w:eastAsia="Calibri"/>
          <w:color w:val="auto"/>
          <w:lang w:eastAsia="en-US"/>
        </w:rPr>
        <w:t xml:space="preserve"> these issues </w:t>
      </w:r>
      <w:r w:rsidRPr="00FC2BA5">
        <w:rPr>
          <w:rFonts w:eastAsia="Calibri"/>
          <w:color w:val="auto"/>
          <w:lang w:eastAsia="en-US"/>
        </w:rPr>
        <w:t xml:space="preserve">and remedies </w:t>
      </w:r>
      <w:r>
        <w:rPr>
          <w:rFonts w:eastAsia="Calibri"/>
          <w:color w:val="auto"/>
          <w:lang w:eastAsia="en-US"/>
        </w:rPr>
        <w:t xml:space="preserve">being </w:t>
      </w:r>
      <w:r w:rsidRPr="00FC2BA5">
        <w:rPr>
          <w:rFonts w:eastAsia="Calibri"/>
          <w:color w:val="auto"/>
          <w:lang w:eastAsia="en-US"/>
        </w:rPr>
        <w:t>implemented. The Assessment Team observed tables were not cleared in a timely manner post meal service</w:t>
      </w:r>
      <w:r>
        <w:rPr>
          <w:rFonts w:eastAsia="Calibri"/>
          <w:color w:val="auto"/>
          <w:lang w:eastAsia="en-US"/>
        </w:rPr>
        <w:t xml:space="preserve"> due to insufficient staff; m</w:t>
      </w:r>
      <w:r w:rsidRPr="00FC2BA5">
        <w:rPr>
          <w:rFonts w:eastAsia="Calibri"/>
          <w:color w:val="auto"/>
          <w:lang w:eastAsia="en-US"/>
        </w:rPr>
        <w:t xml:space="preserve">anagement advised </w:t>
      </w:r>
      <w:r>
        <w:rPr>
          <w:rFonts w:eastAsia="Calibri"/>
          <w:color w:val="auto"/>
          <w:lang w:eastAsia="en-US"/>
        </w:rPr>
        <w:t xml:space="preserve">a review of </w:t>
      </w:r>
      <w:r w:rsidRPr="00FC2BA5">
        <w:rPr>
          <w:rFonts w:eastAsia="Calibri"/>
          <w:color w:val="auto"/>
          <w:lang w:eastAsia="en-US"/>
        </w:rPr>
        <w:t xml:space="preserve">catering </w:t>
      </w:r>
      <w:r>
        <w:rPr>
          <w:rFonts w:eastAsia="Calibri"/>
          <w:color w:val="auto"/>
          <w:lang w:eastAsia="en-US"/>
        </w:rPr>
        <w:t xml:space="preserve">staff </w:t>
      </w:r>
      <w:r w:rsidRPr="00FC2BA5">
        <w:rPr>
          <w:rFonts w:eastAsia="Calibri"/>
          <w:color w:val="auto"/>
          <w:lang w:eastAsia="en-US"/>
        </w:rPr>
        <w:t>hours</w:t>
      </w:r>
      <w:r>
        <w:rPr>
          <w:rFonts w:eastAsia="Calibri"/>
          <w:color w:val="auto"/>
          <w:lang w:eastAsia="en-US"/>
        </w:rPr>
        <w:t xml:space="preserve"> (refer to Standard 4).</w:t>
      </w:r>
    </w:p>
    <w:p w14:paraId="6642819E" w14:textId="3A86B02B" w:rsidR="00BB57FA" w:rsidRPr="00B640C7" w:rsidRDefault="00BB57FA" w:rsidP="00BB57FA">
      <w:pPr>
        <w:rPr>
          <w:rFonts w:eastAsia="Calibri"/>
          <w:color w:val="auto"/>
          <w:lang w:eastAsia="en-US"/>
        </w:rPr>
      </w:pPr>
      <w:r w:rsidRPr="00B640C7">
        <w:rPr>
          <w:rFonts w:eastAsia="Calibri"/>
          <w:color w:val="auto"/>
          <w:lang w:eastAsia="en-US"/>
        </w:rPr>
        <w:t xml:space="preserve">In their response, the approved provider </w:t>
      </w:r>
      <w:r w:rsidR="00293A9F" w:rsidRPr="00B640C7">
        <w:rPr>
          <w:rFonts w:eastAsia="Calibri"/>
          <w:color w:val="auto"/>
          <w:lang w:eastAsia="en-US"/>
        </w:rPr>
        <w:t>acknowledge</w:t>
      </w:r>
      <w:r w:rsidR="00097046" w:rsidRPr="00B640C7">
        <w:rPr>
          <w:rFonts w:eastAsia="Calibri"/>
          <w:color w:val="auto"/>
          <w:lang w:eastAsia="en-US"/>
        </w:rPr>
        <w:t>d</w:t>
      </w:r>
      <w:r w:rsidR="00293A9F" w:rsidRPr="00B640C7">
        <w:rPr>
          <w:rFonts w:eastAsia="Calibri"/>
          <w:color w:val="auto"/>
          <w:lang w:eastAsia="en-US"/>
        </w:rPr>
        <w:t xml:space="preserve"> </w:t>
      </w:r>
      <w:r w:rsidR="00CB2739" w:rsidRPr="00B640C7">
        <w:rPr>
          <w:rFonts w:eastAsia="Calibri"/>
          <w:color w:val="auto"/>
          <w:lang w:eastAsia="en-US"/>
        </w:rPr>
        <w:t xml:space="preserve">feedback relating to timeliness of staff response and cited Covid-19 restrictions </w:t>
      </w:r>
      <w:r w:rsidR="00097046" w:rsidRPr="00B640C7">
        <w:rPr>
          <w:rFonts w:eastAsia="Calibri"/>
          <w:color w:val="auto"/>
          <w:lang w:eastAsia="en-US"/>
        </w:rPr>
        <w:t xml:space="preserve">impacting on staffing levels. </w:t>
      </w:r>
      <w:r w:rsidR="00130FC7" w:rsidRPr="00B640C7">
        <w:rPr>
          <w:rFonts w:eastAsia="Calibri"/>
          <w:color w:val="auto"/>
          <w:lang w:eastAsia="en-US"/>
        </w:rPr>
        <w:t xml:space="preserve">They advised </w:t>
      </w:r>
      <w:r w:rsidR="00A71E66" w:rsidRPr="00B640C7">
        <w:rPr>
          <w:rFonts w:eastAsia="Calibri"/>
          <w:color w:val="auto"/>
          <w:lang w:eastAsia="en-US"/>
        </w:rPr>
        <w:t>of</w:t>
      </w:r>
      <w:r w:rsidR="00130FC7" w:rsidRPr="00B640C7">
        <w:rPr>
          <w:rFonts w:eastAsia="Calibri"/>
          <w:color w:val="auto"/>
          <w:lang w:eastAsia="en-US"/>
        </w:rPr>
        <w:t xml:space="preserve"> changes to communication systems</w:t>
      </w:r>
      <w:r w:rsidR="00CB2739" w:rsidRPr="00B640C7">
        <w:rPr>
          <w:rFonts w:eastAsia="Calibri"/>
          <w:color w:val="auto"/>
          <w:lang w:eastAsia="en-US"/>
        </w:rPr>
        <w:t xml:space="preserve"> </w:t>
      </w:r>
      <w:r w:rsidR="00390DFB" w:rsidRPr="00B640C7">
        <w:rPr>
          <w:rFonts w:eastAsia="Calibri"/>
          <w:color w:val="auto"/>
          <w:lang w:eastAsia="en-US"/>
        </w:rPr>
        <w:t xml:space="preserve">to ensure </w:t>
      </w:r>
      <w:r w:rsidR="00A71E66" w:rsidRPr="00B640C7">
        <w:rPr>
          <w:rFonts w:eastAsia="Calibri"/>
          <w:color w:val="auto"/>
          <w:lang w:eastAsia="en-US"/>
        </w:rPr>
        <w:t>staff are immediately alerted to consumers requests for assistance</w:t>
      </w:r>
      <w:r w:rsidR="00E65A21" w:rsidRPr="00B640C7">
        <w:rPr>
          <w:rFonts w:eastAsia="Calibri"/>
          <w:color w:val="auto"/>
          <w:lang w:eastAsia="en-US"/>
        </w:rPr>
        <w:t>, planned recruitment to ensure additional staff availability for unplanned leave</w:t>
      </w:r>
      <w:r w:rsidR="00180BD9" w:rsidRPr="00B640C7">
        <w:rPr>
          <w:rFonts w:eastAsia="Calibri"/>
          <w:color w:val="auto"/>
          <w:lang w:eastAsia="en-US"/>
        </w:rPr>
        <w:t xml:space="preserve"> and </w:t>
      </w:r>
      <w:r w:rsidR="00E65A21" w:rsidRPr="00B640C7">
        <w:rPr>
          <w:rFonts w:eastAsia="Calibri"/>
          <w:color w:val="auto"/>
          <w:lang w:eastAsia="en-US"/>
        </w:rPr>
        <w:t>review of the rostering system</w:t>
      </w:r>
      <w:r w:rsidR="002A01C3">
        <w:rPr>
          <w:rFonts w:eastAsia="Calibri"/>
          <w:color w:val="auto"/>
          <w:lang w:eastAsia="en-US"/>
        </w:rPr>
        <w:t xml:space="preserve"> identified </w:t>
      </w:r>
      <w:r w:rsidR="00E50261">
        <w:rPr>
          <w:rFonts w:eastAsia="Calibri"/>
          <w:color w:val="auto"/>
          <w:lang w:eastAsia="en-US"/>
        </w:rPr>
        <w:t>areas for improvement</w:t>
      </w:r>
      <w:r w:rsidR="00180BD9" w:rsidRPr="00B640C7">
        <w:rPr>
          <w:rFonts w:eastAsia="Calibri"/>
          <w:color w:val="auto"/>
          <w:lang w:eastAsia="en-US"/>
        </w:rPr>
        <w:t>.</w:t>
      </w:r>
    </w:p>
    <w:p w14:paraId="6C7F9151" w14:textId="236DA1A5" w:rsidR="00180BD9" w:rsidRPr="00B640C7" w:rsidRDefault="00180BD9" w:rsidP="00BB57FA">
      <w:pPr>
        <w:rPr>
          <w:rFonts w:eastAsia="Calibri"/>
          <w:color w:val="auto"/>
          <w:lang w:eastAsia="en-US"/>
        </w:rPr>
      </w:pPr>
      <w:r w:rsidRPr="00B640C7">
        <w:rPr>
          <w:rFonts w:eastAsia="Calibri"/>
          <w:color w:val="auto"/>
          <w:lang w:eastAsia="en-US"/>
        </w:rPr>
        <w:t>I acknowledge the immediate and planned actions t</w:t>
      </w:r>
      <w:r w:rsidR="00B640C7" w:rsidRPr="00B640C7">
        <w:rPr>
          <w:rFonts w:eastAsia="Calibri"/>
          <w:color w:val="auto"/>
          <w:lang w:eastAsia="en-US"/>
        </w:rPr>
        <w:t>aken in response to the evidence bought forward by the Assessment Team however at the time of the site audit the service did not demonstrate compliance with this requirement.</w:t>
      </w:r>
    </w:p>
    <w:p w14:paraId="3FDF0F0F" w14:textId="46A6AF86" w:rsidR="00B640C7" w:rsidRPr="00B640C7" w:rsidRDefault="00B640C7" w:rsidP="00BB57FA">
      <w:pPr>
        <w:rPr>
          <w:rFonts w:eastAsia="Calibri"/>
          <w:color w:val="auto"/>
          <w:lang w:eastAsia="en-US"/>
        </w:rPr>
      </w:pPr>
      <w:r w:rsidRPr="00B640C7">
        <w:rPr>
          <w:rFonts w:eastAsia="Calibri"/>
          <w:color w:val="auto"/>
          <w:lang w:eastAsia="en-US"/>
        </w:rPr>
        <w:lastRenderedPageBreak/>
        <w:t>I find this requirement is non-compliant.</w:t>
      </w:r>
    </w:p>
    <w:p w14:paraId="552D4773" w14:textId="2C3BA8BD" w:rsidR="00074C4B" w:rsidRPr="00506F7F" w:rsidRDefault="00226D07" w:rsidP="00074C4B">
      <w:pPr>
        <w:pStyle w:val="Heading3"/>
      </w:pPr>
      <w:r w:rsidRPr="00B640C7">
        <w:rPr>
          <w:color w:val="auto"/>
        </w:rPr>
        <w:t>Requirement 7(3)(b)</w:t>
      </w:r>
      <w:r>
        <w:tab/>
        <w:t>Compliant</w:t>
      </w:r>
    </w:p>
    <w:p w14:paraId="552D4774" w14:textId="77777777" w:rsidR="00074C4B" w:rsidRPr="008D114F" w:rsidRDefault="00226D07" w:rsidP="00074C4B">
      <w:pPr>
        <w:rPr>
          <w:i/>
        </w:rPr>
      </w:pPr>
      <w:r w:rsidRPr="008D114F">
        <w:rPr>
          <w:i/>
        </w:rPr>
        <w:t>Workforce interactions with consumers are kind, caring and respectful of each consumer’s identity, culture and diversity.</w:t>
      </w:r>
    </w:p>
    <w:p w14:paraId="552D4776" w14:textId="1B7F0313" w:rsidR="00074C4B" w:rsidRPr="00095CD4" w:rsidRDefault="00226D07" w:rsidP="00074C4B">
      <w:pPr>
        <w:pStyle w:val="Heading3"/>
      </w:pPr>
      <w:r w:rsidRPr="00095CD4">
        <w:t>Requirement 7(3)(c)</w:t>
      </w:r>
      <w:r>
        <w:tab/>
        <w:t>Compliant</w:t>
      </w:r>
    </w:p>
    <w:p w14:paraId="552D4777" w14:textId="11ADFAE6" w:rsidR="00074C4B" w:rsidRPr="008D114F" w:rsidRDefault="00226D07" w:rsidP="00074C4B">
      <w:pPr>
        <w:rPr>
          <w:i/>
        </w:rPr>
      </w:pPr>
      <w:r w:rsidRPr="008D114F">
        <w:rPr>
          <w:i/>
        </w:rPr>
        <w:t>The workforce is competent</w:t>
      </w:r>
      <w:r w:rsidR="0041660F">
        <w:rPr>
          <w:i/>
        </w:rPr>
        <w:t>,</w:t>
      </w:r>
      <w:r w:rsidRPr="008D114F">
        <w:rPr>
          <w:i/>
        </w:rPr>
        <w:t xml:space="preserve"> and the members of the workforce have the qualifications and knowledge to effectively perform their roles.</w:t>
      </w:r>
    </w:p>
    <w:p w14:paraId="552D4779" w14:textId="0D6624F0" w:rsidR="00074C4B" w:rsidRPr="00095CD4" w:rsidRDefault="00226D07" w:rsidP="00074C4B">
      <w:pPr>
        <w:pStyle w:val="Heading3"/>
      </w:pPr>
      <w:r w:rsidRPr="00095CD4">
        <w:t>Requirement 7(3)(d)</w:t>
      </w:r>
      <w:r>
        <w:tab/>
        <w:t>Non-compliant</w:t>
      </w:r>
    </w:p>
    <w:p w14:paraId="552D477A" w14:textId="77777777" w:rsidR="00074C4B" w:rsidRPr="008D114F" w:rsidRDefault="00226D07" w:rsidP="00074C4B">
      <w:pPr>
        <w:rPr>
          <w:i/>
        </w:rPr>
      </w:pPr>
      <w:r w:rsidRPr="008D114F">
        <w:rPr>
          <w:i/>
        </w:rPr>
        <w:t>The workforce is recruited, trained, equipped and supported to deliver the outcomes required by these standards.</w:t>
      </w:r>
    </w:p>
    <w:p w14:paraId="45830AA2" w14:textId="77777777" w:rsidR="002B3D1F" w:rsidRDefault="00182C0F" w:rsidP="00734FC8">
      <w:pPr>
        <w:rPr>
          <w:rFonts w:eastAsia="Calibri"/>
          <w:color w:val="auto"/>
          <w:lang w:eastAsia="en-US"/>
        </w:rPr>
      </w:pPr>
      <w:r>
        <w:rPr>
          <w:rFonts w:eastAsia="Calibri"/>
          <w:color w:val="auto"/>
          <w:lang w:eastAsia="en-US"/>
        </w:rPr>
        <w:t>Most sampled consumers expressed satisfaction of staff skills in providing personal and clinical care that meets their needs</w:t>
      </w:r>
      <w:r w:rsidR="002B3D1F">
        <w:rPr>
          <w:rFonts w:eastAsia="Calibri"/>
          <w:color w:val="auto"/>
          <w:lang w:eastAsia="en-US"/>
        </w:rPr>
        <w:t>.</w:t>
      </w:r>
    </w:p>
    <w:p w14:paraId="4EAF40F5" w14:textId="5013A690" w:rsidR="00D17E1F" w:rsidRDefault="002B3D1F" w:rsidP="007807E3">
      <w:pPr>
        <w:rPr>
          <w:rFonts w:eastAsia="Calibri"/>
          <w:color w:val="auto"/>
          <w:lang w:eastAsia="en-US"/>
        </w:rPr>
      </w:pPr>
      <w:r w:rsidRPr="00F53555">
        <w:rPr>
          <w:rFonts w:eastAsia="Calibri"/>
          <w:color w:val="auto"/>
          <w:lang w:eastAsia="en-US"/>
        </w:rPr>
        <w:t xml:space="preserve">Staff </w:t>
      </w:r>
      <w:r>
        <w:rPr>
          <w:rFonts w:eastAsia="Calibri"/>
          <w:color w:val="auto"/>
          <w:lang w:eastAsia="en-US"/>
        </w:rPr>
        <w:t>gave examples of training received</w:t>
      </w:r>
      <w:r w:rsidR="00306B3D">
        <w:rPr>
          <w:rFonts w:eastAsia="Calibri"/>
          <w:color w:val="auto"/>
          <w:lang w:eastAsia="en-US"/>
        </w:rPr>
        <w:t xml:space="preserve"> including clinical training and supplier education relating to wound dressings and medic</w:t>
      </w:r>
      <w:r w:rsidR="009B09B4">
        <w:rPr>
          <w:rFonts w:eastAsia="Calibri"/>
          <w:color w:val="auto"/>
          <w:lang w:eastAsia="en-US"/>
        </w:rPr>
        <w:t>al products and the accessibility of online training</w:t>
      </w:r>
      <w:r w:rsidR="004B0565">
        <w:rPr>
          <w:rFonts w:eastAsia="Calibri"/>
          <w:color w:val="auto"/>
          <w:lang w:eastAsia="en-US"/>
        </w:rPr>
        <w:t xml:space="preserve"> for clinical staff</w:t>
      </w:r>
      <w:r w:rsidR="009B09B4">
        <w:rPr>
          <w:rFonts w:eastAsia="Calibri"/>
          <w:color w:val="auto"/>
          <w:lang w:eastAsia="en-US"/>
        </w:rPr>
        <w:t xml:space="preserve">. </w:t>
      </w:r>
      <w:r w:rsidR="008D34D5">
        <w:rPr>
          <w:rFonts w:eastAsia="Calibri"/>
          <w:color w:val="auto"/>
          <w:lang w:eastAsia="en-US"/>
        </w:rPr>
        <w:t>Management and clinical staff advised of training relating to r</w:t>
      </w:r>
      <w:r w:rsidR="008D34D5" w:rsidRPr="00F53555">
        <w:rPr>
          <w:rFonts w:eastAsia="Calibri"/>
          <w:color w:val="auto"/>
          <w:lang w:eastAsia="en-US"/>
        </w:rPr>
        <w:t>eporting requirements and responsibilities</w:t>
      </w:r>
      <w:r w:rsidR="008D34D5">
        <w:rPr>
          <w:rFonts w:eastAsia="Calibri"/>
          <w:color w:val="auto"/>
          <w:lang w:eastAsia="en-US"/>
        </w:rPr>
        <w:t xml:space="preserve"> and care </w:t>
      </w:r>
      <w:r w:rsidR="008D34D5" w:rsidRPr="00F53555">
        <w:rPr>
          <w:rFonts w:eastAsia="Calibri"/>
          <w:color w:val="auto"/>
          <w:lang w:eastAsia="en-US"/>
        </w:rPr>
        <w:t xml:space="preserve">staff </w:t>
      </w:r>
      <w:r w:rsidR="008D34D5">
        <w:rPr>
          <w:rFonts w:eastAsia="Calibri"/>
          <w:color w:val="auto"/>
          <w:lang w:eastAsia="en-US"/>
        </w:rPr>
        <w:t xml:space="preserve">advised of knowledge regarding </w:t>
      </w:r>
      <w:r w:rsidR="008D34D5" w:rsidRPr="00F53555">
        <w:rPr>
          <w:rFonts w:eastAsia="Calibri"/>
          <w:color w:val="auto"/>
          <w:lang w:eastAsia="en-US"/>
        </w:rPr>
        <w:t>escalation</w:t>
      </w:r>
      <w:r w:rsidR="008D34D5">
        <w:rPr>
          <w:rFonts w:eastAsia="Calibri"/>
          <w:color w:val="auto"/>
          <w:lang w:eastAsia="en-US"/>
        </w:rPr>
        <w:t xml:space="preserve"> and </w:t>
      </w:r>
      <w:r w:rsidR="008D34D5" w:rsidRPr="00F53555">
        <w:rPr>
          <w:rFonts w:eastAsia="Calibri"/>
          <w:color w:val="auto"/>
          <w:lang w:eastAsia="en-US"/>
        </w:rPr>
        <w:t xml:space="preserve">reporting </w:t>
      </w:r>
      <w:r w:rsidR="008D34D5">
        <w:rPr>
          <w:rFonts w:eastAsia="Calibri"/>
          <w:color w:val="auto"/>
          <w:lang w:eastAsia="en-US"/>
        </w:rPr>
        <w:t xml:space="preserve">when consumers condition changes. </w:t>
      </w:r>
      <w:r w:rsidR="001022A5">
        <w:rPr>
          <w:rFonts w:eastAsia="Calibri"/>
          <w:color w:val="auto"/>
          <w:lang w:eastAsia="en-US"/>
        </w:rPr>
        <w:t xml:space="preserve">There is an orientation and </w:t>
      </w:r>
      <w:r w:rsidR="008D34D5">
        <w:rPr>
          <w:rFonts w:eastAsia="Calibri"/>
          <w:color w:val="auto"/>
          <w:lang w:eastAsia="en-US"/>
        </w:rPr>
        <w:t>induction</w:t>
      </w:r>
      <w:r w:rsidR="008D34D5" w:rsidRPr="00F53555">
        <w:rPr>
          <w:rFonts w:eastAsia="Calibri"/>
          <w:color w:val="auto"/>
          <w:lang w:eastAsia="en-US"/>
        </w:rPr>
        <w:t xml:space="preserve"> </w:t>
      </w:r>
      <w:r w:rsidR="001022A5">
        <w:rPr>
          <w:rFonts w:eastAsia="Calibri"/>
          <w:color w:val="auto"/>
          <w:lang w:eastAsia="en-US"/>
        </w:rPr>
        <w:t xml:space="preserve">process </w:t>
      </w:r>
      <w:r w:rsidR="007807E3">
        <w:rPr>
          <w:rFonts w:eastAsia="Calibri"/>
          <w:color w:val="auto"/>
          <w:lang w:eastAsia="en-US"/>
        </w:rPr>
        <w:t xml:space="preserve">and staff receive </w:t>
      </w:r>
      <w:r w:rsidR="008D34D5" w:rsidRPr="00F53555">
        <w:rPr>
          <w:rFonts w:eastAsia="Calibri"/>
          <w:color w:val="auto"/>
          <w:lang w:eastAsia="en-US"/>
        </w:rPr>
        <w:t xml:space="preserve">training </w:t>
      </w:r>
      <w:r w:rsidR="007807E3">
        <w:rPr>
          <w:rFonts w:eastAsia="Calibri"/>
          <w:color w:val="auto"/>
          <w:lang w:eastAsia="en-US"/>
        </w:rPr>
        <w:t xml:space="preserve">relating to new regulatory requirements. </w:t>
      </w:r>
    </w:p>
    <w:p w14:paraId="39D08681" w14:textId="01D195F4" w:rsidR="00314462" w:rsidRDefault="007807E3" w:rsidP="00734FC8">
      <w:pPr>
        <w:rPr>
          <w:rFonts w:eastAsia="Calibri"/>
          <w:color w:val="auto"/>
          <w:lang w:eastAsia="en-US"/>
        </w:rPr>
      </w:pPr>
      <w:r>
        <w:rPr>
          <w:rFonts w:eastAsia="Calibri"/>
          <w:color w:val="auto"/>
          <w:lang w:eastAsia="en-US"/>
        </w:rPr>
        <w:t>However</w:t>
      </w:r>
      <w:r w:rsidR="00AA5A2C">
        <w:rPr>
          <w:rFonts w:eastAsia="Calibri"/>
          <w:color w:val="auto"/>
          <w:lang w:eastAsia="en-US"/>
        </w:rPr>
        <w:t>,</w:t>
      </w:r>
      <w:r>
        <w:rPr>
          <w:rFonts w:eastAsia="Calibri"/>
          <w:color w:val="auto"/>
          <w:lang w:eastAsia="en-US"/>
        </w:rPr>
        <w:t xml:space="preserve"> t</w:t>
      </w:r>
      <w:r w:rsidR="00734FC8">
        <w:rPr>
          <w:rFonts w:eastAsia="Calibri"/>
          <w:color w:val="auto"/>
          <w:lang w:eastAsia="en-US"/>
        </w:rPr>
        <w:t>he service did not demonstrate</w:t>
      </w:r>
      <w:r w:rsidR="005F1E1B">
        <w:rPr>
          <w:rFonts w:eastAsia="Calibri"/>
          <w:color w:val="auto"/>
          <w:lang w:eastAsia="en-US"/>
        </w:rPr>
        <w:t xml:space="preserve"> effective systems to demonstrate </w:t>
      </w:r>
      <w:r w:rsidR="00314462">
        <w:rPr>
          <w:rFonts w:eastAsia="Calibri"/>
          <w:color w:val="auto"/>
          <w:lang w:eastAsia="en-US"/>
        </w:rPr>
        <w:t xml:space="preserve">a supported workforce to deliver outcomes required by the Quality Standards. </w:t>
      </w:r>
    </w:p>
    <w:p w14:paraId="4692B57E" w14:textId="0534F4A3" w:rsidR="00734FC8" w:rsidRDefault="00734FC8" w:rsidP="00734FC8">
      <w:pPr>
        <w:rPr>
          <w:rFonts w:eastAsia="Calibri"/>
          <w:color w:val="auto"/>
          <w:lang w:eastAsia="en-US"/>
        </w:rPr>
      </w:pPr>
      <w:r>
        <w:rPr>
          <w:rFonts w:eastAsia="Calibri"/>
          <w:color w:val="auto"/>
          <w:lang w:eastAsia="en-US"/>
        </w:rPr>
        <w:t xml:space="preserve">The Assessment Team bought forward evidence of a lack of appropriate assessment and management by clinical staff in relation consumers clinical care needs (refer to Standards 2 and 3). </w:t>
      </w:r>
    </w:p>
    <w:p w14:paraId="20737300" w14:textId="4266014F" w:rsidR="00BB57FA" w:rsidRPr="00945D6F" w:rsidRDefault="00BB57FA" w:rsidP="00BB57FA">
      <w:pPr>
        <w:rPr>
          <w:rFonts w:eastAsia="Calibri"/>
          <w:color w:val="auto"/>
          <w:lang w:eastAsia="en-US"/>
        </w:rPr>
      </w:pPr>
      <w:r w:rsidRPr="00945D6F">
        <w:rPr>
          <w:rFonts w:eastAsia="Calibri"/>
          <w:color w:val="auto"/>
          <w:lang w:eastAsia="en-US"/>
        </w:rPr>
        <w:t xml:space="preserve">In their response, the approved provider </w:t>
      </w:r>
      <w:r w:rsidR="00945D6F" w:rsidRPr="00945D6F">
        <w:rPr>
          <w:rFonts w:eastAsia="Calibri"/>
          <w:color w:val="auto"/>
          <w:lang w:eastAsia="en-US"/>
        </w:rPr>
        <w:t>claims process are in place to ensure</w:t>
      </w:r>
      <w:r w:rsidR="00AA5A2C" w:rsidRPr="00945D6F">
        <w:rPr>
          <w:rFonts w:eastAsia="Calibri"/>
          <w:color w:val="auto"/>
          <w:lang w:eastAsia="en-US"/>
        </w:rPr>
        <w:t xml:space="preserve"> staff are supported to </w:t>
      </w:r>
      <w:r w:rsidR="00A04F4A" w:rsidRPr="00945D6F">
        <w:rPr>
          <w:rFonts w:eastAsia="Calibri"/>
          <w:color w:val="auto"/>
          <w:lang w:eastAsia="en-US"/>
        </w:rPr>
        <w:t>deliver outcomes required</w:t>
      </w:r>
      <w:r w:rsidR="00945D6F" w:rsidRPr="00945D6F">
        <w:rPr>
          <w:rFonts w:eastAsia="Calibri"/>
          <w:color w:val="auto"/>
          <w:lang w:eastAsia="en-US"/>
        </w:rPr>
        <w:t xml:space="preserve">, however </w:t>
      </w:r>
      <w:r w:rsidR="00A04F4A" w:rsidRPr="00945D6F">
        <w:rPr>
          <w:rFonts w:eastAsia="Calibri"/>
          <w:color w:val="auto"/>
          <w:lang w:eastAsia="en-US"/>
        </w:rPr>
        <w:t>advised of additional training to be provided to all staff in relation to the Quality Standards.</w:t>
      </w:r>
    </w:p>
    <w:p w14:paraId="0E96AD0C" w14:textId="43A55B77" w:rsidR="00945D6F" w:rsidRPr="00945D6F" w:rsidRDefault="00A04F4A" w:rsidP="00BB57FA">
      <w:pPr>
        <w:rPr>
          <w:rFonts w:eastAsia="Calibri"/>
          <w:color w:val="auto"/>
          <w:lang w:eastAsia="en-US"/>
        </w:rPr>
      </w:pPr>
      <w:r w:rsidRPr="00945D6F">
        <w:rPr>
          <w:rFonts w:eastAsia="Calibri"/>
          <w:color w:val="auto"/>
          <w:lang w:eastAsia="en-US"/>
        </w:rPr>
        <w:t xml:space="preserve">I acknowledge the </w:t>
      </w:r>
      <w:r w:rsidR="00A37A58" w:rsidRPr="00945D6F">
        <w:rPr>
          <w:rFonts w:eastAsia="Calibri"/>
          <w:color w:val="auto"/>
          <w:lang w:eastAsia="en-US"/>
        </w:rPr>
        <w:t>actions planned however at the time of the site audit the service did not demonstrate compliance with this requirement</w:t>
      </w:r>
      <w:r w:rsidR="00655131" w:rsidRPr="00945D6F">
        <w:rPr>
          <w:rFonts w:eastAsia="Calibri"/>
          <w:color w:val="auto"/>
          <w:lang w:eastAsia="en-US"/>
        </w:rPr>
        <w:t xml:space="preserve">. Clinical staff did not demonstrate assessment and care planning processes are </w:t>
      </w:r>
      <w:r w:rsidR="00FC44B8" w:rsidRPr="00945D6F">
        <w:rPr>
          <w:rFonts w:eastAsia="Calibri"/>
          <w:color w:val="auto"/>
          <w:lang w:eastAsia="en-US"/>
        </w:rPr>
        <w:t>effective and risk assessments are not being appropriate conduct</w:t>
      </w:r>
      <w:r w:rsidR="004B0565">
        <w:rPr>
          <w:rFonts w:eastAsia="Calibri"/>
          <w:color w:val="auto"/>
          <w:lang w:eastAsia="en-US"/>
        </w:rPr>
        <w:t>ed</w:t>
      </w:r>
      <w:r w:rsidR="00FC44B8" w:rsidRPr="00945D6F">
        <w:rPr>
          <w:rFonts w:eastAsia="Calibri"/>
          <w:color w:val="auto"/>
          <w:lang w:eastAsia="en-US"/>
        </w:rPr>
        <w:t xml:space="preserve"> (refer Standards</w:t>
      </w:r>
      <w:r w:rsidR="00945D6F" w:rsidRPr="00945D6F">
        <w:rPr>
          <w:rFonts w:eastAsia="Calibri"/>
          <w:color w:val="auto"/>
          <w:lang w:eastAsia="en-US"/>
        </w:rPr>
        <w:t xml:space="preserve"> 2 and 3).</w:t>
      </w:r>
    </w:p>
    <w:p w14:paraId="7430BEDF" w14:textId="325566D6" w:rsidR="00A04F4A" w:rsidRPr="00945D6F" w:rsidRDefault="00945D6F" w:rsidP="00BB57FA">
      <w:pPr>
        <w:rPr>
          <w:rFonts w:eastAsia="Calibri"/>
          <w:color w:val="auto"/>
          <w:lang w:eastAsia="en-US"/>
        </w:rPr>
      </w:pPr>
      <w:r w:rsidRPr="00945D6F">
        <w:rPr>
          <w:rFonts w:eastAsia="Calibri"/>
          <w:color w:val="auto"/>
          <w:lang w:eastAsia="en-US"/>
        </w:rPr>
        <w:t>I find this requirement is non-compliant.</w:t>
      </w:r>
      <w:r w:rsidR="00655131" w:rsidRPr="00945D6F">
        <w:rPr>
          <w:rFonts w:eastAsia="Calibri"/>
          <w:color w:val="auto"/>
          <w:lang w:eastAsia="en-US"/>
        </w:rPr>
        <w:t xml:space="preserve"> </w:t>
      </w:r>
    </w:p>
    <w:p w14:paraId="552D477C" w14:textId="4DBD9884" w:rsidR="00074C4B" w:rsidRPr="00095CD4" w:rsidRDefault="00226D07" w:rsidP="00074C4B">
      <w:pPr>
        <w:pStyle w:val="Heading3"/>
      </w:pPr>
      <w:r w:rsidRPr="00095CD4">
        <w:lastRenderedPageBreak/>
        <w:t>Requirement 7(3)(e)</w:t>
      </w:r>
      <w:r>
        <w:tab/>
        <w:t>Compliant</w:t>
      </w:r>
    </w:p>
    <w:p w14:paraId="552D477D" w14:textId="77777777" w:rsidR="00074C4B" w:rsidRPr="008D114F" w:rsidRDefault="00226D07" w:rsidP="00074C4B">
      <w:pPr>
        <w:rPr>
          <w:i/>
        </w:rPr>
      </w:pPr>
      <w:r w:rsidRPr="008D114F">
        <w:rPr>
          <w:i/>
        </w:rPr>
        <w:t>Regular assessment, monitoring and review of the performance of each member of the workforce is undertaken.</w:t>
      </w:r>
    </w:p>
    <w:p w14:paraId="552D477E" w14:textId="77777777" w:rsidR="00074C4B" w:rsidRPr="00506F7F" w:rsidRDefault="00074C4B" w:rsidP="00074C4B"/>
    <w:p w14:paraId="552D477F" w14:textId="77777777" w:rsidR="00074C4B" w:rsidRDefault="00074C4B" w:rsidP="00074C4B">
      <w:pPr>
        <w:sectPr w:rsidR="00074C4B" w:rsidSect="00074C4B">
          <w:type w:val="continuous"/>
          <w:pgSz w:w="11906" w:h="16838"/>
          <w:pgMar w:top="1701" w:right="1418" w:bottom="1418" w:left="1418" w:header="709" w:footer="397" w:gutter="0"/>
          <w:cols w:space="708"/>
          <w:titlePg/>
          <w:docGrid w:linePitch="360"/>
        </w:sectPr>
      </w:pPr>
    </w:p>
    <w:p w14:paraId="552D4780" w14:textId="5A7EF46A" w:rsidR="00074C4B" w:rsidRDefault="00226D07" w:rsidP="00074C4B">
      <w:pPr>
        <w:pStyle w:val="Heading1"/>
        <w:tabs>
          <w:tab w:val="right" w:pos="9070"/>
        </w:tabs>
        <w:spacing w:before="560" w:after="640"/>
        <w:rPr>
          <w:color w:val="FFFFFF" w:themeColor="background1"/>
          <w:sz w:val="36"/>
        </w:rPr>
        <w:sectPr w:rsidR="00074C4B" w:rsidSect="00074C4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52D47C2" wp14:editId="552D47C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435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52D4781" w14:textId="77777777" w:rsidR="00074C4B" w:rsidRPr="00FD1B02" w:rsidRDefault="00226D07" w:rsidP="00074C4B">
      <w:pPr>
        <w:pStyle w:val="Heading3"/>
        <w:shd w:val="clear" w:color="auto" w:fill="F2F2F2" w:themeFill="background1" w:themeFillShade="F2"/>
      </w:pPr>
      <w:r w:rsidRPr="008312AC">
        <w:t>Consumer</w:t>
      </w:r>
      <w:r w:rsidRPr="00FD1B02">
        <w:t xml:space="preserve"> outcome:</w:t>
      </w:r>
    </w:p>
    <w:p w14:paraId="552D4782" w14:textId="77777777" w:rsidR="00074C4B" w:rsidRDefault="00226D07" w:rsidP="00074C4B">
      <w:pPr>
        <w:numPr>
          <w:ilvl w:val="0"/>
          <w:numId w:val="8"/>
        </w:numPr>
        <w:shd w:val="clear" w:color="auto" w:fill="F2F2F2" w:themeFill="background1" w:themeFillShade="F2"/>
      </w:pPr>
      <w:r>
        <w:t>I am confident the organisation is well run. I can partner in improving the delivery of care and services.</w:t>
      </w:r>
    </w:p>
    <w:p w14:paraId="552D4783" w14:textId="77777777" w:rsidR="00074C4B" w:rsidRDefault="00226D07" w:rsidP="00074C4B">
      <w:pPr>
        <w:pStyle w:val="Heading3"/>
        <w:shd w:val="clear" w:color="auto" w:fill="F2F2F2" w:themeFill="background1" w:themeFillShade="F2"/>
      </w:pPr>
      <w:r>
        <w:t>Organisation statement:</w:t>
      </w:r>
    </w:p>
    <w:p w14:paraId="552D4784" w14:textId="77777777" w:rsidR="00074C4B" w:rsidRDefault="00226D07" w:rsidP="00074C4B">
      <w:pPr>
        <w:numPr>
          <w:ilvl w:val="0"/>
          <w:numId w:val="8"/>
        </w:numPr>
        <w:shd w:val="clear" w:color="auto" w:fill="F2F2F2" w:themeFill="background1" w:themeFillShade="F2"/>
      </w:pPr>
      <w:r>
        <w:t>The organisation’s governing body is accountable for the delivery of safe and quality care and services.</w:t>
      </w:r>
    </w:p>
    <w:p w14:paraId="552D4785" w14:textId="77777777" w:rsidR="00074C4B" w:rsidRDefault="00226D07" w:rsidP="00074C4B">
      <w:pPr>
        <w:pStyle w:val="Heading2"/>
      </w:pPr>
      <w:r>
        <w:t>Assessment of Standard 8</w:t>
      </w:r>
    </w:p>
    <w:p w14:paraId="2275007F" w14:textId="6ECFB391" w:rsidR="00980361" w:rsidRPr="00F056F9" w:rsidRDefault="00980361" w:rsidP="00980361">
      <w:pPr>
        <w:rPr>
          <w:rFonts w:eastAsiaTheme="minorHAnsi"/>
          <w:color w:val="auto"/>
        </w:rPr>
      </w:pPr>
      <w:r w:rsidRPr="00F056F9">
        <w:rPr>
          <w:rFonts w:eastAsiaTheme="minorHAnsi"/>
          <w:color w:val="auto"/>
        </w:rPr>
        <w:t>Sampled consumer</w:t>
      </w:r>
      <w:r w:rsidR="00EF1906" w:rsidRPr="00F056F9">
        <w:rPr>
          <w:rFonts w:eastAsiaTheme="minorHAnsi"/>
          <w:color w:val="auto"/>
        </w:rPr>
        <w:t xml:space="preserve"> c</w:t>
      </w:r>
      <w:r w:rsidRPr="00F056F9">
        <w:rPr>
          <w:rFonts w:eastAsiaTheme="minorHAnsi"/>
          <w:color w:val="auto"/>
        </w:rPr>
        <w:t xml:space="preserve">onsider the organisation is well run, they can </w:t>
      </w:r>
      <w:r w:rsidR="00EF1906" w:rsidRPr="00F056F9">
        <w:rPr>
          <w:rFonts w:eastAsiaTheme="minorHAnsi"/>
          <w:color w:val="auto"/>
        </w:rPr>
        <w:t xml:space="preserve">generally </w:t>
      </w:r>
      <w:r w:rsidRPr="00F056F9">
        <w:rPr>
          <w:rFonts w:eastAsiaTheme="minorHAnsi"/>
          <w:color w:val="auto"/>
        </w:rPr>
        <w:t>partner in improv</w:t>
      </w:r>
      <w:r w:rsidR="005704E6" w:rsidRPr="00F056F9">
        <w:rPr>
          <w:rFonts w:eastAsiaTheme="minorHAnsi"/>
          <w:color w:val="auto"/>
        </w:rPr>
        <w:t>ements</w:t>
      </w:r>
      <w:r w:rsidRPr="00F056F9">
        <w:rPr>
          <w:rFonts w:eastAsiaTheme="minorHAnsi"/>
          <w:color w:val="auto"/>
        </w:rPr>
        <w:t xml:space="preserve"> through active participation</w:t>
      </w:r>
      <w:r w:rsidR="004B0565">
        <w:rPr>
          <w:rFonts w:eastAsiaTheme="minorHAnsi"/>
          <w:color w:val="auto"/>
        </w:rPr>
        <w:t>.</w:t>
      </w:r>
      <w:r w:rsidRPr="00F056F9">
        <w:rPr>
          <w:rFonts w:eastAsiaTheme="minorHAnsi"/>
          <w:color w:val="auto"/>
        </w:rPr>
        <w:t xml:space="preserve"> The organisational governing body ensures consumers and representatives are engaged in aspect</w:t>
      </w:r>
      <w:r w:rsidR="004B0565">
        <w:rPr>
          <w:rFonts w:eastAsiaTheme="minorHAnsi"/>
          <w:color w:val="auto"/>
        </w:rPr>
        <w:t>s</w:t>
      </w:r>
      <w:r w:rsidRPr="00F056F9">
        <w:rPr>
          <w:rFonts w:eastAsiaTheme="minorHAnsi"/>
          <w:color w:val="auto"/>
        </w:rPr>
        <w:t xml:space="preserve"> relating to consumer care.</w:t>
      </w:r>
    </w:p>
    <w:p w14:paraId="7DA0DB61" w14:textId="3128A93A" w:rsidR="00980361" w:rsidRPr="00F056F9" w:rsidRDefault="00980361" w:rsidP="00980361">
      <w:pPr>
        <w:rPr>
          <w:rFonts w:eastAsiaTheme="minorHAnsi"/>
          <w:color w:val="auto"/>
        </w:rPr>
      </w:pPr>
      <w:r w:rsidRPr="00F056F9">
        <w:rPr>
          <w:rFonts w:eastAsiaTheme="minorHAnsi"/>
          <w:color w:val="auto"/>
        </w:rPr>
        <w:t xml:space="preserve">The organisation demonstrated governance systems relating to continuous improvement, finance, feedback and complaints, regulatory compliance and a reporting pathway within the organisation. </w:t>
      </w:r>
      <w:r w:rsidR="008A38A7" w:rsidRPr="00F056F9">
        <w:rPr>
          <w:rFonts w:eastAsiaTheme="minorHAnsi"/>
          <w:color w:val="auto"/>
        </w:rPr>
        <w:t xml:space="preserve">The Assessment Team identified deficits relating to </w:t>
      </w:r>
      <w:r w:rsidR="00C57CB0" w:rsidRPr="00F056F9">
        <w:rPr>
          <w:rFonts w:eastAsiaTheme="minorHAnsi"/>
          <w:color w:val="auto"/>
        </w:rPr>
        <w:t>assessment and care planning,</w:t>
      </w:r>
      <w:r w:rsidR="003A3B61" w:rsidRPr="00F056F9">
        <w:rPr>
          <w:rFonts w:eastAsiaTheme="minorHAnsi"/>
          <w:color w:val="auto"/>
        </w:rPr>
        <w:t xml:space="preserve"> </w:t>
      </w:r>
      <w:r w:rsidR="00312983" w:rsidRPr="00F056F9">
        <w:rPr>
          <w:rFonts w:eastAsiaTheme="minorHAnsi"/>
          <w:color w:val="auto"/>
        </w:rPr>
        <w:t xml:space="preserve">clinical care </w:t>
      </w:r>
      <w:r w:rsidR="003A3B61" w:rsidRPr="00F056F9">
        <w:rPr>
          <w:rFonts w:eastAsiaTheme="minorHAnsi"/>
          <w:color w:val="auto"/>
        </w:rPr>
        <w:t>and</w:t>
      </w:r>
      <w:r w:rsidR="00312983" w:rsidRPr="00F056F9">
        <w:rPr>
          <w:rFonts w:eastAsiaTheme="minorHAnsi"/>
          <w:color w:val="auto"/>
        </w:rPr>
        <w:t xml:space="preserve"> </w:t>
      </w:r>
      <w:r w:rsidR="008A38A7" w:rsidRPr="00F056F9">
        <w:rPr>
          <w:rFonts w:eastAsiaTheme="minorHAnsi"/>
          <w:color w:val="auto"/>
        </w:rPr>
        <w:t>workforce</w:t>
      </w:r>
      <w:r w:rsidR="003A3B61" w:rsidRPr="00F056F9">
        <w:rPr>
          <w:rFonts w:eastAsiaTheme="minorHAnsi"/>
          <w:color w:val="auto"/>
        </w:rPr>
        <w:t>.</w:t>
      </w:r>
      <w:r w:rsidR="008A38A7" w:rsidRPr="00F056F9">
        <w:rPr>
          <w:rFonts w:eastAsiaTheme="minorHAnsi"/>
          <w:color w:val="auto"/>
        </w:rPr>
        <w:t xml:space="preserve"> </w:t>
      </w:r>
      <w:r w:rsidRPr="00F056F9">
        <w:rPr>
          <w:rFonts w:eastAsiaTheme="minorHAnsi"/>
          <w:color w:val="auto"/>
        </w:rPr>
        <w:t xml:space="preserve">Governing body involvement </w:t>
      </w:r>
      <w:r w:rsidR="007E5302" w:rsidRPr="00F056F9">
        <w:rPr>
          <w:rFonts w:eastAsiaTheme="minorHAnsi"/>
          <w:color w:val="auto"/>
        </w:rPr>
        <w:t>is</w:t>
      </w:r>
      <w:r w:rsidRPr="00F056F9">
        <w:rPr>
          <w:rFonts w:eastAsiaTheme="minorHAnsi"/>
          <w:color w:val="auto"/>
        </w:rPr>
        <w:t xml:space="preserve"> evident as governance framework</w:t>
      </w:r>
      <w:r w:rsidR="007E5302" w:rsidRPr="00F056F9">
        <w:rPr>
          <w:rFonts w:eastAsiaTheme="minorHAnsi"/>
          <w:color w:val="auto"/>
        </w:rPr>
        <w:t>s</w:t>
      </w:r>
      <w:r w:rsidRPr="00F056F9">
        <w:rPr>
          <w:rFonts w:eastAsiaTheme="minorHAnsi"/>
          <w:color w:val="auto"/>
        </w:rPr>
        <w:t xml:space="preserve"> </w:t>
      </w:r>
      <w:r w:rsidR="007E5302" w:rsidRPr="00F056F9">
        <w:rPr>
          <w:rFonts w:eastAsiaTheme="minorHAnsi"/>
          <w:color w:val="auto"/>
        </w:rPr>
        <w:t>involve</w:t>
      </w:r>
      <w:r w:rsidR="00711129" w:rsidRPr="00F056F9">
        <w:rPr>
          <w:rFonts w:eastAsiaTheme="minorHAnsi"/>
          <w:color w:val="auto"/>
        </w:rPr>
        <w:t xml:space="preserve"> the board and ensure t</w:t>
      </w:r>
      <w:r w:rsidRPr="00F056F9">
        <w:rPr>
          <w:rFonts w:eastAsiaTheme="minorHAnsi"/>
          <w:color w:val="auto"/>
        </w:rPr>
        <w:t xml:space="preserve">hey are informed and accountable. The clinical governance framework includes </w:t>
      </w:r>
      <w:r w:rsidR="00711129" w:rsidRPr="00F056F9">
        <w:rPr>
          <w:rFonts w:eastAsiaTheme="minorHAnsi"/>
          <w:color w:val="auto"/>
        </w:rPr>
        <w:t>management of</w:t>
      </w:r>
      <w:r w:rsidRPr="00F056F9">
        <w:rPr>
          <w:rFonts w:eastAsiaTheme="minorHAnsi"/>
          <w:color w:val="auto"/>
        </w:rPr>
        <w:t xml:space="preserve"> antimicrobial stewardship, minimising use of restrictive practices and open disclosure.  </w:t>
      </w:r>
      <w:r w:rsidR="00711129" w:rsidRPr="00F056F9">
        <w:rPr>
          <w:rFonts w:eastAsiaTheme="minorHAnsi"/>
          <w:color w:val="auto"/>
        </w:rPr>
        <w:t>The Assessment Team identified</w:t>
      </w:r>
      <w:r w:rsidR="00355DEA" w:rsidRPr="00F056F9">
        <w:rPr>
          <w:rFonts w:eastAsiaTheme="minorHAnsi"/>
          <w:color w:val="auto"/>
        </w:rPr>
        <w:t xml:space="preserve"> deficits relating to some environmental restrictive practice</w:t>
      </w:r>
      <w:r w:rsidR="004B0565">
        <w:rPr>
          <w:rFonts w:eastAsiaTheme="minorHAnsi"/>
          <w:color w:val="auto"/>
        </w:rPr>
        <w:t>s</w:t>
      </w:r>
      <w:r w:rsidR="00355DEA" w:rsidRPr="00F056F9">
        <w:rPr>
          <w:rFonts w:eastAsiaTheme="minorHAnsi"/>
          <w:color w:val="auto"/>
        </w:rPr>
        <w:t xml:space="preserve">. </w:t>
      </w:r>
    </w:p>
    <w:p w14:paraId="1F0D10E0" w14:textId="6BFCF78C" w:rsidR="00980361" w:rsidRPr="00F056F9" w:rsidRDefault="00980361" w:rsidP="00980361">
      <w:pPr>
        <w:rPr>
          <w:rFonts w:eastAsiaTheme="minorHAnsi"/>
          <w:color w:val="auto"/>
        </w:rPr>
      </w:pPr>
      <w:r w:rsidRPr="00F056F9">
        <w:rPr>
          <w:rFonts w:eastAsiaTheme="minorHAnsi"/>
          <w:color w:val="auto"/>
        </w:rPr>
        <w:t xml:space="preserve">The Assessment Team observed documentation and </w:t>
      </w:r>
      <w:r w:rsidR="004B0565">
        <w:rPr>
          <w:rFonts w:eastAsiaTheme="minorHAnsi"/>
          <w:color w:val="auto"/>
        </w:rPr>
        <w:t xml:space="preserve">interview with </w:t>
      </w:r>
      <w:r w:rsidRPr="00F056F9">
        <w:rPr>
          <w:rFonts w:eastAsiaTheme="minorHAnsi"/>
          <w:color w:val="auto"/>
        </w:rPr>
        <w:t xml:space="preserve">management and staff demonstrated opportunities for improvement are identified, incidents are used to drive improvement and the governing body </w:t>
      </w:r>
      <w:r w:rsidR="00F50B4D" w:rsidRPr="00F056F9">
        <w:rPr>
          <w:rFonts w:eastAsiaTheme="minorHAnsi"/>
          <w:color w:val="auto"/>
        </w:rPr>
        <w:t xml:space="preserve">oversees </w:t>
      </w:r>
      <w:r w:rsidR="0094635C" w:rsidRPr="00F056F9">
        <w:rPr>
          <w:rFonts w:eastAsiaTheme="minorHAnsi"/>
          <w:color w:val="auto"/>
        </w:rPr>
        <w:t>management of the service.</w:t>
      </w:r>
      <w:r w:rsidRPr="00F056F9">
        <w:rPr>
          <w:rFonts w:eastAsiaTheme="minorHAnsi"/>
          <w:color w:val="auto"/>
        </w:rPr>
        <w:t xml:space="preserve"> </w:t>
      </w:r>
    </w:p>
    <w:p w14:paraId="534D25EF" w14:textId="23DA5D84" w:rsidR="00980361" w:rsidRPr="00F056F9" w:rsidRDefault="00980361" w:rsidP="00980361">
      <w:pPr>
        <w:rPr>
          <w:rFonts w:eastAsiaTheme="minorHAnsi"/>
          <w:color w:val="auto"/>
        </w:rPr>
      </w:pPr>
      <w:r w:rsidRPr="00F056F9">
        <w:rPr>
          <w:rFonts w:eastAsiaTheme="minorHAnsi"/>
          <w:color w:val="auto"/>
        </w:rPr>
        <w:t xml:space="preserve">Examples of </w:t>
      </w:r>
      <w:r w:rsidR="00C70398" w:rsidRPr="00F056F9">
        <w:rPr>
          <w:rFonts w:eastAsiaTheme="minorHAnsi"/>
          <w:color w:val="auto"/>
        </w:rPr>
        <w:t xml:space="preserve">recent </w:t>
      </w:r>
      <w:r w:rsidRPr="00F056F9">
        <w:rPr>
          <w:rFonts w:eastAsiaTheme="minorHAnsi"/>
          <w:color w:val="auto"/>
        </w:rPr>
        <w:t>improvement</w:t>
      </w:r>
      <w:r w:rsidR="00C70398" w:rsidRPr="00F056F9">
        <w:rPr>
          <w:rFonts w:eastAsiaTheme="minorHAnsi"/>
          <w:color w:val="auto"/>
        </w:rPr>
        <w:t>s</w:t>
      </w:r>
      <w:r w:rsidRPr="00F056F9">
        <w:rPr>
          <w:rFonts w:eastAsiaTheme="minorHAnsi"/>
          <w:color w:val="auto"/>
        </w:rPr>
        <w:t xml:space="preserve"> include </w:t>
      </w:r>
      <w:r w:rsidR="0094635C" w:rsidRPr="00F056F9">
        <w:rPr>
          <w:rFonts w:eastAsiaTheme="minorHAnsi"/>
          <w:color w:val="auto"/>
        </w:rPr>
        <w:t>changes to the</w:t>
      </w:r>
      <w:r w:rsidR="00C70398" w:rsidRPr="00F056F9">
        <w:rPr>
          <w:rFonts w:eastAsiaTheme="minorHAnsi"/>
          <w:color w:val="auto"/>
        </w:rPr>
        <w:t xml:space="preserve"> management </w:t>
      </w:r>
      <w:proofErr w:type="gramStart"/>
      <w:r w:rsidR="00C70398" w:rsidRPr="00F056F9">
        <w:rPr>
          <w:rFonts w:eastAsiaTheme="minorHAnsi"/>
          <w:color w:val="auto"/>
        </w:rPr>
        <w:t xml:space="preserve">structure, </w:t>
      </w:r>
      <w:r w:rsidRPr="00F056F9">
        <w:rPr>
          <w:rFonts w:eastAsiaTheme="minorHAnsi"/>
          <w:color w:val="auto"/>
        </w:rPr>
        <w:t xml:space="preserve"> </w:t>
      </w:r>
      <w:r w:rsidR="00C70398" w:rsidRPr="00F056F9">
        <w:rPr>
          <w:rFonts w:eastAsiaTheme="minorHAnsi"/>
          <w:color w:val="auto"/>
        </w:rPr>
        <w:t>changes</w:t>
      </w:r>
      <w:proofErr w:type="gramEnd"/>
      <w:r w:rsidR="00C70398" w:rsidRPr="00F056F9">
        <w:rPr>
          <w:rFonts w:eastAsiaTheme="minorHAnsi"/>
          <w:color w:val="auto"/>
        </w:rPr>
        <w:t xml:space="preserve"> to </w:t>
      </w:r>
      <w:r w:rsidRPr="00F056F9">
        <w:rPr>
          <w:rFonts w:eastAsiaTheme="minorHAnsi"/>
          <w:color w:val="auto"/>
        </w:rPr>
        <w:t>meal service</w:t>
      </w:r>
      <w:r w:rsidR="00C70398" w:rsidRPr="00F056F9">
        <w:rPr>
          <w:rFonts w:eastAsiaTheme="minorHAnsi"/>
          <w:color w:val="auto"/>
        </w:rPr>
        <w:t xml:space="preserve"> and involvement of consumers in a food focus </w:t>
      </w:r>
      <w:r w:rsidR="008E74E9" w:rsidRPr="00F056F9">
        <w:rPr>
          <w:rFonts w:eastAsiaTheme="minorHAnsi"/>
          <w:color w:val="auto"/>
        </w:rPr>
        <w:t>forum.</w:t>
      </w:r>
    </w:p>
    <w:p w14:paraId="51B52361" w14:textId="0C83E506" w:rsidR="00980361" w:rsidRPr="00F056F9" w:rsidRDefault="00980361" w:rsidP="00980361">
      <w:pPr>
        <w:rPr>
          <w:rFonts w:eastAsiaTheme="minorHAnsi"/>
          <w:color w:val="auto"/>
        </w:rPr>
      </w:pPr>
      <w:r w:rsidRPr="00F056F9">
        <w:rPr>
          <w:rFonts w:eastAsiaTheme="minorHAnsi"/>
          <w:color w:val="auto"/>
        </w:rPr>
        <w:t>Staff demonstrate knowledge of the systems in place, regulatory requirements, feedback and complaints processes, risk management systems</w:t>
      </w:r>
      <w:r w:rsidR="008E74E9" w:rsidRPr="00F056F9">
        <w:rPr>
          <w:rFonts w:eastAsiaTheme="minorHAnsi"/>
          <w:color w:val="auto"/>
        </w:rPr>
        <w:t>.</w:t>
      </w:r>
    </w:p>
    <w:p w14:paraId="2D1B2D1C" w14:textId="10BDDE36" w:rsidR="00980361" w:rsidRPr="00F056F9" w:rsidRDefault="00980361" w:rsidP="00980361">
      <w:pPr>
        <w:rPr>
          <w:rFonts w:eastAsiaTheme="minorHAnsi"/>
          <w:color w:val="auto"/>
        </w:rPr>
      </w:pPr>
      <w:r w:rsidRPr="00F056F9">
        <w:rPr>
          <w:rFonts w:eastAsiaTheme="minorHAnsi"/>
          <w:color w:val="auto"/>
        </w:rPr>
        <w:lastRenderedPageBreak/>
        <w:t>The Assessment Team not</w:t>
      </w:r>
      <w:r w:rsidR="00B2745F" w:rsidRPr="00F056F9">
        <w:rPr>
          <w:rFonts w:eastAsiaTheme="minorHAnsi"/>
          <w:color w:val="auto"/>
        </w:rPr>
        <w:t>ed</w:t>
      </w:r>
      <w:r w:rsidRPr="00F056F9">
        <w:rPr>
          <w:rFonts w:eastAsiaTheme="minorHAnsi"/>
          <w:color w:val="auto"/>
        </w:rPr>
        <w:t xml:space="preserve"> a variety of policies and procedures </w:t>
      </w:r>
      <w:r w:rsidR="00B2745F" w:rsidRPr="00F056F9">
        <w:rPr>
          <w:rFonts w:eastAsiaTheme="minorHAnsi"/>
          <w:color w:val="auto"/>
        </w:rPr>
        <w:t>to guide staff</w:t>
      </w:r>
      <w:r w:rsidR="00C106BD" w:rsidRPr="00F056F9">
        <w:rPr>
          <w:rFonts w:eastAsiaTheme="minorHAnsi"/>
          <w:color w:val="auto"/>
        </w:rPr>
        <w:t xml:space="preserve"> however identified the service did not have an effective </w:t>
      </w:r>
      <w:r w:rsidR="006A7690" w:rsidRPr="00F056F9">
        <w:rPr>
          <w:rFonts w:eastAsiaTheme="minorHAnsi"/>
          <w:color w:val="auto"/>
        </w:rPr>
        <w:t>system to ensure staff are adhering to requirements to ensure consumers care</w:t>
      </w:r>
      <w:r w:rsidR="000B598D" w:rsidRPr="00F056F9">
        <w:rPr>
          <w:rFonts w:eastAsiaTheme="minorHAnsi"/>
          <w:color w:val="auto"/>
        </w:rPr>
        <w:t>, needs and preferences are c</w:t>
      </w:r>
      <w:r w:rsidR="006A7690" w:rsidRPr="00F056F9">
        <w:rPr>
          <w:rFonts w:eastAsiaTheme="minorHAnsi"/>
          <w:color w:val="auto"/>
        </w:rPr>
        <w:t>onsistently met</w:t>
      </w:r>
      <w:r w:rsidR="00C106BD" w:rsidRPr="00F056F9">
        <w:rPr>
          <w:rFonts w:eastAsiaTheme="minorHAnsi"/>
          <w:color w:val="auto"/>
        </w:rPr>
        <w:t>.</w:t>
      </w:r>
    </w:p>
    <w:p w14:paraId="552D4787" w14:textId="6547C7F3" w:rsidR="00074C4B" w:rsidRPr="008C1788" w:rsidRDefault="00226D07" w:rsidP="00074C4B">
      <w:pPr>
        <w:rPr>
          <w:rFonts w:eastAsia="Calibri"/>
          <w:color w:val="auto"/>
        </w:rPr>
      </w:pPr>
      <w:r w:rsidRPr="00DE113C">
        <w:rPr>
          <w:rFonts w:eastAsiaTheme="minorHAnsi"/>
          <w:color w:val="auto"/>
        </w:rPr>
        <w:t xml:space="preserve">The Quality Standard is assessed as Non-compliant as </w:t>
      </w:r>
      <w:r w:rsidR="008C1788" w:rsidRPr="00DE113C">
        <w:rPr>
          <w:rFonts w:eastAsiaTheme="minorHAnsi"/>
          <w:color w:val="auto"/>
        </w:rPr>
        <w:t>one</w:t>
      </w:r>
      <w:r w:rsidRPr="00DE113C">
        <w:rPr>
          <w:rFonts w:eastAsiaTheme="minorHAnsi"/>
          <w:color w:val="auto"/>
        </w:rPr>
        <w:t xml:space="preserve"> of the five specific requirements have been assessed as Non-compliant.</w:t>
      </w:r>
    </w:p>
    <w:p w14:paraId="552D4788" w14:textId="1B46D1E2" w:rsidR="00074C4B" w:rsidRDefault="00226D07" w:rsidP="00074C4B">
      <w:pPr>
        <w:pStyle w:val="Heading2"/>
      </w:pPr>
      <w:r>
        <w:t>Assessment of Standard 8 Requirements</w:t>
      </w:r>
      <w:r w:rsidRPr="0066387A">
        <w:rPr>
          <w:i/>
          <w:color w:val="0000FF"/>
          <w:sz w:val="24"/>
          <w:szCs w:val="24"/>
        </w:rPr>
        <w:t xml:space="preserve"> </w:t>
      </w:r>
    </w:p>
    <w:p w14:paraId="552D4789" w14:textId="7D90D837" w:rsidR="00074C4B" w:rsidRPr="00506F7F" w:rsidRDefault="00226D07" w:rsidP="00074C4B">
      <w:pPr>
        <w:pStyle w:val="Heading3"/>
      </w:pPr>
      <w:r w:rsidRPr="00506F7F">
        <w:t>Requirement 8(3)(a)</w:t>
      </w:r>
      <w:r w:rsidRPr="00506F7F">
        <w:tab/>
        <w:t>Compliant</w:t>
      </w:r>
    </w:p>
    <w:p w14:paraId="552D478A" w14:textId="77777777" w:rsidR="00074C4B" w:rsidRPr="008D114F" w:rsidRDefault="00226D07" w:rsidP="00074C4B">
      <w:pPr>
        <w:rPr>
          <w:i/>
        </w:rPr>
      </w:pPr>
      <w:r w:rsidRPr="008D114F">
        <w:rPr>
          <w:i/>
        </w:rPr>
        <w:t>Consumers are engaged in the development, delivery and evaluation of care and services and are supported in that engagement.</w:t>
      </w:r>
    </w:p>
    <w:p w14:paraId="552D478C" w14:textId="3539602E" w:rsidR="00074C4B" w:rsidRPr="00095CD4" w:rsidRDefault="00226D07" w:rsidP="00074C4B">
      <w:pPr>
        <w:pStyle w:val="Heading3"/>
      </w:pPr>
      <w:r w:rsidRPr="00095CD4">
        <w:t>Requirement 8(3)(b)</w:t>
      </w:r>
      <w:r>
        <w:tab/>
        <w:t>Compliant</w:t>
      </w:r>
    </w:p>
    <w:p w14:paraId="552D478D" w14:textId="77777777" w:rsidR="00074C4B" w:rsidRPr="008D114F" w:rsidRDefault="00226D07" w:rsidP="00074C4B">
      <w:pPr>
        <w:rPr>
          <w:i/>
        </w:rPr>
      </w:pPr>
      <w:r w:rsidRPr="008D114F">
        <w:rPr>
          <w:i/>
        </w:rPr>
        <w:t>The organisation’s governing body promotes a culture of safe, inclusive and quality care and services and is accountable for their delivery.</w:t>
      </w:r>
    </w:p>
    <w:p w14:paraId="552D478F" w14:textId="78515158" w:rsidR="00074C4B" w:rsidRPr="00506F7F" w:rsidRDefault="00226D07" w:rsidP="00074C4B">
      <w:pPr>
        <w:pStyle w:val="Heading3"/>
      </w:pPr>
      <w:r w:rsidRPr="00506F7F">
        <w:t>Requirement 8(3)(c)</w:t>
      </w:r>
      <w:r>
        <w:tab/>
        <w:t>Compliant</w:t>
      </w:r>
    </w:p>
    <w:p w14:paraId="552D4790" w14:textId="77777777" w:rsidR="00074C4B" w:rsidRPr="008D114F" w:rsidRDefault="00226D07" w:rsidP="00074C4B">
      <w:pPr>
        <w:rPr>
          <w:i/>
        </w:rPr>
      </w:pPr>
      <w:r w:rsidRPr="008D114F">
        <w:rPr>
          <w:i/>
        </w:rPr>
        <w:t>Effective organisation wide governance systems relating to the following:</w:t>
      </w:r>
    </w:p>
    <w:p w14:paraId="552D4791" w14:textId="77777777" w:rsidR="00074C4B" w:rsidRPr="008D114F" w:rsidRDefault="00226D07" w:rsidP="00074C4B">
      <w:pPr>
        <w:numPr>
          <w:ilvl w:val="0"/>
          <w:numId w:val="28"/>
        </w:numPr>
        <w:tabs>
          <w:tab w:val="right" w:pos="9026"/>
        </w:tabs>
        <w:spacing w:before="0" w:after="0"/>
        <w:ind w:left="567" w:hanging="425"/>
        <w:outlineLvl w:val="4"/>
        <w:rPr>
          <w:i/>
        </w:rPr>
      </w:pPr>
      <w:r w:rsidRPr="008D114F">
        <w:rPr>
          <w:i/>
        </w:rPr>
        <w:t>information management;</w:t>
      </w:r>
    </w:p>
    <w:p w14:paraId="552D4792" w14:textId="77777777" w:rsidR="00074C4B" w:rsidRPr="008D114F" w:rsidRDefault="00226D07" w:rsidP="00074C4B">
      <w:pPr>
        <w:numPr>
          <w:ilvl w:val="0"/>
          <w:numId w:val="28"/>
        </w:numPr>
        <w:tabs>
          <w:tab w:val="right" w:pos="9026"/>
        </w:tabs>
        <w:spacing w:before="0" w:after="0"/>
        <w:ind w:left="567" w:hanging="425"/>
        <w:outlineLvl w:val="4"/>
        <w:rPr>
          <w:i/>
        </w:rPr>
      </w:pPr>
      <w:r w:rsidRPr="008D114F">
        <w:rPr>
          <w:i/>
        </w:rPr>
        <w:t>continuous improvement;</w:t>
      </w:r>
    </w:p>
    <w:p w14:paraId="552D4793" w14:textId="77777777" w:rsidR="00074C4B" w:rsidRPr="008D114F" w:rsidRDefault="00226D07" w:rsidP="00074C4B">
      <w:pPr>
        <w:numPr>
          <w:ilvl w:val="0"/>
          <w:numId w:val="28"/>
        </w:numPr>
        <w:tabs>
          <w:tab w:val="right" w:pos="9026"/>
        </w:tabs>
        <w:spacing w:before="0" w:after="0"/>
        <w:ind w:left="567" w:hanging="425"/>
        <w:outlineLvl w:val="4"/>
        <w:rPr>
          <w:i/>
        </w:rPr>
      </w:pPr>
      <w:r w:rsidRPr="008D114F">
        <w:rPr>
          <w:i/>
        </w:rPr>
        <w:t>financial governance;</w:t>
      </w:r>
    </w:p>
    <w:p w14:paraId="552D4794" w14:textId="77777777" w:rsidR="00074C4B" w:rsidRPr="008D114F" w:rsidRDefault="00226D07" w:rsidP="00074C4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52D4795" w14:textId="77777777" w:rsidR="00074C4B" w:rsidRPr="008D114F" w:rsidRDefault="00226D07" w:rsidP="00074C4B">
      <w:pPr>
        <w:numPr>
          <w:ilvl w:val="0"/>
          <w:numId w:val="28"/>
        </w:numPr>
        <w:tabs>
          <w:tab w:val="right" w:pos="9026"/>
        </w:tabs>
        <w:spacing w:before="0" w:after="0"/>
        <w:ind w:left="567" w:hanging="425"/>
        <w:outlineLvl w:val="4"/>
        <w:rPr>
          <w:i/>
        </w:rPr>
      </w:pPr>
      <w:r w:rsidRPr="008D114F">
        <w:rPr>
          <w:i/>
        </w:rPr>
        <w:t>regulatory compliance;</w:t>
      </w:r>
    </w:p>
    <w:p w14:paraId="552D4796" w14:textId="77777777" w:rsidR="00074C4B" w:rsidRPr="008D114F" w:rsidRDefault="00226D07" w:rsidP="00074C4B">
      <w:pPr>
        <w:numPr>
          <w:ilvl w:val="0"/>
          <w:numId w:val="28"/>
        </w:numPr>
        <w:tabs>
          <w:tab w:val="right" w:pos="9026"/>
        </w:tabs>
        <w:spacing w:before="0" w:after="0"/>
        <w:ind w:left="567" w:hanging="425"/>
        <w:outlineLvl w:val="4"/>
        <w:rPr>
          <w:i/>
        </w:rPr>
      </w:pPr>
      <w:r w:rsidRPr="008D114F">
        <w:rPr>
          <w:i/>
        </w:rPr>
        <w:t>feedback and complaints.</w:t>
      </w:r>
    </w:p>
    <w:p w14:paraId="552D4798" w14:textId="32F7AFA0" w:rsidR="00074C4B" w:rsidRPr="00506F7F" w:rsidRDefault="00226D07" w:rsidP="00074C4B">
      <w:pPr>
        <w:pStyle w:val="Heading3"/>
      </w:pPr>
      <w:r w:rsidRPr="00506F7F">
        <w:t>Requirement 8(3)(d)</w:t>
      </w:r>
      <w:r>
        <w:tab/>
        <w:t>Non-compliant</w:t>
      </w:r>
    </w:p>
    <w:p w14:paraId="552D4799" w14:textId="77777777" w:rsidR="00074C4B" w:rsidRPr="008D114F" w:rsidRDefault="00226D07" w:rsidP="00074C4B">
      <w:pPr>
        <w:rPr>
          <w:i/>
        </w:rPr>
      </w:pPr>
      <w:r w:rsidRPr="008D114F">
        <w:rPr>
          <w:i/>
        </w:rPr>
        <w:t>Effective risk management systems and practices, including but not limited to the following:</w:t>
      </w:r>
    </w:p>
    <w:p w14:paraId="552D479A" w14:textId="77777777" w:rsidR="00074C4B" w:rsidRPr="008D114F" w:rsidRDefault="00226D07" w:rsidP="00074C4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52D479B" w14:textId="77777777" w:rsidR="00074C4B" w:rsidRPr="008D114F" w:rsidRDefault="00226D07" w:rsidP="00074C4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52D479C" w14:textId="77777777" w:rsidR="00074C4B" w:rsidRDefault="00226D07" w:rsidP="00074C4B">
      <w:pPr>
        <w:numPr>
          <w:ilvl w:val="0"/>
          <w:numId w:val="29"/>
        </w:numPr>
        <w:tabs>
          <w:tab w:val="right" w:pos="9026"/>
        </w:tabs>
        <w:spacing w:before="0" w:after="0"/>
        <w:ind w:left="567" w:hanging="425"/>
        <w:outlineLvl w:val="4"/>
        <w:rPr>
          <w:i/>
        </w:rPr>
      </w:pPr>
      <w:r w:rsidRPr="008D114F">
        <w:rPr>
          <w:i/>
        </w:rPr>
        <w:t>supporting consumers to live the best life they can</w:t>
      </w:r>
    </w:p>
    <w:p w14:paraId="552D479D" w14:textId="77777777" w:rsidR="00074C4B" w:rsidRPr="008D114F" w:rsidRDefault="00226D07" w:rsidP="00074C4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C74DFE3" w14:textId="37E09A92" w:rsidR="00DD1854" w:rsidRDefault="00E20219" w:rsidP="00E20219">
      <w:pPr>
        <w:rPr>
          <w:rFonts w:eastAsia="Calibri"/>
          <w:color w:val="auto"/>
          <w:lang w:eastAsia="en-US"/>
        </w:rPr>
      </w:pPr>
      <w:r w:rsidRPr="00E20219">
        <w:rPr>
          <w:rFonts w:eastAsia="Calibri"/>
          <w:color w:val="auto"/>
          <w:lang w:eastAsia="en-US"/>
        </w:rPr>
        <w:t>The service demonstrate</w:t>
      </w:r>
      <w:r w:rsidR="00DD1854">
        <w:rPr>
          <w:rFonts w:eastAsia="Calibri"/>
          <w:color w:val="auto"/>
          <w:lang w:eastAsia="en-US"/>
        </w:rPr>
        <w:t>d</w:t>
      </w:r>
      <w:r w:rsidR="003E38CC">
        <w:rPr>
          <w:rFonts w:eastAsia="Calibri"/>
          <w:color w:val="auto"/>
          <w:lang w:eastAsia="en-US"/>
        </w:rPr>
        <w:t xml:space="preserve"> </w:t>
      </w:r>
      <w:r w:rsidRPr="00E20219">
        <w:rPr>
          <w:rFonts w:eastAsia="Calibri"/>
          <w:color w:val="auto"/>
          <w:lang w:eastAsia="en-US"/>
        </w:rPr>
        <w:t xml:space="preserve">effective risk management systems </w:t>
      </w:r>
      <w:r w:rsidR="007531FC">
        <w:rPr>
          <w:rFonts w:eastAsia="Calibri"/>
          <w:color w:val="auto"/>
          <w:lang w:eastAsia="en-US"/>
        </w:rPr>
        <w:t xml:space="preserve">regarding some aspect of this requirement. </w:t>
      </w:r>
    </w:p>
    <w:p w14:paraId="53EBB299" w14:textId="2A8B054B" w:rsidR="0050571A" w:rsidRDefault="00DD1854" w:rsidP="008D7D15">
      <w:pPr>
        <w:rPr>
          <w:rFonts w:eastAsia="Calibri"/>
          <w:color w:val="auto"/>
          <w:lang w:eastAsia="en-US"/>
        </w:rPr>
      </w:pPr>
      <w:r w:rsidRPr="00E5272A">
        <w:rPr>
          <w:rFonts w:eastAsia="Fira Sans Light"/>
          <w:color w:val="auto"/>
          <w:szCs w:val="22"/>
          <w:lang w:eastAsia="en-US"/>
        </w:rPr>
        <w:lastRenderedPageBreak/>
        <w:t>The</w:t>
      </w:r>
      <w:r>
        <w:rPr>
          <w:rFonts w:eastAsia="Fira Sans Light"/>
          <w:color w:val="auto"/>
          <w:szCs w:val="22"/>
          <w:lang w:eastAsia="en-US"/>
        </w:rPr>
        <w:t xml:space="preserve">re </w:t>
      </w:r>
      <w:r w:rsidR="00D42B49">
        <w:rPr>
          <w:rFonts w:eastAsia="Fira Sans Light"/>
          <w:color w:val="auto"/>
          <w:szCs w:val="22"/>
          <w:lang w:eastAsia="en-US"/>
        </w:rPr>
        <w:t xml:space="preserve">is a documented </w:t>
      </w:r>
      <w:r w:rsidRPr="00E5272A">
        <w:rPr>
          <w:rFonts w:eastAsia="Fira Sans Light"/>
          <w:color w:val="auto"/>
          <w:szCs w:val="22"/>
          <w:lang w:eastAsia="en-US"/>
        </w:rPr>
        <w:t>organisation</w:t>
      </w:r>
      <w:r>
        <w:rPr>
          <w:rFonts w:eastAsia="Fira Sans Light"/>
          <w:color w:val="auto"/>
          <w:szCs w:val="22"/>
          <w:lang w:eastAsia="en-US"/>
        </w:rPr>
        <w:t>al</w:t>
      </w:r>
      <w:r w:rsidRPr="00E5272A">
        <w:rPr>
          <w:rFonts w:eastAsia="Fira Sans Light"/>
          <w:color w:val="auto"/>
          <w:szCs w:val="22"/>
          <w:lang w:eastAsia="en-US"/>
        </w:rPr>
        <w:t xml:space="preserve"> risk management framework, including policies </w:t>
      </w:r>
      <w:r w:rsidR="00D42B49">
        <w:rPr>
          <w:rFonts w:eastAsia="Fira Sans Light"/>
          <w:color w:val="auto"/>
          <w:szCs w:val="22"/>
          <w:lang w:eastAsia="en-US"/>
        </w:rPr>
        <w:t xml:space="preserve">to manage </w:t>
      </w:r>
      <w:r w:rsidRPr="00BB3B1B">
        <w:rPr>
          <w:rFonts w:eastAsia="Calibri"/>
          <w:color w:val="auto"/>
          <w:lang w:eastAsia="en-US"/>
        </w:rPr>
        <w:t>high impact or high prevalence risks</w:t>
      </w:r>
      <w:r w:rsidR="00422945">
        <w:rPr>
          <w:rFonts w:eastAsia="Calibri"/>
          <w:color w:val="auto"/>
          <w:lang w:eastAsia="en-US"/>
        </w:rPr>
        <w:t>,</w:t>
      </w:r>
      <w:r w:rsidR="00443EE9">
        <w:rPr>
          <w:rFonts w:eastAsia="Calibri"/>
          <w:color w:val="auto"/>
          <w:lang w:eastAsia="en-US"/>
        </w:rPr>
        <w:t xml:space="preserve"> ensure</w:t>
      </w:r>
      <w:r w:rsidR="008D7D15">
        <w:rPr>
          <w:rFonts w:eastAsia="Calibri"/>
          <w:color w:val="auto"/>
          <w:lang w:eastAsia="en-US"/>
        </w:rPr>
        <w:t xml:space="preserve"> consumer </w:t>
      </w:r>
      <w:r w:rsidRPr="00BB3B1B">
        <w:rPr>
          <w:rFonts w:eastAsia="Calibri"/>
          <w:color w:val="auto"/>
          <w:lang w:eastAsia="en-US"/>
        </w:rPr>
        <w:t xml:space="preserve">abuse and neglect </w:t>
      </w:r>
      <w:r w:rsidR="008D7D15">
        <w:rPr>
          <w:rFonts w:eastAsia="Calibri"/>
          <w:color w:val="auto"/>
          <w:lang w:eastAsia="en-US"/>
        </w:rPr>
        <w:t>i</w:t>
      </w:r>
      <w:r w:rsidRPr="00BB3B1B">
        <w:rPr>
          <w:rFonts w:eastAsia="Calibri"/>
          <w:color w:val="auto"/>
          <w:lang w:eastAsia="en-US"/>
        </w:rPr>
        <w:t>s identified and responded to</w:t>
      </w:r>
      <w:r w:rsidR="00443EE9">
        <w:rPr>
          <w:rFonts w:eastAsia="Calibri"/>
          <w:color w:val="auto"/>
          <w:lang w:eastAsia="en-US"/>
        </w:rPr>
        <w:t xml:space="preserve"> </w:t>
      </w:r>
      <w:proofErr w:type="spellStart"/>
      <w:r w:rsidR="00443EE9">
        <w:rPr>
          <w:rFonts w:eastAsia="Calibri"/>
          <w:color w:val="auto"/>
          <w:lang w:eastAsia="en-US"/>
        </w:rPr>
        <w:t>and</w:t>
      </w:r>
      <w:proofErr w:type="spellEnd"/>
      <w:r w:rsidR="00443EE9">
        <w:rPr>
          <w:rFonts w:eastAsia="Calibri"/>
          <w:color w:val="auto"/>
          <w:lang w:eastAsia="en-US"/>
        </w:rPr>
        <w:t xml:space="preserve"> </w:t>
      </w:r>
      <w:r w:rsidR="008D7D15">
        <w:rPr>
          <w:rFonts w:eastAsia="Calibri"/>
          <w:color w:val="auto"/>
          <w:lang w:eastAsia="en-US"/>
        </w:rPr>
        <w:t>incident management and to ensure c</w:t>
      </w:r>
      <w:r w:rsidRPr="00BB3B1B">
        <w:rPr>
          <w:rFonts w:eastAsia="Calibri"/>
          <w:color w:val="auto"/>
          <w:lang w:eastAsia="en-US"/>
        </w:rPr>
        <w:t>onsumers are supported to live the</w:t>
      </w:r>
      <w:r w:rsidR="008D7D15">
        <w:rPr>
          <w:rFonts w:eastAsia="Calibri"/>
          <w:color w:val="auto"/>
          <w:lang w:eastAsia="en-US"/>
        </w:rPr>
        <w:t>ir</w:t>
      </w:r>
      <w:r w:rsidRPr="00BB3B1B">
        <w:rPr>
          <w:rFonts w:eastAsia="Calibri"/>
          <w:color w:val="auto"/>
          <w:lang w:eastAsia="en-US"/>
        </w:rPr>
        <w:t xml:space="preserve"> best life</w:t>
      </w:r>
      <w:r w:rsidR="0050571A">
        <w:rPr>
          <w:rFonts w:eastAsia="Calibri"/>
          <w:color w:val="auto"/>
          <w:lang w:eastAsia="en-US"/>
        </w:rPr>
        <w:t xml:space="preserve">. </w:t>
      </w:r>
    </w:p>
    <w:p w14:paraId="474111A2" w14:textId="77777777" w:rsidR="00443EE9" w:rsidRDefault="0050571A" w:rsidP="00E37508">
      <w:pPr>
        <w:tabs>
          <w:tab w:val="right" w:pos="9026"/>
        </w:tabs>
        <w:rPr>
          <w:rFonts w:eastAsia="Fira Sans Light"/>
          <w:color w:val="auto"/>
          <w:szCs w:val="22"/>
          <w:lang w:eastAsia="en-US"/>
        </w:rPr>
      </w:pPr>
      <w:r>
        <w:rPr>
          <w:rFonts w:eastAsia="Calibri"/>
          <w:color w:val="auto"/>
          <w:lang w:eastAsia="en-US"/>
        </w:rPr>
        <w:t>Review of documentation</w:t>
      </w:r>
      <w:r w:rsidR="003A5902">
        <w:rPr>
          <w:rFonts w:eastAsia="Calibri"/>
          <w:color w:val="auto"/>
          <w:lang w:eastAsia="en-US"/>
        </w:rPr>
        <w:t xml:space="preserve">, interviews with </w:t>
      </w:r>
      <w:r w:rsidR="00E20219" w:rsidRPr="00E20219">
        <w:rPr>
          <w:rFonts w:eastAsia="Calibri"/>
          <w:color w:val="auto"/>
          <w:lang w:eastAsia="en-US"/>
        </w:rPr>
        <w:t>consumer</w:t>
      </w:r>
      <w:r w:rsidR="003A5902">
        <w:rPr>
          <w:rFonts w:eastAsia="Calibri"/>
          <w:color w:val="auto"/>
          <w:lang w:eastAsia="en-US"/>
        </w:rPr>
        <w:t>s, management and staff dem</w:t>
      </w:r>
      <w:r w:rsidR="00E20219" w:rsidRPr="00E20219">
        <w:rPr>
          <w:rFonts w:eastAsia="Calibri"/>
          <w:color w:val="auto"/>
          <w:lang w:eastAsia="en-US"/>
        </w:rPr>
        <w:t xml:space="preserve">onstrate </w:t>
      </w:r>
      <w:r w:rsidR="003A5902">
        <w:rPr>
          <w:rFonts w:eastAsia="Calibri"/>
          <w:color w:val="auto"/>
          <w:lang w:eastAsia="en-US"/>
        </w:rPr>
        <w:t xml:space="preserve">how the </w:t>
      </w:r>
      <w:r w:rsidR="00E20219" w:rsidRPr="00E20219">
        <w:rPr>
          <w:rFonts w:eastAsia="Calibri"/>
          <w:color w:val="auto"/>
          <w:lang w:eastAsia="en-US"/>
        </w:rPr>
        <w:t xml:space="preserve">service </w:t>
      </w:r>
      <w:r w:rsidR="007E2536">
        <w:rPr>
          <w:rFonts w:eastAsia="Calibri"/>
          <w:color w:val="auto"/>
          <w:lang w:eastAsia="en-US"/>
        </w:rPr>
        <w:t>monitors and manages these processes. Staff demonstrated knowledge of the systems</w:t>
      </w:r>
      <w:r w:rsidR="0002245A">
        <w:rPr>
          <w:rFonts w:eastAsia="Calibri"/>
          <w:color w:val="auto"/>
          <w:lang w:eastAsia="en-US"/>
        </w:rPr>
        <w:t xml:space="preserve"> and articulated </w:t>
      </w:r>
      <w:r w:rsidR="00B56253">
        <w:rPr>
          <w:rFonts w:eastAsia="Calibri"/>
          <w:color w:val="auto"/>
          <w:lang w:eastAsia="en-US"/>
        </w:rPr>
        <w:t xml:space="preserve">some </w:t>
      </w:r>
      <w:r w:rsidR="009473B0">
        <w:rPr>
          <w:rFonts w:eastAsia="Calibri"/>
          <w:color w:val="auto"/>
          <w:lang w:eastAsia="en-US"/>
        </w:rPr>
        <w:t>consumer related risks</w:t>
      </w:r>
      <w:r w:rsidR="00657B64">
        <w:rPr>
          <w:rFonts w:eastAsia="Calibri"/>
          <w:color w:val="auto"/>
          <w:lang w:eastAsia="en-US"/>
        </w:rPr>
        <w:t>.</w:t>
      </w:r>
      <w:r w:rsidR="0002245A" w:rsidRPr="0002245A">
        <w:rPr>
          <w:rFonts w:eastAsia="Fira Sans Light"/>
          <w:color w:val="auto"/>
          <w:szCs w:val="22"/>
          <w:lang w:eastAsia="en-US"/>
        </w:rPr>
        <w:t xml:space="preserve"> </w:t>
      </w:r>
    </w:p>
    <w:p w14:paraId="5D875A40" w14:textId="264E6153" w:rsidR="00E37508" w:rsidRDefault="00657B64" w:rsidP="00E37508">
      <w:pPr>
        <w:tabs>
          <w:tab w:val="right" w:pos="9026"/>
        </w:tabs>
        <w:rPr>
          <w:color w:val="auto"/>
        </w:rPr>
      </w:pPr>
      <w:r>
        <w:rPr>
          <w:rFonts w:eastAsia="Calibri"/>
          <w:color w:val="auto"/>
          <w:lang w:eastAsia="en-US"/>
        </w:rPr>
        <w:t>However</w:t>
      </w:r>
      <w:r w:rsidR="00B56253">
        <w:rPr>
          <w:rFonts w:eastAsia="Calibri"/>
          <w:color w:val="auto"/>
          <w:lang w:eastAsia="en-US"/>
        </w:rPr>
        <w:t>,</w:t>
      </w:r>
      <w:r>
        <w:rPr>
          <w:rFonts w:eastAsia="Calibri"/>
          <w:color w:val="auto"/>
          <w:lang w:eastAsia="en-US"/>
        </w:rPr>
        <w:t xml:space="preserve"> the Assessment Team bought forward evidence the service did not demonstrate effective systems</w:t>
      </w:r>
      <w:r w:rsidR="00DB3211">
        <w:rPr>
          <w:rFonts w:eastAsia="Calibri"/>
          <w:color w:val="auto"/>
          <w:lang w:eastAsia="en-US"/>
        </w:rPr>
        <w:t xml:space="preserve"> to ensure appropriate identification and management of all high impact and high prevalence risks to consumers. </w:t>
      </w:r>
      <w:r w:rsidR="00E37508">
        <w:rPr>
          <w:rFonts w:eastAsia="Calibri"/>
          <w:color w:val="auto"/>
          <w:lang w:eastAsia="en-US"/>
        </w:rPr>
        <w:t>R</w:t>
      </w:r>
      <w:r w:rsidR="00E37508">
        <w:rPr>
          <w:rFonts w:eastAsia="Fira Sans Light"/>
          <w:color w:val="auto"/>
        </w:rPr>
        <w:t xml:space="preserve">eview of documentation and staff interview identified </w:t>
      </w:r>
      <w:r w:rsidR="00AC7693">
        <w:rPr>
          <w:rFonts w:eastAsia="Fira Sans Light"/>
          <w:color w:val="auto"/>
        </w:rPr>
        <w:t>staff did not appropriately identify, monitor and mana</w:t>
      </w:r>
      <w:r w:rsidR="004F348A">
        <w:rPr>
          <w:rFonts w:eastAsia="Fira Sans Light"/>
          <w:color w:val="auto"/>
        </w:rPr>
        <w:t xml:space="preserve">ge risks related to </w:t>
      </w:r>
      <w:r w:rsidR="00E37508">
        <w:rPr>
          <w:rFonts w:eastAsia="Fira Sans Light"/>
          <w:color w:val="auto"/>
        </w:rPr>
        <w:t>consumers clinical</w:t>
      </w:r>
      <w:r w:rsidR="00411412">
        <w:t xml:space="preserve">. Risk </w:t>
      </w:r>
      <w:r w:rsidR="00E37508">
        <w:rPr>
          <w:rFonts w:eastAsia="Fira Sans Light"/>
          <w:color w:val="auto"/>
        </w:rPr>
        <w:t xml:space="preserve">assessment </w:t>
      </w:r>
      <w:r w:rsidR="00411412">
        <w:rPr>
          <w:rFonts w:eastAsia="Fira Sans Light"/>
          <w:color w:val="auto"/>
        </w:rPr>
        <w:t xml:space="preserve">is </w:t>
      </w:r>
      <w:r w:rsidR="00E37508" w:rsidRPr="00322565">
        <w:rPr>
          <w:color w:val="auto"/>
        </w:rPr>
        <w:t xml:space="preserve">not consistently completed and/or reviewed </w:t>
      </w:r>
      <w:r w:rsidR="00E37508">
        <w:rPr>
          <w:color w:val="auto"/>
        </w:rPr>
        <w:t xml:space="preserve">to ensure management and minimisation of </w:t>
      </w:r>
      <w:r w:rsidR="00493B17">
        <w:rPr>
          <w:color w:val="auto"/>
        </w:rPr>
        <w:t xml:space="preserve">all </w:t>
      </w:r>
      <w:r w:rsidR="00E37508" w:rsidRPr="00322565">
        <w:rPr>
          <w:color w:val="auto"/>
        </w:rPr>
        <w:t>risks</w:t>
      </w:r>
      <w:r w:rsidR="00493B17">
        <w:rPr>
          <w:color w:val="auto"/>
        </w:rPr>
        <w:t xml:space="preserve"> (refer to Standards 2 and 3</w:t>
      </w:r>
      <w:r w:rsidR="000E57BF">
        <w:rPr>
          <w:color w:val="auto"/>
        </w:rPr>
        <w:t>)</w:t>
      </w:r>
      <w:r w:rsidR="00E37508">
        <w:rPr>
          <w:color w:val="auto"/>
        </w:rPr>
        <w:t>.</w:t>
      </w:r>
    </w:p>
    <w:p w14:paraId="3E865FE4" w14:textId="77777777" w:rsidR="00B55F89" w:rsidRPr="00992B33" w:rsidRDefault="000E57BF" w:rsidP="000E57BF">
      <w:pPr>
        <w:rPr>
          <w:rFonts w:eastAsia="Calibri"/>
          <w:color w:val="auto"/>
          <w:lang w:eastAsia="en-US"/>
        </w:rPr>
      </w:pPr>
      <w:r w:rsidRPr="00992B33">
        <w:rPr>
          <w:rFonts w:eastAsia="Calibri"/>
          <w:color w:val="auto"/>
          <w:lang w:eastAsia="en-US"/>
        </w:rPr>
        <w:t xml:space="preserve">In their response, the approved provider </w:t>
      </w:r>
      <w:r w:rsidR="00450720" w:rsidRPr="00992B33">
        <w:rPr>
          <w:rFonts w:eastAsia="Calibri"/>
          <w:color w:val="auto"/>
          <w:lang w:eastAsia="en-US"/>
        </w:rPr>
        <w:t>asserts the service has a multi</w:t>
      </w:r>
      <w:r w:rsidR="004934C5" w:rsidRPr="00992B33">
        <w:rPr>
          <w:rFonts w:eastAsia="Calibri"/>
          <w:color w:val="auto"/>
          <w:lang w:eastAsia="en-US"/>
        </w:rPr>
        <w:t>layered and comprehensive governance system in place</w:t>
      </w:r>
      <w:r w:rsidR="000D3CEA" w:rsidRPr="00992B33">
        <w:rPr>
          <w:rFonts w:eastAsia="Calibri"/>
          <w:color w:val="auto"/>
          <w:lang w:eastAsia="en-US"/>
        </w:rPr>
        <w:t>. They advised of planned actions including</w:t>
      </w:r>
      <w:r w:rsidR="007E0395" w:rsidRPr="00992B33">
        <w:rPr>
          <w:rFonts w:eastAsia="Calibri"/>
          <w:color w:val="auto"/>
          <w:lang w:eastAsia="en-US"/>
        </w:rPr>
        <w:t xml:space="preserve"> reviewing and updating of care planning documentation, case management model for clinical staff, </w:t>
      </w:r>
      <w:r w:rsidR="0096130E" w:rsidRPr="00992B33">
        <w:rPr>
          <w:rFonts w:eastAsia="Calibri"/>
          <w:color w:val="auto"/>
          <w:lang w:eastAsia="en-US"/>
        </w:rPr>
        <w:t>regular monitoring processes by clinical leadership team, distribution of all policy and procedural documentation to staff</w:t>
      </w:r>
      <w:r w:rsidR="000B76C8" w:rsidRPr="00992B33">
        <w:rPr>
          <w:rFonts w:eastAsia="Calibri"/>
          <w:color w:val="auto"/>
          <w:lang w:eastAsia="en-US"/>
        </w:rPr>
        <w:t>, clinical leadership training for clinical staff</w:t>
      </w:r>
      <w:r w:rsidR="00B55F89" w:rsidRPr="00992B33">
        <w:rPr>
          <w:rFonts w:eastAsia="Calibri"/>
          <w:color w:val="auto"/>
          <w:lang w:eastAsia="en-US"/>
        </w:rPr>
        <w:t xml:space="preserve"> and completion of risk assessments. </w:t>
      </w:r>
    </w:p>
    <w:p w14:paraId="2A7786D9" w14:textId="77777777" w:rsidR="00E15CF7" w:rsidRPr="00992B33" w:rsidRDefault="00B55F89" w:rsidP="000E57BF">
      <w:pPr>
        <w:rPr>
          <w:rFonts w:eastAsia="Calibri"/>
          <w:color w:val="auto"/>
          <w:lang w:eastAsia="en-US"/>
        </w:rPr>
      </w:pPr>
      <w:r w:rsidRPr="00992B33">
        <w:rPr>
          <w:rFonts w:eastAsia="Calibri"/>
          <w:color w:val="auto"/>
          <w:lang w:eastAsia="en-US"/>
        </w:rPr>
        <w:t>While I acknowledge the immediate and planned actions</w:t>
      </w:r>
      <w:r w:rsidR="00E15CF7" w:rsidRPr="00992B33">
        <w:rPr>
          <w:rFonts w:eastAsia="Calibri"/>
          <w:color w:val="auto"/>
          <w:lang w:eastAsia="en-US"/>
        </w:rPr>
        <w:t xml:space="preserve">, the service did not demonstrate an effective self-monitoring system to identified deficits bought forward by the Assessment Team. </w:t>
      </w:r>
    </w:p>
    <w:p w14:paraId="3A90F351" w14:textId="7C6DC9DC" w:rsidR="000E57BF" w:rsidRPr="00992B33" w:rsidRDefault="00E15CF7" w:rsidP="000E57BF">
      <w:pPr>
        <w:rPr>
          <w:rFonts w:eastAsia="Calibri"/>
          <w:color w:val="auto"/>
          <w:lang w:eastAsia="en-US"/>
        </w:rPr>
      </w:pPr>
      <w:r w:rsidRPr="00992B33">
        <w:rPr>
          <w:rFonts w:eastAsia="Calibri"/>
          <w:color w:val="auto"/>
          <w:lang w:eastAsia="en-US"/>
        </w:rPr>
        <w:t>I find this requirement is non-compliant.</w:t>
      </w:r>
    </w:p>
    <w:p w14:paraId="552D479F" w14:textId="46C87BE2" w:rsidR="00074C4B" w:rsidRPr="00506F7F" w:rsidRDefault="00226D07" w:rsidP="00074C4B">
      <w:pPr>
        <w:pStyle w:val="Heading3"/>
      </w:pPr>
      <w:r w:rsidRPr="00506F7F">
        <w:t>Requirement 8(3)(e)</w:t>
      </w:r>
      <w:r>
        <w:tab/>
        <w:t>Compliant</w:t>
      </w:r>
    </w:p>
    <w:p w14:paraId="552D47A0" w14:textId="77777777" w:rsidR="00074C4B" w:rsidRPr="008D114F" w:rsidRDefault="00226D07" w:rsidP="00074C4B">
      <w:pPr>
        <w:rPr>
          <w:i/>
        </w:rPr>
      </w:pPr>
      <w:r w:rsidRPr="008D114F">
        <w:rPr>
          <w:i/>
        </w:rPr>
        <w:t>Where clinical care is provided—a clinical governance framework, including but not limited to the following:</w:t>
      </w:r>
    </w:p>
    <w:p w14:paraId="552D47A1" w14:textId="77777777" w:rsidR="00074C4B" w:rsidRPr="008D114F" w:rsidRDefault="00226D07" w:rsidP="00074C4B">
      <w:pPr>
        <w:numPr>
          <w:ilvl w:val="0"/>
          <w:numId w:val="30"/>
        </w:numPr>
        <w:tabs>
          <w:tab w:val="right" w:pos="9026"/>
        </w:tabs>
        <w:spacing w:before="0" w:after="0"/>
        <w:ind w:left="567" w:hanging="425"/>
        <w:outlineLvl w:val="4"/>
        <w:rPr>
          <w:i/>
        </w:rPr>
      </w:pPr>
      <w:r w:rsidRPr="008D114F">
        <w:rPr>
          <w:i/>
        </w:rPr>
        <w:t>antimicrobial stewardship;</w:t>
      </w:r>
    </w:p>
    <w:p w14:paraId="552D47A2" w14:textId="77777777" w:rsidR="00074C4B" w:rsidRPr="008D114F" w:rsidRDefault="00226D07" w:rsidP="00074C4B">
      <w:pPr>
        <w:numPr>
          <w:ilvl w:val="0"/>
          <w:numId w:val="30"/>
        </w:numPr>
        <w:tabs>
          <w:tab w:val="right" w:pos="9026"/>
        </w:tabs>
        <w:spacing w:before="0" w:after="0"/>
        <w:ind w:left="567" w:hanging="425"/>
        <w:outlineLvl w:val="4"/>
        <w:rPr>
          <w:i/>
        </w:rPr>
      </w:pPr>
      <w:r w:rsidRPr="008D114F">
        <w:rPr>
          <w:i/>
        </w:rPr>
        <w:t>minimising the use of restraint;</w:t>
      </w:r>
    </w:p>
    <w:p w14:paraId="552D47A3" w14:textId="77777777" w:rsidR="00074C4B" w:rsidRPr="008D114F" w:rsidRDefault="00226D07" w:rsidP="00074C4B">
      <w:pPr>
        <w:numPr>
          <w:ilvl w:val="0"/>
          <w:numId w:val="30"/>
        </w:numPr>
        <w:tabs>
          <w:tab w:val="right" w:pos="9026"/>
        </w:tabs>
        <w:spacing w:before="0" w:after="0"/>
        <w:ind w:left="567" w:hanging="425"/>
        <w:outlineLvl w:val="4"/>
        <w:rPr>
          <w:i/>
        </w:rPr>
      </w:pPr>
      <w:r w:rsidRPr="008D114F">
        <w:rPr>
          <w:i/>
        </w:rPr>
        <w:t>open disclosure.</w:t>
      </w:r>
    </w:p>
    <w:p w14:paraId="22BFF798" w14:textId="34CFCD19" w:rsidR="00F056F9" w:rsidRPr="00E61CF8" w:rsidRDefault="00187D4A" w:rsidP="00F056F9">
      <w:pPr>
        <w:rPr>
          <w:rFonts w:eastAsia="Calibri"/>
          <w:color w:val="auto"/>
          <w:lang w:eastAsia="en-US"/>
        </w:rPr>
      </w:pPr>
      <w:r>
        <w:t xml:space="preserve">The service demonstrated and effective system to </w:t>
      </w:r>
      <w:r w:rsidR="003F6BB2">
        <w:t xml:space="preserve">manage and </w:t>
      </w:r>
      <w:r>
        <w:t>minimise</w:t>
      </w:r>
      <w:r w:rsidR="003F6BB2">
        <w:t xml:space="preserve"> use of medications deemed as chemical restraint. </w:t>
      </w:r>
      <w:r w:rsidR="00F056F9" w:rsidRPr="00E61CF8">
        <w:rPr>
          <w:rFonts w:eastAsia="Calibri"/>
          <w:color w:val="auto"/>
          <w:lang w:eastAsia="en-US"/>
        </w:rPr>
        <w:t xml:space="preserve">The service has a clinical governance framework which includes antimicrobial stewardship, minimising the use of </w:t>
      </w:r>
      <w:r w:rsidR="00F056F9">
        <w:rPr>
          <w:rFonts w:eastAsia="Calibri"/>
          <w:color w:val="auto"/>
          <w:lang w:eastAsia="en-US"/>
        </w:rPr>
        <w:t xml:space="preserve">chemical </w:t>
      </w:r>
      <w:r w:rsidR="00F056F9" w:rsidRPr="00E61CF8">
        <w:rPr>
          <w:rFonts w:eastAsia="Calibri"/>
          <w:color w:val="auto"/>
          <w:lang w:eastAsia="en-US"/>
        </w:rPr>
        <w:t xml:space="preserve">restraint, and open disclosure. </w:t>
      </w:r>
    </w:p>
    <w:p w14:paraId="552D47A5" w14:textId="398A432F" w:rsidR="00074C4B" w:rsidRPr="00154403" w:rsidRDefault="005841BF" w:rsidP="00074C4B">
      <w:r w:rsidRPr="00322565">
        <w:rPr>
          <w:color w:val="auto"/>
        </w:rPr>
        <w:lastRenderedPageBreak/>
        <w:t xml:space="preserve">Environmental factors such as the placement of bed has not resulting in risk assessment to ensure consumer safety. </w:t>
      </w:r>
      <w:r w:rsidR="003F6BB2">
        <w:t>Th</w:t>
      </w:r>
      <w:r>
        <w:t>e</w:t>
      </w:r>
      <w:r w:rsidR="003F6BB2">
        <w:t xml:space="preserve"> impact of </w:t>
      </w:r>
      <w:r>
        <w:t xml:space="preserve">this is considered in </w:t>
      </w:r>
      <w:r w:rsidR="009C48D4">
        <w:t>requirement 8(3)(d).</w:t>
      </w:r>
      <w:r w:rsidR="003F6BB2">
        <w:t xml:space="preserve"> </w:t>
      </w:r>
    </w:p>
    <w:p w14:paraId="552D47A6" w14:textId="77777777" w:rsidR="00074C4B" w:rsidRDefault="00074C4B" w:rsidP="00074C4B">
      <w:pPr>
        <w:tabs>
          <w:tab w:val="right" w:pos="9026"/>
        </w:tabs>
        <w:sectPr w:rsidR="00074C4B" w:rsidSect="00074C4B">
          <w:type w:val="continuous"/>
          <w:pgSz w:w="11906" w:h="16838"/>
          <w:pgMar w:top="1701" w:right="1418" w:bottom="1418" w:left="1418" w:header="709" w:footer="397" w:gutter="0"/>
          <w:cols w:space="708"/>
          <w:docGrid w:linePitch="360"/>
        </w:sectPr>
      </w:pPr>
    </w:p>
    <w:p w14:paraId="552D47A7" w14:textId="77777777" w:rsidR="00074C4B" w:rsidRDefault="00226D07" w:rsidP="00074C4B">
      <w:pPr>
        <w:pStyle w:val="Heading1"/>
      </w:pPr>
      <w:r>
        <w:lastRenderedPageBreak/>
        <w:t>Areas for improvement</w:t>
      </w:r>
    </w:p>
    <w:p w14:paraId="552D47AB" w14:textId="5051D4CB" w:rsidR="00074C4B" w:rsidRDefault="00226D07" w:rsidP="00074C4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E5D5E43" w14:textId="0CE87C86" w:rsidR="00987305" w:rsidRPr="00987305" w:rsidRDefault="00987305" w:rsidP="00074C4B">
      <w:pPr>
        <w:rPr>
          <w:u w:val="single"/>
        </w:rPr>
      </w:pPr>
      <w:r w:rsidRPr="00987305">
        <w:rPr>
          <w:u w:val="single"/>
        </w:rPr>
        <w:t>Standard 1</w:t>
      </w:r>
    </w:p>
    <w:p w14:paraId="552D47AC" w14:textId="4DFDE670" w:rsidR="00074C4B" w:rsidRPr="00987305" w:rsidRDefault="0021633C" w:rsidP="00074C4B">
      <w:pPr>
        <w:pStyle w:val="ListBullet"/>
      </w:pPr>
      <w:r>
        <w:rPr>
          <w:rFonts w:eastAsia="Calibri"/>
        </w:rPr>
        <w:t xml:space="preserve">Implement an </w:t>
      </w:r>
      <w:r w:rsidR="008C1788">
        <w:rPr>
          <w:rFonts w:eastAsia="Calibri"/>
        </w:rPr>
        <w:t>effective system to ensure confidentiality and privacy of consumers’ personal details</w:t>
      </w:r>
    </w:p>
    <w:p w14:paraId="207E34A6" w14:textId="35AB364A" w:rsidR="00987305" w:rsidRPr="00987305" w:rsidRDefault="00987305" w:rsidP="00987305">
      <w:pPr>
        <w:pStyle w:val="ListBullet"/>
        <w:numPr>
          <w:ilvl w:val="0"/>
          <w:numId w:val="0"/>
        </w:numPr>
        <w:rPr>
          <w:u w:val="single"/>
        </w:rPr>
      </w:pPr>
      <w:r w:rsidRPr="00987305">
        <w:rPr>
          <w:rFonts w:eastAsia="Calibri"/>
          <w:u w:val="single"/>
        </w:rPr>
        <w:t>Standard 2</w:t>
      </w:r>
    </w:p>
    <w:p w14:paraId="51B50C1B" w14:textId="392234C0" w:rsidR="0021633C" w:rsidRPr="00906EDF" w:rsidRDefault="0021633C" w:rsidP="00074C4B">
      <w:pPr>
        <w:pStyle w:val="ListBullet"/>
      </w:pPr>
      <w:r>
        <w:t xml:space="preserve">Ensure assessment </w:t>
      </w:r>
      <w:r w:rsidR="00FE4DA6">
        <w:t xml:space="preserve">and care planning documentation is complement in a timely manner to </w:t>
      </w:r>
      <w:r w:rsidRPr="00906EDF">
        <w:t xml:space="preserve">guide staff in providing appropriate care to meet </w:t>
      </w:r>
      <w:proofErr w:type="spellStart"/>
      <w:r w:rsidRPr="00906EDF">
        <w:t>consumers</w:t>
      </w:r>
      <w:proofErr w:type="spellEnd"/>
      <w:r w:rsidRPr="00906EDF">
        <w:t xml:space="preserve"> needs and preferences </w:t>
      </w:r>
    </w:p>
    <w:p w14:paraId="6FC23159" w14:textId="2E28E354" w:rsidR="00987305" w:rsidRPr="00987305" w:rsidRDefault="00987305" w:rsidP="00987305">
      <w:pPr>
        <w:pStyle w:val="ListBullet"/>
        <w:numPr>
          <w:ilvl w:val="0"/>
          <w:numId w:val="0"/>
        </w:numPr>
        <w:rPr>
          <w:u w:val="single"/>
        </w:rPr>
      </w:pPr>
      <w:r w:rsidRPr="00987305">
        <w:rPr>
          <w:u w:val="single"/>
        </w:rPr>
        <w:t>Standard 3</w:t>
      </w:r>
    </w:p>
    <w:p w14:paraId="5C2A6618" w14:textId="01E8676B" w:rsidR="00987305" w:rsidRDefault="00B74E11" w:rsidP="00987305">
      <w:pPr>
        <w:pStyle w:val="ListBullet"/>
        <w:numPr>
          <w:ilvl w:val="0"/>
          <w:numId w:val="38"/>
        </w:numPr>
      </w:pPr>
      <w:r>
        <w:t xml:space="preserve">Implement an </w:t>
      </w:r>
      <w:r>
        <w:rPr>
          <w:rFonts w:eastAsia="Fira Sans Light"/>
        </w:rPr>
        <w:t>effective system to ensure h</w:t>
      </w:r>
      <w:r w:rsidRPr="002856DC">
        <w:t xml:space="preserve">igh impact and high prevalence risks associated with </w:t>
      </w:r>
      <w:r>
        <w:t xml:space="preserve">consumers’ </w:t>
      </w:r>
      <w:r w:rsidRPr="002856DC">
        <w:t xml:space="preserve">care </w:t>
      </w:r>
      <w:r>
        <w:t>are appropriately managed</w:t>
      </w:r>
    </w:p>
    <w:p w14:paraId="111579BD" w14:textId="24370A0E" w:rsidR="00987305" w:rsidRPr="00987305" w:rsidRDefault="00987305" w:rsidP="00987305">
      <w:pPr>
        <w:pStyle w:val="ListBullet"/>
        <w:numPr>
          <w:ilvl w:val="0"/>
          <w:numId w:val="0"/>
        </w:numPr>
        <w:ind w:left="425" w:hanging="425"/>
        <w:rPr>
          <w:u w:val="single"/>
        </w:rPr>
      </w:pPr>
      <w:r w:rsidRPr="00987305">
        <w:rPr>
          <w:u w:val="single"/>
        </w:rPr>
        <w:t>Standard 4</w:t>
      </w:r>
    </w:p>
    <w:p w14:paraId="6EF010AF" w14:textId="264D9DD0" w:rsidR="00030C6C" w:rsidRDefault="00030C6C" w:rsidP="00030C6C">
      <w:pPr>
        <w:pStyle w:val="ListParagraph"/>
        <w:numPr>
          <w:ilvl w:val="0"/>
          <w:numId w:val="38"/>
        </w:numPr>
        <w:rPr>
          <w:rFonts w:eastAsiaTheme="minorHAnsi"/>
          <w:color w:val="auto"/>
        </w:rPr>
      </w:pPr>
      <w:r>
        <w:rPr>
          <w:rFonts w:eastAsiaTheme="minorHAnsi"/>
          <w:color w:val="auto"/>
        </w:rPr>
        <w:t xml:space="preserve">Ensure consumers are </w:t>
      </w:r>
      <w:r w:rsidRPr="00030C6C">
        <w:rPr>
          <w:rFonts w:eastAsiaTheme="minorHAnsi"/>
          <w:color w:val="auto"/>
        </w:rPr>
        <w:t>supported with services that me</w:t>
      </w:r>
      <w:r w:rsidR="009E6DB4">
        <w:rPr>
          <w:rFonts w:eastAsiaTheme="minorHAnsi"/>
          <w:color w:val="auto"/>
        </w:rPr>
        <w:t>e</w:t>
      </w:r>
      <w:r w:rsidRPr="00030C6C">
        <w:rPr>
          <w:rFonts w:eastAsiaTheme="minorHAnsi"/>
          <w:color w:val="auto"/>
        </w:rPr>
        <w:t>t their needs, goals and preferences</w:t>
      </w:r>
    </w:p>
    <w:p w14:paraId="190ABDE2" w14:textId="53175C8A" w:rsidR="00987305" w:rsidRPr="00987305" w:rsidRDefault="00987305" w:rsidP="00987305">
      <w:pPr>
        <w:pStyle w:val="ListBullet"/>
        <w:numPr>
          <w:ilvl w:val="0"/>
          <w:numId w:val="0"/>
        </w:numPr>
        <w:ind w:left="425" w:hanging="425"/>
        <w:rPr>
          <w:u w:val="single"/>
        </w:rPr>
      </w:pPr>
      <w:r w:rsidRPr="00987305">
        <w:rPr>
          <w:u w:val="single"/>
        </w:rPr>
        <w:t xml:space="preserve">Standard </w:t>
      </w:r>
      <w:r>
        <w:rPr>
          <w:u w:val="single"/>
        </w:rPr>
        <w:t>5</w:t>
      </w:r>
    </w:p>
    <w:p w14:paraId="4C2338C7" w14:textId="62446279" w:rsidR="00987305" w:rsidRPr="00A3716D" w:rsidRDefault="00185A9D" w:rsidP="00987305">
      <w:pPr>
        <w:pStyle w:val="ListParagraph"/>
        <w:numPr>
          <w:ilvl w:val="0"/>
          <w:numId w:val="38"/>
        </w:numPr>
      </w:pPr>
      <w:r>
        <w:rPr>
          <w:color w:val="auto"/>
        </w:rPr>
        <w:t>Implement an</w:t>
      </w:r>
      <w:r w:rsidRPr="00185A9D">
        <w:rPr>
          <w:color w:val="auto"/>
        </w:rPr>
        <w:t xml:space="preserve"> effective system to ensure </w:t>
      </w:r>
      <w:r w:rsidR="0049791E">
        <w:rPr>
          <w:color w:val="auto"/>
        </w:rPr>
        <w:t>the environment is clean, well-maintained and comfortable</w:t>
      </w:r>
    </w:p>
    <w:p w14:paraId="1B322454" w14:textId="1F7F1229" w:rsidR="00987305" w:rsidRPr="00987305" w:rsidRDefault="00987305" w:rsidP="00987305">
      <w:pPr>
        <w:pStyle w:val="ListBullet"/>
        <w:numPr>
          <w:ilvl w:val="0"/>
          <w:numId w:val="0"/>
        </w:numPr>
        <w:ind w:left="425" w:hanging="425"/>
        <w:rPr>
          <w:u w:val="single"/>
        </w:rPr>
      </w:pPr>
      <w:r w:rsidRPr="00987305">
        <w:rPr>
          <w:u w:val="single"/>
        </w:rPr>
        <w:t xml:space="preserve">Standard </w:t>
      </w:r>
      <w:r>
        <w:rPr>
          <w:u w:val="single"/>
        </w:rPr>
        <w:t>7</w:t>
      </w:r>
    </w:p>
    <w:p w14:paraId="0A4FB65F" w14:textId="3A73CB16" w:rsidR="00BD3BBA" w:rsidRDefault="00CF0FA9" w:rsidP="00B33A4F">
      <w:pPr>
        <w:pStyle w:val="ListParagraph"/>
        <w:numPr>
          <w:ilvl w:val="0"/>
          <w:numId w:val="38"/>
        </w:numPr>
        <w:rPr>
          <w:rFonts w:eastAsia="Calibri"/>
          <w:color w:val="auto"/>
          <w:lang w:eastAsia="en-US"/>
        </w:rPr>
      </w:pPr>
      <w:r>
        <w:rPr>
          <w:rFonts w:eastAsia="Calibri"/>
          <w:color w:val="auto"/>
          <w:lang w:eastAsia="en-US"/>
        </w:rPr>
        <w:t xml:space="preserve">Implement an effective system to ensure a consistently </w:t>
      </w:r>
      <w:proofErr w:type="gramStart"/>
      <w:r>
        <w:rPr>
          <w:rFonts w:eastAsia="Calibri"/>
          <w:color w:val="auto"/>
          <w:lang w:eastAsia="en-US"/>
        </w:rPr>
        <w:t>sufficient</w:t>
      </w:r>
      <w:proofErr w:type="gramEnd"/>
      <w:r>
        <w:rPr>
          <w:rFonts w:eastAsia="Calibri"/>
          <w:color w:val="auto"/>
          <w:lang w:eastAsia="en-US"/>
        </w:rPr>
        <w:t xml:space="preserve"> workforce for the delivery of safe, quality care and services</w:t>
      </w:r>
    </w:p>
    <w:p w14:paraId="745BDBFF" w14:textId="0BA66A7B" w:rsidR="00B33A4F" w:rsidRPr="00B33A4F" w:rsidRDefault="00B33A4F" w:rsidP="00B33A4F">
      <w:pPr>
        <w:pStyle w:val="ListParagraph"/>
        <w:numPr>
          <w:ilvl w:val="0"/>
          <w:numId w:val="38"/>
        </w:numPr>
        <w:rPr>
          <w:rFonts w:eastAsia="Calibri"/>
          <w:color w:val="auto"/>
          <w:lang w:eastAsia="en-US"/>
        </w:rPr>
      </w:pPr>
      <w:r>
        <w:rPr>
          <w:rFonts w:eastAsia="Calibri"/>
          <w:color w:val="auto"/>
          <w:lang w:eastAsia="en-US"/>
        </w:rPr>
        <w:t xml:space="preserve">Implement an </w:t>
      </w:r>
      <w:r w:rsidRPr="00B33A4F">
        <w:rPr>
          <w:rFonts w:eastAsia="Calibri"/>
          <w:color w:val="auto"/>
          <w:lang w:eastAsia="en-US"/>
        </w:rPr>
        <w:t>effective system</w:t>
      </w:r>
      <w:r w:rsidR="00587916">
        <w:rPr>
          <w:rFonts w:eastAsia="Calibri"/>
          <w:color w:val="auto"/>
          <w:lang w:eastAsia="en-US"/>
        </w:rPr>
        <w:t xml:space="preserve"> </w:t>
      </w:r>
      <w:r w:rsidR="00BD3BBA">
        <w:rPr>
          <w:rFonts w:eastAsia="Calibri"/>
          <w:color w:val="auto"/>
          <w:lang w:eastAsia="en-US"/>
        </w:rPr>
        <w:t>to ensure the work</w:t>
      </w:r>
      <w:r w:rsidR="00587916">
        <w:rPr>
          <w:rFonts w:eastAsia="Calibri"/>
          <w:color w:val="auto"/>
          <w:lang w:eastAsia="en-US"/>
        </w:rPr>
        <w:t xml:space="preserve">force </w:t>
      </w:r>
      <w:r w:rsidR="00BD3BBA">
        <w:rPr>
          <w:rFonts w:eastAsia="Calibri"/>
          <w:color w:val="auto"/>
          <w:lang w:eastAsia="en-US"/>
        </w:rPr>
        <w:t xml:space="preserve">is </w:t>
      </w:r>
      <w:r w:rsidR="00587916">
        <w:rPr>
          <w:rFonts w:eastAsia="Calibri"/>
          <w:color w:val="auto"/>
          <w:lang w:eastAsia="en-US"/>
        </w:rPr>
        <w:t xml:space="preserve">trained and equipped to </w:t>
      </w:r>
      <w:r w:rsidRPr="00B33A4F">
        <w:rPr>
          <w:rFonts w:eastAsia="Calibri"/>
          <w:color w:val="auto"/>
          <w:lang w:eastAsia="en-US"/>
        </w:rPr>
        <w:t xml:space="preserve">deliver outcomes required by the Quality Standards </w:t>
      </w:r>
    </w:p>
    <w:p w14:paraId="68E86045" w14:textId="351F7993" w:rsidR="00987305" w:rsidRPr="00987305" w:rsidRDefault="00987305" w:rsidP="00987305">
      <w:pPr>
        <w:pStyle w:val="ListBullet"/>
        <w:numPr>
          <w:ilvl w:val="0"/>
          <w:numId w:val="0"/>
        </w:numPr>
        <w:ind w:left="425" w:hanging="425"/>
        <w:rPr>
          <w:u w:val="single"/>
        </w:rPr>
      </w:pPr>
      <w:r w:rsidRPr="00987305">
        <w:rPr>
          <w:u w:val="single"/>
        </w:rPr>
        <w:t xml:space="preserve">Standard </w:t>
      </w:r>
      <w:r>
        <w:rPr>
          <w:u w:val="single"/>
        </w:rPr>
        <w:t>8</w:t>
      </w:r>
    </w:p>
    <w:p w14:paraId="35C22BCE" w14:textId="36E4D7F5" w:rsidR="00987305" w:rsidRPr="00A3716D" w:rsidRDefault="00A95224" w:rsidP="00987305">
      <w:pPr>
        <w:pStyle w:val="ListBullet"/>
        <w:numPr>
          <w:ilvl w:val="0"/>
          <w:numId w:val="38"/>
        </w:numPr>
      </w:pPr>
      <w:r>
        <w:rPr>
          <w:rFonts w:eastAsia="Calibri"/>
        </w:rPr>
        <w:t>Implement effective systems to ensure appropriate identification and management of all high impact and high prevalence risks to consumers</w:t>
      </w:r>
      <w:bookmarkStart w:id="19" w:name="_GoBack"/>
      <w:bookmarkEnd w:id="19"/>
    </w:p>
    <w:sectPr w:rsidR="00987305" w:rsidRPr="00A3716D" w:rsidSect="00074C4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56FA5" w14:textId="77777777" w:rsidR="00074C4B" w:rsidRDefault="00074C4B">
      <w:pPr>
        <w:spacing w:before="0" w:after="0" w:line="240" w:lineRule="auto"/>
      </w:pPr>
      <w:r>
        <w:separator/>
      </w:r>
    </w:p>
  </w:endnote>
  <w:endnote w:type="continuationSeparator" w:id="0">
    <w:p w14:paraId="4F54EF9B" w14:textId="77777777" w:rsidR="00074C4B" w:rsidRDefault="00074C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47C5" w14:textId="77777777" w:rsidR="00074C4B" w:rsidRPr="009A1F1B" w:rsidRDefault="00074C4B" w:rsidP="00074C4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2D47C6" w14:textId="77777777" w:rsidR="00074C4B" w:rsidRPr="00C72FFB" w:rsidRDefault="00074C4B" w:rsidP="00074C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Irwin Hall Mayfield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52D47C7" w14:textId="77777777" w:rsidR="00074C4B" w:rsidRPr="00C72FFB" w:rsidRDefault="00074C4B" w:rsidP="00074C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47C8" w14:textId="77777777" w:rsidR="00074C4B" w:rsidRPr="009A1F1B" w:rsidRDefault="00074C4B" w:rsidP="00074C4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2D47C9" w14:textId="77777777" w:rsidR="00074C4B" w:rsidRPr="00C72FFB" w:rsidRDefault="00074C4B" w:rsidP="00074C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Irwin Hall Mayfield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2D47CA" w14:textId="77777777" w:rsidR="00074C4B" w:rsidRPr="00A3716D" w:rsidRDefault="00074C4B" w:rsidP="00074C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C689C" w14:textId="77777777" w:rsidR="00074C4B" w:rsidRDefault="00074C4B">
      <w:pPr>
        <w:spacing w:before="0" w:after="0" w:line="240" w:lineRule="auto"/>
      </w:pPr>
      <w:r>
        <w:separator/>
      </w:r>
    </w:p>
  </w:footnote>
  <w:footnote w:type="continuationSeparator" w:id="0">
    <w:p w14:paraId="40F1FA91" w14:textId="77777777" w:rsidR="00074C4B" w:rsidRDefault="00074C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47C4" w14:textId="77777777" w:rsidR="00074C4B" w:rsidRDefault="00074C4B" w:rsidP="00074C4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52D47D6" wp14:editId="552D47D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20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47D3" w14:textId="77777777" w:rsidR="00074C4B" w:rsidRDefault="00074C4B" w:rsidP="00074C4B">
    <w:pPr>
      <w:tabs>
        <w:tab w:val="left" w:pos="3624"/>
      </w:tabs>
    </w:pPr>
    <w:r>
      <w:rPr>
        <w:noProof/>
        <w:color w:val="auto"/>
        <w:sz w:val="20"/>
        <w:lang w:val="en-US" w:eastAsia="en-US"/>
      </w:rPr>
      <w:drawing>
        <wp:anchor distT="0" distB="0" distL="114300" distR="114300" simplePos="0" relativeHeight="251666432" behindDoc="1" locked="0" layoutInCell="1" allowOverlap="1" wp14:anchorId="552D47E8" wp14:editId="552D47E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57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47D4" w14:textId="77777777" w:rsidR="00074C4B" w:rsidRDefault="00074C4B" w:rsidP="00074C4B">
    <w:pPr>
      <w:tabs>
        <w:tab w:val="left" w:pos="3624"/>
      </w:tabs>
    </w:pPr>
    <w:r>
      <w:rPr>
        <w:noProof/>
        <w:color w:val="auto"/>
        <w:sz w:val="20"/>
        <w:lang w:val="en-US" w:eastAsia="en-US"/>
      </w:rPr>
      <w:drawing>
        <wp:anchor distT="0" distB="0" distL="114300" distR="114300" simplePos="0" relativeHeight="251667456" behindDoc="1" locked="0" layoutInCell="1" allowOverlap="1" wp14:anchorId="552D47EA" wp14:editId="552D47E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31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47D5" w14:textId="77777777" w:rsidR="00074C4B" w:rsidRDefault="00074C4B" w:rsidP="00074C4B">
    <w:pPr>
      <w:tabs>
        <w:tab w:val="left" w:pos="3624"/>
      </w:tabs>
    </w:pPr>
    <w:r>
      <w:rPr>
        <w:noProof/>
        <w:color w:val="auto"/>
        <w:sz w:val="20"/>
        <w:lang w:val="en-US" w:eastAsia="en-US"/>
      </w:rPr>
      <w:drawing>
        <wp:anchor distT="0" distB="0" distL="114300" distR="114300" simplePos="0" relativeHeight="251668480" behindDoc="1" locked="0" layoutInCell="1" allowOverlap="1" wp14:anchorId="552D47EC" wp14:editId="552D47E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42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47CB" w14:textId="77777777" w:rsidR="00074C4B" w:rsidRDefault="00074C4B">
    <w:pPr>
      <w:pStyle w:val="Header"/>
    </w:pPr>
    <w:r w:rsidRPr="003C6EC2">
      <w:rPr>
        <w:rFonts w:eastAsia="Calibri"/>
        <w:noProof/>
        <w:lang w:val="en-US" w:eastAsia="en-US"/>
      </w:rPr>
      <w:drawing>
        <wp:anchor distT="0" distB="0" distL="114300" distR="114300" simplePos="0" relativeHeight="251669504" behindDoc="1" locked="0" layoutInCell="1" allowOverlap="1" wp14:anchorId="552D47D8" wp14:editId="552D47D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73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47CC" w14:textId="77777777" w:rsidR="00074C4B" w:rsidRDefault="00074C4B" w:rsidP="00074C4B">
    <w:r>
      <w:rPr>
        <w:noProof/>
        <w:color w:val="auto"/>
        <w:sz w:val="20"/>
        <w:lang w:val="en-US" w:eastAsia="en-US"/>
      </w:rPr>
      <w:drawing>
        <wp:anchor distT="0" distB="0" distL="114300" distR="114300" simplePos="0" relativeHeight="251660288" behindDoc="1" locked="0" layoutInCell="1" allowOverlap="1" wp14:anchorId="552D47DA" wp14:editId="552D47D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68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47CD" w14:textId="77777777" w:rsidR="00074C4B" w:rsidRDefault="00074C4B" w:rsidP="00074C4B">
    <w:r>
      <w:rPr>
        <w:noProof/>
        <w:color w:val="auto"/>
        <w:sz w:val="20"/>
        <w:lang w:val="en-US" w:eastAsia="en-US"/>
      </w:rPr>
      <w:drawing>
        <wp:anchor distT="0" distB="0" distL="114300" distR="114300" simplePos="0" relativeHeight="251659264" behindDoc="1" locked="0" layoutInCell="1" allowOverlap="1" wp14:anchorId="552D47DC" wp14:editId="552D47D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68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47CE" w14:textId="77777777" w:rsidR="00074C4B" w:rsidRDefault="00074C4B" w:rsidP="00074C4B">
    <w:r>
      <w:rPr>
        <w:noProof/>
        <w:color w:val="auto"/>
        <w:sz w:val="20"/>
        <w:lang w:val="en-US" w:eastAsia="en-US"/>
      </w:rPr>
      <w:drawing>
        <wp:anchor distT="0" distB="0" distL="114300" distR="114300" simplePos="0" relativeHeight="251661312" behindDoc="1" locked="0" layoutInCell="1" allowOverlap="1" wp14:anchorId="552D47DE" wp14:editId="552D47D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18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47CF" w14:textId="77777777" w:rsidR="00074C4B" w:rsidRDefault="00074C4B" w:rsidP="00074C4B">
    <w:r>
      <w:rPr>
        <w:noProof/>
        <w:color w:val="auto"/>
        <w:sz w:val="20"/>
        <w:lang w:val="en-US" w:eastAsia="en-US"/>
      </w:rPr>
      <w:drawing>
        <wp:anchor distT="0" distB="0" distL="114300" distR="114300" simplePos="0" relativeHeight="251662336" behindDoc="1" locked="0" layoutInCell="1" allowOverlap="1" wp14:anchorId="552D47E0" wp14:editId="552D47E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29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47D0" w14:textId="77777777" w:rsidR="00074C4B" w:rsidRDefault="00074C4B" w:rsidP="00074C4B">
    <w:r>
      <w:rPr>
        <w:noProof/>
        <w:color w:val="auto"/>
        <w:sz w:val="20"/>
        <w:lang w:val="en-US" w:eastAsia="en-US"/>
      </w:rPr>
      <w:drawing>
        <wp:anchor distT="0" distB="0" distL="114300" distR="114300" simplePos="0" relativeHeight="251663360" behindDoc="1" locked="0" layoutInCell="1" allowOverlap="1" wp14:anchorId="552D47E2" wp14:editId="552D47E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41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47D1" w14:textId="77777777" w:rsidR="00074C4B" w:rsidRDefault="00074C4B" w:rsidP="00074C4B">
    <w:r>
      <w:rPr>
        <w:noProof/>
        <w:color w:val="auto"/>
        <w:sz w:val="20"/>
        <w:lang w:val="en-US" w:eastAsia="en-US"/>
      </w:rPr>
      <w:drawing>
        <wp:anchor distT="0" distB="0" distL="114300" distR="114300" simplePos="0" relativeHeight="251664384" behindDoc="1" locked="0" layoutInCell="1" allowOverlap="1" wp14:anchorId="552D47E4" wp14:editId="552D47E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954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47D2" w14:textId="77777777" w:rsidR="00074C4B" w:rsidRDefault="00074C4B" w:rsidP="00074C4B">
    <w:pPr>
      <w:tabs>
        <w:tab w:val="left" w:pos="3624"/>
      </w:tabs>
    </w:pPr>
    <w:r>
      <w:rPr>
        <w:noProof/>
        <w:color w:val="auto"/>
        <w:sz w:val="20"/>
        <w:lang w:val="en-US" w:eastAsia="en-US"/>
      </w:rPr>
      <w:drawing>
        <wp:anchor distT="0" distB="0" distL="114300" distR="114300" simplePos="0" relativeHeight="251665408" behindDoc="1" locked="0" layoutInCell="1" allowOverlap="1" wp14:anchorId="552D47E6" wp14:editId="552D47E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03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1A7066"/>
    <w:multiLevelType w:val="hybridMultilevel"/>
    <w:tmpl w:val="79FC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2845C08">
      <w:start w:val="1"/>
      <w:numFmt w:val="lowerRoman"/>
      <w:lvlText w:val="(%1)"/>
      <w:lvlJc w:val="left"/>
      <w:pPr>
        <w:ind w:left="1080" w:hanging="720"/>
      </w:pPr>
      <w:rPr>
        <w:rFonts w:hint="default"/>
        <w:b w:val="0"/>
      </w:rPr>
    </w:lvl>
    <w:lvl w:ilvl="1" w:tplc="120EFB24" w:tentative="1">
      <w:start w:val="1"/>
      <w:numFmt w:val="lowerLetter"/>
      <w:lvlText w:val="%2."/>
      <w:lvlJc w:val="left"/>
      <w:pPr>
        <w:ind w:left="1440" w:hanging="360"/>
      </w:pPr>
    </w:lvl>
    <w:lvl w:ilvl="2" w:tplc="540220A8" w:tentative="1">
      <w:start w:val="1"/>
      <w:numFmt w:val="lowerRoman"/>
      <w:lvlText w:val="%3."/>
      <w:lvlJc w:val="right"/>
      <w:pPr>
        <w:ind w:left="2160" w:hanging="180"/>
      </w:pPr>
    </w:lvl>
    <w:lvl w:ilvl="3" w:tplc="34D8BA16" w:tentative="1">
      <w:start w:val="1"/>
      <w:numFmt w:val="decimal"/>
      <w:lvlText w:val="%4."/>
      <w:lvlJc w:val="left"/>
      <w:pPr>
        <w:ind w:left="2880" w:hanging="360"/>
      </w:pPr>
    </w:lvl>
    <w:lvl w:ilvl="4" w:tplc="4E14A71C" w:tentative="1">
      <w:start w:val="1"/>
      <w:numFmt w:val="lowerLetter"/>
      <w:lvlText w:val="%5."/>
      <w:lvlJc w:val="left"/>
      <w:pPr>
        <w:ind w:left="3600" w:hanging="360"/>
      </w:pPr>
    </w:lvl>
    <w:lvl w:ilvl="5" w:tplc="88604B54" w:tentative="1">
      <w:start w:val="1"/>
      <w:numFmt w:val="lowerRoman"/>
      <w:lvlText w:val="%6."/>
      <w:lvlJc w:val="right"/>
      <w:pPr>
        <w:ind w:left="4320" w:hanging="180"/>
      </w:pPr>
    </w:lvl>
    <w:lvl w:ilvl="6" w:tplc="3B4A082A" w:tentative="1">
      <w:start w:val="1"/>
      <w:numFmt w:val="decimal"/>
      <w:lvlText w:val="%7."/>
      <w:lvlJc w:val="left"/>
      <w:pPr>
        <w:ind w:left="5040" w:hanging="360"/>
      </w:pPr>
    </w:lvl>
    <w:lvl w:ilvl="7" w:tplc="7C982FAA" w:tentative="1">
      <w:start w:val="1"/>
      <w:numFmt w:val="lowerLetter"/>
      <w:lvlText w:val="%8."/>
      <w:lvlJc w:val="left"/>
      <w:pPr>
        <w:ind w:left="5760" w:hanging="360"/>
      </w:pPr>
    </w:lvl>
    <w:lvl w:ilvl="8" w:tplc="E7462D1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5284E8A">
      <w:start w:val="1"/>
      <w:numFmt w:val="bullet"/>
      <w:pStyle w:val="ListParagraph"/>
      <w:lvlText w:val=""/>
      <w:lvlJc w:val="left"/>
      <w:pPr>
        <w:ind w:left="1440" w:hanging="360"/>
      </w:pPr>
      <w:rPr>
        <w:rFonts w:ascii="Symbol" w:hAnsi="Symbol" w:hint="default"/>
        <w:color w:val="auto"/>
      </w:rPr>
    </w:lvl>
    <w:lvl w:ilvl="1" w:tplc="5BE84EB4" w:tentative="1">
      <w:start w:val="1"/>
      <w:numFmt w:val="bullet"/>
      <w:lvlText w:val="o"/>
      <w:lvlJc w:val="left"/>
      <w:pPr>
        <w:ind w:left="2160" w:hanging="360"/>
      </w:pPr>
      <w:rPr>
        <w:rFonts w:ascii="Courier New" w:hAnsi="Courier New" w:cs="Courier New" w:hint="default"/>
      </w:rPr>
    </w:lvl>
    <w:lvl w:ilvl="2" w:tplc="D33EAC84" w:tentative="1">
      <w:start w:val="1"/>
      <w:numFmt w:val="bullet"/>
      <w:lvlText w:val=""/>
      <w:lvlJc w:val="left"/>
      <w:pPr>
        <w:ind w:left="2880" w:hanging="360"/>
      </w:pPr>
      <w:rPr>
        <w:rFonts w:ascii="Wingdings" w:hAnsi="Wingdings" w:hint="default"/>
      </w:rPr>
    </w:lvl>
    <w:lvl w:ilvl="3" w:tplc="DB528B20" w:tentative="1">
      <w:start w:val="1"/>
      <w:numFmt w:val="bullet"/>
      <w:lvlText w:val=""/>
      <w:lvlJc w:val="left"/>
      <w:pPr>
        <w:ind w:left="3600" w:hanging="360"/>
      </w:pPr>
      <w:rPr>
        <w:rFonts w:ascii="Symbol" w:hAnsi="Symbol" w:hint="default"/>
      </w:rPr>
    </w:lvl>
    <w:lvl w:ilvl="4" w:tplc="B49E8460" w:tentative="1">
      <w:start w:val="1"/>
      <w:numFmt w:val="bullet"/>
      <w:lvlText w:val="o"/>
      <w:lvlJc w:val="left"/>
      <w:pPr>
        <w:ind w:left="4320" w:hanging="360"/>
      </w:pPr>
      <w:rPr>
        <w:rFonts w:ascii="Courier New" w:hAnsi="Courier New" w:cs="Courier New" w:hint="default"/>
      </w:rPr>
    </w:lvl>
    <w:lvl w:ilvl="5" w:tplc="E7B0E04A" w:tentative="1">
      <w:start w:val="1"/>
      <w:numFmt w:val="bullet"/>
      <w:lvlText w:val=""/>
      <w:lvlJc w:val="left"/>
      <w:pPr>
        <w:ind w:left="5040" w:hanging="360"/>
      </w:pPr>
      <w:rPr>
        <w:rFonts w:ascii="Wingdings" w:hAnsi="Wingdings" w:hint="default"/>
      </w:rPr>
    </w:lvl>
    <w:lvl w:ilvl="6" w:tplc="2E84ECBE" w:tentative="1">
      <w:start w:val="1"/>
      <w:numFmt w:val="bullet"/>
      <w:lvlText w:val=""/>
      <w:lvlJc w:val="left"/>
      <w:pPr>
        <w:ind w:left="5760" w:hanging="360"/>
      </w:pPr>
      <w:rPr>
        <w:rFonts w:ascii="Symbol" w:hAnsi="Symbol" w:hint="default"/>
      </w:rPr>
    </w:lvl>
    <w:lvl w:ilvl="7" w:tplc="F7EE1818" w:tentative="1">
      <w:start w:val="1"/>
      <w:numFmt w:val="bullet"/>
      <w:lvlText w:val="o"/>
      <w:lvlJc w:val="left"/>
      <w:pPr>
        <w:ind w:left="6480" w:hanging="360"/>
      </w:pPr>
      <w:rPr>
        <w:rFonts w:ascii="Courier New" w:hAnsi="Courier New" w:cs="Courier New" w:hint="default"/>
      </w:rPr>
    </w:lvl>
    <w:lvl w:ilvl="8" w:tplc="C5FCF06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9BE1C1E">
      <w:start w:val="1"/>
      <w:numFmt w:val="lowerRoman"/>
      <w:lvlText w:val="(%1)"/>
      <w:lvlJc w:val="left"/>
      <w:pPr>
        <w:ind w:left="1004" w:hanging="720"/>
      </w:pPr>
      <w:rPr>
        <w:rFonts w:hint="default"/>
        <w:b w:val="0"/>
      </w:rPr>
    </w:lvl>
    <w:lvl w:ilvl="1" w:tplc="FDA439B4" w:tentative="1">
      <w:start w:val="1"/>
      <w:numFmt w:val="lowerLetter"/>
      <w:lvlText w:val="%2."/>
      <w:lvlJc w:val="left"/>
      <w:pPr>
        <w:ind w:left="1364" w:hanging="360"/>
      </w:pPr>
    </w:lvl>
    <w:lvl w:ilvl="2" w:tplc="1A50E0A4" w:tentative="1">
      <w:start w:val="1"/>
      <w:numFmt w:val="lowerRoman"/>
      <w:lvlText w:val="%3."/>
      <w:lvlJc w:val="right"/>
      <w:pPr>
        <w:ind w:left="2084" w:hanging="180"/>
      </w:pPr>
    </w:lvl>
    <w:lvl w:ilvl="3" w:tplc="81609D4E" w:tentative="1">
      <w:start w:val="1"/>
      <w:numFmt w:val="decimal"/>
      <w:lvlText w:val="%4."/>
      <w:lvlJc w:val="left"/>
      <w:pPr>
        <w:ind w:left="2804" w:hanging="360"/>
      </w:pPr>
    </w:lvl>
    <w:lvl w:ilvl="4" w:tplc="5D366220" w:tentative="1">
      <w:start w:val="1"/>
      <w:numFmt w:val="lowerLetter"/>
      <w:lvlText w:val="%5."/>
      <w:lvlJc w:val="left"/>
      <w:pPr>
        <w:ind w:left="3524" w:hanging="360"/>
      </w:pPr>
    </w:lvl>
    <w:lvl w:ilvl="5" w:tplc="EEACF43C" w:tentative="1">
      <w:start w:val="1"/>
      <w:numFmt w:val="lowerRoman"/>
      <w:lvlText w:val="%6."/>
      <w:lvlJc w:val="right"/>
      <w:pPr>
        <w:ind w:left="4244" w:hanging="180"/>
      </w:pPr>
    </w:lvl>
    <w:lvl w:ilvl="6" w:tplc="58B466A6" w:tentative="1">
      <w:start w:val="1"/>
      <w:numFmt w:val="decimal"/>
      <w:lvlText w:val="%7."/>
      <w:lvlJc w:val="left"/>
      <w:pPr>
        <w:ind w:left="4964" w:hanging="360"/>
      </w:pPr>
    </w:lvl>
    <w:lvl w:ilvl="7" w:tplc="810C0C2A" w:tentative="1">
      <w:start w:val="1"/>
      <w:numFmt w:val="lowerLetter"/>
      <w:lvlText w:val="%8."/>
      <w:lvlJc w:val="left"/>
      <w:pPr>
        <w:ind w:left="5684" w:hanging="360"/>
      </w:pPr>
    </w:lvl>
    <w:lvl w:ilvl="8" w:tplc="FA7C150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6CCE4F6">
      <w:start w:val="1"/>
      <w:numFmt w:val="lowerRoman"/>
      <w:lvlText w:val="(%1)"/>
      <w:lvlJc w:val="left"/>
      <w:pPr>
        <w:ind w:left="1080" w:hanging="720"/>
      </w:pPr>
      <w:rPr>
        <w:rFonts w:hint="default"/>
      </w:rPr>
    </w:lvl>
    <w:lvl w:ilvl="1" w:tplc="4536AC08" w:tentative="1">
      <w:start w:val="1"/>
      <w:numFmt w:val="lowerLetter"/>
      <w:lvlText w:val="%2."/>
      <w:lvlJc w:val="left"/>
      <w:pPr>
        <w:ind w:left="1440" w:hanging="360"/>
      </w:pPr>
    </w:lvl>
    <w:lvl w:ilvl="2" w:tplc="3DB26560" w:tentative="1">
      <w:start w:val="1"/>
      <w:numFmt w:val="lowerRoman"/>
      <w:lvlText w:val="%3."/>
      <w:lvlJc w:val="right"/>
      <w:pPr>
        <w:ind w:left="2160" w:hanging="180"/>
      </w:pPr>
    </w:lvl>
    <w:lvl w:ilvl="3" w:tplc="8174BE02" w:tentative="1">
      <w:start w:val="1"/>
      <w:numFmt w:val="decimal"/>
      <w:lvlText w:val="%4."/>
      <w:lvlJc w:val="left"/>
      <w:pPr>
        <w:ind w:left="2880" w:hanging="360"/>
      </w:pPr>
    </w:lvl>
    <w:lvl w:ilvl="4" w:tplc="DA00D0EC" w:tentative="1">
      <w:start w:val="1"/>
      <w:numFmt w:val="lowerLetter"/>
      <w:lvlText w:val="%5."/>
      <w:lvlJc w:val="left"/>
      <w:pPr>
        <w:ind w:left="3600" w:hanging="360"/>
      </w:pPr>
    </w:lvl>
    <w:lvl w:ilvl="5" w:tplc="86AE40FE" w:tentative="1">
      <w:start w:val="1"/>
      <w:numFmt w:val="lowerRoman"/>
      <w:lvlText w:val="%6."/>
      <w:lvlJc w:val="right"/>
      <w:pPr>
        <w:ind w:left="4320" w:hanging="180"/>
      </w:pPr>
    </w:lvl>
    <w:lvl w:ilvl="6" w:tplc="A606D6C0" w:tentative="1">
      <w:start w:val="1"/>
      <w:numFmt w:val="decimal"/>
      <w:lvlText w:val="%7."/>
      <w:lvlJc w:val="left"/>
      <w:pPr>
        <w:ind w:left="5040" w:hanging="360"/>
      </w:pPr>
    </w:lvl>
    <w:lvl w:ilvl="7" w:tplc="39A289BC" w:tentative="1">
      <w:start w:val="1"/>
      <w:numFmt w:val="lowerLetter"/>
      <w:lvlText w:val="%8."/>
      <w:lvlJc w:val="left"/>
      <w:pPr>
        <w:ind w:left="5760" w:hanging="360"/>
      </w:pPr>
    </w:lvl>
    <w:lvl w:ilvl="8" w:tplc="9B28F4D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03C2040">
      <w:start w:val="1"/>
      <w:numFmt w:val="lowerRoman"/>
      <w:lvlText w:val="(%1)"/>
      <w:lvlJc w:val="left"/>
      <w:pPr>
        <w:ind w:left="1080" w:hanging="720"/>
      </w:pPr>
      <w:rPr>
        <w:rFonts w:hint="default"/>
      </w:rPr>
    </w:lvl>
    <w:lvl w:ilvl="1" w:tplc="9CBC7F00" w:tentative="1">
      <w:start w:val="1"/>
      <w:numFmt w:val="lowerLetter"/>
      <w:lvlText w:val="%2."/>
      <w:lvlJc w:val="left"/>
      <w:pPr>
        <w:ind w:left="1440" w:hanging="360"/>
      </w:pPr>
    </w:lvl>
    <w:lvl w:ilvl="2" w:tplc="BC4E87A4" w:tentative="1">
      <w:start w:val="1"/>
      <w:numFmt w:val="lowerRoman"/>
      <w:lvlText w:val="%3."/>
      <w:lvlJc w:val="right"/>
      <w:pPr>
        <w:ind w:left="2160" w:hanging="180"/>
      </w:pPr>
    </w:lvl>
    <w:lvl w:ilvl="3" w:tplc="2B92C5BA" w:tentative="1">
      <w:start w:val="1"/>
      <w:numFmt w:val="decimal"/>
      <w:lvlText w:val="%4."/>
      <w:lvlJc w:val="left"/>
      <w:pPr>
        <w:ind w:left="2880" w:hanging="360"/>
      </w:pPr>
    </w:lvl>
    <w:lvl w:ilvl="4" w:tplc="22BE2C80" w:tentative="1">
      <w:start w:val="1"/>
      <w:numFmt w:val="lowerLetter"/>
      <w:lvlText w:val="%5."/>
      <w:lvlJc w:val="left"/>
      <w:pPr>
        <w:ind w:left="3600" w:hanging="360"/>
      </w:pPr>
    </w:lvl>
    <w:lvl w:ilvl="5" w:tplc="A670BEB6" w:tentative="1">
      <w:start w:val="1"/>
      <w:numFmt w:val="lowerRoman"/>
      <w:lvlText w:val="%6."/>
      <w:lvlJc w:val="right"/>
      <w:pPr>
        <w:ind w:left="4320" w:hanging="180"/>
      </w:pPr>
    </w:lvl>
    <w:lvl w:ilvl="6" w:tplc="BBFA037A" w:tentative="1">
      <w:start w:val="1"/>
      <w:numFmt w:val="decimal"/>
      <w:lvlText w:val="%7."/>
      <w:lvlJc w:val="left"/>
      <w:pPr>
        <w:ind w:left="5040" w:hanging="360"/>
      </w:pPr>
    </w:lvl>
    <w:lvl w:ilvl="7" w:tplc="9F007244" w:tentative="1">
      <w:start w:val="1"/>
      <w:numFmt w:val="lowerLetter"/>
      <w:lvlText w:val="%8."/>
      <w:lvlJc w:val="left"/>
      <w:pPr>
        <w:ind w:left="5760" w:hanging="360"/>
      </w:pPr>
    </w:lvl>
    <w:lvl w:ilvl="8" w:tplc="05E4358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23480B0">
      <w:start w:val="1"/>
      <w:numFmt w:val="lowerRoman"/>
      <w:lvlText w:val="(%1)"/>
      <w:lvlJc w:val="left"/>
      <w:pPr>
        <w:ind w:left="1080" w:hanging="720"/>
      </w:pPr>
      <w:rPr>
        <w:rFonts w:hint="default"/>
        <w:b w:val="0"/>
      </w:rPr>
    </w:lvl>
    <w:lvl w:ilvl="1" w:tplc="71068BE2" w:tentative="1">
      <w:start w:val="1"/>
      <w:numFmt w:val="lowerLetter"/>
      <w:lvlText w:val="%2."/>
      <w:lvlJc w:val="left"/>
      <w:pPr>
        <w:ind w:left="1440" w:hanging="360"/>
      </w:pPr>
    </w:lvl>
    <w:lvl w:ilvl="2" w:tplc="DC541CCE" w:tentative="1">
      <w:start w:val="1"/>
      <w:numFmt w:val="lowerRoman"/>
      <w:lvlText w:val="%3."/>
      <w:lvlJc w:val="right"/>
      <w:pPr>
        <w:ind w:left="2160" w:hanging="180"/>
      </w:pPr>
    </w:lvl>
    <w:lvl w:ilvl="3" w:tplc="5768A5AA" w:tentative="1">
      <w:start w:val="1"/>
      <w:numFmt w:val="decimal"/>
      <w:lvlText w:val="%4."/>
      <w:lvlJc w:val="left"/>
      <w:pPr>
        <w:ind w:left="2880" w:hanging="360"/>
      </w:pPr>
    </w:lvl>
    <w:lvl w:ilvl="4" w:tplc="FFD4EB10" w:tentative="1">
      <w:start w:val="1"/>
      <w:numFmt w:val="lowerLetter"/>
      <w:lvlText w:val="%5."/>
      <w:lvlJc w:val="left"/>
      <w:pPr>
        <w:ind w:left="3600" w:hanging="360"/>
      </w:pPr>
    </w:lvl>
    <w:lvl w:ilvl="5" w:tplc="68D41E34" w:tentative="1">
      <w:start w:val="1"/>
      <w:numFmt w:val="lowerRoman"/>
      <w:lvlText w:val="%6."/>
      <w:lvlJc w:val="right"/>
      <w:pPr>
        <w:ind w:left="4320" w:hanging="180"/>
      </w:pPr>
    </w:lvl>
    <w:lvl w:ilvl="6" w:tplc="3678F1DE" w:tentative="1">
      <w:start w:val="1"/>
      <w:numFmt w:val="decimal"/>
      <w:lvlText w:val="%7."/>
      <w:lvlJc w:val="left"/>
      <w:pPr>
        <w:ind w:left="5040" w:hanging="360"/>
      </w:pPr>
    </w:lvl>
    <w:lvl w:ilvl="7" w:tplc="9AF0960E" w:tentative="1">
      <w:start w:val="1"/>
      <w:numFmt w:val="lowerLetter"/>
      <w:lvlText w:val="%8."/>
      <w:lvlJc w:val="left"/>
      <w:pPr>
        <w:ind w:left="5760" w:hanging="360"/>
      </w:pPr>
    </w:lvl>
    <w:lvl w:ilvl="8" w:tplc="4532052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018E266">
      <w:start w:val="1"/>
      <w:numFmt w:val="lowerLetter"/>
      <w:lvlText w:val="(%1)"/>
      <w:lvlJc w:val="left"/>
      <w:pPr>
        <w:ind w:left="360" w:hanging="360"/>
      </w:pPr>
      <w:rPr>
        <w:rFonts w:hint="default"/>
      </w:rPr>
    </w:lvl>
    <w:lvl w:ilvl="1" w:tplc="034A7944" w:tentative="1">
      <w:start w:val="1"/>
      <w:numFmt w:val="lowerLetter"/>
      <w:lvlText w:val="%2."/>
      <w:lvlJc w:val="left"/>
      <w:pPr>
        <w:ind w:left="1080" w:hanging="360"/>
      </w:pPr>
    </w:lvl>
    <w:lvl w:ilvl="2" w:tplc="9DFC5058" w:tentative="1">
      <w:start w:val="1"/>
      <w:numFmt w:val="lowerRoman"/>
      <w:lvlText w:val="%3."/>
      <w:lvlJc w:val="right"/>
      <w:pPr>
        <w:ind w:left="1800" w:hanging="180"/>
      </w:pPr>
    </w:lvl>
    <w:lvl w:ilvl="3" w:tplc="CCA22084" w:tentative="1">
      <w:start w:val="1"/>
      <w:numFmt w:val="decimal"/>
      <w:lvlText w:val="%4."/>
      <w:lvlJc w:val="left"/>
      <w:pPr>
        <w:ind w:left="2520" w:hanging="360"/>
      </w:pPr>
    </w:lvl>
    <w:lvl w:ilvl="4" w:tplc="DA48B1C6" w:tentative="1">
      <w:start w:val="1"/>
      <w:numFmt w:val="lowerLetter"/>
      <w:lvlText w:val="%5."/>
      <w:lvlJc w:val="left"/>
      <w:pPr>
        <w:ind w:left="3240" w:hanging="360"/>
      </w:pPr>
    </w:lvl>
    <w:lvl w:ilvl="5" w:tplc="7F4E41FA" w:tentative="1">
      <w:start w:val="1"/>
      <w:numFmt w:val="lowerRoman"/>
      <w:lvlText w:val="%6."/>
      <w:lvlJc w:val="right"/>
      <w:pPr>
        <w:ind w:left="3960" w:hanging="180"/>
      </w:pPr>
    </w:lvl>
    <w:lvl w:ilvl="6" w:tplc="A8F8E0C0" w:tentative="1">
      <w:start w:val="1"/>
      <w:numFmt w:val="decimal"/>
      <w:lvlText w:val="%7."/>
      <w:lvlJc w:val="left"/>
      <w:pPr>
        <w:ind w:left="4680" w:hanging="360"/>
      </w:pPr>
    </w:lvl>
    <w:lvl w:ilvl="7" w:tplc="DDA24B06" w:tentative="1">
      <w:start w:val="1"/>
      <w:numFmt w:val="lowerLetter"/>
      <w:lvlText w:val="%8."/>
      <w:lvlJc w:val="left"/>
      <w:pPr>
        <w:ind w:left="5400" w:hanging="360"/>
      </w:pPr>
    </w:lvl>
    <w:lvl w:ilvl="8" w:tplc="78DAA50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35C1E96">
      <w:start w:val="1"/>
      <w:numFmt w:val="decimal"/>
      <w:lvlText w:val="%1."/>
      <w:lvlJc w:val="left"/>
      <w:pPr>
        <w:ind w:left="360" w:hanging="360"/>
      </w:pPr>
      <w:rPr>
        <w:rFonts w:hint="default"/>
      </w:rPr>
    </w:lvl>
    <w:lvl w:ilvl="1" w:tplc="A358DFD2" w:tentative="1">
      <w:start w:val="1"/>
      <w:numFmt w:val="lowerLetter"/>
      <w:lvlText w:val="%2."/>
      <w:lvlJc w:val="left"/>
      <w:pPr>
        <w:ind w:left="1080" w:hanging="360"/>
      </w:pPr>
    </w:lvl>
    <w:lvl w:ilvl="2" w:tplc="274ABF74" w:tentative="1">
      <w:start w:val="1"/>
      <w:numFmt w:val="lowerRoman"/>
      <w:lvlText w:val="%3."/>
      <w:lvlJc w:val="right"/>
      <w:pPr>
        <w:ind w:left="1800" w:hanging="180"/>
      </w:pPr>
    </w:lvl>
    <w:lvl w:ilvl="3" w:tplc="48BA87AC" w:tentative="1">
      <w:start w:val="1"/>
      <w:numFmt w:val="decimal"/>
      <w:lvlText w:val="%4."/>
      <w:lvlJc w:val="left"/>
      <w:pPr>
        <w:ind w:left="2520" w:hanging="360"/>
      </w:pPr>
    </w:lvl>
    <w:lvl w:ilvl="4" w:tplc="3992215A" w:tentative="1">
      <w:start w:val="1"/>
      <w:numFmt w:val="lowerLetter"/>
      <w:lvlText w:val="%5."/>
      <w:lvlJc w:val="left"/>
      <w:pPr>
        <w:ind w:left="3240" w:hanging="360"/>
      </w:pPr>
    </w:lvl>
    <w:lvl w:ilvl="5" w:tplc="E1E22226" w:tentative="1">
      <w:start w:val="1"/>
      <w:numFmt w:val="lowerRoman"/>
      <w:lvlText w:val="%6."/>
      <w:lvlJc w:val="right"/>
      <w:pPr>
        <w:ind w:left="3960" w:hanging="180"/>
      </w:pPr>
    </w:lvl>
    <w:lvl w:ilvl="6" w:tplc="934A26AA" w:tentative="1">
      <w:start w:val="1"/>
      <w:numFmt w:val="decimal"/>
      <w:lvlText w:val="%7."/>
      <w:lvlJc w:val="left"/>
      <w:pPr>
        <w:ind w:left="4680" w:hanging="360"/>
      </w:pPr>
    </w:lvl>
    <w:lvl w:ilvl="7" w:tplc="AB1AB41E" w:tentative="1">
      <w:start w:val="1"/>
      <w:numFmt w:val="lowerLetter"/>
      <w:lvlText w:val="%8."/>
      <w:lvlJc w:val="left"/>
      <w:pPr>
        <w:ind w:left="5400" w:hanging="360"/>
      </w:pPr>
    </w:lvl>
    <w:lvl w:ilvl="8" w:tplc="96BE88E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F5692F2">
      <w:start w:val="1"/>
      <w:numFmt w:val="decimal"/>
      <w:lvlText w:val="%1."/>
      <w:lvlJc w:val="left"/>
      <w:pPr>
        <w:ind w:left="360" w:hanging="360"/>
      </w:pPr>
      <w:rPr>
        <w:rFonts w:hint="default"/>
      </w:rPr>
    </w:lvl>
    <w:lvl w:ilvl="1" w:tplc="EC5060F8" w:tentative="1">
      <w:start w:val="1"/>
      <w:numFmt w:val="lowerLetter"/>
      <w:lvlText w:val="%2."/>
      <w:lvlJc w:val="left"/>
      <w:pPr>
        <w:ind w:left="1080" w:hanging="360"/>
      </w:pPr>
    </w:lvl>
    <w:lvl w:ilvl="2" w:tplc="8E141162" w:tentative="1">
      <w:start w:val="1"/>
      <w:numFmt w:val="lowerRoman"/>
      <w:lvlText w:val="%3."/>
      <w:lvlJc w:val="right"/>
      <w:pPr>
        <w:ind w:left="1800" w:hanging="180"/>
      </w:pPr>
    </w:lvl>
    <w:lvl w:ilvl="3" w:tplc="19A63BA2" w:tentative="1">
      <w:start w:val="1"/>
      <w:numFmt w:val="decimal"/>
      <w:lvlText w:val="%4."/>
      <w:lvlJc w:val="left"/>
      <w:pPr>
        <w:ind w:left="2520" w:hanging="360"/>
      </w:pPr>
    </w:lvl>
    <w:lvl w:ilvl="4" w:tplc="3F6A32B2" w:tentative="1">
      <w:start w:val="1"/>
      <w:numFmt w:val="lowerLetter"/>
      <w:lvlText w:val="%5."/>
      <w:lvlJc w:val="left"/>
      <w:pPr>
        <w:ind w:left="3240" w:hanging="360"/>
      </w:pPr>
    </w:lvl>
    <w:lvl w:ilvl="5" w:tplc="382AEDF6" w:tentative="1">
      <w:start w:val="1"/>
      <w:numFmt w:val="lowerRoman"/>
      <w:lvlText w:val="%6."/>
      <w:lvlJc w:val="right"/>
      <w:pPr>
        <w:ind w:left="3960" w:hanging="180"/>
      </w:pPr>
    </w:lvl>
    <w:lvl w:ilvl="6" w:tplc="78D4D20C" w:tentative="1">
      <w:start w:val="1"/>
      <w:numFmt w:val="decimal"/>
      <w:lvlText w:val="%7."/>
      <w:lvlJc w:val="left"/>
      <w:pPr>
        <w:ind w:left="4680" w:hanging="360"/>
      </w:pPr>
    </w:lvl>
    <w:lvl w:ilvl="7" w:tplc="D804C0DA" w:tentative="1">
      <w:start w:val="1"/>
      <w:numFmt w:val="lowerLetter"/>
      <w:lvlText w:val="%8."/>
      <w:lvlJc w:val="left"/>
      <w:pPr>
        <w:ind w:left="5400" w:hanging="360"/>
      </w:pPr>
    </w:lvl>
    <w:lvl w:ilvl="8" w:tplc="F236BD2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588259A">
      <w:start w:val="1"/>
      <w:numFmt w:val="lowerRoman"/>
      <w:lvlText w:val="(%1)"/>
      <w:lvlJc w:val="left"/>
      <w:pPr>
        <w:ind w:left="1080" w:hanging="720"/>
      </w:pPr>
      <w:rPr>
        <w:rFonts w:hint="default"/>
        <w:b w:val="0"/>
      </w:rPr>
    </w:lvl>
    <w:lvl w:ilvl="1" w:tplc="E2C07946" w:tentative="1">
      <w:start w:val="1"/>
      <w:numFmt w:val="lowerLetter"/>
      <w:lvlText w:val="%2."/>
      <w:lvlJc w:val="left"/>
      <w:pPr>
        <w:ind w:left="1440" w:hanging="360"/>
      </w:pPr>
    </w:lvl>
    <w:lvl w:ilvl="2" w:tplc="117C13D8" w:tentative="1">
      <w:start w:val="1"/>
      <w:numFmt w:val="lowerRoman"/>
      <w:lvlText w:val="%3."/>
      <w:lvlJc w:val="right"/>
      <w:pPr>
        <w:ind w:left="2160" w:hanging="180"/>
      </w:pPr>
    </w:lvl>
    <w:lvl w:ilvl="3" w:tplc="C5E2EB38" w:tentative="1">
      <w:start w:val="1"/>
      <w:numFmt w:val="decimal"/>
      <w:lvlText w:val="%4."/>
      <w:lvlJc w:val="left"/>
      <w:pPr>
        <w:ind w:left="2880" w:hanging="360"/>
      </w:pPr>
    </w:lvl>
    <w:lvl w:ilvl="4" w:tplc="4F6419F0" w:tentative="1">
      <w:start w:val="1"/>
      <w:numFmt w:val="lowerLetter"/>
      <w:lvlText w:val="%5."/>
      <w:lvlJc w:val="left"/>
      <w:pPr>
        <w:ind w:left="3600" w:hanging="360"/>
      </w:pPr>
    </w:lvl>
    <w:lvl w:ilvl="5" w:tplc="560A2D94" w:tentative="1">
      <w:start w:val="1"/>
      <w:numFmt w:val="lowerRoman"/>
      <w:lvlText w:val="%6."/>
      <w:lvlJc w:val="right"/>
      <w:pPr>
        <w:ind w:left="4320" w:hanging="180"/>
      </w:pPr>
    </w:lvl>
    <w:lvl w:ilvl="6" w:tplc="EC76EF6E" w:tentative="1">
      <w:start w:val="1"/>
      <w:numFmt w:val="decimal"/>
      <w:lvlText w:val="%7."/>
      <w:lvlJc w:val="left"/>
      <w:pPr>
        <w:ind w:left="5040" w:hanging="360"/>
      </w:pPr>
    </w:lvl>
    <w:lvl w:ilvl="7" w:tplc="F502F10E" w:tentative="1">
      <w:start w:val="1"/>
      <w:numFmt w:val="lowerLetter"/>
      <w:lvlText w:val="%8."/>
      <w:lvlJc w:val="left"/>
      <w:pPr>
        <w:ind w:left="5760" w:hanging="360"/>
      </w:pPr>
    </w:lvl>
    <w:lvl w:ilvl="8" w:tplc="4538DA3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A54D9B0">
      <w:start w:val="1"/>
      <w:numFmt w:val="lowerRoman"/>
      <w:lvlText w:val="(%1)"/>
      <w:lvlJc w:val="left"/>
      <w:pPr>
        <w:ind w:left="1080" w:hanging="720"/>
      </w:pPr>
      <w:rPr>
        <w:rFonts w:hint="default"/>
      </w:rPr>
    </w:lvl>
    <w:lvl w:ilvl="1" w:tplc="DC0066B4" w:tentative="1">
      <w:start w:val="1"/>
      <w:numFmt w:val="lowerLetter"/>
      <w:lvlText w:val="%2."/>
      <w:lvlJc w:val="left"/>
      <w:pPr>
        <w:ind w:left="1440" w:hanging="360"/>
      </w:pPr>
    </w:lvl>
    <w:lvl w:ilvl="2" w:tplc="9F8E88F8" w:tentative="1">
      <w:start w:val="1"/>
      <w:numFmt w:val="lowerRoman"/>
      <w:lvlText w:val="%3."/>
      <w:lvlJc w:val="right"/>
      <w:pPr>
        <w:ind w:left="2160" w:hanging="180"/>
      </w:pPr>
    </w:lvl>
    <w:lvl w:ilvl="3" w:tplc="2B6EA534" w:tentative="1">
      <w:start w:val="1"/>
      <w:numFmt w:val="decimal"/>
      <w:lvlText w:val="%4."/>
      <w:lvlJc w:val="left"/>
      <w:pPr>
        <w:ind w:left="2880" w:hanging="360"/>
      </w:pPr>
    </w:lvl>
    <w:lvl w:ilvl="4" w:tplc="35509AD0" w:tentative="1">
      <w:start w:val="1"/>
      <w:numFmt w:val="lowerLetter"/>
      <w:lvlText w:val="%5."/>
      <w:lvlJc w:val="left"/>
      <w:pPr>
        <w:ind w:left="3600" w:hanging="360"/>
      </w:pPr>
    </w:lvl>
    <w:lvl w:ilvl="5" w:tplc="BA98D62A" w:tentative="1">
      <w:start w:val="1"/>
      <w:numFmt w:val="lowerRoman"/>
      <w:lvlText w:val="%6."/>
      <w:lvlJc w:val="right"/>
      <w:pPr>
        <w:ind w:left="4320" w:hanging="180"/>
      </w:pPr>
    </w:lvl>
    <w:lvl w:ilvl="6" w:tplc="A19EA986" w:tentative="1">
      <w:start w:val="1"/>
      <w:numFmt w:val="decimal"/>
      <w:lvlText w:val="%7."/>
      <w:lvlJc w:val="left"/>
      <w:pPr>
        <w:ind w:left="5040" w:hanging="360"/>
      </w:pPr>
    </w:lvl>
    <w:lvl w:ilvl="7" w:tplc="0644AAFA" w:tentative="1">
      <w:start w:val="1"/>
      <w:numFmt w:val="lowerLetter"/>
      <w:lvlText w:val="%8."/>
      <w:lvlJc w:val="left"/>
      <w:pPr>
        <w:ind w:left="5760" w:hanging="360"/>
      </w:pPr>
    </w:lvl>
    <w:lvl w:ilvl="8" w:tplc="DFC2947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57A6000">
      <w:start w:val="1"/>
      <w:numFmt w:val="bullet"/>
      <w:pStyle w:val="ListBullet"/>
      <w:lvlText w:val=""/>
      <w:lvlJc w:val="left"/>
      <w:pPr>
        <w:ind w:left="720" w:hanging="360"/>
      </w:pPr>
      <w:rPr>
        <w:rFonts w:ascii="Symbol" w:hAnsi="Symbol" w:hint="default"/>
      </w:rPr>
    </w:lvl>
    <w:lvl w:ilvl="1" w:tplc="6194DAFA">
      <w:start w:val="1"/>
      <w:numFmt w:val="bullet"/>
      <w:pStyle w:val="ListBullet2"/>
      <w:lvlText w:val="o"/>
      <w:lvlJc w:val="left"/>
      <w:pPr>
        <w:ind w:left="1440" w:hanging="360"/>
      </w:pPr>
      <w:rPr>
        <w:rFonts w:ascii="Courier New" w:hAnsi="Courier New" w:cs="Courier New" w:hint="default"/>
      </w:rPr>
    </w:lvl>
    <w:lvl w:ilvl="2" w:tplc="67443400">
      <w:start w:val="1"/>
      <w:numFmt w:val="bullet"/>
      <w:lvlText w:val=""/>
      <w:lvlJc w:val="left"/>
      <w:pPr>
        <w:ind w:left="2160" w:hanging="360"/>
      </w:pPr>
      <w:rPr>
        <w:rFonts w:ascii="Wingdings" w:hAnsi="Wingdings" w:hint="default"/>
      </w:rPr>
    </w:lvl>
    <w:lvl w:ilvl="3" w:tplc="5EE04FB8">
      <w:start w:val="1"/>
      <w:numFmt w:val="bullet"/>
      <w:lvlText w:val=""/>
      <w:lvlJc w:val="left"/>
      <w:pPr>
        <w:ind w:left="2880" w:hanging="360"/>
      </w:pPr>
      <w:rPr>
        <w:rFonts w:ascii="Symbol" w:hAnsi="Symbol" w:hint="default"/>
      </w:rPr>
    </w:lvl>
    <w:lvl w:ilvl="4" w:tplc="961C16D8">
      <w:start w:val="1"/>
      <w:numFmt w:val="bullet"/>
      <w:lvlText w:val="o"/>
      <w:lvlJc w:val="left"/>
      <w:pPr>
        <w:ind w:left="3600" w:hanging="360"/>
      </w:pPr>
      <w:rPr>
        <w:rFonts w:ascii="Courier New" w:hAnsi="Courier New" w:cs="Courier New" w:hint="default"/>
      </w:rPr>
    </w:lvl>
    <w:lvl w:ilvl="5" w:tplc="CEEE2908">
      <w:start w:val="1"/>
      <w:numFmt w:val="bullet"/>
      <w:pStyle w:val="ListBullet3"/>
      <w:lvlText w:val=""/>
      <w:lvlJc w:val="left"/>
      <w:pPr>
        <w:ind w:left="4320" w:hanging="360"/>
      </w:pPr>
      <w:rPr>
        <w:rFonts w:ascii="Wingdings" w:hAnsi="Wingdings" w:hint="default"/>
      </w:rPr>
    </w:lvl>
    <w:lvl w:ilvl="6" w:tplc="6A9EC078">
      <w:start w:val="1"/>
      <w:numFmt w:val="bullet"/>
      <w:lvlText w:val=""/>
      <w:lvlJc w:val="left"/>
      <w:pPr>
        <w:ind w:left="5040" w:hanging="360"/>
      </w:pPr>
      <w:rPr>
        <w:rFonts w:ascii="Symbol" w:hAnsi="Symbol" w:hint="default"/>
      </w:rPr>
    </w:lvl>
    <w:lvl w:ilvl="7" w:tplc="45D2E448">
      <w:start w:val="1"/>
      <w:numFmt w:val="bullet"/>
      <w:lvlText w:val="o"/>
      <w:lvlJc w:val="left"/>
      <w:pPr>
        <w:ind w:left="5760" w:hanging="360"/>
      </w:pPr>
      <w:rPr>
        <w:rFonts w:ascii="Courier New" w:hAnsi="Courier New" w:cs="Courier New" w:hint="default"/>
      </w:rPr>
    </w:lvl>
    <w:lvl w:ilvl="8" w:tplc="2BBE7418">
      <w:start w:val="1"/>
      <w:numFmt w:val="bullet"/>
      <w:lvlText w:val=""/>
      <w:lvlJc w:val="left"/>
      <w:pPr>
        <w:ind w:left="6480" w:hanging="360"/>
      </w:pPr>
      <w:rPr>
        <w:rFonts w:ascii="Wingdings" w:hAnsi="Wingdings" w:hint="default"/>
      </w:rPr>
    </w:lvl>
  </w:abstractNum>
  <w:abstractNum w:abstractNumId="20" w15:restartNumberingAfterBreak="0">
    <w:nsid w:val="3C9737F9"/>
    <w:multiLevelType w:val="hybridMultilevel"/>
    <w:tmpl w:val="332CB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F26B94C">
      <w:start w:val="1"/>
      <w:numFmt w:val="bullet"/>
      <w:lvlText w:val=""/>
      <w:lvlJc w:val="left"/>
      <w:pPr>
        <w:ind w:left="360" w:hanging="360"/>
      </w:pPr>
      <w:rPr>
        <w:rFonts w:ascii="Symbol" w:hAnsi="Symbol" w:hint="default"/>
      </w:rPr>
    </w:lvl>
    <w:lvl w:ilvl="1" w:tplc="2F5E9056" w:tentative="1">
      <w:start w:val="1"/>
      <w:numFmt w:val="bullet"/>
      <w:lvlText w:val="o"/>
      <w:lvlJc w:val="left"/>
      <w:pPr>
        <w:ind w:left="1080" w:hanging="360"/>
      </w:pPr>
      <w:rPr>
        <w:rFonts w:ascii="Courier New" w:hAnsi="Courier New" w:cs="Courier New" w:hint="default"/>
      </w:rPr>
    </w:lvl>
    <w:lvl w:ilvl="2" w:tplc="BF3A970E" w:tentative="1">
      <w:start w:val="1"/>
      <w:numFmt w:val="bullet"/>
      <w:lvlText w:val=""/>
      <w:lvlJc w:val="left"/>
      <w:pPr>
        <w:ind w:left="1800" w:hanging="360"/>
      </w:pPr>
      <w:rPr>
        <w:rFonts w:ascii="Wingdings" w:hAnsi="Wingdings" w:hint="default"/>
      </w:rPr>
    </w:lvl>
    <w:lvl w:ilvl="3" w:tplc="94F4E61E" w:tentative="1">
      <w:start w:val="1"/>
      <w:numFmt w:val="bullet"/>
      <w:lvlText w:val=""/>
      <w:lvlJc w:val="left"/>
      <w:pPr>
        <w:ind w:left="2520" w:hanging="360"/>
      </w:pPr>
      <w:rPr>
        <w:rFonts w:ascii="Symbol" w:hAnsi="Symbol" w:hint="default"/>
      </w:rPr>
    </w:lvl>
    <w:lvl w:ilvl="4" w:tplc="A16088F0" w:tentative="1">
      <w:start w:val="1"/>
      <w:numFmt w:val="bullet"/>
      <w:lvlText w:val="o"/>
      <w:lvlJc w:val="left"/>
      <w:pPr>
        <w:ind w:left="3240" w:hanging="360"/>
      </w:pPr>
      <w:rPr>
        <w:rFonts w:ascii="Courier New" w:hAnsi="Courier New" w:cs="Courier New" w:hint="default"/>
      </w:rPr>
    </w:lvl>
    <w:lvl w:ilvl="5" w:tplc="D8AA7A68" w:tentative="1">
      <w:start w:val="1"/>
      <w:numFmt w:val="bullet"/>
      <w:lvlText w:val=""/>
      <w:lvlJc w:val="left"/>
      <w:pPr>
        <w:ind w:left="3960" w:hanging="360"/>
      </w:pPr>
      <w:rPr>
        <w:rFonts w:ascii="Wingdings" w:hAnsi="Wingdings" w:hint="default"/>
      </w:rPr>
    </w:lvl>
    <w:lvl w:ilvl="6" w:tplc="891200E8" w:tentative="1">
      <w:start w:val="1"/>
      <w:numFmt w:val="bullet"/>
      <w:lvlText w:val=""/>
      <w:lvlJc w:val="left"/>
      <w:pPr>
        <w:ind w:left="4680" w:hanging="360"/>
      </w:pPr>
      <w:rPr>
        <w:rFonts w:ascii="Symbol" w:hAnsi="Symbol" w:hint="default"/>
      </w:rPr>
    </w:lvl>
    <w:lvl w:ilvl="7" w:tplc="1402DA42" w:tentative="1">
      <w:start w:val="1"/>
      <w:numFmt w:val="bullet"/>
      <w:lvlText w:val="o"/>
      <w:lvlJc w:val="left"/>
      <w:pPr>
        <w:ind w:left="5400" w:hanging="360"/>
      </w:pPr>
      <w:rPr>
        <w:rFonts w:ascii="Courier New" w:hAnsi="Courier New" w:cs="Courier New" w:hint="default"/>
      </w:rPr>
    </w:lvl>
    <w:lvl w:ilvl="8" w:tplc="91F86632" w:tentative="1">
      <w:start w:val="1"/>
      <w:numFmt w:val="bullet"/>
      <w:lvlText w:val=""/>
      <w:lvlJc w:val="left"/>
      <w:pPr>
        <w:ind w:left="6120" w:hanging="360"/>
      </w:pPr>
      <w:rPr>
        <w:rFonts w:ascii="Wingdings" w:hAnsi="Wingdings" w:hint="default"/>
      </w:rPr>
    </w:lvl>
  </w:abstractNum>
  <w:abstractNum w:abstractNumId="22" w15:restartNumberingAfterBreak="0">
    <w:nsid w:val="40A2403F"/>
    <w:multiLevelType w:val="hybridMultilevel"/>
    <w:tmpl w:val="F5A67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7D86F296">
      <w:start w:val="1"/>
      <w:numFmt w:val="lowerRoman"/>
      <w:lvlText w:val="(%1)"/>
      <w:lvlJc w:val="left"/>
      <w:pPr>
        <w:ind w:left="1080" w:hanging="720"/>
      </w:pPr>
      <w:rPr>
        <w:rFonts w:hint="default"/>
      </w:rPr>
    </w:lvl>
    <w:lvl w:ilvl="1" w:tplc="0E402EE4" w:tentative="1">
      <w:start w:val="1"/>
      <w:numFmt w:val="lowerLetter"/>
      <w:lvlText w:val="%2."/>
      <w:lvlJc w:val="left"/>
      <w:pPr>
        <w:ind w:left="1440" w:hanging="360"/>
      </w:pPr>
    </w:lvl>
    <w:lvl w:ilvl="2" w:tplc="6F72E926" w:tentative="1">
      <w:start w:val="1"/>
      <w:numFmt w:val="lowerRoman"/>
      <w:lvlText w:val="%3."/>
      <w:lvlJc w:val="right"/>
      <w:pPr>
        <w:ind w:left="2160" w:hanging="180"/>
      </w:pPr>
    </w:lvl>
    <w:lvl w:ilvl="3" w:tplc="DC122CC4" w:tentative="1">
      <w:start w:val="1"/>
      <w:numFmt w:val="decimal"/>
      <w:lvlText w:val="%4."/>
      <w:lvlJc w:val="left"/>
      <w:pPr>
        <w:ind w:left="2880" w:hanging="360"/>
      </w:pPr>
    </w:lvl>
    <w:lvl w:ilvl="4" w:tplc="B74430FA" w:tentative="1">
      <w:start w:val="1"/>
      <w:numFmt w:val="lowerLetter"/>
      <w:lvlText w:val="%5."/>
      <w:lvlJc w:val="left"/>
      <w:pPr>
        <w:ind w:left="3600" w:hanging="360"/>
      </w:pPr>
    </w:lvl>
    <w:lvl w:ilvl="5" w:tplc="2DD81D2E" w:tentative="1">
      <w:start w:val="1"/>
      <w:numFmt w:val="lowerRoman"/>
      <w:lvlText w:val="%6."/>
      <w:lvlJc w:val="right"/>
      <w:pPr>
        <w:ind w:left="4320" w:hanging="180"/>
      </w:pPr>
    </w:lvl>
    <w:lvl w:ilvl="6" w:tplc="E01AE82E" w:tentative="1">
      <w:start w:val="1"/>
      <w:numFmt w:val="decimal"/>
      <w:lvlText w:val="%7."/>
      <w:lvlJc w:val="left"/>
      <w:pPr>
        <w:ind w:left="5040" w:hanging="360"/>
      </w:pPr>
    </w:lvl>
    <w:lvl w:ilvl="7" w:tplc="BC0C893C" w:tentative="1">
      <w:start w:val="1"/>
      <w:numFmt w:val="lowerLetter"/>
      <w:lvlText w:val="%8."/>
      <w:lvlJc w:val="left"/>
      <w:pPr>
        <w:ind w:left="5760" w:hanging="360"/>
      </w:pPr>
    </w:lvl>
    <w:lvl w:ilvl="8" w:tplc="4380F6C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B38A59C8">
      <w:start w:val="1"/>
      <w:numFmt w:val="lowerRoman"/>
      <w:lvlText w:val="(%1)"/>
      <w:lvlJc w:val="left"/>
      <w:pPr>
        <w:ind w:left="1080" w:hanging="720"/>
      </w:pPr>
      <w:rPr>
        <w:rFonts w:hint="default"/>
      </w:rPr>
    </w:lvl>
    <w:lvl w:ilvl="1" w:tplc="E40669F8" w:tentative="1">
      <w:start w:val="1"/>
      <w:numFmt w:val="lowerLetter"/>
      <w:lvlText w:val="%2."/>
      <w:lvlJc w:val="left"/>
      <w:pPr>
        <w:ind w:left="1440" w:hanging="360"/>
      </w:pPr>
    </w:lvl>
    <w:lvl w:ilvl="2" w:tplc="F172215E" w:tentative="1">
      <w:start w:val="1"/>
      <w:numFmt w:val="lowerRoman"/>
      <w:lvlText w:val="%3."/>
      <w:lvlJc w:val="right"/>
      <w:pPr>
        <w:ind w:left="2160" w:hanging="180"/>
      </w:pPr>
    </w:lvl>
    <w:lvl w:ilvl="3" w:tplc="75F6FA34" w:tentative="1">
      <w:start w:val="1"/>
      <w:numFmt w:val="decimal"/>
      <w:lvlText w:val="%4."/>
      <w:lvlJc w:val="left"/>
      <w:pPr>
        <w:ind w:left="2880" w:hanging="360"/>
      </w:pPr>
    </w:lvl>
    <w:lvl w:ilvl="4" w:tplc="68D29966" w:tentative="1">
      <w:start w:val="1"/>
      <w:numFmt w:val="lowerLetter"/>
      <w:lvlText w:val="%5."/>
      <w:lvlJc w:val="left"/>
      <w:pPr>
        <w:ind w:left="3600" w:hanging="360"/>
      </w:pPr>
    </w:lvl>
    <w:lvl w:ilvl="5" w:tplc="5C127F9A" w:tentative="1">
      <w:start w:val="1"/>
      <w:numFmt w:val="lowerRoman"/>
      <w:lvlText w:val="%6."/>
      <w:lvlJc w:val="right"/>
      <w:pPr>
        <w:ind w:left="4320" w:hanging="180"/>
      </w:pPr>
    </w:lvl>
    <w:lvl w:ilvl="6" w:tplc="CBBEF32C" w:tentative="1">
      <w:start w:val="1"/>
      <w:numFmt w:val="decimal"/>
      <w:lvlText w:val="%7."/>
      <w:lvlJc w:val="left"/>
      <w:pPr>
        <w:ind w:left="5040" w:hanging="360"/>
      </w:pPr>
    </w:lvl>
    <w:lvl w:ilvl="7" w:tplc="5E66CC8A" w:tentative="1">
      <w:start w:val="1"/>
      <w:numFmt w:val="lowerLetter"/>
      <w:lvlText w:val="%8."/>
      <w:lvlJc w:val="left"/>
      <w:pPr>
        <w:ind w:left="5760" w:hanging="360"/>
      </w:pPr>
    </w:lvl>
    <w:lvl w:ilvl="8" w:tplc="425ACA2E" w:tentative="1">
      <w:start w:val="1"/>
      <w:numFmt w:val="lowerRoman"/>
      <w:lvlText w:val="%9."/>
      <w:lvlJc w:val="right"/>
      <w:pPr>
        <w:ind w:left="6480" w:hanging="180"/>
      </w:pPr>
    </w:lvl>
  </w:abstractNum>
  <w:abstractNum w:abstractNumId="25" w15:restartNumberingAfterBreak="0">
    <w:nsid w:val="49103D36"/>
    <w:multiLevelType w:val="hybridMultilevel"/>
    <w:tmpl w:val="F306C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A016041E">
      <w:start w:val="1"/>
      <w:numFmt w:val="lowerRoman"/>
      <w:lvlText w:val="(%1)"/>
      <w:lvlJc w:val="left"/>
      <w:pPr>
        <w:ind w:left="1080" w:hanging="720"/>
      </w:pPr>
      <w:rPr>
        <w:rFonts w:hint="default"/>
        <w:b w:val="0"/>
      </w:rPr>
    </w:lvl>
    <w:lvl w:ilvl="1" w:tplc="4C98B600" w:tentative="1">
      <w:start w:val="1"/>
      <w:numFmt w:val="lowerLetter"/>
      <w:lvlText w:val="%2."/>
      <w:lvlJc w:val="left"/>
      <w:pPr>
        <w:ind w:left="1440" w:hanging="360"/>
      </w:pPr>
    </w:lvl>
    <w:lvl w:ilvl="2" w:tplc="A72E18AA" w:tentative="1">
      <w:start w:val="1"/>
      <w:numFmt w:val="lowerRoman"/>
      <w:lvlText w:val="%3."/>
      <w:lvlJc w:val="right"/>
      <w:pPr>
        <w:ind w:left="2160" w:hanging="180"/>
      </w:pPr>
    </w:lvl>
    <w:lvl w:ilvl="3" w:tplc="98F0DE60" w:tentative="1">
      <w:start w:val="1"/>
      <w:numFmt w:val="decimal"/>
      <w:lvlText w:val="%4."/>
      <w:lvlJc w:val="left"/>
      <w:pPr>
        <w:ind w:left="2880" w:hanging="360"/>
      </w:pPr>
    </w:lvl>
    <w:lvl w:ilvl="4" w:tplc="9066FBA0" w:tentative="1">
      <w:start w:val="1"/>
      <w:numFmt w:val="lowerLetter"/>
      <w:lvlText w:val="%5."/>
      <w:lvlJc w:val="left"/>
      <w:pPr>
        <w:ind w:left="3600" w:hanging="360"/>
      </w:pPr>
    </w:lvl>
    <w:lvl w:ilvl="5" w:tplc="F21E0DB6" w:tentative="1">
      <w:start w:val="1"/>
      <w:numFmt w:val="lowerRoman"/>
      <w:lvlText w:val="%6."/>
      <w:lvlJc w:val="right"/>
      <w:pPr>
        <w:ind w:left="4320" w:hanging="180"/>
      </w:pPr>
    </w:lvl>
    <w:lvl w:ilvl="6" w:tplc="3BAA3CAA" w:tentative="1">
      <w:start w:val="1"/>
      <w:numFmt w:val="decimal"/>
      <w:lvlText w:val="%7."/>
      <w:lvlJc w:val="left"/>
      <w:pPr>
        <w:ind w:left="5040" w:hanging="360"/>
      </w:pPr>
    </w:lvl>
    <w:lvl w:ilvl="7" w:tplc="A1EC6D9E" w:tentative="1">
      <w:start w:val="1"/>
      <w:numFmt w:val="lowerLetter"/>
      <w:lvlText w:val="%8."/>
      <w:lvlJc w:val="left"/>
      <w:pPr>
        <w:ind w:left="5760" w:hanging="360"/>
      </w:pPr>
    </w:lvl>
    <w:lvl w:ilvl="8" w:tplc="B43AAFF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DA9C3672">
      <w:start w:val="1"/>
      <w:numFmt w:val="lowerRoman"/>
      <w:lvlText w:val="(%1)"/>
      <w:lvlJc w:val="left"/>
      <w:pPr>
        <w:ind w:left="1080" w:hanging="720"/>
      </w:pPr>
      <w:rPr>
        <w:rFonts w:hint="default"/>
        <w:b w:val="0"/>
      </w:rPr>
    </w:lvl>
    <w:lvl w:ilvl="1" w:tplc="20FA9738" w:tentative="1">
      <w:start w:val="1"/>
      <w:numFmt w:val="lowerLetter"/>
      <w:lvlText w:val="%2."/>
      <w:lvlJc w:val="left"/>
      <w:pPr>
        <w:ind w:left="1440" w:hanging="360"/>
      </w:pPr>
    </w:lvl>
    <w:lvl w:ilvl="2" w:tplc="C9E26F58" w:tentative="1">
      <w:start w:val="1"/>
      <w:numFmt w:val="lowerRoman"/>
      <w:lvlText w:val="%3."/>
      <w:lvlJc w:val="right"/>
      <w:pPr>
        <w:ind w:left="2160" w:hanging="180"/>
      </w:pPr>
    </w:lvl>
    <w:lvl w:ilvl="3" w:tplc="FBA0DF0C" w:tentative="1">
      <w:start w:val="1"/>
      <w:numFmt w:val="decimal"/>
      <w:lvlText w:val="%4."/>
      <w:lvlJc w:val="left"/>
      <w:pPr>
        <w:ind w:left="2880" w:hanging="360"/>
      </w:pPr>
    </w:lvl>
    <w:lvl w:ilvl="4" w:tplc="7740620E" w:tentative="1">
      <w:start w:val="1"/>
      <w:numFmt w:val="lowerLetter"/>
      <w:lvlText w:val="%5."/>
      <w:lvlJc w:val="left"/>
      <w:pPr>
        <w:ind w:left="3600" w:hanging="360"/>
      </w:pPr>
    </w:lvl>
    <w:lvl w:ilvl="5" w:tplc="0D828A5C" w:tentative="1">
      <w:start w:val="1"/>
      <w:numFmt w:val="lowerRoman"/>
      <w:lvlText w:val="%6."/>
      <w:lvlJc w:val="right"/>
      <w:pPr>
        <w:ind w:left="4320" w:hanging="180"/>
      </w:pPr>
    </w:lvl>
    <w:lvl w:ilvl="6" w:tplc="63E247C0" w:tentative="1">
      <w:start w:val="1"/>
      <w:numFmt w:val="decimal"/>
      <w:lvlText w:val="%7."/>
      <w:lvlJc w:val="left"/>
      <w:pPr>
        <w:ind w:left="5040" w:hanging="360"/>
      </w:pPr>
    </w:lvl>
    <w:lvl w:ilvl="7" w:tplc="EEDC03DA" w:tentative="1">
      <w:start w:val="1"/>
      <w:numFmt w:val="lowerLetter"/>
      <w:lvlText w:val="%8."/>
      <w:lvlJc w:val="left"/>
      <w:pPr>
        <w:ind w:left="5760" w:hanging="360"/>
      </w:pPr>
    </w:lvl>
    <w:lvl w:ilvl="8" w:tplc="0C406AF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BBD45CFE">
      <w:start w:val="1"/>
      <w:numFmt w:val="decimal"/>
      <w:lvlText w:val="%1."/>
      <w:lvlJc w:val="left"/>
      <w:pPr>
        <w:ind w:left="360" w:hanging="360"/>
      </w:pPr>
      <w:rPr>
        <w:rFonts w:hint="default"/>
      </w:rPr>
    </w:lvl>
    <w:lvl w:ilvl="1" w:tplc="FBA48CB2" w:tentative="1">
      <w:start w:val="1"/>
      <w:numFmt w:val="lowerLetter"/>
      <w:lvlText w:val="%2."/>
      <w:lvlJc w:val="left"/>
      <w:pPr>
        <w:ind w:left="1080" w:hanging="360"/>
      </w:pPr>
    </w:lvl>
    <w:lvl w:ilvl="2" w:tplc="33AE1F02" w:tentative="1">
      <w:start w:val="1"/>
      <w:numFmt w:val="lowerRoman"/>
      <w:lvlText w:val="%3."/>
      <w:lvlJc w:val="right"/>
      <w:pPr>
        <w:ind w:left="1800" w:hanging="180"/>
      </w:pPr>
    </w:lvl>
    <w:lvl w:ilvl="3" w:tplc="F1C0FFAC" w:tentative="1">
      <w:start w:val="1"/>
      <w:numFmt w:val="decimal"/>
      <w:lvlText w:val="%4."/>
      <w:lvlJc w:val="left"/>
      <w:pPr>
        <w:ind w:left="2520" w:hanging="360"/>
      </w:pPr>
    </w:lvl>
    <w:lvl w:ilvl="4" w:tplc="0A8CDFF6" w:tentative="1">
      <w:start w:val="1"/>
      <w:numFmt w:val="lowerLetter"/>
      <w:lvlText w:val="%5."/>
      <w:lvlJc w:val="left"/>
      <w:pPr>
        <w:ind w:left="3240" w:hanging="360"/>
      </w:pPr>
    </w:lvl>
    <w:lvl w:ilvl="5" w:tplc="73F849F8" w:tentative="1">
      <w:start w:val="1"/>
      <w:numFmt w:val="lowerRoman"/>
      <w:lvlText w:val="%6."/>
      <w:lvlJc w:val="right"/>
      <w:pPr>
        <w:ind w:left="3960" w:hanging="180"/>
      </w:pPr>
    </w:lvl>
    <w:lvl w:ilvl="6" w:tplc="1E4A5376" w:tentative="1">
      <w:start w:val="1"/>
      <w:numFmt w:val="decimal"/>
      <w:lvlText w:val="%7."/>
      <w:lvlJc w:val="left"/>
      <w:pPr>
        <w:ind w:left="4680" w:hanging="360"/>
      </w:pPr>
    </w:lvl>
    <w:lvl w:ilvl="7" w:tplc="2D384BD8" w:tentative="1">
      <w:start w:val="1"/>
      <w:numFmt w:val="lowerLetter"/>
      <w:lvlText w:val="%8."/>
      <w:lvlJc w:val="left"/>
      <w:pPr>
        <w:ind w:left="5400" w:hanging="360"/>
      </w:pPr>
    </w:lvl>
    <w:lvl w:ilvl="8" w:tplc="0672B94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611AB568">
      <w:start w:val="1"/>
      <w:numFmt w:val="lowerRoman"/>
      <w:lvlText w:val="(%1)"/>
      <w:lvlJc w:val="left"/>
      <w:pPr>
        <w:ind w:left="1080" w:hanging="720"/>
      </w:pPr>
      <w:rPr>
        <w:rFonts w:hint="default"/>
      </w:rPr>
    </w:lvl>
    <w:lvl w:ilvl="1" w:tplc="E3C8FA58" w:tentative="1">
      <w:start w:val="1"/>
      <w:numFmt w:val="lowerLetter"/>
      <w:lvlText w:val="%2."/>
      <w:lvlJc w:val="left"/>
      <w:pPr>
        <w:ind w:left="1440" w:hanging="360"/>
      </w:pPr>
    </w:lvl>
    <w:lvl w:ilvl="2" w:tplc="9534983E" w:tentative="1">
      <w:start w:val="1"/>
      <w:numFmt w:val="lowerRoman"/>
      <w:lvlText w:val="%3."/>
      <w:lvlJc w:val="right"/>
      <w:pPr>
        <w:ind w:left="2160" w:hanging="180"/>
      </w:pPr>
    </w:lvl>
    <w:lvl w:ilvl="3" w:tplc="FAD0A392" w:tentative="1">
      <w:start w:val="1"/>
      <w:numFmt w:val="decimal"/>
      <w:lvlText w:val="%4."/>
      <w:lvlJc w:val="left"/>
      <w:pPr>
        <w:ind w:left="2880" w:hanging="360"/>
      </w:pPr>
    </w:lvl>
    <w:lvl w:ilvl="4" w:tplc="A19C79B0" w:tentative="1">
      <w:start w:val="1"/>
      <w:numFmt w:val="lowerLetter"/>
      <w:lvlText w:val="%5."/>
      <w:lvlJc w:val="left"/>
      <w:pPr>
        <w:ind w:left="3600" w:hanging="360"/>
      </w:pPr>
    </w:lvl>
    <w:lvl w:ilvl="5" w:tplc="DA881D2E" w:tentative="1">
      <w:start w:val="1"/>
      <w:numFmt w:val="lowerRoman"/>
      <w:lvlText w:val="%6."/>
      <w:lvlJc w:val="right"/>
      <w:pPr>
        <w:ind w:left="4320" w:hanging="180"/>
      </w:pPr>
    </w:lvl>
    <w:lvl w:ilvl="6" w:tplc="DBAC042E" w:tentative="1">
      <w:start w:val="1"/>
      <w:numFmt w:val="decimal"/>
      <w:lvlText w:val="%7."/>
      <w:lvlJc w:val="left"/>
      <w:pPr>
        <w:ind w:left="5040" w:hanging="360"/>
      </w:pPr>
    </w:lvl>
    <w:lvl w:ilvl="7" w:tplc="B7BC4548" w:tentative="1">
      <w:start w:val="1"/>
      <w:numFmt w:val="lowerLetter"/>
      <w:lvlText w:val="%8."/>
      <w:lvlJc w:val="left"/>
      <w:pPr>
        <w:ind w:left="5760" w:hanging="360"/>
      </w:pPr>
    </w:lvl>
    <w:lvl w:ilvl="8" w:tplc="3892B2E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6126162">
      <w:start w:val="1"/>
      <w:numFmt w:val="decimal"/>
      <w:lvlText w:val="%1."/>
      <w:lvlJc w:val="left"/>
      <w:pPr>
        <w:ind w:left="360" w:hanging="360"/>
      </w:pPr>
    </w:lvl>
    <w:lvl w:ilvl="1" w:tplc="83C80592" w:tentative="1">
      <w:start w:val="1"/>
      <w:numFmt w:val="lowerLetter"/>
      <w:lvlText w:val="%2."/>
      <w:lvlJc w:val="left"/>
      <w:pPr>
        <w:ind w:left="1080" w:hanging="360"/>
      </w:pPr>
    </w:lvl>
    <w:lvl w:ilvl="2" w:tplc="1BE0DB14" w:tentative="1">
      <w:start w:val="1"/>
      <w:numFmt w:val="lowerRoman"/>
      <w:lvlText w:val="%3."/>
      <w:lvlJc w:val="right"/>
      <w:pPr>
        <w:ind w:left="1800" w:hanging="180"/>
      </w:pPr>
    </w:lvl>
    <w:lvl w:ilvl="3" w:tplc="1348EDFA" w:tentative="1">
      <w:start w:val="1"/>
      <w:numFmt w:val="decimal"/>
      <w:lvlText w:val="%4."/>
      <w:lvlJc w:val="left"/>
      <w:pPr>
        <w:ind w:left="2520" w:hanging="360"/>
      </w:pPr>
    </w:lvl>
    <w:lvl w:ilvl="4" w:tplc="1716FE28" w:tentative="1">
      <w:start w:val="1"/>
      <w:numFmt w:val="lowerLetter"/>
      <w:lvlText w:val="%5."/>
      <w:lvlJc w:val="left"/>
      <w:pPr>
        <w:ind w:left="3240" w:hanging="360"/>
      </w:pPr>
    </w:lvl>
    <w:lvl w:ilvl="5" w:tplc="D1428D7A" w:tentative="1">
      <w:start w:val="1"/>
      <w:numFmt w:val="lowerRoman"/>
      <w:lvlText w:val="%6."/>
      <w:lvlJc w:val="right"/>
      <w:pPr>
        <w:ind w:left="3960" w:hanging="180"/>
      </w:pPr>
    </w:lvl>
    <w:lvl w:ilvl="6" w:tplc="FAD8F08C" w:tentative="1">
      <w:start w:val="1"/>
      <w:numFmt w:val="decimal"/>
      <w:lvlText w:val="%7."/>
      <w:lvlJc w:val="left"/>
      <w:pPr>
        <w:ind w:left="4680" w:hanging="360"/>
      </w:pPr>
    </w:lvl>
    <w:lvl w:ilvl="7" w:tplc="EA9C0908" w:tentative="1">
      <w:start w:val="1"/>
      <w:numFmt w:val="lowerLetter"/>
      <w:lvlText w:val="%8."/>
      <w:lvlJc w:val="left"/>
      <w:pPr>
        <w:ind w:left="5400" w:hanging="360"/>
      </w:pPr>
    </w:lvl>
    <w:lvl w:ilvl="8" w:tplc="FCBC75D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2D185E38">
      <w:start w:val="1"/>
      <w:numFmt w:val="lowerRoman"/>
      <w:lvlText w:val="(%1)"/>
      <w:lvlJc w:val="left"/>
      <w:pPr>
        <w:ind w:left="1080" w:hanging="720"/>
      </w:pPr>
      <w:rPr>
        <w:rFonts w:hint="default"/>
        <w:b w:val="0"/>
      </w:rPr>
    </w:lvl>
    <w:lvl w:ilvl="1" w:tplc="E0ACB560" w:tentative="1">
      <w:start w:val="1"/>
      <w:numFmt w:val="lowerLetter"/>
      <w:lvlText w:val="%2."/>
      <w:lvlJc w:val="left"/>
      <w:pPr>
        <w:ind w:left="1440" w:hanging="360"/>
      </w:pPr>
    </w:lvl>
    <w:lvl w:ilvl="2" w:tplc="C434A150" w:tentative="1">
      <w:start w:val="1"/>
      <w:numFmt w:val="lowerRoman"/>
      <w:lvlText w:val="%3."/>
      <w:lvlJc w:val="right"/>
      <w:pPr>
        <w:ind w:left="2160" w:hanging="180"/>
      </w:pPr>
    </w:lvl>
    <w:lvl w:ilvl="3" w:tplc="EEE468D0" w:tentative="1">
      <w:start w:val="1"/>
      <w:numFmt w:val="decimal"/>
      <w:lvlText w:val="%4."/>
      <w:lvlJc w:val="left"/>
      <w:pPr>
        <w:ind w:left="2880" w:hanging="360"/>
      </w:pPr>
    </w:lvl>
    <w:lvl w:ilvl="4" w:tplc="7B584628" w:tentative="1">
      <w:start w:val="1"/>
      <w:numFmt w:val="lowerLetter"/>
      <w:lvlText w:val="%5."/>
      <w:lvlJc w:val="left"/>
      <w:pPr>
        <w:ind w:left="3600" w:hanging="360"/>
      </w:pPr>
    </w:lvl>
    <w:lvl w:ilvl="5" w:tplc="DA72CE58" w:tentative="1">
      <w:start w:val="1"/>
      <w:numFmt w:val="lowerRoman"/>
      <w:lvlText w:val="%6."/>
      <w:lvlJc w:val="right"/>
      <w:pPr>
        <w:ind w:left="4320" w:hanging="180"/>
      </w:pPr>
    </w:lvl>
    <w:lvl w:ilvl="6" w:tplc="B1BE7E04" w:tentative="1">
      <w:start w:val="1"/>
      <w:numFmt w:val="decimal"/>
      <w:lvlText w:val="%7."/>
      <w:lvlJc w:val="left"/>
      <w:pPr>
        <w:ind w:left="5040" w:hanging="360"/>
      </w:pPr>
    </w:lvl>
    <w:lvl w:ilvl="7" w:tplc="CF0A5F60" w:tentative="1">
      <w:start w:val="1"/>
      <w:numFmt w:val="lowerLetter"/>
      <w:lvlText w:val="%8."/>
      <w:lvlJc w:val="left"/>
      <w:pPr>
        <w:ind w:left="5760" w:hanging="360"/>
      </w:pPr>
    </w:lvl>
    <w:lvl w:ilvl="8" w:tplc="5AEA27B0"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7F009394">
      <w:start w:val="1"/>
      <w:numFmt w:val="lowerRoman"/>
      <w:lvlText w:val="(%1)"/>
      <w:lvlJc w:val="left"/>
      <w:pPr>
        <w:ind w:left="1080" w:hanging="720"/>
      </w:pPr>
      <w:rPr>
        <w:rFonts w:hint="default"/>
      </w:rPr>
    </w:lvl>
    <w:lvl w:ilvl="1" w:tplc="22EAF234" w:tentative="1">
      <w:start w:val="1"/>
      <w:numFmt w:val="lowerLetter"/>
      <w:lvlText w:val="%2."/>
      <w:lvlJc w:val="left"/>
      <w:pPr>
        <w:ind w:left="1440" w:hanging="360"/>
      </w:pPr>
    </w:lvl>
    <w:lvl w:ilvl="2" w:tplc="804E9A08" w:tentative="1">
      <w:start w:val="1"/>
      <w:numFmt w:val="lowerRoman"/>
      <w:lvlText w:val="%3."/>
      <w:lvlJc w:val="right"/>
      <w:pPr>
        <w:ind w:left="2160" w:hanging="180"/>
      </w:pPr>
    </w:lvl>
    <w:lvl w:ilvl="3" w:tplc="AFC0ED78" w:tentative="1">
      <w:start w:val="1"/>
      <w:numFmt w:val="decimal"/>
      <w:lvlText w:val="%4."/>
      <w:lvlJc w:val="left"/>
      <w:pPr>
        <w:ind w:left="2880" w:hanging="360"/>
      </w:pPr>
    </w:lvl>
    <w:lvl w:ilvl="4" w:tplc="A9AEE3C4" w:tentative="1">
      <w:start w:val="1"/>
      <w:numFmt w:val="lowerLetter"/>
      <w:lvlText w:val="%5."/>
      <w:lvlJc w:val="left"/>
      <w:pPr>
        <w:ind w:left="3600" w:hanging="360"/>
      </w:pPr>
    </w:lvl>
    <w:lvl w:ilvl="5" w:tplc="6352BB94" w:tentative="1">
      <w:start w:val="1"/>
      <w:numFmt w:val="lowerRoman"/>
      <w:lvlText w:val="%6."/>
      <w:lvlJc w:val="right"/>
      <w:pPr>
        <w:ind w:left="4320" w:hanging="180"/>
      </w:pPr>
    </w:lvl>
    <w:lvl w:ilvl="6" w:tplc="A3FC70E0" w:tentative="1">
      <w:start w:val="1"/>
      <w:numFmt w:val="decimal"/>
      <w:lvlText w:val="%7."/>
      <w:lvlJc w:val="left"/>
      <w:pPr>
        <w:ind w:left="5040" w:hanging="360"/>
      </w:pPr>
    </w:lvl>
    <w:lvl w:ilvl="7" w:tplc="B3963294" w:tentative="1">
      <w:start w:val="1"/>
      <w:numFmt w:val="lowerLetter"/>
      <w:lvlText w:val="%8."/>
      <w:lvlJc w:val="left"/>
      <w:pPr>
        <w:ind w:left="5760" w:hanging="360"/>
      </w:pPr>
    </w:lvl>
    <w:lvl w:ilvl="8" w:tplc="AD922C16"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F7BCA45A">
      <w:start w:val="1"/>
      <w:numFmt w:val="lowerRoman"/>
      <w:lvlText w:val="(%1)"/>
      <w:lvlJc w:val="left"/>
      <w:pPr>
        <w:ind w:left="1080" w:hanging="720"/>
      </w:pPr>
      <w:rPr>
        <w:rFonts w:hint="default"/>
      </w:rPr>
    </w:lvl>
    <w:lvl w:ilvl="1" w:tplc="7C322570" w:tentative="1">
      <w:start w:val="1"/>
      <w:numFmt w:val="lowerLetter"/>
      <w:lvlText w:val="%2."/>
      <w:lvlJc w:val="left"/>
      <w:pPr>
        <w:ind w:left="1440" w:hanging="360"/>
      </w:pPr>
    </w:lvl>
    <w:lvl w:ilvl="2" w:tplc="8F287F4E" w:tentative="1">
      <w:start w:val="1"/>
      <w:numFmt w:val="lowerRoman"/>
      <w:lvlText w:val="%3."/>
      <w:lvlJc w:val="right"/>
      <w:pPr>
        <w:ind w:left="2160" w:hanging="180"/>
      </w:pPr>
    </w:lvl>
    <w:lvl w:ilvl="3" w:tplc="4476D59E" w:tentative="1">
      <w:start w:val="1"/>
      <w:numFmt w:val="decimal"/>
      <w:lvlText w:val="%4."/>
      <w:lvlJc w:val="left"/>
      <w:pPr>
        <w:ind w:left="2880" w:hanging="360"/>
      </w:pPr>
    </w:lvl>
    <w:lvl w:ilvl="4" w:tplc="992E0A6E" w:tentative="1">
      <w:start w:val="1"/>
      <w:numFmt w:val="lowerLetter"/>
      <w:lvlText w:val="%5."/>
      <w:lvlJc w:val="left"/>
      <w:pPr>
        <w:ind w:left="3600" w:hanging="360"/>
      </w:pPr>
    </w:lvl>
    <w:lvl w:ilvl="5" w:tplc="A1A6E3C8" w:tentative="1">
      <w:start w:val="1"/>
      <w:numFmt w:val="lowerRoman"/>
      <w:lvlText w:val="%6."/>
      <w:lvlJc w:val="right"/>
      <w:pPr>
        <w:ind w:left="4320" w:hanging="180"/>
      </w:pPr>
    </w:lvl>
    <w:lvl w:ilvl="6" w:tplc="1E38AF7C" w:tentative="1">
      <w:start w:val="1"/>
      <w:numFmt w:val="decimal"/>
      <w:lvlText w:val="%7."/>
      <w:lvlJc w:val="left"/>
      <w:pPr>
        <w:ind w:left="5040" w:hanging="360"/>
      </w:pPr>
    </w:lvl>
    <w:lvl w:ilvl="7" w:tplc="9C1ED424" w:tentative="1">
      <w:start w:val="1"/>
      <w:numFmt w:val="lowerLetter"/>
      <w:lvlText w:val="%8."/>
      <w:lvlJc w:val="left"/>
      <w:pPr>
        <w:ind w:left="5760" w:hanging="360"/>
      </w:pPr>
    </w:lvl>
    <w:lvl w:ilvl="8" w:tplc="164E080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E130A402">
      <w:start w:val="1"/>
      <w:numFmt w:val="lowerRoman"/>
      <w:lvlText w:val="(%1)"/>
      <w:lvlJc w:val="left"/>
      <w:pPr>
        <w:ind w:left="1004" w:hanging="720"/>
      </w:pPr>
      <w:rPr>
        <w:rFonts w:hint="default"/>
        <w:b w:val="0"/>
      </w:rPr>
    </w:lvl>
    <w:lvl w:ilvl="1" w:tplc="5BE280CC" w:tentative="1">
      <w:start w:val="1"/>
      <w:numFmt w:val="lowerLetter"/>
      <w:lvlText w:val="%2."/>
      <w:lvlJc w:val="left"/>
      <w:pPr>
        <w:ind w:left="1364" w:hanging="360"/>
      </w:pPr>
    </w:lvl>
    <w:lvl w:ilvl="2" w:tplc="B646382E" w:tentative="1">
      <w:start w:val="1"/>
      <w:numFmt w:val="lowerRoman"/>
      <w:lvlText w:val="%3."/>
      <w:lvlJc w:val="right"/>
      <w:pPr>
        <w:ind w:left="2084" w:hanging="180"/>
      </w:pPr>
    </w:lvl>
    <w:lvl w:ilvl="3" w:tplc="8496DD04" w:tentative="1">
      <w:start w:val="1"/>
      <w:numFmt w:val="decimal"/>
      <w:lvlText w:val="%4."/>
      <w:lvlJc w:val="left"/>
      <w:pPr>
        <w:ind w:left="2804" w:hanging="360"/>
      </w:pPr>
    </w:lvl>
    <w:lvl w:ilvl="4" w:tplc="74F0794A" w:tentative="1">
      <w:start w:val="1"/>
      <w:numFmt w:val="lowerLetter"/>
      <w:lvlText w:val="%5."/>
      <w:lvlJc w:val="left"/>
      <w:pPr>
        <w:ind w:left="3524" w:hanging="360"/>
      </w:pPr>
    </w:lvl>
    <w:lvl w:ilvl="5" w:tplc="93F6E79A" w:tentative="1">
      <w:start w:val="1"/>
      <w:numFmt w:val="lowerRoman"/>
      <w:lvlText w:val="%6."/>
      <w:lvlJc w:val="right"/>
      <w:pPr>
        <w:ind w:left="4244" w:hanging="180"/>
      </w:pPr>
    </w:lvl>
    <w:lvl w:ilvl="6" w:tplc="B4B2851C" w:tentative="1">
      <w:start w:val="1"/>
      <w:numFmt w:val="decimal"/>
      <w:lvlText w:val="%7."/>
      <w:lvlJc w:val="left"/>
      <w:pPr>
        <w:ind w:left="4964" w:hanging="360"/>
      </w:pPr>
    </w:lvl>
    <w:lvl w:ilvl="7" w:tplc="1CE28780" w:tentative="1">
      <w:start w:val="1"/>
      <w:numFmt w:val="lowerLetter"/>
      <w:lvlText w:val="%8."/>
      <w:lvlJc w:val="left"/>
      <w:pPr>
        <w:ind w:left="5684" w:hanging="360"/>
      </w:pPr>
    </w:lvl>
    <w:lvl w:ilvl="8" w:tplc="CB2CCFC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20129FF4">
      <w:start w:val="1"/>
      <w:numFmt w:val="decimal"/>
      <w:lvlText w:val="%1."/>
      <w:lvlJc w:val="left"/>
      <w:pPr>
        <w:ind w:left="360" w:hanging="360"/>
      </w:pPr>
      <w:rPr>
        <w:rFonts w:hint="default"/>
      </w:rPr>
    </w:lvl>
    <w:lvl w:ilvl="1" w:tplc="039E20F2" w:tentative="1">
      <w:start w:val="1"/>
      <w:numFmt w:val="lowerLetter"/>
      <w:lvlText w:val="%2."/>
      <w:lvlJc w:val="left"/>
      <w:pPr>
        <w:ind w:left="1080" w:hanging="360"/>
      </w:pPr>
    </w:lvl>
    <w:lvl w:ilvl="2" w:tplc="5AEA5B4C" w:tentative="1">
      <w:start w:val="1"/>
      <w:numFmt w:val="lowerRoman"/>
      <w:lvlText w:val="%3."/>
      <w:lvlJc w:val="right"/>
      <w:pPr>
        <w:ind w:left="1800" w:hanging="180"/>
      </w:pPr>
    </w:lvl>
    <w:lvl w:ilvl="3" w:tplc="F766B964" w:tentative="1">
      <w:start w:val="1"/>
      <w:numFmt w:val="decimal"/>
      <w:lvlText w:val="%4."/>
      <w:lvlJc w:val="left"/>
      <w:pPr>
        <w:ind w:left="2520" w:hanging="360"/>
      </w:pPr>
    </w:lvl>
    <w:lvl w:ilvl="4" w:tplc="A2F08138" w:tentative="1">
      <w:start w:val="1"/>
      <w:numFmt w:val="lowerLetter"/>
      <w:lvlText w:val="%5."/>
      <w:lvlJc w:val="left"/>
      <w:pPr>
        <w:ind w:left="3240" w:hanging="360"/>
      </w:pPr>
    </w:lvl>
    <w:lvl w:ilvl="5" w:tplc="C15EB35A" w:tentative="1">
      <w:start w:val="1"/>
      <w:numFmt w:val="lowerRoman"/>
      <w:lvlText w:val="%6."/>
      <w:lvlJc w:val="right"/>
      <w:pPr>
        <w:ind w:left="3960" w:hanging="180"/>
      </w:pPr>
    </w:lvl>
    <w:lvl w:ilvl="6" w:tplc="1FB00962" w:tentative="1">
      <w:start w:val="1"/>
      <w:numFmt w:val="decimal"/>
      <w:lvlText w:val="%7."/>
      <w:lvlJc w:val="left"/>
      <w:pPr>
        <w:ind w:left="4680" w:hanging="360"/>
      </w:pPr>
    </w:lvl>
    <w:lvl w:ilvl="7" w:tplc="584CF1D6" w:tentative="1">
      <w:start w:val="1"/>
      <w:numFmt w:val="lowerLetter"/>
      <w:lvlText w:val="%8."/>
      <w:lvlJc w:val="left"/>
      <w:pPr>
        <w:ind w:left="5400" w:hanging="360"/>
      </w:pPr>
    </w:lvl>
    <w:lvl w:ilvl="8" w:tplc="5E4CF932" w:tentative="1">
      <w:start w:val="1"/>
      <w:numFmt w:val="lowerRoman"/>
      <w:lvlText w:val="%9."/>
      <w:lvlJc w:val="right"/>
      <w:pPr>
        <w:ind w:left="6120" w:hanging="180"/>
      </w:pPr>
    </w:lvl>
  </w:abstractNum>
  <w:abstractNum w:abstractNumId="36" w15:restartNumberingAfterBreak="0">
    <w:nsid w:val="6CC477FA"/>
    <w:multiLevelType w:val="hybridMultilevel"/>
    <w:tmpl w:val="056A1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A47FC3"/>
    <w:multiLevelType w:val="hybridMultilevel"/>
    <w:tmpl w:val="79947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0FF474DA">
      <w:start w:val="1"/>
      <w:numFmt w:val="lowerRoman"/>
      <w:lvlText w:val="(%1)"/>
      <w:lvlJc w:val="left"/>
      <w:pPr>
        <w:ind w:left="1080" w:hanging="720"/>
      </w:pPr>
      <w:rPr>
        <w:rFonts w:hint="default"/>
      </w:rPr>
    </w:lvl>
    <w:lvl w:ilvl="1" w:tplc="47BA2C74" w:tentative="1">
      <w:start w:val="1"/>
      <w:numFmt w:val="lowerLetter"/>
      <w:lvlText w:val="%2."/>
      <w:lvlJc w:val="left"/>
      <w:pPr>
        <w:ind w:left="1440" w:hanging="360"/>
      </w:pPr>
    </w:lvl>
    <w:lvl w:ilvl="2" w:tplc="EC12F002" w:tentative="1">
      <w:start w:val="1"/>
      <w:numFmt w:val="lowerRoman"/>
      <w:lvlText w:val="%3."/>
      <w:lvlJc w:val="right"/>
      <w:pPr>
        <w:ind w:left="2160" w:hanging="180"/>
      </w:pPr>
    </w:lvl>
    <w:lvl w:ilvl="3" w:tplc="1E7605A8" w:tentative="1">
      <w:start w:val="1"/>
      <w:numFmt w:val="decimal"/>
      <w:lvlText w:val="%4."/>
      <w:lvlJc w:val="left"/>
      <w:pPr>
        <w:ind w:left="2880" w:hanging="360"/>
      </w:pPr>
    </w:lvl>
    <w:lvl w:ilvl="4" w:tplc="81426664" w:tentative="1">
      <w:start w:val="1"/>
      <w:numFmt w:val="lowerLetter"/>
      <w:lvlText w:val="%5."/>
      <w:lvlJc w:val="left"/>
      <w:pPr>
        <w:ind w:left="3600" w:hanging="360"/>
      </w:pPr>
    </w:lvl>
    <w:lvl w:ilvl="5" w:tplc="89ECAAC6" w:tentative="1">
      <w:start w:val="1"/>
      <w:numFmt w:val="lowerRoman"/>
      <w:lvlText w:val="%6."/>
      <w:lvlJc w:val="right"/>
      <w:pPr>
        <w:ind w:left="4320" w:hanging="180"/>
      </w:pPr>
    </w:lvl>
    <w:lvl w:ilvl="6" w:tplc="1D5EFD18" w:tentative="1">
      <w:start w:val="1"/>
      <w:numFmt w:val="decimal"/>
      <w:lvlText w:val="%7."/>
      <w:lvlJc w:val="left"/>
      <w:pPr>
        <w:ind w:left="5040" w:hanging="360"/>
      </w:pPr>
    </w:lvl>
    <w:lvl w:ilvl="7" w:tplc="1A44FB1A" w:tentative="1">
      <w:start w:val="1"/>
      <w:numFmt w:val="lowerLetter"/>
      <w:lvlText w:val="%8."/>
      <w:lvlJc w:val="left"/>
      <w:pPr>
        <w:ind w:left="5760" w:hanging="360"/>
      </w:pPr>
    </w:lvl>
    <w:lvl w:ilvl="8" w:tplc="B0289474"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EB76C450">
      <w:start w:val="1"/>
      <w:numFmt w:val="decimal"/>
      <w:lvlText w:val="%1."/>
      <w:lvlJc w:val="left"/>
      <w:pPr>
        <w:ind w:left="360" w:hanging="360"/>
      </w:pPr>
      <w:rPr>
        <w:rFonts w:hint="default"/>
      </w:rPr>
    </w:lvl>
    <w:lvl w:ilvl="1" w:tplc="B970AF64" w:tentative="1">
      <w:start w:val="1"/>
      <w:numFmt w:val="lowerLetter"/>
      <w:lvlText w:val="%2."/>
      <w:lvlJc w:val="left"/>
      <w:pPr>
        <w:ind w:left="1080" w:hanging="360"/>
      </w:pPr>
    </w:lvl>
    <w:lvl w:ilvl="2" w:tplc="2EF60DE6" w:tentative="1">
      <w:start w:val="1"/>
      <w:numFmt w:val="lowerRoman"/>
      <w:lvlText w:val="%3."/>
      <w:lvlJc w:val="right"/>
      <w:pPr>
        <w:ind w:left="1800" w:hanging="180"/>
      </w:pPr>
    </w:lvl>
    <w:lvl w:ilvl="3" w:tplc="6CB260AA" w:tentative="1">
      <w:start w:val="1"/>
      <w:numFmt w:val="decimal"/>
      <w:lvlText w:val="%4."/>
      <w:lvlJc w:val="left"/>
      <w:pPr>
        <w:ind w:left="2520" w:hanging="360"/>
      </w:pPr>
    </w:lvl>
    <w:lvl w:ilvl="4" w:tplc="B14E90A4" w:tentative="1">
      <w:start w:val="1"/>
      <w:numFmt w:val="lowerLetter"/>
      <w:lvlText w:val="%5."/>
      <w:lvlJc w:val="left"/>
      <w:pPr>
        <w:ind w:left="3240" w:hanging="360"/>
      </w:pPr>
    </w:lvl>
    <w:lvl w:ilvl="5" w:tplc="5588C68C" w:tentative="1">
      <w:start w:val="1"/>
      <w:numFmt w:val="lowerRoman"/>
      <w:lvlText w:val="%6."/>
      <w:lvlJc w:val="right"/>
      <w:pPr>
        <w:ind w:left="3960" w:hanging="180"/>
      </w:pPr>
    </w:lvl>
    <w:lvl w:ilvl="6" w:tplc="6C3A4C06" w:tentative="1">
      <w:start w:val="1"/>
      <w:numFmt w:val="decimal"/>
      <w:lvlText w:val="%7."/>
      <w:lvlJc w:val="left"/>
      <w:pPr>
        <w:ind w:left="4680" w:hanging="360"/>
      </w:pPr>
    </w:lvl>
    <w:lvl w:ilvl="7" w:tplc="D3249AB6" w:tentative="1">
      <w:start w:val="1"/>
      <w:numFmt w:val="lowerLetter"/>
      <w:lvlText w:val="%8."/>
      <w:lvlJc w:val="left"/>
      <w:pPr>
        <w:ind w:left="5400" w:hanging="360"/>
      </w:pPr>
    </w:lvl>
    <w:lvl w:ilvl="8" w:tplc="C6645BEA"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2FF2C804">
      <w:start w:val="1"/>
      <w:numFmt w:val="lowerRoman"/>
      <w:lvlText w:val="(%1)"/>
      <w:lvlJc w:val="left"/>
      <w:pPr>
        <w:ind w:left="1080" w:hanging="720"/>
      </w:pPr>
      <w:rPr>
        <w:rFonts w:hint="default"/>
      </w:rPr>
    </w:lvl>
    <w:lvl w:ilvl="1" w:tplc="F980376C" w:tentative="1">
      <w:start w:val="1"/>
      <w:numFmt w:val="lowerLetter"/>
      <w:lvlText w:val="%2."/>
      <w:lvlJc w:val="left"/>
      <w:pPr>
        <w:ind w:left="1440" w:hanging="360"/>
      </w:pPr>
    </w:lvl>
    <w:lvl w:ilvl="2" w:tplc="A5289F64" w:tentative="1">
      <w:start w:val="1"/>
      <w:numFmt w:val="lowerRoman"/>
      <w:lvlText w:val="%3."/>
      <w:lvlJc w:val="right"/>
      <w:pPr>
        <w:ind w:left="2160" w:hanging="180"/>
      </w:pPr>
    </w:lvl>
    <w:lvl w:ilvl="3" w:tplc="485C8648" w:tentative="1">
      <w:start w:val="1"/>
      <w:numFmt w:val="decimal"/>
      <w:lvlText w:val="%4."/>
      <w:lvlJc w:val="left"/>
      <w:pPr>
        <w:ind w:left="2880" w:hanging="360"/>
      </w:pPr>
    </w:lvl>
    <w:lvl w:ilvl="4" w:tplc="114AACD6" w:tentative="1">
      <w:start w:val="1"/>
      <w:numFmt w:val="lowerLetter"/>
      <w:lvlText w:val="%5."/>
      <w:lvlJc w:val="left"/>
      <w:pPr>
        <w:ind w:left="3600" w:hanging="360"/>
      </w:pPr>
    </w:lvl>
    <w:lvl w:ilvl="5" w:tplc="FD8C8824" w:tentative="1">
      <w:start w:val="1"/>
      <w:numFmt w:val="lowerRoman"/>
      <w:lvlText w:val="%6."/>
      <w:lvlJc w:val="right"/>
      <w:pPr>
        <w:ind w:left="4320" w:hanging="180"/>
      </w:pPr>
    </w:lvl>
    <w:lvl w:ilvl="6" w:tplc="3790199C" w:tentative="1">
      <w:start w:val="1"/>
      <w:numFmt w:val="decimal"/>
      <w:lvlText w:val="%7."/>
      <w:lvlJc w:val="left"/>
      <w:pPr>
        <w:ind w:left="5040" w:hanging="360"/>
      </w:pPr>
    </w:lvl>
    <w:lvl w:ilvl="7" w:tplc="CC02E88E" w:tentative="1">
      <w:start w:val="1"/>
      <w:numFmt w:val="lowerLetter"/>
      <w:lvlText w:val="%8."/>
      <w:lvlJc w:val="left"/>
      <w:pPr>
        <w:ind w:left="5760" w:hanging="360"/>
      </w:pPr>
    </w:lvl>
    <w:lvl w:ilvl="8" w:tplc="4BC09B10" w:tentative="1">
      <w:start w:val="1"/>
      <w:numFmt w:val="lowerRoman"/>
      <w:lvlText w:val="%9."/>
      <w:lvlJc w:val="right"/>
      <w:pPr>
        <w:ind w:left="6480" w:hanging="180"/>
      </w:pPr>
    </w:lvl>
  </w:abstractNum>
  <w:abstractNum w:abstractNumId="41" w15:restartNumberingAfterBreak="0">
    <w:nsid w:val="7D895439"/>
    <w:multiLevelType w:val="hybridMultilevel"/>
    <w:tmpl w:val="8FA88144"/>
    <w:lvl w:ilvl="0" w:tplc="F75AD3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3802BE"/>
    <w:multiLevelType w:val="hybridMultilevel"/>
    <w:tmpl w:val="F8660EFA"/>
    <w:lvl w:ilvl="0" w:tplc="1BCCB7FE">
      <w:start w:val="1"/>
      <w:numFmt w:val="decimal"/>
      <w:lvlText w:val="%1."/>
      <w:lvlJc w:val="left"/>
      <w:pPr>
        <w:ind w:left="360" w:hanging="360"/>
      </w:pPr>
      <w:rPr>
        <w:rFonts w:hint="default"/>
      </w:rPr>
    </w:lvl>
    <w:lvl w:ilvl="1" w:tplc="07B2A7A6" w:tentative="1">
      <w:start w:val="1"/>
      <w:numFmt w:val="lowerLetter"/>
      <w:lvlText w:val="%2."/>
      <w:lvlJc w:val="left"/>
      <w:pPr>
        <w:ind w:left="1080" w:hanging="360"/>
      </w:pPr>
    </w:lvl>
    <w:lvl w:ilvl="2" w:tplc="21725FC4" w:tentative="1">
      <w:start w:val="1"/>
      <w:numFmt w:val="lowerRoman"/>
      <w:lvlText w:val="%3."/>
      <w:lvlJc w:val="right"/>
      <w:pPr>
        <w:ind w:left="1800" w:hanging="180"/>
      </w:pPr>
    </w:lvl>
    <w:lvl w:ilvl="3" w:tplc="56021A06" w:tentative="1">
      <w:start w:val="1"/>
      <w:numFmt w:val="decimal"/>
      <w:lvlText w:val="%4."/>
      <w:lvlJc w:val="left"/>
      <w:pPr>
        <w:ind w:left="2520" w:hanging="360"/>
      </w:pPr>
    </w:lvl>
    <w:lvl w:ilvl="4" w:tplc="CD3400EC" w:tentative="1">
      <w:start w:val="1"/>
      <w:numFmt w:val="lowerLetter"/>
      <w:lvlText w:val="%5."/>
      <w:lvlJc w:val="left"/>
      <w:pPr>
        <w:ind w:left="3240" w:hanging="360"/>
      </w:pPr>
    </w:lvl>
    <w:lvl w:ilvl="5" w:tplc="A9CA5004" w:tentative="1">
      <w:start w:val="1"/>
      <w:numFmt w:val="lowerRoman"/>
      <w:lvlText w:val="%6."/>
      <w:lvlJc w:val="right"/>
      <w:pPr>
        <w:ind w:left="3960" w:hanging="180"/>
      </w:pPr>
    </w:lvl>
    <w:lvl w:ilvl="6" w:tplc="13E0F52A" w:tentative="1">
      <w:start w:val="1"/>
      <w:numFmt w:val="decimal"/>
      <w:lvlText w:val="%7."/>
      <w:lvlJc w:val="left"/>
      <w:pPr>
        <w:ind w:left="4680" w:hanging="360"/>
      </w:pPr>
    </w:lvl>
    <w:lvl w:ilvl="7" w:tplc="E4B47440" w:tentative="1">
      <w:start w:val="1"/>
      <w:numFmt w:val="lowerLetter"/>
      <w:lvlText w:val="%8."/>
      <w:lvlJc w:val="left"/>
      <w:pPr>
        <w:ind w:left="5400" w:hanging="360"/>
      </w:pPr>
    </w:lvl>
    <w:lvl w:ilvl="8" w:tplc="510EEF92"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7A30157C">
      <w:start w:val="1"/>
      <w:numFmt w:val="decimal"/>
      <w:lvlText w:val="%1."/>
      <w:lvlJc w:val="left"/>
      <w:pPr>
        <w:ind w:left="360" w:hanging="360"/>
      </w:pPr>
      <w:rPr>
        <w:rFonts w:hint="default"/>
      </w:rPr>
    </w:lvl>
    <w:lvl w:ilvl="1" w:tplc="A3520DCC" w:tentative="1">
      <w:start w:val="1"/>
      <w:numFmt w:val="lowerLetter"/>
      <w:lvlText w:val="%2."/>
      <w:lvlJc w:val="left"/>
      <w:pPr>
        <w:ind w:left="1080" w:hanging="360"/>
      </w:pPr>
    </w:lvl>
    <w:lvl w:ilvl="2" w:tplc="9886C540" w:tentative="1">
      <w:start w:val="1"/>
      <w:numFmt w:val="lowerRoman"/>
      <w:lvlText w:val="%3."/>
      <w:lvlJc w:val="right"/>
      <w:pPr>
        <w:ind w:left="1800" w:hanging="180"/>
      </w:pPr>
    </w:lvl>
    <w:lvl w:ilvl="3" w:tplc="B476B4F2" w:tentative="1">
      <w:start w:val="1"/>
      <w:numFmt w:val="decimal"/>
      <w:lvlText w:val="%4."/>
      <w:lvlJc w:val="left"/>
      <w:pPr>
        <w:ind w:left="2520" w:hanging="360"/>
      </w:pPr>
    </w:lvl>
    <w:lvl w:ilvl="4" w:tplc="4888E4BE" w:tentative="1">
      <w:start w:val="1"/>
      <w:numFmt w:val="lowerLetter"/>
      <w:lvlText w:val="%5."/>
      <w:lvlJc w:val="left"/>
      <w:pPr>
        <w:ind w:left="3240" w:hanging="360"/>
      </w:pPr>
    </w:lvl>
    <w:lvl w:ilvl="5" w:tplc="F0D47BC4" w:tentative="1">
      <w:start w:val="1"/>
      <w:numFmt w:val="lowerRoman"/>
      <w:lvlText w:val="%6."/>
      <w:lvlJc w:val="right"/>
      <w:pPr>
        <w:ind w:left="3960" w:hanging="180"/>
      </w:pPr>
    </w:lvl>
    <w:lvl w:ilvl="6" w:tplc="90DCC63C" w:tentative="1">
      <w:start w:val="1"/>
      <w:numFmt w:val="decimal"/>
      <w:lvlText w:val="%7."/>
      <w:lvlJc w:val="left"/>
      <w:pPr>
        <w:ind w:left="4680" w:hanging="360"/>
      </w:pPr>
    </w:lvl>
    <w:lvl w:ilvl="7" w:tplc="6B9005EE" w:tentative="1">
      <w:start w:val="1"/>
      <w:numFmt w:val="lowerLetter"/>
      <w:lvlText w:val="%8."/>
      <w:lvlJc w:val="left"/>
      <w:pPr>
        <w:ind w:left="5400" w:hanging="360"/>
      </w:pPr>
    </w:lvl>
    <w:lvl w:ilvl="8" w:tplc="F4700272" w:tentative="1">
      <w:start w:val="1"/>
      <w:numFmt w:val="lowerRoman"/>
      <w:lvlText w:val="%9."/>
      <w:lvlJc w:val="right"/>
      <w:pPr>
        <w:ind w:left="6120" w:hanging="180"/>
      </w:pPr>
    </w:lvl>
  </w:abstractNum>
  <w:num w:numId="1">
    <w:abstractNumId w:val="9"/>
  </w:num>
  <w:num w:numId="2">
    <w:abstractNumId w:val="19"/>
  </w:num>
  <w:num w:numId="3">
    <w:abstractNumId w:val="39"/>
  </w:num>
  <w:num w:numId="4">
    <w:abstractNumId w:val="43"/>
  </w:num>
  <w:num w:numId="5">
    <w:abstractNumId w:val="28"/>
  </w:num>
  <w:num w:numId="6">
    <w:abstractNumId w:val="16"/>
  </w:num>
  <w:num w:numId="7">
    <w:abstractNumId w:val="35"/>
  </w:num>
  <w:num w:numId="8">
    <w:abstractNumId w:val="15"/>
  </w:num>
  <w:num w:numId="9">
    <w:abstractNumId w:val="21"/>
  </w:num>
  <w:num w:numId="10">
    <w:abstractNumId w:val="42"/>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4"/>
  </w:num>
  <w:num w:numId="18">
    <w:abstractNumId w:val="31"/>
  </w:num>
  <w:num w:numId="19">
    <w:abstractNumId w:val="17"/>
  </w:num>
  <w:num w:numId="20">
    <w:abstractNumId w:val="27"/>
  </w:num>
  <w:num w:numId="21">
    <w:abstractNumId w:val="8"/>
  </w:num>
  <w:num w:numId="22">
    <w:abstractNumId w:val="13"/>
  </w:num>
  <w:num w:numId="23">
    <w:abstractNumId w:val="33"/>
  </w:num>
  <w:num w:numId="24">
    <w:abstractNumId w:val="23"/>
  </w:num>
  <w:num w:numId="25">
    <w:abstractNumId w:val="18"/>
  </w:num>
  <w:num w:numId="26">
    <w:abstractNumId w:val="12"/>
  </w:num>
  <w:num w:numId="27">
    <w:abstractNumId w:val="24"/>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41"/>
  </w:num>
  <w:num w:numId="40">
    <w:abstractNumId w:val="36"/>
  </w:num>
  <w:num w:numId="41">
    <w:abstractNumId w:val="25"/>
  </w:num>
  <w:num w:numId="42">
    <w:abstractNumId w:val="22"/>
  </w:num>
  <w:num w:numId="43">
    <w:abstractNumId w:val="20"/>
  </w:num>
  <w:num w:numId="4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76"/>
    <w:rsid w:val="00004DFF"/>
    <w:rsid w:val="00015096"/>
    <w:rsid w:val="00016DA4"/>
    <w:rsid w:val="0002245A"/>
    <w:rsid w:val="00022868"/>
    <w:rsid w:val="000230B3"/>
    <w:rsid w:val="00025FEE"/>
    <w:rsid w:val="00026AAA"/>
    <w:rsid w:val="00030C6C"/>
    <w:rsid w:val="000472A8"/>
    <w:rsid w:val="00061755"/>
    <w:rsid w:val="00062475"/>
    <w:rsid w:val="00072564"/>
    <w:rsid w:val="00072E1E"/>
    <w:rsid w:val="000737BA"/>
    <w:rsid w:val="00074C4B"/>
    <w:rsid w:val="000841F7"/>
    <w:rsid w:val="00084A93"/>
    <w:rsid w:val="00086C76"/>
    <w:rsid w:val="00090F1F"/>
    <w:rsid w:val="00095B74"/>
    <w:rsid w:val="00097046"/>
    <w:rsid w:val="000A3028"/>
    <w:rsid w:val="000A45BA"/>
    <w:rsid w:val="000A74C2"/>
    <w:rsid w:val="000A7E7E"/>
    <w:rsid w:val="000B0B89"/>
    <w:rsid w:val="000B598D"/>
    <w:rsid w:val="000B76C8"/>
    <w:rsid w:val="000B77A8"/>
    <w:rsid w:val="000D3740"/>
    <w:rsid w:val="000D3CEA"/>
    <w:rsid w:val="000D4EDC"/>
    <w:rsid w:val="000D5B74"/>
    <w:rsid w:val="000E57BF"/>
    <w:rsid w:val="000F0DFA"/>
    <w:rsid w:val="000F1BF3"/>
    <w:rsid w:val="000F6941"/>
    <w:rsid w:val="001022A5"/>
    <w:rsid w:val="0010498F"/>
    <w:rsid w:val="00106675"/>
    <w:rsid w:val="00106C59"/>
    <w:rsid w:val="0011212A"/>
    <w:rsid w:val="0011415A"/>
    <w:rsid w:val="00114B4B"/>
    <w:rsid w:val="00115B50"/>
    <w:rsid w:val="00125130"/>
    <w:rsid w:val="00125E82"/>
    <w:rsid w:val="00127466"/>
    <w:rsid w:val="00127476"/>
    <w:rsid w:val="001306A1"/>
    <w:rsid w:val="00130FC7"/>
    <w:rsid w:val="00145A74"/>
    <w:rsid w:val="00145B26"/>
    <w:rsid w:val="00146267"/>
    <w:rsid w:val="001502E1"/>
    <w:rsid w:val="0015089B"/>
    <w:rsid w:val="00157D96"/>
    <w:rsid w:val="0016090F"/>
    <w:rsid w:val="00161D2B"/>
    <w:rsid w:val="00162AB9"/>
    <w:rsid w:val="00163846"/>
    <w:rsid w:val="00164438"/>
    <w:rsid w:val="0016651D"/>
    <w:rsid w:val="001701AE"/>
    <w:rsid w:val="0017243D"/>
    <w:rsid w:val="0017470F"/>
    <w:rsid w:val="001759D4"/>
    <w:rsid w:val="00175B9E"/>
    <w:rsid w:val="00175C38"/>
    <w:rsid w:val="00176F57"/>
    <w:rsid w:val="00180148"/>
    <w:rsid w:val="00180BD9"/>
    <w:rsid w:val="00182C0F"/>
    <w:rsid w:val="00185A9D"/>
    <w:rsid w:val="00187D4A"/>
    <w:rsid w:val="0019349E"/>
    <w:rsid w:val="001942DF"/>
    <w:rsid w:val="00195C04"/>
    <w:rsid w:val="00195CD9"/>
    <w:rsid w:val="00197674"/>
    <w:rsid w:val="0019774D"/>
    <w:rsid w:val="001A040D"/>
    <w:rsid w:val="001A45B3"/>
    <w:rsid w:val="001B2E20"/>
    <w:rsid w:val="001B3B06"/>
    <w:rsid w:val="001C0DF7"/>
    <w:rsid w:val="001C2373"/>
    <w:rsid w:val="001D0AF5"/>
    <w:rsid w:val="001D0D6D"/>
    <w:rsid w:val="001D4E9F"/>
    <w:rsid w:val="001D6576"/>
    <w:rsid w:val="001D727C"/>
    <w:rsid w:val="001D7704"/>
    <w:rsid w:val="001E04D3"/>
    <w:rsid w:val="001E39EE"/>
    <w:rsid w:val="001E5A72"/>
    <w:rsid w:val="001E79C7"/>
    <w:rsid w:val="001F4417"/>
    <w:rsid w:val="001F4522"/>
    <w:rsid w:val="001F4748"/>
    <w:rsid w:val="001F5307"/>
    <w:rsid w:val="001F664B"/>
    <w:rsid w:val="001F7410"/>
    <w:rsid w:val="002029A1"/>
    <w:rsid w:val="00202A89"/>
    <w:rsid w:val="00202FBA"/>
    <w:rsid w:val="002038ED"/>
    <w:rsid w:val="00204387"/>
    <w:rsid w:val="00204BDD"/>
    <w:rsid w:val="00207285"/>
    <w:rsid w:val="0021153A"/>
    <w:rsid w:val="0021223B"/>
    <w:rsid w:val="0021633C"/>
    <w:rsid w:val="002178D7"/>
    <w:rsid w:val="00217F18"/>
    <w:rsid w:val="002210D1"/>
    <w:rsid w:val="00221AE1"/>
    <w:rsid w:val="002224D7"/>
    <w:rsid w:val="00224F5F"/>
    <w:rsid w:val="002256C1"/>
    <w:rsid w:val="0022574E"/>
    <w:rsid w:val="00226D07"/>
    <w:rsid w:val="0023549C"/>
    <w:rsid w:val="00243B01"/>
    <w:rsid w:val="002570A6"/>
    <w:rsid w:val="00261054"/>
    <w:rsid w:val="00261CDC"/>
    <w:rsid w:val="00262295"/>
    <w:rsid w:val="002639BC"/>
    <w:rsid w:val="00266579"/>
    <w:rsid w:val="00270704"/>
    <w:rsid w:val="00275240"/>
    <w:rsid w:val="00275B1B"/>
    <w:rsid w:val="002812AC"/>
    <w:rsid w:val="00284AE5"/>
    <w:rsid w:val="00284FA2"/>
    <w:rsid w:val="00286001"/>
    <w:rsid w:val="00290FC0"/>
    <w:rsid w:val="00293A9F"/>
    <w:rsid w:val="00293DDF"/>
    <w:rsid w:val="002A01C3"/>
    <w:rsid w:val="002A52BC"/>
    <w:rsid w:val="002B0C25"/>
    <w:rsid w:val="002B1A79"/>
    <w:rsid w:val="002B3D1F"/>
    <w:rsid w:val="002B3DBE"/>
    <w:rsid w:val="002B55B2"/>
    <w:rsid w:val="002B57B1"/>
    <w:rsid w:val="002B6001"/>
    <w:rsid w:val="002B7742"/>
    <w:rsid w:val="002D2478"/>
    <w:rsid w:val="002D2D93"/>
    <w:rsid w:val="002D6059"/>
    <w:rsid w:val="002D66AD"/>
    <w:rsid w:val="002E0C8B"/>
    <w:rsid w:val="002E4B56"/>
    <w:rsid w:val="002E746A"/>
    <w:rsid w:val="002F071A"/>
    <w:rsid w:val="002F08C9"/>
    <w:rsid w:val="002F151F"/>
    <w:rsid w:val="002F5F6D"/>
    <w:rsid w:val="002F7E4A"/>
    <w:rsid w:val="0030012E"/>
    <w:rsid w:val="00300A64"/>
    <w:rsid w:val="00303AC5"/>
    <w:rsid w:val="00306B3D"/>
    <w:rsid w:val="00306E0E"/>
    <w:rsid w:val="003070EC"/>
    <w:rsid w:val="00310025"/>
    <w:rsid w:val="00310596"/>
    <w:rsid w:val="00310ADD"/>
    <w:rsid w:val="00312983"/>
    <w:rsid w:val="00312CAC"/>
    <w:rsid w:val="003137AF"/>
    <w:rsid w:val="00314462"/>
    <w:rsid w:val="00314BEA"/>
    <w:rsid w:val="00314E43"/>
    <w:rsid w:val="0032159D"/>
    <w:rsid w:val="00321C26"/>
    <w:rsid w:val="00322565"/>
    <w:rsid w:val="0032574F"/>
    <w:rsid w:val="00327515"/>
    <w:rsid w:val="00340FB3"/>
    <w:rsid w:val="00342804"/>
    <w:rsid w:val="00346EF6"/>
    <w:rsid w:val="00350990"/>
    <w:rsid w:val="00355DEA"/>
    <w:rsid w:val="00356DDF"/>
    <w:rsid w:val="00360C4D"/>
    <w:rsid w:val="003636AA"/>
    <w:rsid w:val="00364518"/>
    <w:rsid w:val="00364831"/>
    <w:rsid w:val="003673A8"/>
    <w:rsid w:val="0037164E"/>
    <w:rsid w:val="0037273F"/>
    <w:rsid w:val="00375C5D"/>
    <w:rsid w:val="00376660"/>
    <w:rsid w:val="00376A6C"/>
    <w:rsid w:val="00377CF0"/>
    <w:rsid w:val="00384B0E"/>
    <w:rsid w:val="00385C4A"/>
    <w:rsid w:val="00390DFB"/>
    <w:rsid w:val="00391B0F"/>
    <w:rsid w:val="003922E6"/>
    <w:rsid w:val="003A3B61"/>
    <w:rsid w:val="003A5902"/>
    <w:rsid w:val="003A7816"/>
    <w:rsid w:val="003B1E42"/>
    <w:rsid w:val="003B68C9"/>
    <w:rsid w:val="003C45CF"/>
    <w:rsid w:val="003D4D61"/>
    <w:rsid w:val="003D76A6"/>
    <w:rsid w:val="003D7984"/>
    <w:rsid w:val="003E38CC"/>
    <w:rsid w:val="003E4D83"/>
    <w:rsid w:val="003E64F3"/>
    <w:rsid w:val="003E715D"/>
    <w:rsid w:val="003F1B2B"/>
    <w:rsid w:val="003F4400"/>
    <w:rsid w:val="003F6766"/>
    <w:rsid w:val="003F6BB2"/>
    <w:rsid w:val="003F6FA8"/>
    <w:rsid w:val="004029A7"/>
    <w:rsid w:val="00404B18"/>
    <w:rsid w:val="004066BB"/>
    <w:rsid w:val="004070EE"/>
    <w:rsid w:val="00407AF5"/>
    <w:rsid w:val="00411412"/>
    <w:rsid w:val="00412F1C"/>
    <w:rsid w:val="00416347"/>
    <w:rsid w:val="0041660F"/>
    <w:rsid w:val="00416950"/>
    <w:rsid w:val="004220CB"/>
    <w:rsid w:val="00422945"/>
    <w:rsid w:val="00430FBD"/>
    <w:rsid w:val="0043361B"/>
    <w:rsid w:val="00434118"/>
    <w:rsid w:val="00434C8F"/>
    <w:rsid w:val="00436665"/>
    <w:rsid w:val="00442CC8"/>
    <w:rsid w:val="00442E9B"/>
    <w:rsid w:val="00443CBB"/>
    <w:rsid w:val="00443EE9"/>
    <w:rsid w:val="00444604"/>
    <w:rsid w:val="0044684D"/>
    <w:rsid w:val="00450720"/>
    <w:rsid w:val="0045165B"/>
    <w:rsid w:val="00453B52"/>
    <w:rsid w:val="00453F3C"/>
    <w:rsid w:val="0045490A"/>
    <w:rsid w:val="004574B8"/>
    <w:rsid w:val="00457E08"/>
    <w:rsid w:val="00463C08"/>
    <w:rsid w:val="004733E2"/>
    <w:rsid w:val="00473623"/>
    <w:rsid w:val="00474365"/>
    <w:rsid w:val="0047521B"/>
    <w:rsid w:val="00475E45"/>
    <w:rsid w:val="004840FB"/>
    <w:rsid w:val="0048625A"/>
    <w:rsid w:val="004914CD"/>
    <w:rsid w:val="004934C5"/>
    <w:rsid w:val="00493B17"/>
    <w:rsid w:val="00494509"/>
    <w:rsid w:val="0049573D"/>
    <w:rsid w:val="0049791E"/>
    <w:rsid w:val="004B0537"/>
    <w:rsid w:val="004B0565"/>
    <w:rsid w:val="004C0D77"/>
    <w:rsid w:val="004C7FCB"/>
    <w:rsid w:val="004D0FCD"/>
    <w:rsid w:val="004D2DE7"/>
    <w:rsid w:val="004D7203"/>
    <w:rsid w:val="004E3BB5"/>
    <w:rsid w:val="004E4163"/>
    <w:rsid w:val="004E58A2"/>
    <w:rsid w:val="004F007D"/>
    <w:rsid w:val="004F0623"/>
    <w:rsid w:val="004F0EC4"/>
    <w:rsid w:val="004F348A"/>
    <w:rsid w:val="004F41CD"/>
    <w:rsid w:val="004F73C6"/>
    <w:rsid w:val="004F7D99"/>
    <w:rsid w:val="00501087"/>
    <w:rsid w:val="0050202F"/>
    <w:rsid w:val="0050571A"/>
    <w:rsid w:val="005061DC"/>
    <w:rsid w:val="0051066A"/>
    <w:rsid w:val="00511740"/>
    <w:rsid w:val="005127E4"/>
    <w:rsid w:val="00512C05"/>
    <w:rsid w:val="005153AD"/>
    <w:rsid w:val="00516A4F"/>
    <w:rsid w:val="0051777B"/>
    <w:rsid w:val="00520C6D"/>
    <w:rsid w:val="005247C0"/>
    <w:rsid w:val="0052759D"/>
    <w:rsid w:val="00535E37"/>
    <w:rsid w:val="00540243"/>
    <w:rsid w:val="00541641"/>
    <w:rsid w:val="005460D7"/>
    <w:rsid w:val="0054682F"/>
    <w:rsid w:val="00553154"/>
    <w:rsid w:val="00553FCD"/>
    <w:rsid w:val="00560602"/>
    <w:rsid w:val="00560EA3"/>
    <w:rsid w:val="00565ECB"/>
    <w:rsid w:val="005664C4"/>
    <w:rsid w:val="0056696E"/>
    <w:rsid w:val="005704E6"/>
    <w:rsid w:val="00571816"/>
    <w:rsid w:val="00571C99"/>
    <w:rsid w:val="00572665"/>
    <w:rsid w:val="00576364"/>
    <w:rsid w:val="005841BF"/>
    <w:rsid w:val="005866BB"/>
    <w:rsid w:val="00587916"/>
    <w:rsid w:val="00587B9B"/>
    <w:rsid w:val="005903E9"/>
    <w:rsid w:val="0059232A"/>
    <w:rsid w:val="00592FD4"/>
    <w:rsid w:val="005932F0"/>
    <w:rsid w:val="00594368"/>
    <w:rsid w:val="00595765"/>
    <w:rsid w:val="00597FAA"/>
    <w:rsid w:val="005A12AC"/>
    <w:rsid w:val="005A151E"/>
    <w:rsid w:val="005A3ABA"/>
    <w:rsid w:val="005A3E30"/>
    <w:rsid w:val="005A4565"/>
    <w:rsid w:val="005A699A"/>
    <w:rsid w:val="005A755E"/>
    <w:rsid w:val="005B033E"/>
    <w:rsid w:val="005B0C3A"/>
    <w:rsid w:val="005B1B70"/>
    <w:rsid w:val="005B3C8C"/>
    <w:rsid w:val="005B518C"/>
    <w:rsid w:val="005B6409"/>
    <w:rsid w:val="005B7901"/>
    <w:rsid w:val="005C1D6D"/>
    <w:rsid w:val="005C416C"/>
    <w:rsid w:val="005C523E"/>
    <w:rsid w:val="005C5A24"/>
    <w:rsid w:val="005C6930"/>
    <w:rsid w:val="005D0A38"/>
    <w:rsid w:val="005D1072"/>
    <w:rsid w:val="005D3F5B"/>
    <w:rsid w:val="005D54CF"/>
    <w:rsid w:val="005F0073"/>
    <w:rsid w:val="005F1E1B"/>
    <w:rsid w:val="00604BFE"/>
    <w:rsid w:val="00605336"/>
    <w:rsid w:val="00612159"/>
    <w:rsid w:val="00612208"/>
    <w:rsid w:val="00622F6B"/>
    <w:rsid w:val="006254BA"/>
    <w:rsid w:val="00634B5F"/>
    <w:rsid w:val="006356BF"/>
    <w:rsid w:val="006358FB"/>
    <w:rsid w:val="006415DC"/>
    <w:rsid w:val="006441E1"/>
    <w:rsid w:val="00645AE4"/>
    <w:rsid w:val="00646F08"/>
    <w:rsid w:val="00655131"/>
    <w:rsid w:val="00657B64"/>
    <w:rsid w:val="00657DC8"/>
    <w:rsid w:val="00663948"/>
    <w:rsid w:val="00663A17"/>
    <w:rsid w:val="006726A3"/>
    <w:rsid w:val="00673D52"/>
    <w:rsid w:val="00674E18"/>
    <w:rsid w:val="0067737E"/>
    <w:rsid w:val="00682227"/>
    <w:rsid w:val="00685BBB"/>
    <w:rsid w:val="00690671"/>
    <w:rsid w:val="00696BE0"/>
    <w:rsid w:val="006A7620"/>
    <w:rsid w:val="006A7690"/>
    <w:rsid w:val="006B0280"/>
    <w:rsid w:val="006B0AD0"/>
    <w:rsid w:val="006C28E0"/>
    <w:rsid w:val="006C45BD"/>
    <w:rsid w:val="006E1680"/>
    <w:rsid w:val="006E1BDB"/>
    <w:rsid w:val="006E3771"/>
    <w:rsid w:val="006E4AB3"/>
    <w:rsid w:val="006E50DE"/>
    <w:rsid w:val="006E51C5"/>
    <w:rsid w:val="006F1017"/>
    <w:rsid w:val="006F358B"/>
    <w:rsid w:val="006F3F46"/>
    <w:rsid w:val="006F6A97"/>
    <w:rsid w:val="007014E6"/>
    <w:rsid w:val="007022F4"/>
    <w:rsid w:val="0070453B"/>
    <w:rsid w:val="00706D65"/>
    <w:rsid w:val="00711129"/>
    <w:rsid w:val="0071528C"/>
    <w:rsid w:val="00734FC8"/>
    <w:rsid w:val="0073637B"/>
    <w:rsid w:val="00737BE2"/>
    <w:rsid w:val="007415AA"/>
    <w:rsid w:val="007429FC"/>
    <w:rsid w:val="007445EC"/>
    <w:rsid w:val="00746A40"/>
    <w:rsid w:val="00746A58"/>
    <w:rsid w:val="00751C71"/>
    <w:rsid w:val="007531FC"/>
    <w:rsid w:val="007559DD"/>
    <w:rsid w:val="007565A2"/>
    <w:rsid w:val="00757847"/>
    <w:rsid w:val="00761585"/>
    <w:rsid w:val="00773CFC"/>
    <w:rsid w:val="007752A1"/>
    <w:rsid w:val="00776A3A"/>
    <w:rsid w:val="00777D4D"/>
    <w:rsid w:val="007807E3"/>
    <w:rsid w:val="007812B3"/>
    <w:rsid w:val="00784E8C"/>
    <w:rsid w:val="0078717E"/>
    <w:rsid w:val="00787436"/>
    <w:rsid w:val="00794AC2"/>
    <w:rsid w:val="00794F3A"/>
    <w:rsid w:val="0079681E"/>
    <w:rsid w:val="00796F57"/>
    <w:rsid w:val="007975F5"/>
    <w:rsid w:val="007A0253"/>
    <w:rsid w:val="007A3F9B"/>
    <w:rsid w:val="007A4C3A"/>
    <w:rsid w:val="007C7EC0"/>
    <w:rsid w:val="007D67CB"/>
    <w:rsid w:val="007D6CB0"/>
    <w:rsid w:val="007E0395"/>
    <w:rsid w:val="007E2536"/>
    <w:rsid w:val="007E3AE6"/>
    <w:rsid w:val="007E4876"/>
    <w:rsid w:val="007E5302"/>
    <w:rsid w:val="007E6001"/>
    <w:rsid w:val="007E7F10"/>
    <w:rsid w:val="007F28D7"/>
    <w:rsid w:val="007F3921"/>
    <w:rsid w:val="008004EC"/>
    <w:rsid w:val="0080127C"/>
    <w:rsid w:val="00802FBC"/>
    <w:rsid w:val="00803DC1"/>
    <w:rsid w:val="00804AFF"/>
    <w:rsid w:val="00804F58"/>
    <w:rsid w:val="00812481"/>
    <w:rsid w:val="0081272B"/>
    <w:rsid w:val="00812E34"/>
    <w:rsid w:val="008136E6"/>
    <w:rsid w:val="00820149"/>
    <w:rsid w:val="0082290F"/>
    <w:rsid w:val="0082307B"/>
    <w:rsid w:val="00825D7D"/>
    <w:rsid w:val="008271EB"/>
    <w:rsid w:val="00827E47"/>
    <w:rsid w:val="00830DBF"/>
    <w:rsid w:val="00834F95"/>
    <w:rsid w:val="00835FF6"/>
    <w:rsid w:val="0083691C"/>
    <w:rsid w:val="008376A8"/>
    <w:rsid w:val="00841805"/>
    <w:rsid w:val="00851E29"/>
    <w:rsid w:val="0085205C"/>
    <w:rsid w:val="00871EDF"/>
    <w:rsid w:val="00871FB3"/>
    <w:rsid w:val="008743F8"/>
    <w:rsid w:val="00877179"/>
    <w:rsid w:val="008815CD"/>
    <w:rsid w:val="00882CC1"/>
    <w:rsid w:val="008863EA"/>
    <w:rsid w:val="00890EFD"/>
    <w:rsid w:val="0089300F"/>
    <w:rsid w:val="008939DC"/>
    <w:rsid w:val="00893EE5"/>
    <w:rsid w:val="008A38A7"/>
    <w:rsid w:val="008B3FBA"/>
    <w:rsid w:val="008C1788"/>
    <w:rsid w:val="008C1BEB"/>
    <w:rsid w:val="008C4C84"/>
    <w:rsid w:val="008C5572"/>
    <w:rsid w:val="008C6B3B"/>
    <w:rsid w:val="008C709D"/>
    <w:rsid w:val="008D2A5E"/>
    <w:rsid w:val="008D34D5"/>
    <w:rsid w:val="008D48AA"/>
    <w:rsid w:val="008D5C6D"/>
    <w:rsid w:val="008D7D15"/>
    <w:rsid w:val="008E023E"/>
    <w:rsid w:val="008E34EE"/>
    <w:rsid w:val="008E5088"/>
    <w:rsid w:val="008E74E9"/>
    <w:rsid w:val="008F2197"/>
    <w:rsid w:val="008F5ED0"/>
    <w:rsid w:val="00904553"/>
    <w:rsid w:val="009057E9"/>
    <w:rsid w:val="00905A18"/>
    <w:rsid w:val="00905A78"/>
    <w:rsid w:val="009063AB"/>
    <w:rsid w:val="00906EDF"/>
    <w:rsid w:val="00916537"/>
    <w:rsid w:val="00916C22"/>
    <w:rsid w:val="009200B9"/>
    <w:rsid w:val="0092095B"/>
    <w:rsid w:val="00925B4F"/>
    <w:rsid w:val="00932224"/>
    <w:rsid w:val="009362F9"/>
    <w:rsid w:val="009377A0"/>
    <w:rsid w:val="00941F16"/>
    <w:rsid w:val="00942089"/>
    <w:rsid w:val="00944600"/>
    <w:rsid w:val="009455C6"/>
    <w:rsid w:val="00945D6F"/>
    <w:rsid w:val="0094635C"/>
    <w:rsid w:val="009473B0"/>
    <w:rsid w:val="009512E3"/>
    <w:rsid w:val="00951C52"/>
    <w:rsid w:val="00960DBC"/>
    <w:rsid w:val="0096130E"/>
    <w:rsid w:val="00961BC4"/>
    <w:rsid w:val="00963C65"/>
    <w:rsid w:val="0096594F"/>
    <w:rsid w:val="009667FA"/>
    <w:rsid w:val="009676EC"/>
    <w:rsid w:val="00967D46"/>
    <w:rsid w:val="0097551F"/>
    <w:rsid w:val="00976C6B"/>
    <w:rsid w:val="00980361"/>
    <w:rsid w:val="00987305"/>
    <w:rsid w:val="00992B33"/>
    <w:rsid w:val="00992B74"/>
    <w:rsid w:val="009940DC"/>
    <w:rsid w:val="009977C7"/>
    <w:rsid w:val="009A25EB"/>
    <w:rsid w:val="009A2B7B"/>
    <w:rsid w:val="009A59D0"/>
    <w:rsid w:val="009A7BB5"/>
    <w:rsid w:val="009B09B4"/>
    <w:rsid w:val="009B0A94"/>
    <w:rsid w:val="009B2A58"/>
    <w:rsid w:val="009C15E9"/>
    <w:rsid w:val="009C1DFB"/>
    <w:rsid w:val="009C2A06"/>
    <w:rsid w:val="009C48D4"/>
    <w:rsid w:val="009D5CC4"/>
    <w:rsid w:val="009D7303"/>
    <w:rsid w:val="009D7CED"/>
    <w:rsid w:val="009E5152"/>
    <w:rsid w:val="009E639A"/>
    <w:rsid w:val="009E688F"/>
    <w:rsid w:val="009E6DB4"/>
    <w:rsid w:val="009F0B25"/>
    <w:rsid w:val="009F40A7"/>
    <w:rsid w:val="009F425B"/>
    <w:rsid w:val="009F4EEF"/>
    <w:rsid w:val="00A02508"/>
    <w:rsid w:val="00A02851"/>
    <w:rsid w:val="00A02984"/>
    <w:rsid w:val="00A04F4A"/>
    <w:rsid w:val="00A053CB"/>
    <w:rsid w:val="00A06ED9"/>
    <w:rsid w:val="00A118EB"/>
    <w:rsid w:val="00A155CE"/>
    <w:rsid w:val="00A17C9B"/>
    <w:rsid w:val="00A22851"/>
    <w:rsid w:val="00A243D4"/>
    <w:rsid w:val="00A26372"/>
    <w:rsid w:val="00A26CF5"/>
    <w:rsid w:val="00A307DF"/>
    <w:rsid w:val="00A36D4D"/>
    <w:rsid w:val="00A37A58"/>
    <w:rsid w:val="00A41AA4"/>
    <w:rsid w:val="00A451E9"/>
    <w:rsid w:val="00A47780"/>
    <w:rsid w:val="00A50EDE"/>
    <w:rsid w:val="00A54FBA"/>
    <w:rsid w:val="00A65D5E"/>
    <w:rsid w:val="00A70293"/>
    <w:rsid w:val="00A7154F"/>
    <w:rsid w:val="00A71E66"/>
    <w:rsid w:val="00A74463"/>
    <w:rsid w:val="00A8319F"/>
    <w:rsid w:val="00A832F9"/>
    <w:rsid w:val="00A84BA4"/>
    <w:rsid w:val="00A84D26"/>
    <w:rsid w:val="00A86B8E"/>
    <w:rsid w:val="00A92F09"/>
    <w:rsid w:val="00A95224"/>
    <w:rsid w:val="00A96EC5"/>
    <w:rsid w:val="00A97052"/>
    <w:rsid w:val="00AA2005"/>
    <w:rsid w:val="00AA253D"/>
    <w:rsid w:val="00AA5A2C"/>
    <w:rsid w:val="00AA69F9"/>
    <w:rsid w:val="00AA6D5E"/>
    <w:rsid w:val="00AB3B27"/>
    <w:rsid w:val="00AB48E1"/>
    <w:rsid w:val="00AB4B00"/>
    <w:rsid w:val="00AB55B9"/>
    <w:rsid w:val="00AB67A5"/>
    <w:rsid w:val="00AC118B"/>
    <w:rsid w:val="00AC1529"/>
    <w:rsid w:val="00AC245B"/>
    <w:rsid w:val="00AC595E"/>
    <w:rsid w:val="00AC7693"/>
    <w:rsid w:val="00AD356F"/>
    <w:rsid w:val="00AD42F0"/>
    <w:rsid w:val="00AD6E2A"/>
    <w:rsid w:val="00AE38D8"/>
    <w:rsid w:val="00AF2DBF"/>
    <w:rsid w:val="00AF5550"/>
    <w:rsid w:val="00AF6A23"/>
    <w:rsid w:val="00B0583C"/>
    <w:rsid w:val="00B05BC6"/>
    <w:rsid w:val="00B07068"/>
    <w:rsid w:val="00B101B9"/>
    <w:rsid w:val="00B1056A"/>
    <w:rsid w:val="00B12076"/>
    <w:rsid w:val="00B17086"/>
    <w:rsid w:val="00B17148"/>
    <w:rsid w:val="00B2745F"/>
    <w:rsid w:val="00B27D9C"/>
    <w:rsid w:val="00B33A4F"/>
    <w:rsid w:val="00B35D29"/>
    <w:rsid w:val="00B367DC"/>
    <w:rsid w:val="00B37467"/>
    <w:rsid w:val="00B432A0"/>
    <w:rsid w:val="00B442B3"/>
    <w:rsid w:val="00B44A5C"/>
    <w:rsid w:val="00B45432"/>
    <w:rsid w:val="00B4561F"/>
    <w:rsid w:val="00B46E91"/>
    <w:rsid w:val="00B4779A"/>
    <w:rsid w:val="00B52BCB"/>
    <w:rsid w:val="00B55F89"/>
    <w:rsid w:val="00B56253"/>
    <w:rsid w:val="00B56C62"/>
    <w:rsid w:val="00B56E45"/>
    <w:rsid w:val="00B5791F"/>
    <w:rsid w:val="00B60283"/>
    <w:rsid w:val="00B60D70"/>
    <w:rsid w:val="00B61812"/>
    <w:rsid w:val="00B640C7"/>
    <w:rsid w:val="00B65133"/>
    <w:rsid w:val="00B6580F"/>
    <w:rsid w:val="00B6605F"/>
    <w:rsid w:val="00B66DD1"/>
    <w:rsid w:val="00B66F1C"/>
    <w:rsid w:val="00B67656"/>
    <w:rsid w:val="00B70A60"/>
    <w:rsid w:val="00B717BB"/>
    <w:rsid w:val="00B73D5C"/>
    <w:rsid w:val="00B74E11"/>
    <w:rsid w:val="00B752CC"/>
    <w:rsid w:val="00B83D27"/>
    <w:rsid w:val="00B8795C"/>
    <w:rsid w:val="00B9122B"/>
    <w:rsid w:val="00B92129"/>
    <w:rsid w:val="00B93E06"/>
    <w:rsid w:val="00B96601"/>
    <w:rsid w:val="00BA3EA7"/>
    <w:rsid w:val="00BA3FF4"/>
    <w:rsid w:val="00BA5FE0"/>
    <w:rsid w:val="00BA761A"/>
    <w:rsid w:val="00BB219B"/>
    <w:rsid w:val="00BB24CD"/>
    <w:rsid w:val="00BB57FA"/>
    <w:rsid w:val="00BB6105"/>
    <w:rsid w:val="00BB72AC"/>
    <w:rsid w:val="00BC0237"/>
    <w:rsid w:val="00BC0A7C"/>
    <w:rsid w:val="00BC3990"/>
    <w:rsid w:val="00BC604E"/>
    <w:rsid w:val="00BD019B"/>
    <w:rsid w:val="00BD3BBA"/>
    <w:rsid w:val="00BD486E"/>
    <w:rsid w:val="00BE050B"/>
    <w:rsid w:val="00BE06F4"/>
    <w:rsid w:val="00BE0AAE"/>
    <w:rsid w:val="00BE0EE5"/>
    <w:rsid w:val="00BE4C5F"/>
    <w:rsid w:val="00BE5D7C"/>
    <w:rsid w:val="00BF12B0"/>
    <w:rsid w:val="00BF2194"/>
    <w:rsid w:val="00BF750E"/>
    <w:rsid w:val="00C04BB5"/>
    <w:rsid w:val="00C05D67"/>
    <w:rsid w:val="00C06A56"/>
    <w:rsid w:val="00C104E9"/>
    <w:rsid w:val="00C106BD"/>
    <w:rsid w:val="00C14794"/>
    <w:rsid w:val="00C16BEC"/>
    <w:rsid w:val="00C21264"/>
    <w:rsid w:val="00C21F3D"/>
    <w:rsid w:val="00C23792"/>
    <w:rsid w:val="00C31727"/>
    <w:rsid w:val="00C33B42"/>
    <w:rsid w:val="00C4271A"/>
    <w:rsid w:val="00C42D3C"/>
    <w:rsid w:val="00C43514"/>
    <w:rsid w:val="00C46D20"/>
    <w:rsid w:val="00C47F94"/>
    <w:rsid w:val="00C53EDA"/>
    <w:rsid w:val="00C57AB0"/>
    <w:rsid w:val="00C57CB0"/>
    <w:rsid w:val="00C6088C"/>
    <w:rsid w:val="00C6193D"/>
    <w:rsid w:val="00C620F4"/>
    <w:rsid w:val="00C63503"/>
    <w:rsid w:val="00C635E7"/>
    <w:rsid w:val="00C64353"/>
    <w:rsid w:val="00C66196"/>
    <w:rsid w:val="00C6717A"/>
    <w:rsid w:val="00C70398"/>
    <w:rsid w:val="00C70911"/>
    <w:rsid w:val="00C73FFE"/>
    <w:rsid w:val="00C75680"/>
    <w:rsid w:val="00C76733"/>
    <w:rsid w:val="00C94453"/>
    <w:rsid w:val="00C9494A"/>
    <w:rsid w:val="00CA0197"/>
    <w:rsid w:val="00CA348D"/>
    <w:rsid w:val="00CA4879"/>
    <w:rsid w:val="00CA4C0A"/>
    <w:rsid w:val="00CA778D"/>
    <w:rsid w:val="00CB2739"/>
    <w:rsid w:val="00CB5EC0"/>
    <w:rsid w:val="00CC1E5B"/>
    <w:rsid w:val="00CC40FC"/>
    <w:rsid w:val="00CD0440"/>
    <w:rsid w:val="00CD1A62"/>
    <w:rsid w:val="00CD70C3"/>
    <w:rsid w:val="00CE47E3"/>
    <w:rsid w:val="00CE556E"/>
    <w:rsid w:val="00CE5AEA"/>
    <w:rsid w:val="00CF0FA9"/>
    <w:rsid w:val="00D00AA3"/>
    <w:rsid w:val="00D12C7D"/>
    <w:rsid w:val="00D15BEC"/>
    <w:rsid w:val="00D1648B"/>
    <w:rsid w:val="00D17E1F"/>
    <w:rsid w:val="00D21E63"/>
    <w:rsid w:val="00D22704"/>
    <w:rsid w:val="00D24518"/>
    <w:rsid w:val="00D2499D"/>
    <w:rsid w:val="00D25504"/>
    <w:rsid w:val="00D25F54"/>
    <w:rsid w:val="00D27FCB"/>
    <w:rsid w:val="00D37556"/>
    <w:rsid w:val="00D41226"/>
    <w:rsid w:val="00D42B49"/>
    <w:rsid w:val="00D458CB"/>
    <w:rsid w:val="00D46F90"/>
    <w:rsid w:val="00D52048"/>
    <w:rsid w:val="00D54599"/>
    <w:rsid w:val="00D56A74"/>
    <w:rsid w:val="00D571C7"/>
    <w:rsid w:val="00D63212"/>
    <w:rsid w:val="00D66D6F"/>
    <w:rsid w:val="00D678F8"/>
    <w:rsid w:val="00D779C9"/>
    <w:rsid w:val="00D83650"/>
    <w:rsid w:val="00D859E3"/>
    <w:rsid w:val="00D9395E"/>
    <w:rsid w:val="00D93FF2"/>
    <w:rsid w:val="00D97C27"/>
    <w:rsid w:val="00DA2D8B"/>
    <w:rsid w:val="00DA7350"/>
    <w:rsid w:val="00DB3211"/>
    <w:rsid w:val="00DB7771"/>
    <w:rsid w:val="00DC25CF"/>
    <w:rsid w:val="00DC28D3"/>
    <w:rsid w:val="00DC2FC6"/>
    <w:rsid w:val="00DD0D6E"/>
    <w:rsid w:val="00DD160C"/>
    <w:rsid w:val="00DD1854"/>
    <w:rsid w:val="00DD1C76"/>
    <w:rsid w:val="00DD5532"/>
    <w:rsid w:val="00DE03B8"/>
    <w:rsid w:val="00DE113C"/>
    <w:rsid w:val="00DE6DCE"/>
    <w:rsid w:val="00DE7393"/>
    <w:rsid w:val="00DF07D1"/>
    <w:rsid w:val="00DF2E1D"/>
    <w:rsid w:val="00DF3163"/>
    <w:rsid w:val="00DF4121"/>
    <w:rsid w:val="00DF48D5"/>
    <w:rsid w:val="00DF5E97"/>
    <w:rsid w:val="00DF776C"/>
    <w:rsid w:val="00E016BB"/>
    <w:rsid w:val="00E02549"/>
    <w:rsid w:val="00E07C29"/>
    <w:rsid w:val="00E07F8A"/>
    <w:rsid w:val="00E14B94"/>
    <w:rsid w:val="00E14BCA"/>
    <w:rsid w:val="00E15CF7"/>
    <w:rsid w:val="00E20219"/>
    <w:rsid w:val="00E30B84"/>
    <w:rsid w:val="00E34363"/>
    <w:rsid w:val="00E34CAE"/>
    <w:rsid w:val="00E37508"/>
    <w:rsid w:val="00E41450"/>
    <w:rsid w:val="00E4389E"/>
    <w:rsid w:val="00E4441C"/>
    <w:rsid w:val="00E50261"/>
    <w:rsid w:val="00E50390"/>
    <w:rsid w:val="00E53026"/>
    <w:rsid w:val="00E54F26"/>
    <w:rsid w:val="00E55D20"/>
    <w:rsid w:val="00E63625"/>
    <w:rsid w:val="00E63E54"/>
    <w:rsid w:val="00E65A21"/>
    <w:rsid w:val="00E65DC4"/>
    <w:rsid w:val="00E661F2"/>
    <w:rsid w:val="00E679A7"/>
    <w:rsid w:val="00E738D5"/>
    <w:rsid w:val="00E7466F"/>
    <w:rsid w:val="00E75DAC"/>
    <w:rsid w:val="00E76026"/>
    <w:rsid w:val="00E763E7"/>
    <w:rsid w:val="00E803A7"/>
    <w:rsid w:val="00E80633"/>
    <w:rsid w:val="00E80FF2"/>
    <w:rsid w:val="00E810DE"/>
    <w:rsid w:val="00E8165A"/>
    <w:rsid w:val="00E838C0"/>
    <w:rsid w:val="00E853E4"/>
    <w:rsid w:val="00E93162"/>
    <w:rsid w:val="00E9425F"/>
    <w:rsid w:val="00E94509"/>
    <w:rsid w:val="00E96D31"/>
    <w:rsid w:val="00EA04F6"/>
    <w:rsid w:val="00EA24A2"/>
    <w:rsid w:val="00EA2559"/>
    <w:rsid w:val="00EA2698"/>
    <w:rsid w:val="00EA40AD"/>
    <w:rsid w:val="00EA6F5C"/>
    <w:rsid w:val="00EB164D"/>
    <w:rsid w:val="00EB2562"/>
    <w:rsid w:val="00EB2BD9"/>
    <w:rsid w:val="00EC1F70"/>
    <w:rsid w:val="00EC7065"/>
    <w:rsid w:val="00EC73C7"/>
    <w:rsid w:val="00EC7A14"/>
    <w:rsid w:val="00ED04E2"/>
    <w:rsid w:val="00ED6C98"/>
    <w:rsid w:val="00EF0250"/>
    <w:rsid w:val="00EF1906"/>
    <w:rsid w:val="00F04510"/>
    <w:rsid w:val="00F056F9"/>
    <w:rsid w:val="00F0693E"/>
    <w:rsid w:val="00F079EC"/>
    <w:rsid w:val="00F12C3F"/>
    <w:rsid w:val="00F138AA"/>
    <w:rsid w:val="00F34F76"/>
    <w:rsid w:val="00F35D5F"/>
    <w:rsid w:val="00F36360"/>
    <w:rsid w:val="00F41B6E"/>
    <w:rsid w:val="00F456FC"/>
    <w:rsid w:val="00F45701"/>
    <w:rsid w:val="00F50B4D"/>
    <w:rsid w:val="00F52EC9"/>
    <w:rsid w:val="00F62580"/>
    <w:rsid w:val="00F65AB1"/>
    <w:rsid w:val="00F668DD"/>
    <w:rsid w:val="00F6707D"/>
    <w:rsid w:val="00F71B72"/>
    <w:rsid w:val="00F71CE4"/>
    <w:rsid w:val="00F75306"/>
    <w:rsid w:val="00F8208B"/>
    <w:rsid w:val="00F83EC1"/>
    <w:rsid w:val="00F84541"/>
    <w:rsid w:val="00F85146"/>
    <w:rsid w:val="00F86708"/>
    <w:rsid w:val="00F96D45"/>
    <w:rsid w:val="00F96FB2"/>
    <w:rsid w:val="00FA2DAB"/>
    <w:rsid w:val="00FA37F6"/>
    <w:rsid w:val="00FA78FC"/>
    <w:rsid w:val="00FB0EE9"/>
    <w:rsid w:val="00FB1666"/>
    <w:rsid w:val="00FB4684"/>
    <w:rsid w:val="00FB4FEA"/>
    <w:rsid w:val="00FC018B"/>
    <w:rsid w:val="00FC2AFD"/>
    <w:rsid w:val="00FC2BA5"/>
    <w:rsid w:val="00FC2E79"/>
    <w:rsid w:val="00FC44B8"/>
    <w:rsid w:val="00FC5EB3"/>
    <w:rsid w:val="00FE17BC"/>
    <w:rsid w:val="00FE4DA6"/>
    <w:rsid w:val="00FF1B97"/>
    <w:rsid w:val="00FF1EB6"/>
    <w:rsid w:val="00FF60DB"/>
    <w:rsid w:val="00FF7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4601"/>
  <w15:docId w15:val="{6BA69673-2F28-40B3-831F-7B94B1C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A4F"/>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0112</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Irwin Hall Mayfield</Home>
    <Signed xmlns="a8338b6e-77a6-4851-82b6-98166143ffdd" xsi:nil="true"/>
    <Uploaded xmlns="a8338b6e-77a6-4851-82b6-98166143ffdd">true</Uploaded>
    <Management_x0020_Company xmlns="a8338b6e-77a6-4851-82b6-98166143ffdd" xsi:nil="true"/>
    <Doc_x0020_Date xmlns="a8338b6e-77a6-4851-82b6-98166143ffdd">2022-04-07T06:26:36+00:00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Doc_x0020_Type xmlns="a8338b6e-77a6-4851-82b6-98166143ffdd">Publication</Doc_x0020_Type>
    <Home_x0020_ID xmlns="a8338b6e-77a6-4851-82b6-98166143ffdd">3BE4A0A5-7CF4-DC11-AD41-005056922186</Home_x0020_ID>
    <State xmlns="a8338b6e-77a6-4851-82b6-98166143ffdd">NSW</State>
    <Doc_x0020_Sent_Received_x0020_Date xmlns="a8338b6e-77a6-4851-82b6-98166143ffdd">2022-04-07T00:00:00+00:00</Doc_x0020_Sent_Received_x0020_Date>
    <Activity_x0020_ID xmlns="a8338b6e-77a6-4851-82b6-98166143ffdd">483FCCE1-C73C-EA11-80FF-005056922186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www.w3.org/XML/1998/namespace"/>
    <ds:schemaRef ds:uri="a8338b6e-77a6-4851-82b6-98166143ffdd"/>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F76F5E7-F2BC-439F-9765-B7F1DA974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DBBC068-9DE5-4B5F-BFA9-2A39E9C5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7905</Words>
  <Characters>45059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2022-04-07T04:59:00Z</cp:lastPrinted>
  <dcterms:created xsi:type="dcterms:W3CDTF">2022-04-11T01:05:00Z</dcterms:created>
  <dcterms:modified xsi:type="dcterms:W3CDTF">2022-04-11T01:14:00Z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