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CEC1DE5"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F6721">
        <w:rPr>
          <w:rFonts w:ascii="Arial Black" w:hAnsi="Arial Black"/>
        </w:rPr>
        <w:t>Woodlands Park</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342E640B" w:rsidR="001E6954" w:rsidRPr="003C6EC2" w:rsidRDefault="006F6721" w:rsidP="001E6954">
      <w:pPr>
        <w:tabs>
          <w:tab w:val="left" w:pos="2127"/>
        </w:tabs>
        <w:spacing w:before="120"/>
        <w:rPr>
          <w:rFonts w:eastAsia="Calibri"/>
          <w:color w:val="FFFFFF" w:themeColor="background1"/>
          <w:sz w:val="28"/>
          <w:szCs w:val="56"/>
          <w:lang w:eastAsia="en-US"/>
        </w:rPr>
      </w:pPr>
      <w:r>
        <w:rPr>
          <w:color w:val="FFFFFF" w:themeColor="background1"/>
          <w:sz w:val="28"/>
        </w:rPr>
        <w:t>34 Free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NEWMARKET</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4051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07 3352 6488</w:t>
      </w:r>
    </w:p>
    <w:p w14:paraId="1CD9B515" w14:textId="6BD6E5A8"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6F6721">
        <w:rPr>
          <w:rFonts w:eastAsia="Calibri"/>
          <w:color w:val="FFFFFF" w:themeColor="background1"/>
          <w:sz w:val="28"/>
          <w:szCs w:val="56"/>
          <w:lang w:eastAsia="en-US"/>
        </w:rPr>
        <w:t>5264</w:t>
      </w:r>
      <w:r w:rsidRPr="003C6EC2">
        <w:rPr>
          <w:rFonts w:eastAsia="Calibri"/>
          <w:color w:val="FFFFFF" w:themeColor="background1"/>
          <w:sz w:val="28"/>
          <w:szCs w:val="56"/>
          <w:lang w:eastAsia="en-US"/>
        </w:rPr>
        <w:t xml:space="preserve"> </w:t>
      </w:r>
    </w:p>
    <w:p w14:paraId="45B95749" w14:textId="67978C6D"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6F6721">
        <w:rPr>
          <w:rFonts w:eastAsia="Calibri"/>
          <w:color w:val="FFFFFF" w:themeColor="background1"/>
          <w:sz w:val="28"/>
          <w:szCs w:val="56"/>
          <w:lang w:eastAsia="en-US"/>
        </w:rPr>
        <w:t>Mellreach Pty Ltd</w:t>
      </w:r>
    </w:p>
    <w:p w14:paraId="7256631C" w14:textId="0F46AC0F" w:rsidR="001E6954" w:rsidRPr="003C6EC2" w:rsidRDefault="006F6721"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 xml:space="preserve">6 December 2021 to </w:t>
      </w:r>
      <w:r w:rsidR="000B0D77">
        <w:rPr>
          <w:rFonts w:eastAsia="Calibri"/>
          <w:color w:val="FFFFFF" w:themeColor="background1"/>
          <w:sz w:val="28"/>
          <w:szCs w:val="56"/>
          <w:lang w:eastAsia="en-US"/>
        </w:rPr>
        <w:t>9</w:t>
      </w:r>
      <w:r>
        <w:rPr>
          <w:rFonts w:eastAsia="Calibri"/>
          <w:color w:val="FFFFFF" w:themeColor="background1"/>
          <w:sz w:val="28"/>
          <w:szCs w:val="56"/>
          <w:lang w:eastAsia="en-US"/>
        </w:rPr>
        <w:t xml:space="preserve"> December 2021</w:t>
      </w:r>
    </w:p>
    <w:p w14:paraId="71B92C11" w14:textId="1B1738C0"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B0D77">
        <w:rPr>
          <w:color w:val="FFFFFF" w:themeColor="background1"/>
          <w:sz w:val="28"/>
        </w:rPr>
        <w:t>24 January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7369729E" w:rsidR="00F96D2E" w:rsidRPr="009B0F30" w:rsidRDefault="00692769" w:rsidP="00F96D2E">
      <w:r>
        <w:t>Melissa Frost</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D3C654B" w14:textId="6CE88E66" w:rsidR="00C20EE9" w:rsidRPr="00692769" w:rsidRDefault="001E6954" w:rsidP="0069276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84573C3" w14:textId="03E512A2"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1019D89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4A960BC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794E36E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1B71486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63F3F42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20EA80B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5F58D2A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6D97541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61830D3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7B9EDCC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1889C54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7861BA69"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58393FE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2754B71E"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7801B09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73E0A7F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0C9956A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719CF72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2DC1F0B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043BEDF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02FD8FD4" w:rsidR="001E6954" w:rsidRPr="001E6954" w:rsidRDefault="00692769" w:rsidP="003C6EC2">
            <w:pPr>
              <w:keepNext/>
              <w:spacing w:before="40" w:after="40" w:line="240" w:lineRule="auto"/>
              <w:jc w:val="right"/>
              <w:rPr>
                <w:b/>
                <w:color w:val="0000FF"/>
              </w:rPr>
            </w:pPr>
            <w:r w:rsidRPr="007F1C14">
              <w:rPr>
                <w:b/>
                <w:bCs/>
                <w:iCs/>
                <w:color w:val="00577D"/>
                <w:szCs w:val="40"/>
              </w:rPr>
              <w:t>Non-</w:t>
            </w:r>
            <w:r w:rsidR="001E6954"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313D2C4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12D76A2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52E7799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15317A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2641644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6CD15CF0" w:rsidR="001E6954" w:rsidRPr="001E6954" w:rsidRDefault="001E6954" w:rsidP="00463EF3">
            <w:pPr>
              <w:spacing w:before="40" w:after="40" w:line="240" w:lineRule="auto"/>
              <w:jc w:val="right"/>
              <w:rPr>
                <w:color w:val="0000FF"/>
              </w:rPr>
            </w:pPr>
            <w:r w:rsidRPr="007F1C14">
              <w:rPr>
                <w:bCs/>
                <w:iCs/>
                <w:color w:val="00577D"/>
                <w:szCs w:val="40"/>
              </w:rPr>
              <w:t>Non-compliant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36E74B7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63233DD3" w:rsidR="001E6954" w:rsidRPr="001E6954" w:rsidRDefault="001E6954" w:rsidP="003C6EC2">
            <w:pPr>
              <w:keepNext/>
              <w:spacing w:before="40" w:after="40" w:line="240" w:lineRule="auto"/>
              <w:jc w:val="right"/>
              <w:rPr>
                <w:b/>
                <w:color w:val="0000FF"/>
              </w:rPr>
            </w:pPr>
            <w:r w:rsidRPr="00DF609F">
              <w:rPr>
                <w:b/>
                <w:bCs/>
                <w:iCs/>
                <w:color w:val="00577D"/>
                <w:szCs w:val="40"/>
              </w:rPr>
              <w:t>Non-</w:t>
            </w: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6247CE4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7C0774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399152B0"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242B0615" w:rsidR="001E6954" w:rsidRPr="001E6954" w:rsidRDefault="007F1C14"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2DAC5BD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484D50B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591DE94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21950D7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22AA176B" w:rsidR="001E6954" w:rsidRPr="001E6954" w:rsidRDefault="007F1C14" w:rsidP="003C6EC2">
            <w:pPr>
              <w:keepNext/>
              <w:spacing w:before="40" w:after="40" w:line="240" w:lineRule="auto"/>
              <w:jc w:val="right"/>
              <w:rPr>
                <w:b/>
                <w:color w:val="0000FF"/>
              </w:rPr>
            </w:pPr>
            <w:r w:rsidRPr="007F1C14">
              <w:rPr>
                <w:b/>
                <w:bCs/>
                <w:iCs/>
                <w:color w:val="00577D"/>
                <w:szCs w:val="40"/>
              </w:rPr>
              <w:t>C</w:t>
            </w:r>
            <w:r w:rsidR="001E6954" w:rsidRPr="007F1C14">
              <w:rPr>
                <w:b/>
                <w:bCs/>
                <w:iCs/>
                <w:color w:val="00577D"/>
                <w:szCs w:val="40"/>
              </w:rPr>
              <w:t>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6B8BF5A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735B065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060F245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13A839B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0DF1739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7D37D1D4" w:rsidR="001E6954" w:rsidRPr="001E6954" w:rsidRDefault="001E6954" w:rsidP="003C6EC2">
            <w:pPr>
              <w:keepNext/>
              <w:spacing w:before="40" w:after="40" w:line="240" w:lineRule="auto"/>
              <w:jc w:val="right"/>
              <w:rPr>
                <w:b/>
                <w:color w:val="0000FF"/>
              </w:rPr>
            </w:pPr>
            <w:r w:rsidRPr="00712620">
              <w:rPr>
                <w:b/>
                <w:bCs/>
                <w:iCs/>
                <w:color w:val="00577D"/>
                <w:szCs w:val="40"/>
              </w:rPr>
              <w:t>Non-</w:t>
            </w: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5DF83E8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22E59E5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5839125B"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2074FF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02EB85B4"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4"/>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0F538E40" w:rsidR="004B33E7" w:rsidRDefault="004B33E7" w:rsidP="004B33E7">
      <w:pPr>
        <w:pStyle w:val="ListBullet"/>
      </w:pPr>
      <w:r>
        <w:t>t</w:t>
      </w:r>
      <w:r w:rsidRPr="00D63989">
        <w:t xml:space="preserve">he Assessment Team’s report for the </w:t>
      </w:r>
      <w:r w:rsidR="006F6721">
        <w:t>Site Audit</w:t>
      </w:r>
      <w:r w:rsidRPr="00D63989">
        <w:t xml:space="preserve">; the </w:t>
      </w:r>
      <w:r w:rsidR="006F6721">
        <w:t>Site Audit</w:t>
      </w:r>
      <w:r>
        <w:t xml:space="preserve"> </w:t>
      </w:r>
      <w:r w:rsidRPr="00D63989">
        <w:t xml:space="preserve">report was </w:t>
      </w:r>
      <w:r w:rsidRPr="001C656E">
        <w:t>informed by a site assessment, observations at the service, review of documents and interviews with staff, consumers/representatives and others</w:t>
      </w:r>
      <w:r w:rsidR="001C656E" w:rsidRPr="001C656E">
        <w:t>.</w:t>
      </w:r>
    </w:p>
    <w:p w14:paraId="0155F341" w14:textId="4E1A3364" w:rsidR="004B33E7" w:rsidRPr="00365DAE" w:rsidRDefault="004B33E7" w:rsidP="004B33E7">
      <w:pPr>
        <w:pStyle w:val="ListBullet"/>
      </w:pPr>
      <w:r w:rsidRPr="00365DAE">
        <w:t>the provider</w:t>
      </w:r>
      <w:r>
        <w:t>’s</w:t>
      </w:r>
      <w:r w:rsidRPr="00365DAE">
        <w:t xml:space="preserve"> response</w:t>
      </w:r>
      <w:r>
        <w:t xml:space="preserve"> to the </w:t>
      </w:r>
      <w:r w:rsidR="006F6721">
        <w:t>Site Audit</w:t>
      </w:r>
      <w:r>
        <w:t xml:space="preserve"> </w:t>
      </w:r>
      <w:r w:rsidRPr="001C656E">
        <w:t xml:space="preserve">report received </w:t>
      </w:r>
      <w:r w:rsidR="001C656E" w:rsidRPr="001C656E">
        <w:t>17 January 2022</w:t>
      </w:r>
    </w:p>
    <w:p w14:paraId="56DD667E" w14:textId="77777777" w:rsidR="001C656E" w:rsidRDefault="001C656E" w:rsidP="001C656E">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1800C8E1"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3709F"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790ACFF5" w14:textId="77777777" w:rsidR="00FD4891" w:rsidRPr="00D435F8" w:rsidRDefault="00FD4891" w:rsidP="00FD4891">
      <w:pPr>
        <w:rPr>
          <w:rFonts w:eastAsia="Calibri"/>
          <w:i/>
          <w:color w:val="auto"/>
          <w:lang w:eastAsia="en-US"/>
        </w:rPr>
      </w:pPr>
      <w:r w:rsidRPr="00154403">
        <w:rPr>
          <w:rFonts w:eastAsiaTheme="minorHAnsi"/>
        </w:rPr>
        <w:t xml:space="preserve">The Quality Standard is </w:t>
      </w:r>
      <w:r w:rsidRPr="0033709F">
        <w:rPr>
          <w:rFonts w:eastAsiaTheme="minorHAnsi"/>
          <w:color w:val="auto"/>
        </w:rPr>
        <w:t>assessed as Compliant as six of the six specific requirements have been assessed as Compliant.</w:t>
      </w:r>
    </w:p>
    <w:p w14:paraId="4C5A10DC" w14:textId="2B6F3B9C" w:rsidR="000A36EC" w:rsidRDefault="00362C0D" w:rsidP="0004322A">
      <w:pPr>
        <w:rPr>
          <w:rFonts w:eastAsiaTheme="minorHAnsi"/>
        </w:rPr>
      </w:pPr>
      <w:r>
        <w:rPr>
          <w:rFonts w:eastAsiaTheme="minorHAnsi"/>
        </w:rPr>
        <w:t xml:space="preserve">Consumers said they are treated with respect and they are supported to maintain their culture. Consumers and their representatives were satisfied that consumer preferences are respected. Care planning documents reflected consumers’ background, identity, religion and cultural practices. Staff </w:t>
      </w:r>
      <w:r w:rsidR="00016015">
        <w:rPr>
          <w:rFonts w:eastAsiaTheme="minorHAnsi"/>
        </w:rPr>
        <w:t xml:space="preserve">described consumers’ backgrounds, and how they support consumers’ needs and preferences, in line with the service’s policies. The service hosts events for different cultural celebrations. </w:t>
      </w:r>
    </w:p>
    <w:p w14:paraId="654E950E" w14:textId="738F2E5B" w:rsidR="00016015" w:rsidRDefault="00BC241A" w:rsidP="0004322A">
      <w:pPr>
        <w:rPr>
          <w:rFonts w:eastAsiaTheme="minorHAnsi"/>
        </w:rPr>
      </w:pPr>
      <w:r>
        <w:rPr>
          <w:rFonts w:eastAsiaTheme="minorHAnsi"/>
        </w:rPr>
        <w:t>Consumers and their representatives said consumers are supported to make decisions about their care, including who is involved, and to maintain relationships. Staff described how they support consumers to be independent and make choices about when and how care is delivered.</w:t>
      </w:r>
      <w:r w:rsidR="00573E76">
        <w:rPr>
          <w:rFonts w:eastAsiaTheme="minorHAnsi"/>
        </w:rPr>
        <w:t xml:space="preserve"> Care planning documents reflect the people consumers would like involved in their care.</w:t>
      </w:r>
    </w:p>
    <w:p w14:paraId="56F24D0C" w14:textId="42AE5906" w:rsidR="00573E76" w:rsidRDefault="0046778F" w:rsidP="0004322A">
      <w:pPr>
        <w:rPr>
          <w:rFonts w:eastAsiaTheme="minorHAnsi"/>
        </w:rPr>
      </w:pPr>
      <w:r>
        <w:rPr>
          <w:rFonts w:eastAsiaTheme="minorHAnsi"/>
        </w:rPr>
        <w:t xml:space="preserve">Consumers said they are supported to </w:t>
      </w:r>
      <w:r w:rsidR="000534E2">
        <w:rPr>
          <w:rFonts w:eastAsiaTheme="minorHAnsi"/>
        </w:rPr>
        <w:t>take risks in line with their preferences. Staff described the risks relevant to consumers and how they support the consumer’s choice, consistent with training they have completed. Care planning documents contained risk assessments, which are developed with consumers and their representatives and are reviewed</w:t>
      </w:r>
      <w:r w:rsidR="00461850">
        <w:rPr>
          <w:rFonts w:eastAsiaTheme="minorHAnsi"/>
        </w:rPr>
        <w:t xml:space="preserve"> by staff</w:t>
      </w:r>
      <w:r w:rsidR="000534E2">
        <w:rPr>
          <w:rFonts w:eastAsiaTheme="minorHAnsi"/>
        </w:rPr>
        <w:t xml:space="preserve">. </w:t>
      </w:r>
    </w:p>
    <w:p w14:paraId="359A0D01" w14:textId="09995F23" w:rsidR="008023FC" w:rsidRDefault="00D4377F" w:rsidP="0004322A">
      <w:pPr>
        <w:rPr>
          <w:rFonts w:eastAsiaTheme="minorHAnsi"/>
        </w:rPr>
      </w:pPr>
      <w:r>
        <w:rPr>
          <w:rFonts w:eastAsiaTheme="minorHAnsi"/>
        </w:rPr>
        <w:lastRenderedPageBreak/>
        <w:t>The service displays information and provides newsletters to support consumers to exercise choice. Consumers and their representatives were satisfied with the information provided.</w:t>
      </w:r>
    </w:p>
    <w:p w14:paraId="5BE37C28" w14:textId="0420199C" w:rsidR="00D4377F" w:rsidRDefault="00D4377F" w:rsidP="0004322A">
      <w:pPr>
        <w:rPr>
          <w:rFonts w:eastAsiaTheme="minorHAnsi"/>
        </w:rPr>
      </w:pPr>
      <w:r>
        <w:rPr>
          <w:rFonts w:eastAsiaTheme="minorHAnsi"/>
        </w:rPr>
        <w:t xml:space="preserve">Staff were observed respecting consumers’ privacy by knocking on doors before entering and closing doors when care was provided. Consumers and their representatives said staff are respectful of privacy. Staff complete training on privacy and confidentiality, and information is stored on a password protected electronic system to maintain confidentiality. </w:t>
      </w:r>
    </w:p>
    <w:p w14:paraId="5AF3A31A" w14:textId="712713F6"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4B432225" w14:textId="3E7B60F7"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269EA04C"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2E783849"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1B340F">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7EB3A965"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56709790"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3A0C4BDE"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5B69DD83"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FF0578" w:rsidRPr="00703E80">
        <w:rPr>
          <w:color w:val="FFFFFF" w:themeColor="background1"/>
        </w:rPr>
        <w:t xml:space="preserve"> </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0C1BAA5" w14:textId="77777777" w:rsidR="00647969" w:rsidRPr="00D435F8" w:rsidRDefault="00647969" w:rsidP="00647969">
      <w:pPr>
        <w:rPr>
          <w:rFonts w:eastAsia="Calibri"/>
          <w:i/>
          <w:color w:val="auto"/>
          <w:lang w:eastAsia="en-US"/>
        </w:rPr>
      </w:pPr>
      <w:r w:rsidRPr="00154403">
        <w:rPr>
          <w:rFonts w:eastAsiaTheme="minorHAnsi"/>
        </w:rPr>
        <w:t xml:space="preserve">The Quality Standard is </w:t>
      </w:r>
      <w:r w:rsidRPr="00B90BDB">
        <w:rPr>
          <w:rFonts w:eastAsiaTheme="minorHAnsi"/>
          <w:color w:val="auto"/>
        </w:rPr>
        <w:t>assessed as Compliant as five of the five specific requirements have been assessed as Compliant.</w:t>
      </w:r>
    </w:p>
    <w:p w14:paraId="148FBB49" w14:textId="04BE26EA" w:rsidR="00F60CC9" w:rsidRDefault="00991940" w:rsidP="00154403">
      <w:pPr>
        <w:rPr>
          <w:rFonts w:eastAsiaTheme="minorHAnsi"/>
        </w:rPr>
      </w:pPr>
      <w:r>
        <w:rPr>
          <w:rFonts w:eastAsiaTheme="minorHAnsi"/>
        </w:rPr>
        <w:t xml:space="preserve">Care planning documents reflected that </w:t>
      </w:r>
      <w:r w:rsidR="00361991">
        <w:rPr>
          <w:rFonts w:eastAsiaTheme="minorHAnsi"/>
        </w:rPr>
        <w:t>comprehensive assessment and planning occurs when consumers enter the service to identify their needs, goals and preferences, and documents are reviewed regularly. Care plans contain information about risks, who is involved in the consumer’s care</w:t>
      </w:r>
      <w:r w:rsidR="0077401C">
        <w:rPr>
          <w:rFonts w:eastAsiaTheme="minorHAnsi"/>
        </w:rPr>
        <w:t>,</w:t>
      </w:r>
      <w:r w:rsidR="00361991">
        <w:rPr>
          <w:rFonts w:eastAsiaTheme="minorHAnsi"/>
        </w:rPr>
        <w:t xml:space="preserve"> and advance care planning </w:t>
      </w:r>
      <w:r w:rsidR="0077401C">
        <w:rPr>
          <w:rFonts w:eastAsiaTheme="minorHAnsi"/>
        </w:rPr>
        <w:t>and end of life preferences</w:t>
      </w:r>
      <w:r w:rsidR="00361991">
        <w:rPr>
          <w:rFonts w:eastAsiaTheme="minorHAnsi"/>
        </w:rPr>
        <w:t>. Consumers and their representatives said they</w:t>
      </w:r>
      <w:r w:rsidR="0077401C">
        <w:rPr>
          <w:rFonts w:eastAsiaTheme="minorHAnsi"/>
        </w:rPr>
        <w:t xml:space="preserve"> are involved in the assessment and planning process</w:t>
      </w:r>
      <w:r w:rsidR="00CB4AFC">
        <w:rPr>
          <w:rFonts w:eastAsiaTheme="minorHAnsi"/>
        </w:rPr>
        <w:t>, which was reflected in progress notes</w:t>
      </w:r>
      <w:r w:rsidR="0077401C">
        <w:rPr>
          <w:rFonts w:eastAsiaTheme="minorHAnsi"/>
        </w:rPr>
        <w:t xml:space="preserve">. </w:t>
      </w:r>
      <w:r w:rsidR="00825789">
        <w:rPr>
          <w:rFonts w:eastAsiaTheme="minorHAnsi"/>
        </w:rPr>
        <w:t>Staff use tools, guidelines and policies to conduct assessment and planning.</w:t>
      </w:r>
      <w:r w:rsidR="00F60CC9">
        <w:rPr>
          <w:rFonts w:eastAsiaTheme="minorHAnsi"/>
        </w:rPr>
        <w:t xml:space="preserve"> Staff described how they use care planning information to deliver safe and effective care.</w:t>
      </w:r>
    </w:p>
    <w:p w14:paraId="6779B6D9" w14:textId="6BE23C6E" w:rsidR="0020756F" w:rsidRDefault="000A3FCA" w:rsidP="00154403">
      <w:pPr>
        <w:rPr>
          <w:rFonts w:eastAsiaTheme="minorHAnsi"/>
        </w:rPr>
      </w:pPr>
      <w:r>
        <w:rPr>
          <w:rFonts w:eastAsiaTheme="minorHAnsi"/>
        </w:rPr>
        <w:t xml:space="preserve">Consumers and their representatives said they partner with the service in the care planning process, and allied health services and other service providers are involved </w:t>
      </w:r>
      <w:r w:rsidR="001B340F">
        <w:rPr>
          <w:rFonts w:eastAsiaTheme="minorHAnsi"/>
        </w:rPr>
        <w:t>where relevant</w:t>
      </w:r>
      <w:r>
        <w:rPr>
          <w:rFonts w:eastAsiaTheme="minorHAnsi"/>
        </w:rPr>
        <w:t xml:space="preserve">. </w:t>
      </w:r>
      <w:r w:rsidR="00CB4AFC">
        <w:rPr>
          <w:rFonts w:eastAsiaTheme="minorHAnsi"/>
        </w:rPr>
        <w:t xml:space="preserve">Staff said they are guided by what the consumer wants and who consumers wish to be involved in care and planning. The service has policies and procedures to support staff in involving relevant health professionals and guide staff in information sharing. </w:t>
      </w:r>
    </w:p>
    <w:p w14:paraId="0455DBCC" w14:textId="46114896" w:rsidR="00AF2383" w:rsidRDefault="002356AE" w:rsidP="00154403">
      <w:pPr>
        <w:rPr>
          <w:rFonts w:eastAsiaTheme="minorHAnsi"/>
        </w:rPr>
      </w:pPr>
      <w:r>
        <w:rPr>
          <w:rFonts w:eastAsiaTheme="minorHAnsi"/>
        </w:rPr>
        <w:t>Staff said they offer consumers a copy of their care plans. C</w:t>
      </w:r>
      <w:r w:rsidR="00AF2383">
        <w:rPr>
          <w:rFonts w:eastAsiaTheme="minorHAnsi"/>
        </w:rPr>
        <w:t xml:space="preserve">onsumers said staff provide them with information about care planning in plain language they can understand. </w:t>
      </w:r>
      <w:r>
        <w:rPr>
          <w:rFonts w:eastAsiaTheme="minorHAnsi"/>
        </w:rPr>
        <w:t xml:space="preserve">Representatives said they know they may access care planning documents on request. </w:t>
      </w:r>
    </w:p>
    <w:p w14:paraId="201A8BFE" w14:textId="5C4CB6F8" w:rsidR="002356AE" w:rsidRDefault="002356AE" w:rsidP="00154403">
      <w:pPr>
        <w:rPr>
          <w:rFonts w:eastAsiaTheme="minorHAnsi"/>
        </w:rPr>
      </w:pPr>
      <w:r>
        <w:rPr>
          <w:rFonts w:eastAsiaTheme="minorHAnsi"/>
        </w:rPr>
        <w:lastRenderedPageBreak/>
        <w:t xml:space="preserve">Care plans show evidence of regular review, and that </w:t>
      </w:r>
      <w:r w:rsidR="00F07E06">
        <w:rPr>
          <w:rFonts w:eastAsiaTheme="minorHAnsi"/>
        </w:rPr>
        <w:t xml:space="preserve">additional </w:t>
      </w:r>
      <w:r>
        <w:rPr>
          <w:rFonts w:eastAsiaTheme="minorHAnsi"/>
        </w:rPr>
        <w:t xml:space="preserve">review occurs when circumstances </w:t>
      </w:r>
      <w:proofErr w:type="gramStart"/>
      <w:r>
        <w:rPr>
          <w:rFonts w:eastAsiaTheme="minorHAnsi"/>
        </w:rPr>
        <w:t>change</w:t>
      </w:r>
      <w:proofErr w:type="gramEnd"/>
      <w:r>
        <w:rPr>
          <w:rFonts w:eastAsiaTheme="minorHAnsi"/>
        </w:rPr>
        <w:t xml:space="preserve"> or incidents occur. Staff </w:t>
      </w:r>
      <w:r w:rsidR="000A209B">
        <w:rPr>
          <w:rFonts w:eastAsiaTheme="minorHAnsi"/>
        </w:rPr>
        <w:t xml:space="preserve">described examples of when reviews are conducted, the involvement of other healthcare professionals and how the reviews impact future care requirements. </w:t>
      </w:r>
    </w:p>
    <w:p w14:paraId="44D027DB" w14:textId="0763E33A"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15E7DBD4" w:rsidR="00934888" w:rsidRDefault="00934888" w:rsidP="00934888">
      <w:pPr>
        <w:pStyle w:val="Heading3"/>
      </w:pPr>
      <w:r w:rsidRPr="00051035">
        <w:t xml:space="preserve">Requirement </w:t>
      </w:r>
      <w:r>
        <w:t>2</w:t>
      </w:r>
      <w:r w:rsidRPr="00051035">
        <w:t>(3)(a)</w:t>
      </w:r>
      <w:r w:rsidRPr="00051035">
        <w:tab/>
        <w:t>Complian</w:t>
      </w:r>
      <w:r w:rsidR="00FF0578">
        <w:t>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5991D5C7"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3C6AAE85"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544C3F96"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32DE317F"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1DA3215A"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90BDB"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891784C" w14:textId="77777777" w:rsidR="008F3990" w:rsidRPr="00663B6D" w:rsidRDefault="008F3990" w:rsidP="008F3990">
      <w:pPr>
        <w:rPr>
          <w:rFonts w:eastAsia="Calibri"/>
          <w:lang w:eastAsia="en-US"/>
        </w:rPr>
      </w:pPr>
      <w:r w:rsidRPr="00154403">
        <w:rPr>
          <w:rFonts w:eastAsiaTheme="minorHAnsi"/>
        </w:rPr>
        <w:t xml:space="preserve">The Quality Standard is </w:t>
      </w:r>
      <w:r w:rsidRPr="00B90BDB">
        <w:rPr>
          <w:rFonts w:eastAsiaTheme="minorHAnsi"/>
          <w:color w:val="auto"/>
        </w:rPr>
        <w:t>assessed as Compliant as seven of the seven specific requirements have been assessed as Compliant.</w:t>
      </w:r>
    </w:p>
    <w:p w14:paraId="3C261F76" w14:textId="735033BB" w:rsidR="00A671D0" w:rsidRDefault="00A671D0" w:rsidP="00154403">
      <w:pPr>
        <w:rPr>
          <w:rFonts w:eastAsiaTheme="minorHAnsi"/>
        </w:rPr>
      </w:pPr>
      <w:r>
        <w:rPr>
          <w:rFonts w:eastAsiaTheme="minorHAnsi"/>
        </w:rPr>
        <w:t>Consumers and their representatives said they were satisfied with the personal and clinical care delivered by the service</w:t>
      </w:r>
      <w:r w:rsidR="00580975">
        <w:rPr>
          <w:rFonts w:eastAsiaTheme="minorHAnsi"/>
        </w:rPr>
        <w:t>, and consumers have input into their care</w:t>
      </w:r>
      <w:r>
        <w:rPr>
          <w:rFonts w:eastAsiaTheme="minorHAnsi"/>
        </w:rPr>
        <w:t xml:space="preserve">. </w:t>
      </w:r>
      <w:r w:rsidR="00C9027A">
        <w:rPr>
          <w:rFonts w:eastAsiaTheme="minorHAnsi"/>
        </w:rPr>
        <w:t xml:space="preserve">Care documents reflect </w:t>
      </w:r>
      <w:r w:rsidR="001F3B8B">
        <w:rPr>
          <w:rFonts w:eastAsiaTheme="minorHAnsi"/>
        </w:rPr>
        <w:t xml:space="preserve">that care is supported by best practice, tailored to consumer needs and is delivered in line with recommendations or directives from other healthcare professionals. Staff are guided by policies and </w:t>
      </w:r>
      <w:proofErr w:type="gramStart"/>
      <w:r w:rsidR="001F3B8B">
        <w:rPr>
          <w:rFonts w:eastAsiaTheme="minorHAnsi"/>
        </w:rPr>
        <w:t>procedures, and</w:t>
      </w:r>
      <w:proofErr w:type="gramEnd"/>
      <w:r w:rsidR="001F3B8B">
        <w:rPr>
          <w:rFonts w:eastAsiaTheme="minorHAnsi"/>
        </w:rPr>
        <w:t xml:space="preserve"> described how support is available if they have any concerns regarding a consumer’s condition. </w:t>
      </w:r>
    </w:p>
    <w:p w14:paraId="5B555DAC" w14:textId="6F050167" w:rsidR="001F3B8B" w:rsidRDefault="001F3B8B" w:rsidP="00154403">
      <w:pPr>
        <w:rPr>
          <w:rFonts w:eastAsiaTheme="minorHAnsi"/>
        </w:rPr>
      </w:pPr>
      <w:r>
        <w:rPr>
          <w:rFonts w:eastAsiaTheme="minorHAnsi"/>
        </w:rPr>
        <w:t xml:space="preserve">For consumers subject to restrictive practice, the service had signed consents and authorisations and care planning documents reflected </w:t>
      </w:r>
      <w:r w:rsidR="001A00FC">
        <w:rPr>
          <w:rFonts w:eastAsiaTheme="minorHAnsi"/>
        </w:rPr>
        <w:t>that regular monitoring and evaluation occurred</w:t>
      </w:r>
      <w:r>
        <w:rPr>
          <w:rFonts w:eastAsiaTheme="minorHAnsi"/>
        </w:rPr>
        <w:t xml:space="preserve">. </w:t>
      </w:r>
      <w:r w:rsidR="001A00FC">
        <w:rPr>
          <w:rFonts w:eastAsiaTheme="minorHAnsi"/>
        </w:rPr>
        <w:t xml:space="preserve">Staff described using alternative interventions to support behaviour management. The service promotes skin integrity care through a wound care champion and information from staff and care plans supported that consumers’ wounds are monitored and treated. </w:t>
      </w:r>
      <w:r w:rsidR="00580975">
        <w:rPr>
          <w:rFonts w:eastAsiaTheme="minorHAnsi"/>
        </w:rPr>
        <w:t>Pain management is addressed through assessment, monitoring and tailored medication and strategies.</w:t>
      </w:r>
    </w:p>
    <w:p w14:paraId="2E13AC8D" w14:textId="0D147844" w:rsidR="00580975" w:rsidRDefault="00296F95" w:rsidP="00154403">
      <w:pPr>
        <w:rPr>
          <w:rFonts w:eastAsiaTheme="minorHAnsi"/>
        </w:rPr>
      </w:pPr>
      <w:r>
        <w:rPr>
          <w:rFonts w:eastAsiaTheme="minorHAnsi"/>
        </w:rPr>
        <w:t>Care planning documents reflect the risks associated with each consumer</w:t>
      </w:r>
      <w:r w:rsidR="001572DC">
        <w:rPr>
          <w:rFonts w:eastAsiaTheme="minorHAnsi"/>
        </w:rPr>
        <w:t>’s care</w:t>
      </w:r>
      <w:r>
        <w:rPr>
          <w:rFonts w:eastAsiaTheme="minorHAnsi"/>
        </w:rPr>
        <w:t>,</w:t>
      </w:r>
      <w:r w:rsidR="001572DC">
        <w:rPr>
          <w:rFonts w:eastAsiaTheme="minorHAnsi"/>
        </w:rPr>
        <w:t xml:space="preserve"> </w:t>
      </w:r>
      <w:r w:rsidR="00254F61">
        <w:rPr>
          <w:rFonts w:eastAsiaTheme="minorHAnsi"/>
        </w:rPr>
        <w:t xml:space="preserve">mitigating strategies and instructions. </w:t>
      </w:r>
      <w:r w:rsidR="00272B26">
        <w:rPr>
          <w:rFonts w:eastAsiaTheme="minorHAnsi"/>
        </w:rPr>
        <w:t xml:space="preserve">Clinical risks are assessed </w:t>
      </w:r>
      <w:r w:rsidR="000705DF">
        <w:rPr>
          <w:rFonts w:eastAsiaTheme="minorHAnsi"/>
        </w:rPr>
        <w:t>o</w:t>
      </w:r>
      <w:r w:rsidR="00272B26">
        <w:rPr>
          <w:rFonts w:eastAsiaTheme="minorHAnsi"/>
        </w:rPr>
        <w:t xml:space="preserve">n entry. </w:t>
      </w:r>
      <w:r w:rsidR="00254F61">
        <w:rPr>
          <w:rFonts w:eastAsiaTheme="minorHAnsi"/>
        </w:rPr>
        <w:t>Staff described risks relevant to consumers, how they report and document incidents, and how they communicate any es</w:t>
      </w:r>
      <w:r w:rsidR="00272B26">
        <w:rPr>
          <w:rFonts w:eastAsiaTheme="minorHAnsi"/>
        </w:rPr>
        <w:t>calating issues. Clinical indicator data is used to inform improvements.</w:t>
      </w:r>
    </w:p>
    <w:p w14:paraId="7D40DF1C" w14:textId="799CB666" w:rsidR="00272B26" w:rsidRDefault="00272B26" w:rsidP="00154403">
      <w:pPr>
        <w:rPr>
          <w:rFonts w:eastAsiaTheme="minorHAnsi"/>
        </w:rPr>
      </w:pPr>
      <w:r>
        <w:rPr>
          <w:rFonts w:eastAsiaTheme="minorHAnsi"/>
        </w:rPr>
        <w:lastRenderedPageBreak/>
        <w:t xml:space="preserve">Care planning documents evidence that consumers’ end of life preferences </w:t>
      </w:r>
      <w:proofErr w:type="gramStart"/>
      <w:r>
        <w:rPr>
          <w:rFonts w:eastAsiaTheme="minorHAnsi"/>
        </w:rPr>
        <w:t>are</w:t>
      </w:r>
      <w:proofErr w:type="gramEnd"/>
      <w:r>
        <w:rPr>
          <w:rFonts w:eastAsiaTheme="minorHAnsi"/>
        </w:rPr>
        <w:t xml:space="preserve"> followed. Consumers and representatives said they believe the service will support their needs. Staff described how they maximise comfort when providing end of life </w:t>
      </w:r>
      <w:proofErr w:type="gramStart"/>
      <w:r>
        <w:rPr>
          <w:rFonts w:eastAsiaTheme="minorHAnsi"/>
        </w:rPr>
        <w:t>care, and</w:t>
      </w:r>
      <w:proofErr w:type="gramEnd"/>
      <w:r>
        <w:rPr>
          <w:rFonts w:eastAsiaTheme="minorHAnsi"/>
        </w:rPr>
        <w:t xml:space="preserve"> knew where to review consumers’ preferences. </w:t>
      </w:r>
    </w:p>
    <w:p w14:paraId="2FFD5C86" w14:textId="77777777" w:rsidR="005D212F" w:rsidRDefault="001326FB" w:rsidP="00154403">
      <w:pPr>
        <w:rPr>
          <w:rFonts w:eastAsiaTheme="minorHAnsi"/>
        </w:rPr>
      </w:pPr>
      <w:r>
        <w:rPr>
          <w:rFonts w:eastAsiaTheme="minorHAnsi"/>
        </w:rPr>
        <w:t>Progress notes reflect that the service identifies and responds to deterioration or change in consumers’ condition</w:t>
      </w:r>
      <w:r w:rsidR="00DA79A4">
        <w:rPr>
          <w:rFonts w:eastAsiaTheme="minorHAnsi"/>
        </w:rPr>
        <w:t xml:space="preserve">, including referral to </w:t>
      </w:r>
      <w:r w:rsidR="007F7AB3">
        <w:rPr>
          <w:rFonts w:eastAsiaTheme="minorHAnsi"/>
        </w:rPr>
        <w:t>other providers or organisations</w:t>
      </w:r>
      <w:r>
        <w:rPr>
          <w:rFonts w:eastAsiaTheme="minorHAnsi"/>
        </w:rPr>
        <w:t>.</w:t>
      </w:r>
      <w:r w:rsidR="007F7AB3">
        <w:rPr>
          <w:rFonts w:eastAsiaTheme="minorHAnsi"/>
        </w:rPr>
        <w:t xml:space="preserve"> Care staff described how they report changes to registered staff, and how information is communicated at handover. </w:t>
      </w:r>
    </w:p>
    <w:p w14:paraId="328A8F39" w14:textId="77777777" w:rsidR="0060569F" w:rsidRDefault="005D212F" w:rsidP="00154403">
      <w:pPr>
        <w:rPr>
          <w:rFonts w:eastAsiaTheme="minorHAnsi"/>
        </w:rPr>
      </w:pPr>
      <w:r>
        <w:rPr>
          <w:rFonts w:eastAsiaTheme="minorHAnsi"/>
        </w:rPr>
        <w:t>Information is documented and communicated within and outside the organisation, as evidenced by progress notes and case conference information, to support continuity of care. Staff described how information is shared with relevant health professionals, consumers’ representatives and the hospital</w:t>
      </w:r>
      <w:r w:rsidR="001326FB">
        <w:rPr>
          <w:rFonts w:eastAsiaTheme="minorHAnsi"/>
        </w:rPr>
        <w:t xml:space="preserve"> </w:t>
      </w:r>
      <w:r>
        <w:rPr>
          <w:rFonts w:eastAsiaTheme="minorHAnsi"/>
        </w:rPr>
        <w:t>when relevant. Alerts appear w</w:t>
      </w:r>
      <w:r w:rsidR="0060569F">
        <w:rPr>
          <w:rFonts w:eastAsiaTheme="minorHAnsi"/>
        </w:rPr>
        <w:t xml:space="preserve">ithin the care management system to notify of changes. </w:t>
      </w:r>
    </w:p>
    <w:p w14:paraId="0C0E5368" w14:textId="4698E90A" w:rsidR="00A84E16" w:rsidRDefault="0060569F" w:rsidP="00154403">
      <w:pPr>
        <w:rPr>
          <w:rFonts w:eastAsiaTheme="minorHAnsi"/>
        </w:rPr>
      </w:pPr>
      <w:r>
        <w:rPr>
          <w:rFonts w:eastAsiaTheme="minorHAnsi"/>
        </w:rPr>
        <w:t xml:space="preserve">Care planning documents reflected that consumers are referred to other health professionals to support their health and well-being, and that any changes in care needs are communicated. Consumers said they were satisfied that timely referrals occurred. </w:t>
      </w:r>
    </w:p>
    <w:p w14:paraId="733101C4" w14:textId="4C191BFC" w:rsidR="006C7F0C" w:rsidRDefault="006C7F0C" w:rsidP="00154403">
      <w:pPr>
        <w:rPr>
          <w:rFonts w:eastAsiaTheme="minorHAnsi"/>
        </w:rPr>
      </w:pPr>
      <w:r>
        <w:rPr>
          <w:rFonts w:eastAsiaTheme="minorHAnsi"/>
        </w:rPr>
        <w:t xml:space="preserve">The service has </w:t>
      </w:r>
      <w:r w:rsidR="00436162">
        <w:rPr>
          <w:rFonts w:eastAsiaTheme="minorHAnsi"/>
        </w:rPr>
        <w:t xml:space="preserve">policies and procedures to minimise infection-related risks. </w:t>
      </w:r>
      <w:r w:rsidR="00A11630">
        <w:rPr>
          <w:rFonts w:eastAsiaTheme="minorHAnsi"/>
        </w:rPr>
        <w:t>Staff described how they deliver care to support appropriate antibiotic prescribing.</w:t>
      </w:r>
      <w:r w:rsidR="00A11630" w:rsidRPr="00A11630">
        <w:rPr>
          <w:rFonts w:eastAsiaTheme="minorHAnsi"/>
        </w:rPr>
        <w:t xml:space="preserve"> </w:t>
      </w:r>
      <w:r w:rsidR="00A11630">
        <w:rPr>
          <w:rFonts w:eastAsiaTheme="minorHAnsi"/>
        </w:rPr>
        <w:t>Training records reflect staff received training in infection minimisation strategies. Staff were observed following relevant infection control practices.</w:t>
      </w:r>
    </w:p>
    <w:p w14:paraId="3554AECC" w14:textId="16432AA1"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57BC7474"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77D604DA"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54CD8C7D"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6C93840E" w:rsidR="00853601" w:rsidRPr="00D435F8" w:rsidRDefault="00853601" w:rsidP="00853601">
      <w:pPr>
        <w:pStyle w:val="Heading3"/>
      </w:pPr>
      <w:r w:rsidRPr="00D435F8">
        <w:lastRenderedPageBreak/>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723DF575"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391DF4B1"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505D20DD"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7451E06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1F0A73BC" w:rsidR="007F5256" w:rsidRDefault="00154403" w:rsidP="00154403">
      <w:pPr>
        <w:rPr>
          <w:rFonts w:eastAsiaTheme="minorHAnsi"/>
          <w:color w:val="auto"/>
        </w:rPr>
      </w:pPr>
      <w:r w:rsidRPr="00154403">
        <w:rPr>
          <w:rFonts w:eastAsiaTheme="minorHAnsi"/>
        </w:rPr>
        <w:t xml:space="preserve">The Quality Standard is </w:t>
      </w:r>
      <w:r w:rsidRPr="007A4AC3">
        <w:rPr>
          <w:rFonts w:eastAsiaTheme="minorHAnsi"/>
          <w:color w:val="auto"/>
        </w:rPr>
        <w:t xml:space="preserve">assessed as Non-compliant as </w:t>
      </w:r>
      <w:r w:rsidR="007A4AC3" w:rsidRPr="007A4AC3">
        <w:rPr>
          <w:rFonts w:eastAsiaTheme="minorHAnsi"/>
          <w:color w:val="auto"/>
        </w:rPr>
        <w:t>one</w:t>
      </w:r>
      <w:r w:rsidRPr="007A4AC3">
        <w:rPr>
          <w:rFonts w:eastAsiaTheme="minorHAnsi"/>
          <w:color w:val="auto"/>
        </w:rPr>
        <w:t xml:space="preserve"> of the seven specific requirements have been assessed as Non-compliant.</w:t>
      </w:r>
    </w:p>
    <w:p w14:paraId="25962550" w14:textId="54002495" w:rsidR="0033508E" w:rsidRDefault="0033508E" w:rsidP="0033508E">
      <w:pPr>
        <w:pStyle w:val="ListBullet"/>
        <w:numPr>
          <w:ilvl w:val="0"/>
          <w:numId w:val="0"/>
        </w:numPr>
        <w:rPr>
          <w:szCs w:val="24"/>
        </w:rPr>
      </w:pPr>
      <w:bookmarkStart w:id="7" w:name="_Hlk88213313"/>
      <w:r>
        <w:t>The non-compliance is in relation to Requirement (3)(f) as the service had not sufficiently addressed consumers’ dissatisfaction with</w:t>
      </w:r>
      <w:r w:rsidR="00B23D9C">
        <w:t xml:space="preserve"> the quality and variety of meals</w:t>
      </w:r>
      <w:r w:rsidR="00AB3E4E">
        <w:t xml:space="preserve"> at the time of the Site Audit</w:t>
      </w:r>
      <w:r>
        <w:t>. I have provided reasons for the finding of non-compliance in the relevant Requirement below.</w:t>
      </w:r>
      <w:bookmarkEnd w:id="7"/>
    </w:p>
    <w:p w14:paraId="5AF9CE6C" w14:textId="488F4B89" w:rsidR="0023333F" w:rsidRDefault="008E1060" w:rsidP="00154403">
      <w:pPr>
        <w:rPr>
          <w:rFonts w:eastAsia="Calibri"/>
        </w:rPr>
      </w:pPr>
      <w:r>
        <w:rPr>
          <w:rFonts w:eastAsia="Calibri"/>
        </w:rPr>
        <w:t xml:space="preserve">Consumers said the lifestyle program supports their needs, and staff support them to engage in activities of interest. Care plans list the activity preferences of consumers, and </w:t>
      </w:r>
      <w:r w:rsidR="006E7740">
        <w:rPr>
          <w:rFonts w:eastAsia="Calibri"/>
        </w:rPr>
        <w:t xml:space="preserve">lifestyle </w:t>
      </w:r>
      <w:r>
        <w:rPr>
          <w:rFonts w:eastAsia="Calibri"/>
        </w:rPr>
        <w:t xml:space="preserve">staff said they use this information to inform the activity schedule. </w:t>
      </w:r>
      <w:r w:rsidR="006E7740">
        <w:rPr>
          <w:rFonts w:eastAsia="Calibri"/>
        </w:rPr>
        <w:t>S</w:t>
      </w:r>
      <w:r>
        <w:rPr>
          <w:rFonts w:eastAsia="Calibri"/>
        </w:rPr>
        <w:t>taff said they design activities to suit the range of needs of consumers</w:t>
      </w:r>
      <w:r w:rsidR="00BD5B5C">
        <w:rPr>
          <w:rFonts w:eastAsia="Calibri"/>
        </w:rPr>
        <w:t>,</w:t>
      </w:r>
      <w:r w:rsidR="00874CF6">
        <w:rPr>
          <w:rFonts w:eastAsia="Calibri"/>
        </w:rPr>
        <w:t xml:space="preserve"> engage with other organisations and services to supplement activities,</w:t>
      </w:r>
      <w:r w:rsidR="00BD5B5C">
        <w:rPr>
          <w:rFonts w:eastAsia="Calibri"/>
        </w:rPr>
        <w:t xml:space="preserve"> and support consumers to attend activities outside the service environment</w:t>
      </w:r>
      <w:r>
        <w:rPr>
          <w:rFonts w:eastAsia="Calibri"/>
        </w:rPr>
        <w:t>. Consumers were observed interacting and engaging in activities.</w:t>
      </w:r>
      <w:r w:rsidR="00EA356D">
        <w:rPr>
          <w:rFonts w:eastAsia="Calibri"/>
        </w:rPr>
        <w:t xml:space="preserve"> Equipment provided was observed to be in good condition.</w:t>
      </w:r>
    </w:p>
    <w:p w14:paraId="5C57A6FA" w14:textId="255A722C" w:rsidR="00BD5B5C" w:rsidRDefault="00BD5B5C" w:rsidP="00154403">
      <w:pPr>
        <w:rPr>
          <w:rFonts w:eastAsia="Calibri"/>
        </w:rPr>
      </w:pPr>
      <w:r>
        <w:rPr>
          <w:rFonts w:eastAsia="Calibri"/>
        </w:rPr>
        <w:t xml:space="preserve">Consumers said they are comfortable speaking to staff if they would like emotional support. Staff described how they provide support, and staff were observed speaking with consumers in a caring and respectful manner. The service supports consumers’ spiritual well-being through regular religious services. </w:t>
      </w:r>
    </w:p>
    <w:p w14:paraId="47D89010" w14:textId="6B53A315" w:rsidR="00774C35" w:rsidRDefault="00BD5B5C" w:rsidP="00154403">
      <w:pPr>
        <w:rPr>
          <w:rFonts w:eastAsia="Calibri"/>
        </w:rPr>
      </w:pPr>
      <w:r>
        <w:rPr>
          <w:rFonts w:eastAsia="Calibri"/>
        </w:rPr>
        <w:t xml:space="preserve">Consumers said they are supported to maintain relationships, and that the service has supported them to make friendships and spend time together. Staff described how they </w:t>
      </w:r>
      <w:r w:rsidR="00876E02">
        <w:rPr>
          <w:rFonts w:eastAsia="Calibri"/>
        </w:rPr>
        <w:t xml:space="preserve">assist consumers to participate in the community and keep in contact with their families. Care planning documents evidence that consumers are </w:t>
      </w:r>
      <w:r w:rsidR="00874CF6">
        <w:rPr>
          <w:rFonts w:eastAsia="Calibri"/>
        </w:rPr>
        <w:t xml:space="preserve">referred to other organisations and providers, where relevant.  </w:t>
      </w:r>
    </w:p>
    <w:p w14:paraId="18BFEB17" w14:textId="061DC453" w:rsidR="00301877" w:rsidRDefault="007E1999" w:rsidP="00427817">
      <w:pPr>
        <w:pStyle w:val="Heading2"/>
      </w:pPr>
      <w:r>
        <w:lastRenderedPageBreak/>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2A5325D5"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3F015741"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562A6B4B"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2BFB3BB1"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5564A632"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34044BCE" w:rsidR="00314FF7" w:rsidRPr="00D435F8" w:rsidRDefault="00314FF7" w:rsidP="00314FF7">
      <w:pPr>
        <w:pStyle w:val="Heading3"/>
      </w:pPr>
      <w:r w:rsidRPr="00D435F8">
        <w:t>Requirement 4(3)(f)</w:t>
      </w:r>
      <w:r>
        <w:tab/>
        <w:t>Non-compliant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106D267D" w14:textId="0FC22E9C" w:rsidR="00DE653D" w:rsidRDefault="00411F98" w:rsidP="00314FF7">
      <w:pPr>
        <w:rPr>
          <w:color w:val="auto"/>
        </w:rPr>
      </w:pPr>
      <w:r w:rsidRPr="00411F98">
        <w:rPr>
          <w:color w:val="auto"/>
        </w:rPr>
        <w:t xml:space="preserve">Consumers and their representatives provided mixed feedback in relation to the meals provided by the service. </w:t>
      </w:r>
      <w:r>
        <w:rPr>
          <w:color w:val="auto"/>
        </w:rPr>
        <w:t>The Assessment Team brought forward examples of consumers who were dissatisfied with meal quality, variety, and contents.</w:t>
      </w:r>
      <w:r w:rsidR="00EA563C">
        <w:rPr>
          <w:color w:val="auto"/>
        </w:rPr>
        <w:t xml:space="preserve"> No concerns were listed regarding portion size</w:t>
      </w:r>
      <w:r w:rsidR="00835268">
        <w:rPr>
          <w:color w:val="auto"/>
        </w:rPr>
        <w:t xml:space="preserve"> or that consumers were not receiving meals in line with dietary requirements</w:t>
      </w:r>
      <w:r w:rsidR="00EA563C">
        <w:rPr>
          <w:color w:val="auto"/>
        </w:rPr>
        <w:t xml:space="preserve">. </w:t>
      </w:r>
      <w:r w:rsidR="009E038F">
        <w:rPr>
          <w:color w:val="auto"/>
        </w:rPr>
        <w:t xml:space="preserve">No examples were brought forward of significant consequences </w:t>
      </w:r>
      <w:proofErr w:type="gramStart"/>
      <w:r w:rsidR="009E038F">
        <w:rPr>
          <w:color w:val="auto"/>
        </w:rPr>
        <w:t>as a result of</w:t>
      </w:r>
      <w:proofErr w:type="gramEnd"/>
      <w:r w:rsidR="009E038F">
        <w:rPr>
          <w:color w:val="auto"/>
        </w:rPr>
        <w:t xml:space="preserve"> consumer dissatisfaction, such as weight loss. </w:t>
      </w:r>
      <w:r w:rsidR="0007660E">
        <w:rPr>
          <w:color w:val="auto"/>
        </w:rPr>
        <w:t xml:space="preserve">The Site Audit Report reflected that the service said menu changes are continuously made and surveys are completed to gather consumer choice. </w:t>
      </w:r>
    </w:p>
    <w:p w14:paraId="4BE985B6" w14:textId="1270ADBB" w:rsidR="00411F98" w:rsidRDefault="00411F98" w:rsidP="00314FF7">
      <w:pPr>
        <w:rPr>
          <w:color w:val="auto"/>
        </w:rPr>
      </w:pPr>
      <w:r>
        <w:rPr>
          <w:color w:val="auto"/>
        </w:rPr>
        <w:lastRenderedPageBreak/>
        <w:t>A food satisfaction survey was completed during the Site Audit and reflected that consumers did not enjoy meals, they wanted further choice regarding food and drink options, they did not enjoy how meat is cooked and they sought more fresh fruit and vegetables to be used.</w:t>
      </w:r>
      <w:r w:rsidR="0007660E">
        <w:rPr>
          <w:color w:val="auto"/>
        </w:rPr>
        <w:t xml:space="preserve"> </w:t>
      </w:r>
    </w:p>
    <w:p w14:paraId="63D25E9E" w14:textId="50F95C43" w:rsidR="00AD2AE4" w:rsidRDefault="00411F98" w:rsidP="00314FF7">
      <w:pPr>
        <w:rPr>
          <w:color w:val="auto"/>
        </w:rPr>
      </w:pPr>
      <w:r>
        <w:rPr>
          <w:color w:val="auto"/>
        </w:rPr>
        <w:t>The Approved Provider responded on 1</w:t>
      </w:r>
      <w:r w:rsidR="003107CC">
        <w:rPr>
          <w:color w:val="auto"/>
        </w:rPr>
        <w:t>7</w:t>
      </w:r>
      <w:r>
        <w:rPr>
          <w:color w:val="auto"/>
        </w:rPr>
        <w:t xml:space="preserve"> January 2022</w:t>
      </w:r>
      <w:r w:rsidR="00105D36">
        <w:rPr>
          <w:color w:val="auto"/>
        </w:rPr>
        <w:t xml:space="preserve"> and stated they were aware of concerns raised by consumers</w:t>
      </w:r>
      <w:r>
        <w:rPr>
          <w:color w:val="auto"/>
        </w:rPr>
        <w:t>.</w:t>
      </w:r>
      <w:r w:rsidR="00105D36">
        <w:rPr>
          <w:color w:val="auto"/>
        </w:rPr>
        <w:t xml:space="preserve"> They described action taken to address issues </w:t>
      </w:r>
      <w:r w:rsidR="009A759E">
        <w:rPr>
          <w:color w:val="auto"/>
        </w:rPr>
        <w:t xml:space="preserve">raised and said management had met with consumers individually to discuss options. They said for some consumers these meetings resulted in the consumers reporting higher satisfaction with meals when they were followed up, however for some consumers they were unable to obtain </w:t>
      </w:r>
      <w:proofErr w:type="gramStart"/>
      <w:r w:rsidR="009A759E">
        <w:rPr>
          <w:color w:val="auto"/>
        </w:rPr>
        <w:t>sufficient</w:t>
      </w:r>
      <w:proofErr w:type="gramEnd"/>
      <w:r w:rsidR="009A759E">
        <w:rPr>
          <w:color w:val="auto"/>
        </w:rPr>
        <w:t xml:space="preserve"> information to resolve the concerns. </w:t>
      </w:r>
    </w:p>
    <w:p w14:paraId="0A0FACF1" w14:textId="525B60C1" w:rsidR="00411F98" w:rsidRDefault="00105D36" w:rsidP="00314FF7">
      <w:pPr>
        <w:rPr>
          <w:color w:val="auto"/>
        </w:rPr>
      </w:pPr>
      <w:r>
        <w:rPr>
          <w:color w:val="auto"/>
        </w:rPr>
        <w:t xml:space="preserve">Regarding the named consumer who </w:t>
      </w:r>
      <w:r w:rsidR="009A759E">
        <w:rPr>
          <w:color w:val="auto"/>
        </w:rPr>
        <w:t xml:space="preserve">sought variety for a </w:t>
      </w:r>
      <w:proofErr w:type="gramStart"/>
      <w:r w:rsidR="009A759E">
        <w:rPr>
          <w:color w:val="auto"/>
        </w:rPr>
        <w:t>particular meal</w:t>
      </w:r>
      <w:proofErr w:type="gramEnd"/>
      <w:r w:rsidR="009A759E">
        <w:rPr>
          <w:color w:val="auto"/>
        </w:rPr>
        <w:t>, the Approved Provider said alternative options were purchased however the consumer would not eat them and the items later had to be disposed of.</w:t>
      </w:r>
      <w:r w:rsidR="00411F98">
        <w:rPr>
          <w:color w:val="auto"/>
        </w:rPr>
        <w:t xml:space="preserve"> </w:t>
      </w:r>
      <w:r w:rsidR="00AD2AE4">
        <w:rPr>
          <w:color w:val="auto"/>
        </w:rPr>
        <w:t xml:space="preserve">I am satisfied this reflects that the service has sought to offer variety to the consumer, and this example is not reflective of non-compliance with this Requirement. </w:t>
      </w:r>
    </w:p>
    <w:p w14:paraId="604A5AF7" w14:textId="23F0FFDC" w:rsidR="00865F54" w:rsidRDefault="00865F54" w:rsidP="00314FF7">
      <w:pPr>
        <w:rPr>
          <w:color w:val="auto"/>
        </w:rPr>
      </w:pPr>
      <w:r>
        <w:rPr>
          <w:color w:val="auto"/>
        </w:rPr>
        <w:t xml:space="preserve">The Approved Provider supplied evidence of a dietician’s review of the service’s menu conducted in January 2021. This review stated the menu met Australian Guide to Healthy Eating requirements, </w:t>
      </w:r>
      <w:r w:rsidR="00071657">
        <w:rPr>
          <w:color w:val="auto"/>
        </w:rPr>
        <w:t>with variety offered in various food categories to support the requirements</w:t>
      </w:r>
      <w:r>
        <w:rPr>
          <w:color w:val="auto"/>
        </w:rPr>
        <w:t xml:space="preserve">. </w:t>
      </w:r>
      <w:r w:rsidR="002F4E30">
        <w:rPr>
          <w:color w:val="auto"/>
        </w:rPr>
        <w:t>The Approved Provider said the chef is suitably qualified</w:t>
      </w:r>
      <w:r w:rsidR="005F2D4F">
        <w:rPr>
          <w:color w:val="auto"/>
        </w:rPr>
        <w:t xml:space="preserve"> for their role.</w:t>
      </w:r>
      <w:r w:rsidR="00850F8C">
        <w:rPr>
          <w:color w:val="auto"/>
        </w:rPr>
        <w:t xml:space="preserve"> While I am satisfied this information reflects the service has the potential to cater to consumers’ dietary needs and preferences, the</w:t>
      </w:r>
      <w:r w:rsidR="0019223E">
        <w:rPr>
          <w:color w:val="auto"/>
        </w:rPr>
        <w:t xml:space="preserve"> reported</w:t>
      </w:r>
      <w:r w:rsidR="00850F8C">
        <w:rPr>
          <w:color w:val="auto"/>
        </w:rPr>
        <w:t xml:space="preserve"> level of consumer dissatisfaction does not support that the meal options are of satisfactory variety for the consumers and therefore is evidence of non-compliance with this Requirement.  </w:t>
      </w:r>
    </w:p>
    <w:p w14:paraId="5E0C4F3F" w14:textId="1E02738E" w:rsidR="00071657" w:rsidRDefault="00071657" w:rsidP="00314FF7">
      <w:pPr>
        <w:rPr>
          <w:color w:val="auto"/>
        </w:rPr>
      </w:pPr>
      <w:r>
        <w:rPr>
          <w:color w:val="auto"/>
        </w:rPr>
        <w:t xml:space="preserve">Regarding the </w:t>
      </w:r>
      <w:r w:rsidR="00423350">
        <w:rPr>
          <w:color w:val="auto"/>
        </w:rPr>
        <w:t xml:space="preserve">comments from named </w:t>
      </w:r>
      <w:r>
        <w:rPr>
          <w:color w:val="auto"/>
        </w:rPr>
        <w:t xml:space="preserve">consumers </w:t>
      </w:r>
      <w:r w:rsidR="00423350">
        <w:rPr>
          <w:color w:val="auto"/>
        </w:rPr>
        <w:t xml:space="preserve">who sought more fresh vegetables, the Approved Provider stated in season fruits and vegetables are purchased twice weekly and frozen items are used for </w:t>
      </w:r>
      <w:proofErr w:type="gramStart"/>
      <w:r w:rsidR="00423350">
        <w:rPr>
          <w:color w:val="auto"/>
        </w:rPr>
        <w:t>produce</w:t>
      </w:r>
      <w:proofErr w:type="gramEnd"/>
      <w:r w:rsidR="00423350">
        <w:rPr>
          <w:color w:val="auto"/>
        </w:rPr>
        <w:t xml:space="preserve"> that is out of season.</w:t>
      </w:r>
      <w:r w:rsidR="005F2D4F">
        <w:rPr>
          <w:color w:val="auto"/>
        </w:rPr>
        <w:t xml:space="preserve"> I note this information is conflicting</w:t>
      </w:r>
      <w:r w:rsidR="008633B7">
        <w:rPr>
          <w:color w:val="auto"/>
        </w:rPr>
        <w:t xml:space="preserve"> with the consumer feedback</w:t>
      </w:r>
      <w:r w:rsidR="002D111E">
        <w:rPr>
          <w:color w:val="auto"/>
        </w:rPr>
        <w:t>.</w:t>
      </w:r>
      <w:r w:rsidR="005F2D4F">
        <w:rPr>
          <w:color w:val="auto"/>
        </w:rPr>
        <w:t xml:space="preserve"> </w:t>
      </w:r>
      <w:r w:rsidR="004C0F3D">
        <w:rPr>
          <w:color w:val="auto"/>
        </w:rPr>
        <w:t>I was not provided</w:t>
      </w:r>
      <w:r w:rsidR="005F2D4F">
        <w:rPr>
          <w:color w:val="auto"/>
        </w:rPr>
        <w:t xml:space="preserve"> information supporting that the reasoning for reduced fresh produce has been communicated to consumers</w:t>
      </w:r>
      <w:r w:rsidR="00795528">
        <w:rPr>
          <w:color w:val="auto"/>
        </w:rPr>
        <w:t>,</w:t>
      </w:r>
      <w:r w:rsidR="00850F8C">
        <w:rPr>
          <w:color w:val="auto"/>
        </w:rPr>
        <w:t xml:space="preserve"> </w:t>
      </w:r>
      <w:r w:rsidR="004C0F3D">
        <w:rPr>
          <w:color w:val="auto"/>
        </w:rPr>
        <w:t>or</w:t>
      </w:r>
      <w:r w:rsidR="00850F8C">
        <w:rPr>
          <w:color w:val="auto"/>
        </w:rPr>
        <w:t xml:space="preserve"> a reflection of acknowledgement or understanding from the consumers</w:t>
      </w:r>
      <w:r w:rsidR="004C0F3D">
        <w:rPr>
          <w:color w:val="auto"/>
        </w:rPr>
        <w:t xml:space="preserve">. As </w:t>
      </w:r>
      <w:proofErr w:type="gramStart"/>
      <w:r w:rsidR="004C0F3D">
        <w:rPr>
          <w:color w:val="auto"/>
        </w:rPr>
        <w:t>a number of</w:t>
      </w:r>
      <w:proofErr w:type="gramEnd"/>
      <w:r w:rsidR="004C0F3D">
        <w:rPr>
          <w:color w:val="auto"/>
        </w:rPr>
        <w:t xml:space="preserve"> consumers raised that the fruit and vegetables </w:t>
      </w:r>
      <w:r w:rsidR="00521157">
        <w:rPr>
          <w:color w:val="auto"/>
        </w:rPr>
        <w:t>impacted their opinion of meal quality</w:t>
      </w:r>
      <w:r w:rsidR="004C0F3D">
        <w:rPr>
          <w:color w:val="auto"/>
        </w:rPr>
        <w:t xml:space="preserve">, I consider this example is reflective of non-compliance with this Requirement. </w:t>
      </w:r>
      <w:r w:rsidR="005F2D4F">
        <w:rPr>
          <w:color w:val="auto"/>
        </w:rPr>
        <w:t xml:space="preserve"> </w:t>
      </w:r>
      <w:r w:rsidR="00423350">
        <w:rPr>
          <w:color w:val="auto"/>
        </w:rPr>
        <w:t xml:space="preserve">  </w:t>
      </w:r>
    </w:p>
    <w:p w14:paraId="46F726D1" w14:textId="06645DF7" w:rsidR="00423350" w:rsidRDefault="00423350" w:rsidP="00314FF7">
      <w:pPr>
        <w:rPr>
          <w:color w:val="auto"/>
        </w:rPr>
      </w:pPr>
      <w:r>
        <w:rPr>
          <w:color w:val="auto"/>
        </w:rPr>
        <w:t xml:space="preserve">The Approved Provider said they will continue with meal satisfaction surveys. </w:t>
      </w:r>
      <w:r w:rsidR="00743BB5">
        <w:rPr>
          <w:color w:val="auto"/>
        </w:rPr>
        <w:t xml:space="preserve">They said staff completed an additional survey to obtain consumers’ preferred meal options, and these will be included to meet the consumers’ preferences. </w:t>
      </w:r>
      <w:r>
        <w:rPr>
          <w:color w:val="auto"/>
        </w:rPr>
        <w:t xml:space="preserve">They said they plan to implement variety through theme days during 2022. They said consumers </w:t>
      </w:r>
      <w:proofErr w:type="gramStart"/>
      <w:r>
        <w:rPr>
          <w:color w:val="auto"/>
        </w:rPr>
        <w:t>are able to</w:t>
      </w:r>
      <w:proofErr w:type="gramEnd"/>
      <w:r>
        <w:rPr>
          <w:color w:val="auto"/>
        </w:rPr>
        <w:t xml:space="preserve"> request a dish of their choice for their birthday outside the </w:t>
      </w:r>
      <w:r>
        <w:rPr>
          <w:color w:val="auto"/>
        </w:rPr>
        <w:lastRenderedPageBreak/>
        <w:t xml:space="preserve">menu. The chef and a management team representative have enrolled in a nutrition </w:t>
      </w:r>
      <w:proofErr w:type="gramStart"/>
      <w:r>
        <w:rPr>
          <w:color w:val="auto"/>
        </w:rPr>
        <w:t xml:space="preserve">course, </w:t>
      </w:r>
      <w:r w:rsidR="00861EEE">
        <w:rPr>
          <w:color w:val="auto"/>
        </w:rPr>
        <w:t>a</w:t>
      </w:r>
      <w:r>
        <w:rPr>
          <w:color w:val="auto"/>
        </w:rPr>
        <w:t>nd</w:t>
      </w:r>
      <w:proofErr w:type="gramEnd"/>
      <w:r>
        <w:rPr>
          <w:color w:val="auto"/>
        </w:rPr>
        <w:t xml:space="preserve"> </w:t>
      </w:r>
      <w:r w:rsidR="00861EEE">
        <w:rPr>
          <w:color w:val="auto"/>
        </w:rPr>
        <w:t xml:space="preserve">will </w:t>
      </w:r>
      <w:r>
        <w:rPr>
          <w:color w:val="auto"/>
        </w:rPr>
        <w:t>communicate learnings to other staff at the service.</w:t>
      </w:r>
    </w:p>
    <w:p w14:paraId="66F94834" w14:textId="172E9B45" w:rsidR="009A759E" w:rsidRDefault="009A759E" w:rsidP="00314FF7">
      <w:pPr>
        <w:rPr>
          <w:color w:val="auto"/>
        </w:rPr>
      </w:pPr>
      <w:r>
        <w:rPr>
          <w:color w:val="auto"/>
        </w:rPr>
        <w:t xml:space="preserve">While I am satisfied that the service was </w:t>
      </w:r>
      <w:proofErr w:type="gramStart"/>
      <w:r>
        <w:rPr>
          <w:color w:val="auto"/>
        </w:rPr>
        <w:t>taking action</w:t>
      </w:r>
      <w:proofErr w:type="gramEnd"/>
      <w:r>
        <w:rPr>
          <w:color w:val="auto"/>
        </w:rPr>
        <w:t xml:space="preserve">, or has since taken action, in response to the negative consumer feedback, the volume of negative comments reported in the Site Audit Report suggests that the service had not sufficiently identified and addressed the consumers’ concerns prior to the Site Audit. </w:t>
      </w:r>
      <w:r w:rsidR="00423350">
        <w:rPr>
          <w:color w:val="auto"/>
        </w:rPr>
        <w:t xml:space="preserve">No evidence was brought forward to </w:t>
      </w:r>
      <w:r w:rsidR="0085062E">
        <w:rPr>
          <w:color w:val="auto"/>
        </w:rPr>
        <w:t>support</w:t>
      </w:r>
      <w:r w:rsidR="00423350">
        <w:rPr>
          <w:color w:val="auto"/>
        </w:rPr>
        <w:t xml:space="preserve"> that ongoing engagement had occurred </w:t>
      </w:r>
      <w:r w:rsidR="00DA572E">
        <w:rPr>
          <w:color w:val="auto"/>
        </w:rPr>
        <w:t>regarding these issues, or the action in progress was recent</w:t>
      </w:r>
      <w:r w:rsidR="0085062E">
        <w:rPr>
          <w:color w:val="auto"/>
        </w:rPr>
        <w:t>,</w:t>
      </w:r>
      <w:r w:rsidR="00DA572E">
        <w:rPr>
          <w:color w:val="auto"/>
        </w:rPr>
        <w:t xml:space="preserve"> and its suitability could not be determined at the time of the Site Audit.</w:t>
      </w:r>
    </w:p>
    <w:p w14:paraId="2A02BB4A" w14:textId="7A864068" w:rsidR="009A759E" w:rsidRDefault="009A759E" w:rsidP="00314FF7">
      <w:pPr>
        <w:rPr>
          <w:color w:val="auto"/>
        </w:rPr>
      </w:pPr>
      <w:r>
        <w:rPr>
          <w:color w:val="auto"/>
        </w:rPr>
        <w:t xml:space="preserve">I consider the improvements described in the Approved Provider’s response will take time to </w:t>
      </w:r>
      <w:r w:rsidR="00EA563C">
        <w:rPr>
          <w:color w:val="auto"/>
        </w:rPr>
        <w:t xml:space="preserve">demonstrate effectiveness. At the time of the Site Audit, based on consumer feedback the service had not demonstrated it was providing meals that were suitably varied and of high quality. </w:t>
      </w:r>
    </w:p>
    <w:p w14:paraId="0B61C787" w14:textId="47043584" w:rsidR="00DA572E" w:rsidRPr="00411F98" w:rsidRDefault="00DA572E" w:rsidP="00314FF7">
      <w:pPr>
        <w:rPr>
          <w:color w:val="auto"/>
        </w:rPr>
      </w:pPr>
      <w:r>
        <w:rPr>
          <w:color w:val="auto"/>
        </w:rPr>
        <w:t xml:space="preserve">Therefore, I find this Requirement is Non-Compliant. </w:t>
      </w:r>
    </w:p>
    <w:p w14:paraId="6A73F620" w14:textId="54F551D7"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030690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5A986AE" w14:textId="35D62731" w:rsidR="007F5256" w:rsidRDefault="00154403" w:rsidP="00154403">
      <w:pPr>
        <w:rPr>
          <w:rFonts w:eastAsiaTheme="minorHAnsi"/>
          <w:color w:val="auto"/>
        </w:rPr>
      </w:pPr>
      <w:r w:rsidRPr="00154403">
        <w:rPr>
          <w:rFonts w:eastAsiaTheme="minorHAnsi"/>
        </w:rPr>
        <w:t xml:space="preserve">The Quality Standard is </w:t>
      </w:r>
      <w:r w:rsidRPr="009219A9">
        <w:rPr>
          <w:rFonts w:eastAsiaTheme="minorHAnsi"/>
          <w:color w:val="auto"/>
        </w:rPr>
        <w:t xml:space="preserve">assessed as Non-compliant as </w:t>
      </w:r>
      <w:r w:rsidR="009219A9" w:rsidRPr="009219A9">
        <w:rPr>
          <w:rFonts w:eastAsiaTheme="minorHAnsi"/>
          <w:color w:val="auto"/>
        </w:rPr>
        <w:t>one</w:t>
      </w:r>
      <w:r w:rsidRPr="009219A9">
        <w:rPr>
          <w:rFonts w:eastAsiaTheme="minorHAnsi"/>
          <w:color w:val="auto"/>
        </w:rPr>
        <w:t xml:space="preserve"> of the three specific requirements have been assessed as Non-compliant.</w:t>
      </w:r>
    </w:p>
    <w:p w14:paraId="73AA4EC6" w14:textId="20E2F5F8" w:rsidR="00617F69" w:rsidRPr="00617F69" w:rsidRDefault="00617F69" w:rsidP="00617F69">
      <w:pPr>
        <w:pStyle w:val="ListBullet"/>
        <w:numPr>
          <w:ilvl w:val="0"/>
          <w:numId w:val="0"/>
        </w:numPr>
        <w:rPr>
          <w:rFonts w:eastAsia="Calibri"/>
        </w:rPr>
      </w:pPr>
      <w:r>
        <w:t>The non-compliance is in relation to Requirement (3)(c) as t</w:t>
      </w:r>
      <w:r>
        <w:rPr>
          <w:rFonts w:eastAsia="Calibri"/>
        </w:rPr>
        <w:t xml:space="preserve">he Assessment Team raised concerns regarding some items of furniture, consistent with consumer and representative </w:t>
      </w:r>
      <w:r w:rsidR="007E625C">
        <w:rPr>
          <w:rFonts w:eastAsia="Calibri"/>
        </w:rPr>
        <w:t>feedback</w:t>
      </w:r>
      <w:r>
        <w:rPr>
          <w:rFonts w:eastAsia="Calibri"/>
        </w:rPr>
        <w:t xml:space="preserve">. Most of the furniture, fixtures and fittings were observed to be suitable, clean and well-maintained. Overall consumers and representatives said they were satisfied with cleanliness and equipment safety. </w:t>
      </w:r>
      <w:r>
        <w:t>I have provided reasons for the finding of non-compliance in the relevant Requirement below.</w:t>
      </w:r>
    </w:p>
    <w:p w14:paraId="0BA3A09A" w14:textId="39BF6F1D" w:rsidR="004A0782" w:rsidRDefault="004A0782" w:rsidP="00154403">
      <w:pPr>
        <w:rPr>
          <w:rFonts w:eastAsia="Calibri"/>
          <w:lang w:eastAsia="en-US"/>
        </w:rPr>
      </w:pPr>
      <w:r>
        <w:rPr>
          <w:rFonts w:eastAsia="Calibri"/>
          <w:lang w:eastAsia="en-US"/>
        </w:rPr>
        <w:t>The service environment was observed to be welcoming, and consumers said they felt at home at the service. Consumers may decorate their rooms with personal belongings and bring furniture. Consumers may access indoor and outdoor areas</w:t>
      </w:r>
      <w:r w:rsidR="00270D90">
        <w:rPr>
          <w:rFonts w:eastAsia="Calibri"/>
          <w:lang w:eastAsia="en-US"/>
        </w:rPr>
        <w:t xml:space="preserve">. There are wide and level pathways to support consumers to move freely, and outdoor areas have shaded sections and furniture. Staff assist consumers to enter and exit the service. </w:t>
      </w:r>
    </w:p>
    <w:p w14:paraId="656F4733" w14:textId="5238ACC0" w:rsidR="00270D90" w:rsidRDefault="00270D90" w:rsidP="00154403">
      <w:pPr>
        <w:rPr>
          <w:rFonts w:eastAsia="Calibri"/>
          <w:lang w:eastAsia="en-US"/>
        </w:rPr>
      </w:pPr>
      <w:r>
        <w:rPr>
          <w:rFonts w:eastAsia="Calibri"/>
          <w:lang w:eastAsia="en-US"/>
        </w:rPr>
        <w:t>Consumers said they were satisfied with the cleanliness of the service. Staff described how they report, manage and attend to maintenance issues and address any hazards or safety concerns. The service has a preventative and corrective maintenance program, with action being completed in a timely manner.</w:t>
      </w:r>
    </w:p>
    <w:p w14:paraId="747B201C" w14:textId="0B2FB2C1"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73F274F0"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54A4E7AE"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4BBE9F5B" w:rsidR="00314FF7" w:rsidRPr="00D435F8" w:rsidRDefault="00314FF7" w:rsidP="00314FF7">
      <w:pPr>
        <w:pStyle w:val="Heading3"/>
      </w:pPr>
      <w:r w:rsidRPr="00D435F8">
        <w:t>Requirement 5(3)(c)</w:t>
      </w:r>
      <w:r>
        <w:tab/>
        <w:t>Non-compliant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4392B577" w14:textId="7B305C9F" w:rsidR="00FF7254" w:rsidRDefault="00FF7254" w:rsidP="00314FF7">
      <w:pPr>
        <w:rPr>
          <w:color w:val="auto"/>
        </w:rPr>
      </w:pPr>
      <w:r>
        <w:rPr>
          <w:color w:val="auto"/>
        </w:rPr>
        <w:t xml:space="preserve">The Assessment Team observed during the Site Audit that most furniture, fittings and equipment were clean and safe. Call bells and mobility aids were in reach of consumers, and mobility equipment appeared clean. </w:t>
      </w:r>
      <w:r w:rsidR="00B2520A">
        <w:rPr>
          <w:color w:val="auto"/>
        </w:rPr>
        <w:t xml:space="preserve">Maintenance staff said they conduct reviews of cleanliness of equipment. </w:t>
      </w:r>
    </w:p>
    <w:p w14:paraId="1202E456" w14:textId="406C1FF0" w:rsidR="00314FF7" w:rsidRDefault="00762767" w:rsidP="00314FF7">
      <w:pPr>
        <w:rPr>
          <w:color w:val="auto"/>
        </w:rPr>
      </w:pPr>
      <w:r w:rsidRPr="00762767">
        <w:rPr>
          <w:color w:val="auto"/>
        </w:rPr>
        <w:t>The Assessment Team brought forward</w:t>
      </w:r>
      <w:r>
        <w:rPr>
          <w:color w:val="auto"/>
        </w:rPr>
        <w:t xml:space="preserve"> examples of furniture being unclean, not maintained or in apparent unsafe condition. </w:t>
      </w:r>
      <w:r w:rsidR="00FF7254">
        <w:rPr>
          <w:color w:val="auto"/>
        </w:rPr>
        <w:t>Some consumers and representatives interviewed raised concerns regarding cleanliness</w:t>
      </w:r>
      <w:r w:rsidR="00FA5518">
        <w:rPr>
          <w:color w:val="auto"/>
        </w:rPr>
        <w:t xml:space="preserve"> and furniture</w:t>
      </w:r>
      <w:r w:rsidR="00FF7254">
        <w:rPr>
          <w:color w:val="auto"/>
        </w:rPr>
        <w:t xml:space="preserve"> in the common</w:t>
      </w:r>
      <w:r w:rsidR="00FA5518">
        <w:rPr>
          <w:color w:val="auto"/>
        </w:rPr>
        <w:t xml:space="preserve"> lounge</w:t>
      </w:r>
      <w:r w:rsidR="00FF7254">
        <w:rPr>
          <w:color w:val="auto"/>
        </w:rPr>
        <w:t xml:space="preserve"> area. </w:t>
      </w:r>
      <w:r w:rsidR="00E73E59">
        <w:rPr>
          <w:color w:val="auto"/>
        </w:rPr>
        <w:t>The</w:t>
      </w:r>
      <w:r w:rsidR="00FF7254">
        <w:rPr>
          <w:color w:val="auto"/>
        </w:rPr>
        <w:t xml:space="preserve"> Assessment Team</w:t>
      </w:r>
      <w:r w:rsidR="00E73E59">
        <w:rPr>
          <w:color w:val="auto"/>
        </w:rPr>
        <w:t xml:space="preserve"> reviewed the service’s maintenance logs and hazard spreadsheet, which supported that equipment is identified as </w:t>
      </w:r>
      <w:proofErr w:type="gramStart"/>
      <w:r w:rsidR="00E73E59">
        <w:rPr>
          <w:color w:val="auto"/>
        </w:rPr>
        <w:t>being in need of</w:t>
      </w:r>
      <w:proofErr w:type="gramEnd"/>
      <w:r w:rsidR="00E73E59">
        <w:rPr>
          <w:color w:val="auto"/>
        </w:rPr>
        <w:t xml:space="preserve"> cleaning or repair. However, the Assessment Team considered that </w:t>
      </w:r>
      <w:proofErr w:type="gramStart"/>
      <w:r w:rsidR="00E73E59">
        <w:rPr>
          <w:color w:val="auto"/>
        </w:rPr>
        <w:t>a number of</w:t>
      </w:r>
      <w:proofErr w:type="gramEnd"/>
      <w:r w:rsidR="00E73E59">
        <w:rPr>
          <w:color w:val="auto"/>
        </w:rPr>
        <w:t xml:space="preserve"> the issues they observed were not identified by the service in th</w:t>
      </w:r>
      <w:r w:rsidR="008E3B2C">
        <w:rPr>
          <w:color w:val="auto"/>
        </w:rPr>
        <w:t>e service’s</w:t>
      </w:r>
      <w:r w:rsidR="00E73E59">
        <w:rPr>
          <w:color w:val="auto"/>
        </w:rPr>
        <w:t xml:space="preserve"> documents. </w:t>
      </w:r>
    </w:p>
    <w:p w14:paraId="28DA6EAC" w14:textId="1BE975BA" w:rsidR="00A945DF" w:rsidRDefault="00A945DF" w:rsidP="00314FF7">
      <w:pPr>
        <w:rPr>
          <w:color w:val="auto"/>
        </w:rPr>
      </w:pPr>
      <w:r>
        <w:rPr>
          <w:color w:val="auto"/>
        </w:rPr>
        <w:t>The Approved Provider responded on 17 January 2022. They stated a full audit of furniture and equipment will be completed,</w:t>
      </w:r>
      <w:r w:rsidR="00DA5D65">
        <w:rPr>
          <w:color w:val="auto"/>
        </w:rPr>
        <w:t xml:space="preserve"> approval will be sought to replace items as required, and the environmental staff will complete cleaning. </w:t>
      </w:r>
      <w:r w:rsidR="00B2520A">
        <w:rPr>
          <w:color w:val="auto"/>
        </w:rPr>
        <w:t xml:space="preserve">They stated there was a roof leak recently prior to the </w:t>
      </w:r>
      <w:r w:rsidR="00CC7F5C">
        <w:rPr>
          <w:color w:val="auto"/>
        </w:rPr>
        <w:t>Site A</w:t>
      </w:r>
      <w:r w:rsidR="00B2520A">
        <w:rPr>
          <w:color w:val="auto"/>
        </w:rPr>
        <w:t>udit, with some delay to reparation work occurring due to rain</w:t>
      </w:r>
      <w:r w:rsidR="008E3B2C">
        <w:rPr>
          <w:color w:val="auto"/>
        </w:rPr>
        <w:t>, which impacted what the Assessment Team observed</w:t>
      </w:r>
      <w:r w:rsidR="00B2520A">
        <w:rPr>
          <w:color w:val="auto"/>
        </w:rPr>
        <w:t xml:space="preserve">. </w:t>
      </w:r>
    </w:p>
    <w:p w14:paraId="56CE696F" w14:textId="77777777" w:rsidR="00B2520A" w:rsidRDefault="00B2520A" w:rsidP="00314FF7">
      <w:pPr>
        <w:rPr>
          <w:color w:val="auto"/>
        </w:rPr>
      </w:pPr>
      <w:r>
        <w:rPr>
          <w:color w:val="auto"/>
        </w:rPr>
        <w:t xml:space="preserve">The Site Audit Report referenced observations regarding some lounge chairs being unstable due to detached cushioning, of wheelchairs being stored outside, and some outdoor furniture appearing unclean and unsafe. The Approved Provider stated these issues would be addressed through the action in progress as referenced above. While I am satisfied that the Approved Provider is </w:t>
      </w:r>
      <w:proofErr w:type="gramStart"/>
      <w:r>
        <w:rPr>
          <w:color w:val="auto"/>
        </w:rPr>
        <w:t>taking action</w:t>
      </w:r>
      <w:proofErr w:type="gramEnd"/>
      <w:r>
        <w:rPr>
          <w:color w:val="auto"/>
        </w:rPr>
        <w:t xml:space="preserve"> to rectify these issues, at the time of the Site Audit the issues were not clearly identified by the service’s own systems. While no harm to consumers was identified in the Site Audit </w:t>
      </w:r>
      <w:r>
        <w:rPr>
          <w:color w:val="auto"/>
        </w:rPr>
        <w:lastRenderedPageBreak/>
        <w:t>Report, consumers had reported concerns. I consider this example is reflective of non-compliance with this Requirement, as at the time of the Site Audit.</w:t>
      </w:r>
    </w:p>
    <w:p w14:paraId="707744CC" w14:textId="51776668" w:rsidR="00B2520A" w:rsidRDefault="00703520" w:rsidP="00314FF7">
      <w:pPr>
        <w:rPr>
          <w:color w:val="auto"/>
        </w:rPr>
      </w:pPr>
      <w:r>
        <w:rPr>
          <w:color w:val="auto"/>
        </w:rPr>
        <w:t>A</w:t>
      </w:r>
      <w:r w:rsidR="00B2520A">
        <w:rPr>
          <w:color w:val="auto"/>
        </w:rPr>
        <w:t xml:space="preserve"> named consumer said they did not like to spend time in the common area due to </w:t>
      </w:r>
      <w:r>
        <w:rPr>
          <w:color w:val="auto"/>
        </w:rPr>
        <w:t xml:space="preserve">its cleanliness and odour. The Assessment Team observed some odour and considered cleaning staff had been attending to the issue. The Approved Provider said staff have acknowledged the issue with the consumer in the past, and cleaning staff are rostered throughout the facility to manage cleaning. I am satisfied that the service was </w:t>
      </w:r>
      <w:proofErr w:type="gramStart"/>
      <w:r>
        <w:rPr>
          <w:color w:val="auto"/>
        </w:rPr>
        <w:t>taking action</w:t>
      </w:r>
      <w:proofErr w:type="gramEnd"/>
      <w:r>
        <w:rPr>
          <w:color w:val="auto"/>
        </w:rPr>
        <w:t xml:space="preserve"> to address the concerns, including prior to the Site Audit, and that this example is not reflective of overall non-compliance with this Requirement.</w:t>
      </w:r>
    </w:p>
    <w:p w14:paraId="07A67E03" w14:textId="2BF04992" w:rsidR="00703520" w:rsidRDefault="004C520B" w:rsidP="00314FF7">
      <w:pPr>
        <w:rPr>
          <w:color w:val="auto"/>
        </w:rPr>
      </w:pPr>
      <w:r>
        <w:rPr>
          <w:color w:val="auto"/>
        </w:rPr>
        <w:t xml:space="preserve">Regarding an item of equipment observed by the Assessment Team as being unclean, the Approved Provider </w:t>
      </w:r>
      <w:proofErr w:type="gramStart"/>
      <w:r>
        <w:rPr>
          <w:color w:val="auto"/>
        </w:rPr>
        <w:t>gave an explanation of</w:t>
      </w:r>
      <w:proofErr w:type="gramEnd"/>
      <w:r>
        <w:rPr>
          <w:color w:val="auto"/>
        </w:rPr>
        <w:t xml:space="preserve"> why the equipment was in that state and how they have escalated this to an external service provider for action, as they have been unable to address the cleanliness within the service. I am satisfied based on the information from the Approved Provider that this is an isolated example and not reflective of non-compliance with this Requirement. </w:t>
      </w:r>
    </w:p>
    <w:p w14:paraId="3C4320A2" w14:textId="6C07674A" w:rsidR="00400703" w:rsidRDefault="00400703" w:rsidP="00314FF7">
      <w:pPr>
        <w:rPr>
          <w:color w:val="auto"/>
        </w:rPr>
      </w:pPr>
      <w:r>
        <w:rPr>
          <w:color w:val="auto"/>
        </w:rPr>
        <w:t xml:space="preserve">Renovation works were in progress during the Site Audit. The Assessment Team observed </w:t>
      </w:r>
      <w:r w:rsidR="0026051C">
        <w:rPr>
          <w:color w:val="auto"/>
        </w:rPr>
        <w:t xml:space="preserve">potential hazards and a consumer </w:t>
      </w:r>
      <w:proofErr w:type="gramStart"/>
      <w:r w:rsidR="0026051C">
        <w:rPr>
          <w:color w:val="auto"/>
        </w:rPr>
        <w:t xml:space="preserve">in the area </w:t>
      </w:r>
      <w:r w:rsidR="00071033">
        <w:rPr>
          <w:color w:val="auto"/>
        </w:rPr>
        <w:t>of</w:t>
      </w:r>
      <w:proofErr w:type="gramEnd"/>
      <w:r w:rsidR="00071033">
        <w:rPr>
          <w:color w:val="auto"/>
        </w:rPr>
        <w:t xml:space="preserve"> the works </w:t>
      </w:r>
      <w:r w:rsidR="007E3E84">
        <w:rPr>
          <w:color w:val="auto"/>
        </w:rPr>
        <w:t xml:space="preserve">was </w:t>
      </w:r>
      <w:r w:rsidR="0026051C">
        <w:rPr>
          <w:color w:val="auto"/>
        </w:rPr>
        <w:t>leaning against the construction for support. The Approved Provider stated different options were trialled to maintain safety around the construction, some alternatives were assessed as being a greater hazard during trials, and staff were provided feedback.</w:t>
      </w:r>
      <w:r w:rsidR="007E3E84">
        <w:rPr>
          <w:color w:val="auto"/>
        </w:rPr>
        <w:t xml:space="preserve"> </w:t>
      </w:r>
      <w:r w:rsidR="00AA2F05">
        <w:rPr>
          <w:color w:val="auto"/>
        </w:rPr>
        <w:t>I consider this example is reflective of a potential safety issue, noting that no harm was identified to consumers as a result.</w:t>
      </w:r>
    </w:p>
    <w:p w14:paraId="3AB19A5A" w14:textId="046B1258" w:rsidR="00AB6274" w:rsidRDefault="00AB6274" w:rsidP="00314FF7">
      <w:pPr>
        <w:rPr>
          <w:color w:val="auto"/>
        </w:rPr>
      </w:pPr>
      <w:r>
        <w:rPr>
          <w:color w:val="auto"/>
        </w:rPr>
        <w:t xml:space="preserve">While I am satisfied the service is taking suitable action to rectify the issues identified in the Site Audit Report, at the time of the Site Audit the service’s systems and processes had not identified </w:t>
      </w:r>
      <w:r w:rsidR="00EC6758">
        <w:rPr>
          <w:color w:val="auto"/>
        </w:rPr>
        <w:t xml:space="preserve">concerns regarding cleanliness and maintenance of some furniture. As a result, I am not satisfied that the service has consistently demonstrated furniture is safe, clean, well-maintained and suitable for consumers. </w:t>
      </w:r>
    </w:p>
    <w:p w14:paraId="1AAB795C" w14:textId="0A345E4E" w:rsidR="00EC6758" w:rsidRPr="00762767" w:rsidRDefault="00EC6758" w:rsidP="00314FF7">
      <w:pPr>
        <w:rPr>
          <w:color w:val="auto"/>
        </w:rPr>
      </w:pPr>
      <w:r>
        <w:rPr>
          <w:color w:val="auto"/>
        </w:rPr>
        <w:t xml:space="preserve">Therefore, I find this Requirement is Non-Compliant. </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4695088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A4AC3"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8A07588" w14:textId="066EB2C0" w:rsidR="007F5256" w:rsidRPr="006F294A" w:rsidRDefault="00154403" w:rsidP="00154403">
      <w:pPr>
        <w:rPr>
          <w:rFonts w:eastAsiaTheme="minorHAnsi"/>
          <w:color w:val="auto"/>
        </w:rPr>
      </w:pPr>
      <w:r w:rsidRPr="006F294A">
        <w:rPr>
          <w:rFonts w:eastAsiaTheme="minorHAnsi"/>
          <w:color w:val="auto"/>
        </w:rPr>
        <w:t>The Quality Standard is assessed as Compliant as</w:t>
      </w:r>
      <w:r w:rsidR="006F294A" w:rsidRPr="006F294A">
        <w:rPr>
          <w:rFonts w:eastAsiaTheme="minorHAnsi"/>
          <w:color w:val="auto"/>
        </w:rPr>
        <w:t xml:space="preserve"> four</w:t>
      </w:r>
      <w:r w:rsidRPr="006F294A">
        <w:rPr>
          <w:rFonts w:eastAsiaTheme="minorHAnsi"/>
          <w:color w:val="auto"/>
        </w:rPr>
        <w:t xml:space="preserve"> of the four specific requirements have been assessed as Compliant</w:t>
      </w:r>
      <w:r w:rsidR="006F294A" w:rsidRPr="006F294A">
        <w:rPr>
          <w:rFonts w:eastAsiaTheme="minorHAnsi"/>
          <w:color w:val="auto"/>
        </w:rPr>
        <w:t>.</w:t>
      </w:r>
    </w:p>
    <w:p w14:paraId="5DA44199" w14:textId="2947007D" w:rsidR="00C7286E" w:rsidRDefault="00C7286E" w:rsidP="00C7286E">
      <w:pPr>
        <w:rPr>
          <w:rFonts w:ascii="Calibri" w:hAnsi="Calibri" w:cs="Calibri"/>
          <w:color w:val="auto"/>
          <w:sz w:val="22"/>
          <w:szCs w:val="22"/>
        </w:rPr>
      </w:pPr>
      <w:r>
        <w:t xml:space="preserve">The Assessment Team recommended Requirement (3)(d) was not met, regarding how feedback and complaints are used to improve the quality of care and services. I have considered the Assessment Team’s findings, the evidence documented in the Site Audit Report and the Approved Provider’s response. I find the service </w:t>
      </w:r>
      <w:r>
        <w:rPr>
          <w:color w:val="auto"/>
        </w:rPr>
        <w:t xml:space="preserve">Compliant </w:t>
      </w:r>
      <w:r w:rsidR="00EB53B1">
        <w:rPr>
          <w:color w:val="auto"/>
        </w:rPr>
        <w:t>and have</w:t>
      </w:r>
      <w:r>
        <w:rPr>
          <w:color w:val="auto"/>
        </w:rPr>
        <w:t xml:space="preserve"> </w:t>
      </w:r>
      <w:r>
        <w:t>provided reasons for my findings in the specific Requirement below.</w:t>
      </w:r>
    </w:p>
    <w:p w14:paraId="3EF5BF1A" w14:textId="690344DA" w:rsidR="00D82E52" w:rsidRDefault="006F294A" w:rsidP="00154403">
      <w:pPr>
        <w:rPr>
          <w:rFonts w:eastAsia="Calibri"/>
          <w:iCs/>
          <w:color w:val="auto"/>
          <w:lang w:eastAsia="en-US"/>
        </w:rPr>
      </w:pPr>
      <w:r w:rsidRPr="006F294A">
        <w:rPr>
          <w:rFonts w:eastAsia="Calibri"/>
          <w:iCs/>
          <w:color w:val="auto"/>
          <w:lang w:eastAsia="en-US"/>
        </w:rPr>
        <w:t xml:space="preserve">Consumers and their representatives </w:t>
      </w:r>
      <w:r w:rsidR="00043D8F">
        <w:rPr>
          <w:rFonts w:eastAsia="Calibri"/>
          <w:iCs/>
          <w:color w:val="auto"/>
          <w:lang w:eastAsia="en-US"/>
        </w:rPr>
        <w:t xml:space="preserve">said </w:t>
      </w:r>
      <w:r w:rsidR="0032342F">
        <w:rPr>
          <w:rFonts w:eastAsia="Calibri"/>
          <w:iCs/>
          <w:color w:val="auto"/>
          <w:lang w:eastAsia="en-US"/>
        </w:rPr>
        <w:t>they are encouraged and supported to provide feedback about care and services, and they would feel comfortable to raise concerns if needed. They described the ways they can provide feedback or complaints, such as meetings, surveys and approaching staff. Staff described seeking feedback from consumers and how information is obtained through audits and surveys.</w:t>
      </w:r>
    </w:p>
    <w:p w14:paraId="3D753E6E" w14:textId="26CC9D72" w:rsidR="0032342F" w:rsidRDefault="00E651D6" w:rsidP="00154403">
      <w:pPr>
        <w:rPr>
          <w:rFonts w:eastAsia="Calibri"/>
          <w:iCs/>
          <w:color w:val="auto"/>
          <w:lang w:eastAsia="en-US"/>
        </w:rPr>
      </w:pPr>
      <w:r>
        <w:rPr>
          <w:rFonts w:eastAsia="Calibri"/>
          <w:iCs/>
          <w:color w:val="auto"/>
          <w:lang w:eastAsia="en-US"/>
        </w:rPr>
        <w:t xml:space="preserve">Consumers and their representatives said they are aware of advocacy services. Staff said they support consumers by communicating concerns raised to management on consumers’ behalf, encouraging consumer feedback and assisting to complete feedback forms if necessary. Staff said they support consumers with communication difficulties, including through assessing their expressions and body language, and have access to cue cards. The service displayed information regarding complaint processes, external advocacy and language services. </w:t>
      </w:r>
    </w:p>
    <w:p w14:paraId="12C0F782" w14:textId="2C2017A1" w:rsidR="00596CAB" w:rsidRDefault="00596CAB" w:rsidP="00154403">
      <w:pPr>
        <w:rPr>
          <w:rFonts w:eastAsia="Calibri"/>
          <w:iCs/>
          <w:color w:val="auto"/>
          <w:lang w:eastAsia="en-US"/>
        </w:rPr>
      </w:pPr>
      <w:r>
        <w:rPr>
          <w:rFonts w:eastAsia="Calibri"/>
          <w:iCs/>
          <w:color w:val="auto"/>
          <w:lang w:eastAsia="en-US"/>
        </w:rPr>
        <w:lastRenderedPageBreak/>
        <w:t xml:space="preserve">Staff described how they apply their training to address complaints raised, including through apologising and </w:t>
      </w:r>
      <w:proofErr w:type="gramStart"/>
      <w:r>
        <w:rPr>
          <w:rFonts w:eastAsia="Calibri"/>
          <w:iCs/>
          <w:color w:val="auto"/>
          <w:lang w:eastAsia="en-US"/>
        </w:rPr>
        <w:t>taking action</w:t>
      </w:r>
      <w:proofErr w:type="gramEnd"/>
      <w:r>
        <w:rPr>
          <w:rFonts w:eastAsia="Calibri"/>
          <w:iCs/>
          <w:color w:val="auto"/>
          <w:lang w:eastAsia="en-US"/>
        </w:rPr>
        <w:t xml:space="preserve"> to prevent recurrence. Staff gave examples of action taken in response to complaints and feedback. The service maintains a </w:t>
      </w:r>
      <w:proofErr w:type="gramStart"/>
      <w:r>
        <w:rPr>
          <w:rFonts w:eastAsia="Calibri"/>
          <w:iCs/>
          <w:color w:val="auto"/>
          <w:lang w:eastAsia="en-US"/>
        </w:rPr>
        <w:t>complaints</w:t>
      </w:r>
      <w:proofErr w:type="gramEnd"/>
      <w:r>
        <w:rPr>
          <w:rFonts w:eastAsia="Calibri"/>
          <w:iCs/>
          <w:color w:val="auto"/>
          <w:lang w:eastAsia="en-US"/>
        </w:rPr>
        <w:t xml:space="preserve"> register which reflects feedback, suggestions and action taken. </w:t>
      </w:r>
    </w:p>
    <w:p w14:paraId="66373555" w14:textId="0C9172BF" w:rsidR="00596CAB" w:rsidRPr="006F294A" w:rsidRDefault="00596CAB" w:rsidP="00154403">
      <w:pPr>
        <w:rPr>
          <w:rFonts w:eastAsia="Calibri"/>
          <w:iCs/>
          <w:color w:val="auto"/>
          <w:lang w:eastAsia="en-US"/>
        </w:rPr>
      </w:pPr>
      <w:r>
        <w:rPr>
          <w:rFonts w:eastAsia="Calibri"/>
          <w:iCs/>
          <w:color w:val="auto"/>
          <w:lang w:eastAsia="en-US"/>
        </w:rPr>
        <w:t xml:space="preserve">Consumers provided mixed feedback on whether the service uses complaints to improve quality of care and services. </w:t>
      </w:r>
      <w:r w:rsidR="00B92D43">
        <w:rPr>
          <w:rFonts w:eastAsia="Calibri"/>
          <w:iCs/>
          <w:color w:val="auto"/>
          <w:lang w:eastAsia="en-US"/>
        </w:rPr>
        <w:t xml:space="preserve">Consumers primarily raised complaints relating to meals, which has been further considered at Requirement 4(3)(f). </w:t>
      </w:r>
    </w:p>
    <w:p w14:paraId="214F8BB1" w14:textId="5558D73A"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28B6A512"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26B97B52"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34BCBCD4"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617AB9A6"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72F79422" w14:textId="79D3CE18" w:rsidR="009C6F30" w:rsidRDefault="009536EB" w:rsidP="00095CD4">
      <w:pPr>
        <w:rPr>
          <w:color w:val="auto"/>
        </w:rPr>
      </w:pPr>
      <w:r w:rsidRPr="009536EB">
        <w:rPr>
          <w:color w:val="auto"/>
        </w:rPr>
        <w:t xml:space="preserve">The Assessment Team brought forward feedback from consumers and representatives stating they had raised complaints regarding meal quality and </w:t>
      </w:r>
      <w:proofErr w:type="gramStart"/>
      <w:r w:rsidRPr="009536EB">
        <w:rPr>
          <w:color w:val="auto"/>
        </w:rPr>
        <w:t>variety, and</w:t>
      </w:r>
      <w:proofErr w:type="gramEnd"/>
      <w:r w:rsidRPr="009536EB">
        <w:rPr>
          <w:color w:val="auto"/>
        </w:rPr>
        <w:t xml:space="preserve"> were not satisfied that suitable action was taken.</w:t>
      </w:r>
      <w:r>
        <w:rPr>
          <w:color w:val="auto"/>
        </w:rPr>
        <w:t xml:space="preserve"> The Assessment Team reviewed the service’s complaints register during the Site Audit and reported that it did not reflect verbal complaints</w:t>
      </w:r>
      <w:r w:rsidR="00D96A51">
        <w:rPr>
          <w:color w:val="auto"/>
        </w:rPr>
        <w:t>, and there was not a record in the activity log regarding improvement action re</w:t>
      </w:r>
      <w:r w:rsidR="00AB714A">
        <w:rPr>
          <w:color w:val="auto"/>
        </w:rPr>
        <w:t>lating to</w:t>
      </w:r>
      <w:r w:rsidR="00D96A51">
        <w:rPr>
          <w:color w:val="auto"/>
        </w:rPr>
        <w:t xml:space="preserve"> food and meals</w:t>
      </w:r>
      <w:r>
        <w:rPr>
          <w:color w:val="auto"/>
        </w:rPr>
        <w:t xml:space="preserve">. </w:t>
      </w:r>
      <w:r w:rsidR="00D96A51">
        <w:rPr>
          <w:color w:val="auto"/>
        </w:rPr>
        <w:t xml:space="preserve">During the site audit management of the service said feedback and suggestions are obtained verbally, via meetings and surveys, and </w:t>
      </w:r>
      <w:r w:rsidR="00263627">
        <w:rPr>
          <w:color w:val="auto"/>
        </w:rPr>
        <w:t>analysis occurs to inform action</w:t>
      </w:r>
      <w:r w:rsidR="00D96A51">
        <w:rPr>
          <w:color w:val="auto"/>
        </w:rPr>
        <w:t xml:space="preserve">.  </w:t>
      </w:r>
    </w:p>
    <w:p w14:paraId="75622D1F" w14:textId="77777777" w:rsidR="00AB7312" w:rsidRDefault="00AB7312" w:rsidP="00AB7312">
      <w:pPr>
        <w:rPr>
          <w:color w:val="auto"/>
        </w:rPr>
      </w:pPr>
      <w:r>
        <w:rPr>
          <w:color w:val="auto"/>
        </w:rPr>
        <w:t xml:space="preserve">Regarding the complaints register, recording of verbal feedback, and action taken to remedy complaints, I have considered this further at Requirement 8(3)(c). </w:t>
      </w:r>
    </w:p>
    <w:p w14:paraId="17177A57" w14:textId="6AA93E99" w:rsidR="009536EB" w:rsidRDefault="00263627" w:rsidP="00095CD4">
      <w:pPr>
        <w:rPr>
          <w:color w:val="auto"/>
        </w:rPr>
      </w:pPr>
      <w:r>
        <w:rPr>
          <w:color w:val="auto"/>
        </w:rPr>
        <w:t xml:space="preserve">The Approved Provider responded on 17 January 2022 and stated the service has </w:t>
      </w:r>
      <w:proofErr w:type="gramStart"/>
      <w:r>
        <w:rPr>
          <w:color w:val="auto"/>
        </w:rPr>
        <w:t>taken action</w:t>
      </w:r>
      <w:proofErr w:type="gramEnd"/>
      <w:r>
        <w:rPr>
          <w:color w:val="auto"/>
        </w:rPr>
        <w:t xml:space="preserve"> to remedy the complaints regarding meals. They said staff speak to consumers who raise the complaints, the chef makes changes in line with </w:t>
      </w:r>
      <w:r>
        <w:rPr>
          <w:color w:val="auto"/>
        </w:rPr>
        <w:lastRenderedPageBreak/>
        <w:t>consumers’ requests, and staff seek to supplement meals through purchasing specialty items.</w:t>
      </w:r>
    </w:p>
    <w:p w14:paraId="44D56953" w14:textId="5A2D0534" w:rsidR="009536EB" w:rsidRDefault="00D63B54" w:rsidP="00095CD4">
      <w:pPr>
        <w:rPr>
          <w:color w:val="auto"/>
        </w:rPr>
      </w:pPr>
      <w:r>
        <w:rPr>
          <w:color w:val="auto"/>
        </w:rPr>
        <w:t>I have considered the feedback and complaints relating to meals in detail at Requirement 4(3)(f)</w:t>
      </w:r>
      <w:r w:rsidR="00AB7312">
        <w:rPr>
          <w:color w:val="auto"/>
        </w:rPr>
        <w:t>, which also references the action planned by the service in response</w:t>
      </w:r>
      <w:r>
        <w:rPr>
          <w:color w:val="auto"/>
        </w:rPr>
        <w:t>.</w:t>
      </w:r>
      <w:r w:rsidR="00AB7312">
        <w:rPr>
          <w:color w:val="auto"/>
        </w:rPr>
        <w:t xml:space="preserve"> There were no other material issues raised in the Site Audit Report regarding complaints that support a decision of non-compliance with this Requirement. </w:t>
      </w:r>
      <w:r>
        <w:rPr>
          <w:color w:val="auto"/>
        </w:rPr>
        <w:t xml:space="preserve"> </w:t>
      </w:r>
    </w:p>
    <w:p w14:paraId="2F1D2F86" w14:textId="0C870A6E" w:rsidR="00AB7312" w:rsidRDefault="00AB7312" w:rsidP="00095CD4">
      <w:pPr>
        <w:rPr>
          <w:color w:val="auto"/>
        </w:rPr>
      </w:pPr>
      <w:r>
        <w:rPr>
          <w:color w:val="auto"/>
        </w:rPr>
        <w:t>Though th</w:t>
      </w:r>
      <w:r w:rsidR="00B6507B">
        <w:rPr>
          <w:color w:val="auto"/>
        </w:rPr>
        <w:t xml:space="preserve">e service’s </w:t>
      </w:r>
      <w:r w:rsidR="00946B8B">
        <w:rPr>
          <w:color w:val="auto"/>
        </w:rPr>
        <w:t>review and improvement</w:t>
      </w:r>
      <w:r>
        <w:rPr>
          <w:color w:val="auto"/>
        </w:rPr>
        <w:t xml:space="preserve"> action remained dissatisfactory based on the consumer and representative feedback, I consider the improvements sought would take time to implement. </w:t>
      </w:r>
      <w:r w:rsidR="00124CA1">
        <w:rPr>
          <w:color w:val="auto"/>
        </w:rPr>
        <w:t xml:space="preserve">It would not be reasonable to determine non-compliance with this Requirement when the same issues have been found non-compliant at Requirement 4(3)(f). </w:t>
      </w:r>
      <w:r w:rsidR="00B6507B">
        <w:rPr>
          <w:color w:val="auto"/>
        </w:rPr>
        <w:t xml:space="preserve">I consider the service was </w:t>
      </w:r>
      <w:r w:rsidR="000F05D8">
        <w:rPr>
          <w:color w:val="auto"/>
        </w:rPr>
        <w:t xml:space="preserve">generally </w:t>
      </w:r>
      <w:r w:rsidR="00B6507B">
        <w:rPr>
          <w:color w:val="auto"/>
        </w:rPr>
        <w:t>reviewing and taking improvement actions in relation to feedback and complaints at the time of the Site Audit.</w:t>
      </w:r>
    </w:p>
    <w:p w14:paraId="4F236FDE" w14:textId="3A57C4E7" w:rsidR="00AB7312" w:rsidRPr="009536EB" w:rsidRDefault="00AB7312" w:rsidP="00095CD4">
      <w:pPr>
        <w:rPr>
          <w:color w:val="auto"/>
        </w:rPr>
        <w:sectPr w:rsidR="00AB7312" w:rsidRPr="009536EB" w:rsidSect="00CB3BA9">
          <w:type w:val="continuous"/>
          <w:pgSz w:w="11906" w:h="16838"/>
          <w:pgMar w:top="1701" w:right="1418" w:bottom="1418" w:left="1418" w:header="709" w:footer="397" w:gutter="0"/>
          <w:cols w:space="708"/>
          <w:titlePg/>
          <w:docGrid w:linePitch="360"/>
        </w:sectPr>
      </w:pPr>
      <w:r>
        <w:rPr>
          <w:color w:val="auto"/>
        </w:rPr>
        <w:t xml:space="preserve">Therefore, I find this Requirement is Compliant. </w:t>
      </w:r>
      <w:r>
        <w:rPr>
          <w:color w:val="auto"/>
        </w:rPr>
        <w:br/>
      </w:r>
    </w:p>
    <w:p w14:paraId="421957AE" w14:textId="40B4A2D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717A28"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2B663EA1" w14:textId="550F5367" w:rsidR="007F5256" w:rsidRDefault="00154403" w:rsidP="00154403">
      <w:pPr>
        <w:rPr>
          <w:rFonts w:eastAsiaTheme="minorHAnsi"/>
          <w:color w:val="auto"/>
        </w:rPr>
      </w:pPr>
      <w:r w:rsidRPr="00154403">
        <w:rPr>
          <w:rFonts w:eastAsiaTheme="minorHAnsi"/>
        </w:rPr>
        <w:t xml:space="preserve">The Quality Standard is </w:t>
      </w:r>
      <w:r w:rsidRPr="000363E0">
        <w:rPr>
          <w:rFonts w:eastAsiaTheme="minorHAnsi"/>
          <w:color w:val="auto"/>
        </w:rPr>
        <w:t>assessed as Compliant</w:t>
      </w:r>
      <w:r w:rsidR="000363E0" w:rsidRPr="000363E0">
        <w:rPr>
          <w:rFonts w:eastAsiaTheme="minorHAnsi"/>
          <w:color w:val="auto"/>
        </w:rPr>
        <w:t xml:space="preserve"> </w:t>
      </w:r>
      <w:r w:rsidRPr="000363E0">
        <w:rPr>
          <w:rFonts w:eastAsiaTheme="minorHAnsi"/>
          <w:color w:val="auto"/>
        </w:rPr>
        <w:t xml:space="preserve">as </w:t>
      </w:r>
      <w:r w:rsidR="000363E0" w:rsidRPr="000363E0">
        <w:rPr>
          <w:rFonts w:eastAsiaTheme="minorHAnsi"/>
          <w:color w:val="auto"/>
        </w:rPr>
        <w:t>five</w:t>
      </w:r>
      <w:r w:rsidRPr="000363E0">
        <w:rPr>
          <w:rFonts w:eastAsiaTheme="minorHAnsi"/>
          <w:color w:val="auto"/>
        </w:rPr>
        <w:t xml:space="preserve"> of the five specific requirements have been assessed as Compliant</w:t>
      </w:r>
      <w:r w:rsidR="000363E0" w:rsidRPr="000363E0">
        <w:rPr>
          <w:rFonts w:eastAsiaTheme="minorHAnsi"/>
          <w:color w:val="auto"/>
        </w:rPr>
        <w:t>.</w:t>
      </w:r>
    </w:p>
    <w:p w14:paraId="517D9D74" w14:textId="2AA4C469" w:rsidR="008E207F" w:rsidRDefault="008E207F" w:rsidP="008E207F">
      <w:pPr>
        <w:rPr>
          <w:rFonts w:ascii="Calibri" w:hAnsi="Calibri" w:cs="Calibri"/>
          <w:color w:val="auto"/>
          <w:sz w:val="22"/>
          <w:szCs w:val="22"/>
        </w:rPr>
      </w:pPr>
      <w:bookmarkStart w:id="8" w:name="_Hlk66868194"/>
      <w:r>
        <w:t>The Assessment Team recommended Requirement (3)(</w:t>
      </w:r>
      <w:r w:rsidR="003A0073">
        <w:t>d</w:t>
      </w:r>
      <w:r>
        <w:t xml:space="preserve">) </w:t>
      </w:r>
      <w:r w:rsidR="003A0073">
        <w:t>was</w:t>
      </w:r>
      <w:r>
        <w:t xml:space="preserve"> not met, regarding </w:t>
      </w:r>
      <w:r w:rsidR="003A0073">
        <w:t>staff training</w:t>
      </w:r>
      <w:r w:rsidR="00357E0A">
        <w:t>, as staff provided mixed feedback regarding their level of training</w:t>
      </w:r>
      <w:bookmarkEnd w:id="8"/>
      <w:r w:rsidR="00952BDB">
        <w:t xml:space="preserve">. </w:t>
      </w:r>
      <w:r w:rsidR="00357E0A">
        <w:rPr>
          <w:rFonts w:eastAsia="Calibri"/>
        </w:rPr>
        <w:t xml:space="preserve">The service has staff training programs to deliver initial and ongoing training, and systems in place to track and monitor completion of training. </w:t>
      </w:r>
      <w:r>
        <w:t xml:space="preserve">I find the service </w:t>
      </w:r>
      <w:r>
        <w:rPr>
          <w:color w:val="auto"/>
        </w:rPr>
        <w:t xml:space="preserve">Compliant </w:t>
      </w:r>
      <w:r w:rsidR="003A0073">
        <w:rPr>
          <w:color w:val="auto"/>
        </w:rPr>
        <w:t>and</w:t>
      </w:r>
      <w:r>
        <w:t xml:space="preserve"> have provided reasons for my findings in the specific Requirement below.</w:t>
      </w:r>
    </w:p>
    <w:p w14:paraId="06DD3706" w14:textId="2DB05C35" w:rsidR="00FE7797" w:rsidRDefault="00FE7797" w:rsidP="00154403">
      <w:pPr>
        <w:rPr>
          <w:rFonts w:eastAsia="Calibri"/>
        </w:rPr>
      </w:pPr>
      <w:r>
        <w:rPr>
          <w:rFonts w:eastAsia="Calibri"/>
        </w:rPr>
        <w:t xml:space="preserve">Consumers said they were satisfied with care delivery, that staff are </w:t>
      </w:r>
      <w:proofErr w:type="gramStart"/>
      <w:r>
        <w:rPr>
          <w:rFonts w:eastAsia="Calibri"/>
        </w:rPr>
        <w:t>responsive</w:t>
      </w:r>
      <w:proofErr w:type="gramEnd"/>
      <w:r>
        <w:rPr>
          <w:rFonts w:eastAsia="Calibri"/>
        </w:rPr>
        <w:t xml:space="preserve"> and staff treat them with care and respect. </w:t>
      </w:r>
      <w:r w:rsidR="00B8567E">
        <w:rPr>
          <w:rFonts w:eastAsia="Calibri"/>
        </w:rPr>
        <w:t xml:space="preserve">Staff were observed </w:t>
      </w:r>
      <w:r w:rsidR="00D932EA">
        <w:rPr>
          <w:rFonts w:eastAsia="Calibri"/>
        </w:rPr>
        <w:t>engaging with consumers respectfully. Staff said their roles are busy and were satisfied with their roster. Management said they use strategies to address staff absence that do not require use of agency staff, to support quality care delivery. Call bell audits reflected a reduction of call bell response times, and consumer satisfaction with call bell response and care delivery is monitored monthly.</w:t>
      </w:r>
    </w:p>
    <w:p w14:paraId="66ADA704" w14:textId="6A237A43" w:rsidR="00D932EA" w:rsidRDefault="00D932EA" w:rsidP="00154403">
      <w:pPr>
        <w:rPr>
          <w:rFonts w:eastAsia="Calibri"/>
        </w:rPr>
      </w:pPr>
      <w:r>
        <w:rPr>
          <w:rFonts w:eastAsia="Calibri"/>
        </w:rPr>
        <w:t xml:space="preserve">Consumers and their representatives said they were satisfied staff at the service are competent and have suitable skills to meet care and clinical needs. The service has recruitment and selection processes to evaluate that staff engaged have relevant qualifications and credentials. Position descriptions reflect the skills, qualifications and responsibilities that staff require. </w:t>
      </w:r>
      <w:r w:rsidR="004E20B2">
        <w:rPr>
          <w:rFonts w:eastAsia="Calibri"/>
        </w:rPr>
        <w:t xml:space="preserve">Staff said they complete performance appraisals and have regular discussions with their manager regarding development areas.  </w:t>
      </w:r>
    </w:p>
    <w:p w14:paraId="593675A0" w14:textId="47A4D8CC"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07CFF22D"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6117394C"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5E99EAE0" w:rsidR="00506F7F" w:rsidRPr="00095CD4" w:rsidRDefault="00506F7F" w:rsidP="00506F7F">
      <w:pPr>
        <w:pStyle w:val="Heading3"/>
      </w:pPr>
      <w:r w:rsidRPr="00095CD4">
        <w:t>Requirement 7(3)(c)</w:t>
      </w:r>
      <w:r>
        <w:tab/>
        <w:t>Complian</w:t>
      </w:r>
      <w:r w:rsidR="00CC4E85">
        <w:t>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2C1DDB55"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789F7FE0" w14:textId="3FB8D583" w:rsidR="00F110B6" w:rsidRDefault="00D238F6" w:rsidP="00506F7F">
      <w:pPr>
        <w:rPr>
          <w:color w:val="auto"/>
        </w:rPr>
      </w:pPr>
      <w:r w:rsidRPr="00082CD0">
        <w:rPr>
          <w:color w:val="auto"/>
        </w:rPr>
        <w:t xml:space="preserve">Consumers said they were satisfied with </w:t>
      </w:r>
      <w:r w:rsidR="00082CD0" w:rsidRPr="00082CD0">
        <w:rPr>
          <w:color w:val="auto"/>
        </w:rPr>
        <w:t xml:space="preserve">care delivery and staff skills. </w:t>
      </w:r>
      <w:r w:rsidR="00F110B6">
        <w:rPr>
          <w:color w:val="auto"/>
        </w:rPr>
        <w:t>The service’s training matrix identified a range of mandatory and role-specific training modules, reflecting all relevant training was completed as scheduled (excepting a manual handling module).</w:t>
      </w:r>
    </w:p>
    <w:p w14:paraId="1DC4F099" w14:textId="31496E8D" w:rsidR="00082CD0" w:rsidRDefault="00082CD0" w:rsidP="00506F7F">
      <w:pPr>
        <w:rPr>
          <w:color w:val="auto"/>
        </w:rPr>
      </w:pPr>
      <w:r w:rsidRPr="00082CD0">
        <w:rPr>
          <w:color w:val="auto"/>
        </w:rPr>
        <w:t xml:space="preserve">The Assessment Team brought forward examples of </w:t>
      </w:r>
      <w:r>
        <w:rPr>
          <w:color w:val="auto"/>
        </w:rPr>
        <w:t>staff concerns regarding training for issues such as manual handling equipment, wound care and supporting consumers living with dementia and managing complex behaviours.</w:t>
      </w:r>
      <w:r w:rsidR="00F110B6">
        <w:rPr>
          <w:color w:val="auto"/>
        </w:rPr>
        <w:t xml:space="preserve"> At the time of the Site Audit, management stated that the portion of manual handling training was delayed due to availability of a physiotherapist and training was scheduled to occur within one month.</w:t>
      </w:r>
    </w:p>
    <w:p w14:paraId="0AE596E1" w14:textId="77777777" w:rsidR="00DF0495" w:rsidRDefault="00F110B6" w:rsidP="00506F7F">
      <w:pPr>
        <w:rPr>
          <w:color w:val="auto"/>
        </w:rPr>
      </w:pPr>
      <w:r>
        <w:rPr>
          <w:color w:val="auto"/>
        </w:rPr>
        <w:t>The Approved Provider responded on 17 January 2022 with additional information regarding training. They supplied the 2022 education calendar reflecting training planned for staff</w:t>
      </w:r>
      <w:r w:rsidR="00DF0495">
        <w:rPr>
          <w:color w:val="auto"/>
        </w:rPr>
        <w:t xml:space="preserve"> and described how staff have input into the calendar</w:t>
      </w:r>
      <w:r>
        <w:rPr>
          <w:color w:val="auto"/>
        </w:rPr>
        <w:t>.</w:t>
      </w:r>
      <w:r w:rsidR="00DF0495">
        <w:rPr>
          <w:color w:val="auto"/>
        </w:rPr>
        <w:t xml:space="preserve"> </w:t>
      </w:r>
    </w:p>
    <w:p w14:paraId="3370B50C" w14:textId="7DC66E38" w:rsidR="00DF0495" w:rsidRDefault="00DF0495" w:rsidP="00506F7F">
      <w:pPr>
        <w:rPr>
          <w:color w:val="auto"/>
        </w:rPr>
      </w:pPr>
      <w:r>
        <w:rPr>
          <w:color w:val="auto"/>
        </w:rPr>
        <w:t xml:space="preserve">Regarding the manual handling training, an incident regarding manual handling was subject to review at the time of the Site Audit. While this is reflective of consumer impact, I accept the Approved Provider’s comments that there was a delay in completing the practical component of the training and that this was to occur promptly. No further evidence was brought forward of consumer impact. </w:t>
      </w:r>
      <w:proofErr w:type="gramStart"/>
      <w:r>
        <w:rPr>
          <w:color w:val="auto"/>
        </w:rPr>
        <w:t xml:space="preserve">As a result </w:t>
      </w:r>
      <w:r>
        <w:rPr>
          <w:color w:val="auto"/>
        </w:rPr>
        <w:lastRenderedPageBreak/>
        <w:t>of</w:t>
      </w:r>
      <w:proofErr w:type="gramEnd"/>
      <w:r>
        <w:rPr>
          <w:color w:val="auto"/>
        </w:rPr>
        <w:t xml:space="preserve"> the service identifying and </w:t>
      </w:r>
      <w:r w:rsidR="00727097">
        <w:rPr>
          <w:color w:val="auto"/>
        </w:rPr>
        <w:t>taking steps to address</w:t>
      </w:r>
      <w:r>
        <w:rPr>
          <w:color w:val="auto"/>
        </w:rPr>
        <w:t xml:space="preserve"> this issue prior to the Site Audit, I do not consider this is reflective of non-compliance with this Requirement.</w:t>
      </w:r>
    </w:p>
    <w:p w14:paraId="6136D827" w14:textId="511782DD" w:rsidR="00506F7F" w:rsidRDefault="00DF0495" w:rsidP="00506F7F">
      <w:pPr>
        <w:rPr>
          <w:color w:val="auto"/>
        </w:rPr>
      </w:pPr>
      <w:r>
        <w:rPr>
          <w:color w:val="auto"/>
        </w:rPr>
        <w:t xml:space="preserve">Regarding wound care, evidence was provided in the Site Audit Report at Requirement 3(3)(a) that a less experienced staff member had not identified correct treatment for a </w:t>
      </w:r>
      <w:proofErr w:type="gramStart"/>
      <w:r>
        <w:rPr>
          <w:color w:val="auto"/>
        </w:rPr>
        <w:t>particular wound</w:t>
      </w:r>
      <w:proofErr w:type="gramEnd"/>
      <w:r>
        <w:rPr>
          <w:color w:val="auto"/>
        </w:rPr>
        <w:t xml:space="preserve">. More experienced staff identified the error, </w:t>
      </w:r>
      <w:proofErr w:type="gramStart"/>
      <w:r>
        <w:rPr>
          <w:color w:val="auto"/>
        </w:rPr>
        <w:t>took action</w:t>
      </w:r>
      <w:proofErr w:type="gramEnd"/>
      <w:r>
        <w:rPr>
          <w:color w:val="auto"/>
        </w:rPr>
        <w:t xml:space="preserve"> and no adverse impact to the consumer was noted. There was no further evidence brought forward to support that wound care was an area of concern</w:t>
      </w:r>
      <w:r w:rsidR="004C6B63">
        <w:rPr>
          <w:color w:val="auto"/>
        </w:rPr>
        <w:t xml:space="preserve"> for other staff</w:t>
      </w:r>
      <w:r>
        <w:rPr>
          <w:color w:val="auto"/>
        </w:rPr>
        <w:t>. As a result, I consider the example is reflective of an isolated incident by one staff member, and that it is not</w:t>
      </w:r>
      <w:r w:rsidR="000363E0">
        <w:rPr>
          <w:color w:val="auto"/>
        </w:rPr>
        <w:t xml:space="preserve"> </w:t>
      </w:r>
      <w:proofErr w:type="gramStart"/>
      <w:r w:rsidR="000363E0">
        <w:rPr>
          <w:color w:val="auto"/>
        </w:rPr>
        <w:t>sufficient</w:t>
      </w:r>
      <w:proofErr w:type="gramEnd"/>
      <w:r w:rsidR="000363E0">
        <w:rPr>
          <w:color w:val="auto"/>
        </w:rPr>
        <w:t xml:space="preserve"> to determine</w:t>
      </w:r>
      <w:r>
        <w:rPr>
          <w:color w:val="auto"/>
        </w:rPr>
        <w:t xml:space="preserve"> non-compliance with this Requirement. </w:t>
      </w:r>
      <w:r w:rsidR="00F110B6">
        <w:rPr>
          <w:color w:val="auto"/>
        </w:rPr>
        <w:t xml:space="preserve"> </w:t>
      </w:r>
    </w:p>
    <w:p w14:paraId="4CEFAD74" w14:textId="2C737EF6" w:rsidR="000363E0" w:rsidRDefault="000363E0" w:rsidP="00506F7F">
      <w:pPr>
        <w:rPr>
          <w:color w:val="auto"/>
        </w:rPr>
      </w:pPr>
      <w:r>
        <w:rPr>
          <w:color w:val="auto"/>
        </w:rPr>
        <w:t xml:space="preserve">Regarding staff seeking further training to care for people living with dementia and with complex behaviours, the Approved Provider described </w:t>
      </w:r>
      <w:r w:rsidR="00CF12AE">
        <w:rPr>
          <w:color w:val="auto"/>
        </w:rPr>
        <w:t xml:space="preserve">comprehensive </w:t>
      </w:r>
      <w:r>
        <w:rPr>
          <w:color w:val="auto"/>
        </w:rPr>
        <w:t xml:space="preserve">training attended by </w:t>
      </w:r>
      <w:r w:rsidR="001C607A">
        <w:rPr>
          <w:color w:val="auto"/>
        </w:rPr>
        <w:t xml:space="preserve">a number of </w:t>
      </w:r>
      <w:proofErr w:type="gramStart"/>
      <w:r>
        <w:rPr>
          <w:color w:val="auto"/>
        </w:rPr>
        <w:t>staff</w:t>
      </w:r>
      <w:proofErr w:type="gramEnd"/>
      <w:r>
        <w:rPr>
          <w:color w:val="auto"/>
        </w:rPr>
        <w:t xml:space="preserve"> </w:t>
      </w:r>
      <w:r w:rsidR="00A76C30">
        <w:rPr>
          <w:color w:val="auto"/>
        </w:rPr>
        <w:t>in 2021</w:t>
      </w:r>
      <w:r>
        <w:rPr>
          <w:color w:val="auto"/>
        </w:rPr>
        <w:t xml:space="preserve">, and additional training is scheduled for 2022. As there was no harm or risk to consumers identified, and the service has described past and future training in place to address the staff feedback, I consider that the service has supported staff in receiving training for this area. </w:t>
      </w:r>
    </w:p>
    <w:p w14:paraId="61AE22DD" w14:textId="229B53F8" w:rsidR="000363E0" w:rsidRDefault="000363E0" w:rsidP="00506F7F">
      <w:pPr>
        <w:rPr>
          <w:color w:val="auto"/>
        </w:rPr>
      </w:pPr>
      <w:r>
        <w:rPr>
          <w:color w:val="auto"/>
        </w:rPr>
        <w:t xml:space="preserve">The Site Audit Report did not identify evidence of repeated or significant impact to consumers </w:t>
      </w:r>
      <w:proofErr w:type="gramStart"/>
      <w:r>
        <w:rPr>
          <w:color w:val="auto"/>
        </w:rPr>
        <w:t>as a result of</w:t>
      </w:r>
      <w:proofErr w:type="gramEnd"/>
      <w:r>
        <w:rPr>
          <w:color w:val="auto"/>
        </w:rPr>
        <w:t xml:space="preserve"> staff training</w:t>
      </w:r>
      <w:r w:rsidR="00FC2760">
        <w:rPr>
          <w:color w:val="auto"/>
        </w:rPr>
        <w:t xml:space="preserve"> </w:t>
      </w:r>
      <w:r w:rsidR="00381F84">
        <w:rPr>
          <w:color w:val="auto"/>
        </w:rPr>
        <w:t>deficiencies</w:t>
      </w:r>
      <w:r>
        <w:rPr>
          <w:color w:val="auto"/>
        </w:rPr>
        <w:t xml:space="preserve">. The service was </w:t>
      </w:r>
      <w:proofErr w:type="gramStart"/>
      <w:r>
        <w:rPr>
          <w:color w:val="auto"/>
        </w:rPr>
        <w:t>taking action</w:t>
      </w:r>
      <w:proofErr w:type="gramEnd"/>
      <w:r>
        <w:rPr>
          <w:color w:val="auto"/>
        </w:rPr>
        <w:t xml:space="preserve"> to evaluate incidents and address staff feedback prior to the Site Audit. I am satisfied that the service had processes in place to support and train staff in delivering safe and quality care.</w:t>
      </w:r>
    </w:p>
    <w:p w14:paraId="0E042AEF" w14:textId="1317E0BC" w:rsidR="000363E0" w:rsidRPr="00082CD0" w:rsidRDefault="000363E0" w:rsidP="00506F7F">
      <w:pPr>
        <w:rPr>
          <w:color w:val="auto"/>
        </w:rPr>
      </w:pPr>
      <w:r>
        <w:rPr>
          <w:color w:val="auto"/>
        </w:rPr>
        <w:t xml:space="preserve">Therefore, I find this Requirement is Compliant.   </w:t>
      </w:r>
    </w:p>
    <w:p w14:paraId="06066276" w14:textId="61EC74EC"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584064B4"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1F0E1C6" w14:textId="2334A43D" w:rsidR="007F5256" w:rsidRDefault="00154403" w:rsidP="00154403">
      <w:pPr>
        <w:rPr>
          <w:rFonts w:eastAsiaTheme="minorHAnsi"/>
          <w:color w:val="auto"/>
        </w:rPr>
      </w:pPr>
      <w:r w:rsidRPr="00154403">
        <w:rPr>
          <w:rFonts w:eastAsiaTheme="minorHAnsi"/>
        </w:rPr>
        <w:t xml:space="preserve">The Quality Standard is assessed </w:t>
      </w:r>
      <w:r w:rsidRPr="005C7F2A">
        <w:rPr>
          <w:rFonts w:eastAsiaTheme="minorHAnsi"/>
          <w:color w:val="auto"/>
        </w:rPr>
        <w:t xml:space="preserve">as Non-compliant as </w:t>
      </w:r>
      <w:r w:rsidR="005C7F2A" w:rsidRPr="005C7F2A">
        <w:rPr>
          <w:rFonts w:eastAsiaTheme="minorHAnsi"/>
          <w:color w:val="auto"/>
        </w:rPr>
        <w:t>one</w:t>
      </w:r>
      <w:r w:rsidRPr="005C7F2A">
        <w:rPr>
          <w:rFonts w:eastAsiaTheme="minorHAnsi"/>
          <w:color w:val="auto"/>
        </w:rPr>
        <w:t xml:space="preserve"> of the five specific requirements have been assessed as Non-compliant.</w:t>
      </w:r>
    </w:p>
    <w:p w14:paraId="358D905A" w14:textId="13A8DFE4" w:rsidR="00BA6D8A" w:rsidRPr="00BA6D8A" w:rsidRDefault="00BA6D8A" w:rsidP="00BA6D8A">
      <w:pPr>
        <w:pStyle w:val="ListBullet"/>
        <w:numPr>
          <w:ilvl w:val="0"/>
          <w:numId w:val="0"/>
        </w:numPr>
        <w:rPr>
          <w:szCs w:val="24"/>
        </w:rPr>
      </w:pPr>
      <w:r>
        <w:t>The non-compliance is in relation to Requirement (3)(c) as the service had not demonstrated fully effective governance systems. I have provided reasons for the finding of non-compliance in the relevant Requirement below.</w:t>
      </w:r>
    </w:p>
    <w:p w14:paraId="3A51779D" w14:textId="798B2D44" w:rsidR="00D725DC" w:rsidRDefault="00D725DC" w:rsidP="00154403">
      <w:pPr>
        <w:rPr>
          <w:rFonts w:eastAsia="Calibri"/>
        </w:rPr>
      </w:pPr>
      <w:r>
        <w:rPr>
          <w:rFonts w:eastAsia="Calibri"/>
        </w:rPr>
        <w:t xml:space="preserve">Consumers and their representatives provided examples of how they participate in development and evaluation of care and services. They said management at the service are approachable. </w:t>
      </w:r>
      <w:r w:rsidR="00F469D4">
        <w:rPr>
          <w:rFonts w:eastAsia="Calibri"/>
        </w:rPr>
        <w:t xml:space="preserve">The service holds consumer and representative meetings, and focus groups, to support partnering in care delivery and improvement. </w:t>
      </w:r>
      <w:r>
        <w:rPr>
          <w:rFonts w:eastAsia="Calibri"/>
        </w:rPr>
        <w:t xml:space="preserve">Meeting agendas and minutes evidence that information about complaints, incidents and quality indicators is communicated to the governing body via committees. </w:t>
      </w:r>
    </w:p>
    <w:p w14:paraId="6B54919F" w14:textId="6AC2C605" w:rsidR="009A1955" w:rsidRDefault="009A1955" w:rsidP="00154403">
      <w:pPr>
        <w:rPr>
          <w:rFonts w:eastAsia="Calibri"/>
        </w:rPr>
      </w:pPr>
      <w:r>
        <w:rPr>
          <w:rFonts w:eastAsia="Calibri"/>
        </w:rPr>
        <w:t>The organisation’s governing body reviews the reports received from the service and endorses actions that contribute to improvement in care and services. The governing body is in regular contact with the service to support accountability.</w:t>
      </w:r>
    </w:p>
    <w:p w14:paraId="4D33B00B" w14:textId="4A01532A" w:rsidR="009A1955" w:rsidRDefault="009A1955" w:rsidP="00154403">
      <w:pPr>
        <w:rPr>
          <w:rFonts w:eastAsia="Calibri"/>
        </w:rPr>
      </w:pPr>
      <w:r>
        <w:rPr>
          <w:rFonts w:eastAsia="Calibri"/>
        </w:rPr>
        <w:t xml:space="preserve">The service has a suitable information management system to communicate care information, policies and procedures. Examples were given of how financial governance is applied to support safe and quality care. The service demonstrates regulatory compliance through </w:t>
      </w:r>
      <w:r w:rsidR="00ED1066">
        <w:rPr>
          <w:rFonts w:eastAsia="Calibri"/>
        </w:rPr>
        <w:t>monitoring legislative change</w:t>
      </w:r>
      <w:r w:rsidR="001B453A">
        <w:rPr>
          <w:rFonts w:eastAsia="Calibri"/>
        </w:rPr>
        <w:t xml:space="preserve"> and</w:t>
      </w:r>
      <w:r w:rsidR="00ED1066">
        <w:rPr>
          <w:rFonts w:eastAsia="Calibri"/>
        </w:rPr>
        <w:t xml:space="preserve"> communicating information to staff</w:t>
      </w:r>
      <w:r w:rsidR="001B453A">
        <w:rPr>
          <w:rFonts w:eastAsia="Calibri"/>
        </w:rPr>
        <w:t xml:space="preserve">. However, the Site Audit Report identified deficiencies relating to continuous improvement, feedback and complaints. </w:t>
      </w:r>
    </w:p>
    <w:p w14:paraId="2FE052D7" w14:textId="0CC4B19F" w:rsidR="001B453A" w:rsidRDefault="0071313B" w:rsidP="00154403">
      <w:pPr>
        <w:rPr>
          <w:rFonts w:eastAsia="Calibri"/>
        </w:rPr>
      </w:pPr>
      <w:r>
        <w:rPr>
          <w:rFonts w:eastAsia="Calibri"/>
        </w:rPr>
        <w:lastRenderedPageBreak/>
        <w:t xml:space="preserve">The service has effective risk management systems, with documented frameworks. Staff receive training on high-impact and high-prevalence risks and could describe how they apply training in a practical way. The incident management system was observed to be effective, and improvement actions had occurred </w:t>
      </w:r>
      <w:proofErr w:type="gramStart"/>
      <w:r>
        <w:rPr>
          <w:rFonts w:eastAsia="Calibri"/>
        </w:rPr>
        <w:t>as a result of</w:t>
      </w:r>
      <w:proofErr w:type="gramEnd"/>
      <w:r>
        <w:rPr>
          <w:rFonts w:eastAsia="Calibri"/>
        </w:rPr>
        <w:t xml:space="preserve"> incident findings to improve consumers’ safety. The systems support reporting and escalation of incidents of abuse.</w:t>
      </w:r>
    </w:p>
    <w:p w14:paraId="70DEDD27" w14:textId="5CBB52F0" w:rsidR="0071313B" w:rsidRPr="00095CD4" w:rsidRDefault="0071313B" w:rsidP="00154403">
      <w:pPr>
        <w:rPr>
          <w:rFonts w:eastAsia="Calibri"/>
        </w:rPr>
      </w:pPr>
      <w:r>
        <w:rPr>
          <w:rFonts w:eastAsia="Calibri"/>
        </w:rPr>
        <w:t xml:space="preserve">The service has a clinical governance framework, with supporting policies to promote antimicrobial stewardship, minimise the use of restrictive practice and apply open disclosure. Staff described training they received regarding these policies and how they applied this training in their role. </w:t>
      </w:r>
    </w:p>
    <w:p w14:paraId="4494443C" w14:textId="474E5C53"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5312CB04"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7D9EAE0D"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1646E23B" w:rsidR="00506F7F" w:rsidRPr="00506F7F" w:rsidRDefault="00506F7F" w:rsidP="00506F7F">
      <w:pPr>
        <w:pStyle w:val="Heading3"/>
      </w:pPr>
      <w:r w:rsidRPr="00506F7F">
        <w:t>Requirement 8(3)(c)</w:t>
      </w:r>
      <w:r>
        <w:tab/>
        <w:t>Non-compliant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29DEAB3B" w14:textId="1DE9BD8A" w:rsidR="00506F7F" w:rsidRDefault="0071313B" w:rsidP="00506F7F">
      <w:pPr>
        <w:rPr>
          <w:color w:val="auto"/>
        </w:rPr>
      </w:pPr>
      <w:r w:rsidRPr="0071313B">
        <w:rPr>
          <w:color w:val="auto"/>
        </w:rPr>
        <w:t xml:space="preserve">The Site Audit Report reflected concerns regarding how the service applies continuous improvement and addresses feedback and complaints. It also identified mixed feedback from staff regarding their training, suggesting a deficit in workforce governance.  </w:t>
      </w:r>
    </w:p>
    <w:p w14:paraId="2B1920CA" w14:textId="4D572199" w:rsidR="0071313B" w:rsidRDefault="0071313B" w:rsidP="00506F7F">
      <w:pPr>
        <w:rPr>
          <w:color w:val="auto"/>
        </w:rPr>
      </w:pPr>
      <w:r>
        <w:rPr>
          <w:color w:val="auto"/>
        </w:rPr>
        <w:t xml:space="preserve">The Approved Provider responded on 17 January 2022 and described a change in software that occurred in early 2021 and may have contributed to information not being accurately reflected in the service’s complaints register, or its continuous improvement plan. </w:t>
      </w:r>
    </w:p>
    <w:p w14:paraId="3039E9F8" w14:textId="77777777" w:rsidR="00BB7253" w:rsidRDefault="00715A42" w:rsidP="00506F7F">
      <w:pPr>
        <w:rPr>
          <w:color w:val="auto"/>
        </w:rPr>
      </w:pPr>
      <w:r>
        <w:rPr>
          <w:color w:val="auto"/>
        </w:rPr>
        <w:lastRenderedPageBreak/>
        <w:t xml:space="preserve">Regarding continuous improvement, </w:t>
      </w:r>
      <w:proofErr w:type="gramStart"/>
      <w:r>
        <w:rPr>
          <w:color w:val="auto"/>
        </w:rPr>
        <w:t>a number of</w:t>
      </w:r>
      <w:proofErr w:type="gramEnd"/>
      <w:r>
        <w:rPr>
          <w:color w:val="auto"/>
        </w:rPr>
        <w:t xml:space="preserve"> relevant examples were provided to support the operation of the service’s governance system. However, the Site Audit Report reflected deficiencies in how complaints and feedback regarding meals were being captured, addressed and reflected</w:t>
      </w:r>
      <w:r w:rsidR="00BB7253">
        <w:rPr>
          <w:color w:val="auto"/>
        </w:rPr>
        <w:t xml:space="preserve"> in the complaints register</w:t>
      </w:r>
      <w:r>
        <w:rPr>
          <w:color w:val="auto"/>
        </w:rPr>
        <w:t>.</w:t>
      </w:r>
      <w:r w:rsidR="00BB7253">
        <w:rPr>
          <w:color w:val="auto"/>
        </w:rPr>
        <w:t xml:space="preserve"> I am satisfied that this has been rectified following the Site Audit, based on the continuous improvement plan submitted in the Approved Provider’s response, however I was not provided with </w:t>
      </w:r>
      <w:proofErr w:type="gramStart"/>
      <w:r w:rsidR="00BB7253">
        <w:rPr>
          <w:color w:val="auto"/>
        </w:rPr>
        <w:t>sufficient</w:t>
      </w:r>
      <w:proofErr w:type="gramEnd"/>
      <w:r w:rsidR="00BB7253">
        <w:rPr>
          <w:color w:val="auto"/>
        </w:rPr>
        <w:t xml:space="preserve"> information relevant to the time of the Site Audit to support that the service’s continuous improvement governance system was fully functional.</w:t>
      </w:r>
    </w:p>
    <w:p w14:paraId="22B0BF54" w14:textId="184E051C" w:rsidR="00715A42" w:rsidRDefault="00BB7253" w:rsidP="00506F7F">
      <w:pPr>
        <w:rPr>
          <w:color w:val="auto"/>
        </w:rPr>
      </w:pPr>
      <w:r>
        <w:rPr>
          <w:color w:val="auto"/>
        </w:rPr>
        <w:t xml:space="preserve">Further to the comments regarding feedback and complaints, the Assessment Team brought forward evidence that the service’s processes and systems for documenting and dealing with feedback and complaints was not consistently effective in informing continuous improvement. </w:t>
      </w:r>
      <w:r w:rsidR="00314A50">
        <w:rPr>
          <w:color w:val="auto"/>
        </w:rPr>
        <w:t xml:space="preserve">In line with the comments at Requirement 4(3)(f) and Requirement 6(3)(d), I consider there is </w:t>
      </w:r>
      <w:proofErr w:type="gramStart"/>
      <w:r w:rsidR="00314A50">
        <w:rPr>
          <w:color w:val="auto"/>
        </w:rPr>
        <w:t>sufficient</w:t>
      </w:r>
      <w:proofErr w:type="gramEnd"/>
      <w:r w:rsidR="00314A50">
        <w:rPr>
          <w:color w:val="auto"/>
        </w:rPr>
        <w:t xml:space="preserve"> </w:t>
      </w:r>
      <w:r w:rsidR="0070085F">
        <w:rPr>
          <w:color w:val="auto"/>
        </w:rPr>
        <w:t>evidence brought forward to support that the service’s governance system was not consistently identifying consumers’ dissatisfaction with meal-related issues, or if it was then this was not being suitably recorded to evidence continuous improvement and action being taken.</w:t>
      </w:r>
      <w:r w:rsidR="00715A42">
        <w:rPr>
          <w:color w:val="auto"/>
        </w:rPr>
        <w:t xml:space="preserve"> </w:t>
      </w:r>
    </w:p>
    <w:p w14:paraId="0426BCF2" w14:textId="67392090" w:rsidR="0070085F" w:rsidRDefault="0070085F" w:rsidP="00506F7F">
      <w:pPr>
        <w:rPr>
          <w:color w:val="auto"/>
        </w:rPr>
      </w:pPr>
      <w:r>
        <w:rPr>
          <w:color w:val="auto"/>
        </w:rPr>
        <w:t>I am satisfied the service’s governance system was effective in the areas of information management, financial and workforce governance and regulatory compliance. I am not satisfied of the effectiveness regarding continuous improvement, feedback and complaints to demonstrate that the service was addressing consumer concerns through its own developed methods and channels.</w:t>
      </w:r>
    </w:p>
    <w:p w14:paraId="15A3156C" w14:textId="10389B72" w:rsidR="0070085F" w:rsidRPr="0071313B" w:rsidRDefault="0070085F" w:rsidP="00506F7F">
      <w:pPr>
        <w:rPr>
          <w:color w:val="auto"/>
        </w:rPr>
      </w:pPr>
      <w:r>
        <w:rPr>
          <w:color w:val="auto"/>
        </w:rPr>
        <w:t>Therefore, I find this Requirement is Non-compliant.</w:t>
      </w:r>
    </w:p>
    <w:p w14:paraId="6F68364B" w14:textId="12D615CC"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4B882793"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5C029C25" w14:textId="19CB1B46" w:rsidR="007D5180" w:rsidRDefault="007D5180" w:rsidP="007D5180">
      <w:pPr>
        <w:pStyle w:val="ListBullet"/>
        <w:numPr>
          <w:ilvl w:val="0"/>
          <w:numId w:val="38"/>
        </w:numPr>
        <w:ind w:left="425" w:hanging="425"/>
      </w:pPr>
      <w:r>
        <w:t>Requirement 4(3)(f) – the Approved Provider ensures consumers are provided with meals that are varied, and of suitable quality, incorporating the feedback given by consumers regarding meal contents.</w:t>
      </w:r>
    </w:p>
    <w:p w14:paraId="6B2D2F79" w14:textId="455C5DEA" w:rsidR="007D5180" w:rsidRDefault="007D5180" w:rsidP="007D5180">
      <w:pPr>
        <w:pStyle w:val="ListBullet"/>
        <w:numPr>
          <w:ilvl w:val="0"/>
          <w:numId w:val="38"/>
        </w:numPr>
        <w:ind w:left="425" w:hanging="425"/>
      </w:pPr>
      <w:r>
        <w:t xml:space="preserve">Requirement 5(3)(c) – the Approved Provider ensures furniture, fittings and equipment are consistently clean, safe and well maintained, to address consumer and representative concerns regarding safety and cleanliness of furniture in the communal areas of the service. </w:t>
      </w:r>
    </w:p>
    <w:p w14:paraId="730BF397" w14:textId="4498CDCE" w:rsidR="007D5180" w:rsidRDefault="007D5180" w:rsidP="007D5180">
      <w:pPr>
        <w:pStyle w:val="ListBullet"/>
        <w:numPr>
          <w:ilvl w:val="0"/>
          <w:numId w:val="38"/>
        </w:numPr>
        <w:ind w:left="425" w:hanging="425"/>
      </w:pPr>
      <w:r>
        <w:t>Requirement 8(3)(c) – the Approved Provider improves their organisation wide governance systems to ensure effectiveness, specifically in relation to continuous improvement, feedback and complaints, and demonstrate that any concerns are being identified and addressed within the service’s governance systems.</w:t>
      </w:r>
    </w:p>
    <w:p w14:paraId="31FD783C" w14:textId="77777777" w:rsidR="007D5180" w:rsidRDefault="007D5180" w:rsidP="007D5180">
      <w:pPr>
        <w:pStyle w:val="ListBullet"/>
        <w:numPr>
          <w:ilvl w:val="0"/>
          <w:numId w:val="38"/>
        </w:numPr>
        <w:ind w:left="425" w:hanging="425"/>
      </w:pPr>
      <w:r>
        <w:t>The Approved Provider implements all planned actions to address identified deficiencies and establishes monitoring process to ensure ongoing compliance with the Aged Care Quality Standards.</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BA6D8A" w:rsidRDefault="00BA6D8A" w:rsidP="00603E0E">
      <w:pPr>
        <w:spacing w:after="0" w:line="240" w:lineRule="auto"/>
      </w:pPr>
      <w:r>
        <w:separator/>
      </w:r>
    </w:p>
  </w:endnote>
  <w:endnote w:type="continuationSeparator" w:id="0">
    <w:p w14:paraId="35E3B0DB" w14:textId="77777777" w:rsidR="00BA6D8A" w:rsidRDefault="00BA6D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2CE02" w14:textId="77777777" w:rsidR="00BA6D8A" w:rsidRDefault="00BA6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BA6D8A" w:rsidRPr="009A1F1B" w:rsidRDefault="00BA6D8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2EC97A1" w:rsidR="00BA6D8A" w:rsidRPr="00C72FFB" w:rsidRDefault="00BA6D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Woodlands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66577860" w:rsidR="00BA6D8A" w:rsidRPr="00C72FFB" w:rsidRDefault="00BA6D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5264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BA6D8A" w:rsidRPr="009A1F1B" w:rsidRDefault="00BA6D8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BA6D8A" w:rsidRPr="00C72FFB" w:rsidRDefault="00BA6D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BA6D8A" w:rsidRPr="00A3716D" w:rsidRDefault="00BA6D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BA6D8A" w:rsidRDefault="00BA6D8A" w:rsidP="00603E0E">
      <w:pPr>
        <w:spacing w:after="0" w:line="240" w:lineRule="auto"/>
      </w:pPr>
      <w:r>
        <w:separator/>
      </w:r>
    </w:p>
  </w:footnote>
  <w:footnote w:type="continuationSeparator" w:id="0">
    <w:p w14:paraId="54F5C60C" w14:textId="77777777" w:rsidR="00BA6D8A" w:rsidRDefault="00BA6D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F0952" w14:textId="77777777" w:rsidR="00BA6D8A" w:rsidRDefault="00BA6D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BA6D8A" w:rsidRDefault="00BA6D8A"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BA6D8A" w:rsidRDefault="00BA6D8A"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BA6D8A" w:rsidRDefault="00BA6D8A"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BA6D8A" w:rsidRDefault="00BA6D8A"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BA6D8A" w:rsidRDefault="00BA6D8A"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BA6D8A" w:rsidRDefault="00BA6D8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7DDB" w14:textId="77777777" w:rsidR="00BA6D8A" w:rsidRDefault="00BA6D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BA6D8A" w:rsidRDefault="00BA6D8A">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BA6D8A" w:rsidRDefault="00BA6D8A"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BA6D8A" w:rsidRDefault="00BA6D8A"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BA6D8A" w:rsidRDefault="00BA6D8A"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BA6D8A" w:rsidRDefault="00BA6D8A"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BA6D8A" w:rsidRDefault="00BA6D8A"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16015"/>
    <w:rsid w:val="00017F9C"/>
    <w:rsid w:val="00021723"/>
    <w:rsid w:val="000307FA"/>
    <w:rsid w:val="00032B17"/>
    <w:rsid w:val="000363E0"/>
    <w:rsid w:val="000403EC"/>
    <w:rsid w:val="00042862"/>
    <w:rsid w:val="0004322A"/>
    <w:rsid w:val="00043D8F"/>
    <w:rsid w:val="00044906"/>
    <w:rsid w:val="00051B08"/>
    <w:rsid w:val="000534E2"/>
    <w:rsid w:val="000547CF"/>
    <w:rsid w:val="000602AF"/>
    <w:rsid w:val="000626ED"/>
    <w:rsid w:val="00062F7F"/>
    <w:rsid w:val="000705DF"/>
    <w:rsid w:val="00071033"/>
    <w:rsid w:val="00071657"/>
    <w:rsid w:val="000735F0"/>
    <w:rsid w:val="0007660E"/>
    <w:rsid w:val="00077B08"/>
    <w:rsid w:val="000802B8"/>
    <w:rsid w:val="00082CD0"/>
    <w:rsid w:val="000879A0"/>
    <w:rsid w:val="00092E3B"/>
    <w:rsid w:val="0009428C"/>
    <w:rsid w:val="000948F6"/>
    <w:rsid w:val="00095CD4"/>
    <w:rsid w:val="000968FB"/>
    <w:rsid w:val="0009745E"/>
    <w:rsid w:val="000A072F"/>
    <w:rsid w:val="000A0AFB"/>
    <w:rsid w:val="000A209B"/>
    <w:rsid w:val="000A36EC"/>
    <w:rsid w:val="000A3FCA"/>
    <w:rsid w:val="000B0841"/>
    <w:rsid w:val="000B0D77"/>
    <w:rsid w:val="000C0395"/>
    <w:rsid w:val="000C064F"/>
    <w:rsid w:val="000E1859"/>
    <w:rsid w:val="000E654D"/>
    <w:rsid w:val="000F01D0"/>
    <w:rsid w:val="000F05D8"/>
    <w:rsid w:val="000F6EBE"/>
    <w:rsid w:val="0010469B"/>
    <w:rsid w:val="00105D36"/>
    <w:rsid w:val="00106C3D"/>
    <w:rsid w:val="00111BAB"/>
    <w:rsid w:val="00114B51"/>
    <w:rsid w:val="001237C3"/>
    <w:rsid w:val="00124CA1"/>
    <w:rsid w:val="00130077"/>
    <w:rsid w:val="0013147D"/>
    <w:rsid w:val="0013259D"/>
    <w:rsid w:val="001326FB"/>
    <w:rsid w:val="001347F9"/>
    <w:rsid w:val="001416E6"/>
    <w:rsid w:val="001427C5"/>
    <w:rsid w:val="00147A25"/>
    <w:rsid w:val="0015168F"/>
    <w:rsid w:val="00152896"/>
    <w:rsid w:val="00153251"/>
    <w:rsid w:val="00154403"/>
    <w:rsid w:val="001572DC"/>
    <w:rsid w:val="00173F30"/>
    <w:rsid w:val="00175740"/>
    <w:rsid w:val="00176254"/>
    <w:rsid w:val="00187012"/>
    <w:rsid w:val="00187E1F"/>
    <w:rsid w:val="00190377"/>
    <w:rsid w:val="0019223E"/>
    <w:rsid w:val="001930D2"/>
    <w:rsid w:val="001A00FC"/>
    <w:rsid w:val="001A2FEF"/>
    <w:rsid w:val="001A479F"/>
    <w:rsid w:val="001A60B9"/>
    <w:rsid w:val="001B340F"/>
    <w:rsid w:val="001B35A5"/>
    <w:rsid w:val="001B3DE8"/>
    <w:rsid w:val="001B453A"/>
    <w:rsid w:val="001C607A"/>
    <w:rsid w:val="001C656E"/>
    <w:rsid w:val="001D156F"/>
    <w:rsid w:val="001D78CE"/>
    <w:rsid w:val="001E009F"/>
    <w:rsid w:val="001E04EA"/>
    <w:rsid w:val="001E23D8"/>
    <w:rsid w:val="001E5E4A"/>
    <w:rsid w:val="001E6954"/>
    <w:rsid w:val="001F04F4"/>
    <w:rsid w:val="001F3B8B"/>
    <w:rsid w:val="001F461C"/>
    <w:rsid w:val="0020756F"/>
    <w:rsid w:val="0021202A"/>
    <w:rsid w:val="00216C55"/>
    <w:rsid w:val="00224A29"/>
    <w:rsid w:val="00225F08"/>
    <w:rsid w:val="0022788A"/>
    <w:rsid w:val="00232380"/>
    <w:rsid w:val="0023333F"/>
    <w:rsid w:val="002356AE"/>
    <w:rsid w:val="00246B90"/>
    <w:rsid w:val="00254F61"/>
    <w:rsid w:val="0026051C"/>
    <w:rsid w:val="00263627"/>
    <w:rsid w:val="00270D90"/>
    <w:rsid w:val="00272B26"/>
    <w:rsid w:val="00276215"/>
    <w:rsid w:val="0028558A"/>
    <w:rsid w:val="00285F6D"/>
    <w:rsid w:val="00292117"/>
    <w:rsid w:val="00293CE5"/>
    <w:rsid w:val="00296F95"/>
    <w:rsid w:val="002B4A64"/>
    <w:rsid w:val="002B4C72"/>
    <w:rsid w:val="002B4DED"/>
    <w:rsid w:val="002B547C"/>
    <w:rsid w:val="002B7F5E"/>
    <w:rsid w:val="002C0C2A"/>
    <w:rsid w:val="002C55C5"/>
    <w:rsid w:val="002D111E"/>
    <w:rsid w:val="002D296D"/>
    <w:rsid w:val="002D7009"/>
    <w:rsid w:val="002E12E9"/>
    <w:rsid w:val="002E2945"/>
    <w:rsid w:val="002E56D4"/>
    <w:rsid w:val="002F37EE"/>
    <w:rsid w:val="002F4E30"/>
    <w:rsid w:val="00300516"/>
    <w:rsid w:val="00301877"/>
    <w:rsid w:val="0030214E"/>
    <w:rsid w:val="003054D4"/>
    <w:rsid w:val="003107CC"/>
    <w:rsid w:val="00314A50"/>
    <w:rsid w:val="00314A89"/>
    <w:rsid w:val="00314FF7"/>
    <w:rsid w:val="00315732"/>
    <w:rsid w:val="00317159"/>
    <w:rsid w:val="00320838"/>
    <w:rsid w:val="0032342F"/>
    <w:rsid w:val="00323456"/>
    <w:rsid w:val="003263D2"/>
    <w:rsid w:val="0033508E"/>
    <w:rsid w:val="003361BC"/>
    <w:rsid w:val="0033709F"/>
    <w:rsid w:val="00341469"/>
    <w:rsid w:val="00342607"/>
    <w:rsid w:val="0035191E"/>
    <w:rsid w:val="00351958"/>
    <w:rsid w:val="003521CE"/>
    <w:rsid w:val="00353847"/>
    <w:rsid w:val="00357E0A"/>
    <w:rsid w:val="00361991"/>
    <w:rsid w:val="00362A44"/>
    <w:rsid w:val="00362C0D"/>
    <w:rsid w:val="003703A2"/>
    <w:rsid w:val="0037613A"/>
    <w:rsid w:val="00381F84"/>
    <w:rsid w:val="00384FAC"/>
    <w:rsid w:val="003873B8"/>
    <w:rsid w:val="0039109F"/>
    <w:rsid w:val="003918D3"/>
    <w:rsid w:val="0039281B"/>
    <w:rsid w:val="003A0073"/>
    <w:rsid w:val="003A21E9"/>
    <w:rsid w:val="003A7FC8"/>
    <w:rsid w:val="003B17E9"/>
    <w:rsid w:val="003C2A9C"/>
    <w:rsid w:val="003C3987"/>
    <w:rsid w:val="003C68A9"/>
    <w:rsid w:val="003C6EC2"/>
    <w:rsid w:val="003D1638"/>
    <w:rsid w:val="003D46EA"/>
    <w:rsid w:val="003E2DA5"/>
    <w:rsid w:val="003E3197"/>
    <w:rsid w:val="003E33E2"/>
    <w:rsid w:val="003E4C53"/>
    <w:rsid w:val="003E7B97"/>
    <w:rsid w:val="003E7CB6"/>
    <w:rsid w:val="003F3F89"/>
    <w:rsid w:val="003F5725"/>
    <w:rsid w:val="00400703"/>
    <w:rsid w:val="00405075"/>
    <w:rsid w:val="00411F98"/>
    <w:rsid w:val="00416B05"/>
    <w:rsid w:val="00420EFF"/>
    <w:rsid w:val="00423350"/>
    <w:rsid w:val="00424EE2"/>
    <w:rsid w:val="00427817"/>
    <w:rsid w:val="00434C42"/>
    <w:rsid w:val="004356A1"/>
    <w:rsid w:val="00436162"/>
    <w:rsid w:val="0045103F"/>
    <w:rsid w:val="00456176"/>
    <w:rsid w:val="00461850"/>
    <w:rsid w:val="00463CDE"/>
    <w:rsid w:val="00463EF3"/>
    <w:rsid w:val="004657E1"/>
    <w:rsid w:val="0046778F"/>
    <w:rsid w:val="00472199"/>
    <w:rsid w:val="00472516"/>
    <w:rsid w:val="00476B2F"/>
    <w:rsid w:val="004824C2"/>
    <w:rsid w:val="00494E00"/>
    <w:rsid w:val="0049536F"/>
    <w:rsid w:val="004977AE"/>
    <w:rsid w:val="00497C42"/>
    <w:rsid w:val="004A0782"/>
    <w:rsid w:val="004A21F0"/>
    <w:rsid w:val="004B33E7"/>
    <w:rsid w:val="004C0F3D"/>
    <w:rsid w:val="004C520B"/>
    <w:rsid w:val="004C55D8"/>
    <w:rsid w:val="004C6B63"/>
    <w:rsid w:val="004E0C6D"/>
    <w:rsid w:val="004E1E8E"/>
    <w:rsid w:val="004E20B2"/>
    <w:rsid w:val="004E2B89"/>
    <w:rsid w:val="004E3884"/>
    <w:rsid w:val="004E4BF1"/>
    <w:rsid w:val="004F66CD"/>
    <w:rsid w:val="005007E0"/>
    <w:rsid w:val="005015D7"/>
    <w:rsid w:val="005050E5"/>
    <w:rsid w:val="005058B8"/>
    <w:rsid w:val="00506F7F"/>
    <w:rsid w:val="00511A39"/>
    <w:rsid w:val="0051553D"/>
    <w:rsid w:val="00516D3C"/>
    <w:rsid w:val="00521157"/>
    <w:rsid w:val="00521FF7"/>
    <w:rsid w:val="00523C33"/>
    <w:rsid w:val="00524594"/>
    <w:rsid w:val="00531864"/>
    <w:rsid w:val="00532340"/>
    <w:rsid w:val="00534120"/>
    <w:rsid w:val="00540A5B"/>
    <w:rsid w:val="005454AB"/>
    <w:rsid w:val="0055136F"/>
    <w:rsid w:val="0055217D"/>
    <w:rsid w:val="005603F8"/>
    <w:rsid w:val="005677AF"/>
    <w:rsid w:val="005710E3"/>
    <w:rsid w:val="00572D76"/>
    <w:rsid w:val="00573E76"/>
    <w:rsid w:val="00580630"/>
    <w:rsid w:val="00580975"/>
    <w:rsid w:val="00583F47"/>
    <w:rsid w:val="005851BF"/>
    <w:rsid w:val="0059076E"/>
    <w:rsid w:val="00592B7F"/>
    <w:rsid w:val="00596CAB"/>
    <w:rsid w:val="00597139"/>
    <w:rsid w:val="005A4677"/>
    <w:rsid w:val="005B44FE"/>
    <w:rsid w:val="005C0A2A"/>
    <w:rsid w:val="005C5988"/>
    <w:rsid w:val="005C7F2A"/>
    <w:rsid w:val="005D02AC"/>
    <w:rsid w:val="005D212F"/>
    <w:rsid w:val="005E084F"/>
    <w:rsid w:val="005E2186"/>
    <w:rsid w:val="005E2E1F"/>
    <w:rsid w:val="005E4227"/>
    <w:rsid w:val="005F15B8"/>
    <w:rsid w:val="005F2D4F"/>
    <w:rsid w:val="005F3105"/>
    <w:rsid w:val="005F44D8"/>
    <w:rsid w:val="00603E0E"/>
    <w:rsid w:val="00605217"/>
    <w:rsid w:val="0060569F"/>
    <w:rsid w:val="00617ADB"/>
    <w:rsid w:val="00617F69"/>
    <w:rsid w:val="00622BA7"/>
    <w:rsid w:val="006232D9"/>
    <w:rsid w:val="0063244D"/>
    <w:rsid w:val="00633CF8"/>
    <w:rsid w:val="0063608F"/>
    <w:rsid w:val="00641E31"/>
    <w:rsid w:val="00644FB1"/>
    <w:rsid w:val="006451BA"/>
    <w:rsid w:val="00647969"/>
    <w:rsid w:val="0065511C"/>
    <w:rsid w:val="00661884"/>
    <w:rsid w:val="006619EE"/>
    <w:rsid w:val="00661B81"/>
    <w:rsid w:val="0066387A"/>
    <w:rsid w:val="00665DC4"/>
    <w:rsid w:val="0067040E"/>
    <w:rsid w:val="00677298"/>
    <w:rsid w:val="00682106"/>
    <w:rsid w:val="00684E11"/>
    <w:rsid w:val="00692769"/>
    <w:rsid w:val="00696A6C"/>
    <w:rsid w:val="006A21A1"/>
    <w:rsid w:val="006A4C4B"/>
    <w:rsid w:val="006A53FE"/>
    <w:rsid w:val="006A54D1"/>
    <w:rsid w:val="006A5AC0"/>
    <w:rsid w:val="006A65E7"/>
    <w:rsid w:val="006B166B"/>
    <w:rsid w:val="006B22EE"/>
    <w:rsid w:val="006B7D77"/>
    <w:rsid w:val="006C4883"/>
    <w:rsid w:val="006C7F0C"/>
    <w:rsid w:val="006E05D2"/>
    <w:rsid w:val="006E53CF"/>
    <w:rsid w:val="006E7740"/>
    <w:rsid w:val="006F0FC4"/>
    <w:rsid w:val="006F162C"/>
    <w:rsid w:val="006F294A"/>
    <w:rsid w:val="006F3AF6"/>
    <w:rsid w:val="006F3D26"/>
    <w:rsid w:val="006F6721"/>
    <w:rsid w:val="006F79C6"/>
    <w:rsid w:val="0070085F"/>
    <w:rsid w:val="00703520"/>
    <w:rsid w:val="00703E80"/>
    <w:rsid w:val="00712620"/>
    <w:rsid w:val="0071313B"/>
    <w:rsid w:val="0071319F"/>
    <w:rsid w:val="00715A42"/>
    <w:rsid w:val="007161B5"/>
    <w:rsid w:val="00717A28"/>
    <w:rsid w:val="00724A1B"/>
    <w:rsid w:val="00726B26"/>
    <w:rsid w:val="00727097"/>
    <w:rsid w:val="00730442"/>
    <w:rsid w:val="00734ADE"/>
    <w:rsid w:val="00737374"/>
    <w:rsid w:val="007418CD"/>
    <w:rsid w:val="00743BB5"/>
    <w:rsid w:val="00750234"/>
    <w:rsid w:val="00751D7F"/>
    <w:rsid w:val="0075456B"/>
    <w:rsid w:val="00755BEF"/>
    <w:rsid w:val="0076141C"/>
    <w:rsid w:val="00762767"/>
    <w:rsid w:val="007721ED"/>
    <w:rsid w:val="0077401C"/>
    <w:rsid w:val="00774C35"/>
    <w:rsid w:val="00782605"/>
    <w:rsid w:val="007826A6"/>
    <w:rsid w:val="00791036"/>
    <w:rsid w:val="00795528"/>
    <w:rsid w:val="007957A7"/>
    <w:rsid w:val="0079759C"/>
    <w:rsid w:val="007A4AC3"/>
    <w:rsid w:val="007C149D"/>
    <w:rsid w:val="007C2762"/>
    <w:rsid w:val="007C3306"/>
    <w:rsid w:val="007C414E"/>
    <w:rsid w:val="007D5180"/>
    <w:rsid w:val="007E1999"/>
    <w:rsid w:val="007E3E84"/>
    <w:rsid w:val="007E625C"/>
    <w:rsid w:val="007F1C14"/>
    <w:rsid w:val="007F5256"/>
    <w:rsid w:val="007F7AB3"/>
    <w:rsid w:val="008023FC"/>
    <w:rsid w:val="00804CA5"/>
    <w:rsid w:val="00817367"/>
    <w:rsid w:val="00825789"/>
    <w:rsid w:val="008312AC"/>
    <w:rsid w:val="00835268"/>
    <w:rsid w:val="00843CA4"/>
    <w:rsid w:val="0085062E"/>
    <w:rsid w:val="00850D9A"/>
    <w:rsid w:val="00850F8C"/>
    <w:rsid w:val="00853601"/>
    <w:rsid w:val="00853A23"/>
    <w:rsid w:val="00854C08"/>
    <w:rsid w:val="008603DF"/>
    <w:rsid w:val="00860B72"/>
    <w:rsid w:val="00861EEE"/>
    <w:rsid w:val="00862F38"/>
    <w:rsid w:val="008633B7"/>
    <w:rsid w:val="00865F54"/>
    <w:rsid w:val="0086791F"/>
    <w:rsid w:val="008719F7"/>
    <w:rsid w:val="00874CF6"/>
    <w:rsid w:val="0087676E"/>
    <w:rsid w:val="00876E02"/>
    <w:rsid w:val="0088083C"/>
    <w:rsid w:val="00891E18"/>
    <w:rsid w:val="00895141"/>
    <w:rsid w:val="008A22FF"/>
    <w:rsid w:val="008A6380"/>
    <w:rsid w:val="008A6792"/>
    <w:rsid w:val="008B55BC"/>
    <w:rsid w:val="008C1F3C"/>
    <w:rsid w:val="008D114F"/>
    <w:rsid w:val="008D1D8A"/>
    <w:rsid w:val="008D248D"/>
    <w:rsid w:val="008D7520"/>
    <w:rsid w:val="008D7780"/>
    <w:rsid w:val="008E1060"/>
    <w:rsid w:val="008E207F"/>
    <w:rsid w:val="008E2DD1"/>
    <w:rsid w:val="008E3B2C"/>
    <w:rsid w:val="008F32C8"/>
    <w:rsid w:val="008F3990"/>
    <w:rsid w:val="009040F7"/>
    <w:rsid w:val="009044B5"/>
    <w:rsid w:val="00904C38"/>
    <w:rsid w:val="00905B3F"/>
    <w:rsid w:val="00910833"/>
    <w:rsid w:val="00911BAB"/>
    <w:rsid w:val="00912DE6"/>
    <w:rsid w:val="009219A9"/>
    <w:rsid w:val="0093350C"/>
    <w:rsid w:val="00934023"/>
    <w:rsid w:val="00934888"/>
    <w:rsid w:val="00942649"/>
    <w:rsid w:val="0094564F"/>
    <w:rsid w:val="00945C37"/>
    <w:rsid w:val="00946B8B"/>
    <w:rsid w:val="00951FB2"/>
    <w:rsid w:val="00952BDB"/>
    <w:rsid w:val="009536EB"/>
    <w:rsid w:val="0095645C"/>
    <w:rsid w:val="009754B1"/>
    <w:rsid w:val="00977220"/>
    <w:rsid w:val="009856CE"/>
    <w:rsid w:val="00986245"/>
    <w:rsid w:val="00991940"/>
    <w:rsid w:val="009A1955"/>
    <w:rsid w:val="009A1F1B"/>
    <w:rsid w:val="009A759E"/>
    <w:rsid w:val="009C5F28"/>
    <w:rsid w:val="009C6F30"/>
    <w:rsid w:val="009D2609"/>
    <w:rsid w:val="009D6012"/>
    <w:rsid w:val="009E038F"/>
    <w:rsid w:val="009E6508"/>
    <w:rsid w:val="009F28BD"/>
    <w:rsid w:val="009F435B"/>
    <w:rsid w:val="009F5685"/>
    <w:rsid w:val="00A051C0"/>
    <w:rsid w:val="00A075EF"/>
    <w:rsid w:val="00A11630"/>
    <w:rsid w:val="00A1255D"/>
    <w:rsid w:val="00A30BEC"/>
    <w:rsid w:val="00A3233B"/>
    <w:rsid w:val="00A3716D"/>
    <w:rsid w:val="00A463E2"/>
    <w:rsid w:val="00A516C7"/>
    <w:rsid w:val="00A5274E"/>
    <w:rsid w:val="00A55391"/>
    <w:rsid w:val="00A60CB2"/>
    <w:rsid w:val="00A627C8"/>
    <w:rsid w:val="00A671D0"/>
    <w:rsid w:val="00A76C30"/>
    <w:rsid w:val="00A828BA"/>
    <w:rsid w:val="00A84E16"/>
    <w:rsid w:val="00A863C0"/>
    <w:rsid w:val="00A86EE6"/>
    <w:rsid w:val="00A922D9"/>
    <w:rsid w:val="00A93E3F"/>
    <w:rsid w:val="00A945DF"/>
    <w:rsid w:val="00AA0895"/>
    <w:rsid w:val="00AA2F05"/>
    <w:rsid w:val="00AA42AE"/>
    <w:rsid w:val="00AA5ED0"/>
    <w:rsid w:val="00AB336B"/>
    <w:rsid w:val="00AB3E4E"/>
    <w:rsid w:val="00AB422D"/>
    <w:rsid w:val="00AB5960"/>
    <w:rsid w:val="00AB6274"/>
    <w:rsid w:val="00AB644D"/>
    <w:rsid w:val="00AB714A"/>
    <w:rsid w:val="00AB7312"/>
    <w:rsid w:val="00AD05ED"/>
    <w:rsid w:val="00AD13D8"/>
    <w:rsid w:val="00AD2A69"/>
    <w:rsid w:val="00AD2AE4"/>
    <w:rsid w:val="00AD659C"/>
    <w:rsid w:val="00AE0857"/>
    <w:rsid w:val="00AE2AF0"/>
    <w:rsid w:val="00AE4565"/>
    <w:rsid w:val="00AF17FC"/>
    <w:rsid w:val="00AF2383"/>
    <w:rsid w:val="00B00228"/>
    <w:rsid w:val="00B004A8"/>
    <w:rsid w:val="00B02E3B"/>
    <w:rsid w:val="00B0411E"/>
    <w:rsid w:val="00B04E3A"/>
    <w:rsid w:val="00B058EA"/>
    <w:rsid w:val="00B157D5"/>
    <w:rsid w:val="00B22FFC"/>
    <w:rsid w:val="00B23D9C"/>
    <w:rsid w:val="00B2520A"/>
    <w:rsid w:val="00B27F42"/>
    <w:rsid w:val="00B40FA9"/>
    <w:rsid w:val="00B43C3D"/>
    <w:rsid w:val="00B44D21"/>
    <w:rsid w:val="00B646E5"/>
    <w:rsid w:val="00B6507B"/>
    <w:rsid w:val="00B67E2E"/>
    <w:rsid w:val="00B760BE"/>
    <w:rsid w:val="00B831B4"/>
    <w:rsid w:val="00B8567E"/>
    <w:rsid w:val="00B90BDB"/>
    <w:rsid w:val="00B92D43"/>
    <w:rsid w:val="00B93388"/>
    <w:rsid w:val="00B95E16"/>
    <w:rsid w:val="00BA6D8A"/>
    <w:rsid w:val="00BB7253"/>
    <w:rsid w:val="00BC017D"/>
    <w:rsid w:val="00BC241A"/>
    <w:rsid w:val="00BD5304"/>
    <w:rsid w:val="00BD5B5C"/>
    <w:rsid w:val="00BF0313"/>
    <w:rsid w:val="00BF1804"/>
    <w:rsid w:val="00BF3884"/>
    <w:rsid w:val="00BF6F21"/>
    <w:rsid w:val="00C20EE9"/>
    <w:rsid w:val="00C214C3"/>
    <w:rsid w:val="00C36B45"/>
    <w:rsid w:val="00C45C8B"/>
    <w:rsid w:val="00C51D13"/>
    <w:rsid w:val="00C631F8"/>
    <w:rsid w:val="00C645D2"/>
    <w:rsid w:val="00C650DB"/>
    <w:rsid w:val="00C7286E"/>
    <w:rsid w:val="00C72FFB"/>
    <w:rsid w:val="00C81797"/>
    <w:rsid w:val="00C83441"/>
    <w:rsid w:val="00C87528"/>
    <w:rsid w:val="00C87798"/>
    <w:rsid w:val="00C9027A"/>
    <w:rsid w:val="00C91B9D"/>
    <w:rsid w:val="00C95164"/>
    <w:rsid w:val="00CA4635"/>
    <w:rsid w:val="00CA5E9E"/>
    <w:rsid w:val="00CA7DD4"/>
    <w:rsid w:val="00CB15B4"/>
    <w:rsid w:val="00CB3BA9"/>
    <w:rsid w:val="00CB431C"/>
    <w:rsid w:val="00CB45DA"/>
    <w:rsid w:val="00CB4AFC"/>
    <w:rsid w:val="00CC2266"/>
    <w:rsid w:val="00CC4E85"/>
    <w:rsid w:val="00CC7F5C"/>
    <w:rsid w:val="00CE2BDB"/>
    <w:rsid w:val="00CF12AE"/>
    <w:rsid w:val="00CF216F"/>
    <w:rsid w:val="00CF6AC7"/>
    <w:rsid w:val="00CF7866"/>
    <w:rsid w:val="00D02D17"/>
    <w:rsid w:val="00D15851"/>
    <w:rsid w:val="00D20635"/>
    <w:rsid w:val="00D21DCD"/>
    <w:rsid w:val="00D2235F"/>
    <w:rsid w:val="00D229E2"/>
    <w:rsid w:val="00D22B35"/>
    <w:rsid w:val="00D238F6"/>
    <w:rsid w:val="00D3281E"/>
    <w:rsid w:val="00D3542A"/>
    <w:rsid w:val="00D427E2"/>
    <w:rsid w:val="00D435F8"/>
    <w:rsid w:val="00D4377F"/>
    <w:rsid w:val="00D43E78"/>
    <w:rsid w:val="00D51BF1"/>
    <w:rsid w:val="00D57990"/>
    <w:rsid w:val="00D621D7"/>
    <w:rsid w:val="00D62E53"/>
    <w:rsid w:val="00D63B54"/>
    <w:rsid w:val="00D70D1A"/>
    <w:rsid w:val="00D725DC"/>
    <w:rsid w:val="00D75344"/>
    <w:rsid w:val="00D7684B"/>
    <w:rsid w:val="00D82E52"/>
    <w:rsid w:val="00D8684F"/>
    <w:rsid w:val="00D92492"/>
    <w:rsid w:val="00D932EA"/>
    <w:rsid w:val="00D96A51"/>
    <w:rsid w:val="00D97A23"/>
    <w:rsid w:val="00DA572E"/>
    <w:rsid w:val="00DA5D65"/>
    <w:rsid w:val="00DA79A4"/>
    <w:rsid w:val="00DB1459"/>
    <w:rsid w:val="00DB34DD"/>
    <w:rsid w:val="00DB6C36"/>
    <w:rsid w:val="00DC3F89"/>
    <w:rsid w:val="00DD0218"/>
    <w:rsid w:val="00DD02D3"/>
    <w:rsid w:val="00DE0474"/>
    <w:rsid w:val="00DE1C69"/>
    <w:rsid w:val="00DE653D"/>
    <w:rsid w:val="00DF0495"/>
    <w:rsid w:val="00DF36CA"/>
    <w:rsid w:val="00DF609F"/>
    <w:rsid w:val="00E07329"/>
    <w:rsid w:val="00E166A6"/>
    <w:rsid w:val="00E30B96"/>
    <w:rsid w:val="00E344EF"/>
    <w:rsid w:val="00E410D6"/>
    <w:rsid w:val="00E411F4"/>
    <w:rsid w:val="00E42262"/>
    <w:rsid w:val="00E46D3B"/>
    <w:rsid w:val="00E46D9A"/>
    <w:rsid w:val="00E52853"/>
    <w:rsid w:val="00E5305F"/>
    <w:rsid w:val="00E559FD"/>
    <w:rsid w:val="00E5751E"/>
    <w:rsid w:val="00E651D6"/>
    <w:rsid w:val="00E73E59"/>
    <w:rsid w:val="00E772C4"/>
    <w:rsid w:val="00E80CAC"/>
    <w:rsid w:val="00E81190"/>
    <w:rsid w:val="00E9129D"/>
    <w:rsid w:val="00E9166C"/>
    <w:rsid w:val="00E92CC8"/>
    <w:rsid w:val="00E97565"/>
    <w:rsid w:val="00EA2DDC"/>
    <w:rsid w:val="00EA356D"/>
    <w:rsid w:val="00EA563C"/>
    <w:rsid w:val="00EA592B"/>
    <w:rsid w:val="00EB0061"/>
    <w:rsid w:val="00EB1D71"/>
    <w:rsid w:val="00EB53B1"/>
    <w:rsid w:val="00EC2305"/>
    <w:rsid w:val="00EC345E"/>
    <w:rsid w:val="00EC5474"/>
    <w:rsid w:val="00EC6758"/>
    <w:rsid w:val="00EC6D23"/>
    <w:rsid w:val="00EC6D25"/>
    <w:rsid w:val="00EC77E5"/>
    <w:rsid w:val="00ED1066"/>
    <w:rsid w:val="00ED3CCF"/>
    <w:rsid w:val="00ED45D1"/>
    <w:rsid w:val="00ED6B57"/>
    <w:rsid w:val="00EE01DF"/>
    <w:rsid w:val="00EE5FAC"/>
    <w:rsid w:val="00EF2995"/>
    <w:rsid w:val="00EF5801"/>
    <w:rsid w:val="00EF6825"/>
    <w:rsid w:val="00F00491"/>
    <w:rsid w:val="00F01AE0"/>
    <w:rsid w:val="00F07ACD"/>
    <w:rsid w:val="00F07E06"/>
    <w:rsid w:val="00F110B6"/>
    <w:rsid w:val="00F140DA"/>
    <w:rsid w:val="00F20CF7"/>
    <w:rsid w:val="00F30A4F"/>
    <w:rsid w:val="00F323B1"/>
    <w:rsid w:val="00F35EF2"/>
    <w:rsid w:val="00F41A0B"/>
    <w:rsid w:val="00F41CE0"/>
    <w:rsid w:val="00F469D4"/>
    <w:rsid w:val="00F52812"/>
    <w:rsid w:val="00F52E44"/>
    <w:rsid w:val="00F53E12"/>
    <w:rsid w:val="00F555A5"/>
    <w:rsid w:val="00F55B90"/>
    <w:rsid w:val="00F60CC9"/>
    <w:rsid w:val="00F71282"/>
    <w:rsid w:val="00F74AE3"/>
    <w:rsid w:val="00F75DBE"/>
    <w:rsid w:val="00F83376"/>
    <w:rsid w:val="00F86B93"/>
    <w:rsid w:val="00F947C4"/>
    <w:rsid w:val="00F961E8"/>
    <w:rsid w:val="00F96284"/>
    <w:rsid w:val="00F96D2E"/>
    <w:rsid w:val="00F97E99"/>
    <w:rsid w:val="00FA08D9"/>
    <w:rsid w:val="00FA5518"/>
    <w:rsid w:val="00FB0086"/>
    <w:rsid w:val="00FB2715"/>
    <w:rsid w:val="00FB5348"/>
    <w:rsid w:val="00FB77D0"/>
    <w:rsid w:val="00FC2760"/>
    <w:rsid w:val="00FD1B02"/>
    <w:rsid w:val="00FD4891"/>
    <w:rsid w:val="00FD6D70"/>
    <w:rsid w:val="00FD6D72"/>
    <w:rsid w:val="00FE7797"/>
    <w:rsid w:val="00FF0578"/>
    <w:rsid w:val="00FF5AAA"/>
    <w:rsid w:val="00FF5CFE"/>
    <w:rsid w:val="00FF6231"/>
    <w:rsid w:val="00FF623D"/>
    <w:rsid w:val="00FF72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358359171">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90720699">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5601209">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28642873">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4546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Woodlands Park</Home>
    <Signed xmlns="a8338b6e-77a6-4851-82b6-98166143ffdd" xsi:nil="true"/>
    <Uploaded xmlns="a8338b6e-77a6-4851-82b6-98166143ffdd">true</Uploaded>
    <Management_x0020_Company xmlns="a8338b6e-77a6-4851-82b6-98166143ffdd" xsi:nil="true"/>
    <Doc_x0020_Date xmlns="a8338b6e-77a6-4851-82b6-98166143ffdd">2021-12-03T06:01:19+00:00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B5745745-7CF4-DC11-AD41-005056922186</Home_x0020_ID>
    <State xmlns="a8338b6e-77a6-4851-82b6-98166143ffdd" xsi:nil="true"/>
    <Doc_x0020_Sent_Received_x0020_Date xmlns="a8338b6e-77a6-4851-82b6-98166143ffdd">2021-12-03T00:00:00+00:00</Doc_x0020_Sent_Received_x0020_Date>
    <Activity_x0020_ID xmlns="a8338b6e-77a6-4851-82b6-98166143ffdd">8C900ECB-4454-EA11-9E51-005056922186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C06FFC9-AE5C-4793-96E1-B33C82997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8B85329-39D0-4447-8E04-4358E10A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7096</Words>
  <Characters>40453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2022-02-01T20:36:00Z</dcterms:created>
  <dcterms:modified xsi:type="dcterms:W3CDTF">2022-02-01T20:36:00Z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