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521DE" w14:textId="77777777" w:rsidR="0065152E" w:rsidRDefault="0065152E" w:rsidP="0065152E">
      <w:pPr>
        <w:pStyle w:val="Title"/>
        <w:framePr w:w="9500" w:wrap="notBeside" w:vAnchor="page" w:hAnchor="page" w:x="811" w:y="7681"/>
      </w:pPr>
      <w:r>
        <w:t xml:space="preserve">Performance </w:t>
      </w:r>
    </w:p>
    <w:p w14:paraId="3550F50D" w14:textId="77777777" w:rsidR="0065152E" w:rsidRDefault="0065152E" w:rsidP="0065152E">
      <w:pPr>
        <w:pStyle w:val="Title"/>
        <w:framePr w:w="9500" w:wrap="notBeside" w:vAnchor="page" w:hAnchor="page" w:x="811" w:y="7681"/>
      </w:pPr>
      <w:r w:rsidRPr="00C70125">
        <w:t>Report</w:t>
      </w:r>
      <w:r>
        <w:t xml:space="preserve"> </w:t>
      </w:r>
    </w:p>
    <w:p w14:paraId="7DD5BE6C" w14:textId="77777777" w:rsidR="0065152E" w:rsidRDefault="0065152E" w:rsidP="0065152E">
      <w:pPr>
        <w:pStyle w:val="ContactNumber"/>
        <w:framePr w:w="4621" w:h="826" w:hRule="exact" w:wrap="around" w:hAnchor="page" w:x="841" w:y="9736"/>
      </w:pPr>
      <w:r w:rsidRPr="00C70125">
        <w:t>1800 951 822</w:t>
      </w:r>
    </w:p>
    <w:p w14:paraId="0BF7391D" w14:textId="77777777" w:rsidR="0065152E" w:rsidRPr="00A45AD0" w:rsidRDefault="0065152E" w:rsidP="0065152E">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65152E" w:rsidRPr="00576605" w14:paraId="20AC20BA" w14:textId="77777777" w:rsidTr="00BF244C">
        <w:tc>
          <w:tcPr>
            <w:cnfStyle w:val="001000000000" w:firstRow="0" w:lastRow="0" w:firstColumn="1" w:lastColumn="0" w:oddVBand="0" w:evenVBand="0" w:oddHBand="0" w:evenHBand="0" w:firstRowFirstColumn="0" w:firstRowLastColumn="0" w:lastRowFirstColumn="0" w:lastRowLastColumn="0"/>
            <w:tcW w:w="5385" w:type="dxa"/>
          </w:tcPr>
          <w:p w14:paraId="2656B506" w14:textId="77777777" w:rsidR="0065152E" w:rsidRPr="00631F0C" w:rsidRDefault="0065152E" w:rsidP="00BF244C">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676B7674" w14:textId="77777777" w:rsidR="0065152E" w:rsidRPr="00631F0C" w:rsidRDefault="0065152E" w:rsidP="00BF244C">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65152E" w:rsidRPr="00576605" w14:paraId="448B07C0"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6703838" w14:textId="77777777" w:rsidR="0065152E" w:rsidRPr="00F70BED" w:rsidRDefault="0065152E" w:rsidP="00BF244C">
            <w:pPr>
              <w:pStyle w:val="ListBullet"/>
              <w:numPr>
                <w:ilvl w:val="0"/>
                <w:numId w:val="0"/>
              </w:numPr>
              <w:spacing w:before="0" w:after="120" w:line="22" w:lineRule="atLeast"/>
              <w:rPr>
                <w:rFonts w:asciiTheme="minorHAnsi" w:hAnsiTheme="minorHAnsi"/>
                <w:color w:val="auto"/>
              </w:rPr>
            </w:pPr>
            <w:r w:rsidRPr="00F70BED">
              <w:rPr>
                <w:rFonts w:asciiTheme="minorHAnsi" w:hAnsiTheme="minorHAnsi"/>
                <w:color w:val="auto"/>
              </w:rPr>
              <w:t>Alcheringa</w:t>
            </w:r>
          </w:p>
        </w:tc>
        <w:tc>
          <w:tcPr>
            <w:tcW w:w="4814" w:type="dxa"/>
          </w:tcPr>
          <w:p w14:paraId="1A297C1C" w14:textId="77777777" w:rsidR="0065152E" w:rsidRPr="00F70BED"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 xml:space="preserve">23 </w:t>
            </w:r>
            <w:r w:rsidRPr="00F70BED">
              <w:rPr>
                <w:rFonts w:asciiTheme="minorHAnsi" w:hAnsiTheme="minorHAnsi"/>
                <w:color w:val="auto"/>
              </w:rPr>
              <w:t>June 2022</w:t>
            </w:r>
          </w:p>
        </w:tc>
      </w:tr>
      <w:tr w:rsidR="0065152E" w:rsidRPr="00576605" w14:paraId="7A700FA8" w14:textId="77777777" w:rsidTr="00BF244C">
        <w:tc>
          <w:tcPr>
            <w:cnfStyle w:val="001000000000" w:firstRow="0" w:lastRow="0" w:firstColumn="1" w:lastColumn="0" w:oddVBand="0" w:evenVBand="0" w:oddHBand="0" w:evenHBand="0" w:firstRowFirstColumn="0" w:firstRowLastColumn="0" w:lastRowFirstColumn="0" w:lastRowLastColumn="0"/>
            <w:tcW w:w="5385" w:type="dxa"/>
          </w:tcPr>
          <w:p w14:paraId="24B538D4" w14:textId="77777777" w:rsidR="0065152E" w:rsidRPr="00F70BED" w:rsidRDefault="0065152E" w:rsidP="00BF244C">
            <w:pPr>
              <w:pStyle w:val="CoverHeading"/>
              <w:spacing w:before="0" w:after="120" w:line="22" w:lineRule="atLeast"/>
              <w:rPr>
                <w:rFonts w:asciiTheme="minorHAnsi" w:hAnsiTheme="minorHAnsi"/>
                <w:color w:val="auto"/>
                <w:sz w:val="24"/>
              </w:rPr>
            </w:pPr>
            <w:r w:rsidRPr="00F70BED">
              <w:rPr>
                <w:rFonts w:asciiTheme="minorHAnsi" w:hAnsiTheme="minorHAnsi"/>
                <w:color w:val="auto"/>
                <w:sz w:val="24"/>
              </w:rPr>
              <w:t>Commission ID:</w:t>
            </w:r>
          </w:p>
        </w:tc>
        <w:tc>
          <w:tcPr>
            <w:tcW w:w="4814" w:type="dxa"/>
          </w:tcPr>
          <w:p w14:paraId="5751DBF4" w14:textId="77777777" w:rsidR="0065152E" w:rsidRPr="00F70BED" w:rsidRDefault="0065152E" w:rsidP="00BF244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F70BED">
              <w:rPr>
                <w:rFonts w:asciiTheme="minorHAnsi" w:hAnsiTheme="minorHAnsi"/>
                <w:color w:val="auto"/>
                <w:sz w:val="24"/>
              </w:rPr>
              <w:t xml:space="preserve">Activity type: </w:t>
            </w:r>
          </w:p>
        </w:tc>
      </w:tr>
      <w:tr w:rsidR="0065152E" w:rsidRPr="00576605" w14:paraId="69E8AEC3"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8158F13" w14:textId="77777777" w:rsidR="0065152E" w:rsidRPr="00F70BED" w:rsidRDefault="0065152E" w:rsidP="00BF244C">
            <w:pPr>
              <w:pStyle w:val="ListBullet"/>
              <w:numPr>
                <w:ilvl w:val="0"/>
                <w:numId w:val="0"/>
              </w:numPr>
              <w:spacing w:before="0" w:after="120" w:line="22" w:lineRule="atLeast"/>
              <w:rPr>
                <w:rFonts w:asciiTheme="minorHAnsi" w:hAnsiTheme="minorHAnsi"/>
                <w:color w:val="auto"/>
              </w:rPr>
            </w:pPr>
            <w:r w:rsidRPr="00F70BED">
              <w:rPr>
                <w:rFonts w:asciiTheme="minorHAnsi" w:hAnsiTheme="minorHAnsi"/>
                <w:color w:val="auto"/>
              </w:rPr>
              <w:t>3028</w:t>
            </w:r>
          </w:p>
        </w:tc>
        <w:tc>
          <w:tcPr>
            <w:tcW w:w="4814" w:type="dxa"/>
          </w:tcPr>
          <w:p w14:paraId="2E1EAD3C" w14:textId="77777777" w:rsidR="0065152E" w:rsidRPr="00F70BED"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70BED">
              <w:rPr>
                <w:rFonts w:asciiTheme="minorHAnsi" w:hAnsiTheme="minorHAnsi"/>
                <w:color w:val="auto"/>
              </w:rPr>
              <w:t>Site audit</w:t>
            </w:r>
          </w:p>
        </w:tc>
      </w:tr>
      <w:tr w:rsidR="0065152E" w:rsidRPr="00576605" w14:paraId="199D31B8" w14:textId="77777777" w:rsidTr="00BF244C">
        <w:tc>
          <w:tcPr>
            <w:cnfStyle w:val="001000000000" w:firstRow="0" w:lastRow="0" w:firstColumn="1" w:lastColumn="0" w:oddVBand="0" w:evenVBand="0" w:oddHBand="0" w:evenHBand="0" w:firstRowFirstColumn="0" w:firstRowLastColumn="0" w:lastRowFirstColumn="0" w:lastRowLastColumn="0"/>
            <w:tcW w:w="5385" w:type="dxa"/>
          </w:tcPr>
          <w:p w14:paraId="1E85521F" w14:textId="77777777" w:rsidR="0065152E" w:rsidRPr="00F70BED" w:rsidRDefault="0065152E" w:rsidP="00BF244C">
            <w:pPr>
              <w:pStyle w:val="CoverHeading"/>
              <w:spacing w:before="0" w:after="120" w:line="22" w:lineRule="atLeast"/>
              <w:rPr>
                <w:rFonts w:asciiTheme="minorHAnsi" w:hAnsiTheme="minorHAnsi"/>
                <w:color w:val="auto"/>
                <w:sz w:val="24"/>
              </w:rPr>
            </w:pPr>
            <w:r w:rsidRPr="00F70BED">
              <w:rPr>
                <w:rFonts w:asciiTheme="minorHAnsi" w:hAnsiTheme="minorHAnsi"/>
                <w:color w:val="auto"/>
                <w:sz w:val="24"/>
              </w:rPr>
              <w:t xml:space="preserve">Approved provider: </w:t>
            </w:r>
          </w:p>
        </w:tc>
        <w:tc>
          <w:tcPr>
            <w:tcW w:w="4814" w:type="dxa"/>
          </w:tcPr>
          <w:p w14:paraId="7BAC3C96" w14:textId="77777777" w:rsidR="0065152E" w:rsidRPr="00F70BED" w:rsidRDefault="0065152E" w:rsidP="00BF244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F70BED">
              <w:rPr>
                <w:rFonts w:asciiTheme="minorHAnsi" w:hAnsiTheme="minorHAnsi"/>
                <w:color w:val="auto"/>
                <w:sz w:val="24"/>
              </w:rPr>
              <w:t>Activity date:</w:t>
            </w:r>
          </w:p>
        </w:tc>
      </w:tr>
      <w:tr w:rsidR="0065152E" w:rsidRPr="00576605" w14:paraId="24FF5E32"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E89109F" w14:textId="77777777" w:rsidR="0065152E" w:rsidRPr="00F70BED" w:rsidRDefault="0065152E" w:rsidP="00BF244C">
            <w:pPr>
              <w:spacing w:after="240" w:line="22" w:lineRule="atLeast"/>
              <w:rPr>
                <w:rFonts w:asciiTheme="minorHAnsi" w:hAnsiTheme="minorHAnsi"/>
                <w:color w:val="auto"/>
              </w:rPr>
            </w:pPr>
            <w:r w:rsidRPr="00F70BED">
              <w:rPr>
                <w:rFonts w:asciiTheme="minorHAnsi" w:hAnsiTheme="minorHAnsi"/>
                <w:color w:val="auto"/>
              </w:rPr>
              <w:t>Respect Group Limited</w:t>
            </w:r>
          </w:p>
        </w:tc>
        <w:tc>
          <w:tcPr>
            <w:tcW w:w="4814" w:type="dxa"/>
          </w:tcPr>
          <w:p w14:paraId="2B4F871E" w14:textId="7DD66A05" w:rsidR="0065152E" w:rsidRPr="00F70BED"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270E01">
              <w:rPr>
                <w:rFonts w:asciiTheme="minorHAnsi" w:hAnsiTheme="minorHAnsi"/>
                <w:color w:val="auto"/>
              </w:rPr>
              <w:t>17 May 2022 to 20 May 2022</w:t>
            </w:r>
          </w:p>
        </w:tc>
      </w:tr>
    </w:tbl>
    <w:p w14:paraId="73CD64E6" w14:textId="77777777" w:rsidR="0065152E" w:rsidRPr="00576605" w:rsidRDefault="0065152E" w:rsidP="0065152E">
      <w:pPr>
        <w:rPr>
          <w:rFonts w:asciiTheme="majorHAnsi" w:hAnsiTheme="majorHAnsi"/>
        </w:rPr>
      </w:pPr>
      <w:bookmarkStart w:id="0" w:name="_GoBack"/>
      <w:bookmarkEnd w:id="0"/>
    </w:p>
    <w:p w14:paraId="29A4C95C" w14:textId="77777777" w:rsidR="0065152E" w:rsidRPr="00631F0C" w:rsidRDefault="0065152E" w:rsidP="0065152E">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Pr>
          <w:rFonts w:asciiTheme="minorHAnsi" w:hAnsiTheme="minorHAnsi"/>
        </w:rPr>
        <w:t xml:space="preserve">(the </w:t>
      </w:r>
      <w:r w:rsidRPr="004F1EBB">
        <w:rPr>
          <w:rFonts w:asciiTheme="minorHAnsi" w:hAnsiTheme="minorHAnsi"/>
          <w:b/>
        </w:rPr>
        <w:t>Commission</w:t>
      </w:r>
      <w:r>
        <w:rPr>
          <w:rFonts w:asciiTheme="minorHAnsi" w:hAnsiTheme="minorHAnsi"/>
        </w:rPr>
        <w:t>)</w:t>
      </w:r>
      <w:r w:rsidRPr="00631F0C">
        <w:rPr>
          <w:rFonts w:asciiTheme="minorHAnsi" w:hAnsiTheme="minorHAnsi"/>
        </w:rPr>
        <w:t xml:space="preserve"> website under the Aged Care Quality and Safety Commission Rules 2018.</w:t>
      </w:r>
    </w:p>
    <w:p w14:paraId="31CDA75D" w14:textId="77777777" w:rsidR="0065152E" w:rsidRPr="008C3894" w:rsidRDefault="0065152E" w:rsidP="0065152E">
      <w:pPr>
        <w:rPr>
          <w:rFonts w:ascii="Fira Sans" w:eastAsiaTheme="majorEastAsia" w:hAnsi="Fira Sans" w:cstheme="majorBidi"/>
          <w:b/>
          <w:bCs/>
          <w:sz w:val="30"/>
          <w:szCs w:val="28"/>
        </w:rPr>
      </w:pPr>
      <w:r>
        <w:rPr>
          <w:rFonts w:asciiTheme="majorHAnsi" w:hAnsiTheme="majorHAnsi"/>
        </w:rPr>
        <w:br w:type="page"/>
      </w:r>
      <w:r w:rsidRPr="0077396A">
        <w:rPr>
          <w:rFonts w:ascii="Fira Sans" w:eastAsiaTheme="majorEastAsia" w:hAnsi="Fira Sans" w:cstheme="majorBidi"/>
          <w:b/>
          <w:bCs/>
          <w:sz w:val="30"/>
          <w:szCs w:val="28"/>
        </w:rPr>
        <w:lastRenderedPageBreak/>
        <w:t xml:space="preserve">This </w:t>
      </w:r>
      <w:r>
        <w:rPr>
          <w:rFonts w:ascii="Fira Sans" w:eastAsiaTheme="majorEastAsia" w:hAnsi="Fira Sans" w:cstheme="majorBidi"/>
          <w:b/>
          <w:bCs/>
          <w:sz w:val="30"/>
          <w:szCs w:val="28"/>
        </w:rPr>
        <w:t>p</w:t>
      </w:r>
      <w:r w:rsidRPr="0077396A">
        <w:rPr>
          <w:rFonts w:ascii="Fira Sans" w:eastAsiaTheme="majorEastAsia" w:hAnsi="Fira Sans" w:cstheme="majorBidi"/>
          <w:b/>
          <w:bCs/>
          <w:sz w:val="30"/>
          <w:szCs w:val="28"/>
        </w:rPr>
        <w:t xml:space="preserve">erformance </w:t>
      </w:r>
      <w:r>
        <w:rPr>
          <w:rFonts w:ascii="Fira Sans" w:eastAsiaTheme="majorEastAsia" w:hAnsi="Fira Sans" w:cstheme="majorBidi"/>
          <w:b/>
          <w:bCs/>
          <w:sz w:val="30"/>
          <w:szCs w:val="28"/>
        </w:rPr>
        <w:t>r</w:t>
      </w:r>
      <w:r w:rsidRPr="0077396A">
        <w:rPr>
          <w:rFonts w:ascii="Fira Sans" w:eastAsiaTheme="majorEastAsia" w:hAnsi="Fira Sans" w:cstheme="majorBidi"/>
          <w:b/>
          <w:bCs/>
          <w:sz w:val="30"/>
          <w:szCs w:val="28"/>
        </w:rPr>
        <w:t>eport</w:t>
      </w:r>
    </w:p>
    <w:p w14:paraId="399A6590" w14:textId="77777777" w:rsidR="0065152E" w:rsidRDefault="0065152E" w:rsidP="0065152E">
      <w:pPr>
        <w:spacing w:after="240" w:line="22" w:lineRule="atLeast"/>
        <w:textAlignment w:val="baseline"/>
      </w:pPr>
      <w:bookmarkStart w:id="1" w:name="_Hlk103606969"/>
      <w:r>
        <w:t xml:space="preserve">This performance report for </w:t>
      </w:r>
      <w:r w:rsidRPr="00F70BED">
        <w:rPr>
          <w:rFonts w:asciiTheme="minorHAnsi" w:hAnsiTheme="minorHAnsi"/>
          <w:color w:val="auto"/>
        </w:rPr>
        <w:t>Alcheringa</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considered by David Lee</w:t>
      </w:r>
      <w:r w:rsidRPr="000428E1">
        <w:t xml:space="preserve">, delegate of the </w:t>
      </w:r>
      <w:r>
        <w:t xml:space="preserve">Aged Care Quality and Safety </w:t>
      </w:r>
      <w:r w:rsidRPr="000428E1">
        <w:t xml:space="preserve">Commissioner </w:t>
      </w:r>
      <w:r>
        <w:t>(Commissioner)</w:t>
      </w:r>
      <w:r>
        <w:rPr>
          <w:rStyle w:val="FootnoteReference"/>
        </w:rPr>
        <w:footnoteReference w:id="2"/>
      </w:r>
      <w:r>
        <w:t xml:space="preserve">. </w:t>
      </w:r>
    </w:p>
    <w:bookmarkEnd w:id="1"/>
    <w:p w14:paraId="733729CA" w14:textId="77777777" w:rsidR="0065152E" w:rsidRPr="00D63989" w:rsidRDefault="0065152E" w:rsidP="0065152E">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compliant or non-compliant at the Standard and requirement level where applicable.</w:t>
      </w:r>
    </w:p>
    <w:p w14:paraId="264B1A7A" w14:textId="77777777" w:rsidR="0065152E" w:rsidRDefault="0065152E" w:rsidP="0065152E">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2A4389F9" w14:textId="77777777" w:rsidR="0065152E" w:rsidRDefault="0065152E" w:rsidP="0065152E">
      <w:pPr>
        <w:pStyle w:val="Heading1"/>
        <w:spacing w:before="0" w:after="240" w:line="22" w:lineRule="atLeast"/>
      </w:pPr>
      <w:r w:rsidRPr="00964E7A">
        <w:t>Services included in this assessment</w:t>
      </w:r>
    </w:p>
    <w:p w14:paraId="7C10CC27" w14:textId="77777777" w:rsidR="0065152E" w:rsidRPr="00A35C1F" w:rsidRDefault="0065152E" w:rsidP="0065152E">
      <w:pPr>
        <w:pStyle w:val="Heading1"/>
        <w:spacing w:before="0" w:after="240" w:line="22" w:lineRule="atLeast"/>
      </w:pPr>
      <w:r w:rsidRPr="00A35C1F">
        <w:t>Material relied on</w:t>
      </w:r>
    </w:p>
    <w:p w14:paraId="2B74E4F0" w14:textId="77777777" w:rsidR="0065152E" w:rsidRDefault="0065152E" w:rsidP="0065152E">
      <w:pPr>
        <w:spacing w:after="240" w:line="22" w:lineRule="atLeast"/>
      </w:pPr>
      <w:r>
        <w:t>The followi</w:t>
      </w:r>
      <w:r w:rsidRPr="00663698">
        <w:t>n</w:t>
      </w:r>
      <w:r>
        <w:t>g information has been considered in</w:t>
      </w:r>
      <w:r w:rsidRPr="00663698">
        <w:t xml:space="preserve"> </w:t>
      </w:r>
      <w:r>
        <w:t>preparing the performance report:</w:t>
      </w:r>
    </w:p>
    <w:p w14:paraId="3E7F8CE6" w14:textId="77777777" w:rsidR="0065152E" w:rsidRPr="00D04075" w:rsidRDefault="0065152E" w:rsidP="0065152E">
      <w:pPr>
        <w:pStyle w:val="ListParagraph"/>
        <w:numPr>
          <w:ilvl w:val="0"/>
          <w:numId w:val="34"/>
        </w:numPr>
        <w:spacing w:line="22" w:lineRule="atLeast"/>
        <w:ind w:left="714" w:hanging="357"/>
        <w:contextualSpacing w:val="0"/>
      </w:pPr>
      <w:r w:rsidRPr="00D63989">
        <w:t>the</w:t>
      </w:r>
      <w:r w:rsidRPr="00B27552">
        <w:t xml:space="preserve"> </w:t>
      </w:r>
      <w:r>
        <w:t>A</w:t>
      </w:r>
      <w:r w:rsidRPr="00B27552">
        <w:t xml:space="preserve">ssessment </w:t>
      </w:r>
      <w:r>
        <w:t>T</w:t>
      </w:r>
      <w:r w:rsidRPr="00B27552">
        <w:t xml:space="preserve">eam’s </w:t>
      </w:r>
      <w:r w:rsidRPr="00EF6E3E">
        <w:t xml:space="preserve">report for the </w:t>
      </w:r>
      <w:r w:rsidRPr="00D04075">
        <w:t>Site audit</w:t>
      </w:r>
      <w:r>
        <w:t xml:space="preserve"> </w:t>
      </w:r>
      <w:r w:rsidRPr="00D04075">
        <w:t>17 May 2022 to 20 May 2022; the Site audit report was informed by a site assessment, observations at the service, review of documents and interviews with staff, consumers/representatives and others.</w:t>
      </w:r>
    </w:p>
    <w:p w14:paraId="3E4D38DC" w14:textId="77777777" w:rsidR="0065152E" w:rsidRPr="00A45AD0" w:rsidRDefault="0065152E" w:rsidP="0065152E">
      <w:pPr>
        <w:pStyle w:val="ListParagraph"/>
        <w:spacing w:line="22" w:lineRule="atLeast"/>
        <w:ind w:left="714"/>
        <w:contextualSpacing w:val="0"/>
        <w:rPr>
          <w:rFonts w:ascii="Fira Sans" w:eastAsiaTheme="majorEastAsia" w:hAnsi="Fira Sans" w:cstheme="majorBidi"/>
          <w:b/>
          <w:bCs/>
          <w:sz w:val="30"/>
          <w:szCs w:val="28"/>
        </w:rPr>
      </w:pPr>
      <w:r>
        <w:br w:type="page"/>
      </w:r>
    </w:p>
    <w:p w14:paraId="338B1994" w14:textId="77777777" w:rsidR="0065152E" w:rsidRDefault="0065152E" w:rsidP="0065152E">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65152E" w:rsidRPr="001E6954" w14:paraId="57DAB8AF" w14:textId="77777777" w:rsidTr="00BF24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610B71" w14:textId="77777777" w:rsidR="0065152E" w:rsidRPr="00985BBD" w:rsidRDefault="0065152E" w:rsidP="00BF244C">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700" w:type="pct"/>
            <w:shd w:val="clear" w:color="auto" w:fill="auto"/>
          </w:tcPr>
          <w:p w14:paraId="7800F598" w14:textId="77777777" w:rsidR="0065152E" w:rsidRPr="00C56882" w:rsidRDefault="0065152E" w:rsidP="00BF24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C56882">
              <w:rPr>
                <w:rFonts w:ascii="Fira Sans Light" w:hAnsi="Fira Sans Light"/>
                <w:color w:val="auto"/>
              </w:rPr>
              <w:t>Compliant</w:t>
            </w:r>
          </w:p>
        </w:tc>
      </w:tr>
      <w:tr w:rsidR="0065152E" w:rsidRPr="008B0881" w14:paraId="74B82504" w14:textId="77777777" w:rsidTr="00BF244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CEC0423" w14:textId="77777777" w:rsidR="0065152E" w:rsidRPr="00985BBD" w:rsidRDefault="0065152E" w:rsidP="00BF244C">
            <w:pPr>
              <w:keepNext/>
              <w:spacing w:before="0" w:after="120" w:line="22" w:lineRule="atLeast"/>
              <w:ind w:right="-109"/>
            </w:pPr>
            <w:r w:rsidRPr="00985BBD">
              <w:rPr>
                <w:b/>
              </w:rPr>
              <w:t>Standard 2</w:t>
            </w:r>
            <w:r w:rsidRPr="00985BBD">
              <w:t xml:space="preserve"> Ongoing assessment and planning with consumers</w:t>
            </w:r>
          </w:p>
        </w:tc>
        <w:tc>
          <w:tcPr>
            <w:tcW w:w="1700" w:type="pct"/>
            <w:shd w:val="clear" w:color="auto" w:fill="auto"/>
          </w:tcPr>
          <w:p w14:paraId="0567A882" w14:textId="77777777" w:rsidR="0065152E" w:rsidRPr="00C56882" w:rsidRDefault="0065152E" w:rsidP="00BF24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56882">
              <w:rPr>
                <w:b/>
                <w:color w:val="auto"/>
              </w:rPr>
              <w:t>Compliant</w:t>
            </w:r>
          </w:p>
        </w:tc>
      </w:tr>
      <w:tr w:rsidR="0065152E" w:rsidRPr="008B0881" w14:paraId="048ABD02" w14:textId="77777777" w:rsidTr="00BF2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710795" w14:textId="77777777" w:rsidR="0065152E" w:rsidRPr="00985BBD" w:rsidRDefault="0065152E" w:rsidP="00BF244C">
            <w:pPr>
              <w:keepNext/>
              <w:spacing w:before="0" w:after="120" w:line="22" w:lineRule="atLeast"/>
            </w:pPr>
            <w:r w:rsidRPr="00985BBD">
              <w:rPr>
                <w:b/>
              </w:rPr>
              <w:t>Standard 3</w:t>
            </w:r>
            <w:r w:rsidRPr="00985BBD">
              <w:t xml:space="preserve"> Personal care and clinical care</w:t>
            </w:r>
          </w:p>
        </w:tc>
        <w:tc>
          <w:tcPr>
            <w:tcW w:w="1700" w:type="pct"/>
            <w:shd w:val="clear" w:color="auto" w:fill="auto"/>
          </w:tcPr>
          <w:p w14:paraId="263CC628" w14:textId="77777777" w:rsidR="0065152E" w:rsidRPr="00C56882"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56882">
              <w:rPr>
                <w:b/>
                <w:color w:val="auto"/>
              </w:rPr>
              <w:t>Compliant</w:t>
            </w:r>
          </w:p>
        </w:tc>
      </w:tr>
      <w:tr w:rsidR="0065152E" w:rsidRPr="008B0881" w14:paraId="2FE72A1C" w14:textId="77777777" w:rsidTr="00BF244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981AC59" w14:textId="77777777" w:rsidR="0065152E" w:rsidRPr="00985BBD" w:rsidRDefault="0065152E" w:rsidP="00BF244C">
            <w:pPr>
              <w:keepNext/>
              <w:spacing w:before="0" w:after="120" w:line="22" w:lineRule="atLeast"/>
            </w:pPr>
            <w:r w:rsidRPr="00985BBD">
              <w:rPr>
                <w:b/>
              </w:rPr>
              <w:t>Standard 4</w:t>
            </w:r>
            <w:r w:rsidRPr="00985BBD">
              <w:t xml:space="preserve"> Services and supports for daily living</w:t>
            </w:r>
          </w:p>
        </w:tc>
        <w:tc>
          <w:tcPr>
            <w:tcW w:w="1700" w:type="pct"/>
            <w:shd w:val="clear" w:color="auto" w:fill="auto"/>
          </w:tcPr>
          <w:p w14:paraId="5EBDBC21" w14:textId="77777777" w:rsidR="0065152E" w:rsidRPr="00C56882" w:rsidRDefault="0065152E" w:rsidP="00BF24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56882">
              <w:rPr>
                <w:b/>
                <w:color w:val="auto"/>
              </w:rPr>
              <w:t>Compliant</w:t>
            </w:r>
          </w:p>
        </w:tc>
      </w:tr>
      <w:tr w:rsidR="0065152E" w:rsidRPr="008B0881" w14:paraId="08C6C438" w14:textId="77777777" w:rsidTr="00BF2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475222" w14:textId="77777777" w:rsidR="0065152E" w:rsidRPr="00985BBD" w:rsidRDefault="0065152E" w:rsidP="00BF244C">
            <w:pPr>
              <w:keepNext/>
              <w:spacing w:before="0" w:after="120" w:line="22" w:lineRule="atLeast"/>
            </w:pPr>
            <w:r w:rsidRPr="00985BBD">
              <w:rPr>
                <w:b/>
              </w:rPr>
              <w:t>Standard 5</w:t>
            </w:r>
            <w:r w:rsidRPr="00985BBD">
              <w:t xml:space="preserve"> Organisation’s service environment</w:t>
            </w:r>
          </w:p>
        </w:tc>
        <w:tc>
          <w:tcPr>
            <w:tcW w:w="1700" w:type="pct"/>
            <w:shd w:val="clear" w:color="auto" w:fill="auto"/>
          </w:tcPr>
          <w:p w14:paraId="1526B3A7" w14:textId="77777777" w:rsidR="0065152E" w:rsidRPr="00C56882"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56882">
              <w:rPr>
                <w:b/>
                <w:color w:val="auto"/>
              </w:rPr>
              <w:t>Compliant</w:t>
            </w:r>
          </w:p>
        </w:tc>
      </w:tr>
      <w:tr w:rsidR="0065152E" w:rsidRPr="008B0881" w14:paraId="3DABC1A3" w14:textId="77777777" w:rsidTr="00BF244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C6254CF" w14:textId="77777777" w:rsidR="0065152E" w:rsidRPr="00985BBD" w:rsidRDefault="0065152E" w:rsidP="00BF244C">
            <w:pPr>
              <w:keepNext/>
              <w:spacing w:before="0" w:after="120" w:line="22" w:lineRule="atLeast"/>
            </w:pPr>
            <w:r w:rsidRPr="00985BBD">
              <w:rPr>
                <w:b/>
              </w:rPr>
              <w:t>Standard 6</w:t>
            </w:r>
            <w:r w:rsidRPr="00985BBD">
              <w:t xml:space="preserve"> Feedback and complaints</w:t>
            </w:r>
          </w:p>
        </w:tc>
        <w:tc>
          <w:tcPr>
            <w:tcW w:w="1700" w:type="pct"/>
            <w:shd w:val="clear" w:color="auto" w:fill="auto"/>
          </w:tcPr>
          <w:p w14:paraId="735C7970" w14:textId="77777777" w:rsidR="0065152E" w:rsidRPr="00C56882" w:rsidRDefault="0065152E" w:rsidP="00BF24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56882">
              <w:rPr>
                <w:b/>
                <w:color w:val="auto"/>
              </w:rPr>
              <w:t>Compliant</w:t>
            </w:r>
          </w:p>
        </w:tc>
      </w:tr>
      <w:tr w:rsidR="0065152E" w:rsidRPr="008B0881" w14:paraId="7CFC2514" w14:textId="77777777" w:rsidTr="00BF24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1305F1D" w14:textId="77777777" w:rsidR="0065152E" w:rsidRPr="00985BBD" w:rsidRDefault="0065152E" w:rsidP="00BF244C">
            <w:pPr>
              <w:keepNext/>
              <w:spacing w:before="0" w:after="120" w:line="22" w:lineRule="atLeast"/>
            </w:pPr>
            <w:r w:rsidRPr="00985BBD">
              <w:rPr>
                <w:b/>
              </w:rPr>
              <w:t>Standard 7</w:t>
            </w:r>
            <w:r w:rsidRPr="00985BBD">
              <w:t xml:space="preserve"> Human resources</w:t>
            </w:r>
          </w:p>
        </w:tc>
        <w:tc>
          <w:tcPr>
            <w:tcW w:w="1700" w:type="pct"/>
            <w:shd w:val="clear" w:color="auto" w:fill="auto"/>
          </w:tcPr>
          <w:p w14:paraId="37BD874B" w14:textId="77777777" w:rsidR="0065152E" w:rsidRPr="00C56882" w:rsidRDefault="0065152E" w:rsidP="00BF24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56882">
              <w:rPr>
                <w:b/>
                <w:color w:val="auto"/>
              </w:rPr>
              <w:t>Compliant</w:t>
            </w:r>
          </w:p>
        </w:tc>
      </w:tr>
      <w:tr w:rsidR="0065152E" w:rsidRPr="008B0881" w14:paraId="4DE1C75B" w14:textId="77777777" w:rsidTr="00BF244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0277DF4" w14:textId="77777777" w:rsidR="0065152E" w:rsidRPr="00985BBD" w:rsidRDefault="0065152E" w:rsidP="00BF244C">
            <w:pPr>
              <w:keepNext/>
              <w:spacing w:before="0" w:after="120" w:line="22" w:lineRule="atLeast"/>
            </w:pPr>
            <w:r w:rsidRPr="00985BBD">
              <w:rPr>
                <w:b/>
              </w:rPr>
              <w:t>Standard 8</w:t>
            </w:r>
            <w:r w:rsidRPr="00985BBD">
              <w:t xml:space="preserve"> Organisational governance</w:t>
            </w:r>
          </w:p>
        </w:tc>
        <w:tc>
          <w:tcPr>
            <w:tcW w:w="1700" w:type="pct"/>
            <w:shd w:val="clear" w:color="auto" w:fill="auto"/>
          </w:tcPr>
          <w:p w14:paraId="3617E610" w14:textId="77777777" w:rsidR="0065152E" w:rsidRPr="00C56882" w:rsidRDefault="0065152E" w:rsidP="00BF24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56882">
              <w:rPr>
                <w:b/>
                <w:color w:val="auto"/>
              </w:rPr>
              <w:t>Compliant</w:t>
            </w:r>
          </w:p>
        </w:tc>
      </w:tr>
    </w:tbl>
    <w:p w14:paraId="69A9DC33" w14:textId="77777777" w:rsidR="0065152E" w:rsidRDefault="0065152E" w:rsidP="0065152E"/>
    <w:p w14:paraId="3471912E" w14:textId="77777777" w:rsidR="0065152E" w:rsidRDefault="0065152E" w:rsidP="0065152E">
      <w:pPr>
        <w:spacing w:after="240" w:line="22" w:lineRule="atLeast"/>
      </w:pPr>
      <w:r>
        <w:t>A detailed assessment is provided later in this report for each assessed Standard.</w:t>
      </w:r>
    </w:p>
    <w:p w14:paraId="03DB66D5" w14:textId="77777777" w:rsidR="0065152E" w:rsidRDefault="0065152E" w:rsidP="0065152E">
      <w:pPr>
        <w:pStyle w:val="Heading1"/>
        <w:spacing w:before="0" w:after="240" w:line="22" w:lineRule="atLeast"/>
      </w:pPr>
      <w:r>
        <w:t>Areas for improvement</w:t>
      </w:r>
    </w:p>
    <w:p w14:paraId="1304BA0C" w14:textId="77777777" w:rsidR="0065152E" w:rsidRDefault="0065152E" w:rsidP="0065152E">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r>
        <w:br w:type="page"/>
      </w:r>
    </w:p>
    <w:p w14:paraId="37620878" w14:textId="77777777" w:rsidR="0065152E" w:rsidRDefault="0065152E" w:rsidP="0065152E">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9"/>
        <w:gridCol w:w="7224"/>
        <w:gridCol w:w="1251"/>
      </w:tblGrid>
      <w:tr w:rsidR="0065152E" w:rsidRPr="00C944A2" w14:paraId="28259B70"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EBC094" w14:textId="77777777" w:rsidR="0065152E" w:rsidRDefault="0065152E" w:rsidP="00BF244C">
            <w:pPr>
              <w:spacing w:before="0" w:after="120" w:line="22" w:lineRule="atLeast"/>
            </w:pPr>
            <w:r w:rsidRPr="00AE2002">
              <w:t>Consumer dignity and choice</w:t>
            </w:r>
          </w:p>
        </w:tc>
        <w:tc>
          <w:tcPr>
            <w:tcW w:w="0" w:type="auto"/>
          </w:tcPr>
          <w:p w14:paraId="5D47D790"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944A2">
              <w:t>Compliant</w:t>
            </w:r>
          </w:p>
        </w:tc>
      </w:tr>
      <w:tr w:rsidR="0065152E" w14:paraId="32D53E93"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45C8CF49" w14:textId="77777777" w:rsidR="0065152E" w:rsidRPr="0014722A" w:rsidRDefault="0065152E" w:rsidP="00BF244C">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43C4F4D1"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75F0D2D5"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r w:rsidR="0065152E" w14:paraId="7CC544D2"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E575B" w14:textId="77777777" w:rsidR="0065152E" w:rsidRPr="0014722A" w:rsidRDefault="0065152E" w:rsidP="00BF244C">
            <w:pPr>
              <w:spacing w:line="22" w:lineRule="atLeast"/>
              <w:rPr>
                <w:color w:val="auto"/>
              </w:rPr>
            </w:pPr>
            <w:r w:rsidRPr="0014722A">
              <w:rPr>
                <w:color w:val="auto"/>
              </w:rPr>
              <w:t>Requirement 1(3)(b)</w:t>
            </w:r>
          </w:p>
        </w:tc>
        <w:tc>
          <w:tcPr>
            <w:tcW w:w="0" w:type="auto"/>
            <w:tcBorders>
              <w:left w:val="nil"/>
              <w:right w:val="single" w:sz="4" w:space="0" w:color="auto"/>
            </w:tcBorders>
          </w:tcPr>
          <w:p w14:paraId="3BFA229D"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060EB1BD" w14:textId="77777777" w:rsidR="0065152E" w:rsidRPr="00C944A2"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944A2">
              <w:rPr>
                <w:color w:val="auto"/>
              </w:rPr>
              <w:t>Compliant</w:t>
            </w:r>
          </w:p>
        </w:tc>
      </w:tr>
      <w:tr w:rsidR="0065152E" w14:paraId="5639E25B"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36EE3017" w14:textId="77777777" w:rsidR="0065152E" w:rsidRPr="0014722A" w:rsidRDefault="0065152E" w:rsidP="00BF244C">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6AB7A94F"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22E73C6E" w14:textId="77777777" w:rsidR="0065152E" w:rsidRDefault="0065152E" w:rsidP="00BF244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1C05FDB0" w14:textId="77777777" w:rsidR="0065152E" w:rsidRDefault="0065152E" w:rsidP="00BF244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2CE2057B" w14:textId="77777777" w:rsidR="0065152E" w:rsidRDefault="0065152E" w:rsidP="00BF244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75F91087" w14:textId="77777777" w:rsidR="0065152E" w:rsidRDefault="0065152E" w:rsidP="00BF244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6EFC0ADE"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r w:rsidR="0065152E" w14:paraId="7F5552CF"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D92B5" w14:textId="77777777" w:rsidR="0065152E" w:rsidRPr="0014722A" w:rsidRDefault="0065152E" w:rsidP="00BF244C">
            <w:pPr>
              <w:spacing w:line="22" w:lineRule="atLeast"/>
              <w:rPr>
                <w:color w:val="auto"/>
              </w:rPr>
            </w:pPr>
            <w:r w:rsidRPr="0014722A">
              <w:rPr>
                <w:color w:val="auto"/>
              </w:rPr>
              <w:t>Requirement 1(3)(d)</w:t>
            </w:r>
          </w:p>
        </w:tc>
        <w:tc>
          <w:tcPr>
            <w:tcW w:w="0" w:type="auto"/>
            <w:tcBorders>
              <w:left w:val="nil"/>
              <w:right w:val="single" w:sz="4" w:space="0" w:color="auto"/>
            </w:tcBorders>
          </w:tcPr>
          <w:p w14:paraId="6EE1CE77"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67BAAB95" w14:textId="77777777" w:rsidR="0065152E" w:rsidRPr="00C944A2" w:rsidRDefault="0065152E" w:rsidP="00BF244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C944A2">
              <w:rPr>
                <w:color w:val="auto"/>
              </w:rPr>
              <w:t>Compliant</w:t>
            </w:r>
          </w:p>
        </w:tc>
      </w:tr>
      <w:tr w:rsidR="0065152E" w14:paraId="46F18BF3"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0756CDAF" w14:textId="77777777" w:rsidR="0065152E" w:rsidRPr="0014722A" w:rsidRDefault="0065152E" w:rsidP="00BF244C">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281D5711"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08A1EC43"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r w:rsidR="0065152E" w14:paraId="322770A0"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2B94D" w14:textId="77777777" w:rsidR="0065152E" w:rsidRPr="0014722A" w:rsidRDefault="0065152E" w:rsidP="00BF244C">
            <w:pPr>
              <w:spacing w:line="22" w:lineRule="atLeast"/>
              <w:rPr>
                <w:color w:val="auto"/>
              </w:rPr>
            </w:pPr>
            <w:r w:rsidRPr="0014722A">
              <w:rPr>
                <w:color w:val="auto"/>
              </w:rPr>
              <w:t>Requirement 1(3)(f)</w:t>
            </w:r>
          </w:p>
        </w:tc>
        <w:tc>
          <w:tcPr>
            <w:tcW w:w="0" w:type="auto"/>
            <w:tcBorders>
              <w:left w:val="nil"/>
              <w:right w:val="single" w:sz="4" w:space="0" w:color="auto"/>
            </w:tcBorders>
          </w:tcPr>
          <w:p w14:paraId="06DB9884"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0" w:type="auto"/>
            <w:tcBorders>
              <w:left w:val="single" w:sz="4" w:space="0" w:color="auto"/>
            </w:tcBorders>
          </w:tcPr>
          <w:p w14:paraId="3176B5C1" w14:textId="77777777" w:rsidR="0065152E" w:rsidRPr="00C944A2"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944A2">
              <w:rPr>
                <w:color w:val="auto"/>
              </w:rPr>
              <w:t>Compliant</w:t>
            </w:r>
          </w:p>
        </w:tc>
      </w:tr>
    </w:tbl>
    <w:p w14:paraId="2E1876DA" w14:textId="77777777" w:rsidR="0065152E" w:rsidRDefault="0065152E" w:rsidP="0065152E">
      <w:pPr>
        <w:pStyle w:val="Heading2"/>
        <w:spacing w:before="120" w:after="120" w:line="22" w:lineRule="atLeast"/>
      </w:pPr>
      <w:r>
        <w:t>Findings</w:t>
      </w:r>
    </w:p>
    <w:p w14:paraId="7B946308" w14:textId="77777777" w:rsidR="0065152E" w:rsidRPr="0026459A" w:rsidRDefault="0065152E" w:rsidP="0065152E">
      <w:pPr>
        <w:rPr>
          <w:rFonts w:eastAsia="Calibri"/>
          <w:color w:val="auto"/>
        </w:rPr>
      </w:pPr>
      <w:r w:rsidRPr="0026459A">
        <w:rPr>
          <w:rFonts w:eastAsia="Calibri"/>
          <w:color w:val="auto"/>
        </w:rPr>
        <w:t xml:space="preserve">The Quality Standard is assessed as compliant as </w:t>
      </w:r>
      <w:r>
        <w:rPr>
          <w:rFonts w:eastAsia="Calibri"/>
          <w:color w:val="auto"/>
        </w:rPr>
        <w:t>six</w:t>
      </w:r>
      <w:r w:rsidRPr="0026459A">
        <w:rPr>
          <w:rFonts w:eastAsia="Calibri"/>
          <w:color w:val="auto"/>
        </w:rPr>
        <w:t xml:space="preserve"> of the </w:t>
      </w:r>
      <w:r>
        <w:rPr>
          <w:rFonts w:eastAsia="Calibri"/>
          <w:color w:val="auto"/>
        </w:rPr>
        <w:t>six</w:t>
      </w:r>
      <w:r w:rsidRPr="0026459A">
        <w:rPr>
          <w:rFonts w:eastAsia="Calibri"/>
          <w:color w:val="auto"/>
        </w:rPr>
        <w:t xml:space="preserve"> specific requirements have been assessed as compliant.</w:t>
      </w:r>
    </w:p>
    <w:p w14:paraId="06A821F2" w14:textId="77777777" w:rsidR="0065152E" w:rsidRDefault="0065152E" w:rsidP="0065152E">
      <w:pPr>
        <w:rPr>
          <w:rFonts w:cs="Times New Roman"/>
          <w:color w:val="auto"/>
        </w:rPr>
      </w:pPr>
      <w:r>
        <w:rPr>
          <w:rFonts w:cs="Times New Roman"/>
          <w:color w:val="auto"/>
        </w:rPr>
        <w:t>C</w:t>
      </w:r>
      <w:r w:rsidRPr="009D0D38">
        <w:rPr>
          <w:rFonts w:cs="Times New Roman"/>
          <w:color w:val="auto"/>
        </w:rPr>
        <w:t xml:space="preserve">onsumers </w:t>
      </w:r>
      <w:r w:rsidRPr="009D0D38">
        <w:rPr>
          <w:rFonts w:eastAsiaTheme="minorEastAsia"/>
          <w:color w:val="auto"/>
        </w:rPr>
        <w:t xml:space="preserve">considered </w:t>
      </w:r>
      <w:r>
        <w:rPr>
          <w:rFonts w:cs="Times New Roman"/>
          <w:color w:val="auto"/>
        </w:rPr>
        <w:t>they</w:t>
      </w:r>
      <w:r w:rsidRPr="009D0D38">
        <w:rPr>
          <w:rFonts w:cs="Times New Roman"/>
          <w:color w:val="auto"/>
        </w:rPr>
        <w:t xml:space="preserve"> are treated with dignity and respect, </w:t>
      </w:r>
      <w:r>
        <w:rPr>
          <w:rFonts w:cs="Times New Roman"/>
          <w:color w:val="auto"/>
        </w:rPr>
        <w:t xml:space="preserve">can maintain </w:t>
      </w:r>
      <w:r w:rsidRPr="009D0D38">
        <w:rPr>
          <w:rFonts w:cs="Times New Roman"/>
          <w:color w:val="auto"/>
        </w:rPr>
        <w:t xml:space="preserve">their identity, </w:t>
      </w:r>
      <w:r>
        <w:rPr>
          <w:rFonts w:cs="Times New Roman"/>
          <w:color w:val="auto"/>
        </w:rPr>
        <w:t>are supported to make informed choices about their care and services and live the life they choose.</w:t>
      </w:r>
      <w:r w:rsidRPr="009D0D38">
        <w:rPr>
          <w:rFonts w:cs="Times New Roman"/>
          <w:color w:val="auto"/>
        </w:rPr>
        <w:t xml:space="preserve"> </w:t>
      </w:r>
    </w:p>
    <w:p w14:paraId="7B2AF416" w14:textId="77777777" w:rsidR="0065152E" w:rsidRDefault="0065152E" w:rsidP="0065152E">
      <w:pPr>
        <w:rPr>
          <w:rFonts w:cs="Times New Roman"/>
          <w:color w:val="auto"/>
        </w:rPr>
      </w:pPr>
      <w:r>
        <w:rPr>
          <w:rFonts w:cs="Times New Roman"/>
          <w:color w:val="auto"/>
        </w:rPr>
        <w:t>Overall sampled c</w:t>
      </w:r>
      <w:r w:rsidRPr="009D0D38">
        <w:rPr>
          <w:rFonts w:cs="Times New Roman"/>
          <w:color w:val="auto"/>
        </w:rPr>
        <w:t xml:space="preserve">onsumers </w:t>
      </w:r>
      <w:r>
        <w:rPr>
          <w:rFonts w:eastAsia="Calibri"/>
          <w:color w:val="auto"/>
        </w:rPr>
        <w:t xml:space="preserve">considered their </w:t>
      </w:r>
      <w:r w:rsidRPr="009D0D38">
        <w:rPr>
          <w:rFonts w:eastAsia="Calibri"/>
          <w:color w:val="auto"/>
        </w:rPr>
        <w:t xml:space="preserve">personal privacy </w:t>
      </w:r>
      <w:r>
        <w:rPr>
          <w:rFonts w:eastAsia="Calibri"/>
          <w:color w:val="auto"/>
        </w:rPr>
        <w:t xml:space="preserve">is </w:t>
      </w:r>
      <w:r w:rsidRPr="009D0D38">
        <w:rPr>
          <w:rFonts w:eastAsia="Calibri"/>
          <w:color w:val="auto"/>
        </w:rPr>
        <w:t>respected and</w:t>
      </w:r>
      <w:r>
        <w:rPr>
          <w:rFonts w:eastAsia="Calibri"/>
          <w:color w:val="auto"/>
        </w:rPr>
        <w:t xml:space="preserve"> their </w:t>
      </w:r>
      <w:r w:rsidRPr="009D0D38">
        <w:rPr>
          <w:rFonts w:eastAsia="Calibri"/>
          <w:color w:val="auto"/>
        </w:rPr>
        <w:t xml:space="preserve">information is treated confidentially. </w:t>
      </w:r>
      <w:r w:rsidRPr="009D0D38">
        <w:rPr>
          <w:rFonts w:cs="Times New Roman"/>
          <w:color w:val="auto"/>
        </w:rPr>
        <w:t xml:space="preserve">Consumers </w:t>
      </w:r>
      <w:r w:rsidRPr="009D0D38">
        <w:rPr>
          <w:rFonts w:eastAsiaTheme="minorEastAsia"/>
          <w:color w:val="auto"/>
        </w:rPr>
        <w:t xml:space="preserve">and/or their representatives </w:t>
      </w:r>
      <w:r>
        <w:rPr>
          <w:rFonts w:eastAsiaTheme="minorEastAsia"/>
          <w:color w:val="auto"/>
        </w:rPr>
        <w:t>described how the service supports consumers to maintain relationships that are important to them</w:t>
      </w:r>
      <w:r w:rsidRPr="009D0D38">
        <w:rPr>
          <w:rFonts w:cs="Times New Roman"/>
          <w:color w:val="auto"/>
        </w:rPr>
        <w:t>.</w:t>
      </w:r>
      <w:r>
        <w:rPr>
          <w:rFonts w:cs="Times New Roman"/>
          <w:color w:val="auto"/>
        </w:rPr>
        <w:t xml:space="preserve"> </w:t>
      </w:r>
    </w:p>
    <w:p w14:paraId="39E2F285" w14:textId="77777777" w:rsidR="0065152E" w:rsidRDefault="0065152E" w:rsidP="0065152E">
      <w:pPr>
        <w:rPr>
          <w:rFonts w:eastAsia="Calibri"/>
          <w:color w:val="auto"/>
        </w:rPr>
      </w:pPr>
      <w:r>
        <w:rPr>
          <w:rFonts w:cs="Times New Roman"/>
          <w:color w:val="auto"/>
        </w:rPr>
        <w:t xml:space="preserve">The Assessment Team reviewed care plans which demonstrated how the service supports </w:t>
      </w:r>
      <w:r w:rsidRPr="009D0D38">
        <w:rPr>
          <w:rFonts w:cs="Times New Roman"/>
          <w:color w:val="auto"/>
        </w:rPr>
        <w:t>consumers</w:t>
      </w:r>
      <w:r>
        <w:rPr>
          <w:rFonts w:cs="Times New Roman"/>
          <w:color w:val="auto"/>
        </w:rPr>
        <w:t xml:space="preserve"> to </w:t>
      </w:r>
      <w:r w:rsidRPr="009D0D38">
        <w:rPr>
          <w:rFonts w:cs="Times New Roman"/>
          <w:color w:val="auto"/>
        </w:rPr>
        <w:t xml:space="preserve">safely </w:t>
      </w:r>
      <w:r>
        <w:rPr>
          <w:rFonts w:cs="Times New Roman"/>
          <w:color w:val="auto"/>
        </w:rPr>
        <w:t xml:space="preserve">participate </w:t>
      </w:r>
      <w:r w:rsidRPr="009D0D38">
        <w:rPr>
          <w:rFonts w:cs="Times New Roman"/>
          <w:color w:val="auto"/>
        </w:rPr>
        <w:t xml:space="preserve">in activities of </w:t>
      </w:r>
      <w:r>
        <w:rPr>
          <w:rFonts w:cs="Times New Roman"/>
          <w:color w:val="auto"/>
        </w:rPr>
        <w:t xml:space="preserve">their </w:t>
      </w:r>
      <w:r w:rsidRPr="009D0D38">
        <w:rPr>
          <w:rFonts w:cs="Times New Roman"/>
          <w:color w:val="auto"/>
        </w:rPr>
        <w:t>choice</w:t>
      </w:r>
      <w:r>
        <w:rPr>
          <w:rFonts w:cs="Times New Roman"/>
          <w:color w:val="auto"/>
        </w:rPr>
        <w:t>.</w:t>
      </w:r>
      <w:r w:rsidRPr="009D0D38">
        <w:rPr>
          <w:rFonts w:cs="Times New Roman"/>
          <w:color w:val="auto"/>
        </w:rPr>
        <w:t xml:space="preserve"> </w:t>
      </w:r>
      <w:r>
        <w:rPr>
          <w:rFonts w:cs="Times New Roman"/>
          <w:color w:val="auto"/>
        </w:rPr>
        <w:t>C</w:t>
      </w:r>
      <w:r w:rsidRPr="009D0D38">
        <w:rPr>
          <w:rFonts w:cs="Times New Roman"/>
          <w:color w:val="auto"/>
        </w:rPr>
        <w:t xml:space="preserve">are plans reflected </w:t>
      </w:r>
      <w:r>
        <w:rPr>
          <w:rFonts w:cs="Times New Roman"/>
          <w:color w:val="auto"/>
        </w:rPr>
        <w:t>consumers’ cultural identities and outline</w:t>
      </w:r>
      <w:r w:rsidRPr="009D0D38">
        <w:rPr>
          <w:rFonts w:cs="Times New Roman"/>
          <w:color w:val="auto"/>
        </w:rPr>
        <w:t xml:space="preserve"> individual </w:t>
      </w:r>
      <w:r>
        <w:rPr>
          <w:rFonts w:cs="Times New Roman"/>
          <w:color w:val="auto"/>
        </w:rPr>
        <w:t xml:space="preserve">consumer </w:t>
      </w:r>
      <w:r w:rsidRPr="009D0D38">
        <w:rPr>
          <w:rFonts w:cs="Times New Roman"/>
          <w:color w:val="auto"/>
        </w:rPr>
        <w:t>preferences</w:t>
      </w:r>
      <w:r>
        <w:rPr>
          <w:rFonts w:cs="Times New Roman"/>
          <w:color w:val="auto"/>
        </w:rPr>
        <w:t xml:space="preserve">. </w:t>
      </w:r>
    </w:p>
    <w:p w14:paraId="527E9BFA" w14:textId="77777777" w:rsidR="0065152E" w:rsidRDefault="0065152E" w:rsidP="0065152E">
      <w:pPr>
        <w:rPr>
          <w:rFonts w:cs="Times New Roman"/>
          <w:color w:val="auto"/>
        </w:rPr>
      </w:pPr>
      <w:r w:rsidRPr="009D0D38">
        <w:rPr>
          <w:rFonts w:cs="Times New Roman"/>
          <w:color w:val="auto"/>
        </w:rPr>
        <w:t>Consumers receive</w:t>
      </w:r>
      <w:r>
        <w:rPr>
          <w:rFonts w:cs="Times New Roman"/>
          <w:color w:val="auto"/>
        </w:rPr>
        <w:t>d</w:t>
      </w:r>
      <w:r w:rsidRPr="009D0D38">
        <w:rPr>
          <w:rFonts w:cs="Times New Roman"/>
          <w:color w:val="auto"/>
        </w:rPr>
        <w:t xml:space="preserve"> information to make daily choices in the form of calendars, newsletters and </w:t>
      </w:r>
      <w:r>
        <w:rPr>
          <w:rFonts w:cs="Times New Roman"/>
          <w:color w:val="auto"/>
        </w:rPr>
        <w:t>other materials</w:t>
      </w:r>
      <w:r w:rsidRPr="009D0D38">
        <w:rPr>
          <w:rFonts w:cs="Times New Roman"/>
          <w:color w:val="auto"/>
        </w:rPr>
        <w:t xml:space="preserve"> displayed throughout the service.</w:t>
      </w:r>
      <w:r>
        <w:rPr>
          <w:rFonts w:cs="Times New Roman"/>
          <w:color w:val="auto"/>
        </w:rPr>
        <w:t xml:space="preserve"> The Assessment Team found the i</w:t>
      </w:r>
      <w:r w:rsidRPr="009D0D38">
        <w:rPr>
          <w:rFonts w:cs="Times New Roman"/>
          <w:color w:val="auto"/>
        </w:rPr>
        <w:t xml:space="preserve">nformation to be timely, current and easy to understand </w:t>
      </w:r>
      <w:r>
        <w:rPr>
          <w:rFonts w:cs="Times New Roman"/>
          <w:color w:val="auto"/>
        </w:rPr>
        <w:t>to enable</w:t>
      </w:r>
      <w:r w:rsidRPr="009D0D38">
        <w:rPr>
          <w:rFonts w:cs="Times New Roman"/>
          <w:color w:val="auto"/>
        </w:rPr>
        <w:t xml:space="preserve"> consumer</w:t>
      </w:r>
      <w:r>
        <w:rPr>
          <w:rFonts w:cs="Times New Roman"/>
          <w:color w:val="auto"/>
        </w:rPr>
        <w:t>s</w:t>
      </w:r>
      <w:r w:rsidRPr="009D0D38">
        <w:rPr>
          <w:rFonts w:cs="Times New Roman"/>
          <w:color w:val="auto"/>
        </w:rPr>
        <w:t xml:space="preserve"> to pursue their interests</w:t>
      </w:r>
      <w:r>
        <w:rPr>
          <w:rFonts w:cs="Times New Roman"/>
          <w:color w:val="auto"/>
        </w:rPr>
        <w:t>.</w:t>
      </w:r>
    </w:p>
    <w:p w14:paraId="5E32A07B" w14:textId="77777777" w:rsidR="0065152E" w:rsidRDefault="0065152E" w:rsidP="0065152E">
      <w:pPr>
        <w:rPr>
          <w:rFonts w:cs="Times New Roman"/>
          <w:color w:val="auto"/>
        </w:rPr>
      </w:pPr>
      <w:r w:rsidRPr="009D0D38">
        <w:rPr>
          <w:color w:val="auto"/>
        </w:rPr>
        <w:lastRenderedPageBreak/>
        <w:t>The Assessment Team observed staff treating consumers</w:t>
      </w:r>
      <w:r w:rsidRPr="009D0D38">
        <w:rPr>
          <w:rFonts w:cs="Times New Roman"/>
          <w:color w:val="auto"/>
        </w:rPr>
        <w:t xml:space="preserve"> with dignity and respect and were able to provide examples of how they support </w:t>
      </w:r>
      <w:r>
        <w:rPr>
          <w:rFonts w:cs="Times New Roman"/>
          <w:color w:val="auto"/>
        </w:rPr>
        <w:t xml:space="preserve">consumers’ </w:t>
      </w:r>
      <w:r w:rsidRPr="009D0D38">
        <w:rPr>
          <w:rFonts w:cs="Times New Roman"/>
          <w:color w:val="auto"/>
        </w:rPr>
        <w:t>specific preferences.</w:t>
      </w:r>
    </w:p>
    <w:p w14:paraId="574386A5" w14:textId="77777777" w:rsidR="0065152E" w:rsidRPr="002E3DB2" w:rsidRDefault="0065152E" w:rsidP="0065152E">
      <w:pPr>
        <w:rPr>
          <w:b/>
          <w:bCs/>
        </w:rPr>
      </w:pPr>
    </w:p>
    <w:p w14:paraId="54913A5D" w14:textId="77777777" w:rsidR="0065152E" w:rsidRDefault="0065152E" w:rsidP="00BF244C">
      <w:pPr>
        <w:pStyle w:val="Heading1"/>
        <w:spacing w:before="120" w:after="240" w:line="22" w:lineRule="atLeast"/>
      </w:pPr>
      <w:r>
        <w:br w:type="page"/>
      </w:r>
      <w:r>
        <w:lastRenderedPageBreak/>
        <w:t>Standard 2</w:t>
      </w:r>
    </w:p>
    <w:tbl>
      <w:tblPr>
        <w:tblStyle w:val="TableGrid"/>
        <w:tblW w:w="5000" w:type="pct"/>
        <w:tblLook w:val="04A0" w:firstRow="1" w:lastRow="0" w:firstColumn="1" w:lastColumn="0" w:noHBand="0" w:noVBand="1"/>
      </w:tblPr>
      <w:tblGrid>
        <w:gridCol w:w="1604"/>
        <w:gridCol w:w="6759"/>
        <w:gridCol w:w="1841"/>
      </w:tblGrid>
      <w:tr w:rsidR="0065152E" w14:paraId="49BCC06F"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6278D421" w14:textId="77777777" w:rsidR="0065152E" w:rsidRDefault="0065152E" w:rsidP="00BF244C">
            <w:pPr>
              <w:spacing w:before="0" w:after="120" w:line="22" w:lineRule="atLeast"/>
            </w:pPr>
            <w:r w:rsidRPr="000A6B31">
              <w:t>Ongoing assessment and planning with consumers</w:t>
            </w:r>
          </w:p>
        </w:tc>
        <w:tc>
          <w:tcPr>
            <w:tcW w:w="902" w:type="pct"/>
          </w:tcPr>
          <w:p w14:paraId="506EE7BB"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944A2">
              <w:t>Compliant</w:t>
            </w:r>
          </w:p>
        </w:tc>
      </w:tr>
      <w:tr w:rsidR="0065152E" w14:paraId="02176B6E" w14:textId="77777777" w:rsidTr="00BF244C">
        <w:tc>
          <w:tcPr>
            <w:cnfStyle w:val="001000000000" w:firstRow="0" w:lastRow="0" w:firstColumn="1" w:lastColumn="0" w:oddVBand="0" w:evenVBand="0" w:oddHBand="0" w:evenHBand="0" w:firstRowFirstColumn="0" w:firstRowLastColumn="0" w:lastRowFirstColumn="0" w:lastRowLastColumn="0"/>
            <w:tcW w:w="786" w:type="pct"/>
          </w:tcPr>
          <w:p w14:paraId="692F3172" w14:textId="77777777" w:rsidR="0065152E" w:rsidRPr="0014722A" w:rsidRDefault="0065152E" w:rsidP="00BF244C">
            <w:pPr>
              <w:spacing w:line="22" w:lineRule="atLeast"/>
              <w:rPr>
                <w:color w:val="auto"/>
              </w:rPr>
            </w:pPr>
            <w:r w:rsidRPr="0014722A">
              <w:rPr>
                <w:color w:val="auto"/>
              </w:rPr>
              <w:t>Requirement 2(3)(a)</w:t>
            </w:r>
          </w:p>
        </w:tc>
        <w:tc>
          <w:tcPr>
            <w:tcW w:w="3312" w:type="pct"/>
            <w:tcBorders>
              <w:right w:val="single" w:sz="4" w:space="0" w:color="auto"/>
            </w:tcBorders>
          </w:tcPr>
          <w:p w14:paraId="5288DB6C"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756A57C"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r w:rsidR="0065152E" w14:paraId="7311F324"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7810538" w14:textId="77777777" w:rsidR="0065152E" w:rsidRPr="0014722A" w:rsidRDefault="0065152E" w:rsidP="00BF244C">
            <w:pPr>
              <w:spacing w:line="22" w:lineRule="atLeast"/>
              <w:rPr>
                <w:color w:val="auto"/>
              </w:rPr>
            </w:pPr>
            <w:r w:rsidRPr="0014722A">
              <w:rPr>
                <w:color w:val="auto"/>
              </w:rPr>
              <w:t>Requirement 2(3)(b)</w:t>
            </w:r>
          </w:p>
        </w:tc>
        <w:tc>
          <w:tcPr>
            <w:tcW w:w="3312" w:type="pct"/>
            <w:tcBorders>
              <w:right w:val="single" w:sz="4" w:space="0" w:color="auto"/>
            </w:tcBorders>
          </w:tcPr>
          <w:p w14:paraId="0BB22046"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B8CC943" w14:textId="77777777" w:rsidR="0065152E" w:rsidRPr="00C944A2"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C944A2">
              <w:rPr>
                <w:color w:val="auto"/>
              </w:rPr>
              <w:t>Compliant</w:t>
            </w:r>
          </w:p>
        </w:tc>
      </w:tr>
      <w:tr w:rsidR="0065152E" w:rsidRPr="000A6B31" w14:paraId="3B56D9A6" w14:textId="77777777" w:rsidTr="00BF244C">
        <w:tc>
          <w:tcPr>
            <w:cnfStyle w:val="001000000000" w:firstRow="0" w:lastRow="0" w:firstColumn="1" w:lastColumn="0" w:oddVBand="0" w:evenVBand="0" w:oddHBand="0" w:evenHBand="0" w:firstRowFirstColumn="0" w:firstRowLastColumn="0" w:lastRowFirstColumn="0" w:lastRowLastColumn="0"/>
            <w:tcW w:w="786" w:type="pct"/>
          </w:tcPr>
          <w:p w14:paraId="12A9AA2F" w14:textId="77777777" w:rsidR="0065152E" w:rsidRPr="0014722A" w:rsidRDefault="0065152E" w:rsidP="00BF244C">
            <w:pPr>
              <w:spacing w:line="22" w:lineRule="atLeast"/>
              <w:rPr>
                <w:color w:val="auto"/>
              </w:rPr>
            </w:pPr>
            <w:r w:rsidRPr="0014722A">
              <w:rPr>
                <w:color w:val="auto"/>
              </w:rPr>
              <w:t>Requirement 2(3)(c)</w:t>
            </w:r>
          </w:p>
        </w:tc>
        <w:tc>
          <w:tcPr>
            <w:tcW w:w="3312" w:type="pct"/>
            <w:tcBorders>
              <w:right w:val="single" w:sz="4" w:space="0" w:color="auto"/>
            </w:tcBorders>
          </w:tcPr>
          <w:p w14:paraId="11F29B87" w14:textId="77777777" w:rsidR="0065152E" w:rsidRPr="000A6B31"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23454457" w14:textId="77777777" w:rsidR="0065152E" w:rsidRPr="000A6B31" w:rsidRDefault="0065152E" w:rsidP="00BF244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335B7D38" w14:textId="77777777" w:rsidR="0065152E" w:rsidRPr="000A6B31" w:rsidRDefault="0065152E" w:rsidP="00BF244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57DFAF59"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r w:rsidR="0065152E" w14:paraId="2FC15CAC"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DE899DD" w14:textId="77777777" w:rsidR="0065152E" w:rsidRPr="0014722A" w:rsidRDefault="0065152E" w:rsidP="00BF244C">
            <w:pPr>
              <w:spacing w:line="22" w:lineRule="atLeast"/>
              <w:rPr>
                <w:color w:val="auto"/>
              </w:rPr>
            </w:pPr>
            <w:r w:rsidRPr="0014722A">
              <w:rPr>
                <w:color w:val="auto"/>
              </w:rPr>
              <w:t>Requirement 2(3)(d)</w:t>
            </w:r>
          </w:p>
        </w:tc>
        <w:tc>
          <w:tcPr>
            <w:tcW w:w="3312" w:type="pct"/>
            <w:tcBorders>
              <w:right w:val="single" w:sz="4" w:space="0" w:color="auto"/>
            </w:tcBorders>
          </w:tcPr>
          <w:p w14:paraId="2F635D9F"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20B684B" w14:textId="77777777" w:rsidR="0065152E" w:rsidRPr="00C944A2"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C944A2">
              <w:rPr>
                <w:color w:val="auto"/>
              </w:rPr>
              <w:t>Compliant</w:t>
            </w:r>
          </w:p>
          <w:p w14:paraId="5AACBC51" w14:textId="77777777" w:rsidR="0065152E" w:rsidRPr="00C944A2"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65152E" w14:paraId="40D55FC9" w14:textId="77777777" w:rsidTr="00BF244C">
        <w:tc>
          <w:tcPr>
            <w:cnfStyle w:val="001000000000" w:firstRow="0" w:lastRow="0" w:firstColumn="1" w:lastColumn="0" w:oddVBand="0" w:evenVBand="0" w:oddHBand="0" w:evenHBand="0" w:firstRowFirstColumn="0" w:firstRowLastColumn="0" w:lastRowFirstColumn="0" w:lastRowLastColumn="0"/>
            <w:tcW w:w="786" w:type="pct"/>
          </w:tcPr>
          <w:p w14:paraId="280D05E2" w14:textId="77777777" w:rsidR="0065152E" w:rsidRPr="0014722A" w:rsidRDefault="0065152E" w:rsidP="00BF244C">
            <w:pPr>
              <w:spacing w:line="22" w:lineRule="atLeast"/>
              <w:rPr>
                <w:color w:val="auto"/>
              </w:rPr>
            </w:pPr>
            <w:r w:rsidRPr="0014722A">
              <w:rPr>
                <w:color w:val="auto"/>
              </w:rPr>
              <w:t>Requirement 2(3)(e)</w:t>
            </w:r>
          </w:p>
        </w:tc>
        <w:tc>
          <w:tcPr>
            <w:tcW w:w="3312" w:type="pct"/>
            <w:tcBorders>
              <w:right w:val="single" w:sz="4" w:space="0" w:color="auto"/>
            </w:tcBorders>
          </w:tcPr>
          <w:p w14:paraId="16A768F3"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F71EE72" w14:textId="77777777" w:rsidR="0065152E" w:rsidRPr="00C944A2"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C944A2">
              <w:rPr>
                <w:color w:val="auto"/>
              </w:rPr>
              <w:t>Compliant</w:t>
            </w:r>
          </w:p>
        </w:tc>
      </w:tr>
    </w:tbl>
    <w:p w14:paraId="54C869BA" w14:textId="77777777" w:rsidR="0065152E" w:rsidRDefault="0065152E" w:rsidP="0065152E">
      <w:pPr>
        <w:pStyle w:val="Heading2"/>
        <w:spacing w:before="120" w:after="120" w:line="22" w:lineRule="atLeast"/>
      </w:pPr>
      <w:r>
        <w:t>Findings</w:t>
      </w:r>
    </w:p>
    <w:p w14:paraId="278CD7E4" w14:textId="77777777" w:rsidR="0065152E" w:rsidRDefault="0065152E" w:rsidP="0065152E">
      <w:pPr>
        <w:rPr>
          <w:rFonts w:eastAsia="Calibri"/>
          <w:color w:val="auto"/>
        </w:rPr>
      </w:pPr>
      <w:r w:rsidRPr="0026459A">
        <w:rPr>
          <w:rFonts w:eastAsia="Calibri"/>
          <w:color w:val="auto"/>
        </w:rPr>
        <w:t>The Quality Standard is assessed as compliant as five of the five specific requirements have been assessed as compliant</w:t>
      </w:r>
      <w:r>
        <w:rPr>
          <w:rFonts w:eastAsia="Calibri"/>
          <w:color w:val="auto"/>
        </w:rPr>
        <w:t>.</w:t>
      </w:r>
    </w:p>
    <w:p w14:paraId="61431F11" w14:textId="77777777" w:rsidR="0065152E" w:rsidRPr="00604597" w:rsidRDefault="0065152E" w:rsidP="0065152E">
      <w:pPr>
        <w:rPr>
          <w:color w:val="auto"/>
          <w:szCs w:val="22"/>
        </w:rPr>
      </w:pPr>
      <w:r w:rsidRPr="00604597">
        <w:rPr>
          <w:color w:val="auto"/>
          <w:szCs w:val="22"/>
        </w:rPr>
        <w:t xml:space="preserve"> Consumers and representatives</w:t>
      </w:r>
      <w:r>
        <w:rPr>
          <w:color w:val="auto"/>
          <w:szCs w:val="22"/>
        </w:rPr>
        <w:t xml:space="preserve"> considered they are partners in the ongoing assessment and planning of consumers’ care and services</w:t>
      </w:r>
      <w:r w:rsidRPr="00604597">
        <w:rPr>
          <w:color w:val="auto"/>
          <w:szCs w:val="22"/>
        </w:rPr>
        <w:t xml:space="preserve">. </w:t>
      </w:r>
      <w:r w:rsidRPr="001A6729">
        <w:rPr>
          <w:rFonts w:eastAsia="Fira Sans Light"/>
          <w:color w:val="auto"/>
        </w:rPr>
        <w:t xml:space="preserve">Consumers and representatives described how </w:t>
      </w:r>
      <w:r>
        <w:rPr>
          <w:rFonts w:eastAsia="Fira Sans Light"/>
          <w:color w:val="auto"/>
        </w:rPr>
        <w:t xml:space="preserve">the </w:t>
      </w:r>
      <w:r w:rsidRPr="001A6729">
        <w:rPr>
          <w:rFonts w:eastAsia="Fira Sans Light"/>
          <w:color w:val="auto"/>
        </w:rPr>
        <w:t xml:space="preserve">nursing staff </w:t>
      </w:r>
      <w:r>
        <w:rPr>
          <w:rFonts w:eastAsia="Fira Sans Light"/>
          <w:color w:val="auto"/>
        </w:rPr>
        <w:t xml:space="preserve">identifies and </w:t>
      </w:r>
      <w:r w:rsidRPr="001A6729">
        <w:rPr>
          <w:rFonts w:eastAsia="Fira Sans Light"/>
          <w:color w:val="auto"/>
        </w:rPr>
        <w:t xml:space="preserve">assess </w:t>
      </w:r>
      <w:r>
        <w:rPr>
          <w:rFonts w:eastAsia="Fira Sans Light"/>
          <w:color w:val="auto"/>
        </w:rPr>
        <w:t>consumers’</w:t>
      </w:r>
      <w:r w:rsidRPr="001A6729">
        <w:rPr>
          <w:rFonts w:eastAsia="Fira Sans Light"/>
          <w:color w:val="auto"/>
        </w:rPr>
        <w:t xml:space="preserve"> risks</w:t>
      </w:r>
      <w:r>
        <w:rPr>
          <w:rFonts w:eastAsia="Fira Sans Light"/>
          <w:color w:val="auto"/>
        </w:rPr>
        <w:t xml:space="preserve">. Consumer </w:t>
      </w:r>
      <w:r w:rsidRPr="001A6729">
        <w:rPr>
          <w:rFonts w:eastAsia="Fira Sans Light"/>
          <w:color w:val="auto"/>
        </w:rPr>
        <w:t xml:space="preserve">care </w:t>
      </w:r>
      <w:r>
        <w:rPr>
          <w:rFonts w:eastAsia="Fira Sans Light"/>
          <w:color w:val="auto"/>
        </w:rPr>
        <w:t>is tailored</w:t>
      </w:r>
      <w:r w:rsidRPr="001A6729">
        <w:rPr>
          <w:rFonts w:eastAsia="Fira Sans Light"/>
          <w:color w:val="auto"/>
        </w:rPr>
        <w:t xml:space="preserve"> to ensure </w:t>
      </w:r>
      <w:r>
        <w:rPr>
          <w:rFonts w:eastAsia="Fira Sans Light"/>
          <w:color w:val="auto"/>
        </w:rPr>
        <w:t>consumers’ safety and specific needs are met</w:t>
      </w:r>
      <w:r w:rsidRPr="001A6729">
        <w:rPr>
          <w:rFonts w:eastAsia="Fira Sans Light"/>
          <w:color w:val="auto"/>
        </w:rPr>
        <w:t>.</w:t>
      </w:r>
      <w:r>
        <w:rPr>
          <w:rFonts w:eastAsia="Fira Sans Light"/>
          <w:color w:val="auto"/>
        </w:rPr>
        <w:t xml:space="preserve"> </w:t>
      </w:r>
      <w:r w:rsidRPr="00540435">
        <w:rPr>
          <w:color w:val="auto"/>
        </w:rPr>
        <w:t xml:space="preserve">Consumers and representatives </w:t>
      </w:r>
      <w:r>
        <w:rPr>
          <w:color w:val="auto"/>
        </w:rPr>
        <w:t xml:space="preserve">described </w:t>
      </w:r>
      <w:r w:rsidRPr="00540435">
        <w:rPr>
          <w:color w:val="auto"/>
        </w:rPr>
        <w:t xml:space="preserve">care and services </w:t>
      </w:r>
      <w:r>
        <w:rPr>
          <w:color w:val="auto"/>
        </w:rPr>
        <w:t xml:space="preserve">being </w:t>
      </w:r>
      <w:r w:rsidRPr="00540435">
        <w:rPr>
          <w:color w:val="auto"/>
        </w:rPr>
        <w:t xml:space="preserve">planned around what is important to </w:t>
      </w:r>
      <w:r>
        <w:rPr>
          <w:color w:val="auto"/>
        </w:rPr>
        <w:t>the consumers.</w:t>
      </w:r>
    </w:p>
    <w:p w14:paraId="670BB5D3" w14:textId="77777777" w:rsidR="0065152E" w:rsidRDefault="0065152E" w:rsidP="0065152E">
      <w:pPr>
        <w:rPr>
          <w:rFonts w:eastAsia="Calibri"/>
          <w:color w:val="auto"/>
        </w:rPr>
      </w:pPr>
      <w:r>
        <w:rPr>
          <w:rStyle w:val="BodyText2Char"/>
        </w:rPr>
        <w:t xml:space="preserve">Overall sampled </w:t>
      </w:r>
      <w:r>
        <w:rPr>
          <w:rFonts w:eastAsia="Calibri"/>
          <w:color w:val="auto"/>
        </w:rPr>
        <w:t>consumers</w:t>
      </w:r>
      <w:r w:rsidRPr="00DC1613">
        <w:rPr>
          <w:rFonts w:eastAsia="Calibri"/>
          <w:color w:val="auto"/>
        </w:rPr>
        <w:t xml:space="preserve"> and representatives </w:t>
      </w:r>
      <w:r>
        <w:rPr>
          <w:rFonts w:eastAsia="Calibri"/>
          <w:color w:val="auto"/>
        </w:rPr>
        <w:t>confirmed</w:t>
      </w:r>
      <w:r w:rsidRPr="00DC1613">
        <w:rPr>
          <w:rFonts w:eastAsia="Calibri"/>
          <w:color w:val="auto"/>
        </w:rPr>
        <w:t xml:space="preserve"> </w:t>
      </w:r>
      <w:r>
        <w:rPr>
          <w:rFonts w:eastAsia="Calibri"/>
          <w:color w:val="auto"/>
        </w:rPr>
        <w:t>ongoing care discussions occur with staff</w:t>
      </w:r>
      <w:r w:rsidRPr="00DC1613">
        <w:rPr>
          <w:rFonts w:eastAsia="Calibri"/>
          <w:color w:val="auto"/>
        </w:rPr>
        <w:t>. Care plans reflect the outcomes of assessment</w:t>
      </w:r>
      <w:r>
        <w:rPr>
          <w:rFonts w:eastAsia="Calibri"/>
          <w:color w:val="auto"/>
        </w:rPr>
        <w:t>s</w:t>
      </w:r>
      <w:r w:rsidRPr="00DC1613">
        <w:rPr>
          <w:rFonts w:eastAsia="Calibri"/>
          <w:color w:val="auto"/>
        </w:rPr>
        <w:t xml:space="preserve"> and care planning</w:t>
      </w:r>
      <w:r>
        <w:rPr>
          <w:rFonts w:eastAsia="Calibri"/>
          <w:color w:val="auto"/>
        </w:rPr>
        <w:t>. Care plans</w:t>
      </w:r>
      <w:r w:rsidRPr="00DC1613">
        <w:rPr>
          <w:rFonts w:eastAsia="Calibri"/>
          <w:color w:val="auto"/>
        </w:rPr>
        <w:t xml:space="preserve"> are used as the basis of care delivery.</w:t>
      </w:r>
      <w:r>
        <w:rPr>
          <w:rFonts w:eastAsia="Calibri"/>
          <w:color w:val="auto"/>
        </w:rPr>
        <w:t xml:space="preserve"> This includes, for example, fall prevention and chemical restraints. </w:t>
      </w:r>
    </w:p>
    <w:p w14:paraId="474B5A03" w14:textId="77777777" w:rsidR="0065152E" w:rsidRDefault="0065152E" w:rsidP="0065152E">
      <w:pPr>
        <w:rPr>
          <w:color w:val="auto"/>
        </w:rPr>
      </w:pPr>
      <w:r>
        <w:rPr>
          <w:rFonts w:eastAsia="Calibri"/>
          <w:color w:val="auto"/>
        </w:rPr>
        <w:t xml:space="preserve">Staff </w:t>
      </w:r>
      <w:r>
        <w:rPr>
          <w:color w:val="auto"/>
        </w:rPr>
        <w:t xml:space="preserve">described </w:t>
      </w:r>
      <w:r w:rsidRPr="00DC1613">
        <w:rPr>
          <w:color w:val="auto"/>
        </w:rPr>
        <w:t>what is important to consumers in</w:t>
      </w:r>
      <w:r>
        <w:rPr>
          <w:color w:val="auto"/>
        </w:rPr>
        <w:t xml:space="preserve"> the delivery of care and services. </w:t>
      </w:r>
      <w:r w:rsidRPr="00540435">
        <w:rPr>
          <w:rFonts w:eastAsia="Fira Sans Light"/>
          <w:color w:val="auto"/>
        </w:rPr>
        <w:t>Care plans reflect consumers’ current goals, needs and preferences and include documentation of advance care wishes.</w:t>
      </w:r>
    </w:p>
    <w:p w14:paraId="27B83B5A" w14:textId="77777777" w:rsidR="0065152E" w:rsidRDefault="0065152E" w:rsidP="0065152E">
      <w:pPr>
        <w:rPr>
          <w:color w:val="auto"/>
          <w:szCs w:val="22"/>
        </w:rPr>
      </w:pPr>
      <w:r w:rsidRPr="00604597">
        <w:rPr>
          <w:color w:val="auto"/>
          <w:szCs w:val="22"/>
        </w:rPr>
        <w:lastRenderedPageBreak/>
        <w:t xml:space="preserve">Staff </w:t>
      </w:r>
      <w:r>
        <w:rPr>
          <w:color w:val="auto"/>
          <w:szCs w:val="22"/>
        </w:rPr>
        <w:t>confirmed</w:t>
      </w:r>
      <w:r w:rsidRPr="00604597">
        <w:rPr>
          <w:color w:val="auto"/>
          <w:szCs w:val="22"/>
        </w:rPr>
        <w:t xml:space="preserve"> consumers, representatives, health professionals and other organisations contribute</w:t>
      </w:r>
      <w:r>
        <w:rPr>
          <w:color w:val="auto"/>
          <w:szCs w:val="22"/>
        </w:rPr>
        <w:t xml:space="preserve"> to and tailor overall care and services. This includes, for example, </w:t>
      </w:r>
      <w:r>
        <w:rPr>
          <w:color w:val="auto"/>
        </w:rPr>
        <w:t>physiotherapists</w:t>
      </w:r>
      <w:r w:rsidRPr="00A62302">
        <w:rPr>
          <w:color w:val="auto"/>
        </w:rPr>
        <w:t xml:space="preserve">, speech </w:t>
      </w:r>
      <w:r>
        <w:rPr>
          <w:color w:val="auto"/>
        </w:rPr>
        <w:t>pathologists</w:t>
      </w:r>
      <w:r w:rsidRPr="00A62302">
        <w:rPr>
          <w:color w:val="auto"/>
        </w:rPr>
        <w:t xml:space="preserve">, </w:t>
      </w:r>
      <w:r>
        <w:rPr>
          <w:color w:val="auto"/>
        </w:rPr>
        <w:t>dietitians</w:t>
      </w:r>
      <w:r w:rsidRPr="00A62302">
        <w:rPr>
          <w:color w:val="auto"/>
        </w:rPr>
        <w:t xml:space="preserve"> and </w:t>
      </w:r>
      <w:r>
        <w:rPr>
          <w:color w:val="auto"/>
        </w:rPr>
        <w:t xml:space="preserve">podiatrists. </w:t>
      </w:r>
    </w:p>
    <w:p w14:paraId="37B218AC" w14:textId="77777777" w:rsidR="00615EE4" w:rsidRDefault="0065152E" w:rsidP="0065152E">
      <w:pPr>
        <w:rPr>
          <w:rFonts w:eastAsia="Calibri"/>
          <w:color w:val="auto"/>
        </w:rPr>
        <w:sectPr w:rsidR="00615EE4" w:rsidSect="00BF244C">
          <w:headerReference w:type="default" r:id="rId11"/>
          <w:footerReference w:type="default" r:id="rId12"/>
          <w:headerReference w:type="first" r:id="rId13"/>
          <w:type w:val="continuous"/>
          <w:pgSz w:w="11906" w:h="16838" w:code="9"/>
          <w:pgMar w:top="1871" w:right="851" w:bottom="851" w:left="851" w:header="850" w:footer="850" w:gutter="0"/>
          <w:pgNumType w:start="1"/>
          <w:cols w:space="708"/>
          <w:titlePg/>
          <w:docGrid w:linePitch="360"/>
        </w:sectPr>
      </w:pPr>
      <w:r>
        <w:rPr>
          <w:rFonts w:eastAsia="Calibri"/>
          <w:color w:val="auto"/>
        </w:rPr>
        <w:t>The Assessment Team found consumer’s c</w:t>
      </w:r>
      <w:r w:rsidRPr="00DC1613">
        <w:rPr>
          <w:rFonts w:eastAsia="Calibri"/>
          <w:color w:val="auto"/>
        </w:rPr>
        <w:t xml:space="preserve">are and services are reviewed </w:t>
      </w:r>
      <w:r>
        <w:rPr>
          <w:rFonts w:eastAsia="Calibri"/>
          <w:color w:val="auto"/>
        </w:rPr>
        <w:t xml:space="preserve">every </w:t>
      </w:r>
      <w:r w:rsidRPr="00DC1613">
        <w:rPr>
          <w:rFonts w:eastAsia="Calibri"/>
          <w:color w:val="auto"/>
        </w:rPr>
        <w:t>three month</w:t>
      </w:r>
      <w:r>
        <w:rPr>
          <w:rFonts w:eastAsia="Calibri"/>
          <w:color w:val="auto"/>
        </w:rPr>
        <w:t xml:space="preserve">s or </w:t>
      </w:r>
      <w:r w:rsidRPr="00DC1613">
        <w:rPr>
          <w:rFonts w:eastAsia="Calibri"/>
          <w:color w:val="auto"/>
        </w:rPr>
        <w:t xml:space="preserve">when </w:t>
      </w:r>
      <w:r>
        <w:rPr>
          <w:rFonts w:eastAsia="Calibri"/>
          <w:color w:val="auto"/>
        </w:rPr>
        <w:t xml:space="preserve">the consumer’s </w:t>
      </w:r>
      <w:r w:rsidRPr="00DC1613">
        <w:rPr>
          <w:rFonts w:eastAsia="Calibri"/>
          <w:color w:val="auto"/>
        </w:rPr>
        <w:t xml:space="preserve">circumstances </w:t>
      </w:r>
      <w:r>
        <w:rPr>
          <w:rFonts w:eastAsia="Calibri"/>
          <w:color w:val="auto"/>
        </w:rPr>
        <w:t>change</w:t>
      </w:r>
      <w:r w:rsidRPr="00DC1613">
        <w:rPr>
          <w:rFonts w:eastAsia="Calibri"/>
          <w:color w:val="auto"/>
        </w:rPr>
        <w:t>.</w:t>
      </w:r>
      <w:r>
        <w:rPr>
          <w:rFonts w:eastAsia="Calibri"/>
          <w:color w:val="auto"/>
        </w:rPr>
        <w:t xml:space="preserve"> These include changes to exercise programs, pain, wounds and fall management.</w:t>
      </w:r>
    </w:p>
    <w:p w14:paraId="144D0EB6" w14:textId="51C1C195" w:rsidR="0065152E" w:rsidRDefault="00615EE4" w:rsidP="0065152E">
      <w:pPr>
        <w:pStyle w:val="Heading1"/>
        <w:spacing w:before="120" w:after="240" w:line="22" w:lineRule="atLeast"/>
      </w:pPr>
      <w:r>
        <w:lastRenderedPageBreak/>
        <w:t>S</w:t>
      </w:r>
      <w:r w:rsidR="0065152E">
        <w:t>tandard 3</w:t>
      </w:r>
    </w:p>
    <w:tbl>
      <w:tblPr>
        <w:tblStyle w:val="TableGrid"/>
        <w:tblW w:w="0" w:type="auto"/>
        <w:tblLook w:val="04A0" w:firstRow="1" w:lastRow="0" w:firstColumn="1" w:lastColumn="0" w:noHBand="0" w:noVBand="1"/>
      </w:tblPr>
      <w:tblGrid>
        <w:gridCol w:w="1713"/>
        <w:gridCol w:w="7197"/>
        <w:gridCol w:w="1294"/>
      </w:tblGrid>
      <w:tr w:rsidR="0065152E" w14:paraId="176CEF72"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B3A240C" w14:textId="77777777" w:rsidR="0065152E" w:rsidRDefault="0065152E" w:rsidP="00BF244C">
            <w:pPr>
              <w:spacing w:before="0" w:after="120" w:line="22" w:lineRule="atLeast"/>
            </w:pPr>
            <w:r w:rsidRPr="007209A1">
              <w:t>Personal care and clinical care</w:t>
            </w:r>
          </w:p>
        </w:tc>
        <w:tc>
          <w:tcPr>
            <w:tcW w:w="0" w:type="auto"/>
          </w:tcPr>
          <w:p w14:paraId="3085C896"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B95844">
              <w:rPr>
                <w:rFonts w:ascii="Fira Sans Light" w:hAnsi="Fira Sans Light"/>
              </w:rPr>
              <w:t>Compliant</w:t>
            </w:r>
          </w:p>
        </w:tc>
      </w:tr>
      <w:tr w:rsidR="0065152E" w14:paraId="40B6EC9B"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492AB0CB" w14:textId="77777777" w:rsidR="0065152E" w:rsidRPr="0014722A" w:rsidRDefault="0065152E" w:rsidP="00BF244C">
            <w:pPr>
              <w:spacing w:line="22" w:lineRule="atLeast"/>
              <w:rPr>
                <w:color w:val="auto"/>
              </w:rPr>
            </w:pPr>
            <w:r w:rsidRPr="0014722A">
              <w:rPr>
                <w:color w:val="auto"/>
              </w:rPr>
              <w:t>Requirement 3(3)(a)</w:t>
            </w:r>
          </w:p>
        </w:tc>
        <w:tc>
          <w:tcPr>
            <w:tcW w:w="0" w:type="auto"/>
            <w:tcBorders>
              <w:right w:val="single" w:sz="4" w:space="0" w:color="auto"/>
            </w:tcBorders>
          </w:tcPr>
          <w:p w14:paraId="05CD476C"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2F39AE63" w14:textId="77777777" w:rsidR="0065152E" w:rsidRDefault="0065152E" w:rsidP="00BF24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52E3CFA0" w14:textId="77777777" w:rsidR="0065152E" w:rsidRDefault="0065152E" w:rsidP="00BF24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08A107CB" w14:textId="77777777" w:rsidR="0065152E" w:rsidRDefault="0065152E" w:rsidP="00BF244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24B4A1FB" w14:textId="77777777" w:rsidR="0065152E" w:rsidRPr="009D43B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D43BA">
              <w:rPr>
                <w:color w:val="auto"/>
              </w:rPr>
              <w:t>Compliant</w:t>
            </w:r>
          </w:p>
        </w:tc>
      </w:tr>
      <w:tr w:rsidR="0065152E" w14:paraId="156CA812"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9FC8A8" w14:textId="77777777" w:rsidR="0065152E" w:rsidRPr="0014722A" w:rsidRDefault="0065152E" w:rsidP="00BF244C">
            <w:pPr>
              <w:spacing w:line="22" w:lineRule="atLeast"/>
              <w:rPr>
                <w:color w:val="auto"/>
              </w:rPr>
            </w:pPr>
            <w:r w:rsidRPr="0014722A">
              <w:rPr>
                <w:color w:val="auto"/>
              </w:rPr>
              <w:t>Requirement 3(3)(b)</w:t>
            </w:r>
          </w:p>
        </w:tc>
        <w:tc>
          <w:tcPr>
            <w:tcW w:w="0" w:type="auto"/>
            <w:tcBorders>
              <w:right w:val="single" w:sz="4" w:space="0" w:color="auto"/>
            </w:tcBorders>
          </w:tcPr>
          <w:p w14:paraId="40E1A069"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2AD3ABA5" w14:textId="77777777" w:rsidR="0065152E" w:rsidRPr="009D43BA"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D43BA">
              <w:rPr>
                <w:color w:val="auto"/>
              </w:rPr>
              <w:t>Compliant</w:t>
            </w:r>
          </w:p>
        </w:tc>
      </w:tr>
      <w:tr w:rsidR="0065152E" w:rsidRPr="000A6B31" w14:paraId="23286E37"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047866D3" w14:textId="77777777" w:rsidR="0065152E" w:rsidRPr="0014722A" w:rsidRDefault="0065152E" w:rsidP="00BF244C">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1A0D6D8B" w14:textId="77777777" w:rsidR="0065152E" w:rsidRPr="000A6B31" w:rsidRDefault="0065152E" w:rsidP="00BF244C">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0" w:type="auto"/>
            <w:tcBorders>
              <w:left w:val="single" w:sz="4" w:space="0" w:color="auto"/>
            </w:tcBorders>
          </w:tcPr>
          <w:p w14:paraId="10302C84" w14:textId="77777777" w:rsidR="0065152E" w:rsidRPr="009D43B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D43BA">
              <w:rPr>
                <w:color w:val="auto"/>
              </w:rPr>
              <w:t>Compliant</w:t>
            </w:r>
          </w:p>
        </w:tc>
      </w:tr>
      <w:tr w:rsidR="0065152E" w14:paraId="73292858"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8F88A" w14:textId="77777777" w:rsidR="0065152E" w:rsidRPr="0014722A" w:rsidRDefault="0065152E" w:rsidP="00BF244C">
            <w:pPr>
              <w:spacing w:line="22" w:lineRule="atLeast"/>
              <w:rPr>
                <w:color w:val="auto"/>
              </w:rPr>
            </w:pPr>
            <w:r w:rsidRPr="0014722A">
              <w:rPr>
                <w:color w:val="auto"/>
              </w:rPr>
              <w:t>Requirement 3(3)(d)</w:t>
            </w:r>
          </w:p>
        </w:tc>
        <w:tc>
          <w:tcPr>
            <w:tcW w:w="0" w:type="auto"/>
            <w:tcBorders>
              <w:right w:val="single" w:sz="4" w:space="0" w:color="auto"/>
            </w:tcBorders>
          </w:tcPr>
          <w:p w14:paraId="1603A7B1"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544F7CF" w14:textId="77777777" w:rsidR="0065152E" w:rsidRPr="009D43BA"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D43BA">
              <w:rPr>
                <w:color w:val="auto"/>
              </w:rPr>
              <w:t>Compliant</w:t>
            </w:r>
          </w:p>
          <w:p w14:paraId="61E3971D" w14:textId="77777777" w:rsidR="0065152E" w:rsidRPr="009D43BA"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65152E" w14:paraId="33F58AD8"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0CFDBEFE" w14:textId="77777777" w:rsidR="0065152E" w:rsidRPr="0014722A" w:rsidRDefault="0065152E" w:rsidP="00BF244C">
            <w:pPr>
              <w:spacing w:line="22" w:lineRule="atLeast"/>
              <w:rPr>
                <w:color w:val="auto"/>
              </w:rPr>
            </w:pPr>
            <w:r w:rsidRPr="0014722A">
              <w:rPr>
                <w:color w:val="auto"/>
              </w:rPr>
              <w:t>Requirement 3(3)(e)</w:t>
            </w:r>
          </w:p>
        </w:tc>
        <w:tc>
          <w:tcPr>
            <w:tcW w:w="0" w:type="auto"/>
            <w:tcBorders>
              <w:right w:val="single" w:sz="4" w:space="0" w:color="auto"/>
            </w:tcBorders>
          </w:tcPr>
          <w:p w14:paraId="7D94D609"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1E40736" w14:textId="77777777" w:rsidR="0065152E" w:rsidRPr="009D43B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D43BA">
              <w:rPr>
                <w:color w:val="auto"/>
              </w:rPr>
              <w:t>Compliant</w:t>
            </w:r>
          </w:p>
        </w:tc>
      </w:tr>
      <w:tr w:rsidR="0065152E" w14:paraId="0A9663F0"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C4D58" w14:textId="77777777" w:rsidR="0065152E" w:rsidRPr="0014722A" w:rsidRDefault="0065152E" w:rsidP="00BF244C">
            <w:pPr>
              <w:spacing w:line="22" w:lineRule="atLeast"/>
              <w:rPr>
                <w:color w:val="auto"/>
              </w:rPr>
            </w:pPr>
            <w:r w:rsidRPr="0014722A">
              <w:rPr>
                <w:color w:val="auto"/>
              </w:rPr>
              <w:t>Requirement 3(3)(f)</w:t>
            </w:r>
          </w:p>
        </w:tc>
        <w:tc>
          <w:tcPr>
            <w:tcW w:w="0" w:type="auto"/>
            <w:tcBorders>
              <w:right w:val="single" w:sz="4" w:space="0" w:color="auto"/>
            </w:tcBorders>
          </w:tcPr>
          <w:p w14:paraId="379010BF"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2CDF38E5" w14:textId="77777777" w:rsidR="0065152E" w:rsidRPr="009D43BA"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D43BA">
              <w:rPr>
                <w:color w:val="auto"/>
              </w:rPr>
              <w:t>Compliant</w:t>
            </w:r>
          </w:p>
        </w:tc>
      </w:tr>
      <w:tr w:rsidR="0065152E" w14:paraId="59C73DD1"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4684B140" w14:textId="77777777" w:rsidR="0065152E" w:rsidRPr="0014722A" w:rsidRDefault="0065152E" w:rsidP="00BF244C">
            <w:pPr>
              <w:spacing w:line="22" w:lineRule="atLeast"/>
              <w:rPr>
                <w:color w:val="auto"/>
              </w:rPr>
            </w:pPr>
            <w:r w:rsidRPr="0014722A">
              <w:rPr>
                <w:color w:val="auto"/>
              </w:rPr>
              <w:t>Requirement 3(3)(g)</w:t>
            </w:r>
          </w:p>
        </w:tc>
        <w:tc>
          <w:tcPr>
            <w:tcW w:w="0" w:type="auto"/>
            <w:tcBorders>
              <w:right w:val="single" w:sz="4" w:space="0" w:color="auto"/>
            </w:tcBorders>
          </w:tcPr>
          <w:p w14:paraId="6B90AD87"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285E069C" w14:textId="77777777" w:rsidR="0065152E" w:rsidRDefault="0065152E" w:rsidP="00BF244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3A305E2C" w14:textId="77777777" w:rsidR="0065152E" w:rsidRDefault="0065152E" w:rsidP="00BF244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C998D1B" w14:textId="77777777" w:rsidR="0065152E" w:rsidRPr="009D43B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D43BA">
              <w:rPr>
                <w:color w:val="auto"/>
              </w:rPr>
              <w:t>Compliant</w:t>
            </w:r>
          </w:p>
        </w:tc>
      </w:tr>
    </w:tbl>
    <w:p w14:paraId="23151D99" w14:textId="77777777" w:rsidR="0065152E" w:rsidRDefault="0065152E" w:rsidP="0065152E">
      <w:pPr>
        <w:pStyle w:val="Heading2"/>
        <w:spacing w:before="120" w:after="120" w:line="22" w:lineRule="atLeast"/>
      </w:pPr>
      <w:r>
        <w:t>Findings</w:t>
      </w:r>
    </w:p>
    <w:p w14:paraId="7C1D4315" w14:textId="77777777" w:rsidR="0065152E" w:rsidRDefault="0065152E" w:rsidP="0065152E">
      <w:pPr>
        <w:rPr>
          <w:rFonts w:eastAsia="Calibri"/>
          <w:color w:val="auto"/>
        </w:rPr>
      </w:pPr>
      <w:r w:rsidRPr="001B5642">
        <w:rPr>
          <w:rFonts w:eastAsia="Calibri"/>
          <w:color w:val="auto"/>
        </w:rPr>
        <w:t>The Quality Standard is assessed as compliant as seven of the seven specific requirements have been assessed as compliant.</w:t>
      </w:r>
    </w:p>
    <w:p w14:paraId="09A367EE" w14:textId="77777777" w:rsidR="0065152E" w:rsidRDefault="0065152E" w:rsidP="0065152E">
      <w:pPr>
        <w:rPr>
          <w:rFonts w:cs="Times New Roman"/>
          <w:color w:val="auto"/>
        </w:rPr>
      </w:pPr>
      <w:r w:rsidRPr="00686013">
        <w:t>Consumers</w:t>
      </w:r>
      <w:r>
        <w:t xml:space="preserve"> consider they </w:t>
      </w:r>
      <w:r w:rsidRPr="00686013">
        <w:rPr>
          <w:rFonts w:eastAsia="Calibri"/>
          <w:color w:val="auto"/>
        </w:rPr>
        <w:t>receive personal and clinical care that is effective</w:t>
      </w:r>
      <w:r>
        <w:rPr>
          <w:rFonts w:eastAsia="Calibri"/>
          <w:color w:val="auto"/>
        </w:rPr>
        <w:t xml:space="preserve"> and</w:t>
      </w:r>
      <w:r w:rsidRPr="00686013">
        <w:rPr>
          <w:rFonts w:eastAsia="Calibri"/>
          <w:color w:val="auto"/>
        </w:rPr>
        <w:t xml:space="preserve"> tailored to their need</w:t>
      </w:r>
      <w:r>
        <w:rPr>
          <w:rFonts w:eastAsia="Calibri"/>
          <w:color w:val="auto"/>
        </w:rPr>
        <w:t xml:space="preserve">s. </w:t>
      </w:r>
      <w:r>
        <w:rPr>
          <w:rFonts w:cs="Times New Roman"/>
          <w:color w:val="auto"/>
        </w:rPr>
        <w:t>Overall c</w:t>
      </w:r>
      <w:r w:rsidRPr="00DC1613">
        <w:rPr>
          <w:rFonts w:cs="Times New Roman"/>
          <w:color w:val="auto"/>
        </w:rPr>
        <w:t>onsumers and representatives said they feel safe</w:t>
      </w:r>
      <w:r>
        <w:rPr>
          <w:rFonts w:cs="Times New Roman"/>
          <w:color w:val="auto"/>
        </w:rPr>
        <w:t xml:space="preserve"> at the service.</w:t>
      </w:r>
    </w:p>
    <w:p w14:paraId="5CD6CD22" w14:textId="77777777" w:rsidR="0065152E" w:rsidRPr="00D100E1" w:rsidRDefault="0065152E" w:rsidP="0065152E">
      <w:pPr>
        <w:rPr>
          <w:rFonts w:eastAsia="Calibri"/>
          <w:color w:val="auto"/>
        </w:rPr>
      </w:pPr>
      <w:r>
        <w:rPr>
          <w:rFonts w:cs="Times New Roman"/>
          <w:color w:val="auto"/>
        </w:rPr>
        <w:t xml:space="preserve">Consumers and representatives described how </w:t>
      </w:r>
      <w:r w:rsidRPr="00DC1613">
        <w:rPr>
          <w:rFonts w:cs="Times New Roman"/>
          <w:color w:val="auto"/>
        </w:rPr>
        <w:t>risks related to their care are effectively managed</w:t>
      </w:r>
      <w:r>
        <w:rPr>
          <w:rFonts w:cs="Times New Roman"/>
          <w:color w:val="auto"/>
        </w:rPr>
        <w:t>. These include the management of falls</w:t>
      </w:r>
      <w:r w:rsidRPr="00D051E2">
        <w:rPr>
          <w:rFonts w:cs="Times New Roman"/>
          <w:color w:val="auto"/>
        </w:rPr>
        <w:t>, choking,</w:t>
      </w:r>
      <w:r>
        <w:rPr>
          <w:rFonts w:cs="Times New Roman"/>
          <w:color w:val="auto"/>
        </w:rPr>
        <w:t xml:space="preserve"> pain, chemical restraints and pressure injuries</w:t>
      </w:r>
      <w:r w:rsidRPr="00025BA2">
        <w:rPr>
          <w:rFonts w:cs="Times New Roman"/>
          <w:color w:val="auto"/>
        </w:rPr>
        <w:t>. Consumers subject to restrictive practices are assessed, monitored and reviewed in line with best practice. Consultation with representatives occurs before the use of restrictive practices in accordance with regulatory requirements.</w:t>
      </w:r>
      <w:r>
        <w:rPr>
          <w:rFonts w:cs="Times New Roman"/>
          <w:color w:val="auto"/>
        </w:rPr>
        <w:t xml:space="preserve"> </w:t>
      </w:r>
    </w:p>
    <w:p w14:paraId="3788699E" w14:textId="77777777" w:rsidR="0065152E" w:rsidRPr="00025BA2" w:rsidRDefault="0065152E" w:rsidP="0065152E">
      <w:pPr>
        <w:rPr>
          <w:rFonts w:cs="Times New Roman"/>
          <w:color w:val="auto"/>
        </w:rPr>
      </w:pPr>
      <w:r w:rsidRPr="00C244F0">
        <w:rPr>
          <w:rFonts w:cs="Times New Roman"/>
          <w:color w:val="auto"/>
        </w:rPr>
        <w:lastRenderedPageBreak/>
        <w:t xml:space="preserve">Consumers and representatives </w:t>
      </w:r>
      <w:r>
        <w:rPr>
          <w:rFonts w:cs="Times New Roman"/>
          <w:color w:val="auto"/>
        </w:rPr>
        <w:t xml:space="preserve">confirmed </w:t>
      </w:r>
      <w:r w:rsidRPr="00C244F0">
        <w:rPr>
          <w:rFonts w:cs="Times New Roman"/>
          <w:color w:val="auto"/>
        </w:rPr>
        <w:t>referrals</w:t>
      </w:r>
      <w:r>
        <w:rPr>
          <w:rFonts w:cs="Times New Roman"/>
          <w:color w:val="auto"/>
        </w:rPr>
        <w:t xml:space="preserve"> </w:t>
      </w:r>
      <w:r w:rsidRPr="00C244F0">
        <w:rPr>
          <w:rFonts w:cs="Times New Roman"/>
          <w:color w:val="auto"/>
        </w:rPr>
        <w:t xml:space="preserve">to </w:t>
      </w:r>
      <w:r>
        <w:rPr>
          <w:rFonts w:cs="Times New Roman"/>
          <w:color w:val="auto"/>
        </w:rPr>
        <w:t xml:space="preserve">a range of </w:t>
      </w:r>
      <w:r w:rsidRPr="00C244F0">
        <w:rPr>
          <w:rFonts w:cs="Times New Roman"/>
          <w:color w:val="auto"/>
        </w:rPr>
        <w:t>health professionals</w:t>
      </w:r>
      <w:r>
        <w:rPr>
          <w:rFonts w:cs="Times New Roman"/>
          <w:color w:val="auto"/>
        </w:rPr>
        <w:t xml:space="preserve"> occurs. This includes, for example, </w:t>
      </w:r>
      <w:r w:rsidRPr="00025BA2">
        <w:rPr>
          <w:rFonts w:cs="Times New Roman"/>
          <w:color w:val="auto"/>
        </w:rPr>
        <w:t xml:space="preserve">medical </w:t>
      </w:r>
      <w:r>
        <w:rPr>
          <w:rFonts w:cs="Times New Roman"/>
          <w:color w:val="auto"/>
        </w:rPr>
        <w:t>practitioners</w:t>
      </w:r>
      <w:r w:rsidRPr="00025BA2">
        <w:rPr>
          <w:rFonts w:cs="Times New Roman"/>
          <w:color w:val="auto"/>
        </w:rPr>
        <w:t xml:space="preserve">, </w:t>
      </w:r>
      <w:r>
        <w:rPr>
          <w:rFonts w:cs="Times New Roman"/>
          <w:color w:val="auto"/>
        </w:rPr>
        <w:t>physiotherapists,</w:t>
      </w:r>
      <w:r w:rsidRPr="00025BA2">
        <w:rPr>
          <w:rFonts w:cs="Times New Roman"/>
          <w:color w:val="auto"/>
        </w:rPr>
        <w:t xml:space="preserve"> and mental health service</w:t>
      </w:r>
      <w:r>
        <w:rPr>
          <w:rFonts w:cs="Times New Roman"/>
          <w:color w:val="auto"/>
        </w:rPr>
        <w:t>s</w:t>
      </w:r>
      <w:r w:rsidRPr="00025BA2">
        <w:rPr>
          <w:rFonts w:cs="Times New Roman"/>
          <w:color w:val="auto"/>
        </w:rPr>
        <w:t>.</w:t>
      </w:r>
    </w:p>
    <w:p w14:paraId="0748AB31" w14:textId="77777777" w:rsidR="0065152E" w:rsidRDefault="0065152E" w:rsidP="0065152E">
      <w:pPr>
        <w:rPr>
          <w:rFonts w:cs="Times New Roman"/>
          <w:color w:val="auto"/>
        </w:rPr>
      </w:pPr>
      <w:r w:rsidRPr="00025BA2">
        <w:rPr>
          <w:rFonts w:cs="Times New Roman"/>
          <w:color w:val="auto"/>
        </w:rPr>
        <w:t xml:space="preserve">The Assessment Team found that care planning documents demonstrated </w:t>
      </w:r>
      <w:r>
        <w:rPr>
          <w:rFonts w:cs="Times New Roman"/>
          <w:color w:val="auto"/>
        </w:rPr>
        <w:t>consumers</w:t>
      </w:r>
      <w:r w:rsidRPr="00025BA2">
        <w:rPr>
          <w:rFonts w:cs="Times New Roman"/>
          <w:color w:val="auto"/>
        </w:rPr>
        <w:t xml:space="preserve"> wound care, skin integrity and pain is managed to meet </w:t>
      </w:r>
      <w:r>
        <w:rPr>
          <w:rFonts w:cs="Times New Roman"/>
          <w:color w:val="auto"/>
        </w:rPr>
        <w:t>consumers’ individual</w:t>
      </w:r>
      <w:r w:rsidRPr="00025BA2">
        <w:rPr>
          <w:rFonts w:cs="Times New Roman"/>
          <w:color w:val="auto"/>
        </w:rPr>
        <w:t xml:space="preserve"> needs and aligned with best practice principles. </w:t>
      </w:r>
    </w:p>
    <w:p w14:paraId="09DC33A5" w14:textId="77777777" w:rsidR="0065152E" w:rsidRPr="009B3625" w:rsidRDefault="0065152E" w:rsidP="0065152E">
      <w:pPr>
        <w:rPr>
          <w:rFonts w:cs="Times New Roman"/>
          <w:color w:val="auto"/>
        </w:rPr>
      </w:pPr>
      <w:r>
        <w:rPr>
          <w:rFonts w:cs="Times New Roman"/>
          <w:color w:val="auto"/>
        </w:rPr>
        <w:t xml:space="preserve">The Assessment Team reviewed care </w:t>
      </w:r>
      <w:r w:rsidRPr="006F1A45">
        <w:rPr>
          <w:rFonts w:cs="Times New Roman"/>
          <w:color w:val="auto"/>
        </w:rPr>
        <w:t xml:space="preserve">documentation </w:t>
      </w:r>
      <w:r>
        <w:rPr>
          <w:rFonts w:cs="Times New Roman"/>
          <w:color w:val="auto"/>
        </w:rPr>
        <w:t>and found consumers’ end-of-life</w:t>
      </w:r>
      <w:r w:rsidRPr="006F1A45">
        <w:rPr>
          <w:rFonts w:cs="Times New Roman"/>
          <w:color w:val="auto"/>
        </w:rPr>
        <w:t xml:space="preserve"> needs are met in line with consumer</w:t>
      </w:r>
      <w:r>
        <w:rPr>
          <w:rFonts w:cs="Times New Roman"/>
          <w:color w:val="auto"/>
        </w:rPr>
        <w:t>s’</w:t>
      </w:r>
      <w:r w:rsidRPr="006F1A45">
        <w:rPr>
          <w:rFonts w:cs="Times New Roman"/>
          <w:color w:val="auto"/>
        </w:rPr>
        <w:t xml:space="preserve"> wishes</w:t>
      </w:r>
      <w:r>
        <w:rPr>
          <w:rFonts w:cs="Times New Roman"/>
          <w:color w:val="auto"/>
        </w:rPr>
        <w:t>. The service’s electronic care system ensures c</w:t>
      </w:r>
      <w:r w:rsidRPr="00C244F0">
        <w:rPr>
          <w:rFonts w:cs="Times New Roman"/>
          <w:color w:val="auto"/>
        </w:rPr>
        <w:t xml:space="preserve">are information is documented and available to staff and others when and where </w:t>
      </w:r>
      <w:r>
        <w:rPr>
          <w:rFonts w:cs="Times New Roman"/>
          <w:color w:val="auto"/>
        </w:rPr>
        <w:t xml:space="preserve">it is </w:t>
      </w:r>
      <w:r w:rsidRPr="00C244F0">
        <w:rPr>
          <w:rFonts w:cs="Times New Roman"/>
          <w:color w:val="auto"/>
        </w:rPr>
        <w:t>needed</w:t>
      </w:r>
      <w:r>
        <w:rPr>
          <w:rFonts w:cs="Times New Roman"/>
          <w:color w:val="auto"/>
        </w:rPr>
        <w:t xml:space="preserve">. </w:t>
      </w:r>
    </w:p>
    <w:p w14:paraId="5FB6074C" w14:textId="77777777" w:rsidR="0065152E" w:rsidRDefault="0065152E" w:rsidP="0065152E">
      <w:pPr>
        <w:rPr>
          <w:rFonts w:cs="Times New Roman"/>
          <w:color w:val="auto"/>
        </w:rPr>
      </w:pPr>
      <w:r w:rsidRPr="00025BA2">
        <w:rPr>
          <w:rFonts w:cs="Times New Roman"/>
          <w:color w:val="auto"/>
        </w:rPr>
        <w:t xml:space="preserve">The Assessment Team reviewed care documentation </w:t>
      </w:r>
      <w:r>
        <w:rPr>
          <w:rFonts w:cs="Times New Roman"/>
          <w:color w:val="auto"/>
        </w:rPr>
        <w:t>and found</w:t>
      </w:r>
      <w:r w:rsidRPr="00025BA2">
        <w:rPr>
          <w:rFonts w:cs="Times New Roman"/>
          <w:color w:val="auto"/>
        </w:rPr>
        <w:t xml:space="preserve"> </w:t>
      </w:r>
      <w:r>
        <w:rPr>
          <w:rFonts w:cs="Times New Roman"/>
          <w:color w:val="auto"/>
        </w:rPr>
        <w:t>s</w:t>
      </w:r>
      <w:r w:rsidRPr="00025BA2">
        <w:rPr>
          <w:rFonts w:cs="Times New Roman"/>
          <w:color w:val="auto"/>
        </w:rPr>
        <w:t>taff are responsive</w:t>
      </w:r>
      <w:r>
        <w:rPr>
          <w:rFonts w:cs="Times New Roman"/>
          <w:color w:val="auto"/>
        </w:rPr>
        <w:t xml:space="preserve"> and monitor</w:t>
      </w:r>
      <w:r w:rsidRPr="00025BA2">
        <w:rPr>
          <w:rFonts w:cs="Times New Roman"/>
          <w:color w:val="auto"/>
        </w:rPr>
        <w:t xml:space="preserve"> changes in </w:t>
      </w:r>
      <w:r>
        <w:rPr>
          <w:rFonts w:cs="Times New Roman"/>
          <w:color w:val="auto"/>
        </w:rPr>
        <w:t>consumers’ health</w:t>
      </w:r>
      <w:r w:rsidRPr="00025BA2">
        <w:rPr>
          <w:rFonts w:cs="Times New Roman"/>
          <w:color w:val="auto"/>
        </w:rPr>
        <w:t xml:space="preserve"> and well-being.</w:t>
      </w:r>
      <w:r>
        <w:rPr>
          <w:rFonts w:cs="Times New Roman"/>
          <w:color w:val="auto"/>
        </w:rPr>
        <w:t xml:space="preserve"> These include monitoring deterioration of wounds, behaviours, falls, pain and </w:t>
      </w:r>
      <w:r w:rsidRPr="00025BA2">
        <w:rPr>
          <w:rFonts w:cs="Times New Roman"/>
          <w:color w:val="auto"/>
        </w:rPr>
        <w:t>fluid intake</w:t>
      </w:r>
      <w:r>
        <w:rPr>
          <w:rFonts w:cs="Times New Roman"/>
          <w:color w:val="auto"/>
        </w:rPr>
        <w:t>.</w:t>
      </w:r>
    </w:p>
    <w:p w14:paraId="6542DDF3" w14:textId="77777777" w:rsidR="0065152E" w:rsidRDefault="0065152E" w:rsidP="0065152E">
      <w:pPr>
        <w:rPr>
          <w:rFonts w:eastAsia="Calibri"/>
          <w:color w:val="707070" w:themeColor="accent3" w:themeShade="BF"/>
        </w:rPr>
      </w:pPr>
      <w:r w:rsidRPr="00025BA2">
        <w:rPr>
          <w:rFonts w:cs="Times New Roman"/>
          <w:color w:val="auto"/>
        </w:rPr>
        <w:t xml:space="preserve">The Assessment Team </w:t>
      </w:r>
      <w:r>
        <w:rPr>
          <w:rFonts w:cs="Times New Roman"/>
          <w:color w:val="auto"/>
        </w:rPr>
        <w:t xml:space="preserve">found </w:t>
      </w:r>
      <w:r w:rsidRPr="00025BA2">
        <w:rPr>
          <w:rFonts w:cs="Times New Roman"/>
          <w:color w:val="auto"/>
        </w:rPr>
        <w:t>the service had effective strategies in place to minimise infection related risks which included evidence of</w:t>
      </w:r>
      <w:r>
        <w:rPr>
          <w:rFonts w:cs="Times New Roman"/>
          <w:color w:val="auto"/>
        </w:rPr>
        <w:t xml:space="preserve"> </w:t>
      </w:r>
      <w:r w:rsidRPr="00025BA2">
        <w:rPr>
          <w:rFonts w:cs="Times New Roman"/>
          <w:color w:val="auto"/>
        </w:rPr>
        <w:t xml:space="preserve">the service’s infection prevention policies and practices, </w:t>
      </w:r>
      <w:r w:rsidRPr="009E15DB">
        <w:rPr>
          <w:rFonts w:eastAsia="Calibri"/>
          <w:color w:val="auto"/>
        </w:rPr>
        <w:t xml:space="preserve">along </w:t>
      </w:r>
      <w:r w:rsidRPr="003A08F5">
        <w:rPr>
          <w:rFonts w:eastAsia="Calibri"/>
        </w:rPr>
        <w:t>with posters promoting hand hygiene and identification of COVID-19 symptoms</w:t>
      </w:r>
      <w:r>
        <w:rPr>
          <w:rFonts w:eastAsia="Calibri"/>
        </w:rPr>
        <w:t xml:space="preserve">. </w:t>
      </w:r>
    </w:p>
    <w:p w14:paraId="5149B055" w14:textId="77777777" w:rsidR="0065152E" w:rsidRPr="00E705E7" w:rsidRDefault="0065152E" w:rsidP="0065152E">
      <w:pPr>
        <w:rPr>
          <w:rFonts w:eastAsia="Calibri"/>
          <w:color w:val="707070" w:themeColor="accent3" w:themeShade="BF"/>
        </w:rPr>
      </w:pPr>
      <w:bookmarkStart w:id="2" w:name="_Hlk103330062"/>
      <w:r>
        <w:rPr>
          <w:color w:val="FF0000"/>
        </w:rPr>
        <w:br w:type="page"/>
      </w:r>
      <w:bookmarkEnd w:id="2"/>
    </w:p>
    <w:p w14:paraId="12FE8CCA" w14:textId="77777777" w:rsidR="0065152E" w:rsidRDefault="0065152E" w:rsidP="0065152E">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94"/>
        <w:gridCol w:w="7259"/>
        <w:gridCol w:w="1251"/>
      </w:tblGrid>
      <w:tr w:rsidR="0065152E" w14:paraId="4332FD9E"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A6BE80A" w14:textId="77777777" w:rsidR="0065152E" w:rsidRDefault="0065152E" w:rsidP="00BF244C">
            <w:pPr>
              <w:spacing w:before="0" w:after="120" w:line="22" w:lineRule="atLeast"/>
            </w:pPr>
            <w:r w:rsidRPr="00E206F2">
              <w:t>Services and supports for daily living</w:t>
            </w:r>
          </w:p>
        </w:tc>
        <w:tc>
          <w:tcPr>
            <w:tcW w:w="0" w:type="auto"/>
          </w:tcPr>
          <w:p w14:paraId="28B1AC7D"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8351AA">
              <w:t xml:space="preserve">Compliant </w:t>
            </w:r>
          </w:p>
        </w:tc>
      </w:tr>
      <w:tr w:rsidR="0065152E" w14:paraId="0859B946"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163877CF" w14:textId="77777777" w:rsidR="0065152E" w:rsidRPr="0014722A" w:rsidRDefault="0065152E" w:rsidP="00BF244C">
            <w:pPr>
              <w:spacing w:line="22" w:lineRule="atLeast"/>
              <w:rPr>
                <w:color w:val="auto"/>
              </w:rPr>
            </w:pPr>
            <w:r w:rsidRPr="0014722A">
              <w:rPr>
                <w:color w:val="auto"/>
              </w:rPr>
              <w:t>Requirement 4(3)(a)</w:t>
            </w:r>
          </w:p>
        </w:tc>
        <w:tc>
          <w:tcPr>
            <w:tcW w:w="0" w:type="auto"/>
            <w:tcBorders>
              <w:right w:val="single" w:sz="4" w:space="0" w:color="auto"/>
            </w:tcBorders>
          </w:tcPr>
          <w:p w14:paraId="0F58F8C6"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34C7CB9" w14:textId="77777777" w:rsidR="0065152E" w:rsidRPr="008351A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tc>
      </w:tr>
      <w:tr w:rsidR="0065152E" w14:paraId="17E64E84"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573C4" w14:textId="77777777" w:rsidR="0065152E" w:rsidRPr="0014722A" w:rsidRDefault="0065152E" w:rsidP="00BF244C">
            <w:pPr>
              <w:spacing w:line="22" w:lineRule="atLeast"/>
              <w:rPr>
                <w:color w:val="auto"/>
              </w:rPr>
            </w:pPr>
            <w:r w:rsidRPr="0014722A">
              <w:rPr>
                <w:color w:val="auto"/>
              </w:rPr>
              <w:t>Requirement 4(3)(b)</w:t>
            </w:r>
          </w:p>
        </w:tc>
        <w:tc>
          <w:tcPr>
            <w:tcW w:w="0" w:type="auto"/>
            <w:tcBorders>
              <w:right w:val="single" w:sz="4" w:space="0" w:color="auto"/>
            </w:tcBorders>
          </w:tcPr>
          <w:p w14:paraId="38D70F07"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2D685DE1" w14:textId="77777777" w:rsidR="0065152E" w:rsidRPr="008351AA"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351AA">
              <w:rPr>
                <w:color w:val="auto"/>
              </w:rPr>
              <w:t>Compliant</w:t>
            </w:r>
          </w:p>
        </w:tc>
      </w:tr>
      <w:tr w:rsidR="0065152E" w:rsidRPr="000A6B31" w14:paraId="2EED86EE"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795EE641" w14:textId="77777777" w:rsidR="0065152E" w:rsidRPr="0014722A" w:rsidRDefault="0065152E" w:rsidP="00BF244C">
            <w:pPr>
              <w:spacing w:line="22" w:lineRule="atLeast"/>
              <w:rPr>
                <w:color w:val="auto"/>
              </w:rPr>
            </w:pPr>
            <w:r w:rsidRPr="0014722A">
              <w:rPr>
                <w:color w:val="auto"/>
              </w:rPr>
              <w:t>Requirement 4(3)(c)</w:t>
            </w:r>
          </w:p>
        </w:tc>
        <w:tc>
          <w:tcPr>
            <w:tcW w:w="0" w:type="auto"/>
            <w:tcBorders>
              <w:right w:val="single" w:sz="4" w:space="0" w:color="auto"/>
            </w:tcBorders>
          </w:tcPr>
          <w:p w14:paraId="48B456AE"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496E2FD8" w14:textId="77777777" w:rsidR="0065152E" w:rsidRDefault="0065152E" w:rsidP="00BF244C">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232E5B1F" w14:textId="77777777" w:rsidR="0065152E" w:rsidRDefault="0065152E" w:rsidP="00BF244C">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446A6C15" w14:textId="77777777" w:rsidR="0065152E" w:rsidRPr="000A6B31" w:rsidRDefault="0065152E" w:rsidP="00BF244C">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41C147D5" w14:textId="77777777" w:rsidR="0065152E" w:rsidRPr="008351A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tc>
      </w:tr>
      <w:tr w:rsidR="0065152E" w14:paraId="326542AA"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E160D" w14:textId="77777777" w:rsidR="0065152E" w:rsidRPr="0014722A" w:rsidRDefault="0065152E" w:rsidP="00BF244C">
            <w:pPr>
              <w:spacing w:line="22" w:lineRule="atLeast"/>
              <w:rPr>
                <w:color w:val="auto"/>
              </w:rPr>
            </w:pPr>
            <w:r w:rsidRPr="0014722A">
              <w:rPr>
                <w:color w:val="auto"/>
              </w:rPr>
              <w:t>Requirement 4(3)(d)</w:t>
            </w:r>
          </w:p>
        </w:tc>
        <w:tc>
          <w:tcPr>
            <w:tcW w:w="0" w:type="auto"/>
            <w:tcBorders>
              <w:right w:val="single" w:sz="4" w:space="0" w:color="auto"/>
            </w:tcBorders>
          </w:tcPr>
          <w:p w14:paraId="5980D666" w14:textId="77777777" w:rsidR="0065152E" w:rsidRPr="00E206F2"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3EADF38D" w14:textId="77777777" w:rsidR="0065152E" w:rsidRPr="008351AA" w:rsidRDefault="0065152E" w:rsidP="00BF244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351AA">
              <w:rPr>
                <w:color w:val="auto"/>
              </w:rPr>
              <w:t>Compliant</w:t>
            </w:r>
          </w:p>
        </w:tc>
      </w:tr>
      <w:tr w:rsidR="0065152E" w14:paraId="019D4896"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71BB3072" w14:textId="77777777" w:rsidR="0065152E" w:rsidRPr="0014722A" w:rsidRDefault="0065152E" w:rsidP="00BF244C">
            <w:pPr>
              <w:spacing w:line="22" w:lineRule="atLeast"/>
              <w:rPr>
                <w:color w:val="auto"/>
              </w:rPr>
            </w:pPr>
            <w:r w:rsidRPr="0014722A">
              <w:rPr>
                <w:color w:val="auto"/>
              </w:rPr>
              <w:t>Requirement 4(3)(e)</w:t>
            </w:r>
          </w:p>
        </w:tc>
        <w:tc>
          <w:tcPr>
            <w:tcW w:w="0" w:type="auto"/>
            <w:tcBorders>
              <w:right w:val="single" w:sz="4" w:space="0" w:color="auto"/>
            </w:tcBorders>
          </w:tcPr>
          <w:p w14:paraId="353E8A90"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3B56879C" w14:textId="77777777" w:rsidR="0065152E" w:rsidRPr="008351AA" w:rsidRDefault="0065152E" w:rsidP="00BF244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tc>
      </w:tr>
      <w:tr w:rsidR="0065152E" w14:paraId="040D7DF7"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65EF7" w14:textId="77777777" w:rsidR="0065152E" w:rsidRPr="0014722A" w:rsidRDefault="0065152E" w:rsidP="00BF244C">
            <w:pPr>
              <w:spacing w:line="22" w:lineRule="atLeast"/>
              <w:rPr>
                <w:color w:val="auto"/>
              </w:rPr>
            </w:pPr>
            <w:r w:rsidRPr="0014722A">
              <w:rPr>
                <w:color w:val="auto"/>
              </w:rPr>
              <w:t>Requirement 4(3)(f)</w:t>
            </w:r>
          </w:p>
        </w:tc>
        <w:tc>
          <w:tcPr>
            <w:tcW w:w="0" w:type="auto"/>
            <w:tcBorders>
              <w:right w:val="single" w:sz="4" w:space="0" w:color="auto"/>
            </w:tcBorders>
          </w:tcPr>
          <w:p w14:paraId="4BA5CD3F"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32BFD2FA" w14:textId="77777777" w:rsidR="0065152E" w:rsidRPr="008351AA"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351AA">
              <w:rPr>
                <w:color w:val="auto"/>
              </w:rPr>
              <w:t>Compliant</w:t>
            </w:r>
          </w:p>
        </w:tc>
      </w:tr>
      <w:tr w:rsidR="0065152E" w14:paraId="7FA75B57"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14A6289A" w14:textId="77777777" w:rsidR="0065152E" w:rsidRPr="0014722A" w:rsidRDefault="0065152E" w:rsidP="00BF244C">
            <w:pPr>
              <w:spacing w:line="22" w:lineRule="atLeast"/>
              <w:rPr>
                <w:color w:val="auto"/>
              </w:rPr>
            </w:pPr>
            <w:r w:rsidRPr="0014722A">
              <w:rPr>
                <w:color w:val="auto"/>
              </w:rPr>
              <w:t>Requirement 4(3)(g)</w:t>
            </w:r>
          </w:p>
        </w:tc>
        <w:tc>
          <w:tcPr>
            <w:tcW w:w="0" w:type="auto"/>
            <w:tcBorders>
              <w:right w:val="single" w:sz="4" w:space="0" w:color="auto"/>
            </w:tcBorders>
          </w:tcPr>
          <w:p w14:paraId="45705471"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01644B3F" w14:textId="77777777" w:rsidR="0065152E" w:rsidRPr="008351A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tc>
      </w:tr>
    </w:tbl>
    <w:p w14:paraId="5268264C" w14:textId="77777777" w:rsidR="0065152E" w:rsidRDefault="0065152E" w:rsidP="0065152E">
      <w:pPr>
        <w:pStyle w:val="Heading2"/>
        <w:spacing w:before="120" w:after="120" w:line="22" w:lineRule="atLeast"/>
      </w:pPr>
      <w:r>
        <w:t>Findings</w:t>
      </w:r>
    </w:p>
    <w:p w14:paraId="00920336" w14:textId="77777777" w:rsidR="0065152E" w:rsidRPr="002113D6" w:rsidRDefault="0065152E" w:rsidP="0065152E">
      <w:pPr>
        <w:rPr>
          <w:rFonts w:cs="Times New Roman"/>
        </w:rPr>
      </w:pPr>
      <w:r w:rsidRPr="00BC2E5E">
        <w:rPr>
          <w:rFonts w:cs="Times New Roman"/>
        </w:rPr>
        <w:t>The Quality Standard is assessed as compliant as seven of the seven specific requirements have been assessed as compliant.</w:t>
      </w:r>
    </w:p>
    <w:p w14:paraId="7C91DAAC" w14:textId="77777777" w:rsidR="0065152E" w:rsidRDefault="0065152E" w:rsidP="0065152E">
      <w:pPr>
        <w:rPr>
          <w:rFonts w:eastAsia="Calibri"/>
          <w:color w:val="auto"/>
        </w:rPr>
      </w:pPr>
      <w:r>
        <w:rPr>
          <w:rFonts w:cs="Times New Roman"/>
          <w:color w:val="auto"/>
        </w:rPr>
        <w:t xml:space="preserve">Overall sampled </w:t>
      </w:r>
      <w:r>
        <w:rPr>
          <w:rFonts w:eastAsia="Calibri"/>
          <w:color w:val="auto"/>
        </w:rPr>
        <w:t>consumers confirmed</w:t>
      </w:r>
      <w:r w:rsidRPr="008810AA">
        <w:rPr>
          <w:rFonts w:eastAsia="Calibri"/>
          <w:color w:val="auto"/>
        </w:rPr>
        <w:t xml:space="preserve"> they are supported to engage in the things they want to do and described how their individual preferences are </w:t>
      </w:r>
      <w:r>
        <w:rPr>
          <w:rFonts w:eastAsia="Calibri"/>
          <w:color w:val="auto"/>
        </w:rPr>
        <w:t>supported</w:t>
      </w:r>
      <w:r w:rsidRPr="008810AA">
        <w:rPr>
          <w:rFonts w:eastAsia="Calibri"/>
          <w:color w:val="auto"/>
        </w:rPr>
        <w:t xml:space="preserve"> by the service</w:t>
      </w:r>
      <w:r>
        <w:rPr>
          <w:rFonts w:eastAsia="Calibri"/>
          <w:color w:val="auto"/>
        </w:rPr>
        <w:t xml:space="preserve">. </w:t>
      </w:r>
      <w:r w:rsidRPr="008810AA">
        <w:rPr>
          <w:rFonts w:cs="Times New Roman"/>
          <w:color w:val="auto"/>
        </w:rPr>
        <w:t xml:space="preserve">Consumers </w:t>
      </w:r>
      <w:r w:rsidRPr="008810AA">
        <w:rPr>
          <w:rFonts w:eastAsiaTheme="minorEastAsia"/>
          <w:color w:val="auto"/>
        </w:rPr>
        <w:t xml:space="preserve">and/or their representatives </w:t>
      </w:r>
      <w:r>
        <w:rPr>
          <w:rFonts w:eastAsiaTheme="minorEastAsia"/>
          <w:color w:val="auto"/>
        </w:rPr>
        <w:t>described how consumers</w:t>
      </w:r>
      <w:r w:rsidRPr="008810AA">
        <w:rPr>
          <w:rFonts w:eastAsia="Calibri"/>
          <w:color w:val="auto"/>
        </w:rPr>
        <w:t xml:space="preserve"> felt safe and supported to engage in internal and external activities</w:t>
      </w:r>
      <w:r>
        <w:rPr>
          <w:rFonts w:eastAsia="Calibri"/>
          <w:color w:val="auto"/>
        </w:rPr>
        <w:t xml:space="preserve">. </w:t>
      </w:r>
    </w:p>
    <w:p w14:paraId="027EF133" w14:textId="77777777" w:rsidR="0065152E" w:rsidRDefault="0065152E" w:rsidP="0065152E">
      <w:pPr>
        <w:rPr>
          <w:rFonts w:cs="Times New Roman"/>
        </w:rPr>
      </w:pPr>
      <w:r w:rsidRPr="00295E80">
        <w:rPr>
          <w:rFonts w:cs="Times New Roman"/>
        </w:rPr>
        <w:t xml:space="preserve">Consumers </w:t>
      </w:r>
      <w:r w:rsidRPr="00295E80">
        <w:rPr>
          <w:rFonts w:eastAsiaTheme="minorEastAsia"/>
        </w:rPr>
        <w:t>and/or their representatives</w:t>
      </w:r>
      <w:r>
        <w:rPr>
          <w:rFonts w:eastAsiaTheme="minorEastAsia"/>
        </w:rPr>
        <w:t xml:space="preserve"> confirmed</w:t>
      </w:r>
      <w:r w:rsidRPr="00295E80">
        <w:t xml:space="preserve"> </w:t>
      </w:r>
      <w:r>
        <w:t xml:space="preserve">appropriate activities are scheduled to meet consumers’ </w:t>
      </w:r>
      <w:r w:rsidRPr="00295E80">
        <w:rPr>
          <w:rFonts w:cs="Times New Roman"/>
        </w:rPr>
        <w:t>emotional, spiritual</w:t>
      </w:r>
      <w:r>
        <w:rPr>
          <w:rFonts w:cs="Times New Roman"/>
        </w:rPr>
        <w:t>,</w:t>
      </w:r>
      <w:r w:rsidRPr="00295E80">
        <w:rPr>
          <w:rFonts w:cs="Times New Roman"/>
        </w:rPr>
        <w:t xml:space="preserve"> and psychological well-being.</w:t>
      </w:r>
      <w:r>
        <w:rPr>
          <w:rFonts w:cs="Times New Roman"/>
        </w:rPr>
        <w:t xml:space="preserve"> This includes, for example, consumers attending church services and staff providing one on one emotional support.</w:t>
      </w:r>
    </w:p>
    <w:p w14:paraId="5AF7E228" w14:textId="77777777" w:rsidR="0065152E" w:rsidRDefault="0065152E" w:rsidP="0065152E">
      <w:pPr>
        <w:pStyle w:val="CommentText"/>
        <w:rPr>
          <w:rFonts w:eastAsia="Calibri"/>
          <w:color w:val="auto"/>
        </w:rPr>
      </w:pPr>
      <w:r w:rsidRPr="22B98CC7">
        <w:rPr>
          <w:color w:val="auto"/>
        </w:rPr>
        <w:t>Consumers</w:t>
      </w:r>
      <w:r w:rsidRPr="22B98CC7">
        <w:rPr>
          <w:rFonts w:cs="Times New Roman"/>
          <w:color w:val="auto"/>
        </w:rPr>
        <w:t xml:space="preserve"> </w:t>
      </w:r>
      <w:r w:rsidRPr="22B98CC7">
        <w:rPr>
          <w:rFonts w:eastAsiaTheme="minorEastAsia"/>
          <w:color w:val="auto"/>
        </w:rPr>
        <w:t>and/or their representatives</w:t>
      </w:r>
      <w:r w:rsidRPr="22B98CC7">
        <w:rPr>
          <w:rFonts w:eastAsia="Calibri"/>
          <w:color w:val="auto"/>
        </w:rPr>
        <w:t xml:space="preserve"> gave mixed feedback </w:t>
      </w:r>
      <w:r>
        <w:rPr>
          <w:rFonts w:eastAsia="Calibri"/>
          <w:color w:val="auto"/>
        </w:rPr>
        <w:t>on the meals</w:t>
      </w:r>
      <w:r w:rsidRPr="22B98CC7">
        <w:rPr>
          <w:rFonts w:eastAsia="Calibri"/>
          <w:color w:val="auto"/>
        </w:rPr>
        <w:t xml:space="preserve"> provided. </w:t>
      </w:r>
      <w:r>
        <w:rPr>
          <w:rFonts w:eastAsia="Calibri"/>
          <w:color w:val="auto"/>
        </w:rPr>
        <w:t>The Assessment Team found the service provides consumers with different options if the menu is not to the consumer’s preference or liking.</w:t>
      </w:r>
    </w:p>
    <w:p w14:paraId="72ABEDF3" w14:textId="77777777" w:rsidR="0065152E" w:rsidRPr="00656DED" w:rsidRDefault="0065152E" w:rsidP="0065152E">
      <w:pPr>
        <w:pStyle w:val="BodyText"/>
        <w:spacing w:line="276" w:lineRule="auto"/>
        <w:rPr>
          <w:strike/>
          <w:color w:val="auto"/>
        </w:rPr>
      </w:pPr>
      <w:r>
        <w:rPr>
          <w:color w:val="auto"/>
        </w:rPr>
        <w:t xml:space="preserve">The Assessment Team found the service utilised different communication tools to communicate with other agencies and health organisations. These include communication books, an electronic care </w:t>
      </w:r>
      <w:r>
        <w:rPr>
          <w:color w:val="auto"/>
        </w:rPr>
        <w:lastRenderedPageBreak/>
        <w:t xml:space="preserve">system and handover sheets. </w:t>
      </w:r>
      <w:r w:rsidRPr="00CA5658">
        <w:rPr>
          <w:rFonts w:eastAsia="Calibri"/>
          <w:color w:val="auto"/>
        </w:rPr>
        <w:t xml:space="preserve">Dietary requirements are reviewed by </w:t>
      </w:r>
      <w:r>
        <w:rPr>
          <w:rFonts w:eastAsia="Calibri"/>
          <w:color w:val="auto"/>
        </w:rPr>
        <w:t xml:space="preserve">the </w:t>
      </w:r>
      <w:r w:rsidRPr="00CA5658">
        <w:rPr>
          <w:rFonts w:eastAsia="Calibri"/>
          <w:color w:val="auto"/>
        </w:rPr>
        <w:t xml:space="preserve">dietitian and there is a system to inform </w:t>
      </w:r>
      <w:r>
        <w:rPr>
          <w:rFonts w:eastAsia="Calibri"/>
          <w:color w:val="auto"/>
        </w:rPr>
        <w:t xml:space="preserve">of </w:t>
      </w:r>
      <w:r w:rsidRPr="00CA5658">
        <w:rPr>
          <w:rFonts w:eastAsia="Calibri"/>
          <w:color w:val="auto"/>
        </w:rPr>
        <w:t xml:space="preserve">any changes </w:t>
      </w:r>
      <w:r>
        <w:rPr>
          <w:rFonts w:eastAsia="Calibri"/>
          <w:color w:val="auto"/>
        </w:rPr>
        <w:t>to</w:t>
      </w:r>
      <w:r w:rsidRPr="00CA5658">
        <w:rPr>
          <w:rFonts w:eastAsia="Calibri"/>
          <w:color w:val="auto"/>
        </w:rPr>
        <w:t xml:space="preserve"> </w:t>
      </w:r>
      <w:r>
        <w:rPr>
          <w:rFonts w:eastAsia="Calibri"/>
          <w:color w:val="auto"/>
        </w:rPr>
        <w:t>a consumer’s</w:t>
      </w:r>
      <w:r w:rsidRPr="00CA5658">
        <w:rPr>
          <w:rFonts w:eastAsia="Calibri"/>
          <w:color w:val="auto"/>
        </w:rPr>
        <w:t xml:space="preserve"> diet</w:t>
      </w:r>
      <w:r>
        <w:rPr>
          <w:rFonts w:eastAsia="Calibri"/>
          <w:color w:val="auto"/>
        </w:rPr>
        <w:t xml:space="preserve">. </w:t>
      </w:r>
    </w:p>
    <w:p w14:paraId="48D476D1" w14:textId="77777777" w:rsidR="0065152E" w:rsidRDefault="0065152E" w:rsidP="0065152E">
      <w:pPr>
        <w:rPr>
          <w:rFonts w:cs="Times New Roman"/>
        </w:rPr>
      </w:pPr>
      <w:r>
        <w:rPr>
          <w:rFonts w:cs="Times New Roman"/>
        </w:rPr>
        <w:t xml:space="preserve">The Assessment Team reviewed care planning documentation and found care plans are </w:t>
      </w:r>
      <w:r w:rsidRPr="0041149B">
        <w:rPr>
          <w:rFonts w:cs="Times New Roman"/>
        </w:rPr>
        <w:t xml:space="preserve">individualised and </w:t>
      </w:r>
      <w:r>
        <w:rPr>
          <w:rFonts w:cs="Times New Roman"/>
        </w:rPr>
        <w:t>contain</w:t>
      </w:r>
      <w:r w:rsidRPr="0041149B">
        <w:rPr>
          <w:rFonts w:cs="Times New Roman"/>
        </w:rPr>
        <w:t xml:space="preserve"> detailed information on consumers’ relationships and social interests including external groups.</w:t>
      </w:r>
      <w:r>
        <w:rPr>
          <w:rFonts w:cs="Times New Roman"/>
        </w:rPr>
        <w:t xml:space="preserve"> </w:t>
      </w:r>
      <w:r w:rsidRPr="00915F38">
        <w:rPr>
          <w:rFonts w:cs="Times New Roman"/>
        </w:rPr>
        <w:t>The service is responsive to the needs and preferences of the consumers, with appropriate referrals actioned to other organisations and providers of care.</w:t>
      </w:r>
    </w:p>
    <w:p w14:paraId="19DF0D5D" w14:textId="77777777" w:rsidR="0065152E" w:rsidRDefault="0065152E" w:rsidP="0065152E">
      <w:pPr>
        <w:rPr>
          <w:rFonts w:cs="Times New Roman"/>
        </w:rPr>
      </w:pPr>
      <w:r w:rsidRPr="0064294C">
        <w:rPr>
          <w:rFonts w:cs="Times New Roman"/>
        </w:rPr>
        <w:t xml:space="preserve">The </w:t>
      </w:r>
      <w:r>
        <w:rPr>
          <w:rFonts w:cs="Times New Roman"/>
        </w:rPr>
        <w:t xml:space="preserve">Assessment Team observed </w:t>
      </w:r>
      <w:r w:rsidRPr="0064294C">
        <w:rPr>
          <w:rFonts w:cs="Times New Roman"/>
        </w:rPr>
        <w:t>a range of equipment and resources which are safe, appropriate, and clean to support consumers</w:t>
      </w:r>
      <w:r>
        <w:rPr>
          <w:rFonts w:cs="Times New Roman"/>
        </w:rPr>
        <w:t>’</w:t>
      </w:r>
      <w:r w:rsidRPr="0064294C">
        <w:rPr>
          <w:rFonts w:cs="Times New Roman"/>
        </w:rPr>
        <w:t xml:space="preserve"> lifestyle activities. </w:t>
      </w:r>
    </w:p>
    <w:p w14:paraId="1D106FAB" w14:textId="77777777" w:rsidR="0065152E" w:rsidRDefault="0065152E" w:rsidP="0065152E">
      <w:pPr>
        <w:pStyle w:val="Heading1"/>
        <w:spacing w:before="120" w:after="240" w:line="22" w:lineRule="atLeast"/>
      </w:pPr>
      <w:r>
        <w:rPr>
          <w:color w:val="FF0000"/>
        </w:rPr>
        <w:br w:type="page"/>
      </w:r>
      <w:r>
        <w:lastRenderedPageBreak/>
        <w:t>Standard 5</w:t>
      </w:r>
    </w:p>
    <w:tbl>
      <w:tblPr>
        <w:tblStyle w:val="TableGrid"/>
        <w:tblW w:w="0" w:type="auto"/>
        <w:tblLook w:val="04A0" w:firstRow="1" w:lastRow="0" w:firstColumn="1" w:lastColumn="0" w:noHBand="0" w:noVBand="1"/>
      </w:tblPr>
      <w:tblGrid>
        <w:gridCol w:w="1757"/>
        <w:gridCol w:w="7196"/>
        <w:gridCol w:w="1251"/>
      </w:tblGrid>
      <w:tr w:rsidR="0065152E" w:rsidRPr="008351AA" w14:paraId="3501856D"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98C685" w14:textId="77777777" w:rsidR="0065152E" w:rsidRDefault="0065152E" w:rsidP="00BF244C">
            <w:pPr>
              <w:spacing w:before="0" w:after="120" w:line="22" w:lineRule="atLeast"/>
            </w:pPr>
            <w:r w:rsidRPr="00E206F2">
              <w:t>Organisation’s service environment</w:t>
            </w:r>
          </w:p>
        </w:tc>
        <w:tc>
          <w:tcPr>
            <w:tcW w:w="0" w:type="auto"/>
            <w:tcBorders>
              <w:left w:val="single" w:sz="4" w:space="0" w:color="auto"/>
            </w:tcBorders>
          </w:tcPr>
          <w:p w14:paraId="72049629"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8351AA">
              <w:t>Compliant</w:t>
            </w:r>
          </w:p>
        </w:tc>
      </w:tr>
      <w:tr w:rsidR="0065152E" w14:paraId="1968AF31"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16687B0B" w14:textId="77777777" w:rsidR="0065152E" w:rsidRPr="0014722A" w:rsidRDefault="0065152E" w:rsidP="00BF244C">
            <w:pPr>
              <w:spacing w:line="22" w:lineRule="atLeast"/>
              <w:rPr>
                <w:color w:val="auto"/>
              </w:rPr>
            </w:pPr>
            <w:r w:rsidRPr="0014722A">
              <w:rPr>
                <w:color w:val="auto"/>
              </w:rPr>
              <w:t>Requirement 5(3)(a)</w:t>
            </w:r>
          </w:p>
        </w:tc>
        <w:tc>
          <w:tcPr>
            <w:tcW w:w="0" w:type="auto"/>
            <w:tcBorders>
              <w:right w:val="single" w:sz="4" w:space="0" w:color="auto"/>
            </w:tcBorders>
          </w:tcPr>
          <w:p w14:paraId="414523AC"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14764CB0" w14:textId="77777777" w:rsidR="0065152E" w:rsidRPr="008351AA"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tc>
      </w:tr>
      <w:tr w:rsidR="0065152E" w14:paraId="5E660935"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5A791" w14:textId="77777777" w:rsidR="0065152E" w:rsidRPr="0014722A" w:rsidRDefault="0065152E" w:rsidP="00BF244C">
            <w:pPr>
              <w:spacing w:line="22" w:lineRule="atLeast"/>
              <w:rPr>
                <w:color w:val="auto"/>
              </w:rPr>
            </w:pPr>
            <w:r w:rsidRPr="0014722A">
              <w:rPr>
                <w:color w:val="auto"/>
              </w:rPr>
              <w:t>Requirement 5(3)(b)</w:t>
            </w:r>
          </w:p>
        </w:tc>
        <w:tc>
          <w:tcPr>
            <w:tcW w:w="0" w:type="auto"/>
            <w:tcBorders>
              <w:right w:val="single" w:sz="4" w:space="0" w:color="auto"/>
            </w:tcBorders>
          </w:tcPr>
          <w:p w14:paraId="39CA4B6E"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20BC8810" w14:textId="77777777" w:rsidR="0065152E" w:rsidRDefault="0065152E" w:rsidP="00BF244C">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7BBCA420" w14:textId="77777777" w:rsidR="0065152E" w:rsidRDefault="0065152E" w:rsidP="00BF244C">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0EF1696C" w14:textId="77777777" w:rsidR="0065152E" w:rsidRPr="008351AA"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351AA">
              <w:rPr>
                <w:color w:val="auto"/>
              </w:rPr>
              <w:t>Compliant</w:t>
            </w:r>
          </w:p>
        </w:tc>
      </w:tr>
      <w:tr w:rsidR="0065152E" w14:paraId="4B2BFAA0"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0B7C2035" w14:textId="77777777" w:rsidR="0065152E" w:rsidRPr="0014722A" w:rsidRDefault="0065152E" w:rsidP="00BF244C">
            <w:pPr>
              <w:spacing w:line="22" w:lineRule="atLeast"/>
              <w:rPr>
                <w:color w:val="auto"/>
              </w:rPr>
            </w:pPr>
            <w:r w:rsidRPr="0014722A">
              <w:rPr>
                <w:color w:val="auto"/>
              </w:rPr>
              <w:t>Requirement 5(3)(c)</w:t>
            </w:r>
          </w:p>
        </w:tc>
        <w:tc>
          <w:tcPr>
            <w:tcW w:w="0" w:type="auto"/>
            <w:tcBorders>
              <w:right w:val="single" w:sz="4" w:space="0" w:color="auto"/>
            </w:tcBorders>
          </w:tcPr>
          <w:p w14:paraId="33EC3E96"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0929D637" w14:textId="77777777" w:rsidR="0065152E" w:rsidRPr="008351AA" w:rsidRDefault="0065152E" w:rsidP="00BF24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8351AA">
              <w:rPr>
                <w:color w:val="auto"/>
              </w:rPr>
              <w:t>Compliant</w:t>
            </w:r>
          </w:p>
          <w:p w14:paraId="250BA7AA" w14:textId="77777777" w:rsidR="0065152E" w:rsidRPr="008351AA" w:rsidRDefault="0065152E" w:rsidP="00BF24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713AAC1B" w14:textId="77777777" w:rsidR="0065152E" w:rsidRDefault="0065152E" w:rsidP="0065152E">
      <w:pPr>
        <w:pStyle w:val="Heading2"/>
        <w:spacing w:before="120" w:after="120" w:line="22" w:lineRule="atLeast"/>
      </w:pPr>
      <w:r>
        <w:t>Findings</w:t>
      </w:r>
    </w:p>
    <w:p w14:paraId="72E97BCB" w14:textId="77777777" w:rsidR="0065152E" w:rsidRPr="009A3ACF" w:rsidRDefault="0065152E" w:rsidP="0065152E">
      <w:r w:rsidRPr="009A3ACF">
        <w:t>The Quality Standard is assessed as compliant as three of the three specific requirements have been assessed as compliant.</w:t>
      </w:r>
    </w:p>
    <w:p w14:paraId="023F21D9" w14:textId="77777777" w:rsidR="0065152E" w:rsidRPr="00EB5104" w:rsidRDefault="0065152E" w:rsidP="0065152E">
      <w:r>
        <w:t>Overall consumers considered the</w:t>
      </w:r>
      <w:r w:rsidRPr="00EB5104">
        <w:t xml:space="preserve"> service</w:t>
      </w:r>
      <w:r>
        <w:t xml:space="preserve"> is comfortable and clean. </w:t>
      </w:r>
    </w:p>
    <w:p w14:paraId="4B022220" w14:textId="77777777" w:rsidR="0065152E" w:rsidRPr="004E6753" w:rsidRDefault="0065152E" w:rsidP="0065152E">
      <w:pPr>
        <w:pStyle w:val="ListBullet"/>
        <w:numPr>
          <w:ilvl w:val="0"/>
          <w:numId w:val="0"/>
        </w:numPr>
        <w:spacing w:before="120" w:after="120"/>
        <w:rPr>
          <w:rFonts w:eastAsia="Calibri"/>
        </w:rPr>
      </w:pPr>
      <w:r w:rsidRPr="00E7161B">
        <w:t>The Assessment Team observed the service to be safe</w:t>
      </w:r>
      <w:r>
        <w:t xml:space="preserve"> and </w:t>
      </w:r>
      <w:r w:rsidRPr="00E7161B">
        <w:t xml:space="preserve">clean. </w:t>
      </w:r>
      <w:r>
        <w:t xml:space="preserve">The service has </w:t>
      </w:r>
      <w:r w:rsidRPr="00E7161B">
        <w:t>proactive and reactive systems to ensure the service is well maintained</w:t>
      </w:r>
      <w:r>
        <w:t>. This includes, for example, the service’s cleaning checklist and the service’s maintenance schedule.</w:t>
      </w:r>
      <w:r w:rsidRPr="00E7161B">
        <w:t xml:space="preserve"> </w:t>
      </w:r>
      <w:r w:rsidRPr="00F20124">
        <w:rPr>
          <w:rFonts w:eastAsia="Calibri"/>
        </w:rPr>
        <w:t xml:space="preserve">The </w:t>
      </w:r>
      <w:r>
        <w:rPr>
          <w:rFonts w:eastAsia="Calibri"/>
        </w:rPr>
        <w:t xml:space="preserve">Assessment Team also observed </w:t>
      </w:r>
      <w:r w:rsidRPr="00F20124">
        <w:rPr>
          <w:rFonts w:eastAsia="Calibri"/>
        </w:rPr>
        <w:t xml:space="preserve">consumers </w:t>
      </w:r>
      <w:r>
        <w:rPr>
          <w:rFonts w:eastAsia="Calibri"/>
        </w:rPr>
        <w:t>moving freely around indoor and outdoor areas.</w:t>
      </w:r>
    </w:p>
    <w:p w14:paraId="2BE40A7B" w14:textId="77777777" w:rsidR="0065152E" w:rsidRPr="00BC3024" w:rsidRDefault="0065152E" w:rsidP="0065152E">
      <w:r w:rsidRPr="00BC3024">
        <w:t xml:space="preserve">The Assessment Team </w:t>
      </w:r>
      <w:r>
        <w:t>found</w:t>
      </w:r>
      <w:r w:rsidRPr="00BC3024">
        <w:t xml:space="preserve"> furniture, fittings and equipment to be clean and</w:t>
      </w:r>
      <w:r w:rsidRPr="00E206F2">
        <w:t xml:space="preserve"> suitable for the consumer</w:t>
      </w:r>
      <w:r>
        <w:t>s</w:t>
      </w:r>
      <w:r w:rsidRPr="00BC3024">
        <w:t xml:space="preserve">. Consumers reported feeling safe using </w:t>
      </w:r>
      <w:r>
        <w:t xml:space="preserve">the service’s </w:t>
      </w:r>
      <w:r w:rsidRPr="00BC3024">
        <w:t xml:space="preserve">equipment </w:t>
      </w:r>
      <w:r>
        <w:t xml:space="preserve">which </w:t>
      </w:r>
      <w:r w:rsidRPr="00BC3024">
        <w:t>includ</w:t>
      </w:r>
      <w:r>
        <w:t>es</w:t>
      </w:r>
      <w:r w:rsidRPr="00BC3024">
        <w:t xml:space="preserve"> mobility aids and lifting equipment. Staff were able to describe the process by which equipment, furniture and fittings is cleaned and maintained</w:t>
      </w:r>
      <w:r>
        <w:t xml:space="preserve">. </w:t>
      </w:r>
    </w:p>
    <w:p w14:paraId="6672EDE4" w14:textId="77777777" w:rsidR="0065152E" w:rsidRDefault="0065152E" w:rsidP="0065152E">
      <w:r>
        <w:rPr>
          <w:color w:val="FF0000"/>
        </w:rPr>
        <w:br w:type="page"/>
      </w:r>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9"/>
        <w:gridCol w:w="7114"/>
        <w:gridCol w:w="1251"/>
      </w:tblGrid>
      <w:tr w:rsidR="0065152E" w14:paraId="46809957"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21D4288" w14:textId="77777777" w:rsidR="0065152E" w:rsidRDefault="0065152E" w:rsidP="00BF244C">
            <w:pPr>
              <w:spacing w:before="0" w:after="120" w:line="22" w:lineRule="atLeast"/>
            </w:pPr>
            <w:r w:rsidRPr="00E206F2">
              <w:t>Feedback and complaints</w:t>
            </w:r>
          </w:p>
        </w:tc>
        <w:tc>
          <w:tcPr>
            <w:tcW w:w="0" w:type="auto"/>
          </w:tcPr>
          <w:p w14:paraId="178E3B2B"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EA7BC5">
              <w:t>Compliant</w:t>
            </w:r>
          </w:p>
        </w:tc>
      </w:tr>
      <w:tr w:rsidR="0065152E" w14:paraId="227E29F1"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4E878BB3" w14:textId="77777777" w:rsidR="0065152E" w:rsidRPr="0014722A" w:rsidRDefault="0065152E" w:rsidP="00BF244C">
            <w:pPr>
              <w:spacing w:line="22" w:lineRule="atLeast"/>
              <w:rPr>
                <w:color w:val="auto"/>
              </w:rPr>
            </w:pPr>
            <w:r w:rsidRPr="0014722A">
              <w:rPr>
                <w:color w:val="auto"/>
              </w:rPr>
              <w:t>Requirement 6(3)(a)</w:t>
            </w:r>
          </w:p>
        </w:tc>
        <w:tc>
          <w:tcPr>
            <w:tcW w:w="0" w:type="auto"/>
            <w:tcBorders>
              <w:right w:val="single" w:sz="4" w:space="0" w:color="auto"/>
            </w:tcBorders>
          </w:tcPr>
          <w:p w14:paraId="41073DD9"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4DDC9648" w14:textId="77777777" w:rsidR="0065152E" w:rsidRPr="00EA7BC5"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A7BC5">
              <w:rPr>
                <w:color w:val="auto"/>
              </w:rPr>
              <w:t>Compliant</w:t>
            </w:r>
          </w:p>
        </w:tc>
      </w:tr>
      <w:tr w:rsidR="0065152E" w14:paraId="6EF4D5FE"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BB799" w14:textId="77777777" w:rsidR="0065152E" w:rsidRPr="0014722A" w:rsidRDefault="0065152E" w:rsidP="00BF244C">
            <w:pPr>
              <w:spacing w:line="22" w:lineRule="atLeast"/>
              <w:rPr>
                <w:color w:val="auto"/>
              </w:rPr>
            </w:pPr>
            <w:r w:rsidRPr="0014722A">
              <w:rPr>
                <w:color w:val="auto"/>
              </w:rPr>
              <w:t>Requirement 6(3)(b)</w:t>
            </w:r>
          </w:p>
        </w:tc>
        <w:tc>
          <w:tcPr>
            <w:tcW w:w="0" w:type="auto"/>
            <w:tcBorders>
              <w:right w:val="single" w:sz="4" w:space="0" w:color="auto"/>
            </w:tcBorders>
          </w:tcPr>
          <w:p w14:paraId="0B5F5981"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63F95312" w14:textId="77777777" w:rsidR="0065152E" w:rsidRPr="00EA7BC5"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A7BC5">
              <w:rPr>
                <w:color w:val="auto"/>
              </w:rPr>
              <w:t>Compliant</w:t>
            </w:r>
          </w:p>
        </w:tc>
      </w:tr>
      <w:tr w:rsidR="0065152E" w:rsidRPr="000A6B31" w14:paraId="552B745D"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41C26629" w14:textId="77777777" w:rsidR="0065152E" w:rsidRPr="0014722A" w:rsidRDefault="0065152E" w:rsidP="00BF244C">
            <w:pPr>
              <w:spacing w:line="22" w:lineRule="atLeast"/>
              <w:rPr>
                <w:color w:val="auto"/>
              </w:rPr>
            </w:pPr>
            <w:r w:rsidRPr="0014722A">
              <w:rPr>
                <w:color w:val="auto"/>
              </w:rPr>
              <w:t>Requirement 6(3)(c)</w:t>
            </w:r>
          </w:p>
        </w:tc>
        <w:tc>
          <w:tcPr>
            <w:tcW w:w="0" w:type="auto"/>
            <w:tcBorders>
              <w:right w:val="single" w:sz="4" w:space="0" w:color="auto"/>
            </w:tcBorders>
          </w:tcPr>
          <w:p w14:paraId="59D61A85" w14:textId="77777777" w:rsidR="0065152E" w:rsidRPr="000A6B31"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05C4422D" w14:textId="77777777" w:rsidR="0065152E" w:rsidRPr="00EA7BC5"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A7BC5">
              <w:rPr>
                <w:color w:val="auto"/>
              </w:rPr>
              <w:t>Compliant</w:t>
            </w:r>
          </w:p>
        </w:tc>
      </w:tr>
      <w:tr w:rsidR="0065152E" w14:paraId="40AC02F9" w14:textId="77777777" w:rsidTr="00BF24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F1C0094" w14:textId="77777777" w:rsidR="0065152E" w:rsidRPr="0014722A" w:rsidRDefault="0065152E" w:rsidP="00BF244C">
            <w:pPr>
              <w:spacing w:line="22" w:lineRule="atLeast"/>
              <w:rPr>
                <w:color w:val="auto"/>
              </w:rPr>
            </w:pPr>
            <w:r w:rsidRPr="0014722A">
              <w:rPr>
                <w:color w:val="auto"/>
              </w:rPr>
              <w:t>Requirement 6(3)(d)</w:t>
            </w:r>
          </w:p>
        </w:tc>
        <w:tc>
          <w:tcPr>
            <w:tcW w:w="0" w:type="auto"/>
            <w:tcBorders>
              <w:right w:val="single" w:sz="4" w:space="0" w:color="auto"/>
            </w:tcBorders>
          </w:tcPr>
          <w:p w14:paraId="704F2413"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727E5EA" w14:textId="77777777" w:rsidR="0065152E" w:rsidRPr="00EA7BC5" w:rsidRDefault="0065152E" w:rsidP="00BF244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A7BC5">
              <w:rPr>
                <w:color w:val="auto"/>
              </w:rPr>
              <w:t>Compliant</w:t>
            </w:r>
          </w:p>
        </w:tc>
      </w:tr>
    </w:tbl>
    <w:p w14:paraId="21FAD071" w14:textId="77777777" w:rsidR="0065152E" w:rsidRDefault="0065152E" w:rsidP="0065152E">
      <w:pPr>
        <w:pStyle w:val="Heading2"/>
        <w:spacing w:before="120" w:after="120" w:line="22" w:lineRule="atLeast"/>
      </w:pPr>
      <w:r>
        <w:t>Findings</w:t>
      </w:r>
    </w:p>
    <w:p w14:paraId="2E1B4B8E" w14:textId="77777777" w:rsidR="0065152E" w:rsidRPr="003253D2" w:rsidRDefault="0065152E" w:rsidP="0065152E">
      <w:r w:rsidRPr="003253D2">
        <w:t>The Quality Standard is assessed as compliant as four of the four specific requirements have been assessed as compliant.</w:t>
      </w:r>
    </w:p>
    <w:p w14:paraId="682E4B85" w14:textId="77777777" w:rsidR="0065152E" w:rsidRPr="00CC048C" w:rsidRDefault="0065152E" w:rsidP="0065152E">
      <w:r>
        <w:t xml:space="preserve">Consumers </w:t>
      </w:r>
      <w:r w:rsidRPr="00CC048C">
        <w:t>felt confident</w:t>
      </w:r>
      <w:r>
        <w:t xml:space="preserve"> in raising a complaint and </w:t>
      </w:r>
      <w:r w:rsidRPr="00C06986">
        <w:t>confirmed staff assists them to write a complaint</w:t>
      </w:r>
      <w:r>
        <w:t>. C</w:t>
      </w:r>
      <w:r w:rsidRPr="00CC048C">
        <w:t>onsumers and representatives</w:t>
      </w:r>
      <w:r>
        <w:t xml:space="preserve"> confirmed they have been </w:t>
      </w:r>
      <w:r w:rsidRPr="00CC048C">
        <w:t xml:space="preserve">informed of </w:t>
      </w:r>
      <w:r>
        <w:t xml:space="preserve">the service’s </w:t>
      </w:r>
      <w:r w:rsidRPr="00CC048C">
        <w:t>feedback and complaints</w:t>
      </w:r>
      <w:r>
        <w:t xml:space="preserve"> process. </w:t>
      </w:r>
    </w:p>
    <w:p w14:paraId="53140B5A" w14:textId="77777777" w:rsidR="0065152E" w:rsidRPr="00AA580F" w:rsidRDefault="0065152E" w:rsidP="0065152E">
      <w:pPr>
        <w:spacing w:before="240" w:line="276" w:lineRule="auto"/>
        <w:rPr>
          <w:rFonts w:eastAsia="Calibri"/>
          <w:color w:val="auto"/>
          <w:highlight w:val="lightGray"/>
        </w:rPr>
      </w:pPr>
      <w:r w:rsidRPr="00CC048C">
        <w:t>Staff described how they support and encourage consumers and their families to provide feedback</w:t>
      </w:r>
      <w:r>
        <w:t xml:space="preserve">. This includes, for example, staff </w:t>
      </w:r>
      <w:r w:rsidRPr="00500D49">
        <w:rPr>
          <w:color w:val="auto"/>
        </w:rPr>
        <w:t>listening to consumers’ concern</w:t>
      </w:r>
      <w:r>
        <w:rPr>
          <w:color w:val="auto"/>
        </w:rPr>
        <w:t xml:space="preserve">s </w:t>
      </w:r>
      <w:r w:rsidRPr="00500D49">
        <w:rPr>
          <w:color w:val="auto"/>
        </w:rPr>
        <w:t xml:space="preserve">and reporting complaints to the registered nurse or </w:t>
      </w:r>
      <w:r>
        <w:rPr>
          <w:color w:val="auto"/>
        </w:rPr>
        <w:t xml:space="preserve">to </w:t>
      </w:r>
      <w:r w:rsidRPr="00500D49">
        <w:rPr>
          <w:color w:val="auto"/>
        </w:rPr>
        <w:t xml:space="preserve">management. </w:t>
      </w:r>
      <w:r w:rsidRPr="00693251">
        <w:rPr>
          <w:rFonts w:eastAsia="Calibri"/>
          <w:color w:val="auto"/>
        </w:rPr>
        <w:t xml:space="preserve">Staff demonstrated an understanding of open disclosure </w:t>
      </w:r>
      <w:r w:rsidRPr="00693251">
        <w:rPr>
          <w:rStyle w:val="BodyTextChar"/>
          <w:color w:val="auto"/>
        </w:rPr>
        <w:t>and</w:t>
      </w:r>
      <w:r w:rsidRPr="000F6417">
        <w:rPr>
          <w:rStyle w:val="BodyTextChar"/>
          <w:color w:val="auto"/>
        </w:rPr>
        <w:t xml:space="preserve"> how they escalate issues </w:t>
      </w:r>
      <w:r>
        <w:rPr>
          <w:rStyle w:val="BodyTextChar"/>
          <w:color w:val="auto"/>
        </w:rPr>
        <w:t xml:space="preserve">that </w:t>
      </w:r>
      <w:r w:rsidRPr="000F6417">
        <w:rPr>
          <w:rStyle w:val="BodyTextChar"/>
          <w:color w:val="auto"/>
        </w:rPr>
        <w:t>they cannot resolve</w:t>
      </w:r>
      <w:r w:rsidRPr="00AA580F">
        <w:rPr>
          <w:rFonts w:eastAsia="Calibri"/>
          <w:color w:val="auto"/>
          <w:highlight w:val="lightGray"/>
        </w:rPr>
        <w:t>.</w:t>
      </w:r>
    </w:p>
    <w:p w14:paraId="430453F6" w14:textId="77777777" w:rsidR="0065152E" w:rsidRDefault="0065152E" w:rsidP="0065152E">
      <w:r w:rsidRPr="00375EA8">
        <w:rPr>
          <w:szCs w:val="22"/>
        </w:rPr>
        <w:t>Management described how feedback is analysed and used to improve care</w:t>
      </w:r>
      <w:r>
        <w:rPr>
          <w:szCs w:val="22"/>
        </w:rPr>
        <w:t>,</w:t>
      </w:r>
      <w:r w:rsidRPr="00375EA8">
        <w:rPr>
          <w:szCs w:val="22"/>
        </w:rPr>
        <w:t xml:space="preserve"> services,</w:t>
      </w:r>
      <w:r>
        <w:rPr>
          <w:szCs w:val="22"/>
        </w:rPr>
        <w:t xml:space="preserve"> </w:t>
      </w:r>
      <w:r w:rsidRPr="00375EA8">
        <w:rPr>
          <w:szCs w:val="22"/>
        </w:rPr>
        <w:t>and consumer wellbeing</w:t>
      </w:r>
      <w:r>
        <w:t>. This would include, for example, a wish list of items consumers would like to see at the service.</w:t>
      </w:r>
    </w:p>
    <w:p w14:paraId="1815DD29" w14:textId="77777777" w:rsidR="0065152E" w:rsidRPr="00C06986" w:rsidRDefault="0065152E" w:rsidP="0065152E">
      <w:r w:rsidRPr="00C06986">
        <w:t xml:space="preserve">Management described the involvement of advocacy services at resident meetings and how they ensure these services are accessible to consumers. The Assessment Team observed brochures and resources about </w:t>
      </w:r>
      <w:r>
        <w:t>a</w:t>
      </w:r>
      <w:r w:rsidRPr="00AC26C3">
        <w:t xml:space="preserve">dvocacy and complaints agencies’ </w:t>
      </w:r>
      <w:r>
        <w:t>throughout the service.</w:t>
      </w:r>
      <w:r w:rsidRPr="00C06986">
        <w:t xml:space="preserve"> </w:t>
      </w:r>
    </w:p>
    <w:p w14:paraId="2EBE5B05" w14:textId="77777777" w:rsidR="0065152E" w:rsidRDefault="0065152E" w:rsidP="0065152E">
      <w:r>
        <w:rPr>
          <w:color w:val="FF0000"/>
        </w:rPr>
        <w:br w:type="page"/>
      </w:r>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9"/>
        <w:gridCol w:w="7204"/>
        <w:gridCol w:w="1251"/>
      </w:tblGrid>
      <w:tr w:rsidR="0065152E" w:rsidRPr="00DC46BE" w14:paraId="4037EF62"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B697CC" w14:textId="77777777" w:rsidR="0065152E" w:rsidRDefault="0065152E" w:rsidP="00BF244C">
            <w:pPr>
              <w:spacing w:before="0" w:after="120" w:line="22" w:lineRule="atLeast"/>
            </w:pPr>
            <w:r w:rsidRPr="00E206F2">
              <w:t>Human resources</w:t>
            </w:r>
          </w:p>
        </w:tc>
        <w:tc>
          <w:tcPr>
            <w:tcW w:w="0" w:type="auto"/>
          </w:tcPr>
          <w:p w14:paraId="12EA43CE"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DC46BE">
              <w:t>Compliant</w:t>
            </w:r>
          </w:p>
        </w:tc>
      </w:tr>
      <w:tr w:rsidR="0065152E" w14:paraId="77BD1DE5"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3CE74942" w14:textId="77777777" w:rsidR="0065152E" w:rsidRPr="0014722A" w:rsidRDefault="0065152E" w:rsidP="00BF244C">
            <w:pPr>
              <w:spacing w:line="22" w:lineRule="atLeast"/>
              <w:rPr>
                <w:color w:val="auto"/>
              </w:rPr>
            </w:pPr>
            <w:r w:rsidRPr="0014722A">
              <w:rPr>
                <w:color w:val="auto"/>
              </w:rPr>
              <w:t>Requirement 7(3)(a)</w:t>
            </w:r>
          </w:p>
        </w:tc>
        <w:tc>
          <w:tcPr>
            <w:tcW w:w="0" w:type="auto"/>
            <w:tcBorders>
              <w:right w:val="single" w:sz="4" w:space="0" w:color="auto"/>
            </w:tcBorders>
          </w:tcPr>
          <w:p w14:paraId="0FF24DD5"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DA0AA96" w14:textId="77777777" w:rsidR="0065152E" w:rsidRPr="00DC46B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C46BE">
              <w:rPr>
                <w:color w:val="auto"/>
              </w:rPr>
              <w:t>Compliant</w:t>
            </w:r>
          </w:p>
        </w:tc>
      </w:tr>
      <w:tr w:rsidR="0065152E" w14:paraId="6E8B1F40"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0DF7E" w14:textId="77777777" w:rsidR="0065152E" w:rsidRPr="0014722A" w:rsidRDefault="0065152E" w:rsidP="00BF244C">
            <w:pPr>
              <w:spacing w:line="22" w:lineRule="atLeast"/>
              <w:rPr>
                <w:color w:val="auto"/>
              </w:rPr>
            </w:pPr>
            <w:r w:rsidRPr="0014722A">
              <w:rPr>
                <w:color w:val="auto"/>
              </w:rPr>
              <w:t>Requirement 7(3)(b)</w:t>
            </w:r>
          </w:p>
        </w:tc>
        <w:tc>
          <w:tcPr>
            <w:tcW w:w="0" w:type="auto"/>
            <w:tcBorders>
              <w:right w:val="single" w:sz="4" w:space="0" w:color="auto"/>
            </w:tcBorders>
          </w:tcPr>
          <w:p w14:paraId="46FA9DA5"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77E979D" w14:textId="77777777" w:rsidR="0065152E" w:rsidRPr="00DC46B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DC46BE">
              <w:rPr>
                <w:color w:val="auto"/>
              </w:rPr>
              <w:t>Compliant</w:t>
            </w:r>
          </w:p>
        </w:tc>
      </w:tr>
      <w:tr w:rsidR="0065152E" w:rsidRPr="000A6B31" w14:paraId="6D15F1C4"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6A3AC372" w14:textId="77777777" w:rsidR="0065152E" w:rsidRPr="0014722A" w:rsidRDefault="0065152E" w:rsidP="00BF244C">
            <w:pPr>
              <w:spacing w:line="22" w:lineRule="atLeast"/>
              <w:rPr>
                <w:color w:val="auto"/>
              </w:rPr>
            </w:pPr>
            <w:r w:rsidRPr="0014722A">
              <w:rPr>
                <w:color w:val="auto"/>
              </w:rPr>
              <w:t>Requirement 7(3)(c)</w:t>
            </w:r>
          </w:p>
        </w:tc>
        <w:tc>
          <w:tcPr>
            <w:tcW w:w="0" w:type="auto"/>
            <w:tcBorders>
              <w:right w:val="single" w:sz="4" w:space="0" w:color="auto"/>
            </w:tcBorders>
          </w:tcPr>
          <w:p w14:paraId="6B68ED83" w14:textId="77777777" w:rsidR="0065152E" w:rsidRPr="000A6B31"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0" w:type="auto"/>
            <w:tcBorders>
              <w:left w:val="single" w:sz="4" w:space="0" w:color="auto"/>
            </w:tcBorders>
          </w:tcPr>
          <w:p w14:paraId="336CB985" w14:textId="77777777" w:rsidR="0065152E" w:rsidRPr="00DC46B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C46BE">
              <w:rPr>
                <w:color w:val="auto"/>
              </w:rPr>
              <w:t>Compliant</w:t>
            </w:r>
          </w:p>
        </w:tc>
      </w:tr>
      <w:tr w:rsidR="0065152E" w14:paraId="6E32E7EB"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8CCDB" w14:textId="77777777" w:rsidR="0065152E" w:rsidRPr="0014722A" w:rsidRDefault="0065152E" w:rsidP="00BF244C">
            <w:pPr>
              <w:spacing w:line="22" w:lineRule="atLeast"/>
              <w:rPr>
                <w:color w:val="auto"/>
              </w:rPr>
            </w:pPr>
            <w:r w:rsidRPr="0014722A">
              <w:rPr>
                <w:color w:val="auto"/>
              </w:rPr>
              <w:t>Requirement 7(3)(d)</w:t>
            </w:r>
          </w:p>
        </w:tc>
        <w:tc>
          <w:tcPr>
            <w:tcW w:w="0" w:type="auto"/>
            <w:tcBorders>
              <w:right w:val="single" w:sz="4" w:space="0" w:color="auto"/>
            </w:tcBorders>
          </w:tcPr>
          <w:p w14:paraId="6707FA0C"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38108E61" w14:textId="77777777" w:rsidR="0065152E" w:rsidRPr="00DC46BE" w:rsidRDefault="0065152E" w:rsidP="00BF244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DC46BE">
              <w:rPr>
                <w:color w:val="auto"/>
              </w:rPr>
              <w:t>Compliant</w:t>
            </w:r>
          </w:p>
        </w:tc>
      </w:tr>
      <w:tr w:rsidR="0065152E" w14:paraId="270E766B" w14:textId="77777777" w:rsidTr="00BF244C">
        <w:tc>
          <w:tcPr>
            <w:cnfStyle w:val="001000000000" w:firstRow="0" w:lastRow="0" w:firstColumn="1" w:lastColumn="0" w:oddVBand="0" w:evenVBand="0" w:oddHBand="0" w:evenHBand="0" w:firstRowFirstColumn="0" w:firstRowLastColumn="0" w:lastRowFirstColumn="0" w:lastRowLastColumn="0"/>
            <w:tcW w:w="0" w:type="auto"/>
          </w:tcPr>
          <w:p w14:paraId="31F8038E" w14:textId="77777777" w:rsidR="0065152E" w:rsidRPr="0014722A" w:rsidRDefault="0065152E" w:rsidP="00BF244C">
            <w:pPr>
              <w:spacing w:line="22" w:lineRule="atLeast"/>
              <w:rPr>
                <w:color w:val="auto"/>
              </w:rPr>
            </w:pPr>
            <w:r w:rsidRPr="0014722A">
              <w:rPr>
                <w:color w:val="auto"/>
              </w:rPr>
              <w:t>Requirement 7(3)(e)</w:t>
            </w:r>
          </w:p>
        </w:tc>
        <w:tc>
          <w:tcPr>
            <w:tcW w:w="0" w:type="auto"/>
            <w:tcBorders>
              <w:right w:val="single" w:sz="4" w:space="0" w:color="auto"/>
            </w:tcBorders>
          </w:tcPr>
          <w:p w14:paraId="12AD28B1" w14:textId="77777777" w:rsidR="0065152E" w:rsidRPr="00075367"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17FEDA6E" w14:textId="77777777" w:rsidR="0065152E" w:rsidRPr="00DC46BE" w:rsidRDefault="0065152E" w:rsidP="00BF244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DC46BE">
              <w:rPr>
                <w:color w:val="auto"/>
              </w:rPr>
              <w:t>Compliant</w:t>
            </w:r>
          </w:p>
        </w:tc>
      </w:tr>
    </w:tbl>
    <w:p w14:paraId="70E1B325" w14:textId="77777777" w:rsidR="0065152E" w:rsidRDefault="0065152E" w:rsidP="0065152E">
      <w:pPr>
        <w:pStyle w:val="Heading2"/>
        <w:spacing w:before="120" w:after="120" w:line="22" w:lineRule="atLeast"/>
      </w:pPr>
      <w:r>
        <w:t>Findings</w:t>
      </w:r>
    </w:p>
    <w:p w14:paraId="1DA28F33" w14:textId="77777777" w:rsidR="0065152E" w:rsidRPr="00FA4056" w:rsidRDefault="0065152E" w:rsidP="0065152E">
      <w:pPr>
        <w:rPr>
          <w:rStyle w:val="BodyTextChar"/>
        </w:rPr>
      </w:pPr>
      <w:r w:rsidRPr="00FA4056">
        <w:rPr>
          <w:rStyle w:val="BodyTextChar"/>
        </w:rPr>
        <w:t>The Quality Standard is assessed as Compliant as five of the five specific requirements have been assessed as Compliant.</w:t>
      </w:r>
    </w:p>
    <w:p w14:paraId="005C5BA4" w14:textId="77777777" w:rsidR="0065152E" w:rsidRPr="00CC0CB6" w:rsidRDefault="0065152E" w:rsidP="0065152E">
      <w:pPr>
        <w:rPr>
          <w:rStyle w:val="BodyTextChar"/>
        </w:rPr>
      </w:pPr>
      <w:r w:rsidRPr="00CC0CB6">
        <w:rPr>
          <w:rStyle w:val="BodyTextChar"/>
        </w:rPr>
        <w:t>Overall sampled consumers consider they get care and service</w:t>
      </w:r>
      <w:r>
        <w:rPr>
          <w:rStyle w:val="BodyTextChar"/>
        </w:rPr>
        <w:t>s</w:t>
      </w:r>
      <w:r w:rsidRPr="00CC0CB6">
        <w:rPr>
          <w:rStyle w:val="BodyTextChar"/>
        </w:rPr>
        <w:t xml:space="preserve"> from people who are competent, capable and caring. </w:t>
      </w:r>
    </w:p>
    <w:p w14:paraId="72345A52" w14:textId="77777777" w:rsidR="0065152E" w:rsidRDefault="0065152E" w:rsidP="0065152E">
      <w:r>
        <w:t xml:space="preserve">Consumers described although, at times they need to wait for staff, their care needs are met. </w:t>
      </w:r>
      <w:r w:rsidRPr="00374573">
        <w:t>Staff described how they utilise a culture of teamwork to prioritise consumer needs.</w:t>
      </w:r>
      <w:r w:rsidRPr="00F2472B">
        <w:t xml:space="preserve"> </w:t>
      </w:r>
      <w:r>
        <w:t xml:space="preserve">The Assessment Team reviewed actions taken by management in the ongoing management of staffing levels, including ongoing recruitment and regular reviews of the roster, and found the actions to be generally effective. </w:t>
      </w:r>
    </w:p>
    <w:p w14:paraId="5D7A0163" w14:textId="77777777" w:rsidR="0065152E" w:rsidRPr="000209DD" w:rsidRDefault="0065152E" w:rsidP="0065152E">
      <w:pPr>
        <w:rPr>
          <w:rFonts w:eastAsia="Calibri"/>
          <w:color w:val="auto"/>
        </w:rPr>
      </w:pPr>
      <w:r w:rsidRPr="00CD1E2E">
        <w:rPr>
          <w:rStyle w:val="BodyTextChar"/>
        </w:rPr>
        <w:t xml:space="preserve">Staff </w:t>
      </w:r>
      <w:r>
        <w:rPr>
          <w:rStyle w:val="BodyTextChar"/>
        </w:rPr>
        <w:t xml:space="preserve">confirmed </w:t>
      </w:r>
      <w:r>
        <w:rPr>
          <w:rFonts w:eastAsia="Calibri"/>
          <w:color w:val="auto"/>
        </w:rPr>
        <w:t>o</w:t>
      </w:r>
      <w:r w:rsidRPr="00CA0B34">
        <w:rPr>
          <w:rFonts w:eastAsia="Calibri"/>
          <w:color w:val="auto"/>
        </w:rPr>
        <w:t>ngoing clinical training and annual competenc</w:t>
      </w:r>
      <w:r>
        <w:rPr>
          <w:rFonts w:eastAsia="Calibri"/>
          <w:color w:val="auto"/>
        </w:rPr>
        <w:t>y training</w:t>
      </w:r>
      <w:r w:rsidRPr="00CA0B34">
        <w:rPr>
          <w:rFonts w:eastAsia="Calibri"/>
          <w:color w:val="auto"/>
        </w:rPr>
        <w:t xml:space="preserve"> </w:t>
      </w:r>
      <w:r>
        <w:rPr>
          <w:rFonts w:eastAsia="Calibri"/>
          <w:color w:val="auto"/>
        </w:rPr>
        <w:t>are</w:t>
      </w:r>
      <w:r w:rsidRPr="00CA0B34">
        <w:rPr>
          <w:rFonts w:eastAsia="Calibri"/>
          <w:color w:val="auto"/>
        </w:rPr>
        <w:t xml:space="preserve"> provided</w:t>
      </w:r>
      <w:r>
        <w:rPr>
          <w:rStyle w:val="BodyTextChar"/>
        </w:rPr>
        <w:t>.</w:t>
      </w:r>
      <w:r w:rsidRPr="00CD1E2E">
        <w:rPr>
          <w:rStyle w:val="BodyTextChar"/>
        </w:rPr>
        <w:t xml:space="preserve"> </w:t>
      </w:r>
      <w:r>
        <w:rPr>
          <w:rStyle w:val="BodyTextChar"/>
        </w:rPr>
        <w:t>Staff</w:t>
      </w:r>
      <w:r w:rsidRPr="00CD1E2E">
        <w:rPr>
          <w:rStyle w:val="BodyTextChar"/>
        </w:rPr>
        <w:t xml:space="preserve"> </w:t>
      </w:r>
      <w:r>
        <w:rPr>
          <w:rStyle w:val="BodyTextChar"/>
        </w:rPr>
        <w:t>stated they are</w:t>
      </w:r>
      <w:r w:rsidRPr="00CD1E2E">
        <w:rPr>
          <w:rStyle w:val="BodyTextChar"/>
        </w:rPr>
        <w:t xml:space="preserve"> </w:t>
      </w:r>
      <w:r>
        <w:rPr>
          <w:rStyle w:val="BodyTextChar"/>
        </w:rPr>
        <w:t xml:space="preserve">supported </w:t>
      </w:r>
      <w:r w:rsidRPr="00CD1E2E">
        <w:rPr>
          <w:rStyle w:val="BodyTextChar"/>
        </w:rPr>
        <w:t xml:space="preserve">to perform their role effectively </w:t>
      </w:r>
      <w:r>
        <w:rPr>
          <w:rStyle w:val="BodyTextChar"/>
        </w:rPr>
        <w:t xml:space="preserve">to </w:t>
      </w:r>
      <w:r w:rsidRPr="00CD1E2E">
        <w:rPr>
          <w:rStyle w:val="BodyTextChar"/>
        </w:rPr>
        <w:t>meet consumer care needs.</w:t>
      </w:r>
      <w:r>
        <w:rPr>
          <w:rStyle w:val="BodyTextChar"/>
        </w:rPr>
        <w:t xml:space="preserve"> This includes, for example, </w:t>
      </w:r>
      <w:r w:rsidRPr="00A62302">
        <w:rPr>
          <w:color w:val="auto"/>
        </w:rPr>
        <w:t>wound</w:t>
      </w:r>
      <w:r>
        <w:rPr>
          <w:color w:val="auto"/>
        </w:rPr>
        <w:t xml:space="preserve">, </w:t>
      </w:r>
      <w:r w:rsidRPr="00A62302">
        <w:rPr>
          <w:color w:val="auto"/>
        </w:rPr>
        <w:t>skin integrity</w:t>
      </w:r>
      <w:r>
        <w:rPr>
          <w:color w:val="auto"/>
        </w:rPr>
        <w:t xml:space="preserve">, </w:t>
      </w:r>
      <w:r w:rsidRPr="00A62302">
        <w:rPr>
          <w:color w:val="auto"/>
        </w:rPr>
        <w:t>food handling and nutrition.</w:t>
      </w:r>
    </w:p>
    <w:p w14:paraId="2C941619" w14:textId="77777777" w:rsidR="0065152E" w:rsidRDefault="0065152E" w:rsidP="0065152E">
      <w:pPr>
        <w:rPr>
          <w:rStyle w:val="BodyTextChar"/>
        </w:rPr>
      </w:pPr>
      <w:r>
        <w:rPr>
          <w:rStyle w:val="BodyTextChar"/>
        </w:rPr>
        <w:t>The Assessment Team found t</w:t>
      </w:r>
      <w:r w:rsidRPr="00CF5F97">
        <w:rPr>
          <w:rStyle w:val="BodyTextChar"/>
        </w:rPr>
        <w:t xml:space="preserve">he service has job descriptions for each position </w:t>
      </w:r>
      <w:r>
        <w:rPr>
          <w:rStyle w:val="BodyTextChar"/>
        </w:rPr>
        <w:t xml:space="preserve">that </w:t>
      </w:r>
      <w:r w:rsidRPr="00CF5F97">
        <w:rPr>
          <w:rStyle w:val="BodyTextChar"/>
        </w:rPr>
        <w:t>outline</w:t>
      </w:r>
      <w:r>
        <w:rPr>
          <w:rStyle w:val="BodyTextChar"/>
        </w:rPr>
        <w:t>s</w:t>
      </w:r>
      <w:r w:rsidRPr="00CF5F97">
        <w:rPr>
          <w:rStyle w:val="BodyTextChar"/>
        </w:rPr>
        <w:t xml:space="preserve"> the required competencies, skills, and knowledge of </w:t>
      </w:r>
      <w:r>
        <w:rPr>
          <w:rStyle w:val="BodyTextChar"/>
        </w:rPr>
        <w:t xml:space="preserve">the </w:t>
      </w:r>
      <w:r w:rsidRPr="00CF5F97">
        <w:rPr>
          <w:rStyle w:val="BodyTextChar"/>
        </w:rPr>
        <w:t xml:space="preserve">staff. </w:t>
      </w:r>
      <w:r>
        <w:rPr>
          <w:rStyle w:val="BodyTextChar"/>
        </w:rPr>
        <w:t xml:space="preserve">Staff undertake </w:t>
      </w:r>
      <w:r w:rsidRPr="00CF5F97">
        <w:rPr>
          <w:rStyle w:val="BodyTextChar"/>
        </w:rPr>
        <w:t>mandatory trainin</w:t>
      </w:r>
      <w:r>
        <w:rPr>
          <w:rStyle w:val="BodyTextChar"/>
        </w:rPr>
        <w:t>g and the</w:t>
      </w:r>
      <w:r w:rsidRPr="00CF5F97">
        <w:rPr>
          <w:rStyle w:val="BodyTextChar"/>
        </w:rPr>
        <w:t xml:space="preserve"> </w:t>
      </w:r>
      <w:r>
        <w:rPr>
          <w:rStyle w:val="BodyTextChar"/>
        </w:rPr>
        <w:t xml:space="preserve">service </w:t>
      </w:r>
      <w:r w:rsidRPr="00CF5F97">
        <w:rPr>
          <w:rStyle w:val="BodyTextChar"/>
        </w:rPr>
        <w:t>has system</w:t>
      </w:r>
      <w:r>
        <w:rPr>
          <w:rStyle w:val="BodyTextChar"/>
        </w:rPr>
        <w:t xml:space="preserve">s in place to monitor </w:t>
      </w:r>
      <w:r w:rsidRPr="00CF5F97">
        <w:rPr>
          <w:rStyle w:val="BodyTextChar"/>
        </w:rPr>
        <w:t xml:space="preserve">staff compliance. </w:t>
      </w:r>
    </w:p>
    <w:p w14:paraId="48207C79" w14:textId="77777777" w:rsidR="0065152E" w:rsidRDefault="0065152E" w:rsidP="0065152E">
      <w:pPr>
        <w:rPr>
          <w:rStyle w:val="BodyTextChar"/>
        </w:rPr>
      </w:pPr>
      <w:r w:rsidRPr="00F25AEE">
        <w:rPr>
          <w:rStyle w:val="BodyTextChar"/>
        </w:rPr>
        <w:t>The service regular</w:t>
      </w:r>
      <w:r>
        <w:rPr>
          <w:rStyle w:val="BodyTextChar"/>
        </w:rPr>
        <w:t xml:space="preserve">ly </w:t>
      </w:r>
      <w:r w:rsidRPr="00F25AEE">
        <w:rPr>
          <w:rStyle w:val="BodyTextChar"/>
        </w:rPr>
        <w:t>monitor</w:t>
      </w:r>
      <w:r>
        <w:rPr>
          <w:rStyle w:val="BodyTextChar"/>
        </w:rPr>
        <w:t>s</w:t>
      </w:r>
      <w:r w:rsidRPr="00F25AEE">
        <w:rPr>
          <w:rStyle w:val="BodyTextChar"/>
        </w:rPr>
        <w:t xml:space="preserve"> and review</w:t>
      </w:r>
      <w:r>
        <w:rPr>
          <w:rStyle w:val="BodyTextChar"/>
        </w:rPr>
        <w:t>s</w:t>
      </w:r>
      <w:r w:rsidRPr="00F25AEE">
        <w:rPr>
          <w:rStyle w:val="BodyTextChar"/>
        </w:rPr>
        <w:t xml:space="preserve"> staff performance. Feedback from these reviews </w:t>
      </w:r>
      <w:r>
        <w:rPr>
          <w:rStyle w:val="BodyTextChar"/>
        </w:rPr>
        <w:t>is</w:t>
      </w:r>
      <w:r w:rsidRPr="00F25AEE">
        <w:rPr>
          <w:rStyle w:val="BodyTextChar"/>
        </w:rPr>
        <w:t xml:space="preserve"> analysed to identify areas of improvement in care delivery and staff development</w:t>
      </w:r>
      <w:r>
        <w:rPr>
          <w:rStyle w:val="BodyTextChar"/>
        </w:rPr>
        <w:t>.</w:t>
      </w:r>
    </w:p>
    <w:p w14:paraId="2DD344C5" w14:textId="77777777" w:rsidR="0065152E" w:rsidRDefault="0065152E" w:rsidP="0065152E">
      <w:r>
        <w:rPr>
          <w:color w:val="FF0000"/>
        </w:rPr>
        <w:br w:type="page"/>
      </w:r>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65152E" w14:paraId="3DC2BB84" w14:textId="77777777" w:rsidTr="00BF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D01F6A3" w14:textId="77777777" w:rsidR="0065152E" w:rsidRDefault="0065152E" w:rsidP="00BF244C">
            <w:pPr>
              <w:spacing w:before="0" w:after="120" w:line="22" w:lineRule="atLeast"/>
            </w:pPr>
            <w:r w:rsidRPr="00075367">
              <w:t>Organisational governance</w:t>
            </w:r>
          </w:p>
        </w:tc>
        <w:tc>
          <w:tcPr>
            <w:tcW w:w="1840" w:type="dxa"/>
          </w:tcPr>
          <w:p w14:paraId="6F5F801D" w14:textId="77777777" w:rsidR="0065152E" w:rsidRDefault="0065152E" w:rsidP="00BF244C">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D0F05">
              <w:t>Compliant</w:t>
            </w:r>
          </w:p>
        </w:tc>
      </w:tr>
      <w:tr w:rsidR="0065152E" w14:paraId="09FF824C" w14:textId="77777777" w:rsidTr="00BF244C">
        <w:tc>
          <w:tcPr>
            <w:cnfStyle w:val="001000000000" w:firstRow="0" w:lastRow="0" w:firstColumn="1" w:lastColumn="0" w:oddVBand="0" w:evenVBand="0" w:oddHBand="0" w:evenHBand="0" w:firstRowFirstColumn="0" w:firstRowLastColumn="0" w:lastRowFirstColumn="0" w:lastRowLastColumn="0"/>
            <w:tcW w:w="1701" w:type="dxa"/>
          </w:tcPr>
          <w:p w14:paraId="72A08ED7" w14:textId="77777777" w:rsidR="0065152E" w:rsidRPr="0014722A" w:rsidRDefault="0065152E" w:rsidP="00BF244C">
            <w:pPr>
              <w:spacing w:line="22" w:lineRule="atLeast"/>
              <w:rPr>
                <w:color w:val="auto"/>
              </w:rPr>
            </w:pPr>
            <w:r w:rsidRPr="0014722A">
              <w:rPr>
                <w:color w:val="auto"/>
              </w:rPr>
              <w:t>Requirement 8(3)(a)</w:t>
            </w:r>
          </w:p>
        </w:tc>
        <w:tc>
          <w:tcPr>
            <w:tcW w:w="6663" w:type="dxa"/>
            <w:tcBorders>
              <w:right w:val="single" w:sz="4" w:space="0" w:color="auto"/>
            </w:tcBorders>
          </w:tcPr>
          <w:p w14:paraId="1494D0C9"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C1A5A1B"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A1040">
              <w:rPr>
                <w:color w:val="auto"/>
              </w:rPr>
              <w:t>Compliant</w:t>
            </w:r>
          </w:p>
        </w:tc>
      </w:tr>
      <w:tr w:rsidR="0065152E" w14:paraId="16B32310"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A3651D6" w14:textId="77777777" w:rsidR="0065152E" w:rsidRPr="0014722A" w:rsidRDefault="0065152E" w:rsidP="00BF244C">
            <w:pPr>
              <w:spacing w:line="22" w:lineRule="atLeast"/>
              <w:rPr>
                <w:color w:val="auto"/>
              </w:rPr>
            </w:pPr>
            <w:r w:rsidRPr="0014722A">
              <w:rPr>
                <w:color w:val="auto"/>
              </w:rPr>
              <w:t>Requirement 8(3)(b)</w:t>
            </w:r>
          </w:p>
        </w:tc>
        <w:tc>
          <w:tcPr>
            <w:tcW w:w="6663" w:type="dxa"/>
            <w:tcBorders>
              <w:right w:val="single" w:sz="4" w:space="0" w:color="auto"/>
            </w:tcBorders>
          </w:tcPr>
          <w:p w14:paraId="00EE4960"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5081980E" w14:textId="77777777" w:rsidR="0065152E" w:rsidRPr="007A1040"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A1040">
              <w:rPr>
                <w:color w:val="auto"/>
              </w:rPr>
              <w:t>Compliant</w:t>
            </w:r>
          </w:p>
        </w:tc>
      </w:tr>
      <w:tr w:rsidR="0065152E" w:rsidRPr="000A6B31" w14:paraId="0F965A1E" w14:textId="77777777" w:rsidTr="00BF244C">
        <w:tc>
          <w:tcPr>
            <w:cnfStyle w:val="001000000000" w:firstRow="0" w:lastRow="0" w:firstColumn="1" w:lastColumn="0" w:oddVBand="0" w:evenVBand="0" w:oddHBand="0" w:evenHBand="0" w:firstRowFirstColumn="0" w:firstRowLastColumn="0" w:lastRowFirstColumn="0" w:lastRowLastColumn="0"/>
            <w:tcW w:w="1701" w:type="dxa"/>
          </w:tcPr>
          <w:p w14:paraId="7154D0CF" w14:textId="77777777" w:rsidR="0065152E" w:rsidRPr="0014722A" w:rsidRDefault="0065152E" w:rsidP="00BF244C">
            <w:pPr>
              <w:spacing w:line="22" w:lineRule="atLeast"/>
              <w:rPr>
                <w:color w:val="auto"/>
              </w:rPr>
            </w:pPr>
            <w:r w:rsidRPr="0014722A">
              <w:rPr>
                <w:color w:val="auto"/>
              </w:rPr>
              <w:t>Requirement 8(3)(c)</w:t>
            </w:r>
          </w:p>
        </w:tc>
        <w:tc>
          <w:tcPr>
            <w:tcW w:w="6663" w:type="dxa"/>
            <w:tcBorders>
              <w:right w:val="single" w:sz="4" w:space="0" w:color="auto"/>
            </w:tcBorders>
          </w:tcPr>
          <w:p w14:paraId="5DDB97A6"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4C559E49" w14:textId="77777777" w:rsidR="0065152E" w:rsidRDefault="0065152E" w:rsidP="00BF244C">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BA62E57" w14:textId="77777777" w:rsidR="0065152E" w:rsidRDefault="0065152E" w:rsidP="00BF244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014C6E97" w14:textId="77777777" w:rsidR="0065152E" w:rsidRDefault="0065152E" w:rsidP="00BF244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C3B460F" w14:textId="77777777" w:rsidR="0065152E" w:rsidRDefault="0065152E" w:rsidP="00BF244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38FB97ED" w14:textId="77777777" w:rsidR="0065152E" w:rsidRDefault="0065152E" w:rsidP="00BF244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7002276" w14:textId="77777777" w:rsidR="0065152E" w:rsidRPr="000A6B31" w:rsidRDefault="0065152E" w:rsidP="00BF244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4B36C7A8" w14:textId="77777777" w:rsidR="0065152E" w:rsidRPr="007A1040"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A1040">
              <w:rPr>
                <w:color w:val="auto"/>
              </w:rPr>
              <w:t>Compliant</w:t>
            </w:r>
          </w:p>
        </w:tc>
      </w:tr>
      <w:tr w:rsidR="0065152E" w14:paraId="0D0B4A1A" w14:textId="77777777" w:rsidTr="00BF2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0BDB76" w14:textId="77777777" w:rsidR="0065152E" w:rsidRPr="0014722A" w:rsidRDefault="0065152E" w:rsidP="00BF244C">
            <w:pPr>
              <w:spacing w:line="22" w:lineRule="atLeast"/>
              <w:rPr>
                <w:color w:val="auto"/>
              </w:rPr>
            </w:pPr>
            <w:r w:rsidRPr="0014722A">
              <w:rPr>
                <w:color w:val="auto"/>
              </w:rPr>
              <w:t>Requirement 8(3)(d)</w:t>
            </w:r>
          </w:p>
        </w:tc>
        <w:tc>
          <w:tcPr>
            <w:tcW w:w="6663" w:type="dxa"/>
            <w:tcBorders>
              <w:right w:val="single" w:sz="4" w:space="0" w:color="auto"/>
            </w:tcBorders>
          </w:tcPr>
          <w:p w14:paraId="5FEEF7EF" w14:textId="77777777" w:rsidR="0065152E" w:rsidRDefault="0065152E" w:rsidP="00BF244C">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6DAA8342" w14:textId="77777777" w:rsidR="0065152E" w:rsidRDefault="0065152E" w:rsidP="00BF244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417A6959" w14:textId="77777777" w:rsidR="0065152E" w:rsidRDefault="0065152E" w:rsidP="00BF244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1028443E" w14:textId="77777777" w:rsidR="0065152E" w:rsidRDefault="0065152E" w:rsidP="00BF244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73CEA7E2" w14:textId="77777777" w:rsidR="0065152E" w:rsidRDefault="0065152E" w:rsidP="00BF244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5A0B6D21" w14:textId="77777777" w:rsidR="0065152E" w:rsidRPr="007A1040"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7A1040">
              <w:rPr>
                <w:color w:val="auto"/>
              </w:rPr>
              <w:t>Compliant</w:t>
            </w:r>
          </w:p>
          <w:p w14:paraId="036677B7" w14:textId="77777777" w:rsidR="0065152E" w:rsidRPr="007A1040" w:rsidRDefault="0065152E" w:rsidP="00BF24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65152E" w14:paraId="1774B813" w14:textId="77777777" w:rsidTr="00BF244C">
        <w:tc>
          <w:tcPr>
            <w:cnfStyle w:val="001000000000" w:firstRow="0" w:lastRow="0" w:firstColumn="1" w:lastColumn="0" w:oddVBand="0" w:evenVBand="0" w:oddHBand="0" w:evenHBand="0" w:firstRowFirstColumn="0" w:firstRowLastColumn="0" w:lastRowFirstColumn="0" w:lastRowLastColumn="0"/>
            <w:tcW w:w="1701" w:type="dxa"/>
          </w:tcPr>
          <w:p w14:paraId="052677C7" w14:textId="77777777" w:rsidR="0065152E" w:rsidRPr="0014722A" w:rsidRDefault="0065152E" w:rsidP="00BF244C">
            <w:pPr>
              <w:spacing w:line="22" w:lineRule="atLeast"/>
              <w:rPr>
                <w:color w:val="auto"/>
              </w:rPr>
            </w:pPr>
            <w:r w:rsidRPr="0014722A">
              <w:rPr>
                <w:color w:val="auto"/>
              </w:rPr>
              <w:t>Requirement 8(3)(e)</w:t>
            </w:r>
          </w:p>
        </w:tc>
        <w:tc>
          <w:tcPr>
            <w:tcW w:w="6663" w:type="dxa"/>
            <w:tcBorders>
              <w:right w:val="single" w:sz="4" w:space="0" w:color="auto"/>
            </w:tcBorders>
          </w:tcPr>
          <w:p w14:paraId="2FCDC6D7" w14:textId="77777777" w:rsidR="0065152E" w:rsidRDefault="0065152E" w:rsidP="00BF244C">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0451ECC4" w14:textId="77777777" w:rsidR="0065152E" w:rsidRDefault="0065152E" w:rsidP="00BF244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55F4D9B1" w14:textId="77777777" w:rsidR="0065152E" w:rsidRDefault="0065152E" w:rsidP="00BF244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2D5047E0" w14:textId="77777777" w:rsidR="0065152E" w:rsidRPr="00075367" w:rsidRDefault="0065152E" w:rsidP="00BF244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7BE2176A" w14:textId="77777777" w:rsidR="0065152E" w:rsidRPr="007A1040" w:rsidRDefault="0065152E" w:rsidP="00BF24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7A1040">
              <w:rPr>
                <w:color w:val="auto"/>
              </w:rPr>
              <w:t>Compliant</w:t>
            </w:r>
          </w:p>
          <w:p w14:paraId="2BA942CF" w14:textId="77777777" w:rsidR="0065152E" w:rsidRPr="007A1040" w:rsidRDefault="0065152E" w:rsidP="00BF24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1C3F57D6" w14:textId="77777777" w:rsidR="0065152E" w:rsidRDefault="0065152E" w:rsidP="0065152E">
      <w:pPr>
        <w:pStyle w:val="Heading2"/>
        <w:spacing w:before="120" w:after="120" w:line="22" w:lineRule="atLeast"/>
      </w:pPr>
      <w:r>
        <w:t>Findings</w:t>
      </w:r>
    </w:p>
    <w:p w14:paraId="45196FA7" w14:textId="77777777" w:rsidR="0065152E" w:rsidRPr="00DB2E75" w:rsidRDefault="0065152E" w:rsidP="0065152E">
      <w:pPr>
        <w:spacing w:before="240" w:line="276" w:lineRule="auto"/>
        <w:rPr>
          <w:rFonts w:eastAsia="Calibri"/>
        </w:rPr>
      </w:pPr>
      <w:r w:rsidRPr="00DB2E75">
        <w:rPr>
          <w:rFonts w:eastAsia="Calibri"/>
        </w:rPr>
        <w:t>The Quality Standard is assessed as Compliant as five of the five specific requirements have been assessed as Compliant.</w:t>
      </w:r>
    </w:p>
    <w:p w14:paraId="7BDD3B5F" w14:textId="77777777" w:rsidR="0065152E" w:rsidRDefault="0065152E" w:rsidP="0065152E">
      <w:r>
        <w:lastRenderedPageBreak/>
        <w:t xml:space="preserve">Overall consumers sampled considered that the organisation is well run. Consumers described how they partner in improving the delivery of care and services. </w:t>
      </w:r>
    </w:p>
    <w:p w14:paraId="713BA651" w14:textId="77777777" w:rsidR="0065152E" w:rsidRPr="00615EE4" w:rsidRDefault="0065152E" w:rsidP="00615EE4">
      <w:r>
        <w:t xml:space="preserve">Consumers and representatives confirmed they are engaged </w:t>
      </w:r>
      <w:r w:rsidRPr="007C0BE3">
        <w:rPr>
          <w:color w:val="auto"/>
        </w:rPr>
        <w:t xml:space="preserve">at the monthly ‘Resident Meeting’ to </w:t>
      </w:r>
      <w:r w:rsidRPr="00615EE4">
        <w:t xml:space="preserve">improve the delivery of care and service. This would include, for example, seeking feedback on the qualities consumers seek from staff and the consumer satisfaction surveys. </w:t>
      </w:r>
    </w:p>
    <w:p w14:paraId="7832925F" w14:textId="77777777" w:rsidR="0065152E" w:rsidRPr="00615EE4" w:rsidRDefault="0065152E" w:rsidP="00615EE4">
      <w:r w:rsidRPr="00615EE4">
        <w:t>The Assessment Team found the governing body (the Board) has clear expectations of the service outlined in policies and procedures which guide safe and inclusive care. Management described effective systems of reporting and communication which promote a culture of learning and improvement and allow oversight of the Board.</w:t>
      </w:r>
    </w:p>
    <w:p w14:paraId="22D847C7" w14:textId="77777777" w:rsidR="0065152E" w:rsidRPr="00615EE4" w:rsidRDefault="0065152E" w:rsidP="00615EE4">
      <w:r w:rsidRPr="00615EE4">
        <w:t xml:space="preserve">Management described, supported by documentation and staff interviews, that the service has effective systems of governance related to information, finances, continuous improvement, workforce, regulatory compliance, feedback, and complaints. </w:t>
      </w:r>
    </w:p>
    <w:p w14:paraId="4DFC600D" w14:textId="77777777" w:rsidR="0065152E" w:rsidRPr="00615EE4" w:rsidRDefault="0065152E" w:rsidP="00615EE4">
      <w:r w:rsidRPr="00615EE4">
        <w:t>Management described effective systems of reporting and communication which promote a culture of learning and improvement and allow oversight of the Board. The service’s continuous improvement plan identifies areas of improvement through consumer feedback, resident meetings, clinical indicators, incidents, trend analysis and audits. These include further education and a review of a Serious Incident Response Scheme(SIRS) Priority 2 incident and Suprapubic Catheter care training.</w:t>
      </w:r>
    </w:p>
    <w:p w14:paraId="5258A4E3" w14:textId="77777777" w:rsidR="0065152E" w:rsidRPr="00615EE4" w:rsidRDefault="0065152E" w:rsidP="00615EE4">
      <w:r w:rsidRPr="00615EE4">
        <w:t>The service demonstrated a range of risk management systems and practices in place. The service’s risk management systems ensure the management of high impact and high prevalence risks are appropriately identified and responded to. These include consumer abuse and neglect.</w:t>
      </w:r>
    </w:p>
    <w:p w14:paraId="72335FB3" w14:textId="56F3E43B" w:rsidR="00E266BD" w:rsidRPr="00615EE4" w:rsidRDefault="0065152E" w:rsidP="00615EE4">
      <w:r w:rsidRPr="00615EE4">
        <w:t xml:space="preserve">The service has a clinical governance framework that supports best practices in antimicrobial stewardship, the minimisation of restrictive practices and open disclosure. </w:t>
      </w:r>
    </w:p>
    <w:sectPr w:rsidR="00E266BD" w:rsidRPr="00615EE4" w:rsidSect="00615EE4">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D4E38" w14:textId="77777777" w:rsidR="00BF244C" w:rsidRPr="000D4EDE" w:rsidRDefault="00BF244C" w:rsidP="000D4EDE">
      <w:r>
        <w:separator/>
      </w:r>
    </w:p>
  </w:endnote>
  <w:endnote w:type="continuationSeparator" w:id="0">
    <w:p w14:paraId="5E44BAB9" w14:textId="77777777" w:rsidR="00BF244C" w:rsidRPr="000D4EDE" w:rsidRDefault="00BF244C" w:rsidP="000D4EDE">
      <w:r>
        <w:continuationSeparator/>
      </w:r>
    </w:p>
  </w:endnote>
  <w:endnote w:type="continuationNotice" w:id="1">
    <w:p w14:paraId="083BF423" w14:textId="77777777" w:rsidR="00BF244C" w:rsidRDefault="00BF24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orbel"/>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597418"/>
      <w:docPartObj>
        <w:docPartGallery w:val="Page Numbers (Bottom of Page)"/>
        <w:docPartUnique/>
      </w:docPartObj>
    </w:sdtPr>
    <w:sdtContent>
      <w:sdt>
        <w:sdtPr>
          <w:id w:val="1699358349"/>
          <w:docPartObj>
            <w:docPartGallery w:val="Page Numbers (Top of Page)"/>
            <w:docPartUnique/>
          </w:docPartObj>
        </w:sdtPr>
        <w:sdtContent>
          <w:p w14:paraId="0B4151CA" w14:textId="77777777" w:rsidR="00BF244C" w:rsidRDefault="00BF244C" w:rsidP="005C410D">
            <w:pPr>
              <w:pStyle w:val="Footer"/>
            </w:pPr>
          </w:p>
          <w:p w14:paraId="0C88E2CA" w14:textId="179E0E1C" w:rsidR="00BF244C" w:rsidRDefault="00BF244C" w:rsidP="005C410D">
            <w:pPr>
              <w:pStyle w:val="Footer"/>
            </w:pPr>
            <w:r w:rsidRPr="00A6698E">
              <w:rPr>
                <w:rStyle w:val="FooterBold"/>
              </w:rPr>
              <w:t>Name of service:</w:t>
            </w:r>
            <w:r>
              <w:t xml:space="preserve"> </w:t>
            </w:r>
            <w:r w:rsidRPr="00F70BED">
              <w:rPr>
                <w:rFonts w:asciiTheme="minorHAnsi" w:hAnsiTheme="minorHAnsi"/>
                <w:color w:val="auto"/>
              </w:rPr>
              <w:t>Alcheringa</w:t>
            </w:r>
            <w:r>
              <w:t xml:space="preserve"> </w:t>
            </w:r>
            <w:r>
              <w:rPr>
                <w:b/>
              </w:rPr>
              <w:t>Commission</w:t>
            </w:r>
            <w:r w:rsidRPr="006C2E34">
              <w:rPr>
                <w:b/>
              </w:rPr>
              <w:t xml:space="preserve"> ID:</w:t>
            </w:r>
            <w:r>
              <w:rPr>
                <w:b/>
              </w:rPr>
              <w:t xml:space="preserve"> </w:t>
            </w:r>
            <w:r w:rsidRPr="008A3882">
              <w:rPr>
                <w:rFonts w:asciiTheme="minorHAnsi" w:hAnsiTheme="minorHAnsi"/>
                <w:color w:val="auto"/>
              </w:rPr>
              <w:t>3028</w:t>
            </w:r>
            <w:r>
              <w:tab/>
            </w:r>
            <w:r w:rsidRPr="007E1D84">
              <w:t>RPT-ACC-0122 v3.0</w:t>
            </w:r>
          </w:p>
          <w:p w14:paraId="7A711E18" w14:textId="5A78DE23" w:rsidR="00BF244C" w:rsidRDefault="00BF244C" w:rsidP="005C410D">
            <w:pPr>
              <w:pStyle w:val="Footer"/>
            </w:pPr>
            <w:r>
              <w:tab/>
            </w:r>
            <w:r w:rsidRPr="00A6698E">
              <w:rPr>
                <w:rStyle w:val="FooterBold"/>
              </w:rPr>
              <w:t>Sensitive</w:t>
            </w:r>
          </w:p>
          <w:p w14:paraId="609C8031" w14:textId="77777777" w:rsidR="00BF244C" w:rsidRPr="005C410D" w:rsidRDefault="00BF244C"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E8ECC" w14:textId="77777777" w:rsidR="00BF244C" w:rsidRPr="000D4EDE" w:rsidRDefault="00BF244C" w:rsidP="000D4EDE">
      <w:r>
        <w:separator/>
      </w:r>
    </w:p>
  </w:footnote>
  <w:footnote w:type="continuationSeparator" w:id="0">
    <w:p w14:paraId="4BB397EA" w14:textId="77777777" w:rsidR="00BF244C" w:rsidRPr="000D4EDE" w:rsidRDefault="00BF244C" w:rsidP="000D4EDE">
      <w:r>
        <w:continuationSeparator/>
      </w:r>
    </w:p>
  </w:footnote>
  <w:footnote w:type="continuationNotice" w:id="1">
    <w:p w14:paraId="488B9EF8" w14:textId="77777777" w:rsidR="00BF244C" w:rsidRDefault="00BF244C">
      <w:pPr>
        <w:spacing w:after="0"/>
      </w:pPr>
    </w:p>
  </w:footnote>
  <w:footnote w:id="2">
    <w:p w14:paraId="0FAF4445" w14:textId="77777777" w:rsidR="00BF244C" w:rsidRDefault="00BF244C" w:rsidP="0065152E">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D04075">
        <w:rPr>
          <w:sz w:val="20"/>
          <w:szCs w:val="20"/>
        </w:rPr>
        <w:t>40A</w:t>
      </w:r>
      <w:r w:rsidRPr="0041260F">
        <w:rPr>
          <w:sz w:val="20"/>
          <w:szCs w:val="20"/>
        </w:rPr>
        <w:t xml:space="preserve"> 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BF244C" w:rsidRPr="00FA049A" w:rsidRDefault="00BF244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2" name="Picture 1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BF244C" w:rsidRDefault="00BF244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BF244C" w:rsidRDefault="00BF244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92C05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561251"/>
    <w:multiLevelType w:val="hybridMultilevel"/>
    <w:tmpl w:val="E3BC65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B93BE5"/>
    <w:multiLevelType w:val="hybridMultilevel"/>
    <w:tmpl w:val="0200F2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945A1"/>
    <w:multiLevelType w:val="hybridMultilevel"/>
    <w:tmpl w:val="42AAF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795C6E"/>
    <w:multiLevelType w:val="hybridMultilevel"/>
    <w:tmpl w:val="4F9A46CC"/>
    <w:lvl w:ilvl="0" w:tplc="FB4C4D82">
      <w:start w:val="1"/>
      <w:numFmt w:val="bullet"/>
      <w:lvlText w:val=""/>
      <w:lvlJc w:val="left"/>
      <w:pPr>
        <w:ind w:left="1440" w:hanging="360"/>
      </w:pPr>
      <w:rPr>
        <w:rFonts w:ascii="Symbol" w:hAnsi="Symbol" w:hint="default"/>
        <w:color w:val="auto"/>
      </w:rPr>
    </w:lvl>
    <w:lvl w:ilvl="1" w:tplc="D826E554" w:tentative="1">
      <w:start w:val="1"/>
      <w:numFmt w:val="bullet"/>
      <w:lvlText w:val="o"/>
      <w:lvlJc w:val="left"/>
      <w:pPr>
        <w:ind w:left="2160" w:hanging="360"/>
      </w:pPr>
      <w:rPr>
        <w:rFonts w:ascii="Courier New" w:hAnsi="Courier New" w:cs="Courier New" w:hint="default"/>
      </w:rPr>
    </w:lvl>
    <w:lvl w:ilvl="2" w:tplc="55C03982" w:tentative="1">
      <w:start w:val="1"/>
      <w:numFmt w:val="bullet"/>
      <w:lvlText w:val=""/>
      <w:lvlJc w:val="left"/>
      <w:pPr>
        <w:ind w:left="2880" w:hanging="360"/>
      </w:pPr>
      <w:rPr>
        <w:rFonts w:ascii="Wingdings" w:hAnsi="Wingdings" w:hint="default"/>
      </w:rPr>
    </w:lvl>
    <w:lvl w:ilvl="3" w:tplc="927C13AC" w:tentative="1">
      <w:start w:val="1"/>
      <w:numFmt w:val="bullet"/>
      <w:lvlText w:val=""/>
      <w:lvlJc w:val="left"/>
      <w:pPr>
        <w:ind w:left="3600" w:hanging="360"/>
      </w:pPr>
      <w:rPr>
        <w:rFonts w:ascii="Symbol" w:hAnsi="Symbol" w:hint="default"/>
      </w:rPr>
    </w:lvl>
    <w:lvl w:ilvl="4" w:tplc="30BE6AD0" w:tentative="1">
      <w:start w:val="1"/>
      <w:numFmt w:val="bullet"/>
      <w:lvlText w:val="o"/>
      <w:lvlJc w:val="left"/>
      <w:pPr>
        <w:ind w:left="4320" w:hanging="360"/>
      </w:pPr>
      <w:rPr>
        <w:rFonts w:ascii="Courier New" w:hAnsi="Courier New" w:cs="Courier New" w:hint="default"/>
      </w:rPr>
    </w:lvl>
    <w:lvl w:ilvl="5" w:tplc="254AF336" w:tentative="1">
      <w:start w:val="1"/>
      <w:numFmt w:val="bullet"/>
      <w:lvlText w:val=""/>
      <w:lvlJc w:val="left"/>
      <w:pPr>
        <w:ind w:left="5040" w:hanging="360"/>
      </w:pPr>
      <w:rPr>
        <w:rFonts w:ascii="Wingdings" w:hAnsi="Wingdings" w:hint="default"/>
      </w:rPr>
    </w:lvl>
    <w:lvl w:ilvl="6" w:tplc="1596655E" w:tentative="1">
      <w:start w:val="1"/>
      <w:numFmt w:val="bullet"/>
      <w:lvlText w:val=""/>
      <w:lvlJc w:val="left"/>
      <w:pPr>
        <w:ind w:left="5760" w:hanging="360"/>
      </w:pPr>
      <w:rPr>
        <w:rFonts w:ascii="Symbol" w:hAnsi="Symbol" w:hint="default"/>
      </w:rPr>
    </w:lvl>
    <w:lvl w:ilvl="7" w:tplc="5D2A6DBA" w:tentative="1">
      <w:start w:val="1"/>
      <w:numFmt w:val="bullet"/>
      <w:lvlText w:val="o"/>
      <w:lvlJc w:val="left"/>
      <w:pPr>
        <w:ind w:left="6480" w:hanging="360"/>
      </w:pPr>
      <w:rPr>
        <w:rFonts w:ascii="Courier New" w:hAnsi="Courier New" w:cs="Courier New" w:hint="default"/>
      </w:rPr>
    </w:lvl>
    <w:lvl w:ilvl="8" w:tplc="F3886374"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345571"/>
    <w:multiLevelType w:val="hybridMultilevel"/>
    <w:tmpl w:val="CBAC0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A267E4"/>
    <w:multiLevelType w:val="hybridMultilevel"/>
    <w:tmpl w:val="B170C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4D94838"/>
    <w:multiLevelType w:val="hybridMultilevel"/>
    <w:tmpl w:val="71F41EF0"/>
    <w:lvl w:ilvl="0" w:tplc="59F0AD42">
      <w:start w:val="1"/>
      <w:numFmt w:val="bullet"/>
      <w:lvlText w:val=""/>
      <w:lvlJc w:val="left"/>
      <w:pPr>
        <w:ind w:left="42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7" w15:restartNumberingAfterBreak="0">
    <w:nsid w:val="560E1165"/>
    <w:multiLevelType w:val="hybridMultilevel"/>
    <w:tmpl w:val="24181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C211B7"/>
    <w:multiLevelType w:val="hybridMultilevel"/>
    <w:tmpl w:val="ACB880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5"/>
  </w:num>
  <w:num w:numId="3">
    <w:abstractNumId w:val="22"/>
  </w:num>
  <w:num w:numId="4">
    <w:abstractNumId w:val="1"/>
  </w:num>
  <w:num w:numId="5">
    <w:abstractNumId w:val="0"/>
  </w:num>
  <w:num w:numId="6">
    <w:abstractNumId w:val="25"/>
  </w:num>
  <w:num w:numId="7">
    <w:abstractNumId w:val="37"/>
  </w:num>
  <w:num w:numId="8">
    <w:abstractNumId w:val="20"/>
  </w:num>
  <w:num w:numId="9">
    <w:abstractNumId w:val="8"/>
  </w:num>
  <w:num w:numId="10">
    <w:abstractNumId w:val="33"/>
  </w:num>
  <w:num w:numId="11">
    <w:abstractNumId w:val="19"/>
  </w:num>
  <w:num w:numId="12">
    <w:abstractNumId w:val="29"/>
  </w:num>
  <w:num w:numId="13">
    <w:abstractNumId w:val="2"/>
  </w:num>
  <w:num w:numId="14">
    <w:abstractNumId w:val="17"/>
  </w:num>
  <w:num w:numId="15">
    <w:abstractNumId w:val="3"/>
  </w:num>
  <w:num w:numId="16">
    <w:abstractNumId w:val="30"/>
  </w:num>
  <w:num w:numId="17">
    <w:abstractNumId w:val="7"/>
  </w:num>
  <w:num w:numId="18">
    <w:abstractNumId w:val="16"/>
  </w:num>
  <w:num w:numId="19">
    <w:abstractNumId w:val="4"/>
  </w:num>
  <w:num w:numId="20">
    <w:abstractNumId w:val="28"/>
  </w:num>
  <w:num w:numId="21">
    <w:abstractNumId w:val="38"/>
  </w:num>
  <w:num w:numId="22">
    <w:abstractNumId w:val="36"/>
  </w:num>
  <w:num w:numId="23">
    <w:abstractNumId w:val="15"/>
  </w:num>
  <w:num w:numId="24">
    <w:abstractNumId w:val="21"/>
  </w:num>
  <w:num w:numId="25">
    <w:abstractNumId w:val="9"/>
  </w:num>
  <w:num w:numId="26">
    <w:abstractNumId w:val="23"/>
  </w:num>
  <w:num w:numId="27">
    <w:abstractNumId w:val="34"/>
  </w:num>
  <w:num w:numId="28">
    <w:abstractNumId w:val="37"/>
  </w:num>
  <w:num w:numId="29">
    <w:abstractNumId w:val="37"/>
  </w:num>
  <w:num w:numId="30">
    <w:abstractNumId w:val="37"/>
  </w:num>
  <w:num w:numId="31">
    <w:abstractNumId w:val="37"/>
  </w:num>
  <w:num w:numId="32">
    <w:abstractNumId w:val="37"/>
  </w:num>
  <w:num w:numId="33">
    <w:abstractNumId w:val="35"/>
  </w:num>
  <w:num w:numId="34">
    <w:abstractNumId w:val="13"/>
  </w:num>
  <w:num w:numId="35">
    <w:abstractNumId w:val="32"/>
  </w:num>
  <w:num w:numId="36">
    <w:abstractNumId w:val="26"/>
  </w:num>
  <w:num w:numId="37">
    <w:abstractNumId w:val="12"/>
  </w:num>
  <w:num w:numId="38">
    <w:abstractNumId w:val="11"/>
  </w:num>
  <w:num w:numId="39">
    <w:abstractNumId w:val="31"/>
  </w:num>
  <w:num w:numId="40">
    <w:abstractNumId w:val="14"/>
  </w:num>
  <w:num w:numId="41">
    <w:abstractNumId w:val="10"/>
  </w:num>
  <w:num w:numId="42">
    <w:abstractNumId w:val="6"/>
  </w:num>
  <w:num w:numId="43">
    <w:abstractNumId w:val="24"/>
  </w:num>
  <w:num w:numId="4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6F3"/>
    <w:rsid w:val="00001C5C"/>
    <w:rsid w:val="0000465B"/>
    <w:rsid w:val="000050BB"/>
    <w:rsid w:val="00005D98"/>
    <w:rsid w:val="00007C72"/>
    <w:rsid w:val="00011C96"/>
    <w:rsid w:val="00012BD6"/>
    <w:rsid w:val="0001348A"/>
    <w:rsid w:val="000136E3"/>
    <w:rsid w:val="00013D18"/>
    <w:rsid w:val="000141B9"/>
    <w:rsid w:val="000167CD"/>
    <w:rsid w:val="0001708F"/>
    <w:rsid w:val="000209DD"/>
    <w:rsid w:val="00021E80"/>
    <w:rsid w:val="000234A2"/>
    <w:rsid w:val="00025BA2"/>
    <w:rsid w:val="0002769B"/>
    <w:rsid w:val="00027955"/>
    <w:rsid w:val="00031B91"/>
    <w:rsid w:val="00034A19"/>
    <w:rsid w:val="00034A80"/>
    <w:rsid w:val="000362E0"/>
    <w:rsid w:val="00036646"/>
    <w:rsid w:val="00036F9E"/>
    <w:rsid w:val="00037B1A"/>
    <w:rsid w:val="000413B3"/>
    <w:rsid w:val="000428E1"/>
    <w:rsid w:val="00042B21"/>
    <w:rsid w:val="00044468"/>
    <w:rsid w:val="0004545E"/>
    <w:rsid w:val="00047355"/>
    <w:rsid w:val="00047875"/>
    <w:rsid w:val="00047A8F"/>
    <w:rsid w:val="00050BB4"/>
    <w:rsid w:val="00050E94"/>
    <w:rsid w:val="0005238F"/>
    <w:rsid w:val="0005508B"/>
    <w:rsid w:val="000563E1"/>
    <w:rsid w:val="000568C3"/>
    <w:rsid w:val="00056DE9"/>
    <w:rsid w:val="000574A8"/>
    <w:rsid w:val="00057B71"/>
    <w:rsid w:val="00061014"/>
    <w:rsid w:val="0006140D"/>
    <w:rsid w:val="00063082"/>
    <w:rsid w:val="0006450A"/>
    <w:rsid w:val="00067506"/>
    <w:rsid w:val="000710ED"/>
    <w:rsid w:val="00071157"/>
    <w:rsid w:val="0007202C"/>
    <w:rsid w:val="00072B30"/>
    <w:rsid w:val="0007319C"/>
    <w:rsid w:val="000732AA"/>
    <w:rsid w:val="00073CFE"/>
    <w:rsid w:val="00075367"/>
    <w:rsid w:val="000767DD"/>
    <w:rsid w:val="00077732"/>
    <w:rsid w:val="00081139"/>
    <w:rsid w:val="00083282"/>
    <w:rsid w:val="000835AD"/>
    <w:rsid w:val="0008375B"/>
    <w:rsid w:val="00084F8B"/>
    <w:rsid w:val="0008599D"/>
    <w:rsid w:val="00086D07"/>
    <w:rsid w:val="00086F71"/>
    <w:rsid w:val="000904D1"/>
    <w:rsid w:val="000908A4"/>
    <w:rsid w:val="0009280D"/>
    <w:rsid w:val="000932B2"/>
    <w:rsid w:val="00093915"/>
    <w:rsid w:val="000941F3"/>
    <w:rsid w:val="000949AD"/>
    <w:rsid w:val="00095109"/>
    <w:rsid w:val="00095991"/>
    <w:rsid w:val="00095FA2"/>
    <w:rsid w:val="00096B0F"/>
    <w:rsid w:val="00096C32"/>
    <w:rsid w:val="00096D78"/>
    <w:rsid w:val="000A0C0A"/>
    <w:rsid w:val="000A15E0"/>
    <w:rsid w:val="000A2795"/>
    <w:rsid w:val="000A490E"/>
    <w:rsid w:val="000A50CF"/>
    <w:rsid w:val="000A6B31"/>
    <w:rsid w:val="000A7B3F"/>
    <w:rsid w:val="000B04C5"/>
    <w:rsid w:val="000B0F5E"/>
    <w:rsid w:val="000B1667"/>
    <w:rsid w:val="000B26FE"/>
    <w:rsid w:val="000B47D9"/>
    <w:rsid w:val="000B5391"/>
    <w:rsid w:val="000B63CA"/>
    <w:rsid w:val="000B6712"/>
    <w:rsid w:val="000B68A0"/>
    <w:rsid w:val="000B752A"/>
    <w:rsid w:val="000B7EE6"/>
    <w:rsid w:val="000C14D9"/>
    <w:rsid w:val="000C15C7"/>
    <w:rsid w:val="000C1C6F"/>
    <w:rsid w:val="000C3466"/>
    <w:rsid w:val="000C55AD"/>
    <w:rsid w:val="000C6675"/>
    <w:rsid w:val="000D1B5A"/>
    <w:rsid w:val="000D2A3F"/>
    <w:rsid w:val="000D4AE4"/>
    <w:rsid w:val="000D4EDE"/>
    <w:rsid w:val="000D6EE5"/>
    <w:rsid w:val="000D784F"/>
    <w:rsid w:val="000D7908"/>
    <w:rsid w:val="000E00D6"/>
    <w:rsid w:val="000E1939"/>
    <w:rsid w:val="000E1AD5"/>
    <w:rsid w:val="000E2460"/>
    <w:rsid w:val="000E313F"/>
    <w:rsid w:val="000E43AC"/>
    <w:rsid w:val="000E56DB"/>
    <w:rsid w:val="000F48CA"/>
    <w:rsid w:val="000F4D89"/>
    <w:rsid w:val="000F7462"/>
    <w:rsid w:val="000F78FA"/>
    <w:rsid w:val="00101499"/>
    <w:rsid w:val="00101F4F"/>
    <w:rsid w:val="00102152"/>
    <w:rsid w:val="00104BE7"/>
    <w:rsid w:val="0010721A"/>
    <w:rsid w:val="001137C6"/>
    <w:rsid w:val="00116E9D"/>
    <w:rsid w:val="001209DE"/>
    <w:rsid w:val="00121EAC"/>
    <w:rsid w:val="001221D6"/>
    <w:rsid w:val="0012342B"/>
    <w:rsid w:val="00123576"/>
    <w:rsid w:val="00124034"/>
    <w:rsid w:val="00124B21"/>
    <w:rsid w:val="0012530A"/>
    <w:rsid w:val="001268ED"/>
    <w:rsid w:val="00127C58"/>
    <w:rsid w:val="00131E82"/>
    <w:rsid w:val="001327B8"/>
    <w:rsid w:val="00133026"/>
    <w:rsid w:val="00133A66"/>
    <w:rsid w:val="0013471B"/>
    <w:rsid w:val="001350C9"/>
    <w:rsid w:val="001352D4"/>
    <w:rsid w:val="00136E20"/>
    <w:rsid w:val="00137324"/>
    <w:rsid w:val="00137C97"/>
    <w:rsid w:val="00140D35"/>
    <w:rsid w:val="00142FF8"/>
    <w:rsid w:val="001434E3"/>
    <w:rsid w:val="0014378F"/>
    <w:rsid w:val="00143F02"/>
    <w:rsid w:val="0014489B"/>
    <w:rsid w:val="00145C92"/>
    <w:rsid w:val="0014722A"/>
    <w:rsid w:val="001477EE"/>
    <w:rsid w:val="00150341"/>
    <w:rsid w:val="00152862"/>
    <w:rsid w:val="001544DE"/>
    <w:rsid w:val="00154591"/>
    <w:rsid w:val="00154E2F"/>
    <w:rsid w:val="001568B0"/>
    <w:rsid w:val="00157C98"/>
    <w:rsid w:val="00157F67"/>
    <w:rsid w:val="00161730"/>
    <w:rsid w:val="00161A79"/>
    <w:rsid w:val="00164B81"/>
    <w:rsid w:val="001653B6"/>
    <w:rsid w:val="00165C48"/>
    <w:rsid w:val="00167E9C"/>
    <w:rsid w:val="001717E4"/>
    <w:rsid w:val="00173B92"/>
    <w:rsid w:val="00173EF7"/>
    <w:rsid w:val="00174B0F"/>
    <w:rsid w:val="00174E46"/>
    <w:rsid w:val="001758D3"/>
    <w:rsid w:val="001764E9"/>
    <w:rsid w:val="00176D42"/>
    <w:rsid w:val="001817EA"/>
    <w:rsid w:val="001820B1"/>
    <w:rsid w:val="0018235E"/>
    <w:rsid w:val="00182BA5"/>
    <w:rsid w:val="00183B64"/>
    <w:rsid w:val="0018454E"/>
    <w:rsid w:val="00184BB5"/>
    <w:rsid w:val="00185916"/>
    <w:rsid w:val="00191BF5"/>
    <w:rsid w:val="00192C9D"/>
    <w:rsid w:val="001948CE"/>
    <w:rsid w:val="0019532D"/>
    <w:rsid w:val="00196264"/>
    <w:rsid w:val="001974A0"/>
    <w:rsid w:val="0019758D"/>
    <w:rsid w:val="001A0C8C"/>
    <w:rsid w:val="001A21B6"/>
    <w:rsid w:val="001A2C1A"/>
    <w:rsid w:val="001A2FC3"/>
    <w:rsid w:val="001A4BDC"/>
    <w:rsid w:val="001A614F"/>
    <w:rsid w:val="001A664F"/>
    <w:rsid w:val="001A69FB"/>
    <w:rsid w:val="001B20CF"/>
    <w:rsid w:val="001B2DB7"/>
    <w:rsid w:val="001B5642"/>
    <w:rsid w:val="001C0243"/>
    <w:rsid w:val="001C02B7"/>
    <w:rsid w:val="001C1E92"/>
    <w:rsid w:val="001C36F7"/>
    <w:rsid w:val="001C40AC"/>
    <w:rsid w:val="001C747A"/>
    <w:rsid w:val="001D0C02"/>
    <w:rsid w:val="001D139D"/>
    <w:rsid w:val="001D220F"/>
    <w:rsid w:val="001D4C25"/>
    <w:rsid w:val="001D4F00"/>
    <w:rsid w:val="001D62BB"/>
    <w:rsid w:val="001D6AC1"/>
    <w:rsid w:val="001D71E9"/>
    <w:rsid w:val="001D79BB"/>
    <w:rsid w:val="001D7D7C"/>
    <w:rsid w:val="001E0F51"/>
    <w:rsid w:val="001E55BF"/>
    <w:rsid w:val="001E60AB"/>
    <w:rsid w:val="001E62D8"/>
    <w:rsid w:val="001E7A5F"/>
    <w:rsid w:val="001E7BF5"/>
    <w:rsid w:val="001F057B"/>
    <w:rsid w:val="001F1416"/>
    <w:rsid w:val="001F2B9F"/>
    <w:rsid w:val="001F3D90"/>
    <w:rsid w:val="001F3E0B"/>
    <w:rsid w:val="001F6E1A"/>
    <w:rsid w:val="001F780A"/>
    <w:rsid w:val="001F7917"/>
    <w:rsid w:val="00200613"/>
    <w:rsid w:val="00205A6B"/>
    <w:rsid w:val="00206B6B"/>
    <w:rsid w:val="00206E3C"/>
    <w:rsid w:val="00206E84"/>
    <w:rsid w:val="002113D6"/>
    <w:rsid w:val="00212264"/>
    <w:rsid w:val="00212F8B"/>
    <w:rsid w:val="00215D98"/>
    <w:rsid w:val="00216B5C"/>
    <w:rsid w:val="0021781E"/>
    <w:rsid w:val="00220550"/>
    <w:rsid w:val="00221347"/>
    <w:rsid w:val="00222175"/>
    <w:rsid w:val="002301A2"/>
    <w:rsid w:val="002316F2"/>
    <w:rsid w:val="00232320"/>
    <w:rsid w:val="002348E6"/>
    <w:rsid w:val="00236144"/>
    <w:rsid w:val="002367BB"/>
    <w:rsid w:val="00236C2D"/>
    <w:rsid w:val="002374B7"/>
    <w:rsid w:val="00240126"/>
    <w:rsid w:val="00241138"/>
    <w:rsid w:val="00241D3E"/>
    <w:rsid w:val="0024304D"/>
    <w:rsid w:val="0024336B"/>
    <w:rsid w:val="00244826"/>
    <w:rsid w:val="00244B17"/>
    <w:rsid w:val="00246613"/>
    <w:rsid w:val="00247ACA"/>
    <w:rsid w:val="00251BE4"/>
    <w:rsid w:val="00252E6A"/>
    <w:rsid w:val="002538B8"/>
    <w:rsid w:val="00253FFF"/>
    <w:rsid w:val="00256FB0"/>
    <w:rsid w:val="0025782A"/>
    <w:rsid w:val="00257BC9"/>
    <w:rsid w:val="0026079D"/>
    <w:rsid w:val="00260A64"/>
    <w:rsid w:val="00262D31"/>
    <w:rsid w:val="002638FA"/>
    <w:rsid w:val="00264479"/>
    <w:rsid w:val="0026459A"/>
    <w:rsid w:val="002661A6"/>
    <w:rsid w:val="00266C23"/>
    <w:rsid w:val="00266EFB"/>
    <w:rsid w:val="00267FF9"/>
    <w:rsid w:val="00270E01"/>
    <w:rsid w:val="00271BB0"/>
    <w:rsid w:val="0027242A"/>
    <w:rsid w:val="002732DA"/>
    <w:rsid w:val="00273B44"/>
    <w:rsid w:val="00276526"/>
    <w:rsid w:val="00277F69"/>
    <w:rsid w:val="00282333"/>
    <w:rsid w:val="00283AA1"/>
    <w:rsid w:val="00285868"/>
    <w:rsid w:val="00286218"/>
    <w:rsid w:val="00286EAD"/>
    <w:rsid w:val="00286EC4"/>
    <w:rsid w:val="0029328B"/>
    <w:rsid w:val="002934E3"/>
    <w:rsid w:val="0029389B"/>
    <w:rsid w:val="0029545B"/>
    <w:rsid w:val="0029745D"/>
    <w:rsid w:val="002A10BF"/>
    <w:rsid w:val="002A1894"/>
    <w:rsid w:val="002A2188"/>
    <w:rsid w:val="002A36F2"/>
    <w:rsid w:val="002A4264"/>
    <w:rsid w:val="002A4361"/>
    <w:rsid w:val="002A73B6"/>
    <w:rsid w:val="002A7477"/>
    <w:rsid w:val="002A7D14"/>
    <w:rsid w:val="002B085B"/>
    <w:rsid w:val="002B0913"/>
    <w:rsid w:val="002B096F"/>
    <w:rsid w:val="002B1243"/>
    <w:rsid w:val="002B28E4"/>
    <w:rsid w:val="002B60D8"/>
    <w:rsid w:val="002B655F"/>
    <w:rsid w:val="002B65EC"/>
    <w:rsid w:val="002B7504"/>
    <w:rsid w:val="002B7D37"/>
    <w:rsid w:val="002C0D97"/>
    <w:rsid w:val="002C1984"/>
    <w:rsid w:val="002C1D79"/>
    <w:rsid w:val="002C2563"/>
    <w:rsid w:val="002C28EC"/>
    <w:rsid w:val="002C2BB4"/>
    <w:rsid w:val="002C3D3F"/>
    <w:rsid w:val="002C423B"/>
    <w:rsid w:val="002C4365"/>
    <w:rsid w:val="002C5DC4"/>
    <w:rsid w:val="002C608B"/>
    <w:rsid w:val="002C66D1"/>
    <w:rsid w:val="002C7065"/>
    <w:rsid w:val="002C7F4A"/>
    <w:rsid w:val="002D24C6"/>
    <w:rsid w:val="002D2804"/>
    <w:rsid w:val="002D2F7D"/>
    <w:rsid w:val="002D4B6C"/>
    <w:rsid w:val="002D5086"/>
    <w:rsid w:val="002D5274"/>
    <w:rsid w:val="002D5918"/>
    <w:rsid w:val="002E059C"/>
    <w:rsid w:val="002E13F9"/>
    <w:rsid w:val="002E220B"/>
    <w:rsid w:val="002E3643"/>
    <w:rsid w:val="002E3A46"/>
    <w:rsid w:val="002E3DB2"/>
    <w:rsid w:val="002E3FB8"/>
    <w:rsid w:val="002E4559"/>
    <w:rsid w:val="002E5630"/>
    <w:rsid w:val="002F0AFA"/>
    <w:rsid w:val="002F0C2C"/>
    <w:rsid w:val="002F1E80"/>
    <w:rsid w:val="002F3D3C"/>
    <w:rsid w:val="002F6D38"/>
    <w:rsid w:val="002F77C1"/>
    <w:rsid w:val="00300655"/>
    <w:rsid w:val="00301592"/>
    <w:rsid w:val="00303D18"/>
    <w:rsid w:val="0030622C"/>
    <w:rsid w:val="00306614"/>
    <w:rsid w:val="00306AAD"/>
    <w:rsid w:val="0030717A"/>
    <w:rsid w:val="00307443"/>
    <w:rsid w:val="00307ADD"/>
    <w:rsid w:val="0031077E"/>
    <w:rsid w:val="00312A66"/>
    <w:rsid w:val="003130A7"/>
    <w:rsid w:val="003130CA"/>
    <w:rsid w:val="00314579"/>
    <w:rsid w:val="003159AD"/>
    <w:rsid w:val="00315C03"/>
    <w:rsid w:val="00320353"/>
    <w:rsid w:val="00320361"/>
    <w:rsid w:val="00320BD5"/>
    <w:rsid w:val="00321142"/>
    <w:rsid w:val="00321777"/>
    <w:rsid w:val="00324133"/>
    <w:rsid w:val="003253D2"/>
    <w:rsid w:val="00325981"/>
    <w:rsid w:val="00330034"/>
    <w:rsid w:val="003305BE"/>
    <w:rsid w:val="00331912"/>
    <w:rsid w:val="00331DF8"/>
    <w:rsid w:val="0033391F"/>
    <w:rsid w:val="003341B7"/>
    <w:rsid w:val="003355D9"/>
    <w:rsid w:val="00340283"/>
    <w:rsid w:val="00340E7C"/>
    <w:rsid w:val="00341026"/>
    <w:rsid w:val="00341858"/>
    <w:rsid w:val="00342C74"/>
    <w:rsid w:val="00343F97"/>
    <w:rsid w:val="00346235"/>
    <w:rsid w:val="0034623B"/>
    <w:rsid w:val="0034740C"/>
    <w:rsid w:val="003505A3"/>
    <w:rsid w:val="003517AE"/>
    <w:rsid w:val="0035394F"/>
    <w:rsid w:val="00354629"/>
    <w:rsid w:val="00356631"/>
    <w:rsid w:val="00357041"/>
    <w:rsid w:val="003570EF"/>
    <w:rsid w:val="003608B7"/>
    <w:rsid w:val="003629D6"/>
    <w:rsid w:val="003633E3"/>
    <w:rsid w:val="003637EB"/>
    <w:rsid w:val="00363F92"/>
    <w:rsid w:val="00364AB3"/>
    <w:rsid w:val="00364C4D"/>
    <w:rsid w:val="00364EAE"/>
    <w:rsid w:val="00370608"/>
    <w:rsid w:val="00370E14"/>
    <w:rsid w:val="00371F54"/>
    <w:rsid w:val="003729B0"/>
    <w:rsid w:val="00374886"/>
    <w:rsid w:val="00374BCD"/>
    <w:rsid w:val="003752BB"/>
    <w:rsid w:val="0037770C"/>
    <w:rsid w:val="00377AE2"/>
    <w:rsid w:val="00377C8B"/>
    <w:rsid w:val="00382135"/>
    <w:rsid w:val="00383255"/>
    <w:rsid w:val="00383A95"/>
    <w:rsid w:val="003852F5"/>
    <w:rsid w:val="00385CA0"/>
    <w:rsid w:val="003906EE"/>
    <w:rsid w:val="00391A47"/>
    <w:rsid w:val="0039463D"/>
    <w:rsid w:val="00396AA3"/>
    <w:rsid w:val="003A025E"/>
    <w:rsid w:val="003A2733"/>
    <w:rsid w:val="003A3021"/>
    <w:rsid w:val="003A627E"/>
    <w:rsid w:val="003A79EE"/>
    <w:rsid w:val="003B1F69"/>
    <w:rsid w:val="003B20F8"/>
    <w:rsid w:val="003B268B"/>
    <w:rsid w:val="003B3180"/>
    <w:rsid w:val="003B59ED"/>
    <w:rsid w:val="003B6296"/>
    <w:rsid w:val="003B648A"/>
    <w:rsid w:val="003B6E16"/>
    <w:rsid w:val="003C180A"/>
    <w:rsid w:val="003C1E25"/>
    <w:rsid w:val="003C3B5A"/>
    <w:rsid w:val="003C3CD8"/>
    <w:rsid w:val="003C5825"/>
    <w:rsid w:val="003C6C9F"/>
    <w:rsid w:val="003C7D55"/>
    <w:rsid w:val="003D27CB"/>
    <w:rsid w:val="003D2819"/>
    <w:rsid w:val="003D329D"/>
    <w:rsid w:val="003D3AD9"/>
    <w:rsid w:val="003D3D2B"/>
    <w:rsid w:val="003D493B"/>
    <w:rsid w:val="003D4F10"/>
    <w:rsid w:val="003D7F9E"/>
    <w:rsid w:val="003E4469"/>
    <w:rsid w:val="003E6BF6"/>
    <w:rsid w:val="003E7AB8"/>
    <w:rsid w:val="003F0893"/>
    <w:rsid w:val="003F0D6E"/>
    <w:rsid w:val="003F0F0D"/>
    <w:rsid w:val="003F4479"/>
    <w:rsid w:val="003F6DCD"/>
    <w:rsid w:val="0040109F"/>
    <w:rsid w:val="0040173E"/>
    <w:rsid w:val="004017D0"/>
    <w:rsid w:val="004018B8"/>
    <w:rsid w:val="004022F9"/>
    <w:rsid w:val="004054BC"/>
    <w:rsid w:val="00410F24"/>
    <w:rsid w:val="0041149B"/>
    <w:rsid w:val="00411E5A"/>
    <w:rsid w:val="0041260F"/>
    <w:rsid w:val="00412CD3"/>
    <w:rsid w:val="00413090"/>
    <w:rsid w:val="00413C8B"/>
    <w:rsid w:val="004143EF"/>
    <w:rsid w:val="00415494"/>
    <w:rsid w:val="00415A6D"/>
    <w:rsid w:val="00417128"/>
    <w:rsid w:val="004203D5"/>
    <w:rsid w:val="00420441"/>
    <w:rsid w:val="00420963"/>
    <w:rsid w:val="00420B3A"/>
    <w:rsid w:val="00423221"/>
    <w:rsid w:val="00425322"/>
    <w:rsid w:val="004263BC"/>
    <w:rsid w:val="0042753F"/>
    <w:rsid w:val="00430053"/>
    <w:rsid w:val="00431110"/>
    <w:rsid w:val="004326BB"/>
    <w:rsid w:val="00433313"/>
    <w:rsid w:val="00435339"/>
    <w:rsid w:val="00435925"/>
    <w:rsid w:val="00437295"/>
    <w:rsid w:val="00437DE4"/>
    <w:rsid w:val="00441A68"/>
    <w:rsid w:val="0044391E"/>
    <w:rsid w:val="0044447D"/>
    <w:rsid w:val="00445E9C"/>
    <w:rsid w:val="00447BA7"/>
    <w:rsid w:val="0045040D"/>
    <w:rsid w:val="004576A4"/>
    <w:rsid w:val="0045770B"/>
    <w:rsid w:val="004635CC"/>
    <w:rsid w:val="00463FA8"/>
    <w:rsid w:val="00467263"/>
    <w:rsid w:val="00467544"/>
    <w:rsid w:val="00467680"/>
    <w:rsid w:val="00467CF6"/>
    <w:rsid w:val="00471139"/>
    <w:rsid w:val="00472C78"/>
    <w:rsid w:val="00472CBC"/>
    <w:rsid w:val="00474FBC"/>
    <w:rsid w:val="00475D40"/>
    <w:rsid w:val="00477187"/>
    <w:rsid w:val="004809E8"/>
    <w:rsid w:val="0048207D"/>
    <w:rsid w:val="00491EC6"/>
    <w:rsid w:val="00492D27"/>
    <w:rsid w:val="00493DAA"/>
    <w:rsid w:val="00494335"/>
    <w:rsid w:val="00494C7C"/>
    <w:rsid w:val="00495A4C"/>
    <w:rsid w:val="004967A1"/>
    <w:rsid w:val="00496B1B"/>
    <w:rsid w:val="004976EB"/>
    <w:rsid w:val="00497726"/>
    <w:rsid w:val="00497904"/>
    <w:rsid w:val="004A274A"/>
    <w:rsid w:val="004A584D"/>
    <w:rsid w:val="004A632F"/>
    <w:rsid w:val="004A68B0"/>
    <w:rsid w:val="004B5616"/>
    <w:rsid w:val="004B584E"/>
    <w:rsid w:val="004B5AE2"/>
    <w:rsid w:val="004B5EF3"/>
    <w:rsid w:val="004B6D60"/>
    <w:rsid w:val="004B6E78"/>
    <w:rsid w:val="004C10FE"/>
    <w:rsid w:val="004C1106"/>
    <w:rsid w:val="004C19C4"/>
    <w:rsid w:val="004C26FD"/>
    <w:rsid w:val="004C3E36"/>
    <w:rsid w:val="004C6D4B"/>
    <w:rsid w:val="004D1D6D"/>
    <w:rsid w:val="004D3081"/>
    <w:rsid w:val="004D440C"/>
    <w:rsid w:val="004D4A61"/>
    <w:rsid w:val="004D7496"/>
    <w:rsid w:val="004D7CEE"/>
    <w:rsid w:val="004E01E0"/>
    <w:rsid w:val="004E0E51"/>
    <w:rsid w:val="004E2269"/>
    <w:rsid w:val="004E365B"/>
    <w:rsid w:val="004E3BA5"/>
    <w:rsid w:val="004E3E9B"/>
    <w:rsid w:val="004E4B2B"/>
    <w:rsid w:val="004E7F00"/>
    <w:rsid w:val="004F0559"/>
    <w:rsid w:val="004F1EBB"/>
    <w:rsid w:val="004F3339"/>
    <w:rsid w:val="004F4FF7"/>
    <w:rsid w:val="004F5B0B"/>
    <w:rsid w:val="004F6379"/>
    <w:rsid w:val="004F6C06"/>
    <w:rsid w:val="004F72A2"/>
    <w:rsid w:val="0050056B"/>
    <w:rsid w:val="00500D49"/>
    <w:rsid w:val="00500FC7"/>
    <w:rsid w:val="005026D4"/>
    <w:rsid w:val="0050303F"/>
    <w:rsid w:val="00503606"/>
    <w:rsid w:val="00503A51"/>
    <w:rsid w:val="0050563D"/>
    <w:rsid w:val="00507372"/>
    <w:rsid w:val="00510DC6"/>
    <w:rsid w:val="00512309"/>
    <w:rsid w:val="00520640"/>
    <w:rsid w:val="00523C5E"/>
    <w:rsid w:val="00524729"/>
    <w:rsid w:val="00524FFC"/>
    <w:rsid w:val="00526966"/>
    <w:rsid w:val="00526F0F"/>
    <w:rsid w:val="005309B0"/>
    <w:rsid w:val="00530CEF"/>
    <w:rsid w:val="005323C4"/>
    <w:rsid w:val="0053296F"/>
    <w:rsid w:val="00532C52"/>
    <w:rsid w:val="0053428A"/>
    <w:rsid w:val="005352AA"/>
    <w:rsid w:val="00536501"/>
    <w:rsid w:val="00536D93"/>
    <w:rsid w:val="005407D2"/>
    <w:rsid w:val="00540E28"/>
    <w:rsid w:val="00542522"/>
    <w:rsid w:val="0054526E"/>
    <w:rsid w:val="005476B5"/>
    <w:rsid w:val="00554087"/>
    <w:rsid w:val="005602DA"/>
    <w:rsid w:val="00560B37"/>
    <w:rsid w:val="0056192B"/>
    <w:rsid w:val="00561EF5"/>
    <w:rsid w:val="0056270D"/>
    <w:rsid w:val="0056389A"/>
    <w:rsid w:val="00563A57"/>
    <w:rsid w:val="00563DD9"/>
    <w:rsid w:val="005666EE"/>
    <w:rsid w:val="00570CC0"/>
    <w:rsid w:val="005715A1"/>
    <w:rsid w:val="00573161"/>
    <w:rsid w:val="00573327"/>
    <w:rsid w:val="00574CDE"/>
    <w:rsid w:val="00575A0B"/>
    <w:rsid w:val="00576605"/>
    <w:rsid w:val="00576BF6"/>
    <w:rsid w:val="00577E0C"/>
    <w:rsid w:val="005827F8"/>
    <w:rsid w:val="00582A6B"/>
    <w:rsid w:val="00584456"/>
    <w:rsid w:val="0058648A"/>
    <w:rsid w:val="0059079E"/>
    <w:rsid w:val="00590AC1"/>
    <w:rsid w:val="00592D7B"/>
    <w:rsid w:val="0059386C"/>
    <w:rsid w:val="00596CE3"/>
    <w:rsid w:val="005A385B"/>
    <w:rsid w:val="005A3E37"/>
    <w:rsid w:val="005A3F63"/>
    <w:rsid w:val="005A59D0"/>
    <w:rsid w:val="005A5C97"/>
    <w:rsid w:val="005A61FE"/>
    <w:rsid w:val="005B073E"/>
    <w:rsid w:val="005B1BBD"/>
    <w:rsid w:val="005B227F"/>
    <w:rsid w:val="005B2AA2"/>
    <w:rsid w:val="005B384F"/>
    <w:rsid w:val="005B69D1"/>
    <w:rsid w:val="005B6D5D"/>
    <w:rsid w:val="005B7801"/>
    <w:rsid w:val="005C319B"/>
    <w:rsid w:val="005C410D"/>
    <w:rsid w:val="005C5891"/>
    <w:rsid w:val="005C7878"/>
    <w:rsid w:val="005D0657"/>
    <w:rsid w:val="005D17CC"/>
    <w:rsid w:val="005D39ED"/>
    <w:rsid w:val="005D5FAE"/>
    <w:rsid w:val="005D7871"/>
    <w:rsid w:val="005D7C07"/>
    <w:rsid w:val="005E0957"/>
    <w:rsid w:val="005E1856"/>
    <w:rsid w:val="005E2330"/>
    <w:rsid w:val="005E2966"/>
    <w:rsid w:val="005E5C7B"/>
    <w:rsid w:val="005F08AD"/>
    <w:rsid w:val="005F1197"/>
    <w:rsid w:val="005F23EC"/>
    <w:rsid w:val="005F29B7"/>
    <w:rsid w:val="005F5EAA"/>
    <w:rsid w:val="005F6244"/>
    <w:rsid w:val="005F773B"/>
    <w:rsid w:val="00600009"/>
    <w:rsid w:val="00600832"/>
    <w:rsid w:val="00602BD2"/>
    <w:rsid w:val="00604597"/>
    <w:rsid w:val="00606EB5"/>
    <w:rsid w:val="00607FFD"/>
    <w:rsid w:val="00611E94"/>
    <w:rsid w:val="006133A6"/>
    <w:rsid w:val="00613FAF"/>
    <w:rsid w:val="00614272"/>
    <w:rsid w:val="00615EE4"/>
    <w:rsid w:val="006163EF"/>
    <w:rsid w:val="0061649E"/>
    <w:rsid w:val="00617FDA"/>
    <w:rsid w:val="0062116F"/>
    <w:rsid w:val="00621260"/>
    <w:rsid w:val="006256B2"/>
    <w:rsid w:val="00626087"/>
    <w:rsid w:val="006269EE"/>
    <w:rsid w:val="006270AA"/>
    <w:rsid w:val="006309FA"/>
    <w:rsid w:val="00630AEE"/>
    <w:rsid w:val="00631B19"/>
    <w:rsid w:val="00631F0C"/>
    <w:rsid w:val="00632617"/>
    <w:rsid w:val="00634E4C"/>
    <w:rsid w:val="006353EC"/>
    <w:rsid w:val="00636B8B"/>
    <w:rsid w:val="006415B7"/>
    <w:rsid w:val="006427FE"/>
    <w:rsid w:val="0064294C"/>
    <w:rsid w:val="00642B96"/>
    <w:rsid w:val="006444FB"/>
    <w:rsid w:val="00645B1D"/>
    <w:rsid w:val="00645C35"/>
    <w:rsid w:val="00647B1F"/>
    <w:rsid w:val="00647F89"/>
    <w:rsid w:val="006506C1"/>
    <w:rsid w:val="00650997"/>
    <w:rsid w:val="00651115"/>
    <w:rsid w:val="0065152E"/>
    <w:rsid w:val="00652158"/>
    <w:rsid w:val="00654A16"/>
    <w:rsid w:val="00656101"/>
    <w:rsid w:val="00656BC1"/>
    <w:rsid w:val="00656DED"/>
    <w:rsid w:val="00657368"/>
    <w:rsid w:val="0065747A"/>
    <w:rsid w:val="00661424"/>
    <w:rsid w:val="00662EC6"/>
    <w:rsid w:val="006632F3"/>
    <w:rsid w:val="00663698"/>
    <w:rsid w:val="006639F1"/>
    <w:rsid w:val="0066674D"/>
    <w:rsid w:val="00666A78"/>
    <w:rsid w:val="00666CCB"/>
    <w:rsid w:val="006722BD"/>
    <w:rsid w:val="00672F67"/>
    <w:rsid w:val="00673D78"/>
    <w:rsid w:val="00675703"/>
    <w:rsid w:val="006763F6"/>
    <w:rsid w:val="00676B8E"/>
    <w:rsid w:val="00676C12"/>
    <w:rsid w:val="00680585"/>
    <w:rsid w:val="00683282"/>
    <w:rsid w:val="00683723"/>
    <w:rsid w:val="00685936"/>
    <w:rsid w:val="00686013"/>
    <w:rsid w:val="00687015"/>
    <w:rsid w:val="0069375D"/>
    <w:rsid w:val="00693AA5"/>
    <w:rsid w:val="0069407C"/>
    <w:rsid w:val="00694A73"/>
    <w:rsid w:val="0069574E"/>
    <w:rsid w:val="00697537"/>
    <w:rsid w:val="006A1921"/>
    <w:rsid w:val="006A1945"/>
    <w:rsid w:val="006A2303"/>
    <w:rsid w:val="006B0C87"/>
    <w:rsid w:val="006B1705"/>
    <w:rsid w:val="006B1F77"/>
    <w:rsid w:val="006B2680"/>
    <w:rsid w:val="006B47B0"/>
    <w:rsid w:val="006B48BF"/>
    <w:rsid w:val="006B7811"/>
    <w:rsid w:val="006C07EB"/>
    <w:rsid w:val="006C2E34"/>
    <w:rsid w:val="006C36C0"/>
    <w:rsid w:val="006C7600"/>
    <w:rsid w:val="006D5AE6"/>
    <w:rsid w:val="006D5F30"/>
    <w:rsid w:val="006E1882"/>
    <w:rsid w:val="006E232F"/>
    <w:rsid w:val="006E2B7B"/>
    <w:rsid w:val="006E4099"/>
    <w:rsid w:val="006E4415"/>
    <w:rsid w:val="006F0372"/>
    <w:rsid w:val="006F145A"/>
    <w:rsid w:val="006F1469"/>
    <w:rsid w:val="006F15BD"/>
    <w:rsid w:val="006F15E7"/>
    <w:rsid w:val="006F27CB"/>
    <w:rsid w:val="006F359B"/>
    <w:rsid w:val="006F50FD"/>
    <w:rsid w:val="006F52C6"/>
    <w:rsid w:val="006F5865"/>
    <w:rsid w:val="00701EC6"/>
    <w:rsid w:val="00706179"/>
    <w:rsid w:val="00707149"/>
    <w:rsid w:val="00707868"/>
    <w:rsid w:val="007105A7"/>
    <w:rsid w:val="00710816"/>
    <w:rsid w:val="007117D4"/>
    <w:rsid w:val="0071270E"/>
    <w:rsid w:val="007139BF"/>
    <w:rsid w:val="00714AAF"/>
    <w:rsid w:val="00714F78"/>
    <w:rsid w:val="007159D5"/>
    <w:rsid w:val="007170F7"/>
    <w:rsid w:val="007176A4"/>
    <w:rsid w:val="00720576"/>
    <w:rsid w:val="007209A1"/>
    <w:rsid w:val="00720C7A"/>
    <w:rsid w:val="007236BC"/>
    <w:rsid w:val="00723AF8"/>
    <w:rsid w:val="007253B8"/>
    <w:rsid w:val="00726AE1"/>
    <w:rsid w:val="00727DFE"/>
    <w:rsid w:val="007306FF"/>
    <w:rsid w:val="0073093B"/>
    <w:rsid w:val="00730D0A"/>
    <w:rsid w:val="0073128F"/>
    <w:rsid w:val="007339E9"/>
    <w:rsid w:val="00736E7D"/>
    <w:rsid w:val="00740387"/>
    <w:rsid w:val="0074172D"/>
    <w:rsid w:val="00742FCF"/>
    <w:rsid w:val="00743E7C"/>
    <w:rsid w:val="00743FF2"/>
    <w:rsid w:val="0074411A"/>
    <w:rsid w:val="00744F90"/>
    <w:rsid w:val="007458CE"/>
    <w:rsid w:val="00746D5F"/>
    <w:rsid w:val="007509A6"/>
    <w:rsid w:val="00750D6A"/>
    <w:rsid w:val="007513A5"/>
    <w:rsid w:val="00752C14"/>
    <w:rsid w:val="00753D2A"/>
    <w:rsid w:val="00753F83"/>
    <w:rsid w:val="007541B0"/>
    <w:rsid w:val="0075469B"/>
    <w:rsid w:val="007546F3"/>
    <w:rsid w:val="00754AA2"/>
    <w:rsid w:val="00755163"/>
    <w:rsid w:val="00756AAB"/>
    <w:rsid w:val="00757F63"/>
    <w:rsid w:val="00762CC8"/>
    <w:rsid w:val="007645AE"/>
    <w:rsid w:val="00764992"/>
    <w:rsid w:val="007649D6"/>
    <w:rsid w:val="0076536E"/>
    <w:rsid w:val="007653C7"/>
    <w:rsid w:val="0076760D"/>
    <w:rsid w:val="007706FB"/>
    <w:rsid w:val="00770A31"/>
    <w:rsid w:val="007718E7"/>
    <w:rsid w:val="00771A4F"/>
    <w:rsid w:val="0077242A"/>
    <w:rsid w:val="00772BA4"/>
    <w:rsid w:val="0077396A"/>
    <w:rsid w:val="007758A5"/>
    <w:rsid w:val="00775AA0"/>
    <w:rsid w:val="007770FA"/>
    <w:rsid w:val="00777E88"/>
    <w:rsid w:val="007841A5"/>
    <w:rsid w:val="00785E39"/>
    <w:rsid w:val="00786B81"/>
    <w:rsid w:val="00791738"/>
    <w:rsid w:val="00791780"/>
    <w:rsid w:val="00793424"/>
    <w:rsid w:val="00793E60"/>
    <w:rsid w:val="00797CE0"/>
    <w:rsid w:val="007A0C0E"/>
    <w:rsid w:val="007A0E8D"/>
    <w:rsid w:val="007A0EB7"/>
    <w:rsid w:val="007A1040"/>
    <w:rsid w:val="007A224B"/>
    <w:rsid w:val="007B07BD"/>
    <w:rsid w:val="007B08A2"/>
    <w:rsid w:val="007B10CB"/>
    <w:rsid w:val="007B11E6"/>
    <w:rsid w:val="007B38BB"/>
    <w:rsid w:val="007B492F"/>
    <w:rsid w:val="007B5E96"/>
    <w:rsid w:val="007C08B1"/>
    <w:rsid w:val="007C0BE3"/>
    <w:rsid w:val="007C2CC2"/>
    <w:rsid w:val="007C3879"/>
    <w:rsid w:val="007C38BD"/>
    <w:rsid w:val="007C3BD4"/>
    <w:rsid w:val="007C4629"/>
    <w:rsid w:val="007C4B1D"/>
    <w:rsid w:val="007C5918"/>
    <w:rsid w:val="007C614F"/>
    <w:rsid w:val="007C761E"/>
    <w:rsid w:val="007C76B9"/>
    <w:rsid w:val="007C79AA"/>
    <w:rsid w:val="007D125D"/>
    <w:rsid w:val="007D13C9"/>
    <w:rsid w:val="007D1F4A"/>
    <w:rsid w:val="007D31DA"/>
    <w:rsid w:val="007D3829"/>
    <w:rsid w:val="007D42D1"/>
    <w:rsid w:val="007D5159"/>
    <w:rsid w:val="007D5F42"/>
    <w:rsid w:val="007D6865"/>
    <w:rsid w:val="007D72C5"/>
    <w:rsid w:val="007D7C0D"/>
    <w:rsid w:val="007E1D84"/>
    <w:rsid w:val="007E22B7"/>
    <w:rsid w:val="007E270F"/>
    <w:rsid w:val="007E3BD2"/>
    <w:rsid w:val="007E525D"/>
    <w:rsid w:val="007E61BB"/>
    <w:rsid w:val="007E6777"/>
    <w:rsid w:val="007F0323"/>
    <w:rsid w:val="007F14A1"/>
    <w:rsid w:val="007F1E7D"/>
    <w:rsid w:val="007F1FCC"/>
    <w:rsid w:val="007F379E"/>
    <w:rsid w:val="007F471C"/>
    <w:rsid w:val="007F5402"/>
    <w:rsid w:val="007F7A9A"/>
    <w:rsid w:val="00800C90"/>
    <w:rsid w:val="008016BE"/>
    <w:rsid w:val="0080379D"/>
    <w:rsid w:val="00803BFC"/>
    <w:rsid w:val="008052E6"/>
    <w:rsid w:val="00811B06"/>
    <w:rsid w:val="008125F8"/>
    <w:rsid w:val="0081274B"/>
    <w:rsid w:val="0081421B"/>
    <w:rsid w:val="00814BC8"/>
    <w:rsid w:val="00817300"/>
    <w:rsid w:val="0082042F"/>
    <w:rsid w:val="008204B8"/>
    <w:rsid w:val="00824733"/>
    <w:rsid w:val="008256F3"/>
    <w:rsid w:val="00825D31"/>
    <w:rsid w:val="008308A9"/>
    <w:rsid w:val="00833097"/>
    <w:rsid w:val="00834340"/>
    <w:rsid w:val="008351AA"/>
    <w:rsid w:val="008355AA"/>
    <w:rsid w:val="00835D46"/>
    <w:rsid w:val="00837592"/>
    <w:rsid w:val="00837601"/>
    <w:rsid w:val="0084342C"/>
    <w:rsid w:val="00844697"/>
    <w:rsid w:val="00844B1D"/>
    <w:rsid w:val="00844CDF"/>
    <w:rsid w:val="00844F5C"/>
    <w:rsid w:val="0084580E"/>
    <w:rsid w:val="00845843"/>
    <w:rsid w:val="00846D34"/>
    <w:rsid w:val="00847B12"/>
    <w:rsid w:val="00847D8A"/>
    <w:rsid w:val="00851463"/>
    <w:rsid w:val="00852F20"/>
    <w:rsid w:val="0085380C"/>
    <w:rsid w:val="00855B3C"/>
    <w:rsid w:val="00855E96"/>
    <w:rsid w:val="0086129F"/>
    <w:rsid w:val="008637EC"/>
    <w:rsid w:val="00863A77"/>
    <w:rsid w:val="00870626"/>
    <w:rsid w:val="0087078F"/>
    <w:rsid w:val="00870BC6"/>
    <w:rsid w:val="00873960"/>
    <w:rsid w:val="00874964"/>
    <w:rsid w:val="008763D0"/>
    <w:rsid w:val="00876F52"/>
    <w:rsid w:val="008778C8"/>
    <w:rsid w:val="0088036D"/>
    <w:rsid w:val="0088075B"/>
    <w:rsid w:val="00881155"/>
    <w:rsid w:val="00882892"/>
    <w:rsid w:val="00883241"/>
    <w:rsid w:val="00883BD0"/>
    <w:rsid w:val="008843E2"/>
    <w:rsid w:val="00885A14"/>
    <w:rsid w:val="0088689B"/>
    <w:rsid w:val="00890FA0"/>
    <w:rsid w:val="00892BB3"/>
    <w:rsid w:val="00893AA3"/>
    <w:rsid w:val="008940AD"/>
    <w:rsid w:val="0089452C"/>
    <w:rsid w:val="008947BF"/>
    <w:rsid w:val="00894FBA"/>
    <w:rsid w:val="00895C87"/>
    <w:rsid w:val="008A0D3F"/>
    <w:rsid w:val="008A214D"/>
    <w:rsid w:val="008A3882"/>
    <w:rsid w:val="008A39D3"/>
    <w:rsid w:val="008A5245"/>
    <w:rsid w:val="008A5796"/>
    <w:rsid w:val="008A61E9"/>
    <w:rsid w:val="008A72D2"/>
    <w:rsid w:val="008A74A3"/>
    <w:rsid w:val="008B0881"/>
    <w:rsid w:val="008B594E"/>
    <w:rsid w:val="008B6868"/>
    <w:rsid w:val="008B6D24"/>
    <w:rsid w:val="008B7363"/>
    <w:rsid w:val="008C0189"/>
    <w:rsid w:val="008C0785"/>
    <w:rsid w:val="008C0BE9"/>
    <w:rsid w:val="008C19D5"/>
    <w:rsid w:val="008C3894"/>
    <w:rsid w:val="008C4271"/>
    <w:rsid w:val="008C5A71"/>
    <w:rsid w:val="008C6A43"/>
    <w:rsid w:val="008C78C7"/>
    <w:rsid w:val="008D080C"/>
    <w:rsid w:val="008D0D3A"/>
    <w:rsid w:val="008D1664"/>
    <w:rsid w:val="008D32D8"/>
    <w:rsid w:val="008D46AD"/>
    <w:rsid w:val="008D5CB8"/>
    <w:rsid w:val="008D6437"/>
    <w:rsid w:val="008D6EDF"/>
    <w:rsid w:val="008E3D54"/>
    <w:rsid w:val="008E3EF5"/>
    <w:rsid w:val="008F139D"/>
    <w:rsid w:val="008F33B5"/>
    <w:rsid w:val="008F6D82"/>
    <w:rsid w:val="008F7336"/>
    <w:rsid w:val="0090058F"/>
    <w:rsid w:val="009006D2"/>
    <w:rsid w:val="00901BE9"/>
    <w:rsid w:val="0090484D"/>
    <w:rsid w:val="00905351"/>
    <w:rsid w:val="00906799"/>
    <w:rsid w:val="00907396"/>
    <w:rsid w:val="00907C80"/>
    <w:rsid w:val="00910ADA"/>
    <w:rsid w:val="00912AB0"/>
    <w:rsid w:val="00912DD6"/>
    <w:rsid w:val="00914744"/>
    <w:rsid w:val="009150FC"/>
    <w:rsid w:val="00915F38"/>
    <w:rsid w:val="00916B81"/>
    <w:rsid w:val="009175DD"/>
    <w:rsid w:val="0092015E"/>
    <w:rsid w:val="00922193"/>
    <w:rsid w:val="009232CD"/>
    <w:rsid w:val="00923710"/>
    <w:rsid w:val="00923FEF"/>
    <w:rsid w:val="00924152"/>
    <w:rsid w:val="009247D6"/>
    <w:rsid w:val="00924E8B"/>
    <w:rsid w:val="00926A69"/>
    <w:rsid w:val="00930903"/>
    <w:rsid w:val="0093194D"/>
    <w:rsid w:val="00932239"/>
    <w:rsid w:val="009338B2"/>
    <w:rsid w:val="009348AF"/>
    <w:rsid w:val="00934C3F"/>
    <w:rsid w:val="00937A25"/>
    <w:rsid w:val="009401B8"/>
    <w:rsid w:val="009402C4"/>
    <w:rsid w:val="009417AE"/>
    <w:rsid w:val="009430B8"/>
    <w:rsid w:val="00943450"/>
    <w:rsid w:val="00945B3F"/>
    <w:rsid w:val="00947406"/>
    <w:rsid w:val="009475B1"/>
    <w:rsid w:val="00947BBF"/>
    <w:rsid w:val="0095024B"/>
    <w:rsid w:val="00950DCB"/>
    <w:rsid w:val="00952645"/>
    <w:rsid w:val="00952D4C"/>
    <w:rsid w:val="00954EA7"/>
    <w:rsid w:val="00955049"/>
    <w:rsid w:val="009559E2"/>
    <w:rsid w:val="00957B7C"/>
    <w:rsid w:val="00960239"/>
    <w:rsid w:val="00960246"/>
    <w:rsid w:val="00960AB7"/>
    <w:rsid w:val="00961105"/>
    <w:rsid w:val="00961FEC"/>
    <w:rsid w:val="00964E7A"/>
    <w:rsid w:val="009666F7"/>
    <w:rsid w:val="009676D4"/>
    <w:rsid w:val="0097172A"/>
    <w:rsid w:val="009720E1"/>
    <w:rsid w:val="00972C46"/>
    <w:rsid w:val="009731D4"/>
    <w:rsid w:val="009732E9"/>
    <w:rsid w:val="00973F6A"/>
    <w:rsid w:val="00974F0E"/>
    <w:rsid w:val="00975292"/>
    <w:rsid w:val="00975CD7"/>
    <w:rsid w:val="009762CE"/>
    <w:rsid w:val="009779D2"/>
    <w:rsid w:val="00980842"/>
    <w:rsid w:val="00980BF6"/>
    <w:rsid w:val="00983FEE"/>
    <w:rsid w:val="00985BBD"/>
    <w:rsid w:val="00985E70"/>
    <w:rsid w:val="00986013"/>
    <w:rsid w:val="00992CA7"/>
    <w:rsid w:val="00995BD7"/>
    <w:rsid w:val="009962A6"/>
    <w:rsid w:val="00996FE4"/>
    <w:rsid w:val="009979F4"/>
    <w:rsid w:val="009A1688"/>
    <w:rsid w:val="009A1DF7"/>
    <w:rsid w:val="009A3ACF"/>
    <w:rsid w:val="009A45B2"/>
    <w:rsid w:val="009A53FF"/>
    <w:rsid w:val="009A5585"/>
    <w:rsid w:val="009A59D5"/>
    <w:rsid w:val="009A657E"/>
    <w:rsid w:val="009A7048"/>
    <w:rsid w:val="009B1095"/>
    <w:rsid w:val="009B223E"/>
    <w:rsid w:val="009B2A30"/>
    <w:rsid w:val="009B3527"/>
    <w:rsid w:val="009B3625"/>
    <w:rsid w:val="009B3DD4"/>
    <w:rsid w:val="009B5BF8"/>
    <w:rsid w:val="009B772C"/>
    <w:rsid w:val="009C0336"/>
    <w:rsid w:val="009C0D5D"/>
    <w:rsid w:val="009C0D6B"/>
    <w:rsid w:val="009C6762"/>
    <w:rsid w:val="009C6FA1"/>
    <w:rsid w:val="009C7B01"/>
    <w:rsid w:val="009D0D38"/>
    <w:rsid w:val="009D0EC3"/>
    <w:rsid w:val="009D0F05"/>
    <w:rsid w:val="009D1550"/>
    <w:rsid w:val="009D20AA"/>
    <w:rsid w:val="009D2DDD"/>
    <w:rsid w:val="009D43BA"/>
    <w:rsid w:val="009D4CFE"/>
    <w:rsid w:val="009D4EBD"/>
    <w:rsid w:val="009D5FD2"/>
    <w:rsid w:val="009E15DB"/>
    <w:rsid w:val="009E2E0A"/>
    <w:rsid w:val="009E3677"/>
    <w:rsid w:val="009E5D48"/>
    <w:rsid w:val="009E5F2A"/>
    <w:rsid w:val="009E753D"/>
    <w:rsid w:val="009E7A6B"/>
    <w:rsid w:val="009F15BD"/>
    <w:rsid w:val="009F37C6"/>
    <w:rsid w:val="009F39B4"/>
    <w:rsid w:val="009F586B"/>
    <w:rsid w:val="00A015A6"/>
    <w:rsid w:val="00A03A07"/>
    <w:rsid w:val="00A04190"/>
    <w:rsid w:val="00A04E35"/>
    <w:rsid w:val="00A10DA6"/>
    <w:rsid w:val="00A1129A"/>
    <w:rsid w:val="00A11DC3"/>
    <w:rsid w:val="00A12C65"/>
    <w:rsid w:val="00A1337D"/>
    <w:rsid w:val="00A151E9"/>
    <w:rsid w:val="00A15DBB"/>
    <w:rsid w:val="00A179A6"/>
    <w:rsid w:val="00A21752"/>
    <w:rsid w:val="00A22C91"/>
    <w:rsid w:val="00A23DDA"/>
    <w:rsid w:val="00A25578"/>
    <w:rsid w:val="00A259F2"/>
    <w:rsid w:val="00A26E29"/>
    <w:rsid w:val="00A33802"/>
    <w:rsid w:val="00A339B5"/>
    <w:rsid w:val="00A33B6A"/>
    <w:rsid w:val="00A35C1F"/>
    <w:rsid w:val="00A36294"/>
    <w:rsid w:val="00A366AE"/>
    <w:rsid w:val="00A37162"/>
    <w:rsid w:val="00A37590"/>
    <w:rsid w:val="00A37828"/>
    <w:rsid w:val="00A37E51"/>
    <w:rsid w:val="00A4007B"/>
    <w:rsid w:val="00A4106F"/>
    <w:rsid w:val="00A43864"/>
    <w:rsid w:val="00A45464"/>
    <w:rsid w:val="00A45AD0"/>
    <w:rsid w:val="00A47633"/>
    <w:rsid w:val="00A529B7"/>
    <w:rsid w:val="00A53690"/>
    <w:rsid w:val="00A549E4"/>
    <w:rsid w:val="00A54A38"/>
    <w:rsid w:val="00A62D31"/>
    <w:rsid w:val="00A62DEF"/>
    <w:rsid w:val="00A63380"/>
    <w:rsid w:val="00A634A3"/>
    <w:rsid w:val="00A64F93"/>
    <w:rsid w:val="00A65039"/>
    <w:rsid w:val="00A6688B"/>
    <w:rsid w:val="00A6698E"/>
    <w:rsid w:val="00A67CAC"/>
    <w:rsid w:val="00A707A1"/>
    <w:rsid w:val="00A7214D"/>
    <w:rsid w:val="00A72BE4"/>
    <w:rsid w:val="00A738D1"/>
    <w:rsid w:val="00A73C6E"/>
    <w:rsid w:val="00A762E8"/>
    <w:rsid w:val="00A77AAE"/>
    <w:rsid w:val="00A84FA5"/>
    <w:rsid w:val="00A85F11"/>
    <w:rsid w:val="00A865C7"/>
    <w:rsid w:val="00A90352"/>
    <w:rsid w:val="00A937BA"/>
    <w:rsid w:val="00A93E92"/>
    <w:rsid w:val="00A95018"/>
    <w:rsid w:val="00A95090"/>
    <w:rsid w:val="00A97474"/>
    <w:rsid w:val="00A97E3B"/>
    <w:rsid w:val="00AA20A1"/>
    <w:rsid w:val="00AA41F2"/>
    <w:rsid w:val="00AA580F"/>
    <w:rsid w:val="00AA678B"/>
    <w:rsid w:val="00AA6F42"/>
    <w:rsid w:val="00AB004C"/>
    <w:rsid w:val="00AB029E"/>
    <w:rsid w:val="00AB039E"/>
    <w:rsid w:val="00AB2ACA"/>
    <w:rsid w:val="00AB3BC9"/>
    <w:rsid w:val="00AB4206"/>
    <w:rsid w:val="00AB72CF"/>
    <w:rsid w:val="00AC137F"/>
    <w:rsid w:val="00AC4FA8"/>
    <w:rsid w:val="00AC5850"/>
    <w:rsid w:val="00AC7E54"/>
    <w:rsid w:val="00AD071F"/>
    <w:rsid w:val="00AD5CEB"/>
    <w:rsid w:val="00AD61A0"/>
    <w:rsid w:val="00AD6FB6"/>
    <w:rsid w:val="00AD73AD"/>
    <w:rsid w:val="00AD7757"/>
    <w:rsid w:val="00AE2002"/>
    <w:rsid w:val="00AE347E"/>
    <w:rsid w:val="00AE37E6"/>
    <w:rsid w:val="00AE6174"/>
    <w:rsid w:val="00AE6A4E"/>
    <w:rsid w:val="00AE7B98"/>
    <w:rsid w:val="00AE7F19"/>
    <w:rsid w:val="00AF129F"/>
    <w:rsid w:val="00AF193E"/>
    <w:rsid w:val="00AF374E"/>
    <w:rsid w:val="00AF3AD7"/>
    <w:rsid w:val="00AF4160"/>
    <w:rsid w:val="00AF4FC2"/>
    <w:rsid w:val="00AF5016"/>
    <w:rsid w:val="00AF5FEB"/>
    <w:rsid w:val="00B00DF6"/>
    <w:rsid w:val="00B0207F"/>
    <w:rsid w:val="00B03C8E"/>
    <w:rsid w:val="00B03E43"/>
    <w:rsid w:val="00B04A28"/>
    <w:rsid w:val="00B05B09"/>
    <w:rsid w:val="00B11331"/>
    <w:rsid w:val="00B11FDB"/>
    <w:rsid w:val="00B1287E"/>
    <w:rsid w:val="00B12DC9"/>
    <w:rsid w:val="00B13272"/>
    <w:rsid w:val="00B13F84"/>
    <w:rsid w:val="00B14604"/>
    <w:rsid w:val="00B155E7"/>
    <w:rsid w:val="00B15ABA"/>
    <w:rsid w:val="00B163BC"/>
    <w:rsid w:val="00B21B98"/>
    <w:rsid w:val="00B22B75"/>
    <w:rsid w:val="00B23AB9"/>
    <w:rsid w:val="00B23E6A"/>
    <w:rsid w:val="00B24626"/>
    <w:rsid w:val="00B24A51"/>
    <w:rsid w:val="00B27552"/>
    <w:rsid w:val="00B27839"/>
    <w:rsid w:val="00B27AF7"/>
    <w:rsid w:val="00B31844"/>
    <w:rsid w:val="00B32F76"/>
    <w:rsid w:val="00B335C2"/>
    <w:rsid w:val="00B34339"/>
    <w:rsid w:val="00B34BB3"/>
    <w:rsid w:val="00B40DBD"/>
    <w:rsid w:val="00B42B2F"/>
    <w:rsid w:val="00B42E61"/>
    <w:rsid w:val="00B439BD"/>
    <w:rsid w:val="00B44900"/>
    <w:rsid w:val="00B44F94"/>
    <w:rsid w:val="00B45598"/>
    <w:rsid w:val="00B472E1"/>
    <w:rsid w:val="00B52821"/>
    <w:rsid w:val="00B54500"/>
    <w:rsid w:val="00B5539B"/>
    <w:rsid w:val="00B5711F"/>
    <w:rsid w:val="00B60765"/>
    <w:rsid w:val="00B60F8F"/>
    <w:rsid w:val="00B61D9C"/>
    <w:rsid w:val="00B61FDC"/>
    <w:rsid w:val="00B634D2"/>
    <w:rsid w:val="00B6356D"/>
    <w:rsid w:val="00B6426D"/>
    <w:rsid w:val="00B679BF"/>
    <w:rsid w:val="00B70FAB"/>
    <w:rsid w:val="00B71170"/>
    <w:rsid w:val="00B72237"/>
    <w:rsid w:val="00B72741"/>
    <w:rsid w:val="00B7635B"/>
    <w:rsid w:val="00B766D3"/>
    <w:rsid w:val="00B802F4"/>
    <w:rsid w:val="00B80BCE"/>
    <w:rsid w:val="00B81524"/>
    <w:rsid w:val="00B81740"/>
    <w:rsid w:val="00B81CAD"/>
    <w:rsid w:val="00B8541F"/>
    <w:rsid w:val="00B85D7B"/>
    <w:rsid w:val="00B8694B"/>
    <w:rsid w:val="00B900EA"/>
    <w:rsid w:val="00B91069"/>
    <w:rsid w:val="00B9277D"/>
    <w:rsid w:val="00B92842"/>
    <w:rsid w:val="00B95844"/>
    <w:rsid w:val="00B9710D"/>
    <w:rsid w:val="00B97B67"/>
    <w:rsid w:val="00BA2713"/>
    <w:rsid w:val="00BA2941"/>
    <w:rsid w:val="00BA4C61"/>
    <w:rsid w:val="00BA54C8"/>
    <w:rsid w:val="00BA5D02"/>
    <w:rsid w:val="00BA627A"/>
    <w:rsid w:val="00BB0ADB"/>
    <w:rsid w:val="00BB1540"/>
    <w:rsid w:val="00BB1EE8"/>
    <w:rsid w:val="00BB22FA"/>
    <w:rsid w:val="00BB46A9"/>
    <w:rsid w:val="00BC05A6"/>
    <w:rsid w:val="00BC2E5E"/>
    <w:rsid w:val="00BC3024"/>
    <w:rsid w:val="00BC4D18"/>
    <w:rsid w:val="00BC54F4"/>
    <w:rsid w:val="00BC5FB8"/>
    <w:rsid w:val="00BC652C"/>
    <w:rsid w:val="00BC6A70"/>
    <w:rsid w:val="00BC7477"/>
    <w:rsid w:val="00BC7B57"/>
    <w:rsid w:val="00BD0455"/>
    <w:rsid w:val="00BD095D"/>
    <w:rsid w:val="00BD12A1"/>
    <w:rsid w:val="00BD74E3"/>
    <w:rsid w:val="00BD76CE"/>
    <w:rsid w:val="00BD7B83"/>
    <w:rsid w:val="00BE0A61"/>
    <w:rsid w:val="00BF0926"/>
    <w:rsid w:val="00BF0F0E"/>
    <w:rsid w:val="00BF17C6"/>
    <w:rsid w:val="00BF244C"/>
    <w:rsid w:val="00BF2A17"/>
    <w:rsid w:val="00BF319A"/>
    <w:rsid w:val="00BF3420"/>
    <w:rsid w:val="00BF41C6"/>
    <w:rsid w:val="00BF5591"/>
    <w:rsid w:val="00BF6A06"/>
    <w:rsid w:val="00BF6E1A"/>
    <w:rsid w:val="00BF78FB"/>
    <w:rsid w:val="00C00EB6"/>
    <w:rsid w:val="00C00FDA"/>
    <w:rsid w:val="00C01823"/>
    <w:rsid w:val="00C02EB9"/>
    <w:rsid w:val="00C03A48"/>
    <w:rsid w:val="00C03AD5"/>
    <w:rsid w:val="00C04E4B"/>
    <w:rsid w:val="00C0519E"/>
    <w:rsid w:val="00C05F73"/>
    <w:rsid w:val="00C06986"/>
    <w:rsid w:val="00C07146"/>
    <w:rsid w:val="00C07BF3"/>
    <w:rsid w:val="00C10CDF"/>
    <w:rsid w:val="00C115C0"/>
    <w:rsid w:val="00C11B56"/>
    <w:rsid w:val="00C141FC"/>
    <w:rsid w:val="00C14943"/>
    <w:rsid w:val="00C16045"/>
    <w:rsid w:val="00C161D2"/>
    <w:rsid w:val="00C17C05"/>
    <w:rsid w:val="00C21E27"/>
    <w:rsid w:val="00C22E3E"/>
    <w:rsid w:val="00C2382D"/>
    <w:rsid w:val="00C23E30"/>
    <w:rsid w:val="00C23F79"/>
    <w:rsid w:val="00C24604"/>
    <w:rsid w:val="00C24FAA"/>
    <w:rsid w:val="00C2593A"/>
    <w:rsid w:val="00C25DBC"/>
    <w:rsid w:val="00C2626F"/>
    <w:rsid w:val="00C27C69"/>
    <w:rsid w:val="00C27DC7"/>
    <w:rsid w:val="00C30FD0"/>
    <w:rsid w:val="00C3243F"/>
    <w:rsid w:val="00C32464"/>
    <w:rsid w:val="00C335C0"/>
    <w:rsid w:val="00C34C5B"/>
    <w:rsid w:val="00C3521C"/>
    <w:rsid w:val="00C37EB8"/>
    <w:rsid w:val="00C4101F"/>
    <w:rsid w:val="00C41D04"/>
    <w:rsid w:val="00C43942"/>
    <w:rsid w:val="00C44214"/>
    <w:rsid w:val="00C45A68"/>
    <w:rsid w:val="00C4685D"/>
    <w:rsid w:val="00C47FA0"/>
    <w:rsid w:val="00C503A0"/>
    <w:rsid w:val="00C5191E"/>
    <w:rsid w:val="00C52DBB"/>
    <w:rsid w:val="00C56882"/>
    <w:rsid w:val="00C61C45"/>
    <w:rsid w:val="00C61CF6"/>
    <w:rsid w:val="00C61D9D"/>
    <w:rsid w:val="00C62644"/>
    <w:rsid w:val="00C62BF5"/>
    <w:rsid w:val="00C636DA"/>
    <w:rsid w:val="00C658A2"/>
    <w:rsid w:val="00C663B9"/>
    <w:rsid w:val="00C66738"/>
    <w:rsid w:val="00C6797C"/>
    <w:rsid w:val="00C67E22"/>
    <w:rsid w:val="00C72271"/>
    <w:rsid w:val="00C75CE8"/>
    <w:rsid w:val="00C7624C"/>
    <w:rsid w:val="00C76B27"/>
    <w:rsid w:val="00C77DB4"/>
    <w:rsid w:val="00C81356"/>
    <w:rsid w:val="00C8394F"/>
    <w:rsid w:val="00C86218"/>
    <w:rsid w:val="00C87DA0"/>
    <w:rsid w:val="00C93416"/>
    <w:rsid w:val="00C9354C"/>
    <w:rsid w:val="00C944A2"/>
    <w:rsid w:val="00C949B6"/>
    <w:rsid w:val="00C954F0"/>
    <w:rsid w:val="00C961D0"/>
    <w:rsid w:val="00C97960"/>
    <w:rsid w:val="00CA1C7F"/>
    <w:rsid w:val="00CA2A4A"/>
    <w:rsid w:val="00CA3E84"/>
    <w:rsid w:val="00CA4B16"/>
    <w:rsid w:val="00CA4D01"/>
    <w:rsid w:val="00CA5CB5"/>
    <w:rsid w:val="00CA6EC4"/>
    <w:rsid w:val="00CA6FF9"/>
    <w:rsid w:val="00CB0325"/>
    <w:rsid w:val="00CB0DCC"/>
    <w:rsid w:val="00CB2962"/>
    <w:rsid w:val="00CB4238"/>
    <w:rsid w:val="00CB5938"/>
    <w:rsid w:val="00CB5A75"/>
    <w:rsid w:val="00CC048C"/>
    <w:rsid w:val="00CC0CB6"/>
    <w:rsid w:val="00CC0D81"/>
    <w:rsid w:val="00CC1A64"/>
    <w:rsid w:val="00CC333D"/>
    <w:rsid w:val="00CC34EB"/>
    <w:rsid w:val="00CC66EA"/>
    <w:rsid w:val="00CC7B36"/>
    <w:rsid w:val="00CD3C17"/>
    <w:rsid w:val="00CD7C4C"/>
    <w:rsid w:val="00CE10E3"/>
    <w:rsid w:val="00CE1A7D"/>
    <w:rsid w:val="00CE1F9C"/>
    <w:rsid w:val="00CE2E48"/>
    <w:rsid w:val="00CE3622"/>
    <w:rsid w:val="00CE579C"/>
    <w:rsid w:val="00CF089D"/>
    <w:rsid w:val="00CF10E5"/>
    <w:rsid w:val="00CF2B30"/>
    <w:rsid w:val="00CF2C7D"/>
    <w:rsid w:val="00CF3F00"/>
    <w:rsid w:val="00CF4C11"/>
    <w:rsid w:val="00CF530A"/>
    <w:rsid w:val="00CF5AE8"/>
    <w:rsid w:val="00CF6672"/>
    <w:rsid w:val="00CF6C54"/>
    <w:rsid w:val="00CF7D69"/>
    <w:rsid w:val="00D01E0B"/>
    <w:rsid w:val="00D021F7"/>
    <w:rsid w:val="00D04075"/>
    <w:rsid w:val="00D069C7"/>
    <w:rsid w:val="00D078A2"/>
    <w:rsid w:val="00D100E1"/>
    <w:rsid w:val="00D11B8E"/>
    <w:rsid w:val="00D12365"/>
    <w:rsid w:val="00D1271E"/>
    <w:rsid w:val="00D13D76"/>
    <w:rsid w:val="00D21123"/>
    <w:rsid w:val="00D21AA2"/>
    <w:rsid w:val="00D25448"/>
    <w:rsid w:val="00D25844"/>
    <w:rsid w:val="00D26BB7"/>
    <w:rsid w:val="00D27454"/>
    <w:rsid w:val="00D31B63"/>
    <w:rsid w:val="00D321ED"/>
    <w:rsid w:val="00D336B5"/>
    <w:rsid w:val="00D34074"/>
    <w:rsid w:val="00D35709"/>
    <w:rsid w:val="00D3646E"/>
    <w:rsid w:val="00D367EB"/>
    <w:rsid w:val="00D40EED"/>
    <w:rsid w:val="00D4244E"/>
    <w:rsid w:val="00D428C0"/>
    <w:rsid w:val="00D42907"/>
    <w:rsid w:val="00D45954"/>
    <w:rsid w:val="00D461C2"/>
    <w:rsid w:val="00D47330"/>
    <w:rsid w:val="00D47556"/>
    <w:rsid w:val="00D47F11"/>
    <w:rsid w:val="00D5132B"/>
    <w:rsid w:val="00D52556"/>
    <w:rsid w:val="00D5522C"/>
    <w:rsid w:val="00D55931"/>
    <w:rsid w:val="00D60705"/>
    <w:rsid w:val="00D60E0C"/>
    <w:rsid w:val="00D61AAE"/>
    <w:rsid w:val="00D61D08"/>
    <w:rsid w:val="00D626C3"/>
    <w:rsid w:val="00D6387D"/>
    <w:rsid w:val="00D64CB8"/>
    <w:rsid w:val="00D6567D"/>
    <w:rsid w:val="00D66921"/>
    <w:rsid w:val="00D66A62"/>
    <w:rsid w:val="00D66C12"/>
    <w:rsid w:val="00D67F99"/>
    <w:rsid w:val="00D703D1"/>
    <w:rsid w:val="00D72FD8"/>
    <w:rsid w:val="00D75277"/>
    <w:rsid w:val="00D75578"/>
    <w:rsid w:val="00D7722E"/>
    <w:rsid w:val="00D80D5C"/>
    <w:rsid w:val="00D81D34"/>
    <w:rsid w:val="00D85591"/>
    <w:rsid w:val="00D86987"/>
    <w:rsid w:val="00D90104"/>
    <w:rsid w:val="00D948F2"/>
    <w:rsid w:val="00D957B4"/>
    <w:rsid w:val="00D9697A"/>
    <w:rsid w:val="00D97593"/>
    <w:rsid w:val="00D97718"/>
    <w:rsid w:val="00D97D86"/>
    <w:rsid w:val="00DA0CFB"/>
    <w:rsid w:val="00DA2EEA"/>
    <w:rsid w:val="00DA3880"/>
    <w:rsid w:val="00DA4266"/>
    <w:rsid w:val="00DA4C48"/>
    <w:rsid w:val="00DA6FBA"/>
    <w:rsid w:val="00DA727D"/>
    <w:rsid w:val="00DA7384"/>
    <w:rsid w:val="00DA746C"/>
    <w:rsid w:val="00DB14A7"/>
    <w:rsid w:val="00DB18AD"/>
    <w:rsid w:val="00DB1E97"/>
    <w:rsid w:val="00DB2E75"/>
    <w:rsid w:val="00DB37AA"/>
    <w:rsid w:val="00DB4E50"/>
    <w:rsid w:val="00DB53A7"/>
    <w:rsid w:val="00DB53A9"/>
    <w:rsid w:val="00DC26FF"/>
    <w:rsid w:val="00DC2A7B"/>
    <w:rsid w:val="00DC46BE"/>
    <w:rsid w:val="00DC4DB2"/>
    <w:rsid w:val="00DC745E"/>
    <w:rsid w:val="00DC7F56"/>
    <w:rsid w:val="00DD0F8A"/>
    <w:rsid w:val="00DD170F"/>
    <w:rsid w:val="00DD1986"/>
    <w:rsid w:val="00DD5014"/>
    <w:rsid w:val="00DD5E42"/>
    <w:rsid w:val="00DD6EA9"/>
    <w:rsid w:val="00DE0A8A"/>
    <w:rsid w:val="00DE0E86"/>
    <w:rsid w:val="00DE3DAA"/>
    <w:rsid w:val="00DE4922"/>
    <w:rsid w:val="00DE75CD"/>
    <w:rsid w:val="00DF1119"/>
    <w:rsid w:val="00DF1240"/>
    <w:rsid w:val="00DF131F"/>
    <w:rsid w:val="00DF3939"/>
    <w:rsid w:val="00DF3B10"/>
    <w:rsid w:val="00DF474A"/>
    <w:rsid w:val="00DF4F1E"/>
    <w:rsid w:val="00DF6623"/>
    <w:rsid w:val="00DF6E54"/>
    <w:rsid w:val="00E0010E"/>
    <w:rsid w:val="00E006F8"/>
    <w:rsid w:val="00E017BA"/>
    <w:rsid w:val="00E01D7A"/>
    <w:rsid w:val="00E02787"/>
    <w:rsid w:val="00E03C17"/>
    <w:rsid w:val="00E04228"/>
    <w:rsid w:val="00E04457"/>
    <w:rsid w:val="00E04BBC"/>
    <w:rsid w:val="00E10450"/>
    <w:rsid w:val="00E1183B"/>
    <w:rsid w:val="00E11A7A"/>
    <w:rsid w:val="00E139F8"/>
    <w:rsid w:val="00E1478E"/>
    <w:rsid w:val="00E152D7"/>
    <w:rsid w:val="00E159D7"/>
    <w:rsid w:val="00E206F2"/>
    <w:rsid w:val="00E21653"/>
    <w:rsid w:val="00E22008"/>
    <w:rsid w:val="00E23634"/>
    <w:rsid w:val="00E23D75"/>
    <w:rsid w:val="00E2414E"/>
    <w:rsid w:val="00E2459A"/>
    <w:rsid w:val="00E266BD"/>
    <w:rsid w:val="00E26830"/>
    <w:rsid w:val="00E277CF"/>
    <w:rsid w:val="00E31571"/>
    <w:rsid w:val="00E31E6E"/>
    <w:rsid w:val="00E33949"/>
    <w:rsid w:val="00E34FC4"/>
    <w:rsid w:val="00E36236"/>
    <w:rsid w:val="00E40B36"/>
    <w:rsid w:val="00E41881"/>
    <w:rsid w:val="00E45633"/>
    <w:rsid w:val="00E50021"/>
    <w:rsid w:val="00E504C0"/>
    <w:rsid w:val="00E50862"/>
    <w:rsid w:val="00E50F6B"/>
    <w:rsid w:val="00E51672"/>
    <w:rsid w:val="00E51EB7"/>
    <w:rsid w:val="00E52E12"/>
    <w:rsid w:val="00E53B5D"/>
    <w:rsid w:val="00E5580B"/>
    <w:rsid w:val="00E55EE5"/>
    <w:rsid w:val="00E577EE"/>
    <w:rsid w:val="00E61364"/>
    <w:rsid w:val="00E61772"/>
    <w:rsid w:val="00E61991"/>
    <w:rsid w:val="00E61C34"/>
    <w:rsid w:val="00E625B3"/>
    <w:rsid w:val="00E646E9"/>
    <w:rsid w:val="00E64743"/>
    <w:rsid w:val="00E65337"/>
    <w:rsid w:val="00E705E7"/>
    <w:rsid w:val="00E7161B"/>
    <w:rsid w:val="00E72338"/>
    <w:rsid w:val="00E7257D"/>
    <w:rsid w:val="00E728CB"/>
    <w:rsid w:val="00E7336F"/>
    <w:rsid w:val="00E76262"/>
    <w:rsid w:val="00E76C8F"/>
    <w:rsid w:val="00E76E8C"/>
    <w:rsid w:val="00E84A6B"/>
    <w:rsid w:val="00E85AA2"/>
    <w:rsid w:val="00E90664"/>
    <w:rsid w:val="00E916DD"/>
    <w:rsid w:val="00E92385"/>
    <w:rsid w:val="00E93BD2"/>
    <w:rsid w:val="00E93F48"/>
    <w:rsid w:val="00E96DEA"/>
    <w:rsid w:val="00EA11BF"/>
    <w:rsid w:val="00EA1585"/>
    <w:rsid w:val="00EA48AE"/>
    <w:rsid w:val="00EA4EAB"/>
    <w:rsid w:val="00EA7BC5"/>
    <w:rsid w:val="00EB09E2"/>
    <w:rsid w:val="00EB14E7"/>
    <w:rsid w:val="00EB2915"/>
    <w:rsid w:val="00EB34FA"/>
    <w:rsid w:val="00EB4160"/>
    <w:rsid w:val="00EB5104"/>
    <w:rsid w:val="00EB746A"/>
    <w:rsid w:val="00EB74A5"/>
    <w:rsid w:val="00EB767F"/>
    <w:rsid w:val="00EB7EB3"/>
    <w:rsid w:val="00EC027A"/>
    <w:rsid w:val="00EC18CA"/>
    <w:rsid w:val="00EC1B66"/>
    <w:rsid w:val="00EC2DA8"/>
    <w:rsid w:val="00EC3333"/>
    <w:rsid w:val="00EC368A"/>
    <w:rsid w:val="00EC4164"/>
    <w:rsid w:val="00EC42F9"/>
    <w:rsid w:val="00ED02AC"/>
    <w:rsid w:val="00ED0D7C"/>
    <w:rsid w:val="00ED3E79"/>
    <w:rsid w:val="00ED5075"/>
    <w:rsid w:val="00ED5B32"/>
    <w:rsid w:val="00ED69B4"/>
    <w:rsid w:val="00ED760C"/>
    <w:rsid w:val="00ED7A32"/>
    <w:rsid w:val="00EE0126"/>
    <w:rsid w:val="00EE033C"/>
    <w:rsid w:val="00EE06CC"/>
    <w:rsid w:val="00EE0C27"/>
    <w:rsid w:val="00EE107B"/>
    <w:rsid w:val="00EE5C09"/>
    <w:rsid w:val="00EE70A5"/>
    <w:rsid w:val="00EF0A47"/>
    <w:rsid w:val="00EF1452"/>
    <w:rsid w:val="00EF14A1"/>
    <w:rsid w:val="00EF1D10"/>
    <w:rsid w:val="00EF1F48"/>
    <w:rsid w:val="00EF2A15"/>
    <w:rsid w:val="00EF2F30"/>
    <w:rsid w:val="00EF32DD"/>
    <w:rsid w:val="00EF4997"/>
    <w:rsid w:val="00EF542E"/>
    <w:rsid w:val="00EF5BFD"/>
    <w:rsid w:val="00EF6E3E"/>
    <w:rsid w:val="00F0197E"/>
    <w:rsid w:val="00F01C6F"/>
    <w:rsid w:val="00F037DB"/>
    <w:rsid w:val="00F06EE2"/>
    <w:rsid w:val="00F07147"/>
    <w:rsid w:val="00F074DC"/>
    <w:rsid w:val="00F07F49"/>
    <w:rsid w:val="00F10DB9"/>
    <w:rsid w:val="00F1211E"/>
    <w:rsid w:val="00F13B2A"/>
    <w:rsid w:val="00F14E6D"/>
    <w:rsid w:val="00F1519A"/>
    <w:rsid w:val="00F15A59"/>
    <w:rsid w:val="00F17FA8"/>
    <w:rsid w:val="00F20BDA"/>
    <w:rsid w:val="00F21EA2"/>
    <w:rsid w:val="00F2267D"/>
    <w:rsid w:val="00F229DE"/>
    <w:rsid w:val="00F24476"/>
    <w:rsid w:val="00F24BE3"/>
    <w:rsid w:val="00F24DB9"/>
    <w:rsid w:val="00F24F8F"/>
    <w:rsid w:val="00F25E1F"/>
    <w:rsid w:val="00F267C9"/>
    <w:rsid w:val="00F26A45"/>
    <w:rsid w:val="00F307E0"/>
    <w:rsid w:val="00F31AA5"/>
    <w:rsid w:val="00F3297D"/>
    <w:rsid w:val="00F33B84"/>
    <w:rsid w:val="00F33CE8"/>
    <w:rsid w:val="00F34D63"/>
    <w:rsid w:val="00F35545"/>
    <w:rsid w:val="00F37B4C"/>
    <w:rsid w:val="00F42ECF"/>
    <w:rsid w:val="00F50CC5"/>
    <w:rsid w:val="00F515F4"/>
    <w:rsid w:val="00F56B5B"/>
    <w:rsid w:val="00F57F7A"/>
    <w:rsid w:val="00F60755"/>
    <w:rsid w:val="00F609F6"/>
    <w:rsid w:val="00F60F40"/>
    <w:rsid w:val="00F62D33"/>
    <w:rsid w:val="00F6570B"/>
    <w:rsid w:val="00F67615"/>
    <w:rsid w:val="00F70BED"/>
    <w:rsid w:val="00F71CBF"/>
    <w:rsid w:val="00F73DDB"/>
    <w:rsid w:val="00F76592"/>
    <w:rsid w:val="00F76BC4"/>
    <w:rsid w:val="00F76C98"/>
    <w:rsid w:val="00F804CD"/>
    <w:rsid w:val="00F80750"/>
    <w:rsid w:val="00F80E9F"/>
    <w:rsid w:val="00F82570"/>
    <w:rsid w:val="00F82C3B"/>
    <w:rsid w:val="00F844F8"/>
    <w:rsid w:val="00F85F59"/>
    <w:rsid w:val="00F8641E"/>
    <w:rsid w:val="00F86717"/>
    <w:rsid w:val="00F86DD4"/>
    <w:rsid w:val="00F87105"/>
    <w:rsid w:val="00F90199"/>
    <w:rsid w:val="00F90823"/>
    <w:rsid w:val="00F91036"/>
    <w:rsid w:val="00F9162F"/>
    <w:rsid w:val="00F95344"/>
    <w:rsid w:val="00FA049A"/>
    <w:rsid w:val="00FA3CEC"/>
    <w:rsid w:val="00FA4056"/>
    <w:rsid w:val="00FA43DB"/>
    <w:rsid w:val="00FA60F1"/>
    <w:rsid w:val="00FA6C74"/>
    <w:rsid w:val="00FA796A"/>
    <w:rsid w:val="00FB08EA"/>
    <w:rsid w:val="00FB0AA6"/>
    <w:rsid w:val="00FB3567"/>
    <w:rsid w:val="00FB49D5"/>
    <w:rsid w:val="00FB4CF2"/>
    <w:rsid w:val="00FB4EC1"/>
    <w:rsid w:val="00FB6680"/>
    <w:rsid w:val="00FC14A7"/>
    <w:rsid w:val="00FC4845"/>
    <w:rsid w:val="00FC65E9"/>
    <w:rsid w:val="00FC6B03"/>
    <w:rsid w:val="00FC6C70"/>
    <w:rsid w:val="00FD06D5"/>
    <w:rsid w:val="00FD372F"/>
    <w:rsid w:val="00FD6C41"/>
    <w:rsid w:val="00FE1485"/>
    <w:rsid w:val="00FE2B66"/>
    <w:rsid w:val="00FE3C19"/>
    <w:rsid w:val="00FE419E"/>
    <w:rsid w:val="00FE5AC1"/>
    <w:rsid w:val="00FE768B"/>
    <w:rsid w:val="00FE7DB9"/>
    <w:rsid w:val="00FF2484"/>
    <w:rsid w:val="00FF343C"/>
    <w:rsid w:val="00FF544E"/>
    <w:rsid w:val="00FF61AA"/>
    <w:rsid w:val="00FF65BE"/>
    <w:rsid w:val="00FF7FA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D80D5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1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3028</RACS_x0020_ID>
    <Approved_x0020_Provider xmlns="a8338b6e-77a6-4851-82b6-98166143ffdd">Respect Group Limited</Approved_x0020_Provider>
    <Management_x0020_Company_x0020_ID xmlns="a8338b6e-77a6-4851-82b6-98166143ffdd" xsi:nil="true"/>
    <Home xmlns="a8338b6e-77a6-4851-82b6-98166143ffdd">Alcheringa</Home>
    <Signed xmlns="a8338b6e-77a6-4851-82b6-98166143ffdd" xsi:nil="true"/>
    <Uploaded xmlns="a8338b6e-77a6-4851-82b6-98166143ffdd">true</Uploaded>
    <Management_x0020_Company xmlns="a8338b6e-77a6-4851-82b6-98166143ffdd" xsi:nil="true"/>
    <Doc_x0020_Date xmlns="a8338b6e-77a6-4851-82b6-98166143ffdd">2022-06-17T03:19:19+00:00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Doc_x0020_Type xmlns="a8338b6e-77a6-4851-82b6-98166143ffdd">Site audit report</Doc_x0020_Type>
    <Home_x0020_ID xmlns="a8338b6e-77a6-4851-82b6-98166143ffdd">5C3C3B86-7CF4-DC11-AD41-005056922186</Home_x0020_ID>
    <State xmlns="a8338b6e-77a6-4851-82b6-98166143ffdd">VIC</State>
    <Doc_x0020_Sent_Received_x0020_Date xmlns="a8338b6e-77a6-4851-82b6-98166143ffdd">2022-06-17T00:00:00+00:00</Doc_x0020_Sent_Received_x0020_Date>
    <Activity_x0020_ID xmlns="a8338b6e-77a6-4851-82b6-98166143ffdd">A22C992D-C66C-EB11-9091-005056922186</Activity_x0020_ID>
    <From xmlns="a8338b6e-77a6-4851-82b6-98166143ffdd" xsi:nil="true"/>
    <Doc_x0020_Category xmlns="a8338b6e-77a6-4851-82b6-98166143ffdd">Reports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purl.org/dc/dcmitype/"/>
  </ds:schemaRefs>
</ds:datastoreItem>
</file>

<file path=customXml/itemProps3.xml><?xml version="1.0" encoding="utf-8"?>
<ds:datastoreItem xmlns:ds="http://schemas.openxmlformats.org/officeDocument/2006/customXml" ds:itemID="{569FD1C8-CDCD-4A69-AEDF-93BD8928F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561A95F-7A12-48B4-97A7-95AD50A2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3380</Words>
  <Characters>19268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2022-06-24T03:04:00Z</dcterms:created>
  <dcterms:modified xsi:type="dcterms:W3CDTF">2022-06-24T03:04:00Z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