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A72F73" w14:textId="77777777" w:rsidR="00696693" w:rsidRPr="002C3EBF" w:rsidRDefault="006966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4B0046" wp14:editId="2456448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D43E92" w14:textId="77777777" w:rsidR="00696693" w:rsidRDefault="006966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71412D" w14:textId="77777777" w:rsidR="00696693" w:rsidRDefault="006966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DE48E5" w14:textId="77777777" w:rsidR="00696693" w:rsidRPr="002C3EBF" w:rsidRDefault="006966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6BB7" w14:paraId="42082ADE" w14:textId="77777777" w:rsidTr="00EB6BB7">
        <w:tc>
          <w:tcPr>
            <w:cnfStyle w:val="001000000000" w:firstRow="0" w:lastRow="0" w:firstColumn="1" w:lastColumn="0" w:oddVBand="0" w:evenVBand="0" w:oddHBand="0" w:evenHBand="0" w:firstRowFirstColumn="0" w:firstRowLastColumn="0" w:lastRowFirstColumn="0" w:lastRowLastColumn="0"/>
            <w:tcW w:w="3227" w:type="dxa"/>
          </w:tcPr>
          <w:p w14:paraId="1E9F4219" w14:textId="77777777" w:rsidR="00696693" w:rsidRPr="00996FAF" w:rsidRDefault="006966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EB788CE" w14:textId="77777777" w:rsidR="00696693" w:rsidRPr="00996FAF" w:rsidRDefault="006966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Algester Lodge</w:t>
            </w:r>
          </w:p>
        </w:tc>
      </w:tr>
      <w:tr w:rsidR="00EB6BB7" w14:paraId="44FEA28E" w14:textId="77777777" w:rsidTr="00EB6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614CEE" w14:textId="77777777" w:rsidR="00696693" w:rsidRPr="00996FAF" w:rsidRDefault="006966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5D12ED7" w14:textId="77777777" w:rsidR="00696693" w:rsidRPr="00C27BE3" w:rsidRDefault="006966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5364</w:t>
            </w:r>
          </w:p>
        </w:tc>
      </w:tr>
      <w:tr w:rsidR="00EB6BB7" w14:paraId="7211DE4B" w14:textId="77777777" w:rsidTr="00EB6B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AF011E" w14:textId="77777777" w:rsidR="00696693" w:rsidRPr="00996FAF" w:rsidRDefault="006966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CACC72" w14:textId="77777777" w:rsidR="00696693" w:rsidRPr="00996FAF" w:rsidRDefault="006966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117 Dalmeny</w:t>
            </w:r>
            <w:r>
              <w:rPr>
                <w:rFonts w:ascii="Arial" w:eastAsia="Times New Roman" w:hAnsi="Arial" w:cs="Arial"/>
                <w:lang w:eastAsia="en-AU"/>
              </w:rPr>
              <w:t xml:space="preserve"> Street, ALGESTER, Queensland, 4115</w:t>
            </w:r>
          </w:p>
        </w:tc>
      </w:tr>
      <w:tr w:rsidR="00EB6BB7" w14:paraId="410F01F4" w14:textId="77777777" w:rsidTr="00EB6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89DBE2" w14:textId="77777777" w:rsidR="00696693" w:rsidRPr="00996FAF" w:rsidRDefault="006966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C531A9" w14:textId="77777777" w:rsidR="00696693" w:rsidRPr="00996FAF" w:rsidRDefault="006966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B6BB7" w14:paraId="0EAC1797" w14:textId="77777777" w:rsidTr="00EB6B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CAB44C" w14:textId="77777777" w:rsidR="00696693" w:rsidRPr="00996FAF" w:rsidRDefault="006966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73AC77" w14:textId="6060AEE4" w:rsidR="00696693" w:rsidRPr="00996FAF" w:rsidRDefault="006966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August 2024</w:t>
            </w:r>
          </w:p>
        </w:tc>
      </w:tr>
      <w:tr w:rsidR="00EB6BB7" w14:paraId="1F84AE4F" w14:textId="77777777" w:rsidTr="00EB6B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11C4D5" w14:textId="77777777" w:rsidR="00696693" w:rsidRPr="00996FAF" w:rsidRDefault="006966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86877250"/>
            <w:placeholder>
              <w:docPart w:val="DefaultPlaceholder_-1854013437"/>
            </w:placeholder>
            <w:date w:fullDate="2024-09-10T00:00:00Z">
              <w:dateFormat w:val="d MMMM yyyy"/>
              <w:lid w:val="en-AU"/>
              <w:storeMappedDataAs w:val="dateTime"/>
              <w:calendar w:val="gregorian"/>
            </w:date>
          </w:sdtPr>
          <w:sdtEndPr/>
          <w:sdtContent>
            <w:tc>
              <w:tcPr>
                <w:tcW w:w="7114" w:type="dxa"/>
                <w:shd w:val="clear" w:color="auto" w:fill="FFFFFF" w:themeFill="background1"/>
              </w:tcPr>
              <w:p w14:paraId="73B91C6E" w14:textId="011F604E" w:rsidR="00696693" w:rsidRPr="00996FAF" w:rsidRDefault="00A00F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r w:rsidR="00EB6BB7" w14:paraId="685BCB72" w14:textId="77777777" w:rsidTr="00EB6B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1FDA66" w14:textId="77777777" w:rsidR="00696693" w:rsidRPr="00996FAF" w:rsidRDefault="006966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0A62C2" w14:textId="77777777" w:rsidR="00696693" w:rsidRPr="009B6303" w:rsidRDefault="006966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2320 The Renton Family Trust No. 1 </w:t>
            </w:r>
          </w:p>
          <w:p w14:paraId="267B6EF1" w14:textId="77777777" w:rsidR="00696693" w:rsidRPr="009B6303" w:rsidRDefault="006966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5269 Algester Lodge</w:t>
            </w:r>
          </w:p>
        </w:tc>
      </w:tr>
    </w:tbl>
    <w:bookmarkEnd w:id="0"/>
    <w:p w14:paraId="2498C196" w14:textId="77777777" w:rsidR="00696693" w:rsidRPr="00996FAF" w:rsidRDefault="006966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4763EC" w14:textId="77777777" w:rsidR="00696693" w:rsidRPr="00996FAF" w:rsidRDefault="006966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D112B3" w14:textId="65E0D66B" w:rsidR="00696693" w:rsidRPr="00996FAF" w:rsidRDefault="00696693" w:rsidP="0036130C">
      <w:pPr>
        <w:pStyle w:val="NormalArial"/>
      </w:pPr>
      <w:r w:rsidRPr="00996FAF">
        <w:t xml:space="preserve">This performance report for </w:t>
      </w:r>
      <w:r w:rsidRPr="00C27BE3">
        <w:rPr>
          <w:color w:val="auto"/>
        </w:rPr>
        <w:t>Algester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C73F2F" w14:textId="77777777" w:rsidR="00696693" w:rsidRPr="00996FAF" w:rsidRDefault="006966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CFC5F8" w14:textId="77777777" w:rsidR="00696693" w:rsidRPr="00996FAF" w:rsidRDefault="00696693" w:rsidP="0036130C">
      <w:pPr>
        <w:pStyle w:val="NormalArial"/>
      </w:pPr>
      <w:r w:rsidRPr="00996FAF">
        <w:t>The report also specifies any areas in which improvements must be made to ensure the Quality Standards are complied with.</w:t>
      </w:r>
    </w:p>
    <w:p w14:paraId="46EA710B" w14:textId="77777777" w:rsidR="00696693" w:rsidRPr="00996FAF" w:rsidRDefault="00696693" w:rsidP="00712752">
      <w:pPr>
        <w:pStyle w:val="Heading1"/>
        <w:spacing w:before="240" w:after="240" w:line="22" w:lineRule="atLeast"/>
        <w:rPr>
          <w:rFonts w:ascii="Arial" w:hAnsi="Arial" w:cs="Arial"/>
        </w:rPr>
      </w:pPr>
      <w:r w:rsidRPr="00996FAF">
        <w:rPr>
          <w:rFonts w:ascii="Arial" w:hAnsi="Arial" w:cs="Arial"/>
        </w:rPr>
        <w:t>Material relied on</w:t>
      </w:r>
    </w:p>
    <w:p w14:paraId="2AFF8472" w14:textId="77777777" w:rsidR="00696693" w:rsidRPr="00996FAF" w:rsidRDefault="00696693" w:rsidP="0036130C">
      <w:pPr>
        <w:pStyle w:val="NormalArial"/>
      </w:pPr>
      <w:r w:rsidRPr="00996FAF">
        <w:t>The following information has been considered in preparing the performance report:</w:t>
      </w:r>
    </w:p>
    <w:p w14:paraId="2788CDE6" w14:textId="76FCF25A" w:rsidR="00696693" w:rsidRPr="00A00F3C" w:rsidRDefault="00A00F3C" w:rsidP="00712752">
      <w:pPr>
        <w:pStyle w:val="ListParagraph"/>
        <w:numPr>
          <w:ilvl w:val="0"/>
          <w:numId w:val="2"/>
        </w:numPr>
        <w:spacing w:line="240" w:lineRule="atLeast"/>
        <w:ind w:left="714" w:hanging="357"/>
        <w:contextualSpacing w:val="0"/>
        <w:rPr>
          <w:rFonts w:ascii="Arial" w:hAnsi="Arial" w:cs="Arial"/>
          <w:color w:val="auto"/>
        </w:rPr>
      </w:pPr>
      <w:r w:rsidRPr="00A00F3C">
        <w:rPr>
          <w:rFonts w:ascii="Arial" w:hAnsi="Arial" w:cs="Arial"/>
          <w:color w:val="auto"/>
        </w:rPr>
        <w:t>T</w:t>
      </w:r>
      <w:r w:rsidR="00696693" w:rsidRPr="00A00F3C">
        <w:rPr>
          <w:rFonts w:ascii="Arial" w:hAnsi="Arial" w:cs="Arial"/>
          <w:color w:val="auto"/>
        </w:rPr>
        <w:t>he assessment team’s report for the Assessment contact (performance assessment) – site report was informed by a site assessment, observations at the service, review of documents and interviews with staff, consumers/representatives and others</w:t>
      </w:r>
      <w:r w:rsidRPr="00A00F3C">
        <w:rPr>
          <w:rFonts w:ascii="Arial" w:hAnsi="Arial" w:cs="Arial"/>
          <w:color w:val="auto"/>
        </w:rPr>
        <w:t>.</w:t>
      </w:r>
    </w:p>
    <w:p w14:paraId="464FCB25" w14:textId="58445C6C" w:rsidR="00696693" w:rsidRPr="00996FAF" w:rsidRDefault="00F8184D"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696693" w:rsidRPr="00996FAF">
        <w:rPr>
          <w:rFonts w:ascii="Arial" w:hAnsi="Arial" w:cs="Arial"/>
        </w:rPr>
        <w:t>he provider’s response to the assessment team’s report received</w:t>
      </w:r>
      <w:r>
        <w:rPr>
          <w:rFonts w:ascii="Arial" w:hAnsi="Arial" w:cs="Arial"/>
        </w:rPr>
        <w:t xml:space="preserve"> 9 September 2024.  </w:t>
      </w:r>
    </w:p>
    <w:p w14:paraId="3A1539AD" w14:textId="360B9F53" w:rsidR="00696693" w:rsidRPr="00BE4379" w:rsidRDefault="00696693" w:rsidP="00BE4379">
      <w:pPr>
        <w:spacing w:line="22" w:lineRule="atLeast"/>
        <w:ind w:left="357"/>
        <w:rPr>
          <w:rFonts w:ascii="Arial" w:hAnsi="Arial" w:cs="Arial"/>
        </w:rPr>
      </w:pPr>
      <w:r w:rsidRPr="00BE4379">
        <w:rPr>
          <w:rFonts w:ascii="Arial" w:hAnsi="Arial" w:cs="Arial"/>
        </w:rPr>
        <w:br w:type="page"/>
      </w:r>
    </w:p>
    <w:p w14:paraId="5B5277B7" w14:textId="77777777" w:rsidR="00696693" w:rsidRPr="00996FAF" w:rsidRDefault="006966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EB6BB7" w14:paraId="12AE8B4B" w14:textId="77777777" w:rsidTr="00FF0D2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5C78778" w14:textId="77777777" w:rsidR="00696693" w:rsidRPr="00996FAF" w:rsidRDefault="0069669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04" w:type="pct"/>
            <w:shd w:val="clear" w:color="auto" w:fill="auto"/>
          </w:tcPr>
          <w:p w14:paraId="52A4ADDB" w14:textId="1542E645" w:rsidR="00696693" w:rsidRPr="00996FAF" w:rsidRDefault="00FF0D2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EB6BB7" w14:paraId="22845440" w14:textId="77777777" w:rsidTr="00FF0D2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D2282D4" w14:textId="77777777" w:rsidR="00696693" w:rsidRPr="00996FAF" w:rsidRDefault="0069669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04" w:type="pct"/>
            <w:shd w:val="clear" w:color="auto" w:fill="auto"/>
          </w:tcPr>
          <w:p w14:paraId="4001DCE7" w14:textId="1699F6B5" w:rsidR="00696693" w:rsidRPr="002C5FA9" w:rsidRDefault="002502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assessed</w:t>
            </w:r>
          </w:p>
        </w:tc>
      </w:tr>
      <w:tr w:rsidR="00EB6BB7" w14:paraId="16E3E46B" w14:textId="77777777" w:rsidTr="00FF0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9A0D5EB" w14:textId="77777777" w:rsidR="00696693" w:rsidRPr="00996FAF" w:rsidRDefault="0069669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3A3B7AD4" w14:textId="0C4FECAD" w:rsidR="00696693" w:rsidRPr="00FF0D2E" w:rsidRDefault="00FF0D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F0D2E">
              <w:rPr>
                <w:rFonts w:ascii="Arial" w:hAnsi="Arial" w:cs="Arial"/>
                <w:b/>
                <w:bCs/>
              </w:rPr>
              <w:t>Not applicable as not all requirements were assessed</w:t>
            </w:r>
          </w:p>
        </w:tc>
      </w:tr>
      <w:tr w:rsidR="00EB6BB7" w14:paraId="01D10639" w14:textId="77777777" w:rsidTr="00FF0D2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FBEA8B3" w14:textId="77777777" w:rsidR="00696693" w:rsidRPr="00996FAF" w:rsidRDefault="0069669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04" w:type="pct"/>
            <w:shd w:val="clear" w:color="auto" w:fill="auto"/>
          </w:tcPr>
          <w:p w14:paraId="105AADFA" w14:textId="1EC62445" w:rsidR="00696693" w:rsidRPr="002C5FA9" w:rsidRDefault="002502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assessed</w:t>
            </w:r>
          </w:p>
        </w:tc>
      </w:tr>
      <w:tr w:rsidR="00EB6BB7" w14:paraId="7219FAFE" w14:textId="77777777" w:rsidTr="00FF0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AE8673D" w14:textId="77777777" w:rsidR="00696693" w:rsidRPr="00996FAF" w:rsidRDefault="0069669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04" w:type="pct"/>
            <w:shd w:val="clear" w:color="auto" w:fill="auto"/>
          </w:tcPr>
          <w:p w14:paraId="50CD6149" w14:textId="04656A79" w:rsidR="00696693" w:rsidRPr="00FF0D2E" w:rsidRDefault="00FF0D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F0D2E">
              <w:rPr>
                <w:rFonts w:ascii="Arial" w:hAnsi="Arial" w:cs="Arial"/>
                <w:b/>
                <w:bCs/>
              </w:rPr>
              <w:t>Not applicable as not all requirements were assessed</w:t>
            </w:r>
          </w:p>
        </w:tc>
      </w:tr>
      <w:tr w:rsidR="00EB6BB7" w14:paraId="27166ED0" w14:textId="77777777" w:rsidTr="00FF0D2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9BEDB6E" w14:textId="77777777" w:rsidR="00696693" w:rsidRPr="00996FAF" w:rsidRDefault="0069669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04" w:type="pct"/>
            <w:shd w:val="clear" w:color="auto" w:fill="auto"/>
          </w:tcPr>
          <w:p w14:paraId="59F50039" w14:textId="197A0710" w:rsidR="00696693" w:rsidRPr="002C5FA9" w:rsidRDefault="002502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assessed</w:t>
            </w:r>
          </w:p>
        </w:tc>
      </w:tr>
      <w:tr w:rsidR="00EB6BB7" w14:paraId="4B657E1D" w14:textId="77777777" w:rsidTr="00FF0D2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2A5EED1" w14:textId="77777777" w:rsidR="00696693" w:rsidRPr="00996FAF" w:rsidRDefault="0069669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52C785D1" w14:textId="7F381CCE" w:rsidR="00696693" w:rsidRPr="00FF0D2E" w:rsidRDefault="00FF0D2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F0D2E">
              <w:rPr>
                <w:rFonts w:ascii="Arial" w:hAnsi="Arial" w:cs="Arial"/>
                <w:b/>
                <w:bCs/>
              </w:rPr>
              <w:t>Not applicable as not all requirements were assessed</w:t>
            </w:r>
          </w:p>
        </w:tc>
      </w:tr>
      <w:tr w:rsidR="00EB6BB7" w14:paraId="598B6F14" w14:textId="77777777" w:rsidTr="00FF0D2E">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FA3FA8D" w14:textId="77777777" w:rsidR="00696693" w:rsidRPr="00996FAF" w:rsidRDefault="0069669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20CFA8CC" w14:textId="02AE29BC" w:rsidR="00696693" w:rsidRPr="002C5FA9" w:rsidRDefault="0025024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assessed</w:t>
            </w:r>
          </w:p>
        </w:tc>
      </w:tr>
    </w:tbl>
    <w:p w14:paraId="55312B5B" w14:textId="77777777" w:rsidR="00696693" w:rsidRPr="00996FAF" w:rsidRDefault="006966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591AC6" w14:textId="77777777" w:rsidR="00696693" w:rsidRPr="00996FAF" w:rsidRDefault="00696693" w:rsidP="00712752">
      <w:pPr>
        <w:pStyle w:val="Heading1"/>
        <w:spacing w:before="0" w:after="240" w:line="22" w:lineRule="atLeast"/>
        <w:rPr>
          <w:rFonts w:ascii="Arial" w:hAnsi="Arial" w:cs="Arial"/>
        </w:rPr>
      </w:pPr>
      <w:r w:rsidRPr="00996FAF">
        <w:rPr>
          <w:rFonts w:ascii="Arial" w:hAnsi="Arial" w:cs="Arial"/>
        </w:rPr>
        <w:t>Areas for improvement</w:t>
      </w:r>
    </w:p>
    <w:p w14:paraId="67DE0E19" w14:textId="77777777" w:rsidR="00696693" w:rsidRPr="00996FAF" w:rsidRDefault="006966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5F04F6E" w14:textId="0F282A6A" w:rsidR="00696693" w:rsidRPr="00996FAF" w:rsidRDefault="00696693" w:rsidP="0036130C">
      <w:pPr>
        <w:pStyle w:val="NormalArial"/>
      </w:pPr>
      <w:r w:rsidRPr="00996FAF">
        <w:br w:type="page"/>
      </w:r>
    </w:p>
    <w:p w14:paraId="0F23E92F" w14:textId="77777777" w:rsidR="00696693" w:rsidRPr="00996FAF" w:rsidRDefault="0069669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B6BB7" w14:paraId="35EC5A1D" w14:textId="77777777" w:rsidTr="00FF4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FB568B8" w14:textId="77777777" w:rsidR="00696693" w:rsidRPr="00550022" w:rsidRDefault="0069669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7F40F9" w14:textId="77777777" w:rsidR="00696693" w:rsidRPr="00996FAF" w:rsidRDefault="006966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6BB7" w14:paraId="3CE5F30B" w14:textId="77777777" w:rsidTr="00EB6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9D337" w14:textId="77777777" w:rsidR="00696693" w:rsidRPr="00996FAF" w:rsidRDefault="0069669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638C629" w14:textId="77777777" w:rsidR="00696693" w:rsidRPr="00996FAF" w:rsidRDefault="0069669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B170349" w14:textId="77777777" w:rsidR="00696693" w:rsidRPr="00996FAF" w:rsidRDefault="0033457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66429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96693">
                  <w:rPr>
                    <w:rFonts w:ascii="Arial" w:hAnsi="Arial" w:cs="Arial"/>
                  </w:rPr>
                  <w:t>Compliant</w:t>
                </w:r>
              </w:sdtContent>
            </w:sdt>
          </w:p>
        </w:tc>
      </w:tr>
    </w:tbl>
    <w:p w14:paraId="0D2857D1" w14:textId="77777777" w:rsidR="00696693" w:rsidRDefault="00696693" w:rsidP="001A5684">
      <w:pPr>
        <w:pStyle w:val="Heading20"/>
      </w:pPr>
      <w:r w:rsidRPr="00996FAF">
        <w:t>Findings</w:t>
      </w:r>
    </w:p>
    <w:p w14:paraId="20A05CE8" w14:textId="1235BB67" w:rsidR="00EA3BEB" w:rsidRDefault="00EA3BEB" w:rsidP="00EA3BEB">
      <w:r w:rsidRPr="6AF3AD8F">
        <w:rPr>
          <w:rFonts w:ascii="Arial" w:eastAsia="Arial" w:hAnsi="Arial" w:cs="Arial"/>
        </w:rPr>
        <w:t xml:space="preserve">The </w:t>
      </w:r>
      <w:r>
        <w:rPr>
          <w:rFonts w:ascii="Arial" w:eastAsia="Arial" w:hAnsi="Arial" w:cs="Arial"/>
        </w:rPr>
        <w:t>Assessment Contact</w:t>
      </w:r>
      <w:r w:rsidRPr="6AF3AD8F">
        <w:rPr>
          <w:rFonts w:ascii="Arial" w:eastAsia="Arial" w:hAnsi="Arial" w:cs="Arial"/>
        </w:rPr>
        <w:t xml:space="preserve"> Report included evidence (summarised below) that the service is compliant with this </w:t>
      </w:r>
      <w:r>
        <w:rPr>
          <w:rFonts w:ascii="Arial" w:eastAsia="Arial" w:hAnsi="Arial" w:cs="Arial"/>
        </w:rPr>
        <w:t>r</w:t>
      </w:r>
      <w:r w:rsidRPr="6AF3AD8F">
        <w:rPr>
          <w:rFonts w:ascii="Arial" w:eastAsia="Arial" w:hAnsi="Arial" w:cs="Arial"/>
        </w:rPr>
        <w:t xml:space="preserve">equirement. </w:t>
      </w:r>
    </w:p>
    <w:p w14:paraId="2351C5BA" w14:textId="686DB3E5" w:rsidR="00F921D0" w:rsidRDefault="00DF4F64" w:rsidP="00DF4F64">
      <w:pPr>
        <w:pStyle w:val="NormalArial"/>
      </w:pPr>
      <w:r w:rsidRPr="00DF4F64">
        <w:t xml:space="preserve">Consumers said </w:t>
      </w:r>
      <w:r w:rsidR="00F921D0">
        <w:t xml:space="preserve">staff treat them </w:t>
      </w:r>
      <w:r w:rsidRPr="00DF4F64">
        <w:t xml:space="preserve">with dignity and respect, and </w:t>
      </w:r>
      <w:r w:rsidR="003D1F01">
        <w:t>make them</w:t>
      </w:r>
      <w:r w:rsidRPr="00DF4F64">
        <w:t xml:space="preserve"> feel accepted and valued. </w:t>
      </w:r>
    </w:p>
    <w:p w14:paraId="20CD3298" w14:textId="51197E6B" w:rsidR="00E3147C" w:rsidRDefault="00DF4F64" w:rsidP="00DF4F64">
      <w:pPr>
        <w:pStyle w:val="NormalArial"/>
      </w:pPr>
      <w:r w:rsidRPr="00DF4F64">
        <w:t xml:space="preserve">Staff described </w:t>
      </w:r>
      <w:r w:rsidR="0002397C">
        <w:t xml:space="preserve">practical ways they treat </w:t>
      </w:r>
      <w:r w:rsidRPr="00DF4F64">
        <w:t xml:space="preserve">consumers with dignity and respect. </w:t>
      </w:r>
      <w:r w:rsidR="00D45887">
        <w:t>For each</w:t>
      </w:r>
      <w:r w:rsidR="006D23A8">
        <w:t xml:space="preserve"> </w:t>
      </w:r>
      <w:r w:rsidR="00D45887">
        <w:t>consumer, staff</w:t>
      </w:r>
      <w:r w:rsidRPr="00DF4F64">
        <w:t xml:space="preserve"> were aware of </w:t>
      </w:r>
      <w:r w:rsidR="00BF2B20">
        <w:t>the</w:t>
      </w:r>
      <w:r w:rsidR="00D45887">
        <w:t>ir</w:t>
      </w:r>
      <w:r w:rsidRPr="00DF4F64">
        <w:t xml:space="preserve"> individual needs</w:t>
      </w:r>
      <w:r w:rsidR="00CB7846">
        <w:t xml:space="preserve"> and what was important to </w:t>
      </w:r>
      <w:r w:rsidR="00D45887">
        <w:t xml:space="preserve">them. </w:t>
      </w:r>
      <w:r w:rsidR="00CB7846">
        <w:t>St</w:t>
      </w:r>
      <w:r w:rsidRPr="00DF4F64">
        <w:t>aff were observed</w:t>
      </w:r>
      <w:r w:rsidR="00B96685">
        <w:t xml:space="preserve"> by the Assessment Team</w:t>
      </w:r>
      <w:r w:rsidRPr="00DF4F64">
        <w:t xml:space="preserve"> to be interacting with consumers respectfully. </w:t>
      </w:r>
    </w:p>
    <w:p w14:paraId="006765F8" w14:textId="193B10FE" w:rsidR="00DF4F64" w:rsidRPr="00DF4F64" w:rsidRDefault="004750B1" w:rsidP="00DF4F64">
      <w:pPr>
        <w:pStyle w:val="NormalArial"/>
      </w:pPr>
      <w:r>
        <w:t>Consumers’ c</w:t>
      </w:r>
      <w:r w:rsidR="00DF4F64" w:rsidRPr="00DF4F64">
        <w:t xml:space="preserve">are documentation reflected </w:t>
      </w:r>
      <w:r w:rsidR="00F05552">
        <w:t>their</w:t>
      </w:r>
      <w:r w:rsidR="00DF4F64" w:rsidRPr="00DF4F64">
        <w:t xml:space="preserve"> background,</w:t>
      </w:r>
      <w:r w:rsidR="00910132">
        <w:t xml:space="preserve"> identity and culture</w:t>
      </w:r>
      <w:r w:rsidR="000B176B">
        <w:t>,</w:t>
      </w:r>
      <w:r w:rsidR="00DF4F64" w:rsidRPr="00DF4F64">
        <w:t xml:space="preserve"> and the language used </w:t>
      </w:r>
      <w:r w:rsidR="00DB547E">
        <w:t xml:space="preserve">by staff </w:t>
      </w:r>
      <w:r w:rsidR="00DF4F64" w:rsidRPr="00DF4F64">
        <w:t xml:space="preserve">in documentation was respectful. </w:t>
      </w:r>
    </w:p>
    <w:p w14:paraId="09CD94F0" w14:textId="77777777" w:rsidR="00696693" w:rsidRPr="00712752" w:rsidRDefault="00696693" w:rsidP="0036130C">
      <w:pPr>
        <w:pStyle w:val="NormalArial"/>
      </w:pPr>
      <w:r w:rsidRPr="00996FAF">
        <w:br w:type="page"/>
      </w:r>
    </w:p>
    <w:p w14:paraId="16715E63" w14:textId="77777777" w:rsidR="00696693" w:rsidRPr="00996FAF" w:rsidRDefault="0069669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B6BB7" w14:paraId="6F58B733" w14:textId="77777777" w:rsidTr="003360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63EC446" w14:textId="77777777" w:rsidR="00696693" w:rsidRPr="00996FAF" w:rsidRDefault="0069669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FC6FC6" w14:textId="77777777" w:rsidR="00696693" w:rsidRPr="00996FAF" w:rsidRDefault="006966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6BB7" w14:paraId="0E3D0990" w14:textId="77777777" w:rsidTr="00EB6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64532" w14:textId="77777777" w:rsidR="00696693" w:rsidRPr="00996FAF" w:rsidRDefault="0069669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C997C43" w14:textId="77777777" w:rsidR="00696693" w:rsidRPr="00996FAF" w:rsidRDefault="006966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740DBCC" w14:textId="77777777" w:rsidR="00696693" w:rsidRPr="00996FAF" w:rsidRDefault="003345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0478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96693" w:rsidRPr="002C2F15">
                  <w:rPr>
                    <w:rFonts w:ascii="Arial" w:hAnsi="Arial" w:cs="Arial"/>
                  </w:rPr>
                  <w:t>Compliant</w:t>
                </w:r>
              </w:sdtContent>
            </w:sdt>
          </w:p>
        </w:tc>
      </w:tr>
    </w:tbl>
    <w:p w14:paraId="70AE5E04" w14:textId="77777777" w:rsidR="00696693" w:rsidRDefault="00696693" w:rsidP="00D87E7C">
      <w:pPr>
        <w:pStyle w:val="Heading20"/>
      </w:pPr>
      <w:r w:rsidRPr="00996FAF">
        <w:t>Findings</w:t>
      </w:r>
    </w:p>
    <w:p w14:paraId="567D3597" w14:textId="1A9AE0EC" w:rsidR="000819C3" w:rsidRPr="001C0A85" w:rsidRDefault="001C0A85" w:rsidP="001C0A85">
      <w:pPr>
        <w:rPr>
          <w:rFonts w:ascii="Arial" w:eastAsia="Arial" w:hAnsi="Arial" w:cs="Arial"/>
          <w:color w:val="auto"/>
        </w:rPr>
      </w:pPr>
      <w:r w:rsidRPr="001C0A85">
        <w:rPr>
          <w:rFonts w:ascii="Arial" w:hAnsi="Arial" w:cs="Arial"/>
          <w:color w:val="auto"/>
        </w:rPr>
        <w:t>Having considered the Assessment Contact Report and approved provider’s response, I have decided this requirement is compliant.</w:t>
      </w:r>
      <w:r w:rsidRPr="001C0A85">
        <w:rPr>
          <w:rFonts w:ascii="Arial" w:eastAsia="Arial" w:hAnsi="Arial" w:cs="Arial"/>
          <w:color w:val="auto"/>
        </w:rPr>
        <w:t xml:space="preserve"> </w:t>
      </w:r>
    </w:p>
    <w:p w14:paraId="2B575EA5" w14:textId="77777777" w:rsidR="001C0A85" w:rsidRDefault="001C0A85" w:rsidP="001C0A85">
      <w:pPr>
        <w:pStyle w:val="NormalArial"/>
      </w:pPr>
      <w:r w:rsidRPr="009A7D38">
        <w:t>I have made this decision based on the following analysis.</w:t>
      </w:r>
    </w:p>
    <w:p w14:paraId="178D990C" w14:textId="6E6CA38C" w:rsidR="000804A7" w:rsidRDefault="00025ACA" w:rsidP="001E4C71">
      <w:pPr>
        <w:pStyle w:val="NormalArial"/>
      </w:pPr>
      <w:r>
        <w:t>The Assessment Contact Report included evidence the service was effectively managing high</w:t>
      </w:r>
      <w:r w:rsidR="004721DB">
        <w:t>-</w:t>
      </w:r>
      <w:r>
        <w:t>impact and high</w:t>
      </w:r>
      <w:r w:rsidR="004721DB">
        <w:t>-</w:t>
      </w:r>
      <w:r>
        <w:t xml:space="preserve">prevalence risks, including </w:t>
      </w:r>
      <w:r w:rsidR="001C4670">
        <w:t>risks associated with</w:t>
      </w:r>
      <w:r>
        <w:t xml:space="preserve"> </w:t>
      </w:r>
      <w:r w:rsidR="007D064C">
        <w:t>diabetes,</w:t>
      </w:r>
      <w:r w:rsidR="00822E04">
        <w:t xml:space="preserve"> </w:t>
      </w:r>
      <w:r w:rsidR="001C4670" w:rsidRPr="008C14C1">
        <w:t xml:space="preserve">falls, changed behaviours, </w:t>
      </w:r>
      <w:r w:rsidR="001F0AF8">
        <w:t xml:space="preserve">restrictive practices </w:t>
      </w:r>
      <w:r w:rsidR="001C4670">
        <w:t xml:space="preserve">and </w:t>
      </w:r>
      <w:r w:rsidR="001C4670" w:rsidRPr="008C14C1">
        <w:t>wound management</w:t>
      </w:r>
      <w:r w:rsidR="001C4670">
        <w:t>.</w:t>
      </w:r>
      <w:r w:rsidR="00B2514A">
        <w:t xml:space="preserve"> </w:t>
      </w:r>
    </w:p>
    <w:p w14:paraId="78758D95" w14:textId="75A8DEFA" w:rsidR="008C14C1" w:rsidRDefault="008C14C1" w:rsidP="00423EB5">
      <w:pPr>
        <w:pStyle w:val="NormalArial"/>
      </w:pPr>
      <w:r w:rsidRPr="008C14C1">
        <w:t xml:space="preserve">Consumers said they receive the personal and </w:t>
      </w:r>
      <w:r w:rsidR="00D50B7A">
        <w:t>clinical</w:t>
      </w:r>
      <w:r w:rsidRPr="008C14C1">
        <w:t xml:space="preserve"> care they need</w:t>
      </w:r>
      <w:r w:rsidR="0041492A">
        <w:t>, including to manage risks to them</w:t>
      </w:r>
      <w:r w:rsidRPr="008C14C1">
        <w:t>. Staff knew consumers’ individual needs</w:t>
      </w:r>
      <w:r w:rsidR="008A4052">
        <w:t xml:space="preserve"> and </w:t>
      </w:r>
      <w:r w:rsidR="009051EE">
        <w:t>management strategies</w:t>
      </w:r>
      <w:r w:rsidRPr="008C14C1">
        <w:t xml:space="preserve"> pertaining </w:t>
      </w:r>
      <w:r w:rsidR="002E7FEC">
        <w:t xml:space="preserve">to </w:t>
      </w:r>
      <w:r w:rsidRPr="008C14C1">
        <w:t>clinical risks. C</w:t>
      </w:r>
      <w:r w:rsidR="00302409">
        <w:t>onsumers’ c</w:t>
      </w:r>
      <w:r w:rsidRPr="008C14C1">
        <w:t xml:space="preserve">are documentation </w:t>
      </w:r>
      <w:r w:rsidR="00302409">
        <w:t xml:space="preserve">relevant </w:t>
      </w:r>
      <w:r w:rsidR="003505CD">
        <w:t xml:space="preserve">to </w:t>
      </w:r>
      <w:r w:rsidR="00302409">
        <w:t xml:space="preserve">high-impact, high-prevalence </w:t>
      </w:r>
      <w:r w:rsidR="002A58E0">
        <w:t xml:space="preserve">risks </w:t>
      </w:r>
      <w:r w:rsidR="00302409">
        <w:t>included</w:t>
      </w:r>
      <w:r w:rsidR="0061060D">
        <w:t xml:space="preserve"> evidence o</w:t>
      </w:r>
      <w:r w:rsidR="00B0713F">
        <w:t>f</w:t>
      </w:r>
      <w:r w:rsidR="00423EB5">
        <w:t xml:space="preserve"> r</w:t>
      </w:r>
      <w:r w:rsidR="00010592">
        <w:t>isk assessments</w:t>
      </w:r>
      <w:r w:rsidR="00423EB5">
        <w:t>, c</w:t>
      </w:r>
      <w:r w:rsidR="00010592">
        <w:t xml:space="preserve">are management plans with care directives and strategies to </w:t>
      </w:r>
      <w:r w:rsidR="00A5604C">
        <w:t>prevent</w:t>
      </w:r>
      <w:r w:rsidR="004A7ED8">
        <w:t xml:space="preserve"> and/or manage</w:t>
      </w:r>
      <w:r w:rsidR="00010592">
        <w:t xml:space="preserve"> the </w:t>
      </w:r>
      <w:r w:rsidR="003F40B5">
        <w:t xml:space="preserve">relevant </w:t>
      </w:r>
      <w:r w:rsidR="00010592">
        <w:t>risks</w:t>
      </w:r>
      <w:r w:rsidR="00423EB5">
        <w:t>, and r</w:t>
      </w:r>
      <w:r w:rsidR="0061060D">
        <w:t>egular monitoring and review</w:t>
      </w:r>
      <w:r w:rsidR="00542453">
        <w:t>, including by medical officers and allied health professionals were appropriate</w:t>
      </w:r>
      <w:r w:rsidRPr="008C14C1">
        <w:t>.</w:t>
      </w:r>
      <w:r w:rsidR="00A84D64">
        <w:t xml:space="preserve"> </w:t>
      </w:r>
    </w:p>
    <w:p w14:paraId="16481A44" w14:textId="2661ABB4" w:rsidR="00723583" w:rsidRDefault="00723583" w:rsidP="00723583">
      <w:pPr>
        <w:pStyle w:val="NormalArial"/>
      </w:pPr>
      <w:r>
        <w:t xml:space="preserve">However, the Assessment Contact Report identified the service was not ensuring the safe and timely administration of time-sensitive Parkinson’s medication. </w:t>
      </w:r>
      <w:r w:rsidR="0030125B">
        <w:t>For example:</w:t>
      </w:r>
    </w:p>
    <w:p w14:paraId="1B209886" w14:textId="6DD254A0" w:rsidR="008C14C1" w:rsidRPr="00D37679" w:rsidRDefault="0030125B" w:rsidP="00D37679">
      <w:pPr>
        <w:pStyle w:val="NormalArial"/>
        <w:numPr>
          <w:ilvl w:val="0"/>
          <w:numId w:val="15"/>
        </w:numPr>
      </w:pPr>
      <w:r>
        <w:t xml:space="preserve">Six </w:t>
      </w:r>
      <w:r w:rsidR="008C14C1" w:rsidRPr="008C14C1">
        <w:t>consumers who were prescribed Parkinson’s medication had received doses in an inconsistent way and</w:t>
      </w:r>
      <w:r w:rsidR="00385D51">
        <w:t xml:space="preserve"> </w:t>
      </w:r>
      <w:r w:rsidR="00356A8C">
        <w:t xml:space="preserve">were </w:t>
      </w:r>
      <w:r w:rsidR="00483729">
        <w:t>regularly</w:t>
      </w:r>
      <w:r w:rsidR="008C14C1" w:rsidRPr="008C14C1">
        <w:t xml:space="preserve"> </w:t>
      </w:r>
      <w:r w:rsidR="00483729">
        <w:t>administered the medication</w:t>
      </w:r>
      <w:r w:rsidR="008C14C1" w:rsidRPr="008C14C1">
        <w:t xml:space="preserve"> outside the prescribed timeframe</w:t>
      </w:r>
      <w:r w:rsidR="00BC0417">
        <w:t>s</w:t>
      </w:r>
      <w:r w:rsidR="00074AFD">
        <w:t xml:space="preserve">. </w:t>
      </w:r>
      <w:r w:rsidR="00D37679">
        <w:t xml:space="preserve">There were multiple instances where Parkinson’s medication was administered during set times of medication rounds, rather than prescribed times. </w:t>
      </w:r>
    </w:p>
    <w:p w14:paraId="4C88100A" w14:textId="05604EBA" w:rsidR="008C14C1" w:rsidRPr="008C14C1" w:rsidRDefault="00074AFD" w:rsidP="00152272">
      <w:pPr>
        <w:pStyle w:val="NormalArial"/>
        <w:numPr>
          <w:ilvl w:val="0"/>
          <w:numId w:val="15"/>
        </w:numPr>
      </w:pPr>
      <w:r>
        <w:t>Consumers</w:t>
      </w:r>
      <w:r w:rsidR="008C14C1" w:rsidRPr="008C14C1">
        <w:t xml:space="preserve"> confirmed </w:t>
      </w:r>
      <w:r w:rsidR="00994380">
        <w:t xml:space="preserve">they </w:t>
      </w:r>
      <w:r w:rsidR="008C14C1" w:rsidRPr="008C14C1">
        <w:t xml:space="preserve">receive </w:t>
      </w:r>
      <w:r w:rsidR="001C3ABC">
        <w:t>their</w:t>
      </w:r>
      <w:r w:rsidR="008C14C1" w:rsidRPr="008C14C1">
        <w:t xml:space="preserve"> medication</w:t>
      </w:r>
      <w:r w:rsidR="0012676B">
        <w:t>,</w:t>
      </w:r>
      <w:r w:rsidR="008C14C1" w:rsidRPr="008C14C1">
        <w:t xml:space="preserve"> however</w:t>
      </w:r>
      <w:r w:rsidR="00835CCC">
        <w:t>,</w:t>
      </w:r>
      <w:r w:rsidR="008C14C1" w:rsidRPr="008C14C1">
        <w:t xml:space="preserve"> it </w:t>
      </w:r>
      <w:r w:rsidR="00560EB8">
        <w:t>was</w:t>
      </w:r>
      <w:r w:rsidR="008C14C1" w:rsidRPr="008C14C1">
        <w:t xml:space="preserve"> not always on time. </w:t>
      </w:r>
    </w:p>
    <w:p w14:paraId="299EE195" w14:textId="47030A7D" w:rsidR="008C14C1" w:rsidRPr="008C14C1" w:rsidRDefault="0080494D" w:rsidP="008C14C1">
      <w:pPr>
        <w:pStyle w:val="NormalArial"/>
        <w:numPr>
          <w:ilvl w:val="0"/>
          <w:numId w:val="15"/>
        </w:numPr>
      </w:pPr>
      <w:r>
        <w:t>Whilst the</w:t>
      </w:r>
      <w:r w:rsidR="008C14C1" w:rsidRPr="008C14C1">
        <w:t xml:space="preserve"> clinical nurse </w:t>
      </w:r>
      <w:r w:rsidR="00D65805">
        <w:t>conduct</w:t>
      </w:r>
      <w:r w:rsidR="0077044E">
        <w:t>ed</w:t>
      </w:r>
      <w:r w:rsidR="008C14C1" w:rsidRPr="008C14C1">
        <w:t xml:space="preserve"> a weekly</w:t>
      </w:r>
      <w:r w:rsidR="0000110E">
        <w:t xml:space="preserve"> medication report, this did not </w:t>
      </w:r>
      <w:r w:rsidR="008C14C1" w:rsidRPr="008C14C1">
        <w:t xml:space="preserve">identify early or late medication administration as errors. </w:t>
      </w:r>
    </w:p>
    <w:p w14:paraId="0732ACE7" w14:textId="7FD66580" w:rsidR="008C14C1" w:rsidRPr="008C14C1" w:rsidRDefault="008C14C1" w:rsidP="008C14C1">
      <w:pPr>
        <w:pStyle w:val="NormalArial"/>
      </w:pPr>
      <w:r w:rsidRPr="008C14C1">
        <w:t>Following feedback</w:t>
      </w:r>
      <w:r w:rsidR="00CB13FE">
        <w:t xml:space="preserve"> from the Assessment Team,</w:t>
      </w:r>
      <w:r w:rsidRPr="008C14C1">
        <w:t xml:space="preserve"> management </w:t>
      </w:r>
      <w:r w:rsidR="004D5EFF">
        <w:t>completed an improvement plan and commenced</w:t>
      </w:r>
      <w:r w:rsidR="00D441E1">
        <w:t xml:space="preserve"> actions to improve </w:t>
      </w:r>
      <w:r w:rsidR="00963D9E">
        <w:t xml:space="preserve">the </w:t>
      </w:r>
      <w:r w:rsidRPr="008C14C1">
        <w:t>administration of Parkinson’s medication</w:t>
      </w:r>
      <w:r w:rsidR="004D5EFF">
        <w:t>.</w:t>
      </w:r>
      <w:r w:rsidRPr="008C14C1">
        <w:t xml:space="preserve"> </w:t>
      </w:r>
    </w:p>
    <w:p w14:paraId="5D7F4AB9" w14:textId="28C82CB0" w:rsidR="00CE13C2" w:rsidRDefault="004D5EFF" w:rsidP="008C14C1">
      <w:pPr>
        <w:pStyle w:val="NormalArial"/>
      </w:pPr>
      <w:r>
        <w:t>The approved provider’s response</w:t>
      </w:r>
      <w:r w:rsidR="003D406B">
        <w:t xml:space="preserve"> </w:t>
      </w:r>
      <w:r w:rsidR="00C52ADA">
        <w:t xml:space="preserve">to the Assessment Contact Report </w:t>
      </w:r>
      <w:r w:rsidR="003D406B">
        <w:t xml:space="preserve">acknowledged the Assessment Team’s findings and </w:t>
      </w:r>
      <w:r w:rsidR="0001361D">
        <w:t xml:space="preserve">provided evidence of </w:t>
      </w:r>
      <w:r w:rsidR="003D406B">
        <w:t xml:space="preserve">actions completed to improve the </w:t>
      </w:r>
      <w:r w:rsidR="005A5175">
        <w:t xml:space="preserve">safe </w:t>
      </w:r>
      <w:r w:rsidR="004B79A1">
        <w:t xml:space="preserve">and timely </w:t>
      </w:r>
      <w:r w:rsidR="003D406B">
        <w:t>administration of Parkinson’s medicatio</w:t>
      </w:r>
      <w:r w:rsidR="005552E5">
        <w:t>n</w:t>
      </w:r>
      <w:r w:rsidR="001301F5">
        <w:t>. For example</w:t>
      </w:r>
      <w:r w:rsidR="00B06567">
        <w:t xml:space="preserve">: </w:t>
      </w:r>
    </w:p>
    <w:p w14:paraId="3FF4A6C4" w14:textId="05AC08BA" w:rsidR="00DC2885" w:rsidRDefault="00DC2885" w:rsidP="009828EE">
      <w:pPr>
        <w:pStyle w:val="NormalArial"/>
        <w:numPr>
          <w:ilvl w:val="0"/>
          <w:numId w:val="21"/>
        </w:numPr>
      </w:pPr>
      <w:r>
        <w:t xml:space="preserve">On the day of the </w:t>
      </w:r>
      <w:r w:rsidR="00695495">
        <w:t>a</w:t>
      </w:r>
      <w:r>
        <w:t xml:space="preserve">ssessment </w:t>
      </w:r>
      <w:r w:rsidR="00695495">
        <w:t>c</w:t>
      </w:r>
      <w:r>
        <w:t xml:space="preserve">ontact, </w:t>
      </w:r>
      <w:r w:rsidR="00421986">
        <w:t xml:space="preserve">management </w:t>
      </w:r>
      <w:r>
        <w:t>d</w:t>
      </w:r>
      <w:r w:rsidRPr="008C14C1">
        <w:t>istribut</w:t>
      </w:r>
      <w:r>
        <w:t>ed</w:t>
      </w:r>
      <w:r w:rsidRPr="008C14C1">
        <w:t xml:space="preserve"> </w:t>
      </w:r>
      <w:r>
        <w:t>information to relevant staff</w:t>
      </w:r>
      <w:r w:rsidR="002754C4">
        <w:t xml:space="preserve"> about the safe and timely administration of Parkinson’s medications</w:t>
      </w:r>
      <w:r w:rsidR="001C6481">
        <w:t>,</w:t>
      </w:r>
      <w:r w:rsidR="002754C4">
        <w:t xml:space="preserve"> </w:t>
      </w:r>
      <w:r>
        <w:t>including</w:t>
      </w:r>
      <w:r w:rsidR="002754C4">
        <w:t xml:space="preserve"> via a staff memorandum and </w:t>
      </w:r>
      <w:r w:rsidR="009828EE">
        <w:t xml:space="preserve">message in the service’s </w:t>
      </w:r>
      <w:r w:rsidRPr="008C14C1">
        <w:t>electronic care management system</w:t>
      </w:r>
      <w:r w:rsidR="00871D85">
        <w:t>.</w:t>
      </w:r>
      <w:r w:rsidRPr="008C14C1">
        <w:t xml:space="preserve"> </w:t>
      </w:r>
    </w:p>
    <w:p w14:paraId="36798548" w14:textId="75AD226D" w:rsidR="00376AD0" w:rsidRDefault="00871D85" w:rsidP="00376AD0">
      <w:pPr>
        <w:pStyle w:val="NormalArial"/>
        <w:numPr>
          <w:ilvl w:val="0"/>
          <w:numId w:val="21"/>
        </w:numPr>
      </w:pPr>
      <w:r>
        <w:t>Management d</w:t>
      </w:r>
      <w:r w:rsidR="00376AD0">
        <w:t xml:space="preserve">iscussed safe </w:t>
      </w:r>
      <w:r w:rsidR="00376AD0" w:rsidRPr="008C14C1">
        <w:t>administration</w:t>
      </w:r>
      <w:r w:rsidR="00376AD0">
        <w:t xml:space="preserve"> of Parkinson’s medication</w:t>
      </w:r>
      <w:r w:rsidR="00376AD0" w:rsidRPr="008C14C1">
        <w:t xml:space="preserve"> at the registered</w:t>
      </w:r>
      <w:r w:rsidR="00376AD0">
        <w:t xml:space="preserve"> and enrolled nurse</w:t>
      </w:r>
      <w:r w:rsidR="00376AD0" w:rsidRPr="008C14C1">
        <w:t xml:space="preserve"> staff</w:t>
      </w:r>
      <w:r w:rsidR="00376AD0">
        <w:t xml:space="preserve"> meeting, and the medication advisory committee meeting in August 2024</w:t>
      </w:r>
      <w:r w:rsidR="00376AD0" w:rsidRPr="008C14C1">
        <w:t xml:space="preserve">. </w:t>
      </w:r>
    </w:p>
    <w:p w14:paraId="27AE809A" w14:textId="64B5EC78" w:rsidR="00DC2885" w:rsidRDefault="00FA124A" w:rsidP="00DC2885">
      <w:pPr>
        <w:pStyle w:val="NormalArial"/>
        <w:numPr>
          <w:ilvl w:val="0"/>
          <w:numId w:val="21"/>
        </w:numPr>
      </w:pPr>
      <w:r>
        <w:t>The service e</w:t>
      </w:r>
      <w:r w:rsidR="00DC2885">
        <w:t>stablish</w:t>
      </w:r>
      <w:r w:rsidR="00D80A59">
        <w:t>ed</w:t>
      </w:r>
      <w:r w:rsidR="00DC2885">
        <w:t xml:space="preserve"> a </w:t>
      </w:r>
      <w:r w:rsidR="00DC2885" w:rsidRPr="008C14C1">
        <w:t xml:space="preserve">weekly audit </w:t>
      </w:r>
      <w:r w:rsidR="00DC2885">
        <w:t xml:space="preserve">conducted </w:t>
      </w:r>
      <w:r w:rsidR="00DC2885" w:rsidRPr="008C14C1">
        <w:t xml:space="preserve">by the clinical nurse to monitor administration times of Parkinson’s medication. </w:t>
      </w:r>
    </w:p>
    <w:p w14:paraId="5AFE78BC" w14:textId="7029E1B6" w:rsidR="002249AB" w:rsidRPr="00A65DC6" w:rsidRDefault="00D80A59" w:rsidP="00376AD0">
      <w:pPr>
        <w:pStyle w:val="NormalArial"/>
        <w:numPr>
          <w:ilvl w:val="1"/>
          <w:numId w:val="21"/>
        </w:numPr>
        <w:ind w:right="1182"/>
      </w:pPr>
      <w:r>
        <w:t>Audit results provided</w:t>
      </w:r>
      <w:r w:rsidR="009828EE">
        <w:t xml:space="preserve"> as an element of the provider’s response</w:t>
      </w:r>
      <w:r>
        <w:t xml:space="preserve"> showed</w:t>
      </w:r>
      <w:r w:rsidR="00B06567">
        <w:t xml:space="preserve"> some instances of </w:t>
      </w:r>
      <w:r w:rsidR="00A65DC6">
        <w:t xml:space="preserve">incorrect timing of </w:t>
      </w:r>
      <w:r w:rsidR="005E1661">
        <w:t xml:space="preserve">medication </w:t>
      </w:r>
      <w:r w:rsidR="00A65DC6">
        <w:t>administration</w:t>
      </w:r>
      <w:r w:rsidR="00E277F9">
        <w:t>. The a</w:t>
      </w:r>
      <w:r w:rsidR="00A65DC6">
        <w:t>udit and provider’s response noted the c</w:t>
      </w:r>
      <w:r w:rsidR="002249AB" w:rsidRPr="00A65DC6">
        <w:t xml:space="preserve">linical </w:t>
      </w:r>
      <w:r w:rsidR="00A65DC6">
        <w:lastRenderedPageBreak/>
        <w:t>n</w:t>
      </w:r>
      <w:r w:rsidR="002249AB" w:rsidRPr="00A65DC6">
        <w:t xml:space="preserve">urse </w:t>
      </w:r>
      <w:r w:rsidR="00E277F9">
        <w:t>was</w:t>
      </w:r>
      <w:r w:rsidR="002249AB" w:rsidRPr="00A65DC6">
        <w:t xml:space="preserve"> providing a verbal caution and education to staff identified as administering outside the safe administration range and ongoing issues of compliance </w:t>
      </w:r>
      <w:r w:rsidR="005D2C13">
        <w:t>would</w:t>
      </w:r>
      <w:r w:rsidR="002249AB" w:rsidRPr="00A65DC6">
        <w:t xml:space="preserve"> be </w:t>
      </w:r>
      <w:r w:rsidR="00380F06">
        <w:t xml:space="preserve">addressed through human resource processes.  </w:t>
      </w:r>
    </w:p>
    <w:p w14:paraId="721CF895" w14:textId="47B8AF0B" w:rsidR="000C013D" w:rsidRPr="00E31628" w:rsidRDefault="000C013D" w:rsidP="00A21495">
      <w:pPr>
        <w:pStyle w:val="NormalArial"/>
        <w:numPr>
          <w:ilvl w:val="0"/>
          <w:numId w:val="21"/>
        </w:numPr>
      </w:pPr>
      <w:r w:rsidRPr="00E31628">
        <w:t xml:space="preserve">A medical officer has reviewed </w:t>
      </w:r>
      <w:r w:rsidR="0027190A">
        <w:t xml:space="preserve">individual </w:t>
      </w:r>
      <w:r w:rsidR="00E31628">
        <w:t xml:space="preserve">consumer’s </w:t>
      </w:r>
      <w:r w:rsidR="00A16751" w:rsidRPr="00E31628">
        <w:t xml:space="preserve">Parkison’s medication and updated </w:t>
      </w:r>
      <w:r w:rsidR="00A940CD">
        <w:t>each</w:t>
      </w:r>
      <w:r w:rsidR="00A16751" w:rsidRPr="00E31628">
        <w:t xml:space="preserve"> consumer’s medication order to reflect </w:t>
      </w:r>
      <w:r w:rsidR="00E1599F">
        <w:t>the</w:t>
      </w:r>
      <w:r w:rsidR="00A16751" w:rsidRPr="00E31628">
        <w:t xml:space="preserve"> time of each dose. </w:t>
      </w:r>
      <w:r w:rsidR="00C67B29">
        <w:t>Consumers’ m</w:t>
      </w:r>
      <w:r w:rsidRPr="00E31628">
        <w:t xml:space="preserve">edication profiles have been updated </w:t>
      </w:r>
      <w:r w:rsidR="00145015">
        <w:t xml:space="preserve">to reflect this.  </w:t>
      </w:r>
    </w:p>
    <w:p w14:paraId="18C64D78" w14:textId="41EE4815" w:rsidR="00FF7209" w:rsidRDefault="001A7881" w:rsidP="00AA409F">
      <w:pPr>
        <w:pStyle w:val="NormalArial"/>
      </w:pPr>
      <w:r>
        <w:t xml:space="preserve">In addition to actions completed, the provider’s response </w:t>
      </w:r>
      <w:r w:rsidR="00E86D37">
        <w:t xml:space="preserve">stated a </w:t>
      </w:r>
      <w:r w:rsidR="00FF7209" w:rsidRPr="001A7881">
        <w:t xml:space="preserve">review will be conducted </w:t>
      </w:r>
      <w:r w:rsidR="00E86D37">
        <w:t>at</w:t>
      </w:r>
      <w:r w:rsidR="00FF7209" w:rsidRPr="001A7881">
        <w:t xml:space="preserve"> the next management meeting scheduled for 30</w:t>
      </w:r>
      <w:r w:rsidR="00E86D37">
        <w:rPr>
          <w:vertAlign w:val="superscript"/>
        </w:rPr>
        <w:t xml:space="preserve"> </w:t>
      </w:r>
      <w:r w:rsidR="00FF7209" w:rsidRPr="001A7881">
        <w:t>October</w:t>
      </w:r>
      <w:r w:rsidR="00E86D37">
        <w:t xml:space="preserve"> 2024 to evaluate and review the effectiveness of </w:t>
      </w:r>
      <w:r w:rsidR="00E53E49">
        <w:t xml:space="preserve">improvement </w:t>
      </w:r>
      <w:r w:rsidR="00E86D37">
        <w:t xml:space="preserve">actions taken.  </w:t>
      </w:r>
    </w:p>
    <w:p w14:paraId="75F02FA4" w14:textId="26244D8E" w:rsidR="00BC4D21" w:rsidRDefault="00AF150E" w:rsidP="00AA409F">
      <w:pPr>
        <w:pStyle w:val="NormalArial"/>
      </w:pPr>
      <w:r w:rsidRPr="00AA409F">
        <w:t>I am satisfied the provider</w:t>
      </w:r>
      <w:r w:rsidR="009F6059" w:rsidRPr="00AA409F">
        <w:t>, at the time of the assessment contact,</w:t>
      </w:r>
      <w:r w:rsidRPr="00AA409F">
        <w:t xml:space="preserve"> had systems and processes in place to manage high</w:t>
      </w:r>
      <w:r w:rsidR="00C547AE">
        <w:t>-</w:t>
      </w:r>
      <w:r w:rsidRPr="00AA409F">
        <w:t>impact and high</w:t>
      </w:r>
      <w:r w:rsidR="00C547AE">
        <w:t>-</w:t>
      </w:r>
      <w:r w:rsidRPr="00AA409F">
        <w:t xml:space="preserve">prevalence risks. Whilst </w:t>
      </w:r>
      <w:r w:rsidR="00A629CE" w:rsidRPr="00AA409F">
        <w:t>the Assessment Contact Report identified</w:t>
      </w:r>
      <w:r w:rsidR="009F6059" w:rsidRPr="00AA409F">
        <w:t xml:space="preserve"> systemic issues with the timely administration of </w:t>
      </w:r>
      <w:r w:rsidR="000908B6" w:rsidRPr="00AA409F">
        <w:t>time-sensitive Parkinson’s medication</w:t>
      </w:r>
      <w:r w:rsidRPr="00AA409F">
        <w:t>, the provider acted promptly to address this</w:t>
      </w:r>
      <w:r w:rsidR="00B36204" w:rsidRPr="00AA409F">
        <w:t xml:space="preserve"> and I am satisfied improvement actions have been completed</w:t>
      </w:r>
      <w:r w:rsidR="00591A5F">
        <w:t xml:space="preserve"> and will be monitored for effectiveness.</w:t>
      </w:r>
      <w:r w:rsidR="00B36204" w:rsidRPr="00AA409F">
        <w:t xml:space="preserve"> </w:t>
      </w:r>
      <w:r w:rsidR="006B568E">
        <w:t xml:space="preserve">For these reasons, I have decided this requirement is compliant. </w:t>
      </w:r>
    </w:p>
    <w:p w14:paraId="47D89BD9" w14:textId="77777777" w:rsidR="00696693" w:rsidRPr="00262C0B" w:rsidRDefault="00696693" w:rsidP="0036130C">
      <w:pPr>
        <w:pStyle w:val="NormalArial"/>
      </w:pPr>
      <w:r>
        <w:br w:type="page"/>
      </w:r>
    </w:p>
    <w:p w14:paraId="1022E175" w14:textId="77777777" w:rsidR="00696693" w:rsidRPr="00996FAF" w:rsidRDefault="0069669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B6BB7" w14:paraId="390F9D97" w14:textId="77777777" w:rsidTr="008C14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52FFCA7" w14:textId="77777777" w:rsidR="00696693" w:rsidRPr="00996FAF" w:rsidRDefault="0069669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CFC6085" w14:textId="77777777" w:rsidR="00696693" w:rsidRPr="00996FAF" w:rsidRDefault="006966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6BB7" w14:paraId="792540D6" w14:textId="77777777" w:rsidTr="00EB6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5283A" w14:textId="77777777" w:rsidR="00696693" w:rsidRPr="00996FAF" w:rsidRDefault="0069669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551E5F" w14:textId="77777777" w:rsidR="00696693" w:rsidRPr="00996FAF" w:rsidRDefault="006966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17B1289" w14:textId="77777777" w:rsidR="00696693" w:rsidRPr="00996FAF" w:rsidRDefault="0069669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82B416" w14:textId="77777777" w:rsidR="00696693" w:rsidRPr="00996FAF" w:rsidRDefault="00696693"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643912D" w14:textId="77777777" w:rsidR="00696693" w:rsidRPr="00996FAF" w:rsidRDefault="003345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09176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96693" w:rsidRPr="00320639">
                  <w:rPr>
                    <w:rFonts w:ascii="Arial" w:hAnsi="Arial" w:cs="Arial"/>
                  </w:rPr>
                  <w:t>Compliant</w:t>
                </w:r>
              </w:sdtContent>
            </w:sdt>
          </w:p>
        </w:tc>
      </w:tr>
    </w:tbl>
    <w:p w14:paraId="332119DF" w14:textId="77777777" w:rsidR="00696693" w:rsidRDefault="00696693" w:rsidP="002B0C90">
      <w:pPr>
        <w:pStyle w:val="Heading20"/>
      </w:pPr>
      <w:r>
        <w:t>Findings</w:t>
      </w:r>
    </w:p>
    <w:p w14:paraId="4418E55F" w14:textId="77777777" w:rsidR="0031691D" w:rsidRDefault="0031691D" w:rsidP="0031691D">
      <w:r w:rsidRPr="6AF3AD8F">
        <w:rPr>
          <w:rFonts w:ascii="Arial" w:eastAsia="Arial" w:hAnsi="Arial" w:cs="Arial"/>
        </w:rPr>
        <w:t xml:space="preserve">The </w:t>
      </w:r>
      <w:r>
        <w:rPr>
          <w:rFonts w:ascii="Arial" w:eastAsia="Arial" w:hAnsi="Arial" w:cs="Arial"/>
        </w:rPr>
        <w:t>Assessment Contact</w:t>
      </w:r>
      <w:r w:rsidRPr="6AF3AD8F">
        <w:rPr>
          <w:rFonts w:ascii="Arial" w:eastAsia="Arial" w:hAnsi="Arial" w:cs="Arial"/>
        </w:rPr>
        <w:t xml:space="preserve"> Report included evidence (summarised below) that the service is compliant with this </w:t>
      </w:r>
      <w:r>
        <w:rPr>
          <w:rFonts w:ascii="Arial" w:eastAsia="Arial" w:hAnsi="Arial" w:cs="Arial"/>
        </w:rPr>
        <w:t>r</w:t>
      </w:r>
      <w:r w:rsidRPr="6AF3AD8F">
        <w:rPr>
          <w:rFonts w:ascii="Arial" w:eastAsia="Arial" w:hAnsi="Arial" w:cs="Arial"/>
        </w:rPr>
        <w:t xml:space="preserve">equirement. </w:t>
      </w:r>
    </w:p>
    <w:p w14:paraId="1AEC8233" w14:textId="7D5C904D" w:rsidR="00560C4E" w:rsidRDefault="00C105C5" w:rsidP="00C105C5">
      <w:pPr>
        <w:pStyle w:val="NormalArial"/>
      </w:pPr>
      <w:r w:rsidRPr="00C105C5">
        <w:t xml:space="preserve">Consumers said they </w:t>
      </w:r>
      <w:r w:rsidR="00A6333F">
        <w:t>feel</w:t>
      </w:r>
      <w:r w:rsidRPr="00C105C5">
        <w:t xml:space="preserve"> comfortable </w:t>
      </w:r>
      <w:r w:rsidR="00C4416C">
        <w:t>at</w:t>
      </w:r>
      <w:r w:rsidRPr="00C105C5">
        <w:t xml:space="preserve"> the service and </w:t>
      </w:r>
      <w:r w:rsidR="00C4416C">
        <w:t>were</w:t>
      </w:r>
      <w:r w:rsidRPr="00C105C5">
        <w:t xml:space="preserve"> satisfied with the cleanliness of their rooms and common areas. </w:t>
      </w:r>
    </w:p>
    <w:p w14:paraId="67158DD9" w14:textId="7DCE521C" w:rsidR="00826594" w:rsidRDefault="00826594" w:rsidP="00C105C5">
      <w:pPr>
        <w:pStyle w:val="NormalArial"/>
      </w:pPr>
      <w:r>
        <w:t>The service has processes to maintain the service environment, which were known by staff. Consumers’ rooms are cleaned daily</w:t>
      </w:r>
      <w:r w:rsidR="00B90DC0">
        <w:t xml:space="preserve"> according to a schedule. </w:t>
      </w:r>
      <w:r w:rsidR="00932373">
        <w:t xml:space="preserve">Maintenance schedules </w:t>
      </w:r>
      <w:r w:rsidR="0003540E">
        <w:t xml:space="preserve">outline routine tasks and maintenance requests </w:t>
      </w:r>
      <w:r w:rsidR="00932373">
        <w:t>to ensure the service environment is well maintained</w:t>
      </w:r>
      <w:r w:rsidR="00756F2F">
        <w:t>.</w:t>
      </w:r>
    </w:p>
    <w:p w14:paraId="2F9B737D" w14:textId="635AACB8" w:rsidR="00784663" w:rsidRPr="00C105C5" w:rsidRDefault="009540AE" w:rsidP="00784663">
      <w:pPr>
        <w:pStyle w:val="NormalArial"/>
      </w:pPr>
      <w:r w:rsidRPr="00C105C5">
        <w:t>Staff said</w:t>
      </w:r>
      <w:r w:rsidR="002C7826">
        <w:t xml:space="preserve"> </w:t>
      </w:r>
      <w:r w:rsidRPr="00C105C5">
        <w:t xml:space="preserve">they assist consumers to enjoy all aspects of the </w:t>
      </w:r>
      <w:r w:rsidR="002C7826">
        <w:t xml:space="preserve">service </w:t>
      </w:r>
      <w:r w:rsidRPr="00C105C5">
        <w:t xml:space="preserve">environment. </w:t>
      </w:r>
      <w:r>
        <w:t xml:space="preserve">Staff described </w:t>
      </w:r>
      <w:r w:rsidR="00B461A6">
        <w:t>how they</w:t>
      </w:r>
      <w:r>
        <w:t xml:space="preserve"> support </w:t>
      </w:r>
      <w:r w:rsidR="002B26E7">
        <w:t xml:space="preserve">those </w:t>
      </w:r>
      <w:r>
        <w:t xml:space="preserve">consumers </w:t>
      </w:r>
      <w:r w:rsidR="002B26E7">
        <w:t xml:space="preserve">who require assistance to enter and exit the building and access garden areas. </w:t>
      </w:r>
      <w:r w:rsidR="00784663" w:rsidRPr="00C105C5">
        <w:t>The Assessment Team observed some consumers moving independently</w:t>
      </w:r>
      <w:r w:rsidR="00784663">
        <w:t xml:space="preserve"> around the service environment</w:t>
      </w:r>
      <w:r w:rsidR="00784663" w:rsidRPr="00C105C5">
        <w:t xml:space="preserve"> and </w:t>
      </w:r>
      <w:r w:rsidR="002B26E7" w:rsidRPr="00C105C5">
        <w:t>other</w:t>
      </w:r>
      <w:r w:rsidR="00784663" w:rsidRPr="00C105C5">
        <w:t xml:space="preserve"> </w:t>
      </w:r>
      <w:r w:rsidR="00784663">
        <w:t xml:space="preserve">consumers receiving </w:t>
      </w:r>
      <w:r w:rsidR="00784663" w:rsidRPr="00C105C5">
        <w:t>assistance</w:t>
      </w:r>
      <w:r w:rsidR="00784663">
        <w:t xml:space="preserve"> from staff</w:t>
      </w:r>
      <w:r w:rsidR="00784663" w:rsidRPr="00C105C5">
        <w:t>.</w:t>
      </w:r>
    </w:p>
    <w:p w14:paraId="10CB7CCE" w14:textId="77777777" w:rsidR="00696693" w:rsidRPr="00262C0B" w:rsidRDefault="00696693" w:rsidP="0036130C">
      <w:pPr>
        <w:pStyle w:val="NormalArial"/>
      </w:pPr>
      <w:r>
        <w:br w:type="page"/>
      </w:r>
    </w:p>
    <w:p w14:paraId="62827DED" w14:textId="77777777" w:rsidR="00696693" w:rsidRPr="00996FAF" w:rsidRDefault="0069669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B6BB7" w14:paraId="7D17C7AA" w14:textId="77777777" w:rsidTr="00C105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325DF5D" w14:textId="77777777" w:rsidR="00696693" w:rsidRPr="00996FAF" w:rsidRDefault="0069669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F6CCB4" w14:textId="77777777" w:rsidR="00696693" w:rsidRPr="00996FAF" w:rsidRDefault="006966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B6BB7" w14:paraId="1FCFFBF8" w14:textId="77777777" w:rsidTr="00EB6B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3C064" w14:textId="77777777" w:rsidR="00696693" w:rsidRPr="00996FAF" w:rsidRDefault="0069669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088B13" w14:textId="77777777" w:rsidR="00696693" w:rsidRPr="00996FAF" w:rsidRDefault="006966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CC546F" w14:textId="77777777" w:rsidR="00696693" w:rsidRPr="00996FAF" w:rsidRDefault="0033457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299559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96693" w:rsidRPr="002F768C">
                  <w:rPr>
                    <w:rFonts w:ascii="Arial" w:hAnsi="Arial" w:cs="Arial"/>
                  </w:rPr>
                  <w:t>Compliant</w:t>
                </w:r>
              </w:sdtContent>
            </w:sdt>
          </w:p>
        </w:tc>
      </w:tr>
    </w:tbl>
    <w:p w14:paraId="52D74139" w14:textId="77777777" w:rsidR="00696693" w:rsidRDefault="00696693" w:rsidP="002B0C90">
      <w:pPr>
        <w:pStyle w:val="Heading20"/>
      </w:pPr>
      <w:r>
        <w:t>Findings</w:t>
      </w:r>
    </w:p>
    <w:p w14:paraId="2C8FFC58" w14:textId="77777777" w:rsidR="0031691D" w:rsidRDefault="0031691D" w:rsidP="0031691D">
      <w:pPr>
        <w:rPr>
          <w:rFonts w:ascii="Arial" w:eastAsia="Arial" w:hAnsi="Arial" w:cs="Arial"/>
        </w:rPr>
      </w:pPr>
      <w:r w:rsidRPr="6AF3AD8F">
        <w:rPr>
          <w:rFonts w:ascii="Arial" w:eastAsia="Arial" w:hAnsi="Arial" w:cs="Arial"/>
        </w:rPr>
        <w:t xml:space="preserve">The </w:t>
      </w:r>
      <w:r>
        <w:rPr>
          <w:rFonts w:ascii="Arial" w:eastAsia="Arial" w:hAnsi="Arial" w:cs="Arial"/>
        </w:rPr>
        <w:t>Assessment Contact</w:t>
      </w:r>
      <w:r w:rsidRPr="6AF3AD8F">
        <w:rPr>
          <w:rFonts w:ascii="Arial" w:eastAsia="Arial" w:hAnsi="Arial" w:cs="Arial"/>
        </w:rPr>
        <w:t xml:space="preserve"> Report included evidence (summarised below) that the service is compliant with this </w:t>
      </w:r>
      <w:r>
        <w:rPr>
          <w:rFonts w:ascii="Arial" w:eastAsia="Arial" w:hAnsi="Arial" w:cs="Arial"/>
        </w:rPr>
        <w:t>r</w:t>
      </w:r>
      <w:r w:rsidRPr="6AF3AD8F">
        <w:rPr>
          <w:rFonts w:ascii="Arial" w:eastAsia="Arial" w:hAnsi="Arial" w:cs="Arial"/>
        </w:rPr>
        <w:t xml:space="preserve">equirement. </w:t>
      </w:r>
    </w:p>
    <w:p w14:paraId="54045667" w14:textId="2B5D2B89" w:rsidR="000532F6" w:rsidRDefault="000532F6" w:rsidP="0031691D">
      <w:pPr>
        <w:rPr>
          <w:rFonts w:ascii="Arial" w:eastAsia="Arial" w:hAnsi="Arial" w:cs="Arial"/>
        </w:rPr>
      </w:pPr>
      <w:r>
        <w:rPr>
          <w:rFonts w:ascii="Arial" w:eastAsia="Arial" w:hAnsi="Arial" w:cs="Arial"/>
        </w:rPr>
        <w:t xml:space="preserve">Consumers and staff felt there are enough staff to </w:t>
      </w:r>
      <w:r w:rsidR="00A24B03">
        <w:rPr>
          <w:rFonts w:ascii="Arial" w:eastAsia="Arial" w:hAnsi="Arial" w:cs="Arial"/>
        </w:rPr>
        <w:t>provide</w:t>
      </w:r>
      <w:r>
        <w:rPr>
          <w:rFonts w:ascii="Arial" w:eastAsia="Arial" w:hAnsi="Arial" w:cs="Arial"/>
        </w:rPr>
        <w:t xml:space="preserve"> care and services to consumers</w:t>
      </w:r>
      <w:r w:rsidR="00A24B03">
        <w:rPr>
          <w:rFonts w:ascii="Arial" w:eastAsia="Arial" w:hAnsi="Arial" w:cs="Arial"/>
        </w:rPr>
        <w:t xml:space="preserve"> in accordance with their needs and preferences and in a timely manner. </w:t>
      </w:r>
    </w:p>
    <w:p w14:paraId="1505DACA" w14:textId="2984B8D9" w:rsidR="00696693" w:rsidRPr="009E581C" w:rsidRDefault="006A7944" w:rsidP="009E581C">
      <w:pPr>
        <w:rPr>
          <w:rFonts w:ascii="Arial" w:hAnsi="Arial" w:cs="Arial"/>
        </w:rPr>
      </w:pPr>
      <w:r>
        <w:rPr>
          <w:rFonts w:ascii="Arial" w:eastAsia="Arial" w:hAnsi="Arial" w:cs="Arial"/>
        </w:rPr>
        <w:t xml:space="preserve">The service has a system to plan the workforce, including to ensure there are a sufficient number </w:t>
      </w:r>
      <w:r w:rsidR="008252FD">
        <w:rPr>
          <w:rFonts w:ascii="Arial" w:eastAsia="Arial" w:hAnsi="Arial" w:cs="Arial"/>
        </w:rPr>
        <w:t>and</w:t>
      </w:r>
      <w:r>
        <w:rPr>
          <w:rFonts w:ascii="Arial" w:eastAsia="Arial" w:hAnsi="Arial" w:cs="Arial"/>
        </w:rPr>
        <w:t xml:space="preserve"> mix of staff and planned and unplanned leave are covered. </w:t>
      </w:r>
      <w:r w:rsidR="003209A2">
        <w:rPr>
          <w:rFonts w:ascii="Arial" w:eastAsia="Arial" w:hAnsi="Arial" w:cs="Arial"/>
        </w:rPr>
        <w:t xml:space="preserve">A base roster is managed to ensure </w:t>
      </w:r>
      <w:r w:rsidR="00102A13">
        <w:rPr>
          <w:rFonts w:ascii="Arial" w:eastAsia="Arial" w:hAnsi="Arial" w:cs="Arial"/>
        </w:rPr>
        <w:t xml:space="preserve">staff of various role </w:t>
      </w:r>
      <w:r w:rsidR="00897410">
        <w:rPr>
          <w:rFonts w:ascii="Arial" w:eastAsia="Arial" w:hAnsi="Arial" w:cs="Arial"/>
        </w:rPr>
        <w:t>classifications</w:t>
      </w:r>
      <w:r w:rsidR="00102A13">
        <w:rPr>
          <w:rFonts w:ascii="Arial" w:eastAsia="Arial" w:hAnsi="Arial" w:cs="Arial"/>
        </w:rPr>
        <w:t xml:space="preserve"> are available to meet the </w:t>
      </w:r>
      <w:r w:rsidR="00897410">
        <w:rPr>
          <w:rFonts w:ascii="Arial" w:eastAsia="Arial" w:hAnsi="Arial" w:cs="Arial"/>
        </w:rPr>
        <w:t xml:space="preserve">needs of </w:t>
      </w:r>
      <w:r w:rsidR="00897410" w:rsidRPr="00206A16">
        <w:rPr>
          <w:rFonts w:ascii="Arial" w:eastAsia="Arial" w:hAnsi="Arial" w:cs="Arial"/>
        </w:rPr>
        <w:t xml:space="preserve">consumers. </w:t>
      </w:r>
      <w:r w:rsidR="000B1EDD">
        <w:rPr>
          <w:rFonts w:ascii="Arial" w:hAnsi="Arial" w:cs="Arial"/>
        </w:rPr>
        <w:t>The service</w:t>
      </w:r>
      <w:r w:rsidR="00FB0B3A">
        <w:rPr>
          <w:rFonts w:ascii="Arial" w:hAnsi="Arial" w:cs="Arial"/>
        </w:rPr>
        <w:t xml:space="preserve"> monitors staff responsiveness to consumers</w:t>
      </w:r>
      <w:r w:rsidR="00F62C50">
        <w:rPr>
          <w:rFonts w:ascii="Arial" w:hAnsi="Arial" w:cs="Arial"/>
        </w:rPr>
        <w:t>, including</w:t>
      </w:r>
      <w:r w:rsidR="00FB0B3A">
        <w:rPr>
          <w:rFonts w:ascii="Arial" w:hAnsi="Arial" w:cs="Arial"/>
        </w:rPr>
        <w:t xml:space="preserve"> through weekly</w:t>
      </w:r>
      <w:r w:rsidR="000B1EDD">
        <w:rPr>
          <w:rFonts w:ascii="Arial" w:hAnsi="Arial" w:cs="Arial"/>
        </w:rPr>
        <w:t xml:space="preserve"> call bell </w:t>
      </w:r>
      <w:r w:rsidR="00FB0B3A">
        <w:rPr>
          <w:rFonts w:ascii="Arial" w:hAnsi="Arial" w:cs="Arial"/>
        </w:rPr>
        <w:t xml:space="preserve">audits. </w:t>
      </w:r>
    </w:p>
    <w:sectPr w:rsidR="00696693" w:rsidRPr="009E581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FB04B" w14:textId="77777777" w:rsidR="00242CAD" w:rsidRDefault="00242CAD">
      <w:pPr>
        <w:spacing w:after="0"/>
      </w:pPr>
      <w:r>
        <w:separator/>
      </w:r>
    </w:p>
  </w:endnote>
  <w:endnote w:type="continuationSeparator" w:id="0">
    <w:p w14:paraId="5386ABC4" w14:textId="77777777" w:rsidR="00242CAD" w:rsidRDefault="00242C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1D96C" w14:textId="77777777" w:rsidR="00696693" w:rsidRPr="00DF37F2" w:rsidRDefault="0069669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Algester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BEE3B1" w14:textId="77777777" w:rsidR="00696693" w:rsidRPr="00DF37F2" w:rsidRDefault="006966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5364</w:t>
    </w:r>
    <w:bookmarkEnd w:id="1"/>
    <w:r w:rsidRPr="00DF37F2">
      <w:rPr>
        <w:rStyle w:val="FooterBold"/>
        <w:rFonts w:ascii="Arial" w:hAnsi="Arial"/>
        <w:b w:val="0"/>
      </w:rPr>
      <w:tab/>
      <w:t xml:space="preserve">OFFICIAL: Sensitive </w:t>
    </w:r>
  </w:p>
  <w:p w14:paraId="0C31E6E1" w14:textId="77777777" w:rsidR="00696693" w:rsidRPr="00DF37F2" w:rsidRDefault="006966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5ABBF" w14:textId="77777777" w:rsidR="00D45BBB" w:rsidRPr="00DF37F2" w:rsidRDefault="00D45BBB" w:rsidP="00D45BBB">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Algester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EA9F1E" w14:textId="77777777" w:rsidR="00D45BBB" w:rsidRPr="00DF37F2" w:rsidRDefault="00D45BBB" w:rsidP="00D45BBB">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5364</w:t>
    </w:r>
    <w:r w:rsidRPr="00DF37F2">
      <w:rPr>
        <w:rStyle w:val="FooterBold"/>
        <w:rFonts w:ascii="Arial" w:hAnsi="Arial"/>
        <w:b w:val="0"/>
      </w:rPr>
      <w:tab/>
      <w:t xml:space="preserve">OFFICIAL: Sensitive </w:t>
    </w:r>
  </w:p>
  <w:p w14:paraId="23E72ED9" w14:textId="77777777" w:rsidR="00D45BBB" w:rsidRPr="00DF37F2" w:rsidRDefault="00D45BBB" w:rsidP="00D45BB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8</w:t>
    </w:r>
    <w:r w:rsidRPr="00DF37F2">
      <w:rPr>
        <w:rStyle w:val="FooterBold"/>
        <w:rFonts w:ascii="Arial" w:hAnsi="Arial"/>
        <w:b w:val="0"/>
      </w:rPr>
      <w:fldChar w:fldCharType="end"/>
    </w:r>
  </w:p>
  <w:p w14:paraId="6907FA72" w14:textId="77777777" w:rsidR="00696693" w:rsidRDefault="006966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B9AE95" w14:textId="77777777" w:rsidR="00242CAD" w:rsidRDefault="00242CAD" w:rsidP="00D71F88">
      <w:pPr>
        <w:spacing w:after="0"/>
      </w:pPr>
      <w:r>
        <w:separator/>
      </w:r>
    </w:p>
  </w:footnote>
  <w:footnote w:type="continuationSeparator" w:id="0">
    <w:p w14:paraId="7B2C46AE" w14:textId="77777777" w:rsidR="00242CAD" w:rsidRDefault="00242CAD" w:rsidP="00D71F88">
      <w:pPr>
        <w:spacing w:after="0"/>
      </w:pPr>
      <w:r>
        <w:continuationSeparator/>
      </w:r>
    </w:p>
  </w:footnote>
  <w:footnote w:id="1">
    <w:p w14:paraId="0D5A71FB" w14:textId="178074C0" w:rsidR="00696693" w:rsidRDefault="0069669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4379">
        <w:rPr>
          <w:rFonts w:ascii="Arial" w:hAnsi="Arial" w:cs="Arial"/>
          <w:color w:val="auto"/>
          <w:sz w:val="20"/>
          <w:szCs w:val="20"/>
        </w:rPr>
        <w:t>section 68A</w:t>
      </w:r>
      <w:r w:rsidR="00BE4379" w:rsidRPr="00BE4379">
        <w:rPr>
          <w:rFonts w:ascii="Arial" w:hAnsi="Arial" w:cs="Arial"/>
          <w:color w:val="auto"/>
          <w:sz w:val="20"/>
          <w:szCs w:val="20"/>
        </w:rPr>
        <w:t xml:space="preserve"> </w:t>
      </w:r>
      <w:r w:rsidRPr="00BE437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1D36BAB" w14:textId="77777777" w:rsidR="00696693" w:rsidRDefault="006966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35666" w14:textId="77777777" w:rsidR="00696693" w:rsidRDefault="00696693">
    <w:pPr>
      <w:pStyle w:val="Header"/>
    </w:pPr>
    <w:r>
      <w:rPr>
        <w:noProof/>
        <w:color w:val="2B579A"/>
        <w:shd w:val="clear" w:color="auto" w:fill="E6E6E6"/>
        <w:lang w:val="en-US"/>
      </w:rPr>
      <w:drawing>
        <wp:anchor distT="0" distB="0" distL="114300" distR="114300" simplePos="0" relativeHeight="251658241" behindDoc="1" locked="0" layoutInCell="1" allowOverlap="1" wp14:anchorId="2AE7A095" wp14:editId="1308368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AE92D" w14:textId="77777777" w:rsidR="00696693" w:rsidRDefault="00696693">
    <w:pPr>
      <w:pStyle w:val="Header"/>
    </w:pPr>
    <w:r>
      <w:rPr>
        <w:noProof/>
      </w:rPr>
      <w:drawing>
        <wp:anchor distT="0" distB="0" distL="114300" distR="114300" simplePos="0" relativeHeight="251658240" behindDoc="0" locked="0" layoutInCell="1" allowOverlap="1" wp14:anchorId="3D203D3F" wp14:editId="18DA64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C02FF6">
      <w:start w:val="1"/>
      <w:numFmt w:val="lowerRoman"/>
      <w:lvlText w:val="(%1)"/>
      <w:lvlJc w:val="left"/>
      <w:pPr>
        <w:ind w:left="1080" w:hanging="720"/>
      </w:pPr>
      <w:rPr>
        <w:rFonts w:hint="default"/>
      </w:rPr>
    </w:lvl>
    <w:lvl w:ilvl="1" w:tplc="5CB041C6" w:tentative="1">
      <w:start w:val="1"/>
      <w:numFmt w:val="lowerLetter"/>
      <w:lvlText w:val="%2."/>
      <w:lvlJc w:val="left"/>
      <w:pPr>
        <w:ind w:left="1440" w:hanging="360"/>
      </w:pPr>
    </w:lvl>
    <w:lvl w:ilvl="2" w:tplc="A70ACD84" w:tentative="1">
      <w:start w:val="1"/>
      <w:numFmt w:val="lowerRoman"/>
      <w:lvlText w:val="%3."/>
      <w:lvlJc w:val="right"/>
      <w:pPr>
        <w:ind w:left="2160" w:hanging="180"/>
      </w:pPr>
    </w:lvl>
    <w:lvl w:ilvl="3" w:tplc="B7C6D1E0" w:tentative="1">
      <w:start w:val="1"/>
      <w:numFmt w:val="decimal"/>
      <w:lvlText w:val="%4."/>
      <w:lvlJc w:val="left"/>
      <w:pPr>
        <w:ind w:left="2880" w:hanging="360"/>
      </w:pPr>
    </w:lvl>
    <w:lvl w:ilvl="4" w:tplc="080880BE" w:tentative="1">
      <w:start w:val="1"/>
      <w:numFmt w:val="lowerLetter"/>
      <w:lvlText w:val="%5."/>
      <w:lvlJc w:val="left"/>
      <w:pPr>
        <w:ind w:left="3600" w:hanging="360"/>
      </w:pPr>
    </w:lvl>
    <w:lvl w:ilvl="5" w:tplc="7D4E8120" w:tentative="1">
      <w:start w:val="1"/>
      <w:numFmt w:val="lowerRoman"/>
      <w:lvlText w:val="%6."/>
      <w:lvlJc w:val="right"/>
      <w:pPr>
        <w:ind w:left="4320" w:hanging="180"/>
      </w:pPr>
    </w:lvl>
    <w:lvl w:ilvl="6" w:tplc="3B8CCBA6" w:tentative="1">
      <w:start w:val="1"/>
      <w:numFmt w:val="decimal"/>
      <w:lvlText w:val="%7."/>
      <w:lvlJc w:val="left"/>
      <w:pPr>
        <w:ind w:left="5040" w:hanging="360"/>
      </w:pPr>
    </w:lvl>
    <w:lvl w:ilvl="7" w:tplc="4E96662E" w:tentative="1">
      <w:start w:val="1"/>
      <w:numFmt w:val="lowerLetter"/>
      <w:lvlText w:val="%8."/>
      <w:lvlJc w:val="left"/>
      <w:pPr>
        <w:ind w:left="5760" w:hanging="360"/>
      </w:pPr>
    </w:lvl>
    <w:lvl w:ilvl="8" w:tplc="66203A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88E59EE">
      <w:start w:val="1"/>
      <w:numFmt w:val="lowerRoman"/>
      <w:lvlText w:val="(%1)"/>
      <w:lvlJc w:val="left"/>
      <w:pPr>
        <w:ind w:left="1080" w:hanging="720"/>
      </w:pPr>
      <w:rPr>
        <w:rFonts w:hint="default"/>
      </w:rPr>
    </w:lvl>
    <w:lvl w:ilvl="1" w:tplc="60D2DC96" w:tentative="1">
      <w:start w:val="1"/>
      <w:numFmt w:val="lowerLetter"/>
      <w:lvlText w:val="%2."/>
      <w:lvlJc w:val="left"/>
      <w:pPr>
        <w:ind w:left="1440" w:hanging="360"/>
      </w:pPr>
    </w:lvl>
    <w:lvl w:ilvl="2" w:tplc="110679BA" w:tentative="1">
      <w:start w:val="1"/>
      <w:numFmt w:val="lowerRoman"/>
      <w:lvlText w:val="%3."/>
      <w:lvlJc w:val="right"/>
      <w:pPr>
        <w:ind w:left="2160" w:hanging="180"/>
      </w:pPr>
    </w:lvl>
    <w:lvl w:ilvl="3" w:tplc="6BB80A5A" w:tentative="1">
      <w:start w:val="1"/>
      <w:numFmt w:val="decimal"/>
      <w:lvlText w:val="%4."/>
      <w:lvlJc w:val="left"/>
      <w:pPr>
        <w:ind w:left="2880" w:hanging="360"/>
      </w:pPr>
    </w:lvl>
    <w:lvl w:ilvl="4" w:tplc="781C348C" w:tentative="1">
      <w:start w:val="1"/>
      <w:numFmt w:val="lowerLetter"/>
      <w:lvlText w:val="%5."/>
      <w:lvlJc w:val="left"/>
      <w:pPr>
        <w:ind w:left="3600" w:hanging="360"/>
      </w:pPr>
    </w:lvl>
    <w:lvl w:ilvl="5" w:tplc="66822A3E" w:tentative="1">
      <w:start w:val="1"/>
      <w:numFmt w:val="lowerRoman"/>
      <w:lvlText w:val="%6."/>
      <w:lvlJc w:val="right"/>
      <w:pPr>
        <w:ind w:left="4320" w:hanging="180"/>
      </w:pPr>
    </w:lvl>
    <w:lvl w:ilvl="6" w:tplc="1A5C8FB2" w:tentative="1">
      <w:start w:val="1"/>
      <w:numFmt w:val="decimal"/>
      <w:lvlText w:val="%7."/>
      <w:lvlJc w:val="left"/>
      <w:pPr>
        <w:ind w:left="5040" w:hanging="360"/>
      </w:pPr>
    </w:lvl>
    <w:lvl w:ilvl="7" w:tplc="063A39E6" w:tentative="1">
      <w:start w:val="1"/>
      <w:numFmt w:val="lowerLetter"/>
      <w:lvlText w:val="%8."/>
      <w:lvlJc w:val="left"/>
      <w:pPr>
        <w:ind w:left="5760" w:hanging="360"/>
      </w:pPr>
    </w:lvl>
    <w:lvl w:ilvl="8" w:tplc="A100F0F6" w:tentative="1">
      <w:start w:val="1"/>
      <w:numFmt w:val="lowerRoman"/>
      <w:lvlText w:val="%9."/>
      <w:lvlJc w:val="right"/>
      <w:pPr>
        <w:ind w:left="6480" w:hanging="180"/>
      </w:pPr>
    </w:lvl>
  </w:abstractNum>
  <w:abstractNum w:abstractNumId="3" w15:restartNumberingAfterBreak="0">
    <w:nsid w:val="0F5B475B"/>
    <w:multiLevelType w:val="hybridMultilevel"/>
    <w:tmpl w:val="7FDCA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874842EE">
      <w:start w:val="1"/>
      <w:numFmt w:val="lowerRoman"/>
      <w:lvlText w:val="(%1)"/>
      <w:lvlJc w:val="left"/>
      <w:pPr>
        <w:ind w:left="1080" w:hanging="720"/>
      </w:pPr>
      <w:rPr>
        <w:rFonts w:hint="default"/>
      </w:rPr>
    </w:lvl>
    <w:lvl w:ilvl="1" w:tplc="2EBE7A56" w:tentative="1">
      <w:start w:val="1"/>
      <w:numFmt w:val="lowerLetter"/>
      <w:lvlText w:val="%2."/>
      <w:lvlJc w:val="left"/>
      <w:pPr>
        <w:ind w:left="1440" w:hanging="360"/>
      </w:pPr>
    </w:lvl>
    <w:lvl w:ilvl="2" w:tplc="C46AAEF2" w:tentative="1">
      <w:start w:val="1"/>
      <w:numFmt w:val="lowerRoman"/>
      <w:lvlText w:val="%3."/>
      <w:lvlJc w:val="right"/>
      <w:pPr>
        <w:ind w:left="2160" w:hanging="180"/>
      </w:pPr>
    </w:lvl>
    <w:lvl w:ilvl="3" w:tplc="E5F234D6" w:tentative="1">
      <w:start w:val="1"/>
      <w:numFmt w:val="decimal"/>
      <w:lvlText w:val="%4."/>
      <w:lvlJc w:val="left"/>
      <w:pPr>
        <w:ind w:left="2880" w:hanging="360"/>
      </w:pPr>
    </w:lvl>
    <w:lvl w:ilvl="4" w:tplc="7F9AA268" w:tentative="1">
      <w:start w:val="1"/>
      <w:numFmt w:val="lowerLetter"/>
      <w:lvlText w:val="%5."/>
      <w:lvlJc w:val="left"/>
      <w:pPr>
        <w:ind w:left="3600" w:hanging="360"/>
      </w:pPr>
    </w:lvl>
    <w:lvl w:ilvl="5" w:tplc="E0B29870" w:tentative="1">
      <w:start w:val="1"/>
      <w:numFmt w:val="lowerRoman"/>
      <w:lvlText w:val="%6."/>
      <w:lvlJc w:val="right"/>
      <w:pPr>
        <w:ind w:left="4320" w:hanging="180"/>
      </w:pPr>
    </w:lvl>
    <w:lvl w:ilvl="6" w:tplc="7B48F6D4" w:tentative="1">
      <w:start w:val="1"/>
      <w:numFmt w:val="decimal"/>
      <w:lvlText w:val="%7."/>
      <w:lvlJc w:val="left"/>
      <w:pPr>
        <w:ind w:left="5040" w:hanging="360"/>
      </w:pPr>
    </w:lvl>
    <w:lvl w:ilvl="7" w:tplc="B550597C" w:tentative="1">
      <w:start w:val="1"/>
      <w:numFmt w:val="lowerLetter"/>
      <w:lvlText w:val="%8."/>
      <w:lvlJc w:val="left"/>
      <w:pPr>
        <w:ind w:left="5760" w:hanging="360"/>
      </w:pPr>
    </w:lvl>
    <w:lvl w:ilvl="8" w:tplc="4F30370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EC62E5E">
      <w:start w:val="1"/>
      <w:numFmt w:val="bullet"/>
      <w:lvlText w:val=""/>
      <w:lvlJc w:val="left"/>
      <w:pPr>
        <w:ind w:left="720" w:hanging="360"/>
      </w:pPr>
      <w:rPr>
        <w:rFonts w:ascii="Symbol" w:hAnsi="Symbol" w:hint="default"/>
        <w:color w:val="auto"/>
        <w:sz w:val="24"/>
        <w:szCs w:val="24"/>
      </w:rPr>
    </w:lvl>
    <w:lvl w:ilvl="1" w:tplc="2A1A8476" w:tentative="1">
      <w:start w:val="1"/>
      <w:numFmt w:val="bullet"/>
      <w:lvlText w:val="o"/>
      <w:lvlJc w:val="left"/>
      <w:pPr>
        <w:ind w:left="1440" w:hanging="360"/>
      </w:pPr>
      <w:rPr>
        <w:rFonts w:ascii="Courier New" w:hAnsi="Courier New" w:cs="Courier New" w:hint="default"/>
      </w:rPr>
    </w:lvl>
    <w:lvl w:ilvl="2" w:tplc="3D7C4DD4" w:tentative="1">
      <w:start w:val="1"/>
      <w:numFmt w:val="bullet"/>
      <w:lvlText w:val=""/>
      <w:lvlJc w:val="left"/>
      <w:pPr>
        <w:ind w:left="2160" w:hanging="360"/>
      </w:pPr>
      <w:rPr>
        <w:rFonts w:ascii="Wingdings" w:hAnsi="Wingdings" w:hint="default"/>
      </w:rPr>
    </w:lvl>
    <w:lvl w:ilvl="3" w:tplc="1F707692" w:tentative="1">
      <w:start w:val="1"/>
      <w:numFmt w:val="bullet"/>
      <w:lvlText w:val=""/>
      <w:lvlJc w:val="left"/>
      <w:pPr>
        <w:ind w:left="2880" w:hanging="360"/>
      </w:pPr>
      <w:rPr>
        <w:rFonts w:ascii="Symbol" w:hAnsi="Symbol" w:hint="default"/>
      </w:rPr>
    </w:lvl>
    <w:lvl w:ilvl="4" w:tplc="4DDA3D7A" w:tentative="1">
      <w:start w:val="1"/>
      <w:numFmt w:val="bullet"/>
      <w:lvlText w:val="o"/>
      <w:lvlJc w:val="left"/>
      <w:pPr>
        <w:ind w:left="3600" w:hanging="360"/>
      </w:pPr>
      <w:rPr>
        <w:rFonts w:ascii="Courier New" w:hAnsi="Courier New" w:cs="Courier New" w:hint="default"/>
      </w:rPr>
    </w:lvl>
    <w:lvl w:ilvl="5" w:tplc="E716B3AE" w:tentative="1">
      <w:start w:val="1"/>
      <w:numFmt w:val="bullet"/>
      <w:lvlText w:val=""/>
      <w:lvlJc w:val="left"/>
      <w:pPr>
        <w:ind w:left="4320" w:hanging="360"/>
      </w:pPr>
      <w:rPr>
        <w:rFonts w:ascii="Wingdings" w:hAnsi="Wingdings" w:hint="default"/>
      </w:rPr>
    </w:lvl>
    <w:lvl w:ilvl="6" w:tplc="8AEE49AA" w:tentative="1">
      <w:start w:val="1"/>
      <w:numFmt w:val="bullet"/>
      <w:lvlText w:val=""/>
      <w:lvlJc w:val="left"/>
      <w:pPr>
        <w:ind w:left="5040" w:hanging="360"/>
      </w:pPr>
      <w:rPr>
        <w:rFonts w:ascii="Symbol" w:hAnsi="Symbol" w:hint="default"/>
      </w:rPr>
    </w:lvl>
    <w:lvl w:ilvl="7" w:tplc="5148ABC8" w:tentative="1">
      <w:start w:val="1"/>
      <w:numFmt w:val="bullet"/>
      <w:lvlText w:val="o"/>
      <w:lvlJc w:val="left"/>
      <w:pPr>
        <w:ind w:left="5760" w:hanging="360"/>
      </w:pPr>
      <w:rPr>
        <w:rFonts w:ascii="Courier New" w:hAnsi="Courier New" w:cs="Courier New" w:hint="default"/>
      </w:rPr>
    </w:lvl>
    <w:lvl w:ilvl="8" w:tplc="B05C462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26E58FE">
      <w:start w:val="1"/>
      <w:numFmt w:val="lowerRoman"/>
      <w:lvlText w:val="(%1)"/>
      <w:lvlJc w:val="left"/>
      <w:pPr>
        <w:ind w:left="1080" w:hanging="720"/>
      </w:pPr>
      <w:rPr>
        <w:rFonts w:hint="default"/>
      </w:rPr>
    </w:lvl>
    <w:lvl w:ilvl="1" w:tplc="69B6E14A" w:tentative="1">
      <w:start w:val="1"/>
      <w:numFmt w:val="lowerLetter"/>
      <w:lvlText w:val="%2."/>
      <w:lvlJc w:val="left"/>
      <w:pPr>
        <w:ind w:left="1440" w:hanging="360"/>
      </w:pPr>
    </w:lvl>
    <w:lvl w:ilvl="2" w:tplc="79424678" w:tentative="1">
      <w:start w:val="1"/>
      <w:numFmt w:val="lowerRoman"/>
      <w:lvlText w:val="%3."/>
      <w:lvlJc w:val="right"/>
      <w:pPr>
        <w:ind w:left="2160" w:hanging="180"/>
      </w:pPr>
    </w:lvl>
    <w:lvl w:ilvl="3" w:tplc="F73A08BC" w:tentative="1">
      <w:start w:val="1"/>
      <w:numFmt w:val="decimal"/>
      <w:lvlText w:val="%4."/>
      <w:lvlJc w:val="left"/>
      <w:pPr>
        <w:ind w:left="2880" w:hanging="360"/>
      </w:pPr>
    </w:lvl>
    <w:lvl w:ilvl="4" w:tplc="8DD6CBFC" w:tentative="1">
      <w:start w:val="1"/>
      <w:numFmt w:val="lowerLetter"/>
      <w:lvlText w:val="%5."/>
      <w:lvlJc w:val="left"/>
      <w:pPr>
        <w:ind w:left="3600" w:hanging="360"/>
      </w:pPr>
    </w:lvl>
    <w:lvl w:ilvl="5" w:tplc="22962F8E" w:tentative="1">
      <w:start w:val="1"/>
      <w:numFmt w:val="lowerRoman"/>
      <w:lvlText w:val="%6."/>
      <w:lvlJc w:val="right"/>
      <w:pPr>
        <w:ind w:left="4320" w:hanging="180"/>
      </w:pPr>
    </w:lvl>
    <w:lvl w:ilvl="6" w:tplc="A68A83BC" w:tentative="1">
      <w:start w:val="1"/>
      <w:numFmt w:val="decimal"/>
      <w:lvlText w:val="%7."/>
      <w:lvlJc w:val="left"/>
      <w:pPr>
        <w:ind w:left="5040" w:hanging="360"/>
      </w:pPr>
    </w:lvl>
    <w:lvl w:ilvl="7" w:tplc="40044E2A" w:tentative="1">
      <w:start w:val="1"/>
      <w:numFmt w:val="lowerLetter"/>
      <w:lvlText w:val="%8."/>
      <w:lvlJc w:val="left"/>
      <w:pPr>
        <w:ind w:left="5760" w:hanging="360"/>
      </w:pPr>
    </w:lvl>
    <w:lvl w:ilvl="8" w:tplc="F88CD80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718A5B0">
      <w:start w:val="1"/>
      <w:numFmt w:val="lowerRoman"/>
      <w:lvlText w:val="(%1)"/>
      <w:lvlJc w:val="left"/>
      <w:pPr>
        <w:ind w:left="1080" w:hanging="720"/>
      </w:pPr>
      <w:rPr>
        <w:rFonts w:hint="default"/>
      </w:rPr>
    </w:lvl>
    <w:lvl w:ilvl="1" w:tplc="F5905760" w:tentative="1">
      <w:start w:val="1"/>
      <w:numFmt w:val="lowerLetter"/>
      <w:lvlText w:val="%2."/>
      <w:lvlJc w:val="left"/>
      <w:pPr>
        <w:ind w:left="1440" w:hanging="360"/>
      </w:pPr>
    </w:lvl>
    <w:lvl w:ilvl="2" w:tplc="553E80FA" w:tentative="1">
      <w:start w:val="1"/>
      <w:numFmt w:val="lowerRoman"/>
      <w:lvlText w:val="%3."/>
      <w:lvlJc w:val="right"/>
      <w:pPr>
        <w:ind w:left="2160" w:hanging="180"/>
      </w:pPr>
    </w:lvl>
    <w:lvl w:ilvl="3" w:tplc="6FA0AECE" w:tentative="1">
      <w:start w:val="1"/>
      <w:numFmt w:val="decimal"/>
      <w:lvlText w:val="%4."/>
      <w:lvlJc w:val="left"/>
      <w:pPr>
        <w:ind w:left="2880" w:hanging="360"/>
      </w:pPr>
    </w:lvl>
    <w:lvl w:ilvl="4" w:tplc="9E22EF16" w:tentative="1">
      <w:start w:val="1"/>
      <w:numFmt w:val="lowerLetter"/>
      <w:lvlText w:val="%5."/>
      <w:lvlJc w:val="left"/>
      <w:pPr>
        <w:ind w:left="3600" w:hanging="360"/>
      </w:pPr>
    </w:lvl>
    <w:lvl w:ilvl="5" w:tplc="E85C9A62" w:tentative="1">
      <w:start w:val="1"/>
      <w:numFmt w:val="lowerRoman"/>
      <w:lvlText w:val="%6."/>
      <w:lvlJc w:val="right"/>
      <w:pPr>
        <w:ind w:left="4320" w:hanging="180"/>
      </w:pPr>
    </w:lvl>
    <w:lvl w:ilvl="6" w:tplc="36A246C8" w:tentative="1">
      <w:start w:val="1"/>
      <w:numFmt w:val="decimal"/>
      <w:lvlText w:val="%7."/>
      <w:lvlJc w:val="left"/>
      <w:pPr>
        <w:ind w:left="5040" w:hanging="360"/>
      </w:pPr>
    </w:lvl>
    <w:lvl w:ilvl="7" w:tplc="C78CC430" w:tentative="1">
      <w:start w:val="1"/>
      <w:numFmt w:val="lowerLetter"/>
      <w:lvlText w:val="%8."/>
      <w:lvlJc w:val="left"/>
      <w:pPr>
        <w:ind w:left="5760" w:hanging="360"/>
      </w:pPr>
    </w:lvl>
    <w:lvl w:ilvl="8" w:tplc="E550B0F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B281A5C">
      <w:start w:val="1"/>
      <w:numFmt w:val="lowerRoman"/>
      <w:lvlText w:val="(%1)"/>
      <w:lvlJc w:val="left"/>
      <w:pPr>
        <w:ind w:left="1080" w:hanging="720"/>
      </w:pPr>
      <w:rPr>
        <w:rFonts w:hint="default"/>
      </w:rPr>
    </w:lvl>
    <w:lvl w:ilvl="1" w:tplc="B3962358" w:tentative="1">
      <w:start w:val="1"/>
      <w:numFmt w:val="lowerLetter"/>
      <w:lvlText w:val="%2."/>
      <w:lvlJc w:val="left"/>
      <w:pPr>
        <w:ind w:left="1440" w:hanging="360"/>
      </w:pPr>
    </w:lvl>
    <w:lvl w:ilvl="2" w:tplc="2A4E7620" w:tentative="1">
      <w:start w:val="1"/>
      <w:numFmt w:val="lowerRoman"/>
      <w:lvlText w:val="%3."/>
      <w:lvlJc w:val="right"/>
      <w:pPr>
        <w:ind w:left="2160" w:hanging="180"/>
      </w:pPr>
    </w:lvl>
    <w:lvl w:ilvl="3" w:tplc="1B804E20" w:tentative="1">
      <w:start w:val="1"/>
      <w:numFmt w:val="decimal"/>
      <w:lvlText w:val="%4."/>
      <w:lvlJc w:val="left"/>
      <w:pPr>
        <w:ind w:left="2880" w:hanging="360"/>
      </w:pPr>
    </w:lvl>
    <w:lvl w:ilvl="4" w:tplc="9EC218E4" w:tentative="1">
      <w:start w:val="1"/>
      <w:numFmt w:val="lowerLetter"/>
      <w:lvlText w:val="%5."/>
      <w:lvlJc w:val="left"/>
      <w:pPr>
        <w:ind w:left="3600" w:hanging="360"/>
      </w:pPr>
    </w:lvl>
    <w:lvl w:ilvl="5" w:tplc="504E3B50" w:tentative="1">
      <w:start w:val="1"/>
      <w:numFmt w:val="lowerRoman"/>
      <w:lvlText w:val="%6."/>
      <w:lvlJc w:val="right"/>
      <w:pPr>
        <w:ind w:left="4320" w:hanging="180"/>
      </w:pPr>
    </w:lvl>
    <w:lvl w:ilvl="6" w:tplc="FEE095D6" w:tentative="1">
      <w:start w:val="1"/>
      <w:numFmt w:val="decimal"/>
      <w:lvlText w:val="%7."/>
      <w:lvlJc w:val="left"/>
      <w:pPr>
        <w:ind w:left="5040" w:hanging="360"/>
      </w:pPr>
    </w:lvl>
    <w:lvl w:ilvl="7" w:tplc="AE9291F4" w:tentative="1">
      <w:start w:val="1"/>
      <w:numFmt w:val="lowerLetter"/>
      <w:lvlText w:val="%8."/>
      <w:lvlJc w:val="left"/>
      <w:pPr>
        <w:ind w:left="5760" w:hanging="360"/>
      </w:pPr>
    </w:lvl>
    <w:lvl w:ilvl="8" w:tplc="C4CC639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8ACB21A">
      <w:start w:val="1"/>
      <w:numFmt w:val="lowerRoman"/>
      <w:lvlText w:val="(%1)"/>
      <w:lvlJc w:val="left"/>
      <w:pPr>
        <w:ind w:left="1080" w:hanging="720"/>
      </w:pPr>
      <w:rPr>
        <w:rFonts w:hint="default"/>
      </w:rPr>
    </w:lvl>
    <w:lvl w:ilvl="1" w:tplc="29120EDE" w:tentative="1">
      <w:start w:val="1"/>
      <w:numFmt w:val="lowerLetter"/>
      <w:lvlText w:val="%2."/>
      <w:lvlJc w:val="left"/>
      <w:pPr>
        <w:ind w:left="1440" w:hanging="360"/>
      </w:pPr>
    </w:lvl>
    <w:lvl w:ilvl="2" w:tplc="D8F2674C" w:tentative="1">
      <w:start w:val="1"/>
      <w:numFmt w:val="lowerRoman"/>
      <w:lvlText w:val="%3."/>
      <w:lvlJc w:val="right"/>
      <w:pPr>
        <w:ind w:left="2160" w:hanging="180"/>
      </w:pPr>
    </w:lvl>
    <w:lvl w:ilvl="3" w:tplc="55669C1E" w:tentative="1">
      <w:start w:val="1"/>
      <w:numFmt w:val="decimal"/>
      <w:lvlText w:val="%4."/>
      <w:lvlJc w:val="left"/>
      <w:pPr>
        <w:ind w:left="2880" w:hanging="360"/>
      </w:pPr>
    </w:lvl>
    <w:lvl w:ilvl="4" w:tplc="957EAF3C" w:tentative="1">
      <w:start w:val="1"/>
      <w:numFmt w:val="lowerLetter"/>
      <w:lvlText w:val="%5."/>
      <w:lvlJc w:val="left"/>
      <w:pPr>
        <w:ind w:left="3600" w:hanging="360"/>
      </w:pPr>
    </w:lvl>
    <w:lvl w:ilvl="5" w:tplc="25DA7A66" w:tentative="1">
      <w:start w:val="1"/>
      <w:numFmt w:val="lowerRoman"/>
      <w:lvlText w:val="%6."/>
      <w:lvlJc w:val="right"/>
      <w:pPr>
        <w:ind w:left="4320" w:hanging="180"/>
      </w:pPr>
    </w:lvl>
    <w:lvl w:ilvl="6" w:tplc="1B145438" w:tentative="1">
      <w:start w:val="1"/>
      <w:numFmt w:val="decimal"/>
      <w:lvlText w:val="%7."/>
      <w:lvlJc w:val="left"/>
      <w:pPr>
        <w:ind w:left="5040" w:hanging="360"/>
      </w:pPr>
    </w:lvl>
    <w:lvl w:ilvl="7" w:tplc="7A6A9290" w:tentative="1">
      <w:start w:val="1"/>
      <w:numFmt w:val="lowerLetter"/>
      <w:lvlText w:val="%8."/>
      <w:lvlJc w:val="left"/>
      <w:pPr>
        <w:ind w:left="5760" w:hanging="360"/>
      </w:pPr>
    </w:lvl>
    <w:lvl w:ilvl="8" w:tplc="119273DC" w:tentative="1">
      <w:start w:val="1"/>
      <w:numFmt w:val="lowerRoman"/>
      <w:lvlText w:val="%9."/>
      <w:lvlJc w:val="right"/>
      <w:pPr>
        <w:ind w:left="6480" w:hanging="180"/>
      </w:pPr>
    </w:lvl>
  </w:abstractNum>
  <w:abstractNum w:abstractNumId="10" w15:restartNumberingAfterBreak="0">
    <w:nsid w:val="3A616875"/>
    <w:multiLevelType w:val="hybridMultilevel"/>
    <w:tmpl w:val="7DD034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AC4BB8"/>
    <w:multiLevelType w:val="hybridMultilevel"/>
    <w:tmpl w:val="399A3D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FE96680"/>
    <w:multiLevelType w:val="hybridMultilevel"/>
    <w:tmpl w:val="F4E249BA"/>
    <w:lvl w:ilvl="0" w:tplc="E9B096E4">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BDFCE144"/>
    <w:lvl w:ilvl="0" w:tplc="E9B096E4">
      <w:start w:val="1"/>
      <w:numFmt w:val="bullet"/>
      <w:lvlText w:val=""/>
      <w:lvlJc w:val="left"/>
      <w:pPr>
        <w:ind w:left="624" w:hanging="267"/>
      </w:pPr>
      <w:rPr>
        <w:rFonts w:ascii="Symbol" w:hAnsi="Symbol" w:hint="default"/>
      </w:rPr>
    </w:lvl>
    <w:lvl w:ilvl="1" w:tplc="5456E5D6">
      <w:start w:val="1"/>
      <w:numFmt w:val="bullet"/>
      <w:lvlText w:val="o"/>
      <w:lvlJc w:val="left"/>
      <w:pPr>
        <w:ind w:left="1080" w:hanging="360"/>
      </w:pPr>
      <w:rPr>
        <w:rFonts w:ascii="Courier New" w:hAnsi="Courier New" w:cs="Courier New" w:hint="default"/>
      </w:rPr>
    </w:lvl>
    <w:lvl w:ilvl="2" w:tplc="FD207118">
      <w:start w:val="1"/>
      <w:numFmt w:val="bullet"/>
      <w:lvlText w:val=""/>
      <w:lvlJc w:val="left"/>
      <w:pPr>
        <w:ind w:left="1800" w:hanging="360"/>
      </w:pPr>
      <w:rPr>
        <w:rFonts w:ascii="Wingdings" w:hAnsi="Wingdings" w:hint="default"/>
      </w:rPr>
    </w:lvl>
    <w:lvl w:ilvl="3" w:tplc="1842DA86">
      <w:start w:val="1"/>
      <w:numFmt w:val="bullet"/>
      <w:lvlText w:val=""/>
      <w:lvlJc w:val="left"/>
      <w:pPr>
        <w:ind w:left="2520" w:hanging="360"/>
      </w:pPr>
      <w:rPr>
        <w:rFonts w:ascii="Symbol" w:hAnsi="Symbol" w:hint="default"/>
      </w:rPr>
    </w:lvl>
    <w:lvl w:ilvl="4" w:tplc="BFC0DFC2">
      <w:start w:val="1"/>
      <w:numFmt w:val="bullet"/>
      <w:lvlText w:val="o"/>
      <w:lvlJc w:val="left"/>
      <w:pPr>
        <w:ind w:left="3240" w:hanging="360"/>
      </w:pPr>
      <w:rPr>
        <w:rFonts w:ascii="Courier New" w:hAnsi="Courier New" w:cs="Courier New" w:hint="default"/>
      </w:rPr>
    </w:lvl>
    <w:lvl w:ilvl="5" w:tplc="96DE4530">
      <w:start w:val="1"/>
      <w:numFmt w:val="bullet"/>
      <w:lvlText w:val=""/>
      <w:lvlJc w:val="left"/>
      <w:pPr>
        <w:ind w:left="3960" w:hanging="360"/>
      </w:pPr>
      <w:rPr>
        <w:rFonts w:ascii="Wingdings" w:hAnsi="Wingdings" w:hint="default"/>
      </w:rPr>
    </w:lvl>
    <w:lvl w:ilvl="6" w:tplc="CD1400AC">
      <w:start w:val="1"/>
      <w:numFmt w:val="bullet"/>
      <w:lvlText w:val=""/>
      <w:lvlJc w:val="left"/>
      <w:pPr>
        <w:ind w:left="4680" w:hanging="360"/>
      </w:pPr>
      <w:rPr>
        <w:rFonts w:ascii="Symbol" w:hAnsi="Symbol" w:hint="default"/>
      </w:rPr>
    </w:lvl>
    <w:lvl w:ilvl="7" w:tplc="40F0B748">
      <w:start w:val="1"/>
      <w:numFmt w:val="bullet"/>
      <w:lvlText w:val="o"/>
      <w:lvlJc w:val="left"/>
      <w:pPr>
        <w:ind w:left="5400" w:hanging="360"/>
      </w:pPr>
      <w:rPr>
        <w:rFonts w:ascii="Courier New" w:hAnsi="Courier New" w:cs="Courier New" w:hint="default"/>
      </w:rPr>
    </w:lvl>
    <w:lvl w:ilvl="8" w:tplc="CEE6C79C">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FDA682F0">
      <w:start w:val="1"/>
      <w:numFmt w:val="lowerRoman"/>
      <w:lvlText w:val="(%1)"/>
      <w:lvlJc w:val="left"/>
      <w:pPr>
        <w:ind w:left="1080" w:hanging="720"/>
      </w:pPr>
      <w:rPr>
        <w:rFonts w:hint="default"/>
      </w:rPr>
    </w:lvl>
    <w:lvl w:ilvl="1" w:tplc="8EC4777E" w:tentative="1">
      <w:start w:val="1"/>
      <w:numFmt w:val="lowerLetter"/>
      <w:lvlText w:val="%2."/>
      <w:lvlJc w:val="left"/>
      <w:pPr>
        <w:ind w:left="1440" w:hanging="360"/>
      </w:pPr>
    </w:lvl>
    <w:lvl w:ilvl="2" w:tplc="C1B24018" w:tentative="1">
      <w:start w:val="1"/>
      <w:numFmt w:val="lowerRoman"/>
      <w:lvlText w:val="%3."/>
      <w:lvlJc w:val="right"/>
      <w:pPr>
        <w:ind w:left="2160" w:hanging="180"/>
      </w:pPr>
    </w:lvl>
    <w:lvl w:ilvl="3" w:tplc="42622B12" w:tentative="1">
      <w:start w:val="1"/>
      <w:numFmt w:val="decimal"/>
      <w:lvlText w:val="%4."/>
      <w:lvlJc w:val="left"/>
      <w:pPr>
        <w:ind w:left="2880" w:hanging="360"/>
      </w:pPr>
    </w:lvl>
    <w:lvl w:ilvl="4" w:tplc="C8B69EBE" w:tentative="1">
      <w:start w:val="1"/>
      <w:numFmt w:val="lowerLetter"/>
      <w:lvlText w:val="%5."/>
      <w:lvlJc w:val="left"/>
      <w:pPr>
        <w:ind w:left="3600" w:hanging="360"/>
      </w:pPr>
    </w:lvl>
    <w:lvl w:ilvl="5" w:tplc="78360A1A" w:tentative="1">
      <w:start w:val="1"/>
      <w:numFmt w:val="lowerRoman"/>
      <w:lvlText w:val="%6."/>
      <w:lvlJc w:val="right"/>
      <w:pPr>
        <w:ind w:left="4320" w:hanging="180"/>
      </w:pPr>
    </w:lvl>
    <w:lvl w:ilvl="6" w:tplc="09F09D30" w:tentative="1">
      <w:start w:val="1"/>
      <w:numFmt w:val="decimal"/>
      <w:lvlText w:val="%7."/>
      <w:lvlJc w:val="left"/>
      <w:pPr>
        <w:ind w:left="5040" w:hanging="360"/>
      </w:pPr>
    </w:lvl>
    <w:lvl w:ilvl="7" w:tplc="9FC27D86" w:tentative="1">
      <w:start w:val="1"/>
      <w:numFmt w:val="lowerLetter"/>
      <w:lvlText w:val="%8."/>
      <w:lvlJc w:val="left"/>
      <w:pPr>
        <w:ind w:left="5760" w:hanging="360"/>
      </w:pPr>
    </w:lvl>
    <w:lvl w:ilvl="8" w:tplc="E468ECC4" w:tentative="1">
      <w:start w:val="1"/>
      <w:numFmt w:val="lowerRoman"/>
      <w:lvlText w:val="%9."/>
      <w:lvlJc w:val="right"/>
      <w:pPr>
        <w:ind w:left="6480" w:hanging="180"/>
      </w:pPr>
    </w:lvl>
  </w:abstractNum>
  <w:abstractNum w:abstractNumId="15" w15:restartNumberingAfterBreak="0">
    <w:nsid w:val="5FDF27D7"/>
    <w:multiLevelType w:val="hybridMultilevel"/>
    <w:tmpl w:val="0EF06FF0"/>
    <w:lvl w:ilvl="0" w:tplc="0C090003">
      <w:start w:val="1"/>
      <w:numFmt w:val="bullet"/>
      <w:lvlText w:val="o"/>
      <w:lvlJc w:val="left"/>
      <w:pPr>
        <w:ind w:left="1707" w:hanging="267"/>
      </w:pPr>
      <w:rPr>
        <w:rFonts w:ascii="Courier New" w:hAnsi="Courier New" w:cs="Courier New" w:hint="default"/>
      </w:rPr>
    </w:lvl>
    <w:lvl w:ilvl="1" w:tplc="FFFFFFFF">
      <w:start w:val="1"/>
      <w:numFmt w:val="bullet"/>
      <w:lvlText w:val="o"/>
      <w:lvlJc w:val="left"/>
      <w:pPr>
        <w:ind w:left="2163" w:hanging="360"/>
      </w:pPr>
      <w:rPr>
        <w:rFonts w:ascii="Courier New" w:hAnsi="Courier New" w:cs="Courier New" w:hint="default"/>
      </w:rPr>
    </w:lvl>
    <w:lvl w:ilvl="2" w:tplc="FFFFFFFF">
      <w:start w:val="1"/>
      <w:numFmt w:val="bullet"/>
      <w:lvlText w:val=""/>
      <w:lvlJc w:val="left"/>
      <w:pPr>
        <w:ind w:left="2883" w:hanging="360"/>
      </w:pPr>
      <w:rPr>
        <w:rFonts w:ascii="Wingdings" w:hAnsi="Wingdings" w:hint="default"/>
      </w:rPr>
    </w:lvl>
    <w:lvl w:ilvl="3" w:tplc="FFFFFFFF">
      <w:start w:val="1"/>
      <w:numFmt w:val="bullet"/>
      <w:lvlText w:val=""/>
      <w:lvlJc w:val="left"/>
      <w:pPr>
        <w:ind w:left="3603" w:hanging="360"/>
      </w:pPr>
      <w:rPr>
        <w:rFonts w:ascii="Symbol" w:hAnsi="Symbol" w:hint="default"/>
      </w:rPr>
    </w:lvl>
    <w:lvl w:ilvl="4" w:tplc="FFFFFFFF">
      <w:start w:val="1"/>
      <w:numFmt w:val="bullet"/>
      <w:lvlText w:val="o"/>
      <w:lvlJc w:val="left"/>
      <w:pPr>
        <w:ind w:left="4323" w:hanging="360"/>
      </w:pPr>
      <w:rPr>
        <w:rFonts w:ascii="Courier New" w:hAnsi="Courier New" w:cs="Courier New" w:hint="default"/>
      </w:rPr>
    </w:lvl>
    <w:lvl w:ilvl="5" w:tplc="FFFFFFFF">
      <w:start w:val="1"/>
      <w:numFmt w:val="bullet"/>
      <w:lvlText w:val=""/>
      <w:lvlJc w:val="left"/>
      <w:pPr>
        <w:ind w:left="5043" w:hanging="360"/>
      </w:pPr>
      <w:rPr>
        <w:rFonts w:ascii="Wingdings" w:hAnsi="Wingdings" w:hint="default"/>
      </w:rPr>
    </w:lvl>
    <w:lvl w:ilvl="6" w:tplc="FFFFFFFF">
      <w:start w:val="1"/>
      <w:numFmt w:val="bullet"/>
      <w:lvlText w:val=""/>
      <w:lvlJc w:val="left"/>
      <w:pPr>
        <w:ind w:left="5763" w:hanging="360"/>
      </w:pPr>
      <w:rPr>
        <w:rFonts w:ascii="Symbol" w:hAnsi="Symbol" w:hint="default"/>
      </w:rPr>
    </w:lvl>
    <w:lvl w:ilvl="7" w:tplc="FFFFFFFF">
      <w:start w:val="1"/>
      <w:numFmt w:val="bullet"/>
      <w:lvlText w:val="o"/>
      <w:lvlJc w:val="left"/>
      <w:pPr>
        <w:ind w:left="6483" w:hanging="360"/>
      </w:pPr>
      <w:rPr>
        <w:rFonts w:ascii="Courier New" w:hAnsi="Courier New" w:cs="Courier New" w:hint="default"/>
      </w:rPr>
    </w:lvl>
    <w:lvl w:ilvl="8" w:tplc="FFFFFFFF">
      <w:start w:val="1"/>
      <w:numFmt w:val="bullet"/>
      <w:lvlText w:val=""/>
      <w:lvlJc w:val="left"/>
      <w:pPr>
        <w:ind w:left="7203" w:hanging="360"/>
      </w:pPr>
      <w:rPr>
        <w:rFonts w:ascii="Wingdings" w:hAnsi="Wingdings" w:hint="default"/>
      </w:rPr>
    </w:lvl>
  </w:abstractNum>
  <w:abstractNum w:abstractNumId="16" w15:restartNumberingAfterBreak="0">
    <w:nsid w:val="64640CE4"/>
    <w:multiLevelType w:val="hybridMultilevel"/>
    <w:tmpl w:val="39F031D8"/>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704C5705"/>
    <w:multiLevelType w:val="hybridMultilevel"/>
    <w:tmpl w:val="C7521458"/>
    <w:lvl w:ilvl="0" w:tplc="410485A8">
      <w:start w:val="1"/>
      <w:numFmt w:val="lowerRoman"/>
      <w:lvlText w:val="(%1)"/>
      <w:lvlJc w:val="left"/>
      <w:pPr>
        <w:ind w:left="1080" w:hanging="720"/>
      </w:pPr>
      <w:rPr>
        <w:rFonts w:hint="default"/>
      </w:rPr>
    </w:lvl>
    <w:lvl w:ilvl="1" w:tplc="1728CA1C" w:tentative="1">
      <w:start w:val="1"/>
      <w:numFmt w:val="lowerLetter"/>
      <w:lvlText w:val="%2."/>
      <w:lvlJc w:val="left"/>
      <w:pPr>
        <w:ind w:left="1440" w:hanging="360"/>
      </w:pPr>
    </w:lvl>
    <w:lvl w:ilvl="2" w:tplc="11C05D04" w:tentative="1">
      <w:start w:val="1"/>
      <w:numFmt w:val="lowerRoman"/>
      <w:lvlText w:val="%3."/>
      <w:lvlJc w:val="right"/>
      <w:pPr>
        <w:ind w:left="2160" w:hanging="180"/>
      </w:pPr>
    </w:lvl>
    <w:lvl w:ilvl="3" w:tplc="CCF69FB6" w:tentative="1">
      <w:start w:val="1"/>
      <w:numFmt w:val="decimal"/>
      <w:lvlText w:val="%4."/>
      <w:lvlJc w:val="left"/>
      <w:pPr>
        <w:ind w:left="2880" w:hanging="360"/>
      </w:pPr>
    </w:lvl>
    <w:lvl w:ilvl="4" w:tplc="9E0E1D1E" w:tentative="1">
      <w:start w:val="1"/>
      <w:numFmt w:val="lowerLetter"/>
      <w:lvlText w:val="%5."/>
      <w:lvlJc w:val="left"/>
      <w:pPr>
        <w:ind w:left="3600" w:hanging="360"/>
      </w:pPr>
    </w:lvl>
    <w:lvl w:ilvl="5" w:tplc="547477B0" w:tentative="1">
      <w:start w:val="1"/>
      <w:numFmt w:val="lowerRoman"/>
      <w:lvlText w:val="%6."/>
      <w:lvlJc w:val="right"/>
      <w:pPr>
        <w:ind w:left="4320" w:hanging="180"/>
      </w:pPr>
    </w:lvl>
    <w:lvl w:ilvl="6" w:tplc="04742D50" w:tentative="1">
      <w:start w:val="1"/>
      <w:numFmt w:val="decimal"/>
      <w:lvlText w:val="%7."/>
      <w:lvlJc w:val="left"/>
      <w:pPr>
        <w:ind w:left="5040" w:hanging="360"/>
      </w:pPr>
    </w:lvl>
    <w:lvl w:ilvl="7" w:tplc="B01EFE6E" w:tentative="1">
      <w:start w:val="1"/>
      <w:numFmt w:val="lowerLetter"/>
      <w:lvlText w:val="%8."/>
      <w:lvlJc w:val="left"/>
      <w:pPr>
        <w:ind w:left="5760" w:hanging="360"/>
      </w:pPr>
    </w:lvl>
    <w:lvl w:ilvl="8" w:tplc="81088DFC" w:tentative="1">
      <w:start w:val="1"/>
      <w:numFmt w:val="lowerRoman"/>
      <w:lvlText w:val="%9."/>
      <w:lvlJc w:val="right"/>
      <w:pPr>
        <w:ind w:left="6480" w:hanging="180"/>
      </w:pPr>
    </w:lvl>
  </w:abstractNum>
  <w:abstractNum w:abstractNumId="18" w15:restartNumberingAfterBreak="0">
    <w:nsid w:val="77B76FB2"/>
    <w:multiLevelType w:val="hybridMultilevel"/>
    <w:tmpl w:val="7D9668C4"/>
    <w:lvl w:ilvl="0" w:tplc="E9B096E4">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3380557">
    <w:abstractNumId w:val="19"/>
  </w:num>
  <w:num w:numId="2" w16cid:durableId="2004970158">
    <w:abstractNumId w:val="5"/>
  </w:num>
  <w:num w:numId="3" w16cid:durableId="1733691831">
    <w:abstractNumId w:val="2"/>
  </w:num>
  <w:num w:numId="4" w16cid:durableId="508907199">
    <w:abstractNumId w:val="8"/>
  </w:num>
  <w:num w:numId="5" w16cid:durableId="380176938">
    <w:abstractNumId w:val="7"/>
  </w:num>
  <w:num w:numId="6" w16cid:durableId="1619988999">
    <w:abstractNumId w:val="1"/>
  </w:num>
  <w:num w:numId="7" w16cid:durableId="1072698327">
    <w:abstractNumId w:val="14"/>
  </w:num>
  <w:num w:numId="8" w16cid:durableId="212815211">
    <w:abstractNumId w:val="6"/>
  </w:num>
  <w:num w:numId="9" w16cid:durableId="2038769320">
    <w:abstractNumId w:val="9"/>
  </w:num>
  <w:num w:numId="10" w16cid:durableId="145322269">
    <w:abstractNumId w:val="4"/>
  </w:num>
  <w:num w:numId="11" w16cid:durableId="1769957839">
    <w:abstractNumId w:val="17"/>
  </w:num>
  <w:num w:numId="12" w16cid:durableId="424039178">
    <w:abstractNumId w:val="0"/>
  </w:num>
  <w:num w:numId="13" w16cid:durableId="1423259368">
    <w:abstractNumId w:val="19"/>
  </w:num>
  <w:num w:numId="14" w16cid:durableId="383875314">
    <w:abstractNumId w:val="19"/>
  </w:num>
  <w:num w:numId="15" w16cid:durableId="1184514492">
    <w:abstractNumId w:val="13"/>
  </w:num>
  <w:num w:numId="16" w16cid:durableId="1033926174">
    <w:abstractNumId w:val="15"/>
  </w:num>
  <w:num w:numId="17" w16cid:durableId="2119988346">
    <w:abstractNumId w:val="11"/>
  </w:num>
  <w:num w:numId="18" w16cid:durableId="1753117450">
    <w:abstractNumId w:val="3"/>
  </w:num>
  <w:num w:numId="19" w16cid:durableId="296032096">
    <w:abstractNumId w:val="16"/>
  </w:num>
  <w:num w:numId="20" w16cid:durableId="368529931">
    <w:abstractNumId w:val="10"/>
  </w:num>
  <w:num w:numId="21" w16cid:durableId="1449617376">
    <w:abstractNumId w:val="12"/>
  </w:num>
  <w:num w:numId="22" w16cid:durableId="9244603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BB7"/>
    <w:rsid w:val="000002E9"/>
    <w:rsid w:val="0000110E"/>
    <w:rsid w:val="00010592"/>
    <w:rsid w:val="0001361D"/>
    <w:rsid w:val="0002397C"/>
    <w:rsid w:val="00025ACA"/>
    <w:rsid w:val="0003540E"/>
    <w:rsid w:val="000425D3"/>
    <w:rsid w:val="00051E4A"/>
    <w:rsid w:val="000532F6"/>
    <w:rsid w:val="00057D01"/>
    <w:rsid w:val="00074AFD"/>
    <w:rsid w:val="000804A7"/>
    <w:rsid w:val="000819C3"/>
    <w:rsid w:val="00081F19"/>
    <w:rsid w:val="000908B6"/>
    <w:rsid w:val="00095978"/>
    <w:rsid w:val="000A2E0B"/>
    <w:rsid w:val="000A5AFB"/>
    <w:rsid w:val="000B176B"/>
    <w:rsid w:val="000B1EDD"/>
    <w:rsid w:val="000C013D"/>
    <w:rsid w:val="000E3D04"/>
    <w:rsid w:val="00102A13"/>
    <w:rsid w:val="0011793C"/>
    <w:rsid w:val="001242FF"/>
    <w:rsid w:val="0012676B"/>
    <w:rsid w:val="00126976"/>
    <w:rsid w:val="00127432"/>
    <w:rsid w:val="001301F5"/>
    <w:rsid w:val="00145015"/>
    <w:rsid w:val="00152272"/>
    <w:rsid w:val="00164B39"/>
    <w:rsid w:val="00172D59"/>
    <w:rsid w:val="00172FC7"/>
    <w:rsid w:val="001A7881"/>
    <w:rsid w:val="001C0A85"/>
    <w:rsid w:val="001C3ABC"/>
    <w:rsid w:val="001C4670"/>
    <w:rsid w:val="001C6481"/>
    <w:rsid w:val="001C697D"/>
    <w:rsid w:val="001D1812"/>
    <w:rsid w:val="001D3DF3"/>
    <w:rsid w:val="001E14B8"/>
    <w:rsid w:val="001E4C71"/>
    <w:rsid w:val="001E7501"/>
    <w:rsid w:val="001F0AF8"/>
    <w:rsid w:val="001F1478"/>
    <w:rsid w:val="00200B31"/>
    <w:rsid w:val="00206A16"/>
    <w:rsid w:val="00210FBF"/>
    <w:rsid w:val="00222265"/>
    <w:rsid w:val="002249AB"/>
    <w:rsid w:val="00242CAD"/>
    <w:rsid w:val="0024658B"/>
    <w:rsid w:val="00250246"/>
    <w:rsid w:val="002626C4"/>
    <w:rsid w:val="0027190A"/>
    <w:rsid w:val="002731FD"/>
    <w:rsid w:val="002754C4"/>
    <w:rsid w:val="00285865"/>
    <w:rsid w:val="002A58E0"/>
    <w:rsid w:val="002B26E7"/>
    <w:rsid w:val="002B7B23"/>
    <w:rsid w:val="002C7826"/>
    <w:rsid w:val="002D7619"/>
    <w:rsid w:val="002E78AB"/>
    <w:rsid w:val="002E7FEC"/>
    <w:rsid w:val="0030125B"/>
    <w:rsid w:val="00302409"/>
    <w:rsid w:val="0031691D"/>
    <w:rsid w:val="003209A2"/>
    <w:rsid w:val="00333C6F"/>
    <w:rsid w:val="00334988"/>
    <w:rsid w:val="00334A3A"/>
    <w:rsid w:val="003360DE"/>
    <w:rsid w:val="00337924"/>
    <w:rsid w:val="003505CD"/>
    <w:rsid w:val="00356A8C"/>
    <w:rsid w:val="00366AF0"/>
    <w:rsid w:val="00367235"/>
    <w:rsid w:val="00376AD0"/>
    <w:rsid w:val="00380F06"/>
    <w:rsid w:val="00385D51"/>
    <w:rsid w:val="003C675A"/>
    <w:rsid w:val="003D1F01"/>
    <w:rsid w:val="003D406B"/>
    <w:rsid w:val="003F0C04"/>
    <w:rsid w:val="003F40B5"/>
    <w:rsid w:val="0041492A"/>
    <w:rsid w:val="00421986"/>
    <w:rsid w:val="00423EB5"/>
    <w:rsid w:val="00426B6D"/>
    <w:rsid w:val="0047173E"/>
    <w:rsid w:val="004721DB"/>
    <w:rsid w:val="004750B1"/>
    <w:rsid w:val="00483729"/>
    <w:rsid w:val="004A7ED8"/>
    <w:rsid w:val="004B2096"/>
    <w:rsid w:val="004B79A1"/>
    <w:rsid w:val="004C06AF"/>
    <w:rsid w:val="004D11BD"/>
    <w:rsid w:val="004D5EFF"/>
    <w:rsid w:val="0052363D"/>
    <w:rsid w:val="00531120"/>
    <w:rsid w:val="00542453"/>
    <w:rsid w:val="005552E5"/>
    <w:rsid w:val="00560C4E"/>
    <w:rsid w:val="00560EB8"/>
    <w:rsid w:val="00566C64"/>
    <w:rsid w:val="00573EB1"/>
    <w:rsid w:val="00580F44"/>
    <w:rsid w:val="00587081"/>
    <w:rsid w:val="00591A5F"/>
    <w:rsid w:val="005A5175"/>
    <w:rsid w:val="005B148A"/>
    <w:rsid w:val="005B438E"/>
    <w:rsid w:val="005D2C13"/>
    <w:rsid w:val="005D3524"/>
    <w:rsid w:val="005E1661"/>
    <w:rsid w:val="005E5CC6"/>
    <w:rsid w:val="006057E9"/>
    <w:rsid w:val="0061060D"/>
    <w:rsid w:val="0062325E"/>
    <w:rsid w:val="0062616B"/>
    <w:rsid w:val="006312C1"/>
    <w:rsid w:val="00654F6B"/>
    <w:rsid w:val="00682A32"/>
    <w:rsid w:val="00693BD3"/>
    <w:rsid w:val="00695495"/>
    <w:rsid w:val="00696693"/>
    <w:rsid w:val="006A7944"/>
    <w:rsid w:val="006B568E"/>
    <w:rsid w:val="006D23A8"/>
    <w:rsid w:val="007119A1"/>
    <w:rsid w:val="00711D2A"/>
    <w:rsid w:val="00723583"/>
    <w:rsid w:val="00732F16"/>
    <w:rsid w:val="00744938"/>
    <w:rsid w:val="00756F2F"/>
    <w:rsid w:val="0077044E"/>
    <w:rsid w:val="00784663"/>
    <w:rsid w:val="007875AB"/>
    <w:rsid w:val="007D064C"/>
    <w:rsid w:val="007E6901"/>
    <w:rsid w:val="007F53C4"/>
    <w:rsid w:val="007F5DC4"/>
    <w:rsid w:val="0080494D"/>
    <w:rsid w:val="00806742"/>
    <w:rsid w:val="00822E04"/>
    <w:rsid w:val="008252FD"/>
    <w:rsid w:val="00826594"/>
    <w:rsid w:val="00835CCC"/>
    <w:rsid w:val="0085192F"/>
    <w:rsid w:val="00871D85"/>
    <w:rsid w:val="00874F0B"/>
    <w:rsid w:val="00897410"/>
    <w:rsid w:val="008A4052"/>
    <w:rsid w:val="008C14C1"/>
    <w:rsid w:val="0090344F"/>
    <w:rsid w:val="009051EE"/>
    <w:rsid w:val="00910132"/>
    <w:rsid w:val="00932373"/>
    <w:rsid w:val="00933CAC"/>
    <w:rsid w:val="009540AE"/>
    <w:rsid w:val="00963D9E"/>
    <w:rsid w:val="0096797B"/>
    <w:rsid w:val="00976C47"/>
    <w:rsid w:val="009818EA"/>
    <w:rsid w:val="009828EE"/>
    <w:rsid w:val="00994380"/>
    <w:rsid w:val="009A012B"/>
    <w:rsid w:val="009A37C8"/>
    <w:rsid w:val="009B0BC9"/>
    <w:rsid w:val="009B0C62"/>
    <w:rsid w:val="009C5C3A"/>
    <w:rsid w:val="009E377E"/>
    <w:rsid w:val="009E581C"/>
    <w:rsid w:val="009E7621"/>
    <w:rsid w:val="009F6059"/>
    <w:rsid w:val="00A00F3C"/>
    <w:rsid w:val="00A16751"/>
    <w:rsid w:val="00A21495"/>
    <w:rsid w:val="00A24B03"/>
    <w:rsid w:val="00A5604C"/>
    <w:rsid w:val="00A57A3D"/>
    <w:rsid w:val="00A629CE"/>
    <w:rsid w:val="00A6333F"/>
    <w:rsid w:val="00A65DC6"/>
    <w:rsid w:val="00A7296E"/>
    <w:rsid w:val="00A84D64"/>
    <w:rsid w:val="00A940CD"/>
    <w:rsid w:val="00A96776"/>
    <w:rsid w:val="00AA409F"/>
    <w:rsid w:val="00AD1760"/>
    <w:rsid w:val="00AF150E"/>
    <w:rsid w:val="00B06567"/>
    <w:rsid w:val="00B0713F"/>
    <w:rsid w:val="00B2514A"/>
    <w:rsid w:val="00B36204"/>
    <w:rsid w:val="00B461A6"/>
    <w:rsid w:val="00B659E6"/>
    <w:rsid w:val="00B876A0"/>
    <w:rsid w:val="00B90DC0"/>
    <w:rsid w:val="00B96685"/>
    <w:rsid w:val="00BC0417"/>
    <w:rsid w:val="00BC4D21"/>
    <w:rsid w:val="00BC62E6"/>
    <w:rsid w:val="00BE4379"/>
    <w:rsid w:val="00BF2B20"/>
    <w:rsid w:val="00C105C5"/>
    <w:rsid w:val="00C22EDD"/>
    <w:rsid w:val="00C26BCE"/>
    <w:rsid w:val="00C4416C"/>
    <w:rsid w:val="00C52ADA"/>
    <w:rsid w:val="00C547AE"/>
    <w:rsid w:val="00C5620D"/>
    <w:rsid w:val="00C619BB"/>
    <w:rsid w:val="00C66DF9"/>
    <w:rsid w:val="00C67B29"/>
    <w:rsid w:val="00C91C09"/>
    <w:rsid w:val="00C94BB6"/>
    <w:rsid w:val="00CA4031"/>
    <w:rsid w:val="00CA66E5"/>
    <w:rsid w:val="00CB13FE"/>
    <w:rsid w:val="00CB3441"/>
    <w:rsid w:val="00CB7846"/>
    <w:rsid w:val="00CE13C2"/>
    <w:rsid w:val="00D25896"/>
    <w:rsid w:val="00D37679"/>
    <w:rsid w:val="00D40916"/>
    <w:rsid w:val="00D441E1"/>
    <w:rsid w:val="00D45887"/>
    <w:rsid w:val="00D45BBB"/>
    <w:rsid w:val="00D50B7A"/>
    <w:rsid w:val="00D65805"/>
    <w:rsid w:val="00D72D13"/>
    <w:rsid w:val="00D80A59"/>
    <w:rsid w:val="00D87B65"/>
    <w:rsid w:val="00DA6692"/>
    <w:rsid w:val="00DB547E"/>
    <w:rsid w:val="00DC0608"/>
    <w:rsid w:val="00DC2885"/>
    <w:rsid w:val="00DC4946"/>
    <w:rsid w:val="00DC7A1B"/>
    <w:rsid w:val="00DD43BA"/>
    <w:rsid w:val="00DD74A3"/>
    <w:rsid w:val="00DF4F64"/>
    <w:rsid w:val="00E1599F"/>
    <w:rsid w:val="00E277F9"/>
    <w:rsid w:val="00E3147C"/>
    <w:rsid w:val="00E31628"/>
    <w:rsid w:val="00E50A62"/>
    <w:rsid w:val="00E52D6E"/>
    <w:rsid w:val="00E53E49"/>
    <w:rsid w:val="00E733D3"/>
    <w:rsid w:val="00E86D37"/>
    <w:rsid w:val="00EA3BEB"/>
    <w:rsid w:val="00EB6BB7"/>
    <w:rsid w:val="00EC1966"/>
    <w:rsid w:val="00EC3708"/>
    <w:rsid w:val="00EC3C15"/>
    <w:rsid w:val="00EC4738"/>
    <w:rsid w:val="00EF0231"/>
    <w:rsid w:val="00F01DCA"/>
    <w:rsid w:val="00F05552"/>
    <w:rsid w:val="00F106D8"/>
    <w:rsid w:val="00F31918"/>
    <w:rsid w:val="00F34909"/>
    <w:rsid w:val="00F36E01"/>
    <w:rsid w:val="00F62C50"/>
    <w:rsid w:val="00F717F3"/>
    <w:rsid w:val="00F8184D"/>
    <w:rsid w:val="00F921D0"/>
    <w:rsid w:val="00F93791"/>
    <w:rsid w:val="00FA124A"/>
    <w:rsid w:val="00FA66DE"/>
    <w:rsid w:val="00FB0B3A"/>
    <w:rsid w:val="00FB310D"/>
    <w:rsid w:val="00FB5F32"/>
    <w:rsid w:val="00FB620D"/>
    <w:rsid w:val="00FC30A2"/>
    <w:rsid w:val="00FC7069"/>
    <w:rsid w:val="00FF0D2E"/>
    <w:rsid w:val="00FF357B"/>
    <w:rsid w:val="00FF4A50"/>
    <w:rsid w:val="00FF7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3ADD1"/>
  <w15:docId w15:val="{2FE2FAE1-038E-4C19-B9BD-9F4CD52D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399178">
      <w:bodyDiv w:val="1"/>
      <w:marLeft w:val="0"/>
      <w:marRight w:val="0"/>
      <w:marTop w:val="0"/>
      <w:marBottom w:val="0"/>
      <w:divBdr>
        <w:top w:val="none" w:sz="0" w:space="0" w:color="auto"/>
        <w:left w:val="none" w:sz="0" w:space="0" w:color="auto"/>
        <w:bottom w:val="none" w:sz="0" w:space="0" w:color="auto"/>
        <w:right w:val="none" w:sz="0" w:space="0" w:color="auto"/>
      </w:divBdr>
    </w:div>
    <w:div w:id="227541241">
      <w:bodyDiv w:val="1"/>
      <w:marLeft w:val="0"/>
      <w:marRight w:val="0"/>
      <w:marTop w:val="0"/>
      <w:marBottom w:val="0"/>
      <w:divBdr>
        <w:top w:val="none" w:sz="0" w:space="0" w:color="auto"/>
        <w:left w:val="none" w:sz="0" w:space="0" w:color="auto"/>
        <w:bottom w:val="none" w:sz="0" w:space="0" w:color="auto"/>
        <w:right w:val="none" w:sz="0" w:space="0" w:color="auto"/>
      </w:divBdr>
    </w:div>
    <w:div w:id="287471823">
      <w:bodyDiv w:val="1"/>
      <w:marLeft w:val="0"/>
      <w:marRight w:val="0"/>
      <w:marTop w:val="0"/>
      <w:marBottom w:val="0"/>
      <w:divBdr>
        <w:top w:val="none" w:sz="0" w:space="0" w:color="auto"/>
        <w:left w:val="none" w:sz="0" w:space="0" w:color="auto"/>
        <w:bottom w:val="none" w:sz="0" w:space="0" w:color="auto"/>
        <w:right w:val="none" w:sz="0" w:space="0" w:color="auto"/>
      </w:divBdr>
    </w:div>
    <w:div w:id="566652128">
      <w:bodyDiv w:val="1"/>
      <w:marLeft w:val="0"/>
      <w:marRight w:val="0"/>
      <w:marTop w:val="0"/>
      <w:marBottom w:val="0"/>
      <w:divBdr>
        <w:top w:val="none" w:sz="0" w:space="0" w:color="auto"/>
        <w:left w:val="none" w:sz="0" w:space="0" w:color="auto"/>
        <w:bottom w:val="none" w:sz="0" w:space="0" w:color="auto"/>
        <w:right w:val="none" w:sz="0" w:space="0" w:color="auto"/>
      </w:divBdr>
    </w:div>
    <w:div w:id="1135414203">
      <w:bodyDiv w:val="1"/>
      <w:marLeft w:val="0"/>
      <w:marRight w:val="0"/>
      <w:marTop w:val="0"/>
      <w:marBottom w:val="0"/>
      <w:divBdr>
        <w:top w:val="none" w:sz="0" w:space="0" w:color="auto"/>
        <w:left w:val="none" w:sz="0" w:space="0" w:color="auto"/>
        <w:bottom w:val="none" w:sz="0" w:space="0" w:color="auto"/>
        <w:right w:val="none" w:sz="0" w:space="0" w:color="auto"/>
      </w:divBdr>
    </w:div>
    <w:div w:id="1227380940">
      <w:bodyDiv w:val="1"/>
      <w:marLeft w:val="0"/>
      <w:marRight w:val="0"/>
      <w:marTop w:val="0"/>
      <w:marBottom w:val="0"/>
      <w:divBdr>
        <w:top w:val="none" w:sz="0" w:space="0" w:color="auto"/>
        <w:left w:val="none" w:sz="0" w:space="0" w:color="auto"/>
        <w:bottom w:val="none" w:sz="0" w:space="0" w:color="auto"/>
        <w:right w:val="none" w:sz="0" w:space="0" w:color="auto"/>
      </w:divBdr>
    </w:div>
    <w:div w:id="1641418230">
      <w:bodyDiv w:val="1"/>
      <w:marLeft w:val="0"/>
      <w:marRight w:val="0"/>
      <w:marTop w:val="0"/>
      <w:marBottom w:val="0"/>
      <w:divBdr>
        <w:top w:val="none" w:sz="0" w:space="0" w:color="auto"/>
        <w:left w:val="none" w:sz="0" w:space="0" w:color="auto"/>
        <w:bottom w:val="none" w:sz="0" w:space="0" w:color="auto"/>
        <w:right w:val="none" w:sz="0" w:space="0" w:color="auto"/>
      </w:divBdr>
    </w:div>
    <w:div w:id="197159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D107B" w:rsidRDefault="003D107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D107B" w:rsidRDefault="003D107B">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D107B" w:rsidRDefault="003D107B"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3D107B" w:rsidRDefault="003D107B"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D107B" w:rsidRDefault="003D107B"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D107B"/>
    <w:rsid w:val="00127432"/>
    <w:rsid w:val="003D107B"/>
    <w:rsid w:val="00494C3A"/>
    <w:rsid w:val="004A5ED2"/>
    <w:rsid w:val="005E5CC6"/>
    <w:rsid w:val="00654F6B"/>
    <w:rsid w:val="00A612EA"/>
    <w:rsid w:val="00C30511"/>
    <w:rsid w:val="00D25896"/>
    <w:rsid w:val="00E52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612EA"/>
  </w:style>
  <w:style w:type="paragraph" w:customStyle="1" w:styleId="CB816ECE02F54F73806BE3C3BB463508">
    <w:name w:val="CB816ECE02F54F73806BE3C3BB463508"/>
    <w:rsid w:val="00BF58F7"/>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044584a0-9a87-4161-817f-0727e5f9f870"/>
    <ds:schemaRef ds:uri="http://purl.org/dc/terms/"/>
    <ds:schemaRef ds:uri="http://schemas.microsoft.com/office/infopath/2007/PartnerControls"/>
    <ds:schemaRef ds:uri="0f89b3c5-3525-4a8d-a0c8-1bb6c99bde3f"/>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1443</Words>
  <Characters>8227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2024-09-10T01:33:00Z</cp:lastPrinted>
  <dcterms:created xsi:type="dcterms:W3CDTF">2024-09-11T00:16:00Z</dcterms:created>
  <dcterms:modified xsi:type="dcterms:W3CDTF">2024-09-11T00:16:00Z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