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28931D9" w:rsidR="00142FF8" w:rsidRPr="00C06D78" w:rsidRDefault="00314EF1" w:rsidP="00142FF8">
            <w:pPr>
              <w:pStyle w:val="ListBullet"/>
              <w:numPr>
                <w:ilvl w:val="0"/>
                <w:numId w:val="0"/>
              </w:numPr>
              <w:spacing w:before="0" w:after="120" w:line="22" w:lineRule="atLeast"/>
              <w:rPr>
                <w:rFonts w:ascii="Arial" w:hAnsi="Arial" w:cs="Arial"/>
                <w:color w:val="auto"/>
              </w:rPr>
            </w:pPr>
            <w:proofErr w:type="spellStart"/>
            <w:r w:rsidRPr="00C06D78">
              <w:rPr>
                <w:rFonts w:ascii="Arial" w:eastAsia="Calibri" w:hAnsi="Arial" w:cs="Arial"/>
                <w:color w:val="auto"/>
              </w:rPr>
              <w:t>Aloaka</w:t>
            </w:r>
            <w:proofErr w:type="spellEnd"/>
            <w:r w:rsidRPr="00C06D78">
              <w:rPr>
                <w:rFonts w:ascii="Arial" w:eastAsia="Calibri" w:hAnsi="Arial" w:cs="Arial"/>
                <w:color w:val="auto"/>
              </w:rPr>
              <w:t xml:space="preserve"> Care Centre</w:t>
            </w:r>
          </w:p>
        </w:tc>
        <w:tc>
          <w:tcPr>
            <w:tcW w:w="4814" w:type="dxa"/>
          </w:tcPr>
          <w:p w14:paraId="02F1E98D" w14:textId="12A74A36" w:rsidR="00142FF8" w:rsidRPr="00C06D78" w:rsidRDefault="002B3BBD"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06D78">
              <w:rPr>
                <w:rFonts w:ascii="Arial" w:hAnsi="Arial" w:cs="Arial"/>
                <w:color w:val="auto"/>
              </w:rPr>
              <w:t>5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B41B365" w:rsidR="00142FF8" w:rsidRPr="00E20FA2" w:rsidRDefault="00314EF1" w:rsidP="00142FF8">
            <w:pPr>
              <w:pStyle w:val="ListBullet"/>
              <w:numPr>
                <w:ilvl w:val="0"/>
                <w:numId w:val="0"/>
              </w:numPr>
              <w:spacing w:before="0" w:after="120" w:line="22" w:lineRule="atLeast"/>
              <w:rPr>
                <w:rFonts w:ascii="Arial" w:hAnsi="Arial" w:cs="Arial"/>
                <w:color w:val="auto"/>
              </w:rPr>
            </w:pPr>
            <w:r w:rsidRPr="00E20FA2">
              <w:rPr>
                <w:rFonts w:ascii="Arial" w:hAnsi="Arial" w:cs="Arial"/>
                <w:color w:val="auto"/>
              </w:rPr>
              <w:t>5113</w:t>
            </w:r>
          </w:p>
        </w:tc>
        <w:tc>
          <w:tcPr>
            <w:tcW w:w="4814" w:type="dxa"/>
          </w:tcPr>
          <w:p w14:paraId="322F44D1" w14:textId="50440A29" w:rsidR="00142FF8" w:rsidRPr="00E20FA2"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0FA2">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E20FA2" w:rsidRDefault="00142FF8" w:rsidP="00142FF8">
            <w:pPr>
              <w:pStyle w:val="CoverHeading"/>
              <w:spacing w:before="0" w:after="120" w:line="22" w:lineRule="atLeast"/>
              <w:rPr>
                <w:rFonts w:ascii="Arial" w:hAnsi="Arial" w:cs="Arial"/>
                <w:color w:val="auto"/>
                <w:sz w:val="24"/>
              </w:rPr>
            </w:pPr>
            <w:r w:rsidRPr="00E20FA2">
              <w:rPr>
                <w:rFonts w:ascii="Arial" w:hAnsi="Arial" w:cs="Arial"/>
                <w:color w:val="auto"/>
                <w:sz w:val="24"/>
              </w:rPr>
              <w:t xml:space="preserve">Approved provider: </w:t>
            </w:r>
          </w:p>
        </w:tc>
        <w:tc>
          <w:tcPr>
            <w:tcW w:w="4814" w:type="dxa"/>
          </w:tcPr>
          <w:p w14:paraId="48B56AC4" w14:textId="77777777" w:rsidR="00142FF8" w:rsidRPr="00E20FA2"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E20FA2">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A9620AC" w:rsidR="00142FF8" w:rsidRPr="00E20FA2" w:rsidRDefault="00CF3DA0" w:rsidP="00142FF8">
            <w:pPr>
              <w:pStyle w:val="ListBullet"/>
              <w:numPr>
                <w:ilvl w:val="0"/>
                <w:numId w:val="0"/>
              </w:numPr>
              <w:spacing w:before="0" w:after="120" w:line="22" w:lineRule="atLeast"/>
              <w:rPr>
                <w:rFonts w:ascii="Arial" w:hAnsi="Arial" w:cs="Arial"/>
                <w:color w:val="auto"/>
              </w:rPr>
            </w:pPr>
            <w:r w:rsidRPr="00E20FA2">
              <w:rPr>
                <w:rFonts w:ascii="Arial" w:eastAsia="Calibri" w:hAnsi="Arial" w:cs="Arial"/>
                <w:color w:val="auto"/>
              </w:rPr>
              <w:t>Sundale Ltd</w:t>
            </w:r>
          </w:p>
        </w:tc>
        <w:tc>
          <w:tcPr>
            <w:tcW w:w="4814" w:type="dxa"/>
          </w:tcPr>
          <w:p w14:paraId="340AC78C" w14:textId="72FB9007" w:rsidR="00142FF8" w:rsidRPr="00E20FA2" w:rsidRDefault="00E20FA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20FA2">
              <w:rPr>
                <w:rFonts w:ascii="Arial" w:eastAsia="Calibri" w:hAnsi="Arial" w:cs="Arial"/>
                <w:color w:val="auto"/>
              </w:rPr>
              <w:t>11 July 2022 to 13 July 2022</w:t>
            </w:r>
          </w:p>
        </w:tc>
      </w:tr>
    </w:tbl>
    <w:p w14:paraId="6AE707CF" w14:textId="179E0FF0" w:rsidR="004A632F" w:rsidRPr="00B83D6B" w:rsidRDefault="004A632F" w:rsidP="002B3BBD">
      <w:pPr>
        <w:spacing w:before="120" w:after="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250894C7" w14:textId="77777777" w:rsidR="005749AC" w:rsidRPr="00B83D6B" w:rsidRDefault="00420441" w:rsidP="005749AC">
      <w:pPr>
        <w:rPr>
          <w:rFonts w:ascii="Arial" w:eastAsiaTheme="majorEastAsia" w:hAnsi="Arial" w:cs="Arial"/>
          <w:b/>
          <w:bCs/>
          <w:sz w:val="30"/>
          <w:szCs w:val="28"/>
        </w:rPr>
      </w:pPr>
      <w:r w:rsidRPr="00B83D6B">
        <w:rPr>
          <w:rFonts w:ascii="Arial" w:hAnsi="Arial" w:cs="Arial"/>
        </w:rPr>
        <w:br w:type="page"/>
      </w:r>
      <w:bookmarkStart w:id="0" w:name="_Hlk110515075"/>
      <w:r w:rsidR="005749AC" w:rsidRPr="00B83D6B">
        <w:rPr>
          <w:rFonts w:ascii="Arial" w:eastAsiaTheme="majorEastAsia" w:hAnsi="Arial" w:cs="Arial"/>
          <w:b/>
          <w:bCs/>
          <w:sz w:val="30"/>
          <w:szCs w:val="28"/>
        </w:rPr>
        <w:lastRenderedPageBreak/>
        <w:t xml:space="preserve">This performance </w:t>
      </w:r>
      <w:proofErr w:type="gramStart"/>
      <w:r w:rsidR="005749AC" w:rsidRPr="00B83D6B">
        <w:rPr>
          <w:rFonts w:ascii="Arial" w:eastAsiaTheme="majorEastAsia" w:hAnsi="Arial" w:cs="Arial"/>
          <w:b/>
          <w:bCs/>
          <w:sz w:val="30"/>
          <w:szCs w:val="28"/>
        </w:rPr>
        <w:t>report</w:t>
      </w:r>
      <w:proofErr w:type="gramEnd"/>
    </w:p>
    <w:p w14:paraId="55406E2F" w14:textId="1683236D" w:rsidR="005749AC" w:rsidRPr="00CC69D7" w:rsidRDefault="005749AC" w:rsidP="005749AC">
      <w:pPr>
        <w:spacing w:after="240" w:line="22" w:lineRule="atLeast"/>
        <w:textAlignment w:val="baseline"/>
        <w:rPr>
          <w:rFonts w:ascii="Arial" w:hAnsi="Arial" w:cs="Arial"/>
          <w:color w:val="auto"/>
        </w:rPr>
      </w:pPr>
      <w:bookmarkStart w:id="1" w:name="_Hlk103606969"/>
      <w:r w:rsidRPr="00CC69D7">
        <w:rPr>
          <w:rFonts w:ascii="Arial" w:hAnsi="Arial" w:cs="Arial"/>
          <w:color w:val="auto"/>
        </w:rPr>
        <w:t xml:space="preserve">This performance report for </w:t>
      </w:r>
      <w:proofErr w:type="spellStart"/>
      <w:r w:rsidRPr="00CC69D7">
        <w:rPr>
          <w:rFonts w:ascii="Arial" w:hAnsi="Arial" w:cs="Arial"/>
          <w:color w:val="auto"/>
        </w:rPr>
        <w:t>Aloaka</w:t>
      </w:r>
      <w:proofErr w:type="spellEnd"/>
      <w:r w:rsidRPr="00CC69D7">
        <w:rPr>
          <w:rFonts w:ascii="Arial" w:hAnsi="Arial" w:cs="Arial"/>
          <w:color w:val="auto"/>
        </w:rPr>
        <w:t xml:space="preserve"> Care Centre (</w:t>
      </w:r>
      <w:r w:rsidRPr="00CC69D7">
        <w:rPr>
          <w:rFonts w:ascii="Arial" w:hAnsi="Arial" w:cs="Arial"/>
          <w:b/>
          <w:color w:val="auto"/>
        </w:rPr>
        <w:t>the service</w:t>
      </w:r>
      <w:r w:rsidRPr="00CC69D7">
        <w:rPr>
          <w:rFonts w:ascii="Arial" w:hAnsi="Arial" w:cs="Arial"/>
          <w:color w:val="auto"/>
        </w:rPr>
        <w:t>) has been considered by Denise McDonald, delegate of the Aged Care Quality and Safety Commissioner (Commissioner)</w:t>
      </w:r>
      <w:r w:rsidRPr="00CC69D7">
        <w:rPr>
          <w:rStyle w:val="FootnoteReference"/>
          <w:rFonts w:ascii="Arial" w:hAnsi="Arial" w:cs="Arial"/>
          <w:color w:val="auto"/>
        </w:rPr>
        <w:footnoteReference w:id="2"/>
      </w:r>
      <w:r w:rsidRPr="00CC69D7">
        <w:rPr>
          <w:rFonts w:ascii="Arial" w:hAnsi="Arial" w:cs="Arial"/>
          <w:color w:val="auto"/>
        </w:rPr>
        <w:t xml:space="preserve">. </w:t>
      </w:r>
    </w:p>
    <w:bookmarkEnd w:id="1"/>
    <w:p w14:paraId="23CFDD63" w14:textId="77777777" w:rsidR="005749AC" w:rsidRPr="00CC69D7" w:rsidRDefault="005749AC" w:rsidP="005749AC">
      <w:pPr>
        <w:spacing w:after="240" w:line="22" w:lineRule="atLeast"/>
        <w:rPr>
          <w:rFonts w:ascii="Arial" w:hAnsi="Arial" w:cs="Arial"/>
          <w:color w:val="auto"/>
        </w:rPr>
      </w:pPr>
      <w:r w:rsidRPr="00CC69D7">
        <w:rPr>
          <w:rFonts w:ascii="Arial" w:hAnsi="Arial" w:cs="Arial"/>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6CF069" w14:textId="77777777" w:rsidR="005749AC" w:rsidRPr="00B83D6B" w:rsidRDefault="005749AC" w:rsidP="005749AC">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64FD6FF" w14:textId="77777777" w:rsidR="005749AC" w:rsidRPr="00B83D6B" w:rsidRDefault="005749AC" w:rsidP="005749AC">
      <w:pPr>
        <w:pStyle w:val="Heading1"/>
        <w:spacing w:before="0" w:after="240" w:line="22" w:lineRule="atLeast"/>
        <w:rPr>
          <w:rFonts w:ascii="Arial" w:hAnsi="Arial" w:cs="Arial"/>
        </w:rPr>
      </w:pPr>
      <w:r w:rsidRPr="00B83D6B">
        <w:rPr>
          <w:rFonts w:ascii="Arial" w:hAnsi="Arial" w:cs="Arial"/>
        </w:rPr>
        <w:t>Material relied on</w:t>
      </w:r>
    </w:p>
    <w:p w14:paraId="3FF7A903" w14:textId="77777777" w:rsidR="005749AC" w:rsidRPr="00B83D6B" w:rsidRDefault="005749AC" w:rsidP="005749AC">
      <w:pPr>
        <w:spacing w:after="240" w:line="22" w:lineRule="atLeast"/>
        <w:rPr>
          <w:rFonts w:ascii="Arial" w:hAnsi="Arial" w:cs="Arial"/>
        </w:rPr>
      </w:pPr>
      <w:r w:rsidRPr="00B83D6B">
        <w:rPr>
          <w:rFonts w:ascii="Arial" w:hAnsi="Arial" w:cs="Arial"/>
        </w:rPr>
        <w:t>The following information has been considered in preparing the performance report:</w:t>
      </w:r>
    </w:p>
    <w:p w14:paraId="1B1BB0A8" w14:textId="3FF2CF5C" w:rsidR="005749AC" w:rsidRPr="0066725E" w:rsidRDefault="005749AC" w:rsidP="005749AC">
      <w:pPr>
        <w:pStyle w:val="ListParagraph"/>
        <w:numPr>
          <w:ilvl w:val="0"/>
          <w:numId w:val="34"/>
        </w:numPr>
        <w:spacing w:line="22" w:lineRule="atLeast"/>
        <w:ind w:left="714" w:hanging="357"/>
        <w:contextualSpacing w:val="0"/>
        <w:rPr>
          <w:rFonts w:ascii="Arial" w:hAnsi="Arial" w:cs="Arial"/>
          <w:color w:val="auto"/>
        </w:rPr>
      </w:pPr>
      <w:r w:rsidRPr="009170C1">
        <w:rPr>
          <w:rFonts w:ascii="Arial" w:hAnsi="Arial" w:cs="Arial"/>
          <w:color w:val="auto"/>
        </w:rPr>
        <w:t>the assessment team’s report for the site assessment, the site assessment report was informed by a site assessment, observations at the service, review of documents and interviews with staff, consumers/representatives an</w:t>
      </w:r>
      <w:bookmarkStart w:id="2" w:name="_GoBack"/>
      <w:bookmarkEnd w:id="2"/>
      <w:r w:rsidRPr="009170C1">
        <w:rPr>
          <w:rFonts w:ascii="Arial" w:hAnsi="Arial" w:cs="Arial"/>
          <w:color w:val="auto"/>
        </w:rPr>
        <w:t>d others</w:t>
      </w:r>
      <w:r>
        <w:rPr>
          <w:rFonts w:ascii="Arial" w:hAnsi="Arial" w:cs="Arial"/>
          <w:color w:val="auto"/>
        </w:rPr>
        <w:t>.</w:t>
      </w:r>
      <w:r w:rsidRPr="0066725E">
        <w:rPr>
          <w:rFonts w:ascii="Arial" w:hAnsi="Arial" w:cs="Arial"/>
        </w:rPr>
        <w:br w:type="page"/>
      </w:r>
    </w:p>
    <w:p w14:paraId="1054EB56" w14:textId="77777777" w:rsidR="005749AC" w:rsidRPr="00B83D6B" w:rsidRDefault="005749AC" w:rsidP="005749AC">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512"/>
        <w:gridCol w:w="3012"/>
      </w:tblGrid>
      <w:tr w:rsidR="005749AC" w:rsidRPr="00B83D6B" w14:paraId="7A9906BA" w14:textId="77777777" w:rsidTr="00B031E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vAlign w:val="top"/>
          </w:tcPr>
          <w:p w14:paraId="24D4EE9A" w14:textId="77777777" w:rsidR="005749AC" w:rsidRPr="00B83D6B" w:rsidRDefault="005749AC" w:rsidP="00B031E7">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431" w:type="pct"/>
            <w:shd w:val="clear" w:color="auto" w:fill="auto"/>
          </w:tcPr>
          <w:p w14:paraId="17D251CE" w14:textId="77777777" w:rsidR="005749AC" w:rsidRPr="002F0985" w:rsidRDefault="005749AC" w:rsidP="00B031E7">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2F0985">
              <w:rPr>
                <w:rFonts w:ascii="Arial" w:hAnsi="Arial" w:cs="Arial"/>
                <w:color w:val="auto"/>
              </w:rPr>
              <w:t>Compliant</w:t>
            </w:r>
          </w:p>
        </w:tc>
      </w:tr>
      <w:tr w:rsidR="005749AC" w:rsidRPr="00B83D6B" w14:paraId="38169C1C" w14:textId="77777777" w:rsidTr="00B031E7">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BA404EE" w14:textId="77777777" w:rsidR="005749AC" w:rsidRPr="00B83D6B" w:rsidRDefault="005749AC" w:rsidP="00B031E7">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431" w:type="pct"/>
            <w:shd w:val="clear" w:color="auto" w:fill="auto"/>
          </w:tcPr>
          <w:p w14:paraId="3E5E05F0" w14:textId="77777777" w:rsidR="005749AC" w:rsidRPr="002F0985" w:rsidRDefault="005749AC" w:rsidP="00B03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F0985">
              <w:rPr>
                <w:rFonts w:ascii="Arial" w:hAnsi="Arial" w:cs="Arial"/>
                <w:b/>
                <w:color w:val="auto"/>
              </w:rPr>
              <w:t>Compliant</w:t>
            </w:r>
          </w:p>
        </w:tc>
      </w:tr>
      <w:tr w:rsidR="005749AC" w:rsidRPr="00B83D6B" w14:paraId="786C1DB7" w14:textId="77777777" w:rsidTr="00B031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566FA26E" w14:textId="77777777" w:rsidR="005749AC" w:rsidRPr="00B83D6B" w:rsidRDefault="005749AC" w:rsidP="00B031E7">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31" w:type="pct"/>
            <w:shd w:val="clear" w:color="auto" w:fill="auto"/>
          </w:tcPr>
          <w:p w14:paraId="13B74203" w14:textId="77777777" w:rsidR="005749AC" w:rsidRPr="002F0985" w:rsidRDefault="005749AC" w:rsidP="00B031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F0985">
              <w:rPr>
                <w:rFonts w:ascii="Arial" w:hAnsi="Arial" w:cs="Arial"/>
                <w:b/>
                <w:color w:val="auto"/>
              </w:rPr>
              <w:t>Compliant</w:t>
            </w:r>
          </w:p>
        </w:tc>
      </w:tr>
      <w:tr w:rsidR="005749AC" w:rsidRPr="00B83D6B" w14:paraId="4FEA3EBA" w14:textId="77777777" w:rsidTr="00B031E7">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6BCF143" w14:textId="77777777" w:rsidR="005749AC" w:rsidRPr="00B83D6B" w:rsidRDefault="005749AC" w:rsidP="00B031E7">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431" w:type="pct"/>
            <w:shd w:val="clear" w:color="auto" w:fill="auto"/>
          </w:tcPr>
          <w:p w14:paraId="798073E0" w14:textId="77777777" w:rsidR="005749AC" w:rsidRPr="002F0985" w:rsidRDefault="005749AC" w:rsidP="00B03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F0985">
              <w:rPr>
                <w:rFonts w:ascii="Arial" w:hAnsi="Arial" w:cs="Arial"/>
                <w:b/>
                <w:color w:val="auto"/>
              </w:rPr>
              <w:t>Compliant</w:t>
            </w:r>
          </w:p>
        </w:tc>
      </w:tr>
      <w:tr w:rsidR="005749AC" w:rsidRPr="00B83D6B" w14:paraId="57A55451" w14:textId="77777777" w:rsidTr="00B031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68754434" w14:textId="77777777" w:rsidR="005749AC" w:rsidRPr="00B83D6B" w:rsidRDefault="005749AC" w:rsidP="00B031E7">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431" w:type="pct"/>
            <w:shd w:val="clear" w:color="auto" w:fill="auto"/>
          </w:tcPr>
          <w:p w14:paraId="75C66889" w14:textId="77777777" w:rsidR="005749AC" w:rsidRPr="002F0985" w:rsidRDefault="005749AC" w:rsidP="00B031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F0985">
              <w:rPr>
                <w:rFonts w:ascii="Arial" w:hAnsi="Arial" w:cs="Arial"/>
                <w:b/>
                <w:color w:val="auto"/>
              </w:rPr>
              <w:t>Compliant</w:t>
            </w:r>
          </w:p>
        </w:tc>
      </w:tr>
      <w:tr w:rsidR="005749AC" w:rsidRPr="00B83D6B" w14:paraId="76ADE91D" w14:textId="77777777" w:rsidTr="00B031E7">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7CA08DB3" w14:textId="77777777" w:rsidR="005749AC" w:rsidRPr="00B83D6B" w:rsidRDefault="005749AC" w:rsidP="00B031E7">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431" w:type="pct"/>
            <w:shd w:val="clear" w:color="auto" w:fill="auto"/>
          </w:tcPr>
          <w:p w14:paraId="366909E8" w14:textId="77777777" w:rsidR="005749AC" w:rsidRPr="002F0985" w:rsidRDefault="005749AC" w:rsidP="00B03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F0985">
              <w:rPr>
                <w:rFonts w:ascii="Arial" w:hAnsi="Arial" w:cs="Arial"/>
                <w:b/>
                <w:color w:val="auto"/>
              </w:rPr>
              <w:t>Compliant</w:t>
            </w:r>
          </w:p>
        </w:tc>
      </w:tr>
      <w:tr w:rsidR="005749AC" w:rsidRPr="00B83D6B" w14:paraId="2F6EB32B" w14:textId="77777777" w:rsidTr="00B031E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08D4E397" w14:textId="77777777" w:rsidR="005749AC" w:rsidRPr="00B83D6B" w:rsidRDefault="005749AC" w:rsidP="00B031E7">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31" w:type="pct"/>
            <w:shd w:val="clear" w:color="auto" w:fill="auto"/>
          </w:tcPr>
          <w:p w14:paraId="6A2BDA9D" w14:textId="77777777" w:rsidR="005749AC" w:rsidRPr="002F0985" w:rsidRDefault="005749AC" w:rsidP="00B031E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2F0985">
              <w:rPr>
                <w:rFonts w:ascii="Arial" w:hAnsi="Arial" w:cs="Arial"/>
                <w:b/>
                <w:color w:val="auto"/>
              </w:rPr>
              <w:t>Compliant</w:t>
            </w:r>
          </w:p>
        </w:tc>
      </w:tr>
      <w:tr w:rsidR="005749AC" w:rsidRPr="00B83D6B" w14:paraId="4230215E" w14:textId="77777777" w:rsidTr="00B031E7">
        <w:trPr>
          <w:trHeight w:val="227"/>
        </w:trPr>
        <w:tc>
          <w:tcPr>
            <w:cnfStyle w:val="001000000000" w:firstRow="0" w:lastRow="0" w:firstColumn="1" w:lastColumn="0" w:oddVBand="0" w:evenVBand="0" w:oddHBand="0" w:evenHBand="0" w:firstRowFirstColumn="0" w:firstRowLastColumn="0" w:lastRowFirstColumn="0" w:lastRowLastColumn="0"/>
            <w:tcW w:w="3569" w:type="pct"/>
            <w:shd w:val="clear" w:color="auto" w:fill="auto"/>
          </w:tcPr>
          <w:p w14:paraId="44DC554F" w14:textId="77777777" w:rsidR="005749AC" w:rsidRPr="00B83D6B" w:rsidRDefault="005749AC" w:rsidP="00B031E7">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31" w:type="pct"/>
            <w:shd w:val="clear" w:color="auto" w:fill="auto"/>
          </w:tcPr>
          <w:p w14:paraId="53C185A0" w14:textId="77777777" w:rsidR="005749AC" w:rsidRPr="002F0985" w:rsidRDefault="005749AC" w:rsidP="00B031E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2F0985">
              <w:rPr>
                <w:rFonts w:ascii="Arial" w:hAnsi="Arial" w:cs="Arial"/>
                <w:b/>
                <w:color w:val="auto"/>
              </w:rPr>
              <w:t>Compliant</w:t>
            </w:r>
          </w:p>
        </w:tc>
      </w:tr>
    </w:tbl>
    <w:p w14:paraId="4B7CEF9C" w14:textId="77777777" w:rsidR="005749AC" w:rsidRPr="00B83D6B" w:rsidRDefault="005749AC" w:rsidP="005749AC">
      <w:pPr>
        <w:rPr>
          <w:rFonts w:ascii="Arial" w:hAnsi="Arial" w:cs="Arial"/>
        </w:rPr>
      </w:pPr>
    </w:p>
    <w:p w14:paraId="1301130F" w14:textId="77777777" w:rsidR="005749AC" w:rsidRPr="00B83D6B" w:rsidRDefault="005749AC" w:rsidP="005749AC">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2B44E2B1" w14:textId="77777777" w:rsidR="005749AC" w:rsidRPr="00B83D6B" w:rsidRDefault="005749AC" w:rsidP="005749AC">
      <w:pPr>
        <w:pStyle w:val="Heading1"/>
        <w:spacing w:before="0" w:after="240" w:line="22" w:lineRule="atLeast"/>
        <w:rPr>
          <w:rFonts w:ascii="Arial" w:hAnsi="Arial" w:cs="Arial"/>
        </w:rPr>
      </w:pPr>
      <w:r w:rsidRPr="00B83D6B">
        <w:rPr>
          <w:rFonts w:ascii="Arial" w:hAnsi="Arial" w:cs="Arial"/>
        </w:rPr>
        <w:t>Areas for improvement</w:t>
      </w:r>
    </w:p>
    <w:p w14:paraId="0CB97BA4" w14:textId="77777777" w:rsidR="005749AC" w:rsidRPr="00B83D6B" w:rsidRDefault="005749AC" w:rsidP="005749AC">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3D6B">
        <w:rPr>
          <w:rFonts w:ascii="Arial" w:hAnsi="Arial" w:cs="Arial"/>
        </w:rPr>
        <w:t>in order to</w:t>
      </w:r>
      <w:proofErr w:type="gramEnd"/>
      <w:r w:rsidRPr="00B83D6B">
        <w:rPr>
          <w:rFonts w:ascii="Arial" w:hAnsi="Arial" w:cs="Arial"/>
        </w:rPr>
        <w:t xml:space="preserve"> remain compliant with the Quality Standards. </w:t>
      </w:r>
    </w:p>
    <w:p w14:paraId="5084C47D" w14:textId="77777777" w:rsidR="002B3BBD" w:rsidRDefault="002B3BBD">
      <w:pPr>
        <w:rPr>
          <w:rFonts w:ascii="Arial" w:eastAsiaTheme="majorEastAsia" w:hAnsi="Arial" w:cs="Arial"/>
          <w:b/>
          <w:bCs/>
          <w:sz w:val="30"/>
          <w:szCs w:val="28"/>
        </w:rPr>
      </w:pPr>
      <w:r>
        <w:rPr>
          <w:rFonts w:ascii="Arial" w:hAnsi="Arial" w:cs="Arial"/>
        </w:rPr>
        <w:br w:type="page"/>
      </w:r>
    </w:p>
    <w:p w14:paraId="42C9062A" w14:textId="6109D031" w:rsidR="005749AC" w:rsidRPr="00B83D6B" w:rsidRDefault="005749AC" w:rsidP="005749AC">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5749AC" w:rsidRPr="00B83D6B" w14:paraId="5EF65577" w14:textId="77777777" w:rsidTr="00B0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34FE4CF4" w14:textId="77777777" w:rsidR="005749AC" w:rsidRPr="00B83D6B" w:rsidRDefault="005749AC" w:rsidP="00B031E7">
            <w:pPr>
              <w:spacing w:before="0" w:after="120" w:line="22" w:lineRule="atLeast"/>
              <w:rPr>
                <w:rFonts w:ascii="Arial" w:hAnsi="Arial" w:cs="Arial"/>
              </w:rPr>
            </w:pPr>
            <w:r w:rsidRPr="00B83D6B">
              <w:rPr>
                <w:rFonts w:ascii="Arial" w:hAnsi="Arial" w:cs="Arial"/>
              </w:rPr>
              <w:t>Consumer dignity and choice</w:t>
            </w:r>
          </w:p>
        </w:tc>
        <w:tc>
          <w:tcPr>
            <w:tcW w:w="0" w:type="auto"/>
          </w:tcPr>
          <w:p w14:paraId="1ADB025C" w14:textId="77777777" w:rsidR="005749AC" w:rsidRPr="00B83D6B" w:rsidRDefault="005749AC" w:rsidP="00B031E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rPr>
              <w:t>Compliant</w:t>
            </w:r>
          </w:p>
        </w:tc>
      </w:tr>
      <w:tr w:rsidR="005749AC" w:rsidRPr="00B83D6B" w14:paraId="2784E906"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2B39B277" w14:textId="77777777" w:rsidR="005749AC" w:rsidRPr="00B83D6B" w:rsidRDefault="005749AC" w:rsidP="00B031E7">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F8038D9"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511D0D2" w14:textId="77777777" w:rsidR="005749AC" w:rsidRPr="002F0985"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0985">
              <w:rPr>
                <w:rFonts w:ascii="Arial" w:hAnsi="Arial" w:cs="Arial"/>
                <w:color w:val="auto"/>
              </w:rPr>
              <w:t>Compliant</w:t>
            </w:r>
          </w:p>
        </w:tc>
      </w:tr>
      <w:tr w:rsidR="005749AC" w:rsidRPr="00B83D6B" w14:paraId="29399897"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EC51C3"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750983B9"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090F40E7" w14:textId="77777777" w:rsidR="005749AC" w:rsidRPr="002F0985"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0985">
              <w:rPr>
                <w:rFonts w:ascii="Arial" w:hAnsi="Arial" w:cs="Arial"/>
                <w:color w:val="auto"/>
              </w:rPr>
              <w:t>Compliant</w:t>
            </w:r>
          </w:p>
        </w:tc>
      </w:tr>
      <w:tr w:rsidR="005749AC" w:rsidRPr="00B83D6B" w14:paraId="4C63C7C9"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219F94F3"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221FBAF"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CC10E09" w14:textId="77777777" w:rsidR="005749AC" w:rsidRPr="00B83D6B" w:rsidRDefault="005749AC" w:rsidP="00B031E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45446895" w14:textId="77777777" w:rsidR="005749AC" w:rsidRPr="00B83D6B" w:rsidRDefault="005749AC" w:rsidP="00B031E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6C6CE987" w14:textId="77777777" w:rsidR="005749AC" w:rsidRPr="00B83D6B" w:rsidRDefault="005749AC" w:rsidP="00B031E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2947D23C" w14:textId="77777777" w:rsidR="005749AC" w:rsidRPr="00B83D6B" w:rsidRDefault="005749AC" w:rsidP="00B031E7">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43591ABE" w14:textId="77777777" w:rsidR="005749AC" w:rsidRPr="002F0985"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0985">
              <w:rPr>
                <w:rFonts w:ascii="Arial" w:hAnsi="Arial" w:cs="Arial"/>
                <w:color w:val="auto"/>
              </w:rPr>
              <w:t>Compliant</w:t>
            </w:r>
          </w:p>
        </w:tc>
      </w:tr>
      <w:tr w:rsidR="005749AC" w:rsidRPr="00B83D6B" w14:paraId="669DC196"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43EEA"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771E6920"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64B3F3D3" w14:textId="77777777" w:rsidR="005749AC" w:rsidRPr="002F0985" w:rsidRDefault="005749AC" w:rsidP="00B031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0985">
              <w:rPr>
                <w:rFonts w:ascii="Arial" w:hAnsi="Arial" w:cs="Arial"/>
                <w:color w:val="auto"/>
              </w:rPr>
              <w:t>Compliant</w:t>
            </w:r>
          </w:p>
        </w:tc>
      </w:tr>
      <w:tr w:rsidR="005749AC" w:rsidRPr="00B83D6B" w14:paraId="1780E4E6"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4D1892D3"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42C581BE"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2E0F2EBD" w14:textId="77777777" w:rsidR="005749AC" w:rsidRPr="002F0985"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F0985">
              <w:rPr>
                <w:rFonts w:ascii="Arial" w:hAnsi="Arial" w:cs="Arial"/>
                <w:color w:val="auto"/>
              </w:rPr>
              <w:t>Compliant</w:t>
            </w:r>
          </w:p>
        </w:tc>
      </w:tr>
      <w:tr w:rsidR="005749AC" w:rsidRPr="00B83D6B" w14:paraId="0FC9A502"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6DA1609"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78C1FE0"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15AFAE97" w14:textId="77777777" w:rsidR="005749AC" w:rsidRPr="002F0985"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F0985">
              <w:rPr>
                <w:rFonts w:ascii="Arial" w:hAnsi="Arial" w:cs="Arial"/>
                <w:color w:val="auto"/>
              </w:rPr>
              <w:t>Compliant</w:t>
            </w:r>
          </w:p>
        </w:tc>
      </w:tr>
    </w:tbl>
    <w:p w14:paraId="45CC0283" w14:textId="77777777" w:rsidR="005749AC" w:rsidRPr="00B83D6B" w:rsidRDefault="005749AC" w:rsidP="005749AC">
      <w:pPr>
        <w:pStyle w:val="Heading2"/>
        <w:spacing w:before="120" w:after="120" w:line="22" w:lineRule="atLeast"/>
        <w:rPr>
          <w:rFonts w:ascii="Arial" w:hAnsi="Arial" w:cs="Arial"/>
        </w:rPr>
      </w:pPr>
      <w:r w:rsidRPr="00B83D6B">
        <w:rPr>
          <w:rFonts w:ascii="Arial" w:hAnsi="Arial" w:cs="Arial"/>
        </w:rPr>
        <w:t>Findings</w:t>
      </w:r>
    </w:p>
    <w:p w14:paraId="3E892BB0" w14:textId="77777777" w:rsidR="005749AC" w:rsidRPr="008D6719" w:rsidRDefault="005749AC" w:rsidP="005749AC">
      <w:pPr>
        <w:rPr>
          <w:rFonts w:ascii="Arial" w:eastAsia="Calibri" w:hAnsi="Arial" w:cs="Arial"/>
          <w:color w:val="auto"/>
        </w:rPr>
      </w:pPr>
      <w:r w:rsidRPr="008D6719">
        <w:rPr>
          <w:rFonts w:ascii="Arial" w:eastAsia="Calibri" w:hAnsi="Arial" w:cs="Arial"/>
          <w:color w:val="auto"/>
        </w:rPr>
        <w:t xml:space="preserve">Consumers </w:t>
      </w:r>
      <w:r w:rsidRPr="008D6719">
        <w:rPr>
          <w:rFonts w:ascii="Arial" w:hAnsi="Arial" w:cs="Arial"/>
          <w:color w:val="auto"/>
        </w:rPr>
        <w:t xml:space="preserve">and representatives </w:t>
      </w:r>
      <w:r w:rsidRPr="008D6719">
        <w:rPr>
          <w:rFonts w:ascii="Arial" w:eastAsia="Calibri" w:hAnsi="Arial" w:cs="Arial"/>
          <w:color w:val="auto"/>
        </w:rPr>
        <w:t xml:space="preserve">considered they were treated with dignity and respect and they could make informed choices about the care and services. </w:t>
      </w:r>
      <w:r w:rsidRPr="008D6719">
        <w:rPr>
          <w:rFonts w:ascii="Arial" w:hAnsi="Arial" w:cs="Arial"/>
          <w:color w:val="auto"/>
        </w:rPr>
        <w:t xml:space="preserve">‎‎Consumers said they felt valued and </w:t>
      </w:r>
      <w:r w:rsidRPr="008D6719">
        <w:rPr>
          <w:rFonts w:ascii="Arial" w:eastAsia="Calibri" w:hAnsi="Arial" w:cs="Arial"/>
          <w:color w:val="auto"/>
        </w:rPr>
        <w:t>could maintain their identity</w:t>
      </w:r>
      <w:r w:rsidRPr="008D6719">
        <w:rPr>
          <w:rFonts w:ascii="Arial" w:hAnsi="Arial" w:cs="Arial"/>
          <w:color w:val="auto"/>
        </w:rPr>
        <w:t xml:space="preserve"> </w:t>
      </w:r>
      <w:r w:rsidRPr="008D6719">
        <w:rPr>
          <w:rFonts w:ascii="Arial" w:eastAsia="Calibri" w:hAnsi="Arial" w:cs="Arial"/>
          <w:color w:val="auto"/>
        </w:rPr>
        <w:t>and live the life they chose</w:t>
      </w:r>
      <w:r w:rsidRPr="008D6719">
        <w:rPr>
          <w:rFonts w:ascii="Arial" w:hAnsi="Arial" w:cs="Arial"/>
          <w:color w:val="auto"/>
        </w:rPr>
        <w:t>.</w:t>
      </w:r>
    </w:p>
    <w:p w14:paraId="2F5DDF72" w14:textId="77777777" w:rsidR="005749AC" w:rsidRPr="008D6719" w:rsidRDefault="005749AC" w:rsidP="005749AC">
      <w:pPr>
        <w:rPr>
          <w:rFonts w:ascii="Arial" w:eastAsia="Calibri" w:hAnsi="Arial" w:cs="Arial"/>
          <w:color w:val="auto"/>
        </w:rPr>
      </w:pPr>
      <w:r w:rsidRPr="008D6719">
        <w:rPr>
          <w:rFonts w:ascii="Arial" w:eastAsia="Calibri" w:hAnsi="Arial" w:cs="Arial"/>
          <w:color w:val="auto"/>
        </w:rPr>
        <w:t xml:space="preserve">‎‎The service displayed the Charter of Aged Care Rights and had documented policies and procedures relating to cultural safety, diversity and inclusion. ‎‎Care planning documentation included information, captured on entry to the service, on </w:t>
      </w:r>
      <w:r>
        <w:rPr>
          <w:rFonts w:ascii="Arial" w:eastAsia="Calibri" w:hAnsi="Arial" w:cs="Arial"/>
          <w:color w:val="auto"/>
        </w:rPr>
        <w:t xml:space="preserve">the </w:t>
      </w:r>
      <w:r w:rsidRPr="008D6719">
        <w:rPr>
          <w:rFonts w:ascii="Arial" w:eastAsia="Calibri" w:hAnsi="Arial" w:cs="Arial"/>
          <w:color w:val="auto"/>
        </w:rPr>
        <w:t>consumer’s life journey, cultural background, spiritual preferences and family relationships. Staff described the spiritual connections for consumers including who attend</w:t>
      </w:r>
      <w:r>
        <w:rPr>
          <w:rFonts w:ascii="Arial" w:eastAsia="Calibri" w:hAnsi="Arial" w:cs="Arial"/>
          <w:color w:val="auto"/>
        </w:rPr>
        <w:t>ed</w:t>
      </w:r>
      <w:r w:rsidRPr="008D6719">
        <w:rPr>
          <w:rFonts w:ascii="Arial" w:eastAsia="Calibri" w:hAnsi="Arial" w:cs="Arial"/>
          <w:color w:val="auto"/>
        </w:rPr>
        <w:t xml:space="preserve"> church services and celebrate</w:t>
      </w:r>
      <w:r>
        <w:rPr>
          <w:rFonts w:ascii="Arial" w:eastAsia="Calibri" w:hAnsi="Arial" w:cs="Arial"/>
          <w:color w:val="auto"/>
        </w:rPr>
        <w:t>d</w:t>
      </w:r>
      <w:r w:rsidRPr="008D6719">
        <w:rPr>
          <w:rFonts w:ascii="Arial" w:eastAsia="Calibri" w:hAnsi="Arial" w:cs="Arial"/>
          <w:color w:val="auto"/>
        </w:rPr>
        <w:t xml:space="preserve"> cultural days of significance. </w:t>
      </w:r>
    </w:p>
    <w:p w14:paraId="3F51F075" w14:textId="3B70EDF9" w:rsidR="005749AC" w:rsidRPr="008D6719" w:rsidRDefault="005749AC" w:rsidP="005749AC">
      <w:pPr>
        <w:rPr>
          <w:rFonts w:ascii="Arial" w:eastAsia="Calibri" w:hAnsi="Arial" w:cs="Arial"/>
          <w:color w:val="auto"/>
        </w:rPr>
      </w:pPr>
      <w:r w:rsidRPr="008D6719">
        <w:rPr>
          <w:rFonts w:ascii="Arial" w:eastAsia="Calibri" w:hAnsi="Arial" w:cs="Arial"/>
          <w:color w:val="auto"/>
        </w:rPr>
        <w:t>Consumers were supported to maintain their independence, to stay connected with family, involve nominated representatives and make decisions about their own care and services. Consumers were supported to live their best lives, even if some risk was involved as a risk management framework and policies supported consumers to do the things they want to do. If consumers’ choices involve risks</w:t>
      </w:r>
      <w:r w:rsidR="002B3BBD">
        <w:rPr>
          <w:rFonts w:ascii="Arial" w:eastAsia="Calibri" w:hAnsi="Arial" w:cs="Arial"/>
          <w:color w:val="auto"/>
        </w:rPr>
        <w:t>,</w:t>
      </w:r>
      <w:r w:rsidRPr="008D6719">
        <w:rPr>
          <w:rFonts w:ascii="Arial" w:eastAsia="Calibri" w:hAnsi="Arial" w:cs="Arial"/>
          <w:color w:val="auto"/>
        </w:rPr>
        <w:t xml:space="preserve"> these </w:t>
      </w:r>
      <w:r>
        <w:rPr>
          <w:rFonts w:ascii="Arial" w:eastAsia="Calibri" w:hAnsi="Arial" w:cs="Arial"/>
          <w:color w:val="auto"/>
        </w:rPr>
        <w:t>we</w:t>
      </w:r>
      <w:r w:rsidRPr="008D6719">
        <w:rPr>
          <w:rFonts w:ascii="Arial" w:eastAsia="Calibri" w:hAnsi="Arial" w:cs="Arial"/>
          <w:color w:val="auto"/>
        </w:rPr>
        <w:t xml:space="preserve">re assessed and discussed with the consumers and/or representatives and risk minimisation strategies were documented in their care plans. </w:t>
      </w:r>
    </w:p>
    <w:p w14:paraId="45827C64" w14:textId="77777777" w:rsidR="005749AC" w:rsidRDefault="005749AC" w:rsidP="005749AC">
      <w:pPr>
        <w:rPr>
          <w:rFonts w:ascii="Arial" w:eastAsia="Calibri" w:hAnsi="Arial" w:cs="Arial"/>
          <w:color w:val="auto"/>
        </w:rPr>
      </w:pPr>
      <w:r w:rsidRPr="008D6719">
        <w:rPr>
          <w:rFonts w:ascii="Arial" w:eastAsia="Calibri" w:hAnsi="Arial" w:cs="Arial"/>
          <w:color w:val="auto"/>
        </w:rPr>
        <w:t xml:space="preserve">Consumers confirmed they were enabled to make decisions and choices about their care and services as the information provided to them through activity calendars, announcements, meal </w:t>
      </w:r>
      <w:r w:rsidRPr="008D6719">
        <w:rPr>
          <w:rFonts w:ascii="Arial" w:eastAsia="Calibri" w:hAnsi="Arial" w:cs="Arial"/>
          <w:color w:val="auto"/>
        </w:rPr>
        <w:lastRenderedPageBreak/>
        <w:t>presentation, noticeboards, meetings and staff was timely, accurate, current and easy to understand.</w:t>
      </w:r>
    </w:p>
    <w:p w14:paraId="39EAD189" w14:textId="77777777" w:rsidR="005749AC" w:rsidRPr="0066725E" w:rsidRDefault="005749AC" w:rsidP="005749AC">
      <w:pPr>
        <w:rPr>
          <w:rFonts w:ascii="Arial" w:eastAsia="Calibri" w:hAnsi="Arial" w:cs="Arial"/>
          <w:color w:val="auto"/>
        </w:rPr>
      </w:pPr>
      <w:r w:rsidRPr="008D6719">
        <w:rPr>
          <w:rFonts w:ascii="Arial" w:eastAsia="Calibri" w:hAnsi="Arial" w:cs="Arial"/>
          <w:color w:val="auto"/>
        </w:rPr>
        <w:t>Consumers and representatives said their personal privacy was always respected by staff. Staff had received training on privacy and confidentiality and could describe various ways they protected consumers’ privacy. Consumer records were kept confidential with the electronic system restricting access and password protected.</w:t>
      </w:r>
      <w:r>
        <w:rPr>
          <w:rFonts w:ascii="Arial" w:eastAsia="Calibri" w:hAnsi="Arial" w:cs="Arial"/>
          <w:highlight w:val="green"/>
        </w:rPr>
        <w:br w:type="page"/>
      </w:r>
    </w:p>
    <w:p w14:paraId="00753A02" w14:textId="77777777" w:rsidR="005749AC" w:rsidRPr="00B83D6B" w:rsidRDefault="005749AC" w:rsidP="005749AC">
      <w:pPr>
        <w:pStyle w:val="Heading1"/>
        <w:spacing w:before="120" w:after="240" w:line="22" w:lineRule="atLeast"/>
        <w:rPr>
          <w:rFonts w:ascii="Arial" w:hAnsi="Arial" w:cs="Arial"/>
        </w:rPr>
      </w:pPr>
      <w:r w:rsidRPr="00B83D6B">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759"/>
        <w:gridCol w:w="1841"/>
      </w:tblGrid>
      <w:tr w:rsidR="005749AC" w:rsidRPr="00B83D6B" w14:paraId="0D7B8864" w14:textId="77777777" w:rsidTr="00B0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2C3F0BE9" w14:textId="77777777" w:rsidR="005749AC" w:rsidRPr="00B83D6B" w:rsidRDefault="005749AC" w:rsidP="00B031E7">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09B8B16E" w14:textId="77777777" w:rsidR="005749AC" w:rsidRPr="00B83D6B" w:rsidRDefault="005749AC" w:rsidP="00B031E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7E5BDD">
              <w:rPr>
                <w:rFonts w:ascii="Arial" w:hAnsi="Arial" w:cs="Arial"/>
              </w:rPr>
              <w:t>Compliant</w:t>
            </w:r>
          </w:p>
        </w:tc>
      </w:tr>
      <w:tr w:rsidR="005749AC" w:rsidRPr="00B83D6B" w14:paraId="386D956D" w14:textId="77777777" w:rsidTr="00B031E7">
        <w:tc>
          <w:tcPr>
            <w:cnfStyle w:val="001000000000" w:firstRow="0" w:lastRow="0" w:firstColumn="1" w:lastColumn="0" w:oddVBand="0" w:evenVBand="0" w:oddHBand="0" w:evenHBand="0" w:firstRowFirstColumn="0" w:firstRowLastColumn="0" w:lastRowFirstColumn="0" w:lastRowLastColumn="0"/>
            <w:tcW w:w="786" w:type="pct"/>
          </w:tcPr>
          <w:p w14:paraId="572C21BB"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5316EA5F"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12A222B" w14:textId="77777777" w:rsidR="005749AC" w:rsidRPr="007E5BDD"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5BDD">
              <w:rPr>
                <w:rFonts w:ascii="Arial" w:hAnsi="Arial" w:cs="Arial"/>
                <w:color w:val="auto"/>
              </w:rPr>
              <w:t>Compliant</w:t>
            </w:r>
          </w:p>
        </w:tc>
      </w:tr>
      <w:tr w:rsidR="005749AC" w:rsidRPr="00B83D6B" w14:paraId="3EB6D512"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F0A4D37"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29410FEC"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400C9B83" w14:textId="77777777" w:rsidR="005749AC" w:rsidRPr="007E5BDD"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5BDD">
              <w:rPr>
                <w:rFonts w:ascii="Arial" w:hAnsi="Arial" w:cs="Arial"/>
                <w:color w:val="auto"/>
              </w:rPr>
              <w:t>Compliant</w:t>
            </w:r>
          </w:p>
        </w:tc>
      </w:tr>
      <w:tr w:rsidR="005749AC" w:rsidRPr="00B83D6B" w14:paraId="68CEC2EB" w14:textId="77777777" w:rsidTr="00B031E7">
        <w:tc>
          <w:tcPr>
            <w:cnfStyle w:val="001000000000" w:firstRow="0" w:lastRow="0" w:firstColumn="1" w:lastColumn="0" w:oddVBand="0" w:evenVBand="0" w:oddHBand="0" w:evenHBand="0" w:firstRowFirstColumn="0" w:firstRowLastColumn="0" w:lastRowFirstColumn="0" w:lastRowLastColumn="0"/>
            <w:tcW w:w="786" w:type="pct"/>
          </w:tcPr>
          <w:p w14:paraId="0718DD46"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5FED6FB7"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32E39C8B" w14:textId="77777777" w:rsidR="005749AC" w:rsidRPr="00B83D6B" w:rsidRDefault="005749AC" w:rsidP="00B031E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60F94AE6" w14:textId="77777777" w:rsidR="005749AC" w:rsidRPr="00B83D6B" w:rsidRDefault="005749AC" w:rsidP="00B031E7">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56BB418E" w14:textId="77777777" w:rsidR="005749AC" w:rsidRPr="007E5BDD"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5BDD">
              <w:rPr>
                <w:rFonts w:ascii="Arial" w:hAnsi="Arial" w:cs="Arial"/>
                <w:color w:val="auto"/>
              </w:rPr>
              <w:t>Compliant</w:t>
            </w:r>
          </w:p>
        </w:tc>
      </w:tr>
      <w:tr w:rsidR="005749AC" w:rsidRPr="00B83D6B" w14:paraId="298E1AD4"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F18A582"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4F925AE5"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3CB5E7E5" w14:textId="77777777" w:rsidR="005749AC" w:rsidRPr="007E5BDD" w:rsidRDefault="005749AC" w:rsidP="00B031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E5BDD">
              <w:rPr>
                <w:rFonts w:ascii="Arial" w:hAnsi="Arial" w:cs="Arial"/>
                <w:color w:val="auto"/>
              </w:rPr>
              <w:t>Compliant</w:t>
            </w:r>
          </w:p>
        </w:tc>
      </w:tr>
      <w:tr w:rsidR="005749AC" w:rsidRPr="00B83D6B" w14:paraId="65675AD8" w14:textId="77777777" w:rsidTr="00B031E7">
        <w:tc>
          <w:tcPr>
            <w:cnfStyle w:val="001000000000" w:firstRow="0" w:lastRow="0" w:firstColumn="1" w:lastColumn="0" w:oddVBand="0" w:evenVBand="0" w:oddHBand="0" w:evenHBand="0" w:firstRowFirstColumn="0" w:firstRowLastColumn="0" w:lastRowFirstColumn="0" w:lastRowLastColumn="0"/>
            <w:tcW w:w="786" w:type="pct"/>
          </w:tcPr>
          <w:p w14:paraId="4BA7FA4D"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063A3A29"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2D5F6BD" w14:textId="77777777" w:rsidR="005749AC" w:rsidRPr="007E5BDD"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E5BDD">
              <w:rPr>
                <w:rFonts w:ascii="Arial" w:hAnsi="Arial" w:cs="Arial"/>
                <w:color w:val="auto"/>
              </w:rPr>
              <w:t>Compliant</w:t>
            </w:r>
          </w:p>
        </w:tc>
      </w:tr>
    </w:tbl>
    <w:p w14:paraId="4914F46D" w14:textId="77777777" w:rsidR="005749AC" w:rsidRDefault="005749AC" w:rsidP="005749AC">
      <w:pPr>
        <w:pStyle w:val="Heading2"/>
        <w:spacing w:before="120" w:after="120" w:line="22" w:lineRule="atLeast"/>
        <w:rPr>
          <w:rFonts w:ascii="Arial" w:hAnsi="Arial" w:cs="Arial"/>
        </w:rPr>
      </w:pPr>
      <w:r w:rsidRPr="00B83D6B">
        <w:rPr>
          <w:rFonts w:ascii="Arial" w:hAnsi="Arial" w:cs="Arial"/>
        </w:rPr>
        <w:t>Findings</w:t>
      </w:r>
    </w:p>
    <w:p w14:paraId="43F1CFEA" w14:textId="77777777" w:rsidR="005749AC" w:rsidRPr="00F1512A" w:rsidRDefault="005749AC" w:rsidP="005749AC">
      <w:pPr>
        <w:rPr>
          <w:rFonts w:ascii="Arial" w:hAnsi="Arial" w:cs="Arial"/>
          <w:color w:val="auto"/>
        </w:rPr>
      </w:pPr>
      <w:r w:rsidRPr="00F1512A">
        <w:rPr>
          <w:rFonts w:ascii="Arial" w:eastAsia="Calibri" w:hAnsi="Arial" w:cs="Arial"/>
          <w:color w:val="auto"/>
        </w:rPr>
        <w:t>Consumers and representatives felt like partners in the ongoing assessment and planning of their care and services as</w:t>
      </w:r>
      <w:r w:rsidRPr="00F1512A">
        <w:rPr>
          <w:rFonts w:ascii="Arial" w:hAnsi="Arial" w:cs="Arial"/>
          <w:color w:val="auto"/>
        </w:rPr>
        <w:t xml:space="preserve"> they were consulted in developing a plan of care that was tailored to their needs and preferences and took account of risks specific to each consumer</w:t>
      </w:r>
      <w:r w:rsidRPr="00F1512A">
        <w:rPr>
          <w:rFonts w:ascii="Arial" w:eastAsia="Calibri" w:hAnsi="Arial" w:cs="Arial"/>
          <w:color w:val="auto"/>
        </w:rPr>
        <w:t xml:space="preserve"> such as falls, pain and skin integrity</w:t>
      </w:r>
      <w:r w:rsidRPr="00F1512A">
        <w:rPr>
          <w:rFonts w:ascii="Arial" w:hAnsi="Arial" w:cs="Arial"/>
          <w:color w:val="auto"/>
        </w:rPr>
        <w:t>.</w:t>
      </w:r>
      <w:r w:rsidRPr="00F1512A">
        <w:rPr>
          <w:rFonts w:ascii="Arial" w:eastAsia="Calibri" w:hAnsi="Arial" w:cs="Arial"/>
          <w:color w:val="auto"/>
        </w:rPr>
        <w:t xml:space="preserve"> Care planning documentation was found to be individualised with the needs, goals, preferences and strategies to minimise risks specified.</w:t>
      </w:r>
    </w:p>
    <w:p w14:paraId="2EC22770" w14:textId="77777777" w:rsidR="005749AC" w:rsidRPr="00E8245D" w:rsidRDefault="005749AC" w:rsidP="005749AC">
      <w:r w:rsidRPr="00F1512A">
        <w:rPr>
          <w:rFonts w:ascii="Arial" w:hAnsi="Arial" w:cs="Arial"/>
          <w:color w:val="auto"/>
        </w:rPr>
        <w:t xml:space="preserve">‎‎‎Consumers and representatives confirmed assessment and planning addressed the consumer’s needs, goals and preferences and included advance care and end-of-life planning, if they wished. </w:t>
      </w:r>
      <w:r w:rsidRPr="00F1512A">
        <w:rPr>
          <w:rFonts w:ascii="Arial" w:eastAsia="Calibri" w:hAnsi="Arial" w:cs="Arial"/>
          <w:color w:val="auto"/>
        </w:rPr>
        <w:t xml:space="preserve">All care plans reviewed had the advance care and end of life sections completed. The directives were signed by consumers/representatives and a medical officer. </w:t>
      </w:r>
      <w:r w:rsidRPr="00F1512A">
        <w:rPr>
          <w:rFonts w:ascii="Arial" w:hAnsi="Arial" w:cs="Arial"/>
          <w:color w:val="auto"/>
        </w:rPr>
        <w:t>‎Consumers and representatives expressed confidence that at the end of life stage, the service would support their dignity, keep them as free as possible from pain and have those important to them around.</w:t>
      </w:r>
    </w:p>
    <w:p w14:paraId="696FCEF3" w14:textId="77777777" w:rsidR="005749AC" w:rsidRPr="006D2973" w:rsidRDefault="005749AC" w:rsidP="005749AC">
      <w:pPr>
        <w:rPr>
          <w:rFonts w:ascii="Arial" w:hAnsi="Arial" w:cs="Arial"/>
          <w:color w:val="auto"/>
        </w:rPr>
      </w:pPr>
      <w:r w:rsidRPr="006D2973">
        <w:rPr>
          <w:rFonts w:ascii="Arial" w:hAnsi="Arial" w:cs="Arial"/>
          <w:color w:val="auto"/>
        </w:rPr>
        <w:t xml:space="preserve">Consumers and representatives confirmed the service seeks input from others involved in the consumer’s care including; medical officers, allied health professionals and other services. Consumers and representatives reported they were provided with information about their </w:t>
      </w:r>
      <w:r w:rsidRPr="006D2973">
        <w:rPr>
          <w:rFonts w:ascii="Arial" w:hAnsi="Arial" w:cs="Arial"/>
          <w:color w:val="auto"/>
        </w:rPr>
        <w:lastRenderedPageBreak/>
        <w:t>assessed care needs and either had a copy of the care and service plan, or could obtain a copy, if they wanted.</w:t>
      </w:r>
    </w:p>
    <w:p w14:paraId="01632343" w14:textId="77777777" w:rsidR="005749AC" w:rsidRPr="006D2973" w:rsidRDefault="005749AC" w:rsidP="005749AC">
      <w:pPr>
        <w:rPr>
          <w:rFonts w:ascii="Arial" w:eastAsia="Calibri" w:hAnsi="Arial" w:cs="Arial"/>
          <w:color w:val="auto"/>
        </w:rPr>
      </w:pPr>
      <w:r w:rsidRPr="006D2973">
        <w:rPr>
          <w:rFonts w:ascii="Arial" w:eastAsia="Calibri" w:hAnsi="Arial" w:cs="Arial"/>
          <w:color w:val="auto"/>
        </w:rPr>
        <w:t xml:space="preserve">Staff described how they reviewed care plans in consultation with consumers and the process for involving allied health professionals and other services who </w:t>
      </w:r>
      <w:r w:rsidRPr="006D2973">
        <w:rPr>
          <w:rFonts w:ascii="Arial" w:hAnsi="Arial" w:cs="Arial"/>
          <w:color w:val="auto"/>
        </w:rPr>
        <w:t>conducted assessments, such as mobility and pain, to ensure consumer needs were met</w:t>
      </w:r>
      <w:r w:rsidRPr="006D2973">
        <w:rPr>
          <w:rFonts w:ascii="Arial" w:eastAsia="Calibri" w:hAnsi="Arial" w:cs="Arial"/>
          <w:color w:val="auto"/>
        </w:rPr>
        <w:t>. Staff said they informed the consumers’ representatives when there was a change in their health or well-being and discussed any proposed changes to their care plans.</w:t>
      </w:r>
    </w:p>
    <w:p w14:paraId="534C72CB" w14:textId="77777777" w:rsidR="005749AC" w:rsidRPr="0066725E" w:rsidRDefault="005749AC" w:rsidP="005749AC">
      <w:pPr>
        <w:rPr>
          <w:rFonts w:ascii="Arial" w:eastAsia="Calibri" w:hAnsi="Arial" w:cs="Arial"/>
          <w:color w:val="auto"/>
        </w:rPr>
      </w:pPr>
      <w:r w:rsidRPr="006D2973">
        <w:rPr>
          <w:rFonts w:ascii="Arial" w:hAnsi="Arial" w:cs="Arial"/>
          <w:color w:val="auto"/>
        </w:rPr>
        <w:t xml:space="preserve">Consumers and representatives confirmed their care and services were reviewed regularly, when circumstances changed or when incidents occurred. </w:t>
      </w:r>
      <w:r w:rsidRPr="006D2973">
        <w:rPr>
          <w:rFonts w:ascii="Arial" w:eastAsia="Calibri" w:hAnsi="Arial" w:cs="Arial"/>
          <w:color w:val="auto"/>
        </w:rPr>
        <w:t xml:space="preserve">Care plans showed evidence of these reviews. </w:t>
      </w:r>
      <w:r w:rsidRPr="006D2973">
        <w:rPr>
          <w:rFonts w:ascii="Arial" w:hAnsi="Arial" w:cs="Arial"/>
          <w:color w:val="auto"/>
        </w:rPr>
        <w:t>Allied health professionals confirmed they were involved in the 3-monthly review of care plans.</w:t>
      </w:r>
      <w:r>
        <w:rPr>
          <w:rFonts w:ascii="Arial" w:hAnsi="Arial" w:cs="Arial"/>
        </w:rPr>
        <w:br w:type="page"/>
      </w:r>
    </w:p>
    <w:p w14:paraId="36DCAB17" w14:textId="77777777" w:rsidR="005749AC" w:rsidRPr="00B83D6B" w:rsidRDefault="005749AC" w:rsidP="005749AC">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5749AC" w:rsidRPr="00B83D6B" w14:paraId="347E56A3" w14:textId="77777777" w:rsidTr="00B0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A9C7263" w14:textId="77777777" w:rsidR="005749AC" w:rsidRPr="00B83D6B" w:rsidRDefault="005749AC" w:rsidP="00B031E7">
            <w:pPr>
              <w:spacing w:before="0" w:after="120" w:line="22" w:lineRule="atLeast"/>
              <w:rPr>
                <w:rFonts w:ascii="Arial" w:hAnsi="Arial" w:cs="Arial"/>
              </w:rPr>
            </w:pPr>
            <w:r w:rsidRPr="00B83D6B">
              <w:rPr>
                <w:rFonts w:ascii="Arial" w:hAnsi="Arial" w:cs="Arial"/>
              </w:rPr>
              <w:t>Personal care and clinical care</w:t>
            </w:r>
          </w:p>
        </w:tc>
        <w:tc>
          <w:tcPr>
            <w:tcW w:w="0" w:type="auto"/>
          </w:tcPr>
          <w:p w14:paraId="6EDD226B" w14:textId="77777777" w:rsidR="005749AC" w:rsidRPr="00B83D6B" w:rsidRDefault="005749AC" w:rsidP="00B031E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A66D3">
              <w:rPr>
                <w:rFonts w:ascii="Arial" w:hAnsi="Arial" w:cs="Arial"/>
              </w:rPr>
              <w:t>Compliant</w:t>
            </w:r>
          </w:p>
        </w:tc>
      </w:tr>
      <w:tr w:rsidR="005749AC" w:rsidRPr="00B83D6B" w14:paraId="68D89DAA"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6DCE771D"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4BC93D0"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717F6B33" w14:textId="77777777" w:rsidR="005749AC" w:rsidRPr="00B83D6B" w:rsidRDefault="005749AC" w:rsidP="00B031E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40407F29" w14:textId="77777777" w:rsidR="005749AC" w:rsidRPr="00B83D6B" w:rsidRDefault="005749AC" w:rsidP="00B031E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055B16A6" w14:textId="77777777" w:rsidR="005749AC" w:rsidRPr="00B83D6B" w:rsidRDefault="005749AC" w:rsidP="00B031E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12808E1D"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6BCEFCBE"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9256643"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AD0FA93"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0E2991E7"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51FCFFE8"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7EC2FD34" w14:textId="77777777" w:rsidR="005749AC" w:rsidRPr="00B83D6B" w:rsidRDefault="005749AC" w:rsidP="00B031E7">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978C195" w14:textId="77777777" w:rsidR="005749AC" w:rsidRPr="00B83D6B" w:rsidRDefault="005749AC" w:rsidP="00B031E7">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8A73730"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3E657D60"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F24E74"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77B8BCE9"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053431C1" w14:textId="77777777" w:rsidR="005749AC" w:rsidRPr="00B83D6B" w:rsidRDefault="005749AC" w:rsidP="00B031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32EF29A2"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5687918F"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29E7F1F1"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42397FF8"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1A3B8A1B"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1CEBD8"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1C907598"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FBFD91"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7A14F149"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792DECF8"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71E8EB04"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0F8CDB49" w14:textId="77777777" w:rsidR="005749AC" w:rsidRPr="00B83D6B" w:rsidRDefault="005749AC" w:rsidP="00B031E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29C5497A" w14:textId="77777777" w:rsidR="005749AC" w:rsidRPr="00B83D6B" w:rsidRDefault="005749AC" w:rsidP="00B031E7">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10A08B84"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bl>
    <w:p w14:paraId="10796F6A" w14:textId="77777777" w:rsidR="005749AC" w:rsidRDefault="005749AC" w:rsidP="005749AC">
      <w:pPr>
        <w:pStyle w:val="Heading2"/>
        <w:spacing w:before="120" w:after="120" w:line="22" w:lineRule="atLeast"/>
        <w:rPr>
          <w:rFonts w:ascii="Arial" w:hAnsi="Arial" w:cs="Arial"/>
        </w:rPr>
      </w:pPr>
      <w:r w:rsidRPr="00B83D6B">
        <w:rPr>
          <w:rFonts w:ascii="Arial" w:hAnsi="Arial" w:cs="Arial"/>
        </w:rPr>
        <w:t>Findings</w:t>
      </w:r>
      <w:bookmarkStart w:id="3" w:name="_Hlk103330062"/>
    </w:p>
    <w:p w14:paraId="1DB3EC95" w14:textId="77777777" w:rsidR="005749AC" w:rsidRPr="00D40456" w:rsidRDefault="005749AC" w:rsidP="005749AC">
      <w:pPr>
        <w:rPr>
          <w:rFonts w:ascii="Arial" w:eastAsia="Calibri" w:hAnsi="Arial" w:cs="Arial"/>
          <w:color w:val="auto"/>
        </w:rPr>
      </w:pPr>
      <w:r w:rsidRPr="00D40456">
        <w:rPr>
          <w:rFonts w:ascii="Arial" w:eastAsia="Calibri" w:hAnsi="Arial" w:cs="Arial"/>
          <w:color w:val="auto"/>
        </w:rPr>
        <w:t xml:space="preserve">Consumers said the personal and clinical care provided was safe and right for them and their care plans reflected individualised care, tailored to their specific needs and preferences. Care planning documentation highlighted consumer’s health care needs with directives included to guide staff on delivery of care.  </w:t>
      </w:r>
    </w:p>
    <w:p w14:paraId="1A87D704" w14:textId="77777777" w:rsidR="005749AC" w:rsidRPr="00D40456" w:rsidRDefault="005749AC" w:rsidP="005749AC">
      <w:pPr>
        <w:rPr>
          <w:rFonts w:ascii="Arial" w:hAnsi="Arial" w:cs="Arial"/>
          <w:color w:val="auto"/>
        </w:rPr>
      </w:pPr>
      <w:r w:rsidRPr="00D40456">
        <w:rPr>
          <w:rFonts w:ascii="Arial" w:hAnsi="Arial" w:cs="Arial"/>
          <w:color w:val="auto"/>
        </w:rPr>
        <w:t>‎</w:t>
      </w:r>
      <w:r w:rsidRPr="00D40456">
        <w:rPr>
          <w:rFonts w:ascii="Arial" w:eastAsia="Calibri" w:hAnsi="Arial" w:cs="Arial"/>
          <w:color w:val="auto"/>
        </w:rPr>
        <w:t xml:space="preserve">Staff understood measures to prevent and manage high impact and high prevalence risks for different cohorts of consumers and the service captured relevant data to analyse and inform best practice approaches. Staff could describe how their ongoing training supports the delivery of best practice care and described how information is shared both within the service and with others outside the service. </w:t>
      </w:r>
      <w:r w:rsidRPr="00D40456">
        <w:rPr>
          <w:rFonts w:ascii="Arial" w:hAnsi="Arial" w:cs="Arial"/>
          <w:color w:val="auto"/>
        </w:rPr>
        <w:t>The service could show how they ensured preferences for advance care and end of life care were documented and delivered with the dignity and comfort of consumers assured.</w:t>
      </w:r>
    </w:p>
    <w:p w14:paraId="6850617C" w14:textId="77777777" w:rsidR="005749AC" w:rsidRPr="00D40456" w:rsidRDefault="005749AC" w:rsidP="005749AC">
      <w:pPr>
        <w:rPr>
          <w:rFonts w:ascii="Arial" w:hAnsi="Arial" w:cs="Arial"/>
          <w:color w:val="auto"/>
        </w:rPr>
      </w:pPr>
      <w:r w:rsidRPr="00D40456">
        <w:rPr>
          <w:rFonts w:ascii="Arial" w:eastAsia="Calibri" w:hAnsi="Arial" w:cs="Arial"/>
          <w:color w:val="auto"/>
        </w:rPr>
        <w:lastRenderedPageBreak/>
        <w:t xml:space="preserve">Consumers’ care needs and preferences were effectively documented and communicated between staff and others involved in providing care. </w:t>
      </w:r>
      <w:r w:rsidRPr="00D40456">
        <w:rPr>
          <w:rFonts w:ascii="Arial" w:hAnsi="Arial" w:cs="Arial"/>
          <w:color w:val="auto"/>
        </w:rPr>
        <w:t xml:space="preserve">Staff said they had access to the necessary care information and could describe the processes for sharing information with other health services, including the local hospital and medical officers. </w:t>
      </w:r>
    </w:p>
    <w:p w14:paraId="6EB8B241" w14:textId="77777777" w:rsidR="005749AC" w:rsidRPr="00D40456" w:rsidRDefault="005749AC" w:rsidP="005749AC">
      <w:pPr>
        <w:rPr>
          <w:rFonts w:ascii="Arial" w:eastAsia="Calibri" w:hAnsi="Arial" w:cs="Arial"/>
          <w:color w:val="auto"/>
        </w:rPr>
      </w:pPr>
      <w:r w:rsidRPr="00D40456">
        <w:rPr>
          <w:rFonts w:ascii="Arial" w:eastAsia="Calibri" w:hAnsi="Arial" w:cs="Arial"/>
          <w:color w:val="auto"/>
        </w:rPr>
        <w:t>Consumers were appropriately referred to other relevant health professionals in a timely manner. Care plans evidenced consultation with, and involvement of, other health professionals. Changes in the condition or health status of consumers was identified and responded to promptly and effectively.</w:t>
      </w:r>
      <w:r w:rsidRPr="00D40456">
        <w:rPr>
          <w:rFonts w:ascii="Arial" w:hAnsi="Arial" w:cs="Arial"/>
          <w:color w:val="auto"/>
        </w:rPr>
        <w:t xml:space="preserve"> Representatives were confident the service would inform them, and others involved in providing care, if there was a deterioration in a consumer’s condition.</w:t>
      </w:r>
    </w:p>
    <w:p w14:paraId="3E9B4A25" w14:textId="77777777" w:rsidR="005749AC" w:rsidRPr="000A7111" w:rsidRDefault="005749AC" w:rsidP="005749AC">
      <w:pPr>
        <w:rPr>
          <w:rFonts w:ascii="Arial" w:eastAsia="Calibri" w:hAnsi="Arial" w:cs="Arial"/>
        </w:rPr>
      </w:pPr>
      <w:r w:rsidRPr="00D40456">
        <w:rPr>
          <w:rFonts w:ascii="Arial" w:eastAsia="Calibri" w:hAnsi="Arial" w:cs="Arial"/>
          <w:color w:val="auto"/>
        </w:rPr>
        <w:t>Documented policies and procedures supported the minimisation of infection related risks through the implementation of infection control principles and the promotion of antimicrobial stewardship. An outbreak management plan supported the service’s preparedness in the event of a COVID-19 outbreak, with c</w:t>
      </w:r>
      <w:r w:rsidRPr="00D40456">
        <w:rPr>
          <w:rFonts w:ascii="Arial" w:hAnsi="Arial" w:cs="Arial"/>
          <w:color w:val="auto"/>
        </w:rPr>
        <w:t>onsumers and representatives advising infection control practices were generally well coordinated.</w:t>
      </w:r>
      <w:r w:rsidRPr="00B83D6B">
        <w:rPr>
          <w:rFonts w:ascii="Arial" w:hAnsi="Arial" w:cs="Arial"/>
          <w:color w:val="FF0000"/>
        </w:rPr>
        <w:br w:type="page"/>
      </w:r>
      <w:bookmarkEnd w:id="3"/>
    </w:p>
    <w:p w14:paraId="667841E2" w14:textId="77777777" w:rsidR="005749AC" w:rsidRPr="00B83D6B" w:rsidRDefault="005749AC" w:rsidP="005749AC">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749AC" w:rsidRPr="00B83D6B" w14:paraId="01185169" w14:textId="77777777" w:rsidTr="00B0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E847024" w14:textId="77777777" w:rsidR="005749AC" w:rsidRPr="00B83D6B" w:rsidRDefault="005749AC" w:rsidP="00B031E7">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29CEE447" w14:textId="77777777" w:rsidR="005749AC" w:rsidRPr="00B83D6B" w:rsidRDefault="005749AC" w:rsidP="00B031E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06FC">
              <w:rPr>
                <w:rFonts w:ascii="Arial" w:hAnsi="Arial" w:cs="Arial"/>
              </w:rPr>
              <w:t>Compliant</w:t>
            </w:r>
          </w:p>
        </w:tc>
      </w:tr>
      <w:tr w:rsidR="005749AC" w:rsidRPr="00B83D6B" w14:paraId="711DD81B"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1CF7E5EA"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6D3C0165"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320E7EA9"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4CB47B41"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F88549"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91E168F"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12547260"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6D76F5E8"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42E95729"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0CC1A4FA"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7BE2BF91" w14:textId="77777777" w:rsidR="005749AC" w:rsidRPr="00B83D6B" w:rsidRDefault="005749AC" w:rsidP="00B031E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44DC1915" w14:textId="77777777" w:rsidR="005749AC" w:rsidRPr="00B83D6B" w:rsidRDefault="005749AC" w:rsidP="00B031E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ABB1AC3" w14:textId="77777777" w:rsidR="005749AC" w:rsidRPr="00B83D6B" w:rsidRDefault="005749AC" w:rsidP="00B031E7">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06FE8668"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1DE094F1"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C4B2FB"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012F7AA"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12B3FC3E" w14:textId="77777777" w:rsidR="005749AC" w:rsidRPr="00B83D6B" w:rsidRDefault="005749AC" w:rsidP="00B031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63E5CCB8"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4BBEA0CA"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B2B4AE9"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76E5AB33" w14:textId="77777777" w:rsidR="005749AC" w:rsidRPr="00B83D6B" w:rsidRDefault="005749AC" w:rsidP="00B031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1C3AB2DB"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EB9F2A"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4745CC73"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5BC1287A"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79314FF9"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12EC2991"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09036763"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62A1EDEC"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bl>
    <w:p w14:paraId="73D5EA1B" w14:textId="77777777" w:rsidR="005749AC" w:rsidRDefault="005749AC" w:rsidP="005749AC">
      <w:pPr>
        <w:pStyle w:val="Heading2"/>
        <w:spacing w:before="120" w:after="120" w:line="22" w:lineRule="atLeast"/>
        <w:rPr>
          <w:rFonts w:ascii="Arial" w:hAnsi="Arial" w:cs="Arial"/>
        </w:rPr>
      </w:pPr>
      <w:r w:rsidRPr="00B83D6B">
        <w:rPr>
          <w:rFonts w:ascii="Arial" w:hAnsi="Arial" w:cs="Arial"/>
        </w:rPr>
        <w:t>Findings</w:t>
      </w:r>
    </w:p>
    <w:p w14:paraId="70830850" w14:textId="77777777" w:rsidR="005749AC" w:rsidRPr="00C60232" w:rsidRDefault="005749AC" w:rsidP="005749AC">
      <w:pPr>
        <w:rPr>
          <w:rFonts w:ascii="Arial" w:hAnsi="Arial" w:cs="Arial"/>
        </w:rPr>
      </w:pPr>
      <w:r w:rsidRPr="00C60232">
        <w:rPr>
          <w:rFonts w:ascii="Arial" w:eastAsia="Calibri" w:hAnsi="Arial" w:cs="Arial"/>
        </w:rPr>
        <w:t xml:space="preserve">Consumers </w:t>
      </w:r>
      <w:r w:rsidRPr="00C60232">
        <w:rPr>
          <w:rFonts w:ascii="Arial" w:hAnsi="Arial" w:cs="Arial"/>
        </w:rPr>
        <w:t xml:space="preserve">and representatives </w:t>
      </w:r>
      <w:r w:rsidRPr="00C60232">
        <w:rPr>
          <w:rFonts w:ascii="Arial" w:eastAsia="Calibri" w:hAnsi="Arial" w:cs="Arial"/>
        </w:rPr>
        <w:t xml:space="preserve">considered they got the services and supports for daily living that were important for their health and well-being and enabled them to do the things they wanted to do. </w:t>
      </w:r>
      <w:r w:rsidRPr="00C60232">
        <w:rPr>
          <w:rFonts w:ascii="Arial" w:hAnsi="Arial" w:cs="Arial"/>
        </w:rPr>
        <w:t>‎‎‎Consumers felt supported to be independent, pursue activities of interest to them, participate in the community and maintain social and personal relationships of importance.</w:t>
      </w:r>
    </w:p>
    <w:p w14:paraId="6DE2E4AA" w14:textId="77777777" w:rsidR="005749AC" w:rsidRPr="00C60232" w:rsidRDefault="005749AC" w:rsidP="005749AC">
      <w:pPr>
        <w:rPr>
          <w:rFonts w:ascii="Arial" w:hAnsi="Arial" w:cs="Arial"/>
        </w:rPr>
      </w:pPr>
      <w:r w:rsidRPr="00C60232">
        <w:rPr>
          <w:rFonts w:ascii="Arial" w:hAnsi="Arial" w:cs="Arial"/>
        </w:rPr>
        <w:t>‎‎‎The service had effective care and lifestyle supports to promote consumers’ emotional, spiritual, and psychological well-being. Staff described strategies for supporting consumers when they were feeling low and promoting their mental well</w:t>
      </w:r>
      <w:r>
        <w:rPr>
          <w:rFonts w:ascii="Arial" w:hAnsi="Arial" w:cs="Arial"/>
        </w:rPr>
        <w:t>-</w:t>
      </w:r>
      <w:r w:rsidRPr="00C60232">
        <w:rPr>
          <w:rFonts w:ascii="Arial" w:hAnsi="Arial" w:cs="Arial"/>
        </w:rPr>
        <w:t xml:space="preserve">being. </w:t>
      </w:r>
      <w:r w:rsidRPr="00C60232">
        <w:rPr>
          <w:rFonts w:ascii="Arial" w:eastAsia="Calibri" w:hAnsi="Arial" w:cs="Arial"/>
        </w:rPr>
        <w:t xml:space="preserve">Staff demonstrated an understanding of specific consumers’ needs and preferences and knew how </w:t>
      </w:r>
      <w:r>
        <w:rPr>
          <w:rFonts w:ascii="Arial" w:eastAsia="Calibri" w:hAnsi="Arial" w:cs="Arial"/>
        </w:rPr>
        <w:t xml:space="preserve">to </w:t>
      </w:r>
      <w:r w:rsidRPr="00C60232">
        <w:rPr>
          <w:rFonts w:ascii="Arial" w:eastAsia="Calibri" w:hAnsi="Arial" w:cs="Arial"/>
        </w:rPr>
        <w:t>support them to live the life they chose. Care planning documentation confirmed the information about consumers' daily living needs and preferences was current.</w:t>
      </w:r>
    </w:p>
    <w:p w14:paraId="346B347C" w14:textId="77777777" w:rsidR="005749AC" w:rsidRPr="00C60232" w:rsidRDefault="005749AC" w:rsidP="005749AC">
      <w:pPr>
        <w:rPr>
          <w:rFonts w:ascii="Arial" w:eastAsia="Calibri" w:hAnsi="Arial" w:cs="Arial"/>
          <w:color w:val="auto"/>
        </w:rPr>
      </w:pPr>
      <w:r w:rsidRPr="00C60232">
        <w:rPr>
          <w:rFonts w:ascii="Arial" w:hAnsi="Arial" w:cs="Arial"/>
        </w:rPr>
        <w:t xml:space="preserve">‎‎‎Consumers and representatives said their needs and preferences were effectively communicated within the service and to others involved in their care outside the service. </w:t>
      </w:r>
      <w:r w:rsidRPr="00C60232">
        <w:rPr>
          <w:rFonts w:ascii="Arial" w:eastAsia="Calibri" w:hAnsi="Arial" w:cs="Arial"/>
          <w:color w:val="auto"/>
        </w:rPr>
        <w:t>The service demonstrated</w:t>
      </w:r>
      <w:r>
        <w:rPr>
          <w:rFonts w:ascii="Arial" w:eastAsia="Calibri" w:hAnsi="Arial" w:cs="Arial"/>
          <w:color w:val="auto"/>
        </w:rPr>
        <w:t xml:space="preserve"> </w:t>
      </w:r>
      <w:r w:rsidRPr="00C60232">
        <w:rPr>
          <w:rFonts w:ascii="Arial" w:eastAsia="Calibri" w:hAnsi="Arial" w:cs="Arial"/>
          <w:color w:val="auto"/>
        </w:rPr>
        <w:t>regular, timely and appropriate referrals were made to other individuals, organisations and care providers to maximise consumers’ health and well-being.</w:t>
      </w:r>
    </w:p>
    <w:p w14:paraId="0FC95417" w14:textId="77777777" w:rsidR="005749AC" w:rsidRPr="00C60232" w:rsidRDefault="005749AC" w:rsidP="005749AC">
      <w:pPr>
        <w:rPr>
          <w:rFonts w:ascii="Arial" w:hAnsi="Arial" w:cs="Arial"/>
        </w:rPr>
      </w:pPr>
      <w:r w:rsidRPr="00C60232">
        <w:rPr>
          <w:rFonts w:ascii="Arial" w:hAnsi="Arial" w:cs="Arial"/>
        </w:rPr>
        <w:t xml:space="preserve">Consumers and representatives expressed satisfaction with the variety, quality and quantity of food provided at the service. Food was cooked on site at the service and there was a 4 weekly </w:t>
      </w:r>
      <w:r w:rsidRPr="00C60232">
        <w:rPr>
          <w:rFonts w:ascii="Arial" w:hAnsi="Arial" w:cs="Arial"/>
        </w:rPr>
        <w:lastRenderedPageBreak/>
        <w:t>rotating menu for each month. Consumers had input to the food service through a regular food focus meeting. The kitchen area was clean and tidy and there were procedures, information, and resources in place to meet food safety standards. Staff were observed to following food safety requirements such as; wearing gloves, hairnets, clean uniforms and an apron.</w:t>
      </w:r>
    </w:p>
    <w:p w14:paraId="39AB9E11" w14:textId="77777777" w:rsidR="005749AC" w:rsidRPr="0066725E" w:rsidRDefault="005749AC" w:rsidP="005749AC">
      <w:pPr>
        <w:rPr>
          <w:rFonts w:ascii="Arial" w:hAnsi="Arial" w:cs="Arial"/>
          <w:color w:val="auto"/>
        </w:rPr>
      </w:pPr>
      <w:r w:rsidRPr="00D40456">
        <w:rPr>
          <w:rFonts w:ascii="Arial" w:eastAsia="Calibri" w:hAnsi="Arial" w:cs="Arial"/>
          <w:color w:val="auto"/>
        </w:rPr>
        <w:t xml:space="preserve">Equipment provided for daily living and lifestyle activities was observed to be suitable, clean, and well maintained. </w:t>
      </w:r>
      <w:r w:rsidRPr="00D40456">
        <w:rPr>
          <w:rFonts w:ascii="Arial" w:hAnsi="Arial" w:cs="Arial"/>
          <w:color w:val="auto"/>
        </w:rPr>
        <w:t>Consumers and representatives were satisfied they had access to equipment that was fit for purpose, safe and clean. ‎‎‎Maintenance records demonstrated there was a regular maintenance program and ad hoc issues reported by staff and consumers were resolved</w:t>
      </w:r>
      <w:r>
        <w:rPr>
          <w:rFonts w:ascii="Arial" w:hAnsi="Arial" w:cs="Arial"/>
          <w:color w:val="auto"/>
        </w:rPr>
        <w:t xml:space="preserve"> </w:t>
      </w:r>
      <w:r w:rsidRPr="00D40456">
        <w:rPr>
          <w:rFonts w:ascii="Arial" w:hAnsi="Arial" w:cs="Arial"/>
          <w:color w:val="auto"/>
        </w:rPr>
        <w:t>promptly.</w:t>
      </w:r>
      <w:r w:rsidRPr="00F57170">
        <w:rPr>
          <w:rFonts w:ascii="Arial" w:hAnsi="Arial" w:cs="Arial"/>
        </w:rPr>
        <w:t xml:space="preserve"> </w:t>
      </w:r>
    </w:p>
    <w:p w14:paraId="07DBD65C" w14:textId="77777777" w:rsidR="005749AC" w:rsidRPr="002B3BBD" w:rsidRDefault="005749AC" w:rsidP="002B3BBD">
      <w:pPr>
        <w:pStyle w:val="Heading1"/>
        <w:spacing w:before="120" w:after="240" w:line="22" w:lineRule="atLeast"/>
        <w:rPr>
          <w:rFonts w:ascii="Arial" w:hAnsi="Arial" w:cs="Arial"/>
        </w:rPr>
      </w:pPr>
      <w:r w:rsidRPr="7F80F50B">
        <w:rPr>
          <w:rFonts w:ascii="Arial" w:hAnsi="Arial" w:cs="Arial"/>
          <w:color w:val="FF0000"/>
        </w:rPr>
        <w:br w:type="page"/>
      </w:r>
      <w:r w:rsidRPr="002B3BBD">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749AC" w:rsidRPr="00B83D6B" w14:paraId="534A93A9" w14:textId="77777777" w:rsidTr="00B0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7BB3548" w14:textId="77777777" w:rsidR="005749AC" w:rsidRPr="00B83D6B" w:rsidRDefault="005749AC" w:rsidP="00B031E7">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03F7C4EE" w14:textId="77777777" w:rsidR="005749AC" w:rsidRPr="00B83D6B" w:rsidRDefault="005749AC" w:rsidP="00B031E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06FC">
              <w:rPr>
                <w:rFonts w:ascii="Arial" w:hAnsi="Arial" w:cs="Arial"/>
              </w:rPr>
              <w:t>Compliant</w:t>
            </w:r>
          </w:p>
        </w:tc>
      </w:tr>
      <w:tr w:rsidR="005749AC" w:rsidRPr="00B83D6B" w14:paraId="6F605D1F"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6F0F92E2"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382D5CC"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0D50C9F4" w14:textId="77777777" w:rsidR="005749AC" w:rsidRPr="006306FC"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06FC">
              <w:rPr>
                <w:rFonts w:ascii="Arial" w:hAnsi="Arial" w:cs="Arial"/>
                <w:color w:val="auto"/>
              </w:rPr>
              <w:t>Compliant</w:t>
            </w:r>
          </w:p>
        </w:tc>
      </w:tr>
      <w:tr w:rsidR="005749AC" w:rsidRPr="00B83D6B" w14:paraId="117DCCCA"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E1530A"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053B8C50"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8829F32" w14:textId="77777777" w:rsidR="005749AC" w:rsidRPr="00B83D6B" w:rsidRDefault="005749AC" w:rsidP="00B031E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26221B9B" w14:textId="77777777" w:rsidR="005749AC" w:rsidRPr="00B83D6B" w:rsidRDefault="005749AC" w:rsidP="00B031E7">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0589C601" w14:textId="77777777" w:rsidR="005749AC" w:rsidRPr="006306FC"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06FC">
              <w:rPr>
                <w:rFonts w:ascii="Arial" w:hAnsi="Arial" w:cs="Arial"/>
                <w:color w:val="auto"/>
              </w:rPr>
              <w:t>Compliant</w:t>
            </w:r>
          </w:p>
        </w:tc>
      </w:tr>
      <w:tr w:rsidR="005749AC" w:rsidRPr="00B83D6B" w14:paraId="47437C94"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22260C3E"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8B07C78"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15A3C82F" w14:textId="77777777" w:rsidR="005749AC" w:rsidRPr="006306FC" w:rsidRDefault="005749AC" w:rsidP="00B031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06FC">
              <w:rPr>
                <w:rFonts w:ascii="Arial" w:hAnsi="Arial" w:cs="Arial"/>
                <w:color w:val="auto"/>
              </w:rPr>
              <w:t>Compliant</w:t>
            </w:r>
          </w:p>
        </w:tc>
      </w:tr>
    </w:tbl>
    <w:p w14:paraId="030F1AE0" w14:textId="77777777" w:rsidR="005749AC" w:rsidRDefault="005749AC" w:rsidP="005749AC">
      <w:pPr>
        <w:pStyle w:val="Heading2"/>
        <w:spacing w:before="120" w:after="120" w:line="22" w:lineRule="atLeast"/>
        <w:rPr>
          <w:rFonts w:ascii="Arial" w:hAnsi="Arial" w:cs="Arial"/>
        </w:rPr>
      </w:pPr>
      <w:r w:rsidRPr="00B83D6B">
        <w:rPr>
          <w:rFonts w:ascii="Arial" w:hAnsi="Arial" w:cs="Arial"/>
        </w:rPr>
        <w:t>Findings</w:t>
      </w:r>
    </w:p>
    <w:p w14:paraId="7586C66F" w14:textId="77777777" w:rsidR="005749AC" w:rsidRPr="0083659E" w:rsidRDefault="005749AC" w:rsidP="005749AC">
      <w:pPr>
        <w:rPr>
          <w:rStyle w:val="normaltextrun"/>
          <w:rFonts w:ascii="Arial" w:hAnsi="Arial" w:cs="Arial"/>
          <w:color w:val="000000"/>
        </w:rPr>
      </w:pPr>
      <w:r w:rsidRPr="001D31DA">
        <w:rPr>
          <w:rFonts w:ascii="Arial" w:hAnsi="Arial" w:cs="Arial"/>
        </w:rPr>
        <w:t>‎‎</w:t>
      </w:r>
      <w:r w:rsidRPr="0083659E">
        <w:rPr>
          <w:rStyle w:val="normaltextrun"/>
          <w:rFonts w:ascii="Arial" w:hAnsi="Arial" w:cs="Arial"/>
          <w:color w:val="000000"/>
        </w:rPr>
        <w:t xml:space="preserve">Consumers felt safe and comfortable in the service. They said they could move freely in the service and access outdoor areas, as they wished. Consumers’ rooms showed a high degree of personalisation with photographs, decorations, furniture and items of importance on display in their room. </w:t>
      </w:r>
      <w:r w:rsidRPr="0083659E">
        <w:rPr>
          <w:rFonts w:ascii="Arial" w:hAnsi="Arial" w:cs="Arial"/>
        </w:rPr>
        <w:t xml:space="preserve">Consumers and representatives said the equipment, furniture, and fittings in the service were clean, safe, suitable and well maintained.   </w:t>
      </w:r>
    </w:p>
    <w:p w14:paraId="4E777FF8" w14:textId="77777777" w:rsidR="005749AC" w:rsidRPr="0083659E" w:rsidRDefault="005749AC" w:rsidP="005749AC">
      <w:pPr>
        <w:pStyle w:val="paragraph"/>
        <w:spacing w:before="0" w:beforeAutospacing="0" w:after="120" w:afterAutospacing="0"/>
        <w:textAlignment w:val="baseline"/>
        <w:rPr>
          <w:rFonts w:ascii="Arial" w:hAnsi="Arial" w:cs="Arial"/>
        </w:rPr>
      </w:pPr>
      <w:r w:rsidRPr="0083659E">
        <w:rPr>
          <w:rStyle w:val="normaltextrun"/>
          <w:rFonts w:ascii="Arial" w:hAnsi="Arial" w:cs="Arial"/>
          <w:color w:val="000000"/>
        </w:rPr>
        <w:t xml:space="preserve">The service environment was welcoming and easy to navigate featuring dementia friendly design principles, </w:t>
      </w:r>
      <w:r w:rsidRPr="0083659E">
        <w:rPr>
          <w:rStyle w:val="normaltextrun"/>
          <w:rFonts w:ascii="Arial" w:hAnsi="Arial" w:cs="Arial"/>
        </w:rPr>
        <w:t xml:space="preserve">natural light, clear signage and handrails to support consumers to move around. </w:t>
      </w:r>
      <w:r w:rsidRPr="0083659E">
        <w:rPr>
          <w:rFonts w:ascii="Arial" w:hAnsi="Arial" w:cs="Arial"/>
        </w:rPr>
        <w:t>Staff said they were conscious the service is consumers’ home, and they aimed to make the service</w:t>
      </w:r>
      <w:r>
        <w:rPr>
          <w:rFonts w:ascii="Arial" w:hAnsi="Arial" w:cs="Arial"/>
        </w:rPr>
        <w:t xml:space="preserve"> </w:t>
      </w:r>
      <w:r w:rsidRPr="0083659E">
        <w:rPr>
          <w:rFonts w:ascii="Arial" w:hAnsi="Arial" w:cs="Arial"/>
        </w:rPr>
        <w:t>comfortable and welcoming.</w:t>
      </w:r>
    </w:p>
    <w:p w14:paraId="5975305F" w14:textId="77777777" w:rsidR="005749AC" w:rsidRPr="0083659E" w:rsidRDefault="005749AC" w:rsidP="005749AC">
      <w:pPr>
        <w:pStyle w:val="paragraph"/>
        <w:spacing w:before="0" w:beforeAutospacing="0" w:after="120" w:afterAutospacing="0"/>
        <w:textAlignment w:val="baseline"/>
        <w:rPr>
          <w:rStyle w:val="normaltextrun"/>
          <w:rFonts w:ascii="Arial" w:hAnsi="Arial" w:cs="Arial"/>
        </w:rPr>
      </w:pPr>
      <w:r w:rsidRPr="0083659E">
        <w:rPr>
          <w:rStyle w:val="normaltextrun"/>
          <w:rFonts w:ascii="Arial" w:hAnsi="Arial" w:cs="Arial"/>
        </w:rPr>
        <w:t xml:space="preserve">Consumers and their visitors were observed freely accessing all areas of the service, including </w:t>
      </w:r>
      <w:r w:rsidRPr="0083659E">
        <w:rPr>
          <w:rFonts w:ascii="Arial" w:hAnsi="Arial" w:cs="Arial"/>
        </w:rPr>
        <w:t xml:space="preserve">sitting in the lounges and </w:t>
      </w:r>
      <w:r w:rsidRPr="0083659E">
        <w:rPr>
          <w:rStyle w:val="normaltextrun"/>
          <w:rFonts w:ascii="Arial" w:hAnsi="Arial" w:cs="Arial"/>
        </w:rPr>
        <w:t>the outdoor areas.</w:t>
      </w:r>
      <w:r w:rsidRPr="0083659E">
        <w:rPr>
          <w:rFonts w:ascii="Arial" w:hAnsi="Arial" w:cs="Arial"/>
        </w:rPr>
        <w:t xml:space="preserve"> Furniture in communal areas was observed to be clean and in good condition and enjoyed by consumers and visitors. </w:t>
      </w:r>
      <w:r w:rsidRPr="0083659E">
        <w:rPr>
          <w:rStyle w:val="normaltextrun"/>
          <w:rFonts w:ascii="Arial" w:hAnsi="Arial" w:cs="Arial"/>
        </w:rPr>
        <w:t xml:space="preserve">Corridors and pathways were clear of trip hazards and well maintained. </w:t>
      </w:r>
      <w:r w:rsidRPr="0083659E">
        <w:rPr>
          <w:rStyle w:val="normaltextrun"/>
          <w:rFonts w:ascii="Arial" w:hAnsi="Arial" w:cs="Arial"/>
          <w:color w:val="000000"/>
        </w:rPr>
        <w:t>The flooring, walls, ceilings, and outdoor areas, of the service were clean and well-maintained.</w:t>
      </w:r>
    </w:p>
    <w:p w14:paraId="7FCDA033" w14:textId="77777777" w:rsidR="005749AC" w:rsidRPr="0083659E" w:rsidRDefault="005749AC" w:rsidP="005749AC">
      <w:pPr>
        <w:pStyle w:val="paragraph"/>
        <w:spacing w:before="0" w:beforeAutospacing="0" w:after="120" w:afterAutospacing="0"/>
        <w:textAlignment w:val="baseline"/>
        <w:rPr>
          <w:rFonts w:ascii="Arial" w:hAnsi="Arial" w:cs="Arial"/>
        </w:rPr>
      </w:pPr>
      <w:r w:rsidRPr="0083659E">
        <w:rPr>
          <w:rStyle w:val="normaltextrun"/>
          <w:rFonts w:ascii="Arial" w:hAnsi="Arial" w:cs="Arial"/>
          <w:color w:val="000000"/>
        </w:rPr>
        <w:t xml:space="preserve">‎‎Consumers could access a range of equipment such as; walking frames, wheelchairs, and comfort chairs. These were observed to be clean and in good condition. </w:t>
      </w:r>
      <w:r w:rsidRPr="0083659E">
        <w:rPr>
          <w:rFonts w:ascii="Arial" w:hAnsi="Arial" w:cs="Arial"/>
        </w:rPr>
        <w:t>Hoists and lifting equipment were noted to be in good condition, clean and stored in a safe manner.</w:t>
      </w:r>
    </w:p>
    <w:p w14:paraId="069216E6" w14:textId="77777777" w:rsidR="002B3BBD" w:rsidRDefault="005749AC" w:rsidP="005749AC">
      <w:pPr>
        <w:rPr>
          <w:rStyle w:val="normaltextrun"/>
          <w:rFonts w:ascii="Arial" w:hAnsi="Arial" w:cs="Arial"/>
          <w:color w:val="000000"/>
        </w:rPr>
      </w:pPr>
      <w:r w:rsidRPr="0083659E">
        <w:rPr>
          <w:rStyle w:val="normaltextrun"/>
          <w:rFonts w:ascii="Arial" w:hAnsi="Arial" w:cs="Arial"/>
          <w:color w:val="000000"/>
        </w:rPr>
        <w:t>The service’s</w:t>
      </w:r>
      <w:r w:rsidRPr="0083659E">
        <w:rPr>
          <w:rFonts w:ascii="Arial" w:hAnsi="Arial" w:cs="Arial"/>
        </w:rPr>
        <w:t xml:space="preserve"> </w:t>
      </w:r>
      <w:r w:rsidRPr="0083659E">
        <w:rPr>
          <w:rStyle w:val="normaltextrun"/>
          <w:rFonts w:ascii="Arial" w:hAnsi="Arial" w:cs="Arial"/>
          <w:color w:val="000000"/>
        </w:rPr>
        <w:t xml:space="preserve">preventative maintenance schedule evidenced regular </w:t>
      </w:r>
      <w:r w:rsidRPr="0083659E">
        <w:rPr>
          <w:rStyle w:val="normaltextrun"/>
          <w:rFonts w:ascii="Arial" w:hAnsi="Arial" w:cs="Arial"/>
        </w:rPr>
        <w:t>maintenance was occurring</w:t>
      </w:r>
      <w:r w:rsidRPr="0083659E">
        <w:rPr>
          <w:rStyle w:val="normaltextrun"/>
          <w:rFonts w:ascii="Arial" w:hAnsi="Arial" w:cs="Arial"/>
          <w:color w:val="000000"/>
        </w:rPr>
        <w:t>, and the service’s reactive maintenance log showed issues reported by staff were resolved promptly.</w:t>
      </w:r>
    </w:p>
    <w:p w14:paraId="66450371" w14:textId="77777777" w:rsidR="002B3BBD" w:rsidRDefault="002B3BBD">
      <w:pPr>
        <w:rPr>
          <w:rStyle w:val="normaltextrun"/>
          <w:rFonts w:ascii="Arial" w:hAnsi="Arial" w:cs="Arial"/>
          <w:color w:val="000000"/>
        </w:rPr>
      </w:pPr>
      <w:r>
        <w:rPr>
          <w:rStyle w:val="normaltextrun"/>
          <w:rFonts w:ascii="Arial" w:hAnsi="Arial" w:cs="Arial"/>
          <w:color w:val="000000"/>
        </w:rPr>
        <w:br w:type="page"/>
      </w:r>
    </w:p>
    <w:p w14:paraId="0E87AFC1" w14:textId="00A1F207" w:rsidR="005749AC" w:rsidRPr="00B83D6B" w:rsidRDefault="005749AC" w:rsidP="002B3BBD">
      <w:pPr>
        <w:pStyle w:val="Heading1"/>
        <w:spacing w:before="120" w:after="240" w:line="22" w:lineRule="atLeast"/>
        <w:rPr>
          <w:rFonts w:ascii="Arial" w:hAnsi="Arial" w:cs="Arial"/>
        </w:rPr>
      </w:pPr>
      <w:r w:rsidRPr="002B3BBD">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749AC" w:rsidRPr="00B83D6B" w14:paraId="6D75DC5E" w14:textId="77777777" w:rsidTr="00B0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66E2FE5" w14:textId="77777777" w:rsidR="005749AC" w:rsidRPr="00B83D6B" w:rsidRDefault="005749AC" w:rsidP="00B031E7">
            <w:pPr>
              <w:spacing w:before="0" w:after="120" w:line="22" w:lineRule="atLeast"/>
              <w:rPr>
                <w:rFonts w:ascii="Arial" w:hAnsi="Arial" w:cs="Arial"/>
              </w:rPr>
            </w:pPr>
            <w:r w:rsidRPr="00B83D6B">
              <w:rPr>
                <w:rFonts w:ascii="Arial" w:hAnsi="Arial" w:cs="Arial"/>
              </w:rPr>
              <w:t>Feedback and complaints</w:t>
            </w:r>
          </w:p>
        </w:tc>
        <w:tc>
          <w:tcPr>
            <w:tcW w:w="0" w:type="auto"/>
          </w:tcPr>
          <w:p w14:paraId="4C30212F" w14:textId="77777777" w:rsidR="005749AC" w:rsidRPr="00B83D6B" w:rsidRDefault="005749AC" w:rsidP="00B031E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06FC">
              <w:rPr>
                <w:rFonts w:ascii="Arial" w:hAnsi="Arial" w:cs="Arial"/>
              </w:rPr>
              <w:t>Compliant</w:t>
            </w:r>
          </w:p>
        </w:tc>
      </w:tr>
      <w:tr w:rsidR="005749AC" w:rsidRPr="00B83D6B" w14:paraId="2338A36F"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5D93E940"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6813B2"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49C8462A" w14:textId="77777777" w:rsidR="005749AC" w:rsidRPr="006306FC"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06FC">
              <w:rPr>
                <w:rFonts w:ascii="Arial" w:hAnsi="Arial" w:cs="Arial"/>
                <w:color w:val="auto"/>
              </w:rPr>
              <w:t xml:space="preserve">Compliant </w:t>
            </w:r>
          </w:p>
        </w:tc>
      </w:tr>
      <w:tr w:rsidR="005749AC" w:rsidRPr="00B83D6B" w14:paraId="114ADB8D"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EE29B8F"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676ACAA"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1CAEF4A" w14:textId="77777777" w:rsidR="005749AC" w:rsidRPr="006306FC"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06FC">
              <w:rPr>
                <w:rFonts w:ascii="Arial" w:hAnsi="Arial" w:cs="Arial"/>
                <w:color w:val="auto"/>
              </w:rPr>
              <w:t>Compliant</w:t>
            </w:r>
          </w:p>
        </w:tc>
      </w:tr>
      <w:tr w:rsidR="005749AC" w:rsidRPr="00B83D6B" w14:paraId="3DD55F47"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7FD578D3"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3B89373B"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1A18A096" w14:textId="77777777" w:rsidR="005749AC" w:rsidRPr="006306FC"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306FC">
              <w:rPr>
                <w:rFonts w:ascii="Arial" w:hAnsi="Arial" w:cs="Arial"/>
                <w:color w:val="auto"/>
              </w:rPr>
              <w:t>Compliant</w:t>
            </w:r>
          </w:p>
        </w:tc>
      </w:tr>
      <w:tr w:rsidR="005749AC" w:rsidRPr="00B83D6B" w14:paraId="63FA1467" w14:textId="77777777" w:rsidTr="00B031E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3DB4F6E4"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62706956"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0D85E049" w14:textId="77777777" w:rsidR="005749AC" w:rsidRPr="006306FC" w:rsidRDefault="005749AC" w:rsidP="00B031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306FC">
              <w:rPr>
                <w:rFonts w:ascii="Arial" w:hAnsi="Arial" w:cs="Arial"/>
                <w:color w:val="auto"/>
              </w:rPr>
              <w:t>Compliant</w:t>
            </w:r>
          </w:p>
        </w:tc>
      </w:tr>
    </w:tbl>
    <w:p w14:paraId="0BEDA2FD" w14:textId="77777777" w:rsidR="005749AC" w:rsidRDefault="005749AC" w:rsidP="005749AC">
      <w:pPr>
        <w:pStyle w:val="Heading2"/>
        <w:spacing w:before="120" w:after="120" w:line="22" w:lineRule="atLeast"/>
        <w:rPr>
          <w:rFonts w:ascii="Arial" w:hAnsi="Arial" w:cs="Arial"/>
        </w:rPr>
      </w:pPr>
      <w:r w:rsidRPr="00B83D6B">
        <w:rPr>
          <w:rFonts w:ascii="Arial" w:hAnsi="Arial" w:cs="Arial"/>
        </w:rPr>
        <w:t>Findings</w:t>
      </w:r>
    </w:p>
    <w:p w14:paraId="36928925" w14:textId="77777777" w:rsidR="005749AC" w:rsidRPr="00D40456" w:rsidRDefault="005749AC" w:rsidP="005749AC">
      <w:pPr>
        <w:pStyle w:val="paragraph"/>
        <w:spacing w:before="0" w:beforeAutospacing="0" w:after="120" w:afterAutospacing="0"/>
        <w:textAlignment w:val="baseline"/>
        <w:rPr>
          <w:rStyle w:val="normaltextrun"/>
          <w:rFonts w:ascii="Arial" w:hAnsi="Arial" w:cs="Arial"/>
        </w:rPr>
      </w:pPr>
      <w:r w:rsidRPr="00D40456">
        <w:rPr>
          <w:rStyle w:val="normaltextrun"/>
          <w:rFonts w:ascii="Arial" w:hAnsi="Arial" w:cs="Arial"/>
        </w:rPr>
        <w:t xml:space="preserve">Consumers and representatives felt encouraged and supported to give feedback and make complaints, and appropriate action was taken by the service. ‎Consumers and representatives understood how to give feedback or make a complaint and said they felt comfortable doing so. </w:t>
      </w:r>
      <w:r w:rsidRPr="00D40456">
        <w:rPr>
          <w:rFonts w:ascii="Arial" w:hAnsi="Arial" w:cs="Arial"/>
        </w:rPr>
        <w:t>Consumers and representatives said they typically spoke directly to staff but were aware of other avenues for raising and resolving complaints as well as</w:t>
      </w:r>
      <w:r w:rsidRPr="00D40456">
        <w:rPr>
          <w:rStyle w:val="normaltextrun"/>
          <w:rFonts w:ascii="Arial" w:hAnsi="Arial" w:cs="Arial"/>
        </w:rPr>
        <w:t xml:space="preserve"> </w:t>
      </w:r>
      <w:r w:rsidRPr="00D40456">
        <w:rPr>
          <w:rFonts w:ascii="Arial" w:hAnsi="Arial" w:cs="Arial"/>
        </w:rPr>
        <w:t xml:space="preserve">how to access language and advocacy services. </w:t>
      </w:r>
      <w:r w:rsidRPr="00D40456">
        <w:rPr>
          <w:rStyle w:val="normaltextrun"/>
          <w:rFonts w:ascii="Arial" w:hAnsi="Arial" w:cs="Arial"/>
        </w:rPr>
        <w:t xml:space="preserve">Consumers and representatives were satisfied management addressed and resolved complaints and gave examples of staff using open disclosure in responding to complaints and how feedback has improved the quality of care and services. </w:t>
      </w:r>
    </w:p>
    <w:p w14:paraId="2EA423FD" w14:textId="72BED85B" w:rsidR="005749AC" w:rsidRPr="00D40456" w:rsidRDefault="005749AC" w:rsidP="005749AC">
      <w:pPr>
        <w:pStyle w:val="paragraph"/>
        <w:spacing w:before="0" w:beforeAutospacing="0" w:after="120" w:afterAutospacing="0"/>
        <w:textAlignment w:val="baseline"/>
        <w:rPr>
          <w:rStyle w:val="normaltextrun"/>
          <w:rFonts w:ascii="Arial" w:hAnsi="Arial" w:cs="Arial"/>
        </w:rPr>
      </w:pPr>
      <w:r w:rsidRPr="00D40456">
        <w:rPr>
          <w:rStyle w:val="normaltextrun"/>
          <w:rFonts w:ascii="Arial" w:hAnsi="Arial" w:cs="Arial"/>
        </w:rPr>
        <w:t>Staff could explain the advocacy and language services available to consumers and how they supported consumers from diverse backgrounds, or those having difficulty communicating or comprehending. Staff had received training in feedback and complaints handling and could describe how they applied the service’s open disclosure and complaints policies. ‎‎Management explained the different ways consumers were supported to provide feedback or make a complaint. The service's feedback form was readily accessible</w:t>
      </w:r>
      <w:r w:rsidR="00C06D78">
        <w:rPr>
          <w:rStyle w:val="normaltextrun"/>
          <w:rFonts w:ascii="Arial" w:hAnsi="Arial" w:cs="Arial"/>
        </w:rPr>
        <w:t>,</w:t>
      </w:r>
      <w:r w:rsidRPr="00D40456">
        <w:rPr>
          <w:rStyle w:val="normaltextrun"/>
          <w:rFonts w:ascii="Arial" w:hAnsi="Arial" w:cs="Arial"/>
        </w:rPr>
        <w:t xml:space="preserve"> and all consumers were reminded about the complaints process at each consumer meeting. </w:t>
      </w:r>
    </w:p>
    <w:p w14:paraId="6A0568B0" w14:textId="77777777" w:rsidR="005749AC" w:rsidRPr="00D40456" w:rsidRDefault="005749AC" w:rsidP="005749AC">
      <w:pPr>
        <w:pStyle w:val="paragraph"/>
        <w:spacing w:before="0" w:beforeAutospacing="0" w:after="120" w:afterAutospacing="0"/>
        <w:textAlignment w:val="baseline"/>
        <w:rPr>
          <w:rFonts w:ascii="Arial" w:hAnsi="Arial" w:cs="Arial"/>
        </w:rPr>
      </w:pPr>
      <w:r w:rsidRPr="00D40456">
        <w:rPr>
          <w:rFonts w:ascii="Arial" w:hAnsi="Arial" w:cs="Arial"/>
        </w:rPr>
        <w:t>The service’s complaint, incident registers and continuous improvement log demonstrated how feedback, internal audits, complaints and incidents were recorded, actioned, resolved, and used to inform continuous improvement.</w:t>
      </w:r>
      <w:r w:rsidRPr="00D40456">
        <w:rPr>
          <w:rStyle w:val="normaltextrun"/>
          <w:rFonts w:ascii="Arial" w:hAnsi="Arial" w:cs="Arial"/>
        </w:rPr>
        <w:t xml:space="preserve"> All complaints appeared to have been actioned in accordance with the service's feedback and complaints procedure.</w:t>
      </w:r>
    </w:p>
    <w:p w14:paraId="6C8E2896" w14:textId="77777777" w:rsidR="005749AC" w:rsidRDefault="005749AC" w:rsidP="005749AC">
      <w:r>
        <w:br w:type="page"/>
      </w:r>
    </w:p>
    <w:p w14:paraId="24B7FDFA" w14:textId="77777777" w:rsidR="005749AC" w:rsidRPr="002B3BBD" w:rsidRDefault="005749AC" w:rsidP="002B3BBD">
      <w:pPr>
        <w:pStyle w:val="Heading1"/>
        <w:spacing w:before="120" w:after="240" w:line="22" w:lineRule="atLeast"/>
        <w:rPr>
          <w:rFonts w:ascii="Arial" w:hAnsi="Arial" w:cs="Arial"/>
        </w:rPr>
      </w:pPr>
      <w:r w:rsidRPr="002B3BBD">
        <w:rPr>
          <w:rFonts w:ascii="Arial" w:hAnsi="Arial" w:cs="Arial"/>
        </w:rPr>
        <w:lastRenderedPageBreak/>
        <w:t>Standard 7</w:t>
      </w:r>
    </w:p>
    <w:tbl>
      <w:tblPr>
        <w:tblStyle w:val="TableGrid"/>
        <w:tblW w:w="0" w:type="auto"/>
        <w:tblLook w:val="04A0" w:firstRow="1" w:lastRow="0" w:firstColumn="1" w:lastColumn="0" w:noHBand="0" w:noVBand="1"/>
      </w:tblPr>
      <w:tblGrid>
        <w:gridCol w:w="1833"/>
        <w:gridCol w:w="6981"/>
        <w:gridCol w:w="1390"/>
      </w:tblGrid>
      <w:tr w:rsidR="005749AC" w:rsidRPr="00B83D6B" w14:paraId="10CE9C4E" w14:textId="77777777" w:rsidTr="00B0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197207C" w14:textId="77777777" w:rsidR="005749AC" w:rsidRPr="00B83D6B" w:rsidRDefault="005749AC" w:rsidP="00B031E7">
            <w:pPr>
              <w:spacing w:before="0" w:after="120" w:line="22" w:lineRule="atLeast"/>
              <w:rPr>
                <w:rFonts w:ascii="Arial" w:hAnsi="Arial" w:cs="Arial"/>
              </w:rPr>
            </w:pPr>
            <w:r w:rsidRPr="00B83D6B">
              <w:rPr>
                <w:rFonts w:ascii="Arial" w:hAnsi="Arial" w:cs="Arial"/>
              </w:rPr>
              <w:t>Human resources</w:t>
            </w:r>
          </w:p>
        </w:tc>
        <w:tc>
          <w:tcPr>
            <w:tcW w:w="0" w:type="auto"/>
          </w:tcPr>
          <w:p w14:paraId="5DC60585" w14:textId="77777777" w:rsidR="005749AC" w:rsidRPr="00B83D6B" w:rsidRDefault="005749AC" w:rsidP="00B031E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06FC">
              <w:rPr>
                <w:rFonts w:ascii="Arial" w:hAnsi="Arial" w:cs="Arial"/>
              </w:rPr>
              <w:t>Compliant</w:t>
            </w:r>
          </w:p>
        </w:tc>
      </w:tr>
      <w:tr w:rsidR="005749AC" w:rsidRPr="00B83D6B" w14:paraId="0801C5DB"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614F1FC5"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3382B4B0"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385AA1E6"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67588A16"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10191B"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4FA003A3"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48B87475"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201174FE"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4AB6692D"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52EDAE80"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034C4576"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7B3F6017"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205CC"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26654591"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162A9914" w14:textId="77777777" w:rsidR="005749AC" w:rsidRPr="00B83D6B" w:rsidRDefault="005749AC" w:rsidP="00B031E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341327A1" w14:textId="77777777" w:rsidTr="00B031E7">
        <w:tc>
          <w:tcPr>
            <w:cnfStyle w:val="001000000000" w:firstRow="0" w:lastRow="0" w:firstColumn="1" w:lastColumn="0" w:oddVBand="0" w:evenVBand="0" w:oddHBand="0" w:evenHBand="0" w:firstRowFirstColumn="0" w:firstRowLastColumn="0" w:lastRowFirstColumn="0" w:lastRowLastColumn="0"/>
            <w:tcW w:w="0" w:type="auto"/>
          </w:tcPr>
          <w:p w14:paraId="49564BAA"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EA19599"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67F4C414" w14:textId="77777777" w:rsidR="005749AC" w:rsidRPr="00B83D6B" w:rsidRDefault="005749AC" w:rsidP="00B031E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bl>
    <w:p w14:paraId="5DE428B3" w14:textId="77777777" w:rsidR="005749AC" w:rsidRDefault="005749AC" w:rsidP="005749AC">
      <w:pPr>
        <w:pStyle w:val="Heading2"/>
        <w:spacing w:before="120" w:after="120" w:line="22" w:lineRule="atLeast"/>
        <w:rPr>
          <w:rFonts w:ascii="Arial" w:hAnsi="Arial" w:cs="Arial"/>
        </w:rPr>
      </w:pPr>
      <w:r w:rsidRPr="00B83D6B">
        <w:rPr>
          <w:rFonts w:ascii="Arial" w:hAnsi="Arial" w:cs="Arial"/>
        </w:rPr>
        <w:t>Findings</w:t>
      </w:r>
    </w:p>
    <w:p w14:paraId="14FA335F" w14:textId="77777777" w:rsidR="005749AC" w:rsidRPr="00077E52" w:rsidRDefault="005749AC" w:rsidP="005749AC">
      <w:pPr>
        <w:rPr>
          <w:rFonts w:ascii="Arial" w:hAnsi="Arial" w:cs="Arial"/>
          <w:color w:val="auto"/>
        </w:rPr>
      </w:pPr>
      <w:r w:rsidRPr="00077E52">
        <w:rPr>
          <w:rFonts w:ascii="Arial" w:eastAsia="Calibri" w:hAnsi="Arial" w:cs="Arial"/>
          <w:color w:val="auto"/>
        </w:rPr>
        <w:t xml:space="preserve">Overall, consumers and representatives said they received quality care and services when they needed, from people who were trained, knowledgeable, capable and caring. </w:t>
      </w:r>
      <w:r w:rsidRPr="00077E52">
        <w:rPr>
          <w:rFonts w:ascii="Arial" w:hAnsi="Arial" w:cs="Arial"/>
          <w:color w:val="auto"/>
        </w:rPr>
        <w:t xml:space="preserve">‎Consumers and representatives felt there were </w:t>
      </w:r>
      <w:proofErr w:type="gramStart"/>
      <w:r w:rsidRPr="00077E52">
        <w:rPr>
          <w:rFonts w:ascii="Arial" w:hAnsi="Arial" w:cs="Arial"/>
          <w:color w:val="auto"/>
        </w:rPr>
        <w:t>sufficient</w:t>
      </w:r>
      <w:proofErr w:type="gramEnd"/>
      <w:r w:rsidRPr="00077E52">
        <w:rPr>
          <w:rFonts w:ascii="Arial" w:hAnsi="Arial" w:cs="Arial"/>
          <w:color w:val="auto"/>
        </w:rPr>
        <w:t xml:space="preserve"> staff and were confident staff knew what they were doing. </w:t>
      </w:r>
    </w:p>
    <w:p w14:paraId="5D917CE8" w14:textId="77777777" w:rsidR="005749AC" w:rsidRPr="00077E52" w:rsidRDefault="005749AC" w:rsidP="005749AC">
      <w:pPr>
        <w:rPr>
          <w:rFonts w:ascii="Arial" w:hAnsi="Arial" w:cs="Arial"/>
          <w:color w:val="auto"/>
        </w:rPr>
      </w:pPr>
      <w:r w:rsidRPr="00077E52">
        <w:rPr>
          <w:rFonts w:ascii="Arial" w:hAnsi="Arial" w:cs="Arial"/>
          <w:color w:val="auto"/>
        </w:rPr>
        <w:t xml:space="preserve">‎‎‎All interactions between management, staff, consumers and representatives were observed to be kind, caring and respectful. </w:t>
      </w:r>
      <w:r w:rsidRPr="00077E52">
        <w:rPr>
          <w:rFonts w:ascii="Arial" w:eastAsia="Calibri" w:hAnsi="Arial" w:cs="Arial"/>
          <w:color w:val="auto"/>
        </w:rPr>
        <w:t>Consumers and representatives said staff respond</w:t>
      </w:r>
      <w:r>
        <w:rPr>
          <w:rFonts w:ascii="Arial" w:eastAsia="Calibri" w:hAnsi="Arial" w:cs="Arial"/>
          <w:color w:val="auto"/>
        </w:rPr>
        <w:t>ed</w:t>
      </w:r>
      <w:r w:rsidRPr="00077E52">
        <w:rPr>
          <w:rFonts w:ascii="Arial" w:eastAsia="Calibri" w:hAnsi="Arial" w:cs="Arial"/>
          <w:color w:val="auto"/>
        </w:rPr>
        <w:t xml:space="preserve"> quickly when they call</w:t>
      </w:r>
      <w:r>
        <w:rPr>
          <w:rFonts w:ascii="Arial" w:eastAsia="Calibri" w:hAnsi="Arial" w:cs="Arial"/>
          <w:color w:val="auto"/>
        </w:rPr>
        <w:t>ed</w:t>
      </w:r>
      <w:r w:rsidRPr="00077E52">
        <w:rPr>
          <w:rFonts w:ascii="Arial" w:eastAsia="Calibri" w:hAnsi="Arial" w:cs="Arial"/>
          <w:color w:val="auto"/>
        </w:rPr>
        <w:t xml:space="preserve"> for assistance and were available to help them do the activities they enjoy.</w:t>
      </w:r>
    </w:p>
    <w:p w14:paraId="3171AF5E" w14:textId="77777777" w:rsidR="005749AC" w:rsidRPr="00077E52" w:rsidRDefault="005749AC" w:rsidP="005749AC">
      <w:pPr>
        <w:rPr>
          <w:rFonts w:ascii="Arial" w:hAnsi="Arial" w:cs="Arial"/>
          <w:color w:val="auto"/>
        </w:rPr>
      </w:pPr>
      <w:r w:rsidRPr="00077E52">
        <w:rPr>
          <w:rFonts w:ascii="Arial" w:hAnsi="Arial" w:cs="Arial"/>
          <w:color w:val="auto"/>
        </w:rPr>
        <w:t xml:space="preserve">‎‎Workforce planning and staff rostering ensured there was sufficient staff to meet the care and service needs of consumers. All staff sampled said they had enough time to meet consumers’ needs and preferences. </w:t>
      </w:r>
    </w:p>
    <w:p w14:paraId="71616FE1" w14:textId="77777777" w:rsidR="005749AC" w:rsidRPr="00077E52" w:rsidRDefault="005749AC" w:rsidP="005749AC">
      <w:pPr>
        <w:rPr>
          <w:rFonts w:ascii="Arial" w:hAnsi="Arial" w:cs="Arial"/>
          <w:color w:val="auto"/>
        </w:rPr>
      </w:pPr>
      <w:r w:rsidRPr="00077E52">
        <w:rPr>
          <w:rStyle w:val="normaltextrun"/>
          <w:rFonts w:ascii="Arial" w:hAnsi="Arial" w:cs="Arial"/>
          <w:color w:val="auto"/>
          <w:bdr w:val="none" w:sz="0" w:space="0" w:color="auto" w:frame="1"/>
        </w:rPr>
        <w:t>There was a system to ensure the performance of staff was regularly reviewed, training needs identified, development goals set; and action was taken in response to staff under performance.</w:t>
      </w:r>
      <w:r w:rsidRPr="00077E52">
        <w:rPr>
          <w:rFonts w:ascii="Arial" w:hAnsi="Arial" w:cs="Arial"/>
          <w:color w:val="auto"/>
        </w:rPr>
        <w:t xml:space="preserve"> Documentation confirmed performance appraisals were current and initiated performance discussions with staff following a complaint of rough handling.</w:t>
      </w:r>
    </w:p>
    <w:p w14:paraId="76681E40" w14:textId="77777777" w:rsidR="00A37C8B" w:rsidRDefault="005749AC" w:rsidP="00A37C8B">
      <w:pPr>
        <w:rPr>
          <w:rFonts w:ascii="Arial" w:eastAsia="Calibri" w:hAnsi="Arial" w:cs="Arial"/>
          <w:color w:val="auto"/>
        </w:rPr>
      </w:pPr>
      <w:r w:rsidRPr="00077E52">
        <w:rPr>
          <w:rStyle w:val="normaltextrun"/>
          <w:rFonts w:ascii="Arial" w:hAnsi="Arial" w:cs="Arial"/>
          <w:color w:val="auto"/>
          <w:bdr w:val="none" w:sz="0" w:space="0" w:color="auto" w:frame="1"/>
        </w:rPr>
        <w:t xml:space="preserve">The service </w:t>
      </w:r>
      <w:r>
        <w:rPr>
          <w:rStyle w:val="normaltextrun"/>
          <w:rFonts w:ascii="Arial" w:hAnsi="Arial" w:cs="Arial"/>
          <w:color w:val="auto"/>
          <w:bdr w:val="none" w:sz="0" w:space="0" w:color="auto" w:frame="1"/>
        </w:rPr>
        <w:t>ensured</w:t>
      </w:r>
      <w:r w:rsidRPr="00077E52">
        <w:rPr>
          <w:rStyle w:val="normaltextrun"/>
          <w:rFonts w:ascii="Arial" w:hAnsi="Arial" w:cs="Arial"/>
          <w:color w:val="auto"/>
          <w:bdr w:val="none" w:sz="0" w:space="0" w:color="auto" w:frame="1"/>
        </w:rPr>
        <w:t xml:space="preserve"> members of the workforce</w:t>
      </w:r>
      <w:r>
        <w:rPr>
          <w:rStyle w:val="normaltextrun"/>
          <w:rFonts w:ascii="Arial" w:hAnsi="Arial" w:cs="Arial"/>
          <w:color w:val="auto"/>
          <w:bdr w:val="none" w:sz="0" w:space="0" w:color="auto" w:frame="1"/>
        </w:rPr>
        <w:t xml:space="preserve"> </w:t>
      </w:r>
      <w:r w:rsidRPr="00077E52">
        <w:rPr>
          <w:rStyle w:val="normaltextrun"/>
          <w:rFonts w:ascii="Arial" w:hAnsi="Arial" w:cs="Arial"/>
          <w:color w:val="auto"/>
          <w:bdr w:val="none" w:sz="0" w:space="0" w:color="auto" w:frame="1"/>
        </w:rPr>
        <w:t>ha</w:t>
      </w:r>
      <w:r>
        <w:rPr>
          <w:rStyle w:val="normaltextrun"/>
          <w:rFonts w:ascii="Arial" w:hAnsi="Arial" w:cs="Arial"/>
          <w:color w:val="auto"/>
          <w:bdr w:val="none" w:sz="0" w:space="0" w:color="auto" w:frame="1"/>
        </w:rPr>
        <w:t>d</w:t>
      </w:r>
      <w:r w:rsidRPr="00077E52">
        <w:rPr>
          <w:rStyle w:val="normaltextrun"/>
          <w:rFonts w:ascii="Arial" w:hAnsi="Arial" w:cs="Arial"/>
          <w:color w:val="auto"/>
          <w:bdr w:val="none" w:sz="0" w:space="0" w:color="auto" w:frame="1"/>
        </w:rPr>
        <w:t xml:space="preserve"> the required qualifications and knowledge to effectively perform their roles through </w:t>
      </w:r>
      <w:r>
        <w:rPr>
          <w:rStyle w:val="normaltextrun"/>
          <w:rFonts w:ascii="Arial" w:hAnsi="Arial" w:cs="Arial"/>
          <w:color w:val="auto"/>
          <w:bdr w:val="none" w:sz="0" w:space="0" w:color="auto" w:frame="1"/>
        </w:rPr>
        <w:t xml:space="preserve">monitoring and </w:t>
      </w:r>
      <w:r w:rsidRPr="00077E52">
        <w:rPr>
          <w:rStyle w:val="normaltextrun"/>
          <w:rFonts w:ascii="Arial" w:hAnsi="Arial" w:cs="Arial"/>
          <w:color w:val="auto"/>
          <w:bdr w:val="none" w:sz="0" w:space="0" w:color="auto" w:frame="1"/>
        </w:rPr>
        <w:t>completion of annual mandatory training. Position descriptions outline</w:t>
      </w:r>
      <w:r>
        <w:rPr>
          <w:rStyle w:val="normaltextrun"/>
          <w:rFonts w:ascii="Arial" w:hAnsi="Arial" w:cs="Arial"/>
          <w:color w:val="auto"/>
          <w:bdr w:val="none" w:sz="0" w:space="0" w:color="auto" w:frame="1"/>
        </w:rPr>
        <w:t>d</w:t>
      </w:r>
      <w:r w:rsidRPr="00077E52">
        <w:rPr>
          <w:rStyle w:val="normaltextrun"/>
          <w:rFonts w:ascii="Arial" w:hAnsi="Arial" w:cs="Arial"/>
          <w:color w:val="auto"/>
          <w:bdr w:val="none" w:sz="0" w:space="0" w:color="auto" w:frame="1"/>
        </w:rPr>
        <w:t xml:space="preserve"> key competencies and an orientation is provided to new or temporary staff.</w:t>
      </w:r>
      <w:r w:rsidRPr="00DB614C">
        <w:rPr>
          <w:rFonts w:ascii="Arial" w:eastAsia="Calibri" w:hAnsi="Arial" w:cs="Arial"/>
          <w:color w:val="auto"/>
        </w:rPr>
        <w:t xml:space="preserve"> </w:t>
      </w:r>
    </w:p>
    <w:p w14:paraId="2CB8B47A" w14:textId="4028C05A" w:rsidR="005749AC" w:rsidRPr="00B83D6B" w:rsidRDefault="005749AC" w:rsidP="00A37C8B">
      <w:pPr>
        <w:rPr>
          <w:rFonts w:ascii="Arial" w:hAnsi="Arial" w:cs="Arial"/>
        </w:rPr>
      </w:pPr>
      <w:r w:rsidRPr="2A061B8E">
        <w:rPr>
          <w:rFonts w:ascii="Arial" w:hAnsi="Arial" w:cs="Arial"/>
          <w:color w:val="FF0000"/>
        </w:rPr>
        <w:br w:type="page"/>
      </w:r>
      <w:r w:rsidRPr="002B3BBD">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5749AC" w:rsidRPr="00B83D6B" w14:paraId="1B39B04A" w14:textId="77777777" w:rsidTr="00B03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4F06EB5" w14:textId="77777777" w:rsidR="005749AC" w:rsidRPr="00B83D6B" w:rsidRDefault="005749AC" w:rsidP="00B031E7">
            <w:pPr>
              <w:spacing w:before="0" w:after="120" w:line="22" w:lineRule="atLeast"/>
              <w:rPr>
                <w:rFonts w:ascii="Arial" w:hAnsi="Arial" w:cs="Arial"/>
              </w:rPr>
            </w:pPr>
            <w:r w:rsidRPr="00B83D6B">
              <w:rPr>
                <w:rFonts w:ascii="Arial" w:hAnsi="Arial" w:cs="Arial"/>
              </w:rPr>
              <w:t>Organisational governance</w:t>
            </w:r>
          </w:p>
        </w:tc>
        <w:tc>
          <w:tcPr>
            <w:tcW w:w="1840" w:type="dxa"/>
          </w:tcPr>
          <w:p w14:paraId="56D3ED0B" w14:textId="77777777" w:rsidR="005749AC" w:rsidRPr="00B83D6B" w:rsidRDefault="005749AC" w:rsidP="00B031E7">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306FC">
              <w:rPr>
                <w:rFonts w:ascii="Arial" w:hAnsi="Arial" w:cs="Arial"/>
              </w:rPr>
              <w:t>Compliant</w:t>
            </w:r>
          </w:p>
        </w:tc>
      </w:tr>
      <w:tr w:rsidR="005749AC" w:rsidRPr="00B83D6B" w14:paraId="373F81E8" w14:textId="77777777" w:rsidTr="00B031E7">
        <w:tc>
          <w:tcPr>
            <w:cnfStyle w:val="001000000000" w:firstRow="0" w:lastRow="0" w:firstColumn="1" w:lastColumn="0" w:oddVBand="0" w:evenVBand="0" w:oddHBand="0" w:evenHBand="0" w:firstRowFirstColumn="0" w:firstRowLastColumn="0" w:lastRowFirstColumn="0" w:lastRowLastColumn="0"/>
            <w:tcW w:w="1701" w:type="dxa"/>
          </w:tcPr>
          <w:p w14:paraId="0F2CD2F0"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45A502AD"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6664773E"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7C3369BA"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A6768D7"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C2DC57E"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52FE2DE4"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29CDE6C3" w14:textId="77777777" w:rsidTr="00B031E7">
        <w:tc>
          <w:tcPr>
            <w:cnfStyle w:val="001000000000" w:firstRow="0" w:lastRow="0" w:firstColumn="1" w:lastColumn="0" w:oddVBand="0" w:evenVBand="0" w:oddHBand="0" w:evenHBand="0" w:firstRowFirstColumn="0" w:firstRowLastColumn="0" w:lastRowFirstColumn="0" w:lastRowLastColumn="0"/>
            <w:tcW w:w="1701" w:type="dxa"/>
          </w:tcPr>
          <w:p w14:paraId="5B6C05F8"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5A2DEF9B"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F4DF875" w14:textId="77777777" w:rsidR="005749AC" w:rsidRPr="00B83D6B" w:rsidRDefault="005749AC" w:rsidP="00B031E7">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5D41709A" w14:textId="77777777" w:rsidR="005749AC" w:rsidRPr="00B83D6B" w:rsidRDefault="005749AC" w:rsidP="00B031E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3289A474" w14:textId="77777777" w:rsidR="005749AC" w:rsidRPr="00B83D6B" w:rsidRDefault="005749AC" w:rsidP="00B031E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576CE2E" w14:textId="77777777" w:rsidR="005749AC" w:rsidRPr="00B83D6B" w:rsidRDefault="005749AC" w:rsidP="00B031E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19D0A4F6" w14:textId="77777777" w:rsidR="005749AC" w:rsidRPr="00B83D6B" w:rsidRDefault="005749AC" w:rsidP="00B031E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74553A92" w14:textId="77777777" w:rsidR="005749AC" w:rsidRPr="00B83D6B" w:rsidRDefault="005749AC" w:rsidP="00B031E7">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04B4DEA4"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193F937E" w14:textId="77777777" w:rsidTr="00B031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B1A8E9F"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24DE440D" w14:textId="77777777" w:rsidR="005749AC" w:rsidRPr="00B83D6B" w:rsidRDefault="005749AC" w:rsidP="00B031E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7DE57BD6" w14:textId="77777777" w:rsidR="005749AC" w:rsidRPr="00B83D6B" w:rsidRDefault="005749AC" w:rsidP="00B031E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67CCCE21" w14:textId="77777777" w:rsidR="005749AC" w:rsidRPr="00B83D6B" w:rsidRDefault="005749AC" w:rsidP="00B031E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370CBEE6" w14:textId="77777777" w:rsidR="005749AC" w:rsidRPr="00B83D6B" w:rsidRDefault="005749AC" w:rsidP="00B031E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7F046181" w14:textId="77777777" w:rsidR="005749AC" w:rsidRPr="00B83D6B" w:rsidRDefault="005749AC" w:rsidP="00B031E7">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661D9DE7" w14:textId="77777777" w:rsidR="005749AC" w:rsidRPr="00B83D6B" w:rsidRDefault="005749AC" w:rsidP="00B031E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2F0985">
              <w:rPr>
                <w:rFonts w:ascii="Arial" w:hAnsi="Arial" w:cs="Arial"/>
                <w:color w:val="auto"/>
              </w:rPr>
              <w:t>Compliant</w:t>
            </w:r>
          </w:p>
        </w:tc>
      </w:tr>
      <w:tr w:rsidR="005749AC" w:rsidRPr="00B83D6B" w14:paraId="45307A19" w14:textId="77777777" w:rsidTr="00B031E7">
        <w:tc>
          <w:tcPr>
            <w:cnfStyle w:val="001000000000" w:firstRow="0" w:lastRow="0" w:firstColumn="1" w:lastColumn="0" w:oddVBand="0" w:evenVBand="0" w:oddHBand="0" w:evenHBand="0" w:firstRowFirstColumn="0" w:firstRowLastColumn="0" w:lastRowFirstColumn="0" w:lastRowLastColumn="0"/>
            <w:tcW w:w="1701" w:type="dxa"/>
          </w:tcPr>
          <w:p w14:paraId="370A03D1" w14:textId="77777777" w:rsidR="005749AC" w:rsidRPr="00B83D6B" w:rsidRDefault="005749AC" w:rsidP="00B031E7">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164147DD" w14:textId="77777777" w:rsidR="005749AC" w:rsidRPr="00B83D6B" w:rsidRDefault="005749AC" w:rsidP="00B031E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16EA214" w14:textId="77777777" w:rsidR="005749AC" w:rsidRPr="00B83D6B" w:rsidRDefault="005749AC" w:rsidP="00B031E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6C4CCD54" w14:textId="77777777" w:rsidR="005749AC" w:rsidRPr="00B83D6B" w:rsidRDefault="005749AC" w:rsidP="00B031E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596DF737" w14:textId="77777777" w:rsidR="005749AC" w:rsidRPr="00B83D6B" w:rsidRDefault="005749AC" w:rsidP="00B031E7">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B1E1CE" w14:textId="77777777" w:rsidR="005749AC" w:rsidRPr="00B83D6B" w:rsidRDefault="005749AC" w:rsidP="00B031E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2F0985">
              <w:rPr>
                <w:rFonts w:ascii="Arial" w:hAnsi="Arial" w:cs="Arial"/>
                <w:color w:val="auto"/>
              </w:rPr>
              <w:t>Compliant</w:t>
            </w:r>
          </w:p>
        </w:tc>
      </w:tr>
    </w:tbl>
    <w:p w14:paraId="6FC8D7E3" w14:textId="77777777" w:rsidR="005749AC" w:rsidRDefault="005749AC" w:rsidP="005749AC">
      <w:pPr>
        <w:pStyle w:val="Heading2"/>
        <w:spacing w:before="120" w:after="120" w:line="22" w:lineRule="atLeast"/>
        <w:rPr>
          <w:rFonts w:ascii="Arial" w:hAnsi="Arial" w:cs="Arial"/>
        </w:rPr>
      </w:pPr>
      <w:r w:rsidRPr="00B83D6B">
        <w:rPr>
          <w:rFonts w:ascii="Arial" w:hAnsi="Arial" w:cs="Arial"/>
        </w:rPr>
        <w:t>Findings</w:t>
      </w:r>
    </w:p>
    <w:p w14:paraId="070F1242" w14:textId="77777777" w:rsidR="005749AC" w:rsidRPr="004022B0" w:rsidRDefault="005749AC" w:rsidP="005749AC">
      <w:pPr>
        <w:rPr>
          <w:rFonts w:ascii="Arial" w:hAnsi="Arial" w:cs="Arial"/>
        </w:rPr>
      </w:pPr>
      <w:r w:rsidRPr="004022B0">
        <w:rPr>
          <w:rFonts w:ascii="Arial" w:eastAsia="Calibri" w:hAnsi="Arial" w:cs="Arial"/>
        </w:rPr>
        <w:t xml:space="preserve">Consumers and their representatives considered the organisation was well run and they were </w:t>
      </w:r>
      <w:r>
        <w:rPr>
          <w:rFonts w:ascii="Arial" w:eastAsia="Calibri" w:hAnsi="Arial" w:cs="Arial"/>
        </w:rPr>
        <w:t>involved</w:t>
      </w:r>
      <w:r w:rsidRPr="004022B0">
        <w:rPr>
          <w:rFonts w:ascii="Arial" w:eastAsia="Calibri" w:hAnsi="Arial" w:cs="Arial"/>
        </w:rPr>
        <w:t xml:space="preserve"> in developing and </w:t>
      </w:r>
      <w:r>
        <w:rPr>
          <w:rFonts w:ascii="Arial" w:eastAsia="Calibri" w:hAnsi="Arial" w:cs="Arial"/>
        </w:rPr>
        <w:t xml:space="preserve">evaluating </w:t>
      </w:r>
      <w:r w:rsidRPr="004022B0">
        <w:rPr>
          <w:rFonts w:ascii="Arial" w:eastAsia="Calibri" w:hAnsi="Arial" w:cs="Arial"/>
        </w:rPr>
        <w:t>the care and services</w:t>
      </w:r>
      <w:r>
        <w:rPr>
          <w:rFonts w:ascii="Arial" w:eastAsia="Calibri" w:hAnsi="Arial" w:cs="Arial"/>
        </w:rPr>
        <w:t xml:space="preserve"> through participation in quarterly consumer meetings and regular surveys</w:t>
      </w:r>
      <w:r w:rsidRPr="004022B0">
        <w:rPr>
          <w:rFonts w:ascii="Arial" w:eastAsia="Calibri" w:hAnsi="Arial" w:cs="Arial"/>
        </w:rPr>
        <w:t xml:space="preserve">. </w:t>
      </w:r>
      <w:r w:rsidRPr="004022B0">
        <w:rPr>
          <w:rFonts w:ascii="Arial" w:hAnsi="Arial" w:cs="Arial"/>
        </w:rPr>
        <w:t>‎‎Consumers and their representatives said the service communicates with them regularly and in a timely manner to keep them informed in the development, delivery and evaluation of the care and services provided.</w:t>
      </w:r>
      <w:r>
        <w:rPr>
          <w:rFonts w:ascii="Arial" w:hAnsi="Arial" w:cs="Arial"/>
        </w:rPr>
        <w:t xml:space="preserve"> </w:t>
      </w:r>
      <w:r w:rsidRPr="004022B0">
        <w:rPr>
          <w:rFonts w:ascii="Arial" w:hAnsi="Arial" w:cs="Arial"/>
        </w:rPr>
        <w:t xml:space="preserve">They said they were confident if they provided recommendations they were taken seriously. </w:t>
      </w:r>
    </w:p>
    <w:p w14:paraId="683C2BF1" w14:textId="77777777" w:rsidR="005749AC" w:rsidRPr="004022B0" w:rsidRDefault="005749AC" w:rsidP="005749AC">
      <w:pPr>
        <w:rPr>
          <w:rFonts w:ascii="Arial" w:eastAsia="Calibri" w:hAnsi="Arial" w:cs="Arial"/>
        </w:rPr>
      </w:pPr>
      <w:r w:rsidRPr="004022B0">
        <w:rPr>
          <w:rFonts w:ascii="Arial" w:eastAsia="Calibri" w:hAnsi="Arial" w:cs="Arial"/>
        </w:rPr>
        <w:lastRenderedPageBreak/>
        <w:t xml:space="preserve">Management was able to describe the involvement of the governing body in the promotion of a culture of safe, inclusive and quality care and provide examples. Management and staff were able to describe processes and mechanisms in place for the service wide governance of information management, continuous improvement, financial governance and regulatory compliance and were able to provide examples of this in practice. Assessment processes identify high impact and high prevalence risks that affect consumers and care planning processes help to develop risk minimisation strategies. </w:t>
      </w:r>
    </w:p>
    <w:p w14:paraId="676E9EB4" w14:textId="77777777" w:rsidR="005749AC" w:rsidRPr="004022B0" w:rsidRDefault="005749AC" w:rsidP="005749AC">
      <w:pPr>
        <w:rPr>
          <w:rFonts w:ascii="Arial" w:eastAsia="Fira Sans Light" w:hAnsi="Arial" w:cs="Arial"/>
          <w:szCs w:val="22"/>
        </w:rPr>
      </w:pPr>
      <w:r w:rsidRPr="004022B0">
        <w:rPr>
          <w:rFonts w:ascii="Arial" w:eastAsia="Fira Sans Light" w:hAnsi="Arial" w:cs="Arial"/>
          <w:szCs w:val="22"/>
        </w:rPr>
        <w:t>The service had a documented risk management framework, which included policies for managing high impact and high prevalence risks, identifying and responding to abuse and neglect and supporting consumers to live the best life they can.</w:t>
      </w:r>
    </w:p>
    <w:p w14:paraId="32D87B9B" w14:textId="4EA729AA" w:rsidR="00DE1C1A" w:rsidRPr="004022B0" w:rsidRDefault="005749AC" w:rsidP="005749AC">
      <w:pPr>
        <w:rPr>
          <w:rFonts w:ascii="Arial" w:hAnsi="Arial" w:cs="Arial"/>
        </w:rPr>
      </w:pPr>
      <w:r w:rsidRPr="004022B0">
        <w:rPr>
          <w:rFonts w:ascii="Arial" w:eastAsia="Calibri" w:hAnsi="Arial" w:cs="Arial"/>
          <w:color w:val="auto"/>
        </w:rPr>
        <w:t xml:space="preserve">The organisation’s clinical governance systems ensured the quality and safety of clinical care and promoted antimicrobial stewardship. The </w:t>
      </w:r>
      <w:r w:rsidRPr="004022B0">
        <w:rPr>
          <w:rFonts w:ascii="Arial" w:hAnsi="Arial" w:cs="Arial"/>
        </w:rPr>
        <w:t>clinical governance framework</w:t>
      </w:r>
      <w:r w:rsidRPr="004022B0">
        <w:rPr>
          <w:rFonts w:ascii="Arial" w:eastAsia="Calibri" w:hAnsi="Arial" w:cs="Arial"/>
          <w:color w:val="auto"/>
        </w:rPr>
        <w:t xml:space="preserve"> included policies addressing; </w:t>
      </w:r>
      <w:r w:rsidRPr="004022B0">
        <w:rPr>
          <w:rFonts w:ascii="Arial" w:hAnsi="Arial" w:cs="Arial"/>
        </w:rPr>
        <w:t xml:space="preserve">antimicrobial stewardship, minimising the use of restraint and open disclosure. </w:t>
      </w:r>
      <w:r w:rsidRPr="004022B0">
        <w:rPr>
          <w:rFonts w:ascii="Arial" w:eastAsia="Calibri" w:hAnsi="Arial" w:cs="Arial"/>
          <w:color w:val="auto"/>
        </w:rPr>
        <w:t xml:space="preserve">Staff were trained and demonstrated </w:t>
      </w:r>
      <w:r>
        <w:rPr>
          <w:rFonts w:ascii="Arial" w:eastAsia="Calibri" w:hAnsi="Arial" w:cs="Arial"/>
          <w:color w:val="auto"/>
        </w:rPr>
        <w:t xml:space="preserve">practical </w:t>
      </w:r>
      <w:r w:rsidRPr="004022B0">
        <w:rPr>
          <w:rFonts w:ascii="Arial" w:eastAsia="Calibri" w:hAnsi="Arial" w:cs="Arial"/>
          <w:color w:val="auto"/>
        </w:rPr>
        <w:t xml:space="preserve">knowledge about these policies and </w:t>
      </w:r>
      <w:r w:rsidRPr="005749AC">
        <w:rPr>
          <w:rFonts w:ascii="Arial" w:eastAsia="Calibri" w:hAnsi="Arial" w:cs="Arial"/>
          <w:color w:val="auto"/>
        </w:rPr>
        <w:t>procedures.</w:t>
      </w:r>
      <w:bookmarkEnd w:id="0"/>
    </w:p>
    <w:sectPr w:rsidR="00DE1C1A" w:rsidRPr="004022B0"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F3C99E" w14:textId="77777777" w:rsidR="00E6006F" w:rsidRPr="000D4EDE" w:rsidRDefault="00E6006F" w:rsidP="000D4EDE">
      <w:r>
        <w:separator/>
      </w:r>
    </w:p>
  </w:endnote>
  <w:endnote w:type="continuationSeparator" w:id="0">
    <w:p w14:paraId="33EB0C12" w14:textId="77777777" w:rsidR="00E6006F" w:rsidRPr="000D4EDE" w:rsidRDefault="00E6006F" w:rsidP="000D4EDE">
      <w:r>
        <w:continuationSeparator/>
      </w:r>
    </w:p>
  </w:endnote>
  <w:endnote w:type="continuationNotice" w:id="1">
    <w:p w14:paraId="7AB5C827" w14:textId="77777777" w:rsidR="00E6006F" w:rsidRDefault="00E6006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3A24301C" w:rsidR="005C410D" w:rsidRPr="007E5BDD" w:rsidRDefault="005C410D" w:rsidP="005C410D">
            <w:pPr>
              <w:pStyle w:val="Footer"/>
              <w:rPr>
                <w:color w:val="auto"/>
              </w:rPr>
            </w:pPr>
            <w:r w:rsidRPr="00A6698E">
              <w:rPr>
                <w:rStyle w:val="FooterBold"/>
              </w:rPr>
              <w:t>Name of service:</w:t>
            </w:r>
            <w:r>
              <w:t xml:space="preserve"> </w:t>
            </w:r>
            <w:proofErr w:type="spellStart"/>
            <w:r w:rsidR="00BA66D3" w:rsidRPr="007E5BDD">
              <w:rPr>
                <w:rFonts w:ascii="Arial" w:hAnsi="Arial" w:cs="Arial"/>
                <w:color w:val="auto"/>
              </w:rPr>
              <w:t>Al</w:t>
            </w:r>
            <w:r w:rsidR="007E5BDD" w:rsidRPr="007E5BDD">
              <w:rPr>
                <w:rFonts w:ascii="Arial" w:hAnsi="Arial" w:cs="Arial"/>
                <w:color w:val="auto"/>
              </w:rPr>
              <w:t>oaka</w:t>
            </w:r>
            <w:proofErr w:type="spellEnd"/>
            <w:r w:rsidR="007E5BDD" w:rsidRPr="007E5BDD">
              <w:rPr>
                <w:rFonts w:ascii="Arial" w:hAnsi="Arial" w:cs="Arial"/>
                <w:color w:val="auto"/>
              </w:rPr>
              <w:t xml:space="preserve"> Care Centre</w:t>
            </w:r>
            <w:r w:rsidRPr="007E5BDD">
              <w:rPr>
                <w:color w:val="auto"/>
              </w:rPr>
              <w:t xml:space="preserve"> </w:t>
            </w:r>
            <w:r w:rsidR="00E91C82" w:rsidRPr="007E5BDD">
              <w:rPr>
                <w:color w:val="auto"/>
              </w:rPr>
              <w:tab/>
            </w:r>
            <w:r w:rsidRPr="007E5BDD">
              <w:rPr>
                <w:color w:val="auto"/>
              </w:rPr>
              <w:t>RPT-ACC-</w:t>
            </w:r>
            <w:r w:rsidR="00524FFC" w:rsidRPr="007E5BDD">
              <w:rPr>
                <w:color w:val="auto"/>
              </w:rPr>
              <w:t>0122 v</w:t>
            </w:r>
            <w:r w:rsidR="00133026" w:rsidRPr="007E5BDD">
              <w:rPr>
                <w:color w:val="auto"/>
              </w:rPr>
              <w:t>3.0</w:t>
            </w:r>
          </w:p>
          <w:p w14:paraId="7A711E18" w14:textId="7EE3E157" w:rsidR="005C410D" w:rsidRDefault="00E91C82" w:rsidP="005C410D">
            <w:pPr>
              <w:pStyle w:val="Footer"/>
            </w:pPr>
            <w:r w:rsidRPr="007E5BDD">
              <w:rPr>
                <w:b/>
                <w:color w:val="auto"/>
              </w:rPr>
              <w:t>Commission ID:</w:t>
            </w:r>
            <w:r w:rsidRPr="007E5BDD">
              <w:rPr>
                <w:rFonts w:ascii="Arial" w:hAnsi="Arial" w:cs="Arial"/>
                <w:b/>
                <w:color w:val="auto"/>
              </w:rPr>
              <w:t xml:space="preserve"> </w:t>
            </w:r>
            <w:r w:rsidR="007E5BDD" w:rsidRPr="007E5BDD">
              <w:rPr>
                <w:rFonts w:ascii="Arial" w:hAnsi="Arial" w:cs="Arial"/>
                <w:color w:val="auto"/>
              </w:rPr>
              <w:t>5113</w:t>
            </w:r>
            <w:r w:rsidR="005C410D">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DD518" w14:textId="77777777" w:rsidR="00E6006F" w:rsidRPr="000D4EDE" w:rsidRDefault="00E6006F" w:rsidP="000D4EDE">
      <w:r>
        <w:separator/>
      </w:r>
    </w:p>
  </w:footnote>
  <w:footnote w:type="continuationSeparator" w:id="0">
    <w:p w14:paraId="7452FA6A" w14:textId="77777777" w:rsidR="00E6006F" w:rsidRPr="000D4EDE" w:rsidRDefault="00E6006F" w:rsidP="000D4EDE">
      <w:r>
        <w:continuationSeparator/>
      </w:r>
    </w:p>
  </w:footnote>
  <w:footnote w:type="continuationNotice" w:id="1">
    <w:p w14:paraId="5C9CB3D8" w14:textId="77777777" w:rsidR="00E6006F" w:rsidRDefault="00E6006F">
      <w:pPr>
        <w:spacing w:after="0"/>
      </w:pPr>
    </w:p>
  </w:footnote>
  <w:footnote w:id="2">
    <w:p w14:paraId="5357120F" w14:textId="77777777" w:rsidR="005749AC" w:rsidRDefault="005749AC" w:rsidP="005749AC">
      <w:pPr>
        <w:pStyle w:val="FootnoteText"/>
      </w:pPr>
      <w:r>
        <w:rPr>
          <w:rStyle w:val="FootnoteReference"/>
        </w:rPr>
        <w:footnoteRef/>
      </w:r>
      <w:r>
        <w:t xml:space="preserve"> </w:t>
      </w:r>
      <w:r w:rsidRPr="0041260F">
        <w:rPr>
          <w:sz w:val="20"/>
          <w:szCs w:val="20"/>
        </w:rPr>
        <w:t xml:space="preserve">The preparation of the performance report is in accordance with </w:t>
      </w:r>
      <w:r w:rsidRPr="0008435B">
        <w:rPr>
          <w:color w:val="auto"/>
          <w:sz w:val="20"/>
          <w:szCs w:val="20"/>
        </w:rPr>
        <w:t xml:space="preserve">section 40A of </w:t>
      </w:r>
      <w:r w:rsidRPr="0041260F">
        <w:rPr>
          <w:sz w:val="20"/>
          <w:szCs w:val="20"/>
        </w:rPr>
        <w:t>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E03044"/>
    <w:multiLevelType w:val="hybridMultilevel"/>
    <w:tmpl w:val="CC020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851B56"/>
    <w:multiLevelType w:val="hybridMultilevel"/>
    <w:tmpl w:val="C0C01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39DD23D6"/>
    <w:multiLevelType w:val="hybridMultilevel"/>
    <w:tmpl w:val="047EB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B94E7F"/>
    <w:multiLevelType w:val="hybridMultilevel"/>
    <w:tmpl w:val="68A617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7D850DB"/>
    <w:multiLevelType w:val="hybridMultilevel"/>
    <w:tmpl w:val="4B94DF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4180522"/>
    <w:multiLevelType w:val="hybridMultilevel"/>
    <w:tmpl w:val="0EB46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6"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5"/>
  </w:num>
  <w:num w:numId="2">
    <w:abstractNumId w:val="6"/>
  </w:num>
  <w:num w:numId="3">
    <w:abstractNumId w:val="20"/>
  </w:num>
  <w:num w:numId="4">
    <w:abstractNumId w:val="1"/>
  </w:num>
  <w:num w:numId="5">
    <w:abstractNumId w:val="0"/>
  </w:num>
  <w:num w:numId="6">
    <w:abstractNumId w:val="24"/>
  </w:num>
  <w:num w:numId="7">
    <w:abstractNumId w:val="35"/>
  </w:num>
  <w:num w:numId="8">
    <w:abstractNumId w:val="18"/>
  </w:num>
  <w:num w:numId="9">
    <w:abstractNumId w:val="8"/>
  </w:num>
  <w:num w:numId="10">
    <w:abstractNumId w:val="30"/>
  </w:num>
  <w:num w:numId="11">
    <w:abstractNumId w:val="17"/>
  </w:num>
  <w:num w:numId="12">
    <w:abstractNumId w:val="27"/>
  </w:num>
  <w:num w:numId="13">
    <w:abstractNumId w:val="2"/>
  </w:num>
  <w:num w:numId="14">
    <w:abstractNumId w:val="14"/>
  </w:num>
  <w:num w:numId="15">
    <w:abstractNumId w:val="3"/>
  </w:num>
  <w:num w:numId="16">
    <w:abstractNumId w:val="28"/>
  </w:num>
  <w:num w:numId="17">
    <w:abstractNumId w:val="7"/>
  </w:num>
  <w:num w:numId="18">
    <w:abstractNumId w:val="13"/>
  </w:num>
  <w:num w:numId="19">
    <w:abstractNumId w:val="5"/>
  </w:num>
  <w:num w:numId="20">
    <w:abstractNumId w:val="25"/>
  </w:num>
  <w:num w:numId="21">
    <w:abstractNumId w:val="36"/>
  </w:num>
  <w:num w:numId="22">
    <w:abstractNumId w:val="33"/>
  </w:num>
  <w:num w:numId="23">
    <w:abstractNumId w:val="12"/>
  </w:num>
  <w:num w:numId="24">
    <w:abstractNumId w:val="19"/>
  </w:num>
  <w:num w:numId="25">
    <w:abstractNumId w:val="9"/>
  </w:num>
  <w:num w:numId="26">
    <w:abstractNumId w:val="22"/>
  </w:num>
  <w:num w:numId="27">
    <w:abstractNumId w:val="31"/>
  </w:num>
  <w:num w:numId="28">
    <w:abstractNumId w:val="35"/>
  </w:num>
  <w:num w:numId="29">
    <w:abstractNumId w:val="35"/>
  </w:num>
  <w:num w:numId="30">
    <w:abstractNumId w:val="35"/>
  </w:num>
  <w:num w:numId="31">
    <w:abstractNumId w:val="35"/>
  </w:num>
  <w:num w:numId="32">
    <w:abstractNumId w:val="35"/>
  </w:num>
  <w:num w:numId="33">
    <w:abstractNumId w:val="32"/>
  </w:num>
  <w:num w:numId="34">
    <w:abstractNumId w:val="11"/>
  </w:num>
  <w:num w:numId="35">
    <w:abstractNumId w:val="29"/>
  </w:num>
  <w:num w:numId="36">
    <w:abstractNumId w:val="16"/>
  </w:num>
  <w:num w:numId="37">
    <w:abstractNumId w:val="21"/>
  </w:num>
  <w:num w:numId="38">
    <w:abstractNumId w:val="26"/>
  </w:num>
  <w:num w:numId="39">
    <w:abstractNumId w:val="10"/>
  </w:num>
  <w:num w:numId="40">
    <w:abstractNumId w:val="23"/>
  </w:num>
  <w:num w:numId="41">
    <w:abstractNumId w:val="4"/>
  </w:num>
  <w:num w:numId="42">
    <w:abstractNumId w:val="3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545E"/>
    <w:rsid w:val="00047A8F"/>
    <w:rsid w:val="0005053C"/>
    <w:rsid w:val="00050E94"/>
    <w:rsid w:val="0005238F"/>
    <w:rsid w:val="000568C3"/>
    <w:rsid w:val="00056DE9"/>
    <w:rsid w:val="00057B71"/>
    <w:rsid w:val="00061014"/>
    <w:rsid w:val="0006140D"/>
    <w:rsid w:val="00063018"/>
    <w:rsid w:val="00063082"/>
    <w:rsid w:val="00063ABA"/>
    <w:rsid w:val="0006450A"/>
    <w:rsid w:val="00065DCE"/>
    <w:rsid w:val="000710ED"/>
    <w:rsid w:val="00071157"/>
    <w:rsid w:val="0007202C"/>
    <w:rsid w:val="00072B30"/>
    <w:rsid w:val="0007319C"/>
    <w:rsid w:val="000732AA"/>
    <w:rsid w:val="00073CFE"/>
    <w:rsid w:val="00075367"/>
    <w:rsid w:val="000767DD"/>
    <w:rsid w:val="00077732"/>
    <w:rsid w:val="00081139"/>
    <w:rsid w:val="00083282"/>
    <w:rsid w:val="0008375B"/>
    <w:rsid w:val="000843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6B"/>
    <w:rsid w:val="00096D78"/>
    <w:rsid w:val="000A1C99"/>
    <w:rsid w:val="000A2795"/>
    <w:rsid w:val="000A2D39"/>
    <w:rsid w:val="000A490E"/>
    <w:rsid w:val="000A6B31"/>
    <w:rsid w:val="000A7111"/>
    <w:rsid w:val="000B04C5"/>
    <w:rsid w:val="000B0F5E"/>
    <w:rsid w:val="000B26FE"/>
    <w:rsid w:val="000B47D9"/>
    <w:rsid w:val="000B5391"/>
    <w:rsid w:val="000B5AE1"/>
    <w:rsid w:val="000B63CA"/>
    <w:rsid w:val="000B66CF"/>
    <w:rsid w:val="000B68A0"/>
    <w:rsid w:val="000B752A"/>
    <w:rsid w:val="000B7586"/>
    <w:rsid w:val="000C14D9"/>
    <w:rsid w:val="000C15C7"/>
    <w:rsid w:val="000C1C6F"/>
    <w:rsid w:val="000C31B4"/>
    <w:rsid w:val="000C3466"/>
    <w:rsid w:val="000C551D"/>
    <w:rsid w:val="000C55AD"/>
    <w:rsid w:val="000C6675"/>
    <w:rsid w:val="000C7DDC"/>
    <w:rsid w:val="000D04C0"/>
    <w:rsid w:val="000D4EDE"/>
    <w:rsid w:val="000D784F"/>
    <w:rsid w:val="000E00D6"/>
    <w:rsid w:val="000E0428"/>
    <w:rsid w:val="000E1AD5"/>
    <w:rsid w:val="000E2460"/>
    <w:rsid w:val="000E43AC"/>
    <w:rsid w:val="000F48CA"/>
    <w:rsid w:val="000F4D89"/>
    <w:rsid w:val="000F78FA"/>
    <w:rsid w:val="00101F4F"/>
    <w:rsid w:val="00104A78"/>
    <w:rsid w:val="0010721A"/>
    <w:rsid w:val="00111F28"/>
    <w:rsid w:val="001147D4"/>
    <w:rsid w:val="001209DE"/>
    <w:rsid w:val="00121004"/>
    <w:rsid w:val="00121EAC"/>
    <w:rsid w:val="00122753"/>
    <w:rsid w:val="0012342B"/>
    <w:rsid w:val="0012355A"/>
    <w:rsid w:val="00123576"/>
    <w:rsid w:val="00124034"/>
    <w:rsid w:val="00124046"/>
    <w:rsid w:val="00124B21"/>
    <w:rsid w:val="001268ED"/>
    <w:rsid w:val="001327B8"/>
    <w:rsid w:val="00133026"/>
    <w:rsid w:val="001341BB"/>
    <w:rsid w:val="0013471B"/>
    <w:rsid w:val="001350C9"/>
    <w:rsid w:val="001352D4"/>
    <w:rsid w:val="00137C97"/>
    <w:rsid w:val="00140D35"/>
    <w:rsid w:val="00142FF8"/>
    <w:rsid w:val="0014378F"/>
    <w:rsid w:val="001454EF"/>
    <w:rsid w:val="00145C92"/>
    <w:rsid w:val="00146B76"/>
    <w:rsid w:val="0014722A"/>
    <w:rsid w:val="001477EE"/>
    <w:rsid w:val="00150341"/>
    <w:rsid w:val="00152862"/>
    <w:rsid w:val="001544DE"/>
    <w:rsid w:val="00154591"/>
    <w:rsid w:val="00154CA5"/>
    <w:rsid w:val="00154E2F"/>
    <w:rsid w:val="00157C98"/>
    <w:rsid w:val="00157F67"/>
    <w:rsid w:val="00161730"/>
    <w:rsid w:val="00161A79"/>
    <w:rsid w:val="00164B81"/>
    <w:rsid w:val="001653B6"/>
    <w:rsid w:val="00165C48"/>
    <w:rsid w:val="00167E9C"/>
    <w:rsid w:val="00172236"/>
    <w:rsid w:val="00173B92"/>
    <w:rsid w:val="00174B0F"/>
    <w:rsid w:val="00174E46"/>
    <w:rsid w:val="001817EA"/>
    <w:rsid w:val="001820B1"/>
    <w:rsid w:val="0018235E"/>
    <w:rsid w:val="00183B64"/>
    <w:rsid w:val="0018454E"/>
    <w:rsid w:val="00191BF5"/>
    <w:rsid w:val="00192C9D"/>
    <w:rsid w:val="00192F59"/>
    <w:rsid w:val="001948CE"/>
    <w:rsid w:val="0019532D"/>
    <w:rsid w:val="00195C0F"/>
    <w:rsid w:val="001A0C8C"/>
    <w:rsid w:val="001A299D"/>
    <w:rsid w:val="001A2FC3"/>
    <w:rsid w:val="001A614F"/>
    <w:rsid w:val="001A664F"/>
    <w:rsid w:val="001B2DB7"/>
    <w:rsid w:val="001B453F"/>
    <w:rsid w:val="001C0243"/>
    <w:rsid w:val="001C1E92"/>
    <w:rsid w:val="001C51C4"/>
    <w:rsid w:val="001C747A"/>
    <w:rsid w:val="001D0C02"/>
    <w:rsid w:val="001D139D"/>
    <w:rsid w:val="001D220F"/>
    <w:rsid w:val="001D2C52"/>
    <w:rsid w:val="001D31DA"/>
    <w:rsid w:val="001D4C25"/>
    <w:rsid w:val="001D6AC1"/>
    <w:rsid w:val="001D71E9"/>
    <w:rsid w:val="001D79BB"/>
    <w:rsid w:val="001E0F51"/>
    <w:rsid w:val="001E55BF"/>
    <w:rsid w:val="001E62D8"/>
    <w:rsid w:val="001E7CA8"/>
    <w:rsid w:val="001F16EF"/>
    <w:rsid w:val="001F3E0B"/>
    <w:rsid w:val="001F4A81"/>
    <w:rsid w:val="001F4B12"/>
    <w:rsid w:val="001F6E1A"/>
    <w:rsid w:val="001F7480"/>
    <w:rsid w:val="001F7625"/>
    <w:rsid w:val="001F780A"/>
    <w:rsid w:val="001F7917"/>
    <w:rsid w:val="00200613"/>
    <w:rsid w:val="00205A6B"/>
    <w:rsid w:val="00206B6B"/>
    <w:rsid w:val="00206E84"/>
    <w:rsid w:val="00212264"/>
    <w:rsid w:val="0021781E"/>
    <w:rsid w:val="00220550"/>
    <w:rsid w:val="00221347"/>
    <w:rsid w:val="002243D8"/>
    <w:rsid w:val="0022777C"/>
    <w:rsid w:val="002301A2"/>
    <w:rsid w:val="002301EC"/>
    <w:rsid w:val="002316F2"/>
    <w:rsid w:val="00232320"/>
    <w:rsid w:val="00232750"/>
    <w:rsid w:val="00232DA0"/>
    <w:rsid w:val="002367BB"/>
    <w:rsid w:val="00236C2D"/>
    <w:rsid w:val="002374B7"/>
    <w:rsid w:val="00240126"/>
    <w:rsid w:val="00241D3E"/>
    <w:rsid w:val="0024304D"/>
    <w:rsid w:val="0024336B"/>
    <w:rsid w:val="00244826"/>
    <w:rsid w:val="00244B17"/>
    <w:rsid w:val="00246613"/>
    <w:rsid w:val="00246B9E"/>
    <w:rsid w:val="00247ACA"/>
    <w:rsid w:val="00251BE4"/>
    <w:rsid w:val="00252E6A"/>
    <w:rsid w:val="002538B8"/>
    <w:rsid w:val="00256FB0"/>
    <w:rsid w:val="0025782A"/>
    <w:rsid w:val="00257BC9"/>
    <w:rsid w:val="0026079D"/>
    <w:rsid w:val="00260A64"/>
    <w:rsid w:val="00260F11"/>
    <w:rsid w:val="00264479"/>
    <w:rsid w:val="002661A6"/>
    <w:rsid w:val="00266C23"/>
    <w:rsid w:val="00266EFB"/>
    <w:rsid w:val="00271E7F"/>
    <w:rsid w:val="00274474"/>
    <w:rsid w:val="00274E00"/>
    <w:rsid w:val="00277F69"/>
    <w:rsid w:val="00283AA1"/>
    <w:rsid w:val="00285868"/>
    <w:rsid w:val="00286EAD"/>
    <w:rsid w:val="00286EC4"/>
    <w:rsid w:val="00290488"/>
    <w:rsid w:val="00290510"/>
    <w:rsid w:val="0029328B"/>
    <w:rsid w:val="002934E3"/>
    <w:rsid w:val="0029389B"/>
    <w:rsid w:val="002A10BF"/>
    <w:rsid w:val="002A1894"/>
    <w:rsid w:val="002A2188"/>
    <w:rsid w:val="002A355C"/>
    <w:rsid w:val="002A36F2"/>
    <w:rsid w:val="002A4264"/>
    <w:rsid w:val="002A7D14"/>
    <w:rsid w:val="002B085B"/>
    <w:rsid w:val="002B0913"/>
    <w:rsid w:val="002B0FD7"/>
    <w:rsid w:val="002B28E4"/>
    <w:rsid w:val="002B3BBD"/>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985"/>
    <w:rsid w:val="002F0AFA"/>
    <w:rsid w:val="002F0C2C"/>
    <w:rsid w:val="002F1E80"/>
    <w:rsid w:val="002F45BC"/>
    <w:rsid w:val="002F77C1"/>
    <w:rsid w:val="002F7820"/>
    <w:rsid w:val="00300655"/>
    <w:rsid w:val="00303D18"/>
    <w:rsid w:val="0030639A"/>
    <w:rsid w:val="0030717A"/>
    <w:rsid w:val="00307ADD"/>
    <w:rsid w:val="00310B2D"/>
    <w:rsid w:val="00312A66"/>
    <w:rsid w:val="003130CA"/>
    <w:rsid w:val="00314EF1"/>
    <w:rsid w:val="003159AD"/>
    <w:rsid w:val="00320353"/>
    <w:rsid w:val="00321142"/>
    <w:rsid w:val="00330034"/>
    <w:rsid w:val="00331912"/>
    <w:rsid w:val="0033391F"/>
    <w:rsid w:val="003341B7"/>
    <w:rsid w:val="00340283"/>
    <w:rsid w:val="00340E7C"/>
    <w:rsid w:val="00341026"/>
    <w:rsid w:val="00341858"/>
    <w:rsid w:val="0034623B"/>
    <w:rsid w:val="0034708B"/>
    <w:rsid w:val="0034740C"/>
    <w:rsid w:val="003517AE"/>
    <w:rsid w:val="00352385"/>
    <w:rsid w:val="00352B8C"/>
    <w:rsid w:val="00354629"/>
    <w:rsid w:val="00357041"/>
    <w:rsid w:val="003608B7"/>
    <w:rsid w:val="00363708"/>
    <w:rsid w:val="003637EB"/>
    <w:rsid w:val="00370608"/>
    <w:rsid w:val="00371F54"/>
    <w:rsid w:val="0037342A"/>
    <w:rsid w:val="00374886"/>
    <w:rsid w:val="00376766"/>
    <w:rsid w:val="0037770C"/>
    <w:rsid w:val="00377AE2"/>
    <w:rsid w:val="00377C8B"/>
    <w:rsid w:val="00383A95"/>
    <w:rsid w:val="003852F5"/>
    <w:rsid w:val="00385CA0"/>
    <w:rsid w:val="00385F9A"/>
    <w:rsid w:val="003906EE"/>
    <w:rsid w:val="003A227B"/>
    <w:rsid w:val="003A2733"/>
    <w:rsid w:val="003A3021"/>
    <w:rsid w:val="003A627E"/>
    <w:rsid w:val="003A673C"/>
    <w:rsid w:val="003A79EE"/>
    <w:rsid w:val="003B268B"/>
    <w:rsid w:val="003B6E16"/>
    <w:rsid w:val="003C0962"/>
    <w:rsid w:val="003C180A"/>
    <w:rsid w:val="003C1E25"/>
    <w:rsid w:val="003C3B5A"/>
    <w:rsid w:val="003C3CD8"/>
    <w:rsid w:val="003C6C9F"/>
    <w:rsid w:val="003D27CB"/>
    <w:rsid w:val="003D329D"/>
    <w:rsid w:val="003D3AD9"/>
    <w:rsid w:val="003D3D2B"/>
    <w:rsid w:val="003D493B"/>
    <w:rsid w:val="003D4F10"/>
    <w:rsid w:val="003E11EF"/>
    <w:rsid w:val="003E42B1"/>
    <w:rsid w:val="003E6BF6"/>
    <w:rsid w:val="003F0893"/>
    <w:rsid w:val="003F0F0D"/>
    <w:rsid w:val="003F4469"/>
    <w:rsid w:val="003F4496"/>
    <w:rsid w:val="004008D4"/>
    <w:rsid w:val="0040173E"/>
    <w:rsid w:val="004017D0"/>
    <w:rsid w:val="004018B8"/>
    <w:rsid w:val="004022B0"/>
    <w:rsid w:val="004022F9"/>
    <w:rsid w:val="0040336E"/>
    <w:rsid w:val="004054BC"/>
    <w:rsid w:val="00411E5A"/>
    <w:rsid w:val="0041260F"/>
    <w:rsid w:val="00412CD3"/>
    <w:rsid w:val="00413090"/>
    <w:rsid w:val="00413C8B"/>
    <w:rsid w:val="004143EF"/>
    <w:rsid w:val="00415494"/>
    <w:rsid w:val="00415A6D"/>
    <w:rsid w:val="00417128"/>
    <w:rsid w:val="004203D5"/>
    <w:rsid w:val="00420441"/>
    <w:rsid w:val="00422247"/>
    <w:rsid w:val="00423221"/>
    <w:rsid w:val="00423AD0"/>
    <w:rsid w:val="0042753F"/>
    <w:rsid w:val="00430053"/>
    <w:rsid w:val="0043114F"/>
    <w:rsid w:val="0043426C"/>
    <w:rsid w:val="00435339"/>
    <w:rsid w:val="00441A68"/>
    <w:rsid w:val="0044447D"/>
    <w:rsid w:val="00445E9C"/>
    <w:rsid w:val="00445F38"/>
    <w:rsid w:val="00447BA7"/>
    <w:rsid w:val="0045770B"/>
    <w:rsid w:val="004635CC"/>
    <w:rsid w:val="00463FA8"/>
    <w:rsid w:val="00467263"/>
    <w:rsid w:val="00467544"/>
    <w:rsid w:val="00472CBC"/>
    <w:rsid w:val="00475D40"/>
    <w:rsid w:val="00480809"/>
    <w:rsid w:val="0048207D"/>
    <w:rsid w:val="004829A7"/>
    <w:rsid w:val="00485828"/>
    <w:rsid w:val="00487191"/>
    <w:rsid w:val="00487A13"/>
    <w:rsid w:val="0049321B"/>
    <w:rsid w:val="00493DAA"/>
    <w:rsid w:val="0049424B"/>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5F9D"/>
    <w:rsid w:val="004C6D4B"/>
    <w:rsid w:val="004D3081"/>
    <w:rsid w:val="004D440C"/>
    <w:rsid w:val="004D4A61"/>
    <w:rsid w:val="004D7CEE"/>
    <w:rsid w:val="004E2269"/>
    <w:rsid w:val="004E3BA5"/>
    <w:rsid w:val="004F1EBB"/>
    <w:rsid w:val="004F3339"/>
    <w:rsid w:val="004F4FF7"/>
    <w:rsid w:val="004F5B0B"/>
    <w:rsid w:val="004F6379"/>
    <w:rsid w:val="004F6C06"/>
    <w:rsid w:val="004F6C12"/>
    <w:rsid w:val="004F72A2"/>
    <w:rsid w:val="00500FC7"/>
    <w:rsid w:val="005026D4"/>
    <w:rsid w:val="00503A51"/>
    <w:rsid w:val="0050563D"/>
    <w:rsid w:val="005070FB"/>
    <w:rsid w:val="00507372"/>
    <w:rsid w:val="00511915"/>
    <w:rsid w:val="00511E7F"/>
    <w:rsid w:val="00512309"/>
    <w:rsid w:val="00517068"/>
    <w:rsid w:val="005178BA"/>
    <w:rsid w:val="00520640"/>
    <w:rsid w:val="00523C5E"/>
    <w:rsid w:val="005244BF"/>
    <w:rsid w:val="00524729"/>
    <w:rsid w:val="00524FFC"/>
    <w:rsid w:val="00526966"/>
    <w:rsid w:val="005269EB"/>
    <w:rsid w:val="005309B0"/>
    <w:rsid w:val="005323C4"/>
    <w:rsid w:val="00532C52"/>
    <w:rsid w:val="005352AA"/>
    <w:rsid w:val="005361F6"/>
    <w:rsid w:val="00536D93"/>
    <w:rsid w:val="005407D2"/>
    <w:rsid w:val="00540E28"/>
    <w:rsid w:val="00542522"/>
    <w:rsid w:val="005425B6"/>
    <w:rsid w:val="005434A9"/>
    <w:rsid w:val="0054526E"/>
    <w:rsid w:val="005476B5"/>
    <w:rsid w:val="005602DA"/>
    <w:rsid w:val="00560B37"/>
    <w:rsid w:val="00562183"/>
    <w:rsid w:val="0056485E"/>
    <w:rsid w:val="005666EE"/>
    <w:rsid w:val="00571311"/>
    <w:rsid w:val="005715A1"/>
    <w:rsid w:val="005728F4"/>
    <w:rsid w:val="00573327"/>
    <w:rsid w:val="005749AC"/>
    <w:rsid w:val="00574CDE"/>
    <w:rsid w:val="00575A0B"/>
    <w:rsid w:val="00576605"/>
    <w:rsid w:val="00577E0C"/>
    <w:rsid w:val="0058197C"/>
    <w:rsid w:val="005827F8"/>
    <w:rsid w:val="00582A6B"/>
    <w:rsid w:val="00584456"/>
    <w:rsid w:val="0058648A"/>
    <w:rsid w:val="0059079E"/>
    <w:rsid w:val="00590AC1"/>
    <w:rsid w:val="00591B4E"/>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C97"/>
    <w:rsid w:val="005D5FAE"/>
    <w:rsid w:val="005D7C07"/>
    <w:rsid w:val="005E1856"/>
    <w:rsid w:val="005E2330"/>
    <w:rsid w:val="005E53FB"/>
    <w:rsid w:val="005F23EC"/>
    <w:rsid w:val="005F29B7"/>
    <w:rsid w:val="005F773B"/>
    <w:rsid w:val="00600009"/>
    <w:rsid w:val="00600832"/>
    <w:rsid w:val="00601620"/>
    <w:rsid w:val="00606EB5"/>
    <w:rsid w:val="0060786A"/>
    <w:rsid w:val="00607FFD"/>
    <w:rsid w:val="00610E80"/>
    <w:rsid w:val="00613FAF"/>
    <w:rsid w:val="006163EF"/>
    <w:rsid w:val="0061649E"/>
    <w:rsid w:val="00617FDA"/>
    <w:rsid w:val="0062116F"/>
    <w:rsid w:val="00621260"/>
    <w:rsid w:val="00623764"/>
    <w:rsid w:val="006247B6"/>
    <w:rsid w:val="00626087"/>
    <w:rsid w:val="006270AA"/>
    <w:rsid w:val="006303D0"/>
    <w:rsid w:val="006306FC"/>
    <w:rsid w:val="006309FA"/>
    <w:rsid w:val="00630AEE"/>
    <w:rsid w:val="00631B19"/>
    <w:rsid w:val="00631F0C"/>
    <w:rsid w:val="00634E4C"/>
    <w:rsid w:val="00636B8B"/>
    <w:rsid w:val="006427FE"/>
    <w:rsid w:val="00645B1D"/>
    <w:rsid w:val="00647B1F"/>
    <w:rsid w:val="00647F89"/>
    <w:rsid w:val="006506C1"/>
    <w:rsid w:val="00650997"/>
    <w:rsid w:val="00651115"/>
    <w:rsid w:val="00652158"/>
    <w:rsid w:val="00654A16"/>
    <w:rsid w:val="0065747A"/>
    <w:rsid w:val="00661424"/>
    <w:rsid w:val="006615CD"/>
    <w:rsid w:val="00662EC6"/>
    <w:rsid w:val="00663698"/>
    <w:rsid w:val="006639F1"/>
    <w:rsid w:val="0066674D"/>
    <w:rsid w:val="00666A78"/>
    <w:rsid w:val="0066725E"/>
    <w:rsid w:val="006722BD"/>
    <w:rsid w:val="00672F67"/>
    <w:rsid w:val="00673C49"/>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B420B"/>
    <w:rsid w:val="006C07EB"/>
    <w:rsid w:val="006C2E34"/>
    <w:rsid w:val="006C3061"/>
    <w:rsid w:val="006C3DC0"/>
    <w:rsid w:val="006C58BB"/>
    <w:rsid w:val="006D0884"/>
    <w:rsid w:val="006D5F30"/>
    <w:rsid w:val="006E1882"/>
    <w:rsid w:val="006E232F"/>
    <w:rsid w:val="006E2B7B"/>
    <w:rsid w:val="006E4099"/>
    <w:rsid w:val="006F11B4"/>
    <w:rsid w:val="006F145A"/>
    <w:rsid w:val="006F1469"/>
    <w:rsid w:val="006F15BD"/>
    <w:rsid w:val="006F27CB"/>
    <w:rsid w:val="006F359B"/>
    <w:rsid w:val="006F4459"/>
    <w:rsid w:val="006F5865"/>
    <w:rsid w:val="00701EC6"/>
    <w:rsid w:val="00706179"/>
    <w:rsid w:val="00707868"/>
    <w:rsid w:val="007105A7"/>
    <w:rsid w:val="00710816"/>
    <w:rsid w:val="007117D4"/>
    <w:rsid w:val="007139BF"/>
    <w:rsid w:val="00714F78"/>
    <w:rsid w:val="00717074"/>
    <w:rsid w:val="007170F7"/>
    <w:rsid w:val="007176A4"/>
    <w:rsid w:val="00720576"/>
    <w:rsid w:val="007209A1"/>
    <w:rsid w:val="007253B8"/>
    <w:rsid w:val="00725F7D"/>
    <w:rsid w:val="00726AE1"/>
    <w:rsid w:val="0073093B"/>
    <w:rsid w:val="0073128F"/>
    <w:rsid w:val="0073379A"/>
    <w:rsid w:val="007339E9"/>
    <w:rsid w:val="00736E7D"/>
    <w:rsid w:val="00740387"/>
    <w:rsid w:val="00742FCF"/>
    <w:rsid w:val="00743E7C"/>
    <w:rsid w:val="0074411A"/>
    <w:rsid w:val="00744F90"/>
    <w:rsid w:val="007509A6"/>
    <w:rsid w:val="00753F83"/>
    <w:rsid w:val="007541B0"/>
    <w:rsid w:val="0075469B"/>
    <w:rsid w:val="007546F3"/>
    <w:rsid w:val="00755163"/>
    <w:rsid w:val="00756AAB"/>
    <w:rsid w:val="00757F63"/>
    <w:rsid w:val="00760341"/>
    <w:rsid w:val="00762CC8"/>
    <w:rsid w:val="00764209"/>
    <w:rsid w:val="007645AE"/>
    <w:rsid w:val="00764992"/>
    <w:rsid w:val="00765FF2"/>
    <w:rsid w:val="0076760D"/>
    <w:rsid w:val="007706FB"/>
    <w:rsid w:val="00770A31"/>
    <w:rsid w:val="0077242A"/>
    <w:rsid w:val="0077396A"/>
    <w:rsid w:val="007758A5"/>
    <w:rsid w:val="00775AA0"/>
    <w:rsid w:val="007770FA"/>
    <w:rsid w:val="00777E88"/>
    <w:rsid w:val="00791738"/>
    <w:rsid w:val="00791780"/>
    <w:rsid w:val="00793424"/>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72C5"/>
    <w:rsid w:val="007D7C0D"/>
    <w:rsid w:val="007E1D84"/>
    <w:rsid w:val="007E3BD2"/>
    <w:rsid w:val="007E525D"/>
    <w:rsid w:val="007E5BDD"/>
    <w:rsid w:val="007E6777"/>
    <w:rsid w:val="007F0323"/>
    <w:rsid w:val="007F1FCC"/>
    <w:rsid w:val="007F379E"/>
    <w:rsid w:val="007F471C"/>
    <w:rsid w:val="007F5141"/>
    <w:rsid w:val="007F5402"/>
    <w:rsid w:val="007F7A9A"/>
    <w:rsid w:val="00800C90"/>
    <w:rsid w:val="0080379D"/>
    <w:rsid w:val="00811B06"/>
    <w:rsid w:val="00812176"/>
    <w:rsid w:val="008125F8"/>
    <w:rsid w:val="0081274B"/>
    <w:rsid w:val="0081421B"/>
    <w:rsid w:val="008204B8"/>
    <w:rsid w:val="008212DD"/>
    <w:rsid w:val="0082361F"/>
    <w:rsid w:val="00824733"/>
    <w:rsid w:val="008256F3"/>
    <w:rsid w:val="00825D31"/>
    <w:rsid w:val="00827E05"/>
    <w:rsid w:val="00834340"/>
    <w:rsid w:val="0083659E"/>
    <w:rsid w:val="00837592"/>
    <w:rsid w:val="00837601"/>
    <w:rsid w:val="008377A3"/>
    <w:rsid w:val="008411FF"/>
    <w:rsid w:val="00844697"/>
    <w:rsid w:val="00844B1D"/>
    <w:rsid w:val="00844F5C"/>
    <w:rsid w:val="0084580E"/>
    <w:rsid w:val="00845843"/>
    <w:rsid w:val="00846D34"/>
    <w:rsid w:val="00847D8A"/>
    <w:rsid w:val="00851463"/>
    <w:rsid w:val="00852F20"/>
    <w:rsid w:val="0085380C"/>
    <w:rsid w:val="00855B3C"/>
    <w:rsid w:val="00855E96"/>
    <w:rsid w:val="0086129F"/>
    <w:rsid w:val="00861A8E"/>
    <w:rsid w:val="008637EC"/>
    <w:rsid w:val="00863A77"/>
    <w:rsid w:val="0087078F"/>
    <w:rsid w:val="00870BC6"/>
    <w:rsid w:val="00874964"/>
    <w:rsid w:val="00876F52"/>
    <w:rsid w:val="00877547"/>
    <w:rsid w:val="008778C8"/>
    <w:rsid w:val="0088036D"/>
    <w:rsid w:val="00881155"/>
    <w:rsid w:val="00882892"/>
    <w:rsid w:val="00883241"/>
    <w:rsid w:val="00885A14"/>
    <w:rsid w:val="0088689B"/>
    <w:rsid w:val="00887B84"/>
    <w:rsid w:val="00890FA0"/>
    <w:rsid w:val="00893AA3"/>
    <w:rsid w:val="0089423B"/>
    <w:rsid w:val="008947BF"/>
    <w:rsid w:val="00895C87"/>
    <w:rsid w:val="00896A29"/>
    <w:rsid w:val="008A214D"/>
    <w:rsid w:val="008A39D3"/>
    <w:rsid w:val="008A5796"/>
    <w:rsid w:val="008A72D2"/>
    <w:rsid w:val="008A74A3"/>
    <w:rsid w:val="008B0881"/>
    <w:rsid w:val="008B6868"/>
    <w:rsid w:val="008B6D24"/>
    <w:rsid w:val="008C0189"/>
    <w:rsid w:val="008C0BE9"/>
    <w:rsid w:val="008C0CB6"/>
    <w:rsid w:val="008C19D5"/>
    <w:rsid w:val="008C35E7"/>
    <w:rsid w:val="008C3894"/>
    <w:rsid w:val="008C4271"/>
    <w:rsid w:val="008C6A43"/>
    <w:rsid w:val="008D080C"/>
    <w:rsid w:val="008D0D34"/>
    <w:rsid w:val="008D0D3A"/>
    <w:rsid w:val="008D270F"/>
    <w:rsid w:val="008D32D8"/>
    <w:rsid w:val="008D46AD"/>
    <w:rsid w:val="008D5CB8"/>
    <w:rsid w:val="008D6437"/>
    <w:rsid w:val="008D6EDF"/>
    <w:rsid w:val="008E16CB"/>
    <w:rsid w:val="008E1974"/>
    <w:rsid w:val="008E3D54"/>
    <w:rsid w:val="008E3EF5"/>
    <w:rsid w:val="008F33B5"/>
    <w:rsid w:val="008F571C"/>
    <w:rsid w:val="008F6D82"/>
    <w:rsid w:val="008F7336"/>
    <w:rsid w:val="0090058F"/>
    <w:rsid w:val="009006D2"/>
    <w:rsid w:val="00901AF8"/>
    <w:rsid w:val="00901BE9"/>
    <w:rsid w:val="0090484D"/>
    <w:rsid w:val="00906427"/>
    <w:rsid w:val="00906799"/>
    <w:rsid w:val="00912DD6"/>
    <w:rsid w:val="00914744"/>
    <w:rsid w:val="009150FC"/>
    <w:rsid w:val="00916B81"/>
    <w:rsid w:val="009170C1"/>
    <w:rsid w:val="009175DD"/>
    <w:rsid w:val="0092180B"/>
    <w:rsid w:val="00922193"/>
    <w:rsid w:val="00922D42"/>
    <w:rsid w:val="009232CD"/>
    <w:rsid w:val="00923710"/>
    <w:rsid w:val="00923FEF"/>
    <w:rsid w:val="00924152"/>
    <w:rsid w:val="00926A69"/>
    <w:rsid w:val="0093194D"/>
    <w:rsid w:val="00934C3F"/>
    <w:rsid w:val="009401B8"/>
    <w:rsid w:val="009402C4"/>
    <w:rsid w:val="009417AE"/>
    <w:rsid w:val="009425BA"/>
    <w:rsid w:val="00943450"/>
    <w:rsid w:val="00945B3F"/>
    <w:rsid w:val="00947406"/>
    <w:rsid w:val="00947BBF"/>
    <w:rsid w:val="0095024B"/>
    <w:rsid w:val="00950602"/>
    <w:rsid w:val="00950871"/>
    <w:rsid w:val="00950DCB"/>
    <w:rsid w:val="00952645"/>
    <w:rsid w:val="00952D4C"/>
    <w:rsid w:val="009545F8"/>
    <w:rsid w:val="00954EA7"/>
    <w:rsid w:val="00954FFA"/>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39D"/>
    <w:rsid w:val="00983FEE"/>
    <w:rsid w:val="00985BBD"/>
    <w:rsid w:val="00985E70"/>
    <w:rsid w:val="00986013"/>
    <w:rsid w:val="00995BD7"/>
    <w:rsid w:val="009962A6"/>
    <w:rsid w:val="00997368"/>
    <w:rsid w:val="009979F4"/>
    <w:rsid w:val="009A1DF7"/>
    <w:rsid w:val="009A45B2"/>
    <w:rsid w:val="009A53FF"/>
    <w:rsid w:val="009A5585"/>
    <w:rsid w:val="009A59D5"/>
    <w:rsid w:val="009A657E"/>
    <w:rsid w:val="009A7048"/>
    <w:rsid w:val="009B1095"/>
    <w:rsid w:val="009B2A30"/>
    <w:rsid w:val="009B3527"/>
    <w:rsid w:val="009B3DD4"/>
    <w:rsid w:val="009C479F"/>
    <w:rsid w:val="009C6FA1"/>
    <w:rsid w:val="009C73AD"/>
    <w:rsid w:val="009C7B01"/>
    <w:rsid w:val="009D0EC3"/>
    <w:rsid w:val="009D20AA"/>
    <w:rsid w:val="009D2DDD"/>
    <w:rsid w:val="009D4EBD"/>
    <w:rsid w:val="009D5FD2"/>
    <w:rsid w:val="009E2E0A"/>
    <w:rsid w:val="009E4927"/>
    <w:rsid w:val="009E5D48"/>
    <w:rsid w:val="009E7405"/>
    <w:rsid w:val="009E753D"/>
    <w:rsid w:val="009F15BD"/>
    <w:rsid w:val="009F37C6"/>
    <w:rsid w:val="009F39B4"/>
    <w:rsid w:val="009F54A8"/>
    <w:rsid w:val="009F586B"/>
    <w:rsid w:val="009F6FCE"/>
    <w:rsid w:val="00A043CE"/>
    <w:rsid w:val="00A04E35"/>
    <w:rsid w:val="00A0756A"/>
    <w:rsid w:val="00A10DA6"/>
    <w:rsid w:val="00A1129A"/>
    <w:rsid w:val="00A11AD8"/>
    <w:rsid w:val="00A11DC3"/>
    <w:rsid w:val="00A12C65"/>
    <w:rsid w:val="00A1337D"/>
    <w:rsid w:val="00A151E9"/>
    <w:rsid w:val="00A15DBB"/>
    <w:rsid w:val="00A179A6"/>
    <w:rsid w:val="00A21752"/>
    <w:rsid w:val="00A25578"/>
    <w:rsid w:val="00A258FE"/>
    <w:rsid w:val="00A259F2"/>
    <w:rsid w:val="00A31B2C"/>
    <w:rsid w:val="00A33802"/>
    <w:rsid w:val="00A33B6A"/>
    <w:rsid w:val="00A35C1F"/>
    <w:rsid w:val="00A36294"/>
    <w:rsid w:val="00A366AE"/>
    <w:rsid w:val="00A37162"/>
    <w:rsid w:val="00A37590"/>
    <w:rsid w:val="00A37828"/>
    <w:rsid w:val="00A37C8B"/>
    <w:rsid w:val="00A37E51"/>
    <w:rsid w:val="00A4007B"/>
    <w:rsid w:val="00A4106F"/>
    <w:rsid w:val="00A44FC5"/>
    <w:rsid w:val="00A45464"/>
    <w:rsid w:val="00A45AD0"/>
    <w:rsid w:val="00A47633"/>
    <w:rsid w:val="00A53690"/>
    <w:rsid w:val="00A549E4"/>
    <w:rsid w:val="00A54A38"/>
    <w:rsid w:val="00A55168"/>
    <w:rsid w:val="00A62D31"/>
    <w:rsid w:val="00A63380"/>
    <w:rsid w:val="00A65039"/>
    <w:rsid w:val="00A65FDD"/>
    <w:rsid w:val="00A6688B"/>
    <w:rsid w:val="00A6698E"/>
    <w:rsid w:val="00A67CAC"/>
    <w:rsid w:val="00A72BE4"/>
    <w:rsid w:val="00A741E7"/>
    <w:rsid w:val="00A764B7"/>
    <w:rsid w:val="00A865C7"/>
    <w:rsid w:val="00A940EA"/>
    <w:rsid w:val="00A95018"/>
    <w:rsid w:val="00A97E3B"/>
    <w:rsid w:val="00AA20A1"/>
    <w:rsid w:val="00AA3762"/>
    <w:rsid w:val="00AA41F2"/>
    <w:rsid w:val="00AB039E"/>
    <w:rsid w:val="00AB1A70"/>
    <w:rsid w:val="00AB4206"/>
    <w:rsid w:val="00AC137F"/>
    <w:rsid w:val="00AC4FA8"/>
    <w:rsid w:val="00AC5850"/>
    <w:rsid w:val="00AC7E54"/>
    <w:rsid w:val="00AD071F"/>
    <w:rsid w:val="00AD12BA"/>
    <w:rsid w:val="00AD12CB"/>
    <w:rsid w:val="00AD2F87"/>
    <w:rsid w:val="00AD5CEB"/>
    <w:rsid w:val="00AD61A0"/>
    <w:rsid w:val="00AD73AD"/>
    <w:rsid w:val="00AE173B"/>
    <w:rsid w:val="00AE2002"/>
    <w:rsid w:val="00AE347E"/>
    <w:rsid w:val="00AE37E6"/>
    <w:rsid w:val="00AE6174"/>
    <w:rsid w:val="00AE6A4E"/>
    <w:rsid w:val="00AE7B98"/>
    <w:rsid w:val="00AE7F19"/>
    <w:rsid w:val="00AF129F"/>
    <w:rsid w:val="00AF4FC2"/>
    <w:rsid w:val="00AF5FEB"/>
    <w:rsid w:val="00B0099D"/>
    <w:rsid w:val="00B0207F"/>
    <w:rsid w:val="00B05B09"/>
    <w:rsid w:val="00B1287E"/>
    <w:rsid w:val="00B12DC9"/>
    <w:rsid w:val="00B13272"/>
    <w:rsid w:val="00B13F84"/>
    <w:rsid w:val="00B14213"/>
    <w:rsid w:val="00B14604"/>
    <w:rsid w:val="00B155E7"/>
    <w:rsid w:val="00B15ABA"/>
    <w:rsid w:val="00B163BC"/>
    <w:rsid w:val="00B213A1"/>
    <w:rsid w:val="00B21B98"/>
    <w:rsid w:val="00B22B75"/>
    <w:rsid w:val="00B238CC"/>
    <w:rsid w:val="00B23AB9"/>
    <w:rsid w:val="00B23E6A"/>
    <w:rsid w:val="00B24626"/>
    <w:rsid w:val="00B27552"/>
    <w:rsid w:val="00B31844"/>
    <w:rsid w:val="00B34339"/>
    <w:rsid w:val="00B34BB3"/>
    <w:rsid w:val="00B40DBD"/>
    <w:rsid w:val="00B42B2F"/>
    <w:rsid w:val="00B44900"/>
    <w:rsid w:val="00B44F94"/>
    <w:rsid w:val="00B472E1"/>
    <w:rsid w:val="00B52821"/>
    <w:rsid w:val="00B54500"/>
    <w:rsid w:val="00B60765"/>
    <w:rsid w:val="00B61D9C"/>
    <w:rsid w:val="00B61FDC"/>
    <w:rsid w:val="00B625BB"/>
    <w:rsid w:val="00B6356D"/>
    <w:rsid w:val="00B679BF"/>
    <w:rsid w:val="00B71170"/>
    <w:rsid w:val="00B7189E"/>
    <w:rsid w:val="00B72237"/>
    <w:rsid w:val="00B72741"/>
    <w:rsid w:val="00B7635B"/>
    <w:rsid w:val="00B802F4"/>
    <w:rsid w:val="00B80BCE"/>
    <w:rsid w:val="00B81524"/>
    <w:rsid w:val="00B81740"/>
    <w:rsid w:val="00B81CAD"/>
    <w:rsid w:val="00B83D6B"/>
    <w:rsid w:val="00B8541F"/>
    <w:rsid w:val="00B85D7B"/>
    <w:rsid w:val="00B8635E"/>
    <w:rsid w:val="00B864ED"/>
    <w:rsid w:val="00B8694B"/>
    <w:rsid w:val="00B900EA"/>
    <w:rsid w:val="00B91069"/>
    <w:rsid w:val="00B9277D"/>
    <w:rsid w:val="00B92842"/>
    <w:rsid w:val="00B978B6"/>
    <w:rsid w:val="00BA2713"/>
    <w:rsid w:val="00BA2941"/>
    <w:rsid w:val="00BA4C61"/>
    <w:rsid w:val="00BA54C8"/>
    <w:rsid w:val="00BA5D02"/>
    <w:rsid w:val="00BA627A"/>
    <w:rsid w:val="00BA66D3"/>
    <w:rsid w:val="00BA7FD7"/>
    <w:rsid w:val="00BB0FF1"/>
    <w:rsid w:val="00BB22FA"/>
    <w:rsid w:val="00BC05A6"/>
    <w:rsid w:val="00BC3ACF"/>
    <w:rsid w:val="00BC3C06"/>
    <w:rsid w:val="00BC7542"/>
    <w:rsid w:val="00BC7B57"/>
    <w:rsid w:val="00BD0455"/>
    <w:rsid w:val="00BD12A1"/>
    <w:rsid w:val="00BD74E3"/>
    <w:rsid w:val="00BD76CE"/>
    <w:rsid w:val="00BD7B83"/>
    <w:rsid w:val="00BE3291"/>
    <w:rsid w:val="00BF17C6"/>
    <w:rsid w:val="00BF3420"/>
    <w:rsid w:val="00BF5591"/>
    <w:rsid w:val="00BF6E1A"/>
    <w:rsid w:val="00C00FDA"/>
    <w:rsid w:val="00C01823"/>
    <w:rsid w:val="00C02090"/>
    <w:rsid w:val="00C02EB9"/>
    <w:rsid w:val="00C03AD5"/>
    <w:rsid w:val="00C049B0"/>
    <w:rsid w:val="00C04E4B"/>
    <w:rsid w:val="00C05F73"/>
    <w:rsid w:val="00C06D78"/>
    <w:rsid w:val="00C07BF3"/>
    <w:rsid w:val="00C115C0"/>
    <w:rsid w:val="00C11B56"/>
    <w:rsid w:val="00C141FC"/>
    <w:rsid w:val="00C16045"/>
    <w:rsid w:val="00C161D2"/>
    <w:rsid w:val="00C16AEA"/>
    <w:rsid w:val="00C21E27"/>
    <w:rsid w:val="00C22E3E"/>
    <w:rsid w:val="00C2382D"/>
    <w:rsid w:val="00C23F79"/>
    <w:rsid w:val="00C2593A"/>
    <w:rsid w:val="00C25DBC"/>
    <w:rsid w:val="00C2626F"/>
    <w:rsid w:val="00C27C69"/>
    <w:rsid w:val="00C27DC7"/>
    <w:rsid w:val="00C3243F"/>
    <w:rsid w:val="00C335C0"/>
    <w:rsid w:val="00C339A6"/>
    <w:rsid w:val="00C34C5B"/>
    <w:rsid w:val="00C34D61"/>
    <w:rsid w:val="00C3521C"/>
    <w:rsid w:val="00C37EB8"/>
    <w:rsid w:val="00C41D04"/>
    <w:rsid w:val="00C43942"/>
    <w:rsid w:val="00C503A0"/>
    <w:rsid w:val="00C5191E"/>
    <w:rsid w:val="00C52DBB"/>
    <w:rsid w:val="00C60232"/>
    <w:rsid w:val="00C61CF6"/>
    <w:rsid w:val="00C62644"/>
    <w:rsid w:val="00C62BF5"/>
    <w:rsid w:val="00C636DA"/>
    <w:rsid w:val="00C658A2"/>
    <w:rsid w:val="00C662CA"/>
    <w:rsid w:val="00C663B9"/>
    <w:rsid w:val="00C6797C"/>
    <w:rsid w:val="00C67E22"/>
    <w:rsid w:val="00C72271"/>
    <w:rsid w:val="00C7624C"/>
    <w:rsid w:val="00C76B27"/>
    <w:rsid w:val="00C81356"/>
    <w:rsid w:val="00C87DA0"/>
    <w:rsid w:val="00C9354C"/>
    <w:rsid w:val="00C95B51"/>
    <w:rsid w:val="00CA0217"/>
    <w:rsid w:val="00CA2101"/>
    <w:rsid w:val="00CA2A4A"/>
    <w:rsid w:val="00CA4B16"/>
    <w:rsid w:val="00CA4B3A"/>
    <w:rsid w:val="00CA5CB5"/>
    <w:rsid w:val="00CA6EC4"/>
    <w:rsid w:val="00CA6FF9"/>
    <w:rsid w:val="00CB2962"/>
    <w:rsid w:val="00CB4238"/>
    <w:rsid w:val="00CB5938"/>
    <w:rsid w:val="00CC1A64"/>
    <w:rsid w:val="00CC333D"/>
    <w:rsid w:val="00CC34EB"/>
    <w:rsid w:val="00CC66EA"/>
    <w:rsid w:val="00CC69D7"/>
    <w:rsid w:val="00CC7B36"/>
    <w:rsid w:val="00CD198F"/>
    <w:rsid w:val="00CD3C17"/>
    <w:rsid w:val="00CE10E3"/>
    <w:rsid w:val="00CE1F9C"/>
    <w:rsid w:val="00CE2E48"/>
    <w:rsid w:val="00CE579C"/>
    <w:rsid w:val="00CF089D"/>
    <w:rsid w:val="00CF0DC7"/>
    <w:rsid w:val="00CF10E5"/>
    <w:rsid w:val="00CF2B30"/>
    <w:rsid w:val="00CF3DA0"/>
    <w:rsid w:val="00CF3F00"/>
    <w:rsid w:val="00CF4C11"/>
    <w:rsid w:val="00CF6672"/>
    <w:rsid w:val="00D021F7"/>
    <w:rsid w:val="00D069C7"/>
    <w:rsid w:val="00D078A2"/>
    <w:rsid w:val="00D1271E"/>
    <w:rsid w:val="00D13D76"/>
    <w:rsid w:val="00D21123"/>
    <w:rsid w:val="00D25448"/>
    <w:rsid w:val="00D26BB7"/>
    <w:rsid w:val="00D27454"/>
    <w:rsid w:val="00D31301"/>
    <w:rsid w:val="00D336B5"/>
    <w:rsid w:val="00D34074"/>
    <w:rsid w:val="00D3408D"/>
    <w:rsid w:val="00D367EB"/>
    <w:rsid w:val="00D4244E"/>
    <w:rsid w:val="00D42907"/>
    <w:rsid w:val="00D45954"/>
    <w:rsid w:val="00D461C2"/>
    <w:rsid w:val="00D470D6"/>
    <w:rsid w:val="00D47330"/>
    <w:rsid w:val="00D47F11"/>
    <w:rsid w:val="00D52556"/>
    <w:rsid w:val="00D5522C"/>
    <w:rsid w:val="00D60705"/>
    <w:rsid w:val="00D60E0C"/>
    <w:rsid w:val="00D61AAE"/>
    <w:rsid w:val="00D61D08"/>
    <w:rsid w:val="00D626C3"/>
    <w:rsid w:val="00D64CB8"/>
    <w:rsid w:val="00D6567D"/>
    <w:rsid w:val="00D66A62"/>
    <w:rsid w:val="00D67F99"/>
    <w:rsid w:val="00D700FF"/>
    <w:rsid w:val="00D703D1"/>
    <w:rsid w:val="00D72FD8"/>
    <w:rsid w:val="00D75277"/>
    <w:rsid w:val="00D8156B"/>
    <w:rsid w:val="00D81D34"/>
    <w:rsid w:val="00D84FFC"/>
    <w:rsid w:val="00D86987"/>
    <w:rsid w:val="00D917C7"/>
    <w:rsid w:val="00D92498"/>
    <w:rsid w:val="00D9332E"/>
    <w:rsid w:val="00D948F2"/>
    <w:rsid w:val="00D9697A"/>
    <w:rsid w:val="00DA4C48"/>
    <w:rsid w:val="00DA727D"/>
    <w:rsid w:val="00DA746C"/>
    <w:rsid w:val="00DB14A7"/>
    <w:rsid w:val="00DB18AD"/>
    <w:rsid w:val="00DB37AA"/>
    <w:rsid w:val="00DB39C1"/>
    <w:rsid w:val="00DB47A4"/>
    <w:rsid w:val="00DB53A7"/>
    <w:rsid w:val="00DB53A9"/>
    <w:rsid w:val="00DB614C"/>
    <w:rsid w:val="00DC26FF"/>
    <w:rsid w:val="00DC2F07"/>
    <w:rsid w:val="00DC4DB2"/>
    <w:rsid w:val="00DC6AE9"/>
    <w:rsid w:val="00DC7F56"/>
    <w:rsid w:val="00DD170F"/>
    <w:rsid w:val="00DD251D"/>
    <w:rsid w:val="00DD5E42"/>
    <w:rsid w:val="00DE0A8A"/>
    <w:rsid w:val="00DE0AC4"/>
    <w:rsid w:val="00DE0E86"/>
    <w:rsid w:val="00DE1C1A"/>
    <w:rsid w:val="00DE4922"/>
    <w:rsid w:val="00DF1240"/>
    <w:rsid w:val="00DF4F1E"/>
    <w:rsid w:val="00DF6E54"/>
    <w:rsid w:val="00E006F8"/>
    <w:rsid w:val="00E017BA"/>
    <w:rsid w:val="00E01D7A"/>
    <w:rsid w:val="00E03C17"/>
    <w:rsid w:val="00E04228"/>
    <w:rsid w:val="00E04457"/>
    <w:rsid w:val="00E04BBC"/>
    <w:rsid w:val="00E10450"/>
    <w:rsid w:val="00E1183B"/>
    <w:rsid w:val="00E11929"/>
    <w:rsid w:val="00E11A7A"/>
    <w:rsid w:val="00E139F8"/>
    <w:rsid w:val="00E1478E"/>
    <w:rsid w:val="00E159D7"/>
    <w:rsid w:val="00E159EE"/>
    <w:rsid w:val="00E206F2"/>
    <w:rsid w:val="00E20FA2"/>
    <w:rsid w:val="00E21653"/>
    <w:rsid w:val="00E22008"/>
    <w:rsid w:val="00E237A9"/>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006F"/>
    <w:rsid w:val="00E6075F"/>
    <w:rsid w:val="00E61364"/>
    <w:rsid w:val="00E61772"/>
    <w:rsid w:val="00E61991"/>
    <w:rsid w:val="00E61C34"/>
    <w:rsid w:val="00E625B3"/>
    <w:rsid w:val="00E646E9"/>
    <w:rsid w:val="00E64743"/>
    <w:rsid w:val="00E72338"/>
    <w:rsid w:val="00E7257D"/>
    <w:rsid w:val="00E728CB"/>
    <w:rsid w:val="00E7336F"/>
    <w:rsid w:val="00E76262"/>
    <w:rsid w:val="00E76C8F"/>
    <w:rsid w:val="00E8245D"/>
    <w:rsid w:val="00E84A6B"/>
    <w:rsid w:val="00E85AA2"/>
    <w:rsid w:val="00E86C3F"/>
    <w:rsid w:val="00E90664"/>
    <w:rsid w:val="00E91C82"/>
    <w:rsid w:val="00E92385"/>
    <w:rsid w:val="00E928B6"/>
    <w:rsid w:val="00E93F48"/>
    <w:rsid w:val="00E965A8"/>
    <w:rsid w:val="00E96DEA"/>
    <w:rsid w:val="00E976EE"/>
    <w:rsid w:val="00EA1585"/>
    <w:rsid w:val="00EA48AE"/>
    <w:rsid w:val="00EB09E2"/>
    <w:rsid w:val="00EB14E7"/>
    <w:rsid w:val="00EB253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5F0E"/>
    <w:rsid w:val="00ED69B4"/>
    <w:rsid w:val="00ED760C"/>
    <w:rsid w:val="00ED7A32"/>
    <w:rsid w:val="00EE0126"/>
    <w:rsid w:val="00EE06CC"/>
    <w:rsid w:val="00EE0C27"/>
    <w:rsid w:val="00EE107B"/>
    <w:rsid w:val="00EE5A85"/>
    <w:rsid w:val="00EE5DE3"/>
    <w:rsid w:val="00EE70A5"/>
    <w:rsid w:val="00EE758C"/>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7B6"/>
    <w:rsid w:val="00F15A59"/>
    <w:rsid w:val="00F15B47"/>
    <w:rsid w:val="00F1711F"/>
    <w:rsid w:val="00F17FA8"/>
    <w:rsid w:val="00F2267D"/>
    <w:rsid w:val="00F24BE3"/>
    <w:rsid w:val="00F24F8F"/>
    <w:rsid w:val="00F267C9"/>
    <w:rsid w:val="00F26A32"/>
    <w:rsid w:val="00F26A45"/>
    <w:rsid w:val="00F307E0"/>
    <w:rsid w:val="00F3294D"/>
    <w:rsid w:val="00F3297D"/>
    <w:rsid w:val="00F33CE8"/>
    <w:rsid w:val="00F34D63"/>
    <w:rsid w:val="00F37B4C"/>
    <w:rsid w:val="00F50CC5"/>
    <w:rsid w:val="00F515F4"/>
    <w:rsid w:val="00F517BB"/>
    <w:rsid w:val="00F57170"/>
    <w:rsid w:val="00F57B72"/>
    <w:rsid w:val="00F57F7A"/>
    <w:rsid w:val="00F60755"/>
    <w:rsid w:val="00F609F6"/>
    <w:rsid w:val="00F62D33"/>
    <w:rsid w:val="00F632F6"/>
    <w:rsid w:val="00F64029"/>
    <w:rsid w:val="00F65078"/>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287D"/>
    <w:rsid w:val="00F95344"/>
    <w:rsid w:val="00F97276"/>
    <w:rsid w:val="00F97A26"/>
    <w:rsid w:val="00FA049A"/>
    <w:rsid w:val="00FA3CEC"/>
    <w:rsid w:val="00FA796A"/>
    <w:rsid w:val="00FB49D5"/>
    <w:rsid w:val="00FB4CF2"/>
    <w:rsid w:val="00FB4EC1"/>
    <w:rsid w:val="00FC14A7"/>
    <w:rsid w:val="00FC4845"/>
    <w:rsid w:val="00FC4A75"/>
    <w:rsid w:val="00FC6B03"/>
    <w:rsid w:val="00FC71BA"/>
    <w:rsid w:val="00FD06D5"/>
    <w:rsid w:val="00FD322C"/>
    <w:rsid w:val="00FD6C41"/>
    <w:rsid w:val="00FE124D"/>
    <w:rsid w:val="00FE1485"/>
    <w:rsid w:val="00FE2692"/>
    <w:rsid w:val="00FE2B66"/>
    <w:rsid w:val="00FE3C19"/>
    <w:rsid w:val="00FE419E"/>
    <w:rsid w:val="00FE6C44"/>
    <w:rsid w:val="00FE768B"/>
    <w:rsid w:val="00FF05C8"/>
    <w:rsid w:val="00FF0DF8"/>
    <w:rsid w:val="00FF2484"/>
    <w:rsid w:val="0B5E6719"/>
    <w:rsid w:val="18C42F10"/>
    <w:rsid w:val="2A061B8E"/>
    <w:rsid w:val="3827891E"/>
    <w:rsid w:val="5A92A8DA"/>
    <w:rsid w:val="77585DC6"/>
    <w:rsid w:val="7F80F50B"/>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610E80"/>
  </w:style>
  <w:style w:type="paragraph" w:customStyle="1" w:styleId="paragraph">
    <w:name w:val="paragraph"/>
    <w:basedOn w:val="Normal"/>
    <w:rsid w:val="00CA2101"/>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CA21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Aloaka Care Centre</Home>
    <Signed xmlns="a8338b6e-77a6-4851-82b6-98166143ffdd" xsi:nil="true"/>
    <Uploaded xmlns="a8338b6e-77a6-4851-82b6-98166143ffdd">true</Uploaded>
    <Management_x0020_Company xmlns="a8338b6e-77a6-4851-82b6-98166143ffdd" xsi:nil="true"/>
    <Doc_x0020_Date xmlns="a8338b6e-77a6-4851-82b6-98166143ffdd">2022-08-01T01:51:21+00:00</Doc_x0020_Date>
    <CSI_x0020_ID xmlns="a8338b6e-77a6-4851-82b6-98166143ffdd" xsi:nil="true"/>
    <Case_x0020_ID xmlns="a8338b6e-77a6-4851-82b6-98166143ffdd" xsi:nil="true"/>
    <Approved_x0020_Provider_x0020_ID xmlns="a8338b6e-77a6-4851-82b6-98166143ffdd" xsi:nil="true"/>
    <Location xmlns="a8338b6e-77a6-4851-82b6-98166143ffdd">C:\Users\PWallner\Downloads\Performance_Report_5113_11-07-2022.docx</Location>
    <Doc_x0020_Type xmlns="a8338b6e-77a6-4851-82b6-98166143ffdd">Publication</Doc_x0020_Type>
    <Home_x0020_ID xmlns="a8338b6e-77a6-4851-82b6-98166143ffdd">20735745-7CF4-DC11-AD41-005056922186</Home_x0020_ID>
    <State xmlns="a8338b6e-77a6-4851-82b6-98166143ffdd" xsi:nil="true"/>
    <Doc_x0020_Sent_Received_x0020_Date xmlns="a8338b6e-77a6-4851-82b6-98166143ffdd">2022-08-01T00:00:00+00:00</Doc_x0020_Sent_Received_x0020_Date>
    <Activity_x0020_ID xmlns="a8338b6e-77a6-4851-82b6-98166143ffdd">EF6E214D-1854-E911-BBE1-005056922186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6C230F-4022-4233-A94A-76C14D62BC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dcmitype/"/>
    <ds:schemaRef ds:uri="a8338b6e-77a6-4851-82b6-98166143ffdd"/>
    <ds:schemaRef ds:uri="http://schemas.microsoft.com/office/2006/documentManagement/types"/>
    <ds:schemaRef ds:uri="http://purl.org/dc/terms/"/>
    <ds:schemaRef ds:uri="http://schemas.openxmlformats.org/package/2006/metadata/core-properti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561F785C-B1C1-4C55-A8CD-590668051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2</TotalTime>
  <Pages>16</Pages>
  <Words>3790</Words>
  <Characters>21608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2022-08-09T01:47:00Z</dcterms:created>
  <dcterms:modified xsi:type="dcterms:W3CDTF">2022-08-09T01:48:00Z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