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EA6541" w14:textId="77777777" w:rsidR="00D2559D" w:rsidRPr="002C3EBF" w:rsidRDefault="004D1CC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2EA667D" wp14:editId="62EA667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51276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2EA6542" w14:textId="77777777" w:rsidR="00D2559D" w:rsidRDefault="004D1CC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2EA6543" w14:textId="77777777" w:rsidR="00D2559D" w:rsidRDefault="004D1CC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2EA6544" w14:textId="77777777" w:rsidR="00D2559D" w:rsidRPr="002C3EBF" w:rsidRDefault="004D1CC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16402" w14:paraId="62EA6547" w14:textId="77777777" w:rsidTr="00A16402">
        <w:tc>
          <w:tcPr>
            <w:cnfStyle w:val="001000000000" w:firstRow="0" w:lastRow="0" w:firstColumn="1" w:lastColumn="0" w:oddVBand="0" w:evenVBand="0" w:oddHBand="0" w:evenHBand="0" w:firstRowFirstColumn="0" w:firstRowLastColumn="0" w:lastRowFirstColumn="0" w:lastRowLastColumn="0"/>
            <w:tcW w:w="3227" w:type="dxa"/>
          </w:tcPr>
          <w:p w14:paraId="62EA6545" w14:textId="77777777" w:rsidR="00D2559D" w:rsidRPr="00996FAF" w:rsidRDefault="004D1CC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2EA6546" w14:textId="77777777" w:rsidR="00D2559D" w:rsidRPr="00996FAF" w:rsidRDefault="004D1CC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Arcare Castlemaine</w:t>
            </w:r>
          </w:p>
        </w:tc>
      </w:tr>
      <w:tr w:rsidR="00A16402" w14:paraId="62EA654A" w14:textId="77777777" w:rsidTr="00A164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EA6548" w14:textId="77777777" w:rsidR="00CA37CB" w:rsidRPr="00996FAF" w:rsidRDefault="004D1CCB"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2EA6549" w14:textId="77777777" w:rsidR="00CA37CB" w:rsidRPr="00996FAF" w:rsidRDefault="004D1CC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25 Maldon Road</w:t>
            </w:r>
            <w:r w:rsidRPr="00602258">
              <w:rPr>
                <w:rFonts w:ascii="Arial" w:hAnsi="Arial" w:cs="Arial"/>
                <w:color w:val="auto"/>
              </w:rPr>
              <w:t xml:space="preserve"> McKENZIE HILL VIC 3451</w:t>
            </w:r>
          </w:p>
        </w:tc>
      </w:tr>
      <w:tr w:rsidR="00A16402" w14:paraId="62EA654D" w14:textId="77777777" w:rsidTr="00A1640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EA654B" w14:textId="77777777" w:rsidR="00CA37CB" w:rsidRPr="00996FAF" w:rsidRDefault="004D1C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2EA654C" w14:textId="77777777" w:rsidR="00CA37CB" w:rsidRPr="00996FAF" w:rsidRDefault="004D1CC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4033</w:t>
            </w:r>
          </w:p>
        </w:tc>
      </w:tr>
      <w:tr w:rsidR="00A16402" w14:paraId="62EA6550" w14:textId="77777777" w:rsidTr="00A164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EA654E" w14:textId="77777777" w:rsidR="00D2559D" w:rsidRPr="00996FAF" w:rsidRDefault="004D1CCB"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2EA654F" w14:textId="77777777" w:rsidR="00D2559D" w:rsidRPr="00996FAF" w:rsidRDefault="004D1CC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Arcare Pty Ltd</w:t>
            </w:r>
          </w:p>
        </w:tc>
      </w:tr>
      <w:tr w:rsidR="00A16402" w14:paraId="62EA6553" w14:textId="77777777" w:rsidTr="00A1640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EA6551" w14:textId="77777777" w:rsidR="00D2559D" w:rsidRPr="00996FAF" w:rsidRDefault="004D1CCB"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2EA6552" w14:textId="77777777" w:rsidR="00D2559D" w:rsidRPr="00996FAF" w:rsidRDefault="004D1CC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A16402" w14:paraId="62EA6556" w14:textId="77777777" w:rsidTr="00A164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EA6554" w14:textId="77777777" w:rsidR="00D2559D" w:rsidRPr="00996FAF" w:rsidRDefault="004D1CCB"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2EA6555" w14:textId="77777777" w:rsidR="00D2559D" w:rsidRPr="00996FAF" w:rsidRDefault="004D1CC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8 November 2022 to 10 November 2022</w:t>
            </w:r>
          </w:p>
        </w:tc>
      </w:tr>
      <w:tr w:rsidR="00A16402" w14:paraId="62EA6559" w14:textId="77777777" w:rsidTr="00A1640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2EA6557" w14:textId="77777777" w:rsidR="00D2559D" w:rsidRPr="00996FAF" w:rsidRDefault="004D1CCB"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2EA6558" w14:textId="67D36B69" w:rsidR="00D2559D" w:rsidRPr="00996FAF" w:rsidRDefault="002768C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 xml:space="preserve">8 </w:t>
            </w:r>
            <w:r>
              <w:rPr>
                <w:rFonts w:ascii="Arial" w:hAnsi="Arial" w:cs="Arial"/>
                <w:color w:val="auto"/>
              </w:rPr>
              <w:t>Dec</w:t>
            </w:r>
            <w:r w:rsidRPr="00996FAF">
              <w:rPr>
                <w:rFonts w:ascii="Arial" w:hAnsi="Arial" w:cs="Arial"/>
                <w:color w:val="auto"/>
              </w:rPr>
              <w:t>ember 2022</w:t>
            </w:r>
          </w:p>
        </w:tc>
      </w:tr>
    </w:tbl>
    <w:bookmarkEnd w:id="0"/>
    <w:p w14:paraId="62EA655A" w14:textId="77777777" w:rsidR="00FA0A5B" w:rsidRPr="00996FAF" w:rsidRDefault="004D1CC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2EA655B" w14:textId="77777777" w:rsidR="000078F8" w:rsidRPr="00996FAF" w:rsidRDefault="004D1CCB"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2EA655C" w14:textId="1A44D399" w:rsidR="000078F8" w:rsidRPr="00996FAF" w:rsidRDefault="004D1CCB" w:rsidP="0036130C">
      <w:pPr>
        <w:pStyle w:val="NormalArial"/>
      </w:pPr>
      <w:r w:rsidRPr="00996FAF">
        <w:t xml:space="preserve">This performance report for </w:t>
      </w:r>
      <w:r w:rsidRPr="00996FAF">
        <w:rPr>
          <w:color w:val="auto"/>
        </w:rPr>
        <w:t>Arcare Castlemaine (</w:t>
      </w:r>
      <w:r w:rsidRPr="00996FAF">
        <w:rPr>
          <w:b/>
          <w:color w:val="auto"/>
        </w:rPr>
        <w:t>the service</w:t>
      </w:r>
      <w:r w:rsidRPr="00996FAF">
        <w:rPr>
          <w:color w:val="auto"/>
        </w:rPr>
        <w:t>) has been prepared by</w:t>
      </w:r>
      <w:r w:rsidRPr="00996FAF">
        <w:rPr>
          <w:color w:val="0000FF"/>
        </w:rPr>
        <w:t xml:space="preserve"> </w:t>
      </w:r>
      <w:r w:rsidR="00EA10C3" w:rsidRPr="00EA10C3">
        <w:rPr>
          <w:color w:val="auto"/>
        </w:rPr>
        <w:t>V Stephens</w:t>
      </w:r>
      <w:r w:rsidRPr="00EA10C3">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62EA655D" w14:textId="77777777" w:rsidR="000078F8" w:rsidRPr="00996FAF" w:rsidRDefault="004D1CC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2EA655E" w14:textId="77777777" w:rsidR="000078F8" w:rsidRPr="00996FAF" w:rsidRDefault="004D1CCB" w:rsidP="0036130C">
      <w:pPr>
        <w:pStyle w:val="NormalArial"/>
      </w:pPr>
      <w:r w:rsidRPr="00996FAF">
        <w:t>The report also specifies any areas in which improvements must be made to ensure the Quality Standards are complied with.</w:t>
      </w:r>
    </w:p>
    <w:p w14:paraId="62EA655F" w14:textId="77777777" w:rsidR="00DF37F2" w:rsidRPr="00996FAF" w:rsidRDefault="004D1CCB" w:rsidP="00712752">
      <w:pPr>
        <w:pStyle w:val="Heading1"/>
        <w:spacing w:before="240" w:after="240" w:line="22" w:lineRule="atLeast"/>
        <w:rPr>
          <w:rFonts w:ascii="Arial" w:hAnsi="Arial" w:cs="Arial"/>
        </w:rPr>
      </w:pPr>
      <w:r w:rsidRPr="00996FAF">
        <w:rPr>
          <w:rFonts w:ascii="Arial" w:hAnsi="Arial" w:cs="Arial"/>
        </w:rPr>
        <w:t>Material relied on</w:t>
      </w:r>
    </w:p>
    <w:p w14:paraId="62EA6560" w14:textId="77777777" w:rsidR="00DF37F2" w:rsidRPr="00996FAF" w:rsidRDefault="004D1CCB" w:rsidP="0036130C">
      <w:pPr>
        <w:pStyle w:val="NormalArial"/>
      </w:pPr>
      <w:r w:rsidRPr="00996FAF">
        <w:t>The following information has been considered in preparing the performance report:</w:t>
      </w:r>
    </w:p>
    <w:p w14:paraId="62EA6561" w14:textId="34CC7E0D" w:rsidR="00DF37F2" w:rsidRPr="00EA10C3" w:rsidRDefault="004D1CCB" w:rsidP="00712752">
      <w:pPr>
        <w:pStyle w:val="ListParagraph"/>
        <w:numPr>
          <w:ilvl w:val="0"/>
          <w:numId w:val="2"/>
        </w:numPr>
        <w:spacing w:line="240" w:lineRule="atLeast"/>
        <w:ind w:left="714" w:hanging="357"/>
        <w:contextualSpacing w:val="0"/>
        <w:rPr>
          <w:rFonts w:ascii="Arial" w:hAnsi="Arial" w:cs="Arial"/>
          <w:color w:val="auto"/>
        </w:rPr>
      </w:pPr>
      <w:r w:rsidRPr="00EA10C3">
        <w:rPr>
          <w:rFonts w:ascii="Arial" w:hAnsi="Arial" w:cs="Arial"/>
          <w:color w:val="auto"/>
        </w:rPr>
        <w:t xml:space="preserve">the assessment team’s report for the Site Audit; the Site Audit report was informed by </w:t>
      </w:r>
      <w:r w:rsidR="00EA10C3" w:rsidRPr="00EA10C3">
        <w:rPr>
          <w:rFonts w:ascii="Arial" w:hAnsi="Arial" w:cs="Arial"/>
          <w:color w:val="auto"/>
        </w:rPr>
        <w:t>a</w:t>
      </w:r>
      <w:r w:rsidRPr="00EA10C3">
        <w:rPr>
          <w:rFonts w:ascii="Arial" w:hAnsi="Arial" w:cs="Arial"/>
          <w:color w:val="auto"/>
        </w:rPr>
        <w:t xml:space="preserve"> site assessment, observations at the service, review of documents and interviews with staff, consumers/representatives and others</w:t>
      </w:r>
    </w:p>
    <w:p w14:paraId="62EA6565" w14:textId="50B2C427" w:rsidR="003B1763" w:rsidRPr="00712752" w:rsidRDefault="004D1CCB"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2EA6566" w14:textId="77777777" w:rsidR="00FC045E" w:rsidRPr="00996FAF" w:rsidRDefault="004D1CC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16402" w14:paraId="62EA6569" w14:textId="77777777" w:rsidTr="00A1640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2EA6567" w14:textId="77777777" w:rsidR="00FC045E" w:rsidRPr="00996FAF" w:rsidRDefault="004D1CCB"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2EA6568" w14:textId="24B483AB" w:rsidR="00FC045E" w:rsidRPr="00996FAF" w:rsidRDefault="00C744D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6651">
                  <w:rPr>
                    <w:rFonts w:ascii="Arial" w:hAnsi="Arial" w:cs="Arial"/>
                  </w:rPr>
                  <w:t>Compliant</w:t>
                </w:r>
              </w:sdtContent>
            </w:sdt>
          </w:p>
        </w:tc>
      </w:tr>
      <w:tr w:rsidR="00A16402" w14:paraId="62EA656C" w14:textId="77777777" w:rsidTr="00A1640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EA656A" w14:textId="77777777" w:rsidR="00FC045E" w:rsidRPr="00996FAF" w:rsidRDefault="004D1CCB"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2EA656B" w14:textId="2D339DFF" w:rsidR="00FC045E" w:rsidRPr="00996FAF" w:rsidRDefault="00C744D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79A5">
                  <w:rPr>
                    <w:rFonts w:ascii="Arial" w:hAnsi="Arial" w:cs="Arial"/>
                    <w:b/>
                  </w:rPr>
                  <w:t>Compliant</w:t>
                </w:r>
              </w:sdtContent>
            </w:sdt>
            <w:r w:rsidR="004D1CCB" w:rsidRPr="00996FAF">
              <w:rPr>
                <w:rFonts w:ascii="Arial" w:hAnsi="Arial" w:cs="Arial"/>
                <w:b/>
              </w:rPr>
              <w:t xml:space="preserve"> </w:t>
            </w:r>
          </w:p>
        </w:tc>
      </w:tr>
      <w:tr w:rsidR="00A16402" w14:paraId="62EA656F" w14:textId="77777777" w:rsidTr="00A1640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EA656D" w14:textId="77777777" w:rsidR="00FC045E" w:rsidRPr="00996FAF" w:rsidRDefault="004D1CCB"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2EA656E" w14:textId="5CA0CB21" w:rsidR="00FC045E" w:rsidRPr="00996FAF" w:rsidRDefault="00C744D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3A94">
                  <w:rPr>
                    <w:rFonts w:ascii="Arial" w:hAnsi="Arial" w:cs="Arial"/>
                    <w:b/>
                  </w:rPr>
                  <w:t>Compliant</w:t>
                </w:r>
              </w:sdtContent>
            </w:sdt>
            <w:r w:rsidR="004D1CCB" w:rsidRPr="00996FAF">
              <w:rPr>
                <w:rFonts w:ascii="Arial" w:hAnsi="Arial" w:cs="Arial"/>
                <w:b/>
              </w:rPr>
              <w:t xml:space="preserve"> </w:t>
            </w:r>
          </w:p>
        </w:tc>
      </w:tr>
      <w:tr w:rsidR="00A16402" w14:paraId="62EA6572" w14:textId="77777777" w:rsidTr="00A1640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EA6570" w14:textId="77777777" w:rsidR="00FC045E" w:rsidRPr="00996FAF" w:rsidRDefault="004D1CCB"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2EA6571" w14:textId="2C411435" w:rsidR="00FC045E" w:rsidRPr="00996FAF" w:rsidRDefault="00C744D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65F7D">
                  <w:rPr>
                    <w:rFonts w:ascii="Arial" w:hAnsi="Arial" w:cs="Arial"/>
                    <w:b/>
                  </w:rPr>
                  <w:t>Compliant</w:t>
                </w:r>
              </w:sdtContent>
            </w:sdt>
            <w:r w:rsidR="004D1CCB" w:rsidRPr="00996FAF">
              <w:rPr>
                <w:rFonts w:ascii="Arial" w:hAnsi="Arial" w:cs="Arial"/>
                <w:b/>
              </w:rPr>
              <w:t xml:space="preserve"> </w:t>
            </w:r>
          </w:p>
        </w:tc>
      </w:tr>
      <w:tr w:rsidR="00A16402" w14:paraId="62EA6575" w14:textId="77777777" w:rsidTr="00A1640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EA6573" w14:textId="77777777" w:rsidR="00FC045E" w:rsidRPr="00996FAF" w:rsidRDefault="004D1CCB"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2EA6574" w14:textId="2BF222D2" w:rsidR="00FC045E" w:rsidRPr="00996FAF" w:rsidRDefault="00C744D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5647">
                  <w:rPr>
                    <w:rFonts w:ascii="Arial" w:hAnsi="Arial" w:cs="Arial"/>
                    <w:b/>
                  </w:rPr>
                  <w:t>Compliant</w:t>
                </w:r>
              </w:sdtContent>
            </w:sdt>
            <w:r w:rsidR="004D1CCB" w:rsidRPr="00996FAF">
              <w:rPr>
                <w:rFonts w:ascii="Arial" w:hAnsi="Arial" w:cs="Arial"/>
                <w:b/>
              </w:rPr>
              <w:t xml:space="preserve"> </w:t>
            </w:r>
          </w:p>
        </w:tc>
      </w:tr>
      <w:tr w:rsidR="00A16402" w14:paraId="62EA6578" w14:textId="77777777" w:rsidTr="00A1640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EA6576" w14:textId="77777777" w:rsidR="00FC045E" w:rsidRPr="00996FAF" w:rsidRDefault="004D1CCB"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2EA6577" w14:textId="19FCCF35" w:rsidR="00FC045E" w:rsidRPr="00996FAF" w:rsidRDefault="00C744D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697E">
                  <w:rPr>
                    <w:rFonts w:ascii="Arial" w:hAnsi="Arial" w:cs="Arial"/>
                    <w:b/>
                  </w:rPr>
                  <w:t>Compliant</w:t>
                </w:r>
              </w:sdtContent>
            </w:sdt>
            <w:r w:rsidR="004D1CCB" w:rsidRPr="00996FAF">
              <w:rPr>
                <w:rFonts w:ascii="Arial" w:hAnsi="Arial" w:cs="Arial"/>
                <w:b/>
              </w:rPr>
              <w:t xml:space="preserve"> </w:t>
            </w:r>
          </w:p>
        </w:tc>
      </w:tr>
      <w:tr w:rsidR="00A16402" w14:paraId="62EA657B" w14:textId="77777777" w:rsidTr="00A1640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EA6579" w14:textId="77777777" w:rsidR="00FC045E" w:rsidRPr="00996FAF" w:rsidRDefault="004D1CCB"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2EA657A" w14:textId="3D7BB294" w:rsidR="00FC045E" w:rsidRPr="00996FAF" w:rsidRDefault="00C744D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A10C3">
                  <w:rPr>
                    <w:rFonts w:ascii="Arial" w:hAnsi="Arial" w:cs="Arial"/>
                    <w:b/>
                  </w:rPr>
                  <w:t>Compliant</w:t>
                </w:r>
              </w:sdtContent>
            </w:sdt>
            <w:r w:rsidR="004D1CCB" w:rsidRPr="00996FAF">
              <w:rPr>
                <w:rFonts w:ascii="Arial" w:hAnsi="Arial" w:cs="Arial"/>
                <w:b/>
              </w:rPr>
              <w:t xml:space="preserve"> </w:t>
            </w:r>
          </w:p>
        </w:tc>
      </w:tr>
      <w:tr w:rsidR="00A16402" w14:paraId="62EA657E" w14:textId="77777777" w:rsidTr="00A1640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EA657C" w14:textId="77777777" w:rsidR="00FC045E" w:rsidRPr="00996FAF" w:rsidRDefault="004D1CCB"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2EA657D" w14:textId="0CF54113" w:rsidR="00FC045E" w:rsidRPr="00996FAF" w:rsidRDefault="00C744D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A10C3">
                  <w:rPr>
                    <w:rFonts w:ascii="Arial" w:hAnsi="Arial" w:cs="Arial"/>
                    <w:b/>
                  </w:rPr>
                  <w:t>Compliant</w:t>
                </w:r>
              </w:sdtContent>
            </w:sdt>
            <w:r w:rsidR="004D1CCB" w:rsidRPr="00996FAF">
              <w:rPr>
                <w:rFonts w:ascii="Arial" w:hAnsi="Arial" w:cs="Arial"/>
                <w:b/>
              </w:rPr>
              <w:t xml:space="preserve"> </w:t>
            </w:r>
          </w:p>
        </w:tc>
      </w:tr>
    </w:tbl>
    <w:p w14:paraId="62EA657F" w14:textId="77777777" w:rsidR="00FC045E" w:rsidRPr="00996FAF" w:rsidRDefault="004D1CC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2EA6580" w14:textId="77777777" w:rsidR="00FC045E" w:rsidRPr="00996FAF" w:rsidRDefault="004D1CCB" w:rsidP="00712752">
      <w:pPr>
        <w:pStyle w:val="Heading1"/>
        <w:spacing w:before="0" w:after="240" w:line="22" w:lineRule="atLeast"/>
        <w:rPr>
          <w:rFonts w:ascii="Arial" w:hAnsi="Arial" w:cs="Arial"/>
        </w:rPr>
      </w:pPr>
      <w:r w:rsidRPr="00996FAF">
        <w:rPr>
          <w:rFonts w:ascii="Arial" w:hAnsi="Arial" w:cs="Arial"/>
        </w:rPr>
        <w:t>Areas for improvement</w:t>
      </w:r>
    </w:p>
    <w:p w14:paraId="62EA6582" w14:textId="77777777" w:rsidR="00FC045E" w:rsidRPr="00996FAF" w:rsidRDefault="004D1CCB"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2EA6587" w14:textId="44544F11" w:rsidR="00FC045E" w:rsidRPr="00996FAF" w:rsidRDefault="004D1CCB" w:rsidP="0036130C">
      <w:pPr>
        <w:pStyle w:val="NormalArial"/>
      </w:pPr>
      <w:r w:rsidRPr="00996FAF">
        <w:br w:type="page"/>
      </w:r>
    </w:p>
    <w:p w14:paraId="62EA6588" w14:textId="77777777" w:rsidR="00FC045E" w:rsidRPr="00996FAF" w:rsidRDefault="004D1CCB"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A16402" w14:paraId="62EA658B" w14:textId="77777777" w:rsidTr="00A164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62EA6589" w14:textId="77777777" w:rsidR="00FC045E" w:rsidRPr="00550022" w:rsidRDefault="004D1CCB"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2EA658A" w14:textId="77777777" w:rsidR="00FC045E" w:rsidRPr="00996FAF" w:rsidRDefault="00C744D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16402" w14:paraId="62EA658F" w14:textId="77777777" w:rsidTr="00A1640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A658C" w14:textId="77777777" w:rsidR="00FC045E" w:rsidRPr="00996FAF" w:rsidRDefault="004D1CCB"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2EA658D" w14:textId="77777777" w:rsidR="00FC045E" w:rsidRPr="00996FAF" w:rsidRDefault="004D1CC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2EA658E" w14:textId="02C4013C" w:rsidR="00FC045E" w:rsidRPr="00996FAF" w:rsidRDefault="00C744D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285B9D">
                  <w:rPr>
                    <w:rFonts w:ascii="Arial" w:hAnsi="Arial" w:cs="Arial"/>
                    <w:color w:val="auto"/>
                  </w:rPr>
                  <w:t>Compliant</w:t>
                </w:r>
              </w:sdtContent>
            </w:sdt>
          </w:p>
        </w:tc>
      </w:tr>
      <w:tr w:rsidR="00A16402" w14:paraId="62EA6593" w14:textId="77777777" w:rsidTr="00A164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A6590" w14:textId="77777777" w:rsidR="00FC045E" w:rsidRPr="00996FAF" w:rsidRDefault="004D1CCB"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62EA6591" w14:textId="77777777" w:rsidR="00FC045E" w:rsidRPr="00996FAF" w:rsidRDefault="004D1CC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62EA6592" w14:textId="72DC0689" w:rsidR="00FC045E" w:rsidRPr="00996FAF" w:rsidRDefault="00C744D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AB007A">
                  <w:rPr>
                    <w:rFonts w:ascii="Arial" w:hAnsi="Arial" w:cs="Arial"/>
                    <w:color w:val="auto"/>
                  </w:rPr>
                  <w:t>Compliant</w:t>
                </w:r>
              </w:sdtContent>
            </w:sdt>
            <w:r w:rsidR="004D1CCB" w:rsidRPr="00996FAF">
              <w:rPr>
                <w:rFonts w:ascii="Arial" w:hAnsi="Arial" w:cs="Arial"/>
                <w:color w:val="0000FF"/>
              </w:rPr>
              <w:t xml:space="preserve"> </w:t>
            </w:r>
          </w:p>
        </w:tc>
      </w:tr>
      <w:tr w:rsidR="00A16402" w14:paraId="62EA659B" w14:textId="77777777" w:rsidTr="00A1640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A6594" w14:textId="77777777" w:rsidR="00FC045E" w:rsidRPr="00996FAF" w:rsidRDefault="004D1CCB"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62EA6595" w14:textId="77777777" w:rsidR="00FC045E" w:rsidRPr="00996FAF" w:rsidRDefault="004D1CC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2EA6596" w14:textId="77777777" w:rsidR="00FC045E" w:rsidRPr="00996FAF" w:rsidRDefault="004D1CCB"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2EA6597" w14:textId="77777777" w:rsidR="00FC045E" w:rsidRPr="00996FAF" w:rsidRDefault="004D1CCB"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2EA6598" w14:textId="77777777" w:rsidR="00FC045E" w:rsidRPr="00996FAF" w:rsidRDefault="004D1CCB"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2EA6599" w14:textId="77777777" w:rsidR="00FC045E" w:rsidRPr="00996FAF" w:rsidRDefault="004D1CCB"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2EA659A" w14:textId="0748BDD9" w:rsidR="00FC045E" w:rsidRPr="00996FAF" w:rsidRDefault="00C744D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AB007A">
                  <w:rPr>
                    <w:rFonts w:ascii="Arial" w:hAnsi="Arial" w:cs="Arial"/>
                    <w:color w:val="auto"/>
                  </w:rPr>
                  <w:t>Compliant</w:t>
                </w:r>
              </w:sdtContent>
            </w:sdt>
            <w:r w:rsidR="004D1CCB" w:rsidRPr="00996FAF">
              <w:rPr>
                <w:rFonts w:ascii="Arial" w:hAnsi="Arial" w:cs="Arial"/>
                <w:color w:val="0000FF"/>
              </w:rPr>
              <w:t xml:space="preserve"> </w:t>
            </w:r>
          </w:p>
        </w:tc>
      </w:tr>
      <w:tr w:rsidR="00A16402" w14:paraId="62EA659F" w14:textId="77777777" w:rsidTr="00A164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A659C" w14:textId="77777777" w:rsidR="00FC045E" w:rsidRPr="00996FAF" w:rsidRDefault="004D1CCB"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2EA659D" w14:textId="77777777" w:rsidR="00FC045E" w:rsidRPr="00996FAF" w:rsidRDefault="004D1CC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62EA659E" w14:textId="7F60D481" w:rsidR="00FC045E" w:rsidRPr="00996FAF" w:rsidRDefault="00C744DD"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AB007A">
                  <w:rPr>
                    <w:rFonts w:ascii="Arial" w:hAnsi="Arial" w:cs="Arial"/>
                    <w:color w:val="auto"/>
                  </w:rPr>
                  <w:t>Compliant</w:t>
                </w:r>
              </w:sdtContent>
            </w:sdt>
            <w:r w:rsidR="004D1CCB" w:rsidRPr="00996FAF">
              <w:rPr>
                <w:rFonts w:ascii="Arial" w:hAnsi="Arial" w:cs="Arial"/>
                <w:color w:val="0000FF"/>
              </w:rPr>
              <w:t xml:space="preserve"> </w:t>
            </w:r>
          </w:p>
        </w:tc>
      </w:tr>
      <w:tr w:rsidR="00A16402" w14:paraId="62EA65A3" w14:textId="77777777" w:rsidTr="00A1640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A65A0" w14:textId="77777777" w:rsidR="00FC045E" w:rsidRPr="00996FAF" w:rsidRDefault="004D1CCB"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62EA65A1" w14:textId="77777777" w:rsidR="00FC045E" w:rsidRPr="00996FAF" w:rsidRDefault="004D1CCB"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62EA65A2" w14:textId="6D081D94" w:rsidR="00FC045E" w:rsidRPr="00996FAF" w:rsidRDefault="00C744D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AB007A">
                  <w:rPr>
                    <w:rFonts w:ascii="Arial" w:hAnsi="Arial" w:cs="Arial"/>
                    <w:color w:val="auto"/>
                  </w:rPr>
                  <w:t>Compliant</w:t>
                </w:r>
              </w:sdtContent>
            </w:sdt>
            <w:r w:rsidR="004D1CCB" w:rsidRPr="00996FAF">
              <w:rPr>
                <w:rFonts w:ascii="Arial" w:hAnsi="Arial" w:cs="Arial"/>
                <w:color w:val="0000FF"/>
              </w:rPr>
              <w:t xml:space="preserve"> </w:t>
            </w:r>
          </w:p>
        </w:tc>
      </w:tr>
      <w:tr w:rsidR="00A16402" w14:paraId="62EA65A7" w14:textId="77777777" w:rsidTr="00A164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A65A4" w14:textId="77777777" w:rsidR="00FC045E" w:rsidRPr="00996FAF" w:rsidRDefault="004D1CCB"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62EA65A5" w14:textId="77777777" w:rsidR="00FC045E" w:rsidRPr="00996FAF" w:rsidRDefault="004D1CC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62EA65A6" w14:textId="6AE24040" w:rsidR="00FC045E" w:rsidRPr="00996FAF" w:rsidRDefault="00C744D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AB007A">
                  <w:rPr>
                    <w:rFonts w:ascii="Arial" w:hAnsi="Arial" w:cs="Arial"/>
                    <w:color w:val="auto"/>
                  </w:rPr>
                  <w:t>Compliant</w:t>
                </w:r>
              </w:sdtContent>
            </w:sdt>
            <w:r w:rsidR="004D1CCB" w:rsidRPr="00996FAF">
              <w:rPr>
                <w:rFonts w:ascii="Arial" w:hAnsi="Arial" w:cs="Arial"/>
                <w:color w:val="0000FF"/>
              </w:rPr>
              <w:t xml:space="preserve"> </w:t>
            </w:r>
          </w:p>
        </w:tc>
      </w:tr>
    </w:tbl>
    <w:p w14:paraId="62EA65A8" w14:textId="77777777" w:rsidR="001A5684" w:rsidRDefault="004D1CCB" w:rsidP="001A5684">
      <w:pPr>
        <w:pStyle w:val="Heading20"/>
      </w:pPr>
      <w:r w:rsidRPr="00996FAF">
        <w:t>Findings</w:t>
      </w:r>
    </w:p>
    <w:p w14:paraId="4B35D993" w14:textId="2A098622" w:rsidR="005267F9" w:rsidRDefault="00285B9D" w:rsidP="0036130C">
      <w:pPr>
        <w:pStyle w:val="NormalArial"/>
        <w:rPr>
          <w:szCs w:val="22"/>
        </w:rPr>
      </w:pPr>
      <w:r>
        <w:rPr>
          <w:szCs w:val="22"/>
        </w:rPr>
        <w:t>Sampled c</w:t>
      </w:r>
      <w:r w:rsidRPr="00B316CD">
        <w:rPr>
          <w:szCs w:val="22"/>
        </w:rPr>
        <w:t xml:space="preserve">onsumers </w:t>
      </w:r>
      <w:r>
        <w:rPr>
          <w:szCs w:val="22"/>
        </w:rPr>
        <w:t>stated they</w:t>
      </w:r>
      <w:r w:rsidRPr="00B316CD">
        <w:rPr>
          <w:szCs w:val="22"/>
        </w:rPr>
        <w:t xml:space="preserve"> are treated with dignity and respect and </w:t>
      </w:r>
      <w:r>
        <w:rPr>
          <w:szCs w:val="22"/>
        </w:rPr>
        <w:t xml:space="preserve">that </w:t>
      </w:r>
      <w:r w:rsidRPr="00B316CD">
        <w:rPr>
          <w:szCs w:val="22"/>
        </w:rPr>
        <w:t>their identity, culture</w:t>
      </w:r>
      <w:r>
        <w:rPr>
          <w:szCs w:val="22"/>
        </w:rPr>
        <w:t>,</w:t>
      </w:r>
      <w:r w:rsidRPr="00B316CD">
        <w:rPr>
          <w:szCs w:val="22"/>
        </w:rPr>
        <w:t xml:space="preserve"> and diversity are valued</w:t>
      </w:r>
      <w:r>
        <w:rPr>
          <w:szCs w:val="22"/>
        </w:rPr>
        <w:t xml:space="preserve">. </w:t>
      </w:r>
      <w:r w:rsidRPr="00B316CD">
        <w:t>Staff consistently spoke about consumers in a way that indicated respect and understanding of their personal circumstances and life journey.</w:t>
      </w:r>
      <w:r>
        <w:t xml:space="preserve"> </w:t>
      </w:r>
      <w:r w:rsidR="005267F9">
        <w:t xml:space="preserve">Staff provided examples of how they provide culturally safe care and services. </w:t>
      </w:r>
      <w:r w:rsidRPr="00B316CD">
        <w:rPr>
          <w:szCs w:val="22"/>
        </w:rPr>
        <w:t>Staff were observed treating consumers with respect and demonstrat</w:t>
      </w:r>
      <w:r>
        <w:rPr>
          <w:szCs w:val="22"/>
        </w:rPr>
        <w:t>ing</w:t>
      </w:r>
      <w:r w:rsidRPr="00B316CD">
        <w:rPr>
          <w:szCs w:val="22"/>
        </w:rPr>
        <w:t xml:space="preserve"> understanding of individual choices and preferences. Consumer care planning documents included information about individual preferences and important </w:t>
      </w:r>
      <w:r>
        <w:rPr>
          <w:szCs w:val="22"/>
        </w:rPr>
        <w:t>relationships.</w:t>
      </w:r>
    </w:p>
    <w:p w14:paraId="755E76AD" w14:textId="64911D42" w:rsidR="00AB007A" w:rsidRDefault="005267F9" w:rsidP="0036130C">
      <w:pPr>
        <w:pStyle w:val="NormalArial"/>
        <w:rPr>
          <w:rFonts w:eastAsia="Calibri"/>
          <w:color w:val="auto"/>
        </w:rPr>
      </w:pPr>
      <w:r>
        <w:rPr>
          <w:szCs w:val="22"/>
        </w:rPr>
        <w:t>Sampled c</w:t>
      </w:r>
      <w:r w:rsidRPr="00B316CD">
        <w:rPr>
          <w:szCs w:val="22"/>
        </w:rPr>
        <w:t xml:space="preserve">onsumers </w:t>
      </w:r>
      <w:r>
        <w:rPr>
          <w:szCs w:val="22"/>
        </w:rPr>
        <w:t>stated</w:t>
      </w:r>
      <w:r w:rsidR="00285B9D" w:rsidRPr="00B316CD">
        <w:t xml:space="preserve"> </w:t>
      </w:r>
      <w:r w:rsidRPr="00A107A1">
        <w:rPr>
          <w:rFonts w:eastAsia="Calibri"/>
          <w:color w:val="auto"/>
        </w:rPr>
        <w:t xml:space="preserve">they </w:t>
      </w:r>
      <w:r>
        <w:rPr>
          <w:rFonts w:eastAsia="Calibri"/>
          <w:color w:val="auto"/>
        </w:rPr>
        <w:t>a</w:t>
      </w:r>
      <w:r w:rsidRPr="00A107A1">
        <w:rPr>
          <w:rFonts w:eastAsia="Calibri"/>
          <w:color w:val="auto"/>
        </w:rPr>
        <w:t>re supported to exercise choice</w:t>
      </w:r>
      <w:r w:rsidR="00D76651">
        <w:rPr>
          <w:rFonts w:eastAsia="Calibri"/>
          <w:color w:val="auto"/>
        </w:rPr>
        <w:t xml:space="preserve"> </w:t>
      </w:r>
      <w:r w:rsidRPr="00A107A1">
        <w:rPr>
          <w:rFonts w:eastAsia="Calibri"/>
          <w:color w:val="auto"/>
        </w:rPr>
        <w:t xml:space="preserve">and </w:t>
      </w:r>
      <w:r w:rsidR="00D76651">
        <w:rPr>
          <w:rFonts w:eastAsia="Calibri"/>
          <w:color w:val="auto"/>
        </w:rPr>
        <w:t xml:space="preserve">make decisions </w:t>
      </w:r>
      <w:r w:rsidR="00AB007A">
        <w:rPr>
          <w:rFonts w:eastAsia="Calibri"/>
          <w:color w:val="auto"/>
        </w:rPr>
        <w:t>regarding</w:t>
      </w:r>
      <w:r w:rsidRPr="00A107A1">
        <w:rPr>
          <w:rFonts w:eastAsia="Calibri"/>
          <w:color w:val="auto"/>
        </w:rPr>
        <w:t xml:space="preserve"> how care and services are delivered. Staff describe</w:t>
      </w:r>
      <w:r w:rsidR="00AB007A">
        <w:rPr>
          <w:rFonts w:eastAsia="Calibri"/>
          <w:color w:val="auto"/>
        </w:rPr>
        <w:t>d</w:t>
      </w:r>
      <w:r w:rsidRPr="00A107A1">
        <w:rPr>
          <w:rFonts w:eastAsia="Calibri"/>
          <w:color w:val="auto"/>
        </w:rPr>
        <w:t xml:space="preserve"> how they support </w:t>
      </w:r>
      <w:r w:rsidR="00AB007A">
        <w:rPr>
          <w:rFonts w:eastAsia="Calibri"/>
          <w:color w:val="auto"/>
        </w:rPr>
        <w:t>consumer</w:t>
      </w:r>
      <w:r w:rsidRPr="00A107A1">
        <w:rPr>
          <w:rFonts w:eastAsia="Calibri"/>
          <w:color w:val="auto"/>
        </w:rPr>
        <w:t xml:space="preserve"> decisions</w:t>
      </w:r>
      <w:r w:rsidR="00FF7D56">
        <w:rPr>
          <w:rFonts w:eastAsia="Calibri"/>
          <w:color w:val="auto"/>
        </w:rPr>
        <w:t xml:space="preserve"> and c</w:t>
      </w:r>
      <w:r w:rsidR="00AB007A" w:rsidRPr="00A107A1">
        <w:rPr>
          <w:color w:val="auto"/>
          <w:szCs w:val="22"/>
        </w:rPr>
        <w:t>are planning documents reflect consumer choices</w:t>
      </w:r>
      <w:r w:rsidR="00AB007A">
        <w:rPr>
          <w:color w:val="auto"/>
          <w:szCs w:val="22"/>
        </w:rPr>
        <w:t xml:space="preserve">. </w:t>
      </w:r>
      <w:r w:rsidRPr="00A107A1">
        <w:rPr>
          <w:rFonts w:eastAsia="Calibri"/>
          <w:color w:val="auto"/>
        </w:rPr>
        <w:t>Observations confirmed that staff assist consumers to maintain relationships</w:t>
      </w:r>
      <w:r w:rsidR="00AB007A">
        <w:rPr>
          <w:rFonts w:eastAsia="Calibri"/>
          <w:color w:val="auto"/>
        </w:rPr>
        <w:t>.</w:t>
      </w:r>
    </w:p>
    <w:p w14:paraId="7A5F88FC" w14:textId="426CEA7F" w:rsidR="00AB007A" w:rsidRDefault="00AB007A" w:rsidP="0036130C">
      <w:pPr>
        <w:pStyle w:val="NormalArial"/>
      </w:pPr>
      <w:r>
        <w:rPr>
          <w:rStyle w:val="BodyTextChar"/>
          <w:rFonts w:eastAsiaTheme="minorHAnsi"/>
        </w:rPr>
        <w:t>C</w:t>
      </w:r>
      <w:r w:rsidRPr="45F75D85">
        <w:rPr>
          <w:rStyle w:val="BodyTextChar"/>
          <w:rFonts w:eastAsiaTheme="minorHAnsi"/>
        </w:rPr>
        <w:t>onsumers</w:t>
      </w:r>
      <w:r>
        <w:rPr>
          <w:rStyle w:val="BodyTextChar"/>
          <w:rFonts w:eastAsiaTheme="minorHAnsi"/>
        </w:rPr>
        <w:t xml:space="preserve"> </w:t>
      </w:r>
      <w:r w:rsidRPr="00111A3F">
        <w:rPr>
          <w:bCs/>
          <w:color w:val="auto"/>
        </w:rPr>
        <w:t>said they are supported to take risks</w:t>
      </w:r>
      <w:r w:rsidRPr="00996FAF">
        <w:t xml:space="preserve"> </w:t>
      </w:r>
      <w:r>
        <w:t xml:space="preserve">and </w:t>
      </w:r>
      <w:r w:rsidRPr="00E376E5">
        <w:rPr>
          <w:bCs/>
          <w:color w:val="auto"/>
        </w:rPr>
        <w:t>are satisfied information provided by the service is current, easy to understand, and enables consumers to exercise choice</w:t>
      </w:r>
      <w:r>
        <w:rPr>
          <w:bCs/>
          <w:color w:val="auto"/>
        </w:rPr>
        <w:t xml:space="preserve">. </w:t>
      </w:r>
      <w:r w:rsidRPr="00E376E5">
        <w:rPr>
          <w:bCs/>
          <w:color w:val="auto"/>
        </w:rPr>
        <w:t>A range of notices w</w:t>
      </w:r>
      <w:r>
        <w:rPr>
          <w:bCs/>
          <w:color w:val="auto"/>
        </w:rPr>
        <w:t>ere</w:t>
      </w:r>
      <w:r w:rsidRPr="00E376E5">
        <w:rPr>
          <w:bCs/>
          <w:color w:val="auto"/>
        </w:rPr>
        <w:t xml:space="preserve"> on display within the service</w:t>
      </w:r>
      <w:r w:rsidR="00FF7D56">
        <w:rPr>
          <w:bCs/>
          <w:color w:val="auto"/>
        </w:rPr>
        <w:t xml:space="preserve"> and </w:t>
      </w:r>
      <w:r w:rsidR="00FF7D56" w:rsidRPr="00EF504C">
        <w:t>consumers are provided with information including food menus, lifestyle activity programs</w:t>
      </w:r>
      <w:r w:rsidR="00FF7D56">
        <w:t xml:space="preserve"> and</w:t>
      </w:r>
      <w:r w:rsidR="00FF7D56" w:rsidRPr="00EF504C">
        <w:t xml:space="preserve"> newsletters</w:t>
      </w:r>
      <w:r w:rsidRPr="00E376E5">
        <w:rPr>
          <w:bCs/>
          <w:color w:val="auto"/>
        </w:rPr>
        <w:t>. Staff described how they use different methods to communicate with consumers</w:t>
      </w:r>
      <w:r>
        <w:t>.</w:t>
      </w:r>
    </w:p>
    <w:p w14:paraId="62EA65A9" w14:textId="690F5781" w:rsidR="001A5684" w:rsidRPr="00712752" w:rsidRDefault="00AB007A" w:rsidP="0036130C">
      <w:pPr>
        <w:pStyle w:val="NormalArial"/>
      </w:pPr>
      <w:bookmarkStart w:id="1" w:name="_Hlk107815156"/>
      <w:r>
        <w:rPr>
          <w:rStyle w:val="BodyTextChar"/>
          <w:rFonts w:eastAsiaTheme="minorHAnsi"/>
        </w:rPr>
        <w:lastRenderedPageBreak/>
        <w:t>C</w:t>
      </w:r>
      <w:r w:rsidRPr="45F75D85">
        <w:rPr>
          <w:rStyle w:val="BodyTextChar"/>
          <w:rFonts w:eastAsiaTheme="minorHAnsi"/>
        </w:rPr>
        <w:t>onsumers</w:t>
      </w:r>
      <w:r>
        <w:rPr>
          <w:rStyle w:val="BodyTextChar"/>
          <w:rFonts w:eastAsiaTheme="minorHAnsi"/>
        </w:rPr>
        <w:t xml:space="preserve"> stated</w:t>
      </w:r>
      <w:r w:rsidRPr="00E376E5">
        <w:rPr>
          <w:bCs/>
          <w:color w:val="auto"/>
        </w:rPr>
        <w:t xml:space="preserve"> they are satisfied their privacy is respected</w:t>
      </w:r>
      <w:bookmarkEnd w:id="1"/>
      <w:r w:rsidRPr="00E376E5">
        <w:rPr>
          <w:bCs/>
          <w:color w:val="auto"/>
        </w:rPr>
        <w:t xml:space="preserve"> and</w:t>
      </w:r>
      <w:r>
        <w:rPr>
          <w:bCs/>
          <w:color w:val="auto"/>
        </w:rPr>
        <w:t xml:space="preserve"> </w:t>
      </w:r>
      <w:r w:rsidR="00FF7D56">
        <w:rPr>
          <w:bCs/>
          <w:color w:val="auto"/>
        </w:rPr>
        <w:t xml:space="preserve">that their </w:t>
      </w:r>
      <w:r>
        <w:rPr>
          <w:bCs/>
          <w:color w:val="auto"/>
        </w:rPr>
        <w:t>personal</w:t>
      </w:r>
      <w:r w:rsidRPr="00E376E5">
        <w:rPr>
          <w:bCs/>
          <w:color w:val="auto"/>
        </w:rPr>
        <w:t xml:space="preserve"> information </w:t>
      </w:r>
      <w:r>
        <w:rPr>
          <w:bCs/>
          <w:color w:val="auto"/>
        </w:rPr>
        <w:t>remains</w:t>
      </w:r>
      <w:r w:rsidRPr="00E376E5">
        <w:rPr>
          <w:bCs/>
          <w:color w:val="auto"/>
        </w:rPr>
        <w:t xml:space="preserve"> confidential. Staff were able to demonstrate how they maintain consumer privacy. Observations of staff practice demonstrated staff respected consumer privacy</w:t>
      </w:r>
      <w:r>
        <w:rPr>
          <w:bCs/>
          <w:color w:val="auto"/>
        </w:rPr>
        <w:t>.</w:t>
      </w:r>
      <w:r w:rsidRPr="00996FAF">
        <w:t xml:space="preserve"> </w:t>
      </w:r>
      <w:r w:rsidR="004D1CCB" w:rsidRPr="00996FAF">
        <w:br w:type="page"/>
      </w:r>
    </w:p>
    <w:p w14:paraId="62EA65AA" w14:textId="77777777" w:rsidR="00FC045E" w:rsidRPr="00996FAF" w:rsidRDefault="004D1CCB"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A16402" w14:paraId="62EA65AD" w14:textId="77777777" w:rsidTr="00A164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2EA65AB" w14:textId="77777777" w:rsidR="00FC045E" w:rsidRPr="0075021E" w:rsidRDefault="004D1CCB"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2EA65AC" w14:textId="77777777" w:rsidR="00FC045E" w:rsidRPr="00996FAF" w:rsidRDefault="00C744D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16402" w14:paraId="62EA65B1" w14:textId="77777777" w:rsidTr="00A1640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2EA65AE" w14:textId="77777777" w:rsidR="00FC045E" w:rsidRPr="00996FAF" w:rsidRDefault="004D1CCB"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2EA65AF" w14:textId="77777777" w:rsidR="00FC045E" w:rsidRPr="00996FAF" w:rsidRDefault="004D1CC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2EA65B0" w14:textId="54A9E4E6" w:rsidR="00FC045E" w:rsidRPr="00996FAF" w:rsidRDefault="00C744D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A95C8E">
                  <w:rPr>
                    <w:rFonts w:ascii="Arial" w:hAnsi="Arial" w:cs="Arial"/>
                    <w:color w:val="auto"/>
                  </w:rPr>
                  <w:t>Compliant</w:t>
                </w:r>
              </w:sdtContent>
            </w:sdt>
            <w:r w:rsidR="004D1CCB" w:rsidRPr="00996FAF">
              <w:rPr>
                <w:rFonts w:ascii="Arial" w:hAnsi="Arial" w:cs="Arial"/>
                <w:color w:val="0000FF"/>
              </w:rPr>
              <w:t xml:space="preserve"> </w:t>
            </w:r>
          </w:p>
        </w:tc>
      </w:tr>
      <w:tr w:rsidR="00A16402" w14:paraId="62EA65B5" w14:textId="77777777" w:rsidTr="00A164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2EA65B2" w14:textId="77777777" w:rsidR="00FC045E" w:rsidRPr="00996FAF" w:rsidRDefault="004D1CCB"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62EA65B3" w14:textId="77777777" w:rsidR="00FC045E" w:rsidRPr="00996FAF" w:rsidRDefault="004D1CCB"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62EA65B4" w14:textId="5BF3153E" w:rsidR="00FC045E" w:rsidRPr="00996FAF" w:rsidRDefault="00C744DD"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A95C8E">
                  <w:rPr>
                    <w:rFonts w:ascii="Arial" w:hAnsi="Arial" w:cs="Arial"/>
                    <w:color w:val="auto"/>
                  </w:rPr>
                  <w:t>Compliant</w:t>
                </w:r>
              </w:sdtContent>
            </w:sdt>
            <w:r w:rsidR="004D1CCB" w:rsidRPr="00996FAF">
              <w:rPr>
                <w:rFonts w:ascii="Arial" w:hAnsi="Arial" w:cs="Arial"/>
                <w:color w:val="0000FF"/>
              </w:rPr>
              <w:t xml:space="preserve"> </w:t>
            </w:r>
          </w:p>
        </w:tc>
      </w:tr>
      <w:tr w:rsidR="00A16402" w14:paraId="62EA65BB" w14:textId="77777777" w:rsidTr="00A1640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2EA65B6" w14:textId="77777777" w:rsidR="00FC045E" w:rsidRPr="00996FAF" w:rsidRDefault="004D1CCB"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62EA65B7" w14:textId="77777777" w:rsidR="00FC045E" w:rsidRPr="00996FAF" w:rsidRDefault="004D1CC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2EA65B8" w14:textId="77777777" w:rsidR="00FC045E" w:rsidRPr="00996FAF" w:rsidRDefault="004D1CCB"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2EA65B9" w14:textId="77777777" w:rsidR="00FC045E" w:rsidRPr="00996FAF" w:rsidRDefault="004D1CCB"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2EA65BA" w14:textId="49928822" w:rsidR="00FC045E" w:rsidRPr="00996FAF" w:rsidRDefault="00C744D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A95C8E">
                  <w:rPr>
                    <w:rFonts w:ascii="Arial" w:hAnsi="Arial" w:cs="Arial"/>
                    <w:color w:val="auto"/>
                  </w:rPr>
                  <w:t>Compliant</w:t>
                </w:r>
              </w:sdtContent>
            </w:sdt>
            <w:r w:rsidR="004D1CCB" w:rsidRPr="00996FAF">
              <w:rPr>
                <w:rFonts w:ascii="Arial" w:hAnsi="Arial" w:cs="Arial"/>
                <w:color w:val="0000FF"/>
              </w:rPr>
              <w:t xml:space="preserve"> </w:t>
            </w:r>
          </w:p>
        </w:tc>
      </w:tr>
      <w:tr w:rsidR="00A16402" w14:paraId="62EA65BF" w14:textId="77777777" w:rsidTr="00A164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2EA65BC" w14:textId="77777777" w:rsidR="00FC045E" w:rsidRPr="00996FAF" w:rsidRDefault="004D1CCB"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62EA65BD" w14:textId="77777777" w:rsidR="00FC045E" w:rsidRPr="00996FAF" w:rsidRDefault="004D1CCB"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2EA65BE" w14:textId="69F02170" w:rsidR="00FC045E" w:rsidRPr="00996FAF" w:rsidRDefault="00C744DD"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A95C8E">
                  <w:rPr>
                    <w:rFonts w:ascii="Arial" w:hAnsi="Arial" w:cs="Arial"/>
                    <w:color w:val="auto"/>
                  </w:rPr>
                  <w:t>Compliant</w:t>
                </w:r>
              </w:sdtContent>
            </w:sdt>
            <w:r w:rsidR="004D1CCB" w:rsidRPr="00996FAF">
              <w:rPr>
                <w:rFonts w:ascii="Arial" w:hAnsi="Arial" w:cs="Arial"/>
                <w:color w:val="0000FF"/>
              </w:rPr>
              <w:t xml:space="preserve"> </w:t>
            </w:r>
          </w:p>
        </w:tc>
      </w:tr>
      <w:tr w:rsidR="00A16402" w14:paraId="62EA65C3" w14:textId="77777777" w:rsidTr="00A1640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2EA65C0" w14:textId="77777777" w:rsidR="00FC045E" w:rsidRPr="00996FAF" w:rsidRDefault="004D1CCB"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62EA65C1" w14:textId="77777777" w:rsidR="00FC045E" w:rsidRPr="00996FAF" w:rsidRDefault="004D1CC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62EA65C2" w14:textId="1E085EC8" w:rsidR="00FC045E" w:rsidRPr="00996FAF" w:rsidRDefault="00C744D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BB4CEF">
                  <w:rPr>
                    <w:rFonts w:ascii="Arial" w:hAnsi="Arial" w:cs="Arial"/>
                    <w:color w:val="auto"/>
                  </w:rPr>
                  <w:t>Compliant</w:t>
                </w:r>
              </w:sdtContent>
            </w:sdt>
            <w:r w:rsidR="004D1CCB" w:rsidRPr="00996FAF">
              <w:rPr>
                <w:rFonts w:ascii="Arial" w:hAnsi="Arial" w:cs="Arial"/>
                <w:color w:val="0000FF"/>
              </w:rPr>
              <w:t xml:space="preserve"> </w:t>
            </w:r>
          </w:p>
        </w:tc>
      </w:tr>
    </w:tbl>
    <w:p w14:paraId="62EA65C4" w14:textId="77777777" w:rsidR="00D87E7C" w:rsidRDefault="004D1CCB" w:rsidP="00D87E7C">
      <w:pPr>
        <w:pStyle w:val="Heading20"/>
      </w:pPr>
      <w:r w:rsidRPr="00996FAF">
        <w:t>Findings</w:t>
      </w:r>
    </w:p>
    <w:p w14:paraId="43D12185" w14:textId="058F8654" w:rsidR="00A95C8E" w:rsidRDefault="00A95C8E" w:rsidP="0036130C">
      <w:pPr>
        <w:pStyle w:val="NormalArial"/>
        <w:rPr>
          <w:color w:val="auto"/>
          <w:szCs w:val="22"/>
        </w:rPr>
      </w:pPr>
      <w:r>
        <w:rPr>
          <w:color w:val="auto"/>
          <w:szCs w:val="22"/>
        </w:rPr>
        <w:t>Sampled car</w:t>
      </w:r>
      <w:r w:rsidRPr="00455B2F">
        <w:rPr>
          <w:color w:val="auto"/>
          <w:szCs w:val="22"/>
        </w:rPr>
        <w:t xml:space="preserve">e planning documents </w:t>
      </w:r>
      <w:r>
        <w:rPr>
          <w:color w:val="auto"/>
          <w:szCs w:val="22"/>
        </w:rPr>
        <w:t>demonstrate</w:t>
      </w:r>
      <w:r w:rsidRPr="00455B2F">
        <w:rPr>
          <w:color w:val="auto"/>
          <w:szCs w:val="22"/>
        </w:rPr>
        <w:t xml:space="preserve"> risks are identified on </w:t>
      </w:r>
      <w:r w:rsidR="003179A5">
        <w:rPr>
          <w:color w:val="auto"/>
          <w:szCs w:val="22"/>
        </w:rPr>
        <w:t>admission</w:t>
      </w:r>
      <w:r w:rsidRPr="00455B2F">
        <w:rPr>
          <w:color w:val="auto"/>
          <w:szCs w:val="22"/>
        </w:rPr>
        <w:t xml:space="preserve"> and an interim care plan is developed. A comprehensive suite of assessments and care plans is completed within 28 days from </w:t>
      </w:r>
      <w:r w:rsidR="003179A5">
        <w:rPr>
          <w:color w:val="auto"/>
          <w:szCs w:val="22"/>
        </w:rPr>
        <w:t>admission</w:t>
      </w:r>
      <w:r w:rsidRPr="00455B2F">
        <w:rPr>
          <w:color w:val="auto"/>
          <w:szCs w:val="22"/>
        </w:rPr>
        <w:t xml:space="preserve"> which includes consumer goals, needs, preferences</w:t>
      </w:r>
      <w:r>
        <w:rPr>
          <w:color w:val="auto"/>
          <w:szCs w:val="22"/>
        </w:rPr>
        <w:t xml:space="preserve">, </w:t>
      </w:r>
      <w:r w:rsidRPr="00455B2F">
        <w:rPr>
          <w:color w:val="auto"/>
          <w:szCs w:val="22"/>
        </w:rPr>
        <w:t>consideration of risks and individualised interventions. Feedback from</w:t>
      </w:r>
      <w:r>
        <w:rPr>
          <w:color w:val="auto"/>
          <w:szCs w:val="22"/>
        </w:rPr>
        <w:t xml:space="preserve"> </w:t>
      </w:r>
      <w:r w:rsidRPr="00455B2F">
        <w:rPr>
          <w:color w:val="auto"/>
          <w:szCs w:val="22"/>
        </w:rPr>
        <w:t xml:space="preserve">consumers </w:t>
      </w:r>
      <w:r>
        <w:rPr>
          <w:color w:val="auto"/>
          <w:szCs w:val="22"/>
        </w:rPr>
        <w:t xml:space="preserve">and </w:t>
      </w:r>
      <w:r w:rsidRPr="00455B2F">
        <w:rPr>
          <w:color w:val="auto"/>
          <w:szCs w:val="22"/>
        </w:rPr>
        <w:t>representatives indicate</w:t>
      </w:r>
      <w:r>
        <w:rPr>
          <w:color w:val="auto"/>
          <w:szCs w:val="22"/>
        </w:rPr>
        <w:t>s</w:t>
      </w:r>
      <w:r w:rsidRPr="00455B2F">
        <w:rPr>
          <w:color w:val="auto"/>
          <w:szCs w:val="22"/>
        </w:rPr>
        <w:t xml:space="preserve"> satisfaction with their involvement in assessment and care planning processes</w:t>
      </w:r>
      <w:r w:rsidR="003179A5">
        <w:rPr>
          <w:color w:val="auto"/>
          <w:szCs w:val="22"/>
        </w:rPr>
        <w:t>,</w:t>
      </w:r>
      <w:r w:rsidRPr="00455B2F">
        <w:rPr>
          <w:color w:val="auto"/>
          <w:szCs w:val="22"/>
        </w:rPr>
        <w:t xml:space="preserve"> including the identification and management of risks. Management and staff demonstrated knowledge of consumer risks and described strategies to </w:t>
      </w:r>
      <w:r>
        <w:rPr>
          <w:color w:val="auto"/>
          <w:szCs w:val="22"/>
        </w:rPr>
        <w:t>deliver</w:t>
      </w:r>
      <w:r w:rsidRPr="00455B2F">
        <w:rPr>
          <w:color w:val="auto"/>
          <w:szCs w:val="22"/>
        </w:rPr>
        <w:t xml:space="preserve"> safe and effective care</w:t>
      </w:r>
      <w:r>
        <w:rPr>
          <w:color w:val="auto"/>
          <w:szCs w:val="22"/>
        </w:rPr>
        <w:t>.</w:t>
      </w:r>
    </w:p>
    <w:p w14:paraId="2334DADF" w14:textId="040163FD" w:rsidR="00A95C8E" w:rsidRDefault="00A95C8E" w:rsidP="0036130C">
      <w:pPr>
        <w:pStyle w:val="NormalArial"/>
      </w:pPr>
      <w:r>
        <w:t>Sampled c</w:t>
      </w:r>
      <w:r w:rsidRPr="004863F1">
        <w:t>onsumer</w:t>
      </w:r>
      <w:r>
        <w:t xml:space="preserve"> a</w:t>
      </w:r>
      <w:r>
        <w:rPr>
          <w:rFonts w:eastAsia="Calibri"/>
        </w:rPr>
        <w:t>ssessment and care planning documents address consumer needs, goals and preferences</w:t>
      </w:r>
      <w:r w:rsidR="003179A5">
        <w:rPr>
          <w:rFonts w:eastAsia="Calibri"/>
        </w:rPr>
        <w:t>,</w:t>
      </w:r>
      <w:r>
        <w:rPr>
          <w:rFonts w:eastAsia="Calibri"/>
        </w:rPr>
        <w:t xml:space="preserve"> including advance care plans. Advance care planning is occurring according to consumer wishes</w:t>
      </w:r>
      <w:r w:rsidRPr="000B56D7">
        <w:rPr>
          <w:rFonts w:eastAsia="Calibri"/>
        </w:rPr>
        <w:t>.</w:t>
      </w:r>
      <w:r>
        <w:rPr>
          <w:rFonts w:eastAsia="Calibri"/>
        </w:rPr>
        <w:t xml:space="preserve"> Consumers and representatives </w:t>
      </w:r>
      <w:r w:rsidRPr="007D5E4E">
        <w:rPr>
          <w:rFonts w:eastAsia="Calibri"/>
        </w:rPr>
        <w:t xml:space="preserve">described </w:t>
      </w:r>
      <w:r>
        <w:rPr>
          <w:rFonts w:eastAsia="Calibri"/>
        </w:rPr>
        <w:t>their</w:t>
      </w:r>
      <w:r w:rsidRPr="007D5E4E">
        <w:rPr>
          <w:rFonts w:eastAsia="Calibri"/>
        </w:rPr>
        <w:t xml:space="preserve"> involvement </w:t>
      </w:r>
      <w:r>
        <w:rPr>
          <w:rFonts w:eastAsia="Calibri"/>
        </w:rPr>
        <w:t xml:space="preserve">in </w:t>
      </w:r>
      <w:r w:rsidRPr="007D5E4E">
        <w:rPr>
          <w:rFonts w:eastAsia="Calibri"/>
        </w:rPr>
        <w:t xml:space="preserve">advance care planning and expressed confidence that staff </w:t>
      </w:r>
      <w:r>
        <w:rPr>
          <w:rFonts w:eastAsia="Calibri"/>
        </w:rPr>
        <w:t>understand</w:t>
      </w:r>
      <w:r w:rsidRPr="007D5E4E">
        <w:rPr>
          <w:rFonts w:eastAsia="Calibri"/>
        </w:rPr>
        <w:t xml:space="preserve"> </w:t>
      </w:r>
      <w:r>
        <w:rPr>
          <w:rFonts w:eastAsia="Calibri"/>
        </w:rPr>
        <w:t>their</w:t>
      </w:r>
      <w:r w:rsidRPr="007D5E4E">
        <w:rPr>
          <w:rFonts w:eastAsia="Calibri"/>
        </w:rPr>
        <w:t xml:space="preserve"> goals and </w:t>
      </w:r>
      <w:r>
        <w:rPr>
          <w:rFonts w:eastAsia="Calibri"/>
        </w:rPr>
        <w:t>preferences</w:t>
      </w:r>
      <w:r w:rsidRPr="007D5E4E">
        <w:rPr>
          <w:rFonts w:eastAsia="Calibri"/>
        </w:rPr>
        <w:t>.</w:t>
      </w:r>
      <w:r>
        <w:t xml:space="preserve"> </w:t>
      </w:r>
      <w:r w:rsidRPr="00500EBA">
        <w:t>Staff demonstrated knowledge of the needs and preferences of sampled consumers</w:t>
      </w:r>
      <w:r>
        <w:t>.</w:t>
      </w:r>
    </w:p>
    <w:p w14:paraId="62EA65C5" w14:textId="551D04B4" w:rsidR="0087700C" w:rsidRDefault="00A95C8E" w:rsidP="0036130C">
      <w:pPr>
        <w:pStyle w:val="NormalArial"/>
      </w:pPr>
      <w:r>
        <w:t xml:space="preserve">Consumers sampled stated they are involved in care consultations on a 3-monthly basis. Care documentation reflects partnership with consumers and/or their representatives in the initial assessment and care plan development and in subsequent reviews. Staff and management described the involvement of allied health professionals consumers wish to be involved in their care </w:t>
      </w:r>
      <w:r w:rsidR="00483601">
        <w:t>including</w:t>
      </w:r>
      <w:r>
        <w:t xml:space="preserve"> physiotherapists, geriatricians and medical practitioners among others.</w:t>
      </w:r>
    </w:p>
    <w:p w14:paraId="4760A5CB" w14:textId="74EA0981" w:rsidR="00A95C8E" w:rsidRDefault="00A95C8E" w:rsidP="0036130C">
      <w:pPr>
        <w:pStyle w:val="NormalArial"/>
        <w:rPr>
          <w:color w:val="auto"/>
          <w:szCs w:val="22"/>
        </w:rPr>
      </w:pPr>
      <w:r>
        <w:rPr>
          <w:color w:val="auto"/>
          <w:szCs w:val="22"/>
        </w:rPr>
        <w:lastRenderedPageBreak/>
        <w:t>All</w:t>
      </w:r>
      <w:r w:rsidRPr="00964261">
        <w:rPr>
          <w:color w:val="auto"/>
          <w:szCs w:val="22"/>
        </w:rPr>
        <w:t xml:space="preserve"> sampled </w:t>
      </w:r>
      <w:r>
        <w:rPr>
          <w:color w:val="auto"/>
          <w:szCs w:val="22"/>
        </w:rPr>
        <w:t xml:space="preserve">consumer </w:t>
      </w:r>
      <w:r w:rsidRPr="00964261">
        <w:rPr>
          <w:color w:val="auto"/>
          <w:szCs w:val="22"/>
        </w:rPr>
        <w:t xml:space="preserve">care files contained a comprehensive care plan </w:t>
      </w:r>
      <w:r>
        <w:rPr>
          <w:color w:val="auto"/>
          <w:szCs w:val="22"/>
        </w:rPr>
        <w:t>for each care domain and a</w:t>
      </w:r>
      <w:r w:rsidRPr="00964261">
        <w:rPr>
          <w:color w:val="auto"/>
          <w:szCs w:val="22"/>
        </w:rPr>
        <w:t xml:space="preserve"> summary care plan in an easy-to-understand format. All consumers and representatives interviewed said they have been informed of assessment outcomes and said they can access care plans. </w:t>
      </w:r>
      <w:r>
        <w:rPr>
          <w:color w:val="auto"/>
          <w:szCs w:val="22"/>
        </w:rPr>
        <w:t xml:space="preserve">Clinical staff explained how they </w:t>
      </w:r>
      <w:r w:rsidRPr="00AC6EE8">
        <w:rPr>
          <w:color w:val="auto"/>
          <w:szCs w:val="22"/>
        </w:rPr>
        <w:t xml:space="preserve">have ready access to </w:t>
      </w:r>
      <w:r>
        <w:rPr>
          <w:color w:val="auto"/>
          <w:szCs w:val="22"/>
        </w:rPr>
        <w:t xml:space="preserve">electronic </w:t>
      </w:r>
      <w:r w:rsidRPr="00AC6EE8">
        <w:rPr>
          <w:color w:val="auto"/>
          <w:szCs w:val="22"/>
        </w:rPr>
        <w:t xml:space="preserve">consumer care plans </w:t>
      </w:r>
      <w:r>
        <w:rPr>
          <w:color w:val="auto"/>
          <w:szCs w:val="22"/>
        </w:rPr>
        <w:t>which are discussed with consumers and their representatives during care plan consultation and evaluation.</w:t>
      </w:r>
    </w:p>
    <w:p w14:paraId="02CF69B6" w14:textId="6C10F052" w:rsidR="00BB4CEF" w:rsidRPr="00334B7D" w:rsidRDefault="00BB4CEF" w:rsidP="0036130C">
      <w:pPr>
        <w:pStyle w:val="NormalArial"/>
      </w:pPr>
      <w:r>
        <w:rPr>
          <w:bCs/>
          <w:szCs w:val="22"/>
        </w:rPr>
        <w:t>All consumers</w:t>
      </w:r>
      <w:r>
        <w:t xml:space="preserve"> </w:t>
      </w:r>
      <w:r>
        <w:rPr>
          <w:bCs/>
          <w:szCs w:val="22"/>
        </w:rPr>
        <w:t>and representatives sampled</w:t>
      </w:r>
      <w:r w:rsidRPr="00134E44">
        <w:rPr>
          <w:bCs/>
          <w:szCs w:val="22"/>
        </w:rPr>
        <w:t xml:space="preserve"> provided feedback that staff are responsive to changes in </w:t>
      </w:r>
      <w:r>
        <w:rPr>
          <w:bCs/>
          <w:szCs w:val="22"/>
        </w:rPr>
        <w:t>consumer</w:t>
      </w:r>
      <w:r w:rsidRPr="00134E44">
        <w:rPr>
          <w:bCs/>
          <w:szCs w:val="22"/>
        </w:rPr>
        <w:t xml:space="preserve"> </w:t>
      </w:r>
      <w:r>
        <w:rPr>
          <w:bCs/>
          <w:szCs w:val="22"/>
        </w:rPr>
        <w:t xml:space="preserve">care needs and </w:t>
      </w:r>
      <w:r w:rsidRPr="00134E44">
        <w:rPr>
          <w:bCs/>
          <w:szCs w:val="22"/>
        </w:rPr>
        <w:t xml:space="preserve">preferences. </w:t>
      </w:r>
      <w:r w:rsidRPr="00675746">
        <w:rPr>
          <w:bCs/>
          <w:szCs w:val="22"/>
        </w:rPr>
        <w:t>Management</w:t>
      </w:r>
      <w:r>
        <w:rPr>
          <w:bCs/>
          <w:szCs w:val="22"/>
        </w:rPr>
        <w:t xml:space="preserve"> and</w:t>
      </w:r>
      <w:r w:rsidRPr="00675746">
        <w:rPr>
          <w:bCs/>
          <w:szCs w:val="22"/>
        </w:rPr>
        <w:t xml:space="preserve"> clinical staff described established process</w:t>
      </w:r>
      <w:r>
        <w:rPr>
          <w:bCs/>
          <w:szCs w:val="22"/>
        </w:rPr>
        <w:t xml:space="preserve">es </w:t>
      </w:r>
      <w:r w:rsidRPr="00675746">
        <w:rPr>
          <w:bCs/>
          <w:szCs w:val="22"/>
        </w:rPr>
        <w:t>for the review of care plans</w:t>
      </w:r>
      <w:r>
        <w:rPr>
          <w:bCs/>
          <w:szCs w:val="22"/>
        </w:rPr>
        <w:t xml:space="preserve"> every 6 months and as required following an incident or a change in consumer condition. File review demonstrated generally effective and regular evaluation of consumer care plans.</w:t>
      </w:r>
    </w:p>
    <w:p w14:paraId="4AE739F0" w14:textId="77777777" w:rsidR="00A95C8E" w:rsidRDefault="00A95C8E">
      <w:pPr>
        <w:spacing w:after="160" w:line="259" w:lineRule="auto"/>
        <w:rPr>
          <w:rFonts w:ascii="Arial" w:eastAsiaTheme="majorEastAsia" w:hAnsi="Arial" w:cs="Arial"/>
          <w:b/>
          <w:bCs/>
          <w:sz w:val="30"/>
          <w:szCs w:val="28"/>
        </w:rPr>
      </w:pPr>
      <w:r>
        <w:rPr>
          <w:rFonts w:ascii="Arial" w:hAnsi="Arial" w:cs="Arial"/>
        </w:rPr>
        <w:br w:type="page"/>
      </w:r>
    </w:p>
    <w:p w14:paraId="62EA65C6" w14:textId="2D7DB721" w:rsidR="00FC045E" w:rsidRPr="00996FAF" w:rsidRDefault="004D1CC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A16402" w14:paraId="62EA65C9" w14:textId="77777777" w:rsidTr="00A164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2EA65C7" w14:textId="77777777" w:rsidR="00FC045E" w:rsidRPr="00996FAF" w:rsidRDefault="004D1CCB"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2EA65C8" w14:textId="77777777" w:rsidR="00FC045E" w:rsidRPr="00996FAF" w:rsidRDefault="00C744D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16402" w14:paraId="62EA65D0" w14:textId="77777777" w:rsidTr="00A1640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A65CA" w14:textId="77777777" w:rsidR="00FC045E" w:rsidRPr="00996FAF" w:rsidRDefault="004D1CCB"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2EA65CB" w14:textId="77777777" w:rsidR="00FC045E" w:rsidRPr="00996FAF" w:rsidRDefault="004D1CC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2EA65CC" w14:textId="77777777" w:rsidR="00FC045E" w:rsidRPr="00996FAF" w:rsidRDefault="004D1CC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2EA65CD" w14:textId="77777777" w:rsidR="00FC045E" w:rsidRPr="00996FAF" w:rsidRDefault="004D1CC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2EA65CE" w14:textId="77777777" w:rsidR="00FC045E" w:rsidRPr="00996FAF" w:rsidRDefault="004D1CC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2EA65CF" w14:textId="11379344" w:rsidR="00FC045E" w:rsidRPr="00996FAF" w:rsidRDefault="00C744D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CF61A5">
                  <w:rPr>
                    <w:rFonts w:ascii="Arial" w:hAnsi="Arial" w:cs="Arial"/>
                    <w:color w:val="auto"/>
                  </w:rPr>
                  <w:t>Compliant</w:t>
                </w:r>
              </w:sdtContent>
            </w:sdt>
            <w:r w:rsidR="004D1CCB" w:rsidRPr="00996FAF">
              <w:rPr>
                <w:rFonts w:ascii="Arial" w:hAnsi="Arial" w:cs="Arial"/>
                <w:color w:val="0000FF"/>
              </w:rPr>
              <w:t xml:space="preserve"> </w:t>
            </w:r>
          </w:p>
        </w:tc>
      </w:tr>
      <w:tr w:rsidR="00A16402" w14:paraId="62EA65D4" w14:textId="77777777" w:rsidTr="00A164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A65D1" w14:textId="77777777" w:rsidR="00FC045E" w:rsidRPr="00996FAF" w:rsidRDefault="004D1CCB"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2EA65D2" w14:textId="77777777" w:rsidR="00FC045E" w:rsidRPr="00996FAF" w:rsidRDefault="004D1CC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2EA65D3" w14:textId="38DD1061" w:rsidR="00FC045E" w:rsidRPr="00996FAF" w:rsidRDefault="00C744D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EE389C">
                  <w:rPr>
                    <w:rFonts w:ascii="Arial" w:hAnsi="Arial" w:cs="Arial"/>
                    <w:color w:val="auto"/>
                  </w:rPr>
                  <w:t>Compliant</w:t>
                </w:r>
              </w:sdtContent>
            </w:sdt>
            <w:r w:rsidR="004D1CCB" w:rsidRPr="00996FAF">
              <w:rPr>
                <w:rFonts w:ascii="Arial" w:hAnsi="Arial" w:cs="Arial"/>
                <w:color w:val="0000FF"/>
              </w:rPr>
              <w:t xml:space="preserve"> </w:t>
            </w:r>
          </w:p>
        </w:tc>
      </w:tr>
      <w:tr w:rsidR="00A16402" w14:paraId="62EA65D8" w14:textId="77777777" w:rsidTr="00A1640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A65D5" w14:textId="77777777" w:rsidR="00FC045E" w:rsidRPr="00996FAF" w:rsidRDefault="004D1CCB"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62EA65D6" w14:textId="77777777" w:rsidR="00FC045E" w:rsidRPr="00996FAF" w:rsidRDefault="004D1CCB"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62EA65D7" w14:textId="4D5BA723" w:rsidR="00FC045E" w:rsidRPr="00996FAF" w:rsidRDefault="00C744D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EE389C">
                  <w:rPr>
                    <w:rFonts w:ascii="Arial" w:hAnsi="Arial" w:cs="Arial"/>
                    <w:color w:val="auto"/>
                  </w:rPr>
                  <w:t>Compliant</w:t>
                </w:r>
              </w:sdtContent>
            </w:sdt>
            <w:r w:rsidR="004D1CCB" w:rsidRPr="00996FAF">
              <w:rPr>
                <w:rFonts w:ascii="Arial" w:hAnsi="Arial" w:cs="Arial"/>
                <w:color w:val="0000FF"/>
              </w:rPr>
              <w:t xml:space="preserve"> </w:t>
            </w:r>
          </w:p>
        </w:tc>
      </w:tr>
      <w:tr w:rsidR="00A16402" w14:paraId="62EA65DC" w14:textId="77777777" w:rsidTr="00A164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A65D9" w14:textId="77777777" w:rsidR="00FC045E" w:rsidRPr="00996FAF" w:rsidRDefault="004D1CCB"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62EA65DA" w14:textId="77777777" w:rsidR="00FC045E" w:rsidRPr="00996FAF" w:rsidRDefault="004D1CC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2EA65DB" w14:textId="6951AFA6" w:rsidR="00FC045E" w:rsidRPr="00996FAF" w:rsidRDefault="00C744DD"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183A94">
                  <w:rPr>
                    <w:rFonts w:ascii="Arial" w:hAnsi="Arial" w:cs="Arial"/>
                    <w:color w:val="auto"/>
                  </w:rPr>
                  <w:t>Compliant</w:t>
                </w:r>
              </w:sdtContent>
            </w:sdt>
            <w:r w:rsidR="004D1CCB" w:rsidRPr="00996FAF">
              <w:rPr>
                <w:rFonts w:ascii="Arial" w:hAnsi="Arial" w:cs="Arial"/>
                <w:color w:val="0000FF"/>
              </w:rPr>
              <w:t xml:space="preserve"> </w:t>
            </w:r>
          </w:p>
        </w:tc>
      </w:tr>
      <w:tr w:rsidR="00A16402" w14:paraId="62EA65E0" w14:textId="77777777" w:rsidTr="00A1640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A65DD" w14:textId="77777777" w:rsidR="00FC045E" w:rsidRPr="00996FAF" w:rsidRDefault="004D1CCB"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62EA65DE" w14:textId="77777777" w:rsidR="00FC045E" w:rsidRPr="00996FAF" w:rsidRDefault="004D1CC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2EA65DF" w14:textId="27C8A748" w:rsidR="00FC045E" w:rsidRPr="00996FAF" w:rsidRDefault="00C744D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183A94">
                  <w:rPr>
                    <w:rFonts w:ascii="Arial" w:hAnsi="Arial" w:cs="Arial"/>
                    <w:color w:val="auto"/>
                  </w:rPr>
                  <w:t>Compliant</w:t>
                </w:r>
              </w:sdtContent>
            </w:sdt>
            <w:r w:rsidR="004D1CCB" w:rsidRPr="00996FAF">
              <w:rPr>
                <w:rFonts w:ascii="Arial" w:hAnsi="Arial" w:cs="Arial"/>
                <w:color w:val="0000FF"/>
              </w:rPr>
              <w:t xml:space="preserve"> </w:t>
            </w:r>
          </w:p>
        </w:tc>
      </w:tr>
      <w:tr w:rsidR="00A16402" w14:paraId="62EA65E4" w14:textId="77777777" w:rsidTr="00A164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A65E1" w14:textId="77777777" w:rsidR="00FC045E" w:rsidRPr="00996FAF" w:rsidRDefault="004D1CCB"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62EA65E2" w14:textId="77777777" w:rsidR="00FC045E" w:rsidRPr="00996FAF" w:rsidRDefault="004D1CC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62EA65E3" w14:textId="6C5BAF1E" w:rsidR="00FC045E" w:rsidRPr="00996FAF" w:rsidRDefault="00C744D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183A94">
                  <w:rPr>
                    <w:rFonts w:ascii="Arial" w:hAnsi="Arial" w:cs="Arial"/>
                    <w:color w:val="auto"/>
                  </w:rPr>
                  <w:t>Compliant</w:t>
                </w:r>
              </w:sdtContent>
            </w:sdt>
            <w:r w:rsidR="004D1CCB" w:rsidRPr="00996FAF">
              <w:rPr>
                <w:rFonts w:ascii="Arial" w:hAnsi="Arial" w:cs="Arial"/>
                <w:color w:val="0000FF"/>
              </w:rPr>
              <w:t xml:space="preserve"> </w:t>
            </w:r>
          </w:p>
        </w:tc>
      </w:tr>
      <w:tr w:rsidR="00A16402" w14:paraId="62EA65EA" w14:textId="77777777" w:rsidTr="00A1640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A65E5" w14:textId="77777777" w:rsidR="00FC045E" w:rsidRPr="00996FAF" w:rsidRDefault="004D1CCB"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62EA65E6" w14:textId="77777777" w:rsidR="00FC045E" w:rsidRPr="00996FAF" w:rsidRDefault="004D1CC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2EA65E7" w14:textId="77777777" w:rsidR="00FC045E" w:rsidRPr="00996FAF" w:rsidRDefault="004D1CCB"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2EA65E8" w14:textId="77777777" w:rsidR="00FC045E" w:rsidRPr="00996FAF" w:rsidRDefault="004D1CCB"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2EA65E9" w14:textId="5E30444B" w:rsidR="00FC045E" w:rsidRPr="00996FAF" w:rsidRDefault="00C744D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183A94">
                  <w:rPr>
                    <w:rFonts w:ascii="Arial" w:hAnsi="Arial" w:cs="Arial"/>
                    <w:color w:val="auto"/>
                  </w:rPr>
                  <w:t>Compliant</w:t>
                </w:r>
              </w:sdtContent>
            </w:sdt>
            <w:r w:rsidR="004D1CCB" w:rsidRPr="00996FAF">
              <w:rPr>
                <w:rFonts w:ascii="Arial" w:hAnsi="Arial" w:cs="Arial"/>
                <w:color w:val="0000FF"/>
              </w:rPr>
              <w:t xml:space="preserve"> </w:t>
            </w:r>
          </w:p>
        </w:tc>
      </w:tr>
    </w:tbl>
    <w:p w14:paraId="62EA65EB" w14:textId="77777777" w:rsidR="00D87E7C" w:rsidRDefault="004D1CCB" w:rsidP="00D87E7C">
      <w:pPr>
        <w:pStyle w:val="Heading20"/>
      </w:pPr>
      <w:r w:rsidRPr="00996FAF">
        <w:t>Findings</w:t>
      </w:r>
    </w:p>
    <w:p w14:paraId="5CDFA791" w14:textId="56E1AB10" w:rsidR="00EE389C" w:rsidRDefault="00BB4CEF" w:rsidP="0036130C">
      <w:pPr>
        <w:pStyle w:val="NormalArial"/>
      </w:pPr>
      <w:r>
        <w:t>Alt</w:t>
      </w:r>
      <w:r w:rsidRPr="006C0F94">
        <w:t xml:space="preserve">hough </w:t>
      </w:r>
      <w:r>
        <w:t>inconsistencies</w:t>
      </w:r>
      <w:r w:rsidRPr="006C0F94">
        <w:t xml:space="preserve"> in wound care and pain management were identified</w:t>
      </w:r>
      <w:r w:rsidR="00CF61A5">
        <w:t xml:space="preserve"> for </w:t>
      </w:r>
      <w:r w:rsidR="003179A5">
        <w:t>two consumers,</w:t>
      </w:r>
      <w:r w:rsidR="00CF61A5">
        <w:t xml:space="preserve"> consumer file review,</w:t>
      </w:r>
      <w:r w:rsidRPr="006C0F94">
        <w:t xml:space="preserve"> </w:t>
      </w:r>
      <w:r>
        <w:t xml:space="preserve">care documentation and </w:t>
      </w:r>
      <w:r w:rsidRPr="006C0F94">
        <w:t xml:space="preserve">feedback from consumers demonstrate </w:t>
      </w:r>
      <w:r>
        <w:t xml:space="preserve">that </w:t>
      </w:r>
      <w:r w:rsidR="00CF61A5">
        <w:t>generally skin integrity</w:t>
      </w:r>
      <w:r>
        <w:t xml:space="preserve"> and pain are assessed, addressed and monitored. I</w:t>
      </w:r>
      <w:r w:rsidRPr="006C0F94">
        <w:t>nput from medical practitioners</w:t>
      </w:r>
      <w:r>
        <w:t xml:space="preserve"> </w:t>
      </w:r>
      <w:r w:rsidRPr="006C0F94">
        <w:t xml:space="preserve">and </w:t>
      </w:r>
      <w:r w:rsidR="003179A5">
        <w:t xml:space="preserve">wound </w:t>
      </w:r>
      <w:r>
        <w:t>specialists</w:t>
      </w:r>
      <w:r w:rsidRPr="006C0F94">
        <w:t xml:space="preserve"> </w:t>
      </w:r>
      <w:r>
        <w:t xml:space="preserve">is </w:t>
      </w:r>
      <w:r w:rsidR="00CF61A5">
        <w:t>also apparent</w:t>
      </w:r>
      <w:r w:rsidRPr="006C0F94">
        <w:t xml:space="preserve">. </w:t>
      </w:r>
      <w:r w:rsidRPr="001F56DC">
        <w:t xml:space="preserve">The use of restrictive practice is </w:t>
      </w:r>
      <w:r w:rsidR="003179A5">
        <w:t xml:space="preserve">effectively </w:t>
      </w:r>
      <w:r w:rsidRPr="001F56DC">
        <w:t>assessed, monitored and reviewed</w:t>
      </w:r>
      <w:r w:rsidR="00CF61A5">
        <w:t>.</w:t>
      </w:r>
    </w:p>
    <w:p w14:paraId="3FB0D2EB" w14:textId="769CD27F" w:rsidR="00EE389C" w:rsidRDefault="00EE389C" w:rsidP="0036130C">
      <w:pPr>
        <w:pStyle w:val="NormalArial"/>
        <w:rPr>
          <w:rFonts w:eastAsia="Arial"/>
        </w:rPr>
      </w:pPr>
      <w:r>
        <w:rPr>
          <w:rFonts w:eastAsia="Arial"/>
        </w:rPr>
        <w:t>A review of sampled</w:t>
      </w:r>
      <w:r w:rsidRPr="3E96D431">
        <w:rPr>
          <w:rFonts w:eastAsia="Arial"/>
        </w:rPr>
        <w:t xml:space="preserve"> consumer files demonstrate</w:t>
      </w:r>
      <w:r>
        <w:rPr>
          <w:rFonts w:eastAsia="Arial"/>
        </w:rPr>
        <w:t>d</w:t>
      </w:r>
      <w:r w:rsidRPr="3E96D431">
        <w:rPr>
          <w:rFonts w:eastAsia="Arial"/>
        </w:rPr>
        <w:t xml:space="preserve"> that high impact and high prevalence risks are effectively identified, and risk minimisation strategies are developed. Consumers and their representatives expressed satisfaction </w:t>
      </w:r>
      <w:r>
        <w:rPr>
          <w:rFonts w:eastAsia="Arial"/>
        </w:rPr>
        <w:t>with</w:t>
      </w:r>
      <w:r w:rsidRPr="3E96D431">
        <w:rPr>
          <w:rFonts w:eastAsia="Arial"/>
        </w:rPr>
        <w:t xml:space="preserve"> the management of risks. Management and staff identified falls, pressure injur</w:t>
      </w:r>
      <w:r>
        <w:rPr>
          <w:rFonts w:eastAsia="Arial"/>
        </w:rPr>
        <w:t>ies</w:t>
      </w:r>
      <w:r w:rsidRPr="3E96D431">
        <w:rPr>
          <w:rFonts w:eastAsia="Arial"/>
        </w:rPr>
        <w:t>, changed behaviour</w:t>
      </w:r>
      <w:r>
        <w:rPr>
          <w:rFonts w:eastAsia="Arial"/>
        </w:rPr>
        <w:t>s,</w:t>
      </w:r>
      <w:r w:rsidRPr="3E96D431">
        <w:rPr>
          <w:rFonts w:eastAsia="Arial"/>
        </w:rPr>
        <w:t xml:space="preserve"> and medication management as high</w:t>
      </w:r>
      <w:r>
        <w:rPr>
          <w:rFonts w:eastAsia="Arial"/>
        </w:rPr>
        <w:t xml:space="preserve"> </w:t>
      </w:r>
      <w:r w:rsidRPr="3E96D431">
        <w:rPr>
          <w:rFonts w:eastAsia="Arial"/>
        </w:rPr>
        <w:t>impact and high</w:t>
      </w:r>
      <w:r>
        <w:rPr>
          <w:rFonts w:eastAsia="Arial"/>
        </w:rPr>
        <w:t xml:space="preserve"> </w:t>
      </w:r>
      <w:r w:rsidRPr="3E96D431">
        <w:rPr>
          <w:rFonts w:eastAsia="Arial"/>
        </w:rPr>
        <w:t xml:space="preserve">prevalence risks at the service. </w:t>
      </w:r>
    </w:p>
    <w:p w14:paraId="7D1B139D" w14:textId="2AB53DC7" w:rsidR="004005CA" w:rsidRDefault="00EE389C" w:rsidP="0036130C">
      <w:pPr>
        <w:pStyle w:val="NormalArial"/>
        <w:rPr>
          <w:rFonts w:eastAsia="Arial"/>
        </w:rPr>
      </w:pPr>
      <w:r w:rsidRPr="00C5C610">
        <w:rPr>
          <w:rFonts w:eastAsia="Arial"/>
        </w:rPr>
        <w:t>Feedback from consumers</w:t>
      </w:r>
      <w:r>
        <w:rPr>
          <w:rFonts w:eastAsia="Arial"/>
        </w:rPr>
        <w:t xml:space="preserve"> and care planning documents reflect consumer wishes</w:t>
      </w:r>
      <w:r w:rsidRPr="00C5C610">
        <w:rPr>
          <w:rFonts w:eastAsia="Arial"/>
        </w:rPr>
        <w:t xml:space="preserve"> nearing the end of life</w:t>
      </w:r>
      <w:r>
        <w:rPr>
          <w:rFonts w:eastAsia="Arial"/>
        </w:rPr>
        <w:t xml:space="preserve"> </w:t>
      </w:r>
      <w:r w:rsidRPr="00C5C610">
        <w:rPr>
          <w:rFonts w:eastAsia="Arial"/>
        </w:rPr>
        <w:t>includ</w:t>
      </w:r>
      <w:r>
        <w:rPr>
          <w:rFonts w:eastAsia="Arial"/>
        </w:rPr>
        <w:t>e</w:t>
      </w:r>
      <w:r w:rsidRPr="00C5C610">
        <w:rPr>
          <w:rFonts w:eastAsia="Arial"/>
        </w:rPr>
        <w:t xml:space="preserve"> medical treatment orders, goals of care</w:t>
      </w:r>
      <w:r>
        <w:rPr>
          <w:rFonts w:eastAsia="Arial"/>
        </w:rPr>
        <w:t>,</w:t>
      </w:r>
      <w:r w:rsidRPr="00C5C610">
        <w:rPr>
          <w:rFonts w:eastAsia="Arial"/>
        </w:rPr>
        <w:t xml:space="preserve"> and personal</w:t>
      </w:r>
      <w:r>
        <w:rPr>
          <w:rFonts w:eastAsia="Arial"/>
        </w:rPr>
        <w:t>ised</w:t>
      </w:r>
      <w:r w:rsidRPr="00C5C610">
        <w:rPr>
          <w:rFonts w:eastAsia="Arial"/>
        </w:rPr>
        <w:t xml:space="preserve"> strategies. Staff </w:t>
      </w:r>
      <w:r w:rsidRPr="00C5C610">
        <w:rPr>
          <w:rFonts w:eastAsia="Arial"/>
        </w:rPr>
        <w:lastRenderedPageBreak/>
        <w:t xml:space="preserve">and management described </w:t>
      </w:r>
      <w:r>
        <w:rPr>
          <w:rFonts w:eastAsia="Arial"/>
        </w:rPr>
        <w:t>how</w:t>
      </w:r>
      <w:r w:rsidRPr="00C5C610">
        <w:rPr>
          <w:rFonts w:eastAsia="Arial"/>
        </w:rPr>
        <w:t xml:space="preserve"> they would support consumers</w:t>
      </w:r>
      <w:r w:rsidR="00496BD1">
        <w:rPr>
          <w:rFonts w:eastAsia="Arial"/>
        </w:rPr>
        <w:t xml:space="preserve"> </w:t>
      </w:r>
      <w:r w:rsidR="00496BD1" w:rsidRPr="00C5C610">
        <w:rPr>
          <w:rFonts w:eastAsia="Arial"/>
        </w:rPr>
        <w:t>nearing</w:t>
      </w:r>
      <w:r w:rsidR="00496BD1">
        <w:rPr>
          <w:rFonts w:eastAsia="Arial"/>
        </w:rPr>
        <w:t xml:space="preserve"> the </w:t>
      </w:r>
      <w:r w:rsidR="00496BD1" w:rsidRPr="00C5C610">
        <w:rPr>
          <w:rFonts w:eastAsia="Arial"/>
        </w:rPr>
        <w:t>end of life</w:t>
      </w:r>
      <w:r w:rsidRPr="00C5C610">
        <w:rPr>
          <w:rFonts w:eastAsia="Arial"/>
        </w:rPr>
        <w:t xml:space="preserve"> and practical </w:t>
      </w:r>
      <w:r>
        <w:rPr>
          <w:rFonts w:eastAsia="Arial"/>
        </w:rPr>
        <w:t>ways</w:t>
      </w:r>
      <w:r w:rsidRPr="00C5C610">
        <w:rPr>
          <w:rFonts w:eastAsia="Arial"/>
        </w:rPr>
        <w:t xml:space="preserve"> to maximise consumer comfor</w:t>
      </w:r>
      <w:r w:rsidR="00496BD1">
        <w:rPr>
          <w:rFonts w:eastAsia="Arial"/>
        </w:rPr>
        <w:t>t</w:t>
      </w:r>
      <w:r>
        <w:rPr>
          <w:rFonts w:eastAsia="Arial"/>
        </w:rPr>
        <w:t>.</w:t>
      </w:r>
    </w:p>
    <w:p w14:paraId="2B01A54B" w14:textId="1B479418" w:rsidR="004005CA" w:rsidRDefault="004005CA" w:rsidP="0036130C">
      <w:pPr>
        <w:pStyle w:val="NormalArial"/>
        <w:rPr>
          <w:rFonts w:eastAsia="Arial"/>
        </w:rPr>
      </w:pPr>
      <w:r w:rsidRPr="34D9C062">
        <w:rPr>
          <w:rFonts w:eastAsia="Arial"/>
        </w:rPr>
        <w:t xml:space="preserve">Care documentation reviewed </w:t>
      </w:r>
      <w:r>
        <w:rPr>
          <w:rFonts w:eastAsia="Arial"/>
        </w:rPr>
        <w:t>and feedback from consumers demonstrate timely</w:t>
      </w:r>
      <w:r w:rsidRPr="34D9C062">
        <w:rPr>
          <w:rFonts w:eastAsia="Arial"/>
        </w:rPr>
        <w:t xml:space="preserve"> identification of, and appropriate response to consumer deterioration </w:t>
      </w:r>
      <w:r>
        <w:rPr>
          <w:rFonts w:eastAsia="Arial"/>
        </w:rPr>
        <w:t>or changes in condition</w:t>
      </w:r>
      <w:r w:rsidRPr="34D9C062">
        <w:rPr>
          <w:rFonts w:eastAsia="Arial"/>
        </w:rPr>
        <w:t xml:space="preserve">. </w:t>
      </w:r>
      <w:r>
        <w:rPr>
          <w:rFonts w:eastAsia="Arial"/>
        </w:rPr>
        <w:t xml:space="preserve">Staff provided examples of </w:t>
      </w:r>
      <w:r w:rsidRPr="34D9C062">
        <w:rPr>
          <w:rFonts w:eastAsia="Arial"/>
        </w:rPr>
        <w:t xml:space="preserve">how changes to consumer health </w:t>
      </w:r>
      <w:r w:rsidR="002768C0">
        <w:rPr>
          <w:rFonts w:eastAsia="Arial"/>
        </w:rPr>
        <w:t xml:space="preserve">or </w:t>
      </w:r>
      <w:r w:rsidRPr="34D9C062">
        <w:rPr>
          <w:rFonts w:eastAsia="Arial"/>
        </w:rPr>
        <w:t>deterioration are recognised, actioned and communicated.</w:t>
      </w:r>
    </w:p>
    <w:p w14:paraId="58049419" w14:textId="00824D3E" w:rsidR="007C4D4D" w:rsidRDefault="004005CA" w:rsidP="0036130C">
      <w:pPr>
        <w:pStyle w:val="NormalArial"/>
        <w:rPr>
          <w:rFonts w:eastAsia="Arial"/>
        </w:rPr>
      </w:pPr>
      <w:r w:rsidRPr="3EC83067">
        <w:rPr>
          <w:rFonts w:eastAsia="Arial"/>
        </w:rPr>
        <w:t>Care documentation reviewed provided information about each consumer’s health condition, needs, goals and preferences. This includes assessments, care plans, progress notes, handover sheets, medication charts, electronic care alerts and clinical correspondence from external health specialists. Staff can describe how they access and refer to consumer progress notes, chart</w:t>
      </w:r>
      <w:r w:rsidR="00496BD1">
        <w:rPr>
          <w:rFonts w:eastAsia="Arial"/>
        </w:rPr>
        <w:t>s</w:t>
      </w:r>
      <w:r w:rsidRPr="3EC83067">
        <w:rPr>
          <w:rFonts w:eastAsia="Arial"/>
        </w:rPr>
        <w:t xml:space="preserve"> and care plans</w:t>
      </w:r>
      <w:r>
        <w:rPr>
          <w:rFonts w:eastAsia="Arial"/>
        </w:rPr>
        <w:t>.</w:t>
      </w:r>
    </w:p>
    <w:p w14:paraId="7D87EB8B" w14:textId="24091B49" w:rsidR="007C4D4D" w:rsidRDefault="007C4D4D" w:rsidP="0036130C">
      <w:pPr>
        <w:pStyle w:val="NormalArial"/>
      </w:pPr>
      <w:r w:rsidRPr="3EC83067">
        <w:rPr>
          <w:rFonts w:eastAsia="Arial"/>
        </w:rPr>
        <w:t>Overall</w:t>
      </w:r>
      <w:r>
        <w:rPr>
          <w:rFonts w:eastAsia="Arial"/>
        </w:rPr>
        <w:t xml:space="preserve">, </w:t>
      </w:r>
      <w:r w:rsidRPr="3EC83067">
        <w:rPr>
          <w:rFonts w:eastAsia="Arial"/>
        </w:rPr>
        <w:t xml:space="preserve">consumers were satisfied they have access to external health </w:t>
      </w:r>
      <w:r w:rsidRPr="3CAEEBBF">
        <w:rPr>
          <w:rFonts w:eastAsia="Arial"/>
        </w:rPr>
        <w:t xml:space="preserve">providers and </w:t>
      </w:r>
      <w:r w:rsidRPr="3EC83067">
        <w:rPr>
          <w:rFonts w:eastAsia="Arial"/>
        </w:rPr>
        <w:t xml:space="preserve">specialists </w:t>
      </w:r>
      <w:r w:rsidRPr="3CAEEBBF">
        <w:rPr>
          <w:rFonts w:eastAsia="Arial"/>
        </w:rPr>
        <w:t xml:space="preserve">as </w:t>
      </w:r>
      <w:r w:rsidRPr="17E8D8D5">
        <w:rPr>
          <w:rFonts w:eastAsia="Arial"/>
        </w:rPr>
        <w:t>required.</w:t>
      </w:r>
      <w:r w:rsidRPr="3EC83067">
        <w:rPr>
          <w:rFonts w:eastAsia="Arial"/>
        </w:rPr>
        <w:t xml:space="preserve"> Care documentation reflects timely and appropriate referrals to medical practitioners, allied health practitioners, specialists and other external health services. Management and staff described processes and examples of referrals to </w:t>
      </w:r>
      <w:r w:rsidR="00496BD1">
        <w:rPr>
          <w:rFonts w:eastAsia="Arial"/>
        </w:rPr>
        <w:t>allied</w:t>
      </w:r>
      <w:r w:rsidRPr="3EC83067">
        <w:rPr>
          <w:rFonts w:eastAsia="Arial"/>
        </w:rPr>
        <w:t xml:space="preserve"> health services.</w:t>
      </w:r>
      <w:r>
        <w:rPr>
          <w:rFonts w:eastAsia="Arial"/>
        </w:rPr>
        <w:t xml:space="preserve"> </w:t>
      </w:r>
      <w:r w:rsidRPr="3EC83067">
        <w:t xml:space="preserve">The Assessment Team observed </w:t>
      </w:r>
      <w:r>
        <w:t>a</w:t>
      </w:r>
      <w:r w:rsidRPr="3EC83067">
        <w:t xml:space="preserve"> physiotherapist, medical practitioner, wound consultant</w:t>
      </w:r>
      <w:r>
        <w:t>,</w:t>
      </w:r>
      <w:r w:rsidRPr="3EC83067">
        <w:t xml:space="preserve"> and dementia specialist</w:t>
      </w:r>
      <w:r w:rsidR="002768C0">
        <w:t>s</w:t>
      </w:r>
      <w:r w:rsidRPr="3EC83067">
        <w:t xml:space="preserve"> visiting consumers during the site a</w:t>
      </w:r>
      <w:r>
        <w:t>ssessment.</w:t>
      </w:r>
    </w:p>
    <w:p w14:paraId="62EA65EC" w14:textId="21EA65F4" w:rsidR="002B0C90" w:rsidRPr="00262C0B" w:rsidRDefault="007C4D4D" w:rsidP="0036130C">
      <w:pPr>
        <w:pStyle w:val="NormalArial"/>
      </w:pPr>
      <w:r w:rsidRPr="1A72B02D">
        <w:rPr>
          <w:rFonts w:eastAsia="Arial"/>
        </w:rPr>
        <w:t xml:space="preserve">Staff demonstrated knowledge and understanding of infection control practices and antimicrobial stewardship. </w:t>
      </w:r>
      <w:r w:rsidR="00496BD1" w:rsidRPr="1A72B02D">
        <w:t xml:space="preserve">Staff were observed wearing </w:t>
      </w:r>
      <w:r w:rsidR="00496BD1">
        <w:t>personal protective equipment safely and effectively</w:t>
      </w:r>
      <w:r w:rsidR="00496BD1" w:rsidRPr="1A72B02D">
        <w:t xml:space="preserve"> and following infection control practices</w:t>
      </w:r>
      <w:r w:rsidR="00496BD1">
        <w:rPr>
          <w:rFonts w:eastAsia="Arial"/>
        </w:rPr>
        <w:t xml:space="preserve">. </w:t>
      </w:r>
      <w:r w:rsidRPr="1A72B02D">
        <w:rPr>
          <w:rFonts w:eastAsia="Arial"/>
        </w:rPr>
        <w:t xml:space="preserve">The organisation has infection control </w:t>
      </w:r>
      <w:r>
        <w:rPr>
          <w:rFonts w:eastAsia="Arial"/>
        </w:rPr>
        <w:t xml:space="preserve">policies and </w:t>
      </w:r>
      <w:r w:rsidRPr="1A72B02D">
        <w:rPr>
          <w:rFonts w:eastAsia="Arial"/>
        </w:rPr>
        <w:t>procedure</w:t>
      </w:r>
      <w:r>
        <w:rPr>
          <w:rFonts w:eastAsia="Arial"/>
        </w:rPr>
        <w:t>s</w:t>
      </w:r>
      <w:r w:rsidRPr="1A72B02D">
        <w:rPr>
          <w:rFonts w:eastAsia="Arial"/>
        </w:rPr>
        <w:t xml:space="preserve"> </w:t>
      </w:r>
      <w:r>
        <w:rPr>
          <w:rFonts w:eastAsia="Arial"/>
        </w:rPr>
        <w:t>that</w:t>
      </w:r>
      <w:r w:rsidRPr="1A72B02D">
        <w:rPr>
          <w:rFonts w:eastAsia="Arial"/>
        </w:rPr>
        <w:t xml:space="preserve"> guide staff in the assessment, management and monitoring requirements </w:t>
      </w:r>
      <w:r>
        <w:rPr>
          <w:rFonts w:eastAsia="Arial"/>
        </w:rPr>
        <w:t>of transmissible</w:t>
      </w:r>
      <w:r w:rsidRPr="1A72B02D">
        <w:rPr>
          <w:rFonts w:eastAsia="Arial"/>
        </w:rPr>
        <w:t xml:space="preserve"> diseases with a focus on gastroenteritis</w:t>
      </w:r>
      <w:r>
        <w:rPr>
          <w:rFonts w:eastAsia="Arial"/>
        </w:rPr>
        <w:t xml:space="preserve"> and acute</w:t>
      </w:r>
      <w:r w:rsidRPr="1A72B02D">
        <w:rPr>
          <w:rFonts w:eastAsia="Arial"/>
        </w:rPr>
        <w:t xml:space="preserve"> respiratory illness</w:t>
      </w:r>
      <w:r>
        <w:rPr>
          <w:rFonts w:eastAsia="Arial"/>
        </w:rPr>
        <w:t xml:space="preserve"> preventio</w:t>
      </w:r>
      <w:r w:rsidRPr="1A72B02D">
        <w:rPr>
          <w:rFonts w:eastAsia="Arial"/>
        </w:rPr>
        <w:t xml:space="preserve">n </w:t>
      </w:r>
      <w:r w:rsidR="00496BD1">
        <w:rPr>
          <w:rFonts w:eastAsia="Arial"/>
        </w:rPr>
        <w:t>such as</w:t>
      </w:r>
      <w:r w:rsidRPr="1A72B02D">
        <w:rPr>
          <w:rFonts w:eastAsia="Arial"/>
        </w:rPr>
        <w:t xml:space="preserve"> influenza and COVID-19. The service has </w:t>
      </w:r>
      <w:r w:rsidR="00496BD1">
        <w:rPr>
          <w:rFonts w:eastAsia="Arial"/>
        </w:rPr>
        <w:t xml:space="preserve">an </w:t>
      </w:r>
      <w:r w:rsidRPr="1A72B02D">
        <w:rPr>
          <w:rFonts w:eastAsia="Arial"/>
        </w:rPr>
        <w:t>antimicrobial stewardship policy and demonstrates appropriate practices to support appropriate antibiotic</w:t>
      </w:r>
      <w:r>
        <w:rPr>
          <w:rFonts w:eastAsia="Arial"/>
        </w:rPr>
        <w:t xml:space="preserve"> u</w:t>
      </w:r>
      <w:r w:rsidRPr="1A72B02D">
        <w:rPr>
          <w:rFonts w:eastAsia="Arial"/>
        </w:rPr>
        <w:t>s</w:t>
      </w:r>
      <w:r>
        <w:rPr>
          <w:rFonts w:eastAsia="Arial"/>
        </w:rPr>
        <w:t>e</w:t>
      </w:r>
      <w:r w:rsidRPr="1A72B02D">
        <w:rPr>
          <w:rFonts w:eastAsia="Arial"/>
        </w:rPr>
        <w:t xml:space="preserve">. </w:t>
      </w:r>
      <w:r w:rsidR="004D1CCB">
        <w:br w:type="page"/>
      </w:r>
    </w:p>
    <w:p w14:paraId="62EA65ED" w14:textId="77777777" w:rsidR="00FC045E" w:rsidRPr="00996FAF" w:rsidRDefault="004D1CCB"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A16402" w14:paraId="62EA65F0" w14:textId="77777777" w:rsidTr="00A164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62EA65EE" w14:textId="77777777" w:rsidR="00FC045E" w:rsidRPr="00996FAF" w:rsidRDefault="004D1CCB"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2EA65EF" w14:textId="77777777" w:rsidR="00FC045E" w:rsidRPr="00996FAF" w:rsidRDefault="00C744D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16402" w14:paraId="62EA65F4" w14:textId="77777777" w:rsidTr="00A1640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A65F1" w14:textId="77777777" w:rsidR="00FC045E" w:rsidRPr="00996FAF" w:rsidRDefault="004D1CCB"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62EA65F2" w14:textId="77777777" w:rsidR="00FC045E" w:rsidRPr="00996FAF" w:rsidRDefault="004D1CC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62EA65F3" w14:textId="4CE26545" w:rsidR="00FC045E" w:rsidRPr="00996FAF" w:rsidRDefault="00C744D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7310E5">
                  <w:rPr>
                    <w:rFonts w:ascii="Arial" w:hAnsi="Arial" w:cs="Arial"/>
                    <w:color w:val="auto"/>
                  </w:rPr>
                  <w:t>Compliant</w:t>
                </w:r>
              </w:sdtContent>
            </w:sdt>
            <w:r w:rsidR="004D1CCB" w:rsidRPr="00996FAF">
              <w:rPr>
                <w:rFonts w:ascii="Arial" w:hAnsi="Arial" w:cs="Arial"/>
                <w:color w:val="0000FF"/>
              </w:rPr>
              <w:t xml:space="preserve"> </w:t>
            </w:r>
          </w:p>
        </w:tc>
      </w:tr>
      <w:tr w:rsidR="00A16402" w14:paraId="62EA65F8" w14:textId="77777777" w:rsidTr="00A164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A65F5" w14:textId="77777777" w:rsidR="00FC045E" w:rsidRPr="00996FAF" w:rsidRDefault="004D1CCB"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2EA65F6" w14:textId="77777777" w:rsidR="00FC045E" w:rsidRPr="00996FAF" w:rsidRDefault="004D1CC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62EA65F7" w14:textId="1AC3DF35" w:rsidR="00FC045E" w:rsidRPr="00996FAF" w:rsidRDefault="00C744D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444917">
                  <w:rPr>
                    <w:rFonts w:ascii="Arial" w:hAnsi="Arial" w:cs="Arial"/>
                    <w:color w:val="auto"/>
                  </w:rPr>
                  <w:t>Compliant</w:t>
                </w:r>
              </w:sdtContent>
            </w:sdt>
            <w:r w:rsidR="004D1CCB" w:rsidRPr="00996FAF">
              <w:rPr>
                <w:rFonts w:ascii="Arial" w:hAnsi="Arial" w:cs="Arial"/>
                <w:color w:val="0000FF"/>
              </w:rPr>
              <w:t xml:space="preserve"> </w:t>
            </w:r>
          </w:p>
        </w:tc>
      </w:tr>
      <w:tr w:rsidR="00A16402" w14:paraId="62EA65FF" w14:textId="77777777" w:rsidTr="00A1640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A65F9" w14:textId="77777777" w:rsidR="00FC045E" w:rsidRPr="00996FAF" w:rsidRDefault="004D1CCB"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62EA65FA" w14:textId="77777777" w:rsidR="00FC045E" w:rsidRPr="00996FAF" w:rsidRDefault="004D1CC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2EA65FB" w14:textId="77777777" w:rsidR="00FC045E" w:rsidRPr="00996FAF" w:rsidRDefault="004D1CCB"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2EA65FC" w14:textId="77777777" w:rsidR="00FC045E" w:rsidRPr="00996FAF" w:rsidRDefault="004D1CCB"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2EA65FD" w14:textId="77777777" w:rsidR="00FC045E" w:rsidRPr="00996FAF" w:rsidRDefault="004D1CCB"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62EA65FE" w14:textId="49C36867" w:rsidR="00FC045E" w:rsidRPr="00996FAF" w:rsidRDefault="00C744D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444917">
                  <w:rPr>
                    <w:rFonts w:ascii="Arial" w:hAnsi="Arial" w:cs="Arial"/>
                    <w:color w:val="auto"/>
                  </w:rPr>
                  <w:t>Compliant</w:t>
                </w:r>
              </w:sdtContent>
            </w:sdt>
            <w:r w:rsidR="004D1CCB" w:rsidRPr="00996FAF">
              <w:rPr>
                <w:rFonts w:ascii="Arial" w:hAnsi="Arial" w:cs="Arial"/>
                <w:color w:val="0000FF"/>
              </w:rPr>
              <w:t xml:space="preserve"> </w:t>
            </w:r>
          </w:p>
        </w:tc>
      </w:tr>
      <w:tr w:rsidR="00A16402" w14:paraId="62EA6603" w14:textId="77777777" w:rsidTr="00A164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A6600" w14:textId="77777777" w:rsidR="00FC045E" w:rsidRPr="00996FAF" w:rsidRDefault="004D1CCB"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62EA6601" w14:textId="77777777" w:rsidR="00FC045E" w:rsidRPr="00996FAF" w:rsidRDefault="004D1CC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2EA6602" w14:textId="60EE0C77" w:rsidR="00FC045E" w:rsidRPr="00996FAF" w:rsidRDefault="00C744DD"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C24E4F">
                  <w:rPr>
                    <w:rFonts w:ascii="Arial" w:hAnsi="Arial" w:cs="Arial"/>
                    <w:color w:val="auto"/>
                  </w:rPr>
                  <w:t>Compliant</w:t>
                </w:r>
              </w:sdtContent>
            </w:sdt>
            <w:r w:rsidR="004D1CCB" w:rsidRPr="00996FAF">
              <w:rPr>
                <w:rFonts w:ascii="Arial" w:hAnsi="Arial" w:cs="Arial"/>
                <w:color w:val="0000FF"/>
              </w:rPr>
              <w:t xml:space="preserve"> </w:t>
            </w:r>
          </w:p>
        </w:tc>
      </w:tr>
      <w:tr w:rsidR="00A16402" w14:paraId="62EA6607" w14:textId="77777777" w:rsidTr="00A1640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A6604" w14:textId="77777777" w:rsidR="00FC045E" w:rsidRPr="00996FAF" w:rsidRDefault="004D1CCB"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62EA6605" w14:textId="77777777" w:rsidR="00FC045E" w:rsidRPr="00996FAF" w:rsidRDefault="004D1CC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62EA6606" w14:textId="51208124" w:rsidR="00FC045E" w:rsidRPr="00996FAF" w:rsidRDefault="00C744DD"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C24E4F">
                  <w:rPr>
                    <w:rFonts w:ascii="Arial" w:hAnsi="Arial" w:cs="Arial"/>
                    <w:color w:val="auto"/>
                  </w:rPr>
                  <w:t>Compliant</w:t>
                </w:r>
              </w:sdtContent>
            </w:sdt>
            <w:r w:rsidR="004D1CCB" w:rsidRPr="00996FAF">
              <w:rPr>
                <w:rFonts w:ascii="Arial" w:hAnsi="Arial" w:cs="Arial"/>
                <w:color w:val="0000FF"/>
              </w:rPr>
              <w:t xml:space="preserve"> </w:t>
            </w:r>
          </w:p>
        </w:tc>
      </w:tr>
      <w:tr w:rsidR="00A16402" w14:paraId="62EA660B" w14:textId="77777777" w:rsidTr="00A164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A6608" w14:textId="77777777" w:rsidR="00FC045E" w:rsidRPr="00996FAF" w:rsidRDefault="004D1CCB"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62EA6609" w14:textId="77777777" w:rsidR="00FC045E" w:rsidRPr="00996FAF" w:rsidRDefault="004D1CC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62EA660A" w14:textId="18538633" w:rsidR="00FC045E" w:rsidRPr="00996FAF" w:rsidRDefault="00C744D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C24E4F">
                  <w:rPr>
                    <w:rFonts w:ascii="Arial" w:hAnsi="Arial" w:cs="Arial"/>
                    <w:color w:val="auto"/>
                  </w:rPr>
                  <w:t>Compliant</w:t>
                </w:r>
              </w:sdtContent>
            </w:sdt>
            <w:r w:rsidR="004D1CCB" w:rsidRPr="00996FAF">
              <w:rPr>
                <w:rFonts w:ascii="Arial" w:hAnsi="Arial" w:cs="Arial"/>
                <w:color w:val="0000FF"/>
              </w:rPr>
              <w:t xml:space="preserve"> </w:t>
            </w:r>
          </w:p>
        </w:tc>
      </w:tr>
      <w:tr w:rsidR="00A16402" w14:paraId="62EA660F" w14:textId="77777777" w:rsidTr="00A1640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A660C" w14:textId="77777777" w:rsidR="00FC045E" w:rsidRPr="00996FAF" w:rsidRDefault="004D1CCB"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62EA660D" w14:textId="77777777" w:rsidR="00FC045E" w:rsidRPr="00996FAF" w:rsidRDefault="004D1CC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62EA660E" w14:textId="34F49B2C" w:rsidR="00FC045E" w:rsidRPr="00996FAF" w:rsidRDefault="00C744D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C24E4F">
                  <w:rPr>
                    <w:rFonts w:ascii="Arial" w:hAnsi="Arial" w:cs="Arial"/>
                    <w:color w:val="auto"/>
                  </w:rPr>
                  <w:t>Compliant</w:t>
                </w:r>
              </w:sdtContent>
            </w:sdt>
            <w:r w:rsidR="004D1CCB" w:rsidRPr="00996FAF">
              <w:rPr>
                <w:rFonts w:ascii="Arial" w:hAnsi="Arial" w:cs="Arial"/>
                <w:color w:val="0000FF"/>
              </w:rPr>
              <w:t xml:space="preserve"> </w:t>
            </w:r>
          </w:p>
        </w:tc>
      </w:tr>
    </w:tbl>
    <w:p w14:paraId="62EA6610" w14:textId="77777777" w:rsidR="00D87E7C" w:rsidRDefault="004D1CCB" w:rsidP="00D87E7C">
      <w:pPr>
        <w:pStyle w:val="Heading20"/>
      </w:pPr>
      <w:r w:rsidRPr="00996FAF">
        <w:t>Findings</w:t>
      </w:r>
    </w:p>
    <w:p w14:paraId="1C3ED7B1" w14:textId="1970CA82" w:rsidR="007310E5" w:rsidRDefault="007310E5" w:rsidP="0036130C">
      <w:pPr>
        <w:pStyle w:val="NormalArial"/>
        <w:rPr>
          <w:szCs w:val="22"/>
        </w:rPr>
      </w:pPr>
      <w:r>
        <w:rPr>
          <w:szCs w:val="22"/>
        </w:rPr>
        <w:t xml:space="preserve">The service demonstrated each consumer’s individual goals, needs and preferences are identified, documented, and communicated to staff. </w:t>
      </w:r>
      <w:r>
        <w:rPr>
          <w:rStyle w:val="BodyTextChar"/>
          <w:rFonts w:eastAsiaTheme="minorHAnsi"/>
        </w:rPr>
        <w:t>Sampled c</w:t>
      </w:r>
      <w:r w:rsidRPr="00B61A2B">
        <w:rPr>
          <w:rStyle w:val="BodyTextChar"/>
          <w:rFonts w:eastAsiaTheme="minorHAnsi"/>
        </w:rPr>
        <w:t>onsumers and</w:t>
      </w:r>
      <w:r>
        <w:rPr>
          <w:rStyle w:val="BodyTextChar"/>
          <w:rFonts w:eastAsiaTheme="minorHAnsi"/>
        </w:rPr>
        <w:t xml:space="preserve"> their</w:t>
      </w:r>
      <w:r w:rsidRPr="00B61A2B">
        <w:rPr>
          <w:rStyle w:val="BodyTextChar"/>
          <w:rFonts w:eastAsiaTheme="minorHAnsi"/>
        </w:rPr>
        <w:t xml:space="preserve"> representatives</w:t>
      </w:r>
      <w:r>
        <w:rPr>
          <w:rStyle w:val="BodyTextChar"/>
          <w:rFonts w:eastAsiaTheme="minorHAnsi"/>
        </w:rPr>
        <w:t xml:space="preserve"> indicated </w:t>
      </w:r>
      <w:r>
        <w:rPr>
          <w:szCs w:val="22"/>
        </w:rPr>
        <w:t>that the consumer is provided with support to optimise their independence, health, well-being and quality of life. Lifestyle staff develop daily and weekly group activity calendars based on consumer preferences. Social and lifestyle care plans include individualised goals and preferences. Staff provided examples of how sampled consumers are supported to engage in activities</w:t>
      </w:r>
      <w:r w:rsidR="00D87FFE">
        <w:rPr>
          <w:szCs w:val="22"/>
        </w:rPr>
        <w:t xml:space="preserve"> and</w:t>
      </w:r>
      <w:r>
        <w:rPr>
          <w:szCs w:val="22"/>
        </w:rPr>
        <w:t xml:space="preserve"> maintain their independence. </w:t>
      </w:r>
    </w:p>
    <w:p w14:paraId="7E82F635" w14:textId="0637C344" w:rsidR="00444917" w:rsidRDefault="007310E5" w:rsidP="0036130C">
      <w:pPr>
        <w:pStyle w:val="NormalArial"/>
      </w:pPr>
      <w:r>
        <w:rPr>
          <w:rStyle w:val="BodyTextChar"/>
          <w:rFonts w:eastAsiaTheme="minorHAnsi"/>
        </w:rPr>
        <w:t>Sampled c</w:t>
      </w:r>
      <w:r w:rsidRPr="00351176">
        <w:rPr>
          <w:rStyle w:val="BodyTextChar"/>
          <w:rFonts w:eastAsiaTheme="minorHAnsi"/>
        </w:rPr>
        <w:t>onsumers</w:t>
      </w:r>
      <w:r w:rsidRPr="00B61A2B">
        <w:rPr>
          <w:rStyle w:val="BodyTextChar"/>
          <w:rFonts w:eastAsiaTheme="minorHAnsi"/>
        </w:rPr>
        <w:t xml:space="preserve"> </w:t>
      </w:r>
      <w:r>
        <w:rPr>
          <w:rStyle w:val="BodyTextChar"/>
          <w:rFonts w:eastAsiaTheme="minorHAnsi"/>
        </w:rPr>
        <w:t>stated</w:t>
      </w:r>
      <w:r w:rsidRPr="00C600F2">
        <w:rPr>
          <w:rFonts w:eastAsia="Calibri"/>
          <w:color w:val="auto"/>
        </w:rPr>
        <w:t xml:space="preserve"> the service </w:t>
      </w:r>
      <w:r>
        <w:rPr>
          <w:rFonts w:eastAsia="Calibri"/>
          <w:color w:val="auto"/>
        </w:rPr>
        <w:t>supports</w:t>
      </w:r>
      <w:r w:rsidRPr="00C600F2">
        <w:rPr>
          <w:rFonts w:eastAsia="Calibri"/>
          <w:color w:val="auto"/>
        </w:rPr>
        <w:t xml:space="preserve"> the</w:t>
      </w:r>
      <w:r>
        <w:rPr>
          <w:rFonts w:eastAsia="Calibri"/>
          <w:color w:val="auto"/>
        </w:rPr>
        <w:t>ir</w:t>
      </w:r>
      <w:r w:rsidRPr="00C600F2">
        <w:rPr>
          <w:rFonts w:eastAsia="Calibri"/>
          <w:color w:val="auto"/>
        </w:rPr>
        <w:t xml:space="preserve"> emotional, spiritual</w:t>
      </w:r>
      <w:r>
        <w:rPr>
          <w:rFonts w:eastAsia="Calibri"/>
          <w:color w:val="auto"/>
        </w:rPr>
        <w:t>,</w:t>
      </w:r>
      <w:r w:rsidRPr="00C600F2">
        <w:rPr>
          <w:rFonts w:eastAsia="Calibri"/>
          <w:color w:val="auto"/>
        </w:rPr>
        <w:t xml:space="preserve"> and psychological well-being. Staff demonstrated knowledge of </w:t>
      </w:r>
      <w:r>
        <w:rPr>
          <w:rFonts w:eastAsia="Calibri"/>
          <w:color w:val="auto"/>
        </w:rPr>
        <w:t xml:space="preserve">the </w:t>
      </w:r>
      <w:r w:rsidRPr="00C600F2">
        <w:rPr>
          <w:rFonts w:eastAsia="Calibri"/>
          <w:color w:val="auto"/>
        </w:rPr>
        <w:t xml:space="preserve">emotional </w:t>
      </w:r>
      <w:r>
        <w:rPr>
          <w:rFonts w:eastAsia="Calibri"/>
          <w:color w:val="auto"/>
        </w:rPr>
        <w:t>and spiritual needs of consumers</w:t>
      </w:r>
      <w:r w:rsidRPr="00C600F2">
        <w:rPr>
          <w:rFonts w:eastAsia="Calibri"/>
          <w:color w:val="auto"/>
        </w:rPr>
        <w:t xml:space="preserve"> and could describe how they support individual consumers. Care planning documentation included information on emotional, spiritual</w:t>
      </w:r>
      <w:r>
        <w:rPr>
          <w:rFonts w:eastAsia="Calibri"/>
          <w:color w:val="auto"/>
        </w:rPr>
        <w:t>,</w:t>
      </w:r>
      <w:r w:rsidRPr="00C600F2">
        <w:rPr>
          <w:rFonts w:eastAsia="Calibri"/>
          <w:color w:val="auto"/>
        </w:rPr>
        <w:t xml:space="preserve"> and psychological needs and preferences</w:t>
      </w:r>
      <w:r>
        <w:rPr>
          <w:rFonts w:eastAsia="Calibri"/>
          <w:color w:val="auto"/>
        </w:rPr>
        <w:t xml:space="preserve">. </w:t>
      </w:r>
      <w:r w:rsidRPr="00E174C6">
        <w:t xml:space="preserve">The </w:t>
      </w:r>
      <w:r w:rsidRPr="00383894">
        <w:rPr>
          <w:rFonts w:eastAsiaTheme="minorEastAsia"/>
        </w:rPr>
        <w:t>Assessment</w:t>
      </w:r>
      <w:r w:rsidRPr="00E174C6">
        <w:t xml:space="preserve"> Team </w:t>
      </w:r>
      <w:r w:rsidRPr="002528C2">
        <w:t xml:space="preserve">observed staff talking to consumers about </w:t>
      </w:r>
      <w:r w:rsidR="001C3EF9">
        <w:t>topic</w:t>
      </w:r>
      <w:r w:rsidRPr="002528C2">
        <w:t>s of interest and encouraging consumers to participate in activities</w:t>
      </w:r>
      <w:r>
        <w:t>.</w:t>
      </w:r>
    </w:p>
    <w:p w14:paraId="6D28A57E" w14:textId="70BF5972" w:rsidR="00444917" w:rsidRDefault="001C3EF9" w:rsidP="0036130C">
      <w:pPr>
        <w:pStyle w:val="NormalArial"/>
        <w:rPr>
          <w:rFonts w:eastAsia="Calibri"/>
          <w:color w:val="auto"/>
        </w:rPr>
      </w:pPr>
      <w:r>
        <w:rPr>
          <w:rFonts w:eastAsia="Calibri"/>
          <w:color w:val="auto"/>
        </w:rPr>
        <w:t>Sampled c</w:t>
      </w:r>
      <w:r w:rsidR="00444917" w:rsidRPr="00DF1F40">
        <w:rPr>
          <w:rFonts w:eastAsia="Calibri"/>
          <w:color w:val="auto"/>
        </w:rPr>
        <w:t>onsumers s</w:t>
      </w:r>
      <w:r w:rsidR="00444917">
        <w:rPr>
          <w:rFonts w:eastAsia="Calibri"/>
          <w:color w:val="auto"/>
        </w:rPr>
        <w:t>tated</w:t>
      </w:r>
      <w:r w:rsidR="00444917" w:rsidRPr="00DF1F40">
        <w:rPr>
          <w:rFonts w:eastAsia="Calibri"/>
          <w:color w:val="auto"/>
        </w:rPr>
        <w:t xml:space="preserve"> </w:t>
      </w:r>
      <w:r w:rsidR="00444917">
        <w:rPr>
          <w:rFonts w:eastAsia="Calibri"/>
          <w:color w:val="auto"/>
        </w:rPr>
        <w:t xml:space="preserve">they </w:t>
      </w:r>
      <w:r w:rsidR="00444917">
        <w:rPr>
          <w:szCs w:val="22"/>
        </w:rPr>
        <w:t>receive services and supports which enable them to participate in the community, have relationships, and do things of interest to them.</w:t>
      </w:r>
      <w:r w:rsidR="00444917" w:rsidRPr="00723706">
        <w:rPr>
          <w:rFonts w:eastAsia="Calibri"/>
          <w:color w:val="auto"/>
        </w:rPr>
        <w:t xml:space="preserve"> </w:t>
      </w:r>
      <w:r w:rsidR="00444917">
        <w:rPr>
          <w:szCs w:val="22"/>
        </w:rPr>
        <w:t xml:space="preserve">Staff described how they support </w:t>
      </w:r>
      <w:r w:rsidR="00444917">
        <w:rPr>
          <w:rStyle w:val="BodyTextChar"/>
          <w:rFonts w:eastAsiaTheme="minorHAnsi"/>
        </w:rPr>
        <w:t xml:space="preserve">consumers </w:t>
      </w:r>
      <w:r>
        <w:rPr>
          <w:rStyle w:val="BodyTextChar"/>
          <w:rFonts w:eastAsiaTheme="minorHAnsi"/>
        </w:rPr>
        <w:t xml:space="preserve">to </w:t>
      </w:r>
      <w:r w:rsidR="00444917">
        <w:rPr>
          <w:szCs w:val="22"/>
        </w:rPr>
        <w:t xml:space="preserve">participate in activities of choice, </w:t>
      </w:r>
      <w:r>
        <w:rPr>
          <w:szCs w:val="22"/>
        </w:rPr>
        <w:t>both</w:t>
      </w:r>
      <w:r w:rsidR="00444917">
        <w:rPr>
          <w:szCs w:val="22"/>
        </w:rPr>
        <w:t xml:space="preserve"> within and outside the service environment</w:t>
      </w:r>
      <w:r>
        <w:rPr>
          <w:szCs w:val="22"/>
        </w:rPr>
        <w:t>,</w:t>
      </w:r>
      <w:r w:rsidR="00444917">
        <w:rPr>
          <w:szCs w:val="22"/>
        </w:rPr>
        <w:t xml:space="preserve"> and </w:t>
      </w:r>
      <w:r w:rsidR="002768C0">
        <w:rPr>
          <w:szCs w:val="22"/>
        </w:rPr>
        <w:t xml:space="preserve">to </w:t>
      </w:r>
      <w:r w:rsidR="00444917">
        <w:rPr>
          <w:szCs w:val="22"/>
        </w:rPr>
        <w:t>have social relationships</w:t>
      </w:r>
      <w:r w:rsidR="00444917">
        <w:t>.</w:t>
      </w:r>
      <w:r w:rsidR="00444917" w:rsidRPr="00723706">
        <w:rPr>
          <w:rFonts w:eastAsia="Calibri"/>
          <w:color w:val="auto"/>
        </w:rPr>
        <w:t xml:space="preserve"> </w:t>
      </w:r>
      <w:r w:rsidR="00444917" w:rsidRPr="0087147B">
        <w:rPr>
          <w:rFonts w:eastAsia="Calibri"/>
          <w:color w:val="auto"/>
        </w:rPr>
        <w:t>Care planning document</w:t>
      </w:r>
      <w:r w:rsidR="00444917">
        <w:rPr>
          <w:rFonts w:eastAsia="Calibri"/>
          <w:color w:val="auto"/>
        </w:rPr>
        <w:t>s</w:t>
      </w:r>
      <w:r w:rsidR="00444917" w:rsidRPr="0087147B">
        <w:rPr>
          <w:rFonts w:eastAsia="Calibri"/>
          <w:color w:val="auto"/>
        </w:rPr>
        <w:t xml:space="preserve"> contained information on individual consumer interests and identified important </w:t>
      </w:r>
      <w:r w:rsidR="00444917">
        <w:rPr>
          <w:rFonts w:eastAsia="Calibri"/>
          <w:color w:val="auto"/>
        </w:rPr>
        <w:t>relationships.</w:t>
      </w:r>
    </w:p>
    <w:p w14:paraId="6D86A7A5" w14:textId="2E73959E" w:rsidR="00444917" w:rsidRDefault="00444917" w:rsidP="0036130C">
      <w:pPr>
        <w:pStyle w:val="NormalArial"/>
        <w:rPr>
          <w:rFonts w:eastAsia="Calibri"/>
          <w:color w:val="auto"/>
        </w:rPr>
      </w:pPr>
      <w:r>
        <w:rPr>
          <w:rFonts w:eastAsia="Calibri"/>
          <w:color w:val="auto"/>
        </w:rPr>
        <w:lastRenderedPageBreak/>
        <w:t>Sampled c</w:t>
      </w:r>
      <w:r w:rsidRPr="00481039">
        <w:rPr>
          <w:rFonts w:eastAsia="Calibri"/>
          <w:color w:val="auto"/>
        </w:rPr>
        <w:t xml:space="preserve">onsumers </w:t>
      </w:r>
      <w:r>
        <w:rPr>
          <w:rFonts w:eastAsia="Calibri"/>
          <w:color w:val="auto"/>
        </w:rPr>
        <w:t>expressed</w:t>
      </w:r>
      <w:r w:rsidRPr="00481039">
        <w:rPr>
          <w:rFonts w:eastAsia="Calibri"/>
          <w:color w:val="auto"/>
        </w:rPr>
        <w:t xml:space="preserve"> </w:t>
      </w:r>
      <w:r w:rsidRPr="002E7AA8">
        <w:rPr>
          <w:rFonts w:eastAsia="Calibri"/>
          <w:color w:val="auto"/>
        </w:rPr>
        <w:t>satisfaction with how information is shared</w:t>
      </w:r>
      <w:r>
        <w:rPr>
          <w:rFonts w:eastAsia="Calibri"/>
          <w:color w:val="auto"/>
        </w:rPr>
        <w:t xml:space="preserve">. Staff said they are informed of changes to consumer needs through written notes, care plans, handover sheets and </w:t>
      </w:r>
      <w:r w:rsidR="001C3EF9">
        <w:rPr>
          <w:rFonts w:eastAsia="Calibri"/>
          <w:color w:val="auto"/>
        </w:rPr>
        <w:t xml:space="preserve">handover </w:t>
      </w:r>
      <w:r>
        <w:rPr>
          <w:rFonts w:eastAsia="Calibri"/>
          <w:color w:val="auto"/>
        </w:rPr>
        <w:t>meetings.</w:t>
      </w:r>
    </w:p>
    <w:p w14:paraId="79C0C428" w14:textId="53EF534E" w:rsidR="00444917" w:rsidRDefault="00444917" w:rsidP="00444917">
      <w:pPr>
        <w:pStyle w:val="NormalArial"/>
        <w:rPr>
          <w:rFonts w:eastAsia="Calibri"/>
          <w:color w:val="auto"/>
        </w:rPr>
      </w:pPr>
      <w:r w:rsidRPr="00444917">
        <w:rPr>
          <w:rFonts w:eastAsia="Calibri"/>
          <w:color w:val="auto"/>
        </w:rPr>
        <w:t>The service demonstrated timely and appropriate referrals to individuals</w:t>
      </w:r>
      <w:r w:rsidR="001C3EF9">
        <w:rPr>
          <w:rFonts w:eastAsia="Calibri"/>
          <w:color w:val="auto"/>
        </w:rPr>
        <w:t xml:space="preserve"> and</w:t>
      </w:r>
      <w:r w:rsidRPr="00444917">
        <w:rPr>
          <w:rFonts w:eastAsia="Calibri"/>
          <w:color w:val="auto"/>
        </w:rPr>
        <w:t xml:space="preserve"> other organisations and providers occur. Consumers and their representatives confirm that referrals occur promptly, and document review demonstrates a range of services and organisations are available. Staff </w:t>
      </w:r>
      <w:r w:rsidR="001C3EF9">
        <w:rPr>
          <w:rFonts w:eastAsia="Calibri"/>
          <w:color w:val="auto"/>
        </w:rPr>
        <w:t>described</w:t>
      </w:r>
      <w:r w:rsidRPr="00444917">
        <w:rPr>
          <w:rFonts w:eastAsia="Calibri"/>
          <w:color w:val="auto"/>
        </w:rPr>
        <w:t xml:space="preserve"> how referrals </w:t>
      </w:r>
      <w:r w:rsidR="001C3EF9">
        <w:rPr>
          <w:rFonts w:eastAsia="Calibri"/>
          <w:color w:val="auto"/>
        </w:rPr>
        <w:t>are</w:t>
      </w:r>
      <w:r w:rsidRPr="00444917">
        <w:rPr>
          <w:rFonts w:eastAsia="Calibri"/>
          <w:color w:val="auto"/>
        </w:rPr>
        <w:t xml:space="preserve"> made.</w:t>
      </w:r>
    </w:p>
    <w:p w14:paraId="2F45E329" w14:textId="4B2A6D36" w:rsidR="00C24E4F" w:rsidRDefault="00C24E4F" w:rsidP="00C24E4F">
      <w:pPr>
        <w:pStyle w:val="NormalArial"/>
        <w:rPr>
          <w:bCs/>
          <w:szCs w:val="22"/>
        </w:rPr>
      </w:pPr>
      <w:r w:rsidRPr="00C24E4F">
        <w:rPr>
          <w:rFonts w:eastAsia="Calibri"/>
          <w:color w:val="auto"/>
        </w:rPr>
        <w:t xml:space="preserve">Consumers expressed satisfaction with the quality and quantity of meals provided. </w:t>
      </w:r>
      <w:r w:rsidRPr="00B86FCF">
        <w:rPr>
          <w:bCs/>
          <w:szCs w:val="22"/>
        </w:rPr>
        <w:t>Staff are knowledgeable about individual consumer preferences and dietary requirements</w:t>
      </w:r>
      <w:r w:rsidR="001C3EF9">
        <w:rPr>
          <w:bCs/>
          <w:szCs w:val="22"/>
        </w:rPr>
        <w:t xml:space="preserve"> and </w:t>
      </w:r>
      <w:r w:rsidR="001C3EF9">
        <w:rPr>
          <w:rFonts w:eastAsia="Calibri"/>
          <w:color w:val="auto"/>
        </w:rPr>
        <w:t>s</w:t>
      </w:r>
      <w:r w:rsidR="001C3EF9" w:rsidRPr="00C24E4F">
        <w:rPr>
          <w:rFonts w:eastAsia="Calibri"/>
          <w:color w:val="auto"/>
        </w:rPr>
        <w:t>pecial menus are in place for consumers with dietary needs.</w:t>
      </w:r>
      <w:r w:rsidRPr="00B86FCF">
        <w:rPr>
          <w:bCs/>
          <w:szCs w:val="22"/>
        </w:rPr>
        <w:t xml:space="preserve"> </w:t>
      </w:r>
      <w:r w:rsidR="001C3EF9" w:rsidRPr="00B86FCF">
        <w:rPr>
          <w:bCs/>
          <w:szCs w:val="22"/>
        </w:rPr>
        <w:t xml:space="preserve">Care planning documents note </w:t>
      </w:r>
      <w:r w:rsidR="002768C0">
        <w:rPr>
          <w:bCs/>
          <w:szCs w:val="22"/>
        </w:rPr>
        <w:t xml:space="preserve">the </w:t>
      </w:r>
      <w:r w:rsidR="001C3EF9" w:rsidRPr="00B86FCF">
        <w:rPr>
          <w:bCs/>
          <w:szCs w:val="22"/>
        </w:rPr>
        <w:t>needs, dislikes, allergies, and preferences</w:t>
      </w:r>
      <w:r w:rsidR="001C3EF9">
        <w:rPr>
          <w:bCs/>
          <w:szCs w:val="22"/>
        </w:rPr>
        <w:t xml:space="preserve"> of consumers. </w:t>
      </w:r>
      <w:r w:rsidRPr="00B86FCF">
        <w:rPr>
          <w:bCs/>
          <w:szCs w:val="22"/>
        </w:rPr>
        <w:t xml:space="preserve">Staff were observed assisting and encouraging consumers with nutrition and hydration during the </w:t>
      </w:r>
      <w:r>
        <w:rPr>
          <w:bCs/>
          <w:szCs w:val="22"/>
        </w:rPr>
        <w:t>s</w:t>
      </w:r>
      <w:r w:rsidRPr="00B86FCF">
        <w:rPr>
          <w:bCs/>
          <w:szCs w:val="22"/>
        </w:rPr>
        <w:t xml:space="preserve">ite </w:t>
      </w:r>
      <w:r>
        <w:rPr>
          <w:bCs/>
          <w:szCs w:val="22"/>
        </w:rPr>
        <w:t>a</w:t>
      </w:r>
      <w:r w:rsidRPr="00B86FCF">
        <w:rPr>
          <w:bCs/>
          <w:szCs w:val="22"/>
        </w:rPr>
        <w:t xml:space="preserve">udit. </w:t>
      </w:r>
    </w:p>
    <w:p w14:paraId="2D849DBA" w14:textId="61820059" w:rsidR="00C24E4F" w:rsidRPr="00C24E4F" w:rsidRDefault="00C24E4F" w:rsidP="00C24E4F">
      <w:pPr>
        <w:pStyle w:val="NormalArial"/>
        <w:rPr>
          <w:rFonts w:eastAsia="Calibri"/>
          <w:color w:val="auto"/>
        </w:rPr>
      </w:pPr>
      <w:r>
        <w:rPr>
          <w:bCs/>
          <w:szCs w:val="22"/>
        </w:rPr>
        <w:t>Sampled c</w:t>
      </w:r>
      <w:r w:rsidRPr="008A72FE">
        <w:rPr>
          <w:bCs/>
          <w:szCs w:val="22"/>
        </w:rPr>
        <w:t xml:space="preserve">onsumers </w:t>
      </w:r>
      <w:r>
        <w:rPr>
          <w:bCs/>
          <w:szCs w:val="22"/>
        </w:rPr>
        <w:t>and</w:t>
      </w:r>
      <w:r w:rsidRPr="008A72FE">
        <w:rPr>
          <w:bCs/>
          <w:szCs w:val="22"/>
        </w:rPr>
        <w:t xml:space="preserve"> representatives said that equipment is safe, clean</w:t>
      </w:r>
      <w:r>
        <w:rPr>
          <w:bCs/>
          <w:szCs w:val="22"/>
        </w:rPr>
        <w:t xml:space="preserve">, </w:t>
      </w:r>
      <w:r w:rsidRPr="008A72FE">
        <w:rPr>
          <w:bCs/>
          <w:szCs w:val="22"/>
        </w:rPr>
        <w:t>well maintained</w:t>
      </w:r>
      <w:r>
        <w:rPr>
          <w:bCs/>
          <w:szCs w:val="22"/>
        </w:rPr>
        <w:t xml:space="preserve"> and suitable</w:t>
      </w:r>
      <w:r w:rsidRPr="008A72FE">
        <w:rPr>
          <w:bCs/>
          <w:szCs w:val="22"/>
        </w:rPr>
        <w:t xml:space="preserve"> for staff and consumer use. Staff were observed cleaning equipment during the </w:t>
      </w:r>
      <w:r>
        <w:rPr>
          <w:bCs/>
          <w:szCs w:val="22"/>
        </w:rPr>
        <w:t>site assessment</w:t>
      </w:r>
      <w:r w:rsidRPr="008A72FE">
        <w:rPr>
          <w:bCs/>
          <w:szCs w:val="22"/>
        </w:rPr>
        <w:t xml:space="preserve">. Cleaning documentation demonstrates regular cleaning of equipment occurs. </w:t>
      </w:r>
      <w:r w:rsidRPr="00C24E4F">
        <w:rPr>
          <w:rFonts w:eastAsia="Calibri"/>
          <w:color w:val="auto"/>
        </w:rPr>
        <w:t xml:space="preserve"> </w:t>
      </w:r>
    </w:p>
    <w:p w14:paraId="62EA6611" w14:textId="36AA9599" w:rsidR="002B0C90" w:rsidRPr="00262C0B" w:rsidRDefault="004D1CCB" w:rsidP="0036130C">
      <w:pPr>
        <w:pStyle w:val="NormalArial"/>
      </w:pPr>
      <w:r>
        <w:br w:type="page"/>
      </w:r>
    </w:p>
    <w:p w14:paraId="62EA6612" w14:textId="77777777" w:rsidR="00FC045E" w:rsidRPr="00996FAF" w:rsidRDefault="004D1CCB"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A16402" w14:paraId="62EA6615" w14:textId="77777777" w:rsidTr="00A164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62EA6613" w14:textId="77777777" w:rsidR="00FC045E" w:rsidRPr="00996FAF" w:rsidRDefault="004D1CCB"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2EA6614" w14:textId="77777777" w:rsidR="00FC045E" w:rsidRPr="00996FAF" w:rsidRDefault="00C744D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16402" w14:paraId="62EA6619" w14:textId="77777777" w:rsidTr="00A1640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A6616" w14:textId="77777777" w:rsidR="00FC045E" w:rsidRPr="00996FAF" w:rsidRDefault="004D1CCB"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62EA6617" w14:textId="77777777" w:rsidR="00FC045E" w:rsidRPr="00996FAF" w:rsidRDefault="004D1CC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62EA6618" w14:textId="73627C5C" w:rsidR="00FC045E" w:rsidRPr="00996FAF" w:rsidRDefault="00C744D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1F5647">
                  <w:rPr>
                    <w:rFonts w:ascii="Arial" w:hAnsi="Arial" w:cs="Arial"/>
                    <w:color w:val="auto"/>
                  </w:rPr>
                  <w:t>Compliant</w:t>
                </w:r>
              </w:sdtContent>
            </w:sdt>
            <w:r w:rsidR="004D1CCB" w:rsidRPr="00996FAF">
              <w:rPr>
                <w:rFonts w:ascii="Arial" w:hAnsi="Arial" w:cs="Arial"/>
                <w:color w:val="0000FF"/>
              </w:rPr>
              <w:t xml:space="preserve"> </w:t>
            </w:r>
          </w:p>
        </w:tc>
      </w:tr>
      <w:tr w:rsidR="00A16402" w14:paraId="62EA661F" w14:textId="77777777" w:rsidTr="00A164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A661A" w14:textId="77777777" w:rsidR="00FC045E" w:rsidRPr="00996FAF" w:rsidRDefault="004D1CCB"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2EA661B" w14:textId="77777777" w:rsidR="00FC045E" w:rsidRPr="00996FAF" w:rsidRDefault="004D1CC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2EA661C" w14:textId="77777777" w:rsidR="00FC045E" w:rsidRPr="00996FAF" w:rsidRDefault="004D1CCB"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2EA661D" w14:textId="77777777" w:rsidR="00FC045E" w:rsidRPr="00996FAF" w:rsidRDefault="004D1CCB"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2EA661E" w14:textId="4024E668" w:rsidR="00FC045E" w:rsidRPr="00996FAF" w:rsidRDefault="00C744D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1F5647">
                  <w:rPr>
                    <w:rFonts w:ascii="Arial" w:hAnsi="Arial" w:cs="Arial"/>
                    <w:color w:val="auto"/>
                  </w:rPr>
                  <w:t>Compliant</w:t>
                </w:r>
              </w:sdtContent>
            </w:sdt>
            <w:r w:rsidR="004D1CCB" w:rsidRPr="00996FAF">
              <w:rPr>
                <w:rFonts w:ascii="Arial" w:hAnsi="Arial" w:cs="Arial"/>
                <w:color w:val="0000FF"/>
              </w:rPr>
              <w:t xml:space="preserve"> </w:t>
            </w:r>
          </w:p>
        </w:tc>
      </w:tr>
      <w:tr w:rsidR="00A16402" w14:paraId="62EA6623" w14:textId="77777777" w:rsidTr="00A1640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A6620" w14:textId="77777777" w:rsidR="00FC045E" w:rsidRPr="00996FAF" w:rsidRDefault="004D1CCB"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62EA6621" w14:textId="77777777" w:rsidR="00FC045E" w:rsidRPr="00996FAF" w:rsidRDefault="004D1CC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62EA6622" w14:textId="60917BC1" w:rsidR="00FC045E" w:rsidRPr="00996FAF" w:rsidRDefault="00C744DD"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1F5647">
                  <w:rPr>
                    <w:rFonts w:ascii="Arial" w:hAnsi="Arial" w:cs="Arial"/>
                    <w:color w:val="auto"/>
                  </w:rPr>
                  <w:t>Compliant</w:t>
                </w:r>
              </w:sdtContent>
            </w:sdt>
            <w:r w:rsidR="004D1CCB" w:rsidRPr="00996FAF">
              <w:rPr>
                <w:rFonts w:ascii="Arial" w:hAnsi="Arial" w:cs="Arial"/>
                <w:color w:val="0000FF"/>
              </w:rPr>
              <w:t xml:space="preserve"> </w:t>
            </w:r>
          </w:p>
        </w:tc>
      </w:tr>
    </w:tbl>
    <w:p w14:paraId="62EA6624" w14:textId="77777777" w:rsidR="002B0C90" w:rsidRDefault="004D1CCB" w:rsidP="002B0C90">
      <w:pPr>
        <w:pStyle w:val="Heading20"/>
      </w:pPr>
      <w:r>
        <w:t>Findings</w:t>
      </w:r>
    </w:p>
    <w:p w14:paraId="7F9C6E60" w14:textId="77777777" w:rsidR="00765F7D" w:rsidRDefault="00765F7D" w:rsidP="0036130C">
      <w:pPr>
        <w:pStyle w:val="NormalArial"/>
        <w:rPr>
          <w:szCs w:val="22"/>
        </w:rPr>
      </w:pPr>
      <w:r w:rsidRPr="006A2ED6">
        <w:t xml:space="preserve">Consumers said </w:t>
      </w:r>
      <w:r w:rsidRPr="00D22EE3">
        <w:t>they feel welcome and comfortable at the service and are encouraged to personalise their rooms. Consumers and visitors were observed using communal areas and moving independently around the service. The service is welcoming and provides comfortably furnished communal areas that optimise consumer interaction and engagement</w:t>
      </w:r>
      <w:r>
        <w:t xml:space="preserve">. </w:t>
      </w:r>
      <w:r w:rsidRPr="00D44E95">
        <w:rPr>
          <w:szCs w:val="22"/>
        </w:rPr>
        <w:t>The service provides accommodation for consumers with diverse needs and levels of mobility. The communal living area is readily accessible, with clear signage to assist navigati</w:t>
      </w:r>
      <w:r>
        <w:rPr>
          <w:szCs w:val="22"/>
        </w:rPr>
        <w:t>on.</w:t>
      </w:r>
    </w:p>
    <w:p w14:paraId="5D3F5F50" w14:textId="0D86B1B4" w:rsidR="00765F7D" w:rsidRDefault="00765F7D" w:rsidP="0036130C">
      <w:pPr>
        <w:pStyle w:val="NormalArial"/>
        <w:rPr>
          <w:color w:val="auto"/>
          <w:szCs w:val="22"/>
        </w:rPr>
      </w:pPr>
      <w:r w:rsidRPr="00646CA1">
        <w:rPr>
          <w:rFonts w:eastAsia="Calibri"/>
          <w:color w:val="auto"/>
        </w:rPr>
        <w:t xml:space="preserve">Consumers </w:t>
      </w:r>
      <w:r w:rsidRPr="001027D2">
        <w:rPr>
          <w:color w:val="auto"/>
          <w:szCs w:val="22"/>
        </w:rPr>
        <w:t>commented positively on the way the buildings and gardens are</w:t>
      </w:r>
      <w:r>
        <w:rPr>
          <w:color w:val="auto"/>
          <w:szCs w:val="22"/>
        </w:rPr>
        <w:t xml:space="preserve"> </w:t>
      </w:r>
      <w:r w:rsidRPr="001027D2">
        <w:rPr>
          <w:color w:val="auto"/>
          <w:szCs w:val="22"/>
        </w:rPr>
        <w:t xml:space="preserve">maintained, that they feel safe and that </w:t>
      </w:r>
      <w:r w:rsidR="00076DD1" w:rsidRPr="001027D2">
        <w:rPr>
          <w:color w:val="auto"/>
          <w:szCs w:val="22"/>
        </w:rPr>
        <w:t>they</w:t>
      </w:r>
      <w:r w:rsidRPr="001027D2">
        <w:rPr>
          <w:color w:val="auto"/>
          <w:szCs w:val="22"/>
        </w:rPr>
        <w:t xml:space="preserve"> can access garden</w:t>
      </w:r>
      <w:r>
        <w:rPr>
          <w:color w:val="auto"/>
          <w:szCs w:val="22"/>
        </w:rPr>
        <w:t xml:space="preserve"> areas</w:t>
      </w:r>
      <w:r w:rsidRPr="001027D2">
        <w:rPr>
          <w:color w:val="auto"/>
          <w:szCs w:val="22"/>
        </w:rPr>
        <w:t>. Preventative and reactive maintenance is scheduled with document</w:t>
      </w:r>
      <w:r>
        <w:rPr>
          <w:color w:val="auto"/>
          <w:szCs w:val="22"/>
        </w:rPr>
        <w:t xml:space="preserve"> review</w:t>
      </w:r>
      <w:r w:rsidRPr="001027D2">
        <w:rPr>
          <w:color w:val="auto"/>
          <w:szCs w:val="22"/>
        </w:rPr>
        <w:t xml:space="preserve"> confirming regular preventative and reactive maintenance occur</w:t>
      </w:r>
      <w:r>
        <w:rPr>
          <w:color w:val="auto"/>
          <w:szCs w:val="22"/>
        </w:rPr>
        <w:t>s.</w:t>
      </w:r>
    </w:p>
    <w:p w14:paraId="62EA6625" w14:textId="54797AC4" w:rsidR="002B0C90" w:rsidRPr="00262C0B" w:rsidRDefault="00765F7D" w:rsidP="0036130C">
      <w:pPr>
        <w:pStyle w:val="NormalArial"/>
      </w:pPr>
      <w:r w:rsidRPr="00646CA1">
        <w:rPr>
          <w:rFonts w:eastAsia="Calibri"/>
          <w:color w:val="auto"/>
        </w:rPr>
        <w:t xml:space="preserve">Consumers </w:t>
      </w:r>
      <w:r>
        <w:rPr>
          <w:szCs w:val="22"/>
        </w:rPr>
        <w:t>said that furniture, fittings and equipment are well maintained and cleaned regularly. Staff discussed cleaning and maintenance systems and the process for equipment repair. C</w:t>
      </w:r>
      <w:r w:rsidRPr="00D869A0">
        <w:rPr>
          <w:szCs w:val="22"/>
        </w:rPr>
        <w:t>leaning staff said they have</w:t>
      </w:r>
      <w:r>
        <w:rPr>
          <w:szCs w:val="22"/>
        </w:rPr>
        <w:t xml:space="preserve"> cleaning</w:t>
      </w:r>
      <w:r w:rsidRPr="00D869A0">
        <w:rPr>
          <w:szCs w:val="22"/>
        </w:rPr>
        <w:t xml:space="preserve"> schedules </w:t>
      </w:r>
      <w:r>
        <w:rPr>
          <w:szCs w:val="22"/>
        </w:rPr>
        <w:t xml:space="preserve">and </w:t>
      </w:r>
      <w:r w:rsidRPr="00D869A0">
        <w:rPr>
          <w:szCs w:val="22"/>
        </w:rPr>
        <w:t>clean bedroom</w:t>
      </w:r>
      <w:r>
        <w:rPr>
          <w:szCs w:val="22"/>
        </w:rPr>
        <w:t>s weekly and bathrooms daily.</w:t>
      </w:r>
      <w:r w:rsidRPr="00D869A0">
        <w:rPr>
          <w:szCs w:val="22"/>
        </w:rPr>
        <w:t xml:space="preserve"> The Assessment Team observed equipment, furnishings</w:t>
      </w:r>
      <w:r>
        <w:rPr>
          <w:szCs w:val="22"/>
        </w:rPr>
        <w:t>,</w:t>
      </w:r>
      <w:r w:rsidRPr="00D869A0">
        <w:rPr>
          <w:szCs w:val="22"/>
        </w:rPr>
        <w:t xml:space="preserve"> and fittings were clean and </w:t>
      </w:r>
      <w:r>
        <w:rPr>
          <w:szCs w:val="22"/>
        </w:rPr>
        <w:t>suitable</w:t>
      </w:r>
      <w:r w:rsidRPr="00D869A0">
        <w:rPr>
          <w:szCs w:val="22"/>
        </w:rPr>
        <w:t xml:space="preserve"> for use</w:t>
      </w:r>
      <w:r>
        <w:rPr>
          <w:szCs w:val="22"/>
        </w:rPr>
        <w:t>.</w:t>
      </w:r>
      <w:r>
        <w:t xml:space="preserve"> </w:t>
      </w:r>
      <w:r w:rsidR="004D1CCB">
        <w:br w:type="page"/>
      </w:r>
    </w:p>
    <w:p w14:paraId="62EA6626" w14:textId="77777777" w:rsidR="00FC045E" w:rsidRPr="00996FAF" w:rsidRDefault="004D1CCB"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A16402" w14:paraId="62EA6629" w14:textId="77777777" w:rsidTr="00A164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62EA6627" w14:textId="77777777" w:rsidR="00FC045E" w:rsidRPr="00996FAF" w:rsidRDefault="004D1CCB"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2EA6628" w14:textId="77777777" w:rsidR="00FC045E" w:rsidRPr="00996FAF" w:rsidRDefault="00C744D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16402" w14:paraId="62EA662D" w14:textId="77777777" w:rsidTr="00A1640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A662A" w14:textId="77777777" w:rsidR="00FC045E" w:rsidRPr="00996FAF" w:rsidRDefault="004D1CCB"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62EA662B" w14:textId="77777777" w:rsidR="00FC045E" w:rsidRPr="00996FAF" w:rsidRDefault="004D1CC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62EA662C" w14:textId="7BAA1E84" w:rsidR="00FC045E" w:rsidRPr="00996FAF" w:rsidRDefault="00C744D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425003">
                  <w:rPr>
                    <w:rFonts w:ascii="Arial" w:hAnsi="Arial" w:cs="Arial"/>
                    <w:color w:val="auto"/>
                  </w:rPr>
                  <w:t>Compliant</w:t>
                </w:r>
              </w:sdtContent>
            </w:sdt>
            <w:r w:rsidR="004D1CCB" w:rsidRPr="00996FAF">
              <w:rPr>
                <w:rFonts w:ascii="Arial" w:hAnsi="Arial" w:cs="Arial"/>
                <w:color w:val="0000FF"/>
              </w:rPr>
              <w:t xml:space="preserve"> </w:t>
            </w:r>
          </w:p>
        </w:tc>
      </w:tr>
      <w:tr w:rsidR="00A16402" w14:paraId="62EA6631" w14:textId="77777777" w:rsidTr="00A164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A662E" w14:textId="77777777" w:rsidR="00FC045E" w:rsidRPr="00996FAF" w:rsidRDefault="004D1CCB"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2EA662F" w14:textId="77777777" w:rsidR="00FC045E" w:rsidRPr="00996FAF" w:rsidRDefault="004D1CC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62EA6630" w14:textId="111A91E1" w:rsidR="00FC045E" w:rsidRPr="00996FAF" w:rsidRDefault="00C744D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DD7FF5">
                  <w:rPr>
                    <w:rFonts w:ascii="Arial" w:hAnsi="Arial" w:cs="Arial"/>
                    <w:color w:val="auto"/>
                  </w:rPr>
                  <w:t>Compliant</w:t>
                </w:r>
              </w:sdtContent>
            </w:sdt>
            <w:r w:rsidR="004D1CCB" w:rsidRPr="00996FAF">
              <w:rPr>
                <w:rFonts w:ascii="Arial" w:hAnsi="Arial" w:cs="Arial"/>
                <w:color w:val="0000FF"/>
              </w:rPr>
              <w:t xml:space="preserve"> </w:t>
            </w:r>
          </w:p>
        </w:tc>
      </w:tr>
      <w:tr w:rsidR="00A16402" w14:paraId="62EA6635" w14:textId="77777777" w:rsidTr="00A1640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A6632" w14:textId="77777777" w:rsidR="00FC045E" w:rsidRPr="00996FAF" w:rsidRDefault="004D1CCB"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2EA6633" w14:textId="77777777" w:rsidR="00FC045E" w:rsidRPr="00996FAF" w:rsidRDefault="004D1CC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2EA6634" w14:textId="16EB1C9B" w:rsidR="00FC045E" w:rsidRPr="00996FAF" w:rsidRDefault="00C744D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DD7FF5">
                  <w:rPr>
                    <w:rFonts w:ascii="Arial" w:hAnsi="Arial" w:cs="Arial"/>
                    <w:color w:val="auto"/>
                  </w:rPr>
                  <w:t>Compliant</w:t>
                </w:r>
              </w:sdtContent>
            </w:sdt>
            <w:r w:rsidR="004D1CCB" w:rsidRPr="00996FAF">
              <w:rPr>
                <w:rFonts w:ascii="Arial" w:hAnsi="Arial" w:cs="Arial"/>
                <w:color w:val="0000FF"/>
              </w:rPr>
              <w:t xml:space="preserve"> </w:t>
            </w:r>
          </w:p>
        </w:tc>
      </w:tr>
      <w:tr w:rsidR="00A16402" w14:paraId="62EA6639" w14:textId="77777777" w:rsidTr="00A1640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A6636" w14:textId="77777777" w:rsidR="00FC045E" w:rsidRPr="00996FAF" w:rsidRDefault="004D1CCB"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62EA6637" w14:textId="77777777" w:rsidR="00FC045E" w:rsidRPr="00996FAF" w:rsidRDefault="004D1CC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62EA6638" w14:textId="44E9EBD4" w:rsidR="00FC045E" w:rsidRPr="00996FAF" w:rsidRDefault="00C744D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DD7FF5">
                  <w:rPr>
                    <w:rFonts w:ascii="Arial" w:hAnsi="Arial" w:cs="Arial"/>
                    <w:color w:val="auto"/>
                  </w:rPr>
                  <w:t>Compliant</w:t>
                </w:r>
              </w:sdtContent>
            </w:sdt>
            <w:r w:rsidR="004D1CCB" w:rsidRPr="00996FAF">
              <w:rPr>
                <w:rFonts w:ascii="Arial" w:hAnsi="Arial" w:cs="Arial"/>
                <w:color w:val="0000FF"/>
              </w:rPr>
              <w:t xml:space="preserve"> </w:t>
            </w:r>
          </w:p>
        </w:tc>
      </w:tr>
    </w:tbl>
    <w:p w14:paraId="62EA663A" w14:textId="77777777" w:rsidR="00D87E7C" w:rsidRDefault="004D1CCB" w:rsidP="00D87E7C">
      <w:pPr>
        <w:pStyle w:val="Heading20"/>
      </w:pPr>
      <w:r w:rsidRPr="00996FAF">
        <w:t>Findings</w:t>
      </w:r>
    </w:p>
    <w:p w14:paraId="26A0BEC8" w14:textId="5DE74254" w:rsidR="00425003" w:rsidRDefault="00635C95" w:rsidP="00425003">
      <w:pPr>
        <w:pStyle w:val="NormalArial"/>
        <w:rPr>
          <w:rFonts w:eastAsia="Calibri"/>
          <w:color w:val="auto"/>
        </w:rPr>
      </w:pPr>
      <w:r w:rsidRPr="00425003">
        <w:rPr>
          <w:rFonts w:eastAsia="Calibri"/>
          <w:color w:val="auto"/>
        </w:rPr>
        <w:t>Sampled consumers and representatives described the various avenues they use to provide feedback such as consumer surveys and forms, e-mails, consumer meetings and verbal feedback.</w:t>
      </w:r>
      <w:r w:rsidR="00425003" w:rsidRPr="00425003">
        <w:rPr>
          <w:rFonts w:eastAsia="Calibri"/>
          <w:color w:val="auto"/>
        </w:rPr>
        <w:t xml:space="preserve"> Management said feedback gathered during consumer meetings and monthly consumer survey</w:t>
      </w:r>
      <w:r w:rsidR="00E62B9B">
        <w:rPr>
          <w:rFonts w:eastAsia="Calibri"/>
          <w:color w:val="auto"/>
        </w:rPr>
        <w:t>s</w:t>
      </w:r>
      <w:r w:rsidR="00425003" w:rsidRPr="00425003">
        <w:rPr>
          <w:rFonts w:eastAsia="Calibri"/>
          <w:color w:val="auto"/>
        </w:rPr>
        <w:t xml:space="preserve"> are included in the meeting minutes and documented in the complaints and feedback register. The Assessment Team observed green feedback forms located throughout the service, as well as locked suggestion boxes </w:t>
      </w:r>
      <w:r w:rsidR="00E62B9B">
        <w:rPr>
          <w:rFonts w:eastAsia="Calibri"/>
          <w:color w:val="auto"/>
        </w:rPr>
        <w:t xml:space="preserve">which were </w:t>
      </w:r>
      <w:r w:rsidR="00425003" w:rsidRPr="00425003">
        <w:rPr>
          <w:rFonts w:eastAsia="Calibri"/>
          <w:color w:val="auto"/>
        </w:rPr>
        <w:t>easily accessible to consumers and staff. The resident handbook documents feedback mechanisms and how feedback plays a valuable role in improving the quality of care and services.</w:t>
      </w:r>
    </w:p>
    <w:p w14:paraId="6AE6E878" w14:textId="5332C8DF" w:rsidR="00425003" w:rsidRDefault="00425003" w:rsidP="00425003">
      <w:pPr>
        <w:pStyle w:val="NormalArial"/>
      </w:pPr>
      <w:r>
        <w:rPr>
          <w:rFonts w:eastAsia="Calibri"/>
          <w:color w:val="auto"/>
        </w:rPr>
        <w:t>Consumers and r</w:t>
      </w:r>
      <w:r w:rsidRPr="00341D38">
        <w:rPr>
          <w:rFonts w:eastAsia="Calibri"/>
          <w:color w:val="auto"/>
        </w:rPr>
        <w:t xml:space="preserve">epresentatives </w:t>
      </w:r>
      <w:r>
        <w:rPr>
          <w:rFonts w:eastAsia="Calibri"/>
          <w:color w:val="auto"/>
        </w:rPr>
        <w:t>stated</w:t>
      </w:r>
      <w:r w:rsidRPr="00341D38">
        <w:rPr>
          <w:rFonts w:eastAsia="Calibri"/>
          <w:color w:val="auto"/>
        </w:rPr>
        <w:t xml:space="preserve"> that they were aware of the various internal and external complaints mechanisms available to them.</w:t>
      </w:r>
      <w:r>
        <w:rPr>
          <w:rFonts w:eastAsia="Calibri"/>
          <w:color w:val="auto"/>
        </w:rPr>
        <w:t xml:space="preserve"> </w:t>
      </w:r>
      <w:r w:rsidRPr="005E714F">
        <w:t xml:space="preserve">The consumer handbook </w:t>
      </w:r>
      <w:r>
        <w:t xml:space="preserve">and staff induction pack </w:t>
      </w:r>
      <w:r w:rsidRPr="005E714F">
        <w:t>provide information on feedback mechanisms available including accessing internal and external complaints processes</w:t>
      </w:r>
      <w:r>
        <w:t>.</w:t>
      </w:r>
    </w:p>
    <w:p w14:paraId="5E50EF2C" w14:textId="00EFBED1" w:rsidR="00425003" w:rsidRDefault="00425003" w:rsidP="00425003">
      <w:pPr>
        <w:pStyle w:val="NormalArial"/>
      </w:pPr>
      <w:r>
        <w:t>C</w:t>
      </w:r>
      <w:r w:rsidRPr="00CC681D">
        <w:t>onsumers and</w:t>
      </w:r>
      <w:r>
        <w:t xml:space="preserve"> </w:t>
      </w:r>
      <w:r w:rsidRPr="00CC681D">
        <w:t>representatives who</w:t>
      </w:r>
      <w:r>
        <w:t xml:space="preserve"> have</w:t>
      </w:r>
      <w:r w:rsidRPr="00CC681D">
        <w:t xml:space="preserve"> raised issues were satisfied actions had been taken to resolve their </w:t>
      </w:r>
      <w:r>
        <w:t>concerns</w:t>
      </w:r>
      <w:r w:rsidRPr="00CC681D">
        <w:t>.</w:t>
      </w:r>
      <w:r>
        <w:t xml:space="preserve"> Staff</w:t>
      </w:r>
      <w:r w:rsidRPr="7BA7792B">
        <w:rPr>
          <w:rFonts w:eastAsia="Arial"/>
        </w:rPr>
        <w:t xml:space="preserve"> demonstrated an understanding of open disclosure</w:t>
      </w:r>
      <w:r>
        <w:rPr>
          <w:rFonts w:eastAsia="Arial"/>
        </w:rPr>
        <w:t xml:space="preserve"> and m</w:t>
      </w:r>
      <w:r w:rsidRPr="7BA7792B">
        <w:rPr>
          <w:rFonts w:eastAsia="Arial"/>
        </w:rPr>
        <w:t>anagement explained how staff are guided by policies on open disclosure and complaints management.</w:t>
      </w:r>
      <w:r>
        <w:rPr>
          <w:rFonts w:eastAsia="Arial"/>
        </w:rPr>
        <w:t xml:space="preserve"> </w:t>
      </w:r>
      <w:r>
        <w:t xml:space="preserve">Review of the service’s complaint register demonstrated staff response is consistent with the service’s open disclosure </w:t>
      </w:r>
      <w:r w:rsidR="00E62B9B">
        <w:t>policy</w:t>
      </w:r>
      <w:r>
        <w:t>, and that appropriate action is taken.</w:t>
      </w:r>
    </w:p>
    <w:p w14:paraId="5A4B409C" w14:textId="16F7BE8A" w:rsidR="00425003" w:rsidRPr="00425003" w:rsidRDefault="00425003" w:rsidP="00425003">
      <w:pPr>
        <w:pStyle w:val="NormalArial"/>
        <w:rPr>
          <w:rFonts w:eastAsia="Calibri"/>
          <w:color w:val="auto"/>
        </w:rPr>
      </w:pPr>
      <w:r>
        <w:rPr>
          <w:rFonts w:eastAsia="Calibri"/>
        </w:rPr>
        <w:t xml:space="preserve">Sampled consumers and representatives said they </w:t>
      </w:r>
      <w:r w:rsidRPr="00CC681D">
        <w:rPr>
          <w:rFonts w:eastAsia="Calibri"/>
          <w:color w:val="auto"/>
        </w:rPr>
        <w:t xml:space="preserve">are contacted by the service in response to feedback raised and provided examples of how </w:t>
      </w:r>
      <w:r>
        <w:rPr>
          <w:rFonts w:eastAsia="Calibri"/>
          <w:color w:val="auto"/>
        </w:rPr>
        <w:t>feedback</w:t>
      </w:r>
      <w:r w:rsidRPr="00CC681D">
        <w:rPr>
          <w:rFonts w:eastAsia="Calibri"/>
          <w:color w:val="auto"/>
        </w:rPr>
        <w:t xml:space="preserve"> has led to improvements. </w:t>
      </w:r>
      <w:r w:rsidRPr="7BA7792B">
        <w:rPr>
          <w:rFonts w:eastAsia="Arial"/>
        </w:rPr>
        <w:t>Management</w:t>
      </w:r>
      <w:r>
        <w:rPr>
          <w:rFonts w:eastAsia="Arial"/>
        </w:rPr>
        <w:t xml:space="preserve"> </w:t>
      </w:r>
      <w:r w:rsidRPr="7BA7792B">
        <w:rPr>
          <w:rFonts w:eastAsia="Arial"/>
        </w:rPr>
        <w:t>describe</w:t>
      </w:r>
      <w:r>
        <w:rPr>
          <w:rFonts w:eastAsia="Arial"/>
        </w:rPr>
        <w:t>d the</w:t>
      </w:r>
      <w:r w:rsidRPr="7BA7792B">
        <w:rPr>
          <w:rFonts w:eastAsia="Arial"/>
        </w:rPr>
        <w:t xml:space="preserve"> processes in place to escalate complaints and how they are used to improve </w:t>
      </w:r>
      <w:r w:rsidR="00DD7FF5">
        <w:rPr>
          <w:rFonts w:eastAsia="Arial"/>
        </w:rPr>
        <w:t xml:space="preserve">consumer </w:t>
      </w:r>
      <w:r w:rsidRPr="7BA7792B">
        <w:rPr>
          <w:rFonts w:eastAsia="Arial"/>
        </w:rPr>
        <w:t xml:space="preserve">care and services. </w:t>
      </w:r>
      <w:r w:rsidRPr="00CC681D">
        <w:rPr>
          <w:rFonts w:eastAsia="Calibri"/>
          <w:color w:val="auto"/>
        </w:rPr>
        <w:t xml:space="preserve">The plan for continuous improvement and </w:t>
      </w:r>
      <w:r w:rsidRPr="00CC681D">
        <w:rPr>
          <w:rFonts w:eastAsia="Calibri"/>
        </w:rPr>
        <w:t xml:space="preserve">complaints documentation reviewed identified prompt action taken by management and demonstrated how </w:t>
      </w:r>
      <w:r w:rsidR="00E62B9B">
        <w:rPr>
          <w:rFonts w:eastAsia="Calibri"/>
        </w:rPr>
        <w:t xml:space="preserve">care and </w:t>
      </w:r>
      <w:r w:rsidRPr="00CC681D">
        <w:rPr>
          <w:rFonts w:eastAsia="Calibri"/>
        </w:rPr>
        <w:t>services are improved</w:t>
      </w:r>
      <w:r w:rsidR="00DD7FF5">
        <w:rPr>
          <w:rFonts w:eastAsia="Calibri"/>
        </w:rPr>
        <w:t>.</w:t>
      </w:r>
    </w:p>
    <w:p w14:paraId="62EA663B" w14:textId="4939DBFC" w:rsidR="002B0C90" w:rsidRPr="00712752" w:rsidRDefault="004D1CCB" w:rsidP="0036130C">
      <w:pPr>
        <w:pStyle w:val="NormalArial"/>
      </w:pPr>
      <w:r w:rsidRPr="00712752">
        <w:br w:type="page"/>
      </w:r>
    </w:p>
    <w:p w14:paraId="62EA663C" w14:textId="77777777" w:rsidR="00FC045E" w:rsidRPr="00996FAF" w:rsidRDefault="004D1CCB"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A16402" w14:paraId="62EA663F" w14:textId="77777777" w:rsidTr="00A164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62EA663D" w14:textId="77777777" w:rsidR="00FC045E" w:rsidRPr="00996FAF" w:rsidRDefault="004D1CCB"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2EA663E" w14:textId="77777777" w:rsidR="00FC045E" w:rsidRPr="00996FAF" w:rsidRDefault="00C744D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16402" w14:paraId="62EA6643" w14:textId="77777777" w:rsidTr="00A1640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A6640" w14:textId="77777777" w:rsidR="00FC045E" w:rsidRPr="00996FAF" w:rsidRDefault="004D1CCB"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2EA6641" w14:textId="77777777" w:rsidR="00FC045E" w:rsidRPr="00996FAF" w:rsidRDefault="004D1CC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2EA6642" w14:textId="75F29811" w:rsidR="00FC045E" w:rsidRPr="00996FAF" w:rsidRDefault="00C744D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18697E">
                  <w:rPr>
                    <w:rFonts w:ascii="Arial" w:hAnsi="Arial" w:cs="Arial"/>
                    <w:color w:val="auto"/>
                  </w:rPr>
                  <w:t>Compliant</w:t>
                </w:r>
              </w:sdtContent>
            </w:sdt>
            <w:r w:rsidR="004D1CCB" w:rsidRPr="00996FAF">
              <w:rPr>
                <w:rFonts w:ascii="Arial" w:hAnsi="Arial" w:cs="Arial"/>
                <w:color w:val="0000FF"/>
              </w:rPr>
              <w:t xml:space="preserve"> </w:t>
            </w:r>
          </w:p>
        </w:tc>
      </w:tr>
      <w:tr w:rsidR="00A16402" w14:paraId="62EA6647" w14:textId="77777777" w:rsidTr="00A164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A6644" w14:textId="77777777" w:rsidR="00FC045E" w:rsidRPr="00996FAF" w:rsidRDefault="004D1CCB"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2EA6645" w14:textId="77777777" w:rsidR="00FC045E" w:rsidRPr="00996FAF" w:rsidRDefault="004D1CC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62EA6646" w14:textId="7A4994CB" w:rsidR="00FC045E" w:rsidRPr="00996FAF" w:rsidRDefault="00C744D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921088">
                  <w:rPr>
                    <w:rFonts w:ascii="Arial" w:hAnsi="Arial" w:cs="Arial"/>
                    <w:color w:val="auto"/>
                  </w:rPr>
                  <w:t>Compliant</w:t>
                </w:r>
              </w:sdtContent>
            </w:sdt>
            <w:r w:rsidR="004D1CCB" w:rsidRPr="00996FAF">
              <w:rPr>
                <w:rFonts w:ascii="Arial" w:hAnsi="Arial" w:cs="Arial"/>
                <w:color w:val="0000FF"/>
              </w:rPr>
              <w:t xml:space="preserve"> </w:t>
            </w:r>
          </w:p>
        </w:tc>
      </w:tr>
      <w:tr w:rsidR="00A16402" w14:paraId="62EA664B" w14:textId="77777777" w:rsidTr="00A1640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A6648" w14:textId="77777777" w:rsidR="00FC045E" w:rsidRPr="00996FAF" w:rsidRDefault="004D1CCB"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2EA6649" w14:textId="77777777" w:rsidR="00FC045E" w:rsidRPr="00996FAF" w:rsidRDefault="004D1CC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62EA664A" w14:textId="2AFCB064" w:rsidR="00FC045E" w:rsidRPr="00996FAF" w:rsidRDefault="00C744D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921088">
                  <w:rPr>
                    <w:rFonts w:ascii="Arial" w:hAnsi="Arial" w:cs="Arial"/>
                    <w:color w:val="auto"/>
                  </w:rPr>
                  <w:t>Compliant</w:t>
                </w:r>
              </w:sdtContent>
            </w:sdt>
            <w:r w:rsidR="004D1CCB" w:rsidRPr="00996FAF">
              <w:rPr>
                <w:rFonts w:ascii="Arial" w:hAnsi="Arial" w:cs="Arial"/>
                <w:color w:val="0000FF"/>
              </w:rPr>
              <w:t xml:space="preserve"> </w:t>
            </w:r>
          </w:p>
        </w:tc>
      </w:tr>
      <w:tr w:rsidR="00A16402" w14:paraId="62EA664F" w14:textId="77777777" w:rsidTr="00A164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A664C" w14:textId="77777777" w:rsidR="00FC045E" w:rsidRPr="00996FAF" w:rsidRDefault="004D1CCB"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2EA664D" w14:textId="77777777" w:rsidR="00FC045E" w:rsidRPr="00996FAF" w:rsidRDefault="004D1CC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62EA664E" w14:textId="33A378CB" w:rsidR="00FC045E" w:rsidRPr="00996FAF" w:rsidRDefault="00C744D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921088">
                  <w:rPr>
                    <w:rFonts w:ascii="Arial" w:hAnsi="Arial" w:cs="Arial"/>
                    <w:color w:val="auto"/>
                  </w:rPr>
                  <w:t>Compliant</w:t>
                </w:r>
              </w:sdtContent>
            </w:sdt>
            <w:r w:rsidR="004D1CCB" w:rsidRPr="00996FAF">
              <w:rPr>
                <w:rFonts w:ascii="Arial" w:hAnsi="Arial" w:cs="Arial"/>
                <w:color w:val="0000FF"/>
              </w:rPr>
              <w:t xml:space="preserve"> </w:t>
            </w:r>
          </w:p>
        </w:tc>
      </w:tr>
      <w:tr w:rsidR="00A16402" w14:paraId="62EA6653" w14:textId="77777777" w:rsidTr="00A1640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A6650" w14:textId="77777777" w:rsidR="00FC045E" w:rsidRPr="00996FAF" w:rsidRDefault="004D1CCB"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62EA6651" w14:textId="77777777" w:rsidR="00FC045E" w:rsidRPr="00996FAF" w:rsidRDefault="004D1CC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62EA6652" w14:textId="2A4C86AE" w:rsidR="00FC045E" w:rsidRPr="00996FAF" w:rsidRDefault="00C744DD"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921088">
                  <w:rPr>
                    <w:rFonts w:ascii="Arial" w:hAnsi="Arial" w:cs="Arial"/>
                    <w:color w:val="auto"/>
                  </w:rPr>
                  <w:t>Compliant</w:t>
                </w:r>
              </w:sdtContent>
            </w:sdt>
            <w:r w:rsidR="004D1CCB" w:rsidRPr="00996FAF">
              <w:rPr>
                <w:rFonts w:ascii="Arial" w:hAnsi="Arial" w:cs="Arial"/>
                <w:color w:val="0000FF"/>
              </w:rPr>
              <w:t xml:space="preserve"> </w:t>
            </w:r>
          </w:p>
        </w:tc>
      </w:tr>
    </w:tbl>
    <w:p w14:paraId="62EA6654" w14:textId="77777777" w:rsidR="002B0C90" w:rsidRDefault="004D1CCB" w:rsidP="002B0C90">
      <w:pPr>
        <w:pStyle w:val="Heading20"/>
      </w:pPr>
      <w:r>
        <w:t>Findings</w:t>
      </w:r>
    </w:p>
    <w:p w14:paraId="5CD00842" w14:textId="1FA4F89E" w:rsidR="0018697E" w:rsidRDefault="0018697E" w:rsidP="0036130C">
      <w:pPr>
        <w:pStyle w:val="NormalArial"/>
        <w:rPr>
          <w:color w:val="auto"/>
          <w:szCs w:val="22"/>
        </w:rPr>
      </w:pPr>
      <w:r>
        <w:t xml:space="preserve">Sampled consumers and representatives </w:t>
      </w:r>
      <w:r w:rsidRPr="00D93864">
        <w:rPr>
          <w:color w:val="auto"/>
        </w:rPr>
        <w:t xml:space="preserve">expressed satisfaction with staffing </w:t>
      </w:r>
      <w:r w:rsidR="00921088">
        <w:rPr>
          <w:color w:val="auto"/>
        </w:rPr>
        <w:t>levels at</w:t>
      </w:r>
      <w:r w:rsidRPr="00D93864">
        <w:rPr>
          <w:color w:val="auto"/>
        </w:rPr>
        <w:t xml:space="preserve"> the service</w:t>
      </w:r>
      <w:r>
        <w:rPr>
          <w:color w:val="auto"/>
        </w:rPr>
        <w:t>. Sampled staff stated there is sufficient staff and m</w:t>
      </w:r>
      <w:r w:rsidRPr="00D93864">
        <w:rPr>
          <w:color w:val="auto"/>
        </w:rPr>
        <w:t>anagement described how they have planned and recruited staff to manage current care needs and anticipate future care needs as consumer occupancy increases</w:t>
      </w:r>
      <w:r>
        <w:rPr>
          <w:color w:val="auto"/>
        </w:rPr>
        <w:t xml:space="preserve">. </w:t>
      </w:r>
      <w:r w:rsidRPr="00D93864">
        <w:rPr>
          <w:color w:val="auto"/>
          <w:szCs w:val="22"/>
        </w:rPr>
        <w:t xml:space="preserve">The Assessment Team reviewed </w:t>
      </w:r>
      <w:r w:rsidR="009B6DE4">
        <w:rPr>
          <w:color w:val="auto"/>
          <w:szCs w:val="22"/>
        </w:rPr>
        <w:t>a</w:t>
      </w:r>
      <w:r w:rsidRPr="00D93864">
        <w:rPr>
          <w:color w:val="auto"/>
          <w:szCs w:val="22"/>
        </w:rPr>
        <w:t xml:space="preserve"> recent roster which identified sufficient staffing levels across the service and shifts being filled as required.  </w:t>
      </w:r>
    </w:p>
    <w:p w14:paraId="5EFAB6C5" w14:textId="4D49FC40" w:rsidR="00E62B9B" w:rsidRDefault="00D85083" w:rsidP="0036130C">
      <w:pPr>
        <w:pStyle w:val="NormalArial"/>
        <w:rPr>
          <w:color w:val="auto"/>
        </w:rPr>
      </w:pPr>
      <w:r w:rsidRPr="3E96D431">
        <w:rPr>
          <w:rFonts w:eastAsia="Calibri"/>
          <w:color w:val="auto"/>
        </w:rPr>
        <w:t>Consumers described in various ways how staff are kind, caring</w:t>
      </w:r>
      <w:r>
        <w:rPr>
          <w:rFonts w:eastAsia="Calibri"/>
          <w:color w:val="auto"/>
        </w:rPr>
        <w:t>,</w:t>
      </w:r>
      <w:r w:rsidRPr="3E96D431">
        <w:rPr>
          <w:rFonts w:eastAsia="Calibri"/>
          <w:color w:val="auto"/>
        </w:rPr>
        <w:t xml:space="preserve"> and gentle when providing care. </w:t>
      </w:r>
      <w:r w:rsidRPr="3E96D431">
        <w:rPr>
          <w:color w:val="auto"/>
        </w:rPr>
        <w:t>Staff demonstrated they are familiar with</w:t>
      </w:r>
      <w:r w:rsidR="00921088">
        <w:rPr>
          <w:color w:val="auto"/>
        </w:rPr>
        <w:t xml:space="preserve"> the</w:t>
      </w:r>
      <w:r w:rsidRPr="3E96D431">
        <w:rPr>
          <w:color w:val="auto"/>
        </w:rPr>
        <w:t xml:space="preserve"> individual needs</w:t>
      </w:r>
      <w:r>
        <w:rPr>
          <w:color w:val="auto"/>
        </w:rPr>
        <w:t xml:space="preserve"> of consumers</w:t>
      </w:r>
      <w:r w:rsidRPr="3E96D431">
        <w:rPr>
          <w:color w:val="auto"/>
        </w:rPr>
        <w:t xml:space="preserve">. </w:t>
      </w:r>
      <w:r>
        <w:rPr>
          <w:color w:val="auto"/>
        </w:rPr>
        <w:t>Staff were o</w:t>
      </w:r>
      <w:r w:rsidRPr="3E96D431">
        <w:rPr>
          <w:color w:val="auto"/>
        </w:rPr>
        <w:t>bserv</w:t>
      </w:r>
      <w:r>
        <w:rPr>
          <w:color w:val="auto"/>
        </w:rPr>
        <w:t>ed</w:t>
      </w:r>
      <w:r w:rsidRPr="3E96D431">
        <w:rPr>
          <w:color w:val="auto"/>
        </w:rPr>
        <w:t xml:space="preserve"> interacting with consumers in a polite and kind manner</w:t>
      </w:r>
      <w:r>
        <w:rPr>
          <w:color w:val="auto"/>
        </w:rPr>
        <w:t>.</w:t>
      </w:r>
    </w:p>
    <w:p w14:paraId="3BC5B817" w14:textId="0EFC9008" w:rsidR="001836C2" w:rsidRDefault="00E62B9B" w:rsidP="0036130C">
      <w:pPr>
        <w:pStyle w:val="NormalArial"/>
        <w:rPr>
          <w:color w:val="auto"/>
        </w:rPr>
      </w:pPr>
      <w:r>
        <w:t xml:space="preserve">The service has effective systems to ensure staff are competent and have the qualifications and knowledge to perform their role. </w:t>
      </w:r>
      <w:r w:rsidRPr="3E96D431">
        <w:rPr>
          <w:rFonts w:eastAsia="Calibri"/>
          <w:color w:val="auto"/>
        </w:rPr>
        <w:t xml:space="preserve">Consumers and representatives expressed satisfaction staff are competent and knowledgeable in providing quality care and services. Staff are supported by management and senior clinical staff to effectively perform their roles. </w:t>
      </w:r>
      <w:r w:rsidRPr="3E96D431">
        <w:rPr>
          <w:color w:val="auto"/>
        </w:rPr>
        <w:t xml:space="preserve">Position descriptions include key competencies and </w:t>
      </w:r>
      <w:r w:rsidR="00921088">
        <w:rPr>
          <w:color w:val="auto"/>
        </w:rPr>
        <w:t xml:space="preserve">the </w:t>
      </w:r>
      <w:r w:rsidRPr="3E96D431">
        <w:rPr>
          <w:color w:val="auto"/>
        </w:rPr>
        <w:t>qualifications</w:t>
      </w:r>
      <w:r>
        <w:rPr>
          <w:color w:val="auto"/>
        </w:rPr>
        <w:t xml:space="preserve"> required for specific roles.</w:t>
      </w:r>
      <w:r w:rsidRPr="3E96D431">
        <w:rPr>
          <w:color w:val="auto"/>
        </w:rPr>
        <w:t xml:space="preserve"> </w:t>
      </w:r>
    </w:p>
    <w:p w14:paraId="2AB19B2D" w14:textId="0A2E3DA7" w:rsidR="001836C2" w:rsidRDefault="001836C2" w:rsidP="0036130C">
      <w:pPr>
        <w:pStyle w:val="NormalArial"/>
        <w:rPr>
          <w:color w:val="auto"/>
          <w:szCs w:val="22"/>
        </w:rPr>
      </w:pPr>
      <w:r>
        <w:t>Sampled c</w:t>
      </w:r>
      <w:r w:rsidRPr="00C576ED">
        <w:t xml:space="preserve">onsumers </w:t>
      </w:r>
      <w:r w:rsidRPr="00C576ED">
        <w:rPr>
          <w:szCs w:val="22"/>
        </w:rPr>
        <w:t>and representatives</w:t>
      </w:r>
      <w:r w:rsidRPr="00C576ED">
        <w:t xml:space="preserve"> </w:t>
      </w:r>
      <w:r w:rsidRPr="00C576ED">
        <w:rPr>
          <w:rFonts w:eastAsia="Calibri"/>
          <w:color w:val="auto"/>
        </w:rPr>
        <w:t>expressed satisfaction th</w:t>
      </w:r>
      <w:r>
        <w:rPr>
          <w:rFonts w:eastAsia="Calibri"/>
          <w:color w:val="auto"/>
        </w:rPr>
        <w:t>at</w:t>
      </w:r>
      <w:r w:rsidRPr="00C576ED">
        <w:rPr>
          <w:rFonts w:eastAsia="Calibri"/>
          <w:color w:val="auto"/>
        </w:rPr>
        <w:t xml:space="preserve"> staff are trained, equipped</w:t>
      </w:r>
      <w:r>
        <w:rPr>
          <w:rFonts w:eastAsia="Calibri"/>
          <w:color w:val="auto"/>
        </w:rPr>
        <w:t>,</w:t>
      </w:r>
      <w:r w:rsidRPr="00C576ED">
        <w:rPr>
          <w:rFonts w:eastAsia="Calibri"/>
          <w:color w:val="auto"/>
        </w:rPr>
        <w:t xml:space="preserve"> and supported to provide </w:t>
      </w:r>
      <w:r>
        <w:rPr>
          <w:rFonts w:eastAsia="Calibri"/>
          <w:color w:val="auto"/>
        </w:rPr>
        <w:t xml:space="preserve">consumer </w:t>
      </w:r>
      <w:r w:rsidRPr="00C576ED">
        <w:rPr>
          <w:rFonts w:eastAsia="Calibri"/>
          <w:color w:val="auto"/>
        </w:rPr>
        <w:t xml:space="preserve">care. </w:t>
      </w:r>
      <w:r w:rsidRPr="00C576ED">
        <w:rPr>
          <w:color w:val="auto"/>
          <w:szCs w:val="22"/>
        </w:rPr>
        <w:t xml:space="preserve">Management described how they identify staff training needs through feedback received from </w:t>
      </w:r>
      <w:r>
        <w:rPr>
          <w:color w:val="auto"/>
          <w:szCs w:val="22"/>
        </w:rPr>
        <w:t xml:space="preserve">staff, </w:t>
      </w:r>
      <w:r w:rsidRPr="00C576ED">
        <w:rPr>
          <w:color w:val="auto"/>
          <w:szCs w:val="22"/>
        </w:rPr>
        <w:t>consumer</w:t>
      </w:r>
      <w:r>
        <w:rPr>
          <w:color w:val="auto"/>
          <w:szCs w:val="22"/>
        </w:rPr>
        <w:t xml:space="preserve">s and </w:t>
      </w:r>
      <w:r w:rsidRPr="00C576ED">
        <w:rPr>
          <w:color w:val="auto"/>
          <w:szCs w:val="22"/>
        </w:rPr>
        <w:t>representatives, evaluation forms, performance appraisals, incident</w:t>
      </w:r>
      <w:r>
        <w:rPr>
          <w:color w:val="auto"/>
          <w:szCs w:val="22"/>
        </w:rPr>
        <w:t xml:space="preserve"> reports</w:t>
      </w:r>
      <w:r w:rsidRPr="00C576ED">
        <w:rPr>
          <w:color w:val="auto"/>
          <w:szCs w:val="22"/>
        </w:rPr>
        <w:t>, audit results, and identified changes in industry legislation and organisational policies and work instructions</w:t>
      </w:r>
      <w:r>
        <w:rPr>
          <w:color w:val="auto"/>
          <w:szCs w:val="22"/>
        </w:rPr>
        <w:t>.</w:t>
      </w:r>
    </w:p>
    <w:p w14:paraId="62EA6655" w14:textId="016F9FA9" w:rsidR="002B0C90" w:rsidRPr="00262C0B" w:rsidRDefault="001836C2" w:rsidP="0036130C">
      <w:pPr>
        <w:pStyle w:val="NormalArial"/>
      </w:pPr>
      <w:r>
        <w:rPr>
          <w:color w:val="auto"/>
          <w:szCs w:val="22"/>
        </w:rPr>
        <w:t xml:space="preserve">Sampled staff </w:t>
      </w:r>
      <w:r w:rsidRPr="007C5EA2">
        <w:t xml:space="preserve">said they have completed their performance appraisal ‘check in’. </w:t>
      </w:r>
      <w:r w:rsidRPr="007C5EA2">
        <w:rPr>
          <w:rFonts w:eastAsia="Calibri"/>
          <w:color w:val="auto"/>
        </w:rPr>
        <w:t xml:space="preserve">Staff expressed satisfaction </w:t>
      </w:r>
      <w:r>
        <w:rPr>
          <w:rFonts w:eastAsia="Calibri"/>
          <w:color w:val="auto"/>
        </w:rPr>
        <w:t>with</w:t>
      </w:r>
      <w:r w:rsidRPr="007C5EA2">
        <w:rPr>
          <w:rFonts w:eastAsia="Calibri"/>
          <w:color w:val="auto"/>
        </w:rPr>
        <w:t xml:space="preserve"> the support they receive from management and senior clinical staff at the service</w:t>
      </w:r>
      <w:r>
        <w:rPr>
          <w:rFonts w:eastAsia="Calibri"/>
          <w:color w:val="auto"/>
        </w:rPr>
        <w:t xml:space="preserve">. </w:t>
      </w:r>
      <w:r w:rsidRPr="007C5EA2">
        <w:rPr>
          <w:rFonts w:eastAsia="Calibri"/>
          <w:color w:val="auto"/>
        </w:rPr>
        <w:t xml:space="preserve">Management described how each staff member has a personal professional development plan in place </w:t>
      </w:r>
      <w:r>
        <w:rPr>
          <w:rFonts w:eastAsia="Calibri"/>
          <w:color w:val="auto"/>
        </w:rPr>
        <w:t xml:space="preserve">and </w:t>
      </w:r>
      <w:r w:rsidR="00921088">
        <w:rPr>
          <w:rFonts w:eastAsia="Calibri"/>
          <w:color w:val="auto"/>
        </w:rPr>
        <w:t xml:space="preserve">that </w:t>
      </w:r>
      <w:r w:rsidRPr="007C5EA2">
        <w:rPr>
          <w:rFonts w:eastAsia="Calibri"/>
          <w:color w:val="auto"/>
        </w:rPr>
        <w:t>performance appraisal</w:t>
      </w:r>
      <w:r>
        <w:t>s are scheduled.</w:t>
      </w:r>
      <w:r w:rsidR="004D1CCB">
        <w:br w:type="page"/>
      </w:r>
    </w:p>
    <w:p w14:paraId="62EA6656" w14:textId="77777777" w:rsidR="00FC045E" w:rsidRPr="00996FAF" w:rsidRDefault="004D1CCB"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A16402" w14:paraId="62EA6659" w14:textId="77777777" w:rsidTr="00A164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2EA6657" w14:textId="77777777" w:rsidR="00FC045E" w:rsidRPr="00996FAF" w:rsidRDefault="004D1CCB"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2EA6658" w14:textId="77777777" w:rsidR="00FC045E" w:rsidRPr="00996FAF" w:rsidRDefault="00C744D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16402" w14:paraId="62EA665D" w14:textId="77777777" w:rsidTr="00A1640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2EA665A" w14:textId="77777777" w:rsidR="00FC045E" w:rsidRPr="00996FAF" w:rsidRDefault="004D1CCB"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62EA665B" w14:textId="77777777" w:rsidR="00FC045E" w:rsidRPr="00996FAF" w:rsidRDefault="004D1CC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62EA665C" w14:textId="142023A2" w:rsidR="00FC045E" w:rsidRPr="00996FAF" w:rsidRDefault="00C744D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111202">
                  <w:rPr>
                    <w:rFonts w:ascii="Arial" w:hAnsi="Arial" w:cs="Arial"/>
                    <w:color w:val="auto"/>
                  </w:rPr>
                  <w:t>Compliant</w:t>
                </w:r>
              </w:sdtContent>
            </w:sdt>
          </w:p>
        </w:tc>
      </w:tr>
      <w:tr w:rsidR="00A16402" w14:paraId="62EA6661" w14:textId="77777777" w:rsidTr="00A164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2EA665E" w14:textId="77777777" w:rsidR="00FC045E" w:rsidRPr="00996FAF" w:rsidRDefault="004D1CCB"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62EA665F" w14:textId="77777777" w:rsidR="00FC045E" w:rsidRPr="00996FAF" w:rsidRDefault="004D1CC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62EA6660" w14:textId="10067F82" w:rsidR="00FC045E" w:rsidRPr="00996FAF" w:rsidRDefault="00C744D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2768C0">
                  <w:rPr>
                    <w:rFonts w:ascii="Arial" w:hAnsi="Arial" w:cs="Arial"/>
                    <w:color w:val="auto"/>
                  </w:rPr>
                  <w:t>Compliant</w:t>
                </w:r>
              </w:sdtContent>
            </w:sdt>
          </w:p>
        </w:tc>
      </w:tr>
      <w:tr w:rsidR="00A16402" w14:paraId="62EA666B" w14:textId="77777777" w:rsidTr="00A1640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2EA6662" w14:textId="77777777" w:rsidR="00FC045E" w:rsidRPr="00996FAF" w:rsidRDefault="004D1CCB"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2EA6663" w14:textId="77777777" w:rsidR="00FC045E" w:rsidRPr="00996FAF" w:rsidRDefault="004D1CC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2EA6664" w14:textId="77777777" w:rsidR="00FC045E" w:rsidRPr="00996FAF" w:rsidRDefault="004D1CC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2EA6665" w14:textId="77777777" w:rsidR="00FC045E" w:rsidRPr="00996FAF" w:rsidRDefault="004D1CC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2EA6666" w14:textId="77777777" w:rsidR="00FC045E" w:rsidRPr="00996FAF" w:rsidRDefault="004D1CC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2EA6667" w14:textId="77777777" w:rsidR="00FC045E" w:rsidRPr="00996FAF" w:rsidRDefault="004D1CC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A6668" w14:textId="77777777" w:rsidR="00FC045E" w:rsidRPr="00996FAF" w:rsidRDefault="004D1CC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2EA6669" w14:textId="77777777" w:rsidR="00FC045E" w:rsidRPr="00996FAF" w:rsidRDefault="004D1CC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2EA666A" w14:textId="5DD70014" w:rsidR="00FC045E" w:rsidRPr="00996FAF" w:rsidRDefault="00C744D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2768C0">
                  <w:rPr>
                    <w:rFonts w:ascii="Arial" w:hAnsi="Arial" w:cs="Arial"/>
                    <w:color w:val="auto"/>
                  </w:rPr>
                  <w:t>Compliant</w:t>
                </w:r>
              </w:sdtContent>
            </w:sdt>
          </w:p>
        </w:tc>
      </w:tr>
      <w:tr w:rsidR="00A16402" w14:paraId="62EA6673" w14:textId="77777777" w:rsidTr="00A164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2EA666C" w14:textId="77777777" w:rsidR="00FC045E" w:rsidRPr="00996FAF" w:rsidRDefault="004D1CCB"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2EA666D" w14:textId="77777777" w:rsidR="00FC045E" w:rsidRPr="00996FAF" w:rsidRDefault="004D1CC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2EA666E" w14:textId="77777777" w:rsidR="00FC045E" w:rsidRPr="00996FAF" w:rsidRDefault="004D1CCB"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2EA666F" w14:textId="77777777" w:rsidR="00FC045E" w:rsidRPr="00996FAF" w:rsidRDefault="004D1CCB"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2EA6670" w14:textId="77777777" w:rsidR="00FC045E" w:rsidRPr="00996FAF" w:rsidRDefault="004D1CCB"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2EA6671" w14:textId="77777777" w:rsidR="00FC045E" w:rsidRPr="00996FAF" w:rsidRDefault="004D1CCB"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2EA6672" w14:textId="3692078C" w:rsidR="00FC045E" w:rsidRPr="00996FAF" w:rsidRDefault="00C744DD"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2768C0">
                  <w:rPr>
                    <w:rFonts w:ascii="Arial" w:hAnsi="Arial" w:cs="Arial"/>
                    <w:color w:val="auto"/>
                  </w:rPr>
                  <w:t>Compliant</w:t>
                </w:r>
              </w:sdtContent>
            </w:sdt>
          </w:p>
        </w:tc>
      </w:tr>
      <w:tr w:rsidR="00A16402" w14:paraId="62EA667A" w14:textId="77777777" w:rsidTr="00A1640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2EA6674" w14:textId="77777777" w:rsidR="00FC045E" w:rsidRPr="00996FAF" w:rsidRDefault="004D1CCB"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62EA6675" w14:textId="77777777" w:rsidR="00FC045E" w:rsidRPr="00996FAF" w:rsidRDefault="004D1CC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2EA6676" w14:textId="77777777" w:rsidR="00FC045E" w:rsidRPr="00996FAF" w:rsidRDefault="004D1CCB"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2EA6677" w14:textId="77777777" w:rsidR="00FC045E" w:rsidRPr="00996FAF" w:rsidRDefault="004D1CCB"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2EA6678" w14:textId="77777777" w:rsidR="00FC045E" w:rsidRPr="00996FAF" w:rsidRDefault="004D1CCB"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62EA6679" w14:textId="58D99472" w:rsidR="00FC045E" w:rsidRPr="00996FAF" w:rsidRDefault="00C744DD"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2768C0">
                  <w:rPr>
                    <w:rFonts w:ascii="Arial" w:hAnsi="Arial" w:cs="Arial"/>
                    <w:color w:val="auto"/>
                  </w:rPr>
                  <w:t>Compliant</w:t>
                </w:r>
              </w:sdtContent>
            </w:sdt>
          </w:p>
        </w:tc>
      </w:tr>
    </w:tbl>
    <w:p w14:paraId="62EA667B" w14:textId="77777777" w:rsidR="00D87E7C" w:rsidRDefault="004D1CCB" w:rsidP="00D87E7C">
      <w:pPr>
        <w:pStyle w:val="Heading20"/>
      </w:pPr>
      <w:r w:rsidRPr="00996FAF">
        <w:t>Findings</w:t>
      </w:r>
    </w:p>
    <w:p w14:paraId="62EA667C" w14:textId="28A1C98F" w:rsidR="00117022" w:rsidRDefault="00111202" w:rsidP="00111202">
      <w:pPr>
        <w:pStyle w:val="NormalArial"/>
        <w:rPr>
          <w:rFonts w:eastAsia="Calibri"/>
          <w:color w:val="auto"/>
        </w:rPr>
      </w:pPr>
      <w:r w:rsidRPr="009F4FC9">
        <w:rPr>
          <w:rFonts w:eastAsia="Calibri"/>
          <w:color w:val="auto"/>
        </w:rPr>
        <w:t>The service focus</w:t>
      </w:r>
      <w:r>
        <w:rPr>
          <w:rFonts w:eastAsia="Calibri"/>
          <w:color w:val="auto"/>
        </w:rPr>
        <w:t>ses</w:t>
      </w:r>
      <w:r w:rsidRPr="009F4FC9">
        <w:rPr>
          <w:rFonts w:eastAsia="Calibri"/>
          <w:color w:val="auto"/>
        </w:rPr>
        <w:t xml:space="preserve"> on providing a program of regular surveys to engage consumers, their representatives</w:t>
      </w:r>
      <w:r>
        <w:rPr>
          <w:rFonts w:eastAsia="Calibri"/>
          <w:color w:val="auto"/>
        </w:rPr>
        <w:t>,</w:t>
      </w:r>
      <w:r w:rsidRPr="009F4FC9">
        <w:rPr>
          <w:rFonts w:eastAsia="Calibri"/>
          <w:color w:val="auto"/>
        </w:rPr>
        <w:t xml:space="preserve"> and staff. Consumers described having opportunit</w:t>
      </w:r>
      <w:r>
        <w:rPr>
          <w:rFonts w:eastAsia="Calibri"/>
          <w:color w:val="auto"/>
        </w:rPr>
        <w:t>ies</w:t>
      </w:r>
      <w:r w:rsidRPr="009F4FC9">
        <w:rPr>
          <w:rFonts w:eastAsia="Calibri"/>
          <w:color w:val="auto"/>
        </w:rPr>
        <w:t xml:space="preserve"> to provide feedback through resident meetings and</w:t>
      </w:r>
      <w:r>
        <w:rPr>
          <w:rFonts w:eastAsia="Calibri"/>
          <w:color w:val="auto"/>
        </w:rPr>
        <w:t xml:space="preserve"> </w:t>
      </w:r>
      <w:r w:rsidRPr="009F4FC9">
        <w:rPr>
          <w:rFonts w:eastAsia="Calibri"/>
          <w:color w:val="auto"/>
        </w:rPr>
        <w:t xml:space="preserve">surveys. </w:t>
      </w:r>
      <w:r>
        <w:rPr>
          <w:rFonts w:eastAsia="Calibri"/>
          <w:color w:val="auto"/>
        </w:rPr>
        <w:t>Although t</w:t>
      </w:r>
      <w:r w:rsidRPr="009F4FC9">
        <w:rPr>
          <w:rFonts w:eastAsia="Calibri"/>
          <w:color w:val="auto"/>
        </w:rPr>
        <w:t xml:space="preserve">he service does not currently have consumer representation on committees or </w:t>
      </w:r>
      <w:r>
        <w:rPr>
          <w:rFonts w:eastAsia="Calibri"/>
          <w:color w:val="auto"/>
        </w:rPr>
        <w:t xml:space="preserve">the </w:t>
      </w:r>
      <w:r w:rsidRPr="009F4FC9">
        <w:rPr>
          <w:rFonts w:eastAsia="Calibri"/>
          <w:color w:val="auto"/>
        </w:rPr>
        <w:t>opportunity to present to the Board</w:t>
      </w:r>
      <w:r>
        <w:rPr>
          <w:rFonts w:eastAsia="Calibri"/>
          <w:color w:val="auto"/>
        </w:rPr>
        <w:t>, management described</w:t>
      </w:r>
      <w:r>
        <w:rPr>
          <w:rFonts w:cs="Times New Roman"/>
        </w:rPr>
        <w:t xml:space="preserve"> future plans to increase participation as consumer numbers increase at the service</w:t>
      </w:r>
      <w:r w:rsidRPr="00975AC3">
        <w:rPr>
          <w:rFonts w:cs="Times New Roman"/>
        </w:rPr>
        <w:t xml:space="preserve">. </w:t>
      </w:r>
      <w:r w:rsidRPr="005F7EBF">
        <w:rPr>
          <w:rFonts w:eastAsia="Calibri"/>
          <w:color w:val="auto"/>
        </w:rPr>
        <w:t xml:space="preserve">Management </w:t>
      </w:r>
      <w:r>
        <w:rPr>
          <w:rFonts w:eastAsia="Calibri"/>
          <w:color w:val="auto"/>
        </w:rPr>
        <w:t>also described</w:t>
      </w:r>
      <w:r w:rsidRPr="005F7EBF">
        <w:rPr>
          <w:rFonts w:eastAsia="Calibri"/>
          <w:color w:val="auto"/>
        </w:rPr>
        <w:t xml:space="preserve"> how they seek feedback from consumers and representatives through meetings, surveys</w:t>
      </w:r>
      <w:r>
        <w:rPr>
          <w:rFonts w:eastAsia="Calibri"/>
          <w:color w:val="auto"/>
        </w:rPr>
        <w:t>,</w:t>
      </w:r>
      <w:r w:rsidRPr="005F7EBF">
        <w:rPr>
          <w:rFonts w:eastAsia="Calibri"/>
          <w:color w:val="auto"/>
        </w:rPr>
        <w:t xml:space="preserve"> and consumer lunches</w:t>
      </w:r>
      <w:r>
        <w:rPr>
          <w:rFonts w:eastAsia="Calibri"/>
          <w:color w:val="auto"/>
        </w:rPr>
        <w:t xml:space="preserve">. </w:t>
      </w:r>
    </w:p>
    <w:p w14:paraId="61BE4D03" w14:textId="293FFA67" w:rsidR="00111202" w:rsidRDefault="00111202" w:rsidP="00111202">
      <w:pPr>
        <w:pStyle w:val="NormalArial"/>
      </w:pPr>
      <w:bookmarkStart w:id="2" w:name="_Hlk120027923"/>
      <w:r>
        <w:rPr>
          <w:rStyle w:val="BodyTextChar"/>
          <w:rFonts w:eastAsiaTheme="minorHAnsi"/>
        </w:rPr>
        <w:t xml:space="preserve">Sampled consumers </w:t>
      </w:r>
      <w:r w:rsidR="00EA10C3">
        <w:rPr>
          <w:color w:val="auto"/>
        </w:rPr>
        <w:t>stated</w:t>
      </w:r>
      <w:r w:rsidRPr="00B401E6">
        <w:rPr>
          <w:color w:val="auto"/>
        </w:rPr>
        <w:t xml:space="preserve"> </w:t>
      </w:r>
      <w:r w:rsidR="00FF7538">
        <w:rPr>
          <w:color w:val="auto"/>
        </w:rPr>
        <w:t>they feel</w:t>
      </w:r>
      <w:r w:rsidRPr="00B401E6">
        <w:rPr>
          <w:color w:val="auto"/>
        </w:rPr>
        <w:t xml:space="preserve"> safe and are living in an inclusive environment with </w:t>
      </w:r>
      <w:r w:rsidR="00FF7538">
        <w:rPr>
          <w:color w:val="auto"/>
        </w:rPr>
        <w:t xml:space="preserve">the </w:t>
      </w:r>
      <w:r w:rsidRPr="00B401E6">
        <w:rPr>
          <w:color w:val="auto"/>
        </w:rPr>
        <w:t>provision of quality care and services.</w:t>
      </w:r>
      <w:r w:rsidRPr="008250E3">
        <w:rPr>
          <w:rFonts w:eastAsia="Calibri"/>
          <w:color w:val="auto"/>
        </w:rPr>
        <w:t xml:space="preserve"> Oversight of clinical care </w:t>
      </w:r>
      <w:r w:rsidR="00FF7538">
        <w:rPr>
          <w:rFonts w:eastAsia="Calibri"/>
          <w:color w:val="auto"/>
        </w:rPr>
        <w:t>is provided</w:t>
      </w:r>
      <w:r w:rsidRPr="008250E3">
        <w:rPr>
          <w:rFonts w:eastAsia="Calibri"/>
          <w:color w:val="auto"/>
        </w:rPr>
        <w:t xml:space="preserve"> by senior clinical staff who are members of the Clinical Governance </w:t>
      </w:r>
      <w:r>
        <w:rPr>
          <w:rFonts w:eastAsia="Calibri"/>
          <w:color w:val="auto"/>
        </w:rPr>
        <w:t xml:space="preserve">Committee. </w:t>
      </w:r>
      <w:r>
        <w:t>Management</w:t>
      </w:r>
      <w:r w:rsidRPr="00700AFC">
        <w:t xml:space="preserve"> stated all </w:t>
      </w:r>
      <w:r w:rsidRPr="00700AFC">
        <w:lastRenderedPageBreak/>
        <w:t>consumer feedback collated f</w:t>
      </w:r>
      <w:r>
        <w:t>ro</w:t>
      </w:r>
      <w:r w:rsidRPr="00700AFC">
        <w:t xml:space="preserve">m complaints and suggestions is </w:t>
      </w:r>
      <w:r>
        <w:t xml:space="preserve">captured in the monthly monitoring tool and </w:t>
      </w:r>
      <w:r w:rsidRPr="00700AFC">
        <w:t xml:space="preserve">reviewed at the </w:t>
      </w:r>
      <w:r>
        <w:t>regular clinical governance committee meeting</w:t>
      </w:r>
      <w:bookmarkEnd w:id="2"/>
      <w:r w:rsidR="00FF7538">
        <w:t>.</w:t>
      </w:r>
    </w:p>
    <w:p w14:paraId="4692137F" w14:textId="5AC79656" w:rsidR="00FF7538" w:rsidRDefault="00FF7538" w:rsidP="00111202">
      <w:pPr>
        <w:pStyle w:val="NormalArial"/>
      </w:pPr>
      <w:r w:rsidRPr="00A96EEF">
        <w:rPr>
          <w:rFonts w:eastAsia="Calibri"/>
          <w:color w:val="auto"/>
        </w:rPr>
        <w:t>There</w:t>
      </w:r>
      <w:r>
        <w:rPr>
          <w:rFonts w:eastAsia="Calibri"/>
          <w:color w:val="auto"/>
        </w:rPr>
        <w:t xml:space="preserve"> are effective</w:t>
      </w:r>
      <w:r w:rsidRPr="00A96EEF">
        <w:rPr>
          <w:rFonts w:eastAsia="Calibri"/>
          <w:color w:val="auto"/>
        </w:rPr>
        <w:t xml:space="preserve"> governance systems</w:t>
      </w:r>
      <w:r>
        <w:rPr>
          <w:rFonts w:eastAsia="Calibri"/>
          <w:color w:val="auto"/>
        </w:rPr>
        <w:t xml:space="preserve"> in place which</w:t>
      </w:r>
      <w:r w:rsidRPr="00A96EEF">
        <w:rPr>
          <w:rFonts w:eastAsia="Calibri"/>
          <w:color w:val="auto"/>
        </w:rPr>
        <w:t xml:space="preserve"> support </w:t>
      </w:r>
      <w:r>
        <w:rPr>
          <w:rFonts w:eastAsia="Calibri"/>
          <w:color w:val="auto"/>
        </w:rPr>
        <w:t>information management</w:t>
      </w:r>
      <w:r w:rsidRPr="00A96EEF">
        <w:rPr>
          <w:rFonts w:eastAsia="Calibri"/>
          <w:color w:val="auto"/>
        </w:rPr>
        <w:t>, continuous improvement, financial governance, workforce governance, regulatory compliance and feedback and complaints</w:t>
      </w:r>
      <w:r>
        <w:rPr>
          <w:rFonts w:eastAsia="Calibri"/>
          <w:color w:val="auto"/>
        </w:rPr>
        <w:t xml:space="preserve">. </w:t>
      </w:r>
      <w:r>
        <w:t>The service utilises an electronic care file and management system that incorporates several functions to track risks, feedback and complaints, continuous improvement, and staff training.</w:t>
      </w:r>
    </w:p>
    <w:p w14:paraId="35DF3769" w14:textId="50448D21" w:rsidR="00FF7538" w:rsidRDefault="00FF7538" w:rsidP="00111202">
      <w:pPr>
        <w:pStyle w:val="NormalArial"/>
        <w:rPr>
          <w:rStyle w:val="PlaceholderText"/>
          <w:rFonts w:eastAsia="Calibri"/>
          <w:color w:val="auto"/>
        </w:rPr>
      </w:pPr>
      <w:r w:rsidRPr="00B401E6">
        <w:rPr>
          <w:color w:val="auto"/>
          <w:szCs w:val="22"/>
        </w:rPr>
        <w:t xml:space="preserve">The service </w:t>
      </w:r>
      <w:r>
        <w:rPr>
          <w:color w:val="auto"/>
          <w:szCs w:val="22"/>
        </w:rPr>
        <w:t>demonstrated effective risk management systems supported by</w:t>
      </w:r>
      <w:r w:rsidRPr="00B401E6">
        <w:rPr>
          <w:color w:val="auto"/>
          <w:szCs w:val="22"/>
        </w:rPr>
        <w:t xml:space="preserve"> </w:t>
      </w:r>
      <w:r>
        <w:rPr>
          <w:color w:val="auto"/>
          <w:szCs w:val="22"/>
        </w:rPr>
        <w:t xml:space="preserve">clinical governance </w:t>
      </w:r>
      <w:r w:rsidRPr="00B401E6">
        <w:rPr>
          <w:color w:val="auto"/>
          <w:szCs w:val="22"/>
        </w:rPr>
        <w:t>frameworks</w:t>
      </w:r>
      <w:r w:rsidR="00966284">
        <w:rPr>
          <w:color w:val="auto"/>
          <w:szCs w:val="22"/>
        </w:rPr>
        <w:t xml:space="preserve">, </w:t>
      </w:r>
      <w:r w:rsidRPr="00B401E6">
        <w:rPr>
          <w:color w:val="auto"/>
          <w:szCs w:val="22"/>
        </w:rPr>
        <w:t xml:space="preserve">policies and procedures </w:t>
      </w:r>
      <w:r>
        <w:rPr>
          <w:color w:val="auto"/>
          <w:szCs w:val="22"/>
        </w:rPr>
        <w:t>with documented reporting mechanisms.</w:t>
      </w:r>
      <w:r w:rsidRPr="00EE3E31">
        <w:t xml:space="preserve"> Risks are reporte</w:t>
      </w:r>
      <w:r>
        <w:t xml:space="preserve">d </w:t>
      </w:r>
      <w:r w:rsidRPr="00EE3E31">
        <w:t xml:space="preserve">and reviewed by management at the service level and </w:t>
      </w:r>
      <w:r w:rsidR="00966284">
        <w:t xml:space="preserve">are </w:t>
      </w:r>
      <w:r>
        <w:t>escalated to the</w:t>
      </w:r>
      <w:r w:rsidRPr="00EE3E31">
        <w:t xml:space="preserve"> organisation’s executive management including the </w:t>
      </w:r>
      <w:r>
        <w:t>b</w:t>
      </w:r>
      <w:r w:rsidRPr="00EE3E31">
        <w:t>oard</w:t>
      </w:r>
      <w:r>
        <w:t xml:space="preserve">. </w:t>
      </w:r>
      <w:r w:rsidRPr="00095091">
        <w:rPr>
          <w:rStyle w:val="PlaceholderText"/>
          <w:rFonts w:eastAsia="Calibri"/>
          <w:color w:val="auto"/>
        </w:rPr>
        <w:t>Management and staff discussed how to identify and respond to allegations of abuse or neglect of consumers and how to document and report incidents.</w:t>
      </w:r>
    </w:p>
    <w:p w14:paraId="619864D1" w14:textId="6BDBD1BA" w:rsidR="00FF7538" w:rsidRPr="00FF7538" w:rsidRDefault="00FF7538" w:rsidP="00111202">
      <w:pPr>
        <w:pStyle w:val="NormalArial"/>
        <w:rPr>
          <w:color w:val="auto"/>
          <w:szCs w:val="22"/>
        </w:rPr>
      </w:pPr>
      <w:r w:rsidRPr="00FF7538">
        <w:rPr>
          <w:color w:val="auto"/>
          <w:szCs w:val="22"/>
        </w:rPr>
        <w:t>Management described their clinical governance roles and responsibilities, clinical and quality meetings, and the review and monitoring of obligations to maintain safe and quality care.</w:t>
      </w:r>
      <w:r>
        <w:rPr>
          <w:color w:val="auto"/>
          <w:szCs w:val="22"/>
        </w:rPr>
        <w:t xml:space="preserve"> </w:t>
      </w:r>
      <w:r>
        <w:t xml:space="preserve">Management and clinical staff stated antimicrobial use for each consumer is registered in their electronic file. A monthly report is generated for review and trending analysis. </w:t>
      </w:r>
      <w:r w:rsidRPr="00A53828">
        <w:rPr>
          <w:rStyle w:val="PlaceholderText"/>
          <w:rFonts w:eastAsia="Calibri"/>
          <w:color w:val="auto"/>
        </w:rPr>
        <w:t xml:space="preserve">Management and staff discussed how restrictive </w:t>
      </w:r>
      <w:r w:rsidRPr="0063724E">
        <w:rPr>
          <w:rStyle w:val="PlaceholderText"/>
          <w:rFonts w:eastAsia="Calibri"/>
          <w:color w:val="auto"/>
        </w:rPr>
        <w:t>practices are minimised at the service</w:t>
      </w:r>
      <w:r>
        <w:rPr>
          <w:rStyle w:val="PlaceholderText"/>
          <w:rFonts w:eastAsia="Calibri"/>
          <w:color w:val="auto"/>
        </w:rPr>
        <w:t>.</w:t>
      </w:r>
    </w:p>
    <w:sectPr w:rsidR="00FF7538" w:rsidRPr="00FF7538"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EA6689" w14:textId="77777777" w:rsidR="007156B4" w:rsidRDefault="004D1CCB">
      <w:pPr>
        <w:spacing w:after="0"/>
      </w:pPr>
      <w:r>
        <w:separator/>
      </w:r>
    </w:p>
  </w:endnote>
  <w:endnote w:type="continuationSeparator" w:id="0">
    <w:p w14:paraId="62EA668B" w14:textId="77777777" w:rsidR="007156B4" w:rsidRDefault="004D1CC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A6682" w14:textId="77777777" w:rsidR="00DF37F2" w:rsidRPr="00DF37F2" w:rsidRDefault="004D1CCB" w:rsidP="00DF37F2">
    <w:pPr>
      <w:pStyle w:val="FooterArial9"/>
      <w:rPr>
        <w:rStyle w:val="FooterBold"/>
        <w:rFonts w:ascii="Arial" w:hAnsi="Arial"/>
        <w:b w:val="0"/>
      </w:rPr>
    </w:pPr>
    <w:r w:rsidRPr="00DF37F2">
      <w:rPr>
        <w:rStyle w:val="FooterBold"/>
        <w:rFonts w:ascii="Arial" w:hAnsi="Arial"/>
        <w:b w:val="0"/>
      </w:rPr>
      <w:t>Name of service: Arcare Castlemaine</w:t>
    </w:r>
    <w:r w:rsidRPr="00DF37F2">
      <w:rPr>
        <w:rStyle w:val="FooterBold"/>
        <w:rFonts w:ascii="Arial" w:hAnsi="Arial"/>
        <w:b w:val="0"/>
      </w:rPr>
      <w:tab/>
      <w:t xml:space="preserve">RPT-ACC-0122 v3.0 </w:t>
    </w:r>
  </w:p>
  <w:p w14:paraId="62EA6683" w14:textId="77777777" w:rsidR="00DF37F2" w:rsidRPr="00DF37F2" w:rsidRDefault="004D1CCB" w:rsidP="00DF37F2">
    <w:pPr>
      <w:pStyle w:val="FooterArial9"/>
      <w:rPr>
        <w:rStyle w:val="FooterBold"/>
        <w:rFonts w:ascii="Arial" w:hAnsi="Arial"/>
        <w:b w:val="0"/>
      </w:rPr>
    </w:pPr>
    <w:r w:rsidRPr="00DF37F2">
      <w:rPr>
        <w:rStyle w:val="FooterBold"/>
        <w:rFonts w:ascii="Arial" w:hAnsi="Arial"/>
        <w:b w:val="0"/>
      </w:rPr>
      <w:t>Commission ID: 4033</w:t>
    </w:r>
    <w:r w:rsidRPr="00DF37F2">
      <w:rPr>
        <w:rStyle w:val="FooterBold"/>
        <w:rFonts w:ascii="Arial" w:hAnsi="Arial"/>
        <w:b w:val="0"/>
      </w:rPr>
      <w:tab/>
      <w:t xml:space="preserve">OFFICIAL: Sensitive </w:t>
    </w:r>
  </w:p>
  <w:p w14:paraId="62EA6684" w14:textId="77777777" w:rsidR="00DF37F2" w:rsidRPr="00DF37F2" w:rsidRDefault="004D1CC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A6686" w14:textId="77777777" w:rsidR="00E2364A" w:rsidRDefault="00C744D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EA667F" w14:textId="77777777" w:rsidR="00D3157C" w:rsidRDefault="004D1CCB" w:rsidP="00D71F88">
      <w:pPr>
        <w:spacing w:after="0"/>
      </w:pPr>
      <w:r>
        <w:separator/>
      </w:r>
    </w:p>
  </w:footnote>
  <w:footnote w:type="continuationSeparator" w:id="0">
    <w:p w14:paraId="62EA6680" w14:textId="77777777" w:rsidR="00D3157C" w:rsidRDefault="004D1CCB" w:rsidP="00D71F88">
      <w:pPr>
        <w:spacing w:after="0"/>
      </w:pPr>
      <w:r>
        <w:continuationSeparator/>
      </w:r>
    </w:p>
  </w:footnote>
  <w:footnote w:id="1">
    <w:p w14:paraId="62EA668B" w14:textId="15AA60E8" w:rsidR="000078F8" w:rsidRDefault="004D1CCB"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EA10C3">
        <w:rPr>
          <w:rFonts w:ascii="Arial" w:hAnsi="Arial" w:cs="Arial"/>
          <w:color w:val="auto"/>
          <w:sz w:val="20"/>
          <w:szCs w:val="20"/>
        </w:rPr>
        <w:t>40A</w:t>
      </w:r>
      <w:r w:rsidRPr="00443CA4">
        <w:rPr>
          <w:rFonts w:ascii="Arial" w:hAnsi="Arial" w:cs="Arial"/>
          <w:sz w:val="20"/>
          <w:szCs w:val="20"/>
        </w:rPr>
        <w:t xml:space="preserve"> of the Aged Care Quality and Safety Commission Rules 2018.</w:t>
      </w:r>
    </w:p>
    <w:p w14:paraId="62EA668C" w14:textId="77777777" w:rsidR="002B0884" w:rsidRDefault="00C744D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A6681" w14:textId="77777777" w:rsidR="00D71F88" w:rsidRDefault="004D1CCB">
    <w:pPr>
      <w:pStyle w:val="Header"/>
    </w:pPr>
    <w:r>
      <w:rPr>
        <w:noProof/>
        <w:color w:val="2B579A"/>
        <w:shd w:val="clear" w:color="auto" w:fill="E6E6E6"/>
        <w:lang w:val="en-US"/>
      </w:rPr>
      <w:drawing>
        <wp:anchor distT="0" distB="0" distL="114300" distR="114300" simplePos="0" relativeHeight="251659264" behindDoc="1" locked="0" layoutInCell="1" allowOverlap="1" wp14:anchorId="62EA6687" wp14:editId="62EA668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42064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A6685" w14:textId="77777777" w:rsidR="00FA0A5B" w:rsidRDefault="004D1CCB">
    <w:pPr>
      <w:pStyle w:val="Header"/>
    </w:pPr>
    <w:r>
      <w:rPr>
        <w:noProof/>
      </w:rPr>
      <w:drawing>
        <wp:anchor distT="0" distB="0" distL="114300" distR="114300" simplePos="0" relativeHeight="251658240" behindDoc="0" locked="0" layoutInCell="1" allowOverlap="1" wp14:anchorId="62EA6689" wp14:editId="62EA668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83EC92C">
      <w:start w:val="1"/>
      <w:numFmt w:val="lowerRoman"/>
      <w:lvlText w:val="(%1)"/>
      <w:lvlJc w:val="left"/>
      <w:pPr>
        <w:ind w:left="1080" w:hanging="720"/>
      </w:pPr>
      <w:rPr>
        <w:rFonts w:hint="default"/>
      </w:rPr>
    </w:lvl>
    <w:lvl w:ilvl="1" w:tplc="2CFE58C8" w:tentative="1">
      <w:start w:val="1"/>
      <w:numFmt w:val="lowerLetter"/>
      <w:lvlText w:val="%2."/>
      <w:lvlJc w:val="left"/>
      <w:pPr>
        <w:ind w:left="1440" w:hanging="360"/>
      </w:pPr>
    </w:lvl>
    <w:lvl w:ilvl="2" w:tplc="41F82156" w:tentative="1">
      <w:start w:val="1"/>
      <w:numFmt w:val="lowerRoman"/>
      <w:lvlText w:val="%3."/>
      <w:lvlJc w:val="right"/>
      <w:pPr>
        <w:ind w:left="2160" w:hanging="180"/>
      </w:pPr>
    </w:lvl>
    <w:lvl w:ilvl="3" w:tplc="5C0238F6" w:tentative="1">
      <w:start w:val="1"/>
      <w:numFmt w:val="decimal"/>
      <w:lvlText w:val="%4."/>
      <w:lvlJc w:val="left"/>
      <w:pPr>
        <w:ind w:left="2880" w:hanging="360"/>
      </w:pPr>
    </w:lvl>
    <w:lvl w:ilvl="4" w:tplc="A49C9C86" w:tentative="1">
      <w:start w:val="1"/>
      <w:numFmt w:val="lowerLetter"/>
      <w:lvlText w:val="%5."/>
      <w:lvlJc w:val="left"/>
      <w:pPr>
        <w:ind w:left="3600" w:hanging="360"/>
      </w:pPr>
    </w:lvl>
    <w:lvl w:ilvl="5" w:tplc="603410E6" w:tentative="1">
      <w:start w:val="1"/>
      <w:numFmt w:val="lowerRoman"/>
      <w:lvlText w:val="%6."/>
      <w:lvlJc w:val="right"/>
      <w:pPr>
        <w:ind w:left="4320" w:hanging="180"/>
      </w:pPr>
    </w:lvl>
    <w:lvl w:ilvl="6" w:tplc="C6DEA52C" w:tentative="1">
      <w:start w:val="1"/>
      <w:numFmt w:val="decimal"/>
      <w:lvlText w:val="%7."/>
      <w:lvlJc w:val="left"/>
      <w:pPr>
        <w:ind w:left="5040" w:hanging="360"/>
      </w:pPr>
    </w:lvl>
    <w:lvl w:ilvl="7" w:tplc="F4E498F6" w:tentative="1">
      <w:start w:val="1"/>
      <w:numFmt w:val="lowerLetter"/>
      <w:lvlText w:val="%8."/>
      <w:lvlJc w:val="left"/>
      <w:pPr>
        <w:ind w:left="5760" w:hanging="360"/>
      </w:pPr>
    </w:lvl>
    <w:lvl w:ilvl="8" w:tplc="8CE82B5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EAEC2122">
      <w:start w:val="1"/>
      <w:numFmt w:val="lowerRoman"/>
      <w:lvlText w:val="(%1)"/>
      <w:lvlJc w:val="left"/>
      <w:pPr>
        <w:ind w:left="1080" w:hanging="720"/>
      </w:pPr>
      <w:rPr>
        <w:rFonts w:hint="default"/>
      </w:rPr>
    </w:lvl>
    <w:lvl w:ilvl="1" w:tplc="5C64D6DC" w:tentative="1">
      <w:start w:val="1"/>
      <w:numFmt w:val="lowerLetter"/>
      <w:lvlText w:val="%2."/>
      <w:lvlJc w:val="left"/>
      <w:pPr>
        <w:ind w:left="1440" w:hanging="360"/>
      </w:pPr>
    </w:lvl>
    <w:lvl w:ilvl="2" w:tplc="2FF640F6" w:tentative="1">
      <w:start w:val="1"/>
      <w:numFmt w:val="lowerRoman"/>
      <w:lvlText w:val="%3."/>
      <w:lvlJc w:val="right"/>
      <w:pPr>
        <w:ind w:left="2160" w:hanging="180"/>
      </w:pPr>
    </w:lvl>
    <w:lvl w:ilvl="3" w:tplc="A118869E" w:tentative="1">
      <w:start w:val="1"/>
      <w:numFmt w:val="decimal"/>
      <w:lvlText w:val="%4."/>
      <w:lvlJc w:val="left"/>
      <w:pPr>
        <w:ind w:left="2880" w:hanging="360"/>
      </w:pPr>
    </w:lvl>
    <w:lvl w:ilvl="4" w:tplc="EBB0546A" w:tentative="1">
      <w:start w:val="1"/>
      <w:numFmt w:val="lowerLetter"/>
      <w:lvlText w:val="%5."/>
      <w:lvlJc w:val="left"/>
      <w:pPr>
        <w:ind w:left="3600" w:hanging="360"/>
      </w:pPr>
    </w:lvl>
    <w:lvl w:ilvl="5" w:tplc="D27C9796" w:tentative="1">
      <w:start w:val="1"/>
      <w:numFmt w:val="lowerRoman"/>
      <w:lvlText w:val="%6."/>
      <w:lvlJc w:val="right"/>
      <w:pPr>
        <w:ind w:left="4320" w:hanging="180"/>
      </w:pPr>
    </w:lvl>
    <w:lvl w:ilvl="6" w:tplc="D59C4C8A" w:tentative="1">
      <w:start w:val="1"/>
      <w:numFmt w:val="decimal"/>
      <w:lvlText w:val="%7."/>
      <w:lvlJc w:val="left"/>
      <w:pPr>
        <w:ind w:left="5040" w:hanging="360"/>
      </w:pPr>
    </w:lvl>
    <w:lvl w:ilvl="7" w:tplc="D6A2C0DE" w:tentative="1">
      <w:start w:val="1"/>
      <w:numFmt w:val="lowerLetter"/>
      <w:lvlText w:val="%8."/>
      <w:lvlJc w:val="left"/>
      <w:pPr>
        <w:ind w:left="5760" w:hanging="360"/>
      </w:pPr>
    </w:lvl>
    <w:lvl w:ilvl="8" w:tplc="79841C8A" w:tentative="1">
      <w:start w:val="1"/>
      <w:numFmt w:val="lowerRoman"/>
      <w:lvlText w:val="%9."/>
      <w:lvlJc w:val="right"/>
      <w:pPr>
        <w:ind w:left="6480" w:hanging="180"/>
      </w:pPr>
    </w:lvl>
  </w:abstractNum>
  <w:abstractNum w:abstractNumId="2" w15:restartNumberingAfterBreak="0">
    <w:nsid w:val="0E806AA6"/>
    <w:multiLevelType w:val="hybridMultilevel"/>
    <w:tmpl w:val="FC8C1BF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20E603E"/>
    <w:multiLevelType w:val="hybridMultilevel"/>
    <w:tmpl w:val="C68EC94A"/>
    <w:lvl w:ilvl="0" w:tplc="392230F4">
      <w:start w:val="1"/>
      <w:numFmt w:val="lowerRoman"/>
      <w:lvlText w:val="(%1)"/>
      <w:lvlJc w:val="left"/>
      <w:pPr>
        <w:ind w:left="1080" w:hanging="720"/>
      </w:pPr>
      <w:rPr>
        <w:rFonts w:hint="default"/>
      </w:rPr>
    </w:lvl>
    <w:lvl w:ilvl="1" w:tplc="4620A50C" w:tentative="1">
      <w:start w:val="1"/>
      <w:numFmt w:val="lowerLetter"/>
      <w:lvlText w:val="%2."/>
      <w:lvlJc w:val="left"/>
      <w:pPr>
        <w:ind w:left="1440" w:hanging="360"/>
      </w:pPr>
    </w:lvl>
    <w:lvl w:ilvl="2" w:tplc="27846E00" w:tentative="1">
      <w:start w:val="1"/>
      <w:numFmt w:val="lowerRoman"/>
      <w:lvlText w:val="%3."/>
      <w:lvlJc w:val="right"/>
      <w:pPr>
        <w:ind w:left="2160" w:hanging="180"/>
      </w:pPr>
    </w:lvl>
    <w:lvl w:ilvl="3" w:tplc="8C62F494" w:tentative="1">
      <w:start w:val="1"/>
      <w:numFmt w:val="decimal"/>
      <w:lvlText w:val="%4."/>
      <w:lvlJc w:val="left"/>
      <w:pPr>
        <w:ind w:left="2880" w:hanging="360"/>
      </w:pPr>
    </w:lvl>
    <w:lvl w:ilvl="4" w:tplc="7EEEFD16" w:tentative="1">
      <w:start w:val="1"/>
      <w:numFmt w:val="lowerLetter"/>
      <w:lvlText w:val="%5."/>
      <w:lvlJc w:val="left"/>
      <w:pPr>
        <w:ind w:left="3600" w:hanging="360"/>
      </w:pPr>
    </w:lvl>
    <w:lvl w:ilvl="5" w:tplc="DE04CC32" w:tentative="1">
      <w:start w:val="1"/>
      <w:numFmt w:val="lowerRoman"/>
      <w:lvlText w:val="%6."/>
      <w:lvlJc w:val="right"/>
      <w:pPr>
        <w:ind w:left="4320" w:hanging="180"/>
      </w:pPr>
    </w:lvl>
    <w:lvl w:ilvl="6" w:tplc="3B884C7A" w:tentative="1">
      <w:start w:val="1"/>
      <w:numFmt w:val="decimal"/>
      <w:lvlText w:val="%7."/>
      <w:lvlJc w:val="left"/>
      <w:pPr>
        <w:ind w:left="5040" w:hanging="360"/>
      </w:pPr>
    </w:lvl>
    <w:lvl w:ilvl="7" w:tplc="4A3AFAE8" w:tentative="1">
      <w:start w:val="1"/>
      <w:numFmt w:val="lowerLetter"/>
      <w:lvlText w:val="%8."/>
      <w:lvlJc w:val="left"/>
      <w:pPr>
        <w:ind w:left="5760" w:hanging="360"/>
      </w:pPr>
    </w:lvl>
    <w:lvl w:ilvl="8" w:tplc="3626A64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35BCFBB2">
      <w:start w:val="1"/>
      <w:numFmt w:val="bullet"/>
      <w:lvlText w:val=""/>
      <w:lvlJc w:val="left"/>
      <w:pPr>
        <w:ind w:left="720" w:hanging="360"/>
      </w:pPr>
      <w:rPr>
        <w:rFonts w:ascii="Symbol" w:hAnsi="Symbol" w:hint="default"/>
        <w:color w:val="auto"/>
        <w:sz w:val="24"/>
        <w:szCs w:val="24"/>
      </w:rPr>
    </w:lvl>
    <w:lvl w:ilvl="1" w:tplc="8C8072AE" w:tentative="1">
      <w:start w:val="1"/>
      <w:numFmt w:val="bullet"/>
      <w:lvlText w:val="o"/>
      <w:lvlJc w:val="left"/>
      <w:pPr>
        <w:ind w:left="1440" w:hanging="360"/>
      </w:pPr>
      <w:rPr>
        <w:rFonts w:ascii="Courier New" w:hAnsi="Courier New" w:cs="Courier New" w:hint="default"/>
      </w:rPr>
    </w:lvl>
    <w:lvl w:ilvl="2" w:tplc="EAF673E6" w:tentative="1">
      <w:start w:val="1"/>
      <w:numFmt w:val="bullet"/>
      <w:lvlText w:val=""/>
      <w:lvlJc w:val="left"/>
      <w:pPr>
        <w:ind w:left="2160" w:hanging="360"/>
      </w:pPr>
      <w:rPr>
        <w:rFonts w:ascii="Wingdings" w:hAnsi="Wingdings" w:hint="default"/>
      </w:rPr>
    </w:lvl>
    <w:lvl w:ilvl="3" w:tplc="DC22A826" w:tentative="1">
      <w:start w:val="1"/>
      <w:numFmt w:val="bullet"/>
      <w:lvlText w:val=""/>
      <w:lvlJc w:val="left"/>
      <w:pPr>
        <w:ind w:left="2880" w:hanging="360"/>
      </w:pPr>
      <w:rPr>
        <w:rFonts w:ascii="Symbol" w:hAnsi="Symbol" w:hint="default"/>
      </w:rPr>
    </w:lvl>
    <w:lvl w:ilvl="4" w:tplc="4350A9B8" w:tentative="1">
      <w:start w:val="1"/>
      <w:numFmt w:val="bullet"/>
      <w:lvlText w:val="o"/>
      <w:lvlJc w:val="left"/>
      <w:pPr>
        <w:ind w:left="3600" w:hanging="360"/>
      </w:pPr>
      <w:rPr>
        <w:rFonts w:ascii="Courier New" w:hAnsi="Courier New" w:cs="Courier New" w:hint="default"/>
      </w:rPr>
    </w:lvl>
    <w:lvl w:ilvl="5" w:tplc="61E06640" w:tentative="1">
      <w:start w:val="1"/>
      <w:numFmt w:val="bullet"/>
      <w:lvlText w:val=""/>
      <w:lvlJc w:val="left"/>
      <w:pPr>
        <w:ind w:left="4320" w:hanging="360"/>
      </w:pPr>
      <w:rPr>
        <w:rFonts w:ascii="Wingdings" w:hAnsi="Wingdings" w:hint="default"/>
      </w:rPr>
    </w:lvl>
    <w:lvl w:ilvl="6" w:tplc="25F482C8" w:tentative="1">
      <w:start w:val="1"/>
      <w:numFmt w:val="bullet"/>
      <w:lvlText w:val=""/>
      <w:lvlJc w:val="left"/>
      <w:pPr>
        <w:ind w:left="5040" w:hanging="360"/>
      </w:pPr>
      <w:rPr>
        <w:rFonts w:ascii="Symbol" w:hAnsi="Symbol" w:hint="default"/>
      </w:rPr>
    </w:lvl>
    <w:lvl w:ilvl="7" w:tplc="D3CE3A1C" w:tentative="1">
      <w:start w:val="1"/>
      <w:numFmt w:val="bullet"/>
      <w:lvlText w:val="o"/>
      <w:lvlJc w:val="left"/>
      <w:pPr>
        <w:ind w:left="5760" w:hanging="360"/>
      </w:pPr>
      <w:rPr>
        <w:rFonts w:ascii="Courier New" w:hAnsi="Courier New" w:cs="Courier New" w:hint="default"/>
      </w:rPr>
    </w:lvl>
    <w:lvl w:ilvl="8" w:tplc="C220F26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062E6404">
      <w:start w:val="1"/>
      <w:numFmt w:val="lowerRoman"/>
      <w:lvlText w:val="(%1)"/>
      <w:lvlJc w:val="left"/>
      <w:pPr>
        <w:ind w:left="1080" w:hanging="720"/>
      </w:pPr>
      <w:rPr>
        <w:rFonts w:hint="default"/>
      </w:rPr>
    </w:lvl>
    <w:lvl w:ilvl="1" w:tplc="6F765D86" w:tentative="1">
      <w:start w:val="1"/>
      <w:numFmt w:val="lowerLetter"/>
      <w:lvlText w:val="%2."/>
      <w:lvlJc w:val="left"/>
      <w:pPr>
        <w:ind w:left="1440" w:hanging="360"/>
      </w:pPr>
    </w:lvl>
    <w:lvl w:ilvl="2" w:tplc="70CA549C" w:tentative="1">
      <w:start w:val="1"/>
      <w:numFmt w:val="lowerRoman"/>
      <w:lvlText w:val="%3."/>
      <w:lvlJc w:val="right"/>
      <w:pPr>
        <w:ind w:left="2160" w:hanging="180"/>
      </w:pPr>
    </w:lvl>
    <w:lvl w:ilvl="3" w:tplc="51823A80" w:tentative="1">
      <w:start w:val="1"/>
      <w:numFmt w:val="decimal"/>
      <w:lvlText w:val="%4."/>
      <w:lvlJc w:val="left"/>
      <w:pPr>
        <w:ind w:left="2880" w:hanging="360"/>
      </w:pPr>
    </w:lvl>
    <w:lvl w:ilvl="4" w:tplc="95BCEAD4" w:tentative="1">
      <w:start w:val="1"/>
      <w:numFmt w:val="lowerLetter"/>
      <w:lvlText w:val="%5."/>
      <w:lvlJc w:val="left"/>
      <w:pPr>
        <w:ind w:left="3600" w:hanging="360"/>
      </w:pPr>
    </w:lvl>
    <w:lvl w:ilvl="5" w:tplc="7F208D26" w:tentative="1">
      <w:start w:val="1"/>
      <w:numFmt w:val="lowerRoman"/>
      <w:lvlText w:val="%6."/>
      <w:lvlJc w:val="right"/>
      <w:pPr>
        <w:ind w:left="4320" w:hanging="180"/>
      </w:pPr>
    </w:lvl>
    <w:lvl w:ilvl="6" w:tplc="7EF60702" w:tentative="1">
      <w:start w:val="1"/>
      <w:numFmt w:val="decimal"/>
      <w:lvlText w:val="%7."/>
      <w:lvlJc w:val="left"/>
      <w:pPr>
        <w:ind w:left="5040" w:hanging="360"/>
      </w:pPr>
    </w:lvl>
    <w:lvl w:ilvl="7" w:tplc="43F80924" w:tentative="1">
      <w:start w:val="1"/>
      <w:numFmt w:val="lowerLetter"/>
      <w:lvlText w:val="%8."/>
      <w:lvlJc w:val="left"/>
      <w:pPr>
        <w:ind w:left="5760" w:hanging="360"/>
      </w:pPr>
    </w:lvl>
    <w:lvl w:ilvl="8" w:tplc="197AC22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2EB4F87A">
      <w:start w:val="1"/>
      <w:numFmt w:val="lowerRoman"/>
      <w:lvlText w:val="(%1)"/>
      <w:lvlJc w:val="left"/>
      <w:pPr>
        <w:ind w:left="1080" w:hanging="720"/>
      </w:pPr>
      <w:rPr>
        <w:rFonts w:hint="default"/>
      </w:rPr>
    </w:lvl>
    <w:lvl w:ilvl="1" w:tplc="FE56DA96" w:tentative="1">
      <w:start w:val="1"/>
      <w:numFmt w:val="lowerLetter"/>
      <w:lvlText w:val="%2."/>
      <w:lvlJc w:val="left"/>
      <w:pPr>
        <w:ind w:left="1440" w:hanging="360"/>
      </w:pPr>
    </w:lvl>
    <w:lvl w:ilvl="2" w:tplc="55D897A8" w:tentative="1">
      <w:start w:val="1"/>
      <w:numFmt w:val="lowerRoman"/>
      <w:lvlText w:val="%3."/>
      <w:lvlJc w:val="right"/>
      <w:pPr>
        <w:ind w:left="2160" w:hanging="180"/>
      </w:pPr>
    </w:lvl>
    <w:lvl w:ilvl="3" w:tplc="AE64E0DC" w:tentative="1">
      <w:start w:val="1"/>
      <w:numFmt w:val="decimal"/>
      <w:lvlText w:val="%4."/>
      <w:lvlJc w:val="left"/>
      <w:pPr>
        <w:ind w:left="2880" w:hanging="360"/>
      </w:pPr>
    </w:lvl>
    <w:lvl w:ilvl="4" w:tplc="1098DD42" w:tentative="1">
      <w:start w:val="1"/>
      <w:numFmt w:val="lowerLetter"/>
      <w:lvlText w:val="%5."/>
      <w:lvlJc w:val="left"/>
      <w:pPr>
        <w:ind w:left="3600" w:hanging="360"/>
      </w:pPr>
    </w:lvl>
    <w:lvl w:ilvl="5" w:tplc="B520219A" w:tentative="1">
      <w:start w:val="1"/>
      <w:numFmt w:val="lowerRoman"/>
      <w:lvlText w:val="%6."/>
      <w:lvlJc w:val="right"/>
      <w:pPr>
        <w:ind w:left="4320" w:hanging="180"/>
      </w:pPr>
    </w:lvl>
    <w:lvl w:ilvl="6" w:tplc="567E9194" w:tentative="1">
      <w:start w:val="1"/>
      <w:numFmt w:val="decimal"/>
      <w:lvlText w:val="%7."/>
      <w:lvlJc w:val="left"/>
      <w:pPr>
        <w:ind w:left="5040" w:hanging="360"/>
      </w:pPr>
    </w:lvl>
    <w:lvl w:ilvl="7" w:tplc="3F0E46B8" w:tentative="1">
      <w:start w:val="1"/>
      <w:numFmt w:val="lowerLetter"/>
      <w:lvlText w:val="%8."/>
      <w:lvlJc w:val="left"/>
      <w:pPr>
        <w:ind w:left="5760" w:hanging="360"/>
      </w:pPr>
    </w:lvl>
    <w:lvl w:ilvl="8" w:tplc="58D4147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6A72FB06">
      <w:start w:val="1"/>
      <w:numFmt w:val="lowerRoman"/>
      <w:lvlText w:val="(%1)"/>
      <w:lvlJc w:val="left"/>
      <w:pPr>
        <w:ind w:left="1080" w:hanging="720"/>
      </w:pPr>
      <w:rPr>
        <w:rFonts w:hint="default"/>
      </w:rPr>
    </w:lvl>
    <w:lvl w:ilvl="1" w:tplc="C38A4052" w:tentative="1">
      <w:start w:val="1"/>
      <w:numFmt w:val="lowerLetter"/>
      <w:lvlText w:val="%2."/>
      <w:lvlJc w:val="left"/>
      <w:pPr>
        <w:ind w:left="1440" w:hanging="360"/>
      </w:pPr>
    </w:lvl>
    <w:lvl w:ilvl="2" w:tplc="F9469AF8" w:tentative="1">
      <w:start w:val="1"/>
      <w:numFmt w:val="lowerRoman"/>
      <w:lvlText w:val="%3."/>
      <w:lvlJc w:val="right"/>
      <w:pPr>
        <w:ind w:left="2160" w:hanging="180"/>
      </w:pPr>
    </w:lvl>
    <w:lvl w:ilvl="3" w:tplc="8A08E92E" w:tentative="1">
      <w:start w:val="1"/>
      <w:numFmt w:val="decimal"/>
      <w:lvlText w:val="%4."/>
      <w:lvlJc w:val="left"/>
      <w:pPr>
        <w:ind w:left="2880" w:hanging="360"/>
      </w:pPr>
    </w:lvl>
    <w:lvl w:ilvl="4" w:tplc="372AD4FE" w:tentative="1">
      <w:start w:val="1"/>
      <w:numFmt w:val="lowerLetter"/>
      <w:lvlText w:val="%5."/>
      <w:lvlJc w:val="left"/>
      <w:pPr>
        <w:ind w:left="3600" w:hanging="360"/>
      </w:pPr>
    </w:lvl>
    <w:lvl w:ilvl="5" w:tplc="9DE61BB2" w:tentative="1">
      <w:start w:val="1"/>
      <w:numFmt w:val="lowerRoman"/>
      <w:lvlText w:val="%6."/>
      <w:lvlJc w:val="right"/>
      <w:pPr>
        <w:ind w:left="4320" w:hanging="180"/>
      </w:pPr>
    </w:lvl>
    <w:lvl w:ilvl="6" w:tplc="CC8823C4" w:tentative="1">
      <w:start w:val="1"/>
      <w:numFmt w:val="decimal"/>
      <w:lvlText w:val="%7."/>
      <w:lvlJc w:val="left"/>
      <w:pPr>
        <w:ind w:left="5040" w:hanging="360"/>
      </w:pPr>
    </w:lvl>
    <w:lvl w:ilvl="7" w:tplc="5BD8EB6A" w:tentative="1">
      <w:start w:val="1"/>
      <w:numFmt w:val="lowerLetter"/>
      <w:lvlText w:val="%8."/>
      <w:lvlJc w:val="left"/>
      <w:pPr>
        <w:ind w:left="5760" w:hanging="360"/>
      </w:pPr>
    </w:lvl>
    <w:lvl w:ilvl="8" w:tplc="CD4A470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F350F530">
      <w:start w:val="1"/>
      <w:numFmt w:val="lowerRoman"/>
      <w:lvlText w:val="(%1)"/>
      <w:lvlJc w:val="left"/>
      <w:pPr>
        <w:ind w:left="1080" w:hanging="720"/>
      </w:pPr>
      <w:rPr>
        <w:rFonts w:hint="default"/>
      </w:rPr>
    </w:lvl>
    <w:lvl w:ilvl="1" w:tplc="ED22F7D4" w:tentative="1">
      <w:start w:val="1"/>
      <w:numFmt w:val="lowerLetter"/>
      <w:lvlText w:val="%2."/>
      <w:lvlJc w:val="left"/>
      <w:pPr>
        <w:ind w:left="1440" w:hanging="360"/>
      </w:pPr>
    </w:lvl>
    <w:lvl w:ilvl="2" w:tplc="3E1E6DA6" w:tentative="1">
      <w:start w:val="1"/>
      <w:numFmt w:val="lowerRoman"/>
      <w:lvlText w:val="%3."/>
      <w:lvlJc w:val="right"/>
      <w:pPr>
        <w:ind w:left="2160" w:hanging="180"/>
      </w:pPr>
    </w:lvl>
    <w:lvl w:ilvl="3" w:tplc="16C49F94" w:tentative="1">
      <w:start w:val="1"/>
      <w:numFmt w:val="decimal"/>
      <w:lvlText w:val="%4."/>
      <w:lvlJc w:val="left"/>
      <w:pPr>
        <w:ind w:left="2880" w:hanging="360"/>
      </w:pPr>
    </w:lvl>
    <w:lvl w:ilvl="4" w:tplc="9D4A88A2" w:tentative="1">
      <w:start w:val="1"/>
      <w:numFmt w:val="lowerLetter"/>
      <w:lvlText w:val="%5."/>
      <w:lvlJc w:val="left"/>
      <w:pPr>
        <w:ind w:left="3600" w:hanging="360"/>
      </w:pPr>
    </w:lvl>
    <w:lvl w:ilvl="5" w:tplc="1B88A09C" w:tentative="1">
      <w:start w:val="1"/>
      <w:numFmt w:val="lowerRoman"/>
      <w:lvlText w:val="%6."/>
      <w:lvlJc w:val="right"/>
      <w:pPr>
        <w:ind w:left="4320" w:hanging="180"/>
      </w:pPr>
    </w:lvl>
    <w:lvl w:ilvl="6" w:tplc="0D467B16" w:tentative="1">
      <w:start w:val="1"/>
      <w:numFmt w:val="decimal"/>
      <w:lvlText w:val="%7."/>
      <w:lvlJc w:val="left"/>
      <w:pPr>
        <w:ind w:left="5040" w:hanging="360"/>
      </w:pPr>
    </w:lvl>
    <w:lvl w:ilvl="7" w:tplc="9F947B1C" w:tentative="1">
      <w:start w:val="1"/>
      <w:numFmt w:val="lowerLetter"/>
      <w:lvlText w:val="%8."/>
      <w:lvlJc w:val="left"/>
      <w:pPr>
        <w:ind w:left="5760" w:hanging="360"/>
      </w:pPr>
    </w:lvl>
    <w:lvl w:ilvl="8" w:tplc="55F2AB3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60A4FF90">
      <w:start w:val="1"/>
      <w:numFmt w:val="lowerRoman"/>
      <w:lvlText w:val="(%1)"/>
      <w:lvlJc w:val="left"/>
      <w:pPr>
        <w:ind w:left="1080" w:hanging="720"/>
      </w:pPr>
      <w:rPr>
        <w:rFonts w:hint="default"/>
      </w:rPr>
    </w:lvl>
    <w:lvl w:ilvl="1" w:tplc="DABAA0D4" w:tentative="1">
      <w:start w:val="1"/>
      <w:numFmt w:val="lowerLetter"/>
      <w:lvlText w:val="%2."/>
      <w:lvlJc w:val="left"/>
      <w:pPr>
        <w:ind w:left="1440" w:hanging="360"/>
      </w:pPr>
    </w:lvl>
    <w:lvl w:ilvl="2" w:tplc="8CBA64A8" w:tentative="1">
      <w:start w:val="1"/>
      <w:numFmt w:val="lowerRoman"/>
      <w:lvlText w:val="%3."/>
      <w:lvlJc w:val="right"/>
      <w:pPr>
        <w:ind w:left="2160" w:hanging="180"/>
      </w:pPr>
    </w:lvl>
    <w:lvl w:ilvl="3" w:tplc="E5569702" w:tentative="1">
      <w:start w:val="1"/>
      <w:numFmt w:val="decimal"/>
      <w:lvlText w:val="%4."/>
      <w:lvlJc w:val="left"/>
      <w:pPr>
        <w:ind w:left="2880" w:hanging="360"/>
      </w:pPr>
    </w:lvl>
    <w:lvl w:ilvl="4" w:tplc="B25CEE1E" w:tentative="1">
      <w:start w:val="1"/>
      <w:numFmt w:val="lowerLetter"/>
      <w:lvlText w:val="%5."/>
      <w:lvlJc w:val="left"/>
      <w:pPr>
        <w:ind w:left="3600" w:hanging="360"/>
      </w:pPr>
    </w:lvl>
    <w:lvl w:ilvl="5" w:tplc="8EC23ED8" w:tentative="1">
      <w:start w:val="1"/>
      <w:numFmt w:val="lowerRoman"/>
      <w:lvlText w:val="%6."/>
      <w:lvlJc w:val="right"/>
      <w:pPr>
        <w:ind w:left="4320" w:hanging="180"/>
      </w:pPr>
    </w:lvl>
    <w:lvl w:ilvl="6" w:tplc="3E1E7C1E" w:tentative="1">
      <w:start w:val="1"/>
      <w:numFmt w:val="decimal"/>
      <w:lvlText w:val="%7."/>
      <w:lvlJc w:val="left"/>
      <w:pPr>
        <w:ind w:left="5040" w:hanging="360"/>
      </w:pPr>
    </w:lvl>
    <w:lvl w:ilvl="7" w:tplc="20747532" w:tentative="1">
      <w:start w:val="1"/>
      <w:numFmt w:val="lowerLetter"/>
      <w:lvlText w:val="%8."/>
      <w:lvlJc w:val="left"/>
      <w:pPr>
        <w:ind w:left="5760" w:hanging="360"/>
      </w:pPr>
    </w:lvl>
    <w:lvl w:ilvl="8" w:tplc="8DF0985A" w:tentative="1">
      <w:start w:val="1"/>
      <w:numFmt w:val="lowerRoman"/>
      <w:lvlText w:val="%9."/>
      <w:lvlJc w:val="right"/>
      <w:pPr>
        <w:ind w:left="6480" w:hanging="180"/>
      </w:pPr>
    </w:lvl>
  </w:abstractNum>
  <w:abstractNum w:abstractNumId="10" w15:restartNumberingAfterBreak="0">
    <w:nsid w:val="613159D8"/>
    <w:multiLevelType w:val="hybridMultilevel"/>
    <w:tmpl w:val="DF5E9F7E"/>
    <w:lvl w:ilvl="0" w:tplc="68D64C9A">
      <w:start w:val="1"/>
      <w:numFmt w:val="bullet"/>
      <w:lvlText w:val=""/>
      <w:lvlJc w:val="left"/>
      <w:pPr>
        <w:ind w:left="624" w:hanging="267"/>
      </w:pPr>
      <w:rPr>
        <w:rFonts w:ascii="Symbol" w:hAnsi="Symbol" w:hint="default"/>
      </w:rPr>
    </w:lvl>
    <w:lvl w:ilvl="1" w:tplc="2604D5CC" w:tentative="1">
      <w:start w:val="1"/>
      <w:numFmt w:val="bullet"/>
      <w:lvlText w:val="o"/>
      <w:lvlJc w:val="left"/>
      <w:pPr>
        <w:ind w:left="1080" w:hanging="360"/>
      </w:pPr>
      <w:rPr>
        <w:rFonts w:ascii="Courier New" w:hAnsi="Courier New" w:cs="Courier New" w:hint="default"/>
      </w:rPr>
    </w:lvl>
    <w:lvl w:ilvl="2" w:tplc="A7A25DEE" w:tentative="1">
      <w:start w:val="1"/>
      <w:numFmt w:val="bullet"/>
      <w:lvlText w:val=""/>
      <w:lvlJc w:val="left"/>
      <w:pPr>
        <w:ind w:left="1800" w:hanging="360"/>
      </w:pPr>
      <w:rPr>
        <w:rFonts w:ascii="Wingdings" w:hAnsi="Wingdings" w:hint="default"/>
      </w:rPr>
    </w:lvl>
    <w:lvl w:ilvl="3" w:tplc="EA34636C" w:tentative="1">
      <w:start w:val="1"/>
      <w:numFmt w:val="bullet"/>
      <w:lvlText w:val=""/>
      <w:lvlJc w:val="left"/>
      <w:pPr>
        <w:ind w:left="2520" w:hanging="360"/>
      </w:pPr>
      <w:rPr>
        <w:rFonts w:ascii="Symbol" w:hAnsi="Symbol" w:hint="default"/>
      </w:rPr>
    </w:lvl>
    <w:lvl w:ilvl="4" w:tplc="B71C4BAC" w:tentative="1">
      <w:start w:val="1"/>
      <w:numFmt w:val="bullet"/>
      <w:lvlText w:val="o"/>
      <w:lvlJc w:val="left"/>
      <w:pPr>
        <w:ind w:left="3240" w:hanging="360"/>
      </w:pPr>
      <w:rPr>
        <w:rFonts w:ascii="Courier New" w:hAnsi="Courier New" w:cs="Courier New" w:hint="default"/>
      </w:rPr>
    </w:lvl>
    <w:lvl w:ilvl="5" w:tplc="95B49C10" w:tentative="1">
      <w:start w:val="1"/>
      <w:numFmt w:val="bullet"/>
      <w:lvlText w:val=""/>
      <w:lvlJc w:val="left"/>
      <w:pPr>
        <w:ind w:left="3960" w:hanging="360"/>
      </w:pPr>
      <w:rPr>
        <w:rFonts w:ascii="Wingdings" w:hAnsi="Wingdings" w:hint="default"/>
      </w:rPr>
    </w:lvl>
    <w:lvl w:ilvl="6" w:tplc="BF5815AC" w:tentative="1">
      <w:start w:val="1"/>
      <w:numFmt w:val="bullet"/>
      <w:lvlText w:val=""/>
      <w:lvlJc w:val="left"/>
      <w:pPr>
        <w:ind w:left="4680" w:hanging="360"/>
      </w:pPr>
      <w:rPr>
        <w:rFonts w:ascii="Symbol" w:hAnsi="Symbol" w:hint="default"/>
      </w:rPr>
    </w:lvl>
    <w:lvl w:ilvl="7" w:tplc="B860BDC6" w:tentative="1">
      <w:start w:val="1"/>
      <w:numFmt w:val="bullet"/>
      <w:lvlText w:val="o"/>
      <w:lvlJc w:val="left"/>
      <w:pPr>
        <w:ind w:left="5400" w:hanging="360"/>
      </w:pPr>
      <w:rPr>
        <w:rFonts w:ascii="Courier New" w:hAnsi="Courier New" w:cs="Courier New" w:hint="default"/>
      </w:rPr>
    </w:lvl>
    <w:lvl w:ilvl="8" w:tplc="D3B20226" w:tentative="1">
      <w:start w:val="1"/>
      <w:numFmt w:val="bullet"/>
      <w:lvlText w:val=""/>
      <w:lvlJc w:val="left"/>
      <w:pPr>
        <w:ind w:left="6120" w:hanging="360"/>
      </w:pPr>
      <w:rPr>
        <w:rFonts w:ascii="Wingdings" w:hAnsi="Wingdings" w:hint="default"/>
      </w:rPr>
    </w:lvl>
  </w:abstractNum>
  <w:abstractNum w:abstractNumId="11" w15:restartNumberingAfterBreak="0">
    <w:nsid w:val="65C61B82"/>
    <w:multiLevelType w:val="hybridMultilevel"/>
    <w:tmpl w:val="E76012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704C5705"/>
    <w:multiLevelType w:val="hybridMultilevel"/>
    <w:tmpl w:val="C7521458"/>
    <w:lvl w:ilvl="0" w:tplc="E6E6A422">
      <w:start w:val="1"/>
      <w:numFmt w:val="lowerRoman"/>
      <w:lvlText w:val="(%1)"/>
      <w:lvlJc w:val="left"/>
      <w:pPr>
        <w:ind w:left="1080" w:hanging="720"/>
      </w:pPr>
      <w:rPr>
        <w:rFonts w:hint="default"/>
      </w:rPr>
    </w:lvl>
    <w:lvl w:ilvl="1" w:tplc="3FEC8BF0" w:tentative="1">
      <w:start w:val="1"/>
      <w:numFmt w:val="lowerLetter"/>
      <w:lvlText w:val="%2."/>
      <w:lvlJc w:val="left"/>
      <w:pPr>
        <w:ind w:left="1440" w:hanging="360"/>
      </w:pPr>
    </w:lvl>
    <w:lvl w:ilvl="2" w:tplc="1254A58E" w:tentative="1">
      <w:start w:val="1"/>
      <w:numFmt w:val="lowerRoman"/>
      <w:lvlText w:val="%3."/>
      <w:lvlJc w:val="right"/>
      <w:pPr>
        <w:ind w:left="2160" w:hanging="180"/>
      </w:pPr>
    </w:lvl>
    <w:lvl w:ilvl="3" w:tplc="D730DD16" w:tentative="1">
      <w:start w:val="1"/>
      <w:numFmt w:val="decimal"/>
      <w:lvlText w:val="%4."/>
      <w:lvlJc w:val="left"/>
      <w:pPr>
        <w:ind w:left="2880" w:hanging="360"/>
      </w:pPr>
    </w:lvl>
    <w:lvl w:ilvl="4" w:tplc="24483680" w:tentative="1">
      <w:start w:val="1"/>
      <w:numFmt w:val="lowerLetter"/>
      <w:lvlText w:val="%5."/>
      <w:lvlJc w:val="left"/>
      <w:pPr>
        <w:ind w:left="3600" w:hanging="360"/>
      </w:pPr>
    </w:lvl>
    <w:lvl w:ilvl="5" w:tplc="4622E71E" w:tentative="1">
      <w:start w:val="1"/>
      <w:numFmt w:val="lowerRoman"/>
      <w:lvlText w:val="%6."/>
      <w:lvlJc w:val="right"/>
      <w:pPr>
        <w:ind w:left="4320" w:hanging="180"/>
      </w:pPr>
    </w:lvl>
    <w:lvl w:ilvl="6" w:tplc="01C68BF8" w:tentative="1">
      <w:start w:val="1"/>
      <w:numFmt w:val="decimal"/>
      <w:lvlText w:val="%7."/>
      <w:lvlJc w:val="left"/>
      <w:pPr>
        <w:ind w:left="5040" w:hanging="360"/>
      </w:pPr>
    </w:lvl>
    <w:lvl w:ilvl="7" w:tplc="26363B70" w:tentative="1">
      <w:start w:val="1"/>
      <w:numFmt w:val="lowerLetter"/>
      <w:lvlText w:val="%8."/>
      <w:lvlJc w:val="left"/>
      <w:pPr>
        <w:ind w:left="5760" w:hanging="360"/>
      </w:pPr>
    </w:lvl>
    <w:lvl w:ilvl="8" w:tplc="82A0C870"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4"/>
  </w:num>
  <w:num w:numId="3">
    <w:abstractNumId w:val="1"/>
  </w:num>
  <w:num w:numId="4">
    <w:abstractNumId w:val="7"/>
  </w:num>
  <w:num w:numId="5">
    <w:abstractNumId w:val="6"/>
  </w:num>
  <w:num w:numId="6">
    <w:abstractNumId w:val="0"/>
  </w:num>
  <w:num w:numId="7">
    <w:abstractNumId w:val="9"/>
  </w:num>
  <w:num w:numId="8">
    <w:abstractNumId w:val="5"/>
  </w:num>
  <w:num w:numId="9">
    <w:abstractNumId w:val="8"/>
  </w:num>
  <w:num w:numId="10">
    <w:abstractNumId w:val="3"/>
  </w:num>
  <w:num w:numId="11">
    <w:abstractNumId w:val="12"/>
  </w:num>
  <w:num w:numId="12">
    <w:abstractNumId w:val="10"/>
  </w:num>
  <w:num w:numId="13">
    <w:abstractNumId w:val="11"/>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6402"/>
    <w:rsid w:val="000437CF"/>
    <w:rsid w:val="00076DD1"/>
    <w:rsid w:val="00111202"/>
    <w:rsid w:val="001836C2"/>
    <w:rsid w:val="00183A94"/>
    <w:rsid w:val="0018697E"/>
    <w:rsid w:val="001C3EF9"/>
    <w:rsid w:val="001F5647"/>
    <w:rsid w:val="00226E41"/>
    <w:rsid w:val="002768C0"/>
    <w:rsid w:val="00285B9D"/>
    <w:rsid w:val="003179A5"/>
    <w:rsid w:val="004005CA"/>
    <w:rsid w:val="00425003"/>
    <w:rsid w:val="00444917"/>
    <w:rsid w:val="00483601"/>
    <w:rsid w:val="00496BD1"/>
    <w:rsid w:val="004D1CCB"/>
    <w:rsid w:val="005267F9"/>
    <w:rsid w:val="00635C95"/>
    <w:rsid w:val="006F0C2A"/>
    <w:rsid w:val="007156B4"/>
    <w:rsid w:val="007310E5"/>
    <w:rsid w:val="00765F7D"/>
    <w:rsid w:val="007C4D4D"/>
    <w:rsid w:val="00896EDB"/>
    <w:rsid w:val="00921088"/>
    <w:rsid w:val="00966284"/>
    <w:rsid w:val="009B6DE4"/>
    <w:rsid w:val="00A16402"/>
    <w:rsid w:val="00A95C8E"/>
    <w:rsid w:val="00AB007A"/>
    <w:rsid w:val="00BB4CEF"/>
    <w:rsid w:val="00C24E4F"/>
    <w:rsid w:val="00C27115"/>
    <w:rsid w:val="00C744DD"/>
    <w:rsid w:val="00C871EE"/>
    <w:rsid w:val="00CF61A5"/>
    <w:rsid w:val="00D76651"/>
    <w:rsid w:val="00D85083"/>
    <w:rsid w:val="00D87FFE"/>
    <w:rsid w:val="00DD7FF5"/>
    <w:rsid w:val="00E62B9B"/>
    <w:rsid w:val="00EA10C3"/>
    <w:rsid w:val="00EE389C"/>
    <w:rsid w:val="00FF7538"/>
    <w:rsid w:val="00FF7D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A6541"/>
  <w15:docId w15:val="{6B4DF491-5A0C-47F3-8910-AB41D300C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rsid w:val="00FC045E"/>
  </w:style>
  <w:style w:type="character" w:customStyle="1" w:styleId="CommentTextChar">
    <w:name w:val="Comment Text Char"/>
    <w:basedOn w:val="DefaultParagraphFont"/>
    <w:link w:val="CommentText"/>
    <w:uiPriority w:val="99"/>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285B9D"/>
    <w:rPr>
      <w:sz w:val="16"/>
      <w:szCs w:val="16"/>
    </w:rPr>
  </w:style>
  <w:style w:type="paragraph" w:styleId="BodyText">
    <w:name w:val="Body Text"/>
    <w:basedOn w:val="Normal"/>
    <w:link w:val="BodyTextChar"/>
    <w:uiPriority w:val="99"/>
    <w:unhideWhenUsed/>
    <w:rsid w:val="00285B9D"/>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285B9D"/>
    <w:rPr>
      <w:rFonts w:ascii="Arial" w:eastAsia="Times New Roman" w:hAnsi="Arial" w:cs="Arial"/>
      <w:color w:val="000000"/>
      <w:sz w:val="24"/>
      <w:szCs w:val="24"/>
      <w:lang w:eastAsia="en-AU"/>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444917"/>
    <w:rPr>
      <w:rFonts w:ascii="Fira Sans Light" w:hAnsi="Fira Sans Light"/>
      <w:color w:val="000000" w:themeColor="text1"/>
      <w:sz w:val="24"/>
      <w:szCs w:val="24"/>
    </w:rPr>
  </w:style>
  <w:style w:type="character" w:styleId="PlaceholderText">
    <w:name w:val="Placeholder Text"/>
    <w:basedOn w:val="DefaultParagraphFont"/>
    <w:uiPriority w:val="99"/>
    <w:semiHidden/>
    <w:rsid w:val="00FF753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907CD1"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907CD1"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907CD1"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907CD1"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907CD1"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907CD1"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907CD1"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907CD1"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907CD1"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907CD1"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907CD1"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907CD1"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907CD1"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907CD1"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907CD1"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907CD1"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907CD1"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907CD1"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907CD1"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907CD1"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907CD1"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907CD1"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907CD1"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907CD1"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907CD1"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907CD1"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907CD1" w:rsidP="00BF58F7">
          <w:pPr>
            <w:pStyle w:val="A15873AD7EBD4AF4B09EBD6D7A2E10E1"/>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907CD1" w:rsidP="00BF58F7">
          <w:pPr>
            <w:pStyle w:val="03B8CE0C66CA43B0B55F07240272401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907CD1" w:rsidP="00BF58F7">
          <w:pPr>
            <w:pStyle w:val="6F9BB80AF73E4CCABBAB60673E5FDED5"/>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907CD1" w:rsidP="00BF58F7">
          <w:pPr>
            <w:pStyle w:val="EF0E270D053C4BF3A731240AB61AFB87"/>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907CD1" w:rsidP="00BF58F7">
          <w:pPr>
            <w:pStyle w:val="BD3ACD6D103D404C8ED1BFF3441A322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907CD1" w:rsidP="00BF58F7">
          <w:pPr>
            <w:pStyle w:val="F819599630DE4350A1D2529022F7E005"/>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907CD1" w:rsidP="00BF58F7">
          <w:pPr>
            <w:pStyle w:val="2D0DB905F6F24C0D880212CAD8AF4B20"/>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907CD1" w:rsidP="00BF58F7">
          <w:pPr>
            <w:pStyle w:val="040F0EF36B404E88893C78AC8F2F70A5"/>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907CD1" w:rsidP="00BF58F7">
          <w:pPr>
            <w:pStyle w:val="DBBE6F371C874B36875B40342B688258"/>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907CD1" w:rsidP="00BF58F7">
          <w:pPr>
            <w:pStyle w:val="37FFFCDCBD3547CF9D72074FEC241F4E"/>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907CD1" w:rsidP="00BF58F7">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907CD1" w:rsidP="00BF58F7">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907CD1" w:rsidP="00BF58F7">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907CD1" w:rsidP="00BF58F7">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907CD1" w:rsidP="00BF58F7">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907CD1" w:rsidP="00BF58F7">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907CD1" w:rsidP="00BF58F7">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907CD1" w:rsidP="00BF58F7">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907CD1" w:rsidP="00BF58F7">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907CD1" w:rsidP="00BF58F7">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907CD1" w:rsidP="00BF58F7">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907CD1" w:rsidP="00BF58F7">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907CD1" w:rsidP="00BF58F7">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907CD1" w:rsidP="00BF58F7">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7CD1"/>
    <w:rsid w:val="00907CD1"/>
    <w:rsid w:val="00BF5F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4033</RACS_x0020_ID>
    <Approved_x0020_Provider xmlns="a8338b6e-77a6-4851-82b6-98166143ffdd">Arcare Pty Ltd</Approved_x0020_Provider>
    <Management_x0020_Company_x0020_ID xmlns="a8338b6e-77a6-4851-82b6-98166143ffdd" xsi:nil="true"/>
    <Home xmlns="a8338b6e-77a6-4851-82b6-98166143ffdd">Arcare Castlemaine</Home>
    <Signed xmlns="a8338b6e-77a6-4851-82b6-98166143ffdd" xsi:nil="true"/>
    <Uploaded xmlns="a8338b6e-77a6-4851-82b6-98166143ffdd">False</Uploaded>
    <Management_x0020_Company xmlns="a8338b6e-77a6-4851-82b6-98166143ffdd" xsi:nil="true"/>
    <Doc_x0020_Date xmlns="a8338b6e-77a6-4851-82b6-98166143ffdd">2022-11-17T01:56:00+00:00</Doc_x0020_Date>
    <CSI_x0020_ID xmlns="a8338b6e-77a6-4851-82b6-98166143ffdd" xsi:nil="true"/>
    <Case_x0020_ID xmlns="a8338b6e-77a6-4851-82b6-98166143ffdd" xsi:nil="true"/>
    <Approved_x0020_Provider_x0020_ID xmlns="a8338b6e-77a6-4851-82b6-98166143ffdd">2FA60409-77F4-DC11-AD41-005056922186</Approved_x0020_Provider_x0020_ID>
    <Location xmlns="a8338b6e-77a6-4851-82b6-98166143ffdd" xsi:nil="true"/>
    <Home_x0020_ID xmlns="a8338b6e-77a6-4851-82b6-98166143ffdd">A6029EE6-B316-EC11-8C89-005056922186</Home_x0020_ID>
    <State xmlns="a8338b6e-77a6-4851-82b6-98166143ffdd">VIC</State>
    <Doc_x0020_Sent_Received_x0020_Date xmlns="a8338b6e-77a6-4851-82b6-98166143ffdd">2022-11-17T00:00:00+00:00</Doc_x0020_Sent_Received_x0020_Date>
    <Activity_x0020_ID xmlns="a8338b6e-77a6-4851-82b6-98166143ffdd">36D50D1A-DEC5-EC11-8CBF-005056922186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www.w3.org/XML/1998/namespace"/>
    <ds:schemaRef ds:uri="http://purl.org/dc/terms/"/>
    <ds:schemaRef ds:uri="a8338b6e-77a6-4851-82b6-98166143ffdd"/>
    <ds:schemaRef ds:uri="http://schemas.microsoft.com/office/2006/metadata/properties"/>
    <ds:schemaRef ds:uri="http://purl.org/dc/elements/1.1/"/>
    <ds:schemaRef ds:uri="http://schemas.microsoft.com/office/2006/documentManagement/type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E7EEE4FD-7603-4C66-B0F1-A4C9AF0B34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4178</Words>
  <Characters>23816</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2022-12-14T23:56:00Z</dcterms:created>
  <dcterms:modified xsi:type="dcterms:W3CDTF">2022-12-14T23:57:00Z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