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66FD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Hlk115782717"/>
      <w:r w:rsidRPr="00443A9E">
        <w:rPr>
          <w:rFonts w:asciiTheme="majorHAnsi" w:hAnsiTheme="majorHAnsi"/>
          <w:noProof/>
          <w:lang w:val="en-US"/>
        </w:rPr>
        <w:drawing>
          <wp:anchor distT="360045" distB="648335" distL="114300" distR="114300" simplePos="0" relativeHeight="251659264" behindDoc="1" locked="0" layoutInCell="1" allowOverlap="1" wp14:anchorId="3E467120" wp14:editId="3E46712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3E466FDD"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E466FD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E466FD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E466FE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E466FE0"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3E466FE1" w14:textId="77777777" w:rsidR="00D2559D" w:rsidRPr="00996FAF" w:rsidRDefault="00A56F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Aurrum</w:t>
            </w:r>
            <w:proofErr w:type="spellEnd"/>
            <w:r>
              <w:rPr>
                <w:rFonts w:ascii="Arial" w:hAnsi="Arial" w:cs="Arial"/>
                <w:color w:val="auto"/>
              </w:rPr>
              <w:t xml:space="preserve"> Healesville</w:t>
            </w:r>
          </w:p>
        </w:tc>
      </w:tr>
      <w:tr w:rsidR="00CA37CB" w:rsidRPr="00996FAF" w14:paraId="3E466FE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466FE3"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E466FE4" w14:textId="77777777" w:rsidR="00CA37CB" w:rsidRPr="00996FAF" w:rsidRDefault="00A56F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27 Smith Street</w:t>
            </w:r>
            <w:r w:rsidR="00F045F4" w:rsidRPr="00602258">
              <w:rPr>
                <w:rFonts w:ascii="Arial" w:hAnsi="Arial" w:cs="Arial"/>
                <w:color w:val="auto"/>
              </w:rPr>
              <w:t xml:space="preserve"> </w:t>
            </w:r>
            <w:r>
              <w:rPr>
                <w:rFonts w:ascii="Arial" w:hAnsi="Arial" w:cs="Arial"/>
                <w:color w:val="auto"/>
              </w:rPr>
              <w:t>Healesville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3777</w:t>
            </w:r>
          </w:p>
        </w:tc>
      </w:tr>
      <w:tr w:rsidR="00CA37CB" w:rsidRPr="00996FAF" w14:paraId="3E466FE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466FE6"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E466FE7" w14:textId="77777777" w:rsidR="00CA37CB" w:rsidRPr="00996FAF" w:rsidRDefault="00A56F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3943</w:t>
            </w:r>
          </w:p>
        </w:tc>
      </w:tr>
      <w:tr w:rsidR="00D2559D" w:rsidRPr="00996FAF" w14:paraId="3E466FE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466FE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E466FEA" w14:textId="77777777" w:rsidR="00D2559D" w:rsidRPr="00996FAF" w:rsidRDefault="00A56F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Aurrum</w:t>
            </w:r>
            <w:proofErr w:type="spellEnd"/>
            <w:r>
              <w:rPr>
                <w:rFonts w:ascii="Arial" w:hAnsi="Arial" w:cs="Arial"/>
                <w:color w:val="auto"/>
              </w:rPr>
              <w:t xml:space="preserve"> Pty Limited</w:t>
            </w:r>
          </w:p>
        </w:tc>
      </w:tr>
      <w:tr w:rsidR="00D2559D" w:rsidRPr="00996FAF" w14:paraId="3E466FE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466FE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E466FED" w14:textId="77777777" w:rsidR="00D2559D" w:rsidRPr="00996FAF" w:rsidRDefault="00A56F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E466FF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466FE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466FF0" w14:textId="77777777" w:rsidR="00D2559D" w:rsidRPr="00996FAF" w:rsidRDefault="00A56FA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September 2022 to 9 September 2022</w:t>
            </w:r>
          </w:p>
        </w:tc>
      </w:tr>
      <w:tr w:rsidR="00D2559D" w:rsidRPr="00996FAF" w14:paraId="3E466FF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466FF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E466FF3" w14:textId="17FEF718" w:rsidR="00D2559D" w:rsidRPr="00996FAF" w:rsidRDefault="003A2C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October 2022</w:t>
            </w:r>
          </w:p>
        </w:tc>
      </w:tr>
    </w:tbl>
    <w:bookmarkEnd w:id="1"/>
    <w:p w14:paraId="3E466FF5"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E466FF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E466FF7" w14:textId="76F25E3D" w:rsidR="000078F8" w:rsidRPr="00996FAF" w:rsidRDefault="000078F8" w:rsidP="0036130C">
      <w:pPr>
        <w:pStyle w:val="NormalArial"/>
      </w:pPr>
      <w:r w:rsidRPr="00996FAF">
        <w:t xml:space="preserve">This performance report for </w:t>
      </w:r>
      <w:proofErr w:type="spellStart"/>
      <w:r w:rsidR="00A56FA3">
        <w:rPr>
          <w:color w:val="auto"/>
        </w:rPr>
        <w:t>Aurrum</w:t>
      </w:r>
      <w:proofErr w:type="spellEnd"/>
      <w:r w:rsidR="00A56FA3">
        <w:rPr>
          <w:color w:val="auto"/>
        </w:rPr>
        <w:t xml:space="preserve"> Healesville</w:t>
      </w:r>
      <w:r w:rsidRPr="00996FAF">
        <w:rPr>
          <w:color w:val="auto"/>
        </w:rPr>
        <w:t xml:space="preserve"> (</w:t>
      </w:r>
      <w:r w:rsidRPr="00996FAF">
        <w:rPr>
          <w:b/>
          <w:color w:val="auto"/>
        </w:rPr>
        <w:t>the service</w:t>
      </w:r>
      <w:r w:rsidRPr="00996FAF">
        <w:rPr>
          <w:color w:val="auto"/>
        </w:rPr>
        <w:t>) has been prepared by</w:t>
      </w:r>
      <w:r w:rsidR="00DD3AE9">
        <w:rPr>
          <w:color w:val="auto"/>
        </w:rPr>
        <w:t xml:space="preserve"> Kathryn Spurrell</w:t>
      </w:r>
      <w:r w:rsidRPr="00996FAF">
        <w:t>, delegate of the Aged Care Quality and Safety Commissioner (Commissioner)</w:t>
      </w:r>
      <w:r w:rsidRPr="00996FAF">
        <w:rPr>
          <w:rStyle w:val="FootnoteReference"/>
        </w:rPr>
        <w:footnoteReference w:id="1"/>
      </w:r>
      <w:r w:rsidRPr="00996FAF">
        <w:t xml:space="preserve">. </w:t>
      </w:r>
    </w:p>
    <w:p w14:paraId="3E466FF8"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466FF9"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E466FF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E466FFB" w14:textId="77777777" w:rsidR="00DF37F2" w:rsidRPr="00DD3AE9" w:rsidRDefault="00DF37F2" w:rsidP="0036130C">
      <w:pPr>
        <w:pStyle w:val="NormalArial"/>
        <w:rPr>
          <w:color w:val="auto"/>
        </w:rPr>
      </w:pPr>
      <w:r w:rsidRPr="00996FAF">
        <w:t xml:space="preserve">The following </w:t>
      </w:r>
      <w:r w:rsidRPr="00DD3AE9">
        <w:rPr>
          <w:color w:val="auto"/>
        </w:rPr>
        <w:t>information has been considered in preparing the performance report:</w:t>
      </w:r>
    </w:p>
    <w:p w14:paraId="3E466FFC" w14:textId="47937651" w:rsidR="00DF37F2" w:rsidRPr="00DD3AE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DD3AE9">
        <w:rPr>
          <w:rFonts w:ascii="Arial" w:hAnsi="Arial" w:cs="Arial"/>
          <w:color w:val="auto"/>
        </w:rPr>
        <w:t xml:space="preserve">the assessment team’s report for the </w:t>
      </w:r>
      <w:r w:rsidR="00A56FA3" w:rsidRPr="00DD3AE9">
        <w:rPr>
          <w:rFonts w:ascii="Arial" w:hAnsi="Arial" w:cs="Arial"/>
          <w:color w:val="auto"/>
        </w:rPr>
        <w:t>Site Audit</w:t>
      </w:r>
      <w:r w:rsidRPr="00DD3AE9">
        <w:rPr>
          <w:rFonts w:ascii="Arial" w:hAnsi="Arial" w:cs="Arial"/>
          <w:color w:val="auto"/>
        </w:rPr>
        <w:t xml:space="preserve">; the </w:t>
      </w:r>
      <w:r w:rsidR="00A56FA3" w:rsidRPr="00DD3AE9">
        <w:rPr>
          <w:rFonts w:ascii="Arial" w:hAnsi="Arial" w:cs="Arial"/>
          <w:color w:val="auto"/>
        </w:rPr>
        <w:t>Site Audit</w:t>
      </w:r>
      <w:r w:rsidRPr="00DD3AE9">
        <w:rPr>
          <w:rFonts w:ascii="Arial" w:hAnsi="Arial" w:cs="Arial"/>
          <w:color w:val="auto"/>
        </w:rPr>
        <w:t xml:space="preserve"> report was informed by a site assessment, observations at the service, review of documents and interviews with staff, consumers/</w:t>
      </w:r>
      <w:proofErr w:type="gramStart"/>
      <w:r w:rsidRPr="00DD3AE9">
        <w:rPr>
          <w:rFonts w:ascii="Arial" w:hAnsi="Arial" w:cs="Arial"/>
          <w:color w:val="auto"/>
        </w:rPr>
        <w:t>representatives</w:t>
      </w:r>
      <w:proofErr w:type="gramEnd"/>
      <w:r w:rsidRPr="00DD3AE9">
        <w:rPr>
          <w:rFonts w:ascii="Arial" w:hAnsi="Arial" w:cs="Arial"/>
          <w:color w:val="auto"/>
        </w:rPr>
        <w:t xml:space="preserve"> and others</w:t>
      </w:r>
      <w:r w:rsidR="00DD3AE9" w:rsidRPr="00DD3AE9">
        <w:rPr>
          <w:rFonts w:ascii="Arial" w:hAnsi="Arial" w:cs="Arial"/>
          <w:color w:val="auto"/>
        </w:rPr>
        <w:t>.</w:t>
      </w:r>
    </w:p>
    <w:p w14:paraId="4DE286DB" w14:textId="77777777" w:rsidR="00DD3AE9" w:rsidRPr="002A584A" w:rsidRDefault="00DD3AE9" w:rsidP="00DD3AE9">
      <w:pPr>
        <w:pStyle w:val="ListParagraph"/>
        <w:numPr>
          <w:ilvl w:val="0"/>
          <w:numId w:val="2"/>
        </w:numPr>
        <w:rPr>
          <w:rFonts w:ascii="Arial" w:hAnsi="Arial" w:cs="Arial"/>
          <w:color w:val="auto"/>
        </w:rPr>
      </w:pPr>
      <w:r w:rsidRPr="002A584A">
        <w:rPr>
          <w:rFonts w:ascii="Arial" w:hAnsi="Arial" w:cs="Arial"/>
          <w:color w:val="auto"/>
        </w:rPr>
        <w:t>other information and intelligence held by the Commission in relation to the service.</w:t>
      </w:r>
    </w:p>
    <w:p w14:paraId="3E467000" w14:textId="7EF9BD5D"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E46700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3E46700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E467002"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E467003" w14:textId="400C7589" w:rsidR="00FC045E" w:rsidRPr="00996FAF" w:rsidRDefault="00D07DF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AE9">
                  <w:rPr>
                    <w:rFonts w:ascii="Arial" w:hAnsi="Arial" w:cs="Arial"/>
                  </w:rPr>
                  <w:t>Compliant</w:t>
                </w:r>
              </w:sdtContent>
            </w:sdt>
          </w:p>
        </w:tc>
      </w:tr>
      <w:tr w:rsidR="00996FAF" w:rsidRPr="00996FAF" w14:paraId="3E46700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467005"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E467006" w14:textId="2F2A0AFF" w:rsidR="00FC045E" w:rsidRPr="00996FAF" w:rsidRDefault="00D07D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AE9">
                  <w:rPr>
                    <w:rFonts w:ascii="Arial" w:hAnsi="Arial" w:cs="Arial"/>
                    <w:b/>
                  </w:rPr>
                  <w:t>Compliant</w:t>
                </w:r>
              </w:sdtContent>
            </w:sdt>
            <w:r w:rsidR="00FC045E" w:rsidRPr="00996FAF" w:rsidDel="00BA10E1">
              <w:rPr>
                <w:rFonts w:ascii="Arial" w:hAnsi="Arial" w:cs="Arial"/>
                <w:b/>
              </w:rPr>
              <w:t xml:space="preserve"> </w:t>
            </w:r>
          </w:p>
        </w:tc>
      </w:tr>
      <w:tr w:rsidR="00996FAF" w:rsidRPr="00996FAF" w14:paraId="3E46700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46700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E467009" w14:textId="15424898" w:rsidR="00FC045E" w:rsidRPr="00996FAF" w:rsidRDefault="00D07DF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AE9">
                  <w:rPr>
                    <w:rFonts w:ascii="Arial" w:hAnsi="Arial" w:cs="Arial"/>
                    <w:b/>
                  </w:rPr>
                  <w:t>Compliant</w:t>
                </w:r>
              </w:sdtContent>
            </w:sdt>
            <w:r w:rsidR="00FC045E" w:rsidRPr="00996FAF" w:rsidDel="00D03094">
              <w:rPr>
                <w:rFonts w:ascii="Arial" w:hAnsi="Arial" w:cs="Arial"/>
                <w:b/>
              </w:rPr>
              <w:t xml:space="preserve"> </w:t>
            </w:r>
          </w:p>
        </w:tc>
      </w:tr>
      <w:tr w:rsidR="00996FAF" w:rsidRPr="00996FAF" w14:paraId="3E46700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46700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E46700C" w14:textId="15983E79" w:rsidR="00FC045E" w:rsidRPr="00996FAF" w:rsidRDefault="00D07D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AE9">
                  <w:rPr>
                    <w:rFonts w:ascii="Arial" w:hAnsi="Arial" w:cs="Arial"/>
                    <w:b/>
                  </w:rPr>
                  <w:t>Compliant</w:t>
                </w:r>
              </w:sdtContent>
            </w:sdt>
            <w:r w:rsidR="00FC045E" w:rsidRPr="00996FAF" w:rsidDel="00D03094">
              <w:rPr>
                <w:rFonts w:ascii="Arial" w:hAnsi="Arial" w:cs="Arial"/>
                <w:b/>
              </w:rPr>
              <w:t xml:space="preserve"> </w:t>
            </w:r>
          </w:p>
        </w:tc>
      </w:tr>
      <w:tr w:rsidR="00996FAF" w:rsidRPr="00996FAF" w14:paraId="3E46701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46700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E46700F" w14:textId="282321A2" w:rsidR="00FC045E" w:rsidRPr="00996FAF" w:rsidRDefault="00D07DF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AE9">
                  <w:rPr>
                    <w:rFonts w:ascii="Arial" w:hAnsi="Arial" w:cs="Arial"/>
                    <w:b/>
                  </w:rPr>
                  <w:t>Compliant</w:t>
                </w:r>
              </w:sdtContent>
            </w:sdt>
            <w:r w:rsidR="00FC045E" w:rsidRPr="00996FAF" w:rsidDel="00D03094">
              <w:rPr>
                <w:rFonts w:ascii="Arial" w:hAnsi="Arial" w:cs="Arial"/>
                <w:b/>
              </w:rPr>
              <w:t xml:space="preserve"> </w:t>
            </w:r>
          </w:p>
        </w:tc>
      </w:tr>
      <w:tr w:rsidR="00996FAF" w:rsidRPr="00996FAF" w14:paraId="3E46701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46701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E467012" w14:textId="08289116" w:rsidR="00FC045E" w:rsidRPr="00996FAF" w:rsidRDefault="00D07D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AE9">
                  <w:rPr>
                    <w:rFonts w:ascii="Arial" w:hAnsi="Arial" w:cs="Arial"/>
                    <w:b/>
                  </w:rPr>
                  <w:t>Compliant</w:t>
                </w:r>
              </w:sdtContent>
            </w:sdt>
            <w:r w:rsidR="00FC045E" w:rsidRPr="00996FAF" w:rsidDel="00D03094">
              <w:rPr>
                <w:rFonts w:ascii="Arial" w:hAnsi="Arial" w:cs="Arial"/>
                <w:b/>
              </w:rPr>
              <w:t xml:space="preserve"> </w:t>
            </w:r>
          </w:p>
        </w:tc>
      </w:tr>
      <w:tr w:rsidR="00996FAF" w:rsidRPr="00996FAF" w14:paraId="3E46701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4670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E467015" w14:textId="59648CA0" w:rsidR="00FC045E" w:rsidRPr="00996FAF" w:rsidRDefault="00D07DF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AE9">
                  <w:rPr>
                    <w:rFonts w:ascii="Arial" w:hAnsi="Arial" w:cs="Arial"/>
                    <w:b/>
                  </w:rPr>
                  <w:t>Compliant</w:t>
                </w:r>
              </w:sdtContent>
            </w:sdt>
            <w:r w:rsidR="00FC045E" w:rsidRPr="00996FAF" w:rsidDel="00D03094">
              <w:rPr>
                <w:rFonts w:ascii="Arial" w:hAnsi="Arial" w:cs="Arial"/>
                <w:b/>
              </w:rPr>
              <w:t xml:space="preserve"> </w:t>
            </w:r>
          </w:p>
        </w:tc>
      </w:tr>
      <w:tr w:rsidR="00996FAF" w:rsidRPr="00996FAF" w14:paraId="3E46701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46701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E467018" w14:textId="52B034AC" w:rsidR="00FC045E" w:rsidRPr="00996FAF" w:rsidRDefault="00D07D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AE9">
                  <w:rPr>
                    <w:rFonts w:ascii="Arial" w:hAnsi="Arial" w:cs="Arial"/>
                    <w:b/>
                  </w:rPr>
                  <w:t>Compliant</w:t>
                </w:r>
              </w:sdtContent>
            </w:sdt>
            <w:r w:rsidR="00FC045E" w:rsidRPr="00996FAF" w:rsidDel="00D03094">
              <w:rPr>
                <w:rFonts w:ascii="Arial" w:hAnsi="Arial" w:cs="Arial"/>
                <w:b/>
              </w:rPr>
              <w:t xml:space="preserve"> </w:t>
            </w:r>
          </w:p>
        </w:tc>
      </w:tr>
    </w:tbl>
    <w:p w14:paraId="3E46701A"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46701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E46701D"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E467022" w14:textId="5AFBA829" w:rsidR="00FC045E" w:rsidRPr="00996FAF" w:rsidRDefault="00FC045E" w:rsidP="0036130C">
      <w:pPr>
        <w:pStyle w:val="NormalArial"/>
      </w:pPr>
      <w:r w:rsidRPr="00996FAF">
        <w:br w:type="page"/>
      </w:r>
    </w:p>
    <w:p w14:paraId="3E46702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3E46702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E467024"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E467025" w14:textId="3B4DF2B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E46702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2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E46702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E467029" w14:textId="57732B2D" w:rsidR="00FC045E" w:rsidRPr="00996FAF" w:rsidRDefault="00D07DF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D3AE9">
                  <w:rPr>
                    <w:rFonts w:ascii="Arial" w:hAnsi="Arial" w:cs="Arial"/>
                    <w:color w:val="auto"/>
                  </w:rPr>
                  <w:t>Compliant</w:t>
                </w:r>
              </w:sdtContent>
            </w:sdt>
          </w:p>
        </w:tc>
      </w:tr>
      <w:tr w:rsidR="00FC045E" w:rsidRPr="00996FAF" w14:paraId="3E46702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2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E46702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E46702D" w14:textId="1ED9DF04" w:rsidR="00FC045E" w:rsidRPr="00996FAF" w:rsidRDefault="00D07DF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D3A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E46703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2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E4670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E46703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E46703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E46703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E467034"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E467035" w14:textId="60447DFD" w:rsidR="00FC045E" w:rsidRPr="00996FAF" w:rsidRDefault="00D07DF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D3A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E46703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3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E46703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E467039" w14:textId="6F92C84C" w:rsidR="00FC045E" w:rsidRPr="00996FAF" w:rsidRDefault="00D07DF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D3A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E46703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3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E46703C"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E46703D" w14:textId="40310CDD" w:rsidR="00FC045E" w:rsidRPr="00996FAF" w:rsidRDefault="00D07DF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D3A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E46704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3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E46704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E467041" w14:textId="1B3E0FEC" w:rsidR="00FC045E" w:rsidRPr="00996FAF" w:rsidRDefault="00D07DF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50B2D">
                  <w:rPr>
                    <w:rFonts w:ascii="Arial" w:hAnsi="Arial" w:cs="Arial"/>
                    <w:color w:val="auto"/>
                  </w:rPr>
                  <w:t>Compliant</w:t>
                </w:r>
              </w:sdtContent>
            </w:sdt>
            <w:r w:rsidR="00FC045E" w:rsidRPr="00996FAF" w:rsidDel="00201C79">
              <w:rPr>
                <w:rFonts w:ascii="Arial" w:hAnsi="Arial" w:cs="Arial"/>
                <w:color w:val="0000FF"/>
              </w:rPr>
              <w:t xml:space="preserve"> </w:t>
            </w:r>
          </w:p>
        </w:tc>
      </w:tr>
    </w:tbl>
    <w:p w14:paraId="3E467043" w14:textId="77777777" w:rsidR="001A5684" w:rsidRDefault="001A5684" w:rsidP="001A5684">
      <w:pPr>
        <w:pStyle w:val="Heading20"/>
      </w:pPr>
      <w:r w:rsidRPr="00996FAF">
        <w:t>Findings</w:t>
      </w:r>
    </w:p>
    <w:p w14:paraId="01B64F92" w14:textId="17D41509" w:rsidR="00596340" w:rsidRDefault="00596340" w:rsidP="0036130C">
      <w:pPr>
        <w:pStyle w:val="NormalArial"/>
      </w:pPr>
      <w:r>
        <w:t xml:space="preserve">Consumers and representatives </w:t>
      </w:r>
      <w:r w:rsidR="00FF7124">
        <w:t>considered</w:t>
      </w:r>
      <w:r w:rsidR="00E85F2B">
        <w:t xml:space="preserve"> that</w:t>
      </w:r>
      <w:r w:rsidR="00FF7124">
        <w:t xml:space="preserve"> staff treat them with dignity and respect and provide care in line with their cultural preferences, </w:t>
      </w:r>
      <w:r w:rsidR="00E85F2B">
        <w:t>values,</w:t>
      </w:r>
      <w:r w:rsidR="00FF7124">
        <w:t xml:space="preserve"> and beliefs. Staff</w:t>
      </w:r>
      <w:r w:rsidR="002B3711">
        <w:t xml:space="preserve"> describe</w:t>
      </w:r>
      <w:r w:rsidR="00E85F2B">
        <w:t>d</w:t>
      </w:r>
      <w:r w:rsidR="002B3711">
        <w:t xml:space="preserve"> how they </w:t>
      </w:r>
      <w:r w:rsidR="00993965">
        <w:t xml:space="preserve">treat consumers with respect </w:t>
      </w:r>
      <w:r w:rsidR="002B3711">
        <w:t xml:space="preserve">and how consumers’ cultural background </w:t>
      </w:r>
      <w:r w:rsidR="00993965">
        <w:t xml:space="preserve">influence their care and services.  </w:t>
      </w:r>
    </w:p>
    <w:p w14:paraId="35E972AF" w14:textId="31184146" w:rsidR="00993965" w:rsidRDefault="00BF6A89" w:rsidP="0036130C">
      <w:pPr>
        <w:pStyle w:val="NormalArial"/>
      </w:pPr>
      <w:r>
        <w:t>Consumers described how they are supported to exercise choice and independence and to make decisions about the care and services they receive. Care planning documentation contained information about</w:t>
      </w:r>
      <w:r w:rsidR="00794CCA">
        <w:t xml:space="preserve"> consumers’ preferences for</w:t>
      </w:r>
      <w:r>
        <w:t xml:space="preserve"> care and services, how the service supports them in maintaining relationships, and when others should be involved in decisions about consumers’ care. </w:t>
      </w:r>
    </w:p>
    <w:p w14:paraId="78B883ED" w14:textId="0A8CF9F8" w:rsidR="00BF6A89" w:rsidRDefault="0032398D" w:rsidP="0036130C">
      <w:pPr>
        <w:pStyle w:val="NormalArial"/>
      </w:pPr>
      <w:r>
        <w:t>Consumers and staff described how consumers are supported by the service to take risks and live the best life the can. Care planning documentation evidenced examples of consumers being supported to take risks</w:t>
      </w:r>
      <w:r w:rsidR="00442005">
        <w:t xml:space="preserve"> and appropriate risks assessments being completed.</w:t>
      </w:r>
    </w:p>
    <w:p w14:paraId="05FA06F3" w14:textId="0439B7BE" w:rsidR="00442005" w:rsidRDefault="00442005" w:rsidP="0036130C">
      <w:pPr>
        <w:pStyle w:val="NormalArial"/>
      </w:pPr>
      <w:r>
        <w:t>Consumers and representatives confirmed they receive information that is current, accurate and timely, which is communicated clearly and enable</w:t>
      </w:r>
      <w:r w:rsidR="00794CCA">
        <w:t>s</w:t>
      </w:r>
      <w:r>
        <w:t xml:space="preserve"> them to exercise choice. </w:t>
      </w:r>
      <w:r w:rsidR="00271298">
        <w:t xml:space="preserve">Staff confirmed consumers are provided information to assist them to make decisions about the things they would </w:t>
      </w:r>
      <w:r w:rsidR="00E85F2B">
        <w:t>like</w:t>
      </w:r>
      <w:r w:rsidR="00271298">
        <w:t xml:space="preserve"> to do through information displayed on noticeboards, activity calendars, </w:t>
      </w:r>
      <w:proofErr w:type="gramStart"/>
      <w:r w:rsidR="00271298">
        <w:t>newsletters</w:t>
      </w:r>
      <w:proofErr w:type="gramEnd"/>
      <w:r w:rsidR="00271298">
        <w:t xml:space="preserve"> and consumer meetings. </w:t>
      </w:r>
    </w:p>
    <w:p w14:paraId="5C483A79" w14:textId="44472878" w:rsidR="00271298" w:rsidRDefault="00271298" w:rsidP="0036130C">
      <w:pPr>
        <w:pStyle w:val="NormalArial"/>
      </w:pPr>
      <w:r>
        <w:lastRenderedPageBreak/>
        <w:t xml:space="preserve">Staff described the practical ways they respect the privacy of consumers, such as knocking on consumers’ doors prior to entering, </w:t>
      </w:r>
      <w:r w:rsidR="00423C8C">
        <w:t>maintaining consumer privacy when providing cares</w:t>
      </w:r>
      <w:r w:rsidR="00E85F2B">
        <w:t xml:space="preserve"> and</w:t>
      </w:r>
      <w:r w:rsidR="00423C8C">
        <w:t xml:space="preserve"> using passwords to access consumers’ personal information on the electronic case management system. Consumers and representatives confirmed that </w:t>
      </w:r>
      <w:r w:rsidR="00E85F2B">
        <w:t xml:space="preserve">they feel </w:t>
      </w:r>
      <w:r w:rsidR="00423C8C">
        <w:t xml:space="preserve">their privacy is respected. </w:t>
      </w:r>
    </w:p>
    <w:p w14:paraId="3E467045" w14:textId="77777777" w:rsidR="001A5684" w:rsidRPr="00712752" w:rsidRDefault="001A5684" w:rsidP="0036130C">
      <w:pPr>
        <w:pStyle w:val="NormalArial"/>
      </w:pPr>
      <w:r w:rsidRPr="00996FAF">
        <w:br w:type="page"/>
      </w:r>
    </w:p>
    <w:p w14:paraId="3E46704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3E46704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E467047"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E467048" w14:textId="437F550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E46704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46704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E46704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E46704C" w14:textId="04730697" w:rsidR="00FC045E" w:rsidRPr="00996FAF" w:rsidRDefault="00D07DF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23C8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E46705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46704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E46704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E467050" w14:textId="17C61855" w:rsidR="00FC045E" w:rsidRPr="00996FAF" w:rsidRDefault="00D07DF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23C8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E46705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46705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E46705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E46705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E46705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E467056" w14:textId="0CC2F687" w:rsidR="00FC045E" w:rsidRPr="00996FAF" w:rsidRDefault="00D07DF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23C8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E46705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4670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E46705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E46705A" w14:textId="5725271C" w:rsidR="00FC045E" w:rsidRPr="00996FAF" w:rsidRDefault="00D07DF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23C8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E46705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46705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E46705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E46705E" w14:textId="067A6FCF" w:rsidR="00FC045E" w:rsidRPr="00996FAF" w:rsidRDefault="00D07DF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85F2B">
                  <w:rPr>
                    <w:rFonts w:ascii="Arial" w:hAnsi="Arial" w:cs="Arial"/>
                    <w:color w:val="auto"/>
                  </w:rPr>
                  <w:t>Compliant</w:t>
                </w:r>
              </w:sdtContent>
            </w:sdt>
            <w:r w:rsidR="00FC045E" w:rsidRPr="00996FAF" w:rsidDel="00201C79">
              <w:rPr>
                <w:rFonts w:ascii="Arial" w:hAnsi="Arial" w:cs="Arial"/>
                <w:color w:val="0000FF"/>
              </w:rPr>
              <w:t xml:space="preserve"> </w:t>
            </w:r>
          </w:p>
        </w:tc>
      </w:tr>
    </w:tbl>
    <w:p w14:paraId="3E467060" w14:textId="77777777" w:rsidR="00D87E7C" w:rsidRDefault="00D87E7C" w:rsidP="00D87E7C">
      <w:pPr>
        <w:pStyle w:val="Heading20"/>
      </w:pPr>
      <w:r w:rsidRPr="00996FAF">
        <w:t>Findings</w:t>
      </w:r>
    </w:p>
    <w:p w14:paraId="3E467061" w14:textId="751D735D" w:rsidR="00117022" w:rsidRDefault="00EF4FD5" w:rsidP="0036130C">
      <w:pPr>
        <w:pStyle w:val="NormalArial"/>
      </w:pPr>
      <w:r>
        <w:t>Care planning documentation</w:t>
      </w:r>
      <w:r w:rsidR="003A3055">
        <w:t xml:space="preserve"> demonstrated assessment and care panning is completed and informs the deliver</w:t>
      </w:r>
      <w:r>
        <w:t>y</w:t>
      </w:r>
      <w:r w:rsidR="003A3055">
        <w:t xml:space="preserve"> of safe and effective care and services and includes an individual consideration of risks. </w:t>
      </w:r>
      <w:r>
        <w:t xml:space="preserve">Consumers confirmed satisfaction with the planning and assessment process and the care they receive. </w:t>
      </w:r>
    </w:p>
    <w:p w14:paraId="05DFAB61" w14:textId="0C1FFC61" w:rsidR="00EF4FD5" w:rsidRDefault="00E8014A" w:rsidP="0036130C">
      <w:pPr>
        <w:pStyle w:val="NormalArial"/>
      </w:pPr>
      <w:r>
        <w:t xml:space="preserve">Care planning documentation reflected individual consumers’ current needs and preferences and included advanced care and end of life planning. Consumers and representatives confirmed staff involve them in assessment and planning and </w:t>
      </w:r>
      <w:r w:rsidR="000B33E4">
        <w:t xml:space="preserve">confirmed the service discussed and documented consumers’ end of life preferences. </w:t>
      </w:r>
    </w:p>
    <w:p w14:paraId="4221C544" w14:textId="5FA5606E" w:rsidR="000B33E4" w:rsidRDefault="000B33E4" w:rsidP="0036130C">
      <w:pPr>
        <w:pStyle w:val="NormalArial"/>
      </w:pPr>
      <w:r>
        <w:t xml:space="preserve">Care planning documentation reflected input from consumers, representatives, and other organisations and services including health professionals. Consumers and representatives </w:t>
      </w:r>
      <w:r w:rsidR="00473A75">
        <w:t xml:space="preserve">confirmed they </w:t>
      </w:r>
      <w:r w:rsidR="00A034EC">
        <w:t>are involved</w:t>
      </w:r>
      <w:r w:rsidR="00473A75">
        <w:t xml:space="preserve"> in the assessment and care planning process and have access to care planning documents. </w:t>
      </w:r>
    </w:p>
    <w:p w14:paraId="1FE8E90C" w14:textId="270C5B3C" w:rsidR="00473A75" w:rsidRDefault="00473A75" w:rsidP="0036130C">
      <w:pPr>
        <w:pStyle w:val="NormalArial"/>
      </w:pPr>
      <w:r>
        <w:t xml:space="preserve">Consumers and representatives confirmed care and services are reviewed regularly and following a change to a consumer’s </w:t>
      </w:r>
      <w:r w:rsidR="00794CCA">
        <w:t>condition or needs</w:t>
      </w:r>
      <w:r>
        <w:t xml:space="preserve">. The Assessment Team observed all consumers’ care plans have been reviewed within three months of the site audit. </w:t>
      </w:r>
    </w:p>
    <w:p w14:paraId="3E467062" w14:textId="77777777" w:rsidR="0087700C" w:rsidRPr="00334B7D" w:rsidRDefault="00D87E7C" w:rsidP="0036130C">
      <w:pPr>
        <w:pStyle w:val="NormalArial"/>
      </w:pPr>
      <w:r w:rsidRPr="00996FAF">
        <w:br w:type="page"/>
      </w:r>
    </w:p>
    <w:p w14:paraId="3E46706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3E467066"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E46706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E467065" w14:textId="6D0A1FB6"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E4670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6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E46706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E46706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E46706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E46706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E46706C" w14:textId="6A3FD5DC" w:rsidR="00FC045E" w:rsidRPr="00996FAF" w:rsidRDefault="00D07D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D65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46707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6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E46706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E467070" w14:textId="43110806" w:rsidR="00FC045E" w:rsidRPr="00996FAF" w:rsidRDefault="00D07DF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D65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46707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72"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E467073"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E467074" w14:textId="2D075729" w:rsidR="00FC045E" w:rsidRPr="00996FAF" w:rsidRDefault="00D07D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D65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46707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7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E46707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E467078" w14:textId="72120F58" w:rsidR="00FC045E" w:rsidRPr="00996FAF" w:rsidRDefault="00D07DF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D65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46707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7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E46707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E46707C" w14:textId="6CDAE206" w:rsidR="00FC045E" w:rsidRPr="00996FAF" w:rsidRDefault="00D07D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D65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46708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7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E46707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E467080" w14:textId="29A91353" w:rsidR="00FC045E" w:rsidRPr="00996FAF" w:rsidRDefault="00D07DF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D65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46708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8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E46708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E46708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E46708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E467086" w14:textId="67788F0B" w:rsidR="00FC045E" w:rsidRPr="00996FAF" w:rsidRDefault="00D07D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D65A1">
                  <w:rPr>
                    <w:rFonts w:ascii="Arial" w:hAnsi="Arial" w:cs="Arial"/>
                    <w:color w:val="auto"/>
                  </w:rPr>
                  <w:t>Compliant</w:t>
                </w:r>
              </w:sdtContent>
            </w:sdt>
            <w:r w:rsidR="00FC045E" w:rsidRPr="00996FAF" w:rsidDel="00640D2A">
              <w:rPr>
                <w:rFonts w:ascii="Arial" w:hAnsi="Arial" w:cs="Arial"/>
                <w:color w:val="0000FF"/>
              </w:rPr>
              <w:t xml:space="preserve"> </w:t>
            </w:r>
          </w:p>
        </w:tc>
      </w:tr>
    </w:tbl>
    <w:p w14:paraId="3E467088" w14:textId="77777777" w:rsidR="00D87E7C" w:rsidRDefault="00D87E7C" w:rsidP="00D87E7C">
      <w:pPr>
        <w:pStyle w:val="Heading20"/>
      </w:pPr>
      <w:r w:rsidRPr="00996FAF">
        <w:t>Findings</w:t>
      </w:r>
    </w:p>
    <w:p w14:paraId="4D1E0A38" w14:textId="0771DE0E" w:rsidR="00BB3254" w:rsidRDefault="009D65A1" w:rsidP="0036130C">
      <w:pPr>
        <w:pStyle w:val="NormalArial"/>
      </w:pPr>
      <w:r>
        <w:t>Consumers confirmed they receive personal and clinical care that is safe</w:t>
      </w:r>
      <w:r w:rsidR="00F24D62">
        <w:t xml:space="preserve"> and optimises their health and wellbeing. Care planning documentation demonstrated consumers are receiving individualised </w:t>
      </w:r>
      <w:proofErr w:type="gramStart"/>
      <w:r w:rsidR="00F24D62">
        <w:t>care</w:t>
      </w:r>
      <w:proofErr w:type="gramEnd"/>
      <w:r w:rsidR="00F24D62">
        <w:t xml:space="preserve"> which is safe, effective, and tailored to consumers’ specific needs and preferences. </w:t>
      </w:r>
    </w:p>
    <w:p w14:paraId="5A24389C" w14:textId="00B0AD0C" w:rsidR="00F24D62" w:rsidRDefault="00F24D62" w:rsidP="0036130C">
      <w:pPr>
        <w:pStyle w:val="NormalArial"/>
      </w:pPr>
      <w:r>
        <w:t xml:space="preserve">Staff described </w:t>
      </w:r>
      <w:r w:rsidR="00BB3254">
        <w:t>the principles associated with managing high impact and high prevalence risk</w:t>
      </w:r>
      <w:r w:rsidR="003161D6">
        <w:t>s and</w:t>
      </w:r>
      <w:r w:rsidR="00794CCA">
        <w:t xml:space="preserve"> the</w:t>
      </w:r>
      <w:r w:rsidR="003161D6">
        <w:t xml:space="preserve"> r</w:t>
      </w:r>
      <w:r w:rsidR="00BB3254">
        <w:t>isks associated with the care of consumers, and</w:t>
      </w:r>
      <w:r w:rsidR="003161D6">
        <w:t xml:space="preserve"> </w:t>
      </w:r>
      <w:r w:rsidR="00BB3254">
        <w:t xml:space="preserve">risk mitigation strategies are reflected in their care planning documentation. </w:t>
      </w:r>
    </w:p>
    <w:p w14:paraId="3797D51E" w14:textId="666AA5E3" w:rsidR="00234DF6" w:rsidRDefault="00C14A23" w:rsidP="0036130C">
      <w:pPr>
        <w:pStyle w:val="NormalArial"/>
      </w:pPr>
      <w:r>
        <w:t xml:space="preserve">Care planning documentation recorded the needs, goals and preferences for consumers nearing the end of their life and provide guidance to staff to ensure </w:t>
      </w:r>
      <w:r w:rsidR="00DD67F6">
        <w:t xml:space="preserve">consumers’ </w:t>
      </w:r>
      <w:r>
        <w:t>comfort and dignit</w:t>
      </w:r>
      <w:r w:rsidR="00DD67F6">
        <w:t>y</w:t>
      </w:r>
      <w:r>
        <w:t xml:space="preserve">. A named consumer who was actively palliating </w:t>
      </w:r>
      <w:r w:rsidR="00DD67F6">
        <w:t>at the time of</w:t>
      </w:r>
      <w:r w:rsidR="00794CCA">
        <w:t xml:space="preserve"> the</w:t>
      </w:r>
      <w:r w:rsidR="00DD67F6">
        <w:t xml:space="preserve"> site audit </w:t>
      </w:r>
      <w:r>
        <w:t xml:space="preserve">confirmed the service has spoken to </w:t>
      </w:r>
      <w:r w:rsidR="003A2CA5">
        <w:t>them, the</w:t>
      </w:r>
      <w:r>
        <w:t xml:space="preserve"> medical officer and representative in relation to </w:t>
      </w:r>
      <w:r w:rsidR="003A2CA5">
        <w:t>their</w:t>
      </w:r>
      <w:r>
        <w:t xml:space="preserve"> </w:t>
      </w:r>
      <w:r w:rsidR="00234DF6">
        <w:t>end-of-life</w:t>
      </w:r>
      <w:r>
        <w:t xml:space="preserve"> preferences</w:t>
      </w:r>
      <w:r w:rsidR="00DD67F6">
        <w:t xml:space="preserve">. </w:t>
      </w:r>
      <w:r>
        <w:t xml:space="preserve"> </w:t>
      </w:r>
    </w:p>
    <w:p w14:paraId="20D16B51" w14:textId="56D7A67B" w:rsidR="00C14A23" w:rsidRDefault="00234DF6" w:rsidP="0036130C">
      <w:pPr>
        <w:pStyle w:val="NormalArial"/>
      </w:pPr>
      <w:r>
        <w:lastRenderedPageBreak/>
        <w:t xml:space="preserve">Deterioration and changes in consumers’ health or condition were identified quickly and responded to in a timely manner. This was evident in care planning documentation reviewed by the Assessment Team. </w:t>
      </w:r>
    </w:p>
    <w:p w14:paraId="2A1A9A92" w14:textId="57FC9710" w:rsidR="00234DF6" w:rsidRDefault="008173CB" w:rsidP="0036130C">
      <w:pPr>
        <w:pStyle w:val="NormalArial"/>
      </w:pPr>
      <w:r>
        <w:t>C</w:t>
      </w:r>
      <w:r w:rsidR="00250D3F">
        <w:t xml:space="preserve">onsumers and representatives expressed satisfaction with how information is communicated and </w:t>
      </w:r>
      <w:r>
        <w:t>with referrals to other health professionals when required</w:t>
      </w:r>
      <w:r w:rsidR="00250D3F">
        <w:t xml:space="preserve">. Care planning documentation identified communication with representatives, medical </w:t>
      </w:r>
      <w:proofErr w:type="gramStart"/>
      <w:r w:rsidR="00250D3F">
        <w:t>officers</w:t>
      </w:r>
      <w:proofErr w:type="gramEnd"/>
      <w:r>
        <w:t xml:space="preserve"> and</w:t>
      </w:r>
      <w:r w:rsidR="00250D3F">
        <w:t xml:space="preserve"> other allied health professionals where a clinical incident occurred or where there was a change in consumers’ condition or needs. </w:t>
      </w:r>
    </w:p>
    <w:p w14:paraId="7CA6D800" w14:textId="18A1D879" w:rsidR="00CA578E" w:rsidRDefault="00CA578E" w:rsidP="0036130C">
      <w:pPr>
        <w:pStyle w:val="NormalArial"/>
      </w:pPr>
      <w:r>
        <w:t>Staff demonstrated a shared knowledge of infection control practices</w:t>
      </w:r>
      <w:r w:rsidR="003E1F8B">
        <w:t xml:space="preserve"> and antimicrobial stewardship and described </w:t>
      </w:r>
      <w:r>
        <w:t xml:space="preserve">standard and </w:t>
      </w:r>
      <w:r w:rsidR="00535774">
        <w:t>transmission-based</w:t>
      </w:r>
      <w:r w:rsidR="003E1F8B">
        <w:t xml:space="preserve"> infection control</w:t>
      </w:r>
      <w:r>
        <w:t xml:space="preserve"> precautions </w:t>
      </w:r>
      <w:r w:rsidR="00535774">
        <w:t>and</w:t>
      </w:r>
      <w:r>
        <w:t xml:space="preserve"> </w:t>
      </w:r>
      <w:r w:rsidR="003E1F8B">
        <w:t xml:space="preserve">strategies </w:t>
      </w:r>
      <w:r>
        <w:t>to minimise and optimise antibiotic use.</w:t>
      </w:r>
      <w:r w:rsidR="00535774">
        <w:t xml:space="preserve"> The service presented a memorandum of understanding that visiting medical officers adopt practices to promote appropriate antibiotic prescribing. </w:t>
      </w:r>
    </w:p>
    <w:p w14:paraId="3E46708A" w14:textId="77777777" w:rsidR="002B0C90" w:rsidRPr="00262C0B" w:rsidRDefault="002B0C90" w:rsidP="0036130C">
      <w:pPr>
        <w:pStyle w:val="NormalArial"/>
      </w:pPr>
      <w:r>
        <w:br w:type="page"/>
      </w:r>
    </w:p>
    <w:p w14:paraId="3E46708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3E46708E"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E46708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E46708D" w14:textId="35EF57D6"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E46709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8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E46709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E467091" w14:textId="40CAF5D1" w:rsidR="00FC045E" w:rsidRPr="00996FAF" w:rsidRDefault="00D07DF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3577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46709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9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E46709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3E467095" w14:textId="071E6C0C" w:rsidR="00FC045E" w:rsidRPr="00996FAF" w:rsidRDefault="00D07DF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3577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46709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9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E46709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E46709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E46709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E46709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E46709C" w14:textId="3634BA90" w:rsidR="00FC045E" w:rsidRPr="00996FAF" w:rsidRDefault="00D07DF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3577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4670A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9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E46709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E4670A0" w14:textId="54395A01" w:rsidR="00FC045E" w:rsidRPr="00996FAF" w:rsidRDefault="00D07DF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3577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4670A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A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E4670A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4670A4" w14:textId="7DAB8B03" w:rsidR="00FC045E" w:rsidRPr="00996FAF" w:rsidRDefault="00D07DF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3577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4670A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A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E4670A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E4670A8" w14:textId="74FA11F4" w:rsidR="00FC045E" w:rsidRPr="00996FAF" w:rsidRDefault="00D07DF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3577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4670A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A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E4670A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E4670AC" w14:textId="7A3F9E25" w:rsidR="00FC045E" w:rsidRPr="00996FAF" w:rsidRDefault="00D07DF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35774">
                  <w:rPr>
                    <w:rFonts w:ascii="Arial" w:hAnsi="Arial" w:cs="Arial"/>
                    <w:color w:val="auto"/>
                  </w:rPr>
                  <w:t>Compliant</w:t>
                </w:r>
              </w:sdtContent>
            </w:sdt>
            <w:r w:rsidR="00FC045E" w:rsidRPr="00996FAF" w:rsidDel="00640D2A">
              <w:rPr>
                <w:rFonts w:ascii="Arial" w:hAnsi="Arial" w:cs="Arial"/>
                <w:color w:val="0000FF"/>
              </w:rPr>
              <w:t xml:space="preserve"> </w:t>
            </w:r>
          </w:p>
        </w:tc>
      </w:tr>
    </w:tbl>
    <w:p w14:paraId="3E4670AE" w14:textId="77777777" w:rsidR="00D87E7C" w:rsidRDefault="00D87E7C" w:rsidP="00D87E7C">
      <w:pPr>
        <w:pStyle w:val="Heading20"/>
      </w:pPr>
      <w:r w:rsidRPr="00996FAF">
        <w:t>Findings</w:t>
      </w:r>
    </w:p>
    <w:p w14:paraId="3E4670AF" w14:textId="3E100B2C" w:rsidR="00117022" w:rsidRDefault="002E6532" w:rsidP="0036130C">
      <w:pPr>
        <w:pStyle w:val="NormalArial"/>
      </w:pPr>
      <w:r>
        <w:t>Consumers reported that they receive supports for daily living that meet their needs, goals and preferences and optimise their independence, health</w:t>
      </w:r>
      <w:r w:rsidR="003E1F8B">
        <w:t xml:space="preserve"> and</w:t>
      </w:r>
      <w:r>
        <w:t xml:space="preserve"> well-being and quality of life. Care planning documentation identified consumers’ individual needs, goals and preferences and staff demonstrated an understanding of these.</w:t>
      </w:r>
    </w:p>
    <w:p w14:paraId="158FA892" w14:textId="10379FA9" w:rsidR="002E6532" w:rsidRDefault="002E6532" w:rsidP="0036130C">
      <w:pPr>
        <w:pStyle w:val="NormalArial"/>
      </w:pPr>
      <w:r>
        <w:t>Consumers expressed satisfaction wit</w:t>
      </w:r>
      <w:r w:rsidR="003E1F8B">
        <w:t>h</w:t>
      </w:r>
      <w:r>
        <w:t xml:space="preserve"> the services and supports available to support consumers’ emotional, </w:t>
      </w:r>
      <w:proofErr w:type="gramStart"/>
      <w:r>
        <w:t>spiritual</w:t>
      </w:r>
      <w:proofErr w:type="gramEnd"/>
      <w:r>
        <w:t xml:space="preserve"> and psychological well-being. Staff </w:t>
      </w:r>
      <w:r w:rsidR="00EF7111">
        <w:t xml:space="preserve">were able to describe how consumers’ emotional and spiritual well-being </w:t>
      </w:r>
      <w:r w:rsidR="003E1F8B">
        <w:t xml:space="preserve">are </w:t>
      </w:r>
      <w:r w:rsidR="00EF7111">
        <w:t xml:space="preserve">supported and these preferences and strategies were reflected in consumers’ care planning documentation. </w:t>
      </w:r>
    </w:p>
    <w:p w14:paraId="170B55D7" w14:textId="72537821" w:rsidR="00EF7111" w:rsidRDefault="00EF7111" w:rsidP="0036130C">
      <w:pPr>
        <w:pStyle w:val="NormalArial"/>
      </w:pPr>
      <w:r>
        <w:t xml:space="preserve">The service encourages and supports each consumer to do things of interest to them, have social and personal relationships and participate in their community. Consumers confirmed they are supported to participate in activities of interest to them, both inside and </w:t>
      </w:r>
      <w:r w:rsidR="00182F34">
        <w:t>outside the</w:t>
      </w:r>
      <w:r>
        <w:t xml:space="preserve"> service</w:t>
      </w:r>
      <w:r w:rsidR="00182F34">
        <w:t>.</w:t>
      </w:r>
    </w:p>
    <w:p w14:paraId="1594DCFE" w14:textId="6F08E288" w:rsidR="00182F34" w:rsidRDefault="00182F34" w:rsidP="0036130C">
      <w:pPr>
        <w:pStyle w:val="NormalArial"/>
      </w:pPr>
      <w:r>
        <w:t>Consumers indicated changes to their condition, needs and preferences are effectively communicated within the organisation and with others responsible for care or services. Staff described how changes to consumers’ care and services are communicated through handover processes,</w:t>
      </w:r>
      <w:r w:rsidR="003E1F8B">
        <w:t xml:space="preserve"> </w:t>
      </w:r>
      <w:proofErr w:type="gramStart"/>
      <w:r w:rsidR="003E1F8B">
        <w:t>emails</w:t>
      </w:r>
      <w:proofErr w:type="gramEnd"/>
      <w:r>
        <w:t xml:space="preserve"> and the electronic case management system. </w:t>
      </w:r>
    </w:p>
    <w:p w14:paraId="062EDD01" w14:textId="78DC2E59" w:rsidR="00182F34" w:rsidRDefault="00182F34" w:rsidP="0036130C">
      <w:pPr>
        <w:pStyle w:val="NormalArial"/>
      </w:pPr>
      <w:r>
        <w:lastRenderedPageBreak/>
        <w:t xml:space="preserve">The service demonstrated timely and appropriate referrals of consumers to other organisations, individuals and providers of other care and services. </w:t>
      </w:r>
      <w:r w:rsidR="00120AE5">
        <w:t xml:space="preserve">Care planning documentation demonstrated effective collaboration with external providers to support the needs of consumers. </w:t>
      </w:r>
    </w:p>
    <w:p w14:paraId="31EB129B" w14:textId="6ABD7D1C" w:rsidR="00120AE5" w:rsidRDefault="00120AE5" w:rsidP="0036130C">
      <w:pPr>
        <w:pStyle w:val="NormalArial"/>
      </w:pPr>
      <w:r>
        <w:t xml:space="preserve">Most consumers expressed satisfaction with the quality and quantity of meals. The Assessment Team observed the menu contains a choice of a variety of food which changes </w:t>
      </w:r>
      <w:r w:rsidR="009E092B">
        <w:t>daily</w:t>
      </w:r>
      <w:r>
        <w:t xml:space="preserve">. </w:t>
      </w:r>
    </w:p>
    <w:p w14:paraId="7BF90364" w14:textId="017A8274" w:rsidR="00182F34" w:rsidRDefault="00120AE5" w:rsidP="0036130C">
      <w:pPr>
        <w:pStyle w:val="NormalArial"/>
      </w:pPr>
      <w:r>
        <w:t xml:space="preserve">The Assessment Team observed equipment used was safe, suitable, </w:t>
      </w:r>
      <w:proofErr w:type="gramStart"/>
      <w:r>
        <w:t>clean</w:t>
      </w:r>
      <w:proofErr w:type="gramEnd"/>
      <w:r>
        <w:t xml:space="preserve"> and well maintained. </w:t>
      </w:r>
      <w:r w:rsidR="008D67AC">
        <w:t xml:space="preserve">Consumers confirmed the equipment was clean and suitable for their needs and said they felt safe when it is used. </w:t>
      </w:r>
    </w:p>
    <w:p w14:paraId="3E4670B0" w14:textId="77777777" w:rsidR="002B0C90" w:rsidRPr="00262C0B" w:rsidRDefault="002B0C90" w:rsidP="0036130C">
      <w:pPr>
        <w:pStyle w:val="NormalArial"/>
      </w:pPr>
      <w:r>
        <w:br w:type="page"/>
      </w:r>
    </w:p>
    <w:p w14:paraId="3E4670B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4670B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E4670B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E4670B3" w14:textId="74DDDCE9"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E4670B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B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E4670B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E4670B7" w14:textId="0568916E" w:rsidR="00FC045E" w:rsidRPr="00996FAF" w:rsidRDefault="00D07DF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D67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4670B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B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E4670B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E4670B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E4670B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E4670BD" w14:textId="696896E9" w:rsidR="00FC045E" w:rsidRPr="00996FAF" w:rsidRDefault="00D07DF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D67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4670C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B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E4670C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E4670C1" w14:textId="7AABEFD5" w:rsidR="00FC045E" w:rsidRPr="00996FAF" w:rsidRDefault="00D07DF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D67AC">
                  <w:rPr>
                    <w:rFonts w:ascii="Arial" w:hAnsi="Arial" w:cs="Arial"/>
                    <w:color w:val="auto"/>
                  </w:rPr>
                  <w:t>Compliant</w:t>
                </w:r>
              </w:sdtContent>
            </w:sdt>
            <w:r w:rsidR="00FC045E" w:rsidRPr="00996FAF" w:rsidDel="00640D2A">
              <w:rPr>
                <w:rFonts w:ascii="Arial" w:hAnsi="Arial" w:cs="Arial"/>
                <w:color w:val="0000FF"/>
              </w:rPr>
              <w:t xml:space="preserve"> </w:t>
            </w:r>
          </w:p>
        </w:tc>
      </w:tr>
    </w:tbl>
    <w:p w14:paraId="3E4670C3" w14:textId="77777777" w:rsidR="002B0C90" w:rsidRDefault="002B0C90" w:rsidP="002B0C90">
      <w:pPr>
        <w:pStyle w:val="Heading20"/>
      </w:pPr>
      <w:r>
        <w:t>Findings</w:t>
      </w:r>
    </w:p>
    <w:p w14:paraId="3E4670C4" w14:textId="6178C896" w:rsidR="00117022" w:rsidRDefault="00113B9B" w:rsidP="0036130C">
      <w:pPr>
        <w:pStyle w:val="NormalArial"/>
      </w:pPr>
      <w:r>
        <w:t xml:space="preserve">The service environment was welcoming and easy to navigate and optimises consumers’ sense of belonging. Consumers felt comfortable in the service, and the Assessment Team observed consumers’ rooms </w:t>
      </w:r>
      <w:r w:rsidR="006025EB">
        <w:t xml:space="preserve">were </w:t>
      </w:r>
      <w:r>
        <w:t xml:space="preserve">personalised with furniture and décor of their choice. </w:t>
      </w:r>
    </w:p>
    <w:p w14:paraId="1883F0E2" w14:textId="0CF25FF0" w:rsidR="00113B9B" w:rsidRDefault="00113B9B" w:rsidP="0036130C">
      <w:pPr>
        <w:pStyle w:val="NormalArial"/>
      </w:pPr>
      <w:r>
        <w:t xml:space="preserve">Consumers reported the service environment was safe, clean, </w:t>
      </w:r>
      <w:proofErr w:type="gramStart"/>
      <w:r>
        <w:t>well-maintained</w:t>
      </w:r>
      <w:proofErr w:type="gramEnd"/>
      <w:r>
        <w:t xml:space="preserve"> and comfortable, and that they are </w:t>
      </w:r>
      <w:r w:rsidR="00090360">
        <w:t>able</w:t>
      </w:r>
      <w:r>
        <w:t xml:space="preserve"> to freely move around the service, both indoors and outdoors. </w:t>
      </w:r>
      <w:r w:rsidR="00090360">
        <w:t xml:space="preserve">The Assessment Team observed the service environment to be safe, </w:t>
      </w:r>
      <w:proofErr w:type="gramStart"/>
      <w:r w:rsidR="00090360">
        <w:t>clean</w:t>
      </w:r>
      <w:proofErr w:type="gramEnd"/>
      <w:r w:rsidR="00090360">
        <w:t xml:space="preserve"> and well-maintained and reported management was responsive to any concerns raised during the site audit. </w:t>
      </w:r>
    </w:p>
    <w:p w14:paraId="495744D1" w14:textId="7805D22E" w:rsidR="00090360" w:rsidRDefault="00090360" w:rsidP="0036130C">
      <w:pPr>
        <w:pStyle w:val="NormalArial"/>
      </w:pPr>
      <w:r>
        <w:t xml:space="preserve">Furniture, </w:t>
      </w:r>
      <w:proofErr w:type="gramStart"/>
      <w:r>
        <w:t>fittings</w:t>
      </w:r>
      <w:proofErr w:type="gramEnd"/>
      <w:r>
        <w:t xml:space="preserve"> and equipment within the service were observed to be safe, clean, and well-maintained. </w:t>
      </w:r>
      <w:r w:rsidR="00D21E29">
        <w:t xml:space="preserve">The review of the monthly audit and workplace safety inspection and maintenance logs demonstrated maintenance was conducted in a timely manner. Consumers confirmed the furniture, fittings and equipment are safe and suitable for their needs. </w:t>
      </w:r>
    </w:p>
    <w:p w14:paraId="3E4670C5" w14:textId="77777777" w:rsidR="002B0C90" w:rsidRPr="00262C0B" w:rsidRDefault="002B0C90" w:rsidP="0036130C">
      <w:pPr>
        <w:pStyle w:val="NormalArial"/>
      </w:pPr>
      <w:r>
        <w:br w:type="page"/>
      </w:r>
    </w:p>
    <w:p w14:paraId="3E4670C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3E4670C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E4670C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E4670C8" w14:textId="6A2CD49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E4670C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C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E4670C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E4670CC" w14:textId="1B425FBE" w:rsidR="00FC045E" w:rsidRPr="00996FAF" w:rsidRDefault="00D07D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21E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4670D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E4670C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E4670D0" w14:textId="5DB1751C" w:rsidR="00FC045E" w:rsidRPr="00996FAF" w:rsidRDefault="00D07DF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21E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4670D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D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E4670D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E4670D4" w14:textId="5A2EF60F" w:rsidR="00FC045E" w:rsidRPr="00996FAF" w:rsidRDefault="00D07D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21E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4670D9"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D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E4670D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E4670D8" w14:textId="31D862C8" w:rsidR="00FC045E" w:rsidRPr="00996FAF" w:rsidRDefault="00D07DF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21E29">
                  <w:rPr>
                    <w:rFonts w:ascii="Arial" w:hAnsi="Arial" w:cs="Arial"/>
                    <w:color w:val="auto"/>
                  </w:rPr>
                  <w:t>Compliant</w:t>
                </w:r>
              </w:sdtContent>
            </w:sdt>
            <w:r w:rsidR="00FC045E" w:rsidRPr="00996FAF" w:rsidDel="00640D2A">
              <w:rPr>
                <w:rFonts w:ascii="Arial" w:hAnsi="Arial" w:cs="Arial"/>
                <w:color w:val="0000FF"/>
              </w:rPr>
              <w:t xml:space="preserve"> </w:t>
            </w:r>
          </w:p>
        </w:tc>
      </w:tr>
    </w:tbl>
    <w:p w14:paraId="3E4670DA" w14:textId="77777777" w:rsidR="00D87E7C" w:rsidRDefault="00D87E7C" w:rsidP="00D87E7C">
      <w:pPr>
        <w:pStyle w:val="Heading20"/>
      </w:pPr>
      <w:r w:rsidRPr="00996FAF">
        <w:t>Findings</w:t>
      </w:r>
    </w:p>
    <w:p w14:paraId="3E4670DB" w14:textId="4C09239C" w:rsidR="00117022" w:rsidRDefault="008A620E" w:rsidP="0036130C">
      <w:pPr>
        <w:pStyle w:val="NormalArial"/>
      </w:pPr>
      <w:r>
        <w:t xml:space="preserve">Consumers and representatives knew how to raise feedback or make complaints and felt supported to do so. Staff </w:t>
      </w:r>
      <w:r w:rsidR="003A2CA5">
        <w:t>explained how the encourage</w:t>
      </w:r>
      <w:r w:rsidR="009E092B">
        <w:t xml:space="preserve"> and support consumers and </w:t>
      </w:r>
      <w:r w:rsidR="00666816">
        <w:t>representatives</w:t>
      </w:r>
      <w:r w:rsidR="009E092B">
        <w:t xml:space="preserve"> to provide feedback </w:t>
      </w:r>
      <w:r w:rsidR="00666816">
        <w:t xml:space="preserve">or make complaints. </w:t>
      </w:r>
      <w:r>
        <w:t xml:space="preserve"> </w:t>
      </w:r>
    </w:p>
    <w:p w14:paraId="73FC8D5F" w14:textId="05AA3FA8" w:rsidR="006C054F" w:rsidRDefault="006C054F" w:rsidP="0036130C">
      <w:pPr>
        <w:pStyle w:val="NormalArial"/>
      </w:pPr>
      <w:r>
        <w:t xml:space="preserve">The service communicated advocacy, language, and external complaints pathways to consumers and representatives through written materials and </w:t>
      </w:r>
      <w:r w:rsidR="00666816">
        <w:t>during</w:t>
      </w:r>
      <w:r>
        <w:t xml:space="preserve"> consumer and representative meetings.  </w:t>
      </w:r>
    </w:p>
    <w:p w14:paraId="420F0713" w14:textId="34422602" w:rsidR="00B2762E" w:rsidRDefault="00FD014E" w:rsidP="0036130C">
      <w:pPr>
        <w:pStyle w:val="NormalArial"/>
      </w:pPr>
      <w:r>
        <w:t xml:space="preserve">Consumers and representatives confirmed the service takes appropriate action in a prompt and open and transparent manner. </w:t>
      </w:r>
      <w:r w:rsidR="00666816">
        <w:t>The</w:t>
      </w:r>
      <w:r>
        <w:t xml:space="preserve"> service’s complaints register demonstrated the use of open disclosure and the timely management of complaints. </w:t>
      </w:r>
    </w:p>
    <w:p w14:paraId="7A930018" w14:textId="4E7527FA" w:rsidR="00FD014E" w:rsidRDefault="00026C4A" w:rsidP="0036130C">
      <w:pPr>
        <w:pStyle w:val="NormalArial"/>
      </w:pPr>
      <w:r>
        <w:t>Management advised how feedback and complaints are used to improve the quality of care and services, including the inclusion of any trends in feedback or complaints in the services’ plan for continuous improvement (PCI). Consumers and representatives expressed that feedback and complaints are used to improve</w:t>
      </w:r>
      <w:r w:rsidR="00666816">
        <w:t xml:space="preserve"> the</w:t>
      </w:r>
      <w:r>
        <w:t xml:space="preserve"> quality of care and services. Staff and consumers provided examples of improvements made to care and services </w:t>
      </w:r>
      <w:proofErr w:type="gramStart"/>
      <w:r>
        <w:t>as a result of</w:t>
      </w:r>
      <w:proofErr w:type="gramEnd"/>
      <w:r>
        <w:t xml:space="preserve"> feedback and complaints. </w:t>
      </w:r>
    </w:p>
    <w:p w14:paraId="3E4670DC" w14:textId="77777777" w:rsidR="002B0C90" w:rsidRPr="00712752" w:rsidRDefault="002B0C90" w:rsidP="0036130C">
      <w:pPr>
        <w:pStyle w:val="NormalArial"/>
      </w:pPr>
      <w:r w:rsidRPr="00712752">
        <w:br w:type="page"/>
      </w:r>
    </w:p>
    <w:p w14:paraId="3E4670D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3E4670E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E4670DE" w14:textId="77777777" w:rsidR="00FC045E" w:rsidRPr="00026C4A" w:rsidRDefault="00FC045E" w:rsidP="009767BC">
            <w:pPr>
              <w:spacing w:before="0" w:line="22" w:lineRule="atLeast"/>
              <w:rPr>
                <w:rFonts w:ascii="Arial" w:hAnsi="Arial" w:cs="Arial"/>
                <w:color w:val="FFFFFF" w:themeColor="background1"/>
              </w:rPr>
            </w:pPr>
            <w:r w:rsidRPr="00026C4A">
              <w:rPr>
                <w:rFonts w:ascii="Arial" w:hAnsi="Arial" w:cs="Arial"/>
                <w:color w:val="FFFFFF" w:themeColor="background1"/>
              </w:rPr>
              <w:t>Human resources</w:t>
            </w:r>
          </w:p>
        </w:tc>
        <w:tc>
          <w:tcPr>
            <w:tcW w:w="2124" w:type="dxa"/>
          </w:tcPr>
          <w:p w14:paraId="3E4670DF" w14:textId="688F8D40" w:rsidR="00FC045E" w:rsidRPr="00026C4A"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FC045E" w:rsidRPr="00996FAF" w14:paraId="3E4670E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E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E4670E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E4670E3" w14:textId="6078359E" w:rsidR="00FC045E" w:rsidRPr="00996FAF" w:rsidRDefault="00D07D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26C4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E4670E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E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E4670E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E4670E7" w14:textId="6EEFBAE9" w:rsidR="00FC045E" w:rsidRPr="00996FAF" w:rsidRDefault="00D07DF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26C4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E4670E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E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E4670E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E4670EB" w14:textId="74C5639C" w:rsidR="00FC045E" w:rsidRPr="00996FAF" w:rsidRDefault="00D07D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26C4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E4670F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E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E4670E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E4670EF" w14:textId="23E4FC0E" w:rsidR="00FC045E" w:rsidRPr="00996FAF" w:rsidRDefault="00D07DF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26C4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E4670F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670F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E4670F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E4670F3" w14:textId="6538601C" w:rsidR="00FC045E" w:rsidRPr="00996FAF" w:rsidRDefault="00D07DF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26C4A">
                  <w:rPr>
                    <w:rFonts w:ascii="Arial" w:hAnsi="Arial" w:cs="Arial"/>
                    <w:color w:val="auto"/>
                  </w:rPr>
                  <w:t>Compliant</w:t>
                </w:r>
              </w:sdtContent>
            </w:sdt>
            <w:r w:rsidR="00FC045E" w:rsidRPr="00996FAF" w:rsidDel="007F3947">
              <w:rPr>
                <w:rFonts w:ascii="Arial" w:hAnsi="Arial" w:cs="Arial"/>
                <w:color w:val="0000FF"/>
              </w:rPr>
              <w:t xml:space="preserve"> </w:t>
            </w:r>
          </w:p>
        </w:tc>
      </w:tr>
    </w:tbl>
    <w:p w14:paraId="3E4670F5" w14:textId="77777777" w:rsidR="002B0C90" w:rsidRDefault="002B0C90" w:rsidP="002B0C90">
      <w:pPr>
        <w:pStyle w:val="Heading20"/>
      </w:pPr>
      <w:r>
        <w:t>Findings</w:t>
      </w:r>
    </w:p>
    <w:p w14:paraId="3E4670F6" w14:textId="05782C04" w:rsidR="00117022" w:rsidRDefault="00705D41" w:rsidP="0036130C">
      <w:pPr>
        <w:pStyle w:val="NormalArial"/>
      </w:pPr>
      <w:r>
        <w:t xml:space="preserve">Consumers and representatives said the service employs sufficiently skilled staff to provide the care and services consumers require. Consumers and representatives described staff interactions as kind, caring and respectful. </w:t>
      </w:r>
    </w:p>
    <w:p w14:paraId="764DF505" w14:textId="685710D8" w:rsidR="00895DB2" w:rsidRDefault="00895DB2" w:rsidP="0036130C">
      <w:pPr>
        <w:pStyle w:val="NormalArial"/>
      </w:pPr>
      <w:r>
        <w:t xml:space="preserve">Consumers and representatives expressed that staff are sufficiently skilled to provide safe and effective care and services. The service demonstrated that appropriate qualifications, registrations, and competencies are </w:t>
      </w:r>
      <w:r w:rsidR="00D561DA">
        <w:t>monitored,</w:t>
      </w:r>
      <w:r>
        <w:t xml:space="preserve"> and staff are guided by standard operating procedures when undertaking specific tasks.</w:t>
      </w:r>
    </w:p>
    <w:p w14:paraId="4A770A5B" w14:textId="77777777" w:rsidR="00D561DA" w:rsidRDefault="0004468A" w:rsidP="0036130C">
      <w:pPr>
        <w:pStyle w:val="NormalArial"/>
      </w:pPr>
      <w:r>
        <w:t xml:space="preserve">The service demonstrated the outcomes required by the Quality Standards are delivered by a workforce which is adequately recruited, </w:t>
      </w:r>
      <w:proofErr w:type="gramStart"/>
      <w:r>
        <w:t>trained</w:t>
      </w:r>
      <w:proofErr w:type="gramEnd"/>
      <w:r>
        <w:t xml:space="preserve"> and supported through an onboarding process which includes police checks, mandatory training and buddy shifts and a robust ongoing training schedule. </w:t>
      </w:r>
    </w:p>
    <w:p w14:paraId="3CC353F1" w14:textId="3E33AB40" w:rsidR="00895DB2" w:rsidRDefault="00D561DA" w:rsidP="0036130C">
      <w:pPr>
        <w:pStyle w:val="NormalArial"/>
      </w:pPr>
      <w:r>
        <w:t xml:space="preserve">The service </w:t>
      </w:r>
      <w:r w:rsidR="003A2CA5">
        <w:t>regularly</w:t>
      </w:r>
      <w:r>
        <w:t xml:space="preserve"> assess</w:t>
      </w:r>
      <w:r w:rsidR="003A2CA5">
        <w:t>es</w:t>
      </w:r>
      <w:r>
        <w:t xml:space="preserve">, </w:t>
      </w:r>
      <w:proofErr w:type="gramStart"/>
      <w:r>
        <w:t>monitor</w:t>
      </w:r>
      <w:r w:rsidR="003A2CA5">
        <w:t>s</w:t>
      </w:r>
      <w:proofErr w:type="gramEnd"/>
      <w:r>
        <w:t xml:space="preserve"> and review</w:t>
      </w:r>
      <w:r w:rsidR="003A2CA5">
        <w:t>s</w:t>
      </w:r>
      <w:r>
        <w:t xml:space="preserve"> staff performance through observations, completion of mandatory training and competencies and annual performance appraisals. </w:t>
      </w:r>
      <w:r w:rsidR="0004468A">
        <w:t xml:space="preserve"> </w:t>
      </w:r>
    </w:p>
    <w:p w14:paraId="3E4670F7" w14:textId="77777777" w:rsidR="002B0C90" w:rsidRPr="00262C0B" w:rsidRDefault="002B0C90" w:rsidP="0036130C">
      <w:pPr>
        <w:pStyle w:val="NormalArial"/>
      </w:pPr>
      <w:r>
        <w:br w:type="page"/>
      </w:r>
    </w:p>
    <w:p w14:paraId="3E4670F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3E4670F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E4670F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E4670FA" w14:textId="58BC294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E4670F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4670F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E4670F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E4670FE" w14:textId="59261523" w:rsidR="00FC045E" w:rsidRPr="00996FAF" w:rsidRDefault="00D07D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561DA">
                  <w:rPr>
                    <w:rFonts w:ascii="Arial" w:hAnsi="Arial" w:cs="Arial"/>
                    <w:color w:val="auto"/>
                  </w:rPr>
                  <w:t>Compliant</w:t>
                </w:r>
              </w:sdtContent>
            </w:sdt>
          </w:p>
        </w:tc>
      </w:tr>
      <w:tr w:rsidR="00FC045E" w:rsidRPr="00996FAF" w14:paraId="3E46710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46710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E46710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3E467102" w14:textId="6C359A02" w:rsidR="00FC045E" w:rsidRPr="00996FAF" w:rsidRDefault="00D07DF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561DA">
                  <w:rPr>
                    <w:rFonts w:ascii="Arial" w:hAnsi="Arial" w:cs="Arial"/>
                    <w:color w:val="auto"/>
                  </w:rPr>
                  <w:t>Compliant</w:t>
                </w:r>
              </w:sdtContent>
            </w:sdt>
          </w:p>
        </w:tc>
      </w:tr>
      <w:tr w:rsidR="00FC045E" w:rsidRPr="00996FAF" w14:paraId="3E46710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46710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E46710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E46710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E46710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E46710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E46710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E46710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E46710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E46710C" w14:textId="54B95D5D" w:rsidR="00FC045E" w:rsidRPr="00996FAF" w:rsidRDefault="00D07D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561DA">
                  <w:rPr>
                    <w:rFonts w:ascii="Arial" w:hAnsi="Arial" w:cs="Arial"/>
                    <w:color w:val="auto"/>
                  </w:rPr>
                  <w:t>Compliant</w:t>
                </w:r>
              </w:sdtContent>
            </w:sdt>
          </w:p>
        </w:tc>
      </w:tr>
      <w:tr w:rsidR="00FC045E" w:rsidRPr="00996FAF" w14:paraId="3E46711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46710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E46710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E46711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E46711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E46711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E46711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E467114" w14:textId="3419058F" w:rsidR="00FC045E" w:rsidRPr="00996FAF" w:rsidRDefault="00D07DF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561DA">
                  <w:rPr>
                    <w:rFonts w:ascii="Arial" w:hAnsi="Arial" w:cs="Arial"/>
                    <w:color w:val="auto"/>
                  </w:rPr>
                  <w:t>Compliant</w:t>
                </w:r>
              </w:sdtContent>
            </w:sdt>
          </w:p>
        </w:tc>
      </w:tr>
      <w:tr w:rsidR="00FC045E" w:rsidRPr="00996FAF" w14:paraId="3E46711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46711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E46711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E46711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E46711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E46711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46711B" w14:textId="2808F45C" w:rsidR="00FC045E" w:rsidRPr="00996FAF" w:rsidRDefault="00D07DF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561DA">
                  <w:rPr>
                    <w:rFonts w:ascii="Arial" w:hAnsi="Arial" w:cs="Arial"/>
                    <w:color w:val="auto"/>
                  </w:rPr>
                  <w:t>Compliant</w:t>
                </w:r>
              </w:sdtContent>
            </w:sdt>
          </w:p>
        </w:tc>
      </w:tr>
    </w:tbl>
    <w:p w14:paraId="3E46711D" w14:textId="77777777" w:rsidR="00D87E7C" w:rsidRDefault="00D87E7C" w:rsidP="00D87E7C">
      <w:pPr>
        <w:pStyle w:val="Heading20"/>
      </w:pPr>
      <w:r w:rsidRPr="00996FAF">
        <w:t>Findings</w:t>
      </w:r>
    </w:p>
    <w:p w14:paraId="3E46711E" w14:textId="7D427B00" w:rsidR="00117022" w:rsidRDefault="005F3BB4" w:rsidP="0036130C">
      <w:pPr>
        <w:pStyle w:val="NormalArial"/>
      </w:pPr>
      <w:r>
        <w:t xml:space="preserve">Consumers and representatives expressed </w:t>
      </w:r>
      <w:r w:rsidR="003C432A">
        <w:t xml:space="preserve">that </w:t>
      </w:r>
      <w:r>
        <w:t xml:space="preserve">the service is run </w:t>
      </w:r>
      <w:r w:rsidR="00645B1A">
        <w:t>well,</w:t>
      </w:r>
      <w:r>
        <w:t xml:space="preserve"> and they have a say in the development, delivery and evaluation of care and services. </w:t>
      </w:r>
      <w:r w:rsidR="003C432A">
        <w:t xml:space="preserve">Consumers and representatives are encouraged to be involved in the monthly consumer and representative meetings, and participate in the monthly consumer experience surveys, which management advised may be included in the service’s </w:t>
      </w:r>
      <w:r w:rsidR="003A2CA5">
        <w:t>plan for continuous improvement</w:t>
      </w:r>
      <w:r w:rsidR="003C432A">
        <w:t xml:space="preserve">. </w:t>
      </w:r>
    </w:p>
    <w:p w14:paraId="6E3739FB" w14:textId="44EC2E59" w:rsidR="003C432A" w:rsidRDefault="003C432A" w:rsidP="0036130C">
      <w:pPr>
        <w:pStyle w:val="NormalArial"/>
      </w:pPr>
      <w:r>
        <w:t>The governing body promotes a culture that is safe, inclusive with quality care, is accountable for deliver</w:t>
      </w:r>
      <w:r w:rsidR="00D37100">
        <w:t>y,</w:t>
      </w:r>
      <w:r>
        <w:t xml:space="preserve"> and maintains oversight through a governance framework consisting of policies and procedures, regular clinical </w:t>
      </w:r>
      <w:r w:rsidR="00D36F16">
        <w:t xml:space="preserve">and clinical governance committee </w:t>
      </w:r>
      <w:r>
        <w:t xml:space="preserve">meetings </w:t>
      </w:r>
      <w:r w:rsidR="00D36F16">
        <w:t xml:space="preserve">and monthly reports </w:t>
      </w:r>
      <w:r w:rsidR="00D37100">
        <w:t xml:space="preserve">regarding infection control, serious incidents, feedback and complaints, audit results, restrictive practices and high impact and high prevalence risks. </w:t>
      </w:r>
      <w:r w:rsidR="00D36F16">
        <w:t xml:space="preserve"> </w:t>
      </w:r>
    </w:p>
    <w:p w14:paraId="4416D789" w14:textId="53A86FB2" w:rsidR="00D36F16" w:rsidRDefault="00D36F16" w:rsidP="0036130C">
      <w:pPr>
        <w:pStyle w:val="NormalArial"/>
      </w:pPr>
      <w:r>
        <w:lastRenderedPageBreak/>
        <w:t>The service has governance systems to support effective information management,</w:t>
      </w:r>
      <w:r w:rsidR="00A61011">
        <w:t xml:space="preserve"> continuous improvement, financial governance, workforce governance, regulatory compliance and feedback and complaints. </w:t>
      </w:r>
    </w:p>
    <w:p w14:paraId="14ECE050" w14:textId="7CECF63C" w:rsidR="005E415C" w:rsidRDefault="005E415C" w:rsidP="0036130C">
      <w:pPr>
        <w:pStyle w:val="NormalArial"/>
      </w:pPr>
      <w:r>
        <w:t>The service provided a documented risk management framework, including policies describing how high impact or high prevalence risks associated with the care of consumers are managed</w:t>
      </w:r>
      <w:r w:rsidR="00645B1A">
        <w:t xml:space="preserve"> and the reporting of incidents</w:t>
      </w:r>
      <w:r>
        <w:t xml:space="preserve">. The service demonstrated there was a clinical governance framework in place, which included antimicrobial stewardship, minimising the use of restraint and open disclosure. </w:t>
      </w:r>
    </w:p>
    <w:bookmarkEnd w:id="0"/>
    <w:sectPr w:rsidR="005E415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67124" w14:textId="77777777" w:rsidR="00D3157C" w:rsidRDefault="00D3157C" w:rsidP="00D71F88">
      <w:pPr>
        <w:spacing w:after="0"/>
      </w:pPr>
      <w:r>
        <w:separator/>
      </w:r>
    </w:p>
  </w:endnote>
  <w:endnote w:type="continuationSeparator" w:id="0">
    <w:p w14:paraId="3E467125"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7128" w14:textId="77777777" w:rsidR="00A56FA3" w:rsidRDefault="00A56F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712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A56FA3">
      <w:rPr>
        <w:rStyle w:val="FooterBold"/>
        <w:rFonts w:ascii="Arial" w:hAnsi="Arial"/>
        <w:b w:val="0"/>
      </w:rPr>
      <w:t>Aurrum</w:t>
    </w:r>
    <w:proofErr w:type="spellEnd"/>
    <w:r w:rsidR="00A56FA3">
      <w:rPr>
        <w:rStyle w:val="FooterBold"/>
        <w:rFonts w:ascii="Arial" w:hAnsi="Arial"/>
        <w:b w:val="0"/>
      </w:rPr>
      <w:t xml:space="preserve"> Healesville</w:t>
    </w:r>
    <w:r w:rsidRPr="00DF37F2">
      <w:rPr>
        <w:rStyle w:val="FooterBold"/>
        <w:rFonts w:ascii="Arial" w:hAnsi="Arial"/>
        <w:b w:val="0"/>
      </w:rPr>
      <w:tab/>
      <w:t xml:space="preserve">RPT-ACC-0122 v3.0 </w:t>
    </w:r>
  </w:p>
  <w:p w14:paraId="3E46712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56FA3">
      <w:rPr>
        <w:rStyle w:val="FooterBold"/>
        <w:rFonts w:ascii="Arial" w:hAnsi="Arial"/>
        <w:b w:val="0"/>
      </w:rPr>
      <w:t>3943</w:t>
    </w:r>
    <w:r w:rsidRPr="00DF37F2">
      <w:rPr>
        <w:rStyle w:val="FooterBold"/>
        <w:rFonts w:ascii="Arial" w:hAnsi="Arial"/>
        <w:b w:val="0"/>
      </w:rPr>
      <w:tab/>
      <w:t xml:space="preserve">OFFICIAL: Sensitive </w:t>
    </w:r>
  </w:p>
  <w:p w14:paraId="3E46712B"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712D"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67122" w14:textId="77777777" w:rsidR="00D3157C" w:rsidRDefault="00D3157C" w:rsidP="00D71F88">
      <w:pPr>
        <w:spacing w:after="0"/>
      </w:pPr>
      <w:r>
        <w:separator/>
      </w:r>
    </w:p>
  </w:footnote>
  <w:footnote w:type="continuationSeparator" w:id="0">
    <w:p w14:paraId="3E467123" w14:textId="77777777" w:rsidR="00D3157C" w:rsidRDefault="00D3157C" w:rsidP="00D71F88">
      <w:pPr>
        <w:spacing w:after="0"/>
      </w:pPr>
      <w:r>
        <w:continuationSeparator/>
      </w:r>
    </w:p>
  </w:footnote>
  <w:footnote w:id="1">
    <w:p w14:paraId="3E467132" w14:textId="6F2F7401" w:rsidR="000078F8" w:rsidRPr="00DD3AE9" w:rsidRDefault="000078F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D3AE9">
        <w:rPr>
          <w:rFonts w:ascii="Arial" w:hAnsi="Arial" w:cs="Arial"/>
          <w:color w:val="auto"/>
          <w:sz w:val="20"/>
          <w:szCs w:val="20"/>
        </w:rPr>
        <w:t>section 40A</w:t>
      </w:r>
      <w:r w:rsidR="00DD3AE9" w:rsidRPr="00DD3AE9">
        <w:rPr>
          <w:rFonts w:ascii="Arial" w:hAnsi="Arial" w:cs="Arial"/>
          <w:color w:val="auto"/>
          <w:sz w:val="20"/>
          <w:szCs w:val="20"/>
        </w:rPr>
        <w:t xml:space="preserve"> </w:t>
      </w:r>
      <w:r w:rsidRPr="00DD3AE9">
        <w:rPr>
          <w:rFonts w:ascii="Arial" w:hAnsi="Arial" w:cs="Arial"/>
          <w:color w:val="auto"/>
          <w:sz w:val="20"/>
          <w:szCs w:val="20"/>
        </w:rPr>
        <w:t>of the Aged Care Quality and Safety Commission Rules 2018.</w:t>
      </w:r>
    </w:p>
    <w:p w14:paraId="3E467133"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7126" w14:textId="77777777" w:rsidR="00A56FA3" w:rsidRDefault="00A56F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7127"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3E46712E" wp14:editId="3E46712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712C" w14:textId="77777777" w:rsidR="00FA0A5B" w:rsidRDefault="00FA0A5B">
    <w:pPr>
      <w:pStyle w:val="Header"/>
    </w:pPr>
    <w:r>
      <w:rPr>
        <w:noProof/>
      </w:rPr>
      <w:drawing>
        <wp:anchor distT="0" distB="0" distL="114300" distR="114300" simplePos="0" relativeHeight="251661312" behindDoc="0" locked="0" layoutInCell="1" allowOverlap="1" wp14:anchorId="3E467130" wp14:editId="3E46713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20C943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6C4A"/>
    <w:rsid w:val="0004468A"/>
    <w:rsid w:val="00090360"/>
    <w:rsid w:val="000B33E4"/>
    <w:rsid w:val="001051FD"/>
    <w:rsid w:val="00113B9B"/>
    <w:rsid w:val="00117022"/>
    <w:rsid w:val="00120AE5"/>
    <w:rsid w:val="001273FB"/>
    <w:rsid w:val="00127C68"/>
    <w:rsid w:val="00164EC1"/>
    <w:rsid w:val="00182F34"/>
    <w:rsid w:val="00187B0B"/>
    <w:rsid w:val="001A5684"/>
    <w:rsid w:val="0020272D"/>
    <w:rsid w:val="00234DF6"/>
    <w:rsid w:val="00250D3F"/>
    <w:rsid w:val="00262C0B"/>
    <w:rsid w:val="00271298"/>
    <w:rsid w:val="002B0884"/>
    <w:rsid w:val="002B0C90"/>
    <w:rsid w:val="002B3711"/>
    <w:rsid w:val="002E6532"/>
    <w:rsid w:val="002F2C7C"/>
    <w:rsid w:val="002F49A8"/>
    <w:rsid w:val="00310BB7"/>
    <w:rsid w:val="003161D6"/>
    <w:rsid w:val="0032398D"/>
    <w:rsid w:val="00334B7D"/>
    <w:rsid w:val="003574D0"/>
    <w:rsid w:val="0036130C"/>
    <w:rsid w:val="003A2CA5"/>
    <w:rsid w:val="003A3055"/>
    <w:rsid w:val="003B1763"/>
    <w:rsid w:val="003C432A"/>
    <w:rsid w:val="003E1F8B"/>
    <w:rsid w:val="00423C8C"/>
    <w:rsid w:val="00442005"/>
    <w:rsid w:val="00473A75"/>
    <w:rsid w:val="004A13BF"/>
    <w:rsid w:val="00511423"/>
    <w:rsid w:val="00535774"/>
    <w:rsid w:val="00550022"/>
    <w:rsid w:val="00596340"/>
    <w:rsid w:val="005D23EC"/>
    <w:rsid w:val="005E415C"/>
    <w:rsid w:val="005F3BB4"/>
    <w:rsid w:val="00602258"/>
    <w:rsid w:val="006025EB"/>
    <w:rsid w:val="0061226B"/>
    <w:rsid w:val="00641383"/>
    <w:rsid w:val="00645B1A"/>
    <w:rsid w:val="00666816"/>
    <w:rsid w:val="006C054F"/>
    <w:rsid w:val="007027C7"/>
    <w:rsid w:val="00705D41"/>
    <w:rsid w:val="00712752"/>
    <w:rsid w:val="0075021E"/>
    <w:rsid w:val="00794CCA"/>
    <w:rsid w:val="007B698A"/>
    <w:rsid w:val="008173CB"/>
    <w:rsid w:val="008174C2"/>
    <w:rsid w:val="0087700C"/>
    <w:rsid w:val="00895DB2"/>
    <w:rsid w:val="008A620E"/>
    <w:rsid w:val="008D67AC"/>
    <w:rsid w:val="008E777B"/>
    <w:rsid w:val="008F61E9"/>
    <w:rsid w:val="00993965"/>
    <w:rsid w:val="00996FAF"/>
    <w:rsid w:val="009D65A1"/>
    <w:rsid w:val="009E092B"/>
    <w:rsid w:val="00A034EC"/>
    <w:rsid w:val="00A1567E"/>
    <w:rsid w:val="00A21758"/>
    <w:rsid w:val="00A56FA3"/>
    <w:rsid w:val="00A61011"/>
    <w:rsid w:val="00B2762E"/>
    <w:rsid w:val="00B31E03"/>
    <w:rsid w:val="00B53F7A"/>
    <w:rsid w:val="00BB3254"/>
    <w:rsid w:val="00BF2C51"/>
    <w:rsid w:val="00BF6A89"/>
    <w:rsid w:val="00C12FE6"/>
    <w:rsid w:val="00C14A23"/>
    <w:rsid w:val="00C272D4"/>
    <w:rsid w:val="00C94172"/>
    <w:rsid w:val="00CA37CB"/>
    <w:rsid w:val="00CA578E"/>
    <w:rsid w:val="00D21E29"/>
    <w:rsid w:val="00D2559D"/>
    <w:rsid w:val="00D3157C"/>
    <w:rsid w:val="00D36F16"/>
    <w:rsid w:val="00D37100"/>
    <w:rsid w:val="00D50B2D"/>
    <w:rsid w:val="00D561DA"/>
    <w:rsid w:val="00D71F88"/>
    <w:rsid w:val="00D87E7C"/>
    <w:rsid w:val="00DD3AE9"/>
    <w:rsid w:val="00DD67F6"/>
    <w:rsid w:val="00DE2726"/>
    <w:rsid w:val="00DF2C24"/>
    <w:rsid w:val="00DF37F2"/>
    <w:rsid w:val="00E2364A"/>
    <w:rsid w:val="00E8014A"/>
    <w:rsid w:val="00E85F2B"/>
    <w:rsid w:val="00E9100F"/>
    <w:rsid w:val="00EB63F6"/>
    <w:rsid w:val="00EF4FD5"/>
    <w:rsid w:val="00EF7111"/>
    <w:rsid w:val="00F01EF5"/>
    <w:rsid w:val="00F045F4"/>
    <w:rsid w:val="00F24D62"/>
    <w:rsid w:val="00FA0A5B"/>
    <w:rsid w:val="00FC045E"/>
    <w:rsid w:val="00FC4739"/>
    <w:rsid w:val="00FD014E"/>
    <w:rsid w:val="00FF71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E466FDC"/>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D3AE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C105D"/>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Aurrum Healesville</Home>
    <Signed xmlns="a8338b6e-77a6-4851-82b6-98166143ffdd" xsi:nil="true"/>
    <Uploaded xmlns="a8338b6e-77a6-4851-82b6-98166143ffdd">true</Uploaded>
    <Management_x0020_Company xmlns="a8338b6e-77a6-4851-82b6-98166143ffdd" xsi:nil="true"/>
    <Doc_x0020_Date xmlns="a8338b6e-77a6-4851-82b6-98166143ffdd">2022-09-14T03:24:35+00:00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BFEC0455-0BA3-E111-80A3-005056922186</Home_x0020_ID>
    <State xmlns="a8338b6e-77a6-4851-82b6-98166143ffdd" xsi:nil="true"/>
    <Doc_x0020_Sent_Received_x0020_Date xmlns="a8338b6e-77a6-4851-82b6-98166143ffdd">2022-09-14T00:00:00+00:00</Doc_x0020_Sent_Received_x0020_Date>
    <Activity_x0020_ID xmlns="a8338b6e-77a6-4851-82b6-98166143ffdd">E66B3751-FB38-EB11-9526-005056922186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purl.org/dc/elements/1.1/"/>
    <ds:schemaRef ds:uri="http://purl.org/dc/terms/"/>
    <ds:schemaRef ds:uri="a8338b6e-77a6-4851-82b6-98166143ffdd"/>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EA47AFC-609F-4032-A102-99DD49256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3316</Words>
  <Characters>18906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2022-10-17T04:01:00Z</dcterms:created>
  <dcterms:modified xsi:type="dcterms:W3CDTF">2022-10-17T04:01:00Z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