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F2CF9" w14:textId="77777777" w:rsidR="00D2559D" w:rsidRPr="003217D3" w:rsidRDefault="00564FE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22F2E85" wp14:editId="522F2E8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327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22F2CFA" w14:textId="77777777" w:rsidR="00D2559D" w:rsidRPr="003217D3" w:rsidRDefault="00564FE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22F2CFB" w14:textId="77777777" w:rsidR="00D2559D" w:rsidRPr="00A36AA9" w:rsidRDefault="00564FE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22F2CFC" w14:textId="77777777" w:rsidR="00D2559D" w:rsidRPr="00A36AA9" w:rsidRDefault="00564FE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C40F4" w14:paraId="522F2CFF" w14:textId="77777777" w:rsidTr="005C40F4">
        <w:tc>
          <w:tcPr>
            <w:cnfStyle w:val="001000000000" w:firstRow="0" w:lastRow="0" w:firstColumn="1" w:lastColumn="0" w:oddVBand="0" w:evenVBand="0" w:oddHBand="0" w:evenHBand="0" w:firstRowFirstColumn="0" w:firstRowLastColumn="0" w:lastRowFirstColumn="0" w:lastRowLastColumn="0"/>
            <w:tcW w:w="3227" w:type="dxa"/>
          </w:tcPr>
          <w:p w14:paraId="522F2CFD" w14:textId="77777777" w:rsidR="00D2559D" w:rsidRPr="00A36AA9" w:rsidRDefault="00564FE5"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22F2CFE" w14:textId="77777777" w:rsidR="00D2559D" w:rsidRPr="00A36AA9" w:rsidRDefault="00564F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Australian Home Care Services - QLD</w:t>
            </w:r>
          </w:p>
        </w:tc>
      </w:tr>
      <w:tr w:rsidR="005C40F4" w14:paraId="522F2D02" w14:textId="77777777" w:rsidTr="005C40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2F2D00" w14:textId="77777777" w:rsidR="00540817" w:rsidRPr="00A36AA9" w:rsidRDefault="00564FE5"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22F2D01" w14:textId="77777777" w:rsidR="00540817" w:rsidRPr="00A36AA9" w:rsidRDefault="00564F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7/3972 Pacific Highway LOGANHOLME QLD 4129</w:t>
            </w:r>
          </w:p>
        </w:tc>
      </w:tr>
      <w:tr w:rsidR="005C40F4" w14:paraId="522F2D05" w14:textId="77777777" w:rsidTr="005C40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2F2D03" w14:textId="77777777" w:rsidR="00D2559D" w:rsidRPr="00A36AA9" w:rsidRDefault="00564FE5"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22F2D04" w14:textId="77777777" w:rsidR="00D2559D" w:rsidRPr="00A36AA9" w:rsidRDefault="00564F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700585</w:t>
            </w:r>
          </w:p>
        </w:tc>
      </w:tr>
      <w:tr w:rsidR="005C40F4" w14:paraId="522F2D08" w14:textId="77777777" w:rsidTr="005C40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2F2D06" w14:textId="77777777" w:rsidR="00D2559D" w:rsidRPr="00A36AA9" w:rsidRDefault="00564FE5"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22F2D07" w14:textId="77777777" w:rsidR="00D2559D" w:rsidRPr="00A36AA9" w:rsidRDefault="00564F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AHC Care Services Pty Ltd</w:t>
            </w:r>
          </w:p>
        </w:tc>
      </w:tr>
      <w:tr w:rsidR="005C40F4" w14:paraId="522F2D0B" w14:textId="77777777" w:rsidTr="005C40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2F2D09" w14:textId="77777777" w:rsidR="00D2559D" w:rsidRPr="00A36AA9" w:rsidRDefault="00564FE5"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22F2D0A" w14:textId="77777777" w:rsidR="00D2559D" w:rsidRPr="00A36AA9" w:rsidRDefault="00564F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5C40F4" w14:paraId="522F2D0E" w14:textId="77777777" w:rsidTr="005C40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2F2D0C" w14:textId="77777777" w:rsidR="00D2559D" w:rsidRPr="00A36AA9" w:rsidRDefault="00564FE5"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22F2D0D" w14:textId="77777777" w:rsidR="00D2559D" w:rsidRPr="00A36AA9" w:rsidRDefault="00564F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16 March 2023</w:t>
            </w:r>
          </w:p>
        </w:tc>
      </w:tr>
      <w:tr w:rsidR="005C40F4" w14:paraId="522F2D11" w14:textId="77777777" w:rsidTr="005C40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2F2D0F" w14:textId="77777777" w:rsidR="00D2559D" w:rsidRPr="00A36AA9" w:rsidRDefault="00564FE5"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22F2D10" w14:textId="6F2E9D61" w:rsidR="00D2559D" w:rsidRPr="00A36AA9" w:rsidRDefault="009E72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E7287">
              <w:rPr>
                <w:rFonts w:ascii="Arial" w:hAnsi="Arial" w:cs="Arial"/>
                <w:color w:val="auto"/>
              </w:rPr>
              <w:t>14 April 2023</w:t>
            </w:r>
          </w:p>
        </w:tc>
      </w:tr>
    </w:tbl>
    <w:bookmarkEnd w:id="0"/>
    <w:p w14:paraId="522F2D12" w14:textId="77777777" w:rsidR="00FA0A5B" w:rsidRPr="00A36AA9" w:rsidRDefault="00564FE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22F2D13" w14:textId="77777777" w:rsidR="000078F8" w:rsidRPr="00A36AA9" w:rsidRDefault="00564FE5"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22F2D14" w14:textId="6CA5EAAE" w:rsidR="000078F8" w:rsidRPr="00A36AA9" w:rsidRDefault="00564FE5" w:rsidP="00F87E39">
      <w:pPr>
        <w:pStyle w:val="NormalArial"/>
      </w:pPr>
      <w:r w:rsidRPr="00A36AA9">
        <w:t xml:space="preserve">This performance report for </w:t>
      </w:r>
      <w:r w:rsidRPr="00A36AA9">
        <w:rPr>
          <w:color w:val="auto"/>
        </w:rPr>
        <w:t>Australian Home Care Services - QLD (</w:t>
      </w:r>
      <w:r w:rsidRPr="00A36AA9">
        <w:rPr>
          <w:b/>
          <w:color w:val="auto"/>
        </w:rPr>
        <w:t>the service</w:t>
      </w:r>
      <w:r w:rsidRPr="00A36AA9">
        <w:rPr>
          <w:color w:val="auto"/>
        </w:rPr>
        <w:t>) has been prepared by</w:t>
      </w:r>
      <w:r w:rsidRPr="00A36AA9">
        <w:rPr>
          <w:color w:val="0000FF"/>
        </w:rPr>
        <w:t xml:space="preserve"> </w:t>
      </w:r>
      <w:r w:rsidR="009E7287" w:rsidRPr="009E7287">
        <w:rPr>
          <w:color w:val="auto"/>
        </w:rPr>
        <w:t>M Franco</w:t>
      </w:r>
      <w:r w:rsidRPr="009E7287">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522F2D15" w14:textId="77777777" w:rsidR="000078F8" w:rsidRPr="00A36AA9" w:rsidRDefault="00564FE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2F2D16" w14:textId="77777777" w:rsidR="000078F8" w:rsidRPr="00A36AA9" w:rsidRDefault="00564FE5" w:rsidP="00F87E39">
      <w:pPr>
        <w:pStyle w:val="NormalArial"/>
      </w:pPr>
      <w:r w:rsidRPr="00A36AA9">
        <w:t>The report also specifies any areas in which improvements must be made to ensure the Quality Standards are complied with.</w:t>
      </w:r>
    </w:p>
    <w:p w14:paraId="522F2D17" w14:textId="77777777" w:rsidR="00A36AA9" w:rsidRPr="00A36AA9" w:rsidRDefault="00564FE5"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22F2D18" w14:textId="77777777" w:rsidR="00A36AA9" w:rsidRPr="00A36AA9" w:rsidRDefault="00564FE5" w:rsidP="00AD5BE0">
      <w:pPr>
        <w:pStyle w:val="NormalArial"/>
      </w:pPr>
      <w:bookmarkStart w:id="1" w:name="HcsServicesFullListWithAddress"/>
      <w:r w:rsidRPr="00A36AA9">
        <w:rPr>
          <w:b/>
          <w:bCs/>
        </w:rPr>
        <w:t>Home Care:</w:t>
      </w:r>
    </w:p>
    <w:p w14:paraId="522F2D19" w14:textId="77777777" w:rsidR="00A36AA9" w:rsidRPr="00A36AA9" w:rsidRDefault="00564FE5" w:rsidP="00AD5BE0">
      <w:pPr>
        <w:pStyle w:val="NormalArial"/>
        <w:numPr>
          <w:ilvl w:val="0"/>
          <w:numId w:val="21"/>
        </w:numPr>
        <w:spacing w:after="0"/>
      </w:pPr>
      <w:r w:rsidRPr="00A36AA9">
        <w:t>Nextt Home Care Services, 22840, 7/3972 Pacific Highway, LOGANHOLME QLD 4129</w:t>
      </w:r>
    </w:p>
    <w:bookmarkEnd w:id="1"/>
    <w:p w14:paraId="522F2D1B" w14:textId="77777777" w:rsidR="00DF37F2" w:rsidRPr="00A36AA9" w:rsidRDefault="00564FE5" w:rsidP="00222D67">
      <w:pPr>
        <w:pStyle w:val="Heading1"/>
        <w:spacing w:before="240" w:after="240" w:line="22" w:lineRule="atLeast"/>
        <w:rPr>
          <w:rFonts w:ascii="Arial" w:hAnsi="Arial" w:cs="Arial"/>
        </w:rPr>
      </w:pPr>
      <w:r w:rsidRPr="00A36AA9">
        <w:rPr>
          <w:rFonts w:ascii="Arial" w:hAnsi="Arial" w:cs="Arial"/>
        </w:rPr>
        <w:t>Material relied on</w:t>
      </w:r>
    </w:p>
    <w:p w14:paraId="522F2D1C" w14:textId="77777777" w:rsidR="00DF37F2" w:rsidRPr="00A36AA9" w:rsidRDefault="00564FE5" w:rsidP="00F87E39">
      <w:pPr>
        <w:pStyle w:val="NormalArial"/>
      </w:pPr>
      <w:r w:rsidRPr="00A36AA9">
        <w:t>The following information has been considered in preparing the performance report:</w:t>
      </w:r>
    </w:p>
    <w:p w14:paraId="522F2D1D" w14:textId="617813CD" w:rsidR="00DF37F2" w:rsidRPr="009E7287" w:rsidRDefault="00564FE5" w:rsidP="00DF37F2">
      <w:pPr>
        <w:pStyle w:val="ListParagraph"/>
        <w:numPr>
          <w:ilvl w:val="0"/>
          <w:numId w:val="2"/>
        </w:numPr>
        <w:spacing w:line="22" w:lineRule="atLeast"/>
        <w:ind w:left="714" w:hanging="357"/>
        <w:contextualSpacing w:val="0"/>
        <w:rPr>
          <w:rFonts w:ascii="Arial" w:hAnsi="Arial" w:cs="Arial"/>
          <w:color w:val="auto"/>
        </w:rPr>
      </w:pPr>
      <w:r w:rsidRPr="009E7287">
        <w:rPr>
          <w:rFonts w:ascii="Arial" w:hAnsi="Arial" w:cs="Arial"/>
          <w:color w:val="auto"/>
        </w:rPr>
        <w:t>the assessment team’s report for the Assessment Contact - Desk; the Assessment Contact - Desk report was informed by a site assessment, observations at the service, review of documents and interviews with staff, consumers/representatives</w:t>
      </w:r>
      <w:r w:rsidR="009E7287" w:rsidRPr="009E7287">
        <w:rPr>
          <w:rFonts w:ascii="Arial" w:hAnsi="Arial" w:cs="Arial"/>
          <w:color w:val="auto"/>
        </w:rPr>
        <w:t>.</w:t>
      </w:r>
    </w:p>
    <w:p w14:paraId="522F2D22" w14:textId="77777777" w:rsidR="003B1763" w:rsidRPr="00D76BC8" w:rsidRDefault="00564FE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22F2D23" w14:textId="62D3E8B1" w:rsidR="003217D3" w:rsidRPr="00244176" w:rsidRDefault="00564FE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C40F4" w14:paraId="522F2D29" w14:textId="77777777" w:rsidTr="005C40F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2F2D27" w14:textId="77777777" w:rsidR="00FC045E" w:rsidRPr="00A36AA9" w:rsidRDefault="00564FE5" w:rsidP="009767BC">
            <w:pPr>
              <w:keepNext/>
              <w:spacing w:before="0" w:line="22" w:lineRule="atLeast"/>
              <w:ind w:right="-109"/>
              <w:rPr>
                <w:rFonts w:ascii="Arial" w:hAnsi="Arial" w:cs="Arial"/>
              </w:rPr>
            </w:pPr>
            <w:r w:rsidRPr="00A36AA9">
              <w:rPr>
                <w:rFonts w:ascii="Arial" w:hAnsi="Arial" w:cs="Arial"/>
              </w:rPr>
              <w:t xml:space="preserve">Standard 2 </w:t>
            </w:r>
            <w:r w:rsidRPr="009E7287">
              <w:rPr>
                <w:rFonts w:ascii="Arial" w:hAnsi="Arial" w:cs="Arial"/>
                <w:b w:val="0"/>
                <w:bCs/>
              </w:rPr>
              <w:t>Ongoing assessment and planning with consumers</w:t>
            </w:r>
          </w:p>
        </w:tc>
        <w:tc>
          <w:tcPr>
            <w:tcW w:w="1583" w:type="pct"/>
            <w:shd w:val="clear" w:color="auto" w:fill="auto"/>
          </w:tcPr>
          <w:p w14:paraId="522F2D28" w14:textId="7202DAA0" w:rsidR="00FC045E" w:rsidRPr="009E7287" w:rsidRDefault="0039334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7287" w:rsidRPr="009E7287">
                  <w:rPr>
                    <w:rFonts w:ascii="Arial" w:hAnsi="Arial" w:cs="Arial"/>
                    <w:bCs/>
                  </w:rPr>
                  <w:t>Not applicable as not all requirements have been assessed</w:t>
                </w:r>
              </w:sdtContent>
            </w:sdt>
            <w:r w:rsidR="00564FE5" w:rsidRPr="009E7287">
              <w:rPr>
                <w:rFonts w:ascii="Arial" w:hAnsi="Arial" w:cs="Arial"/>
                <w:bCs/>
              </w:rPr>
              <w:t xml:space="preserve"> </w:t>
            </w:r>
          </w:p>
        </w:tc>
      </w:tr>
      <w:tr w:rsidR="005C40F4" w14:paraId="522F2D2C" w14:textId="77777777" w:rsidTr="005C40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2F2D2A" w14:textId="77777777" w:rsidR="00FC045E" w:rsidRPr="00A36AA9" w:rsidRDefault="00564FE5"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22F2D2B" w14:textId="38329717" w:rsidR="00FC045E" w:rsidRPr="009E7287" w:rsidRDefault="0039334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7287" w:rsidRPr="009E7287">
                  <w:rPr>
                    <w:rFonts w:ascii="Arial" w:hAnsi="Arial" w:cs="Arial"/>
                    <w:b/>
                    <w:bCs/>
                  </w:rPr>
                  <w:t>Not applicable as not all requirements have been assessed</w:t>
                </w:r>
              </w:sdtContent>
            </w:sdt>
            <w:r w:rsidR="00564FE5" w:rsidRPr="009E7287">
              <w:rPr>
                <w:rFonts w:ascii="Arial" w:hAnsi="Arial" w:cs="Arial"/>
                <w:b/>
                <w:bCs/>
              </w:rPr>
              <w:t xml:space="preserve"> </w:t>
            </w:r>
          </w:p>
        </w:tc>
      </w:tr>
      <w:tr w:rsidR="005C40F4" w14:paraId="522F2D2F" w14:textId="77777777" w:rsidTr="005C40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2F2D2D" w14:textId="77777777" w:rsidR="00FC045E" w:rsidRPr="00A36AA9" w:rsidRDefault="00564FE5"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22F2D2E" w14:textId="7D13FF7D" w:rsidR="00FC045E" w:rsidRPr="009E7287" w:rsidRDefault="0039334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7287" w:rsidRPr="009E7287">
                  <w:rPr>
                    <w:rFonts w:ascii="Arial" w:hAnsi="Arial" w:cs="Arial"/>
                    <w:b/>
                    <w:bCs/>
                  </w:rPr>
                  <w:t>Not applicable as not all requirements have been assessed</w:t>
                </w:r>
              </w:sdtContent>
            </w:sdt>
            <w:r w:rsidR="00564FE5" w:rsidRPr="009E7287">
              <w:rPr>
                <w:rFonts w:ascii="Arial" w:hAnsi="Arial" w:cs="Arial"/>
                <w:b/>
                <w:bCs/>
              </w:rPr>
              <w:t xml:space="preserve"> </w:t>
            </w:r>
          </w:p>
        </w:tc>
      </w:tr>
      <w:tr w:rsidR="005C40F4" w14:paraId="522F2D35" w14:textId="77777777" w:rsidTr="005C40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2F2D33" w14:textId="77777777" w:rsidR="00FC045E" w:rsidRPr="00A36AA9" w:rsidRDefault="00564FE5"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22F2D34" w14:textId="638EC85A" w:rsidR="00FC045E" w:rsidRPr="009E7287" w:rsidRDefault="0039334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7287" w:rsidRPr="009E7287">
                  <w:rPr>
                    <w:rFonts w:ascii="Arial" w:hAnsi="Arial" w:cs="Arial"/>
                    <w:b/>
                    <w:bCs/>
                  </w:rPr>
                  <w:t>Not applicable as not all requirements have been assessed</w:t>
                </w:r>
              </w:sdtContent>
            </w:sdt>
            <w:r w:rsidR="00564FE5" w:rsidRPr="009E7287">
              <w:rPr>
                <w:rFonts w:ascii="Arial" w:hAnsi="Arial" w:cs="Arial"/>
                <w:b/>
                <w:bCs/>
              </w:rPr>
              <w:t xml:space="preserve"> </w:t>
            </w:r>
          </w:p>
        </w:tc>
      </w:tr>
      <w:tr w:rsidR="005C40F4" w14:paraId="522F2D38" w14:textId="77777777" w:rsidTr="005C40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2F2D36" w14:textId="77777777" w:rsidR="00FC045E" w:rsidRPr="00A36AA9" w:rsidRDefault="00564FE5"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22F2D37" w14:textId="29E90E8F" w:rsidR="00FC045E" w:rsidRPr="00A36AA9" w:rsidRDefault="0039334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7287">
                  <w:rPr>
                    <w:rFonts w:ascii="Arial" w:hAnsi="Arial" w:cs="Arial"/>
                    <w:b/>
                  </w:rPr>
                  <w:t>Not applicable as not all requirements have been assessed</w:t>
                </w:r>
              </w:sdtContent>
            </w:sdt>
            <w:r w:rsidR="00564FE5" w:rsidRPr="00A36AA9">
              <w:rPr>
                <w:rFonts w:ascii="Arial" w:hAnsi="Arial" w:cs="Arial"/>
                <w:b/>
              </w:rPr>
              <w:t xml:space="preserve"> </w:t>
            </w:r>
          </w:p>
        </w:tc>
      </w:tr>
      <w:tr w:rsidR="005C40F4" w14:paraId="522F2D3B" w14:textId="77777777" w:rsidTr="005C40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2F2D39" w14:textId="77777777" w:rsidR="00FC045E" w:rsidRPr="00A36AA9" w:rsidRDefault="00564FE5"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22F2D3A" w14:textId="71E614D1" w:rsidR="00FC045E" w:rsidRPr="00A36AA9" w:rsidRDefault="0039334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7287">
                  <w:rPr>
                    <w:rFonts w:ascii="Arial" w:hAnsi="Arial" w:cs="Arial"/>
                    <w:b/>
                  </w:rPr>
                  <w:t>Not applicable as not all requirements have been assessed</w:t>
                </w:r>
              </w:sdtContent>
            </w:sdt>
            <w:r w:rsidR="00564FE5" w:rsidRPr="00A36AA9">
              <w:rPr>
                <w:rFonts w:ascii="Arial" w:hAnsi="Arial" w:cs="Arial"/>
                <w:b/>
              </w:rPr>
              <w:t xml:space="preserve"> </w:t>
            </w:r>
          </w:p>
        </w:tc>
      </w:tr>
    </w:tbl>
    <w:p w14:paraId="522F2D55" w14:textId="77777777" w:rsidR="00FC045E" w:rsidRPr="00A36AA9" w:rsidRDefault="00564FE5" w:rsidP="00F87E39">
      <w:pPr>
        <w:pStyle w:val="NormalArial"/>
        <w:spacing w:before="120"/>
      </w:pPr>
      <w:r w:rsidRPr="00A36AA9">
        <w:t>A detailed assessment is provided later in this report for each assessed Standard.</w:t>
      </w:r>
    </w:p>
    <w:p w14:paraId="522F2D56" w14:textId="77777777" w:rsidR="00FC045E" w:rsidRPr="00A36AA9" w:rsidRDefault="00564FE5" w:rsidP="00FC045E">
      <w:pPr>
        <w:pStyle w:val="Heading1"/>
        <w:spacing w:before="0" w:after="240" w:line="22" w:lineRule="atLeast"/>
        <w:rPr>
          <w:rFonts w:ascii="Arial" w:hAnsi="Arial" w:cs="Arial"/>
        </w:rPr>
      </w:pPr>
      <w:r w:rsidRPr="00A36AA9">
        <w:rPr>
          <w:rFonts w:ascii="Arial" w:hAnsi="Arial" w:cs="Arial"/>
        </w:rPr>
        <w:t>Areas for improvement</w:t>
      </w:r>
    </w:p>
    <w:p w14:paraId="522F2D58" w14:textId="77777777" w:rsidR="00FC045E" w:rsidRPr="00A36AA9" w:rsidRDefault="00564FE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22F2D5D" w14:textId="620E32D7" w:rsidR="00FC045E" w:rsidRPr="00A36AA9" w:rsidRDefault="00564FE5" w:rsidP="00F87E39">
      <w:pPr>
        <w:pStyle w:val="NormalArial"/>
      </w:pPr>
      <w:r w:rsidRPr="00A36AA9">
        <w:br w:type="page"/>
      </w:r>
    </w:p>
    <w:p w14:paraId="522F2D87" w14:textId="6F999F63" w:rsidR="003217D3" w:rsidRPr="009E7287" w:rsidRDefault="00564FE5" w:rsidP="009E7287">
      <w:pPr>
        <w:pStyle w:val="NormalArial"/>
        <w:rPr>
          <w:b/>
          <w:bCs/>
          <w:sz w:val="30"/>
          <w:szCs w:val="30"/>
        </w:rPr>
      </w:pPr>
      <w:r w:rsidRPr="009E7287">
        <w:rPr>
          <w:b/>
          <w:bCs/>
          <w:sz w:val="30"/>
          <w:szCs w:val="30"/>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5"/>
        <w:gridCol w:w="5472"/>
        <w:gridCol w:w="2067"/>
      </w:tblGrid>
      <w:tr w:rsidR="009E7287" w14:paraId="522F2D8B" w14:textId="77777777" w:rsidTr="007B4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6" w:type="pct"/>
            <w:gridSpan w:val="2"/>
            <w:tcBorders>
              <w:bottom w:val="single" w:sz="4" w:space="0" w:color="BFBFBF" w:themeColor="background1" w:themeShade="BF"/>
            </w:tcBorders>
          </w:tcPr>
          <w:p w14:paraId="522F2D88" w14:textId="77777777" w:rsidR="009E7287" w:rsidRPr="003217D3" w:rsidRDefault="009E7287"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14" w:type="pct"/>
            <w:tcBorders>
              <w:bottom w:val="single" w:sz="4" w:space="0" w:color="BFBFBF" w:themeColor="background1" w:themeShade="BF"/>
            </w:tcBorders>
          </w:tcPr>
          <w:p w14:paraId="522F2D89" w14:textId="24716084" w:rsidR="009E7287" w:rsidRPr="003217D3" w:rsidRDefault="009E728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E7287" w14:paraId="522F2D90" w14:textId="77777777" w:rsidTr="007B4323">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522F2D8C" w14:textId="77777777" w:rsidR="009E7287" w:rsidRPr="00244176" w:rsidRDefault="009E728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4" w:type="pct"/>
            <w:shd w:val="clear" w:color="auto" w:fill="auto"/>
            <w:vAlign w:val="top"/>
          </w:tcPr>
          <w:p w14:paraId="522F2D8D" w14:textId="77777777" w:rsidR="009E7287" w:rsidRPr="00244176" w:rsidRDefault="009E728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4" w:type="pct"/>
            <w:shd w:val="clear" w:color="auto" w:fill="auto"/>
            <w:vAlign w:val="top"/>
          </w:tcPr>
          <w:p w14:paraId="522F2D8E" w14:textId="15F63FA0" w:rsidR="009E7287" w:rsidRPr="00CC646C" w:rsidRDefault="0039334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FA4C169373554FEF97652785B39AF6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7287">
                  <w:rPr>
                    <w:rFonts w:ascii="Arial" w:hAnsi="Arial" w:cs="Arial"/>
                    <w:color w:val="auto"/>
                  </w:rPr>
                  <w:t>Compliant</w:t>
                </w:r>
              </w:sdtContent>
            </w:sdt>
            <w:r w:rsidR="009E7287" w:rsidRPr="00CC646C">
              <w:rPr>
                <w:rFonts w:ascii="Arial" w:hAnsi="Arial" w:cs="Arial"/>
                <w:color w:val="auto"/>
              </w:rPr>
              <w:t xml:space="preserve"> </w:t>
            </w:r>
          </w:p>
        </w:tc>
      </w:tr>
      <w:tr w:rsidR="009E7287" w14:paraId="522F2D95" w14:textId="77777777" w:rsidTr="007B4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522F2D91" w14:textId="77777777" w:rsidR="009E7287" w:rsidRPr="00244176" w:rsidRDefault="009E728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84" w:type="pct"/>
            <w:shd w:val="clear" w:color="auto" w:fill="auto"/>
            <w:vAlign w:val="top"/>
          </w:tcPr>
          <w:p w14:paraId="522F2D92" w14:textId="77777777" w:rsidR="009E7287" w:rsidRPr="00244176" w:rsidRDefault="009E728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14" w:type="pct"/>
            <w:shd w:val="clear" w:color="auto" w:fill="auto"/>
            <w:vAlign w:val="top"/>
          </w:tcPr>
          <w:p w14:paraId="522F2D93" w14:textId="76F91EDA" w:rsidR="009E7287" w:rsidRPr="00CC646C" w:rsidRDefault="0039334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EE97E4C64FD64B899114DC06E16C23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7287">
                  <w:rPr>
                    <w:rFonts w:ascii="Arial" w:hAnsi="Arial" w:cs="Arial"/>
                    <w:color w:val="auto"/>
                  </w:rPr>
                  <w:t>Compliant</w:t>
                </w:r>
              </w:sdtContent>
            </w:sdt>
            <w:r w:rsidR="009E7287" w:rsidRPr="00CC646C">
              <w:rPr>
                <w:rFonts w:ascii="Arial" w:hAnsi="Arial" w:cs="Arial"/>
                <w:color w:val="auto"/>
              </w:rPr>
              <w:t xml:space="preserve"> </w:t>
            </w:r>
          </w:p>
        </w:tc>
      </w:tr>
      <w:tr w:rsidR="009E7287" w14:paraId="522F2DA1" w14:textId="77777777" w:rsidTr="007B4323">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522F2D9D" w14:textId="77777777" w:rsidR="009E7287" w:rsidRPr="00244176" w:rsidRDefault="009E728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84" w:type="pct"/>
            <w:shd w:val="clear" w:color="auto" w:fill="auto"/>
            <w:vAlign w:val="top"/>
          </w:tcPr>
          <w:p w14:paraId="522F2D9E" w14:textId="77777777" w:rsidR="009E7287" w:rsidRPr="00244176" w:rsidRDefault="009E728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4" w:type="pct"/>
            <w:shd w:val="clear" w:color="auto" w:fill="auto"/>
            <w:vAlign w:val="top"/>
          </w:tcPr>
          <w:p w14:paraId="522F2D9F" w14:textId="30B80F57" w:rsidR="009E7287" w:rsidRPr="00CC646C" w:rsidRDefault="0039334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751ED572321D4304A7694435B889A4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7287">
                  <w:rPr>
                    <w:rFonts w:ascii="Arial" w:hAnsi="Arial" w:cs="Arial"/>
                    <w:color w:val="auto"/>
                  </w:rPr>
                  <w:t>Compliant</w:t>
                </w:r>
              </w:sdtContent>
            </w:sdt>
            <w:r w:rsidR="009E7287" w:rsidRPr="00CC646C">
              <w:rPr>
                <w:rFonts w:ascii="Arial" w:hAnsi="Arial" w:cs="Arial"/>
                <w:color w:val="auto"/>
              </w:rPr>
              <w:t xml:space="preserve"> </w:t>
            </w:r>
          </w:p>
        </w:tc>
      </w:tr>
      <w:tr w:rsidR="009E7287" w14:paraId="522F2DA6" w14:textId="77777777" w:rsidTr="007B4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522F2DA2" w14:textId="77777777" w:rsidR="009E7287" w:rsidRPr="00244176" w:rsidRDefault="009E728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4" w:type="pct"/>
            <w:shd w:val="clear" w:color="auto" w:fill="auto"/>
            <w:vAlign w:val="top"/>
          </w:tcPr>
          <w:p w14:paraId="522F2DA3" w14:textId="77777777" w:rsidR="009E7287" w:rsidRPr="00244176" w:rsidRDefault="009E728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14" w:type="pct"/>
            <w:shd w:val="clear" w:color="auto" w:fill="auto"/>
            <w:vAlign w:val="top"/>
          </w:tcPr>
          <w:p w14:paraId="522F2DA4" w14:textId="1E896AB4" w:rsidR="009E7287" w:rsidRPr="00CC646C" w:rsidRDefault="0039334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381CA7A7C0C9478A8C9EABD3DF5431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7287">
                  <w:rPr>
                    <w:rFonts w:ascii="Arial" w:hAnsi="Arial" w:cs="Arial"/>
                    <w:color w:val="auto"/>
                  </w:rPr>
                  <w:t>Compliant</w:t>
                </w:r>
              </w:sdtContent>
            </w:sdt>
            <w:r w:rsidR="009E7287" w:rsidRPr="00CC646C">
              <w:rPr>
                <w:rFonts w:ascii="Arial" w:hAnsi="Arial" w:cs="Arial"/>
                <w:color w:val="auto"/>
              </w:rPr>
              <w:t xml:space="preserve"> </w:t>
            </w:r>
          </w:p>
        </w:tc>
      </w:tr>
    </w:tbl>
    <w:bookmarkEnd w:id="2"/>
    <w:p w14:paraId="522F2DA7" w14:textId="77777777" w:rsidR="0087700C" w:rsidRDefault="00564FE5" w:rsidP="00A63FCF">
      <w:pPr>
        <w:pStyle w:val="Heading20"/>
        <w:tabs>
          <w:tab w:val="left" w:pos="1890"/>
        </w:tabs>
      </w:pPr>
      <w:r w:rsidRPr="00A36AA9">
        <w:t>Findings</w:t>
      </w:r>
    </w:p>
    <w:p w14:paraId="218464E7" w14:textId="77777777" w:rsidR="009E7287" w:rsidRDefault="009E7287" w:rsidP="00F87E39">
      <w:pPr>
        <w:pStyle w:val="NormalArial"/>
      </w:pPr>
      <w:r w:rsidRPr="009E7287">
        <w:t xml:space="preserve">At the time of performance report decision, the service </w:t>
      </w:r>
      <w:r>
        <w:t>is:</w:t>
      </w:r>
    </w:p>
    <w:p w14:paraId="1270D101" w14:textId="148F6CA8" w:rsidR="000769C9" w:rsidRDefault="000769C9" w:rsidP="00222D67">
      <w:pPr>
        <w:pStyle w:val="NormalArial"/>
        <w:numPr>
          <w:ilvl w:val="0"/>
          <w:numId w:val="21"/>
        </w:numPr>
        <w:spacing w:before="120"/>
      </w:pPr>
      <w:r>
        <w:t>Undertaking regular assessment and planning as consumer needs and/or preferences change.</w:t>
      </w:r>
    </w:p>
    <w:p w14:paraId="0D0ED993" w14:textId="5D4826EC" w:rsidR="000769C9" w:rsidRDefault="000769C9" w:rsidP="00222D67">
      <w:pPr>
        <w:pStyle w:val="NormalArial"/>
        <w:numPr>
          <w:ilvl w:val="0"/>
          <w:numId w:val="21"/>
        </w:numPr>
        <w:spacing w:before="120"/>
      </w:pPr>
      <w:r>
        <w:t>Delivering safe and effective services tailored to consumer needs and goals.</w:t>
      </w:r>
    </w:p>
    <w:p w14:paraId="0DBD9773" w14:textId="340A06EC" w:rsidR="000769C9" w:rsidRDefault="000769C9" w:rsidP="00222D67">
      <w:pPr>
        <w:pStyle w:val="NormalArial"/>
        <w:numPr>
          <w:ilvl w:val="0"/>
          <w:numId w:val="21"/>
        </w:numPr>
        <w:spacing w:before="120"/>
      </w:pPr>
      <w:r>
        <w:t>Working with external services in the provision of a holistic approach to care.</w:t>
      </w:r>
    </w:p>
    <w:p w14:paraId="48E66B52" w14:textId="7FB867BE" w:rsidR="000769C9" w:rsidRDefault="000769C9" w:rsidP="00222D67">
      <w:pPr>
        <w:pStyle w:val="NormalArial"/>
        <w:numPr>
          <w:ilvl w:val="0"/>
          <w:numId w:val="21"/>
        </w:numPr>
        <w:spacing w:before="120"/>
      </w:pPr>
      <w:r>
        <w:t>Communicating the outcomes of assessment and planning effectively to the consumer.</w:t>
      </w:r>
    </w:p>
    <w:p w14:paraId="5D33511C" w14:textId="77777777" w:rsidR="000769C9" w:rsidRDefault="000769C9" w:rsidP="000769C9">
      <w:pPr>
        <w:pStyle w:val="NormalArial"/>
      </w:pPr>
      <w:r w:rsidRPr="000769C9">
        <w:t>Consumers interviewed reported they are satisfied with the services and supports they receive and said the services increase their independence enabling them to stay in their own homes and enhance their well-being</w:t>
      </w:r>
      <w:r>
        <w:t>.</w:t>
      </w:r>
    </w:p>
    <w:p w14:paraId="340889A8" w14:textId="3395B0A8" w:rsidR="000769C9" w:rsidRDefault="000769C9" w:rsidP="000769C9">
      <w:pPr>
        <w:pStyle w:val="NormalArial"/>
      </w:pPr>
      <w:r>
        <w:t>Management described improvements at the service over the past 10 months include regular/routine auditing of care plans is scheduled to monitor and review assessment and planning practi</w:t>
      </w:r>
      <w:r w:rsidR="001D15F7">
        <w:t>c</w:t>
      </w:r>
      <w:r>
        <w:t>es. This is conducted monthly by the National Home Care Manager who has a clinical registration.</w:t>
      </w:r>
    </w:p>
    <w:p w14:paraId="4695B5D7" w14:textId="77777777" w:rsidR="000769C9" w:rsidRDefault="000769C9" w:rsidP="000769C9">
      <w:pPr>
        <w:pStyle w:val="NormalArial"/>
      </w:pPr>
      <w:r>
        <w:t>A review of one third of care documentation evidenced:</w:t>
      </w:r>
    </w:p>
    <w:p w14:paraId="786DE1B4" w14:textId="594B41AB" w:rsidR="000769C9" w:rsidRDefault="000769C9" w:rsidP="001D15F7">
      <w:pPr>
        <w:pStyle w:val="NormalArial"/>
        <w:numPr>
          <w:ilvl w:val="0"/>
          <w:numId w:val="21"/>
        </w:numPr>
        <w:spacing w:before="120"/>
      </w:pPr>
      <w:r>
        <w:t>Home risk assessments for all consumers and where relevant assessments for personal and clinical care, and activities for daily living. For example:</w:t>
      </w:r>
    </w:p>
    <w:p w14:paraId="3C520225" w14:textId="6070E652" w:rsidR="000769C9" w:rsidRDefault="000769C9" w:rsidP="001D15F7">
      <w:pPr>
        <w:pStyle w:val="NormalArial"/>
        <w:numPr>
          <w:ilvl w:val="1"/>
          <w:numId w:val="21"/>
        </w:numPr>
        <w:spacing w:before="120"/>
      </w:pPr>
      <w:r>
        <w:t xml:space="preserve">Staff are following the service’s consumer assessment checklist procedural document when initial plans are developed. For example, all care plans included hazards and alerts and case notes from the initial assessment and referrals where relevant. </w:t>
      </w:r>
    </w:p>
    <w:p w14:paraId="522F2DA8" w14:textId="6640D332" w:rsidR="0087700C" w:rsidRPr="006B4042" w:rsidRDefault="000769C9" w:rsidP="001D15F7">
      <w:pPr>
        <w:pStyle w:val="NormalArial"/>
        <w:numPr>
          <w:ilvl w:val="1"/>
          <w:numId w:val="21"/>
        </w:numPr>
        <w:spacing w:before="120"/>
      </w:pPr>
      <w:r>
        <w:lastRenderedPageBreak/>
        <w:t>A home risk assessment is conducted and/or reviewed annually to identify and manage any environmental risks.</w:t>
      </w:r>
      <w:r w:rsidR="00564FE5" w:rsidRPr="006B4042">
        <w:br w:type="page"/>
      </w:r>
    </w:p>
    <w:p w14:paraId="522F2DA9" w14:textId="77777777" w:rsidR="003217D3" w:rsidRDefault="00564FE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65362C" w14:paraId="522F2DAD" w14:textId="77777777" w:rsidTr="007B4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2F2DAA" w14:textId="77777777" w:rsidR="0065362C" w:rsidRPr="003217D3" w:rsidRDefault="0065362C"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2F2DAB" w14:textId="01B9A51B" w:rsidR="0065362C" w:rsidRPr="003217D3" w:rsidRDefault="006536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5362C" w14:paraId="522F2DB5" w14:textId="77777777" w:rsidTr="007B4323">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2F2DAE" w14:textId="77777777" w:rsidR="0065362C" w:rsidRPr="00244176" w:rsidRDefault="0065362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2F2DAF" w14:textId="77777777" w:rsidR="0065362C" w:rsidRPr="00244176" w:rsidRDefault="0065362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22F2DB0" w14:textId="77777777" w:rsidR="0065362C" w:rsidRPr="00244176" w:rsidRDefault="0065362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22F2DB1" w14:textId="77777777" w:rsidR="0065362C" w:rsidRPr="00244176" w:rsidRDefault="0065362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22F2DB2" w14:textId="77777777" w:rsidR="0065362C" w:rsidRPr="00244176" w:rsidRDefault="0065362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2F2DB3" w14:textId="6DE7770D" w:rsidR="0065362C" w:rsidRPr="00CC646C" w:rsidRDefault="0039334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E3CE7EBAB2444657B42FD083251B3A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362C">
                  <w:rPr>
                    <w:rFonts w:ascii="Arial" w:hAnsi="Arial" w:cs="Arial"/>
                    <w:color w:val="auto"/>
                  </w:rPr>
                  <w:t>Compliant</w:t>
                </w:r>
              </w:sdtContent>
            </w:sdt>
            <w:r w:rsidR="0065362C" w:rsidRPr="00CC646C">
              <w:rPr>
                <w:rFonts w:ascii="Arial" w:hAnsi="Arial" w:cs="Arial"/>
                <w:color w:val="auto"/>
              </w:rPr>
              <w:t xml:space="preserve"> </w:t>
            </w:r>
          </w:p>
        </w:tc>
      </w:tr>
      <w:tr w:rsidR="0065362C" w14:paraId="522F2DBA" w14:textId="77777777" w:rsidTr="007B4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2F2DB6" w14:textId="77777777" w:rsidR="0065362C" w:rsidRPr="00244176" w:rsidRDefault="0065362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2F2DB7" w14:textId="77777777" w:rsidR="0065362C" w:rsidRPr="00244176" w:rsidRDefault="0065362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2F2DB8" w14:textId="4817E064" w:rsidR="0065362C" w:rsidRPr="00CC646C" w:rsidRDefault="0039334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85276121F72B47CA845C829A83F60A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362C">
                  <w:rPr>
                    <w:rFonts w:ascii="Arial" w:hAnsi="Arial" w:cs="Arial"/>
                    <w:color w:val="auto"/>
                  </w:rPr>
                  <w:t>Compliant</w:t>
                </w:r>
              </w:sdtContent>
            </w:sdt>
            <w:r w:rsidR="0065362C" w:rsidRPr="00CC646C">
              <w:rPr>
                <w:rFonts w:ascii="Arial" w:hAnsi="Arial" w:cs="Arial"/>
                <w:color w:val="auto"/>
              </w:rPr>
              <w:t xml:space="preserve"> </w:t>
            </w:r>
          </w:p>
        </w:tc>
      </w:tr>
      <w:tr w:rsidR="0065362C" w14:paraId="522F2DC9" w14:textId="77777777" w:rsidTr="007B4323">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2F2DC5" w14:textId="77777777" w:rsidR="0065362C" w:rsidRPr="00244176" w:rsidRDefault="0065362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2F2DC6" w14:textId="77777777" w:rsidR="0065362C" w:rsidRPr="00244176" w:rsidRDefault="0065362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2F2DC7" w14:textId="601A0CFF" w:rsidR="0065362C" w:rsidRPr="00CC646C" w:rsidRDefault="0039334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6B6305F0155A423EB717595E06D795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362C">
                  <w:rPr>
                    <w:rFonts w:ascii="Arial" w:hAnsi="Arial" w:cs="Arial"/>
                    <w:color w:val="auto"/>
                  </w:rPr>
                  <w:t>Compliant</w:t>
                </w:r>
              </w:sdtContent>
            </w:sdt>
            <w:r w:rsidR="0065362C" w:rsidRPr="00CC646C">
              <w:rPr>
                <w:rFonts w:ascii="Arial" w:hAnsi="Arial" w:cs="Arial"/>
                <w:color w:val="auto"/>
              </w:rPr>
              <w:t xml:space="preserve"> </w:t>
            </w:r>
          </w:p>
        </w:tc>
      </w:tr>
    </w:tbl>
    <w:bookmarkEnd w:id="3"/>
    <w:p w14:paraId="522F2DD6" w14:textId="77777777" w:rsidR="002253FC" w:rsidRDefault="00564FE5" w:rsidP="007B3959">
      <w:pPr>
        <w:pStyle w:val="Heading20"/>
      </w:pPr>
      <w:r w:rsidRPr="00A36AA9">
        <w:t>Findings</w:t>
      </w:r>
    </w:p>
    <w:p w14:paraId="63D1872A" w14:textId="77777777" w:rsidR="0059330D" w:rsidRDefault="0059330D" w:rsidP="00F87E39">
      <w:pPr>
        <w:pStyle w:val="NormalArial"/>
      </w:pPr>
      <w:bookmarkStart w:id="4" w:name="_Hlk132365021"/>
      <w:r w:rsidRPr="0059330D">
        <w:t>At the time of performance report decision, the service is:</w:t>
      </w:r>
    </w:p>
    <w:bookmarkEnd w:id="4"/>
    <w:p w14:paraId="5551EA42" w14:textId="5FF30538" w:rsidR="00F87D39" w:rsidRDefault="00F87D39" w:rsidP="00896F7D">
      <w:pPr>
        <w:pStyle w:val="NormalArial"/>
        <w:numPr>
          <w:ilvl w:val="0"/>
          <w:numId w:val="21"/>
        </w:numPr>
        <w:spacing w:before="120"/>
      </w:pPr>
      <w:r>
        <w:t>Providing safe and effective personal and clinical care, that is best practice, tailored to consumers’ needs and optimises their health and well-being.</w:t>
      </w:r>
    </w:p>
    <w:p w14:paraId="4294D83E" w14:textId="091C304E" w:rsidR="00F87D39" w:rsidRDefault="00F87D39" w:rsidP="00896F7D">
      <w:pPr>
        <w:pStyle w:val="NormalArial"/>
        <w:numPr>
          <w:ilvl w:val="0"/>
          <w:numId w:val="21"/>
        </w:numPr>
        <w:spacing w:before="120"/>
      </w:pPr>
      <w:r>
        <w:t>Effectively managing high prevalence risks associated with the care of each consumer.</w:t>
      </w:r>
    </w:p>
    <w:p w14:paraId="75B69966" w14:textId="1975D696" w:rsidR="00F87D39" w:rsidRDefault="00F87D39" w:rsidP="00896F7D">
      <w:pPr>
        <w:pStyle w:val="NormalArial"/>
        <w:numPr>
          <w:ilvl w:val="0"/>
          <w:numId w:val="21"/>
        </w:numPr>
        <w:spacing w:before="120"/>
      </w:pPr>
      <w:r>
        <w:t>Documenting and communicating information about consumers condition effectively</w:t>
      </w:r>
    </w:p>
    <w:p w14:paraId="49292DEB" w14:textId="77777777" w:rsidR="00F87D39" w:rsidRDefault="00F87D39" w:rsidP="00F87D39">
      <w:pPr>
        <w:pStyle w:val="NormalArial"/>
      </w:pPr>
      <w:r w:rsidRPr="00F87D39">
        <w:t xml:space="preserve">All staff interviewed said they have access to detailed information which includes consumers’ needs and preferences. One support worker said the consumer details found in the mobile application are extremely detailed and provide enough information to carry out care safely. </w:t>
      </w:r>
    </w:p>
    <w:p w14:paraId="36E5899B" w14:textId="77777777" w:rsidR="00F87D39" w:rsidRDefault="00F87D39" w:rsidP="00F87D39">
      <w:pPr>
        <w:pStyle w:val="NormalArial"/>
      </w:pPr>
      <w:r w:rsidRPr="00F87D39">
        <w:t xml:space="preserve">All staff interviewed said they have access to detailed information which includes consumers’ needs and preferences. One support worker said the consumer details found in the mobile application are extremely detailed and provide enough information to carry out care safely. </w:t>
      </w:r>
    </w:p>
    <w:p w14:paraId="380604C1" w14:textId="77777777" w:rsidR="00F87D39" w:rsidRDefault="00F87D39" w:rsidP="00F87D39">
      <w:pPr>
        <w:pStyle w:val="NormalArial"/>
      </w:pPr>
      <w:r>
        <w:t xml:space="preserve">Consumers were satisfied care was safe and right for them and did not raise any concerns relating to the management of high prevalence or high impact risks associated with their care. The service demonstrated an understanding of high impact or high prevalence risks associated with the care of consumers such as falls. </w:t>
      </w:r>
    </w:p>
    <w:p w14:paraId="59F132D5" w14:textId="77777777" w:rsidR="00F87D39" w:rsidRDefault="00F87D39" w:rsidP="00F87D39">
      <w:pPr>
        <w:pStyle w:val="NormalArial"/>
      </w:pPr>
      <w:r>
        <w:t>Management advised:</w:t>
      </w:r>
    </w:p>
    <w:p w14:paraId="1538039A" w14:textId="58B5FF73" w:rsidR="00F87D39" w:rsidRDefault="00F87D39" w:rsidP="00896F7D">
      <w:pPr>
        <w:pStyle w:val="NormalArial"/>
        <w:numPr>
          <w:ilvl w:val="0"/>
          <w:numId w:val="21"/>
        </w:numPr>
        <w:spacing w:before="120"/>
      </w:pPr>
      <w:r>
        <w:t xml:space="preserve">The high-impact risks for consumers at this service are falls and this is evidenced by reporting in the incident management system. </w:t>
      </w:r>
    </w:p>
    <w:p w14:paraId="20EEE5D7" w14:textId="5915B924" w:rsidR="00F87D39" w:rsidRDefault="00F87D39" w:rsidP="00896F7D">
      <w:pPr>
        <w:pStyle w:val="NormalArial"/>
        <w:numPr>
          <w:ilvl w:val="0"/>
          <w:numId w:val="21"/>
        </w:numPr>
        <w:spacing w:before="120"/>
      </w:pPr>
      <w:r>
        <w:t xml:space="preserve">Care documentation reviewed by the Assessment team confirms risks are clearly documented in the consumer's support plan with all high-impact or high prevalence risks being conveyed to support staff via alerts on the consumer file.  </w:t>
      </w:r>
    </w:p>
    <w:p w14:paraId="27636F5F" w14:textId="316C762B" w:rsidR="00F87D39" w:rsidRDefault="00F87D39" w:rsidP="00896F7D">
      <w:pPr>
        <w:pStyle w:val="NormalArial"/>
        <w:numPr>
          <w:ilvl w:val="0"/>
          <w:numId w:val="21"/>
        </w:numPr>
        <w:spacing w:before="120"/>
      </w:pPr>
      <w:r>
        <w:t xml:space="preserve">Identified high risk clinical needs will trigger a clinical assessment review with a nurse. </w:t>
      </w:r>
    </w:p>
    <w:p w14:paraId="522F2DD7" w14:textId="0AD27D08" w:rsidR="0087700C" w:rsidRPr="006B4042" w:rsidRDefault="00F87D39" w:rsidP="00F87D39">
      <w:pPr>
        <w:pStyle w:val="NormalArial"/>
      </w:pPr>
      <w:r>
        <w:lastRenderedPageBreak/>
        <w:t xml:space="preserve">All consumers interviewed said they were satisfied that care staff who attended them knew their personal and clinical needs. Staff, including brokered staff, interviewed all conveyed that they had access to sufficient consumer information to perform their tasks. Support workers said they have access to an application on their mobile to obtain previous notes and to get current information and alerts on consumers they are caring for. </w:t>
      </w:r>
      <w:r w:rsidR="00564FE5" w:rsidRPr="006B4042">
        <w:br w:type="page"/>
      </w:r>
    </w:p>
    <w:p w14:paraId="522F2DD8" w14:textId="77777777" w:rsidR="00FC045E" w:rsidRPr="00A36AA9" w:rsidRDefault="00564FE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7"/>
        <w:gridCol w:w="5276"/>
        <w:gridCol w:w="2261"/>
      </w:tblGrid>
      <w:tr w:rsidR="0065362C" w14:paraId="522F2DDC" w14:textId="77777777" w:rsidTr="007B4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pct"/>
            <w:gridSpan w:val="2"/>
            <w:tcBorders>
              <w:bottom w:val="single" w:sz="4" w:space="0" w:color="BFBFBF" w:themeColor="background1" w:themeShade="BF"/>
            </w:tcBorders>
          </w:tcPr>
          <w:p w14:paraId="522F2DD9" w14:textId="77777777" w:rsidR="0065362C" w:rsidRPr="00991076" w:rsidRDefault="0065362C"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109" w:type="pct"/>
            <w:tcBorders>
              <w:bottom w:val="single" w:sz="4" w:space="0" w:color="BFBFBF" w:themeColor="background1" w:themeShade="BF"/>
            </w:tcBorders>
          </w:tcPr>
          <w:p w14:paraId="522F2DDA" w14:textId="3F506E99" w:rsidR="0065362C" w:rsidRPr="00991076" w:rsidRDefault="006536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5"/>
      <w:tr w:rsidR="0065362C" w14:paraId="522F2DF3" w14:textId="77777777" w:rsidTr="007B4323">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522F2DEF" w14:textId="77777777" w:rsidR="0065362C" w:rsidRPr="00244176" w:rsidRDefault="0065362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588" w:type="pct"/>
            <w:shd w:val="clear" w:color="auto" w:fill="auto"/>
            <w:vAlign w:val="top"/>
          </w:tcPr>
          <w:p w14:paraId="522F2DF0" w14:textId="77777777" w:rsidR="0065362C" w:rsidRPr="00244176" w:rsidRDefault="0065362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109" w:type="pct"/>
            <w:shd w:val="clear" w:color="auto" w:fill="auto"/>
            <w:vAlign w:val="top"/>
          </w:tcPr>
          <w:p w14:paraId="522F2DF1" w14:textId="321E3D2E" w:rsidR="0065362C" w:rsidRPr="00CC646C" w:rsidRDefault="0039334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BD3EC146443A43CD90DEC9CEFA3E5E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362C">
                  <w:rPr>
                    <w:rFonts w:ascii="Arial" w:hAnsi="Arial" w:cs="Arial"/>
                    <w:color w:val="auto"/>
                  </w:rPr>
                  <w:t>Compliant</w:t>
                </w:r>
              </w:sdtContent>
            </w:sdt>
            <w:r w:rsidR="0065362C" w:rsidRPr="00CC646C">
              <w:rPr>
                <w:rFonts w:ascii="Arial" w:hAnsi="Arial" w:cs="Arial"/>
                <w:color w:val="auto"/>
              </w:rPr>
              <w:t xml:space="preserve"> </w:t>
            </w:r>
          </w:p>
        </w:tc>
      </w:tr>
    </w:tbl>
    <w:p w14:paraId="522F2E03" w14:textId="77777777" w:rsidR="0087700C" w:rsidRDefault="00564FE5" w:rsidP="007B3959">
      <w:pPr>
        <w:pStyle w:val="Heading20"/>
      </w:pPr>
      <w:r w:rsidRPr="00A36AA9">
        <w:t>Findings</w:t>
      </w:r>
    </w:p>
    <w:p w14:paraId="2C431B87" w14:textId="77777777" w:rsidR="002B6E7A" w:rsidRDefault="002B6E7A" w:rsidP="00F87E39">
      <w:pPr>
        <w:pStyle w:val="NormalArial"/>
      </w:pPr>
      <w:r w:rsidRPr="002B6E7A">
        <w:t>At the time of performance report decision, the service is:</w:t>
      </w:r>
    </w:p>
    <w:p w14:paraId="4D3C7571" w14:textId="019612A9" w:rsidR="002B6E7A" w:rsidRDefault="002B6E7A" w:rsidP="002B6E7A">
      <w:pPr>
        <w:pStyle w:val="NormalArial"/>
      </w:pPr>
      <w:r w:rsidRPr="002B6E7A">
        <w:t xml:space="preserve">Consumers </w:t>
      </w:r>
      <w:r>
        <w:t xml:space="preserve">sampled advised they </w:t>
      </w:r>
      <w:r w:rsidRPr="002B6E7A">
        <w:t>are satisfied</w:t>
      </w:r>
      <w:r>
        <w:t xml:space="preserve"> with the care and services they are receiving. I</w:t>
      </w:r>
      <w:r w:rsidRPr="002B6E7A">
        <w:t>nformation about their care and services is shared within the service and with others involved in their care</w:t>
      </w:r>
      <w:r>
        <w:t>.</w:t>
      </w:r>
      <w:r w:rsidRPr="002B6E7A">
        <w:t xml:space="preserve"> </w:t>
      </w:r>
      <w:r>
        <w:t>The service has a support plan procedural document which outlines the communication processes including roles and responsibilities, on how the organisation will share information, for example, it is the Case manager’s role to:</w:t>
      </w:r>
    </w:p>
    <w:p w14:paraId="23724492" w14:textId="28FE0C2A" w:rsidR="002B6E7A" w:rsidRDefault="002B6E7A" w:rsidP="00896F7D">
      <w:pPr>
        <w:pStyle w:val="NormalArial"/>
        <w:numPr>
          <w:ilvl w:val="0"/>
          <w:numId w:val="21"/>
        </w:numPr>
        <w:spacing w:before="120"/>
      </w:pPr>
      <w:r>
        <w:t>Enter consumer care and scheduling information into the service’s electronic management system</w:t>
      </w:r>
    </w:p>
    <w:p w14:paraId="71BD6AAE" w14:textId="3525781B" w:rsidR="002B6E7A" w:rsidRDefault="002B6E7A" w:rsidP="00896F7D">
      <w:pPr>
        <w:pStyle w:val="NormalArial"/>
        <w:numPr>
          <w:ilvl w:val="0"/>
          <w:numId w:val="21"/>
        </w:numPr>
        <w:spacing w:before="120"/>
      </w:pPr>
      <w:r>
        <w:t xml:space="preserve">Communicate relevant information about the consumer to the brokered provider via the brokerage communication form. </w:t>
      </w:r>
    </w:p>
    <w:p w14:paraId="0AB286A8" w14:textId="77777777" w:rsidR="002B6E7A" w:rsidRDefault="002B6E7A" w:rsidP="002B6E7A">
      <w:pPr>
        <w:pStyle w:val="NormalArial"/>
      </w:pPr>
      <w:r>
        <w:t xml:space="preserve">Management advised </w:t>
      </w:r>
      <w:proofErr w:type="gramStart"/>
      <w:r>
        <w:t>in light of</w:t>
      </w:r>
      <w:proofErr w:type="gramEnd"/>
      <w:r>
        <w:t xml:space="preserve"> the audit findings dated September 2021, the organisation is progressively transitioning to a new software system to enable greater visibility of consumer information and additional training in document note taking has been included in mandatory training for all field staff. </w:t>
      </w:r>
    </w:p>
    <w:p w14:paraId="7DE48ECE" w14:textId="77777777" w:rsidR="002B6E7A" w:rsidRDefault="002B6E7A" w:rsidP="002B6E7A">
      <w:pPr>
        <w:pStyle w:val="NormalArial"/>
      </w:pPr>
      <w:r>
        <w:t xml:space="preserve">Support workers confirmed they have an application on their mobile device and can view tasks and alerts and enter progress notes in real-time. </w:t>
      </w:r>
    </w:p>
    <w:p w14:paraId="522F2E04" w14:textId="44476262" w:rsidR="0087700C" w:rsidRPr="00A36AA9" w:rsidRDefault="002B6E7A" w:rsidP="002B6E7A">
      <w:pPr>
        <w:pStyle w:val="NormalArial"/>
      </w:pPr>
      <w:r>
        <w:t>Brokered support staff confirmed they have enough information to conduct care and services.</w:t>
      </w:r>
      <w:r w:rsidR="00564FE5" w:rsidRPr="00A36AA9">
        <w:br w:type="page"/>
      </w:r>
    </w:p>
    <w:p w14:paraId="522F2E1D" w14:textId="775C0C17" w:rsidR="00FC045E" w:rsidRPr="002B6E7A" w:rsidRDefault="00564FE5" w:rsidP="002B6E7A">
      <w:pPr>
        <w:pStyle w:val="NormalArial"/>
        <w:rPr>
          <w:b/>
          <w:bCs/>
          <w:sz w:val="30"/>
          <w:szCs w:val="30"/>
        </w:rPr>
      </w:pPr>
      <w:r w:rsidRPr="002B6E7A">
        <w:rPr>
          <w:b/>
          <w:bCs/>
          <w:sz w:val="30"/>
          <w:szCs w:val="30"/>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1"/>
        <w:gridCol w:w="5256"/>
        <w:gridCol w:w="2277"/>
      </w:tblGrid>
      <w:tr w:rsidR="0065362C" w14:paraId="522F2E21" w14:textId="77777777" w:rsidTr="007B4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3" w:type="pct"/>
            <w:gridSpan w:val="2"/>
            <w:tcBorders>
              <w:bottom w:val="single" w:sz="4" w:space="0" w:color="BFBFBF" w:themeColor="background1" w:themeShade="BF"/>
            </w:tcBorders>
          </w:tcPr>
          <w:p w14:paraId="522F2E1E" w14:textId="77777777" w:rsidR="0065362C" w:rsidRPr="003217D3" w:rsidRDefault="0065362C"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117" w:type="pct"/>
            <w:tcBorders>
              <w:bottom w:val="single" w:sz="4" w:space="0" w:color="BFBFBF" w:themeColor="background1" w:themeShade="BF"/>
            </w:tcBorders>
          </w:tcPr>
          <w:p w14:paraId="522F2E1F" w14:textId="4A8FD8DC" w:rsidR="0065362C" w:rsidRPr="003217D3" w:rsidRDefault="006536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5362C" w14:paraId="522F2E30" w14:textId="77777777" w:rsidTr="007B4323">
        <w:tc>
          <w:tcPr>
            <w:cnfStyle w:val="001000000000" w:firstRow="0" w:lastRow="0" w:firstColumn="1" w:lastColumn="0" w:oddVBand="0" w:evenVBand="0" w:oddHBand="0" w:evenHBand="0" w:firstRowFirstColumn="0" w:firstRowLastColumn="0" w:lastRowFirstColumn="0" w:lastRowLastColumn="0"/>
            <w:tcW w:w="1305" w:type="pct"/>
            <w:shd w:val="clear" w:color="auto" w:fill="auto"/>
            <w:vAlign w:val="top"/>
          </w:tcPr>
          <w:p w14:paraId="522F2E2C" w14:textId="77777777" w:rsidR="0065362C" w:rsidRPr="00244176" w:rsidRDefault="0065362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577" w:type="pct"/>
            <w:shd w:val="clear" w:color="auto" w:fill="auto"/>
            <w:vAlign w:val="top"/>
          </w:tcPr>
          <w:p w14:paraId="522F2E2D" w14:textId="77777777" w:rsidR="0065362C" w:rsidRPr="00244176" w:rsidRDefault="0065362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7" w:type="pct"/>
            <w:shd w:val="clear" w:color="auto" w:fill="auto"/>
            <w:vAlign w:val="top"/>
          </w:tcPr>
          <w:p w14:paraId="522F2E2E" w14:textId="4CD906D1" w:rsidR="0065362C" w:rsidRPr="00CC646C" w:rsidRDefault="0039334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EBEAB67190A54F8D9579A68B5899DD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362C">
                  <w:rPr>
                    <w:rFonts w:ascii="Arial" w:hAnsi="Arial" w:cs="Arial"/>
                    <w:color w:val="auto"/>
                  </w:rPr>
                  <w:t>Compliant</w:t>
                </w:r>
              </w:sdtContent>
            </w:sdt>
            <w:r w:rsidR="0065362C" w:rsidRPr="00CC646C">
              <w:rPr>
                <w:rFonts w:ascii="Arial" w:hAnsi="Arial" w:cs="Arial"/>
                <w:color w:val="auto"/>
              </w:rPr>
              <w:t xml:space="preserve"> </w:t>
            </w:r>
          </w:p>
        </w:tc>
      </w:tr>
      <w:tr w:rsidR="0065362C" w14:paraId="522F2E35" w14:textId="77777777" w:rsidTr="007B432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vAlign w:val="top"/>
          </w:tcPr>
          <w:p w14:paraId="522F2E31" w14:textId="77777777" w:rsidR="0065362C" w:rsidRPr="00244176" w:rsidRDefault="0065362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577" w:type="pct"/>
            <w:shd w:val="clear" w:color="auto" w:fill="auto"/>
            <w:vAlign w:val="top"/>
          </w:tcPr>
          <w:p w14:paraId="522F2E32" w14:textId="77777777" w:rsidR="0065362C" w:rsidRPr="00244176" w:rsidRDefault="0065362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7" w:type="pct"/>
            <w:shd w:val="clear" w:color="auto" w:fill="auto"/>
            <w:vAlign w:val="top"/>
          </w:tcPr>
          <w:p w14:paraId="522F2E33" w14:textId="5825E9B6" w:rsidR="0065362C" w:rsidRPr="00CC646C" w:rsidRDefault="0039334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07AACC25C5DB4808A504BD779FF061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362C">
                  <w:rPr>
                    <w:rFonts w:ascii="Arial" w:hAnsi="Arial" w:cs="Arial"/>
                    <w:color w:val="auto"/>
                  </w:rPr>
                  <w:t>Compliant</w:t>
                </w:r>
              </w:sdtContent>
            </w:sdt>
            <w:r w:rsidR="0065362C" w:rsidRPr="00CC646C">
              <w:rPr>
                <w:rFonts w:ascii="Arial" w:hAnsi="Arial" w:cs="Arial"/>
                <w:color w:val="auto"/>
              </w:rPr>
              <w:t xml:space="preserve"> </w:t>
            </w:r>
          </w:p>
        </w:tc>
      </w:tr>
    </w:tbl>
    <w:p w14:paraId="522F2E36" w14:textId="77777777" w:rsidR="001A5684" w:rsidRDefault="00564FE5" w:rsidP="007B3959">
      <w:pPr>
        <w:pStyle w:val="Heading20"/>
      </w:pPr>
      <w:r w:rsidRPr="00A36AA9">
        <w:t>Findings</w:t>
      </w:r>
    </w:p>
    <w:p w14:paraId="07F2655A" w14:textId="77777777" w:rsidR="002B6E7A" w:rsidRDefault="002B6E7A" w:rsidP="00F87E39">
      <w:pPr>
        <w:pStyle w:val="NormalArial"/>
      </w:pPr>
      <w:r w:rsidRPr="002B6E7A">
        <w:t>At the time of performance report decision, the service is:</w:t>
      </w:r>
    </w:p>
    <w:p w14:paraId="6FA89866" w14:textId="797D7D45" w:rsidR="002B6E7A" w:rsidRDefault="002B6E7A" w:rsidP="00896F7D">
      <w:pPr>
        <w:pStyle w:val="NormalArial"/>
        <w:numPr>
          <w:ilvl w:val="0"/>
          <w:numId w:val="21"/>
        </w:numPr>
        <w:spacing w:before="120"/>
      </w:pPr>
      <w:r>
        <w:t>Taking appropriate action in response to complaints and uses an open disclosure approach.</w:t>
      </w:r>
    </w:p>
    <w:p w14:paraId="31EB7E90" w14:textId="5E3BBB9F" w:rsidR="002B6E7A" w:rsidRDefault="002B6E7A" w:rsidP="00896F7D">
      <w:pPr>
        <w:pStyle w:val="NormalArial"/>
        <w:numPr>
          <w:ilvl w:val="0"/>
          <w:numId w:val="21"/>
        </w:numPr>
        <w:spacing w:before="120"/>
      </w:pPr>
      <w:r>
        <w:t>Ensuring it is reviewing complaints and feedback and using this information to make improvements in the delivery of care and services for consumers.</w:t>
      </w:r>
    </w:p>
    <w:p w14:paraId="7E329A5D" w14:textId="3499B0D5" w:rsidR="002B6E7A" w:rsidRDefault="002B6E7A" w:rsidP="00896F7D">
      <w:pPr>
        <w:pStyle w:val="NormalArial"/>
        <w:numPr>
          <w:ilvl w:val="0"/>
          <w:numId w:val="21"/>
        </w:numPr>
        <w:spacing w:before="120"/>
      </w:pPr>
      <w:r>
        <w:t>Providing staff with education and training to understand their role in responding to and resolving concerns raised by consumers or their representatives.</w:t>
      </w:r>
    </w:p>
    <w:p w14:paraId="4589576E" w14:textId="77777777" w:rsidR="002B6E7A" w:rsidRDefault="002B6E7A" w:rsidP="002B6E7A">
      <w:pPr>
        <w:pStyle w:val="NormalArial"/>
      </w:pPr>
      <w:r w:rsidRPr="002B6E7A">
        <w:t>The service demonstrated appropriate action is taken in response to complaints and an open disclosure process is used</w:t>
      </w:r>
      <w:r>
        <w:t xml:space="preserve"> upon things negatively impacting a consumer</w:t>
      </w:r>
      <w:r w:rsidRPr="002B6E7A">
        <w:t xml:space="preserve">. Consumers interviewed </w:t>
      </w:r>
      <w:r>
        <w:t>said their raising of concerns is acted on and resolutions put in place to their satisfaction. Staff demonstrated how they respond to consumer’s concerns and use the service’s systems to monitor and record outcomes.</w:t>
      </w:r>
    </w:p>
    <w:p w14:paraId="1CA9E6B5" w14:textId="0721AEB4" w:rsidR="002B6E7A" w:rsidRDefault="002B6E7A" w:rsidP="00896F7D">
      <w:pPr>
        <w:pStyle w:val="NormalArial"/>
        <w:numPr>
          <w:ilvl w:val="0"/>
          <w:numId w:val="21"/>
        </w:numPr>
        <w:spacing w:before="120"/>
      </w:pPr>
      <w:r>
        <w:t>Consumers interviewed confirmed they can raise their concerns with the Customer service manager (CSM) and there is discussion about what they would like to happen.</w:t>
      </w:r>
    </w:p>
    <w:p w14:paraId="4B331C53" w14:textId="77777777" w:rsidR="002B6E7A" w:rsidRDefault="002B6E7A" w:rsidP="002B6E7A">
      <w:pPr>
        <w:pStyle w:val="NormalArial"/>
      </w:pPr>
      <w:r>
        <w:t>Following noncompliance found in this Requirement the service has implemented changes in its procedures, reviewed how it is recording feedback and complaints, provided training to staff to understand their role in managing complaints and set up regular monitoring. For example:</w:t>
      </w:r>
    </w:p>
    <w:p w14:paraId="02D26E47" w14:textId="3237E245" w:rsidR="002B6E7A" w:rsidRDefault="002B6E7A" w:rsidP="00896F7D">
      <w:pPr>
        <w:pStyle w:val="NormalArial"/>
        <w:numPr>
          <w:ilvl w:val="0"/>
          <w:numId w:val="21"/>
        </w:numPr>
        <w:spacing w:before="120"/>
      </w:pPr>
      <w:r>
        <w:t>Following a review of the complaints and feedback systems management identified their electronic system was not being consistently used by the CSMs. Training was provided to staff on 21 October 2021 to ensure staff understood their responsibility to record and resolve concerns raised to them. The CSM at the service confirmed he has had this training which is ongoing.</w:t>
      </w:r>
    </w:p>
    <w:p w14:paraId="5DDD5044" w14:textId="24F0315B" w:rsidR="002B6E7A" w:rsidRDefault="002B6E7A" w:rsidP="00896F7D">
      <w:pPr>
        <w:pStyle w:val="NormalArial"/>
        <w:numPr>
          <w:ilvl w:val="0"/>
          <w:numId w:val="21"/>
        </w:numPr>
        <w:spacing w:before="120"/>
      </w:pPr>
      <w:r>
        <w:t>Further to this staff completed training to understand use of the electronic systems and correct naming in the electronic care system to be able to monitor and extract information where it was not uploaded to the feedback and complaints system for monitoring purposes.</w:t>
      </w:r>
    </w:p>
    <w:p w14:paraId="47951161" w14:textId="2DA2440E" w:rsidR="002B6E7A" w:rsidRDefault="002B6E7A" w:rsidP="00896F7D">
      <w:pPr>
        <w:pStyle w:val="NormalArial"/>
        <w:numPr>
          <w:ilvl w:val="0"/>
          <w:numId w:val="21"/>
        </w:numPr>
        <w:spacing w:before="120"/>
      </w:pPr>
      <w:r>
        <w:t xml:space="preserve">Capacity for the time frames to respond to concerns and complaints was enhanced through changes to background functions on the electronic system which enabled alerts to be sent to the responsible person for the complaint and an escalation to their line manager. Management said this provided increased monitoring and oversight of feedback and complaints. </w:t>
      </w:r>
    </w:p>
    <w:p w14:paraId="522F2E37" w14:textId="31E7F260" w:rsidR="006240EE" w:rsidRDefault="002B6E7A" w:rsidP="002B6E7A">
      <w:pPr>
        <w:pStyle w:val="NormalArial"/>
      </w:pPr>
      <w:r w:rsidRPr="002B6E7A">
        <w:t xml:space="preserve">The service demonstrated feedback and complaints are reviewed and used to improve the quality of care and services. Evidence was provided where consumers have had changes made </w:t>
      </w:r>
      <w:r w:rsidRPr="002B6E7A">
        <w:lastRenderedPageBreak/>
        <w:t>to their services. Management demonstrated how they have used review processes to improve outcomes of delivery of care and services.</w:t>
      </w:r>
      <w:r w:rsidR="00564FE5">
        <w:br w:type="page"/>
      </w:r>
    </w:p>
    <w:p w14:paraId="522F2E38" w14:textId="77777777" w:rsidR="003217D3" w:rsidRPr="003217D3" w:rsidRDefault="00564FE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492"/>
        <w:gridCol w:w="1297"/>
      </w:tblGrid>
      <w:tr w:rsidR="0065362C" w14:paraId="522F2E3C" w14:textId="77777777" w:rsidTr="007B4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4" w:type="pct"/>
            <w:gridSpan w:val="2"/>
          </w:tcPr>
          <w:p w14:paraId="522F2E39" w14:textId="77777777" w:rsidR="0065362C" w:rsidRPr="003217D3" w:rsidRDefault="0065362C"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636" w:type="pct"/>
          </w:tcPr>
          <w:p w14:paraId="522F2E3A" w14:textId="3D0BCF69" w:rsidR="0065362C" w:rsidRPr="003217D3" w:rsidRDefault="006536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5362C" w14:paraId="522F2E4B" w14:textId="77777777" w:rsidTr="007B4323">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22F2E47" w14:textId="77777777" w:rsidR="0065362C" w:rsidRPr="00244176" w:rsidRDefault="0065362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3184" w:type="pct"/>
            <w:shd w:val="clear" w:color="auto" w:fill="auto"/>
            <w:vAlign w:val="top"/>
          </w:tcPr>
          <w:p w14:paraId="522F2E48" w14:textId="77777777" w:rsidR="0065362C" w:rsidRPr="00244176" w:rsidRDefault="0065362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636" w:type="pct"/>
            <w:shd w:val="clear" w:color="auto" w:fill="auto"/>
            <w:vAlign w:val="top"/>
          </w:tcPr>
          <w:p w14:paraId="522F2E49" w14:textId="1CCBB107" w:rsidR="0065362C" w:rsidRPr="00CC646C" w:rsidRDefault="0039334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EEAAA75C4456447184A273727A55C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362C">
                  <w:rPr>
                    <w:rFonts w:ascii="Arial" w:hAnsi="Arial" w:cs="Arial"/>
                    <w:color w:val="auto"/>
                  </w:rPr>
                  <w:t>Compliant</w:t>
                </w:r>
              </w:sdtContent>
            </w:sdt>
            <w:r w:rsidR="0065362C" w:rsidRPr="00CC646C">
              <w:rPr>
                <w:rFonts w:ascii="Arial" w:hAnsi="Arial" w:cs="Arial"/>
                <w:color w:val="auto"/>
              </w:rPr>
              <w:t xml:space="preserve"> </w:t>
            </w:r>
          </w:p>
        </w:tc>
      </w:tr>
    </w:tbl>
    <w:p w14:paraId="522F2E56" w14:textId="77777777" w:rsidR="002F49A8" w:rsidRDefault="00564FE5" w:rsidP="007B3959">
      <w:pPr>
        <w:pStyle w:val="Heading20"/>
      </w:pPr>
      <w:r w:rsidRPr="00A36AA9">
        <w:t>Findings</w:t>
      </w:r>
    </w:p>
    <w:p w14:paraId="4F7362B1" w14:textId="77777777" w:rsidR="002B6E7A" w:rsidRDefault="002B6E7A" w:rsidP="00F87E39">
      <w:pPr>
        <w:pStyle w:val="NormalArial"/>
      </w:pPr>
      <w:r w:rsidRPr="002B6E7A">
        <w:t>At the time of performance report decision, the service is</w:t>
      </w:r>
      <w:r>
        <w:t>:</w:t>
      </w:r>
    </w:p>
    <w:p w14:paraId="6F297496" w14:textId="45199850" w:rsidR="002B6E7A" w:rsidRDefault="002B6E7A" w:rsidP="00896F7D">
      <w:pPr>
        <w:pStyle w:val="NormalArial"/>
        <w:numPr>
          <w:ilvl w:val="0"/>
          <w:numId w:val="21"/>
        </w:numPr>
        <w:spacing w:before="120"/>
      </w:pPr>
      <w:r>
        <w:t>Ensuring the workforce is competent and have the qualifications and knowledge to effectively perform their roles.</w:t>
      </w:r>
    </w:p>
    <w:p w14:paraId="246A84B2" w14:textId="01F51CFE" w:rsidR="002B6E7A" w:rsidRDefault="002B6E7A" w:rsidP="00896F7D">
      <w:pPr>
        <w:pStyle w:val="NormalArial"/>
        <w:numPr>
          <w:ilvl w:val="0"/>
          <w:numId w:val="21"/>
        </w:numPr>
        <w:spacing w:before="120"/>
      </w:pPr>
      <w:r>
        <w:t>Monitoring staff competencies to complete their roles and ensuring there is opportunity to maintain or add to required competencies dependent on the assessed needs of consumers.</w:t>
      </w:r>
    </w:p>
    <w:p w14:paraId="5617B2C9" w14:textId="3365ED47" w:rsidR="002B6E7A" w:rsidRDefault="002B6E7A" w:rsidP="00896F7D">
      <w:pPr>
        <w:pStyle w:val="NormalArial"/>
        <w:numPr>
          <w:ilvl w:val="0"/>
          <w:numId w:val="21"/>
        </w:numPr>
        <w:spacing w:before="120"/>
      </w:pPr>
      <w:r>
        <w:t xml:space="preserve">Providing clarity and guidance through updated position descriptions on the skills, </w:t>
      </w:r>
      <w:proofErr w:type="gramStart"/>
      <w:r>
        <w:t>knowledge</w:t>
      </w:r>
      <w:proofErr w:type="gramEnd"/>
      <w:r>
        <w:t xml:space="preserve"> and responsibilities for each role.</w:t>
      </w:r>
    </w:p>
    <w:p w14:paraId="093A8491" w14:textId="77777777" w:rsidR="002B6E7A" w:rsidRDefault="002B6E7A" w:rsidP="002B6E7A">
      <w:pPr>
        <w:pStyle w:val="NormalArial"/>
      </w:pPr>
      <w:r w:rsidRPr="002B6E7A">
        <w:t xml:space="preserve">The service demonstrated the workforce is competent and staff have the qualifications, </w:t>
      </w:r>
      <w:proofErr w:type="gramStart"/>
      <w:r w:rsidRPr="002B6E7A">
        <w:t>skills</w:t>
      </w:r>
      <w:proofErr w:type="gramEnd"/>
      <w:r w:rsidRPr="002B6E7A">
        <w:t xml:space="preserve"> and knowledge to perform their roles. Review of documentation showed staff competencies are monitored and there are opportunities to review staff competencies as part of feedback from consumers, others and following incidents. Consumers interviewed did not raise concerns about the skills and knowledge of staff.</w:t>
      </w:r>
    </w:p>
    <w:p w14:paraId="1A6D67E0" w14:textId="684C8EB1" w:rsidR="002B6E7A" w:rsidRDefault="002B6E7A" w:rsidP="00896F7D">
      <w:pPr>
        <w:pStyle w:val="NormalArial"/>
        <w:numPr>
          <w:ilvl w:val="0"/>
          <w:numId w:val="21"/>
        </w:numPr>
        <w:spacing w:before="120"/>
      </w:pPr>
      <w:r>
        <w:t>Staff interviewed provided examples of how their competency is assessed including through discussion with their supervisor, through mandatory training, observation of manual handling techniques and feedback from consumers.</w:t>
      </w:r>
    </w:p>
    <w:p w14:paraId="7236B53E" w14:textId="5C0AFB3C" w:rsidR="002B6E7A" w:rsidRDefault="002B6E7A" w:rsidP="00896F7D">
      <w:pPr>
        <w:pStyle w:val="NormalArial"/>
        <w:numPr>
          <w:ilvl w:val="0"/>
          <w:numId w:val="21"/>
        </w:numPr>
        <w:spacing w:before="120"/>
      </w:pPr>
      <w:r>
        <w:t>Management demonstrated there are processes in place to ensure staff are competent through a comprehensive onboarding and criteria set out in position descriptions.</w:t>
      </w:r>
    </w:p>
    <w:p w14:paraId="37D4068E" w14:textId="57CFA9C9" w:rsidR="002B6E7A" w:rsidRDefault="002B6E7A" w:rsidP="00896F7D">
      <w:pPr>
        <w:pStyle w:val="NormalArial"/>
        <w:numPr>
          <w:ilvl w:val="0"/>
          <w:numId w:val="21"/>
        </w:numPr>
        <w:spacing w:before="120"/>
      </w:pPr>
      <w:r>
        <w:t>Monitoring systems were evidenced to be in place including current professional registrations, an NDIS check (the provider has a large cohort of disability consumers) and currency of driving licences and vehicle insurance.</w:t>
      </w:r>
    </w:p>
    <w:p w14:paraId="522F2E57" w14:textId="693F8C61" w:rsidR="005D23EC" w:rsidRPr="00A36AA9" w:rsidRDefault="002B6E7A" w:rsidP="00896F7D">
      <w:pPr>
        <w:pStyle w:val="NormalArial"/>
        <w:numPr>
          <w:ilvl w:val="0"/>
          <w:numId w:val="21"/>
        </w:numPr>
        <w:spacing w:before="120"/>
      </w:pPr>
      <w:r>
        <w:t xml:space="preserve">Position descriptions reviewed showed each role has identified responsibilities and includes competencies required. A CSM would be expected to </w:t>
      </w:r>
      <w:proofErr w:type="gramStart"/>
      <w:r>
        <w:t xml:space="preserve">have </w:t>
      </w:r>
      <w:r w:rsidR="001D15F7">
        <w:t xml:space="preserve">an </w:t>
      </w:r>
      <w:r>
        <w:t>understanding of</w:t>
      </w:r>
      <w:proofErr w:type="gramEnd"/>
      <w:r>
        <w:t xml:space="preserve"> the HCP funding and case management of HCP consumers and have four years demonstrated experience in HCP management.</w:t>
      </w:r>
      <w:r w:rsidR="00564FE5" w:rsidRPr="00A36AA9">
        <w:br w:type="page"/>
      </w:r>
    </w:p>
    <w:p w14:paraId="522F2E58" w14:textId="77777777" w:rsidR="00FC045E" w:rsidRPr="00A36AA9" w:rsidRDefault="00564FE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76"/>
        <w:gridCol w:w="2137"/>
      </w:tblGrid>
      <w:tr w:rsidR="0065362C" w14:paraId="522F2E5C" w14:textId="77777777" w:rsidTr="007B4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1" w:type="pct"/>
            <w:gridSpan w:val="2"/>
          </w:tcPr>
          <w:p w14:paraId="522F2E59" w14:textId="77777777" w:rsidR="0065362C" w:rsidRPr="003217D3" w:rsidRDefault="0065362C"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49" w:type="pct"/>
          </w:tcPr>
          <w:p w14:paraId="522F2E5A" w14:textId="2421DF1A" w:rsidR="0065362C" w:rsidRPr="003217D3" w:rsidRDefault="006536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5362C" w14:paraId="5C109B2A" w14:textId="77777777" w:rsidTr="007B4323">
        <w:tc>
          <w:tcPr>
            <w:cnfStyle w:val="001000000000" w:firstRow="0" w:lastRow="0" w:firstColumn="1" w:lastColumn="0" w:oddVBand="0" w:evenVBand="0" w:oddHBand="0" w:evenHBand="0" w:firstRowFirstColumn="0" w:firstRowLastColumn="0" w:lastRowFirstColumn="0" w:lastRowLastColumn="0"/>
            <w:tcW w:w="1315" w:type="pct"/>
            <w:tcBorders>
              <w:right w:val="single" w:sz="4" w:space="0" w:color="BFBFBF" w:themeColor="background1" w:themeShade="BF"/>
            </w:tcBorders>
            <w:shd w:val="clear" w:color="auto" w:fill="auto"/>
            <w:vAlign w:val="top"/>
          </w:tcPr>
          <w:p w14:paraId="5EF90DC6" w14:textId="0016DCF9" w:rsidR="0065362C" w:rsidRPr="00184D80" w:rsidRDefault="0065362C" w:rsidP="00564F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37" w:type="pct"/>
            <w:tcBorders>
              <w:left w:val="single" w:sz="4" w:space="0" w:color="BFBFBF" w:themeColor="background1" w:themeShade="BF"/>
            </w:tcBorders>
            <w:shd w:val="clear" w:color="auto" w:fill="auto"/>
            <w:vAlign w:val="top"/>
          </w:tcPr>
          <w:p w14:paraId="0827F329" w14:textId="77777777" w:rsidR="0065362C" w:rsidRPr="00244176" w:rsidRDefault="0065362C" w:rsidP="00564F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FA80FEF" w14:textId="77777777" w:rsidR="0065362C" w:rsidRPr="00244176" w:rsidRDefault="0065362C" w:rsidP="00564FE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D78397A" w14:textId="77777777" w:rsidR="0065362C" w:rsidRPr="00244176" w:rsidRDefault="0065362C" w:rsidP="00564FE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841FC79" w14:textId="77777777" w:rsidR="0065362C" w:rsidRPr="00244176" w:rsidRDefault="0065362C" w:rsidP="00564FE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67F913C" w14:textId="77777777" w:rsidR="0065362C" w:rsidRPr="00244176" w:rsidRDefault="0065362C" w:rsidP="00564FE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6F39E7C" w14:textId="77777777" w:rsidR="0065362C" w:rsidRPr="00244176" w:rsidRDefault="0065362C" w:rsidP="00564FE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392558D" w14:textId="7B13E644" w:rsidR="0065362C" w:rsidRPr="00244176" w:rsidRDefault="0065362C" w:rsidP="00564F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9" w:type="pct"/>
            <w:shd w:val="clear" w:color="auto" w:fill="auto"/>
            <w:vAlign w:val="top"/>
          </w:tcPr>
          <w:p w14:paraId="6FE8B5EC" w14:textId="4575BC35" w:rsidR="0065362C" w:rsidRDefault="00393343" w:rsidP="00564FE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14AA6C27F3944022982B41893B2D5A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362C">
                  <w:rPr>
                    <w:rFonts w:ascii="Arial" w:hAnsi="Arial" w:cs="Arial"/>
                    <w:color w:val="auto"/>
                  </w:rPr>
                  <w:t>Compliant</w:t>
                </w:r>
              </w:sdtContent>
            </w:sdt>
            <w:r w:rsidR="0065362C" w:rsidRPr="00CC646C">
              <w:rPr>
                <w:rFonts w:ascii="Arial" w:hAnsi="Arial" w:cs="Arial"/>
                <w:color w:val="auto"/>
              </w:rPr>
              <w:t xml:space="preserve"> </w:t>
            </w:r>
          </w:p>
        </w:tc>
      </w:tr>
      <w:tr w:rsidR="0065362C" w14:paraId="522F2E7A" w14:textId="77777777" w:rsidTr="007B4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522F2E72" w14:textId="77777777" w:rsidR="0065362C" w:rsidRPr="00244176" w:rsidRDefault="0065362C" w:rsidP="00564F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37" w:type="pct"/>
            <w:shd w:val="clear" w:color="auto" w:fill="auto"/>
            <w:vAlign w:val="top"/>
          </w:tcPr>
          <w:p w14:paraId="522F2E73" w14:textId="77777777" w:rsidR="0065362C" w:rsidRPr="00244176" w:rsidRDefault="0065362C" w:rsidP="00564F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22F2E74" w14:textId="77777777" w:rsidR="0065362C" w:rsidRPr="00244176" w:rsidRDefault="0065362C" w:rsidP="00564FE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22F2E75" w14:textId="77777777" w:rsidR="0065362C" w:rsidRPr="00244176" w:rsidRDefault="0065362C" w:rsidP="00564FE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22F2E76" w14:textId="77777777" w:rsidR="0065362C" w:rsidRPr="00244176" w:rsidRDefault="0065362C" w:rsidP="00564FE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22F2E77" w14:textId="77777777" w:rsidR="0065362C" w:rsidRPr="00244176" w:rsidRDefault="0065362C" w:rsidP="00564FE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9" w:type="pct"/>
            <w:shd w:val="clear" w:color="auto" w:fill="auto"/>
            <w:vAlign w:val="top"/>
          </w:tcPr>
          <w:p w14:paraId="522F2E78" w14:textId="2BD6B24F" w:rsidR="0065362C" w:rsidRPr="00CC646C" w:rsidRDefault="00393343" w:rsidP="00564FE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8F07892B725143DF96A41661FEEF96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362C">
                  <w:rPr>
                    <w:rFonts w:ascii="Arial" w:hAnsi="Arial" w:cs="Arial"/>
                    <w:color w:val="auto"/>
                  </w:rPr>
                  <w:t>Compliant</w:t>
                </w:r>
              </w:sdtContent>
            </w:sdt>
          </w:p>
        </w:tc>
      </w:tr>
      <w:tr w:rsidR="0065362C" w14:paraId="522F2E82" w14:textId="77777777" w:rsidTr="007B4323">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522F2E7B" w14:textId="77777777" w:rsidR="0065362C" w:rsidRPr="00244176" w:rsidRDefault="0065362C" w:rsidP="00564F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37" w:type="pct"/>
            <w:shd w:val="clear" w:color="auto" w:fill="auto"/>
            <w:vAlign w:val="top"/>
          </w:tcPr>
          <w:p w14:paraId="522F2E7C" w14:textId="77777777" w:rsidR="0065362C" w:rsidRPr="00244176" w:rsidRDefault="0065362C" w:rsidP="00564F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22F2E7D" w14:textId="77777777" w:rsidR="0065362C" w:rsidRPr="00244176" w:rsidRDefault="0065362C" w:rsidP="00564FE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22F2E7E" w14:textId="77777777" w:rsidR="0065362C" w:rsidRPr="00244176" w:rsidRDefault="0065362C" w:rsidP="00564FE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22F2E7F" w14:textId="77777777" w:rsidR="0065362C" w:rsidRPr="00244176" w:rsidRDefault="0065362C" w:rsidP="00564FE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9" w:type="pct"/>
            <w:shd w:val="clear" w:color="auto" w:fill="auto"/>
            <w:vAlign w:val="top"/>
          </w:tcPr>
          <w:p w14:paraId="522F2E80" w14:textId="5024BD96" w:rsidR="0065362C" w:rsidRPr="00CC646C" w:rsidRDefault="00393343" w:rsidP="00564F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3A5F89EBAC2D4F639939CF1F7CA81C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362C">
                  <w:rPr>
                    <w:rFonts w:ascii="Arial" w:hAnsi="Arial" w:cs="Arial"/>
                    <w:color w:val="auto"/>
                  </w:rPr>
                  <w:t>Compliant</w:t>
                </w:r>
              </w:sdtContent>
            </w:sdt>
          </w:p>
        </w:tc>
      </w:tr>
    </w:tbl>
    <w:p w14:paraId="522F2E83" w14:textId="77777777" w:rsidR="007B3959" w:rsidRDefault="00564FE5" w:rsidP="003217D3">
      <w:pPr>
        <w:pStyle w:val="Heading20"/>
      </w:pPr>
      <w:r w:rsidRPr="00A36AA9">
        <w:t>Findings</w:t>
      </w:r>
    </w:p>
    <w:p w14:paraId="522F2E84" w14:textId="37565349" w:rsidR="004A5361" w:rsidRDefault="00564FE5" w:rsidP="00564FE5">
      <w:pPr>
        <w:pStyle w:val="NormalArial"/>
      </w:pPr>
      <w:r w:rsidRPr="00564FE5">
        <w:t>At the time of performance report decision, the service is:</w:t>
      </w:r>
    </w:p>
    <w:p w14:paraId="65BF0A9C" w14:textId="22A17818" w:rsidR="00564FE5" w:rsidRDefault="00564FE5" w:rsidP="00896F7D">
      <w:pPr>
        <w:pStyle w:val="NormalArial"/>
        <w:numPr>
          <w:ilvl w:val="0"/>
          <w:numId w:val="21"/>
        </w:numPr>
        <w:spacing w:before="120"/>
      </w:pPr>
      <w:r>
        <w:t>Demonstrating there is effective governance systems in place to provide oversight, monitoring and guidance to staff</w:t>
      </w:r>
    </w:p>
    <w:p w14:paraId="6D06E50D" w14:textId="2788F32F" w:rsidR="00564FE5" w:rsidRDefault="00564FE5" w:rsidP="00896F7D">
      <w:pPr>
        <w:pStyle w:val="NormalArial"/>
        <w:numPr>
          <w:ilvl w:val="0"/>
          <w:numId w:val="21"/>
        </w:numPr>
        <w:spacing w:before="120"/>
      </w:pPr>
      <w:r>
        <w:t>Demonstrating there is effective risk management systems including monitoring and oversight to identify and reduce risk for consumers.</w:t>
      </w:r>
    </w:p>
    <w:p w14:paraId="05C5D7D0" w14:textId="4BE609F8" w:rsidR="00564FE5" w:rsidRDefault="00564FE5" w:rsidP="00896F7D">
      <w:pPr>
        <w:pStyle w:val="NormalArial"/>
        <w:numPr>
          <w:ilvl w:val="0"/>
          <w:numId w:val="21"/>
        </w:numPr>
        <w:spacing w:before="120"/>
      </w:pPr>
      <w:r>
        <w:t>Providing clinical governance framework to guide staff.</w:t>
      </w:r>
    </w:p>
    <w:p w14:paraId="1F69B845" w14:textId="08E11251" w:rsidR="00564FE5" w:rsidRDefault="00564FE5" w:rsidP="00564FE5">
      <w:pPr>
        <w:pStyle w:val="NormalArial"/>
      </w:pPr>
      <w:r w:rsidRPr="00564FE5">
        <w:t>There are effective governance systems and processes in place to guide information management, continuous improvement, financial and workforce governance, regulatory compliance and feedback and complaints. The organisation has</w:t>
      </w:r>
      <w:r>
        <w:t xml:space="preserve"> </w:t>
      </w:r>
      <w:r w:rsidRPr="00564FE5">
        <w:t>implemented changes following non</w:t>
      </w:r>
      <w:r w:rsidR="001D15F7">
        <w:t>-</w:t>
      </w:r>
      <w:r w:rsidRPr="00564FE5">
        <w:t xml:space="preserve">compliance found from the previous Quality Review where it was identified there was </w:t>
      </w:r>
      <w:r w:rsidRPr="00564FE5">
        <w:lastRenderedPageBreak/>
        <w:t>inconsistency in staff following the organisational policy, processes and systems leading to gaps in oversight and monitoring.</w:t>
      </w:r>
    </w:p>
    <w:p w14:paraId="34E30B96" w14:textId="77777777" w:rsidR="00564FE5" w:rsidRDefault="00564FE5" w:rsidP="00564FE5">
      <w:pPr>
        <w:pStyle w:val="NormalArial"/>
      </w:pPr>
      <w:r>
        <w:t>Information management</w:t>
      </w:r>
    </w:p>
    <w:p w14:paraId="6580ACD2" w14:textId="53195C43" w:rsidR="00564FE5" w:rsidRDefault="00564FE5" w:rsidP="00896F7D">
      <w:pPr>
        <w:pStyle w:val="NormalArial"/>
        <w:numPr>
          <w:ilvl w:val="0"/>
          <w:numId w:val="21"/>
        </w:numPr>
        <w:spacing w:before="120"/>
      </w:pPr>
      <w:r>
        <w:t>A review of information systems, policy and procedures has been completed. The review identified while there are corporate systems in place there were gaps in how these systems were implemented within the aged care service area. Changes in the structure of the organisation has led to specific policy and procedures in place for the assessment and care planning of HCP consumers.</w:t>
      </w:r>
    </w:p>
    <w:p w14:paraId="53E37DE8" w14:textId="77777777" w:rsidR="00564FE5" w:rsidRDefault="00564FE5" w:rsidP="00564FE5">
      <w:pPr>
        <w:pStyle w:val="NormalArial"/>
      </w:pPr>
      <w:r>
        <w:t>Continuous improvement</w:t>
      </w:r>
    </w:p>
    <w:p w14:paraId="61024077" w14:textId="3D886326" w:rsidR="00564FE5" w:rsidRDefault="00564FE5" w:rsidP="00896F7D">
      <w:pPr>
        <w:pStyle w:val="NormalArial"/>
        <w:numPr>
          <w:ilvl w:val="0"/>
          <w:numId w:val="21"/>
        </w:numPr>
        <w:spacing w:before="120"/>
      </w:pPr>
      <w:r>
        <w:t>The service has had a comprehensive continuous improvement plan in place following the non</w:t>
      </w:r>
      <w:r w:rsidR="001D15F7">
        <w:t>-</w:t>
      </w:r>
      <w:r>
        <w:t>compliance found from the previous Quality Review. Review</w:t>
      </w:r>
      <w:r w:rsidRPr="00564FE5">
        <w:t xml:space="preserve"> </w:t>
      </w:r>
      <w:r>
        <w:t xml:space="preserve">of the plan showed there has been many improvements made to ensure consumers are receiving effective, </w:t>
      </w:r>
      <w:proofErr w:type="gramStart"/>
      <w:r>
        <w:t>safe</w:t>
      </w:r>
      <w:proofErr w:type="gramEnd"/>
      <w:r>
        <w:t xml:space="preserve"> and quality care and services. Some of the improvements include:</w:t>
      </w:r>
    </w:p>
    <w:p w14:paraId="2E700852" w14:textId="77CEFB50" w:rsidR="00564FE5" w:rsidRDefault="00564FE5" w:rsidP="001D15F7">
      <w:pPr>
        <w:pStyle w:val="NormalArial"/>
        <w:numPr>
          <w:ilvl w:val="1"/>
          <w:numId w:val="21"/>
        </w:numPr>
        <w:spacing w:before="120"/>
      </w:pPr>
      <w:r>
        <w:t>The service has separated its disability and aged care services to provide consumers with a dedicated Customer service manager for home care packages.</w:t>
      </w:r>
    </w:p>
    <w:p w14:paraId="1AFC0BA1" w14:textId="5A8C3495" w:rsidR="00564FE5" w:rsidRDefault="00564FE5" w:rsidP="001D15F7">
      <w:pPr>
        <w:pStyle w:val="NormalArial"/>
        <w:numPr>
          <w:ilvl w:val="1"/>
          <w:numId w:val="21"/>
        </w:numPr>
        <w:spacing w:before="120"/>
      </w:pPr>
      <w:r>
        <w:t>Assessment and care planning documentation has been developed which includes identification of risk and complex health conditions.</w:t>
      </w:r>
    </w:p>
    <w:p w14:paraId="7EC8F75F" w14:textId="4FCA102B" w:rsidR="00564FE5" w:rsidRDefault="00564FE5" w:rsidP="001D15F7">
      <w:pPr>
        <w:pStyle w:val="NormalArial"/>
        <w:numPr>
          <w:ilvl w:val="1"/>
          <w:numId w:val="21"/>
        </w:numPr>
        <w:spacing w:before="120"/>
      </w:pPr>
      <w:r>
        <w:t>Communication systems have been implemented and while there are still some concerns from consumers there is monitoring in place through tracking of all phone calls to measure timeliness of calls being answered. Data is provided to the executive leadership team and Board through a dashboard for oversight. The data is used to educate and monitor staff response to consumer requests.</w:t>
      </w:r>
    </w:p>
    <w:p w14:paraId="54A00363" w14:textId="77777777" w:rsidR="00564FE5" w:rsidRDefault="00564FE5" w:rsidP="00564FE5">
      <w:pPr>
        <w:pStyle w:val="NormalArial"/>
      </w:pPr>
      <w:r>
        <w:t>Financial governance</w:t>
      </w:r>
    </w:p>
    <w:p w14:paraId="19AECB4D" w14:textId="15DB2BDF" w:rsidR="00564FE5" w:rsidRDefault="00564FE5" w:rsidP="00896F7D">
      <w:pPr>
        <w:pStyle w:val="NormalArial"/>
        <w:numPr>
          <w:ilvl w:val="0"/>
          <w:numId w:val="21"/>
        </w:numPr>
        <w:spacing w:before="120"/>
      </w:pPr>
      <w:r>
        <w:t>Consumers budgets are monitored by the CSM and the National home care manager through monthly meetings. Management said there are no consumers currently with significant underspend of their funds.</w:t>
      </w:r>
    </w:p>
    <w:p w14:paraId="61BA16BF" w14:textId="142ED338" w:rsidR="00564FE5" w:rsidRDefault="00564FE5" w:rsidP="00896F7D">
      <w:pPr>
        <w:pStyle w:val="NormalArial"/>
        <w:numPr>
          <w:ilvl w:val="0"/>
          <w:numId w:val="21"/>
        </w:numPr>
        <w:spacing w:before="120"/>
      </w:pPr>
      <w:r>
        <w:t>The service is moving to an upgraded electronic care system which will include increased oversight of financial monitoring.</w:t>
      </w:r>
    </w:p>
    <w:p w14:paraId="3AA03DFD" w14:textId="6369D093" w:rsidR="00564FE5" w:rsidRDefault="00564FE5" w:rsidP="00896F7D">
      <w:pPr>
        <w:pStyle w:val="NormalArial"/>
        <w:numPr>
          <w:ilvl w:val="0"/>
          <w:numId w:val="21"/>
        </w:numPr>
        <w:spacing w:before="120"/>
      </w:pPr>
      <w:r>
        <w:t>The service has implemented the Services Australia statement and budget templates for consumers which includes all services and equipment provided.</w:t>
      </w:r>
    </w:p>
    <w:p w14:paraId="553C0829" w14:textId="5E9715A5" w:rsidR="00564FE5" w:rsidRDefault="00564FE5" w:rsidP="00564FE5">
      <w:pPr>
        <w:pStyle w:val="NormalArial"/>
      </w:pPr>
      <w:r w:rsidRPr="00564FE5">
        <w:t>Workforce governance</w:t>
      </w:r>
    </w:p>
    <w:p w14:paraId="3BABFE63" w14:textId="6D73914F" w:rsidR="00564FE5" w:rsidRDefault="00564FE5" w:rsidP="00896F7D">
      <w:pPr>
        <w:pStyle w:val="NormalArial"/>
        <w:numPr>
          <w:ilvl w:val="0"/>
          <w:numId w:val="21"/>
        </w:numPr>
        <w:spacing w:before="120"/>
      </w:pPr>
      <w:r>
        <w:t>Improvements have been implemented to ensure workforce governance is effective and there is monitoring and oversight in place.</w:t>
      </w:r>
    </w:p>
    <w:p w14:paraId="504AE46B" w14:textId="059A71D9" w:rsidR="00564FE5" w:rsidRDefault="00564FE5" w:rsidP="00896F7D">
      <w:pPr>
        <w:pStyle w:val="NormalArial"/>
        <w:numPr>
          <w:ilvl w:val="0"/>
          <w:numId w:val="21"/>
        </w:numPr>
        <w:spacing w:before="120"/>
      </w:pPr>
      <w:r>
        <w:t>Following a newly appointed Head of human resources a review was conducted with outcomes including:</w:t>
      </w:r>
    </w:p>
    <w:p w14:paraId="6429CF82" w14:textId="110E45E9" w:rsidR="00564FE5" w:rsidRDefault="00564FE5" w:rsidP="001D15F7">
      <w:pPr>
        <w:pStyle w:val="NormalArial"/>
        <w:numPr>
          <w:ilvl w:val="1"/>
          <w:numId w:val="21"/>
        </w:numPr>
        <w:spacing w:before="120"/>
      </w:pPr>
      <w:r>
        <w:t xml:space="preserve">Review of position descriptions to provide increased clarity of the Customer service manager dedicated role for HCP consumers. The updated position description identifies key accountabilities and responsibilities which can be monitored for effectiveness. </w:t>
      </w:r>
    </w:p>
    <w:p w14:paraId="65263AFF" w14:textId="6B9CB856" w:rsidR="00564FE5" w:rsidRDefault="00564FE5" w:rsidP="00896F7D">
      <w:pPr>
        <w:pStyle w:val="NormalArial"/>
        <w:numPr>
          <w:ilvl w:val="0"/>
          <w:numId w:val="21"/>
        </w:numPr>
        <w:spacing w:before="120"/>
      </w:pPr>
      <w:r>
        <w:t xml:space="preserve">Following a gap in skills and knowledge identified at the last Quality Review a training and education framework was developed which identified education and training for staff roles. A review of the developed training handbook showed training that is completed as </w:t>
      </w:r>
      <w:r>
        <w:lastRenderedPageBreak/>
        <w:t>part of roles and frequency. For example, support workers and the CSM role complete a range of aged care topics relevant to compliance with these Standards. their role.</w:t>
      </w:r>
    </w:p>
    <w:p w14:paraId="30507FEB" w14:textId="77777777" w:rsidR="00564FE5" w:rsidRDefault="00564FE5" w:rsidP="00564FE5">
      <w:pPr>
        <w:pStyle w:val="NormalArial"/>
      </w:pPr>
      <w:r>
        <w:t>Regulatory compliance</w:t>
      </w:r>
    </w:p>
    <w:p w14:paraId="1B4829DF" w14:textId="76589A06" w:rsidR="00564FE5" w:rsidRDefault="00564FE5" w:rsidP="00896F7D">
      <w:pPr>
        <w:pStyle w:val="NormalArial"/>
        <w:numPr>
          <w:ilvl w:val="0"/>
          <w:numId w:val="21"/>
        </w:numPr>
        <w:spacing w:before="120"/>
      </w:pPr>
      <w:r>
        <w:t>Systems are in place for the National home care manager to receive regulatory updates and other alerts. Management said this information is disseminated and provided to staff, to the executive team or Board to determine what changes need to be made.</w:t>
      </w:r>
    </w:p>
    <w:p w14:paraId="040C9F43" w14:textId="28266A81" w:rsidR="00564FE5" w:rsidRDefault="00564FE5" w:rsidP="00896F7D">
      <w:pPr>
        <w:pStyle w:val="NormalArial"/>
        <w:numPr>
          <w:ilvl w:val="0"/>
          <w:numId w:val="21"/>
        </w:numPr>
        <w:spacing w:before="120"/>
      </w:pPr>
      <w:r>
        <w:t>Review of training showed staff have completed an online module on SIRS and their responsibilities.</w:t>
      </w:r>
    </w:p>
    <w:p w14:paraId="1C0E2A09" w14:textId="77777777" w:rsidR="00564FE5" w:rsidRDefault="00564FE5" w:rsidP="00564FE5">
      <w:pPr>
        <w:pStyle w:val="NormalArial"/>
      </w:pPr>
      <w:r>
        <w:t>Feedback and complaints</w:t>
      </w:r>
    </w:p>
    <w:p w14:paraId="666F62E6" w14:textId="77777777" w:rsidR="00564FE5" w:rsidRDefault="00564FE5" w:rsidP="001D15F7">
      <w:pPr>
        <w:pStyle w:val="NormalArial"/>
        <w:numPr>
          <w:ilvl w:val="0"/>
          <w:numId w:val="21"/>
        </w:numPr>
        <w:spacing w:before="120"/>
      </w:pPr>
      <w:r>
        <w:t>Following gaps and inconsistency of use found in the feedback and complaints management system the service has reviewed and implemented increased oversight.</w:t>
      </w:r>
    </w:p>
    <w:p w14:paraId="5A320445" w14:textId="2E41A443" w:rsidR="00564FE5" w:rsidRDefault="00564FE5" w:rsidP="00896F7D">
      <w:pPr>
        <w:pStyle w:val="NormalArial"/>
        <w:numPr>
          <w:ilvl w:val="0"/>
          <w:numId w:val="21"/>
        </w:numPr>
        <w:spacing w:before="120"/>
      </w:pPr>
      <w:r>
        <w:t>The feedback and complaints system were reviewed, and staff were provided training on its use. The organisational Quality team conducted a review in January 2022 to ensure effectiveness</w:t>
      </w:r>
      <w:r w:rsidR="001D15F7">
        <w:t>.</w:t>
      </w:r>
    </w:p>
    <w:p w14:paraId="4BDAA86D" w14:textId="2FD67797" w:rsidR="00564FE5" w:rsidRDefault="00564FE5" w:rsidP="00896F7D">
      <w:pPr>
        <w:pStyle w:val="NormalArial"/>
        <w:numPr>
          <w:ilvl w:val="0"/>
          <w:numId w:val="21"/>
        </w:numPr>
        <w:spacing w:before="120"/>
      </w:pPr>
      <w:r>
        <w:t>A dedicated CSM was put in place for aged care which has ensured timely response to consumer concerns raised.</w:t>
      </w:r>
    </w:p>
    <w:p w14:paraId="3D44B16E" w14:textId="51B6995F" w:rsidR="00564FE5" w:rsidRDefault="00564FE5" w:rsidP="00896F7D">
      <w:pPr>
        <w:pStyle w:val="NormalArial"/>
        <w:numPr>
          <w:ilvl w:val="0"/>
          <w:numId w:val="21"/>
        </w:numPr>
        <w:spacing w:before="120"/>
      </w:pPr>
      <w:r>
        <w:t>A dedicated organisational complaints role is in place as part of governance of complaints who provides reporting to the executive leadership team and the Board. Processes are in place for weekly communication to management about feedback and complaints raised for timely monitoring and oversight.</w:t>
      </w:r>
    </w:p>
    <w:p w14:paraId="6E48107F" w14:textId="5881E501" w:rsidR="00564FE5" w:rsidRDefault="00564FE5" w:rsidP="00564FE5">
      <w:pPr>
        <w:pStyle w:val="NormalArial"/>
      </w:pPr>
      <w:r w:rsidRPr="00564FE5">
        <w:t>The service demonstrated it has implemented effective systems in place to manage high impact or high prevalence risks associated with the care of consumers. Monitoring and oversight occurs to ensure staff support and manage consumers preferences and assessed needs. The service supports consumers to live their best life by providing opportunities to discuss where risk is identified and agree on strategies to manage the risk. Management demonstrated through discussion and documentation review how they monitor and have oversight of actual and potential</w:t>
      </w:r>
      <w:r>
        <w:t xml:space="preserve"> </w:t>
      </w:r>
      <w:r w:rsidRPr="00564FE5">
        <w:t>incidents through use of its incident management system and processes followed by staff.</w:t>
      </w:r>
    </w:p>
    <w:p w14:paraId="7A98215B" w14:textId="61CAEE90" w:rsidR="00564FE5" w:rsidRPr="006B4042" w:rsidRDefault="00564FE5" w:rsidP="00564FE5">
      <w:pPr>
        <w:pStyle w:val="NormalArial"/>
      </w:pPr>
      <w:r w:rsidRPr="00564FE5">
        <w:t xml:space="preserve">The service has a clinical governance framework in place which includes the service’s response to supporting each consumer’s care and clinical needs. The framework includes responsibilities and accountabilities for each level within the service and how it will embed, </w:t>
      </w:r>
      <w:proofErr w:type="gramStart"/>
      <w:r w:rsidRPr="00564FE5">
        <w:t>monitor</w:t>
      </w:r>
      <w:proofErr w:type="gramEnd"/>
      <w:r w:rsidRPr="00564FE5">
        <w:t xml:space="preserve"> and have oversight of the delivery of safe and effective quality care. The service demonstrated policy and procedures are in place to guide staff.</w:t>
      </w:r>
    </w:p>
    <w:sectPr w:rsidR="00564FE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F2E90" w14:textId="77777777" w:rsidR="00B968D2" w:rsidRDefault="00564FE5">
      <w:pPr>
        <w:spacing w:after="0"/>
      </w:pPr>
      <w:r>
        <w:separator/>
      </w:r>
    </w:p>
  </w:endnote>
  <w:endnote w:type="continuationSeparator" w:id="0">
    <w:p w14:paraId="522F2E92" w14:textId="77777777" w:rsidR="00B968D2" w:rsidRDefault="00564F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F2E8A" w14:textId="77777777" w:rsidR="00DF37F2" w:rsidRPr="00DF37F2" w:rsidRDefault="00564FE5" w:rsidP="00DF37F2">
    <w:pPr>
      <w:pStyle w:val="FooterArial9"/>
      <w:rPr>
        <w:rStyle w:val="FooterBold"/>
        <w:rFonts w:ascii="Arial" w:hAnsi="Arial"/>
        <w:b w:val="0"/>
      </w:rPr>
    </w:pPr>
    <w:r w:rsidRPr="00DF37F2">
      <w:rPr>
        <w:rStyle w:val="FooterBold"/>
        <w:rFonts w:ascii="Arial" w:hAnsi="Arial"/>
        <w:b w:val="0"/>
      </w:rPr>
      <w:t>Name of service: Australian Home Care Services - QLD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22F2E8B" w14:textId="77777777" w:rsidR="00DF37F2" w:rsidRPr="00DF37F2" w:rsidRDefault="00564FE5" w:rsidP="00DF37F2">
    <w:pPr>
      <w:pStyle w:val="FooterArial9"/>
      <w:rPr>
        <w:rStyle w:val="FooterBold"/>
        <w:rFonts w:ascii="Arial" w:hAnsi="Arial"/>
        <w:b w:val="0"/>
      </w:rPr>
    </w:pPr>
    <w:r w:rsidRPr="00DF37F2">
      <w:rPr>
        <w:rStyle w:val="FooterBold"/>
        <w:rFonts w:ascii="Arial" w:hAnsi="Arial"/>
        <w:b w:val="0"/>
      </w:rPr>
      <w:t>Commission ID: 700585</w:t>
    </w:r>
    <w:r w:rsidRPr="00DF37F2">
      <w:rPr>
        <w:rStyle w:val="FooterBold"/>
        <w:rFonts w:ascii="Arial" w:hAnsi="Arial"/>
        <w:b w:val="0"/>
      </w:rPr>
      <w:tab/>
      <w:t xml:space="preserve">OFFICIAL: Sensitive </w:t>
    </w:r>
  </w:p>
  <w:p w14:paraId="522F2E8C" w14:textId="77777777" w:rsidR="00DF37F2" w:rsidRPr="00DF37F2" w:rsidRDefault="00564FE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F2E87" w14:textId="77777777" w:rsidR="00C4295B" w:rsidRDefault="00564FE5" w:rsidP="00D71F88">
      <w:pPr>
        <w:spacing w:after="0"/>
      </w:pPr>
      <w:r>
        <w:separator/>
      </w:r>
    </w:p>
  </w:footnote>
  <w:footnote w:type="continuationSeparator" w:id="0">
    <w:p w14:paraId="522F2E88" w14:textId="77777777" w:rsidR="00C4295B" w:rsidRDefault="00564FE5" w:rsidP="00D71F88">
      <w:pPr>
        <w:spacing w:after="0"/>
      </w:pPr>
      <w:r>
        <w:continuationSeparator/>
      </w:r>
    </w:p>
  </w:footnote>
  <w:footnote w:id="1">
    <w:p w14:paraId="522F2E92" w14:textId="63983AA2" w:rsidR="000078F8" w:rsidRDefault="00564FE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E7287">
        <w:rPr>
          <w:rFonts w:ascii="Arial" w:hAnsi="Arial" w:cs="Arial"/>
          <w:color w:val="auto"/>
          <w:sz w:val="20"/>
          <w:szCs w:val="20"/>
        </w:rPr>
        <w:t xml:space="preserve">section 68A </w:t>
      </w:r>
      <w:r w:rsidRPr="002C3CB4">
        <w:rPr>
          <w:rFonts w:ascii="Arial" w:hAnsi="Arial" w:cs="Arial"/>
          <w:sz w:val="20"/>
          <w:szCs w:val="20"/>
        </w:rPr>
        <w:t>of the Aged Care Quality and Safety Commission Rules 2018.</w:t>
      </w:r>
    </w:p>
    <w:p w14:paraId="522F2E93" w14:textId="77777777" w:rsidR="00540817" w:rsidRDefault="0039334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F2E89" w14:textId="77777777" w:rsidR="00D71F88" w:rsidRDefault="00564FE5">
    <w:pPr>
      <w:pStyle w:val="Header"/>
    </w:pPr>
    <w:r>
      <w:rPr>
        <w:noProof/>
        <w:color w:val="2B579A"/>
        <w:shd w:val="clear" w:color="auto" w:fill="E6E6E6"/>
        <w:lang w:val="en-US"/>
      </w:rPr>
      <w:drawing>
        <wp:anchor distT="0" distB="0" distL="114300" distR="114300" simplePos="0" relativeHeight="251659264" behindDoc="1" locked="0" layoutInCell="1" allowOverlap="1" wp14:anchorId="522F2E8E" wp14:editId="522F2E8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26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F2E8D" w14:textId="77777777" w:rsidR="00FA0A5B" w:rsidRDefault="00564FE5">
    <w:pPr>
      <w:pStyle w:val="Header"/>
    </w:pPr>
    <w:r>
      <w:rPr>
        <w:noProof/>
      </w:rPr>
      <w:drawing>
        <wp:anchor distT="0" distB="0" distL="114300" distR="114300" simplePos="0" relativeHeight="251658240" behindDoc="0" locked="0" layoutInCell="1" allowOverlap="1" wp14:anchorId="522F2E90" wp14:editId="522F2E9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07AE188">
      <w:start w:val="1"/>
      <w:numFmt w:val="lowerRoman"/>
      <w:lvlText w:val="(%1)"/>
      <w:lvlJc w:val="left"/>
      <w:pPr>
        <w:ind w:left="1080" w:hanging="720"/>
      </w:pPr>
      <w:rPr>
        <w:rFonts w:hint="default"/>
      </w:rPr>
    </w:lvl>
    <w:lvl w:ilvl="1" w:tplc="A6582E98" w:tentative="1">
      <w:start w:val="1"/>
      <w:numFmt w:val="lowerLetter"/>
      <w:lvlText w:val="%2."/>
      <w:lvlJc w:val="left"/>
      <w:pPr>
        <w:ind w:left="1440" w:hanging="360"/>
      </w:pPr>
    </w:lvl>
    <w:lvl w:ilvl="2" w:tplc="CACA2E10" w:tentative="1">
      <w:start w:val="1"/>
      <w:numFmt w:val="lowerRoman"/>
      <w:lvlText w:val="%3."/>
      <w:lvlJc w:val="right"/>
      <w:pPr>
        <w:ind w:left="2160" w:hanging="180"/>
      </w:pPr>
    </w:lvl>
    <w:lvl w:ilvl="3" w:tplc="67CC6948" w:tentative="1">
      <w:start w:val="1"/>
      <w:numFmt w:val="decimal"/>
      <w:lvlText w:val="%4."/>
      <w:lvlJc w:val="left"/>
      <w:pPr>
        <w:ind w:left="2880" w:hanging="360"/>
      </w:pPr>
    </w:lvl>
    <w:lvl w:ilvl="4" w:tplc="72A20DFA" w:tentative="1">
      <w:start w:val="1"/>
      <w:numFmt w:val="lowerLetter"/>
      <w:lvlText w:val="%5."/>
      <w:lvlJc w:val="left"/>
      <w:pPr>
        <w:ind w:left="3600" w:hanging="360"/>
      </w:pPr>
    </w:lvl>
    <w:lvl w:ilvl="5" w:tplc="80F4793A" w:tentative="1">
      <w:start w:val="1"/>
      <w:numFmt w:val="lowerRoman"/>
      <w:lvlText w:val="%6."/>
      <w:lvlJc w:val="right"/>
      <w:pPr>
        <w:ind w:left="4320" w:hanging="180"/>
      </w:pPr>
    </w:lvl>
    <w:lvl w:ilvl="6" w:tplc="3508F558" w:tentative="1">
      <w:start w:val="1"/>
      <w:numFmt w:val="decimal"/>
      <w:lvlText w:val="%7."/>
      <w:lvlJc w:val="left"/>
      <w:pPr>
        <w:ind w:left="5040" w:hanging="360"/>
      </w:pPr>
    </w:lvl>
    <w:lvl w:ilvl="7" w:tplc="F2DEC06E" w:tentative="1">
      <w:start w:val="1"/>
      <w:numFmt w:val="lowerLetter"/>
      <w:lvlText w:val="%8."/>
      <w:lvlJc w:val="left"/>
      <w:pPr>
        <w:ind w:left="5760" w:hanging="360"/>
      </w:pPr>
    </w:lvl>
    <w:lvl w:ilvl="8" w:tplc="F5B0EB3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DFA0FC8">
      <w:start w:val="1"/>
      <w:numFmt w:val="lowerRoman"/>
      <w:lvlText w:val="(%1)"/>
      <w:lvlJc w:val="left"/>
      <w:pPr>
        <w:ind w:left="1080" w:hanging="720"/>
      </w:pPr>
      <w:rPr>
        <w:rFonts w:hint="default"/>
      </w:rPr>
    </w:lvl>
    <w:lvl w:ilvl="1" w:tplc="D41CB9A8" w:tentative="1">
      <w:start w:val="1"/>
      <w:numFmt w:val="lowerLetter"/>
      <w:lvlText w:val="%2."/>
      <w:lvlJc w:val="left"/>
      <w:pPr>
        <w:ind w:left="1440" w:hanging="360"/>
      </w:pPr>
    </w:lvl>
    <w:lvl w:ilvl="2" w:tplc="1B1A1EF2" w:tentative="1">
      <w:start w:val="1"/>
      <w:numFmt w:val="lowerRoman"/>
      <w:lvlText w:val="%3."/>
      <w:lvlJc w:val="right"/>
      <w:pPr>
        <w:ind w:left="2160" w:hanging="180"/>
      </w:pPr>
    </w:lvl>
    <w:lvl w:ilvl="3" w:tplc="8458BD6A" w:tentative="1">
      <w:start w:val="1"/>
      <w:numFmt w:val="decimal"/>
      <w:lvlText w:val="%4."/>
      <w:lvlJc w:val="left"/>
      <w:pPr>
        <w:ind w:left="2880" w:hanging="360"/>
      </w:pPr>
    </w:lvl>
    <w:lvl w:ilvl="4" w:tplc="04B87DE6" w:tentative="1">
      <w:start w:val="1"/>
      <w:numFmt w:val="lowerLetter"/>
      <w:lvlText w:val="%5."/>
      <w:lvlJc w:val="left"/>
      <w:pPr>
        <w:ind w:left="3600" w:hanging="360"/>
      </w:pPr>
    </w:lvl>
    <w:lvl w:ilvl="5" w:tplc="61989A5E" w:tentative="1">
      <w:start w:val="1"/>
      <w:numFmt w:val="lowerRoman"/>
      <w:lvlText w:val="%6."/>
      <w:lvlJc w:val="right"/>
      <w:pPr>
        <w:ind w:left="4320" w:hanging="180"/>
      </w:pPr>
    </w:lvl>
    <w:lvl w:ilvl="6" w:tplc="71A658BC" w:tentative="1">
      <w:start w:val="1"/>
      <w:numFmt w:val="decimal"/>
      <w:lvlText w:val="%7."/>
      <w:lvlJc w:val="left"/>
      <w:pPr>
        <w:ind w:left="5040" w:hanging="360"/>
      </w:pPr>
    </w:lvl>
    <w:lvl w:ilvl="7" w:tplc="9AD67E72" w:tentative="1">
      <w:start w:val="1"/>
      <w:numFmt w:val="lowerLetter"/>
      <w:lvlText w:val="%8."/>
      <w:lvlJc w:val="left"/>
      <w:pPr>
        <w:ind w:left="5760" w:hanging="360"/>
      </w:pPr>
    </w:lvl>
    <w:lvl w:ilvl="8" w:tplc="3C7E21B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336FFE6">
      <w:start w:val="1"/>
      <w:numFmt w:val="lowerRoman"/>
      <w:lvlText w:val="(%1)"/>
      <w:lvlJc w:val="left"/>
      <w:pPr>
        <w:ind w:left="1080" w:hanging="720"/>
      </w:pPr>
      <w:rPr>
        <w:rFonts w:hint="default"/>
      </w:rPr>
    </w:lvl>
    <w:lvl w:ilvl="1" w:tplc="E20C6A68" w:tentative="1">
      <w:start w:val="1"/>
      <w:numFmt w:val="lowerLetter"/>
      <w:lvlText w:val="%2."/>
      <w:lvlJc w:val="left"/>
      <w:pPr>
        <w:ind w:left="1440" w:hanging="360"/>
      </w:pPr>
    </w:lvl>
    <w:lvl w:ilvl="2" w:tplc="97A626FC" w:tentative="1">
      <w:start w:val="1"/>
      <w:numFmt w:val="lowerRoman"/>
      <w:lvlText w:val="%3."/>
      <w:lvlJc w:val="right"/>
      <w:pPr>
        <w:ind w:left="2160" w:hanging="180"/>
      </w:pPr>
    </w:lvl>
    <w:lvl w:ilvl="3" w:tplc="18F28144" w:tentative="1">
      <w:start w:val="1"/>
      <w:numFmt w:val="decimal"/>
      <w:lvlText w:val="%4."/>
      <w:lvlJc w:val="left"/>
      <w:pPr>
        <w:ind w:left="2880" w:hanging="360"/>
      </w:pPr>
    </w:lvl>
    <w:lvl w:ilvl="4" w:tplc="AD1CBDBC" w:tentative="1">
      <w:start w:val="1"/>
      <w:numFmt w:val="lowerLetter"/>
      <w:lvlText w:val="%5."/>
      <w:lvlJc w:val="left"/>
      <w:pPr>
        <w:ind w:left="3600" w:hanging="360"/>
      </w:pPr>
    </w:lvl>
    <w:lvl w:ilvl="5" w:tplc="617C2C32" w:tentative="1">
      <w:start w:val="1"/>
      <w:numFmt w:val="lowerRoman"/>
      <w:lvlText w:val="%6."/>
      <w:lvlJc w:val="right"/>
      <w:pPr>
        <w:ind w:left="4320" w:hanging="180"/>
      </w:pPr>
    </w:lvl>
    <w:lvl w:ilvl="6" w:tplc="EE5C0356" w:tentative="1">
      <w:start w:val="1"/>
      <w:numFmt w:val="decimal"/>
      <w:lvlText w:val="%7."/>
      <w:lvlJc w:val="left"/>
      <w:pPr>
        <w:ind w:left="5040" w:hanging="360"/>
      </w:pPr>
    </w:lvl>
    <w:lvl w:ilvl="7" w:tplc="66F43418" w:tentative="1">
      <w:start w:val="1"/>
      <w:numFmt w:val="lowerLetter"/>
      <w:lvlText w:val="%8."/>
      <w:lvlJc w:val="left"/>
      <w:pPr>
        <w:ind w:left="5760" w:hanging="360"/>
      </w:pPr>
    </w:lvl>
    <w:lvl w:ilvl="8" w:tplc="ED2AF9A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C772119C">
      <w:start w:val="1"/>
      <w:numFmt w:val="lowerRoman"/>
      <w:lvlText w:val="(%1)"/>
      <w:lvlJc w:val="left"/>
      <w:pPr>
        <w:ind w:left="1080" w:hanging="720"/>
      </w:pPr>
      <w:rPr>
        <w:rFonts w:hint="default"/>
      </w:rPr>
    </w:lvl>
    <w:lvl w:ilvl="1" w:tplc="E6BEA064" w:tentative="1">
      <w:start w:val="1"/>
      <w:numFmt w:val="lowerLetter"/>
      <w:lvlText w:val="%2."/>
      <w:lvlJc w:val="left"/>
      <w:pPr>
        <w:ind w:left="1440" w:hanging="360"/>
      </w:pPr>
    </w:lvl>
    <w:lvl w:ilvl="2" w:tplc="881C1604" w:tentative="1">
      <w:start w:val="1"/>
      <w:numFmt w:val="lowerRoman"/>
      <w:lvlText w:val="%3."/>
      <w:lvlJc w:val="right"/>
      <w:pPr>
        <w:ind w:left="2160" w:hanging="180"/>
      </w:pPr>
    </w:lvl>
    <w:lvl w:ilvl="3" w:tplc="DF346DE8" w:tentative="1">
      <w:start w:val="1"/>
      <w:numFmt w:val="decimal"/>
      <w:lvlText w:val="%4."/>
      <w:lvlJc w:val="left"/>
      <w:pPr>
        <w:ind w:left="2880" w:hanging="360"/>
      </w:pPr>
    </w:lvl>
    <w:lvl w:ilvl="4" w:tplc="B66CED48" w:tentative="1">
      <w:start w:val="1"/>
      <w:numFmt w:val="lowerLetter"/>
      <w:lvlText w:val="%5."/>
      <w:lvlJc w:val="left"/>
      <w:pPr>
        <w:ind w:left="3600" w:hanging="360"/>
      </w:pPr>
    </w:lvl>
    <w:lvl w:ilvl="5" w:tplc="70C0FC2E" w:tentative="1">
      <w:start w:val="1"/>
      <w:numFmt w:val="lowerRoman"/>
      <w:lvlText w:val="%6."/>
      <w:lvlJc w:val="right"/>
      <w:pPr>
        <w:ind w:left="4320" w:hanging="180"/>
      </w:pPr>
    </w:lvl>
    <w:lvl w:ilvl="6" w:tplc="FDD8DB3E" w:tentative="1">
      <w:start w:val="1"/>
      <w:numFmt w:val="decimal"/>
      <w:lvlText w:val="%7."/>
      <w:lvlJc w:val="left"/>
      <w:pPr>
        <w:ind w:left="5040" w:hanging="360"/>
      </w:pPr>
    </w:lvl>
    <w:lvl w:ilvl="7" w:tplc="992809BA" w:tentative="1">
      <w:start w:val="1"/>
      <w:numFmt w:val="lowerLetter"/>
      <w:lvlText w:val="%8."/>
      <w:lvlJc w:val="left"/>
      <w:pPr>
        <w:ind w:left="5760" w:hanging="360"/>
      </w:pPr>
    </w:lvl>
    <w:lvl w:ilvl="8" w:tplc="6DD4E9C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2848080">
      <w:start w:val="1"/>
      <w:numFmt w:val="lowerRoman"/>
      <w:lvlText w:val="(%1)"/>
      <w:lvlJc w:val="left"/>
      <w:pPr>
        <w:ind w:left="1080" w:hanging="720"/>
      </w:pPr>
      <w:rPr>
        <w:rFonts w:hint="default"/>
      </w:rPr>
    </w:lvl>
    <w:lvl w:ilvl="1" w:tplc="50984BE2" w:tentative="1">
      <w:start w:val="1"/>
      <w:numFmt w:val="lowerLetter"/>
      <w:lvlText w:val="%2."/>
      <w:lvlJc w:val="left"/>
      <w:pPr>
        <w:ind w:left="1440" w:hanging="360"/>
      </w:pPr>
    </w:lvl>
    <w:lvl w:ilvl="2" w:tplc="7B422E0E" w:tentative="1">
      <w:start w:val="1"/>
      <w:numFmt w:val="lowerRoman"/>
      <w:lvlText w:val="%3."/>
      <w:lvlJc w:val="right"/>
      <w:pPr>
        <w:ind w:left="2160" w:hanging="180"/>
      </w:pPr>
    </w:lvl>
    <w:lvl w:ilvl="3" w:tplc="3812954E" w:tentative="1">
      <w:start w:val="1"/>
      <w:numFmt w:val="decimal"/>
      <w:lvlText w:val="%4."/>
      <w:lvlJc w:val="left"/>
      <w:pPr>
        <w:ind w:left="2880" w:hanging="360"/>
      </w:pPr>
    </w:lvl>
    <w:lvl w:ilvl="4" w:tplc="7E66A140" w:tentative="1">
      <w:start w:val="1"/>
      <w:numFmt w:val="lowerLetter"/>
      <w:lvlText w:val="%5."/>
      <w:lvlJc w:val="left"/>
      <w:pPr>
        <w:ind w:left="3600" w:hanging="360"/>
      </w:pPr>
    </w:lvl>
    <w:lvl w:ilvl="5" w:tplc="8886F0A4" w:tentative="1">
      <w:start w:val="1"/>
      <w:numFmt w:val="lowerRoman"/>
      <w:lvlText w:val="%6."/>
      <w:lvlJc w:val="right"/>
      <w:pPr>
        <w:ind w:left="4320" w:hanging="180"/>
      </w:pPr>
    </w:lvl>
    <w:lvl w:ilvl="6" w:tplc="6CCA01B4" w:tentative="1">
      <w:start w:val="1"/>
      <w:numFmt w:val="decimal"/>
      <w:lvlText w:val="%7."/>
      <w:lvlJc w:val="left"/>
      <w:pPr>
        <w:ind w:left="5040" w:hanging="360"/>
      </w:pPr>
    </w:lvl>
    <w:lvl w:ilvl="7" w:tplc="BCB4F424" w:tentative="1">
      <w:start w:val="1"/>
      <w:numFmt w:val="lowerLetter"/>
      <w:lvlText w:val="%8."/>
      <w:lvlJc w:val="left"/>
      <w:pPr>
        <w:ind w:left="5760" w:hanging="360"/>
      </w:pPr>
    </w:lvl>
    <w:lvl w:ilvl="8" w:tplc="AB160F2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562BD98">
      <w:start w:val="1"/>
      <w:numFmt w:val="bullet"/>
      <w:lvlText w:val=""/>
      <w:lvlJc w:val="left"/>
      <w:pPr>
        <w:ind w:left="720" w:hanging="360"/>
      </w:pPr>
      <w:rPr>
        <w:rFonts w:ascii="Symbol" w:hAnsi="Symbol" w:hint="default"/>
        <w:color w:val="auto"/>
        <w:sz w:val="24"/>
        <w:szCs w:val="24"/>
      </w:rPr>
    </w:lvl>
    <w:lvl w:ilvl="1" w:tplc="29CAB1F8" w:tentative="1">
      <w:start w:val="1"/>
      <w:numFmt w:val="bullet"/>
      <w:lvlText w:val="o"/>
      <w:lvlJc w:val="left"/>
      <w:pPr>
        <w:ind w:left="1440" w:hanging="360"/>
      </w:pPr>
      <w:rPr>
        <w:rFonts w:ascii="Courier New" w:hAnsi="Courier New" w:cs="Courier New" w:hint="default"/>
      </w:rPr>
    </w:lvl>
    <w:lvl w:ilvl="2" w:tplc="285E0AC8" w:tentative="1">
      <w:start w:val="1"/>
      <w:numFmt w:val="bullet"/>
      <w:lvlText w:val=""/>
      <w:lvlJc w:val="left"/>
      <w:pPr>
        <w:ind w:left="2160" w:hanging="360"/>
      </w:pPr>
      <w:rPr>
        <w:rFonts w:ascii="Wingdings" w:hAnsi="Wingdings" w:hint="default"/>
      </w:rPr>
    </w:lvl>
    <w:lvl w:ilvl="3" w:tplc="1B18B07C" w:tentative="1">
      <w:start w:val="1"/>
      <w:numFmt w:val="bullet"/>
      <w:lvlText w:val=""/>
      <w:lvlJc w:val="left"/>
      <w:pPr>
        <w:ind w:left="2880" w:hanging="360"/>
      </w:pPr>
      <w:rPr>
        <w:rFonts w:ascii="Symbol" w:hAnsi="Symbol" w:hint="default"/>
      </w:rPr>
    </w:lvl>
    <w:lvl w:ilvl="4" w:tplc="F2927164" w:tentative="1">
      <w:start w:val="1"/>
      <w:numFmt w:val="bullet"/>
      <w:lvlText w:val="o"/>
      <w:lvlJc w:val="left"/>
      <w:pPr>
        <w:ind w:left="3600" w:hanging="360"/>
      </w:pPr>
      <w:rPr>
        <w:rFonts w:ascii="Courier New" w:hAnsi="Courier New" w:cs="Courier New" w:hint="default"/>
      </w:rPr>
    </w:lvl>
    <w:lvl w:ilvl="5" w:tplc="8C4A7842" w:tentative="1">
      <w:start w:val="1"/>
      <w:numFmt w:val="bullet"/>
      <w:lvlText w:val=""/>
      <w:lvlJc w:val="left"/>
      <w:pPr>
        <w:ind w:left="4320" w:hanging="360"/>
      </w:pPr>
      <w:rPr>
        <w:rFonts w:ascii="Wingdings" w:hAnsi="Wingdings" w:hint="default"/>
      </w:rPr>
    </w:lvl>
    <w:lvl w:ilvl="6" w:tplc="110656E6" w:tentative="1">
      <w:start w:val="1"/>
      <w:numFmt w:val="bullet"/>
      <w:lvlText w:val=""/>
      <w:lvlJc w:val="left"/>
      <w:pPr>
        <w:ind w:left="5040" w:hanging="360"/>
      </w:pPr>
      <w:rPr>
        <w:rFonts w:ascii="Symbol" w:hAnsi="Symbol" w:hint="default"/>
      </w:rPr>
    </w:lvl>
    <w:lvl w:ilvl="7" w:tplc="27E86FFE" w:tentative="1">
      <w:start w:val="1"/>
      <w:numFmt w:val="bullet"/>
      <w:lvlText w:val="o"/>
      <w:lvlJc w:val="left"/>
      <w:pPr>
        <w:ind w:left="5760" w:hanging="360"/>
      </w:pPr>
      <w:rPr>
        <w:rFonts w:ascii="Courier New" w:hAnsi="Courier New" w:cs="Courier New" w:hint="default"/>
      </w:rPr>
    </w:lvl>
    <w:lvl w:ilvl="8" w:tplc="FDC07C5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3FE44FC">
      <w:start w:val="1"/>
      <w:numFmt w:val="lowerRoman"/>
      <w:lvlText w:val="(%1)"/>
      <w:lvlJc w:val="left"/>
      <w:pPr>
        <w:ind w:left="1080" w:hanging="720"/>
      </w:pPr>
      <w:rPr>
        <w:rFonts w:hint="default"/>
      </w:rPr>
    </w:lvl>
    <w:lvl w:ilvl="1" w:tplc="E60A8960" w:tentative="1">
      <w:start w:val="1"/>
      <w:numFmt w:val="lowerLetter"/>
      <w:lvlText w:val="%2."/>
      <w:lvlJc w:val="left"/>
      <w:pPr>
        <w:ind w:left="1440" w:hanging="360"/>
      </w:pPr>
    </w:lvl>
    <w:lvl w:ilvl="2" w:tplc="9C4477AE" w:tentative="1">
      <w:start w:val="1"/>
      <w:numFmt w:val="lowerRoman"/>
      <w:lvlText w:val="%3."/>
      <w:lvlJc w:val="right"/>
      <w:pPr>
        <w:ind w:left="2160" w:hanging="180"/>
      </w:pPr>
    </w:lvl>
    <w:lvl w:ilvl="3" w:tplc="A95CA5F4" w:tentative="1">
      <w:start w:val="1"/>
      <w:numFmt w:val="decimal"/>
      <w:lvlText w:val="%4."/>
      <w:lvlJc w:val="left"/>
      <w:pPr>
        <w:ind w:left="2880" w:hanging="360"/>
      </w:pPr>
    </w:lvl>
    <w:lvl w:ilvl="4" w:tplc="EF10BE20" w:tentative="1">
      <w:start w:val="1"/>
      <w:numFmt w:val="lowerLetter"/>
      <w:lvlText w:val="%5."/>
      <w:lvlJc w:val="left"/>
      <w:pPr>
        <w:ind w:left="3600" w:hanging="360"/>
      </w:pPr>
    </w:lvl>
    <w:lvl w:ilvl="5" w:tplc="58E6CF88" w:tentative="1">
      <w:start w:val="1"/>
      <w:numFmt w:val="lowerRoman"/>
      <w:lvlText w:val="%6."/>
      <w:lvlJc w:val="right"/>
      <w:pPr>
        <w:ind w:left="4320" w:hanging="180"/>
      </w:pPr>
    </w:lvl>
    <w:lvl w:ilvl="6" w:tplc="1D523252" w:tentative="1">
      <w:start w:val="1"/>
      <w:numFmt w:val="decimal"/>
      <w:lvlText w:val="%7."/>
      <w:lvlJc w:val="left"/>
      <w:pPr>
        <w:ind w:left="5040" w:hanging="360"/>
      </w:pPr>
    </w:lvl>
    <w:lvl w:ilvl="7" w:tplc="C714C3BA" w:tentative="1">
      <w:start w:val="1"/>
      <w:numFmt w:val="lowerLetter"/>
      <w:lvlText w:val="%8."/>
      <w:lvlJc w:val="left"/>
      <w:pPr>
        <w:ind w:left="5760" w:hanging="360"/>
      </w:pPr>
    </w:lvl>
    <w:lvl w:ilvl="8" w:tplc="2870A28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27485166">
      <w:start w:val="1"/>
      <w:numFmt w:val="lowerRoman"/>
      <w:lvlText w:val="(%1)"/>
      <w:lvlJc w:val="left"/>
      <w:pPr>
        <w:ind w:left="1080" w:hanging="720"/>
      </w:pPr>
      <w:rPr>
        <w:rFonts w:hint="default"/>
      </w:rPr>
    </w:lvl>
    <w:lvl w:ilvl="1" w:tplc="18EC9C20" w:tentative="1">
      <w:start w:val="1"/>
      <w:numFmt w:val="lowerLetter"/>
      <w:lvlText w:val="%2."/>
      <w:lvlJc w:val="left"/>
      <w:pPr>
        <w:ind w:left="1440" w:hanging="360"/>
      </w:pPr>
    </w:lvl>
    <w:lvl w:ilvl="2" w:tplc="0BF8A738" w:tentative="1">
      <w:start w:val="1"/>
      <w:numFmt w:val="lowerRoman"/>
      <w:lvlText w:val="%3."/>
      <w:lvlJc w:val="right"/>
      <w:pPr>
        <w:ind w:left="2160" w:hanging="180"/>
      </w:pPr>
    </w:lvl>
    <w:lvl w:ilvl="3" w:tplc="B39C0BC4" w:tentative="1">
      <w:start w:val="1"/>
      <w:numFmt w:val="decimal"/>
      <w:lvlText w:val="%4."/>
      <w:lvlJc w:val="left"/>
      <w:pPr>
        <w:ind w:left="2880" w:hanging="360"/>
      </w:pPr>
    </w:lvl>
    <w:lvl w:ilvl="4" w:tplc="CE1C8CDC" w:tentative="1">
      <w:start w:val="1"/>
      <w:numFmt w:val="lowerLetter"/>
      <w:lvlText w:val="%5."/>
      <w:lvlJc w:val="left"/>
      <w:pPr>
        <w:ind w:left="3600" w:hanging="360"/>
      </w:pPr>
    </w:lvl>
    <w:lvl w:ilvl="5" w:tplc="49BE8BC6" w:tentative="1">
      <w:start w:val="1"/>
      <w:numFmt w:val="lowerRoman"/>
      <w:lvlText w:val="%6."/>
      <w:lvlJc w:val="right"/>
      <w:pPr>
        <w:ind w:left="4320" w:hanging="180"/>
      </w:pPr>
    </w:lvl>
    <w:lvl w:ilvl="6" w:tplc="9E46566A" w:tentative="1">
      <w:start w:val="1"/>
      <w:numFmt w:val="decimal"/>
      <w:lvlText w:val="%7."/>
      <w:lvlJc w:val="left"/>
      <w:pPr>
        <w:ind w:left="5040" w:hanging="360"/>
      </w:pPr>
    </w:lvl>
    <w:lvl w:ilvl="7" w:tplc="B9A447D4" w:tentative="1">
      <w:start w:val="1"/>
      <w:numFmt w:val="lowerLetter"/>
      <w:lvlText w:val="%8."/>
      <w:lvlJc w:val="left"/>
      <w:pPr>
        <w:ind w:left="5760" w:hanging="360"/>
      </w:pPr>
    </w:lvl>
    <w:lvl w:ilvl="8" w:tplc="1C7AB7E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3C8CD8C">
      <w:start w:val="1"/>
      <w:numFmt w:val="lowerRoman"/>
      <w:lvlText w:val="(%1)"/>
      <w:lvlJc w:val="left"/>
      <w:pPr>
        <w:ind w:left="1080" w:hanging="720"/>
      </w:pPr>
      <w:rPr>
        <w:rFonts w:hint="default"/>
      </w:rPr>
    </w:lvl>
    <w:lvl w:ilvl="1" w:tplc="1D0A6E2C" w:tentative="1">
      <w:start w:val="1"/>
      <w:numFmt w:val="lowerLetter"/>
      <w:lvlText w:val="%2."/>
      <w:lvlJc w:val="left"/>
      <w:pPr>
        <w:ind w:left="1440" w:hanging="360"/>
      </w:pPr>
    </w:lvl>
    <w:lvl w:ilvl="2" w:tplc="EB2EEC18" w:tentative="1">
      <w:start w:val="1"/>
      <w:numFmt w:val="lowerRoman"/>
      <w:lvlText w:val="%3."/>
      <w:lvlJc w:val="right"/>
      <w:pPr>
        <w:ind w:left="2160" w:hanging="180"/>
      </w:pPr>
    </w:lvl>
    <w:lvl w:ilvl="3" w:tplc="13DE8206" w:tentative="1">
      <w:start w:val="1"/>
      <w:numFmt w:val="decimal"/>
      <w:lvlText w:val="%4."/>
      <w:lvlJc w:val="left"/>
      <w:pPr>
        <w:ind w:left="2880" w:hanging="360"/>
      </w:pPr>
    </w:lvl>
    <w:lvl w:ilvl="4" w:tplc="8E12CCFA" w:tentative="1">
      <w:start w:val="1"/>
      <w:numFmt w:val="lowerLetter"/>
      <w:lvlText w:val="%5."/>
      <w:lvlJc w:val="left"/>
      <w:pPr>
        <w:ind w:left="3600" w:hanging="360"/>
      </w:pPr>
    </w:lvl>
    <w:lvl w:ilvl="5" w:tplc="0D6EB90E" w:tentative="1">
      <w:start w:val="1"/>
      <w:numFmt w:val="lowerRoman"/>
      <w:lvlText w:val="%6."/>
      <w:lvlJc w:val="right"/>
      <w:pPr>
        <w:ind w:left="4320" w:hanging="180"/>
      </w:pPr>
    </w:lvl>
    <w:lvl w:ilvl="6" w:tplc="BC38327A" w:tentative="1">
      <w:start w:val="1"/>
      <w:numFmt w:val="decimal"/>
      <w:lvlText w:val="%7."/>
      <w:lvlJc w:val="left"/>
      <w:pPr>
        <w:ind w:left="5040" w:hanging="360"/>
      </w:pPr>
    </w:lvl>
    <w:lvl w:ilvl="7" w:tplc="F0744372" w:tentative="1">
      <w:start w:val="1"/>
      <w:numFmt w:val="lowerLetter"/>
      <w:lvlText w:val="%8."/>
      <w:lvlJc w:val="left"/>
      <w:pPr>
        <w:ind w:left="5760" w:hanging="360"/>
      </w:pPr>
    </w:lvl>
    <w:lvl w:ilvl="8" w:tplc="DF14894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5AAFE50">
      <w:start w:val="1"/>
      <w:numFmt w:val="lowerRoman"/>
      <w:lvlText w:val="(%1)"/>
      <w:lvlJc w:val="left"/>
      <w:pPr>
        <w:ind w:left="1080" w:hanging="720"/>
      </w:pPr>
      <w:rPr>
        <w:rFonts w:hint="default"/>
      </w:rPr>
    </w:lvl>
    <w:lvl w:ilvl="1" w:tplc="0EEE3EA4" w:tentative="1">
      <w:start w:val="1"/>
      <w:numFmt w:val="lowerLetter"/>
      <w:lvlText w:val="%2."/>
      <w:lvlJc w:val="left"/>
      <w:pPr>
        <w:ind w:left="1440" w:hanging="360"/>
      </w:pPr>
    </w:lvl>
    <w:lvl w:ilvl="2" w:tplc="A8C662EA" w:tentative="1">
      <w:start w:val="1"/>
      <w:numFmt w:val="lowerRoman"/>
      <w:lvlText w:val="%3."/>
      <w:lvlJc w:val="right"/>
      <w:pPr>
        <w:ind w:left="2160" w:hanging="180"/>
      </w:pPr>
    </w:lvl>
    <w:lvl w:ilvl="3" w:tplc="4260D420" w:tentative="1">
      <w:start w:val="1"/>
      <w:numFmt w:val="decimal"/>
      <w:lvlText w:val="%4."/>
      <w:lvlJc w:val="left"/>
      <w:pPr>
        <w:ind w:left="2880" w:hanging="360"/>
      </w:pPr>
    </w:lvl>
    <w:lvl w:ilvl="4" w:tplc="4948AD02" w:tentative="1">
      <w:start w:val="1"/>
      <w:numFmt w:val="lowerLetter"/>
      <w:lvlText w:val="%5."/>
      <w:lvlJc w:val="left"/>
      <w:pPr>
        <w:ind w:left="3600" w:hanging="360"/>
      </w:pPr>
    </w:lvl>
    <w:lvl w:ilvl="5" w:tplc="B4FA5D1E" w:tentative="1">
      <w:start w:val="1"/>
      <w:numFmt w:val="lowerRoman"/>
      <w:lvlText w:val="%6."/>
      <w:lvlJc w:val="right"/>
      <w:pPr>
        <w:ind w:left="4320" w:hanging="180"/>
      </w:pPr>
    </w:lvl>
    <w:lvl w:ilvl="6" w:tplc="9FD8B518" w:tentative="1">
      <w:start w:val="1"/>
      <w:numFmt w:val="decimal"/>
      <w:lvlText w:val="%7."/>
      <w:lvlJc w:val="left"/>
      <w:pPr>
        <w:ind w:left="5040" w:hanging="360"/>
      </w:pPr>
    </w:lvl>
    <w:lvl w:ilvl="7" w:tplc="E5E8A13C" w:tentative="1">
      <w:start w:val="1"/>
      <w:numFmt w:val="lowerLetter"/>
      <w:lvlText w:val="%8."/>
      <w:lvlJc w:val="left"/>
      <w:pPr>
        <w:ind w:left="5760" w:hanging="360"/>
      </w:pPr>
    </w:lvl>
    <w:lvl w:ilvl="8" w:tplc="2B34D76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F078D3EC">
      <w:start w:val="1"/>
      <w:numFmt w:val="lowerRoman"/>
      <w:lvlText w:val="(%1)"/>
      <w:lvlJc w:val="left"/>
      <w:pPr>
        <w:ind w:left="1080" w:hanging="720"/>
      </w:pPr>
      <w:rPr>
        <w:rFonts w:hint="default"/>
      </w:rPr>
    </w:lvl>
    <w:lvl w:ilvl="1" w:tplc="AB50B64C" w:tentative="1">
      <w:start w:val="1"/>
      <w:numFmt w:val="lowerLetter"/>
      <w:lvlText w:val="%2."/>
      <w:lvlJc w:val="left"/>
      <w:pPr>
        <w:ind w:left="1440" w:hanging="360"/>
      </w:pPr>
    </w:lvl>
    <w:lvl w:ilvl="2" w:tplc="3A90130E" w:tentative="1">
      <w:start w:val="1"/>
      <w:numFmt w:val="lowerRoman"/>
      <w:lvlText w:val="%3."/>
      <w:lvlJc w:val="right"/>
      <w:pPr>
        <w:ind w:left="2160" w:hanging="180"/>
      </w:pPr>
    </w:lvl>
    <w:lvl w:ilvl="3" w:tplc="7E260E66" w:tentative="1">
      <w:start w:val="1"/>
      <w:numFmt w:val="decimal"/>
      <w:lvlText w:val="%4."/>
      <w:lvlJc w:val="left"/>
      <w:pPr>
        <w:ind w:left="2880" w:hanging="360"/>
      </w:pPr>
    </w:lvl>
    <w:lvl w:ilvl="4" w:tplc="AC1E7A1E" w:tentative="1">
      <w:start w:val="1"/>
      <w:numFmt w:val="lowerLetter"/>
      <w:lvlText w:val="%5."/>
      <w:lvlJc w:val="left"/>
      <w:pPr>
        <w:ind w:left="3600" w:hanging="360"/>
      </w:pPr>
    </w:lvl>
    <w:lvl w:ilvl="5" w:tplc="55144790" w:tentative="1">
      <w:start w:val="1"/>
      <w:numFmt w:val="lowerRoman"/>
      <w:lvlText w:val="%6."/>
      <w:lvlJc w:val="right"/>
      <w:pPr>
        <w:ind w:left="4320" w:hanging="180"/>
      </w:pPr>
    </w:lvl>
    <w:lvl w:ilvl="6" w:tplc="B4C80134" w:tentative="1">
      <w:start w:val="1"/>
      <w:numFmt w:val="decimal"/>
      <w:lvlText w:val="%7."/>
      <w:lvlJc w:val="left"/>
      <w:pPr>
        <w:ind w:left="5040" w:hanging="360"/>
      </w:pPr>
    </w:lvl>
    <w:lvl w:ilvl="7" w:tplc="84E4B24A" w:tentative="1">
      <w:start w:val="1"/>
      <w:numFmt w:val="lowerLetter"/>
      <w:lvlText w:val="%8."/>
      <w:lvlJc w:val="left"/>
      <w:pPr>
        <w:ind w:left="5760" w:hanging="360"/>
      </w:pPr>
    </w:lvl>
    <w:lvl w:ilvl="8" w:tplc="32FAED1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AD6C9CCE">
      <w:start w:val="1"/>
      <w:numFmt w:val="lowerRoman"/>
      <w:lvlText w:val="(%1)"/>
      <w:lvlJc w:val="left"/>
      <w:pPr>
        <w:ind w:left="1080" w:hanging="720"/>
      </w:pPr>
      <w:rPr>
        <w:rFonts w:hint="default"/>
      </w:rPr>
    </w:lvl>
    <w:lvl w:ilvl="1" w:tplc="03869214" w:tentative="1">
      <w:start w:val="1"/>
      <w:numFmt w:val="lowerLetter"/>
      <w:lvlText w:val="%2."/>
      <w:lvlJc w:val="left"/>
      <w:pPr>
        <w:ind w:left="1440" w:hanging="360"/>
      </w:pPr>
    </w:lvl>
    <w:lvl w:ilvl="2" w:tplc="7862DBD8" w:tentative="1">
      <w:start w:val="1"/>
      <w:numFmt w:val="lowerRoman"/>
      <w:lvlText w:val="%3."/>
      <w:lvlJc w:val="right"/>
      <w:pPr>
        <w:ind w:left="2160" w:hanging="180"/>
      </w:pPr>
    </w:lvl>
    <w:lvl w:ilvl="3" w:tplc="6850570E" w:tentative="1">
      <w:start w:val="1"/>
      <w:numFmt w:val="decimal"/>
      <w:lvlText w:val="%4."/>
      <w:lvlJc w:val="left"/>
      <w:pPr>
        <w:ind w:left="2880" w:hanging="360"/>
      </w:pPr>
    </w:lvl>
    <w:lvl w:ilvl="4" w:tplc="37EA7860" w:tentative="1">
      <w:start w:val="1"/>
      <w:numFmt w:val="lowerLetter"/>
      <w:lvlText w:val="%5."/>
      <w:lvlJc w:val="left"/>
      <w:pPr>
        <w:ind w:left="3600" w:hanging="360"/>
      </w:pPr>
    </w:lvl>
    <w:lvl w:ilvl="5" w:tplc="8492424A" w:tentative="1">
      <w:start w:val="1"/>
      <w:numFmt w:val="lowerRoman"/>
      <w:lvlText w:val="%6."/>
      <w:lvlJc w:val="right"/>
      <w:pPr>
        <w:ind w:left="4320" w:hanging="180"/>
      </w:pPr>
    </w:lvl>
    <w:lvl w:ilvl="6" w:tplc="74CE9B36" w:tentative="1">
      <w:start w:val="1"/>
      <w:numFmt w:val="decimal"/>
      <w:lvlText w:val="%7."/>
      <w:lvlJc w:val="left"/>
      <w:pPr>
        <w:ind w:left="5040" w:hanging="360"/>
      </w:pPr>
    </w:lvl>
    <w:lvl w:ilvl="7" w:tplc="14BE35B2" w:tentative="1">
      <w:start w:val="1"/>
      <w:numFmt w:val="lowerLetter"/>
      <w:lvlText w:val="%8."/>
      <w:lvlJc w:val="left"/>
      <w:pPr>
        <w:ind w:left="5760" w:hanging="360"/>
      </w:pPr>
    </w:lvl>
    <w:lvl w:ilvl="8" w:tplc="4BFC5F2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0E02A174">
      <w:start w:val="1"/>
      <w:numFmt w:val="lowerRoman"/>
      <w:lvlText w:val="(%1)"/>
      <w:lvlJc w:val="left"/>
      <w:pPr>
        <w:ind w:left="1080" w:hanging="720"/>
      </w:pPr>
      <w:rPr>
        <w:rFonts w:hint="default"/>
      </w:rPr>
    </w:lvl>
    <w:lvl w:ilvl="1" w:tplc="916A06F8" w:tentative="1">
      <w:start w:val="1"/>
      <w:numFmt w:val="lowerLetter"/>
      <w:lvlText w:val="%2."/>
      <w:lvlJc w:val="left"/>
      <w:pPr>
        <w:ind w:left="1440" w:hanging="360"/>
      </w:pPr>
    </w:lvl>
    <w:lvl w:ilvl="2" w:tplc="9DDEC3AE" w:tentative="1">
      <w:start w:val="1"/>
      <w:numFmt w:val="lowerRoman"/>
      <w:lvlText w:val="%3."/>
      <w:lvlJc w:val="right"/>
      <w:pPr>
        <w:ind w:left="2160" w:hanging="180"/>
      </w:pPr>
    </w:lvl>
    <w:lvl w:ilvl="3" w:tplc="A2F62EFE" w:tentative="1">
      <w:start w:val="1"/>
      <w:numFmt w:val="decimal"/>
      <w:lvlText w:val="%4."/>
      <w:lvlJc w:val="left"/>
      <w:pPr>
        <w:ind w:left="2880" w:hanging="360"/>
      </w:pPr>
    </w:lvl>
    <w:lvl w:ilvl="4" w:tplc="44CE0722" w:tentative="1">
      <w:start w:val="1"/>
      <w:numFmt w:val="lowerLetter"/>
      <w:lvlText w:val="%5."/>
      <w:lvlJc w:val="left"/>
      <w:pPr>
        <w:ind w:left="3600" w:hanging="360"/>
      </w:pPr>
    </w:lvl>
    <w:lvl w:ilvl="5" w:tplc="1D6E82C8" w:tentative="1">
      <w:start w:val="1"/>
      <w:numFmt w:val="lowerRoman"/>
      <w:lvlText w:val="%6."/>
      <w:lvlJc w:val="right"/>
      <w:pPr>
        <w:ind w:left="4320" w:hanging="180"/>
      </w:pPr>
    </w:lvl>
    <w:lvl w:ilvl="6" w:tplc="C7D24CCE" w:tentative="1">
      <w:start w:val="1"/>
      <w:numFmt w:val="decimal"/>
      <w:lvlText w:val="%7."/>
      <w:lvlJc w:val="left"/>
      <w:pPr>
        <w:ind w:left="5040" w:hanging="360"/>
      </w:pPr>
    </w:lvl>
    <w:lvl w:ilvl="7" w:tplc="E6AA86E8" w:tentative="1">
      <w:start w:val="1"/>
      <w:numFmt w:val="lowerLetter"/>
      <w:lvlText w:val="%8."/>
      <w:lvlJc w:val="left"/>
      <w:pPr>
        <w:ind w:left="5760" w:hanging="360"/>
      </w:pPr>
    </w:lvl>
    <w:lvl w:ilvl="8" w:tplc="EF52D62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E5E402BA">
      <w:start w:val="1"/>
      <w:numFmt w:val="lowerRoman"/>
      <w:lvlText w:val="(%1)"/>
      <w:lvlJc w:val="left"/>
      <w:pPr>
        <w:ind w:left="1080" w:hanging="720"/>
      </w:pPr>
      <w:rPr>
        <w:rFonts w:hint="default"/>
      </w:rPr>
    </w:lvl>
    <w:lvl w:ilvl="1" w:tplc="F32A2026" w:tentative="1">
      <w:start w:val="1"/>
      <w:numFmt w:val="lowerLetter"/>
      <w:lvlText w:val="%2."/>
      <w:lvlJc w:val="left"/>
      <w:pPr>
        <w:ind w:left="1440" w:hanging="360"/>
      </w:pPr>
    </w:lvl>
    <w:lvl w:ilvl="2" w:tplc="96941712" w:tentative="1">
      <w:start w:val="1"/>
      <w:numFmt w:val="lowerRoman"/>
      <w:lvlText w:val="%3."/>
      <w:lvlJc w:val="right"/>
      <w:pPr>
        <w:ind w:left="2160" w:hanging="180"/>
      </w:pPr>
    </w:lvl>
    <w:lvl w:ilvl="3" w:tplc="5692A474" w:tentative="1">
      <w:start w:val="1"/>
      <w:numFmt w:val="decimal"/>
      <w:lvlText w:val="%4."/>
      <w:lvlJc w:val="left"/>
      <w:pPr>
        <w:ind w:left="2880" w:hanging="360"/>
      </w:pPr>
    </w:lvl>
    <w:lvl w:ilvl="4" w:tplc="652A6472" w:tentative="1">
      <w:start w:val="1"/>
      <w:numFmt w:val="lowerLetter"/>
      <w:lvlText w:val="%5."/>
      <w:lvlJc w:val="left"/>
      <w:pPr>
        <w:ind w:left="3600" w:hanging="360"/>
      </w:pPr>
    </w:lvl>
    <w:lvl w:ilvl="5" w:tplc="D02A874E" w:tentative="1">
      <w:start w:val="1"/>
      <w:numFmt w:val="lowerRoman"/>
      <w:lvlText w:val="%6."/>
      <w:lvlJc w:val="right"/>
      <w:pPr>
        <w:ind w:left="4320" w:hanging="180"/>
      </w:pPr>
    </w:lvl>
    <w:lvl w:ilvl="6" w:tplc="2620DF2A" w:tentative="1">
      <w:start w:val="1"/>
      <w:numFmt w:val="decimal"/>
      <w:lvlText w:val="%7."/>
      <w:lvlJc w:val="left"/>
      <w:pPr>
        <w:ind w:left="5040" w:hanging="360"/>
      </w:pPr>
    </w:lvl>
    <w:lvl w:ilvl="7" w:tplc="EFFE8C6E" w:tentative="1">
      <w:start w:val="1"/>
      <w:numFmt w:val="lowerLetter"/>
      <w:lvlText w:val="%8."/>
      <w:lvlJc w:val="left"/>
      <w:pPr>
        <w:ind w:left="5760" w:hanging="360"/>
      </w:pPr>
    </w:lvl>
    <w:lvl w:ilvl="8" w:tplc="D9CE6A8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E806C198">
      <w:start w:val="1"/>
      <w:numFmt w:val="lowerRoman"/>
      <w:lvlText w:val="(%1)"/>
      <w:lvlJc w:val="left"/>
      <w:pPr>
        <w:ind w:left="1080" w:hanging="720"/>
      </w:pPr>
      <w:rPr>
        <w:rFonts w:hint="default"/>
      </w:rPr>
    </w:lvl>
    <w:lvl w:ilvl="1" w:tplc="895E4714" w:tentative="1">
      <w:start w:val="1"/>
      <w:numFmt w:val="lowerLetter"/>
      <w:lvlText w:val="%2."/>
      <w:lvlJc w:val="left"/>
      <w:pPr>
        <w:ind w:left="1440" w:hanging="360"/>
      </w:pPr>
    </w:lvl>
    <w:lvl w:ilvl="2" w:tplc="55180DBA" w:tentative="1">
      <w:start w:val="1"/>
      <w:numFmt w:val="lowerRoman"/>
      <w:lvlText w:val="%3."/>
      <w:lvlJc w:val="right"/>
      <w:pPr>
        <w:ind w:left="2160" w:hanging="180"/>
      </w:pPr>
    </w:lvl>
    <w:lvl w:ilvl="3" w:tplc="0E701BAC" w:tentative="1">
      <w:start w:val="1"/>
      <w:numFmt w:val="decimal"/>
      <w:lvlText w:val="%4."/>
      <w:lvlJc w:val="left"/>
      <w:pPr>
        <w:ind w:left="2880" w:hanging="360"/>
      </w:pPr>
    </w:lvl>
    <w:lvl w:ilvl="4" w:tplc="E90E6530" w:tentative="1">
      <w:start w:val="1"/>
      <w:numFmt w:val="lowerLetter"/>
      <w:lvlText w:val="%5."/>
      <w:lvlJc w:val="left"/>
      <w:pPr>
        <w:ind w:left="3600" w:hanging="360"/>
      </w:pPr>
    </w:lvl>
    <w:lvl w:ilvl="5" w:tplc="5B02ED98" w:tentative="1">
      <w:start w:val="1"/>
      <w:numFmt w:val="lowerRoman"/>
      <w:lvlText w:val="%6."/>
      <w:lvlJc w:val="right"/>
      <w:pPr>
        <w:ind w:left="4320" w:hanging="180"/>
      </w:pPr>
    </w:lvl>
    <w:lvl w:ilvl="6" w:tplc="9EE64390" w:tentative="1">
      <w:start w:val="1"/>
      <w:numFmt w:val="decimal"/>
      <w:lvlText w:val="%7."/>
      <w:lvlJc w:val="left"/>
      <w:pPr>
        <w:ind w:left="5040" w:hanging="360"/>
      </w:pPr>
    </w:lvl>
    <w:lvl w:ilvl="7" w:tplc="42D0734E" w:tentative="1">
      <w:start w:val="1"/>
      <w:numFmt w:val="lowerLetter"/>
      <w:lvlText w:val="%8."/>
      <w:lvlJc w:val="left"/>
      <w:pPr>
        <w:ind w:left="5760" w:hanging="360"/>
      </w:pPr>
    </w:lvl>
    <w:lvl w:ilvl="8" w:tplc="132A8BD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3A9AB590">
      <w:start w:val="1"/>
      <w:numFmt w:val="lowerRoman"/>
      <w:lvlText w:val="(%1)"/>
      <w:lvlJc w:val="left"/>
      <w:pPr>
        <w:ind w:left="1080" w:hanging="720"/>
      </w:pPr>
      <w:rPr>
        <w:rFonts w:hint="default"/>
      </w:rPr>
    </w:lvl>
    <w:lvl w:ilvl="1" w:tplc="CADE2804" w:tentative="1">
      <w:start w:val="1"/>
      <w:numFmt w:val="lowerLetter"/>
      <w:lvlText w:val="%2."/>
      <w:lvlJc w:val="left"/>
      <w:pPr>
        <w:ind w:left="1440" w:hanging="360"/>
      </w:pPr>
    </w:lvl>
    <w:lvl w:ilvl="2" w:tplc="6B8EA392" w:tentative="1">
      <w:start w:val="1"/>
      <w:numFmt w:val="lowerRoman"/>
      <w:lvlText w:val="%3."/>
      <w:lvlJc w:val="right"/>
      <w:pPr>
        <w:ind w:left="2160" w:hanging="180"/>
      </w:pPr>
    </w:lvl>
    <w:lvl w:ilvl="3" w:tplc="A2288308" w:tentative="1">
      <w:start w:val="1"/>
      <w:numFmt w:val="decimal"/>
      <w:lvlText w:val="%4."/>
      <w:lvlJc w:val="left"/>
      <w:pPr>
        <w:ind w:left="2880" w:hanging="360"/>
      </w:pPr>
    </w:lvl>
    <w:lvl w:ilvl="4" w:tplc="4DEE138A" w:tentative="1">
      <w:start w:val="1"/>
      <w:numFmt w:val="lowerLetter"/>
      <w:lvlText w:val="%5."/>
      <w:lvlJc w:val="left"/>
      <w:pPr>
        <w:ind w:left="3600" w:hanging="360"/>
      </w:pPr>
    </w:lvl>
    <w:lvl w:ilvl="5" w:tplc="E690D5FA" w:tentative="1">
      <w:start w:val="1"/>
      <w:numFmt w:val="lowerRoman"/>
      <w:lvlText w:val="%6."/>
      <w:lvlJc w:val="right"/>
      <w:pPr>
        <w:ind w:left="4320" w:hanging="180"/>
      </w:pPr>
    </w:lvl>
    <w:lvl w:ilvl="6" w:tplc="64BCD9F4" w:tentative="1">
      <w:start w:val="1"/>
      <w:numFmt w:val="decimal"/>
      <w:lvlText w:val="%7."/>
      <w:lvlJc w:val="left"/>
      <w:pPr>
        <w:ind w:left="5040" w:hanging="360"/>
      </w:pPr>
    </w:lvl>
    <w:lvl w:ilvl="7" w:tplc="EC8A2998" w:tentative="1">
      <w:start w:val="1"/>
      <w:numFmt w:val="lowerLetter"/>
      <w:lvlText w:val="%8."/>
      <w:lvlJc w:val="left"/>
      <w:pPr>
        <w:ind w:left="5760" w:hanging="360"/>
      </w:pPr>
    </w:lvl>
    <w:lvl w:ilvl="8" w:tplc="27BCE1E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ECC85B70">
      <w:start w:val="1"/>
      <w:numFmt w:val="lowerRoman"/>
      <w:lvlText w:val="(%1)"/>
      <w:lvlJc w:val="left"/>
      <w:pPr>
        <w:ind w:left="1080" w:hanging="720"/>
      </w:pPr>
      <w:rPr>
        <w:rFonts w:hint="default"/>
      </w:rPr>
    </w:lvl>
    <w:lvl w:ilvl="1" w:tplc="6C64AE0A" w:tentative="1">
      <w:start w:val="1"/>
      <w:numFmt w:val="lowerLetter"/>
      <w:lvlText w:val="%2."/>
      <w:lvlJc w:val="left"/>
      <w:pPr>
        <w:ind w:left="1440" w:hanging="360"/>
      </w:pPr>
    </w:lvl>
    <w:lvl w:ilvl="2" w:tplc="66D44F4E" w:tentative="1">
      <w:start w:val="1"/>
      <w:numFmt w:val="lowerRoman"/>
      <w:lvlText w:val="%3."/>
      <w:lvlJc w:val="right"/>
      <w:pPr>
        <w:ind w:left="2160" w:hanging="180"/>
      </w:pPr>
    </w:lvl>
    <w:lvl w:ilvl="3" w:tplc="BFEC590A" w:tentative="1">
      <w:start w:val="1"/>
      <w:numFmt w:val="decimal"/>
      <w:lvlText w:val="%4."/>
      <w:lvlJc w:val="left"/>
      <w:pPr>
        <w:ind w:left="2880" w:hanging="360"/>
      </w:pPr>
    </w:lvl>
    <w:lvl w:ilvl="4" w:tplc="6304EC32" w:tentative="1">
      <w:start w:val="1"/>
      <w:numFmt w:val="lowerLetter"/>
      <w:lvlText w:val="%5."/>
      <w:lvlJc w:val="left"/>
      <w:pPr>
        <w:ind w:left="3600" w:hanging="360"/>
      </w:pPr>
    </w:lvl>
    <w:lvl w:ilvl="5" w:tplc="F7F86ECA" w:tentative="1">
      <w:start w:val="1"/>
      <w:numFmt w:val="lowerRoman"/>
      <w:lvlText w:val="%6."/>
      <w:lvlJc w:val="right"/>
      <w:pPr>
        <w:ind w:left="4320" w:hanging="180"/>
      </w:pPr>
    </w:lvl>
    <w:lvl w:ilvl="6" w:tplc="A6B8780A" w:tentative="1">
      <w:start w:val="1"/>
      <w:numFmt w:val="decimal"/>
      <w:lvlText w:val="%7."/>
      <w:lvlJc w:val="left"/>
      <w:pPr>
        <w:ind w:left="5040" w:hanging="360"/>
      </w:pPr>
    </w:lvl>
    <w:lvl w:ilvl="7" w:tplc="9A2E7440" w:tentative="1">
      <w:start w:val="1"/>
      <w:numFmt w:val="lowerLetter"/>
      <w:lvlText w:val="%8."/>
      <w:lvlJc w:val="left"/>
      <w:pPr>
        <w:ind w:left="5760" w:hanging="360"/>
      </w:pPr>
    </w:lvl>
    <w:lvl w:ilvl="8" w:tplc="24E48078"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2E328696">
      <w:start w:val="1"/>
      <w:numFmt w:val="lowerRoman"/>
      <w:lvlText w:val="(%1)"/>
      <w:lvlJc w:val="left"/>
      <w:pPr>
        <w:ind w:left="1080" w:hanging="720"/>
      </w:pPr>
      <w:rPr>
        <w:rFonts w:hint="default"/>
      </w:rPr>
    </w:lvl>
    <w:lvl w:ilvl="1" w:tplc="C6D6AB94" w:tentative="1">
      <w:start w:val="1"/>
      <w:numFmt w:val="lowerLetter"/>
      <w:lvlText w:val="%2."/>
      <w:lvlJc w:val="left"/>
      <w:pPr>
        <w:ind w:left="1440" w:hanging="360"/>
      </w:pPr>
    </w:lvl>
    <w:lvl w:ilvl="2" w:tplc="00343DE6" w:tentative="1">
      <w:start w:val="1"/>
      <w:numFmt w:val="lowerRoman"/>
      <w:lvlText w:val="%3."/>
      <w:lvlJc w:val="right"/>
      <w:pPr>
        <w:ind w:left="2160" w:hanging="180"/>
      </w:pPr>
    </w:lvl>
    <w:lvl w:ilvl="3" w:tplc="FB14D25E" w:tentative="1">
      <w:start w:val="1"/>
      <w:numFmt w:val="decimal"/>
      <w:lvlText w:val="%4."/>
      <w:lvlJc w:val="left"/>
      <w:pPr>
        <w:ind w:left="2880" w:hanging="360"/>
      </w:pPr>
    </w:lvl>
    <w:lvl w:ilvl="4" w:tplc="1AEAFB70" w:tentative="1">
      <w:start w:val="1"/>
      <w:numFmt w:val="lowerLetter"/>
      <w:lvlText w:val="%5."/>
      <w:lvlJc w:val="left"/>
      <w:pPr>
        <w:ind w:left="3600" w:hanging="360"/>
      </w:pPr>
    </w:lvl>
    <w:lvl w:ilvl="5" w:tplc="B3986654" w:tentative="1">
      <w:start w:val="1"/>
      <w:numFmt w:val="lowerRoman"/>
      <w:lvlText w:val="%6."/>
      <w:lvlJc w:val="right"/>
      <w:pPr>
        <w:ind w:left="4320" w:hanging="180"/>
      </w:pPr>
    </w:lvl>
    <w:lvl w:ilvl="6" w:tplc="16F642E2" w:tentative="1">
      <w:start w:val="1"/>
      <w:numFmt w:val="decimal"/>
      <w:lvlText w:val="%7."/>
      <w:lvlJc w:val="left"/>
      <w:pPr>
        <w:ind w:left="5040" w:hanging="360"/>
      </w:pPr>
    </w:lvl>
    <w:lvl w:ilvl="7" w:tplc="3782D3B2" w:tentative="1">
      <w:start w:val="1"/>
      <w:numFmt w:val="lowerLetter"/>
      <w:lvlText w:val="%8."/>
      <w:lvlJc w:val="left"/>
      <w:pPr>
        <w:ind w:left="5760" w:hanging="360"/>
      </w:pPr>
    </w:lvl>
    <w:lvl w:ilvl="8" w:tplc="112AE9E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A17C7FCE">
      <w:start w:val="1"/>
      <w:numFmt w:val="lowerRoman"/>
      <w:lvlText w:val="(%1)"/>
      <w:lvlJc w:val="left"/>
      <w:pPr>
        <w:ind w:left="1080" w:hanging="720"/>
      </w:pPr>
      <w:rPr>
        <w:rFonts w:hint="default"/>
      </w:rPr>
    </w:lvl>
    <w:lvl w:ilvl="1" w:tplc="9434F882" w:tentative="1">
      <w:start w:val="1"/>
      <w:numFmt w:val="lowerLetter"/>
      <w:lvlText w:val="%2."/>
      <w:lvlJc w:val="left"/>
      <w:pPr>
        <w:ind w:left="1440" w:hanging="360"/>
      </w:pPr>
    </w:lvl>
    <w:lvl w:ilvl="2" w:tplc="4BB0EF4A" w:tentative="1">
      <w:start w:val="1"/>
      <w:numFmt w:val="lowerRoman"/>
      <w:lvlText w:val="%3."/>
      <w:lvlJc w:val="right"/>
      <w:pPr>
        <w:ind w:left="2160" w:hanging="180"/>
      </w:pPr>
    </w:lvl>
    <w:lvl w:ilvl="3" w:tplc="71AA044A" w:tentative="1">
      <w:start w:val="1"/>
      <w:numFmt w:val="decimal"/>
      <w:lvlText w:val="%4."/>
      <w:lvlJc w:val="left"/>
      <w:pPr>
        <w:ind w:left="2880" w:hanging="360"/>
      </w:pPr>
    </w:lvl>
    <w:lvl w:ilvl="4" w:tplc="023C0A46" w:tentative="1">
      <w:start w:val="1"/>
      <w:numFmt w:val="lowerLetter"/>
      <w:lvlText w:val="%5."/>
      <w:lvlJc w:val="left"/>
      <w:pPr>
        <w:ind w:left="3600" w:hanging="360"/>
      </w:pPr>
    </w:lvl>
    <w:lvl w:ilvl="5" w:tplc="5C2EAC42" w:tentative="1">
      <w:start w:val="1"/>
      <w:numFmt w:val="lowerRoman"/>
      <w:lvlText w:val="%6."/>
      <w:lvlJc w:val="right"/>
      <w:pPr>
        <w:ind w:left="4320" w:hanging="180"/>
      </w:pPr>
    </w:lvl>
    <w:lvl w:ilvl="6" w:tplc="CD9A3240" w:tentative="1">
      <w:start w:val="1"/>
      <w:numFmt w:val="decimal"/>
      <w:lvlText w:val="%7."/>
      <w:lvlJc w:val="left"/>
      <w:pPr>
        <w:ind w:left="5040" w:hanging="360"/>
      </w:pPr>
    </w:lvl>
    <w:lvl w:ilvl="7" w:tplc="1AD6E992" w:tentative="1">
      <w:start w:val="1"/>
      <w:numFmt w:val="lowerLetter"/>
      <w:lvlText w:val="%8."/>
      <w:lvlJc w:val="left"/>
      <w:pPr>
        <w:ind w:left="5760" w:hanging="360"/>
      </w:pPr>
    </w:lvl>
    <w:lvl w:ilvl="8" w:tplc="47A4CDC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52781D3E">
      <w:start w:val="1"/>
      <w:numFmt w:val="bullet"/>
      <w:lvlText w:val=""/>
      <w:lvlJc w:val="left"/>
      <w:pPr>
        <w:tabs>
          <w:tab w:val="num" w:pos="720"/>
        </w:tabs>
        <w:ind w:left="720" w:hanging="360"/>
      </w:pPr>
      <w:rPr>
        <w:rFonts w:ascii="Symbol" w:hAnsi="Symbol"/>
      </w:rPr>
    </w:lvl>
    <w:lvl w:ilvl="1" w:tplc="56E4C182">
      <w:start w:val="1"/>
      <w:numFmt w:val="bullet"/>
      <w:lvlText w:val="o"/>
      <w:lvlJc w:val="left"/>
      <w:pPr>
        <w:tabs>
          <w:tab w:val="num" w:pos="1440"/>
        </w:tabs>
        <w:ind w:left="1440" w:hanging="360"/>
      </w:pPr>
      <w:rPr>
        <w:rFonts w:ascii="Courier New" w:hAnsi="Courier New"/>
      </w:rPr>
    </w:lvl>
    <w:lvl w:ilvl="2" w:tplc="3724CFB0">
      <w:start w:val="1"/>
      <w:numFmt w:val="bullet"/>
      <w:lvlText w:val=""/>
      <w:lvlJc w:val="left"/>
      <w:pPr>
        <w:tabs>
          <w:tab w:val="num" w:pos="2160"/>
        </w:tabs>
        <w:ind w:left="2160" w:hanging="360"/>
      </w:pPr>
      <w:rPr>
        <w:rFonts w:ascii="Wingdings" w:hAnsi="Wingdings"/>
      </w:rPr>
    </w:lvl>
    <w:lvl w:ilvl="3" w:tplc="4E98A466">
      <w:start w:val="1"/>
      <w:numFmt w:val="bullet"/>
      <w:lvlText w:val=""/>
      <w:lvlJc w:val="left"/>
      <w:pPr>
        <w:tabs>
          <w:tab w:val="num" w:pos="2880"/>
        </w:tabs>
        <w:ind w:left="2880" w:hanging="360"/>
      </w:pPr>
      <w:rPr>
        <w:rFonts w:ascii="Symbol" w:hAnsi="Symbol"/>
      </w:rPr>
    </w:lvl>
    <w:lvl w:ilvl="4" w:tplc="61B6F02A">
      <w:start w:val="1"/>
      <w:numFmt w:val="bullet"/>
      <w:lvlText w:val="o"/>
      <w:lvlJc w:val="left"/>
      <w:pPr>
        <w:tabs>
          <w:tab w:val="num" w:pos="3600"/>
        </w:tabs>
        <w:ind w:left="3600" w:hanging="360"/>
      </w:pPr>
      <w:rPr>
        <w:rFonts w:ascii="Courier New" w:hAnsi="Courier New"/>
      </w:rPr>
    </w:lvl>
    <w:lvl w:ilvl="5" w:tplc="1A6023F0">
      <w:start w:val="1"/>
      <w:numFmt w:val="bullet"/>
      <w:lvlText w:val=""/>
      <w:lvlJc w:val="left"/>
      <w:pPr>
        <w:tabs>
          <w:tab w:val="num" w:pos="4320"/>
        </w:tabs>
        <w:ind w:left="4320" w:hanging="360"/>
      </w:pPr>
      <w:rPr>
        <w:rFonts w:ascii="Wingdings" w:hAnsi="Wingdings"/>
      </w:rPr>
    </w:lvl>
    <w:lvl w:ilvl="6" w:tplc="25549198">
      <w:start w:val="1"/>
      <w:numFmt w:val="bullet"/>
      <w:lvlText w:val=""/>
      <w:lvlJc w:val="left"/>
      <w:pPr>
        <w:tabs>
          <w:tab w:val="num" w:pos="5040"/>
        </w:tabs>
        <w:ind w:left="5040" w:hanging="360"/>
      </w:pPr>
      <w:rPr>
        <w:rFonts w:ascii="Symbol" w:hAnsi="Symbol"/>
      </w:rPr>
    </w:lvl>
    <w:lvl w:ilvl="7" w:tplc="F2402C0A">
      <w:start w:val="1"/>
      <w:numFmt w:val="bullet"/>
      <w:lvlText w:val="o"/>
      <w:lvlJc w:val="left"/>
      <w:pPr>
        <w:tabs>
          <w:tab w:val="num" w:pos="5760"/>
        </w:tabs>
        <w:ind w:left="5760" w:hanging="360"/>
      </w:pPr>
      <w:rPr>
        <w:rFonts w:ascii="Courier New" w:hAnsi="Courier New"/>
      </w:rPr>
    </w:lvl>
    <w:lvl w:ilvl="8" w:tplc="E19A5926">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0F4"/>
    <w:rsid w:val="000769C9"/>
    <w:rsid w:val="001D15F7"/>
    <w:rsid w:val="00222D67"/>
    <w:rsid w:val="002B6E7A"/>
    <w:rsid w:val="00393343"/>
    <w:rsid w:val="00564FE5"/>
    <w:rsid w:val="0059330D"/>
    <w:rsid w:val="005C40F4"/>
    <w:rsid w:val="0065362C"/>
    <w:rsid w:val="00696DE6"/>
    <w:rsid w:val="007B4323"/>
    <w:rsid w:val="00896F7D"/>
    <w:rsid w:val="009E7287"/>
    <w:rsid w:val="00B968D2"/>
    <w:rsid w:val="00C03D08"/>
    <w:rsid w:val="00E02198"/>
    <w:rsid w:val="00F8506F"/>
    <w:rsid w:val="00F87D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F2CF9"/>
  <w15:docId w15:val="{6181919D-8C8B-4AC0-92A7-FE68CDFAE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A118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A118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A1185"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A118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A118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A1185" w:rsidP="00BF58F7">
          <w:pPr>
            <w:pStyle w:val="A3A1F3B00F244430B5A21C7691278914"/>
          </w:pPr>
          <w:r w:rsidRPr="00D858FE">
            <w:rPr>
              <w:rStyle w:val="PlaceholderText"/>
            </w:rPr>
            <w:t>Choose an item.</w:t>
          </w:r>
        </w:p>
      </w:docPartBody>
    </w:docPart>
    <w:docPart>
      <w:docPartPr>
        <w:name w:val="FA4C169373554FEF97652785B39AF6C8"/>
        <w:category>
          <w:name w:val="General"/>
          <w:gallery w:val="placeholder"/>
        </w:category>
        <w:types>
          <w:type w:val="bbPlcHdr"/>
        </w:types>
        <w:behaviors>
          <w:behavior w:val="content"/>
        </w:behaviors>
        <w:guid w:val="{8BCD12B9-1CFF-4A36-86EA-19583F13CFEB}"/>
      </w:docPartPr>
      <w:docPartBody>
        <w:p w:rsidR="00C362EA" w:rsidRDefault="001A1185" w:rsidP="001A1185">
          <w:pPr>
            <w:pStyle w:val="FA4C169373554FEF97652785B39AF6C8"/>
          </w:pPr>
          <w:r w:rsidRPr="00D858FE">
            <w:rPr>
              <w:rStyle w:val="PlaceholderText"/>
            </w:rPr>
            <w:t>Choose an item.</w:t>
          </w:r>
        </w:p>
      </w:docPartBody>
    </w:docPart>
    <w:docPart>
      <w:docPartPr>
        <w:name w:val="EE97E4C64FD64B899114DC06E16C232B"/>
        <w:category>
          <w:name w:val="General"/>
          <w:gallery w:val="placeholder"/>
        </w:category>
        <w:types>
          <w:type w:val="bbPlcHdr"/>
        </w:types>
        <w:behaviors>
          <w:behavior w:val="content"/>
        </w:behaviors>
        <w:guid w:val="{AB1A2892-E44B-49A3-BD9A-47F2FEC8DFF1}"/>
      </w:docPartPr>
      <w:docPartBody>
        <w:p w:rsidR="00C362EA" w:rsidRDefault="001A1185" w:rsidP="001A1185">
          <w:pPr>
            <w:pStyle w:val="EE97E4C64FD64B899114DC06E16C232B"/>
          </w:pPr>
          <w:r w:rsidRPr="00D858FE">
            <w:rPr>
              <w:rStyle w:val="PlaceholderText"/>
            </w:rPr>
            <w:t>Choose an item.</w:t>
          </w:r>
        </w:p>
      </w:docPartBody>
    </w:docPart>
    <w:docPart>
      <w:docPartPr>
        <w:name w:val="751ED572321D4304A7694435B889A4E8"/>
        <w:category>
          <w:name w:val="General"/>
          <w:gallery w:val="placeholder"/>
        </w:category>
        <w:types>
          <w:type w:val="bbPlcHdr"/>
        </w:types>
        <w:behaviors>
          <w:behavior w:val="content"/>
        </w:behaviors>
        <w:guid w:val="{335E96FC-EF7E-4EC3-A19C-0A93726819E0}"/>
      </w:docPartPr>
      <w:docPartBody>
        <w:p w:rsidR="00C362EA" w:rsidRDefault="001A1185" w:rsidP="001A1185">
          <w:pPr>
            <w:pStyle w:val="751ED572321D4304A7694435B889A4E8"/>
          </w:pPr>
          <w:r w:rsidRPr="00D858FE">
            <w:rPr>
              <w:rStyle w:val="PlaceholderText"/>
            </w:rPr>
            <w:t>Choose an item.</w:t>
          </w:r>
        </w:p>
      </w:docPartBody>
    </w:docPart>
    <w:docPart>
      <w:docPartPr>
        <w:name w:val="381CA7A7C0C9478A8C9EABD3DF543154"/>
        <w:category>
          <w:name w:val="General"/>
          <w:gallery w:val="placeholder"/>
        </w:category>
        <w:types>
          <w:type w:val="bbPlcHdr"/>
        </w:types>
        <w:behaviors>
          <w:behavior w:val="content"/>
        </w:behaviors>
        <w:guid w:val="{23C79C82-1852-4745-9D3B-25C7030E037C}"/>
      </w:docPartPr>
      <w:docPartBody>
        <w:p w:rsidR="00C362EA" w:rsidRDefault="001A1185" w:rsidP="001A1185">
          <w:pPr>
            <w:pStyle w:val="381CA7A7C0C9478A8C9EABD3DF543154"/>
          </w:pPr>
          <w:r w:rsidRPr="00D858FE">
            <w:rPr>
              <w:rStyle w:val="PlaceholderText"/>
            </w:rPr>
            <w:t>Choose an item.</w:t>
          </w:r>
        </w:p>
      </w:docPartBody>
    </w:docPart>
    <w:docPart>
      <w:docPartPr>
        <w:name w:val="E3CE7EBAB2444657B42FD083251B3AF5"/>
        <w:category>
          <w:name w:val="General"/>
          <w:gallery w:val="placeholder"/>
        </w:category>
        <w:types>
          <w:type w:val="bbPlcHdr"/>
        </w:types>
        <w:behaviors>
          <w:behavior w:val="content"/>
        </w:behaviors>
        <w:guid w:val="{5E51FC43-729A-4A6A-98D1-7CA7FDA9F72A}"/>
      </w:docPartPr>
      <w:docPartBody>
        <w:p w:rsidR="003E0116" w:rsidRDefault="00772300" w:rsidP="00772300">
          <w:pPr>
            <w:pStyle w:val="E3CE7EBAB2444657B42FD083251B3AF5"/>
          </w:pPr>
          <w:r w:rsidRPr="00D858FE">
            <w:rPr>
              <w:rStyle w:val="PlaceholderText"/>
            </w:rPr>
            <w:t>Choose an item.</w:t>
          </w:r>
        </w:p>
      </w:docPartBody>
    </w:docPart>
    <w:docPart>
      <w:docPartPr>
        <w:name w:val="85276121F72B47CA845C829A83F60A36"/>
        <w:category>
          <w:name w:val="General"/>
          <w:gallery w:val="placeholder"/>
        </w:category>
        <w:types>
          <w:type w:val="bbPlcHdr"/>
        </w:types>
        <w:behaviors>
          <w:behavior w:val="content"/>
        </w:behaviors>
        <w:guid w:val="{5C1CAE8F-AD13-4D81-82FF-5076185B8672}"/>
      </w:docPartPr>
      <w:docPartBody>
        <w:p w:rsidR="003E0116" w:rsidRDefault="00772300" w:rsidP="00772300">
          <w:pPr>
            <w:pStyle w:val="85276121F72B47CA845C829A83F60A36"/>
          </w:pPr>
          <w:r w:rsidRPr="00D858FE">
            <w:rPr>
              <w:rStyle w:val="PlaceholderText"/>
            </w:rPr>
            <w:t>Choose an item.</w:t>
          </w:r>
        </w:p>
      </w:docPartBody>
    </w:docPart>
    <w:docPart>
      <w:docPartPr>
        <w:name w:val="6B6305F0155A423EB717595E06D7950A"/>
        <w:category>
          <w:name w:val="General"/>
          <w:gallery w:val="placeholder"/>
        </w:category>
        <w:types>
          <w:type w:val="bbPlcHdr"/>
        </w:types>
        <w:behaviors>
          <w:behavior w:val="content"/>
        </w:behaviors>
        <w:guid w:val="{6C6E6470-76BB-43B6-A406-E973C89F0C6D}"/>
      </w:docPartPr>
      <w:docPartBody>
        <w:p w:rsidR="003E0116" w:rsidRDefault="00772300" w:rsidP="00772300">
          <w:pPr>
            <w:pStyle w:val="6B6305F0155A423EB717595E06D7950A"/>
          </w:pPr>
          <w:r w:rsidRPr="00D858FE">
            <w:rPr>
              <w:rStyle w:val="PlaceholderText"/>
            </w:rPr>
            <w:t>Choose an item.</w:t>
          </w:r>
        </w:p>
      </w:docPartBody>
    </w:docPart>
    <w:docPart>
      <w:docPartPr>
        <w:name w:val="BD3EC146443A43CD90DEC9CEFA3E5E23"/>
        <w:category>
          <w:name w:val="General"/>
          <w:gallery w:val="placeholder"/>
        </w:category>
        <w:types>
          <w:type w:val="bbPlcHdr"/>
        </w:types>
        <w:behaviors>
          <w:behavior w:val="content"/>
        </w:behaviors>
        <w:guid w:val="{4FC2286D-36A0-47FB-91F3-162F2D8A238E}"/>
      </w:docPartPr>
      <w:docPartBody>
        <w:p w:rsidR="003E0116" w:rsidRDefault="00772300" w:rsidP="00772300">
          <w:pPr>
            <w:pStyle w:val="BD3EC146443A43CD90DEC9CEFA3E5E23"/>
          </w:pPr>
          <w:r w:rsidRPr="00D858FE">
            <w:rPr>
              <w:rStyle w:val="PlaceholderText"/>
            </w:rPr>
            <w:t>Choose an item.</w:t>
          </w:r>
        </w:p>
      </w:docPartBody>
    </w:docPart>
    <w:docPart>
      <w:docPartPr>
        <w:name w:val="EBEAB67190A54F8D9579A68B5899DD1F"/>
        <w:category>
          <w:name w:val="General"/>
          <w:gallery w:val="placeholder"/>
        </w:category>
        <w:types>
          <w:type w:val="bbPlcHdr"/>
        </w:types>
        <w:behaviors>
          <w:behavior w:val="content"/>
        </w:behaviors>
        <w:guid w:val="{53C38385-75D2-4543-8B09-EC1495FC7DD3}"/>
      </w:docPartPr>
      <w:docPartBody>
        <w:p w:rsidR="003E0116" w:rsidRDefault="00772300" w:rsidP="00772300">
          <w:pPr>
            <w:pStyle w:val="EBEAB67190A54F8D9579A68B5899DD1F"/>
          </w:pPr>
          <w:r w:rsidRPr="00D858FE">
            <w:rPr>
              <w:rStyle w:val="PlaceholderText"/>
            </w:rPr>
            <w:t>Choose an item.</w:t>
          </w:r>
        </w:p>
      </w:docPartBody>
    </w:docPart>
    <w:docPart>
      <w:docPartPr>
        <w:name w:val="07AACC25C5DB4808A504BD779FF06100"/>
        <w:category>
          <w:name w:val="General"/>
          <w:gallery w:val="placeholder"/>
        </w:category>
        <w:types>
          <w:type w:val="bbPlcHdr"/>
        </w:types>
        <w:behaviors>
          <w:behavior w:val="content"/>
        </w:behaviors>
        <w:guid w:val="{CD1D596B-8206-4E53-806B-94C93D284DF7}"/>
      </w:docPartPr>
      <w:docPartBody>
        <w:p w:rsidR="003E0116" w:rsidRDefault="00772300" w:rsidP="00772300">
          <w:pPr>
            <w:pStyle w:val="07AACC25C5DB4808A504BD779FF06100"/>
          </w:pPr>
          <w:r w:rsidRPr="00D858FE">
            <w:rPr>
              <w:rStyle w:val="PlaceholderText"/>
            </w:rPr>
            <w:t>Choose an item.</w:t>
          </w:r>
        </w:p>
      </w:docPartBody>
    </w:docPart>
    <w:docPart>
      <w:docPartPr>
        <w:name w:val="EEAAA75C4456447184A273727A55C56C"/>
        <w:category>
          <w:name w:val="General"/>
          <w:gallery w:val="placeholder"/>
        </w:category>
        <w:types>
          <w:type w:val="bbPlcHdr"/>
        </w:types>
        <w:behaviors>
          <w:behavior w:val="content"/>
        </w:behaviors>
        <w:guid w:val="{99BF3095-E9D8-48EF-A858-B248B9C1E675}"/>
      </w:docPartPr>
      <w:docPartBody>
        <w:p w:rsidR="003E0116" w:rsidRDefault="00772300" w:rsidP="00772300">
          <w:pPr>
            <w:pStyle w:val="EEAAA75C4456447184A273727A55C56C"/>
          </w:pPr>
          <w:r w:rsidRPr="00D858FE">
            <w:rPr>
              <w:rStyle w:val="PlaceholderText"/>
            </w:rPr>
            <w:t>Choose an item.</w:t>
          </w:r>
        </w:p>
      </w:docPartBody>
    </w:docPart>
    <w:docPart>
      <w:docPartPr>
        <w:name w:val="14AA6C27F3944022982B41893B2D5A7A"/>
        <w:category>
          <w:name w:val="General"/>
          <w:gallery w:val="placeholder"/>
        </w:category>
        <w:types>
          <w:type w:val="bbPlcHdr"/>
        </w:types>
        <w:behaviors>
          <w:behavior w:val="content"/>
        </w:behaviors>
        <w:guid w:val="{F2A0551F-96BD-4040-93C0-A8904CD63059}"/>
      </w:docPartPr>
      <w:docPartBody>
        <w:p w:rsidR="003E0116" w:rsidRDefault="00772300" w:rsidP="00772300">
          <w:pPr>
            <w:pStyle w:val="14AA6C27F3944022982B41893B2D5A7A"/>
          </w:pPr>
          <w:r w:rsidRPr="00D858FE">
            <w:rPr>
              <w:rStyle w:val="PlaceholderText"/>
            </w:rPr>
            <w:t>Choose an item.</w:t>
          </w:r>
        </w:p>
      </w:docPartBody>
    </w:docPart>
    <w:docPart>
      <w:docPartPr>
        <w:name w:val="8F07892B725143DF96A41661FEEF960C"/>
        <w:category>
          <w:name w:val="General"/>
          <w:gallery w:val="placeholder"/>
        </w:category>
        <w:types>
          <w:type w:val="bbPlcHdr"/>
        </w:types>
        <w:behaviors>
          <w:behavior w:val="content"/>
        </w:behaviors>
        <w:guid w:val="{B0C2ACA6-FF98-4659-9807-E8550444C149}"/>
      </w:docPartPr>
      <w:docPartBody>
        <w:p w:rsidR="003E0116" w:rsidRDefault="00772300" w:rsidP="00772300">
          <w:pPr>
            <w:pStyle w:val="8F07892B725143DF96A41661FEEF960C"/>
          </w:pPr>
          <w:r w:rsidRPr="00D858FE">
            <w:rPr>
              <w:rStyle w:val="PlaceholderText"/>
            </w:rPr>
            <w:t>Choose an item.</w:t>
          </w:r>
        </w:p>
      </w:docPartBody>
    </w:docPart>
    <w:docPart>
      <w:docPartPr>
        <w:name w:val="3A5F89EBAC2D4F639939CF1F7CA81CBC"/>
        <w:category>
          <w:name w:val="General"/>
          <w:gallery w:val="placeholder"/>
        </w:category>
        <w:types>
          <w:type w:val="bbPlcHdr"/>
        </w:types>
        <w:behaviors>
          <w:behavior w:val="content"/>
        </w:behaviors>
        <w:guid w:val="{E1AEC420-A839-4D1E-A731-FF0E3169715E}"/>
      </w:docPartPr>
      <w:docPartBody>
        <w:p w:rsidR="003E0116" w:rsidRDefault="00772300" w:rsidP="00772300">
          <w:pPr>
            <w:pStyle w:val="3A5F89EBAC2D4F639939CF1F7CA81CB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185"/>
    <w:rsid w:val="001A1185"/>
    <w:rsid w:val="003E0116"/>
    <w:rsid w:val="00772300"/>
    <w:rsid w:val="00C362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72300"/>
    <w:rPr>
      <w:color w:val="808080"/>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FA4C169373554FEF97652785B39AF6C8">
    <w:name w:val="FA4C169373554FEF97652785B39AF6C8"/>
    <w:rsid w:val="001A1185"/>
  </w:style>
  <w:style w:type="paragraph" w:customStyle="1" w:styleId="EE97E4C64FD64B899114DC06E16C232B">
    <w:name w:val="EE97E4C64FD64B899114DC06E16C232B"/>
    <w:rsid w:val="001A1185"/>
  </w:style>
  <w:style w:type="paragraph" w:customStyle="1" w:styleId="751ED572321D4304A7694435B889A4E8">
    <w:name w:val="751ED572321D4304A7694435B889A4E8"/>
    <w:rsid w:val="001A1185"/>
  </w:style>
  <w:style w:type="paragraph" w:customStyle="1" w:styleId="381CA7A7C0C9478A8C9EABD3DF543154">
    <w:name w:val="381CA7A7C0C9478A8C9EABD3DF543154"/>
    <w:rsid w:val="001A1185"/>
  </w:style>
  <w:style w:type="paragraph" w:customStyle="1" w:styleId="E3CE7EBAB2444657B42FD083251B3AF5">
    <w:name w:val="E3CE7EBAB2444657B42FD083251B3AF5"/>
    <w:rsid w:val="00772300"/>
  </w:style>
  <w:style w:type="paragraph" w:customStyle="1" w:styleId="85276121F72B47CA845C829A83F60A36">
    <w:name w:val="85276121F72B47CA845C829A83F60A36"/>
    <w:rsid w:val="00772300"/>
  </w:style>
  <w:style w:type="paragraph" w:customStyle="1" w:styleId="6B6305F0155A423EB717595E06D7950A">
    <w:name w:val="6B6305F0155A423EB717595E06D7950A"/>
    <w:rsid w:val="00772300"/>
  </w:style>
  <w:style w:type="paragraph" w:customStyle="1" w:styleId="BD3EC146443A43CD90DEC9CEFA3E5E23">
    <w:name w:val="BD3EC146443A43CD90DEC9CEFA3E5E23"/>
    <w:rsid w:val="00772300"/>
  </w:style>
  <w:style w:type="paragraph" w:customStyle="1" w:styleId="EBEAB67190A54F8D9579A68B5899DD1F">
    <w:name w:val="EBEAB67190A54F8D9579A68B5899DD1F"/>
    <w:rsid w:val="00772300"/>
  </w:style>
  <w:style w:type="paragraph" w:customStyle="1" w:styleId="07AACC25C5DB4808A504BD779FF06100">
    <w:name w:val="07AACC25C5DB4808A504BD779FF06100"/>
    <w:rsid w:val="00772300"/>
  </w:style>
  <w:style w:type="paragraph" w:customStyle="1" w:styleId="EEAAA75C4456447184A273727A55C56C">
    <w:name w:val="EEAAA75C4456447184A273727A55C56C"/>
    <w:rsid w:val="00772300"/>
  </w:style>
  <w:style w:type="paragraph" w:customStyle="1" w:styleId="14AA6C27F3944022982B41893B2D5A7A">
    <w:name w:val="14AA6C27F3944022982B41893B2D5A7A"/>
    <w:rsid w:val="00772300"/>
  </w:style>
  <w:style w:type="paragraph" w:customStyle="1" w:styleId="8F07892B725143DF96A41661FEEF960C">
    <w:name w:val="8F07892B725143DF96A41661FEEF960C"/>
    <w:rsid w:val="00772300"/>
  </w:style>
  <w:style w:type="paragraph" w:customStyle="1" w:styleId="3A5F89EBAC2D4F639939CF1F7CA81CBC">
    <w:name w:val="3A5F89EBAC2D4F639939CF1F7CA81CBC"/>
    <w:rsid w:val="007723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700585</RACS_x0020_ID>
    <Approved_x0020_Provider xmlns="a8338b6e-77a6-4851-82b6-98166143ffdd">AHC Care Services Pty Ltd</Approved_x0020_Provider>
    <Management_x0020_Company_x0020_ID xmlns="a8338b6e-77a6-4851-82b6-98166143ffdd" xsi:nil="true"/>
    <Home xmlns="a8338b6e-77a6-4851-82b6-98166143ffdd">Australian Home Care Services - QLD</Home>
    <Signed xmlns="a8338b6e-77a6-4851-82b6-98166143ffdd" xsi:nil="true"/>
    <Uploaded xmlns="a8338b6e-77a6-4851-82b6-98166143ffdd">False</Uploaded>
    <Management_x0020_Company xmlns="a8338b6e-77a6-4851-82b6-98166143ffdd" xsi:nil="true"/>
    <Doc_x0020_Date xmlns="a8338b6e-77a6-4851-82b6-98166143ffdd">2023-03-24T04:49:00+00:00</Doc_x0020_Date>
    <CSI_x0020_ID xmlns="a8338b6e-77a6-4851-82b6-98166143ffdd" xsi:nil="true"/>
    <Case_x0020_ID xmlns="a8338b6e-77a6-4851-82b6-98166143ffdd" xsi:nil="true"/>
    <Approved_x0020_Provider_x0020_ID xmlns="a8338b6e-77a6-4851-82b6-98166143ffdd">4BEEE2A0-26A4-E711-B924-005056922186</Approved_x0020_Provider_x0020_ID>
    <Location xmlns="a8338b6e-77a6-4851-82b6-98166143ffdd" xsi:nil="true"/>
    <Home_x0020_ID xmlns="a8338b6e-77a6-4851-82b6-98166143ffdd">481C7EB3-0385-E411-B1AD-005056922186</Home_x0020_ID>
    <State xmlns="a8338b6e-77a6-4851-82b6-98166143ffdd">QLD</State>
    <Doc_x0020_Sent_Received_x0020_Date xmlns="a8338b6e-77a6-4851-82b6-98166143ffdd">2023-03-24T00:00:00+00:00</Doc_x0020_Sent_Received_x0020_Date>
    <Activity_x0020_ID xmlns="a8338b6e-77a6-4851-82b6-98166143ffdd">F5F2987F-12A1-ED11-B31F-005056922186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29528340-24ED-449E-A4D8-395694D07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3164</Words>
  <Characters>18039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2023-05-02T05:11:00Z</dcterms:created>
  <dcterms:modified xsi:type="dcterms:W3CDTF">2023-05-02T05:13:00Z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