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3040D" w14:textId="77777777" w:rsidR="00D2559D" w:rsidRPr="003217D3" w:rsidRDefault="00523CA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5A30599" wp14:editId="55A3059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0846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5A3040E" w14:textId="77777777" w:rsidR="00D2559D" w:rsidRPr="003217D3" w:rsidRDefault="00523CA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5A3040F" w14:textId="77777777" w:rsidR="00D2559D" w:rsidRPr="00A36AA9" w:rsidRDefault="00523CA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5A30410" w14:textId="77777777" w:rsidR="00D2559D" w:rsidRPr="00A36AA9" w:rsidRDefault="00523CA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A1356" w14:paraId="55A30413" w14:textId="77777777" w:rsidTr="009A1356">
        <w:tc>
          <w:tcPr>
            <w:cnfStyle w:val="001000000000" w:firstRow="0" w:lastRow="0" w:firstColumn="1" w:lastColumn="0" w:oddVBand="0" w:evenVBand="0" w:oddHBand="0" w:evenHBand="0" w:firstRowFirstColumn="0" w:firstRowLastColumn="0" w:lastRowFirstColumn="0" w:lastRowLastColumn="0"/>
            <w:tcW w:w="3227" w:type="dxa"/>
          </w:tcPr>
          <w:p w14:paraId="55A30411" w14:textId="77777777" w:rsidR="00D2559D" w:rsidRPr="00A36AA9" w:rsidRDefault="00523CA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5A30412" w14:textId="77777777" w:rsidR="00D2559D" w:rsidRPr="00A36AA9" w:rsidRDefault="00523C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Bairnsdale Community Health Services</w:t>
            </w:r>
          </w:p>
        </w:tc>
      </w:tr>
      <w:tr w:rsidR="009A1356" w14:paraId="55A30416" w14:textId="77777777" w:rsidTr="009A1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30414" w14:textId="77777777" w:rsidR="00540817" w:rsidRPr="00A36AA9" w:rsidRDefault="00523CA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5A30415" w14:textId="77777777" w:rsidR="00540817" w:rsidRPr="00A36AA9" w:rsidRDefault="00523C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125 McKean Street BAIRNSDALE VIC 3875</w:t>
            </w:r>
          </w:p>
        </w:tc>
      </w:tr>
      <w:tr w:rsidR="009A1356" w14:paraId="55A30419" w14:textId="77777777" w:rsidTr="009A13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30417" w14:textId="77777777" w:rsidR="00D2559D" w:rsidRPr="00A36AA9" w:rsidRDefault="00523CA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5A30418" w14:textId="77777777" w:rsidR="00D2559D" w:rsidRPr="00A36AA9" w:rsidRDefault="00523C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300805</w:t>
            </w:r>
          </w:p>
        </w:tc>
      </w:tr>
      <w:tr w:rsidR="009A1356" w14:paraId="55A3041C" w14:textId="77777777" w:rsidTr="009A1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3041A" w14:textId="77777777" w:rsidR="00D2559D" w:rsidRPr="00A36AA9" w:rsidRDefault="00523CA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5A3041B" w14:textId="77777777" w:rsidR="00D2559D" w:rsidRPr="00A36AA9" w:rsidRDefault="00523C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Bairnsdale Regional Health Service</w:t>
            </w:r>
          </w:p>
        </w:tc>
      </w:tr>
      <w:tr w:rsidR="009A1356" w14:paraId="55A3041F" w14:textId="77777777" w:rsidTr="009A13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3041D" w14:textId="77777777" w:rsidR="00D2559D" w:rsidRPr="00A36AA9" w:rsidRDefault="00523CA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5A3041E" w14:textId="77777777" w:rsidR="00D2559D" w:rsidRPr="00A36AA9" w:rsidRDefault="00523C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A1356" w14:paraId="55A30422" w14:textId="77777777" w:rsidTr="009A1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30420" w14:textId="77777777" w:rsidR="00D2559D" w:rsidRPr="00A36AA9" w:rsidRDefault="00523CA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5A30421" w14:textId="77777777" w:rsidR="00D2559D" w:rsidRPr="00A36AA9" w:rsidRDefault="00523C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February 2023 to 15 February 2023</w:t>
            </w:r>
          </w:p>
        </w:tc>
      </w:tr>
      <w:tr w:rsidR="009A1356" w14:paraId="55A30425" w14:textId="77777777" w:rsidTr="009A13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30423" w14:textId="77777777" w:rsidR="00D2559D" w:rsidRPr="00A36AA9" w:rsidRDefault="00523CA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5A30424" w14:textId="240FF936" w:rsidR="00D2559D" w:rsidRPr="00A36AA9" w:rsidRDefault="003514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5E4D4D">
              <w:rPr>
                <w:rFonts w:ascii="Arial" w:hAnsi="Arial" w:cs="Arial"/>
                <w:color w:val="auto"/>
              </w:rPr>
              <w:t>8</w:t>
            </w:r>
            <w:r>
              <w:rPr>
                <w:rFonts w:ascii="Arial" w:hAnsi="Arial" w:cs="Arial"/>
                <w:color w:val="auto"/>
              </w:rPr>
              <w:t xml:space="preserve"> March 2023</w:t>
            </w:r>
          </w:p>
        </w:tc>
      </w:tr>
    </w:tbl>
    <w:bookmarkEnd w:id="0"/>
    <w:p w14:paraId="55A30426" w14:textId="77777777" w:rsidR="00FA0A5B" w:rsidRPr="00A36AA9" w:rsidRDefault="00523CA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5A30427" w14:textId="77777777" w:rsidR="000078F8" w:rsidRPr="00A36AA9" w:rsidRDefault="00523CA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5A30428" w14:textId="1A70F381" w:rsidR="000078F8" w:rsidRPr="00A36AA9" w:rsidRDefault="00523CAA" w:rsidP="00F87E39">
      <w:pPr>
        <w:pStyle w:val="NormalArial"/>
      </w:pPr>
      <w:r w:rsidRPr="00A36AA9">
        <w:t xml:space="preserve">This performance report for </w:t>
      </w:r>
      <w:r w:rsidRPr="00A36AA9">
        <w:rPr>
          <w:color w:val="auto"/>
        </w:rPr>
        <w:t>Bairnsdale Community Health Services (</w:t>
      </w:r>
      <w:r w:rsidRPr="00A36AA9">
        <w:rPr>
          <w:b/>
          <w:color w:val="auto"/>
        </w:rPr>
        <w:t>the service</w:t>
      </w:r>
      <w:r w:rsidRPr="00A36AA9">
        <w:rPr>
          <w:color w:val="auto"/>
        </w:rPr>
        <w:t>) has been prepared by</w:t>
      </w:r>
      <w:r w:rsidR="003514CA">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5A30429" w14:textId="77777777" w:rsidR="000078F8" w:rsidRPr="00A36AA9" w:rsidRDefault="00523CA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A3042A" w14:textId="77777777" w:rsidR="000078F8" w:rsidRPr="00A36AA9" w:rsidRDefault="00523CAA" w:rsidP="00F87E39">
      <w:pPr>
        <w:pStyle w:val="NormalArial"/>
      </w:pPr>
      <w:r w:rsidRPr="00A36AA9">
        <w:t>The report also specifies any areas in which improvements must be made to ensure the Quality Standards are complied with.</w:t>
      </w:r>
    </w:p>
    <w:p w14:paraId="55A3042B" w14:textId="77777777" w:rsidR="00A36AA9" w:rsidRPr="00A36AA9" w:rsidRDefault="00523CA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5A3042C" w14:textId="77777777" w:rsidR="00A36AA9" w:rsidRPr="00A36AA9" w:rsidRDefault="00523CAA" w:rsidP="00AD5BE0">
      <w:pPr>
        <w:pStyle w:val="NormalArial"/>
      </w:pPr>
      <w:bookmarkStart w:id="1" w:name="HcsServicesFullListWithAddress"/>
      <w:r w:rsidRPr="00A36AA9">
        <w:rPr>
          <w:b/>
          <w:bCs/>
        </w:rPr>
        <w:t>CHSP:</w:t>
      </w:r>
    </w:p>
    <w:p w14:paraId="55A3042D" w14:textId="77777777" w:rsidR="00A36AA9" w:rsidRPr="00A36AA9" w:rsidRDefault="00523CAA" w:rsidP="00AD5BE0">
      <w:pPr>
        <w:pStyle w:val="NormalArial"/>
        <w:numPr>
          <w:ilvl w:val="0"/>
          <w:numId w:val="21"/>
        </w:numPr>
        <w:spacing w:after="0"/>
      </w:pPr>
      <w:r w:rsidRPr="00A36AA9">
        <w:t>Community and Home Support, 25557, 125 McKean Street, BAIRNSDALE VIC 3875</w:t>
      </w:r>
    </w:p>
    <w:bookmarkEnd w:id="1"/>
    <w:p w14:paraId="55A3042E" w14:textId="77777777" w:rsidR="00A36AA9" w:rsidRPr="00A36AA9" w:rsidRDefault="001C5542" w:rsidP="00AD5BE0">
      <w:pPr>
        <w:pStyle w:val="NormalArial"/>
      </w:pPr>
    </w:p>
    <w:p w14:paraId="55A3042F" w14:textId="77777777" w:rsidR="00DF37F2" w:rsidRPr="00A36AA9" w:rsidRDefault="00523CAA" w:rsidP="00DF37F2">
      <w:pPr>
        <w:pStyle w:val="Heading1"/>
        <w:spacing w:before="0" w:after="240" w:line="22" w:lineRule="atLeast"/>
        <w:rPr>
          <w:rFonts w:ascii="Arial" w:hAnsi="Arial" w:cs="Arial"/>
        </w:rPr>
      </w:pPr>
      <w:r w:rsidRPr="00A36AA9">
        <w:rPr>
          <w:rFonts w:ascii="Arial" w:hAnsi="Arial" w:cs="Arial"/>
        </w:rPr>
        <w:t>Material relied on</w:t>
      </w:r>
    </w:p>
    <w:p w14:paraId="55A30430" w14:textId="77777777" w:rsidR="00DF37F2" w:rsidRPr="00A36AA9" w:rsidRDefault="00523CAA" w:rsidP="00F87E39">
      <w:pPr>
        <w:pStyle w:val="NormalArial"/>
      </w:pPr>
      <w:r w:rsidRPr="00A36AA9">
        <w:t>The following information has been considered in preparing the performance report:</w:t>
      </w:r>
    </w:p>
    <w:p w14:paraId="55A30431" w14:textId="2D0225E7" w:rsidR="00DF37F2" w:rsidRPr="003514CA" w:rsidRDefault="00523CAA" w:rsidP="00DF37F2">
      <w:pPr>
        <w:pStyle w:val="ListParagraph"/>
        <w:numPr>
          <w:ilvl w:val="0"/>
          <w:numId w:val="2"/>
        </w:numPr>
        <w:spacing w:line="22" w:lineRule="atLeast"/>
        <w:ind w:left="714" w:hanging="357"/>
        <w:contextualSpacing w:val="0"/>
        <w:rPr>
          <w:rFonts w:ascii="Arial" w:hAnsi="Arial" w:cs="Arial"/>
          <w:color w:val="auto"/>
        </w:rPr>
      </w:pPr>
      <w:r w:rsidRPr="003514CA">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3514CA" w:rsidRPr="003514CA">
        <w:rPr>
          <w:rFonts w:ascii="Arial" w:hAnsi="Arial" w:cs="Arial"/>
          <w:color w:val="auto"/>
        </w:rPr>
        <w:t>.</w:t>
      </w:r>
    </w:p>
    <w:p w14:paraId="55A30436" w14:textId="77777777" w:rsidR="003B1763" w:rsidRPr="00D76BC8" w:rsidRDefault="00523CA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5A30450" w14:textId="77777777" w:rsidR="003217D3" w:rsidRPr="00244176" w:rsidRDefault="00523CA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A1356" w14:paraId="55A30453" w14:textId="77777777" w:rsidTr="009A13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5A30451" w14:textId="77777777" w:rsidR="003217D3" w:rsidRPr="00244176" w:rsidRDefault="00523CAA"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5A30452" w14:textId="4AE152FE" w:rsidR="003217D3" w:rsidRPr="00CC646C" w:rsidRDefault="001C5542"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14CA">
                  <w:rPr>
                    <w:rFonts w:ascii="Arial" w:hAnsi="Arial" w:cs="Arial"/>
                    <w:color w:val="auto"/>
                  </w:rPr>
                  <w:t>Compliant</w:t>
                </w:r>
              </w:sdtContent>
            </w:sdt>
            <w:r w:rsidR="00523CAA" w:rsidRPr="00CC646C">
              <w:rPr>
                <w:rFonts w:ascii="Arial" w:hAnsi="Arial" w:cs="Arial"/>
                <w:color w:val="auto"/>
              </w:rPr>
              <w:t xml:space="preserve"> </w:t>
            </w:r>
          </w:p>
        </w:tc>
      </w:tr>
      <w:tr w:rsidR="009A1356" w14:paraId="55A30456" w14:textId="77777777" w:rsidTr="009A135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A30454" w14:textId="77777777" w:rsidR="003217D3" w:rsidRPr="00244176" w:rsidRDefault="00523CAA"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5A30455" w14:textId="60772EE9" w:rsidR="003217D3" w:rsidRPr="00CC646C" w:rsidRDefault="001C554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14CA">
                  <w:rPr>
                    <w:rFonts w:ascii="Arial" w:hAnsi="Arial" w:cs="Arial"/>
                    <w:b/>
                    <w:color w:val="auto"/>
                  </w:rPr>
                  <w:t>Compliant</w:t>
                </w:r>
              </w:sdtContent>
            </w:sdt>
            <w:r w:rsidR="00523CAA" w:rsidRPr="00CC646C">
              <w:rPr>
                <w:rFonts w:ascii="Arial" w:hAnsi="Arial" w:cs="Arial"/>
                <w:b/>
                <w:color w:val="auto"/>
              </w:rPr>
              <w:t xml:space="preserve"> </w:t>
            </w:r>
          </w:p>
        </w:tc>
      </w:tr>
      <w:tr w:rsidR="009A1356" w14:paraId="55A30459" w14:textId="77777777" w:rsidTr="009A13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A30457" w14:textId="77777777" w:rsidR="003217D3" w:rsidRPr="00244176" w:rsidRDefault="00523CAA"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5A30458" w14:textId="1F0F393D" w:rsidR="003217D3" w:rsidRPr="00CC646C" w:rsidRDefault="001C554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14CA">
                  <w:rPr>
                    <w:rFonts w:ascii="Arial" w:hAnsi="Arial" w:cs="Arial"/>
                    <w:b/>
                    <w:color w:val="auto"/>
                  </w:rPr>
                  <w:t>Compliant</w:t>
                </w:r>
              </w:sdtContent>
            </w:sdt>
            <w:r w:rsidR="00523CAA" w:rsidRPr="00CC646C">
              <w:rPr>
                <w:rFonts w:ascii="Arial" w:hAnsi="Arial" w:cs="Arial"/>
                <w:b/>
                <w:color w:val="auto"/>
              </w:rPr>
              <w:t xml:space="preserve"> </w:t>
            </w:r>
          </w:p>
        </w:tc>
      </w:tr>
      <w:tr w:rsidR="009A1356" w14:paraId="55A3045C" w14:textId="77777777" w:rsidTr="009A135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A3045A" w14:textId="77777777" w:rsidR="003217D3" w:rsidRPr="00244176" w:rsidRDefault="00523CAA"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5A3045B" w14:textId="596E3F36" w:rsidR="003217D3" w:rsidRPr="00CC646C" w:rsidRDefault="001C554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14CA">
                  <w:rPr>
                    <w:rFonts w:ascii="Arial" w:hAnsi="Arial" w:cs="Arial"/>
                    <w:b/>
                    <w:color w:val="auto"/>
                  </w:rPr>
                  <w:t>Compliant</w:t>
                </w:r>
              </w:sdtContent>
            </w:sdt>
            <w:r w:rsidR="00523CAA" w:rsidRPr="00CC646C">
              <w:rPr>
                <w:rFonts w:ascii="Arial" w:hAnsi="Arial" w:cs="Arial"/>
                <w:b/>
                <w:color w:val="auto"/>
              </w:rPr>
              <w:t xml:space="preserve"> </w:t>
            </w:r>
          </w:p>
        </w:tc>
      </w:tr>
      <w:tr w:rsidR="009A1356" w14:paraId="55A3045F" w14:textId="77777777" w:rsidTr="009A13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A3045D" w14:textId="77777777" w:rsidR="003217D3" w:rsidRPr="00244176" w:rsidRDefault="00523CAA"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5A3045E" w14:textId="2A925E2D" w:rsidR="003217D3" w:rsidRPr="00CC646C" w:rsidRDefault="001C554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14CA">
                  <w:rPr>
                    <w:rFonts w:ascii="Arial" w:hAnsi="Arial" w:cs="Arial"/>
                    <w:b/>
                    <w:color w:val="auto"/>
                  </w:rPr>
                  <w:t>Compliant</w:t>
                </w:r>
              </w:sdtContent>
            </w:sdt>
            <w:r w:rsidR="00523CAA" w:rsidRPr="00CC646C">
              <w:rPr>
                <w:rFonts w:ascii="Arial" w:hAnsi="Arial" w:cs="Arial"/>
                <w:b/>
                <w:color w:val="auto"/>
              </w:rPr>
              <w:t xml:space="preserve"> </w:t>
            </w:r>
          </w:p>
        </w:tc>
      </w:tr>
      <w:tr w:rsidR="009A1356" w14:paraId="55A30462" w14:textId="77777777" w:rsidTr="009A135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A30460" w14:textId="77777777" w:rsidR="003217D3" w:rsidRPr="00244176" w:rsidRDefault="00523CAA"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5A30461" w14:textId="780889A0" w:rsidR="003217D3" w:rsidRPr="00CC646C" w:rsidRDefault="001C554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14CA">
                  <w:rPr>
                    <w:rFonts w:ascii="Arial" w:hAnsi="Arial" w:cs="Arial"/>
                    <w:b/>
                    <w:color w:val="auto"/>
                  </w:rPr>
                  <w:t>Compliant</w:t>
                </w:r>
              </w:sdtContent>
            </w:sdt>
            <w:r w:rsidR="00523CAA" w:rsidRPr="00CC646C">
              <w:rPr>
                <w:rFonts w:ascii="Arial" w:hAnsi="Arial" w:cs="Arial"/>
                <w:b/>
                <w:color w:val="auto"/>
              </w:rPr>
              <w:t xml:space="preserve"> </w:t>
            </w:r>
          </w:p>
        </w:tc>
      </w:tr>
      <w:tr w:rsidR="009A1356" w14:paraId="55A30465" w14:textId="77777777" w:rsidTr="009A13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A30463" w14:textId="77777777" w:rsidR="003217D3" w:rsidRPr="00244176" w:rsidRDefault="00523CAA"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5A30464" w14:textId="342431CD" w:rsidR="003217D3" w:rsidRPr="00CC646C" w:rsidRDefault="001C554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14CA">
                  <w:rPr>
                    <w:rFonts w:ascii="Arial" w:hAnsi="Arial" w:cs="Arial"/>
                    <w:b/>
                    <w:color w:val="auto"/>
                  </w:rPr>
                  <w:t>Compliant</w:t>
                </w:r>
              </w:sdtContent>
            </w:sdt>
            <w:r w:rsidR="00523CAA" w:rsidRPr="00CC646C">
              <w:rPr>
                <w:rFonts w:ascii="Arial" w:hAnsi="Arial" w:cs="Arial"/>
                <w:b/>
                <w:color w:val="auto"/>
              </w:rPr>
              <w:t xml:space="preserve"> </w:t>
            </w:r>
          </w:p>
        </w:tc>
      </w:tr>
      <w:tr w:rsidR="009A1356" w14:paraId="55A30468" w14:textId="77777777" w:rsidTr="009A135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A30466" w14:textId="77777777" w:rsidR="003217D3" w:rsidRPr="00244176" w:rsidRDefault="00523CAA"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5A30467" w14:textId="2A3E8594" w:rsidR="003217D3" w:rsidRPr="00CC646C" w:rsidRDefault="001C554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14CA">
                  <w:rPr>
                    <w:rFonts w:ascii="Arial" w:hAnsi="Arial" w:cs="Arial"/>
                    <w:b/>
                    <w:color w:val="auto"/>
                  </w:rPr>
                  <w:t>Compliant</w:t>
                </w:r>
              </w:sdtContent>
            </w:sdt>
            <w:r w:rsidR="00523CAA" w:rsidRPr="00CC646C">
              <w:rPr>
                <w:rFonts w:ascii="Arial" w:hAnsi="Arial" w:cs="Arial"/>
                <w:b/>
                <w:color w:val="auto"/>
              </w:rPr>
              <w:t xml:space="preserve"> </w:t>
            </w:r>
          </w:p>
        </w:tc>
      </w:tr>
    </w:tbl>
    <w:p w14:paraId="55A30469" w14:textId="77777777" w:rsidR="00FC045E" w:rsidRPr="00A36AA9" w:rsidRDefault="00523CAA" w:rsidP="00F87E39">
      <w:pPr>
        <w:pStyle w:val="NormalArial"/>
        <w:spacing w:before="120"/>
      </w:pPr>
      <w:r w:rsidRPr="00A36AA9">
        <w:t>A detailed assessment is provided later in this report for each assessed Standard.</w:t>
      </w:r>
    </w:p>
    <w:p w14:paraId="55A3046A" w14:textId="77777777" w:rsidR="00FC045E" w:rsidRPr="00A36AA9" w:rsidRDefault="00523CAA" w:rsidP="00FC045E">
      <w:pPr>
        <w:pStyle w:val="Heading1"/>
        <w:spacing w:before="0" w:after="240" w:line="22" w:lineRule="atLeast"/>
        <w:rPr>
          <w:rFonts w:ascii="Arial" w:hAnsi="Arial" w:cs="Arial"/>
        </w:rPr>
      </w:pPr>
      <w:r w:rsidRPr="00A36AA9">
        <w:rPr>
          <w:rFonts w:ascii="Arial" w:hAnsi="Arial" w:cs="Arial"/>
        </w:rPr>
        <w:t>Areas for improvement</w:t>
      </w:r>
    </w:p>
    <w:p w14:paraId="55A3046C" w14:textId="77777777" w:rsidR="00FC045E" w:rsidRPr="00A36AA9" w:rsidRDefault="00523CA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5A30471" w14:textId="378E0B39" w:rsidR="00FC045E" w:rsidRPr="00A36AA9" w:rsidRDefault="00523CAA" w:rsidP="00F87E39">
      <w:pPr>
        <w:pStyle w:val="NormalArial"/>
      </w:pPr>
      <w:r w:rsidRPr="00A36AA9">
        <w:br w:type="page"/>
      </w:r>
    </w:p>
    <w:p w14:paraId="55A30472" w14:textId="77777777" w:rsidR="003217D3" w:rsidRDefault="00523CA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3514CA" w14:paraId="55A30476" w14:textId="77777777" w:rsidTr="00C56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55A30473" w14:textId="77777777" w:rsidR="003514CA" w:rsidRPr="003217D3" w:rsidRDefault="003514CA"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55A30475" w14:textId="77777777" w:rsidR="003514CA" w:rsidRPr="003217D3" w:rsidRDefault="003514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514CA" w14:paraId="55A3047B" w14:textId="77777777" w:rsidTr="009A135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477" w14:textId="77777777" w:rsidR="003514CA" w:rsidRPr="00244176" w:rsidRDefault="003514CA"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5A30478" w14:textId="77777777" w:rsidR="003514CA" w:rsidRPr="00244176" w:rsidRDefault="003514C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55A3047A" w14:textId="6FCEED40" w:rsidR="003514CA" w:rsidRPr="00CC646C" w:rsidRDefault="001C554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08355969AA35493CA8FA48767DFCE2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Pr>
                    <w:rFonts w:ascii="Arial" w:hAnsi="Arial" w:cs="Arial"/>
                    <w:color w:val="auto"/>
                  </w:rPr>
                  <w:t>Compliant</w:t>
                </w:r>
              </w:sdtContent>
            </w:sdt>
            <w:r w:rsidR="003514CA" w:rsidRPr="00CC646C">
              <w:rPr>
                <w:rFonts w:ascii="Arial" w:hAnsi="Arial" w:cs="Arial"/>
                <w:color w:val="auto"/>
              </w:rPr>
              <w:t xml:space="preserve"> </w:t>
            </w:r>
          </w:p>
        </w:tc>
      </w:tr>
      <w:tr w:rsidR="00C569B5" w14:paraId="55A30480" w14:textId="77777777" w:rsidTr="009A1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47C"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5A3047D"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55A3047F" w14:textId="0959B46B" w:rsidR="00C569B5" w:rsidRPr="00CC646C"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346668"/>
                <w:placeholder>
                  <w:docPart w:val="3E0D8F697A7E47B0BE2DB6E2AFDCBC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7C568D">
                  <w:rPr>
                    <w:rFonts w:ascii="Arial" w:hAnsi="Arial" w:cs="Arial"/>
                    <w:color w:val="auto"/>
                  </w:rPr>
                  <w:t>Compliant</w:t>
                </w:r>
              </w:sdtContent>
            </w:sdt>
            <w:r w:rsidR="00C569B5" w:rsidRPr="007C568D">
              <w:rPr>
                <w:rFonts w:ascii="Arial" w:hAnsi="Arial" w:cs="Arial"/>
                <w:color w:val="auto"/>
              </w:rPr>
              <w:t xml:space="preserve"> </w:t>
            </w:r>
          </w:p>
        </w:tc>
      </w:tr>
      <w:tr w:rsidR="00C569B5" w14:paraId="55A30489" w14:textId="77777777" w:rsidTr="009A135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481"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5A30482"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5A30483" w14:textId="77777777" w:rsidR="00C569B5" w:rsidRPr="00244176" w:rsidRDefault="00C569B5" w:rsidP="00C569B5">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5A30484" w14:textId="77777777" w:rsidR="00C569B5" w:rsidRPr="00244176" w:rsidRDefault="00C569B5" w:rsidP="00C569B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5A30485" w14:textId="77777777" w:rsidR="00C569B5" w:rsidRPr="00244176" w:rsidRDefault="00C569B5" w:rsidP="00C569B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5A30486" w14:textId="77777777" w:rsidR="00C569B5" w:rsidRPr="00244176" w:rsidRDefault="00C569B5" w:rsidP="00C569B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55A30488" w14:textId="36D4C18B"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3939501"/>
                <w:placeholder>
                  <w:docPart w:val="2585C37F1485496381F8E3D0EC09F2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7C568D">
                  <w:rPr>
                    <w:rFonts w:ascii="Arial" w:hAnsi="Arial" w:cs="Arial"/>
                    <w:color w:val="auto"/>
                  </w:rPr>
                  <w:t>Compliant</w:t>
                </w:r>
              </w:sdtContent>
            </w:sdt>
            <w:r w:rsidR="00C569B5" w:rsidRPr="007C568D">
              <w:rPr>
                <w:rFonts w:ascii="Arial" w:hAnsi="Arial" w:cs="Arial"/>
                <w:color w:val="auto"/>
              </w:rPr>
              <w:t xml:space="preserve"> </w:t>
            </w:r>
          </w:p>
        </w:tc>
      </w:tr>
      <w:tr w:rsidR="00C569B5" w14:paraId="55A3048E" w14:textId="77777777" w:rsidTr="009A1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48A"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5A3048B"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55A3048D" w14:textId="1925BFB0" w:rsidR="00C569B5" w:rsidRPr="00CC646C"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4062447"/>
                <w:placeholder>
                  <w:docPart w:val="5ACAAE698B644E599A2B62DACF7B78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7C568D">
                  <w:rPr>
                    <w:rFonts w:ascii="Arial" w:hAnsi="Arial" w:cs="Arial"/>
                    <w:color w:val="auto"/>
                  </w:rPr>
                  <w:t>Compliant</w:t>
                </w:r>
              </w:sdtContent>
            </w:sdt>
            <w:r w:rsidR="00C569B5" w:rsidRPr="007C568D">
              <w:rPr>
                <w:rFonts w:ascii="Arial" w:hAnsi="Arial" w:cs="Arial"/>
                <w:color w:val="auto"/>
              </w:rPr>
              <w:t xml:space="preserve"> </w:t>
            </w:r>
          </w:p>
        </w:tc>
      </w:tr>
      <w:tr w:rsidR="00C569B5" w14:paraId="55A30493" w14:textId="77777777" w:rsidTr="009A135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48F"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5A30490"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55A30492" w14:textId="6C2C73DF"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8963895"/>
                <w:placeholder>
                  <w:docPart w:val="99FCBFE0081C41CBAC91E0F336C542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7C568D">
                  <w:rPr>
                    <w:rFonts w:ascii="Arial" w:hAnsi="Arial" w:cs="Arial"/>
                    <w:color w:val="auto"/>
                  </w:rPr>
                  <w:t>Compliant</w:t>
                </w:r>
              </w:sdtContent>
            </w:sdt>
            <w:r w:rsidR="00C569B5" w:rsidRPr="007C568D">
              <w:rPr>
                <w:rFonts w:ascii="Arial" w:hAnsi="Arial" w:cs="Arial"/>
                <w:color w:val="auto"/>
              </w:rPr>
              <w:t xml:space="preserve"> </w:t>
            </w:r>
          </w:p>
        </w:tc>
      </w:tr>
      <w:tr w:rsidR="00C569B5" w14:paraId="55A30498" w14:textId="77777777" w:rsidTr="009A1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494"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5A30495"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55A30497" w14:textId="402AF67D" w:rsidR="00C569B5" w:rsidRPr="00CC646C"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8258558"/>
                <w:placeholder>
                  <w:docPart w:val="8B28D9175F694AE18E5C408F5CD21A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7C568D">
                  <w:rPr>
                    <w:rFonts w:ascii="Arial" w:hAnsi="Arial" w:cs="Arial"/>
                    <w:color w:val="auto"/>
                  </w:rPr>
                  <w:t>Compliant</w:t>
                </w:r>
              </w:sdtContent>
            </w:sdt>
            <w:r w:rsidR="00C569B5" w:rsidRPr="007C568D">
              <w:rPr>
                <w:rFonts w:ascii="Arial" w:hAnsi="Arial" w:cs="Arial"/>
                <w:color w:val="auto"/>
              </w:rPr>
              <w:t xml:space="preserve"> </w:t>
            </w:r>
          </w:p>
        </w:tc>
      </w:tr>
    </w:tbl>
    <w:p w14:paraId="55A30499" w14:textId="77777777" w:rsidR="00A63FCF" w:rsidRDefault="00523CAA" w:rsidP="007B3959">
      <w:pPr>
        <w:pStyle w:val="Heading20"/>
      </w:pPr>
      <w:r w:rsidRPr="00A36AA9">
        <w:t>Findings</w:t>
      </w:r>
    </w:p>
    <w:p w14:paraId="55A3049A" w14:textId="0C97F094" w:rsidR="00C569B5" w:rsidRDefault="002955FB" w:rsidP="00F87E39">
      <w:pPr>
        <w:pStyle w:val="NormalArial"/>
      </w:pPr>
      <w:r>
        <w:t xml:space="preserve">I have relied on the Assessment Team’s report in forming my view of compliance as outlined in the table above. A summary of the relevant evidence the Assessment Team reported is outlined below. </w:t>
      </w:r>
    </w:p>
    <w:p w14:paraId="1ACF85BD" w14:textId="1B160819" w:rsidR="002955FB" w:rsidRPr="006B4042" w:rsidRDefault="002955FB" w:rsidP="002955FB">
      <w:pPr>
        <w:pStyle w:val="NormalArial"/>
      </w:pPr>
      <w:r>
        <w:t>Six consumers spoke with the Assessment Team about the Requirements of Standard 1. Consumers and their representatives told the Assessment Team staff are respectful</w:t>
      </w:r>
      <w:r w:rsidR="00F947D2">
        <w:t>.</w:t>
      </w:r>
    </w:p>
    <w:p w14:paraId="6B5A42E7" w14:textId="40130BAB" w:rsidR="00F947D2" w:rsidRPr="00F947D2" w:rsidRDefault="00F947D2" w:rsidP="00F947D2">
      <w:pPr>
        <w:pStyle w:val="NormalArial"/>
      </w:pPr>
      <w:r w:rsidRPr="00F947D2">
        <w:t xml:space="preserve">The service operates within the Bairnsdale Regional Health Service </w:t>
      </w:r>
      <w:r>
        <w:t>which</w:t>
      </w:r>
      <w:r w:rsidRPr="00F947D2">
        <w:t xml:space="preserve"> includes an Aboriginal Health unit. Staff working from the Aboriginal health unit work throughout the organisation including</w:t>
      </w:r>
      <w:r w:rsidR="004A71CC">
        <w:t xml:space="preserve"> for</w:t>
      </w:r>
      <w:r w:rsidRPr="00F947D2">
        <w:t xml:space="preserve"> CHSP services to ensure service provision is culturally safe, respectful and appropriate for Aboriginal and Torres Strait Islander people engaging </w:t>
      </w:r>
      <w:r w:rsidR="00E03043">
        <w:t>with</w:t>
      </w:r>
      <w:r w:rsidRPr="00F947D2">
        <w:t xml:space="preserve"> the service. </w:t>
      </w:r>
    </w:p>
    <w:p w14:paraId="769A5603" w14:textId="30353F7E" w:rsidR="002955FB" w:rsidRDefault="00F947D2" w:rsidP="00F87E39">
      <w:pPr>
        <w:pStyle w:val="NormalArial"/>
      </w:pPr>
      <w:r>
        <w:t xml:space="preserve">A variety of information used to inform consumers and support them to make choices was </w:t>
      </w:r>
      <w:r w:rsidR="004A71CC">
        <w:t>sighted by</w:t>
      </w:r>
      <w:r>
        <w:t xml:space="preserve"> the Assessment Team</w:t>
      </w:r>
      <w:r w:rsidR="004A71CC">
        <w:t>. Consumers said the</w:t>
      </w:r>
      <w:r w:rsidR="002F68D2">
        <w:t>i</w:t>
      </w:r>
      <w:r w:rsidR="004A71CC">
        <w:t xml:space="preserve">r </w:t>
      </w:r>
      <w:r w:rsidR="002F68D2">
        <w:t>decisions</w:t>
      </w:r>
      <w:r w:rsidR="004A71CC">
        <w:t xml:space="preserve"> are </w:t>
      </w:r>
      <w:r w:rsidR="002F68D2">
        <w:t xml:space="preserve">informed and </w:t>
      </w:r>
      <w:r w:rsidR="004A71CC">
        <w:t xml:space="preserve">respected. </w:t>
      </w:r>
    </w:p>
    <w:p w14:paraId="08D1DAC9" w14:textId="52C2C8E0" w:rsidR="00F947D2" w:rsidRDefault="00F947D2" w:rsidP="00F87E39">
      <w:pPr>
        <w:pStyle w:val="NormalArial"/>
      </w:pPr>
      <w:r>
        <w:lastRenderedPageBreak/>
        <w:t xml:space="preserve">A number of services were discussed by consumers when asked about maintaining their independence, including attending </w:t>
      </w:r>
      <w:r w:rsidR="005F5FBB">
        <w:t xml:space="preserve">planned </w:t>
      </w:r>
      <w:r>
        <w:t xml:space="preserve">activity groups, getting support with their balance and mobility and </w:t>
      </w:r>
      <w:r w:rsidR="005F5FBB">
        <w:t>being socially connected with friends through shopping and other outings.</w:t>
      </w:r>
    </w:p>
    <w:p w14:paraId="2928A35B" w14:textId="3D1C5FB6" w:rsidR="00F947D2" w:rsidRDefault="00F947D2" w:rsidP="00F87E39">
      <w:pPr>
        <w:pStyle w:val="NormalArial"/>
      </w:pPr>
      <w:r>
        <w:t>Consumers described the various services they attend and how they understand and navigate risks that may be involved in doing what they want to do to get the best out of life. Staff are alert to supporting consumer choices while mitigating risk.</w:t>
      </w:r>
    </w:p>
    <w:p w14:paraId="0490ADC0" w14:textId="3BB99171" w:rsidR="00F947D2" w:rsidRDefault="00F947D2" w:rsidP="00F87E39">
      <w:pPr>
        <w:pStyle w:val="NormalArial"/>
      </w:pPr>
      <w:r>
        <w:t>The Assessment Team’s report outlines examples of good practice when dealing with private information and delivering personal care services to ensure respectful interactions occur and information remains confidential at all times.</w:t>
      </w:r>
    </w:p>
    <w:p w14:paraId="590D75F7" w14:textId="77777777" w:rsidR="00F947D2" w:rsidRDefault="00F947D2" w:rsidP="00F87E39">
      <w:pPr>
        <w:pStyle w:val="NormalArial"/>
      </w:pPr>
    </w:p>
    <w:p w14:paraId="79282C2F" w14:textId="77777777" w:rsidR="00C569B5" w:rsidRDefault="00C569B5">
      <w:pPr>
        <w:spacing w:after="160" w:line="259" w:lineRule="auto"/>
        <w:rPr>
          <w:rFonts w:ascii="Arial" w:hAnsi="Arial" w:cs="Arial"/>
        </w:rPr>
      </w:pPr>
      <w:r>
        <w:br w:type="page"/>
      </w:r>
    </w:p>
    <w:p w14:paraId="55A3049B" w14:textId="77777777" w:rsidR="003217D3" w:rsidRDefault="00523CA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1985"/>
      </w:tblGrid>
      <w:tr w:rsidR="003514CA" w14:paraId="55A3049F" w14:textId="77777777" w:rsidTr="0035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tcBorders>
          </w:tcPr>
          <w:p w14:paraId="55A3049C" w14:textId="77777777" w:rsidR="003514CA" w:rsidRPr="003217D3" w:rsidRDefault="003514C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5A3049E" w14:textId="77777777" w:rsidR="003514CA" w:rsidRPr="003217D3" w:rsidRDefault="003514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569B5" w14:paraId="55A304A4" w14:textId="77777777" w:rsidTr="003514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4A0"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564" w:type="dxa"/>
            <w:shd w:val="clear" w:color="auto" w:fill="auto"/>
            <w:vAlign w:val="top"/>
          </w:tcPr>
          <w:p w14:paraId="55A304A1"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5A304A3" w14:textId="769F732E"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83874828"/>
                <w:placeholder>
                  <w:docPart w:val="2CDC5297790F48688F19F18DA3CCBC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D1678C">
                  <w:rPr>
                    <w:rFonts w:ascii="Arial" w:hAnsi="Arial" w:cs="Arial"/>
                    <w:color w:val="auto"/>
                  </w:rPr>
                  <w:t>Compliant</w:t>
                </w:r>
              </w:sdtContent>
            </w:sdt>
            <w:r w:rsidR="00C569B5" w:rsidRPr="00D1678C">
              <w:rPr>
                <w:rFonts w:ascii="Arial" w:hAnsi="Arial" w:cs="Arial"/>
                <w:color w:val="auto"/>
              </w:rPr>
              <w:t xml:space="preserve"> </w:t>
            </w:r>
          </w:p>
        </w:tc>
      </w:tr>
      <w:tr w:rsidR="00C569B5" w14:paraId="55A304A9" w14:textId="77777777" w:rsidTr="0035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4A5"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564" w:type="dxa"/>
            <w:shd w:val="clear" w:color="auto" w:fill="auto"/>
            <w:vAlign w:val="top"/>
          </w:tcPr>
          <w:p w14:paraId="55A304A6"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55A304A8" w14:textId="5D1A6944" w:rsidR="00C569B5" w:rsidRPr="00CC646C"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7295107"/>
                <w:placeholder>
                  <w:docPart w:val="6D3D4A5F3A8D440D8EA1CA425BC119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D1678C">
                  <w:rPr>
                    <w:rFonts w:ascii="Arial" w:hAnsi="Arial" w:cs="Arial"/>
                    <w:color w:val="auto"/>
                  </w:rPr>
                  <w:t>Compliant</w:t>
                </w:r>
              </w:sdtContent>
            </w:sdt>
            <w:r w:rsidR="00C569B5" w:rsidRPr="00D1678C">
              <w:rPr>
                <w:rFonts w:ascii="Arial" w:hAnsi="Arial" w:cs="Arial"/>
                <w:color w:val="auto"/>
              </w:rPr>
              <w:t xml:space="preserve"> </w:t>
            </w:r>
          </w:p>
        </w:tc>
      </w:tr>
      <w:tr w:rsidR="00C569B5" w14:paraId="55A304B0" w14:textId="77777777" w:rsidTr="003514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4AA"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564" w:type="dxa"/>
            <w:shd w:val="clear" w:color="auto" w:fill="auto"/>
            <w:vAlign w:val="top"/>
          </w:tcPr>
          <w:p w14:paraId="55A304AB"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5A304AC" w14:textId="77777777" w:rsidR="00C569B5" w:rsidRPr="00244176" w:rsidRDefault="00C569B5" w:rsidP="00C569B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5A304AD" w14:textId="77777777" w:rsidR="00C569B5" w:rsidRPr="00244176" w:rsidRDefault="00C569B5" w:rsidP="00C569B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55A304AF" w14:textId="02F11D79"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0356082"/>
                <w:placeholder>
                  <w:docPart w:val="4A64405190EF4CC8A0216BB1A4C138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D1678C">
                  <w:rPr>
                    <w:rFonts w:ascii="Arial" w:hAnsi="Arial" w:cs="Arial"/>
                    <w:color w:val="auto"/>
                  </w:rPr>
                  <w:t>Compliant</w:t>
                </w:r>
              </w:sdtContent>
            </w:sdt>
            <w:r w:rsidR="00C569B5" w:rsidRPr="00D1678C">
              <w:rPr>
                <w:rFonts w:ascii="Arial" w:hAnsi="Arial" w:cs="Arial"/>
                <w:color w:val="auto"/>
              </w:rPr>
              <w:t xml:space="preserve"> </w:t>
            </w:r>
          </w:p>
        </w:tc>
      </w:tr>
      <w:tr w:rsidR="00C569B5" w14:paraId="55A304B5" w14:textId="77777777" w:rsidTr="0035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4B1"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564" w:type="dxa"/>
            <w:shd w:val="clear" w:color="auto" w:fill="auto"/>
            <w:vAlign w:val="top"/>
          </w:tcPr>
          <w:p w14:paraId="55A304B2"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55A304B4" w14:textId="306523F5" w:rsidR="00C569B5" w:rsidRPr="00CC646C"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15982538"/>
                <w:placeholder>
                  <w:docPart w:val="29DAEFE31BD644FD9B92BAE4766B25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D1678C">
                  <w:rPr>
                    <w:rFonts w:ascii="Arial" w:hAnsi="Arial" w:cs="Arial"/>
                    <w:color w:val="auto"/>
                  </w:rPr>
                  <w:t>Compliant</w:t>
                </w:r>
              </w:sdtContent>
            </w:sdt>
            <w:r w:rsidR="00C569B5" w:rsidRPr="00D1678C">
              <w:rPr>
                <w:rFonts w:ascii="Arial" w:hAnsi="Arial" w:cs="Arial"/>
                <w:color w:val="auto"/>
              </w:rPr>
              <w:t xml:space="preserve"> </w:t>
            </w:r>
          </w:p>
        </w:tc>
      </w:tr>
      <w:tr w:rsidR="00C569B5" w14:paraId="55A304BA" w14:textId="77777777" w:rsidTr="003514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4B6"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564" w:type="dxa"/>
            <w:shd w:val="clear" w:color="auto" w:fill="auto"/>
            <w:vAlign w:val="top"/>
          </w:tcPr>
          <w:p w14:paraId="55A304B7"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5A304B9" w14:textId="0E55CFD6"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4873046"/>
                <w:placeholder>
                  <w:docPart w:val="649599E869954413BD0C67FB1067DD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D1678C">
                  <w:rPr>
                    <w:rFonts w:ascii="Arial" w:hAnsi="Arial" w:cs="Arial"/>
                    <w:color w:val="auto"/>
                  </w:rPr>
                  <w:t>Compliant</w:t>
                </w:r>
              </w:sdtContent>
            </w:sdt>
            <w:r w:rsidR="00C569B5" w:rsidRPr="00D1678C">
              <w:rPr>
                <w:rFonts w:ascii="Arial" w:hAnsi="Arial" w:cs="Arial"/>
                <w:color w:val="auto"/>
              </w:rPr>
              <w:t xml:space="preserve"> </w:t>
            </w:r>
          </w:p>
        </w:tc>
      </w:tr>
    </w:tbl>
    <w:bookmarkEnd w:id="2"/>
    <w:p w14:paraId="55A304BB" w14:textId="77777777" w:rsidR="0087700C" w:rsidRDefault="00523CAA" w:rsidP="00A63FCF">
      <w:pPr>
        <w:pStyle w:val="Heading20"/>
        <w:tabs>
          <w:tab w:val="left" w:pos="1890"/>
        </w:tabs>
      </w:pPr>
      <w:r w:rsidRPr="00A36AA9">
        <w:t>Findings</w:t>
      </w:r>
    </w:p>
    <w:p w14:paraId="0F389585" w14:textId="5892EB37" w:rsidR="002955FB" w:rsidRDefault="002955FB" w:rsidP="002955FB">
      <w:pPr>
        <w:pStyle w:val="NormalArial"/>
      </w:pPr>
      <w:r>
        <w:t xml:space="preserve">I have relied on the Assessment Team’s report in forming my view of compliance as outlined in the table above. A summary of the relevant evidence the Assessment Team reported is outlined below. </w:t>
      </w:r>
    </w:p>
    <w:p w14:paraId="55FF26F5" w14:textId="77777777" w:rsidR="00312B9B" w:rsidRDefault="007F5BCF" w:rsidP="00312B9B">
      <w:pPr>
        <w:pStyle w:val="NormalArial"/>
      </w:pPr>
      <w:r>
        <w:t xml:space="preserve">Consumers said they felt involved in their care planning and </w:t>
      </w:r>
      <w:r w:rsidR="00FF02BF">
        <w:t xml:space="preserve">that </w:t>
      </w:r>
      <w:r>
        <w:t xml:space="preserve">services and supports are meeting their </w:t>
      </w:r>
      <w:r w:rsidR="00AC0E9B">
        <w:t xml:space="preserve">health </w:t>
      </w:r>
      <w:r>
        <w:t>needs and supporting their wellbeing.</w:t>
      </w:r>
      <w:r w:rsidR="00312B9B">
        <w:t xml:space="preserve"> Staff displayed the relevant knowledge and described a consultative approach to developing consumer centred care plans.  </w:t>
      </w:r>
    </w:p>
    <w:p w14:paraId="0445802C" w14:textId="06ACF9D1" w:rsidR="00312B9B" w:rsidRDefault="00312B9B" w:rsidP="00312B9B">
      <w:pPr>
        <w:pStyle w:val="NormalArial"/>
      </w:pPr>
      <w:r>
        <w:t>Care plan</w:t>
      </w:r>
      <w:r w:rsidR="002F68D2">
        <w:t>s</w:t>
      </w:r>
      <w:r>
        <w:t xml:space="preserve"> review</w:t>
      </w:r>
      <w:r w:rsidR="002F68D2">
        <w:t>ed by the Assessment Team evidenced</w:t>
      </w:r>
      <w:r>
        <w:t xml:space="preserve"> validated risk assessment tools in use and when requested by the consumer, representatives and others were involved in </w:t>
      </w:r>
      <w:r>
        <w:lastRenderedPageBreak/>
        <w:t xml:space="preserve">developing the care plan. The Assessment Team spoke to a number of consumers who confirmed a copy of </w:t>
      </w:r>
      <w:r w:rsidR="007B48B0">
        <w:t>any</w:t>
      </w:r>
      <w:r>
        <w:t xml:space="preserve"> finalised care plan </w:t>
      </w:r>
      <w:r w:rsidR="007B48B0">
        <w:t>is</w:t>
      </w:r>
      <w:r>
        <w:t xml:space="preserve"> offered to them for their records. </w:t>
      </w:r>
    </w:p>
    <w:p w14:paraId="671C972F" w14:textId="23C61EB9" w:rsidR="007F5BCF" w:rsidRDefault="007F5BCF" w:rsidP="002955FB">
      <w:pPr>
        <w:pStyle w:val="NormalArial"/>
      </w:pPr>
      <w:r>
        <w:t>The Assessment Team reviewed the assessment process</w:t>
      </w:r>
      <w:r w:rsidR="00FF02BF">
        <w:t>,</w:t>
      </w:r>
      <w:r>
        <w:t xml:space="preserve"> </w:t>
      </w:r>
      <w:r w:rsidR="00E03043">
        <w:t xml:space="preserve">starting with </w:t>
      </w:r>
      <w:r>
        <w:t>a consumer joining the service through to updating care plans when life events require an update to the service type, or frequency</w:t>
      </w:r>
      <w:r w:rsidR="00312B9B">
        <w:t xml:space="preserve"> and</w:t>
      </w:r>
      <w:r w:rsidR="002F68D2">
        <w:t xml:space="preserve"> when </w:t>
      </w:r>
      <w:r w:rsidR="007B48B0">
        <w:t>a newly assessed need</w:t>
      </w:r>
      <w:r w:rsidR="002F68D2">
        <w:t xml:space="preserve"> required different and/or additional services to be instigated.</w:t>
      </w:r>
    </w:p>
    <w:p w14:paraId="664FFB02" w14:textId="51A813AF" w:rsidR="00312B9B" w:rsidRDefault="00312B9B" w:rsidP="00312B9B">
      <w:pPr>
        <w:pStyle w:val="NormalArial"/>
      </w:pPr>
      <w:r>
        <w:t xml:space="preserve">The Assessment Team noted changes to care strategies being actioned following a consumer’s weight loss being identified and </w:t>
      </w:r>
      <w:r w:rsidR="002F68D2">
        <w:t>following a</w:t>
      </w:r>
      <w:r>
        <w:t xml:space="preserve"> consumer experiencing an acute </w:t>
      </w:r>
      <w:r w:rsidR="002F68D2">
        <w:t>clinical</w:t>
      </w:r>
      <w:r>
        <w:t xml:space="preserve"> event</w:t>
      </w:r>
      <w:r w:rsidR="002F68D2">
        <w:t xml:space="preserve"> requiring hospitalisation.</w:t>
      </w:r>
    </w:p>
    <w:p w14:paraId="18097D0B" w14:textId="021BA611" w:rsidR="007B48B0" w:rsidRDefault="007B48B0" w:rsidP="007B48B0">
      <w:pPr>
        <w:pStyle w:val="NormalArial"/>
      </w:pPr>
      <w:r>
        <w:t xml:space="preserve">Care plans reviewed reflected the consumer’s current needs and preferences and services as described by the consumer. Evidence of advance care planning was noted in some consumer files and consumers confirmed these discussions had taken place. </w:t>
      </w:r>
    </w:p>
    <w:p w14:paraId="5E6D2777" w14:textId="77777777" w:rsidR="00FF02BF" w:rsidRDefault="00FF02BF" w:rsidP="002955FB">
      <w:pPr>
        <w:pStyle w:val="NormalArial"/>
      </w:pPr>
    </w:p>
    <w:p w14:paraId="1FD79C61" w14:textId="292E2B4F" w:rsidR="00C569B5" w:rsidRDefault="00C569B5">
      <w:pPr>
        <w:spacing w:after="160" w:line="259" w:lineRule="auto"/>
        <w:rPr>
          <w:rFonts w:ascii="Arial" w:hAnsi="Arial" w:cs="Arial"/>
        </w:rPr>
      </w:pPr>
      <w:r>
        <w:br w:type="page"/>
      </w:r>
    </w:p>
    <w:p w14:paraId="55A304BD" w14:textId="77777777" w:rsidR="003217D3" w:rsidRDefault="00523CA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3514CA" w14:paraId="55A304C1" w14:textId="77777777" w:rsidTr="0035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A304BE" w14:textId="77777777" w:rsidR="003514CA" w:rsidRPr="003217D3" w:rsidRDefault="003514CA"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A304C0" w14:textId="77777777" w:rsidR="003514CA" w:rsidRPr="003217D3" w:rsidRDefault="003514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569B5" w14:paraId="55A304C9" w14:textId="77777777" w:rsidTr="003514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C2"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C3"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5A304C4" w14:textId="77777777" w:rsidR="00C569B5" w:rsidRPr="00244176" w:rsidRDefault="00C569B5" w:rsidP="00C569B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5A304C5" w14:textId="77777777" w:rsidR="00C569B5" w:rsidRPr="00244176" w:rsidRDefault="00C569B5" w:rsidP="00C569B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5A304C6" w14:textId="77777777" w:rsidR="00C569B5" w:rsidRPr="00244176" w:rsidRDefault="00C569B5" w:rsidP="00C569B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C8" w14:textId="545500A1"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2042805"/>
                <w:placeholder>
                  <w:docPart w:val="CC0A572A166849A1AE1438C2C0E06A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66355B">
                  <w:rPr>
                    <w:rFonts w:ascii="Arial" w:hAnsi="Arial" w:cs="Arial"/>
                    <w:color w:val="auto"/>
                  </w:rPr>
                  <w:t>Compliant</w:t>
                </w:r>
              </w:sdtContent>
            </w:sdt>
            <w:r w:rsidR="00C569B5" w:rsidRPr="0066355B">
              <w:rPr>
                <w:rFonts w:ascii="Arial" w:hAnsi="Arial" w:cs="Arial"/>
                <w:color w:val="auto"/>
              </w:rPr>
              <w:t xml:space="preserve"> </w:t>
            </w:r>
          </w:p>
        </w:tc>
      </w:tr>
      <w:tr w:rsidR="00C569B5" w14:paraId="55A304CE" w14:textId="77777777" w:rsidTr="0035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CA"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CB"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CD" w14:textId="255A975C" w:rsidR="00C569B5" w:rsidRPr="00CC646C"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9329505"/>
                <w:placeholder>
                  <w:docPart w:val="EBEFC91DCA5740119F5289B26DFE47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66355B">
                  <w:rPr>
                    <w:rFonts w:ascii="Arial" w:hAnsi="Arial" w:cs="Arial"/>
                    <w:color w:val="auto"/>
                  </w:rPr>
                  <w:t>Compliant</w:t>
                </w:r>
              </w:sdtContent>
            </w:sdt>
            <w:r w:rsidR="00C569B5" w:rsidRPr="0066355B">
              <w:rPr>
                <w:rFonts w:ascii="Arial" w:hAnsi="Arial" w:cs="Arial"/>
                <w:color w:val="auto"/>
              </w:rPr>
              <w:t xml:space="preserve"> </w:t>
            </w:r>
          </w:p>
        </w:tc>
      </w:tr>
      <w:tr w:rsidR="00C569B5" w14:paraId="55A304D3" w14:textId="77777777" w:rsidTr="003514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CF" w14:textId="77777777" w:rsidR="00C569B5" w:rsidRPr="00244176" w:rsidRDefault="00C569B5" w:rsidP="00C569B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D0" w14:textId="77777777" w:rsidR="00C569B5" w:rsidRPr="00244176" w:rsidRDefault="00C569B5" w:rsidP="00C569B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D2" w14:textId="763E1406"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33344537"/>
                <w:placeholder>
                  <w:docPart w:val="52A9AD2E00814135935352722042F2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66355B">
                  <w:rPr>
                    <w:rFonts w:ascii="Arial" w:hAnsi="Arial" w:cs="Arial"/>
                    <w:color w:val="auto"/>
                  </w:rPr>
                  <w:t>Compliant</w:t>
                </w:r>
              </w:sdtContent>
            </w:sdt>
            <w:r w:rsidR="00C569B5" w:rsidRPr="0066355B">
              <w:rPr>
                <w:rFonts w:ascii="Arial" w:hAnsi="Arial" w:cs="Arial"/>
                <w:color w:val="auto"/>
              </w:rPr>
              <w:t xml:space="preserve"> </w:t>
            </w:r>
          </w:p>
        </w:tc>
      </w:tr>
      <w:tr w:rsidR="00C569B5" w14:paraId="55A304D8" w14:textId="77777777" w:rsidTr="0035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D4"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D5"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D7" w14:textId="07F4EBEA" w:rsidR="00C569B5" w:rsidRPr="00CC646C"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7528775"/>
                <w:placeholder>
                  <w:docPart w:val="40AEB460AD974F95A71578C3C293ED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2D47F4">
                  <w:rPr>
                    <w:rFonts w:ascii="Arial" w:hAnsi="Arial" w:cs="Arial"/>
                    <w:color w:val="auto"/>
                  </w:rPr>
                  <w:t>Compliant</w:t>
                </w:r>
              </w:sdtContent>
            </w:sdt>
            <w:r w:rsidR="00C569B5" w:rsidRPr="002D47F4">
              <w:rPr>
                <w:rFonts w:ascii="Arial" w:hAnsi="Arial" w:cs="Arial"/>
                <w:color w:val="auto"/>
              </w:rPr>
              <w:t xml:space="preserve"> </w:t>
            </w:r>
          </w:p>
        </w:tc>
      </w:tr>
      <w:tr w:rsidR="00C569B5" w14:paraId="55A304DD" w14:textId="77777777" w:rsidTr="003514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D9"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DA"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DC" w14:textId="5262C276"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3927026"/>
                <w:placeholder>
                  <w:docPart w:val="49A57BBCFBF94404B48DE6E503A3CF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2D47F4">
                  <w:rPr>
                    <w:rFonts w:ascii="Arial" w:hAnsi="Arial" w:cs="Arial"/>
                    <w:color w:val="auto"/>
                  </w:rPr>
                  <w:t>Compliant</w:t>
                </w:r>
              </w:sdtContent>
            </w:sdt>
            <w:r w:rsidR="00C569B5" w:rsidRPr="002D47F4">
              <w:rPr>
                <w:rFonts w:ascii="Arial" w:hAnsi="Arial" w:cs="Arial"/>
                <w:color w:val="auto"/>
              </w:rPr>
              <w:t xml:space="preserve"> </w:t>
            </w:r>
          </w:p>
        </w:tc>
      </w:tr>
      <w:tr w:rsidR="00C569B5" w14:paraId="55A304E2" w14:textId="77777777" w:rsidTr="0035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DE"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DF"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E1" w14:textId="785B24DC" w:rsidR="00C569B5" w:rsidRPr="00CC646C"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8399128"/>
                <w:placeholder>
                  <w:docPart w:val="B7FB3B9AEE714D9A86B43CB7F86E2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2D47F4">
                  <w:rPr>
                    <w:rFonts w:ascii="Arial" w:hAnsi="Arial" w:cs="Arial"/>
                    <w:color w:val="auto"/>
                  </w:rPr>
                  <w:t>Compliant</w:t>
                </w:r>
              </w:sdtContent>
            </w:sdt>
            <w:r w:rsidR="00C569B5" w:rsidRPr="002D47F4">
              <w:rPr>
                <w:rFonts w:ascii="Arial" w:hAnsi="Arial" w:cs="Arial"/>
                <w:color w:val="auto"/>
              </w:rPr>
              <w:t xml:space="preserve"> </w:t>
            </w:r>
          </w:p>
        </w:tc>
      </w:tr>
      <w:tr w:rsidR="00C569B5" w14:paraId="55A304E9" w14:textId="77777777" w:rsidTr="003514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E3"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E4"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5A304E5" w14:textId="77777777" w:rsidR="00C569B5" w:rsidRPr="00244176" w:rsidRDefault="00C569B5" w:rsidP="00C569B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5A304E6" w14:textId="77777777" w:rsidR="00C569B5" w:rsidRPr="00244176" w:rsidRDefault="00C569B5" w:rsidP="00C569B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304E8" w14:textId="17F9826C"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5747748"/>
                <w:placeholder>
                  <w:docPart w:val="88C3C9BCB2444E818736350939758A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2D47F4">
                  <w:rPr>
                    <w:rFonts w:ascii="Arial" w:hAnsi="Arial" w:cs="Arial"/>
                    <w:color w:val="auto"/>
                  </w:rPr>
                  <w:t>Compliant</w:t>
                </w:r>
              </w:sdtContent>
            </w:sdt>
            <w:r w:rsidR="00C569B5" w:rsidRPr="002D47F4">
              <w:rPr>
                <w:rFonts w:ascii="Arial" w:hAnsi="Arial" w:cs="Arial"/>
                <w:color w:val="auto"/>
              </w:rPr>
              <w:t xml:space="preserve"> </w:t>
            </w:r>
          </w:p>
        </w:tc>
      </w:tr>
    </w:tbl>
    <w:bookmarkEnd w:id="3"/>
    <w:p w14:paraId="55A304EA" w14:textId="77777777" w:rsidR="002253FC" w:rsidRDefault="00523CAA" w:rsidP="007B3959">
      <w:pPr>
        <w:pStyle w:val="Heading20"/>
      </w:pPr>
      <w:r w:rsidRPr="00A36AA9">
        <w:t>Findings</w:t>
      </w:r>
    </w:p>
    <w:p w14:paraId="08CCC040" w14:textId="2ADB00A0" w:rsidR="002955FB" w:rsidRDefault="002955FB" w:rsidP="002955FB">
      <w:pPr>
        <w:pStyle w:val="NormalArial"/>
      </w:pPr>
      <w:r>
        <w:t xml:space="preserve">I have relied on the Assessment Team’s report in forming my view of compliance as outlined in the table above. A summary of the relevant evidence the Assessment Team reported is outlined below. </w:t>
      </w:r>
    </w:p>
    <w:p w14:paraId="2EB3CE1F" w14:textId="1A177AA3" w:rsidR="00CE7858" w:rsidRDefault="00CE7858" w:rsidP="002955FB">
      <w:pPr>
        <w:pStyle w:val="NormalArial"/>
      </w:pPr>
      <w:r>
        <w:lastRenderedPageBreak/>
        <w:t xml:space="preserve">The Assessment Team reviewed the clinical care being delivered to consumers and spoke to consumers about their satisfaction with their care. Consumers described </w:t>
      </w:r>
      <w:r w:rsidR="00CB3E80">
        <w:t xml:space="preserve">clinical </w:t>
      </w:r>
      <w:r>
        <w:t xml:space="preserve">services being of a good standard and </w:t>
      </w:r>
      <w:r w:rsidR="00CB3E80">
        <w:t xml:space="preserve">staff being </w:t>
      </w:r>
      <w:r>
        <w:t xml:space="preserve">supportive. </w:t>
      </w:r>
    </w:p>
    <w:p w14:paraId="308CC8CC" w14:textId="1A7F76E4" w:rsidR="00CE7858" w:rsidRDefault="00CE7858" w:rsidP="002955FB">
      <w:pPr>
        <w:pStyle w:val="NormalArial"/>
      </w:pPr>
      <w:r>
        <w:t>The scope of clinical services reviewed by the Assessment Team</w:t>
      </w:r>
      <w:r w:rsidR="00982D24">
        <w:t xml:space="preserve"> and found </w:t>
      </w:r>
      <w:r w:rsidR="00D67858">
        <w:t xml:space="preserve">to be </w:t>
      </w:r>
      <w:r w:rsidR="00982D24">
        <w:t xml:space="preserve">safe and effective </w:t>
      </w:r>
      <w:r>
        <w:t>included wound care, diabetes care, physiotherapy services, podiatry and palliative care.</w:t>
      </w:r>
    </w:p>
    <w:p w14:paraId="41126208" w14:textId="36316D91" w:rsidR="00CE7858" w:rsidRDefault="00CE7858" w:rsidP="002955FB">
      <w:pPr>
        <w:pStyle w:val="NormalArial"/>
      </w:pPr>
      <w:r>
        <w:t xml:space="preserve">Nursing staff and allied health clinicians demonstrated a good knowledge of </w:t>
      </w:r>
      <w:r w:rsidR="0037057B">
        <w:t xml:space="preserve">the </w:t>
      </w:r>
      <w:r>
        <w:t>needs of consumers receiving the</w:t>
      </w:r>
      <w:r w:rsidR="00CB3E80">
        <w:t>se</w:t>
      </w:r>
      <w:r>
        <w:t xml:space="preserve"> services</w:t>
      </w:r>
      <w:r w:rsidR="00CB3E80">
        <w:t xml:space="preserve"> and provided examples of tailored care solutions.</w:t>
      </w:r>
    </w:p>
    <w:p w14:paraId="539C52E2" w14:textId="18A440F8" w:rsidR="00807BCD" w:rsidRDefault="00CE7858" w:rsidP="002955FB">
      <w:pPr>
        <w:pStyle w:val="NormalArial"/>
      </w:pPr>
      <w:r>
        <w:t>Social support staff, nurses and allied health clinicians are guided by the organisation’s recognition and response to clinical deterioration policy.</w:t>
      </w:r>
      <w:r w:rsidR="00CB3E80">
        <w:t xml:space="preserve"> </w:t>
      </w:r>
      <w:r>
        <w:t xml:space="preserve">A consumer spoke about </w:t>
      </w:r>
      <w:r w:rsidR="00CB3E80">
        <w:t>a</w:t>
      </w:r>
      <w:r>
        <w:t xml:space="preserve"> deterioration </w:t>
      </w:r>
      <w:r w:rsidR="00CB3E80">
        <w:t xml:space="preserve">in their health being quickly </w:t>
      </w:r>
      <w:r>
        <w:t xml:space="preserve">recognised and </w:t>
      </w:r>
      <w:r w:rsidR="00770474">
        <w:t>was satisfied with the actions</w:t>
      </w:r>
      <w:r>
        <w:t xml:space="preserve"> that </w:t>
      </w:r>
      <w:r w:rsidR="00807BCD">
        <w:t>were taken by staff</w:t>
      </w:r>
      <w:r w:rsidR="00770474">
        <w:t>.</w:t>
      </w:r>
      <w:r>
        <w:t xml:space="preserve"> File reviews evidenced an integrated care approach to supporting consumers</w:t>
      </w:r>
      <w:r w:rsidR="00CB3E80">
        <w:t xml:space="preserve"> link in with their general practitioner and specialised services following </w:t>
      </w:r>
      <w:r w:rsidR="0037057B">
        <w:t>a deterioration or change in the consumer’s health and wellbeing</w:t>
      </w:r>
      <w:r w:rsidR="00CB3E80">
        <w:t xml:space="preserve">. </w:t>
      </w:r>
    </w:p>
    <w:p w14:paraId="6396E2B3" w14:textId="26E423DA" w:rsidR="00807BCD" w:rsidRDefault="00807BCD" w:rsidP="002955FB">
      <w:pPr>
        <w:pStyle w:val="NormalArial"/>
      </w:pPr>
      <w:r w:rsidRPr="00807BCD">
        <w:t xml:space="preserve">The assessment team </w:t>
      </w:r>
      <w:r w:rsidR="00D67858">
        <w:t xml:space="preserve">noted </w:t>
      </w:r>
      <w:r w:rsidRPr="00807BCD">
        <w:t xml:space="preserve">a range of strategies used throughout the service to </w:t>
      </w:r>
      <w:r w:rsidR="00D67858">
        <w:t xml:space="preserve">identify and/or monitor a </w:t>
      </w:r>
      <w:r w:rsidRPr="00807BCD">
        <w:t xml:space="preserve">consumer </w:t>
      </w:r>
      <w:r w:rsidR="00D67858">
        <w:t xml:space="preserve">who may be at risk </w:t>
      </w:r>
      <w:r w:rsidRPr="00807BCD">
        <w:t xml:space="preserve">including a vulnerable consumer </w:t>
      </w:r>
      <w:r w:rsidR="0037057B">
        <w:t>register</w:t>
      </w:r>
      <w:r w:rsidR="00D67858">
        <w:t xml:space="preserve"> and a </w:t>
      </w:r>
      <w:r w:rsidRPr="00807BCD">
        <w:t xml:space="preserve">daily handover </w:t>
      </w:r>
      <w:r w:rsidR="00D67858">
        <w:t>occurring between relevant staff.</w:t>
      </w:r>
    </w:p>
    <w:p w14:paraId="39D86DB1" w14:textId="64E0C43A" w:rsidR="00CE7858" w:rsidRDefault="00807BCD" w:rsidP="002955FB">
      <w:pPr>
        <w:pStyle w:val="NormalArial"/>
      </w:pPr>
      <w:r>
        <w:t xml:space="preserve">A palliative care service is available and progress notes evidenced comfort measures </w:t>
      </w:r>
      <w:r w:rsidR="00982D24">
        <w:t>for consumer</w:t>
      </w:r>
      <w:r w:rsidR="0037057B">
        <w:t>s at end of life</w:t>
      </w:r>
      <w:r w:rsidR="00982D24">
        <w:t xml:space="preserve"> </w:t>
      </w:r>
      <w:r>
        <w:t xml:space="preserve">and bereavement support for </w:t>
      </w:r>
      <w:r w:rsidR="0037057B">
        <w:t>family members being provided</w:t>
      </w:r>
      <w:r>
        <w:t xml:space="preserve">.  </w:t>
      </w:r>
    </w:p>
    <w:p w14:paraId="2733E909" w14:textId="6423AC6F" w:rsidR="00982D24" w:rsidRDefault="00982D24" w:rsidP="002955FB">
      <w:pPr>
        <w:pStyle w:val="NormalArial"/>
      </w:pPr>
      <w:r>
        <w:t>The organisation has</w:t>
      </w:r>
      <w:r w:rsidR="0037057B">
        <w:t xml:space="preserve"> </w:t>
      </w:r>
      <w:r>
        <w:t xml:space="preserve">infection minimisation processes in place and consumers spoke about nurses wearing masks, washing hands and wearing gloves appropriately. Consumers </w:t>
      </w:r>
      <w:r w:rsidR="00013AFA">
        <w:t xml:space="preserve">also </w:t>
      </w:r>
      <w:r>
        <w:t xml:space="preserve">said </w:t>
      </w:r>
      <w:r w:rsidR="00D67858">
        <w:t xml:space="preserve">staff remind them </w:t>
      </w:r>
      <w:r w:rsidR="00013AFA">
        <w:t xml:space="preserve">about </w:t>
      </w:r>
      <w:r w:rsidR="00D67858">
        <w:t xml:space="preserve">practicing </w:t>
      </w:r>
      <w:r w:rsidR="00013AFA">
        <w:t>good hand hygiene</w:t>
      </w:r>
      <w:r w:rsidR="00D67858">
        <w:t>.</w:t>
      </w:r>
      <w:r w:rsidR="00013AFA">
        <w:t xml:space="preserve"> C</w:t>
      </w:r>
      <w:r>
        <w:t xml:space="preserve">linical governance meeting minutes </w:t>
      </w:r>
      <w:r w:rsidR="00013AFA">
        <w:t xml:space="preserve">evidenced a focus on </w:t>
      </w:r>
      <w:r>
        <w:t>infection control and antimicrobial stewardship</w:t>
      </w:r>
      <w:r w:rsidR="00013AFA">
        <w:t>.</w:t>
      </w:r>
    </w:p>
    <w:p w14:paraId="1E84B487" w14:textId="77777777" w:rsidR="00C569B5" w:rsidRPr="008B3B73" w:rsidRDefault="00C569B5">
      <w:pPr>
        <w:spacing w:after="160" w:line="259" w:lineRule="auto"/>
        <w:rPr>
          <w:rFonts w:ascii="Arial" w:hAnsi="Arial" w:cs="Arial"/>
          <w:vertAlign w:val="subscript"/>
        </w:rPr>
      </w:pPr>
      <w:r>
        <w:br w:type="page"/>
      </w:r>
    </w:p>
    <w:p w14:paraId="55A304EC" w14:textId="77777777" w:rsidR="00FC045E" w:rsidRPr="00A36AA9" w:rsidRDefault="00523CA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2007"/>
      </w:tblGrid>
      <w:tr w:rsidR="003514CA" w14:paraId="55A304F0" w14:textId="77777777" w:rsidTr="0035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tcBorders>
          </w:tcPr>
          <w:p w14:paraId="55A304ED" w14:textId="77777777" w:rsidR="003514CA" w:rsidRPr="00991076" w:rsidRDefault="003514CA"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07" w:type="dxa"/>
            <w:tcBorders>
              <w:bottom w:val="single" w:sz="4" w:space="0" w:color="BFBFBF" w:themeColor="background1" w:themeShade="BF"/>
            </w:tcBorders>
          </w:tcPr>
          <w:p w14:paraId="55A304EF" w14:textId="77777777" w:rsidR="003514CA" w:rsidRPr="00991076" w:rsidRDefault="003514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C569B5" w14:paraId="55A304F5" w14:textId="77777777" w:rsidTr="003514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4F1"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564" w:type="dxa"/>
            <w:shd w:val="clear" w:color="auto" w:fill="auto"/>
            <w:vAlign w:val="top"/>
          </w:tcPr>
          <w:p w14:paraId="55A304F2"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07" w:type="dxa"/>
            <w:shd w:val="clear" w:color="auto" w:fill="auto"/>
            <w:vAlign w:val="top"/>
          </w:tcPr>
          <w:p w14:paraId="55A304F4" w14:textId="6DF515BF"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4643469"/>
                <w:placeholder>
                  <w:docPart w:val="E59BD4706AB9482B9B0DECD6AA7E3A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A25BA6">
                  <w:rPr>
                    <w:rFonts w:ascii="Arial" w:hAnsi="Arial" w:cs="Arial"/>
                    <w:color w:val="auto"/>
                  </w:rPr>
                  <w:t>Compliant</w:t>
                </w:r>
              </w:sdtContent>
            </w:sdt>
            <w:r w:rsidR="00C569B5" w:rsidRPr="00A25BA6">
              <w:rPr>
                <w:rFonts w:ascii="Arial" w:hAnsi="Arial" w:cs="Arial"/>
                <w:color w:val="auto"/>
              </w:rPr>
              <w:t xml:space="preserve"> </w:t>
            </w:r>
          </w:p>
        </w:tc>
      </w:tr>
      <w:tr w:rsidR="00C569B5" w14:paraId="55A304FA" w14:textId="77777777" w:rsidTr="0035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4F6"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564" w:type="dxa"/>
            <w:shd w:val="clear" w:color="auto" w:fill="auto"/>
            <w:vAlign w:val="top"/>
          </w:tcPr>
          <w:p w14:paraId="55A304F7"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07" w:type="dxa"/>
            <w:shd w:val="clear" w:color="auto" w:fill="auto"/>
            <w:vAlign w:val="top"/>
          </w:tcPr>
          <w:p w14:paraId="55A304F9" w14:textId="6D2301C5" w:rsidR="00C569B5" w:rsidRPr="00CC646C"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253241"/>
                <w:placeholder>
                  <w:docPart w:val="A3661F8DF8034DADA8476CAA7C8373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A25BA6">
                  <w:rPr>
                    <w:rFonts w:ascii="Arial" w:hAnsi="Arial" w:cs="Arial"/>
                    <w:color w:val="auto"/>
                  </w:rPr>
                  <w:t>Compliant</w:t>
                </w:r>
              </w:sdtContent>
            </w:sdt>
            <w:r w:rsidR="00C569B5" w:rsidRPr="00A25BA6">
              <w:rPr>
                <w:rFonts w:ascii="Arial" w:hAnsi="Arial" w:cs="Arial"/>
                <w:color w:val="auto"/>
              </w:rPr>
              <w:t xml:space="preserve"> </w:t>
            </w:r>
          </w:p>
        </w:tc>
      </w:tr>
      <w:tr w:rsidR="00C569B5" w14:paraId="55A30502" w14:textId="77777777" w:rsidTr="003514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4FB"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564" w:type="dxa"/>
            <w:shd w:val="clear" w:color="auto" w:fill="auto"/>
            <w:vAlign w:val="top"/>
          </w:tcPr>
          <w:p w14:paraId="55A304FC"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5A304FD" w14:textId="77777777" w:rsidR="00C569B5" w:rsidRPr="00244176" w:rsidRDefault="00C569B5" w:rsidP="00C569B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5A304FE" w14:textId="77777777" w:rsidR="00C569B5" w:rsidRPr="00244176" w:rsidRDefault="00C569B5" w:rsidP="00C569B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5A304FF" w14:textId="77777777" w:rsidR="00C569B5" w:rsidRPr="00244176" w:rsidRDefault="00C569B5" w:rsidP="00C569B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07" w:type="dxa"/>
            <w:shd w:val="clear" w:color="auto" w:fill="auto"/>
            <w:vAlign w:val="top"/>
          </w:tcPr>
          <w:p w14:paraId="55A30501" w14:textId="31ED738C"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82667620"/>
                <w:placeholder>
                  <w:docPart w:val="A198C210849D411BB155842A3D5CCA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A25BA6">
                  <w:rPr>
                    <w:rFonts w:ascii="Arial" w:hAnsi="Arial" w:cs="Arial"/>
                    <w:color w:val="auto"/>
                  </w:rPr>
                  <w:t>Compliant</w:t>
                </w:r>
              </w:sdtContent>
            </w:sdt>
            <w:r w:rsidR="00C569B5" w:rsidRPr="00A25BA6">
              <w:rPr>
                <w:rFonts w:ascii="Arial" w:hAnsi="Arial" w:cs="Arial"/>
                <w:color w:val="auto"/>
              </w:rPr>
              <w:t xml:space="preserve"> </w:t>
            </w:r>
          </w:p>
        </w:tc>
      </w:tr>
      <w:tr w:rsidR="00C569B5" w14:paraId="55A30507" w14:textId="77777777" w:rsidTr="0035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03"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564" w:type="dxa"/>
            <w:shd w:val="clear" w:color="auto" w:fill="auto"/>
            <w:vAlign w:val="top"/>
          </w:tcPr>
          <w:p w14:paraId="55A30504"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07" w:type="dxa"/>
            <w:shd w:val="clear" w:color="auto" w:fill="auto"/>
            <w:vAlign w:val="top"/>
          </w:tcPr>
          <w:p w14:paraId="55A30506" w14:textId="7396857F" w:rsidR="00C569B5" w:rsidRPr="00CC646C"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10748986"/>
                <w:placeholder>
                  <w:docPart w:val="2A0E958DBF9E4E5DBA07D4407B20BA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1A00F1">
                  <w:rPr>
                    <w:rFonts w:ascii="Arial" w:hAnsi="Arial" w:cs="Arial"/>
                    <w:color w:val="auto"/>
                  </w:rPr>
                  <w:t>Compliant</w:t>
                </w:r>
              </w:sdtContent>
            </w:sdt>
            <w:r w:rsidR="00C569B5" w:rsidRPr="001A00F1">
              <w:rPr>
                <w:rFonts w:ascii="Arial" w:hAnsi="Arial" w:cs="Arial"/>
                <w:color w:val="auto"/>
              </w:rPr>
              <w:t xml:space="preserve"> </w:t>
            </w:r>
          </w:p>
        </w:tc>
      </w:tr>
      <w:tr w:rsidR="00C569B5" w14:paraId="55A3050C" w14:textId="77777777" w:rsidTr="003514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08"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564" w:type="dxa"/>
            <w:shd w:val="clear" w:color="auto" w:fill="auto"/>
            <w:vAlign w:val="top"/>
          </w:tcPr>
          <w:p w14:paraId="55A30509"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07" w:type="dxa"/>
            <w:shd w:val="clear" w:color="auto" w:fill="auto"/>
            <w:vAlign w:val="top"/>
          </w:tcPr>
          <w:p w14:paraId="55A3050B" w14:textId="0563E0A9"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88791553"/>
                <w:placeholder>
                  <w:docPart w:val="952B1A2559DE477EBAB217061F9710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1A00F1">
                  <w:rPr>
                    <w:rFonts w:ascii="Arial" w:hAnsi="Arial" w:cs="Arial"/>
                    <w:color w:val="auto"/>
                  </w:rPr>
                  <w:t>Compliant</w:t>
                </w:r>
              </w:sdtContent>
            </w:sdt>
            <w:r w:rsidR="00C569B5" w:rsidRPr="001A00F1">
              <w:rPr>
                <w:rFonts w:ascii="Arial" w:hAnsi="Arial" w:cs="Arial"/>
                <w:color w:val="auto"/>
              </w:rPr>
              <w:t xml:space="preserve"> </w:t>
            </w:r>
          </w:p>
        </w:tc>
      </w:tr>
      <w:tr w:rsidR="00C569B5" w14:paraId="55A30511" w14:textId="77777777" w:rsidTr="0035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0D"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564" w:type="dxa"/>
            <w:shd w:val="clear" w:color="auto" w:fill="auto"/>
            <w:vAlign w:val="top"/>
          </w:tcPr>
          <w:p w14:paraId="55A3050E"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07" w:type="dxa"/>
            <w:shd w:val="clear" w:color="auto" w:fill="auto"/>
            <w:vAlign w:val="top"/>
          </w:tcPr>
          <w:p w14:paraId="55A30510" w14:textId="1913B06A" w:rsidR="00C569B5" w:rsidRPr="00CC646C"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0645185"/>
                <w:placeholder>
                  <w:docPart w:val="AE3614896B774AB19ED3B1859AE43C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1A00F1">
                  <w:rPr>
                    <w:rFonts w:ascii="Arial" w:hAnsi="Arial" w:cs="Arial"/>
                    <w:color w:val="auto"/>
                  </w:rPr>
                  <w:t>Compliant</w:t>
                </w:r>
              </w:sdtContent>
            </w:sdt>
            <w:r w:rsidR="00C569B5" w:rsidRPr="001A00F1">
              <w:rPr>
                <w:rFonts w:ascii="Arial" w:hAnsi="Arial" w:cs="Arial"/>
                <w:color w:val="auto"/>
              </w:rPr>
              <w:t xml:space="preserve"> </w:t>
            </w:r>
          </w:p>
        </w:tc>
      </w:tr>
      <w:tr w:rsidR="00C569B5" w14:paraId="55A30516" w14:textId="77777777" w:rsidTr="003514CA">
        <w:tc>
          <w:tcPr>
            <w:cnfStyle w:val="001000000000" w:firstRow="0" w:lastRow="0" w:firstColumn="1" w:lastColumn="0" w:oddVBand="0" w:evenVBand="0" w:oddHBand="0" w:evenHBand="0" w:firstRowFirstColumn="0" w:firstRowLastColumn="0" w:lastRowFirstColumn="0" w:lastRowLastColumn="0"/>
            <w:tcW w:w="0" w:type="auto"/>
            <w:vAlign w:val="top"/>
          </w:tcPr>
          <w:p w14:paraId="55A30512"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564" w:type="dxa"/>
            <w:vAlign w:val="top"/>
          </w:tcPr>
          <w:p w14:paraId="55A30513"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07" w:type="dxa"/>
            <w:vAlign w:val="top"/>
          </w:tcPr>
          <w:p w14:paraId="55A30515" w14:textId="51313DE7"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1650834"/>
                <w:placeholder>
                  <w:docPart w:val="9086889F71D74B69B2FF16671A69B4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0A0D">
                  <w:rPr>
                    <w:rFonts w:ascii="Arial" w:hAnsi="Arial" w:cs="Arial"/>
                    <w:color w:val="auto"/>
                  </w:rPr>
                  <w:t>Compliant</w:t>
                </w:r>
              </w:sdtContent>
            </w:sdt>
            <w:r w:rsidR="00C569B5" w:rsidRPr="001A00F1">
              <w:rPr>
                <w:rFonts w:ascii="Arial" w:hAnsi="Arial" w:cs="Arial"/>
                <w:color w:val="auto"/>
              </w:rPr>
              <w:t xml:space="preserve"> </w:t>
            </w:r>
          </w:p>
        </w:tc>
      </w:tr>
    </w:tbl>
    <w:p w14:paraId="55A30517" w14:textId="77777777" w:rsidR="0087700C" w:rsidRDefault="00523CAA" w:rsidP="007B3959">
      <w:pPr>
        <w:pStyle w:val="Heading20"/>
      </w:pPr>
      <w:r w:rsidRPr="00A36AA9">
        <w:t>Findings</w:t>
      </w:r>
    </w:p>
    <w:p w14:paraId="31F7FBD1" w14:textId="4E381F42" w:rsidR="002955FB" w:rsidRDefault="002955FB" w:rsidP="002955FB">
      <w:pPr>
        <w:pStyle w:val="NormalArial"/>
      </w:pPr>
      <w:r>
        <w:t xml:space="preserve">I have relied on the Assessment Team’s report in forming my view of compliance as outlined in the table above. A summary of the relevant evidence the Assessment Team reported is outlined below. </w:t>
      </w:r>
      <w:bookmarkStart w:id="5" w:name="_GoBack"/>
      <w:bookmarkEnd w:id="5"/>
    </w:p>
    <w:p w14:paraId="462B3D67" w14:textId="4A05A26D" w:rsidR="001E0FF8" w:rsidRDefault="000F2392" w:rsidP="002955FB">
      <w:pPr>
        <w:pStyle w:val="NormalArial"/>
      </w:pPr>
      <w:r w:rsidRPr="1390BBDE">
        <w:t>Consumers and representatives said in various ways the social support groups improve their independence and quality of life</w:t>
      </w:r>
      <w:r>
        <w:t xml:space="preserve"> and keep them connected to their community. </w:t>
      </w:r>
      <w:r w:rsidRPr="1390BBDE">
        <w:t>Staff described how they develop programs that reflect consumers</w:t>
      </w:r>
      <w:r w:rsidR="00213178">
        <w:t>’</w:t>
      </w:r>
      <w:r w:rsidRPr="1390BBDE">
        <w:t xml:space="preserve"> interests, needs and goal</w:t>
      </w:r>
      <w:r>
        <w:t xml:space="preserve">s. </w:t>
      </w:r>
      <w:r w:rsidR="0037057B">
        <w:t xml:space="preserve">The Assessment Team reviewed a sample of care plans and found them goal orientated and reflective of the consumer’s feedback of their current needs. </w:t>
      </w:r>
    </w:p>
    <w:p w14:paraId="161501E9" w14:textId="2DE2319C" w:rsidR="00213178" w:rsidRDefault="00213178" w:rsidP="00213178">
      <w:pPr>
        <w:pStyle w:val="NormalArial"/>
        <w:rPr>
          <w:color w:val="auto"/>
        </w:rPr>
      </w:pPr>
      <w:r>
        <w:rPr>
          <w:color w:val="auto"/>
        </w:rPr>
        <w:lastRenderedPageBreak/>
        <w:t>Staff demonstrated relevant referrals occur, including referrals to My Aged Care when further services or supports are needed.</w:t>
      </w:r>
      <w:r w:rsidR="001F0692">
        <w:rPr>
          <w:color w:val="auto"/>
        </w:rPr>
        <w:t xml:space="preserve"> Consumers </w:t>
      </w:r>
      <w:r w:rsidR="00551526">
        <w:rPr>
          <w:color w:val="auto"/>
        </w:rPr>
        <w:t>are</w:t>
      </w:r>
      <w:r w:rsidR="001F0692">
        <w:rPr>
          <w:color w:val="auto"/>
        </w:rPr>
        <w:t xml:space="preserve"> confident staff would support them to connect to other services when needed.</w:t>
      </w:r>
    </w:p>
    <w:p w14:paraId="01DF0FD5" w14:textId="371203AD" w:rsidR="000F2392" w:rsidRDefault="000F2392" w:rsidP="002955FB">
      <w:pPr>
        <w:pStyle w:val="NormalArial"/>
        <w:rPr>
          <w:color w:val="auto"/>
        </w:rPr>
      </w:pPr>
      <w:r w:rsidRPr="0A91E706">
        <w:rPr>
          <w:color w:val="auto"/>
        </w:rPr>
        <w:t xml:space="preserve">Volunteers discussed how they report </w:t>
      </w:r>
      <w:r w:rsidR="00213178">
        <w:rPr>
          <w:color w:val="auto"/>
        </w:rPr>
        <w:t xml:space="preserve">anything out of the ordinary </w:t>
      </w:r>
      <w:r w:rsidRPr="0A91E706">
        <w:rPr>
          <w:color w:val="auto"/>
        </w:rPr>
        <w:t xml:space="preserve">to the </w:t>
      </w:r>
      <w:r w:rsidR="00213178">
        <w:rPr>
          <w:color w:val="auto"/>
        </w:rPr>
        <w:t>v</w:t>
      </w:r>
      <w:r w:rsidRPr="0A91E706">
        <w:rPr>
          <w:color w:val="auto"/>
        </w:rPr>
        <w:t xml:space="preserve">olunteer coordinator </w:t>
      </w:r>
      <w:r w:rsidR="00213178">
        <w:rPr>
          <w:color w:val="auto"/>
        </w:rPr>
        <w:t xml:space="preserve">and provide emotional support when needed. </w:t>
      </w:r>
    </w:p>
    <w:p w14:paraId="7F7B206D" w14:textId="22F5363B" w:rsidR="001F0692" w:rsidRPr="001F0692" w:rsidRDefault="001F0692" w:rsidP="001F0692">
      <w:pPr>
        <w:pStyle w:val="NormalArial"/>
        <w:rPr>
          <w:color w:val="auto"/>
        </w:rPr>
      </w:pPr>
      <w:r>
        <w:rPr>
          <w:color w:val="auto"/>
        </w:rPr>
        <w:t>C</w:t>
      </w:r>
      <w:r w:rsidRPr="001F0692">
        <w:rPr>
          <w:color w:val="auto"/>
        </w:rPr>
        <w:t xml:space="preserve">onsumers </w:t>
      </w:r>
      <w:r>
        <w:rPr>
          <w:color w:val="auto"/>
        </w:rPr>
        <w:t xml:space="preserve">described the supports </w:t>
      </w:r>
      <w:r w:rsidRPr="001F0692">
        <w:rPr>
          <w:color w:val="auto"/>
        </w:rPr>
        <w:t>provided through allied health, home based nursing</w:t>
      </w:r>
      <w:r>
        <w:rPr>
          <w:color w:val="auto"/>
        </w:rPr>
        <w:t xml:space="preserve"> and</w:t>
      </w:r>
      <w:r w:rsidRPr="001F0692">
        <w:rPr>
          <w:color w:val="auto"/>
        </w:rPr>
        <w:t xml:space="preserve"> social support groups </w:t>
      </w:r>
      <w:r>
        <w:rPr>
          <w:color w:val="auto"/>
        </w:rPr>
        <w:t>as</w:t>
      </w:r>
      <w:r w:rsidRPr="001F0692">
        <w:rPr>
          <w:color w:val="auto"/>
        </w:rPr>
        <w:t xml:space="preserve"> well coordinated</w:t>
      </w:r>
      <w:r>
        <w:rPr>
          <w:color w:val="auto"/>
        </w:rPr>
        <w:t xml:space="preserve"> and said they have suffi</w:t>
      </w:r>
      <w:r w:rsidR="00A704FB">
        <w:rPr>
          <w:color w:val="auto"/>
        </w:rPr>
        <w:t>ci</w:t>
      </w:r>
      <w:r>
        <w:rPr>
          <w:color w:val="auto"/>
        </w:rPr>
        <w:t>ent information to inform their choice o</w:t>
      </w:r>
      <w:r w:rsidR="00531B9B">
        <w:rPr>
          <w:color w:val="auto"/>
        </w:rPr>
        <w:t>n</w:t>
      </w:r>
      <w:r>
        <w:rPr>
          <w:color w:val="auto"/>
        </w:rPr>
        <w:t xml:space="preserve"> what supports will suit the</w:t>
      </w:r>
      <w:r w:rsidR="00531B9B">
        <w:rPr>
          <w:color w:val="auto"/>
        </w:rPr>
        <w:t>ir</w:t>
      </w:r>
      <w:r>
        <w:rPr>
          <w:color w:val="auto"/>
        </w:rPr>
        <w:t xml:space="preserve"> needs and which social </w:t>
      </w:r>
      <w:r w:rsidR="00531B9B">
        <w:rPr>
          <w:color w:val="auto"/>
        </w:rPr>
        <w:t>activities</w:t>
      </w:r>
      <w:r>
        <w:rPr>
          <w:color w:val="auto"/>
        </w:rPr>
        <w:t xml:space="preserve"> to </w:t>
      </w:r>
      <w:r w:rsidR="00551526">
        <w:rPr>
          <w:color w:val="auto"/>
        </w:rPr>
        <w:t>take up</w:t>
      </w:r>
      <w:r>
        <w:rPr>
          <w:color w:val="auto"/>
        </w:rPr>
        <w:t xml:space="preserve">. </w:t>
      </w:r>
    </w:p>
    <w:p w14:paraId="3197EEFC" w14:textId="3E08B9FE" w:rsidR="001F0692" w:rsidRPr="001F0692" w:rsidRDefault="001F0692" w:rsidP="001F0692">
      <w:pPr>
        <w:pStyle w:val="NormalArial"/>
        <w:rPr>
          <w:color w:val="auto"/>
        </w:rPr>
      </w:pPr>
      <w:r>
        <w:rPr>
          <w:color w:val="auto"/>
        </w:rPr>
        <w:t>M</w:t>
      </w:r>
      <w:r w:rsidRPr="001F0692">
        <w:rPr>
          <w:color w:val="auto"/>
        </w:rPr>
        <w:t xml:space="preserve">anagement acknowledged </w:t>
      </w:r>
      <w:r>
        <w:rPr>
          <w:color w:val="auto"/>
        </w:rPr>
        <w:t>an</w:t>
      </w:r>
      <w:r w:rsidRPr="001F0692">
        <w:rPr>
          <w:color w:val="auto"/>
        </w:rPr>
        <w:t xml:space="preserve"> opportunity to ensure volunteers are provided with relevant information gathered during </w:t>
      </w:r>
      <w:r w:rsidR="00551526">
        <w:rPr>
          <w:color w:val="auto"/>
        </w:rPr>
        <w:t xml:space="preserve">the </w:t>
      </w:r>
      <w:r w:rsidRPr="001F0692">
        <w:rPr>
          <w:color w:val="auto"/>
        </w:rPr>
        <w:t xml:space="preserve">assessment and care planning </w:t>
      </w:r>
      <w:r w:rsidR="00551526">
        <w:rPr>
          <w:color w:val="auto"/>
        </w:rPr>
        <w:t xml:space="preserve">phase </w:t>
      </w:r>
      <w:r w:rsidRPr="001F0692">
        <w:rPr>
          <w:color w:val="auto"/>
        </w:rPr>
        <w:t xml:space="preserve">to better inform </w:t>
      </w:r>
      <w:r w:rsidR="00531B9B">
        <w:rPr>
          <w:color w:val="auto"/>
        </w:rPr>
        <w:t xml:space="preserve">them of the </w:t>
      </w:r>
      <w:r w:rsidRPr="001F0692">
        <w:rPr>
          <w:color w:val="auto"/>
        </w:rPr>
        <w:t xml:space="preserve">support </w:t>
      </w:r>
      <w:r w:rsidR="00531B9B">
        <w:rPr>
          <w:color w:val="auto"/>
        </w:rPr>
        <w:t xml:space="preserve">a </w:t>
      </w:r>
      <w:r w:rsidRPr="001F0692">
        <w:rPr>
          <w:color w:val="auto"/>
        </w:rPr>
        <w:t xml:space="preserve">consumer </w:t>
      </w:r>
      <w:r w:rsidR="00531B9B">
        <w:rPr>
          <w:color w:val="auto"/>
        </w:rPr>
        <w:t>may</w:t>
      </w:r>
      <w:r>
        <w:rPr>
          <w:color w:val="auto"/>
        </w:rPr>
        <w:t xml:space="preserve"> need when using </w:t>
      </w:r>
      <w:r w:rsidRPr="001F0692">
        <w:rPr>
          <w:color w:val="auto"/>
        </w:rPr>
        <w:t>transport and shopping</w:t>
      </w:r>
      <w:r w:rsidR="00A704FB">
        <w:rPr>
          <w:color w:val="auto"/>
        </w:rPr>
        <w:t xml:space="preserve"> services.</w:t>
      </w:r>
    </w:p>
    <w:p w14:paraId="783E20A6" w14:textId="1940BBFC" w:rsidR="00213178" w:rsidRDefault="00213178" w:rsidP="002955FB">
      <w:pPr>
        <w:pStyle w:val="NormalArial"/>
        <w:rPr>
          <w:color w:val="auto"/>
        </w:rPr>
      </w:pPr>
      <w:r>
        <w:rPr>
          <w:color w:val="auto"/>
        </w:rPr>
        <w:t>Consumers enjoy the meals</w:t>
      </w:r>
      <w:r w:rsidR="001F0692">
        <w:rPr>
          <w:color w:val="auto"/>
        </w:rPr>
        <w:t xml:space="preserve">, which are prepared on site. Management described processes to capture </w:t>
      </w:r>
      <w:r>
        <w:rPr>
          <w:color w:val="auto"/>
        </w:rPr>
        <w:t>dietary preferences</w:t>
      </w:r>
      <w:r w:rsidR="001F0692">
        <w:rPr>
          <w:color w:val="auto"/>
        </w:rPr>
        <w:t xml:space="preserve"> and food allergies and how these inform the menu. </w:t>
      </w:r>
    </w:p>
    <w:p w14:paraId="06C06228" w14:textId="77777777" w:rsidR="00213178" w:rsidRDefault="00213178" w:rsidP="002955FB">
      <w:pPr>
        <w:pStyle w:val="NormalArial"/>
        <w:rPr>
          <w:color w:val="auto"/>
        </w:rPr>
      </w:pPr>
    </w:p>
    <w:p w14:paraId="713ACE29" w14:textId="77777777" w:rsidR="000F2392" w:rsidRDefault="000F2392" w:rsidP="002955FB">
      <w:pPr>
        <w:pStyle w:val="NormalArial"/>
        <w:rPr>
          <w:color w:val="auto"/>
        </w:rPr>
      </w:pPr>
    </w:p>
    <w:p w14:paraId="790A7B62" w14:textId="77777777" w:rsidR="00C569B5" w:rsidRDefault="00C569B5">
      <w:pPr>
        <w:spacing w:after="160" w:line="259" w:lineRule="auto"/>
        <w:rPr>
          <w:rFonts w:ascii="Arial" w:hAnsi="Arial" w:cs="Arial"/>
        </w:rPr>
      </w:pPr>
      <w:r>
        <w:br w:type="page"/>
      </w:r>
    </w:p>
    <w:p w14:paraId="55A30519" w14:textId="77777777" w:rsidR="00FC045E" w:rsidRDefault="00523CA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2016"/>
      </w:tblGrid>
      <w:tr w:rsidR="003514CA" w14:paraId="55A3051D" w14:textId="77777777" w:rsidTr="0035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tcBorders>
          </w:tcPr>
          <w:p w14:paraId="55A3051A" w14:textId="77777777" w:rsidR="003514CA" w:rsidRPr="003217D3" w:rsidRDefault="003514C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16" w:type="dxa"/>
            <w:tcBorders>
              <w:bottom w:val="single" w:sz="4" w:space="0" w:color="BFBFBF" w:themeColor="background1" w:themeShade="BF"/>
            </w:tcBorders>
          </w:tcPr>
          <w:p w14:paraId="55A3051C" w14:textId="77777777" w:rsidR="003514CA" w:rsidRPr="003217D3" w:rsidRDefault="003514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569B5" w14:paraId="55A30522" w14:textId="77777777" w:rsidTr="003514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1E"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564" w:type="dxa"/>
            <w:shd w:val="clear" w:color="auto" w:fill="auto"/>
            <w:vAlign w:val="top"/>
          </w:tcPr>
          <w:p w14:paraId="55A3051F"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16" w:type="dxa"/>
            <w:shd w:val="clear" w:color="auto" w:fill="auto"/>
            <w:vAlign w:val="top"/>
          </w:tcPr>
          <w:p w14:paraId="55A30521" w14:textId="788114CC"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4970800"/>
                <w:placeholder>
                  <w:docPart w:val="FB00DF274D414476BC5EEA1FD9FFB1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EB06CA">
                  <w:rPr>
                    <w:rFonts w:ascii="Arial" w:hAnsi="Arial" w:cs="Arial"/>
                    <w:color w:val="auto"/>
                  </w:rPr>
                  <w:t>Compliant</w:t>
                </w:r>
              </w:sdtContent>
            </w:sdt>
            <w:r w:rsidR="00C569B5" w:rsidRPr="00EB06CA">
              <w:rPr>
                <w:rFonts w:ascii="Arial" w:hAnsi="Arial" w:cs="Arial"/>
                <w:color w:val="auto"/>
              </w:rPr>
              <w:t xml:space="preserve"> </w:t>
            </w:r>
          </w:p>
        </w:tc>
      </w:tr>
      <w:tr w:rsidR="00C569B5" w14:paraId="55A30529" w14:textId="77777777" w:rsidTr="0035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23"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564" w:type="dxa"/>
            <w:shd w:val="clear" w:color="auto" w:fill="auto"/>
            <w:vAlign w:val="top"/>
          </w:tcPr>
          <w:p w14:paraId="55A30524"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5A30525" w14:textId="77777777" w:rsidR="00C569B5" w:rsidRPr="00244176" w:rsidRDefault="00C569B5" w:rsidP="00C569B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5A30526" w14:textId="77777777" w:rsidR="00C569B5" w:rsidRPr="00244176" w:rsidRDefault="00C569B5" w:rsidP="00C569B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16" w:type="dxa"/>
            <w:shd w:val="clear" w:color="auto" w:fill="auto"/>
            <w:vAlign w:val="top"/>
          </w:tcPr>
          <w:p w14:paraId="55A30528" w14:textId="539EDE07" w:rsidR="00C569B5" w:rsidRPr="00CC646C"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9995930"/>
                <w:placeholder>
                  <w:docPart w:val="1D0EDDB9B1004AC8B620BE24C109FF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EB06CA">
                  <w:rPr>
                    <w:rFonts w:ascii="Arial" w:hAnsi="Arial" w:cs="Arial"/>
                    <w:color w:val="auto"/>
                  </w:rPr>
                  <w:t>Compliant</w:t>
                </w:r>
              </w:sdtContent>
            </w:sdt>
            <w:r w:rsidR="00C569B5" w:rsidRPr="00EB06CA">
              <w:rPr>
                <w:rFonts w:ascii="Arial" w:hAnsi="Arial" w:cs="Arial"/>
                <w:color w:val="auto"/>
              </w:rPr>
              <w:t xml:space="preserve"> </w:t>
            </w:r>
          </w:p>
        </w:tc>
      </w:tr>
      <w:tr w:rsidR="00C569B5" w14:paraId="55A3052E" w14:textId="77777777" w:rsidTr="003514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2A"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564" w:type="dxa"/>
            <w:shd w:val="clear" w:color="auto" w:fill="auto"/>
            <w:vAlign w:val="top"/>
          </w:tcPr>
          <w:p w14:paraId="55A3052B"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16" w:type="dxa"/>
            <w:shd w:val="clear" w:color="auto" w:fill="auto"/>
            <w:vAlign w:val="top"/>
          </w:tcPr>
          <w:p w14:paraId="55A3052D" w14:textId="51D9AA54" w:rsidR="00C569B5" w:rsidRPr="00CC646C" w:rsidRDefault="001C5542" w:rsidP="00C569B5">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541274498"/>
                <w:placeholder>
                  <w:docPart w:val="C17A68B86D6E4EB793B69EB5E7144B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EB06CA">
                  <w:rPr>
                    <w:rFonts w:ascii="Arial" w:hAnsi="Arial" w:cs="Arial"/>
                    <w:color w:val="auto"/>
                  </w:rPr>
                  <w:t>Compliant</w:t>
                </w:r>
              </w:sdtContent>
            </w:sdt>
            <w:r w:rsidR="00C569B5" w:rsidRPr="00EB06CA">
              <w:rPr>
                <w:rFonts w:ascii="Arial" w:hAnsi="Arial" w:cs="Arial"/>
                <w:color w:val="auto"/>
              </w:rPr>
              <w:t xml:space="preserve"> </w:t>
            </w:r>
          </w:p>
        </w:tc>
      </w:tr>
    </w:tbl>
    <w:p w14:paraId="55A3052F" w14:textId="77777777" w:rsidR="001A5684" w:rsidRDefault="00523CAA" w:rsidP="007B3959">
      <w:pPr>
        <w:pStyle w:val="Heading20"/>
      </w:pPr>
      <w:r w:rsidRPr="00A36AA9">
        <w:t>Findings</w:t>
      </w:r>
    </w:p>
    <w:p w14:paraId="1B89FAAC" w14:textId="66A19D2D" w:rsidR="002955FB" w:rsidRDefault="002955FB" w:rsidP="002955FB">
      <w:pPr>
        <w:pStyle w:val="NormalArial"/>
      </w:pPr>
      <w:r>
        <w:t xml:space="preserve">I have relied on the Assessment Team’s report in forming my view of compliance as outlined in the table above. A summary of the relevant evidence the Assessment Team reported is outlined below. </w:t>
      </w:r>
    </w:p>
    <w:p w14:paraId="6117B93D" w14:textId="6AFE4051" w:rsidR="00B057E0" w:rsidRDefault="00B057E0" w:rsidP="002955FB">
      <w:pPr>
        <w:pStyle w:val="NormalArial"/>
        <w:rPr>
          <w:rFonts w:eastAsia="Arial"/>
        </w:rPr>
      </w:pPr>
      <w:r>
        <w:rPr>
          <w:rFonts w:eastAsia="Calibri"/>
        </w:rPr>
        <w:t>The Assessment Team visited the social support group site and found that the environmental aspect of the centre’s appearance to be welcoming and easy to navigate</w:t>
      </w:r>
      <w:r w:rsidR="00B3125E">
        <w:rPr>
          <w:rFonts w:eastAsia="Calibri"/>
        </w:rPr>
        <w:t xml:space="preserve"> both indoors and outdoors.</w:t>
      </w:r>
      <w:r>
        <w:rPr>
          <w:rFonts w:eastAsia="Calibri"/>
        </w:rPr>
        <w:t xml:space="preserve"> The hallways, dining area and activities rooms had</w:t>
      </w:r>
      <w:r w:rsidRPr="00434113">
        <w:rPr>
          <w:rFonts w:eastAsia="Arial"/>
        </w:rPr>
        <w:t xml:space="preserve"> adequate space, lighting and appropriate accessibility for wheelchair</w:t>
      </w:r>
      <w:r>
        <w:rPr>
          <w:rFonts w:eastAsia="Arial"/>
        </w:rPr>
        <w:t>s</w:t>
      </w:r>
      <w:r w:rsidRPr="00434113">
        <w:rPr>
          <w:rFonts w:eastAsia="Arial"/>
        </w:rPr>
        <w:t xml:space="preserve"> and walker</w:t>
      </w:r>
      <w:r>
        <w:rPr>
          <w:rFonts w:eastAsia="Arial"/>
        </w:rPr>
        <w:t>s</w:t>
      </w:r>
      <w:r w:rsidRPr="00434113">
        <w:rPr>
          <w:rFonts w:eastAsia="Arial"/>
        </w:rPr>
        <w:t>.</w:t>
      </w:r>
    </w:p>
    <w:p w14:paraId="74F0DDC1" w14:textId="1799C012" w:rsidR="00B057E0" w:rsidRDefault="00B057E0" w:rsidP="002955FB">
      <w:pPr>
        <w:pStyle w:val="NormalArial"/>
        <w:rPr>
          <w:rFonts w:eastAsia="Arial"/>
        </w:rPr>
      </w:pPr>
      <w:r>
        <w:rPr>
          <w:rFonts w:eastAsia="Arial"/>
        </w:rPr>
        <w:t>Consumers said they feel safe and welcome when they visit the service.</w:t>
      </w:r>
    </w:p>
    <w:p w14:paraId="006A4052" w14:textId="5AF96CE4" w:rsidR="00B057E0" w:rsidRDefault="00B057E0" w:rsidP="002955FB">
      <w:pPr>
        <w:pStyle w:val="NormalArial"/>
      </w:pPr>
      <w:r>
        <w:rPr>
          <w:rFonts w:eastAsia="Arial"/>
        </w:rPr>
        <w:t xml:space="preserve">Management demonstrated processes for cleaning and maintenance, including for vehicles, to the satisfaction of the Assessment Team. </w:t>
      </w:r>
    </w:p>
    <w:p w14:paraId="55A30530" w14:textId="11844CFB" w:rsidR="0087700C" w:rsidRPr="00A36AA9" w:rsidRDefault="00523CAA" w:rsidP="00F87E39">
      <w:pPr>
        <w:pStyle w:val="NormalArial"/>
      </w:pPr>
      <w:r w:rsidRPr="00A36AA9">
        <w:br w:type="page"/>
      </w:r>
    </w:p>
    <w:p w14:paraId="55A30531" w14:textId="77777777" w:rsidR="00FC045E" w:rsidRPr="00A36AA9" w:rsidRDefault="00523CA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2126"/>
      </w:tblGrid>
      <w:tr w:rsidR="003514CA" w14:paraId="55A30535" w14:textId="77777777" w:rsidTr="0035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tcBorders>
          </w:tcPr>
          <w:p w14:paraId="55A30532" w14:textId="77777777" w:rsidR="003514CA" w:rsidRPr="003217D3" w:rsidRDefault="003514C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55A30534" w14:textId="77777777" w:rsidR="003514CA" w:rsidRPr="003217D3" w:rsidRDefault="003514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569B5" w14:paraId="55A3053A" w14:textId="77777777" w:rsidTr="003514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36"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564" w:type="dxa"/>
            <w:shd w:val="clear" w:color="auto" w:fill="auto"/>
            <w:vAlign w:val="top"/>
          </w:tcPr>
          <w:p w14:paraId="55A30537"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55A30539" w14:textId="20B7C052"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4310529"/>
                <w:placeholder>
                  <w:docPart w:val="C080EED077E14025B6842330F75447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C516A1">
                  <w:rPr>
                    <w:rFonts w:ascii="Arial" w:hAnsi="Arial" w:cs="Arial"/>
                    <w:color w:val="auto"/>
                  </w:rPr>
                  <w:t>Compliant</w:t>
                </w:r>
              </w:sdtContent>
            </w:sdt>
            <w:r w:rsidR="00C569B5" w:rsidRPr="00C516A1">
              <w:rPr>
                <w:rFonts w:ascii="Arial" w:hAnsi="Arial" w:cs="Arial"/>
                <w:color w:val="auto"/>
              </w:rPr>
              <w:t xml:space="preserve"> </w:t>
            </w:r>
          </w:p>
        </w:tc>
      </w:tr>
      <w:tr w:rsidR="00C569B5" w14:paraId="55A3053F" w14:textId="77777777" w:rsidTr="0035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3B"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564" w:type="dxa"/>
            <w:shd w:val="clear" w:color="auto" w:fill="auto"/>
            <w:vAlign w:val="top"/>
          </w:tcPr>
          <w:p w14:paraId="55A3053C"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55A3053E" w14:textId="1B2CCD1E" w:rsidR="00C569B5" w:rsidRPr="00CC646C"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570142"/>
                <w:placeholder>
                  <w:docPart w:val="D212398B169E428A906C40099F8FE5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C516A1">
                  <w:rPr>
                    <w:rFonts w:ascii="Arial" w:hAnsi="Arial" w:cs="Arial"/>
                    <w:color w:val="auto"/>
                  </w:rPr>
                  <w:t>Compliant</w:t>
                </w:r>
              </w:sdtContent>
            </w:sdt>
            <w:r w:rsidR="00C569B5" w:rsidRPr="00C516A1">
              <w:rPr>
                <w:rFonts w:ascii="Arial" w:hAnsi="Arial" w:cs="Arial"/>
                <w:color w:val="auto"/>
              </w:rPr>
              <w:t xml:space="preserve"> </w:t>
            </w:r>
          </w:p>
        </w:tc>
      </w:tr>
      <w:tr w:rsidR="00C569B5" w14:paraId="55A30544" w14:textId="77777777" w:rsidTr="003514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40"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564" w:type="dxa"/>
            <w:shd w:val="clear" w:color="auto" w:fill="auto"/>
            <w:vAlign w:val="top"/>
          </w:tcPr>
          <w:p w14:paraId="55A30541"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55A30543" w14:textId="41670B66"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9791061"/>
                <w:placeholder>
                  <w:docPart w:val="5C942EAD03C743B3911BE0E9294ABE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C516A1">
                  <w:rPr>
                    <w:rFonts w:ascii="Arial" w:hAnsi="Arial" w:cs="Arial"/>
                    <w:color w:val="auto"/>
                  </w:rPr>
                  <w:t>Compliant</w:t>
                </w:r>
              </w:sdtContent>
            </w:sdt>
            <w:r w:rsidR="00C569B5" w:rsidRPr="00C516A1">
              <w:rPr>
                <w:rFonts w:ascii="Arial" w:hAnsi="Arial" w:cs="Arial"/>
                <w:color w:val="auto"/>
              </w:rPr>
              <w:t xml:space="preserve"> </w:t>
            </w:r>
          </w:p>
        </w:tc>
      </w:tr>
      <w:tr w:rsidR="00C569B5" w14:paraId="55A30549" w14:textId="77777777" w:rsidTr="003514C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45"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564" w:type="dxa"/>
            <w:shd w:val="clear" w:color="auto" w:fill="auto"/>
            <w:vAlign w:val="top"/>
          </w:tcPr>
          <w:p w14:paraId="55A30546"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55A30548" w14:textId="558D4D1E" w:rsidR="00C569B5" w:rsidRPr="00CC646C"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0956379"/>
                <w:placeholder>
                  <w:docPart w:val="8DA23311B66740FF8488929FF04C5D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C516A1">
                  <w:rPr>
                    <w:rFonts w:ascii="Arial" w:hAnsi="Arial" w:cs="Arial"/>
                    <w:color w:val="auto"/>
                  </w:rPr>
                  <w:t>Compliant</w:t>
                </w:r>
              </w:sdtContent>
            </w:sdt>
            <w:r w:rsidR="00C569B5" w:rsidRPr="00C516A1">
              <w:rPr>
                <w:rFonts w:ascii="Arial" w:hAnsi="Arial" w:cs="Arial"/>
                <w:color w:val="auto"/>
              </w:rPr>
              <w:t xml:space="preserve"> </w:t>
            </w:r>
          </w:p>
        </w:tc>
      </w:tr>
    </w:tbl>
    <w:p w14:paraId="55A3054A" w14:textId="77777777" w:rsidR="001A5684" w:rsidRDefault="00523CAA" w:rsidP="007B3959">
      <w:pPr>
        <w:pStyle w:val="Heading20"/>
      </w:pPr>
      <w:r w:rsidRPr="00A36AA9">
        <w:t>Findings</w:t>
      </w:r>
    </w:p>
    <w:p w14:paraId="176268E3" w14:textId="229EDC0E" w:rsidR="002955FB" w:rsidRDefault="002955FB" w:rsidP="002955FB">
      <w:pPr>
        <w:pStyle w:val="NormalArial"/>
      </w:pPr>
      <w:r>
        <w:t xml:space="preserve">I have relied on the Assessment Team’s report in forming my view of compliance as outlined in the table above. A summary of the relevant evidence the Assessment Team reported is outlined below. </w:t>
      </w:r>
    </w:p>
    <w:p w14:paraId="436CD350" w14:textId="10FF3827" w:rsidR="00494072" w:rsidRDefault="00494072" w:rsidP="002955FB">
      <w:pPr>
        <w:pStyle w:val="NormalArial"/>
      </w:pPr>
      <w:r>
        <w:t xml:space="preserve">The Assessment Team’s report outlines various </w:t>
      </w:r>
      <w:r w:rsidR="00B3125E">
        <w:t>mechanisms</w:t>
      </w:r>
      <w:r>
        <w:t xml:space="preserve"> for consumers and others to provide feedback on how the service is performing. Consumers can provide anonymous feedback and said they know how to provide feedback</w:t>
      </w:r>
      <w:r w:rsidR="00B3125E">
        <w:t xml:space="preserve"> and make complaints.</w:t>
      </w:r>
    </w:p>
    <w:p w14:paraId="394080CA" w14:textId="36B23169" w:rsidR="00494072" w:rsidRDefault="00494072" w:rsidP="002955FB">
      <w:pPr>
        <w:pStyle w:val="NormalArial"/>
      </w:pPr>
      <w:r>
        <w:t>Staff were alert to how to direct consumers to connect with advocates or language services and information brochures were sighted in the foyer for consumers</w:t>
      </w:r>
      <w:r w:rsidR="00B3125E">
        <w:t xml:space="preserve"> and others</w:t>
      </w:r>
      <w:r>
        <w:t xml:space="preserve"> to pick up if needed. </w:t>
      </w:r>
    </w:p>
    <w:p w14:paraId="7B1A61EE" w14:textId="7767AFEA" w:rsidR="00494072" w:rsidRDefault="00494072" w:rsidP="002955FB">
      <w:pPr>
        <w:pStyle w:val="NormalArial"/>
      </w:pPr>
      <w:r>
        <w:t xml:space="preserve">Consumers and representatives said the service is responsive to feedback and queries. Staff and management described how the principle of open disclosure is used in complaint management. </w:t>
      </w:r>
    </w:p>
    <w:p w14:paraId="7CD7F536" w14:textId="6E8F0A90" w:rsidR="00494072" w:rsidRDefault="00494072" w:rsidP="002955FB">
      <w:pPr>
        <w:pStyle w:val="NormalArial"/>
      </w:pPr>
      <w:r>
        <w:t xml:space="preserve">The Assessment Team reviewed the complaints management system and their report notes escalation pathways and evidence of feedback informing continuous improvement priorities. </w:t>
      </w:r>
    </w:p>
    <w:p w14:paraId="7E1EDDEF" w14:textId="77777777" w:rsidR="00C569B5" w:rsidRDefault="00C569B5">
      <w:pPr>
        <w:spacing w:after="160" w:line="259" w:lineRule="auto"/>
        <w:rPr>
          <w:rFonts w:ascii="Arial" w:hAnsi="Arial" w:cs="Arial"/>
        </w:rPr>
      </w:pPr>
      <w:r>
        <w:br w:type="page"/>
      </w:r>
    </w:p>
    <w:p w14:paraId="55A3054C" w14:textId="77777777" w:rsidR="003217D3" w:rsidRPr="003217D3" w:rsidRDefault="00523CA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64"/>
        <w:gridCol w:w="1985"/>
      </w:tblGrid>
      <w:tr w:rsidR="003514CA" w14:paraId="55A30550" w14:textId="77777777" w:rsidTr="0035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Pr>
          <w:p w14:paraId="55A3054D" w14:textId="77777777" w:rsidR="003514CA" w:rsidRPr="003217D3" w:rsidRDefault="003514C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55A3054F" w14:textId="77777777" w:rsidR="003514CA" w:rsidRPr="003217D3" w:rsidRDefault="003514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569B5" w14:paraId="55A30555" w14:textId="77777777" w:rsidTr="003514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51"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564" w:type="dxa"/>
            <w:shd w:val="clear" w:color="auto" w:fill="auto"/>
            <w:vAlign w:val="top"/>
          </w:tcPr>
          <w:p w14:paraId="55A30552"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55A30554" w14:textId="1E60C880"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5420868"/>
                <w:placeholder>
                  <w:docPart w:val="293ED6D8DF3443EFAA619DBAC2E900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BA4CFD">
                  <w:rPr>
                    <w:rFonts w:ascii="Arial" w:hAnsi="Arial" w:cs="Arial"/>
                    <w:color w:val="auto"/>
                  </w:rPr>
                  <w:t>Compliant</w:t>
                </w:r>
              </w:sdtContent>
            </w:sdt>
            <w:r w:rsidR="00C569B5" w:rsidRPr="00BA4CFD">
              <w:rPr>
                <w:rFonts w:ascii="Arial" w:hAnsi="Arial" w:cs="Arial"/>
                <w:color w:val="auto"/>
              </w:rPr>
              <w:t xml:space="preserve"> </w:t>
            </w:r>
          </w:p>
        </w:tc>
      </w:tr>
      <w:tr w:rsidR="00C569B5" w14:paraId="55A3055A" w14:textId="77777777" w:rsidTr="0035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56"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564" w:type="dxa"/>
            <w:shd w:val="clear" w:color="auto" w:fill="auto"/>
            <w:vAlign w:val="top"/>
          </w:tcPr>
          <w:p w14:paraId="55A30557"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55A30559" w14:textId="16AE5AD0" w:rsidR="00C569B5" w:rsidRPr="00CC646C"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4589112"/>
                <w:placeholder>
                  <w:docPart w:val="E6A5400284584FB584505264C900D4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BA4CFD">
                  <w:rPr>
                    <w:rFonts w:ascii="Arial" w:hAnsi="Arial" w:cs="Arial"/>
                    <w:color w:val="auto"/>
                  </w:rPr>
                  <w:t>Compliant</w:t>
                </w:r>
              </w:sdtContent>
            </w:sdt>
            <w:r w:rsidR="00C569B5" w:rsidRPr="00BA4CFD">
              <w:rPr>
                <w:rFonts w:ascii="Arial" w:hAnsi="Arial" w:cs="Arial"/>
                <w:color w:val="auto"/>
              </w:rPr>
              <w:t xml:space="preserve"> </w:t>
            </w:r>
          </w:p>
        </w:tc>
      </w:tr>
      <w:tr w:rsidR="00C569B5" w14:paraId="55A3055F" w14:textId="77777777" w:rsidTr="003514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5B"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564" w:type="dxa"/>
            <w:shd w:val="clear" w:color="auto" w:fill="auto"/>
            <w:vAlign w:val="top"/>
          </w:tcPr>
          <w:p w14:paraId="55A3055C"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55A3055E" w14:textId="4084DDDA"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0792825"/>
                <w:placeholder>
                  <w:docPart w:val="39803633B88647349C358366AFBBE9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BA4CFD">
                  <w:rPr>
                    <w:rFonts w:ascii="Arial" w:hAnsi="Arial" w:cs="Arial"/>
                    <w:color w:val="auto"/>
                  </w:rPr>
                  <w:t>Compliant</w:t>
                </w:r>
              </w:sdtContent>
            </w:sdt>
            <w:r w:rsidR="00C569B5" w:rsidRPr="00BA4CFD">
              <w:rPr>
                <w:rFonts w:ascii="Arial" w:hAnsi="Arial" w:cs="Arial"/>
                <w:color w:val="auto"/>
              </w:rPr>
              <w:t xml:space="preserve"> </w:t>
            </w:r>
          </w:p>
        </w:tc>
      </w:tr>
      <w:tr w:rsidR="00C569B5" w14:paraId="55A30564" w14:textId="77777777" w:rsidTr="0035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60"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564" w:type="dxa"/>
            <w:shd w:val="clear" w:color="auto" w:fill="auto"/>
            <w:vAlign w:val="top"/>
          </w:tcPr>
          <w:p w14:paraId="55A30561"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55A30563" w14:textId="4B524D9A" w:rsidR="00C569B5" w:rsidRPr="00CC646C"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821485"/>
                <w:placeholder>
                  <w:docPart w:val="C1283C43F1724942A7359DF2AA4B5F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BA4CFD">
                  <w:rPr>
                    <w:rFonts w:ascii="Arial" w:hAnsi="Arial" w:cs="Arial"/>
                    <w:color w:val="auto"/>
                  </w:rPr>
                  <w:t>Compliant</w:t>
                </w:r>
              </w:sdtContent>
            </w:sdt>
            <w:r w:rsidR="00C569B5" w:rsidRPr="00BA4CFD">
              <w:rPr>
                <w:rFonts w:ascii="Arial" w:hAnsi="Arial" w:cs="Arial"/>
                <w:color w:val="auto"/>
              </w:rPr>
              <w:t xml:space="preserve"> </w:t>
            </w:r>
          </w:p>
        </w:tc>
      </w:tr>
      <w:tr w:rsidR="00C569B5" w14:paraId="55A30569" w14:textId="77777777" w:rsidTr="003514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65"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564" w:type="dxa"/>
            <w:shd w:val="clear" w:color="auto" w:fill="auto"/>
            <w:vAlign w:val="top"/>
          </w:tcPr>
          <w:p w14:paraId="55A30566"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55A30568" w14:textId="4140934D" w:rsidR="00C569B5" w:rsidRPr="00CC646C"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59248676"/>
                <w:placeholder>
                  <w:docPart w:val="6C83E258DC04446CA995F7228EF334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BA4CFD">
                  <w:rPr>
                    <w:rFonts w:ascii="Arial" w:hAnsi="Arial" w:cs="Arial"/>
                    <w:color w:val="auto"/>
                  </w:rPr>
                  <w:t>Compliant</w:t>
                </w:r>
              </w:sdtContent>
            </w:sdt>
            <w:r w:rsidR="00C569B5" w:rsidRPr="00BA4CFD">
              <w:rPr>
                <w:rFonts w:ascii="Arial" w:hAnsi="Arial" w:cs="Arial"/>
                <w:color w:val="auto"/>
              </w:rPr>
              <w:t xml:space="preserve"> </w:t>
            </w:r>
          </w:p>
        </w:tc>
      </w:tr>
    </w:tbl>
    <w:p w14:paraId="55A3056A" w14:textId="77777777" w:rsidR="002F49A8" w:rsidRDefault="00523CAA" w:rsidP="007B3959">
      <w:pPr>
        <w:pStyle w:val="Heading20"/>
      </w:pPr>
      <w:r w:rsidRPr="00A36AA9">
        <w:t>Findings</w:t>
      </w:r>
    </w:p>
    <w:p w14:paraId="04CC78D2" w14:textId="41B59295" w:rsidR="002955FB" w:rsidRDefault="002955FB" w:rsidP="002955FB">
      <w:pPr>
        <w:pStyle w:val="NormalArial"/>
      </w:pPr>
      <w:r>
        <w:t xml:space="preserve">I have relied on the Assessment Team’s report in forming my view of compliance as outlined in the table above. A summary of the relevant evidence the Assessment Team reported is outlined below. </w:t>
      </w:r>
    </w:p>
    <w:p w14:paraId="6DC53425" w14:textId="54B2779F" w:rsidR="00711773" w:rsidRDefault="00711773" w:rsidP="002955FB">
      <w:pPr>
        <w:pStyle w:val="NormalArial"/>
      </w:pPr>
      <w:r w:rsidRPr="00B67E3A">
        <w:rPr>
          <w:rFonts w:eastAsia="Fira Sans Light"/>
          <w:color w:val="auto"/>
        </w:rPr>
        <w:t>Consumers/representatives did not voice any concerns a</w:t>
      </w:r>
      <w:r w:rsidR="00B3125E">
        <w:rPr>
          <w:rFonts w:eastAsia="Fira Sans Light"/>
          <w:color w:val="auto"/>
        </w:rPr>
        <w:t>bout</w:t>
      </w:r>
      <w:r w:rsidRPr="00B67E3A">
        <w:rPr>
          <w:rFonts w:eastAsia="Fira Sans Light"/>
          <w:color w:val="auto"/>
        </w:rPr>
        <w:t xml:space="preserve"> staffing </w:t>
      </w:r>
      <w:r w:rsidR="00B3125E">
        <w:rPr>
          <w:rFonts w:eastAsia="Fira Sans Light"/>
          <w:color w:val="auto"/>
        </w:rPr>
        <w:t>or</w:t>
      </w:r>
      <w:r w:rsidRPr="00B67E3A">
        <w:rPr>
          <w:rFonts w:eastAsia="Fira Sans Light"/>
          <w:color w:val="auto"/>
        </w:rPr>
        <w:t xml:space="preserve"> accessing </w:t>
      </w:r>
      <w:r w:rsidRPr="0F5DA6A9">
        <w:rPr>
          <w:rFonts w:eastAsia="Fira Sans Light"/>
          <w:color w:val="auto"/>
        </w:rPr>
        <w:t>services.</w:t>
      </w:r>
      <w:r w:rsidRPr="00B67E3A">
        <w:rPr>
          <w:rFonts w:eastAsia="Fira Sans Light"/>
          <w:color w:val="auto"/>
        </w:rPr>
        <w:t xml:space="preserve"> </w:t>
      </w:r>
    </w:p>
    <w:p w14:paraId="42007E3E" w14:textId="512B5279" w:rsidR="00711773" w:rsidRDefault="00711773" w:rsidP="002955FB">
      <w:pPr>
        <w:pStyle w:val="NormalArial"/>
        <w:rPr>
          <w:rFonts w:eastAsia="Calibri"/>
          <w:color w:val="auto"/>
        </w:rPr>
      </w:pPr>
      <w:r w:rsidRPr="00B67E3A">
        <w:rPr>
          <w:rFonts w:eastAsia="Calibri"/>
          <w:color w:val="auto"/>
        </w:rPr>
        <w:t>Management advised they</w:t>
      </w:r>
      <w:r>
        <w:rPr>
          <w:rFonts w:eastAsia="Calibri"/>
          <w:color w:val="auto"/>
        </w:rPr>
        <w:t xml:space="preserve"> are actively </w:t>
      </w:r>
      <w:r w:rsidRPr="00B67E3A">
        <w:rPr>
          <w:rFonts w:eastAsia="Calibri"/>
          <w:color w:val="auto"/>
        </w:rPr>
        <w:t>recruiting into a range of roles</w:t>
      </w:r>
      <w:r w:rsidRPr="0F5DA6A9">
        <w:rPr>
          <w:rFonts w:eastAsia="Calibri"/>
          <w:color w:val="auto"/>
        </w:rPr>
        <w:t xml:space="preserve">. </w:t>
      </w:r>
      <w:r w:rsidRPr="6E35AE9B">
        <w:rPr>
          <w:rFonts w:eastAsia="Calibri"/>
          <w:color w:val="auto"/>
        </w:rPr>
        <w:t>If any services need to be cancelled</w:t>
      </w:r>
      <w:r>
        <w:rPr>
          <w:rFonts w:eastAsia="Calibri"/>
          <w:color w:val="auto"/>
        </w:rPr>
        <w:t xml:space="preserve"> due to staff unavailability,</w:t>
      </w:r>
      <w:r w:rsidRPr="6E35AE9B">
        <w:rPr>
          <w:rFonts w:eastAsia="Calibri"/>
          <w:color w:val="auto"/>
        </w:rPr>
        <w:t xml:space="preserve"> consumers</w:t>
      </w:r>
      <w:r w:rsidRPr="00B67E3A">
        <w:rPr>
          <w:rFonts w:eastAsia="Calibri"/>
          <w:color w:val="auto"/>
        </w:rPr>
        <w:t xml:space="preserve"> are prioritised based on care needs and are rebooked into another</w:t>
      </w:r>
      <w:r>
        <w:rPr>
          <w:rFonts w:eastAsia="Calibri"/>
          <w:color w:val="auto"/>
        </w:rPr>
        <w:t xml:space="preserve"> allied health</w:t>
      </w:r>
      <w:r w:rsidRPr="00B67E3A">
        <w:rPr>
          <w:rFonts w:eastAsia="Calibri"/>
          <w:color w:val="auto"/>
        </w:rPr>
        <w:t xml:space="preserve"> appointment</w:t>
      </w:r>
      <w:r w:rsidRPr="1295476B">
        <w:rPr>
          <w:rFonts w:eastAsia="Calibri"/>
          <w:color w:val="auto"/>
        </w:rPr>
        <w:t>.</w:t>
      </w:r>
      <w:r>
        <w:rPr>
          <w:rFonts w:eastAsia="Calibri"/>
          <w:color w:val="auto"/>
        </w:rPr>
        <w:t xml:space="preserve"> Workforce strategies ensure social support activity groups are continuously delivered. </w:t>
      </w:r>
    </w:p>
    <w:p w14:paraId="0607C786" w14:textId="6CDB7BEB" w:rsidR="00711773" w:rsidRDefault="00711773" w:rsidP="002955FB">
      <w:pPr>
        <w:pStyle w:val="NormalArial"/>
        <w:rPr>
          <w:rFonts w:eastAsia="Calibri"/>
          <w:color w:val="auto"/>
        </w:rPr>
      </w:pPr>
      <w:r>
        <w:rPr>
          <w:rFonts w:eastAsia="Calibri"/>
          <w:color w:val="auto"/>
        </w:rPr>
        <w:t xml:space="preserve">Consumers said interactions with staff and volunteers are kind, supportive and respectful. </w:t>
      </w:r>
    </w:p>
    <w:p w14:paraId="3B2DDA23" w14:textId="5DA3F32A" w:rsidR="00711773" w:rsidRDefault="00711773" w:rsidP="002955FB">
      <w:pPr>
        <w:pStyle w:val="NormalArial"/>
        <w:rPr>
          <w:rFonts w:eastAsia="Arial"/>
        </w:rPr>
      </w:pPr>
      <w:r>
        <w:rPr>
          <w:rFonts w:eastAsia="Arial"/>
        </w:rPr>
        <w:t xml:space="preserve">Consumers and representatives </w:t>
      </w:r>
      <w:r w:rsidRPr="3D71F0B2">
        <w:rPr>
          <w:rFonts w:eastAsia="Arial"/>
        </w:rPr>
        <w:t xml:space="preserve">interviewed advised that staff know what they are doing. Staff provided feedback that they receive support and training to do their roles. Staff complete </w:t>
      </w:r>
      <w:r>
        <w:rPr>
          <w:rFonts w:eastAsia="Arial"/>
        </w:rPr>
        <w:t xml:space="preserve">mandatory </w:t>
      </w:r>
      <w:r w:rsidRPr="3D71F0B2">
        <w:rPr>
          <w:rFonts w:eastAsia="Arial"/>
        </w:rPr>
        <w:t>training when they commence at the service that covers a range of topics relevant to their roles and responsibilitie</w:t>
      </w:r>
      <w:r>
        <w:rPr>
          <w:rFonts w:eastAsia="Arial"/>
        </w:rPr>
        <w:t>s.</w:t>
      </w:r>
    </w:p>
    <w:p w14:paraId="1E0B4BD1" w14:textId="37B15552" w:rsidR="00711773" w:rsidRPr="00BB78CD" w:rsidRDefault="00711773" w:rsidP="00711773">
      <w:pPr>
        <w:pStyle w:val="NormalArial"/>
        <w:rPr>
          <w:rFonts w:eastAsia="Arial"/>
          <w:color w:val="auto"/>
        </w:rPr>
      </w:pPr>
      <w:r w:rsidRPr="00711773">
        <w:rPr>
          <w:rFonts w:eastAsia="Arial"/>
        </w:rPr>
        <w:t>Training needs are identified through annual reviews, meetings, appraisals and staff feedback. Participation in training is monitored and followed up by management. Staff confirmed they receive training that is a combination of online training and face to face training and training varies depending on the staff member</w:t>
      </w:r>
      <w:r>
        <w:rPr>
          <w:rFonts w:eastAsia="Arial"/>
        </w:rPr>
        <w:t>’</w:t>
      </w:r>
      <w:r w:rsidRPr="00711773">
        <w:rPr>
          <w:rFonts w:eastAsia="Arial"/>
        </w:rPr>
        <w:t xml:space="preserve">s role. </w:t>
      </w:r>
    </w:p>
    <w:p w14:paraId="22C4AB4C" w14:textId="0F5CDDEA" w:rsidR="00711773" w:rsidRDefault="00711773" w:rsidP="002955FB">
      <w:pPr>
        <w:pStyle w:val="NormalArial"/>
      </w:pPr>
      <w:r>
        <w:t xml:space="preserve">There is an annual performance management cycle where staff and management periodically discuss development opportunities and </w:t>
      </w:r>
      <w:r w:rsidR="00367E23">
        <w:t>performance goals</w:t>
      </w:r>
      <w:r w:rsidR="00B3125E">
        <w:t xml:space="preserve"> and underperformance if necessary</w:t>
      </w:r>
      <w:r w:rsidR="00367E23">
        <w:t xml:space="preserve">. </w:t>
      </w:r>
    </w:p>
    <w:p w14:paraId="55A3056B" w14:textId="355E7C1F" w:rsidR="005D23EC" w:rsidRPr="00A36AA9" w:rsidRDefault="00523CAA" w:rsidP="00F87E39">
      <w:pPr>
        <w:pStyle w:val="NormalArial"/>
      </w:pPr>
      <w:r w:rsidRPr="00A36AA9">
        <w:br w:type="page"/>
      </w:r>
    </w:p>
    <w:p w14:paraId="55A3056C" w14:textId="77777777" w:rsidR="00FC045E" w:rsidRPr="00A36AA9" w:rsidRDefault="00523CA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06"/>
        <w:gridCol w:w="1984"/>
      </w:tblGrid>
      <w:tr w:rsidR="003514CA" w14:paraId="55A30570" w14:textId="77777777" w:rsidTr="00C56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Pr>
          <w:p w14:paraId="55A3056D" w14:textId="77777777" w:rsidR="003514CA" w:rsidRPr="003217D3" w:rsidRDefault="003514C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55A3056F" w14:textId="77777777" w:rsidR="003514CA" w:rsidRPr="003217D3" w:rsidRDefault="003514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569B5" w14:paraId="55A30575" w14:textId="77777777" w:rsidTr="00C569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71"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06" w:type="dxa"/>
            <w:shd w:val="clear" w:color="auto" w:fill="auto"/>
            <w:vAlign w:val="top"/>
          </w:tcPr>
          <w:p w14:paraId="55A30572"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5A30574" w14:textId="64C5E5E7" w:rsidR="00C569B5" w:rsidRPr="00C569B5"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2390068"/>
                <w:placeholder>
                  <w:docPart w:val="7945036ECF054B19B8B08C8B4A9290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C569B5">
                  <w:rPr>
                    <w:rFonts w:ascii="Arial" w:hAnsi="Arial" w:cs="Arial"/>
                    <w:color w:val="auto"/>
                  </w:rPr>
                  <w:t>Compliant</w:t>
                </w:r>
              </w:sdtContent>
            </w:sdt>
            <w:r w:rsidR="00C569B5" w:rsidRPr="00C569B5">
              <w:rPr>
                <w:rFonts w:ascii="Arial" w:hAnsi="Arial" w:cs="Arial"/>
                <w:color w:val="auto"/>
              </w:rPr>
              <w:t xml:space="preserve"> </w:t>
            </w:r>
          </w:p>
        </w:tc>
      </w:tr>
      <w:tr w:rsidR="00C569B5" w14:paraId="55A3057A" w14:textId="77777777" w:rsidTr="00C569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76"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06" w:type="dxa"/>
            <w:shd w:val="clear" w:color="auto" w:fill="auto"/>
            <w:vAlign w:val="top"/>
          </w:tcPr>
          <w:p w14:paraId="55A30577"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5A30579" w14:textId="417B4AEA" w:rsidR="00C569B5" w:rsidRPr="00C569B5"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46957126"/>
                <w:placeholder>
                  <w:docPart w:val="38C88AC9676E4EC1A4129E0839D02A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C569B5">
                  <w:rPr>
                    <w:rFonts w:ascii="Arial" w:hAnsi="Arial" w:cs="Arial"/>
                    <w:color w:val="auto"/>
                  </w:rPr>
                  <w:t>Compliant</w:t>
                </w:r>
              </w:sdtContent>
            </w:sdt>
            <w:r w:rsidR="00C569B5" w:rsidRPr="00C569B5">
              <w:rPr>
                <w:rFonts w:ascii="Arial" w:hAnsi="Arial" w:cs="Arial"/>
                <w:color w:val="auto"/>
              </w:rPr>
              <w:t xml:space="preserve"> </w:t>
            </w:r>
          </w:p>
        </w:tc>
      </w:tr>
      <w:tr w:rsidR="00C569B5" w14:paraId="55A30585" w14:textId="77777777" w:rsidTr="00C569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7B"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06" w:type="dxa"/>
            <w:shd w:val="clear" w:color="auto" w:fill="auto"/>
            <w:vAlign w:val="top"/>
          </w:tcPr>
          <w:p w14:paraId="55A3057C"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5A3057D" w14:textId="77777777" w:rsidR="00C569B5" w:rsidRPr="00244176" w:rsidRDefault="00C569B5" w:rsidP="00C569B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5A3057E" w14:textId="77777777" w:rsidR="00C569B5" w:rsidRPr="00244176" w:rsidRDefault="00C569B5" w:rsidP="00C569B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5A3057F" w14:textId="77777777" w:rsidR="00C569B5" w:rsidRPr="00244176" w:rsidRDefault="00C569B5" w:rsidP="00C569B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5A30580" w14:textId="77777777" w:rsidR="00C569B5" w:rsidRPr="00244176" w:rsidRDefault="00C569B5" w:rsidP="00C569B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5A30581" w14:textId="77777777" w:rsidR="00C569B5" w:rsidRPr="00244176" w:rsidRDefault="00C569B5" w:rsidP="00C569B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5A30582" w14:textId="77777777" w:rsidR="00C569B5" w:rsidRPr="00244176" w:rsidRDefault="00C569B5" w:rsidP="00C569B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55A30584" w14:textId="37DCA0A0" w:rsidR="00C569B5" w:rsidRPr="00C569B5"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2822790"/>
                <w:placeholder>
                  <w:docPart w:val="E6C1A1A7CB0B4ACA9C70B57D69DB59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C569B5">
                  <w:rPr>
                    <w:rFonts w:ascii="Arial" w:hAnsi="Arial" w:cs="Arial"/>
                    <w:color w:val="auto"/>
                  </w:rPr>
                  <w:t>Compliant</w:t>
                </w:r>
              </w:sdtContent>
            </w:sdt>
            <w:r w:rsidR="00C569B5" w:rsidRPr="00C569B5">
              <w:rPr>
                <w:rFonts w:ascii="Arial" w:hAnsi="Arial" w:cs="Arial"/>
                <w:color w:val="auto"/>
              </w:rPr>
              <w:t xml:space="preserve"> </w:t>
            </w:r>
          </w:p>
        </w:tc>
      </w:tr>
      <w:tr w:rsidR="00C569B5" w14:paraId="55A3058E" w14:textId="77777777" w:rsidTr="00C569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86"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06" w:type="dxa"/>
            <w:shd w:val="clear" w:color="auto" w:fill="auto"/>
            <w:vAlign w:val="top"/>
          </w:tcPr>
          <w:p w14:paraId="55A30587" w14:textId="77777777" w:rsidR="00C569B5" w:rsidRPr="00244176" w:rsidRDefault="00C569B5"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5A30588" w14:textId="77777777" w:rsidR="00C569B5" w:rsidRPr="00244176" w:rsidRDefault="00C569B5" w:rsidP="00C569B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5A30589" w14:textId="77777777" w:rsidR="00C569B5" w:rsidRPr="00244176" w:rsidRDefault="00C569B5" w:rsidP="00C569B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5A3058A" w14:textId="77777777" w:rsidR="00C569B5" w:rsidRPr="00244176" w:rsidRDefault="00C569B5" w:rsidP="00C569B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5A3058B" w14:textId="77777777" w:rsidR="00C569B5" w:rsidRPr="00244176" w:rsidRDefault="00C569B5" w:rsidP="00C569B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55A3058D" w14:textId="5DC40EF7" w:rsidR="00C569B5" w:rsidRPr="00C569B5" w:rsidRDefault="001C5542" w:rsidP="00C569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1669170"/>
                <w:placeholder>
                  <w:docPart w:val="4841AAEE30554C11B8F69A406BD7F3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C569B5">
                  <w:rPr>
                    <w:rFonts w:ascii="Arial" w:hAnsi="Arial" w:cs="Arial"/>
                    <w:color w:val="auto"/>
                  </w:rPr>
                  <w:t>Compliant</w:t>
                </w:r>
              </w:sdtContent>
            </w:sdt>
            <w:r w:rsidR="00C569B5" w:rsidRPr="00C569B5">
              <w:rPr>
                <w:rFonts w:ascii="Arial" w:hAnsi="Arial" w:cs="Arial"/>
                <w:color w:val="auto"/>
              </w:rPr>
              <w:t xml:space="preserve"> </w:t>
            </w:r>
          </w:p>
        </w:tc>
      </w:tr>
      <w:tr w:rsidR="00C569B5" w14:paraId="55A30596" w14:textId="77777777" w:rsidTr="00C569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3058F" w14:textId="77777777" w:rsidR="00C569B5" w:rsidRPr="00244176" w:rsidRDefault="00C569B5" w:rsidP="00C569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06" w:type="dxa"/>
            <w:shd w:val="clear" w:color="auto" w:fill="auto"/>
            <w:vAlign w:val="top"/>
          </w:tcPr>
          <w:p w14:paraId="55A30590" w14:textId="77777777" w:rsidR="00C569B5" w:rsidRPr="00244176" w:rsidRDefault="00C569B5"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5A30591" w14:textId="77777777" w:rsidR="00C569B5" w:rsidRPr="00244176" w:rsidRDefault="00C569B5" w:rsidP="00C569B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5A30592" w14:textId="77777777" w:rsidR="00C569B5" w:rsidRPr="00244176" w:rsidRDefault="00C569B5" w:rsidP="00C569B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5A30593" w14:textId="77777777" w:rsidR="00C569B5" w:rsidRPr="00244176" w:rsidRDefault="00C569B5" w:rsidP="00C569B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55A30595" w14:textId="5E692437" w:rsidR="00C569B5" w:rsidRPr="00C569B5" w:rsidRDefault="001C5542" w:rsidP="00C569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1559600"/>
                <w:placeholder>
                  <w:docPart w:val="775C0A4F49814783B37D7ED4C6D8CD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69B5" w:rsidRPr="00C569B5">
                  <w:rPr>
                    <w:rFonts w:ascii="Arial" w:hAnsi="Arial" w:cs="Arial"/>
                    <w:color w:val="auto"/>
                  </w:rPr>
                  <w:t>Compliant</w:t>
                </w:r>
              </w:sdtContent>
            </w:sdt>
            <w:r w:rsidR="00C569B5" w:rsidRPr="00C569B5">
              <w:rPr>
                <w:rFonts w:ascii="Arial" w:hAnsi="Arial" w:cs="Arial"/>
                <w:color w:val="auto"/>
              </w:rPr>
              <w:t xml:space="preserve"> </w:t>
            </w:r>
          </w:p>
        </w:tc>
      </w:tr>
    </w:tbl>
    <w:p w14:paraId="55A30597" w14:textId="77777777" w:rsidR="007B3959" w:rsidRDefault="00523CAA" w:rsidP="003217D3">
      <w:pPr>
        <w:pStyle w:val="Heading20"/>
      </w:pPr>
      <w:r w:rsidRPr="00A36AA9">
        <w:t>Findings</w:t>
      </w:r>
    </w:p>
    <w:p w14:paraId="4C6908F7" w14:textId="50BE7207" w:rsidR="002955FB" w:rsidRDefault="002955FB" w:rsidP="002955FB">
      <w:pPr>
        <w:pStyle w:val="NormalArial"/>
      </w:pPr>
      <w:r>
        <w:t xml:space="preserve">I have relied on the Assessment Team’s report in forming my view of compliance as outlined in the table above. A summary of the relevant evidence the Assessment Team reported is outlined below. </w:t>
      </w:r>
    </w:p>
    <w:p w14:paraId="352963DD" w14:textId="153E4941" w:rsidR="00367E23" w:rsidRDefault="00367E23" w:rsidP="002955FB">
      <w:pPr>
        <w:pStyle w:val="NormalArial"/>
      </w:pPr>
      <w:r w:rsidRPr="00C85723">
        <w:rPr>
          <w:rFonts w:eastAsia="Fira Sans Light"/>
          <w:color w:val="auto"/>
        </w:rPr>
        <w:lastRenderedPageBreak/>
        <w:t xml:space="preserve">The service has a Consumer Advisory Committee that includes a range of stakeholders including members </w:t>
      </w:r>
      <w:r w:rsidRPr="0413067C">
        <w:rPr>
          <w:rFonts w:eastAsia="Fira Sans Light"/>
          <w:color w:val="auto"/>
        </w:rPr>
        <w:t>of the local community</w:t>
      </w:r>
      <w:r w:rsidR="00B3125E">
        <w:rPr>
          <w:rFonts w:eastAsia="Fira Sans Light"/>
          <w:color w:val="auto"/>
        </w:rPr>
        <w:t xml:space="preserve"> who are experts by experience.</w:t>
      </w:r>
    </w:p>
    <w:p w14:paraId="763E8F63" w14:textId="7A8BD4FC" w:rsidR="00367E23" w:rsidRDefault="00367E23" w:rsidP="002955FB">
      <w:pPr>
        <w:pStyle w:val="NormalArial"/>
        <w:rPr>
          <w:color w:val="auto"/>
        </w:rPr>
      </w:pPr>
      <w:r w:rsidRPr="3537F9F6">
        <w:rPr>
          <w:color w:val="auto"/>
        </w:rPr>
        <w:t xml:space="preserve">The </w:t>
      </w:r>
      <w:r>
        <w:rPr>
          <w:color w:val="auto"/>
        </w:rPr>
        <w:t xml:space="preserve">reporting structure of various committees ensures the Board has </w:t>
      </w:r>
      <w:r w:rsidR="00B3125E">
        <w:rPr>
          <w:color w:val="auto"/>
        </w:rPr>
        <w:t xml:space="preserve">the </w:t>
      </w:r>
      <w:r>
        <w:rPr>
          <w:color w:val="auto"/>
        </w:rPr>
        <w:t>relevant information a</w:t>
      </w:r>
      <w:r w:rsidR="00B3125E">
        <w:rPr>
          <w:color w:val="auto"/>
        </w:rPr>
        <w:t>t</w:t>
      </w:r>
      <w:r>
        <w:rPr>
          <w:color w:val="auto"/>
        </w:rPr>
        <w:t xml:space="preserve"> the right time </w:t>
      </w:r>
      <w:r w:rsidR="00B3125E">
        <w:rPr>
          <w:color w:val="auto"/>
        </w:rPr>
        <w:t>to</w:t>
      </w:r>
      <w:r>
        <w:rPr>
          <w:color w:val="auto"/>
        </w:rPr>
        <w:t xml:space="preserve"> have informed discussions and make </w:t>
      </w:r>
      <w:r w:rsidR="00617BBF">
        <w:rPr>
          <w:color w:val="auto"/>
        </w:rPr>
        <w:t xml:space="preserve">informed </w:t>
      </w:r>
      <w:r>
        <w:rPr>
          <w:color w:val="auto"/>
        </w:rPr>
        <w:t>decisions</w:t>
      </w:r>
      <w:r w:rsidR="00617BBF">
        <w:rPr>
          <w:color w:val="auto"/>
        </w:rPr>
        <w:t xml:space="preserve"> on how they lead the organisation </w:t>
      </w:r>
      <w:r w:rsidR="00B3125E">
        <w:rPr>
          <w:color w:val="auto"/>
        </w:rPr>
        <w:t xml:space="preserve">and promote </w:t>
      </w:r>
      <w:r w:rsidR="00617BBF">
        <w:rPr>
          <w:color w:val="auto"/>
        </w:rPr>
        <w:t xml:space="preserve">safe, inclusive and quality care. </w:t>
      </w:r>
    </w:p>
    <w:p w14:paraId="536DBBDF" w14:textId="08E3829E" w:rsidR="00367E23" w:rsidRDefault="00367E23" w:rsidP="002955FB">
      <w:pPr>
        <w:pStyle w:val="NormalArial"/>
        <w:rPr>
          <w:color w:val="auto"/>
        </w:rPr>
      </w:pPr>
      <w:r>
        <w:rPr>
          <w:color w:val="auto"/>
        </w:rPr>
        <w:t xml:space="preserve">Business streams report via </w:t>
      </w:r>
      <w:r w:rsidR="00B3125E">
        <w:rPr>
          <w:color w:val="auto"/>
        </w:rPr>
        <w:t>a</w:t>
      </w:r>
      <w:r>
        <w:rPr>
          <w:color w:val="auto"/>
        </w:rPr>
        <w:t xml:space="preserve"> committee structure up to the </w:t>
      </w:r>
      <w:r w:rsidR="00617BBF">
        <w:rPr>
          <w:color w:val="auto"/>
        </w:rPr>
        <w:t>Board</w:t>
      </w:r>
      <w:r>
        <w:rPr>
          <w:color w:val="auto"/>
        </w:rPr>
        <w:t xml:space="preserve">. The Assessment Team’s report notes various mechanisms to support good governance, </w:t>
      </w:r>
      <w:r w:rsidR="00A31339">
        <w:rPr>
          <w:color w:val="auto"/>
        </w:rPr>
        <w:t xml:space="preserve">such as reporting against </w:t>
      </w:r>
      <w:r w:rsidR="00B3125E">
        <w:rPr>
          <w:color w:val="auto"/>
        </w:rPr>
        <w:t xml:space="preserve">the </w:t>
      </w:r>
      <w:r w:rsidR="00A31339">
        <w:rPr>
          <w:color w:val="auto"/>
        </w:rPr>
        <w:t xml:space="preserve">strategic plan and </w:t>
      </w:r>
      <w:r w:rsidR="00617BBF">
        <w:rPr>
          <w:color w:val="auto"/>
        </w:rPr>
        <w:t>independent</w:t>
      </w:r>
      <w:r w:rsidR="00A31339">
        <w:rPr>
          <w:color w:val="auto"/>
        </w:rPr>
        <w:t xml:space="preserve"> </w:t>
      </w:r>
      <w:r w:rsidR="00617BBF">
        <w:rPr>
          <w:color w:val="auto"/>
        </w:rPr>
        <w:t xml:space="preserve">third party </w:t>
      </w:r>
      <w:r w:rsidR="00A31339">
        <w:rPr>
          <w:color w:val="auto"/>
        </w:rPr>
        <w:t>audits.</w:t>
      </w:r>
    </w:p>
    <w:p w14:paraId="38327A48" w14:textId="245AA74F" w:rsidR="00A31339" w:rsidRDefault="00A31339" w:rsidP="002955FB">
      <w:pPr>
        <w:pStyle w:val="NormalArial"/>
        <w:rPr>
          <w:color w:val="auto"/>
        </w:rPr>
      </w:pPr>
      <w:r>
        <w:rPr>
          <w:color w:val="auto"/>
        </w:rPr>
        <w:t xml:space="preserve">A dedicated position oversees consumer wellbeing and partnership. Risks impacting consumer wellbeing are appropriately managed </w:t>
      </w:r>
      <w:r w:rsidR="00617BBF">
        <w:rPr>
          <w:color w:val="auto"/>
        </w:rPr>
        <w:t xml:space="preserve">at an individual level </w:t>
      </w:r>
      <w:r>
        <w:rPr>
          <w:color w:val="auto"/>
        </w:rPr>
        <w:t xml:space="preserve">and trended to ensure any broader risk which may impact other consumers is understood. The incident management system is used to report and manage any allegations of abuse or neglect of </w:t>
      </w:r>
      <w:r w:rsidR="008E2ACB">
        <w:rPr>
          <w:color w:val="auto"/>
        </w:rPr>
        <w:t xml:space="preserve">a </w:t>
      </w:r>
      <w:r>
        <w:rPr>
          <w:color w:val="auto"/>
        </w:rPr>
        <w:t>consumer</w:t>
      </w:r>
      <w:r w:rsidR="00617BBF">
        <w:rPr>
          <w:color w:val="auto"/>
        </w:rPr>
        <w:t>.</w:t>
      </w:r>
    </w:p>
    <w:p w14:paraId="007E3E1C" w14:textId="6386D52B" w:rsidR="00A31339" w:rsidRPr="00C85723" w:rsidRDefault="00A31339" w:rsidP="00A31339">
      <w:pPr>
        <w:pStyle w:val="NormalArial"/>
        <w:rPr>
          <w:color w:val="auto"/>
        </w:rPr>
      </w:pPr>
      <w:r w:rsidRPr="00A31339">
        <w:rPr>
          <w:color w:val="auto"/>
        </w:rPr>
        <w:t xml:space="preserve">The organisation’s governing body has a clinical governance framework that </w:t>
      </w:r>
      <w:r w:rsidR="008E2ACB">
        <w:rPr>
          <w:color w:val="auto"/>
        </w:rPr>
        <w:t xml:space="preserve">includes </w:t>
      </w:r>
      <w:r w:rsidRPr="00A31339">
        <w:rPr>
          <w:color w:val="auto"/>
        </w:rPr>
        <w:t>antimicrobial stewardship, minimising the use of restraint and open disclosure.</w:t>
      </w:r>
      <w:r>
        <w:rPr>
          <w:color w:val="auto"/>
        </w:rPr>
        <w:t xml:space="preserve"> </w:t>
      </w:r>
      <w:r w:rsidRPr="2995DF3A">
        <w:t>Staff</w:t>
      </w:r>
      <w:r>
        <w:t xml:space="preserve"> and management</w:t>
      </w:r>
      <w:r w:rsidRPr="2995DF3A">
        <w:t xml:space="preserve"> described </w:t>
      </w:r>
      <w:r>
        <w:t xml:space="preserve">various processes and systems in </w:t>
      </w:r>
      <w:r w:rsidR="00617BBF">
        <w:t>place that support</w:t>
      </w:r>
      <w:r>
        <w:t xml:space="preserve"> a best practice approach to each of </w:t>
      </w:r>
      <w:r w:rsidR="00612D5D">
        <w:t>the</w:t>
      </w:r>
      <w:r w:rsidR="008E2ACB">
        <w:t>se</w:t>
      </w:r>
      <w:r w:rsidR="00612D5D">
        <w:t xml:space="preserve"> </w:t>
      </w:r>
      <w:r w:rsidR="00617BBF">
        <w:t>three</w:t>
      </w:r>
      <w:r w:rsidR="00612D5D">
        <w:t xml:space="preserve"> elements.</w:t>
      </w:r>
      <w:r>
        <w:t xml:space="preserve"> </w:t>
      </w:r>
    </w:p>
    <w:p w14:paraId="47A2B3A7" w14:textId="77777777" w:rsidR="00A31339" w:rsidRPr="00A37F8F" w:rsidRDefault="00A31339" w:rsidP="002955FB">
      <w:pPr>
        <w:pStyle w:val="NormalArial"/>
        <w:rPr>
          <w:color w:val="auto"/>
        </w:rPr>
      </w:pPr>
    </w:p>
    <w:sectPr w:rsidR="00A31339" w:rsidRPr="00A37F8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305A4" w14:textId="77777777" w:rsidR="00DE3BD4" w:rsidRDefault="00523CAA">
      <w:pPr>
        <w:spacing w:after="0"/>
      </w:pPr>
      <w:r>
        <w:separator/>
      </w:r>
    </w:p>
  </w:endnote>
  <w:endnote w:type="continuationSeparator" w:id="0">
    <w:p w14:paraId="55A305A6" w14:textId="77777777" w:rsidR="00DE3BD4" w:rsidRDefault="00523C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3059E" w14:textId="77777777" w:rsidR="00DF37F2" w:rsidRPr="00DF37F2" w:rsidRDefault="00523CAA" w:rsidP="00DF37F2">
    <w:pPr>
      <w:pStyle w:val="FooterArial9"/>
      <w:rPr>
        <w:rStyle w:val="FooterBold"/>
        <w:rFonts w:ascii="Arial" w:hAnsi="Arial"/>
        <w:b w:val="0"/>
      </w:rPr>
    </w:pPr>
    <w:r w:rsidRPr="00DF37F2">
      <w:rPr>
        <w:rStyle w:val="FooterBold"/>
        <w:rFonts w:ascii="Arial" w:hAnsi="Arial"/>
        <w:b w:val="0"/>
      </w:rPr>
      <w:t>Name of service: Bairnsdale Community Health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5A3059F" w14:textId="77777777" w:rsidR="00DF37F2" w:rsidRPr="00DF37F2" w:rsidRDefault="00523CAA" w:rsidP="00DF37F2">
    <w:pPr>
      <w:pStyle w:val="FooterArial9"/>
      <w:rPr>
        <w:rStyle w:val="FooterBold"/>
        <w:rFonts w:ascii="Arial" w:hAnsi="Arial"/>
        <w:b w:val="0"/>
      </w:rPr>
    </w:pPr>
    <w:r w:rsidRPr="00DF37F2">
      <w:rPr>
        <w:rStyle w:val="FooterBold"/>
        <w:rFonts w:ascii="Arial" w:hAnsi="Arial"/>
        <w:b w:val="0"/>
      </w:rPr>
      <w:t>Commission ID: 300805</w:t>
    </w:r>
    <w:r w:rsidRPr="00DF37F2">
      <w:rPr>
        <w:rStyle w:val="FooterBold"/>
        <w:rFonts w:ascii="Arial" w:hAnsi="Arial"/>
        <w:b w:val="0"/>
      </w:rPr>
      <w:tab/>
      <w:t xml:space="preserve">OFFICIAL: Sensitive </w:t>
    </w:r>
  </w:p>
  <w:p w14:paraId="55A305A0" w14:textId="77777777" w:rsidR="00DF37F2" w:rsidRPr="00DF37F2" w:rsidRDefault="00523CA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3059B" w14:textId="77777777" w:rsidR="00C4295B" w:rsidRDefault="00523CAA" w:rsidP="00D71F88">
      <w:pPr>
        <w:spacing w:after="0"/>
      </w:pPr>
      <w:r>
        <w:separator/>
      </w:r>
    </w:p>
  </w:footnote>
  <w:footnote w:type="continuationSeparator" w:id="0">
    <w:p w14:paraId="55A3059C" w14:textId="77777777" w:rsidR="00C4295B" w:rsidRDefault="00523CAA" w:rsidP="00D71F88">
      <w:pPr>
        <w:spacing w:after="0"/>
      </w:pPr>
      <w:r>
        <w:continuationSeparator/>
      </w:r>
    </w:p>
  </w:footnote>
  <w:footnote w:id="1">
    <w:p w14:paraId="55A305A6" w14:textId="588F7252" w:rsidR="000078F8" w:rsidRDefault="00523CA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514CA">
        <w:rPr>
          <w:rFonts w:ascii="Arial" w:hAnsi="Arial" w:cs="Arial"/>
          <w:color w:val="auto"/>
          <w:sz w:val="20"/>
          <w:szCs w:val="20"/>
        </w:rPr>
        <w:t>section 57</w:t>
      </w:r>
      <w:r w:rsidRPr="003514CA">
        <w:rPr>
          <w:rFonts w:ascii="Arial" w:hAnsi="Arial" w:cs="Arial"/>
          <w:b/>
          <w:color w:val="auto"/>
          <w:sz w:val="20"/>
          <w:szCs w:val="20"/>
        </w:rPr>
        <w:t xml:space="preserve"> </w:t>
      </w:r>
      <w:r w:rsidRPr="003514CA">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55A305A7" w14:textId="77777777" w:rsidR="00540817" w:rsidRDefault="001C554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3059D" w14:textId="77777777" w:rsidR="00D71F88" w:rsidRDefault="00523CAA">
    <w:pPr>
      <w:pStyle w:val="Header"/>
    </w:pPr>
    <w:r>
      <w:rPr>
        <w:noProof/>
        <w:color w:val="2B579A"/>
        <w:shd w:val="clear" w:color="auto" w:fill="E6E6E6"/>
        <w:lang w:val="en-US"/>
      </w:rPr>
      <w:drawing>
        <wp:anchor distT="0" distB="0" distL="114300" distR="114300" simplePos="0" relativeHeight="251659264" behindDoc="1" locked="0" layoutInCell="1" allowOverlap="1" wp14:anchorId="55A305A2" wp14:editId="55A305A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836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305A1" w14:textId="77777777" w:rsidR="00FA0A5B" w:rsidRDefault="00523CAA">
    <w:pPr>
      <w:pStyle w:val="Header"/>
    </w:pPr>
    <w:r>
      <w:rPr>
        <w:noProof/>
      </w:rPr>
      <w:drawing>
        <wp:anchor distT="0" distB="0" distL="114300" distR="114300" simplePos="0" relativeHeight="251658240" behindDoc="0" locked="0" layoutInCell="1" allowOverlap="1" wp14:anchorId="55A305A4" wp14:editId="55A305A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3D7E5DCE">
      <w:start w:val="1"/>
      <w:numFmt w:val="lowerRoman"/>
      <w:lvlText w:val="(%1)"/>
      <w:lvlJc w:val="left"/>
      <w:pPr>
        <w:ind w:left="1080" w:hanging="720"/>
      </w:pPr>
      <w:rPr>
        <w:rFonts w:hint="default"/>
      </w:rPr>
    </w:lvl>
    <w:lvl w:ilvl="1" w:tplc="1416156C" w:tentative="1">
      <w:start w:val="1"/>
      <w:numFmt w:val="lowerLetter"/>
      <w:lvlText w:val="%2."/>
      <w:lvlJc w:val="left"/>
      <w:pPr>
        <w:ind w:left="1440" w:hanging="360"/>
      </w:pPr>
    </w:lvl>
    <w:lvl w:ilvl="2" w:tplc="32D0BA24" w:tentative="1">
      <w:start w:val="1"/>
      <w:numFmt w:val="lowerRoman"/>
      <w:lvlText w:val="%3."/>
      <w:lvlJc w:val="right"/>
      <w:pPr>
        <w:ind w:left="2160" w:hanging="180"/>
      </w:pPr>
    </w:lvl>
    <w:lvl w:ilvl="3" w:tplc="6E761088" w:tentative="1">
      <w:start w:val="1"/>
      <w:numFmt w:val="decimal"/>
      <w:lvlText w:val="%4."/>
      <w:lvlJc w:val="left"/>
      <w:pPr>
        <w:ind w:left="2880" w:hanging="360"/>
      </w:pPr>
    </w:lvl>
    <w:lvl w:ilvl="4" w:tplc="7068DAE8" w:tentative="1">
      <w:start w:val="1"/>
      <w:numFmt w:val="lowerLetter"/>
      <w:lvlText w:val="%5."/>
      <w:lvlJc w:val="left"/>
      <w:pPr>
        <w:ind w:left="3600" w:hanging="360"/>
      </w:pPr>
    </w:lvl>
    <w:lvl w:ilvl="5" w:tplc="9AF892F2" w:tentative="1">
      <w:start w:val="1"/>
      <w:numFmt w:val="lowerRoman"/>
      <w:lvlText w:val="%6."/>
      <w:lvlJc w:val="right"/>
      <w:pPr>
        <w:ind w:left="4320" w:hanging="180"/>
      </w:pPr>
    </w:lvl>
    <w:lvl w:ilvl="6" w:tplc="E9202FFA" w:tentative="1">
      <w:start w:val="1"/>
      <w:numFmt w:val="decimal"/>
      <w:lvlText w:val="%7."/>
      <w:lvlJc w:val="left"/>
      <w:pPr>
        <w:ind w:left="5040" w:hanging="360"/>
      </w:pPr>
    </w:lvl>
    <w:lvl w:ilvl="7" w:tplc="FEBE4E70" w:tentative="1">
      <w:start w:val="1"/>
      <w:numFmt w:val="lowerLetter"/>
      <w:lvlText w:val="%8."/>
      <w:lvlJc w:val="left"/>
      <w:pPr>
        <w:ind w:left="5760" w:hanging="360"/>
      </w:pPr>
    </w:lvl>
    <w:lvl w:ilvl="8" w:tplc="84C2A2A0" w:tentative="1">
      <w:start w:val="1"/>
      <w:numFmt w:val="lowerRoman"/>
      <w:lvlText w:val="%9."/>
      <w:lvlJc w:val="right"/>
      <w:pPr>
        <w:ind w:left="6480" w:hanging="180"/>
      </w:pPr>
    </w:lvl>
  </w:abstractNum>
  <w:abstractNum w:abstractNumId="1" w15:restartNumberingAfterBreak="0">
    <w:nsid w:val="03AF6D18"/>
    <w:multiLevelType w:val="hybridMultilevel"/>
    <w:tmpl w:val="1C184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19D8EF5E">
      <w:start w:val="1"/>
      <w:numFmt w:val="lowerRoman"/>
      <w:lvlText w:val="(%1)"/>
      <w:lvlJc w:val="left"/>
      <w:pPr>
        <w:ind w:left="1080" w:hanging="720"/>
      </w:pPr>
      <w:rPr>
        <w:rFonts w:hint="default"/>
      </w:rPr>
    </w:lvl>
    <w:lvl w:ilvl="1" w:tplc="7F6E1AA6" w:tentative="1">
      <w:start w:val="1"/>
      <w:numFmt w:val="lowerLetter"/>
      <w:lvlText w:val="%2."/>
      <w:lvlJc w:val="left"/>
      <w:pPr>
        <w:ind w:left="1440" w:hanging="360"/>
      </w:pPr>
    </w:lvl>
    <w:lvl w:ilvl="2" w:tplc="AA842BDA" w:tentative="1">
      <w:start w:val="1"/>
      <w:numFmt w:val="lowerRoman"/>
      <w:lvlText w:val="%3."/>
      <w:lvlJc w:val="right"/>
      <w:pPr>
        <w:ind w:left="2160" w:hanging="180"/>
      </w:pPr>
    </w:lvl>
    <w:lvl w:ilvl="3" w:tplc="D6029926" w:tentative="1">
      <w:start w:val="1"/>
      <w:numFmt w:val="decimal"/>
      <w:lvlText w:val="%4."/>
      <w:lvlJc w:val="left"/>
      <w:pPr>
        <w:ind w:left="2880" w:hanging="360"/>
      </w:pPr>
    </w:lvl>
    <w:lvl w:ilvl="4" w:tplc="D1C85B2E" w:tentative="1">
      <w:start w:val="1"/>
      <w:numFmt w:val="lowerLetter"/>
      <w:lvlText w:val="%5."/>
      <w:lvlJc w:val="left"/>
      <w:pPr>
        <w:ind w:left="3600" w:hanging="360"/>
      </w:pPr>
    </w:lvl>
    <w:lvl w:ilvl="5" w:tplc="7474037E" w:tentative="1">
      <w:start w:val="1"/>
      <w:numFmt w:val="lowerRoman"/>
      <w:lvlText w:val="%6."/>
      <w:lvlJc w:val="right"/>
      <w:pPr>
        <w:ind w:left="4320" w:hanging="180"/>
      </w:pPr>
    </w:lvl>
    <w:lvl w:ilvl="6" w:tplc="5CF6C280" w:tentative="1">
      <w:start w:val="1"/>
      <w:numFmt w:val="decimal"/>
      <w:lvlText w:val="%7."/>
      <w:lvlJc w:val="left"/>
      <w:pPr>
        <w:ind w:left="5040" w:hanging="360"/>
      </w:pPr>
    </w:lvl>
    <w:lvl w:ilvl="7" w:tplc="28222D6E" w:tentative="1">
      <w:start w:val="1"/>
      <w:numFmt w:val="lowerLetter"/>
      <w:lvlText w:val="%8."/>
      <w:lvlJc w:val="left"/>
      <w:pPr>
        <w:ind w:left="5760" w:hanging="360"/>
      </w:pPr>
    </w:lvl>
    <w:lvl w:ilvl="8" w:tplc="2E9C645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A245F02">
      <w:start w:val="1"/>
      <w:numFmt w:val="lowerRoman"/>
      <w:lvlText w:val="(%1)"/>
      <w:lvlJc w:val="left"/>
      <w:pPr>
        <w:ind w:left="1080" w:hanging="720"/>
      </w:pPr>
      <w:rPr>
        <w:rFonts w:hint="default"/>
      </w:rPr>
    </w:lvl>
    <w:lvl w:ilvl="1" w:tplc="441AE672" w:tentative="1">
      <w:start w:val="1"/>
      <w:numFmt w:val="lowerLetter"/>
      <w:lvlText w:val="%2."/>
      <w:lvlJc w:val="left"/>
      <w:pPr>
        <w:ind w:left="1440" w:hanging="360"/>
      </w:pPr>
    </w:lvl>
    <w:lvl w:ilvl="2" w:tplc="64ACB764" w:tentative="1">
      <w:start w:val="1"/>
      <w:numFmt w:val="lowerRoman"/>
      <w:lvlText w:val="%3."/>
      <w:lvlJc w:val="right"/>
      <w:pPr>
        <w:ind w:left="2160" w:hanging="180"/>
      </w:pPr>
    </w:lvl>
    <w:lvl w:ilvl="3" w:tplc="0D10821C" w:tentative="1">
      <w:start w:val="1"/>
      <w:numFmt w:val="decimal"/>
      <w:lvlText w:val="%4."/>
      <w:lvlJc w:val="left"/>
      <w:pPr>
        <w:ind w:left="2880" w:hanging="360"/>
      </w:pPr>
    </w:lvl>
    <w:lvl w:ilvl="4" w:tplc="E098D65E" w:tentative="1">
      <w:start w:val="1"/>
      <w:numFmt w:val="lowerLetter"/>
      <w:lvlText w:val="%5."/>
      <w:lvlJc w:val="left"/>
      <w:pPr>
        <w:ind w:left="3600" w:hanging="360"/>
      </w:pPr>
    </w:lvl>
    <w:lvl w:ilvl="5" w:tplc="7D54A514" w:tentative="1">
      <w:start w:val="1"/>
      <w:numFmt w:val="lowerRoman"/>
      <w:lvlText w:val="%6."/>
      <w:lvlJc w:val="right"/>
      <w:pPr>
        <w:ind w:left="4320" w:hanging="180"/>
      </w:pPr>
    </w:lvl>
    <w:lvl w:ilvl="6" w:tplc="5BAAEFDA" w:tentative="1">
      <w:start w:val="1"/>
      <w:numFmt w:val="decimal"/>
      <w:lvlText w:val="%7."/>
      <w:lvlJc w:val="left"/>
      <w:pPr>
        <w:ind w:left="5040" w:hanging="360"/>
      </w:pPr>
    </w:lvl>
    <w:lvl w:ilvl="7" w:tplc="1F5EA17A" w:tentative="1">
      <w:start w:val="1"/>
      <w:numFmt w:val="lowerLetter"/>
      <w:lvlText w:val="%8."/>
      <w:lvlJc w:val="left"/>
      <w:pPr>
        <w:ind w:left="5760" w:hanging="360"/>
      </w:pPr>
    </w:lvl>
    <w:lvl w:ilvl="8" w:tplc="39B67B3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B042C5E">
      <w:start w:val="1"/>
      <w:numFmt w:val="lowerRoman"/>
      <w:lvlText w:val="(%1)"/>
      <w:lvlJc w:val="left"/>
      <w:pPr>
        <w:ind w:left="1080" w:hanging="720"/>
      </w:pPr>
      <w:rPr>
        <w:rFonts w:hint="default"/>
      </w:rPr>
    </w:lvl>
    <w:lvl w:ilvl="1" w:tplc="5906B058" w:tentative="1">
      <w:start w:val="1"/>
      <w:numFmt w:val="lowerLetter"/>
      <w:lvlText w:val="%2."/>
      <w:lvlJc w:val="left"/>
      <w:pPr>
        <w:ind w:left="1440" w:hanging="360"/>
      </w:pPr>
    </w:lvl>
    <w:lvl w:ilvl="2" w:tplc="D15E7AD6" w:tentative="1">
      <w:start w:val="1"/>
      <w:numFmt w:val="lowerRoman"/>
      <w:lvlText w:val="%3."/>
      <w:lvlJc w:val="right"/>
      <w:pPr>
        <w:ind w:left="2160" w:hanging="180"/>
      </w:pPr>
    </w:lvl>
    <w:lvl w:ilvl="3" w:tplc="01BE35EE" w:tentative="1">
      <w:start w:val="1"/>
      <w:numFmt w:val="decimal"/>
      <w:lvlText w:val="%4."/>
      <w:lvlJc w:val="left"/>
      <w:pPr>
        <w:ind w:left="2880" w:hanging="360"/>
      </w:pPr>
    </w:lvl>
    <w:lvl w:ilvl="4" w:tplc="377ACB6A" w:tentative="1">
      <w:start w:val="1"/>
      <w:numFmt w:val="lowerLetter"/>
      <w:lvlText w:val="%5."/>
      <w:lvlJc w:val="left"/>
      <w:pPr>
        <w:ind w:left="3600" w:hanging="360"/>
      </w:pPr>
    </w:lvl>
    <w:lvl w:ilvl="5" w:tplc="5F8037F6" w:tentative="1">
      <w:start w:val="1"/>
      <w:numFmt w:val="lowerRoman"/>
      <w:lvlText w:val="%6."/>
      <w:lvlJc w:val="right"/>
      <w:pPr>
        <w:ind w:left="4320" w:hanging="180"/>
      </w:pPr>
    </w:lvl>
    <w:lvl w:ilvl="6" w:tplc="5D7A8A5E" w:tentative="1">
      <w:start w:val="1"/>
      <w:numFmt w:val="decimal"/>
      <w:lvlText w:val="%7."/>
      <w:lvlJc w:val="left"/>
      <w:pPr>
        <w:ind w:left="5040" w:hanging="360"/>
      </w:pPr>
    </w:lvl>
    <w:lvl w:ilvl="7" w:tplc="B0B2412C" w:tentative="1">
      <w:start w:val="1"/>
      <w:numFmt w:val="lowerLetter"/>
      <w:lvlText w:val="%8."/>
      <w:lvlJc w:val="left"/>
      <w:pPr>
        <w:ind w:left="5760" w:hanging="360"/>
      </w:pPr>
    </w:lvl>
    <w:lvl w:ilvl="8" w:tplc="BACA67E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C3AA6E6">
      <w:start w:val="1"/>
      <w:numFmt w:val="lowerRoman"/>
      <w:lvlText w:val="(%1)"/>
      <w:lvlJc w:val="left"/>
      <w:pPr>
        <w:ind w:left="1080" w:hanging="720"/>
      </w:pPr>
      <w:rPr>
        <w:rFonts w:hint="default"/>
      </w:rPr>
    </w:lvl>
    <w:lvl w:ilvl="1" w:tplc="65CA5C56" w:tentative="1">
      <w:start w:val="1"/>
      <w:numFmt w:val="lowerLetter"/>
      <w:lvlText w:val="%2."/>
      <w:lvlJc w:val="left"/>
      <w:pPr>
        <w:ind w:left="1440" w:hanging="360"/>
      </w:pPr>
    </w:lvl>
    <w:lvl w:ilvl="2" w:tplc="A342B824" w:tentative="1">
      <w:start w:val="1"/>
      <w:numFmt w:val="lowerRoman"/>
      <w:lvlText w:val="%3."/>
      <w:lvlJc w:val="right"/>
      <w:pPr>
        <w:ind w:left="2160" w:hanging="180"/>
      </w:pPr>
    </w:lvl>
    <w:lvl w:ilvl="3" w:tplc="F63AA1F8" w:tentative="1">
      <w:start w:val="1"/>
      <w:numFmt w:val="decimal"/>
      <w:lvlText w:val="%4."/>
      <w:lvlJc w:val="left"/>
      <w:pPr>
        <w:ind w:left="2880" w:hanging="360"/>
      </w:pPr>
    </w:lvl>
    <w:lvl w:ilvl="4" w:tplc="115A14F2" w:tentative="1">
      <w:start w:val="1"/>
      <w:numFmt w:val="lowerLetter"/>
      <w:lvlText w:val="%5."/>
      <w:lvlJc w:val="left"/>
      <w:pPr>
        <w:ind w:left="3600" w:hanging="360"/>
      </w:pPr>
    </w:lvl>
    <w:lvl w:ilvl="5" w:tplc="CB3EB23E" w:tentative="1">
      <w:start w:val="1"/>
      <w:numFmt w:val="lowerRoman"/>
      <w:lvlText w:val="%6."/>
      <w:lvlJc w:val="right"/>
      <w:pPr>
        <w:ind w:left="4320" w:hanging="180"/>
      </w:pPr>
    </w:lvl>
    <w:lvl w:ilvl="6" w:tplc="84B6DA62" w:tentative="1">
      <w:start w:val="1"/>
      <w:numFmt w:val="decimal"/>
      <w:lvlText w:val="%7."/>
      <w:lvlJc w:val="left"/>
      <w:pPr>
        <w:ind w:left="5040" w:hanging="360"/>
      </w:pPr>
    </w:lvl>
    <w:lvl w:ilvl="7" w:tplc="9FB08940" w:tentative="1">
      <w:start w:val="1"/>
      <w:numFmt w:val="lowerLetter"/>
      <w:lvlText w:val="%8."/>
      <w:lvlJc w:val="left"/>
      <w:pPr>
        <w:ind w:left="5760" w:hanging="360"/>
      </w:pPr>
    </w:lvl>
    <w:lvl w:ilvl="8" w:tplc="C0B0D8B4"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9CA035D2">
      <w:start w:val="1"/>
      <w:numFmt w:val="bullet"/>
      <w:lvlText w:val=""/>
      <w:lvlJc w:val="left"/>
      <w:pPr>
        <w:ind w:left="1440" w:hanging="360"/>
      </w:pPr>
      <w:rPr>
        <w:rFonts w:ascii="Symbol" w:hAnsi="Symbol" w:hint="default"/>
        <w:color w:val="auto"/>
      </w:rPr>
    </w:lvl>
    <w:lvl w:ilvl="1" w:tplc="09648F7E" w:tentative="1">
      <w:start w:val="1"/>
      <w:numFmt w:val="bullet"/>
      <w:lvlText w:val="o"/>
      <w:lvlJc w:val="left"/>
      <w:pPr>
        <w:ind w:left="2160" w:hanging="360"/>
      </w:pPr>
      <w:rPr>
        <w:rFonts w:ascii="Courier New" w:hAnsi="Courier New" w:cs="Courier New" w:hint="default"/>
      </w:rPr>
    </w:lvl>
    <w:lvl w:ilvl="2" w:tplc="37B0A738" w:tentative="1">
      <w:start w:val="1"/>
      <w:numFmt w:val="bullet"/>
      <w:lvlText w:val=""/>
      <w:lvlJc w:val="left"/>
      <w:pPr>
        <w:ind w:left="2880" w:hanging="360"/>
      </w:pPr>
      <w:rPr>
        <w:rFonts w:ascii="Wingdings" w:hAnsi="Wingdings" w:hint="default"/>
      </w:rPr>
    </w:lvl>
    <w:lvl w:ilvl="3" w:tplc="9FF287E8" w:tentative="1">
      <w:start w:val="1"/>
      <w:numFmt w:val="bullet"/>
      <w:lvlText w:val=""/>
      <w:lvlJc w:val="left"/>
      <w:pPr>
        <w:ind w:left="3600" w:hanging="360"/>
      </w:pPr>
      <w:rPr>
        <w:rFonts w:ascii="Symbol" w:hAnsi="Symbol" w:hint="default"/>
      </w:rPr>
    </w:lvl>
    <w:lvl w:ilvl="4" w:tplc="5B900250" w:tentative="1">
      <w:start w:val="1"/>
      <w:numFmt w:val="bullet"/>
      <w:lvlText w:val="o"/>
      <w:lvlJc w:val="left"/>
      <w:pPr>
        <w:ind w:left="4320" w:hanging="360"/>
      </w:pPr>
      <w:rPr>
        <w:rFonts w:ascii="Courier New" w:hAnsi="Courier New" w:cs="Courier New" w:hint="default"/>
      </w:rPr>
    </w:lvl>
    <w:lvl w:ilvl="5" w:tplc="F5DCBB8A" w:tentative="1">
      <w:start w:val="1"/>
      <w:numFmt w:val="bullet"/>
      <w:lvlText w:val=""/>
      <w:lvlJc w:val="left"/>
      <w:pPr>
        <w:ind w:left="5040" w:hanging="360"/>
      </w:pPr>
      <w:rPr>
        <w:rFonts w:ascii="Wingdings" w:hAnsi="Wingdings" w:hint="default"/>
      </w:rPr>
    </w:lvl>
    <w:lvl w:ilvl="6" w:tplc="2354C52E" w:tentative="1">
      <w:start w:val="1"/>
      <w:numFmt w:val="bullet"/>
      <w:lvlText w:val=""/>
      <w:lvlJc w:val="left"/>
      <w:pPr>
        <w:ind w:left="5760" w:hanging="360"/>
      </w:pPr>
      <w:rPr>
        <w:rFonts w:ascii="Symbol" w:hAnsi="Symbol" w:hint="default"/>
      </w:rPr>
    </w:lvl>
    <w:lvl w:ilvl="7" w:tplc="0A7A4B0C" w:tentative="1">
      <w:start w:val="1"/>
      <w:numFmt w:val="bullet"/>
      <w:lvlText w:val="o"/>
      <w:lvlJc w:val="left"/>
      <w:pPr>
        <w:ind w:left="6480" w:hanging="360"/>
      </w:pPr>
      <w:rPr>
        <w:rFonts w:ascii="Courier New" w:hAnsi="Courier New" w:cs="Courier New" w:hint="default"/>
      </w:rPr>
    </w:lvl>
    <w:lvl w:ilvl="8" w:tplc="694043D8"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49D4BEDE">
      <w:start w:val="1"/>
      <w:numFmt w:val="bullet"/>
      <w:lvlText w:val=""/>
      <w:lvlJc w:val="left"/>
      <w:pPr>
        <w:ind w:left="720" w:hanging="360"/>
      </w:pPr>
      <w:rPr>
        <w:rFonts w:ascii="Symbol" w:hAnsi="Symbol" w:hint="default"/>
        <w:color w:val="auto"/>
        <w:sz w:val="24"/>
        <w:szCs w:val="24"/>
      </w:rPr>
    </w:lvl>
    <w:lvl w:ilvl="1" w:tplc="BB8C8732" w:tentative="1">
      <w:start w:val="1"/>
      <w:numFmt w:val="bullet"/>
      <w:lvlText w:val="o"/>
      <w:lvlJc w:val="left"/>
      <w:pPr>
        <w:ind w:left="1440" w:hanging="360"/>
      </w:pPr>
      <w:rPr>
        <w:rFonts w:ascii="Courier New" w:hAnsi="Courier New" w:cs="Courier New" w:hint="default"/>
      </w:rPr>
    </w:lvl>
    <w:lvl w:ilvl="2" w:tplc="24E4C386" w:tentative="1">
      <w:start w:val="1"/>
      <w:numFmt w:val="bullet"/>
      <w:lvlText w:val=""/>
      <w:lvlJc w:val="left"/>
      <w:pPr>
        <w:ind w:left="2160" w:hanging="360"/>
      </w:pPr>
      <w:rPr>
        <w:rFonts w:ascii="Wingdings" w:hAnsi="Wingdings" w:hint="default"/>
      </w:rPr>
    </w:lvl>
    <w:lvl w:ilvl="3" w:tplc="A5F06192" w:tentative="1">
      <w:start w:val="1"/>
      <w:numFmt w:val="bullet"/>
      <w:lvlText w:val=""/>
      <w:lvlJc w:val="left"/>
      <w:pPr>
        <w:ind w:left="2880" w:hanging="360"/>
      </w:pPr>
      <w:rPr>
        <w:rFonts w:ascii="Symbol" w:hAnsi="Symbol" w:hint="default"/>
      </w:rPr>
    </w:lvl>
    <w:lvl w:ilvl="4" w:tplc="7D604810" w:tentative="1">
      <w:start w:val="1"/>
      <w:numFmt w:val="bullet"/>
      <w:lvlText w:val="o"/>
      <w:lvlJc w:val="left"/>
      <w:pPr>
        <w:ind w:left="3600" w:hanging="360"/>
      </w:pPr>
      <w:rPr>
        <w:rFonts w:ascii="Courier New" w:hAnsi="Courier New" w:cs="Courier New" w:hint="default"/>
      </w:rPr>
    </w:lvl>
    <w:lvl w:ilvl="5" w:tplc="DF5EB624" w:tentative="1">
      <w:start w:val="1"/>
      <w:numFmt w:val="bullet"/>
      <w:lvlText w:val=""/>
      <w:lvlJc w:val="left"/>
      <w:pPr>
        <w:ind w:left="4320" w:hanging="360"/>
      </w:pPr>
      <w:rPr>
        <w:rFonts w:ascii="Wingdings" w:hAnsi="Wingdings" w:hint="default"/>
      </w:rPr>
    </w:lvl>
    <w:lvl w:ilvl="6" w:tplc="07DE2AEE" w:tentative="1">
      <w:start w:val="1"/>
      <w:numFmt w:val="bullet"/>
      <w:lvlText w:val=""/>
      <w:lvlJc w:val="left"/>
      <w:pPr>
        <w:ind w:left="5040" w:hanging="360"/>
      </w:pPr>
      <w:rPr>
        <w:rFonts w:ascii="Symbol" w:hAnsi="Symbol" w:hint="default"/>
      </w:rPr>
    </w:lvl>
    <w:lvl w:ilvl="7" w:tplc="733C40D0" w:tentative="1">
      <w:start w:val="1"/>
      <w:numFmt w:val="bullet"/>
      <w:lvlText w:val="o"/>
      <w:lvlJc w:val="left"/>
      <w:pPr>
        <w:ind w:left="5760" w:hanging="360"/>
      </w:pPr>
      <w:rPr>
        <w:rFonts w:ascii="Courier New" w:hAnsi="Courier New" w:cs="Courier New" w:hint="default"/>
      </w:rPr>
    </w:lvl>
    <w:lvl w:ilvl="8" w:tplc="D47AEEC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B57AB71A">
      <w:start w:val="1"/>
      <w:numFmt w:val="lowerRoman"/>
      <w:lvlText w:val="(%1)"/>
      <w:lvlJc w:val="left"/>
      <w:pPr>
        <w:ind w:left="1080" w:hanging="720"/>
      </w:pPr>
      <w:rPr>
        <w:rFonts w:hint="default"/>
      </w:rPr>
    </w:lvl>
    <w:lvl w:ilvl="1" w:tplc="F97A8280" w:tentative="1">
      <w:start w:val="1"/>
      <w:numFmt w:val="lowerLetter"/>
      <w:lvlText w:val="%2."/>
      <w:lvlJc w:val="left"/>
      <w:pPr>
        <w:ind w:left="1440" w:hanging="360"/>
      </w:pPr>
    </w:lvl>
    <w:lvl w:ilvl="2" w:tplc="D768437A" w:tentative="1">
      <w:start w:val="1"/>
      <w:numFmt w:val="lowerRoman"/>
      <w:lvlText w:val="%3."/>
      <w:lvlJc w:val="right"/>
      <w:pPr>
        <w:ind w:left="2160" w:hanging="180"/>
      </w:pPr>
    </w:lvl>
    <w:lvl w:ilvl="3" w:tplc="2758E92A" w:tentative="1">
      <w:start w:val="1"/>
      <w:numFmt w:val="decimal"/>
      <w:lvlText w:val="%4."/>
      <w:lvlJc w:val="left"/>
      <w:pPr>
        <w:ind w:left="2880" w:hanging="360"/>
      </w:pPr>
    </w:lvl>
    <w:lvl w:ilvl="4" w:tplc="B3D68700" w:tentative="1">
      <w:start w:val="1"/>
      <w:numFmt w:val="lowerLetter"/>
      <w:lvlText w:val="%5."/>
      <w:lvlJc w:val="left"/>
      <w:pPr>
        <w:ind w:left="3600" w:hanging="360"/>
      </w:pPr>
    </w:lvl>
    <w:lvl w:ilvl="5" w:tplc="91B40A2A" w:tentative="1">
      <w:start w:val="1"/>
      <w:numFmt w:val="lowerRoman"/>
      <w:lvlText w:val="%6."/>
      <w:lvlJc w:val="right"/>
      <w:pPr>
        <w:ind w:left="4320" w:hanging="180"/>
      </w:pPr>
    </w:lvl>
    <w:lvl w:ilvl="6" w:tplc="3F7E391E" w:tentative="1">
      <w:start w:val="1"/>
      <w:numFmt w:val="decimal"/>
      <w:lvlText w:val="%7."/>
      <w:lvlJc w:val="left"/>
      <w:pPr>
        <w:ind w:left="5040" w:hanging="360"/>
      </w:pPr>
    </w:lvl>
    <w:lvl w:ilvl="7" w:tplc="928A5D2C" w:tentative="1">
      <w:start w:val="1"/>
      <w:numFmt w:val="lowerLetter"/>
      <w:lvlText w:val="%8."/>
      <w:lvlJc w:val="left"/>
      <w:pPr>
        <w:ind w:left="5760" w:hanging="360"/>
      </w:pPr>
    </w:lvl>
    <w:lvl w:ilvl="8" w:tplc="FB00E9F2"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E176E878">
      <w:start w:val="1"/>
      <w:numFmt w:val="lowerRoman"/>
      <w:lvlText w:val="(%1)"/>
      <w:lvlJc w:val="left"/>
      <w:pPr>
        <w:ind w:left="1080" w:hanging="720"/>
      </w:pPr>
      <w:rPr>
        <w:rFonts w:hint="default"/>
      </w:rPr>
    </w:lvl>
    <w:lvl w:ilvl="1" w:tplc="F2CC25D4" w:tentative="1">
      <w:start w:val="1"/>
      <w:numFmt w:val="lowerLetter"/>
      <w:lvlText w:val="%2."/>
      <w:lvlJc w:val="left"/>
      <w:pPr>
        <w:ind w:left="1440" w:hanging="360"/>
      </w:pPr>
    </w:lvl>
    <w:lvl w:ilvl="2" w:tplc="AE00C282" w:tentative="1">
      <w:start w:val="1"/>
      <w:numFmt w:val="lowerRoman"/>
      <w:lvlText w:val="%3."/>
      <w:lvlJc w:val="right"/>
      <w:pPr>
        <w:ind w:left="2160" w:hanging="180"/>
      </w:pPr>
    </w:lvl>
    <w:lvl w:ilvl="3" w:tplc="6C94DA4E" w:tentative="1">
      <w:start w:val="1"/>
      <w:numFmt w:val="decimal"/>
      <w:lvlText w:val="%4."/>
      <w:lvlJc w:val="left"/>
      <w:pPr>
        <w:ind w:left="2880" w:hanging="360"/>
      </w:pPr>
    </w:lvl>
    <w:lvl w:ilvl="4" w:tplc="67DCF964" w:tentative="1">
      <w:start w:val="1"/>
      <w:numFmt w:val="lowerLetter"/>
      <w:lvlText w:val="%5."/>
      <w:lvlJc w:val="left"/>
      <w:pPr>
        <w:ind w:left="3600" w:hanging="360"/>
      </w:pPr>
    </w:lvl>
    <w:lvl w:ilvl="5" w:tplc="F25E980C" w:tentative="1">
      <w:start w:val="1"/>
      <w:numFmt w:val="lowerRoman"/>
      <w:lvlText w:val="%6."/>
      <w:lvlJc w:val="right"/>
      <w:pPr>
        <w:ind w:left="4320" w:hanging="180"/>
      </w:pPr>
    </w:lvl>
    <w:lvl w:ilvl="6" w:tplc="772A1B58" w:tentative="1">
      <w:start w:val="1"/>
      <w:numFmt w:val="decimal"/>
      <w:lvlText w:val="%7."/>
      <w:lvlJc w:val="left"/>
      <w:pPr>
        <w:ind w:left="5040" w:hanging="360"/>
      </w:pPr>
    </w:lvl>
    <w:lvl w:ilvl="7" w:tplc="81344768" w:tentative="1">
      <w:start w:val="1"/>
      <w:numFmt w:val="lowerLetter"/>
      <w:lvlText w:val="%8."/>
      <w:lvlJc w:val="left"/>
      <w:pPr>
        <w:ind w:left="5760" w:hanging="360"/>
      </w:pPr>
    </w:lvl>
    <w:lvl w:ilvl="8" w:tplc="CA0E22DE" w:tentative="1">
      <w:start w:val="1"/>
      <w:numFmt w:val="lowerRoman"/>
      <w:lvlText w:val="%9."/>
      <w:lvlJc w:val="right"/>
      <w:pPr>
        <w:ind w:left="6480" w:hanging="180"/>
      </w:pPr>
    </w:lvl>
  </w:abstractNum>
  <w:abstractNum w:abstractNumId="10" w15:restartNumberingAfterBreak="0">
    <w:nsid w:val="28E75BE8"/>
    <w:multiLevelType w:val="hybridMultilevel"/>
    <w:tmpl w:val="A9186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28B2B4E8">
      <w:start w:val="1"/>
      <w:numFmt w:val="lowerRoman"/>
      <w:lvlText w:val="(%1)"/>
      <w:lvlJc w:val="left"/>
      <w:pPr>
        <w:ind w:left="1080" w:hanging="720"/>
      </w:pPr>
      <w:rPr>
        <w:rFonts w:hint="default"/>
      </w:rPr>
    </w:lvl>
    <w:lvl w:ilvl="1" w:tplc="A21CB6C6" w:tentative="1">
      <w:start w:val="1"/>
      <w:numFmt w:val="lowerLetter"/>
      <w:lvlText w:val="%2."/>
      <w:lvlJc w:val="left"/>
      <w:pPr>
        <w:ind w:left="1440" w:hanging="360"/>
      </w:pPr>
    </w:lvl>
    <w:lvl w:ilvl="2" w:tplc="79E82564" w:tentative="1">
      <w:start w:val="1"/>
      <w:numFmt w:val="lowerRoman"/>
      <w:lvlText w:val="%3."/>
      <w:lvlJc w:val="right"/>
      <w:pPr>
        <w:ind w:left="2160" w:hanging="180"/>
      </w:pPr>
    </w:lvl>
    <w:lvl w:ilvl="3" w:tplc="E63E55E8" w:tentative="1">
      <w:start w:val="1"/>
      <w:numFmt w:val="decimal"/>
      <w:lvlText w:val="%4."/>
      <w:lvlJc w:val="left"/>
      <w:pPr>
        <w:ind w:left="2880" w:hanging="360"/>
      </w:pPr>
    </w:lvl>
    <w:lvl w:ilvl="4" w:tplc="2BBC10AA" w:tentative="1">
      <w:start w:val="1"/>
      <w:numFmt w:val="lowerLetter"/>
      <w:lvlText w:val="%5."/>
      <w:lvlJc w:val="left"/>
      <w:pPr>
        <w:ind w:left="3600" w:hanging="360"/>
      </w:pPr>
    </w:lvl>
    <w:lvl w:ilvl="5" w:tplc="C57A8864" w:tentative="1">
      <w:start w:val="1"/>
      <w:numFmt w:val="lowerRoman"/>
      <w:lvlText w:val="%6."/>
      <w:lvlJc w:val="right"/>
      <w:pPr>
        <w:ind w:left="4320" w:hanging="180"/>
      </w:pPr>
    </w:lvl>
    <w:lvl w:ilvl="6" w:tplc="D79655BA" w:tentative="1">
      <w:start w:val="1"/>
      <w:numFmt w:val="decimal"/>
      <w:lvlText w:val="%7."/>
      <w:lvlJc w:val="left"/>
      <w:pPr>
        <w:ind w:left="5040" w:hanging="360"/>
      </w:pPr>
    </w:lvl>
    <w:lvl w:ilvl="7" w:tplc="167258E4" w:tentative="1">
      <w:start w:val="1"/>
      <w:numFmt w:val="lowerLetter"/>
      <w:lvlText w:val="%8."/>
      <w:lvlJc w:val="left"/>
      <w:pPr>
        <w:ind w:left="5760" w:hanging="360"/>
      </w:pPr>
    </w:lvl>
    <w:lvl w:ilvl="8" w:tplc="B0B0D320"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AD86910C">
      <w:start w:val="1"/>
      <w:numFmt w:val="lowerRoman"/>
      <w:lvlText w:val="(%1)"/>
      <w:lvlJc w:val="left"/>
      <w:pPr>
        <w:ind w:left="1080" w:hanging="720"/>
      </w:pPr>
      <w:rPr>
        <w:rFonts w:hint="default"/>
      </w:rPr>
    </w:lvl>
    <w:lvl w:ilvl="1" w:tplc="21D6631A" w:tentative="1">
      <w:start w:val="1"/>
      <w:numFmt w:val="lowerLetter"/>
      <w:lvlText w:val="%2."/>
      <w:lvlJc w:val="left"/>
      <w:pPr>
        <w:ind w:left="1440" w:hanging="360"/>
      </w:pPr>
    </w:lvl>
    <w:lvl w:ilvl="2" w:tplc="41664E54" w:tentative="1">
      <w:start w:val="1"/>
      <w:numFmt w:val="lowerRoman"/>
      <w:lvlText w:val="%3."/>
      <w:lvlJc w:val="right"/>
      <w:pPr>
        <w:ind w:left="2160" w:hanging="180"/>
      </w:pPr>
    </w:lvl>
    <w:lvl w:ilvl="3" w:tplc="5792E832" w:tentative="1">
      <w:start w:val="1"/>
      <w:numFmt w:val="decimal"/>
      <w:lvlText w:val="%4."/>
      <w:lvlJc w:val="left"/>
      <w:pPr>
        <w:ind w:left="2880" w:hanging="360"/>
      </w:pPr>
    </w:lvl>
    <w:lvl w:ilvl="4" w:tplc="63E0E47C" w:tentative="1">
      <w:start w:val="1"/>
      <w:numFmt w:val="lowerLetter"/>
      <w:lvlText w:val="%5."/>
      <w:lvlJc w:val="left"/>
      <w:pPr>
        <w:ind w:left="3600" w:hanging="360"/>
      </w:pPr>
    </w:lvl>
    <w:lvl w:ilvl="5" w:tplc="F4285D9A" w:tentative="1">
      <w:start w:val="1"/>
      <w:numFmt w:val="lowerRoman"/>
      <w:lvlText w:val="%6."/>
      <w:lvlJc w:val="right"/>
      <w:pPr>
        <w:ind w:left="4320" w:hanging="180"/>
      </w:pPr>
    </w:lvl>
    <w:lvl w:ilvl="6" w:tplc="48263498" w:tentative="1">
      <w:start w:val="1"/>
      <w:numFmt w:val="decimal"/>
      <w:lvlText w:val="%7."/>
      <w:lvlJc w:val="left"/>
      <w:pPr>
        <w:ind w:left="5040" w:hanging="360"/>
      </w:pPr>
    </w:lvl>
    <w:lvl w:ilvl="7" w:tplc="3D2C3BF2" w:tentative="1">
      <w:start w:val="1"/>
      <w:numFmt w:val="lowerLetter"/>
      <w:lvlText w:val="%8."/>
      <w:lvlJc w:val="left"/>
      <w:pPr>
        <w:ind w:left="5760" w:hanging="360"/>
      </w:pPr>
    </w:lvl>
    <w:lvl w:ilvl="8" w:tplc="FF04EB0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F8D0D754">
      <w:start w:val="1"/>
      <w:numFmt w:val="lowerRoman"/>
      <w:lvlText w:val="(%1)"/>
      <w:lvlJc w:val="left"/>
      <w:pPr>
        <w:ind w:left="1080" w:hanging="720"/>
      </w:pPr>
      <w:rPr>
        <w:rFonts w:hint="default"/>
      </w:rPr>
    </w:lvl>
    <w:lvl w:ilvl="1" w:tplc="2920F4A8" w:tentative="1">
      <w:start w:val="1"/>
      <w:numFmt w:val="lowerLetter"/>
      <w:lvlText w:val="%2."/>
      <w:lvlJc w:val="left"/>
      <w:pPr>
        <w:ind w:left="1440" w:hanging="360"/>
      </w:pPr>
    </w:lvl>
    <w:lvl w:ilvl="2" w:tplc="6D165DD0" w:tentative="1">
      <w:start w:val="1"/>
      <w:numFmt w:val="lowerRoman"/>
      <w:lvlText w:val="%3."/>
      <w:lvlJc w:val="right"/>
      <w:pPr>
        <w:ind w:left="2160" w:hanging="180"/>
      </w:pPr>
    </w:lvl>
    <w:lvl w:ilvl="3" w:tplc="50EAB72E" w:tentative="1">
      <w:start w:val="1"/>
      <w:numFmt w:val="decimal"/>
      <w:lvlText w:val="%4."/>
      <w:lvlJc w:val="left"/>
      <w:pPr>
        <w:ind w:left="2880" w:hanging="360"/>
      </w:pPr>
    </w:lvl>
    <w:lvl w:ilvl="4" w:tplc="EA789EA2" w:tentative="1">
      <w:start w:val="1"/>
      <w:numFmt w:val="lowerLetter"/>
      <w:lvlText w:val="%5."/>
      <w:lvlJc w:val="left"/>
      <w:pPr>
        <w:ind w:left="3600" w:hanging="360"/>
      </w:pPr>
    </w:lvl>
    <w:lvl w:ilvl="5" w:tplc="3EC6BE3A" w:tentative="1">
      <w:start w:val="1"/>
      <w:numFmt w:val="lowerRoman"/>
      <w:lvlText w:val="%6."/>
      <w:lvlJc w:val="right"/>
      <w:pPr>
        <w:ind w:left="4320" w:hanging="180"/>
      </w:pPr>
    </w:lvl>
    <w:lvl w:ilvl="6" w:tplc="642447CE" w:tentative="1">
      <w:start w:val="1"/>
      <w:numFmt w:val="decimal"/>
      <w:lvlText w:val="%7."/>
      <w:lvlJc w:val="left"/>
      <w:pPr>
        <w:ind w:left="5040" w:hanging="360"/>
      </w:pPr>
    </w:lvl>
    <w:lvl w:ilvl="7" w:tplc="FF945A1E" w:tentative="1">
      <w:start w:val="1"/>
      <w:numFmt w:val="lowerLetter"/>
      <w:lvlText w:val="%8."/>
      <w:lvlJc w:val="left"/>
      <w:pPr>
        <w:ind w:left="5760" w:hanging="360"/>
      </w:pPr>
    </w:lvl>
    <w:lvl w:ilvl="8" w:tplc="8A36CEDC"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B9AEC246">
      <w:start w:val="1"/>
      <w:numFmt w:val="lowerRoman"/>
      <w:lvlText w:val="(%1)"/>
      <w:lvlJc w:val="left"/>
      <w:pPr>
        <w:ind w:left="1080" w:hanging="720"/>
      </w:pPr>
      <w:rPr>
        <w:rFonts w:hint="default"/>
      </w:rPr>
    </w:lvl>
    <w:lvl w:ilvl="1" w:tplc="9056D91A" w:tentative="1">
      <w:start w:val="1"/>
      <w:numFmt w:val="lowerLetter"/>
      <w:lvlText w:val="%2."/>
      <w:lvlJc w:val="left"/>
      <w:pPr>
        <w:ind w:left="1440" w:hanging="360"/>
      </w:pPr>
    </w:lvl>
    <w:lvl w:ilvl="2" w:tplc="684C9F8A" w:tentative="1">
      <w:start w:val="1"/>
      <w:numFmt w:val="lowerRoman"/>
      <w:lvlText w:val="%3."/>
      <w:lvlJc w:val="right"/>
      <w:pPr>
        <w:ind w:left="2160" w:hanging="180"/>
      </w:pPr>
    </w:lvl>
    <w:lvl w:ilvl="3" w:tplc="F712069A" w:tentative="1">
      <w:start w:val="1"/>
      <w:numFmt w:val="decimal"/>
      <w:lvlText w:val="%4."/>
      <w:lvlJc w:val="left"/>
      <w:pPr>
        <w:ind w:left="2880" w:hanging="360"/>
      </w:pPr>
    </w:lvl>
    <w:lvl w:ilvl="4" w:tplc="7D12A386" w:tentative="1">
      <w:start w:val="1"/>
      <w:numFmt w:val="lowerLetter"/>
      <w:lvlText w:val="%5."/>
      <w:lvlJc w:val="left"/>
      <w:pPr>
        <w:ind w:left="3600" w:hanging="360"/>
      </w:pPr>
    </w:lvl>
    <w:lvl w:ilvl="5" w:tplc="DE480D0E" w:tentative="1">
      <w:start w:val="1"/>
      <w:numFmt w:val="lowerRoman"/>
      <w:lvlText w:val="%6."/>
      <w:lvlJc w:val="right"/>
      <w:pPr>
        <w:ind w:left="4320" w:hanging="180"/>
      </w:pPr>
    </w:lvl>
    <w:lvl w:ilvl="6" w:tplc="12FEF4B6" w:tentative="1">
      <w:start w:val="1"/>
      <w:numFmt w:val="decimal"/>
      <w:lvlText w:val="%7."/>
      <w:lvlJc w:val="left"/>
      <w:pPr>
        <w:ind w:left="5040" w:hanging="360"/>
      </w:pPr>
    </w:lvl>
    <w:lvl w:ilvl="7" w:tplc="6C767A9C" w:tentative="1">
      <w:start w:val="1"/>
      <w:numFmt w:val="lowerLetter"/>
      <w:lvlText w:val="%8."/>
      <w:lvlJc w:val="left"/>
      <w:pPr>
        <w:ind w:left="5760" w:hanging="360"/>
      </w:pPr>
    </w:lvl>
    <w:lvl w:ilvl="8" w:tplc="1770A5F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64A476F8">
      <w:start w:val="1"/>
      <w:numFmt w:val="lowerRoman"/>
      <w:lvlText w:val="(%1)"/>
      <w:lvlJc w:val="left"/>
      <w:pPr>
        <w:ind w:left="1080" w:hanging="720"/>
      </w:pPr>
      <w:rPr>
        <w:rFonts w:hint="default"/>
      </w:rPr>
    </w:lvl>
    <w:lvl w:ilvl="1" w:tplc="84E48E3C" w:tentative="1">
      <w:start w:val="1"/>
      <w:numFmt w:val="lowerLetter"/>
      <w:lvlText w:val="%2."/>
      <w:lvlJc w:val="left"/>
      <w:pPr>
        <w:ind w:left="1440" w:hanging="360"/>
      </w:pPr>
    </w:lvl>
    <w:lvl w:ilvl="2" w:tplc="19D8D0FA" w:tentative="1">
      <w:start w:val="1"/>
      <w:numFmt w:val="lowerRoman"/>
      <w:lvlText w:val="%3."/>
      <w:lvlJc w:val="right"/>
      <w:pPr>
        <w:ind w:left="2160" w:hanging="180"/>
      </w:pPr>
    </w:lvl>
    <w:lvl w:ilvl="3" w:tplc="B8E847A0" w:tentative="1">
      <w:start w:val="1"/>
      <w:numFmt w:val="decimal"/>
      <w:lvlText w:val="%4."/>
      <w:lvlJc w:val="left"/>
      <w:pPr>
        <w:ind w:left="2880" w:hanging="360"/>
      </w:pPr>
    </w:lvl>
    <w:lvl w:ilvl="4" w:tplc="55BA3ECE" w:tentative="1">
      <w:start w:val="1"/>
      <w:numFmt w:val="lowerLetter"/>
      <w:lvlText w:val="%5."/>
      <w:lvlJc w:val="left"/>
      <w:pPr>
        <w:ind w:left="3600" w:hanging="360"/>
      </w:pPr>
    </w:lvl>
    <w:lvl w:ilvl="5" w:tplc="C5ECA3E0" w:tentative="1">
      <w:start w:val="1"/>
      <w:numFmt w:val="lowerRoman"/>
      <w:lvlText w:val="%6."/>
      <w:lvlJc w:val="right"/>
      <w:pPr>
        <w:ind w:left="4320" w:hanging="180"/>
      </w:pPr>
    </w:lvl>
    <w:lvl w:ilvl="6" w:tplc="7796536E" w:tentative="1">
      <w:start w:val="1"/>
      <w:numFmt w:val="decimal"/>
      <w:lvlText w:val="%7."/>
      <w:lvlJc w:val="left"/>
      <w:pPr>
        <w:ind w:left="5040" w:hanging="360"/>
      </w:pPr>
    </w:lvl>
    <w:lvl w:ilvl="7" w:tplc="1DEC420C" w:tentative="1">
      <w:start w:val="1"/>
      <w:numFmt w:val="lowerLetter"/>
      <w:lvlText w:val="%8."/>
      <w:lvlJc w:val="left"/>
      <w:pPr>
        <w:ind w:left="5760" w:hanging="360"/>
      </w:pPr>
    </w:lvl>
    <w:lvl w:ilvl="8" w:tplc="2AB85A14" w:tentative="1">
      <w:start w:val="1"/>
      <w:numFmt w:val="lowerRoman"/>
      <w:lvlText w:val="%9."/>
      <w:lvlJc w:val="right"/>
      <w:pPr>
        <w:ind w:left="6480" w:hanging="180"/>
      </w:pPr>
    </w:lvl>
  </w:abstractNum>
  <w:abstractNum w:abstractNumId="16" w15:restartNumberingAfterBreak="0">
    <w:nsid w:val="38140AD5"/>
    <w:multiLevelType w:val="hybridMultilevel"/>
    <w:tmpl w:val="9934F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22BD3"/>
    <w:multiLevelType w:val="hybridMultilevel"/>
    <w:tmpl w:val="9A4E0DB6"/>
    <w:lvl w:ilvl="0" w:tplc="1AC0B862">
      <w:start w:val="1"/>
      <w:numFmt w:val="lowerRoman"/>
      <w:lvlText w:val="(%1)"/>
      <w:lvlJc w:val="left"/>
      <w:pPr>
        <w:ind w:left="1080" w:hanging="720"/>
      </w:pPr>
      <w:rPr>
        <w:rFonts w:hint="default"/>
      </w:rPr>
    </w:lvl>
    <w:lvl w:ilvl="1" w:tplc="F644525A" w:tentative="1">
      <w:start w:val="1"/>
      <w:numFmt w:val="lowerLetter"/>
      <w:lvlText w:val="%2."/>
      <w:lvlJc w:val="left"/>
      <w:pPr>
        <w:ind w:left="1440" w:hanging="360"/>
      </w:pPr>
    </w:lvl>
    <w:lvl w:ilvl="2" w:tplc="9776F424" w:tentative="1">
      <w:start w:val="1"/>
      <w:numFmt w:val="lowerRoman"/>
      <w:lvlText w:val="%3."/>
      <w:lvlJc w:val="right"/>
      <w:pPr>
        <w:ind w:left="2160" w:hanging="180"/>
      </w:pPr>
    </w:lvl>
    <w:lvl w:ilvl="3" w:tplc="A80EC508" w:tentative="1">
      <w:start w:val="1"/>
      <w:numFmt w:val="decimal"/>
      <w:lvlText w:val="%4."/>
      <w:lvlJc w:val="left"/>
      <w:pPr>
        <w:ind w:left="2880" w:hanging="360"/>
      </w:pPr>
    </w:lvl>
    <w:lvl w:ilvl="4" w:tplc="3D985438" w:tentative="1">
      <w:start w:val="1"/>
      <w:numFmt w:val="lowerLetter"/>
      <w:lvlText w:val="%5."/>
      <w:lvlJc w:val="left"/>
      <w:pPr>
        <w:ind w:left="3600" w:hanging="360"/>
      </w:pPr>
    </w:lvl>
    <w:lvl w:ilvl="5" w:tplc="4DFE9184" w:tentative="1">
      <w:start w:val="1"/>
      <w:numFmt w:val="lowerRoman"/>
      <w:lvlText w:val="%6."/>
      <w:lvlJc w:val="right"/>
      <w:pPr>
        <w:ind w:left="4320" w:hanging="180"/>
      </w:pPr>
    </w:lvl>
    <w:lvl w:ilvl="6" w:tplc="E33E7CA6" w:tentative="1">
      <w:start w:val="1"/>
      <w:numFmt w:val="decimal"/>
      <w:lvlText w:val="%7."/>
      <w:lvlJc w:val="left"/>
      <w:pPr>
        <w:ind w:left="5040" w:hanging="360"/>
      </w:pPr>
    </w:lvl>
    <w:lvl w:ilvl="7" w:tplc="8CD08654" w:tentative="1">
      <w:start w:val="1"/>
      <w:numFmt w:val="lowerLetter"/>
      <w:lvlText w:val="%8."/>
      <w:lvlJc w:val="left"/>
      <w:pPr>
        <w:ind w:left="5760" w:hanging="360"/>
      </w:pPr>
    </w:lvl>
    <w:lvl w:ilvl="8" w:tplc="AE2A1E9A"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FB00B26A">
      <w:start w:val="1"/>
      <w:numFmt w:val="lowerRoman"/>
      <w:lvlText w:val="(%1)"/>
      <w:lvlJc w:val="left"/>
      <w:pPr>
        <w:ind w:left="1080" w:hanging="720"/>
      </w:pPr>
      <w:rPr>
        <w:rFonts w:hint="default"/>
      </w:rPr>
    </w:lvl>
    <w:lvl w:ilvl="1" w:tplc="36523304" w:tentative="1">
      <w:start w:val="1"/>
      <w:numFmt w:val="lowerLetter"/>
      <w:lvlText w:val="%2."/>
      <w:lvlJc w:val="left"/>
      <w:pPr>
        <w:ind w:left="1440" w:hanging="360"/>
      </w:pPr>
    </w:lvl>
    <w:lvl w:ilvl="2" w:tplc="8A069D4E" w:tentative="1">
      <w:start w:val="1"/>
      <w:numFmt w:val="lowerRoman"/>
      <w:lvlText w:val="%3."/>
      <w:lvlJc w:val="right"/>
      <w:pPr>
        <w:ind w:left="2160" w:hanging="180"/>
      </w:pPr>
    </w:lvl>
    <w:lvl w:ilvl="3" w:tplc="1EDA0B96" w:tentative="1">
      <w:start w:val="1"/>
      <w:numFmt w:val="decimal"/>
      <w:lvlText w:val="%4."/>
      <w:lvlJc w:val="left"/>
      <w:pPr>
        <w:ind w:left="2880" w:hanging="360"/>
      </w:pPr>
    </w:lvl>
    <w:lvl w:ilvl="4" w:tplc="E9F88B68" w:tentative="1">
      <w:start w:val="1"/>
      <w:numFmt w:val="lowerLetter"/>
      <w:lvlText w:val="%5."/>
      <w:lvlJc w:val="left"/>
      <w:pPr>
        <w:ind w:left="3600" w:hanging="360"/>
      </w:pPr>
    </w:lvl>
    <w:lvl w:ilvl="5" w:tplc="BAA029E2" w:tentative="1">
      <w:start w:val="1"/>
      <w:numFmt w:val="lowerRoman"/>
      <w:lvlText w:val="%6."/>
      <w:lvlJc w:val="right"/>
      <w:pPr>
        <w:ind w:left="4320" w:hanging="180"/>
      </w:pPr>
    </w:lvl>
    <w:lvl w:ilvl="6" w:tplc="1598A57A" w:tentative="1">
      <w:start w:val="1"/>
      <w:numFmt w:val="decimal"/>
      <w:lvlText w:val="%7."/>
      <w:lvlJc w:val="left"/>
      <w:pPr>
        <w:ind w:left="5040" w:hanging="360"/>
      </w:pPr>
    </w:lvl>
    <w:lvl w:ilvl="7" w:tplc="B7223202" w:tentative="1">
      <w:start w:val="1"/>
      <w:numFmt w:val="lowerLetter"/>
      <w:lvlText w:val="%8."/>
      <w:lvlJc w:val="left"/>
      <w:pPr>
        <w:ind w:left="5760" w:hanging="360"/>
      </w:pPr>
    </w:lvl>
    <w:lvl w:ilvl="8" w:tplc="EE04A772"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C1BE4DE6">
      <w:start w:val="1"/>
      <w:numFmt w:val="lowerRoman"/>
      <w:lvlText w:val="(%1)"/>
      <w:lvlJc w:val="left"/>
      <w:pPr>
        <w:ind w:left="1080" w:hanging="720"/>
      </w:pPr>
      <w:rPr>
        <w:rFonts w:hint="default"/>
      </w:rPr>
    </w:lvl>
    <w:lvl w:ilvl="1" w:tplc="F3CA4850" w:tentative="1">
      <w:start w:val="1"/>
      <w:numFmt w:val="lowerLetter"/>
      <w:lvlText w:val="%2."/>
      <w:lvlJc w:val="left"/>
      <w:pPr>
        <w:ind w:left="1440" w:hanging="360"/>
      </w:pPr>
    </w:lvl>
    <w:lvl w:ilvl="2" w:tplc="760E6D24" w:tentative="1">
      <w:start w:val="1"/>
      <w:numFmt w:val="lowerRoman"/>
      <w:lvlText w:val="%3."/>
      <w:lvlJc w:val="right"/>
      <w:pPr>
        <w:ind w:left="2160" w:hanging="180"/>
      </w:pPr>
    </w:lvl>
    <w:lvl w:ilvl="3" w:tplc="97C609BA" w:tentative="1">
      <w:start w:val="1"/>
      <w:numFmt w:val="decimal"/>
      <w:lvlText w:val="%4."/>
      <w:lvlJc w:val="left"/>
      <w:pPr>
        <w:ind w:left="2880" w:hanging="360"/>
      </w:pPr>
    </w:lvl>
    <w:lvl w:ilvl="4" w:tplc="8C7A9598" w:tentative="1">
      <w:start w:val="1"/>
      <w:numFmt w:val="lowerLetter"/>
      <w:lvlText w:val="%5."/>
      <w:lvlJc w:val="left"/>
      <w:pPr>
        <w:ind w:left="3600" w:hanging="360"/>
      </w:pPr>
    </w:lvl>
    <w:lvl w:ilvl="5" w:tplc="961C4E30" w:tentative="1">
      <w:start w:val="1"/>
      <w:numFmt w:val="lowerRoman"/>
      <w:lvlText w:val="%6."/>
      <w:lvlJc w:val="right"/>
      <w:pPr>
        <w:ind w:left="4320" w:hanging="180"/>
      </w:pPr>
    </w:lvl>
    <w:lvl w:ilvl="6" w:tplc="FDE60F96" w:tentative="1">
      <w:start w:val="1"/>
      <w:numFmt w:val="decimal"/>
      <w:lvlText w:val="%7."/>
      <w:lvlJc w:val="left"/>
      <w:pPr>
        <w:ind w:left="5040" w:hanging="360"/>
      </w:pPr>
    </w:lvl>
    <w:lvl w:ilvl="7" w:tplc="2E92E4EA" w:tentative="1">
      <w:start w:val="1"/>
      <w:numFmt w:val="lowerLetter"/>
      <w:lvlText w:val="%8."/>
      <w:lvlJc w:val="left"/>
      <w:pPr>
        <w:ind w:left="5760" w:hanging="360"/>
      </w:pPr>
    </w:lvl>
    <w:lvl w:ilvl="8" w:tplc="925E978E" w:tentative="1">
      <w:start w:val="1"/>
      <w:numFmt w:val="lowerRoman"/>
      <w:lvlText w:val="%9."/>
      <w:lvlJc w:val="right"/>
      <w:pPr>
        <w:ind w:left="6480" w:hanging="180"/>
      </w:pPr>
    </w:lvl>
  </w:abstractNum>
  <w:abstractNum w:abstractNumId="20" w15:restartNumberingAfterBreak="0">
    <w:nsid w:val="6C507FBA"/>
    <w:multiLevelType w:val="hybridMultilevel"/>
    <w:tmpl w:val="0100C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B1771B"/>
    <w:multiLevelType w:val="hybridMultilevel"/>
    <w:tmpl w:val="C5946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09CAE840">
      <w:start w:val="1"/>
      <w:numFmt w:val="lowerRoman"/>
      <w:lvlText w:val="(%1)"/>
      <w:lvlJc w:val="left"/>
      <w:pPr>
        <w:ind w:left="1080" w:hanging="720"/>
      </w:pPr>
      <w:rPr>
        <w:rFonts w:hint="default"/>
      </w:rPr>
    </w:lvl>
    <w:lvl w:ilvl="1" w:tplc="83501C7C" w:tentative="1">
      <w:start w:val="1"/>
      <w:numFmt w:val="lowerLetter"/>
      <w:lvlText w:val="%2."/>
      <w:lvlJc w:val="left"/>
      <w:pPr>
        <w:ind w:left="1440" w:hanging="360"/>
      </w:pPr>
    </w:lvl>
    <w:lvl w:ilvl="2" w:tplc="0A7A3C74" w:tentative="1">
      <w:start w:val="1"/>
      <w:numFmt w:val="lowerRoman"/>
      <w:lvlText w:val="%3."/>
      <w:lvlJc w:val="right"/>
      <w:pPr>
        <w:ind w:left="2160" w:hanging="180"/>
      </w:pPr>
    </w:lvl>
    <w:lvl w:ilvl="3" w:tplc="8A3453E8" w:tentative="1">
      <w:start w:val="1"/>
      <w:numFmt w:val="decimal"/>
      <w:lvlText w:val="%4."/>
      <w:lvlJc w:val="left"/>
      <w:pPr>
        <w:ind w:left="2880" w:hanging="360"/>
      </w:pPr>
    </w:lvl>
    <w:lvl w:ilvl="4" w:tplc="834806CA" w:tentative="1">
      <w:start w:val="1"/>
      <w:numFmt w:val="lowerLetter"/>
      <w:lvlText w:val="%5."/>
      <w:lvlJc w:val="left"/>
      <w:pPr>
        <w:ind w:left="3600" w:hanging="360"/>
      </w:pPr>
    </w:lvl>
    <w:lvl w:ilvl="5" w:tplc="E5708C3A" w:tentative="1">
      <w:start w:val="1"/>
      <w:numFmt w:val="lowerRoman"/>
      <w:lvlText w:val="%6."/>
      <w:lvlJc w:val="right"/>
      <w:pPr>
        <w:ind w:left="4320" w:hanging="180"/>
      </w:pPr>
    </w:lvl>
    <w:lvl w:ilvl="6" w:tplc="191EFFF0" w:tentative="1">
      <w:start w:val="1"/>
      <w:numFmt w:val="decimal"/>
      <w:lvlText w:val="%7."/>
      <w:lvlJc w:val="left"/>
      <w:pPr>
        <w:ind w:left="5040" w:hanging="360"/>
      </w:pPr>
    </w:lvl>
    <w:lvl w:ilvl="7" w:tplc="2E4437D2" w:tentative="1">
      <w:start w:val="1"/>
      <w:numFmt w:val="lowerLetter"/>
      <w:lvlText w:val="%8."/>
      <w:lvlJc w:val="left"/>
      <w:pPr>
        <w:ind w:left="5760" w:hanging="360"/>
      </w:pPr>
    </w:lvl>
    <w:lvl w:ilvl="8" w:tplc="BD284B0E"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5FBE9A38">
      <w:start w:val="1"/>
      <w:numFmt w:val="lowerRoman"/>
      <w:lvlText w:val="(%1)"/>
      <w:lvlJc w:val="left"/>
      <w:pPr>
        <w:ind w:left="1080" w:hanging="720"/>
      </w:pPr>
      <w:rPr>
        <w:rFonts w:hint="default"/>
      </w:rPr>
    </w:lvl>
    <w:lvl w:ilvl="1" w:tplc="BE486C4C" w:tentative="1">
      <w:start w:val="1"/>
      <w:numFmt w:val="lowerLetter"/>
      <w:lvlText w:val="%2."/>
      <w:lvlJc w:val="left"/>
      <w:pPr>
        <w:ind w:left="1440" w:hanging="360"/>
      </w:pPr>
    </w:lvl>
    <w:lvl w:ilvl="2" w:tplc="147C46D6" w:tentative="1">
      <w:start w:val="1"/>
      <w:numFmt w:val="lowerRoman"/>
      <w:lvlText w:val="%3."/>
      <w:lvlJc w:val="right"/>
      <w:pPr>
        <w:ind w:left="2160" w:hanging="180"/>
      </w:pPr>
    </w:lvl>
    <w:lvl w:ilvl="3" w:tplc="D1AA1704" w:tentative="1">
      <w:start w:val="1"/>
      <w:numFmt w:val="decimal"/>
      <w:lvlText w:val="%4."/>
      <w:lvlJc w:val="left"/>
      <w:pPr>
        <w:ind w:left="2880" w:hanging="360"/>
      </w:pPr>
    </w:lvl>
    <w:lvl w:ilvl="4" w:tplc="61D48180" w:tentative="1">
      <w:start w:val="1"/>
      <w:numFmt w:val="lowerLetter"/>
      <w:lvlText w:val="%5."/>
      <w:lvlJc w:val="left"/>
      <w:pPr>
        <w:ind w:left="3600" w:hanging="360"/>
      </w:pPr>
    </w:lvl>
    <w:lvl w:ilvl="5" w:tplc="AE8CAB16" w:tentative="1">
      <w:start w:val="1"/>
      <w:numFmt w:val="lowerRoman"/>
      <w:lvlText w:val="%6."/>
      <w:lvlJc w:val="right"/>
      <w:pPr>
        <w:ind w:left="4320" w:hanging="180"/>
      </w:pPr>
    </w:lvl>
    <w:lvl w:ilvl="6" w:tplc="D6D676F8" w:tentative="1">
      <w:start w:val="1"/>
      <w:numFmt w:val="decimal"/>
      <w:lvlText w:val="%7."/>
      <w:lvlJc w:val="left"/>
      <w:pPr>
        <w:ind w:left="5040" w:hanging="360"/>
      </w:pPr>
    </w:lvl>
    <w:lvl w:ilvl="7" w:tplc="A38CD4F6" w:tentative="1">
      <w:start w:val="1"/>
      <w:numFmt w:val="lowerLetter"/>
      <w:lvlText w:val="%8."/>
      <w:lvlJc w:val="left"/>
      <w:pPr>
        <w:ind w:left="5760" w:hanging="360"/>
      </w:pPr>
    </w:lvl>
    <w:lvl w:ilvl="8" w:tplc="A35C8390"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045A6108">
      <w:start w:val="1"/>
      <w:numFmt w:val="lowerRoman"/>
      <w:lvlText w:val="(%1)"/>
      <w:lvlJc w:val="left"/>
      <w:pPr>
        <w:ind w:left="1080" w:hanging="720"/>
      </w:pPr>
      <w:rPr>
        <w:rFonts w:hint="default"/>
      </w:rPr>
    </w:lvl>
    <w:lvl w:ilvl="1" w:tplc="EECC96EA" w:tentative="1">
      <w:start w:val="1"/>
      <w:numFmt w:val="lowerLetter"/>
      <w:lvlText w:val="%2."/>
      <w:lvlJc w:val="left"/>
      <w:pPr>
        <w:ind w:left="1440" w:hanging="360"/>
      </w:pPr>
    </w:lvl>
    <w:lvl w:ilvl="2" w:tplc="1098D430" w:tentative="1">
      <w:start w:val="1"/>
      <w:numFmt w:val="lowerRoman"/>
      <w:lvlText w:val="%3."/>
      <w:lvlJc w:val="right"/>
      <w:pPr>
        <w:ind w:left="2160" w:hanging="180"/>
      </w:pPr>
    </w:lvl>
    <w:lvl w:ilvl="3" w:tplc="AFEEEA6C" w:tentative="1">
      <w:start w:val="1"/>
      <w:numFmt w:val="decimal"/>
      <w:lvlText w:val="%4."/>
      <w:lvlJc w:val="left"/>
      <w:pPr>
        <w:ind w:left="2880" w:hanging="360"/>
      </w:pPr>
    </w:lvl>
    <w:lvl w:ilvl="4" w:tplc="CD0E341E" w:tentative="1">
      <w:start w:val="1"/>
      <w:numFmt w:val="lowerLetter"/>
      <w:lvlText w:val="%5."/>
      <w:lvlJc w:val="left"/>
      <w:pPr>
        <w:ind w:left="3600" w:hanging="360"/>
      </w:pPr>
    </w:lvl>
    <w:lvl w:ilvl="5" w:tplc="AA58A29C" w:tentative="1">
      <w:start w:val="1"/>
      <w:numFmt w:val="lowerRoman"/>
      <w:lvlText w:val="%6."/>
      <w:lvlJc w:val="right"/>
      <w:pPr>
        <w:ind w:left="4320" w:hanging="180"/>
      </w:pPr>
    </w:lvl>
    <w:lvl w:ilvl="6" w:tplc="ABF8BC28" w:tentative="1">
      <w:start w:val="1"/>
      <w:numFmt w:val="decimal"/>
      <w:lvlText w:val="%7."/>
      <w:lvlJc w:val="left"/>
      <w:pPr>
        <w:ind w:left="5040" w:hanging="360"/>
      </w:pPr>
    </w:lvl>
    <w:lvl w:ilvl="7" w:tplc="BA2A56A6" w:tentative="1">
      <w:start w:val="1"/>
      <w:numFmt w:val="lowerLetter"/>
      <w:lvlText w:val="%8."/>
      <w:lvlJc w:val="left"/>
      <w:pPr>
        <w:ind w:left="5760" w:hanging="360"/>
      </w:pPr>
    </w:lvl>
    <w:lvl w:ilvl="8" w:tplc="A0B4A79E"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49580DFC">
      <w:start w:val="1"/>
      <w:numFmt w:val="bullet"/>
      <w:lvlText w:val=""/>
      <w:lvlJc w:val="left"/>
      <w:pPr>
        <w:tabs>
          <w:tab w:val="num" w:pos="720"/>
        </w:tabs>
        <w:ind w:left="720" w:hanging="360"/>
      </w:pPr>
      <w:rPr>
        <w:rFonts w:ascii="Symbol" w:hAnsi="Symbol"/>
      </w:rPr>
    </w:lvl>
    <w:lvl w:ilvl="1" w:tplc="BE60121E">
      <w:start w:val="1"/>
      <w:numFmt w:val="bullet"/>
      <w:lvlText w:val="o"/>
      <w:lvlJc w:val="left"/>
      <w:pPr>
        <w:tabs>
          <w:tab w:val="num" w:pos="1440"/>
        </w:tabs>
        <w:ind w:left="1440" w:hanging="360"/>
      </w:pPr>
      <w:rPr>
        <w:rFonts w:ascii="Courier New" w:hAnsi="Courier New"/>
      </w:rPr>
    </w:lvl>
    <w:lvl w:ilvl="2" w:tplc="8FD45D66">
      <w:start w:val="1"/>
      <w:numFmt w:val="bullet"/>
      <w:lvlText w:val=""/>
      <w:lvlJc w:val="left"/>
      <w:pPr>
        <w:tabs>
          <w:tab w:val="num" w:pos="2160"/>
        </w:tabs>
        <w:ind w:left="2160" w:hanging="360"/>
      </w:pPr>
      <w:rPr>
        <w:rFonts w:ascii="Wingdings" w:hAnsi="Wingdings"/>
      </w:rPr>
    </w:lvl>
    <w:lvl w:ilvl="3" w:tplc="6B981E8E">
      <w:start w:val="1"/>
      <w:numFmt w:val="bullet"/>
      <w:lvlText w:val=""/>
      <w:lvlJc w:val="left"/>
      <w:pPr>
        <w:tabs>
          <w:tab w:val="num" w:pos="2880"/>
        </w:tabs>
        <w:ind w:left="2880" w:hanging="360"/>
      </w:pPr>
      <w:rPr>
        <w:rFonts w:ascii="Symbol" w:hAnsi="Symbol"/>
      </w:rPr>
    </w:lvl>
    <w:lvl w:ilvl="4" w:tplc="777C5704">
      <w:start w:val="1"/>
      <w:numFmt w:val="bullet"/>
      <w:lvlText w:val="o"/>
      <w:lvlJc w:val="left"/>
      <w:pPr>
        <w:tabs>
          <w:tab w:val="num" w:pos="3600"/>
        </w:tabs>
        <w:ind w:left="3600" w:hanging="360"/>
      </w:pPr>
      <w:rPr>
        <w:rFonts w:ascii="Courier New" w:hAnsi="Courier New"/>
      </w:rPr>
    </w:lvl>
    <w:lvl w:ilvl="5" w:tplc="C096E594">
      <w:start w:val="1"/>
      <w:numFmt w:val="bullet"/>
      <w:lvlText w:val=""/>
      <w:lvlJc w:val="left"/>
      <w:pPr>
        <w:tabs>
          <w:tab w:val="num" w:pos="4320"/>
        </w:tabs>
        <w:ind w:left="4320" w:hanging="360"/>
      </w:pPr>
      <w:rPr>
        <w:rFonts w:ascii="Wingdings" w:hAnsi="Wingdings"/>
      </w:rPr>
    </w:lvl>
    <w:lvl w:ilvl="6" w:tplc="E702C126">
      <w:start w:val="1"/>
      <w:numFmt w:val="bullet"/>
      <w:lvlText w:val=""/>
      <w:lvlJc w:val="left"/>
      <w:pPr>
        <w:tabs>
          <w:tab w:val="num" w:pos="5040"/>
        </w:tabs>
        <w:ind w:left="5040" w:hanging="360"/>
      </w:pPr>
      <w:rPr>
        <w:rFonts w:ascii="Symbol" w:hAnsi="Symbol"/>
      </w:rPr>
    </w:lvl>
    <w:lvl w:ilvl="7" w:tplc="5B22A50E">
      <w:start w:val="1"/>
      <w:numFmt w:val="bullet"/>
      <w:lvlText w:val="o"/>
      <w:lvlJc w:val="left"/>
      <w:pPr>
        <w:tabs>
          <w:tab w:val="num" w:pos="5760"/>
        </w:tabs>
        <w:ind w:left="5760" w:hanging="360"/>
      </w:pPr>
      <w:rPr>
        <w:rFonts w:ascii="Courier New" w:hAnsi="Courier New"/>
      </w:rPr>
    </w:lvl>
    <w:lvl w:ilvl="8" w:tplc="7542D834">
      <w:start w:val="1"/>
      <w:numFmt w:val="bullet"/>
      <w:lvlText w:val=""/>
      <w:lvlJc w:val="left"/>
      <w:pPr>
        <w:tabs>
          <w:tab w:val="num" w:pos="6480"/>
        </w:tabs>
        <w:ind w:left="6480" w:hanging="360"/>
      </w:pPr>
      <w:rPr>
        <w:rFonts w:ascii="Wingdings" w:hAnsi="Wingdings"/>
      </w:rPr>
    </w:lvl>
  </w:abstractNum>
  <w:num w:numId="1">
    <w:abstractNumId w:val="25"/>
  </w:num>
  <w:num w:numId="2">
    <w:abstractNumId w:val="7"/>
  </w:num>
  <w:num w:numId="3">
    <w:abstractNumId w:val="2"/>
  </w:num>
  <w:num w:numId="4">
    <w:abstractNumId w:val="12"/>
  </w:num>
  <w:num w:numId="5">
    <w:abstractNumId w:val="11"/>
  </w:num>
  <w:num w:numId="6">
    <w:abstractNumId w:val="0"/>
  </w:num>
  <w:num w:numId="7">
    <w:abstractNumId w:val="18"/>
  </w:num>
  <w:num w:numId="8">
    <w:abstractNumId w:val="8"/>
  </w:num>
  <w:num w:numId="9">
    <w:abstractNumId w:val="15"/>
  </w:num>
  <w:num w:numId="10">
    <w:abstractNumId w:val="5"/>
  </w:num>
  <w:num w:numId="11">
    <w:abstractNumId w:val="24"/>
  </w:num>
  <w:num w:numId="12">
    <w:abstractNumId w:val="13"/>
  </w:num>
  <w:num w:numId="13">
    <w:abstractNumId w:val="4"/>
  </w:num>
  <w:num w:numId="14">
    <w:abstractNumId w:val="3"/>
  </w:num>
  <w:num w:numId="15">
    <w:abstractNumId w:val="22"/>
  </w:num>
  <w:num w:numId="16">
    <w:abstractNumId w:val="19"/>
  </w:num>
  <w:num w:numId="17">
    <w:abstractNumId w:val="9"/>
  </w:num>
  <w:num w:numId="18">
    <w:abstractNumId w:val="17"/>
  </w:num>
  <w:num w:numId="19">
    <w:abstractNumId w:val="23"/>
  </w:num>
  <w:num w:numId="20">
    <w:abstractNumId w:val="14"/>
  </w:num>
  <w:num w:numId="21">
    <w:abstractNumId w:val="26"/>
  </w:num>
  <w:num w:numId="22">
    <w:abstractNumId w:val="6"/>
  </w:num>
  <w:num w:numId="23">
    <w:abstractNumId w:val="16"/>
  </w:num>
  <w:num w:numId="24">
    <w:abstractNumId w:val="1"/>
  </w:num>
  <w:num w:numId="25">
    <w:abstractNumId w:val="21"/>
  </w:num>
  <w:num w:numId="26">
    <w:abstractNumId w:val="2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356"/>
    <w:rsid w:val="00013AFA"/>
    <w:rsid w:val="000F2392"/>
    <w:rsid w:val="001B254E"/>
    <w:rsid w:val="001C5542"/>
    <w:rsid w:val="001E0FF8"/>
    <w:rsid w:val="001F0692"/>
    <w:rsid w:val="00213178"/>
    <w:rsid w:val="002955FB"/>
    <w:rsid w:val="002F68D2"/>
    <w:rsid w:val="00312B9B"/>
    <w:rsid w:val="00326C06"/>
    <w:rsid w:val="003514CA"/>
    <w:rsid w:val="00367E23"/>
    <w:rsid w:val="0037057B"/>
    <w:rsid w:val="00420A0D"/>
    <w:rsid w:val="00494072"/>
    <w:rsid w:val="004A71CC"/>
    <w:rsid w:val="00523CAA"/>
    <w:rsid w:val="00531B9B"/>
    <w:rsid w:val="00551526"/>
    <w:rsid w:val="005D3C79"/>
    <w:rsid w:val="005E4D4D"/>
    <w:rsid w:val="005E6FC7"/>
    <w:rsid w:val="005F5FBB"/>
    <w:rsid w:val="00612D5D"/>
    <w:rsid w:val="00617BBF"/>
    <w:rsid w:val="00711773"/>
    <w:rsid w:val="00770474"/>
    <w:rsid w:val="00772D5A"/>
    <w:rsid w:val="007B48B0"/>
    <w:rsid w:val="007F5BCF"/>
    <w:rsid w:val="00807BCD"/>
    <w:rsid w:val="008B0D33"/>
    <w:rsid w:val="008B3B73"/>
    <w:rsid w:val="008E2ACB"/>
    <w:rsid w:val="00982D24"/>
    <w:rsid w:val="009A1356"/>
    <w:rsid w:val="00A31339"/>
    <w:rsid w:val="00A37F8F"/>
    <w:rsid w:val="00A704FB"/>
    <w:rsid w:val="00AC0E9B"/>
    <w:rsid w:val="00B057E0"/>
    <w:rsid w:val="00B3125E"/>
    <w:rsid w:val="00C569B5"/>
    <w:rsid w:val="00CB3E80"/>
    <w:rsid w:val="00CE7858"/>
    <w:rsid w:val="00D143ED"/>
    <w:rsid w:val="00D67858"/>
    <w:rsid w:val="00DB3BAB"/>
    <w:rsid w:val="00DE3BD4"/>
    <w:rsid w:val="00E03043"/>
    <w:rsid w:val="00F947D2"/>
    <w:rsid w:val="00FF02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3040D"/>
  <w15:docId w15:val="{D66BAB1D-2FB7-4186-AADA-62589421A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947D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2D0392"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2D0392"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2D0392"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2D0392"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2D0392"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2D0392"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2D0392"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2D0392" w:rsidP="009853D3">
          <w:pPr>
            <w:pStyle w:val="1E600976D9D14551948E2FF5E77F1629"/>
          </w:pPr>
          <w:r w:rsidRPr="00D858FE">
            <w:rPr>
              <w:rStyle w:val="PlaceholderText"/>
            </w:rPr>
            <w:t>Choose an item.</w:t>
          </w:r>
        </w:p>
      </w:docPartBody>
    </w:docPart>
    <w:docPart>
      <w:docPartPr>
        <w:name w:val="08355969AA35493CA8FA48767DFCE21C"/>
        <w:category>
          <w:name w:val="General"/>
          <w:gallery w:val="placeholder"/>
        </w:category>
        <w:types>
          <w:type w:val="bbPlcHdr"/>
        </w:types>
        <w:behaviors>
          <w:behavior w:val="content"/>
        </w:behaviors>
        <w:guid w:val="{0722F80A-8122-4D45-BF1A-263E831CBBA4}"/>
      </w:docPartPr>
      <w:docPartBody>
        <w:p w:rsidR="00C1536E" w:rsidRDefault="002D0392" w:rsidP="002D0392">
          <w:pPr>
            <w:pStyle w:val="08355969AA35493CA8FA48767DFCE21C"/>
          </w:pPr>
          <w:r w:rsidRPr="00D858FE">
            <w:rPr>
              <w:rStyle w:val="PlaceholderText"/>
            </w:rPr>
            <w:t>Choose an item.</w:t>
          </w:r>
        </w:p>
      </w:docPartBody>
    </w:docPart>
    <w:docPart>
      <w:docPartPr>
        <w:name w:val="3E0D8F697A7E47B0BE2DB6E2AFDCBCF1"/>
        <w:category>
          <w:name w:val="General"/>
          <w:gallery w:val="placeholder"/>
        </w:category>
        <w:types>
          <w:type w:val="bbPlcHdr"/>
        </w:types>
        <w:behaviors>
          <w:behavior w:val="content"/>
        </w:behaviors>
        <w:guid w:val="{93CA8695-0929-4FD8-B636-25697B7B2634}"/>
      </w:docPartPr>
      <w:docPartBody>
        <w:p w:rsidR="00C1536E" w:rsidRDefault="002D0392" w:rsidP="002D0392">
          <w:pPr>
            <w:pStyle w:val="3E0D8F697A7E47B0BE2DB6E2AFDCBCF1"/>
          </w:pPr>
          <w:r w:rsidRPr="00D858FE">
            <w:rPr>
              <w:rStyle w:val="PlaceholderText"/>
            </w:rPr>
            <w:t>Choose an item.</w:t>
          </w:r>
        </w:p>
      </w:docPartBody>
    </w:docPart>
    <w:docPart>
      <w:docPartPr>
        <w:name w:val="2585C37F1485496381F8E3D0EC09F27B"/>
        <w:category>
          <w:name w:val="General"/>
          <w:gallery w:val="placeholder"/>
        </w:category>
        <w:types>
          <w:type w:val="bbPlcHdr"/>
        </w:types>
        <w:behaviors>
          <w:behavior w:val="content"/>
        </w:behaviors>
        <w:guid w:val="{630C746D-6896-4818-A3E1-1A182E8680CD}"/>
      </w:docPartPr>
      <w:docPartBody>
        <w:p w:rsidR="00C1536E" w:rsidRDefault="002D0392" w:rsidP="002D0392">
          <w:pPr>
            <w:pStyle w:val="2585C37F1485496381F8E3D0EC09F27B"/>
          </w:pPr>
          <w:r w:rsidRPr="00D858FE">
            <w:rPr>
              <w:rStyle w:val="PlaceholderText"/>
            </w:rPr>
            <w:t>Choose an item.</w:t>
          </w:r>
        </w:p>
      </w:docPartBody>
    </w:docPart>
    <w:docPart>
      <w:docPartPr>
        <w:name w:val="5ACAAE698B644E599A2B62DACF7B78AD"/>
        <w:category>
          <w:name w:val="General"/>
          <w:gallery w:val="placeholder"/>
        </w:category>
        <w:types>
          <w:type w:val="bbPlcHdr"/>
        </w:types>
        <w:behaviors>
          <w:behavior w:val="content"/>
        </w:behaviors>
        <w:guid w:val="{47033D73-9063-4773-934F-51CD9FD23C3C}"/>
      </w:docPartPr>
      <w:docPartBody>
        <w:p w:rsidR="00C1536E" w:rsidRDefault="002D0392" w:rsidP="002D0392">
          <w:pPr>
            <w:pStyle w:val="5ACAAE698B644E599A2B62DACF7B78AD"/>
          </w:pPr>
          <w:r w:rsidRPr="00D858FE">
            <w:rPr>
              <w:rStyle w:val="PlaceholderText"/>
            </w:rPr>
            <w:t>Choose an item.</w:t>
          </w:r>
        </w:p>
      </w:docPartBody>
    </w:docPart>
    <w:docPart>
      <w:docPartPr>
        <w:name w:val="99FCBFE0081C41CBAC91E0F336C5420D"/>
        <w:category>
          <w:name w:val="General"/>
          <w:gallery w:val="placeholder"/>
        </w:category>
        <w:types>
          <w:type w:val="bbPlcHdr"/>
        </w:types>
        <w:behaviors>
          <w:behavior w:val="content"/>
        </w:behaviors>
        <w:guid w:val="{E7F6E511-2383-4C0C-9633-2CB5ECEC1508}"/>
      </w:docPartPr>
      <w:docPartBody>
        <w:p w:rsidR="00C1536E" w:rsidRDefault="002D0392" w:rsidP="002D0392">
          <w:pPr>
            <w:pStyle w:val="99FCBFE0081C41CBAC91E0F336C5420D"/>
          </w:pPr>
          <w:r w:rsidRPr="00D858FE">
            <w:rPr>
              <w:rStyle w:val="PlaceholderText"/>
            </w:rPr>
            <w:t>Choose an item.</w:t>
          </w:r>
        </w:p>
      </w:docPartBody>
    </w:docPart>
    <w:docPart>
      <w:docPartPr>
        <w:name w:val="8B28D9175F694AE18E5C408F5CD21A18"/>
        <w:category>
          <w:name w:val="General"/>
          <w:gallery w:val="placeholder"/>
        </w:category>
        <w:types>
          <w:type w:val="bbPlcHdr"/>
        </w:types>
        <w:behaviors>
          <w:behavior w:val="content"/>
        </w:behaviors>
        <w:guid w:val="{F23D3D24-A7BD-4CC5-A740-88B249B11133}"/>
      </w:docPartPr>
      <w:docPartBody>
        <w:p w:rsidR="00C1536E" w:rsidRDefault="002D0392" w:rsidP="002D0392">
          <w:pPr>
            <w:pStyle w:val="8B28D9175F694AE18E5C408F5CD21A18"/>
          </w:pPr>
          <w:r w:rsidRPr="00D858FE">
            <w:rPr>
              <w:rStyle w:val="PlaceholderText"/>
            </w:rPr>
            <w:t>Choose an item.</w:t>
          </w:r>
        </w:p>
      </w:docPartBody>
    </w:docPart>
    <w:docPart>
      <w:docPartPr>
        <w:name w:val="2CDC5297790F48688F19F18DA3CCBCC7"/>
        <w:category>
          <w:name w:val="General"/>
          <w:gallery w:val="placeholder"/>
        </w:category>
        <w:types>
          <w:type w:val="bbPlcHdr"/>
        </w:types>
        <w:behaviors>
          <w:behavior w:val="content"/>
        </w:behaviors>
        <w:guid w:val="{D15D752F-232A-4251-B22A-AB1F57EF277B}"/>
      </w:docPartPr>
      <w:docPartBody>
        <w:p w:rsidR="00C1536E" w:rsidRDefault="002D0392" w:rsidP="002D0392">
          <w:pPr>
            <w:pStyle w:val="2CDC5297790F48688F19F18DA3CCBCC7"/>
          </w:pPr>
          <w:r w:rsidRPr="00D858FE">
            <w:rPr>
              <w:rStyle w:val="PlaceholderText"/>
            </w:rPr>
            <w:t>Choose an item.</w:t>
          </w:r>
        </w:p>
      </w:docPartBody>
    </w:docPart>
    <w:docPart>
      <w:docPartPr>
        <w:name w:val="6D3D4A5F3A8D440D8EA1CA425BC119AC"/>
        <w:category>
          <w:name w:val="General"/>
          <w:gallery w:val="placeholder"/>
        </w:category>
        <w:types>
          <w:type w:val="bbPlcHdr"/>
        </w:types>
        <w:behaviors>
          <w:behavior w:val="content"/>
        </w:behaviors>
        <w:guid w:val="{0DEAC50C-EABA-4583-B0EE-26AFC4688AF8}"/>
      </w:docPartPr>
      <w:docPartBody>
        <w:p w:rsidR="00C1536E" w:rsidRDefault="002D0392" w:rsidP="002D0392">
          <w:pPr>
            <w:pStyle w:val="6D3D4A5F3A8D440D8EA1CA425BC119AC"/>
          </w:pPr>
          <w:r w:rsidRPr="00D858FE">
            <w:rPr>
              <w:rStyle w:val="PlaceholderText"/>
            </w:rPr>
            <w:t>Choose an item.</w:t>
          </w:r>
        </w:p>
      </w:docPartBody>
    </w:docPart>
    <w:docPart>
      <w:docPartPr>
        <w:name w:val="4A64405190EF4CC8A0216BB1A4C13885"/>
        <w:category>
          <w:name w:val="General"/>
          <w:gallery w:val="placeholder"/>
        </w:category>
        <w:types>
          <w:type w:val="bbPlcHdr"/>
        </w:types>
        <w:behaviors>
          <w:behavior w:val="content"/>
        </w:behaviors>
        <w:guid w:val="{676D9389-3472-4908-9B16-89E68A8DBDF9}"/>
      </w:docPartPr>
      <w:docPartBody>
        <w:p w:rsidR="00C1536E" w:rsidRDefault="002D0392" w:rsidP="002D0392">
          <w:pPr>
            <w:pStyle w:val="4A64405190EF4CC8A0216BB1A4C13885"/>
          </w:pPr>
          <w:r w:rsidRPr="00D858FE">
            <w:rPr>
              <w:rStyle w:val="PlaceholderText"/>
            </w:rPr>
            <w:t>Choose an item.</w:t>
          </w:r>
        </w:p>
      </w:docPartBody>
    </w:docPart>
    <w:docPart>
      <w:docPartPr>
        <w:name w:val="29DAEFE31BD644FD9B92BAE4766B257C"/>
        <w:category>
          <w:name w:val="General"/>
          <w:gallery w:val="placeholder"/>
        </w:category>
        <w:types>
          <w:type w:val="bbPlcHdr"/>
        </w:types>
        <w:behaviors>
          <w:behavior w:val="content"/>
        </w:behaviors>
        <w:guid w:val="{F6B0407B-BE03-4CD3-933B-E1DA8031F09A}"/>
      </w:docPartPr>
      <w:docPartBody>
        <w:p w:rsidR="00C1536E" w:rsidRDefault="002D0392" w:rsidP="002D0392">
          <w:pPr>
            <w:pStyle w:val="29DAEFE31BD644FD9B92BAE4766B257C"/>
          </w:pPr>
          <w:r w:rsidRPr="00D858FE">
            <w:rPr>
              <w:rStyle w:val="PlaceholderText"/>
            </w:rPr>
            <w:t>Choose an item.</w:t>
          </w:r>
        </w:p>
      </w:docPartBody>
    </w:docPart>
    <w:docPart>
      <w:docPartPr>
        <w:name w:val="649599E869954413BD0C67FB1067DD6B"/>
        <w:category>
          <w:name w:val="General"/>
          <w:gallery w:val="placeholder"/>
        </w:category>
        <w:types>
          <w:type w:val="bbPlcHdr"/>
        </w:types>
        <w:behaviors>
          <w:behavior w:val="content"/>
        </w:behaviors>
        <w:guid w:val="{00316989-8165-4468-8A89-20FB073980F4}"/>
      </w:docPartPr>
      <w:docPartBody>
        <w:p w:rsidR="00C1536E" w:rsidRDefault="002D0392" w:rsidP="002D0392">
          <w:pPr>
            <w:pStyle w:val="649599E869954413BD0C67FB1067DD6B"/>
          </w:pPr>
          <w:r w:rsidRPr="00D858FE">
            <w:rPr>
              <w:rStyle w:val="PlaceholderText"/>
            </w:rPr>
            <w:t>Choose an item.</w:t>
          </w:r>
        </w:p>
      </w:docPartBody>
    </w:docPart>
    <w:docPart>
      <w:docPartPr>
        <w:name w:val="CC0A572A166849A1AE1438C2C0E06AB0"/>
        <w:category>
          <w:name w:val="General"/>
          <w:gallery w:val="placeholder"/>
        </w:category>
        <w:types>
          <w:type w:val="bbPlcHdr"/>
        </w:types>
        <w:behaviors>
          <w:behavior w:val="content"/>
        </w:behaviors>
        <w:guid w:val="{DEB747DA-D786-43CE-BBC1-82122FDE965C}"/>
      </w:docPartPr>
      <w:docPartBody>
        <w:p w:rsidR="00C1536E" w:rsidRDefault="002D0392" w:rsidP="002D0392">
          <w:pPr>
            <w:pStyle w:val="CC0A572A166849A1AE1438C2C0E06AB0"/>
          </w:pPr>
          <w:r w:rsidRPr="00D858FE">
            <w:rPr>
              <w:rStyle w:val="PlaceholderText"/>
            </w:rPr>
            <w:t>Choose an item.</w:t>
          </w:r>
        </w:p>
      </w:docPartBody>
    </w:docPart>
    <w:docPart>
      <w:docPartPr>
        <w:name w:val="EBEFC91DCA5740119F5289B26DFE4789"/>
        <w:category>
          <w:name w:val="General"/>
          <w:gallery w:val="placeholder"/>
        </w:category>
        <w:types>
          <w:type w:val="bbPlcHdr"/>
        </w:types>
        <w:behaviors>
          <w:behavior w:val="content"/>
        </w:behaviors>
        <w:guid w:val="{075D97E6-7598-4D95-8200-296C3F6B2E5D}"/>
      </w:docPartPr>
      <w:docPartBody>
        <w:p w:rsidR="00C1536E" w:rsidRDefault="002D0392" w:rsidP="002D0392">
          <w:pPr>
            <w:pStyle w:val="EBEFC91DCA5740119F5289B26DFE4789"/>
          </w:pPr>
          <w:r w:rsidRPr="00D858FE">
            <w:rPr>
              <w:rStyle w:val="PlaceholderText"/>
            </w:rPr>
            <w:t>Choose an item.</w:t>
          </w:r>
        </w:p>
      </w:docPartBody>
    </w:docPart>
    <w:docPart>
      <w:docPartPr>
        <w:name w:val="52A9AD2E00814135935352722042F28E"/>
        <w:category>
          <w:name w:val="General"/>
          <w:gallery w:val="placeholder"/>
        </w:category>
        <w:types>
          <w:type w:val="bbPlcHdr"/>
        </w:types>
        <w:behaviors>
          <w:behavior w:val="content"/>
        </w:behaviors>
        <w:guid w:val="{E696A74E-45C4-4028-8BFC-66FB08BBE5F1}"/>
      </w:docPartPr>
      <w:docPartBody>
        <w:p w:rsidR="00C1536E" w:rsidRDefault="002D0392" w:rsidP="002D0392">
          <w:pPr>
            <w:pStyle w:val="52A9AD2E00814135935352722042F28E"/>
          </w:pPr>
          <w:r w:rsidRPr="00D858FE">
            <w:rPr>
              <w:rStyle w:val="PlaceholderText"/>
            </w:rPr>
            <w:t>Choose an item.</w:t>
          </w:r>
        </w:p>
      </w:docPartBody>
    </w:docPart>
    <w:docPart>
      <w:docPartPr>
        <w:name w:val="40AEB460AD974F95A71578C3C293ED38"/>
        <w:category>
          <w:name w:val="General"/>
          <w:gallery w:val="placeholder"/>
        </w:category>
        <w:types>
          <w:type w:val="bbPlcHdr"/>
        </w:types>
        <w:behaviors>
          <w:behavior w:val="content"/>
        </w:behaviors>
        <w:guid w:val="{E51A1DA6-AB90-4B65-937E-982E1969B556}"/>
      </w:docPartPr>
      <w:docPartBody>
        <w:p w:rsidR="00C1536E" w:rsidRDefault="002D0392" w:rsidP="002D0392">
          <w:pPr>
            <w:pStyle w:val="40AEB460AD974F95A71578C3C293ED38"/>
          </w:pPr>
          <w:r w:rsidRPr="00D858FE">
            <w:rPr>
              <w:rStyle w:val="PlaceholderText"/>
            </w:rPr>
            <w:t>Choose an item.</w:t>
          </w:r>
        </w:p>
      </w:docPartBody>
    </w:docPart>
    <w:docPart>
      <w:docPartPr>
        <w:name w:val="49A57BBCFBF94404B48DE6E503A3CF1F"/>
        <w:category>
          <w:name w:val="General"/>
          <w:gallery w:val="placeholder"/>
        </w:category>
        <w:types>
          <w:type w:val="bbPlcHdr"/>
        </w:types>
        <w:behaviors>
          <w:behavior w:val="content"/>
        </w:behaviors>
        <w:guid w:val="{B2E57A5A-74A3-4E4E-BF40-848FED0220D1}"/>
      </w:docPartPr>
      <w:docPartBody>
        <w:p w:rsidR="00C1536E" w:rsidRDefault="002D0392" w:rsidP="002D0392">
          <w:pPr>
            <w:pStyle w:val="49A57BBCFBF94404B48DE6E503A3CF1F"/>
          </w:pPr>
          <w:r w:rsidRPr="00D858FE">
            <w:rPr>
              <w:rStyle w:val="PlaceholderText"/>
            </w:rPr>
            <w:t>Choose an item.</w:t>
          </w:r>
        </w:p>
      </w:docPartBody>
    </w:docPart>
    <w:docPart>
      <w:docPartPr>
        <w:name w:val="B7FB3B9AEE714D9A86B43CB7F86E2DC0"/>
        <w:category>
          <w:name w:val="General"/>
          <w:gallery w:val="placeholder"/>
        </w:category>
        <w:types>
          <w:type w:val="bbPlcHdr"/>
        </w:types>
        <w:behaviors>
          <w:behavior w:val="content"/>
        </w:behaviors>
        <w:guid w:val="{7753EECB-98C6-4973-9AD1-B3AFB1B25598}"/>
      </w:docPartPr>
      <w:docPartBody>
        <w:p w:rsidR="00C1536E" w:rsidRDefault="002D0392" w:rsidP="002D0392">
          <w:pPr>
            <w:pStyle w:val="B7FB3B9AEE714D9A86B43CB7F86E2DC0"/>
          </w:pPr>
          <w:r w:rsidRPr="00D858FE">
            <w:rPr>
              <w:rStyle w:val="PlaceholderText"/>
            </w:rPr>
            <w:t>Choose an item.</w:t>
          </w:r>
        </w:p>
      </w:docPartBody>
    </w:docPart>
    <w:docPart>
      <w:docPartPr>
        <w:name w:val="88C3C9BCB2444E818736350939758AFE"/>
        <w:category>
          <w:name w:val="General"/>
          <w:gallery w:val="placeholder"/>
        </w:category>
        <w:types>
          <w:type w:val="bbPlcHdr"/>
        </w:types>
        <w:behaviors>
          <w:behavior w:val="content"/>
        </w:behaviors>
        <w:guid w:val="{0C1A97E2-5E2F-4523-B80A-708E3F9E4D04}"/>
      </w:docPartPr>
      <w:docPartBody>
        <w:p w:rsidR="00C1536E" w:rsidRDefault="002D0392" w:rsidP="002D0392">
          <w:pPr>
            <w:pStyle w:val="88C3C9BCB2444E818736350939758AFE"/>
          </w:pPr>
          <w:r w:rsidRPr="00D858FE">
            <w:rPr>
              <w:rStyle w:val="PlaceholderText"/>
            </w:rPr>
            <w:t>Choose an item.</w:t>
          </w:r>
        </w:p>
      </w:docPartBody>
    </w:docPart>
    <w:docPart>
      <w:docPartPr>
        <w:name w:val="E59BD4706AB9482B9B0DECD6AA7E3AAA"/>
        <w:category>
          <w:name w:val="General"/>
          <w:gallery w:val="placeholder"/>
        </w:category>
        <w:types>
          <w:type w:val="bbPlcHdr"/>
        </w:types>
        <w:behaviors>
          <w:behavior w:val="content"/>
        </w:behaviors>
        <w:guid w:val="{69379CAB-F28E-4142-8817-A45E2DDEB33A}"/>
      </w:docPartPr>
      <w:docPartBody>
        <w:p w:rsidR="00C1536E" w:rsidRDefault="002D0392" w:rsidP="002D0392">
          <w:pPr>
            <w:pStyle w:val="E59BD4706AB9482B9B0DECD6AA7E3AAA"/>
          </w:pPr>
          <w:r w:rsidRPr="00D858FE">
            <w:rPr>
              <w:rStyle w:val="PlaceholderText"/>
            </w:rPr>
            <w:t>Choose an item.</w:t>
          </w:r>
        </w:p>
      </w:docPartBody>
    </w:docPart>
    <w:docPart>
      <w:docPartPr>
        <w:name w:val="A3661F8DF8034DADA8476CAA7C8373CA"/>
        <w:category>
          <w:name w:val="General"/>
          <w:gallery w:val="placeholder"/>
        </w:category>
        <w:types>
          <w:type w:val="bbPlcHdr"/>
        </w:types>
        <w:behaviors>
          <w:behavior w:val="content"/>
        </w:behaviors>
        <w:guid w:val="{D8200EDC-661C-44A7-A5D6-7D658D6A9397}"/>
      </w:docPartPr>
      <w:docPartBody>
        <w:p w:rsidR="00C1536E" w:rsidRDefault="002D0392" w:rsidP="002D0392">
          <w:pPr>
            <w:pStyle w:val="A3661F8DF8034DADA8476CAA7C8373CA"/>
          </w:pPr>
          <w:r w:rsidRPr="00D858FE">
            <w:rPr>
              <w:rStyle w:val="PlaceholderText"/>
            </w:rPr>
            <w:t>Choose an item.</w:t>
          </w:r>
        </w:p>
      </w:docPartBody>
    </w:docPart>
    <w:docPart>
      <w:docPartPr>
        <w:name w:val="A198C210849D411BB155842A3D5CCA69"/>
        <w:category>
          <w:name w:val="General"/>
          <w:gallery w:val="placeholder"/>
        </w:category>
        <w:types>
          <w:type w:val="bbPlcHdr"/>
        </w:types>
        <w:behaviors>
          <w:behavior w:val="content"/>
        </w:behaviors>
        <w:guid w:val="{E70DCC59-C271-48C6-95B1-46065B2A2995}"/>
      </w:docPartPr>
      <w:docPartBody>
        <w:p w:rsidR="00C1536E" w:rsidRDefault="002D0392" w:rsidP="002D0392">
          <w:pPr>
            <w:pStyle w:val="A198C210849D411BB155842A3D5CCA69"/>
          </w:pPr>
          <w:r w:rsidRPr="00D858FE">
            <w:rPr>
              <w:rStyle w:val="PlaceholderText"/>
            </w:rPr>
            <w:t>Choose an item.</w:t>
          </w:r>
        </w:p>
      </w:docPartBody>
    </w:docPart>
    <w:docPart>
      <w:docPartPr>
        <w:name w:val="2A0E958DBF9E4E5DBA07D4407B20BAD2"/>
        <w:category>
          <w:name w:val="General"/>
          <w:gallery w:val="placeholder"/>
        </w:category>
        <w:types>
          <w:type w:val="bbPlcHdr"/>
        </w:types>
        <w:behaviors>
          <w:behavior w:val="content"/>
        </w:behaviors>
        <w:guid w:val="{DB0A6C92-8306-4652-AE13-3C847F7C0B33}"/>
      </w:docPartPr>
      <w:docPartBody>
        <w:p w:rsidR="00C1536E" w:rsidRDefault="002D0392" w:rsidP="002D0392">
          <w:pPr>
            <w:pStyle w:val="2A0E958DBF9E4E5DBA07D4407B20BAD2"/>
          </w:pPr>
          <w:r w:rsidRPr="00D858FE">
            <w:rPr>
              <w:rStyle w:val="PlaceholderText"/>
            </w:rPr>
            <w:t>Choose an item.</w:t>
          </w:r>
        </w:p>
      </w:docPartBody>
    </w:docPart>
    <w:docPart>
      <w:docPartPr>
        <w:name w:val="952B1A2559DE477EBAB217061F9710B0"/>
        <w:category>
          <w:name w:val="General"/>
          <w:gallery w:val="placeholder"/>
        </w:category>
        <w:types>
          <w:type w:val="bbPlcHdr"/>
        </w:types>
        <w:behaviors>
          <w:behavior w:val="content"/>
        </w:behaviors>
        <w:guid w:val="{3A7E16A2-1E12-4D7F-912C-02461477DE44}"/>
      </w:docPartPr>
      <w:docPartBody>
        <w:p w:rsidR="00C1536E" w:rsidRDefault="002D0392" w:rsidP="002D0392">
          <w:pPr>
            <w:pStyle w:val="952B1A2559DE477EBAB217061F9710B0"/>
          </w:pPr>
          <w:r w:rsidRPr="00D858FE">
            <w:rPr>
              <w:rStyle w:val="PlaceholderText"/>
            </w:rPr>
            <w:t>Choose an item.</w:t>
          </w:r>
        </w:p>
      </w:docPartBody>
    </w:docPart>
    <w:docPart>
      <w:docPartPr>
        <w:name w:val="AE3614896B774AB19ED3B1859AE43C2E"/>
        <w:category>
          <w:name w:val="General"/>
          <w:gallery w:val="placeholder"/>
        </w:category>
        <w:types>
          <w:type w:val="bbPlcHdr"/>
        </w:types>
        <w:behaviors>
          <w:behavior w:val="content"/>
        </w:behaviors>
        <w:guid w:val="{09E74141-7AE1-48C9-BE2D-846A7B5E8285}"/>
      </w:docPartPr>
      <w:docPartBody>
        <w:p w:rsidR="00C1536E" w:rsidRDefault="002D0392" w:rsidP="002D0392">
          <w:pPr>
            <w:pStyle w:val="AE3614896B774AB19ED3B1859AE43C2E"/>
          </w:pPr>
          <w:r w:rsidRPr="00D858FE">
            <w:rPr>
              <w:rStyle w:val="PlaceholderText"/>
            </w:rPr>
            <w:t>Choose an item.</w:t>
          </w:r>
        </w:p>
      </w:docPartBody>
    </w:docPart>
    <w:docPart>
      <w:docPartPr>
        <w:name w:val="9086889F71D74B69B2FF16671A69B431"/>
        <w:category>
          <w:name w:val="General"/>
          <w:gallery w:val="placeholder"/>
        </w:category>
        <w:types>
          <w:type w:val="bbPlcHdr"/>
        </w:types>
        <w:behaviors>
          <w:behavior w:val="content"/>
        </w:behaviors>
        <w:guid w:val="{E1401740-0516-49FD-BA48-2A8CE458C49C}"/>
      </w:docPartPr>
      <w:docPartBody>
        <w:p w:rsidR="00C1536E" w:rsidRDefault="002D0392" w:rsidP="002D0392">
          <w:pPr>
            <w:pStyle w:val="9086889F71D74B69B2FF16671A69B431"/>
          </w:pPr>
          <w:r w:rsidRPr="00D858FE">
            <w:rPr>
              <w:rStyle w:val="PlaceholderText"/>
            </w:rPr>
            <w:t>Choose an item.</w:t>
          </w:r>
        </w:p>
      </w:docPartBody>
    </w:docPart>
    <w:docPart>
      <w:docPartPr>
        <w:name w:val="FB00DF274D414476BC5EEA1FD9FFB129"/>
        <w:category>
          <w:name w:val="General"/>
          <w:gallery w:val="placeholder"/>
        </w:category>
        <w:types>
          <w:type w:val="bbPlcHdr"/>
        </w:types>
        <w:behaviors>
          <w:behavior w:val="content"/>
        </w:behaviors>
        <w:guid w:val="{86A790B9-CBC6-4DF0-BDBF-330D097706FE}"/>
      </w:docPartPr>
      <w:docPartBody>
        <w:p w:rsidR="00C1536E" w:rsidRDefault="002D0392" w:rsidP="002D0392">
          <w:pPr>
            <w:pStyle w:val="FB00DF274D414476BC5EEA1FD9FFB129"/>
          </w:pPr>
          <w:r w:rsidRPr="00D858FE">
            <w:rPr>
              <w:rStyle w:val="PlaceholderText"/>
            </w:rPr>
            <w:t>Choose an item.</w:t>
          </w:r>
        </w:p>
      </w:docPartBody>
    </w:docPart>
    <w:docPart>
      <w:docPartPr>
        <w:name w:val="1D0EDDB9B1004AC8B620BE24C109FFA0"/>
        <w:category>
          <w:name w:val="General"/>
          <w:gallery w:val="placeholder"/>
        </w:category>
        <w:types>
          <w:type w:val="bbPlcHdr"/>
        </w:types>
        <w:behaviors>
          <w:behavior w:val="content"/>
        </w:behaviors>
        <w:guid w:val="{59525E36-4E83-43A3-940B-FDFE140B865F}"/>
      </w:docPartPr>
      <w:docPartBody>
        <w:p w:rsidR="00C1536E" w:rsidRDefault="002D0392" w:rsidP="002D0392">
          <w:pPr>
            <w:pStyle w:val="1D0EDDB9B1004AC8B620BE24C109FFA0"/>
          </w:pPr>
          <w:r w:rsidRPr="00D858FE">
            <w:rPr>
              <w:rStyle w:val="PlaceholderText"/>
            </w:rPr>
            <w:t>Choose an item.</w:t>
          </w:r>
        </w:p>
      </w:docPartBody>
    </w:docPart>
    <w:docPart>
      <w:docPartPr>
        <w:name w:val="C17A68B86D6E4EB793B69EB5E7144B93"/>
        <w:category>
          <w:name w:val="General"/>
          <w:gallery w:val="placeholder"/>
        </w:category>
        <w:types>
          <w:type w:val="bbPlcHdr"/>
        </w:types>
        <w:behaviors>
          <w:behavior w:val="content"/>
        </w:behaviors>
        <w:guid w:val="{1C0EC625-BEC3-46FC-951B-908BCDFA968A}"/>
      </w:docPartPr>
      <w:docPartBody>
        <w:p w:rsidR="00C1536E" w:rsidRDefault="002D0392" w:rsidP="002D0392">
          <w:pPr>
            <w:pStyle w:val="C17A68B86D6E4EB793B69EB5E7144B93"/>
          </w:pPr>
          <w:r w:rsidRPr="00D858FE">
            <w:rPr>
              <w:rStyle w:val="PlaceholderText"/>
            </w:rPr>
            <w:t>Choose an item.</w:t>
          </w:r>
        </w:p>
      </w:docPartBody>
    </w:docPart>
    <w:docPart>
      <w:docPartPr>
        <w:name w:val="C080EED077E14025B6842330F754471B"/>
        <w:category>
          <w:name w:val="General"/>
          <w:gallery w:val="placeholder"/>
        </w:category>
        <w:types>
          <w:type w:val="bbPlcHdr"/>
        </w:types>
        <w:behaviors>
          <w:behavior w:val="content"/>
        </w:behaviors>
        <w:guid w:val="{25C71118-61D3-4763-87FA-A37060F86398}"/>
      </w:docPartPr>
      <w:docPartBody>
        <w:p w:rsidR="00C1536E" w:rsidRDefault="002D0392" w:rsidP="002D0392">
          <w:pPr>
            <w:pStyle w:val="C080EED077E14025B6842330F754471B"/>
          </w:pPr>
          <w:r w:rsidRPr="00D858FE">
            <w:rPr>
              <w:rStyle w:val="PlaceholderText"/>
            </w:rPr>
            <w:t>Choose an item.</w:t>
          </w:r>
        </w:p>
      </w:docPartBody>
    </w:docPart>
    <w:docPart>
      <w:docPartPr>
        <w:name w:val="D212398B169E428A906C40099F8FE5CC"/>
        <w:category>
          <w:name w:val="General"/>
          <w:gallery w:val="placeholder"/>
        </w:category>
        <w:types>
          <w:type w:val="bbPlcHdr"/>
        </w:types>
        <w:behaviors>
          <w:behavior w:val="content"/>
        </w:behaviors>
        <w:guid w:val="{2E099A02-9385-4C45-A3FB-F47D8412CCF5}"/>
      </w:docPartPr>
      <w:docPartBody>
        <w:p w:rsidR="00C1536E" w:rsidRDefault="002D0392" w:rsidP="002D0392">
          <w:pPr>
            <w:pStyle w:val="D212398B169E428A906C40099F8FE5CC"/>
          </w:pPr>
          <w:r w:rsidRPr="00D858FE">
            <w:rPr>
              <w:rStyle w:val="PlaceholderText"/>
            </w:rPr>
            <w:t>Choose an item.</w:t>
          </w:r>
        </w:p>
      </w:docPartBody>
    </w:docPart>
    <w:docPart>
      <w:docPartPr>
        <w:name w:val="5C942EAD03C743B3911BE0E9294ABEA8"/>
        <w:category>
          <w:name w:val="General"/>
          <w:gallery w:val="placeholder"/>
        </w:category>
        <w:types>
          <w:type w:val="bbPlcHdr"/>
        </w:types>
        <w:behaviors>
          <w:behavior w:val="content"/>
        </w:behaviors>
        <w:guid w:val="{449C2721-E724-481B-A6B5-99DFC40A3A7B}"/>
      </w:docPartPr>
      <w:docPartBody>
        <w:p w:rsidR="00C1536E" w:rsidRDefault="002D0392" w:rsidP="002D0392">
          <w:pPr>
            <w:pStyle w:val="5C942EAD03C743B3911BE0E9294ABEA8"/>
          </w:pPr>
          <w:r w:rsidRPr="00D858FE">
            <w:rPr>
              <w:rStyle w:val="PlaceholderText"/>
            </w:rPr>
            <w:t>Choose an item.</w:t>
          </w:r>
        </w:p>
      </w:docPartBody>
    </w:docPart>
    <w:docPart>
      <w:docPartPr>
        <w:name w:val="8DA23311B66740FF8488929FF04C5DB1"/>
        <w:category>
          <w:name w:val="General"/>
          <w:gallery w:val="placeholder"/>
        </w:category>
        <w:types>
          <w:type w:val="bbPlcHdr"/>
        </w:types>
        <w:behaviors>
          <w:behavior w:val="content"/>
        </w:behaviors>
        <w:guid w:val="{5C9369C2-78F1-4067-80C9-70EDF1D1D844}"/>
      </w:docPartPr>
      <w:docPartBody>
        <w:p w:rsidR="00C1536E" w:rsidRDefault="002D0392" w:rsidP="002D0392">
          <w:pPr>
            <w:pStyle w:val="8DA23311B66740FF8488929FF04C5DB1"/>
          </w:pPr>
          <w:r w:rsidRPr="00D858FE">
            <w:rPr>
              <w:rStyle w:val="PlaceholderText"/>
            </w:rPr>
            <w:t>Choose an item.</w:t>
          </w:r>
        </w:p>
      </w:docPartBody>
    </w:docPart>
    <w:docPart>
      <w:docPartPr>
        <w:name w:val="293ED6D8DF3443EFAA619DBAC2E90083"/>
        <w:category>
          <w:name w:val="General"/>
          <w:gallery w:val="placeholder"/>
        </w:category>
        <w:types>
          <w:type w:val="bbPlcHdr"/>
        </w:types>
        <w:behaviors>
          <w:behavior w:val="content"/>
        </w:behaviors>
        <w:guid w:val="{E91CD282-6956-498D-85BA-1C5B7E503756}"/>
      </w:docPartPr>
      <w:docPartBody>
        <w:p w:rsidR="00C1536E" w:rsidRDefault="002D0392" w:rsidP="002D0392">
          <w:pPr>
            <w:pStyle w:val="293ED6D8DF3443EFAA619DBAC2E90083"/>
          </w:pPr>
          <w:r w:rsidRPr="00D858FE">
            <w:rPr>
              <w:rStyle w:val="PlaceholderText"/>
            </w:rPr>
            <w:t>Choose an item.</w:t>
          </w:r>
        </w:p>
      </w:docPartBody>
    </w:docPart>
    <w:docPart>
      <w:docPartPr>
        <w:name w:val="E6A5400284584FB584505264C900D49A"/>
        <w:category>
          <w:name w:val="General"/>
          <w:gallery w:val="placeholder"/>
        </w:category>
        <w:types>
          <w:type w:val="bbPlcHdr"/>
        </w:types>
        <w:behaviors>
          <w:behavior w:val="content"/>
        </w:behaviors>
        <w:guid w:val="{1ADA9F32-B35F-438B-8039-41C3D1631E52}"/>
      </w:docPartPr>
      <w:docPartBody>
        <w:p w:rsidR="00C1536E" w:rsidRDefault="002D0392" w:rsidP="002D0392">
          <w:pPr>
            <w:pStyle w:val="E6A5400284584FB584505264C900D49A"/>
          </w:pPr>
          <w:r w:rsidRPr="00D858FE">
            <w:rPr>
              <w:rStyle w:val="PlaceholderText"/>
            </w:rPr>
            <w:t>Choose an item.</w:t>
          </w:r>
        </w:p>
      </w:docPartBody>
    </w:docPart>
    <w:docPart>
      <w:docPartPr>
        <w:name w:val="39803633B88647349C358366AFBBE90E"/>
        <w:category>
          <w:name w:val="General"/>
          <w:gallery w:val="placeholder"/>
        </w:category>
        <w:types>
          <w:type w:val="bbPlcHdr"/>
        </w:types>
        <w:behaviors>
          <w:behavior w:val="content"/>
        </w:behaviors>
        <w:guid w:val="{2F036CF1-71DD-4291-996A-214EBD794237}"/>
      </w:docPartPr>
      <w:docPartBody>
        <w:p w:rsidR="00C1536E" w:rsidRDefault="002D0392" w:rsidP="002D0392">
          <w:pPr>
            <w:pStyle w:val="39803633B88647349C358366AFBBE90E"/>
          </w:pPr>
          <w:r w:rsidRPr="00D858FE">
            <w:rPr>
              <w:rStyle w:val="PlaceholderText"/>
            </w:rPr>
            <w:t>Choose an item.</w:t>
          </w:r>
        </w:p>
      </w:docPartBody>
    </w:docPart>
    <w:docPart>
      <w:docPartPr>
        <w:name w:val="C1283C43F1724942A7359DF2AA4B5F32"/>
        <w:category>
          <w:name w:val="General"/>
          <w:gallery w:val="placeholder"/>
        </w:category>
        <w:types>
          <w:type w:val="bbPlcHdr"/>
        </w:types>
        <w:behaviors>
          <w:behavior w:val="content"/>
        </w:behaviors>
        <w:guid w:val="{1575F313-C699-4423-AD94-283D55A4B3D9}"/>
      </w:docPartPr>
      <w:docPartBody>
        <w:p w:rsidR="00C1536E" w:rsidRDefault="002D0392" w:rsidP="002D0392">
          <w:pPr>
            <w:pStyle w:val="C1283C43F1724942A7359DF2AA4B5F32"/>
          </w:pPr>
          <w:r w:rsidRPr="00D858FE">
            <w:rPr>
              <w:rStyle w:val="PlaceholderText"/>
            </w:rPr>
            <w:t>Choose an item.</w:t>
          </w:r>
        </w:p>
      </w:docPartBody>
    </w:docPart>
    <w:docPart>
      <w:docPartPr>
        <w:name w:val="6C83E258DC04446CA995F7228EF33422"/>
        <w:category>
          <w:name w:val="General"/>
          <w:gallery w:val="placeholder"/>
        </w:category>
        <w:types>
          <w:type w:val="bbPlcHdr"/>
        </w:types>
        <w:behaviors>
          <w:behavior w:val="content"/>
        </w:behaviors>
        <w:guid w:val="{61F4772F-38D4-462E-9DA3-03A0CF1B60EC}"/>
      </w:docPartPr>
      <w:docPartBody>
        <w:p w:rsidR="00C1536E" w:rsidRDefault="002D0392" w:rsidP="002D0392">
          <w:pPr>
            <w:pStyle w:val="6C83E258DC04446CA995F7228EF33422"/>
          </w:pPr>
          <w:r w:rsidRPr="00D858FE">
            <w:rPr>
              <w:rStyle w:val="PlaceholderText"/>
            </w:rPr>
            <w:t>Choose an item.</w:t>
          </w:r>
        </w:p>
      </w:docPartBody>
    </w:docPart>
    <w:docPart>
      <w:docPartPr>
        <w:name w:val="7945036ECF054B19B8B08C8B4A929057"/>
        <w:category>
          <w:name w:val="General"/>
          <w:gallery w:val="placeholder"/>
        </w:category>
        <w:types>
          <w:type w:val="bbPlcHdr"/>
        </w:types>
        <w:behaviors>
          <w:behavior w:val="content"/>
        </w:behaviors>
        <w:guid w:val="{11493DD2-F4F0-4C05-84D6-2E2B4A1A57BF}"/>
      </w:docPartPr>
      <w:docPartBody>
        <w:p w:rsidR="00C1536E" w:rsidRDefault="002D0392" w:rsidP="002D0392">
          <w:pPr>
            <w:pStyle w:val="7945036ECF054B19B8B08C8B4A929057"/>
          </w:pPr>
          <w:r w:rsidRPr="00D858FE">
            <w:rPr>
              <w:rStyle w:val="PlaceholderText"/>
            </w:rPr>
            <w:t>Choose an item.</w:t>
          </w:r>
        </w:p>
      </w:docPartBody>
    </w:docPart>
    <w:docPart>
      <w:docPartPr>
        <w:name w:val="38C88AC9676E4EC1A4129E0839D02A1E"/>
        <w:category>
          <w:name w:val="General"/>
          <w:gallery w:val="placeholder"/>
        </w:category>
        <w:types>
          <w:type w:val="bbPlcHdr"/>
        </w:types>
        <w:behaviors>
          <w:behavior w:val="content"/>
        </w:behaviors>
        <w:guid w:val="{423270E9-D019-4A65-885E-9D11E09A466C}"/>
      </w:docPartPr>
      <w:docPartBody>
        <w:p w:rsidR="00C1536E" w:rsidRDefault="002D0392" w:rsidP="002D0392">
          <w:pPr>
            <w:pStyle w:val="38C88AC9676E4EC1A4129E0839D02A1E"/>
          </w:pPr>
          <w:r w:rsidRPr="00D858FE">
            <w:rPr>
              <w:rStyle w:val="PlaceholderText"/>
            </w:rPr>
            <w:t>Choose an item.</w:t>
          </w:r>
        </w:p>
      </w:docPartBody>
    </w:docPart>
    <w:docPart>
      <w:docPartPr>
        <w:name w:val="E6C1A1A7CB0B4ACA9C70B57D69DB5961"/>
        <w:category>
          <w:name w:val="General"/>
          <w:gallery w:val="placeholder"/>
        </w:category>
        <w:types>
          <w:type w:val="bbPlcHdr"/>
        </w:types>
        <w:behaviors>
          <w:behavior w:val="content"/>
        </w:behaviors>
        <w:guid w:val="{221B9607-1267-4F28-A3DA-C4CB57849F80}"/>
      </w:docPartPr>
      <w:docPartBody>
        <w:p w:rsidR="00C1536E" w:rsidRDefault="002D0392" w:rsidP="002D0392">
          <w:pPr>
            <w:pStyle w:val="E6C1A1A7CB0B4ACA9C70B57D69DB5961"/>
          </w:pPr>
          <w:r w:rsidRPr="00D858FE">
            <w:rPr>
              <w:rStyle w:val="PlaceholderText"/>
            </w:rPr>
            <w:t>Choose an item.</w:t>
          </w:r>
        </w:p>
      </w:docPartBody>
    </w:docPart>
    <w:docPart>
      <w:docPartPr>
        <w:name w:val="4841AAEE30554C11B8F69A406BD7F350"/>
        <w:category>
          <w:name w:val="General"/>
          <w:gallery w:val="placeholder"/>
        </w:category>
        <w:types>
          <w:type w:val="bbPlcHdr"/>
        </w:types>
        <w:behaviors>
          <w:behavior w:val="content"/>
        </w:behaviors>
        <w:guid w:val="{5A741A0C-6651-49F8-A6A9-F8E7AA808040}"/>
      </w:docPartPr>
      <w:docPartBody>
        <w:p w:rsidR="00C1536E" w:rsidRDefault="002D0392" w:rsidP="002D0392">
          <w:pPr>
            <w:pStyle w:val="4841AAEE30554C11B8F69A406BD7F350"/>
          </w:pPr>
          <w:r w:rsidRPr="00D858FE">
            <w:rPr>
              <w:rStyle w:val="PlaceholderText"/>
            </w:rPr>
            <w:t>Choose an item.</w:t>
          </w:r>
        </w:p>
      </w:docPartBody>
    </w:docPart>
    <w:docPart>
      <w:docPartPr>
        <w:name w:val="775C0A4F49814783B37D7ED4C6D8CDCE"/>
        <w:category>
          <w:name w:val="General"/>
          <w:gallery w:val="placeholder"/>
        </w:category>
        <w:types>
          <w:type w:val="bbPlcHdr"/>
        </w:types>
        <w:behaviors>
          <w:behavior w:val="content"/>
        </w:behaviors>
        <w:guid w:val="{3217F831-F731-42A9-A9C5-E4A9BF585C2F}"/>
      </w:docPartPr>
      <w:docPartBody>
        <w:p w:rsidR="00C1536E" w:rsidRDefault="002D0392" w:rsidP="002D0392">
          <w:pPr>
            <w:pStyle w:val="775C0A4F49814783B37D7ED4C6D8CDC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392"/>
    <w:rsid w:val="002D0392"/>
    <w:rsid w:val="002F5763"/>
    <w:rsid w:val="00453265"/>
    <w:rsid w:val="004B4BDD"/>
    <w:rsid w:val="00C153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0392"/>
    <w:rPr>
      <w:rFonts w:asciiTheme="minorHAnsi" w:hAnsiTheme="minorHAnsi"/>
      <w:b w:val="0"/>
      <w:noProof w:val="0"/>
      <w:color w:val="000000" w:themeColor="text1"/>
      <w:sz w:val="30"/>
      <w:lang w:val="en-AU"/>
    </w:rPr>
  </w:style>
  <w:style w:type="paragraph" w:customStyle="1" w:styleId="08355969AA35493CA8FA48767DFCE21C">
    <w:name w:val="08355969AA35493CA8FA48767DFCE21C"/>
    <w:rsid w:val="002D0392"/>
  </w:style>
  <w:style w:type="paragraph" w:customStyle="1" w:styleId="3E0D8F697A7E47B0BE2DB6E2AFDCBCF1">
    <w:name w:val="3E0D8F697A7E47B0BE2DB6E2AFDCBCF1"/>
    <w:rsid w:val="002D0392"/>
  </w:style>
  <w:style w:type="paragraph" w:customStyle="1" w:styleId="2585C37F1485496381F8E3D0EC09F27B">
    <w:name w:val="2585C37F1485496381F8E3D0EC09F27B"/>
    <w:rsid w:val="002D0392"/>
  </w:style>
  <w:style w:type="paragraph" w:customStyle="1" w:styleId="5ACAAE698B644E599A2B62DACF7B78AD">
    <w:name w:val="5ACAAE698B644E599A2B62DACF7B78AD"/>
    <w:rsid w:val="002D0392"/>
  </w:style>
  <w:style w:type="paragraph" w:customStyle="1" w:styleId="99FCBFE0081C41CBAC91E0F336C5420D">
    <w:name w:val="99FCBFE0081C41CBAC91E0F336C5420D"/>
    <w:rsid w:val="002D0392"/>
  </w:style>
  <w:style w:type="paragraph" w:customStyle="1" w:styleId="8B28D9175F694AE18E5C408F5CD21A18">
    <w:name w:val="8B28D9175F694AE18E5C408F5CD21A18"/>
    <w:rsid w:val="002D0392"/>
  </w:style>
  <w:style w:type="paragraph" w:customStyle="1" w:styleId="2CDC5297790F48688F19F18DA3CCBCC7">
    <w:name w:val="2CDC5297790F48688F19F18DA3CCBCC7"/>
    <w:rsid w:val="002D0392"/>
  </w:style>
  <w:style w:type="paragraph" w:customStyle="1" w:styleId="6D3D4A5F3A8D440D8EA1CA425BC119AC">
    <w:name w:val="6D3D4A5F3A8D440D8EA1CA425BC119AC"/>
    <w:rsid w:val="002D0392"/>
  </w:style>
  <w:style w:type="paragraph" w:customStyle="1" w:styleId="4A64405190EF4CC8A0216BB1A4C13885">
    <w:name w:val="4A64405190EF4CC8A0216BB1A4C13885"/>
    <w:rsid w:val="002D0392"/>
  </w:style>
  <w:style w:type="paragraph" w:customStyle="1" w:styleId="29DAEFE31BD644FD9B92BAE4766B257C">
    <w:name w:val="29DAEFE31BD644FD9B92BAE4766B257C"/>
    <w:rsid w:val="002D0392"/>
  </w:style>
  <w:style w:type="paragraph" w:customStyle="1" w:styleId="649599E869954413BD0C67FB1067DD6B">
    <w:name w:val="649599E869954413BD0C67FB1067DD6B"/>
    <w:rsid w:val="002D0392"/>
  </w:style>
  <w:style w:type="paragraph" w:customStyle="1" w:styleId="CC0A572A166849A1AE1438C2C0E06AB0">
    <w:name w:val="CC0A572A166849A1AE1438C2C0E06AB0"/>
    <w:rsid w:val="002D0392"/>
  </w:style>
  <w:style w:type="paragraph" w:customStyle="1" w:styleId="EBEFC91DCA5740119F5289B26DFE4789">
    <w:name w:val="EBEFC91DCA5740119F5289B26DFE4789"/>
    <w:rsid w:val="002D0392"/>
  </w:style>
  <w:style w:type="paragraph" w:customStyle="1" w:styleId="52A9AD2E00814135935352722042F28E">
    <w:name w:val="52A9AD2E00814135935352722042F28E"/>
    <w:rsid w:val="002D0392"/>
  </w:style>
  <w:style w:type="paragraph" w:customStyle="1" w:styleId="40AEB460AD974F95A71578C3C293ED38">
    <w:name w:val="40AEB460AD974F95A71578C3C293ED38"/>
    <w:rsid w:val="002D0392"/>
  </w:style>
  <w:style w:type="paragraph" w:customStyle="1" w:styleId="49A57BBCFBF94404B48DE6E503A3CF1F">
    <w:name w:val="49A57BBCFBF94404B48DE6E503A3CF1F"/>
    <w:rsid w:val="002D0392"/>
  </w:style>
  <w:style w:type="paragraph" w:customStyle="1" w:styleId="B7FB3B9AEE714D9A86B43CB7F86E2DC0">
    <w:name w:val="B7FB3B9AEE714D9A86B43CB7F86E2DC0"/>
    <w:rsid w:val="002D0392"/>
  </w:style>
  <w:style w:type="paragraph" w:customStyle="1" w:styleId="88C3C9BCB2444E818736350939758AFE">
    <w:name w:val="88C3C9BCB2444E818736350939758AFE"/>
    <w:rsid w:val="002D0392"/>
  </w:style>
  <w:style w:type="paragraph" w:customStyle="1" w:styleId="E59BD4706AB9482B9B0DECD6AA7E3AAA">
    <w:name w:val="E59BD4706AB9482B9B0DECD6AA7E3AAA"/>
    <w:rsid w:val="002D0392"/>
  </w:style>
  <w:style w:type="paragraph" w:customStyle="1" w:styleId="A3661F8DF8034DADA8476CAA7C8373CA">
    <w:name w:val="A3661F8DF8034DADA8476CAA7C8373CA"/>
    <w:rsid w:val="002D0392"/>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A198C210849D411BB155842A3D5CCA69">
    <w:name w:val="A198C210849D411BB155842A3D5CCA69"/>
    <w:rsid w:val="002D0392"/>
  </w:style>
  <w:style w:type="paragraph" w:customStyle="1" w:styleId="2A0E958DBF9E4E5DBA07D4407B20BAD2">
    <w:name w:val="2A0E958DBF9E4E5DBA07D4407B20BAD2"/>
    <w:rsid w:val="002D0392"/>
  </w:style>
  <w:style w:type="paragraph" w:customStyle="1" w:styleId="952B1A2559DE477EBAB217061F9710B0">
    <w:name w:val="952B1A2559DE477EBAB217061F9710B0"/>
    <w:rsid w:val="002D0392"/>
  </w:style>
  <w:style w:type="paragraph" w:customStyle="1" w:styleId="AE3614896B774AB19ED3B1859AE43C2E">
    <w:name w:val="AE3614896B774AB19ED3B1859AE43C2E"/>
    <w:rsid w:val="002D0392"/>
  </w:style>
  <w:style w:type="paragraph" w:customStyle="1" w:styleId="9086889F71D74B69B2FF16671A69B431">
    <w:name w:val="9086889F71D74B69B2FF16671A69B431"/>
    <w:rsid w:val="002D0392"/>
  </w:style>
  <w:style w:type="paragraph" w:customStyle="1" w:styleId="FB00DF274D414476BC5EEA1FD9FFB129">
    <w:name w:val="FB00DF274D414476BC5EEA1FD9FFB129"/>
    <w:rsid w:val="002D0392"/>
  </w:style>
  <w:style w:type="paragraph" w:customStyle="1" w:styleId="1D0EDDB9B1004AC8B620BE24C109FFA0">
    <w:name w:val="1D0EDDB9B1004AC8B620BE24C109FFA0"/>
    <w:rsid w:val="002D0392"/>
  </w:style>
  <w:style w:type="paragraph" w:customStyle="1" w:styleId="C17A68B86D6E4EB793B69EB5E7144B93">
    <w:name w:val="C17A68B86D6E4EB793B69EB5E7144B93"/>
    <w:rsid w:val="002D0392"/>
  </w:style>
  <w:style w:type="paragraph" w:customStyle="1" w:styleId="C080EED077E14025B6842330F754471B">
    <w:name w:val="C080EED077E14025B6842330F754471B"/>
    <w:rsid w:val="002D0392"/>
  </w:style>
  <w:style w:type="paragraph" w:customStyle="1" w:styleId="D212398B169E428A906C40099F8FE5CC">
    <w:name w:val="D212398B169E428A906C40099F8FE5CC"/>
    <w:rsid w:val="002D0392"/>
  </w:style>
  <w:style w:type="paragraph" w:customStyle="1" w:styleId="5C942EAD03C743B3911BE0E9294ABEA8">
    <w:name w:val="5C942EAD03C743B3911BE0E9294ABEA8"/>
    <w:rsid w:val="002D0392"/>
  </w:style>
  <w:style w:type="paragraph" w:customStyle="1" w:styleId="8DA23311B66740FF8488929FF04C5DB1">
    <w:name w:val="8DA23311B66740FF8488929FF04C5DB1"/>
    <w:rsid w:val="002D0392"/>
  </w:style>
  <w:style w:type="paragraph" w:customStyle="1" w:styleId="293ED6D8DF3443EFAA619DBAC2E90083">
    <w:name w:val="293ED6D8DF3443EFAA619DBAC2E90083"/>
    <w:rsid w:val="002D0392"/>
  </w:style>
  <w:style w:type="paragraph" w:customStyle="1" w:styleId="E6A5400284584FB584505264C900D49A">
    <w:name w:val="E6A5400284584FB584505264C900D49A"/>
    <w:rsid w:val="002D0392"/>
  </w:style>
  <w:style w:type="paragraph" w:customStyle="1" w:styleId="39803633B88647349C358366AFBBE90E">
    <w:name w:val="39803633B88647349C358366AFBBE90E"/>
    <w:rsid w:val="002D0392"/>
  </w:style>
  <w:style w:type="paragraph" w:customStyle="1" w:styleId="C1283C43F1724942A7359DF2AA4B5F32">
    <w:name w:val="C1283C43F1724942A7359DF2AA4B5F32"/>
    <w:rsid w:val="002D0392"/>
  </w:style>
  <w:style w:type="paragraph" w:customStyle="1" w:styleId="6C83E258DC04446CA995F7228EF33422">
    <w:name w:val="6C83E258DC04446CA995F7228EF33422"/>
    <w:rsid w:val="002D0392"/>
  </w:style>
  <w:style w:type="paragraph" w:customStyle="1" w:styleId="7945036ECF054B19B8B08C8B4A929057">
    <w:name w:val="7945036ECF054B19B8B08C8B4A929057"/>
    <w:rsid w:val="002D0392"/>
  </w:style>
  <w:style w:type="paragraph" w:customStyle="1" w:styleId="38C88AC9676E4EC1A4129E0839D02A1E">
    <w:name w:val="38C88AC9676E4EC1A4129E0839D02A1E"/>
    <w:rsid w:val="002D0392"/>
  </w:style>
  <w:style w:type="paragraph" w:customStyle="1" w:styleId="E6C1A1A7CB0B4ACA9C70B57D69DB5961">
    <w:name w:val="E6C1A1A7CB0B4ACA9C70B57D69DB5961"/>
    <w:rsid w:val="002D0392"/>
  </w:style>
  <w:style w:type="paragraph" w:customStyle="1" w:styleId="4841AAEE30554C11B8F69A406BD7F350">
    <w:name w:val="4841AAEE30554C11B8F69A406BD7F350"/>
    <w:rsid w:val="002D0392"/>
  </w:style>
  <w:style w:type="paragraph" w:customStyle="1" w:styleId="775C0A4F49814783B37D7ED4C6D8CDCE">
    <w:name w:val="775C0A4F49814783B37D7ED4C6D8CDCE"/>
    <w:rsid w:val="002D03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300805</RACS_x0020_ID>
    <Approved_x0020_Provider xmlns="a8338b6e-77a6-4851-82b6-98166143ffdd">Bairnsdale Regional Health Service</Approved_x0020_Provider>
    <Management_x0020_Company_x0020_ID xmlns="a8338b6e-77a6-4851-82b6-98166143ffdd" xsi:nil="true"/>
    <Home xmlns="a8338b6e-77a6-4851-82b6-98166143ffdd">Bairnsdale Community Health Services</Home>
    <Signed xmlns="a8338b6e-77a6-4851-82b6-98166143ffdd" xsi:nil="true"/>
    <Uploaded xmlns="a8338b6e-77a6-4851-82b6-98166143ffdd">False</Uploaded>
    <Management_x0020_Company xmlns="a8338b6e-77a6-4851-82b6-98166143ffdd" xsi:nil="true"/>
    <Doc_x0020_Date xmlns="a8338b6e-77a6-4851-82b6-98166143ffdd">2023-02-22T01:03:00+00:00</Doc_x0020_Date>
    <CSI_x0020_ID xmlns="a8338b6e-77a6-4851-82b6-98166143ffdd" xsi:nil="true"/>
    <Case_x0020_ID xmlns="a8338b6e-77a6-4851-82b6-98166143ffdd" xsi:nil="true"/>
    <Approved_x0020_Provider_x0020_ID xmlns="a8338b6e-77a6-4851-82b6-98166143ffdd">41A60409-77F4-DC11-AD41-005056922186</Approved_x0020_Provider_x0020_ID>
    <Location xmlns="a8338b6e-77a6-4851-82b6-98166143ffdd" xsi:nil="true"/>
    <Home_x0020_ID xmlns="a8338b6e-77a6-4851-82b6-98166143ffdd">474FAB7F-B945-E711-B899-005056922186</Home_x0020_ID>
    <State xmlns="a8338b6e-77a6-4851-82b6-98166143ffdd">VIC</State>
    <Doc_x0020_Sent_Received_x0020_Date xmlns="a8338b6e-77a6-4851-82b6-98166143ffdd">2023-02-22T00:00:00+00:00</Doc_x0020_Sent_Received_x0020_Date>
    <Activity_x0020_ID xmlns="a8338b6e-77a6-4851-82b6-98166143ffdd">E8231A4E-D096-ED11-B31F-005056922186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5E1001D-AFAF-4A64-A8DC-C809F59A9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elements/1.1/"/>
    <ds:schemaRef ds:uri="http://purl.org/dc/term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a8338b6e-77a6-4851-82b6-98166143ffdd"/>
    <ds:schemaRef ds:uri="http://schemas.microsoft.com/office/infopath/2007/PartnerControls"/>
  </ds:schemaRefs>
</ds:datastoreItem>
</file>

<file path=customXml/itemProps4.xml><?xml version="1.0" encoding="utf-8"?>
<ds:datastoreItem xmlns:ds="http://schemas.openxmlformats.org/officeDocument/2006/customXml" ds:itemID="{09541D9A-2E81-42CA-9454-D18EDE1C9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3408</Words>
  <Characters>19430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5</cp:revision>
  <cp:lastPrinted>2023-03-27T23:19:00Z</cp:lastPrinted>
  <dcterms:created xsi:type="dcterms:W3CDTF">2023-03-28T05:05:00Z</dcterms:created>
  <dcterms:modified xsi:type="dcterms:W3CDTF">2023-03-28T05:06:00Z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