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251A" w14:textId="77777777" w:rsidR="00D2559D" w:rsidRPr="002C3EBF" w:rsidRDefault="00D723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A22656" wp14:editId="4CA226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837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A2251B" w14:textId="77777777" w:rsidR="00D2559D" w:rsidRDefault="00D723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A2251C" w14:textId="77777777" w:rsidR="00D2559D" w:rsidRDefault="00D723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A2251D" w14:textId="77777777" w:rsidR="00D2559D" w:rsidRPr="002C3EBF" w:rsidRDefault="00D723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6414" w14:paraId="4CA22520" w14:textId="77777777" w:rsidTr="00A26414">
        <w:tc>
          <w:tcPr>
            <w:cnfStyle w:val="001000000000" w:firstRow="0" w:lastRow="0" w:firstColumn="1" w:lastColumn="0" w:oddVBand="0" w:evenVBand="0" w:oddHBand="0" w:evenHBand="0" w:firstRowFirstColumn="0" w:firstRowLastColumn="0" w:lastRowFirstColumn="0" w:lastRowLastColumn="0"/>
            <w:tcW w:w="3227" w:type="dxa"/>
          </w:tcPr>
          <w:p w14:paraId="4CA2251E" w14:textId="77777777" w:rsidR="00D2559D" w:rsidRPr="00996FAF" w:rsidRDefault="00D723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A2251F" w14:textId="77777777" w:rsidR="00D2559D" w:rsidRPr="00996FAF" w:rsidRDefault="00D723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Bairnsdale Regional Health Service</w:t>
            </w:r>
          </w:p>
        </w:tc>
      </w:tr>
      <w:tr w:rsidR="00A26414" w14:paraId="4CA22523" w14:textId="77777777" w:rsidTr="00A26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22521" w14:textId="77777777" w:rsidR="00CA37CB" w:rsidRPr="00996FAF" w:rsidRDefault="00D723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A22522" w14:textId="77777777" w:rsidR="00CA37CB" w:rsidRPr="00996FAF" w:rsidRDefault="00D723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McKean Street</w:t>
            </w:r>
            <w:r w:rsidRPr="00602258">
              <w:rPr>
                <w:rFonts w:ascii="Arial" w:hAnsi="Arial" w:cs="Arial"/>
                <w:color w:val="auto"/>
              </w:rPr>
              <w:t xml:space="preserve"> BAIRNSDALE VIC 3875</w:t>
            </w:r>
          </w:p>
        </w:tc>
      </w:tr>
      <w:tr w:rsidR="00A26414" w14:paraId="4CA22526" w14:textId="77777777" w:rsidTr="00A264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22524" w14:textId="77777777" w:rsidR="00CA37CB" w:rsidRPr="00996FAF" w:rsidRDefault="00D723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A22525" w14:textId="77777777" w:rsidR="00CA37CB" w:rsidRPr="00996FAF" w:rsidRDefault="00D723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3408</w:t>
            </w:r>
          </w:p>
        </w:tc>
      </w:tr>
      <w:tr w:rsidR="00A26414" w14:paraId="4CA22529" w14:textId="77777777" w:rsidTr="00A26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22527" w14:textId="77777777" w:rsidR="00D2559D" w:rsidRPr="00996FAF" w:rsidRDefault="00D723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A22528" w14:textId="77777777" w:rsidR="00D2559D" w:rsidRPr="00996FAF" w:rsidRDefault="00D723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Bairnsdale Regional Health Service</w:t>
            </w:r>
          </w:p>
        </w:tc>
      </w:tr>
      <w:tr w:rsidR="00A26414" w14:paraId="4CA2252C" w14:textId="77777777" w:rsidTr="00A264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2252A" w14:textId="77777777" w:rsidR="00D2559D" w:rsidRPr="00996FAF" w:rsidRDefault="00D723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A2252B" w14:textId="77777777" w:rsidR="00D2559D" w:rsidRPr="00996FAF" w:rsidRDefault="00D723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26414" w14:paraId="4CA2252F" w14:textId="77777777" w:rsidTr="00A26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2252D" w14:textId="77777777" w:rsidR="00D2559D" w:rsidRPr="00996FAF" w:rsidRDefault="00D723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A2252E" w14:textId="77777777" w:rsidR="00D2559D" w:rsidRPr="00996FAF" w:rsidRDefault="00D723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10 February 2023</w:t>
            </w:r>
          </w:p>
        </w:tc>
      </w:tr>
      <w:tr w:rsidR="00A26414" w14:paraId="4CA22532" w14:textId="77777777" w:rsidTr="00A264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A22530" w14:textId="77777777" w:rsidR="00D2559D" w:rsidRPr="00996FAF" w:rsidRDefault="00D723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A22531" w14:textId="2D6F490D" w:rsidR="00D2559D" w:rsidRPr="00996FAF" w:rsidRDefault="00DB5C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4CA22533" w14:textId="3B84351F" w:rsidR="00FA0A5B" w:rsidRPr="00996FAF" w:rsidRDefault="00D723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DB5CDE">
        <w:rPr>
          <w:rFonts w:ascii="Arial" w:hAnsi="Arial" w:cs="Arial"/>
        </w:rPr>
        <w:t> </w:t>
      </w:r>
      <w:r w:rsidRPr="00DB5CDE">
        <w:rPr>
          <w:rFonts w:ascii="Arial" w:hAnsi="Arial" w:cs="Arial"/>
          <w:bCs/>
        </w:rPr>
        <w:t>Commission</w:t>
      </w:r>
      <w:r w:rsidRPr="00996FAF">
        <w:rPr>
          <w:rFonts w:ascii="Arial" w:hAnsi="Arial" w:cs="Arial"/>
        </w:rPr>
        <w:t>) website under the Aged Care Quality and Safety Commission Rules</w:t>
      </w:r>
      <w:r w:rsidR="00312089">
        <w:rPr>
          <w:rFonts w:ascii="Arial" w:hAnsi="Arial" w:cs="Arial"/>
        </w:rPr>
        <w:t xml:space="preserve"> </w:t>
      </w:r>
      <w:r w:rsidRPr="00996FAF">
        <w:rPr>
          <w:rFonts w:ascii="Arial" w:hAnsi="Arial" w:cs="Arial"/>
        </w:rPr>
        <w:t>2018.</w:t>
      </w:r>
      <w:r w:rsidRPr="00996FAF">
        <w:rPr>
          <w:rFonts w:ascii="Arial" w:hAnsi="Arial" w:cs="Arial"/>
        </w:rPr>
        <w:br w:type="page"/>
      </w:r>
    </w:p>
    <w:p w14:paraId="4CA22534" w14:textId="77777777" w:rsidR="000078F8" w:rsidRPr="00996FAF" w:rsidRDefault="00D723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A22535" w14:textId="59F6C1E6" w:rsidR="000078F8" w:rsidRPr="00996FAF" w:rsidRDefault="00D72318" w:rsidP="0036130C">
      <w:pPr>
        <w:pStyle w:val="NormalArial"/>
      </w:pPr>
      <w:r w:rsidRPr="00996FAF">
        <w:t xml:space="preserve">This performance report for </w:t>
      </w:r>
      <w:r w:rsidRPr="00996FAF">
        <w:rPr>
          <w:color w:val="auto"/>
        </w:rPr>
        <w:t>Bairnsdale Regional Health Service (</w:t>
      </w:r>
      <w:r w:rsidRPr="00DB5CDE">
        <w:rPr>
          <w:bCs/>
          <w:color w:val="auto"/>
        </w:rPr>
        <w:t>the service</w:t>
      </w:r>
      <w:r w:rsidRPr="00996FAF">
        <w:rPr>
          <w:color w:val="auto"/>
        </w:rPr>
        <w:t>) has been prepared by</w:t>
      </w:r>
      <w:r w:rsidR="00DB5CDE">
        <w:rPr>
          <w:color w:val="auto"/>
        </w:rPr>
        <w:t xml:space="preserve"> V Stephens</w:t>
      </w:r>
      <w:r w:rsidRPr="00996FAF">
        <w:t>, delegate of the Aged Care Quality and Safety Commissioner (Commissioner)</w:t>
      </w:r>
      <w:r>
        <w:rPr>
          <w:rStyle w:val="FootnoteReference"/>
        </w:rPr>
        <w:footnoteReference w:id="1"/>
      </w:r>
      <w:r w:rsidRPr="00996FAF">
        <w:t>.</w:t>
      </w:r>
    </w:p>
    <w:p w14:paraId="4CA22536" w14:textId="77777777" w:rsidR="000078F8" w:rsidRPr="00996FAF" w:rsidRDefault="00D723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A22537" w14:textId="77777777" w:rsidR="000078F8" w:rsidRPr="00996FAF" w:rsidRDefault="00D72318" w:rsidP="0036130C">
      <w:pPr>
        <w:pStyle w:val="NormalArial"/>
      </w:pPr>
      <w:r w:rsidRPr="00996FAF">
        <w:t>The report also specifies any areas in which improvements must be made to ensure the Quality Standards are complied with.</w:t>
      </w:r>
    </w:p>
    <w:p w14:paraId="4CA22538" w14:textId="77777777" w:rsidR="00DF37F2" w:rsidRPr="00996FAF" w:rsidRDefault="00D72318" w:rsidP="00712752">
      <w:pPr>
        <w:pStyle w:val="Heading1"/>
        <w:spacing w:before="240" w:after="240" w:line="22" w:lineRule="atLeast"/>
        <w:rPr>
          <w:rFonts w:ascii="Arial" w:hAnsi="Arial" w:cs="Arial"/>
        </w:rPr>
      </w:pPr>
      <w:r w:rsidRPr="00996FAF">
        <w:rPr>
          <w:rFonts w:ascii="Arial" w:hAnsi="Arial" w:cs="Arial"/>
        </w:rPr>
        <w:t>Material relied on</w:t>
      </w:r>
    </w:p>
    <w:p w14:paraId="4CA22539" w14:textId="77777777" w:rsidR="00DF37F2" w:rsidRPr="00996FAF" w:rsidRDefault="00D72318" w:rsidP="0036130C">
      <w:pPr>
        <w:pStyle w:val="NormalArial"/>
      </w:pPr>
      <w:r w:rsidRPr="00996FAF">
        <w:t>The following information has been considered in preparing the performance report:</w:t>
      </w:r>
    </w:p>
    <w:p w14:paraId="4CA2253A" w14:textId="3D6F1710" w:rsidR="00DF37F2" w:rsidRPr="00312089" w:rsidRDefault="00D7231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DB5CDE">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4CA2253B" w14:textId="51212AD4" w:rsidR="00DB5CDE" w:rsidRPr="00312089" w:rsidRDefault="00D72318" w:rsidP="00DB5CDE">
      <w:pPr>
        <w:pStyle w:val="ListParagraph"/>
        <w:numPr>
          <w:ilvl w:val="0"/>
          <w:numId w:val="2"/>
        </w:numPr>
        <w:spacing w:line="240" w:lineRule="atLeast"/>
        <w:ind w:left="714" w:hanging="357"/>
        <w:contextualSpacing w:val="0"/>
        <w:rPr>
          <w:rFonts w:ascii="Arial" w:hAnsi="Arial" w:cs="Arial"/>
          <w:color w:val="auto"/>
        </w:rPr>
      </w:pPr>
      <w:r w:rsidRPr="00312089">
        <w:rPr>
          <w:rFonts w:ascii="Arial" w:hAnsi="Arial" w:cs="Arial"/>
          <w:color w:val="auto"/>
        </w:rPr>
        <w:t>the provider’s response to the assessment team’s report received</w:t>
      </w:r>
      <w:r w:rsidR="00DB5CDE" w:rsidRPr="00312089">
        <w:rPr>
          <w:rFonts w:ascii="Arial" w:hAnsi="Arial" w:cs="Arial"/>
          <w:color w:val="auto"/>
        </w:rPr>
        <w:t xml:space="preserve"> on 13 March 2023</w:t>
      </w:r>
    </w:p>
    <w:p w14:paraId="4CA2253E" w14:textId="320E3A53" w:rsidR="003B1763" w:rsidRPr="00312089" w:rsidRDefault="00D72318" w:rsidP="008E1713">
      <w:pPr>
        <w:pStyle w:val="ListParagraph"/>
        <w:numPr>
          <w:ilvl w:val="0"/>
          <w:numId w:val="2"/>
        </w:numPr>
        <w:spacing w:line="22" w:lineRule="atLeast"/>
        <w:ind w:left="714" w:hanging="357"/>
        <w:contextualSpacing w:val="0"/>
        <w:rPr>
          <w:rFonts w:ascii="Arial" w:hAnsi="Arial" w:cs="Arial"/>
          <w:color w:val="auto"/>
        </w:rPr>
      </w:pPr>
      <w:r w:rsidRPr="00312089">
        <w:rPr>
          <w:rFonts w:ascii="Arial" w:hAnsi="Arial" w:cs="Arial"/>
          <w:color w:val="auto"/>
        </w:rPr>
        <w:br w:type="page"/>
      </w:r>
    </w:p>
    <w:p w14:paraId="4CA2253F" w14:textId="77777777" w:rsidR="00FC045E" w:rsidRPr="00996FAF" w:rsidRDefault="00D723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6414" w14:paraId="4CA22542" w14:textId="77777777" w:rsidTr="00A264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A22540" w14:textId="77777777" w:rsidR="00FC045E" w:rsidRPr="00996FAF" w:rsidRDefault="00D7231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A22541" w14:textId="1272F1A5" w:rsidR="00FC045E" w:rsidRPr="00996FAF" w:rsidRDefault="00961C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rPr>
                  <w:t>Compliant</w:t>
                </w:r>
              </w:sdtContent>
            </w:sdt>
          </w:p>
        </w:tc>
      </w:tr>
      <w:tr w:rsidR="00A26414" w14:paraId="4CA22545" w14:textId="77777777" w:rsidTr="00A2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43" w14:textId="77777777" w:rsidR="00FC045E" w:rsidRPr="00996FAF" w:rsidRDefault="00D7231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A22544" w14:textId="2EE43777" w:rsidR="00FC045E" w:rsidRPr="00996FAF" w:rsidRDefault="00961C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48" w14:textId="77777777" w:rsidTr="00A2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46"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A22547" w14:textId="56F9C8BD" w:rsidR="00FC045E" w:rsidRPr="00996FAF" w:rsidRDefault="00961CD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4B" w14:textId="77777777" w:rsidTr="00A2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49"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A2254A" w14:textId="043CF7D1" w:rsidR="00FC045E" w:rsidRPr="00996FAF" w:rsidRDefault="00961C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4E" w14:textId="77777777" w:rsidTr="00A2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4C"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A2254D" w14:textId="22E2D7A7" w:rsidR="00FC045E" w:rsidRPr="00996FAF" w:rsidRDefault="00961CD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51" w14:textId="77777777" w:rsidTr="00A2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4F"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A22550" w14:textId="5810546A" w:rsidR="00FC045E" w:rsidRPr="00996FAF" w:rsidRDefault="00961C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54" w14:textId="77777777" w:rsidTr="00A2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52"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A22553" w14:textId="16E6AC67" w:rsidR="00FC045E" w:rsidRPr="00996FAF" w:rsidRDefault="00961CD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r w:rsidR="00A26414" w14:paraId="4CA22557" w14:textId="77777777" w:rsidTr="00A2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22555" w14:textId="77777777" w:rsidR="00FC045E" w:rsidRPr="00996FAF" w:rsidRDefault="00D723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A22556" w14:textId="413B5E72" w:rsidR="00FC045E" w:rsidRPr="00996FAF" w:rsidRDefault="00961C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CDE">
                  <w:rPr>
                    <w:rFonts w:ascii="Arial" w:hAnsi="Arial" w:cs="Arial"/>
                    <w:b/>
                  </w:rPr>
                  <w:t>Compliant</w:t>
                </w:r>
              </w:sdtContent>
            </w:sdt>
            <w:r w:rsidR="00D72318" w:rsidRPr="00996FAF">
              <w:rPr>
                <w:rFonts w:ascii="Arial" w:hAnsi="Arial" w:cs="Arial"/>
                <w:b/>
              </w:rPr>
              <w:t xml:space="preserve"> </w:t>
            </w:r>
          </w:p>
        </w:tc>
      </w:tr>
    </w:tbl>
    <w:p w14:paraId="4CA22558" w14:textId="77777777" w:rsidR="00FC045E" w:rsidRPr="00996FAF" w:rsidRDefault="00D723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A22559" w14:textId="77777777" w:rsidR="00FC045E" w:rsidRPr="00996FAF" w:rsidRDefault="00D72318" w:rsidP="00712752">
      <w:pPr>
        <w:pStyle w:val="Heading1"/>
        <w:spacing w:before="0" w:after="240" w:line="22" w:lineRule="atLeast"/>
        <w:rPr>
          <w:rFonts w:ascii="Arial" w:hAnsi="Arial" w:cs="Arial"/>
        </w:rPr>
      </w:pPr>
      <w:r w:rsidRPr="00996FAF">
        <w:rPr>
          <w:rFonts w:ascii="Arial" w:hAnsi="Arial" w:cs="Arial"/>
        </w:rPr>
        <w:t>Areas for improvement</w:t>
      </w:r>
    </w:p>
    <w:p w14:paraId="4CA2255B" w14:textId="20F3EB70" w:rsidR="00FC045E" w:rsidRPr="00996FAF" w:rsidRDefault="00D723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CA22560" w14:textId="1DA30BD1" w:rsidR="00FC045E" w:rsidRPr="00996FAF" w:rsidRDefault="00D72318" w:rsidP="0036130C">
      <w:pPr>
        <w:pStyle w:val="NormalArial"/>
      </w:pPr>
      <w:r w:rsidRPr="00996FAF">
        <w:br w:type="page"/>
      </w:r>
    </w:p>
    <w:p w14:paraId="4CA22561"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26414" w14:paraId="4CA22564" w14:textId="77777777" w:rsidTr="0031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A22562" w14:textId="77777777" w:rsidR="00FC045E" w:rsidRPr="00550022" w:rsidRDefault="00D7231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CA22563"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568" w14:textId="77777777" w:rsidTr="003120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65" w14:textId="77777777" w:rsidR="00FC045E" w:rsidRPr="00996FAF" w:rsidRDefault="00D7231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CA22566" w14:textId="77777777" w:rsidR="00FC045E" w:rsidRPr="00996FAF" w:rsidRDefault="00D723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CA22567" w14:textId="5B681BAF" w:rsidR="00FC045E" w:rsidRPr="00996FAF" w:rsidRDefault="00961C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r w:rsidR="00A26414" w14:paraId="4CA2256C" w14:textId="77777777" w:rsidTr="003120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69" w14:textId="77777777" w:rsidR="00FC045E" w:rsidRPr="00996FAF" w:rsidRDefault="00D7231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CA2256A" w14:textId="77777777" w:rsidR="00FC045E" w:rsidRPr="00996FAF" w:rsidRDefault="00D723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CA2256B" w14:textId="0D7BCF46" w:rsidR="00FC045E" w:rsidRPr="00996FAF" w:rsidRDefault="00961CD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74" w14:textId="77777777" w:rsidTr="003120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6D" w14:textId="77777777" w:rsidR="00FC045E" w:rsidRPr="00996FAF" w:rsidRDefault="00D72318"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CA2256E" w14:textId="7C851D37" w:rsidR="00FC045E" w:rsidRPr="00996FAF" w:rsidRDefault="00D723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CA2256F" w14:textId="77777777" w:rsidR="00FC045E" w:rsidRPr="00996FAF" w:rsidRDefault="00D723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A22570" w14:textId="77777777" w:rsidR="00FC045E" w:rsidRPr="00996FAF" w:rsidRDefault="00D723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A22571" w14:textId="19BEB221" w:rsidR="00FC045E" w:rsidRPr="00996FAF" w:rsidRDefault="00D723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CA22572" w14:textId="77777777" w:rsidR="00FC045E" w:rsidRPr="00996FAF" w:rsidRDefault="00D7231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CA22573" w14:textId="54935821" w:rsidR="00FC045E" w:rsidRPr="00996FAF" w:rsidRDefault="00961C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78" w14:textId="77777777" w:rsidTr="003120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75" w14:textId="77777777" w:rsidR="00FC045E" w:rsidRPr="00996FAF" w:rsidRDefault="00D72318"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CA22576" w14:textId="77777777" w:rsidR="00FC045E" w:rsidRPr="00996FAF" w:rsidRDefault="00D723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CA22577" w14:textId="7069DFC6" w:rsidR="00FC045E" w:rsidRPr="00996FAF" w:rsidRDefault="00961CD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7C" w14:textId="77777777" w:rsidTr="003120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79" w14:textId="77777777" w:rsidR="00FC045E" w:rsidRPr="00996FAF" w:rsidRDefault="00D7231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CA2257A" w14:textId="77777777" w:rsidR="00FC045E" w:rsidRPr="00996FAF" w:rsidRDefault="00D7231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CA2257B" w14:textId="1C05E6BA" w:rsidR="00FC045E" w:rsidRPr="00996FAF" w:rsidRDefault="00961C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80" w14:textId="77777777" w:rsidTr="003120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7D" w14:textId="77777777" w:rsidR="00FC045E" w:rsidRPr="00996FAF" w:rsidRDefault="00D72318"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CA2257E" w14:textId="77777777" w:rsidR="00FC045E" w:rsidRPr="00996FAF" w:rsidRDefault="00D723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CA2257F" w14:textId="744FB80E" w:rsidR="00FC045E" w:rsidRPr="00996FAF" w:rsidRDefault="00961CD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581" w14:textId="77777777" w:rsidR="001A5684" w:rsidRDefault="00D72318" w:rsidP="00312089">
      <w:pPr>
        <w:pStyle w:val="Heading20"/>
        <w:spacing w:before="240"/>
      </w:pPr>
      <w:r w:rsidRPr="00996FAF">
        <w:t>Findings</w:t>
      </w:r>
    </w:p>
    <w:p w14:paraId="3EF66C39" w14:textId="5E41F299" w:rsidR="0047366B" w:rsidRDefault="00DB5CDE" w:rsidP="0036130C">
      <w:pPr>
        <w:pStyle w:val="NormalArial"/>
      </w:pPr>
      <w:r>
        <w:t>C</w:t>
      </w:r>
      <w:r w:rsidRPr="4B6C34A4">
        <w:rPr>
          <w:rFonts w:eastAsia="Arial"/>
        </w:rPr>
        <w:t>are plan</w:t>
      </w:r>
      <w:r>
        <w:rPr>
          <w:rFonts w:eastAsia="Arial"/>
        </w:rPr>
        <w:t>ning documents</w:t>
      </w:r>
      <w:r w:rsidRPr="4B6C34A4">
        <w:rPr>
          <w:rFonts w:eastAsia="Arial"/>
        </w:rPr>
        <w:t xml:space="preserve"> detailed information about consumer</w:t>
      </w:r>
      <w:r>
        <w:rPr>
          <w:rFonts w:eastAsia="Arial"/>
        </w:rPr>
        <w:t xml:space="preserve"> </w:t>
      </w:r>
      <w:r w:rsidRPr="4B6C34A4">
        <w:rPr>
          <w:rFonts w:eastAsia="Arial"/>
        </w:rPr>
        <w:t>background and preferences and w</w:t>
      </w:r>
      <w:r>
        <w:rPr>
          <w:rFonts w:eastAsia="Arial"/>
        </w:rPr>
        <w:t>ere</w:t>
      </w:r>
      <w:r w:rsidRPr="4B6C34A4">
        <w:rPr>
          <w:rFonts w:eastAsia="Arial"/>
        </w:rPr>
        <w:t xml:space="preserve"> consistent with information received from consumer and staff interviews.</w:t>
      </w:r>
      <w:r>
        <w:rPr>
          <w:rFonts w:eastAsia="Arial"/>
        </w:rPr>
        <w:t xml:space="preserve"> </w:t>
      </w:r>
      <w:r w:rsidR="0047366B">
        <w:t>Sampled c</w:t>
      </w:r>
      <w:r w:rsidR="0047366B" w:rsidRPr="008A587A">
        <w:t xml:space="preserve">onsumers </w:t>
      </w:r>
      <w:r w:rsidR="0047366B" w:rsidRPr="00275485">
        <w:t>described how staff make them feel respected and valued as individual</w:t>
      </w:r>
      <w:r w:rsidR="0047366B">
        <w:t xml:space="preserve">s. </w:t>
      </w:r>
      <w:r w:rsidR="0047366B" w:rsidRPr="00A86EA5">
        <w:t xml:space="preserve">Staff were observed treating consumers with dignity and respect and </w:t>
      </w:r>
      <w:r w:rsidR="0047366B">
        <w:t xml:space="preserve">demonstrated </w:t>
      </w:r>
      <w:r w:rsidR="0047366B" w:rsidRPr="00A86EA5">
        <w:t>underst</w:t>
      </w:r>
      <w:r w:rsidR="0047366B">
        <w:t>anding of the</w:t>
      </w:r>
      <w:r w:rsidR="0047366B" w:rsidRPr="00A86EA5">
        <w:t xml:space="preserve"> individual choices and preferences</w:t>
      </w:r>
      <w:r w:rsidR="0047366B">
        <w:t xml:space="preserve"> of consumers.</w:t>
      </w:r>
    </w:p>
    <w:p w14:paraId="7AB60154" w14:textId="6FC06D1F" w:rsidR="0047366B" w:rsidRDefault="0047366B" w:rsidP="0047366B">
      <w:pPr>
        <w:pStyle w:val="NormalArial"/>
        <w:rPr>
          <w:color w:val="auto"/>
          <w:szCs w:val="22"/>
        </w:rPr>
      </w:pPr>
      <w:r>
        <w:rPr>
          <w:color w:val="auto"/>
          <w:szCs w:val="22"/>
        </w:rPr>
        <w:t>Sampled c</w:t>
      </w:r>
      <w:r w:rsidRPr="00240CAA">
        <w:rPr>
          <w:color w:val="auto"/>
          <w:szCs w:val="22"/>
        </w:rPr>
        <w:t xml:space="preserve">onsumers </w:t>
      </w:r>
      <w:r>
        <w:rPr>
          <w:color w:val="auto"/>
          <w:szCs w:val="22"/>
        </w:rPr>
        <w:t xml:space="preserve">and representatives </w:t>
      </w:r>
      <w:r w:rsidRPr="00240CAA">
        <w:rPr>
          <w:color w:val="auto"/>
          <w:szCs w:val="22"/>
        </w:rPr>
        <w:t xml:space="preserve">provided examples </w:t>
      </w:r>
      <w:r>
        <w:rPr>
          <w:color w:val="auto"/>
          <w:szCs w:val="22"/>
        </w:rPr>
        <w:t>of</w:t>
      </w:r>
      <w:r w:rsidRPr="00240CAA">
        <w:rPr>
          <w:color w:val="auto"/>
          <w:szCs w:val="22"/>
        </w:rPr>
        <w:t xml:space="preserve"> how </w:t>
      </w:r>
      <w:r>
        <w:rPr>
          <w:color w:val="auto"/>
          <w:szCs w:val="22"/>
        </w:rPr>
        <w:t xml:space="preserve">consumers </w:t>
      </w:r>
      <w:r w:rsidRPr="00240CAA">
        <w:rPr>
          <w:color w:val="auto"/>
          <w:szCs w:val="22"/>
        </w:rPr>
        <w:t xml:space="preserve">are cared for in a meaningful way. </w:t>
      </w:r>
      <w:r>
        <w:rPr>
          <w:color w:val="auto"/>
          <w:szCs w:val="22"/>
        </w:rPr>
        <w:t>C</w:t>
      </w:r>
      <w:r w:rsidRPr="004A1ACE">
        <w:rPr>
          <w:color w:val="auto"/>
          <w:szCs w:val="22"/>
        </w:rPr>
        <w:t>are plan</w:t>
      </w:r>
      <w:r>
        <w:rPr>
          <w:color w:val="auto"/>
          <w:szCs w:val="22"/>
        </w:rPr>
        <w:t>ning documents</w:t>
      </w:r>
      <w:r w:rsidRPr="004A1ACE">
        <w:rPr>
          <w:color w:val="auto"/>
          <w:szCs w:val="22"/>
        </w:rPr>
        <w:t xml:space="preserve"> reflect </w:t>
      </w:r>
      <w:r>
        <w:rPr>
          <w:color w:val="auto"/>
          <w:szCs w:val="22"/>
        </w:rPr>
        <w:t xml:space="preserve">that </w:t>
      </w:r>
      <w:r w:rsidRPr="004A1ACE">
        <w:rPr>
          <w:color w:val="auto"/>
          <w:szCs w:val="22"/>
        </w:rPr>
        <w:t>care and services provided at the service are culturally safe</w:t>
      </w:r>
      <w:r>
        <w:rPr>
          <w:color w:val="auto"/>
          <w:szCs w:val="22"/>
        </w:rPr>
        <w:t xml:space="preserve"> and documentation outlines how c</w:t>
      </w:r>
      <w:r w:rsidRPr="004A1ACE">
        <w:rPr>
          <w:color w:val="auto"/>
          <w:szCs w:val="22"/>
        </w:rPr>
        <w:t>onsumers are supported to engage in activities of cultural importance.</w:t>
      </w:r>
    </w:p>
    <w:p w14:paraId="44272CB5" w14:textId="2E59376A" w:rsidR="0047366B" w:rsidRDefault="0047366B" w:rsidP="0047366B">
      <w:pPr>
        <w:pStyle w:val="NormalArial"/>
        <w:rPr>
          <w:rFonts w:eastAsia="Calibri"/>
        </w:rPr>
      </w:pPr>
      <w:r w:rsidRPr="4B6C34A4">
        <w:rPr>
          <w:rFonts w:eastAsia="Arial"/>
        </w:rPr>
        <w:t>Care staff demonstrated an understanding of consumer preferences in relation to the way care is delivered</w:t>
      </w:r>
      <w:r>
        <w:rPr>
          <w:rFonts w:eastAsia="Arial"/>
        </w:rPr>
        <w:t xml:space="preserve"> and the </w:t>
      </w:r>
      <w:r w:rsidRPr="4B6C34A4">
        <w:rPr>
          <w:rFonts w:eastAsia="Arial"/>
        </w:rPr>
        <w:t xml:space="preserve">relationships important to </w:t>
      </w:r>
      <w:r>
        <w:rPr>
          <w:rFonts w:eastAsia="Arial"/>
        </w:rPr>
        <w:t>consumers</w:t>
      </w:r>
      <w:r w:rsidRPr="4B6C34A4">
        <w:rPr>
          <w:rFonts w:eastAsia="Arial"/>
        </w:rPr>
        <w:t xml:space="preserve">. </w:t>
      </w:r>
      <w:r>
        <w:rPr>
          <w:rFonts w:eastAsia="Arial"/>
        </w:rPr>
        <w:t xml:space="preserve">Care planning documents reflect individual consumer choices as described by consumers, representatives and staff. </w:t>
      </w:r>
      <w:r>
        <w:rPr>
          <w:rFonts w:eastAsia="Calibri"/>
        </w:rPr>
        <w:t>Sampled</w:t>
      </w:r>
      <w:r w:rsidRPr="0094766F">
        <w:rPr>
          <w:rFonts w:eastAsia="Calibri"/>
        </w:rPr>
        <w:t xml:space="preserve"> consumers expressed satisfaction they are </w:t>
      </w:r>
      <w:r>
        <w:rPr>
          <w:rFonts w:eastAsia="Calibri"/>
        </w:rPr>
        <w:t xml:space="preserve">supported to make decisions about their care and are </w:t>
      </w:r>
      <w:r w:rsidRPr="0094766F">
        <w:rPr>
          <w:rFonts w:eastAsia="Calibri"/>
        </w:rPr>
        <w:t>able to communicate feedback to staff regarding their</w:t>
      </w:r>
      <w:r>
        <w:rPr>
          <w:rFonts w:eastAsia="Calibri"/>
        </w:rPr>
        <w:t xml:space="preserve"> </w:t>
      </w:r>
      <w:r w:rsidRPr="0094766F">
        <w:rPr>
          <w:rFonts w:eastAsia="Calibri"/>
        </w:rPr>
        <w:t>choices</w:t>
      </w:r>
      <w:r>
        <w:rPr>
          <w:rFonts w:eastAsia="Calibri"/>
        </w:rPr>
        <w:t>.</w:t>
      </w:r>
    </w:p>
    <w:p w14:paraId="2FAFA225" w14:textId="5A2C6FBA" w:rsidR="0047366B" w:rsidRDefault="0047366B" w:rsidP="0047366B">
      <w:pPr>
        <w:pStyle w:val="NormalArial"/>
      </w:pPr>
      <w:r>
        <w:t xml:space="preserve">Sampled consumers said they </w:t>
      </w:r>
      <w:r w:rsidRPr="0041584E">
        <w:t xml:space="preserve">are treated with dignity and respect, can maintain their identity, make informed choices about their care and live the life they choose. </w:t>
      </w:r>
      <w:r>
        <w:t>Consumers and representatives described how staff know the consumer’s life stories and assist them to maintain relationships with people who are important to them.</w:t>
      </w:r>
    </w:p>
    <w:p w14:paraId="2A525FB3" w14:textId="77777777" w:rsidR="0047366B" w:rsidRDefault="0047366B" w:rsidP="0047366B">
      <w:pPr>
        <w:pStyle w:val="NormalArial"/>
      </w:pPr>
      <w:r w:rsidRPr="000C623E">
        <w:rPr>
          <w:rFonts w:cs="Times New Roman"/>
        </w:rPr>
        <w:lastRenderedPageBreak/>
        <w:t>Consumers and representatives expressed satisfaction they receive information that is accurate</w:t>
      </w:r>
      <w:r>
        <w:rPr>
          <w:rFonts w:cs="Times New Roman"/>
        </w:rPr>
        <w:t>,</w:t>
      </w:r>
      <w:r w:rsidRPr="000C623E">
        <w:rPr>
          <w:rFonts w:cs="Times New Roman"/>
        </w:rPr>
        <w:t xml:space="preserve"> timely </w:t>
      </w:r>
      <w:r>
        <w:rPr>
          <w:rFonts w:cs="Times New Roman"/>
        </w:rPr>
        <w:t>and</w:t>
      </w:r>
      <w:r w:rsidRPr="000C623E">
        <w:rPr>
          <w:rFonts w:cs="Times New Roman"/>
        </w:rPr>
        <w:t xml:space="preserve"> enables the consumer to exercise choice</w:t>
      </w:r>
      <w:r>
        <w:rPr>
          <w:rFonts w:cs="Times New Roman"/>
        </w:rPr>
        <w:t xml:space="preserve">. Assessors </w:t>
      </w:r>
      <w:r>
        <w:t>observed menus, activity calendars, and other information displayed throughout the service.</w:t>
      </w:r>
    </w:p>
    <w:p w14:paraId="75C70BA8" w14:textId="1493A996" w:rsidR="0047366B" w:rsidRDefault="0047366B" w:rsidP="0047366B">
      <w:pPr>
        <w:pStyle w:val="NormalArial"/>
        <w:rPr>
          <w:color w:val="auto"/>
          <w:szCs w:val="22"/>
        </w:rPr>
      </w:pPr>
      <w:r w:rsidRPr="00A17017">
        <w:rPr>
          <w:rFonts w:eastAsia="Calibri"/>
        </w:rPr>
        <w:t xml:space="preserve">Consumers and representatives are satisfied personal privacy is respected and </w:t>
      </w:r>
      <w:r>
        <w:rPr>
          <w:rFonts w:eastAsia="Calibri"/>
        </w:rPr>
        <w:t xml:space="preserve">that </w:t>
      </w:r>
      <w:r w:rsidRPr="00A17017">
        <w:rPr>
          <w:rFonts w:eastAsia="Calibri"/>
        </w:rPr>
        <w:t xml:space="preserve">the personal information </w:t>
      </w:r>
      <w:r>
        <w:rPr>
          <w:rFonts w:eastAsia="Calibri"/>
        </w:rPr>
        <w:t>of consumers remains</w:t>
      </w:r>
      <w:r w:rsidRPr="00A17017">
        <w:rPr>
          <w:rFonts w:eastAsia="Calibri"/>
        </w:rPr>
        <w:t xml:space="preserve"> confidential</w:t>
      </w:r>
      <w:r>
        <w:t>. St</w:t>
      </w:r>
      <w:r w:rsidRPr="4B6C34A4">
        <w:rPr>
          <w:rFonts w:eastAsia="Arial"/>
        </w:rPr>
        <w:t xml:space="preserve">aff provided examples of the way they ensure consumer privacy is maintained during care and </w:t>
      </w:r>
      <w:r>
        <w:rPr>
          <w:rFonts w:eastAsia="Arial"/>
        </w:rPr>
        <w:t xml:space="preserve">how they safeguard </w:t>
      </w:r>
      <w:r w:rsidRPr="4B6C34A4">
        <w:rPr>
          <w:rFonts w:eastAsia="Arial"/>
        </w:rPr>
        <w:t>consumer information</w:t>
      </w:r>
      <w:r>
        <w:rPr>
          <w:rFonts w:eastAsia="Arial"/>
        </w:rPr>
        <w:t>.</w:t>
      </w:r>
    </w:p>
    <w:p w14:paraId="4CA22582" w14:textId="0F22A3E6" w:rsidR="001A5684" w:rsidRPr="00712752" w:rsidRDefault="00D72318" w:rsidP="0036130C">
      <w:pPr>
        <w:pStyle w:val="NormalArial"/>
      </w:pPr>
      <w:r w:rsidRPr="00996FAF">
        <w:br w:type="page"/>
      </w:r>
    </w:p>
    <w:p w14:paraId="4CA22583"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26414" w14:paraId="4CA22586"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CA22584" w14:textId="77777777" w:rsidR="00FC045E" w:rsidRPr="0075021E" w:rsidRDefault="00D7231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A22585"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58A" w14:textId="77777777" w:rsidTr="00F40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22587" w14:textId="77777777" w:rsidR="00FC045E" w:rsidRPr="00996FAF" w:rsidRDefault="00D72318"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CA22588" w14:textId="77777777" w:rsidR="00FC045E" w:rsidRPr="00996FAF" w:rsidRDefault="00D723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CA22589" w14:textId="1FF37580" w:rsidR="00FC045E" w:rsidRPr="00996FAF" w:rsidRDefault="00961C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8E"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2258B" w14:textId="77777777" w:rsidR="00FC045E" w:rsidRPr="00996FAF" w:rsidRDefault="00D72318"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CA2258C" w14:textId="77777777" w:rsidR="00FC045E" w:rsidRPr="00996FAF" w:rsidRDefault="00D723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CA2258D" w14:textId="52B45FF6" w:rsidR="00FC045E" w:rsidRPr="00996FAF" w:rsidRDefault="00961CD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94" w14:textId="77777777" w:rsidTr="00F40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2258F" w14:textId="77777777" w:rsidR="00FC045E" w:rsidRPr="00996FAF" w:rsidRDefault="00D72318"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CA22590" w14:textId="77777777" w:rsidR="00FC045E" w:rsidRPr="00996FAF" w:rsidRDefault="00D723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A22591" w14:textId="77777777" w:rsidR="00FC045E" w:rsidRPr="00996FAF" w:rsidRDefault="00D723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A22592" w14:textId="77777777" w:rsidR="00FC045E" w:rsidRPr="00996FAF" w:rsidRDefault="00D723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CA22593" w14:textId="59D3209F" w:rsidR="00FC045E" w:rsidRPr="00996FAF" w:rsidRDefault="00961C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98"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22595" w14:textId="77777777" w:rsidR="00FC045E" w:rsidRPr="00996FAF" w:rsidRDefault="00D72318"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CA22596" w14:textId="77777777" w:rsidR="00FC045E" w:rsidRPr="00996FAF" w:rsidRDefault="00D723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CA22597" w14:textId="2F40D657" w:rsidR="00FC045E" w:rsidRPr="00996FAF" w:rsidRDefault="00961CD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9C" w14:textId="77777777" w:rsidTr="00F40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22599" w14:textId="77777777" w:rsidR="00FC045E" w:rsidRPr="00996FAF" w:rsidRDefault="00D72318"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CA2259A" w14:textId="77777777" w:rsidR="00FC045E" w:rsidRPr="00996FAF" w:rsidRDefault="00D723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CA2259B" w14:textId="6DC41C95" w:rsidR="00FC045E" w:rsidRPr="00996FAF" w:rsidRDefault="00961C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59D" w14:textId="77777777" w:rsidR="00D87E7C" w:rsidRDefault="00D72318" w:rsidP="00F402AD">
      <w:pPr>
        <w:pStyle w:val="Heading20"/>
        <w:spacing w:before="240"/>
      </w:pPr>
      <w:r w:rsidRPr="00996FAF">
        <w:t>Findings</w:t>
      </w:r>
    </w:p>
    <w:p w14:paraId="42D8A951" w14:textId="2304B219" w:rsidR="006C188F" w:rsidRDefault="006C188F" w:rsidP="0036130C">
      <w:pPr>
        <w:pStyle w:val="NormalArial"/>
      </w:pPr>
      <w:r>
        <w:t>Overall, sampled consumers and representatives were satisfied with assessment and care planning processes. Risks are considered and inform safe and effective consumer care. Clinical and care staff demonstrated knowledge of consumer risks and described strategies to ensure safe and effective care. The organisation has policies and procedures to guide staff in assessment, care planning and risk management. Assessors reviewed ten consumer care files, noting that where risks were identified, individual interventions to minimise risks were incorporated.</w:t>
      </w:r>
    </w:p>
    <w:p w14:paraId="53B2E6D6" w14:textId="06312CBF" w:rsidR="001F683C" w:rsidRDefault="006C188F" w:rsidP="0036130C">
      <w:pPr>
        <w:pStyle w:val="NormalArial"/>
      </w:pPr>
      <w:r>
        <w:t>Sampled c</w:t>
      </w:r>
      <w:r w:rsidRPr="00B86D79">
        <w:t xml:space="preserve">onsumers and </w:t>
      </w:r>
      <w:r>
        <w:t xml:space="preserve">their </w:t>
      </w:r>
      <w:r w:rsidRPr="00B86D79">
        <w:t xml:space="preserve">representatives said their care and services are planned around what is important to </w:t>
      </w:r>
      <w:r>
        <w:t>consumers</w:t>
      </w:r>
      <w:r w:rsidRPr="00B86D79">
        <w:t xml:space="preserve">. Assessment and care planning documents reflect and address </w:t>
      </w:r>
      <w:r>
        <w:t>consumer</w:t>
      </w:r>
      <w:r w:rsidRPr="00B86D79">
        <w:t xml:space="preserve"> needs, goals and preferences</w:t>
      </w:r>
      <w:r>
        <w:t>,</w:t>
      </w:r>
      <w:r w:rsidRPr="00B86D79">
        <w:t xml:space="preserve"> including documentation of advance care plans.  Staff demonstrated knowledge of sampled consumer needs and were able to describe what is important to consumers </w:t>
      </w:r>
      <w:r w:rsidR="00141020">
        <w:t>regarding</w:t>
      </w:r>
      <w:r w:rsidRPr="00B86D79">
        <w:t xml:space="preserve"> how care is delivered</w:t>
      </w:r>
      <w:r>
        <w:t xml:space="preserve">. </w:t>
      </w:r>
      <w:r w:rsidR="00141020">
        <w:t>A</w:t>
      </w:r>
      <w:r>
        <w:t>ssessment and care planning documentation w</w:t>
      </w:r>
      <w:r w:rsidR="00141020">
        <w:t>as</w:t>
      </w:r>
      <w:r>
        <w:t xml:space="preserve"> observed to be individualised to consumer needs</w:t>
      </w:r>
      <w:r w:rsidR="00141020">
        <w:t>.</w:t>
      </w:r>
    </w:p>
    <w:p w14:paraId="45852936" w14:textId="5E0ADD54" w:rsidR="001F683C" w:rsidRDefault="001F683C" w:rsidP="0036130C">
      <w:pPr>
        <w:pStyle w:val="NormalArial"/>
      </w:pPr>
      <w:r>
        <w:t>Consumers and their representatives confirmed they provide input into the assessment and care planning process, through formal conversations and regular feedback, with input from other health disciplines. Staff report regularly liaising with consumers and their representatives as well as allied health, the medical practitioner and other specialists involved in consumer care.</w:t>
      </w:r>
    </w:p>
    <w:p w14:paraId="0623E7FC" w14:textId="49FFE026" w:rsidR="00FB4AB3" w:rsidRDefault="001F683C" w:rsidP="0036130C">
      <w:pPr>
        <w:pStyle w:val="NormalArial"/>
      </w:pPr>
      <w:r>
        <w:lastRenderedPageBreak/>
        <w:t>A review</w:t>
      </w:r>
      <w:r w:rsidRPr="008E24BA">
        <w:t xml:space="preserve"> of sampled consumer care documents reflects the outcomes of assessment and planning are communicated to the consumer and their representatives, with the care and services planned available in a summary care plan which is offered at regular reviews or on request. Documentation in progress notes details consultation </w:t>
      </w:r>
      <w:r>
        <w:t>regarding</w:t>
      </w:r>
      <w:r w:rsidRPr="008E24BA">
        <w:t xml:space="preserve"> regular monthly review. </w:t>
      </w:r>
      <w:r>
        <w:t>Sampled c</w:t>
      </w:r>
      <w:r w:rsidRPr="008E24BA">
        <w:t>onsumers recall</w:t>
      </w:r>
      <w:r>
        <w:t>ed</w:t>
      </w:r>
      <w:r w:rsidRPr="008E24BA">
        <w:t xml:space="preserve"> being offered a copy of their care plan as part of the review process. Staff have access to the electronic care file system to chart, document and review care and services</w:t>
      </w:r>
      <w:r>
        <w:t>.</w:t>
      </w:r>
    </w:p>
    <w:p w14:paraId="4CA2259E" w14:textId="1BD977D8" w:rsidR="0087700C" w:rsidRPr="00334B7D" w:rsidRDefault="00FB4AB3" w:rsidP="0036130C">
      <w:pPr>
        <w:pStyle w:val="NormalArial"/>
      </w:pPr>
      <w:r>
        <w:t>Consumers and their representatives</w:t>
      </w:r>
      <w:r w:rsidRPr="008E24BA">
        <w:t xml:space="preserve"> </w:t>
      </w:r>
      <w:r w:rsidRPr="001422E2">
        <w:t xml:space="preserve">said they were satisfied that staff are regularly reviewing </w:t>
      </w:r>
      <w:r>
        <w:t>c</w:t>
      </w:r>
      <w:r w:rsidRPr="001422E2">
        <w:t xml:space="preserve">are and </w:t>
      </w:r>
      <w:r>
        <w:t xml:space="preserve">they are </w:t>
      </w:r>
      <w:r w:rsidRPr="008E24BA">
        <w:t>provide</w:t>
      </w:r>
      <w:r>
        <w:t>d</w:t>
      </w:r>
      <w:r w:rsidRPr="008E24BA">
        <w:t xml:space="preserve"> </w:t>
      </w:r>
      <w:r>
        <w:t xml:space="preserve">with </w:t>
      </w:r>
      <w:r w:rsidRPr="008E24BA">
        <w:t xml:space="preserve">an opportunity to </w:t>
      </w:r>
      <w:r>
        <w:t>give</w:t>
      </w:r>
      <w:r w:rsidRPr="008E24BA">
        <w:t xml:space="preserve"> feedback or discuss changes</w:t>
      </w:r>
      <w:r>
        <w:t xml:space="preserve">. Sampled </w:t>
      </w:r>
      <w:r w:rsidRPr="002369AB">
        <w:t xml:space="preserve">review of </w:t>
      </w:r>
      <w:r w:rsidR="00FB3B53">
        <w:t xml:space="preserve">consumer </w:t>
      </w:r>
      <w:r w:rsidRPr="002369AB">
        <w:t xml:space="preserve">care documentation demonstrated evidence of care plan evaluation and review processes. Care and services are reviewed for effectiveness regularly during the monthly </w:t>
      </w:r>
      <w:r>
        <w:t>consultation</w:t>
      </w:r>
      <w:r w:rsidRPr="002369AB">
        <w:t xml:space="preserve"> and when care needs, preferences </w:t>
      </w:r>
      <w:r w:rsidR="00FB3B53">
        <w:t>or</w:t>
      </w:r>
      <w:r w:rsidRPr="002369AB">
        <w:t xml:space="preserve"> circumstances change</w:t>
      </w:r>
      <w:r>
        <w:t>.</w:t>
      </w:r>
      <w:r w:rsidR="00D72318" w:rsidRPr="00996FAF">
        <w:br w:type="page"/>
      </w:r>
    </w:p>
    <w:p w14:paraId="4CA2259F"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26414" w14:paraId="4CA225A2"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225A0"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CA225A1"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5A9"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A3"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CA225A4" w14:textId="77777777" w:rsidR="00FC045E" w:rsidRPr="00996FAF" w:rsidRDefault="00D723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A225A5" w14:textId="77777777" w:rsidR="00FC045E" w:rsidRPr="00996FAF" w:rsidRDefault="00D723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A225A6" w14:textId="77777777" w:rsidR="00FC045E" w:rsidRPr="00996FAF" w:rsidRDefault="00D723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A225A7" w14:textId="77777777" w:rsidR="00FC045E" w:rsidRPr="00996FAF" w:rsidRDefault="00D723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CA225A8" w14:textId="0FA89EAA" w:rsidR="00FC045E" w:rsidRPr="00996FAF" w:rsidRDefault="00961C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AD"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AA"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A225AB" w14:textId="77777777" w:rsidR="00FC045E" w:rsidRPr="00996FAF" w:rsidRDefault="00D723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CA225AC" w14:textId="4F7DB602" w:rsidR="00FC045E" w:rsidRPr="00996FAF" w:rsidRDefault="00961C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B1"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AE" w14:textId="77777777" w:rsidR="00FC045E" w:rsidRPr="00996FAF" w:rsidRDefault="00D7231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CA225AF" w14:textId="77777777" w:rsidR="00FC045E" w:rsidRPr="00996FAF" w:rsidRDefault="00D7231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CA225B0" w14:textId="65C49EAA" w:rsidR="00FC045E" w:rsidRPr="00996FAF" w:rsidRDefault="00961C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B5"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B2"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CA225B3" w14:textId="77777777" w:rsidR="00FC045E" w:rsidRPr="00996FAF" w:rsidRDefault="00D723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CA225B4" w14:textId="1DCEED12" w:rsidR="00FC045E" w:rsidRPr="00996FAF" w:rsidRDefault="00961CD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B9"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B6"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CA225B7" w14:textId="77777777" w:rsidR="00FC045E" w:rsidRPr="00996FAF" w:rsidRDefault="00D723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CA225B8" w14:textId="3AC15107" w:rsidR="00FC045E" w:rsidRPr="00996FAF" w:rsidRDefault="00961C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BD"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BA"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CA225BB" w14:textId="77777777" w:rsidR="00FC045E" w:rsidRPr="00996FAF" w:rsidRDefault="00D723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CA225BC" w14:textId="47D6544D" w:rsidR="00FC045E" w:rsidRPr="00996FAF" w:rsidRDefault="00961C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C3"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BE" w14:textId="77777777" w:rsidR="00FC045E" w:rsidRPr="00996FAF" w:rsidRDefault="00D72318"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CA225BF" w14:textId="77777777" w:rsidR="00FC045E" w:rsidRPr="00996FAF" w:rsidRDefault="00D723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A225C0" w14:textId="77777777" w:rsidR="00FC045E" w:rsidRPr="00996FAF" w:rsidRDefault="00D723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A225C1" w14:textId="77777777" w:rsidR="00FC045E" w:rsidRPr="00996FAF" w:rsidRDefault="00D723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CA225C2" w14:textId="60E649A8" w:rsidR="00FC045E" w:rsidRPr="00996FAF" w:rsidRDefault="00961C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5C4" w14:textId="77777777" w:rsidR="00D87E7C" w:rsidRDefault="00D72318" w:rsidP="00F402AD">
      <w:pPr>
        <w:pStyle w:val="Heading20"/>
        <w:spacing w:before="240"/>
      </w:pPr>
      <w:r w:rsidRPr="00996FAF">
        <w:t>Findings</w:t>
      </w:r>
    </w:p>
    <w:p w14:paraId="616AD728" w14:textId="334F2E4E" w:rsidR="001663FF" w:rsidRDefault="004E35F3" w:rsidP="0036130C">
      <w:pPr>
        <w:pStyle w:val="NormalArial"/>
      </w:pPr>
      <w:r w:rsidRPr="001E4AB0">
        <w:t>Overall</w:t>
      </w:r>
      <w:r>
        <w:t>,</w:t>
      </w:r>
      <w:r w:rsidRPr="001E4AB0">
        <w:t xml:space="preserve"> consumers and </w:t>
      </w:r>
      <w:r>
        <w:t xml:space="preserve">their </w:t>
      </w:r>
      <w:r w:rsidRPr="001E4AB0">
        <w:t>representatives expressed satisfaction with personal and clinical car</w:t>
      </w:r>
      <w:r>
        <w:t>e</w:t>
      </w:r>
      <w:r w:rsidRPr="001E4AB0">
        <w:t xml:space="preserve">. Staff interviews and documentation reflect </w:t>
      </w:r>
      <w:r>
        <w:t>that best practice principles</w:t>
      </w:r>
      <w:r w:rsidRPr="001E4AB0">
        <w:t xml:space="preserve"> are implemented and followed in relation to skin integrity, pain</w:t>
      </w:r>
      <w:r>
        <w:t xml:space="preserve"> management and</w:t>
      </w:r>
      <w:r w:rsidRPr="001E4AB0">
        <w:t xml:space="preserve"> </w:t>
      </w:r>
      <w:r>
        <w:t xml:space="preserve">managing challenging </w:t>
      </w:r>
      <w:r w:rsidRPr="001E4AB0">
        <w:t>behaviours</w:t>
      </w:r>
      <w:r>
        <w:t xml:space="preserve">, </w:t>
      </w:r>
      <w:r w:rsidR="00FB3B53">
        <w:t xml:space="preserve">which </w:t>
      </w:r>
      <w:r w:rsidRPr="001E4AB0">
        <w:t>optimis</w:t>
      </w:r>
      <w:r w:rsidR="00FB3B53">
        <w:t>es</w:t>
      </w:r>
      <w:r>
        <w:t xml:space="preserve"> the</w:t>
      </w:r>
      <w:r w:rsidRPr="001E4AB0">
        <w:t xml:space="preserve"> health and well</w:t>
      </w:r>
      <w:r>
        <w:t>-</w:t>
      </w:r>
      <w:r w:rsidRPr="001E4AB0">
        <w:t>being</w:t>
      </w:r>
      <w:r>
        <w:t xml:space="preserve"> of consumers</w:t>
      </w:r>
      <w:r w:rsidRPr="001E4AB0">
        <w:t xml:space="preserve">. A suite of policies and procedures </w:t>
      </w:r>
      <w:r>
        <w:t>are</w:t>
      </w:r>
      <w:r w:rsidRPr="001E4AB0">
        <w:t xml:space="preserve"> accessible to guide staff in clinical and personal care delivery in line with best </w:t>
      </w:r>
      <w:r>
        <w:t>practice.</w:t>
      </w:r>
    </w:p>
    <w:p w14:paraId="1ECD4FB7" w14:textId="1ABA6BAC" w:rsidR="001663FF" w:rsidRDefault="001663FF" w:rsidP="0036130C">
      <w:pPr>
        <w:pStyle w:val="NormalArial"/>
        <w:rPr>
          <w:rFonts w:eastAsia="Arial"/>
          <w:color w:val="auto"/>
        </w:rPr>
      </w:pPr>
      <w:r w:rsidRPr="0D574C03">
        <w:rPr>
          <w:rFonts w:eastAsia="Arial"/>
          <w:color w:val="auto"/>
        </w:rPr>
        <w:t xml:space="preserve">Consumers and </w:t>
      </w:r>
      <w:r>
        <w:rPr>
          <w:rFonts w:eastAsia="Arial"/>
          <w:color w:val="auto"/>
        </w:rPr>
        <w:t xml:space="preserve">their </w:t>
      </w:r>
      <w:r w:rsidRPr="0D574C03">
        <w:rPr>
          <w:rFonts w:eastAsia="Arial"/>
          <w:color w:val="auto"/>
        </w:rPr>
        <w:t>representatives s</w:t>
      </w:r>
      <w:r>
        <w:rPr>
          <w:rFonts w:eastAsia="Arial"/>
          <w:color w:val="auto"/>
        </w:rPr>
        <w:t>tated</w:t>
      </w:r>
      <w:r w:rsidRPr="0D574C03">
        <w:rPr>
          <w:rFonts w:eastAsia="Arial"/>
          <w:color w:val="auto"/>
        </w:rPr>
        <w:t xml:space="preserve"> the service provides safe </w:t>
      </w:r>
      <w:r w:rsidR="00FB3B53">
        <w:rPr>
          <w:rFonts w:eastAsia="Arial"/>
          <w:color w:val="auto"/>
        </w:rPr>
        <w:t xml:space="preserve">and effective </w:t>
      </w:r>
      <w:r w:rsidRPr="0D574C03">
        <w:rPr>
          <w:rFonts w:eastAsia="Arial"/>
          <w:color w:val="auto"/>
        </w:rPr>
        <w:t xml:space="preserve">care for consumers with complex needs. </w:t>
      </w:r>
      <w:r>
        <w:rPr>
          <w:rFonts w:eastAsia="Arial"/>
          <w:color w:val="auto"/>
        </w:rPr>
        <w:t>Review of sampled care planning d</w:t>
      </w:r>
      <w:r w:rsidRPr="0D574C03">
        <w:rPr>
          <w:rFonts w:eastAsia="Arial"/>
          <w:color w:val="auto"/>
        </w:rPr>
        <w:t xml:space="preserve">ocumentation demonstrated the service effectively manages </w:t>
      </w:r>
      <w:r>
        <w:rPr>
          <w:rFonts w:eastAsia="Arial"/>
          <w:color w:val="auto"/>
        </w:rPr>
        <w:t>high impact</w:t>
      </w:r>
      <w:r w:rsidRPr="0D574C03">
        <w:rPr>
          <w:rFonts w:eastAsia="Arial"/>
          <w:color w:val="auto"/>
        </w:rPr>
        <w:t xml:space="preserve"> and </w:t>
      </w:r>
      <w:r>
        <w:rPr>
          <w:rFonts w:eastAsia="Arial"/>
          <w:color w:val="auto"/>
        </w:rPr>
        <w:t>high prevalence</w:t>
      </w:r>
      <w:r w:rsidRPr="0D574C03">
        <w:rPr>
          <w:rFonts w:eastAsia="Arial"/>
          <w:color w:val="auto"/>
        </w:rPr>
        <w:t xml:space="preserve"> risks including weight loss, falls, </w:t>
      </w:r>
      <w:r>
        <w:rPr>
          <w:rFonts w:eastAsia="Arial"/>
          <w:color w:val="auto"/>
        </w:rPr>
        <w:t>challenging</w:t>
      </w:r>
      <w:r w:rsidRPr="0D574C03">
        <w:rPr>
          <w:rFonts w:eastAsia="Arial"/>
          <w:color w:val="auto"/>
        </w:rPr>
        <w:t xml:space="preserve"> behaviours</w:t>
      </w:r>
      <w:r>
        <w:rPr>
          <w:rFonts w:eastAsia="Arial"/>
          <w:color w:val="auto"/>
        </w:rPr>
        <w:t xml:space="preserve"> </w:t>
      </w:r>
      <w:r w:rsidRPr="0D574C03">
        <w:rPr>
          <w:rFonts w:eastAsia="Arial"/>
          <w:color w:val="auto"/>
        </w:rPr>
        <w:t>and risks associated with specific medical conditions including diabetes. Staff demonstrated knowledge of individual care needs and how to provide safe care</w:t>
      </w:r>
      <w:r>
        <w:rPr>
          <w:rFonts w:eastAsia="Arial"/>
          <w:color w:val="auto"/>
        </w:rPr>
        <w:t xml:space="preserve"> whilst managing associated risks.</w:t>
      </w:r>
    </w:p>
    <w:p w14:paraId="03813C27" w14:textId="01699F40" w:rsidR="00F97421" w:rsidRDefault="001663FF" w:rsidP="0036130C">
      <w:pPr>
        <w:pStyle w:val="NormalArial"/>
      </w:pPr>
      <w:r>
        <w:t>In relation to a recently deceased consumer, s</w:t>
      </w:r>
      <w:r w:rsidRPr="004D4E9F">
        <w:t>taff were able to provide a detailed recollection of care provided in line with consumer</w:t>
      </w:r>
      <w:r>
        <w:t xml:space="preserve"> </w:t>
      </w:r>
      <w:r w:rsidRPr="004D4E9F">
        <w:t xml:space="preserve">preferences. Care documentation confirmed </w:t>
      </w:r>
      <w:r>
        <w:t xml:space="preserve">that </w:t>
      </w:r>
      <w:r w:rsidRPr="004D4E9F">
        <w:t xml:space="preserve">staff </w:t>
      </w:r>
      <w:r w:rsidRPr="004D4E9F">
        <w:lastRenderedPageBreak/>
        <w:t xml:space="preserve">responded in a timely manner, involved representatives regularly and </w:t>
      </w:r>
      <w:r>
        <w:t xml:space="preserve">that the </w:t>
      </w:r>
      <w:r w:rsidRPr="004D4E9F">
        <w:t xml:space="preserve">consumer received palliative care </w:t>
      </w:r>
      <w:r>
        <w:t>in line with their preferences.</w:t>
      </w:r>
      <w:r w:rsidRPr="002B5C2D">
        <w:t xml:space="preserve"> The service has procedures and practice standards in place to </w:t>
      </w:r>
      <w:r>
        <w:t>guide staff in relation to palliative care</w:t>
      </w:r>
      <w:r w:rsidRPr="002B5C2D">
        <w:t>.</w:t>
      </w:r>
    </w:p>
    <w:p w14:paraId="00DE89B0" w14:textId="77777777" w:rsidR="00C20186" w:rsidRDefault="00F97421" w:rsidP="0036130C">
      <w:pPr>
        <w:pStyle w:val="NormalArial"/>
      </w:pPr>
      <w:r>
        <w:rPr>
          <w:szCs w:val="22"/>
        </w:rPr>
        <w:t xml:space="preserve">Sampled consumers </w:t>
      </w:r>
      <w:r w:rsidRPr="000F56E9">
        <w:rPr>
          <w:szCs w:val="22"/>
        </w:rPr>
        <w:t xml:space="preserve">expressed satisfaction with </w:t>
      </w:r>
      <w:r>
        <w:rPr>
          <w:szCs w:val="22"/>
        </w:rPr>
        <w:t>the early</w:t>
      </w:r>
      <w:r w:rsidRPr="000F56E9">
        <w:rPr>
          <w:szCs w:val="22"/>
        </w:rPr>
        <w:t xml:space="preserve"> identification and </w:t>
      </w:r>
      <w:r>
        <w:rPr>
          <w:szCs w:val="22"/>
        </w:rPr>
        <w:t xml:space="preserve">timely </w:t>
      </w:r>
      <w:r w:rsidRPr="000F56E9">
        <w:rPr>
          <w:szCs w:val="22"/>
        </w:rPr>
        <w:t xml:space="preserve">management of deterioration or changes in consumer </w:t>
      </w:r>
      <w:r>
        <w:rPr>
          <w:szCs w:val="22"/>
        </w:rPr>
        <w:t>condition</w:t>
      </w:r>
      <w:r>
        <w:t>. Clinical staff described their knowledge of clinical deterioration and the policies and procedures that guide them in the early identification, assessment, management, documentation and communication of changes in consumer health.</w:t>
      </w:r>
    </w:p>
    <w:p w14:paraId="7454CC0C" w14:textId="146DD90D" w:rsidR="00C20186" w:rsidRDefault="00C20186" w:rsidP="00C20186">
      <w:pPr>
        <w:pStyle w:val="NormalArial"/>
      </w:pPr>
      <w:r>
        <w:t xml:space="preserve">The service </w:t>
      </w:r>
      <w:r w:rsidR="00FB3B53">
        <w:t>i</w:t>
      </w:r>
      <w:r>
        <w:t xml:space="preserve">s responsive to the changing care needs of consumers with evidence of timely and appropriate referrals to external service providers. </w:t>
      </w:r>
      <w:r w:rsidRPr="00A954FD">
        <w:t xml:space="preserve">Staff described communication mechanisms and </w:t>
      </w:r>
      <w:r>
        <w:t>demonstrated</w:t>
      </w:r>
      <w:r w:rsidRPr="00A954FD">
        <w:t xml:space="preserve"> knowledge of the needs and preferences of each consumer they cared for</w:t>
      </w:r>
      <w:r>
        <w:t>.</w:t>
      </w:r>
    </w:p>
    <w:p w14:paraId="3A85A6D4" w14:textId="3D3BAB60" w:rsidR="00C20186" w:rsidRDefault="00C20186" w:rsidP="00C20186">
      <w:pPr>
        <w:pStyle w:val="NormalArial"/>
      </w:pPr>
      <w:r>
        <w:t xml:space="preserve">Consumers and their representatives expressed overall satisfaction with the timeliness and appropriateness of referrals and consumers </w:t>
      </w:r>
      <w:r w:rsidRPr="00C21DE4">
        <w:t>are satisfied they have access to a medical practitioner</w:t>
      </w:r>
      <w:r>
        <w:t>s</w:t>
      </w:r>
      <w:r w:rsidRPr="00C21DE4">
        <w:t xml:space="preserve"> and other health professionals when needed</w:t>
      </w:r>
      <w:r>
        <w:t>.</w:t>
      </w:r>
    </w:p>
    <w:p w14:paraId="352A60BC" w14:textId="49482DD3" w:rsidR="00210D9B" w:rsidRDefault="00210D9B" w:rsidP="00C20186">
      <w:pPr>
        <w:pStyle w:val="NormalArial"/>
      </w:pPr>
      <w:r>
        <w:rPr>
          <w:szCs w:val="22"/>
        </w:rPr>
        <w:t>The service was generally able to demonstrate preparedness in the event of an infectious outbreak. However, assessors provided feedback regarding staff mask fatigue which was observed on several occasions throughout the site assessment. Clinical staff were able to demonstrate an understanding of antimicrobial stewardship. Consumers and their representatives interviewed said they were satisfied with the service’s management of infections and use of antimicrobials.</w:t>
      </w:r>
    </w:p>
    <w:p w14:paraId="4CA225C5" w14:textId="5A260D71" w:rsidR="002B0C90" w:rsidRPr="00262C0B" w:rsidRDefault="00D72318" w:rsidP="0036130C">
      <w:pPr>
        <w:pStyle w:val="NormalArial"/>
      </w:pPr>
      <w:r>
        <w:br w:type="page"/>
      </w:r>
    </w:p>
    <w:p w14:paraId="4CA225C6"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26414" w14:paraId="4CA225C9"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225C7"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CA225C8"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5CD"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CA"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CA225CB"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CA225CC" w14:textId="2D90D06F" w:rsidR="00FC045E" w:rsidRPr="00996FAF" w:rsidRDefault="00961C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D1"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CE"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CA225CF" w14:textId="77777777" w:rsidR="00FC045E" w:rsidRPr="00996FAF" w:rsidRDefault="00D723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CA225D0" w14:textId="33695078" w:rsidR="00FC045E" w:rsidRPr="00996FAF" w:rsidRDefault="00961C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D8"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D2"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CA225D3"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A225D4" w14:textId="77777777" w:rsidR="00FC045E" w:rsidRPr="00996FAF" w:rsidRDefault="00D723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A225D5" w14:textId="77777777" w:rsidR="00FC045E" w:rsidRPr="00996FAF" w:rsidRDefault="00D723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A225D6" w14:textId="77777777" w:rsidR="00FC045E" w:rsidRPr="00996FAF" w:rsidRDefault="00D723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CA225D7" w14:textId="54084384" w:rsidR="00FC045E" w:rsidRPr="00996FAF" w:rsidRDefault="00961C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DC"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D9"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CA225DA" w14:textId="77777777" w:rsidR="00FC045E" w:rsidRPr="00996FAF" w:rsidRDefault="00D723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CA225DB" w14:textId="60D37EEA" w:rsidR="00FC045E" w:rsidRPr="00996FAF" w:rsidRDefault="00961CD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E0"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DD"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CA225DE"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CA225DF" w14:textId="461A32D9" w:rsidR="00FC045E" w:rsidRPr="00996FAF" w:rsidRDefault="00961CD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E4"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E1"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CA225E2" w14:textId="77777777" w:rsidR="00FC045E" w:rsidRPr="00996FAF" w:rsidRDefault="00D723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CA225E3" w14:textId="641CD6A8" w:rsidR="00FC045E" w:rsidRPr="00996FAF" w:rsidRDefault="00961C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E8"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E5"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CA225E6"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CA225E7" w14:textId="2F6CC3AE" w:rsidR="00FC045E" w:rsidRPr="00996FAF" w:rsidRDefault="00961C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5E9" w14:textId="77777777" w:rsidR="00D87E7C" w:rsidRDefault="00D72318" w:rsidP="00F402AD">
      <w:pPr>
        <w:pStyle w:val="Heading20"/>
        <w:spacing w:before="240"/>
      </w:pPr>
      <w:r w:rsidRPr="00996FAF">
        <w:t>Findings</w:t>
      </w:r>
    </w:p>
    <w:p w14:paraId="0869BE82" w14:textId="758538F9" w:rsidR="00CA4FDC" w:rsidRDefault="00CA4FDC" w:rsidP="00CA4FDC">
      <w:pPr>
        <w:pStyle w:val="NormalArial"/>
        <w:rPr>
          <w:rFonts w:eastAsia="Arial"/>
        </w:rPr>
      </w:pPr>
      <w:r>
        <w:rPr>
          <w:rFonts w:eastAsia="Arial"/>
        </w:rPr>
        <w:t>Sampled c</w:t>
      </w:r>
      <w:r w:rsidRPr="3C7960CC">
        <w:rPr>
          <w:rFonts w:eastAsia="Arial"/>
        </w:rPr>
        <w:t xml:space="preserve">onsumers and representatives </w:t>
      </w:r>
      <w:r>
        <w:rPr>
          <w:rFonts w:eastAsia="Arial"/>
        </w:rPr>
        <w:t>stated</w:t>
      </w:r>
      <w:r w:rsidRPr="3C7960CC">
        <w:rPr>
          <w:rFonts w:eastAsia="Arial"/>
        </w:rPr>
        <w:t xml:space="preserve"> the service identifie</w:t>
      </w:r>
      <w:r>
        <w:rPr>
          <w:rFonts w:eastAsia="Arial"/>
        </w:rPr>
        <w:t>s</w:t>
      </w:r>
      <w:r w:rsidRPr="3C7960CC">
        <w:rPr>
          <w:rFonts w:eastAsia="Arial"/>
        </w:rPr>
        <w:t xml:space="preserve"> individual goals and preferences and provides support to enhance consumer quality of life. Staff demonstrated a thorough knowledge and understanding of individual consumers and </w:t>
      </w:r>
      <w:r>
        <w:rPr>
          <w:rFonts w:eastAsia="Arial"/>
        </w:rPr>
        <w:t>discussed</w:t>
      </w:r>
      <w:r w:rsidRPr="3C7960CC">
        <w:rPr>
          <w:rFonts w:eastAsia="Arial"/>
        </w:rPr>
        <w:t xml:space="preserve"> examples of supports provided to assist consumers to optimise their independence. </w:t>
      </w:r>
      <w:r>
        <w:rPr>
          <w:rFonts w:eastAsia="Arial"/>
        </w:rPr>
        <w:t>Sampled c</w:t>
      </w:r>
      <w:r w:rsidRPr="3C7960CC">
        <w:rPr>
          <w:rFonts w:eastAsia="Arial"/>
        </w:rPr>
        <w:t>are plan</w:t>
      </w:r>
      <w:r>
        <w:rPr>
          <w:rFonts w:eastAsia="Arial"/>
        </w:rPr>
        <w:t>s</w:t>
      </w:r>
      <w:r w:rsidRPr="3C7960CC">
        <w:rPr>
          <w:rFonts w:eastAsia="Arial"/>
        </w:rPr>
        <w:t xml:space="preserve"> review</w:t>
      </w:r>
      <w:r>
        <w:rPr>
          <w:rFonts w:eastAsia="Arial"/>
        </w:rPr>
        <w:t>ed</w:t>
      </w:r>
      <w:r w:rsidRPr="3C7960CC">
        <w:rPr>
          <w:rFonts w:eastAsia="Arial"/>
        </w:rPr>
        <w:t xml:space="preserve"> </w:t>
      </w:r>
      <w:r>
        <w:rPr>
          <w:rFonts w:eastAsia="Arial"/>
        </w:rPr>
        <w:t>demonstrate</w:t>
      </w:r>
      <w:r w:rsidRPr="3C7960CC">
        <w:rPr>
          <w:rFonts w:eastAsia="Arial"/>
        </w:rPr>
        <w:t xml:space="preserve"> staff have captured </w:t>
      </w:r>
      <w:r>
        <w:rPr>
          <w:rFonts w:eastAsia="Arial"/>
        </w:rPr>
        <w:t>relevant</w:t>
      </w:r>
      <w:r w:rsidRPr="3C7960CC">
        <w:rPr>
          <w:rFonts w:eastAsia="Arial"/>
        </w:rPr>
        <w:t xml:space="preserve"> information about each consumer to ensure services and supports m</w:t>
      </w:r>
      <w:r>
        <w:rPr>
          <w:rFonts w:eastAsia="Arial"/>
        </w:rPr>
        <w:t>e</w:t>
      </w:r>
      <w:r w:rsidRPr="3C7960CC">
        <w:rPr>
          <w:rFonts w:eastAsia="Arial"/>
        </w:rPr>
        <w:t>et individual goals and needs</w:t>
      </w:r>
      <w:r>
        <w:rPr>
          <w:rFonts w:eastAsia="Arial"/>
        </w:rPr>
        <w:t>.</w:t>
      </w:r>
    </w:p>
    <w:p w14:paraId="12E7B134" w14:textId="0F330F4F" w:rsidR="00CA4FDC" w:rsidRDefault="00CA4FDC" w:rsidP="00CA4FDC">
      <w:pPr>
        <w:pStyle w:val="NormalArial"/>
        <w:rPr>
          <w:rFonts w:eastAsia="Arial"/>
        </w:rPr>
      </w:pPr>
      <w:r w:rsidRPr="3C7960CC">
        <w:rPr>
          <w:rFonts w:eastAsia="Arial"/>
        </w:rPr>
        <w:t>Consumers and representatives expressed satisfaction with the support provided to nurture</w:t>
      </w:r>
      <w:r>
        <w:rPr>
          <w:rFonts w:eastAsia="Arial"/>
        </w:rPr>
        <w:t xml:space="preserve"> the</w:t>
      </w:r>
      <w:r w:rsidRPr="3C7960CC">
        <w:rPr>
          <w:rFonts w:eastAsia="Arial"/>
        </w:rPr>
        <w:t xml:space="preserve"> emotional and spiritual well-being</w:t>
      </w:r>
      <w:r>
        <w:rPr>
          <w:rFonts w:eastAsia="Arial"/>
        </w:rPr>
        <w:t xml:space="preserve"> of </w:t>
      </w:r>
      <w:r w:rsidRPr="3C7960CC">
        <w:rPr>
          <w:rFonts w:eastAsia="Arial"/>
        </w:rPr>
        <w:t>consumers. Leisure and lifestyle staff capture information in care plans regarding close friends and relatives, and pursuits consumers wish to continue participating in such as</w:t>
      </w:r>
      <w:r>
        <w:rPr>
          <w:rFonts w:eastAsia="Arial"/>
        </w:rPr>
        <w:t xml:space="preserve"> clubs and</w:t>
      </w:r>
      <w:r w:rsidRPr="3C7960CC">
        <w:rPr>
          <w:rFonts w:eastAsia="Arial"/>
        </w:rPr>
        <w:t xml:space="preserve"> religious groups.</w:t>
      </w:r>
    </w:p>
    <w:p w14:paraId="34DEFB9A" w14:textId="7171251D" w:rsidR="00CA4FDC" w:rsidRDefault="00CA4FDC" w:rsidP="00CA4FDC">
      <w:pPr>
        <w:pStyle w:val="NormalArial"/>
        <w:rPr>
          <w:rFonts w:eastAsia="Arial"/>
        </w:rPr>
      </w:pPr>
      <w:r>
        <w:rPr>
          <w:szCs w:val="22"/>
        </w:rPr>
        <w:t xml:space="preserve">Sampled consumers expressed satisfaction with the activities provided. </w:t>
      </w:r>
      <w:r w:rsidRPr="3C7960CC">
        <w:rPr>
          <w:rFonts w:eastAsia="Arial"/>
        </w:rPr>
        <w:t>The weekly activity schedule is developed by lifestyle staff after reviewing</w:t>
      </w:r>
      <w:r>
        <w:rPr>
          <w:rFonts w:eastAsia="Arial"/>
        </w:rPr>
        <w:t xml:space="preserve"> consumer</w:t>
      </w:r>
      <w:r w:rsidRPr="3C7960CC">
        <w:rPr>
          <w:rFonts w:eastAsia="Arial"/>
        </w:rPr>
        <w:t xml:space="preserve"> interests and participation </w:t>
      </w:r>
      <w:r>
        <w:rPr>
          <w:rFonts w:eastAsia="Arial"/>
        </w:rPr>
        <w:t>in</w:t>
      </w:r>
      <w:r w:rsidRPr="3C7960CC">
        <w:rPr>
          <w:rFonts w:eastAsia="Arial"/>
        </w:rPr>
        <w:t xml:space="preserve"> </w:t>
      </w:r>
      <w:r>
        <w:rPr>
          <w:rFonts w:eastAsia="Arial"/>
        </w:rPr>
        <w:t>previous</w:t>
      </w:r>
      <w:r w:rsidRPr="3C7960CC">
        <w:rPr>
          <w:rFonts w:eastAsia="Arial"/>
        </w:rPr>
        <w:t xml:space="preserve"> activities. The service provides morning and afternoon group activities, visiting entertainers, and weekly church services</w:t>
      </w:r>
      <w:r>
        <w:rPr>
          <w:rFonts w:eastAsia="Arial"/>
        </w:rPr>
        <w:t>.</w:t>
      </w:r>
    </w:p>
    <w:p w14:paraId="3437FCD3" w14:textId="77777777" w:rsidR="00CA4FDC" w:rsidRDefault="00CA4FDC" w:rsidP="00CA4FDC">
      <w:pPr>
        <w:pStyle w:val="NormalArial"/>
        <w:rPr>
          <w:rFonts w:eastAsia="Arial"/>
        </w:rPr>
      </w:pPr>
      <w:r w:rsidRPr="3C7960CC">
        <w:rPr>
          <w:rFonts w:eastAsia="Arial"/>
        </w:rPr>
        <w:t xml:space="preserve">Most consumers and representatives were satisfied the service communicates </w:t>
      </w:r>
      <w:r>
        <w:rPr>
          <w:rFonts w:eastAsia="Arial"/>
        </w:rPr>
        <w:t xml:space="preserve">relevant </w:t>
      </w:r>
      <w:r w:rsidRPr="3C7960CC">
        <w:rPr>
          <w:rFonts w:eastAsia="Arial"/>
        </w:rPr>
        <w:t xml:space="preserve">information </w:t>
      </w:r>
      <w:r>
        <w:rPr>
          <w:rFonts w:eastAsia="Arial"/>
        </w:rPr>
        <w:t>for</w:t>
      </w:r>
      <w:r w:rsidRPr="3C7960CC">
        <w:rPr>
          <w:rFonts w:eastAsia="Arial"/>
        </w:rPr>
        <w:t xml:space="preserve"> each consumer within the organisation and to others where responsibility for </w:t>
      </w:r>
      <w:r w:rsidRPr="3C7960CC">
        <w:rPr>
          <w:rFonts w:eastAsia="Arial"/>
        </w:rPr>
        <w:lastRenderedPageBreak/>
        <w:t>care is shared. The service uses an electronic care planning system with detailed and summary care planning information provided</w:t>
      </w:r>
      <w:r>
        <w:rPr>
          <w:rFonts w:eastAsia="Arial"/>
        </w:rPr>
        <w:t>.</w:t>
      </w:r>
    </w:p>
    <w:p w14:paraId="1CA9ABFE" w14:textId="214002E3" w:rsidR="00CA4FDC" w:rsidRDefault="00CA4FDC" w:rsidP="00CA4FDC">
      <w:pPr>
        <w:pStyle w:val="NormalArial"/>
        <w:rPr>
          <w:color w:val="auto"/>
          <w:szCs w:val="22"/>
        </w:rPr>
      </w:pPr>
      <w:r w:rsidRPr="3C7960CC">
        <w:rPr>
          <w:rFonts w:eastAsia="Arial"/>
        </w:rPr>
        <w:t xml:space="preserve">A review of </w:t>
      </w:r>
      <w:r>
        <w:rPr>
          <w:rFonts w:eastAsia="Arial"/>
        </w:rPr>
        <w:t>sampled consumer</w:t>
      </w:r>
      <w:r w:rsidRPr="3C7960CC">
        <w:rPr>
          <w:rFonts w:eastAsia="Arial"/>
        </w:rPr>
        <w:t xml:space="preserve"> care plans and progress notes demonstrated consumers are referred to external </w:t>
      </w:r>
      <w:r>
        <w:rPr>
          <w:rFonts w:eastAsia="Arial"/>
        </w:rPr>
        <w:t>healthcare</w:t>
      </w:r>
      <w:r w:rsidRPr="3C7960CC">
        <w:rPr>
          <w:rFonts w:eastAsia="Arial"/>
        </w:rPr>
        <w:t xml:space="preserve"> providers </w:t>
      </w:r>
      <w:r>
        <w:rPr>
          <w:rFonts w:eastAsia="Arial"/>
        </w:rPr>
        <w:t xml:space="preserve">where required. </w:t>
      </w:r>
      <w:r>
        <w:rPr>
          <w:color w:val="auto"/>
          <w:szCs w:val="22"/>
        </w:rPr>
        <w:t>The service has received funding to implement improvements to telehealth appointments which will improve assessment capabilities and reduce the need for consumers to travel to visit medical specialists.</w:t>
      </w:r>
    </w:p>
    <w:p w14:paraId="2FBB8E1D" w14:textId="75913FAA" w:rsidR="00CA4FDC" w:rsidRDefault="00CA4FDC" w:rsidP="00CA4FDC">
      <w:pPr>
        <w:pStyle w:val="NormalArial"/>
        <w:rPr>
          <w:bCs/>
          <w:szCs w:val="22"/>
        </w:rPr>
      </w:pPr>
      <w:r w:rsidRPr="00ED7D05">
        <w:rPr>
          <w:szCs w:val="22"/>
        </w:rPr>
        <w:t>Most sampled consumers stated meals provided were of suitable quality and quantity</w:t>
      </w:r>
      <w:r>
        <w:rPr>
          <w:szCs w:val="22"/>
        </w:rPr>
        <w:t xml:space="preserve"> and appreciated </w:t>
      </w:r>
      <w:r>
        <w:rPr>
          <w:bCs/>
          <w:szCs w:val="22"/>
        </w:rPr>
        <w:t>being offered choices. Assessors observed food service staff asking consumers for their meal choices prior to serving.</w:t>
      </w:r>
    </w:p>
    <w:p w14:paraId="6044619B" w14:textId="46807A8C" w:rsidR="00CA4FDC" w:rsidRPr="00F402AD" w:rsidRDefault="00CA4FDC" w:rsidP="00CA4FDC">
      <w:pPr>
        <w:pStyle w:val="NormalArial"/>
        <w:rPr>
          <w:szCs w:val="22"/>
        </w:rPr>
      </w:pPr>
      <w:r>
        <w:rPr>
          <w:rFonts w:eastAsia="Arial"/>
        </w:rPr>
        <w:t>Sampled c</w:t>
      </w:r>
      <w:r w:rsidRPr="3C7960CC">
        <w:rPr>
          <w:rFonts w:eastAsia="Arial"/>
        </w:rPr>
        <w:t>onsumers and representatives confirmed</w:t>
      </w:r>
      <w:r>
        <w:rPr>
          <w:rFonts w:eastAsia="Arial"/>
        </w:rPr>
        <w:t xml:space="preserve"> </w:t>
      </w:r>
      <w:r w:rsidRPr="3C7960CC">
        <w:rPr>
          <w:rFonts w:eastAsia="Arial"/>
        </w:rPr>
        <w:t xml:space="preserve">equipment provided is well-maintained and suitable to meet </w:t>
      </w:r>
      <w:r>
        <w:rPr>
          <w:rFonts w:eastAsia="Arial"/>
        </w:rPr>
        <w:t>consumer</w:t>
      </w:r>
      <w:r w:rsidRPr="3C7960CC">
        <w:rPr>
          <w:rFonts w:eastAsia="Arial"/>
        </w:rPr>
        <w:t xml:space="preserve"> needs</w:t>
      </w:r>
      <w:r>
        <w:rPr>
          <w:rFonts w:eastAsia="Arial"/>
        </w:rPr>
        <w:t xml:space="preserve">. </w:t>
      </w:r>
      <w:r w:rsidRPr="00C37D74">
        <w:rPr>
          <w:szCs w:val="22"/>
        </w:rPr>
        <w:t>Consumers, representatives, and staff expressed satisfaction with maintenance services and the cleanliness of the home.</w:t>
      </w:r>
    </w:p>
    <w:p w14:paraId="4CA225EA" w14:textId="0D621FC7" w:rsidR="002B0C90" w:rsidRPr="00262C0B" w:rsidRDefault="00D72318" w:rsidP="0036130C">
      <w:pPr>
        <w:pStyle w:val="NormalArial"/>
      </w:pPr>
      <w:r>
        <w:br w:type="page"/>
      </w:r>
    </w:p>
    <w:p w14:paraId="4CA225EB"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26414" w14:paraId="4CA225EE"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A225EC"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CA225ED"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5F2"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EF"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CA225F0"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CA225F1" w14:textId="42785285" w:rsidR="00FC045E" w:rsidRPr="00996FAF" w:rsidRDefault="00961C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F8"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F3"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CA225F4" w14:textId="77777777" w:rsidR="00FC045E" w:rsidRPr="00996FAF" w:rsidRDefault="00D723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A225F5" w14:textId="77777777" w:rsidR="00FC045E" w:rsidRPr="00996FAF" w:rsidRDefault="00D723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A225F6" w14:textId="77777777" w:rsidR="00FC045E" w:rsidRPr="00996FAF" w:rsidRDefault="00D723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CA225F7" w14:textId="04E1EEE6" w:rsidR="00FC045E" w:rsidRPr="00996FAF" w:rsidRDefault="00961C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5FC"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5F9" w14:textId="77777777" w:rsidR="00FC045E" w:rsidRPr="00996FAF" w:rsidRDefault="00D72318"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CA225FA" w14:textId="77777777" w:rsidR="00FC045E" w:rsidRPr="00996FAF" w:rsidRDefault="00D723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CA225FB" w14:textId="30AF35F1" w:rsidR="00FC045E" w:rsidRPr="00996FAF" w:rsidRDefault="00961CD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5FD" w14:textId="77777777" w:rsidR="002B0C90" w:rsidRDefault="00D72318" w:rsidP="00F402AD">
      <w:pPr>
        <w:pStyle w:val="Heading20"/>
        <w:spacing w:before="240"/>
      </w:pPr>
      <w:r>
        <w:t>Findings</w:t>
      </w:r>
    </w:p>
    <w:p w14:paraId="46EE127F" w14:textId="248E17B8" w:rsidR="0024586D" w:rsidRDefault="00FE2781" w:rsidP="0036130C">
      <w:pPr>
        <w:pStyle w:val="NormalArial"/>
        <w:rPr>
          <w:szCs w:val="22"/>
        </w:rPr>
      </w:pPr>
      <w:r>
        <w:rPr>
          <w:szCs w:val="22"/>
        </w:rPr>
        <w:t xml:space="preserve">Most consumers and representatives said they are happy with their </w:t>
      </w:r>
      <w:r w:rsidR="00D72318">
        <w:rPr>
          <w:szCs w:val="22"/>
        </w:rPr>
        <w:t>accommodation</w:t>
      </w:r>
      <w:r>
        <w:rPr>
          <w:szCs w:val="22"/>
        </w:rPr>
        <w:t xml:space="preserve"> and find the service welcoming and easy to navigate</w:t>
      </w:r>
      <w:r>
        <w:t xml:space="preserve">. </w:t>
      </w:r>
      <w:r>
        <w:rPr>
          <w:szCs w:val="22"/>
        </w:rPr>
        <w:t xml:space="preserve">The service has a large centrally located activity room and consumers have unrestricted access to well-maintained gardens. </w:t>
      </w:r>
      <w:r w:rsidR="00D72318">
        <w:rPr>
          <w:szCs w:val="22"/>
        </w:rPr>
        <w:t>Assessors</w:t>
      </w:r>
      <w:r>
        <w:rPr>
          <w:szCs w:val="22"/>
        </w:rPr>
        <w:t xml:space="preserve"> observed the activity room to be well utilised with group activities, mobility exercise classes, visiting entertainers, and individual art sessions.</w:t>
      </w:r>
    </w:p>
    <w:p w14:paraId="364876FE" w14:textId="7A30C069" w:rsidR="0024586D" w:rsidRDefault="0024586D" w:rsidP="0024586D">
      <w:pPr>
        <w:pStyle w:val="NormalArial"/>
        <w:rPr>
          <w:szCs w:val="22"/>
        </w:rPr>
      </w:pPr>
      <w:r>
        <w:rPr>
          <w:szCs w:val="22"/>
        </w:rPr>
        <w:t>Consumers, representatives and staff expressed satisfaction with maintenance services and the cleanliness of the home. Consumers said they feel safe and secure at the service. Assessors observed consumers moving freely both inside and outside the home, participating in activities, and enjoying the well-maintained gardens.</w:t>
      </w:r>
    </w:p>
    <w:p w14:paraId="3E57EEB2" w14:textId="3447ADFE" w:rsidR="0024586D" w:rsidRDefault="0024586D" w:rsidP="0024586D">
      <w:pPr>
        <w:pStyle w:val="NormalArial"/>
        <w:rPr>
          <w:szCs w:val="22"/>
        </w:rPr>
      </w:pPr>
      <w:r>
        <w:rPr>
          <w:szCs w:val="22"/>
        </w:rPr>
        <w:t>Consumers and representatives said the furniture and equipment is well-maintained and suitable for their requirements. Staff confirmed maintenance of equipment and fixtures is timely with a prioritised system in place to ensure timely completion of repairs or replacement.</w:t>
      </w:r>
    </w:p>
    <w:p w14:paraId="3CEAC74F" w14:textId="15ECF9F8" w:rsidR="0024586D" w:rsidRDefault="0024586D" w:rsidP="0024586D">
      <w:pPr>
        <w:pStyle w:val="NormalArial"/>
        <w:rPr>
          <w:szCs w:val="22"/>
        </w:rPr>
      </w:pPr>
      <w:r>
        <w:rPr>
          <w:rFonts w:eastAsia="Arial"/>
        </w:rPr>
        <w:t>All sampled</w:t>
      </w:r>
      <w:r w:rsidRPr="3C7960CC">
        <w:rPr>
          <w:rFonts w:eastAsia="Arial"/>
        </w:rPr>
        <w:t xml:space="preserve"> consumers and representatives confirmed they have opportunities to provide feedback or discuss concerns with staff and management</w:t>
      </w:r>
      <w:r>
        <w:rPr>
          <w:rFonts w:eastAsia="Arial"/>
        </w:rPr>
        <w:t xml:space="preserve"> and </w:t>
      </w:r>
      <w:r w:rsidRPr="3C7960CC">
        <w:rPr>
          <w:rFonts w:eastAsia="Arial"/>
        </w:rPr>
        <w:t>were aware of the complaints process</w:t>
      </w:r>
      <w:r>
        <w:t>.</w:t>
      </w:r>
    </w:p>
    <w:p w14:paraId="4CA225FE" w14:textId="5A0D2FC2" w:rsidR="002B0C90" w:rsidRPr="00262C0B" w:rsidRDefault="00D72318" w:rsidP="0036130C">
      <w:pPr>
        <w:pStyle w:val="NormalArial"/>
      </w:pPr>
      <w:r>
        <w:br w:type="page"/>
      </w:r>
    </w:p>
    <w:p w14:paraId="4CA225FF"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26414" w14:paraId="4CA22602"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22600"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CA22601"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606"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03"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CA22604"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CA22605" w14:textId="5B58D301"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0A"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07"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CA22608"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CA22609" w14:textId="18746EFE" w:rsidR="00FC045E" w:rsidRPr="00996FAF" w:rsidRDefault="00961C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0E"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0B"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CA2260C"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CA2260D" w14:textId="419F6C1E"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12" w14:textId="77777777" w:rsidTr="00F402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0F"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CA22610"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CA22611" w14:textId="4FAD50FF" w:rsidR="00FC045E" w:rsidRPr="00996FAF" w:rsidRDefault="00961CD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613" w14:textId="77777777" w:rsidR="00D87E7C" w:rsidRDefault="00D72318" w:rsidP="00F402AD">
      <w:pPr>
        <w:pStyle w:val="Heading20"/>
        <w:spacing w:before="240"/>
      </w:pPr>
      <w:r w:rsidRPr="00996FAF">
        <w:t>Findings</w:t>
      </w:r>
    </w:p>
    <w:p w14:paraId="034F087B" w14:textId="77777777" w:rsidR="0024586D" w:rsidRDefault="0024586D" w:rsidP="0036130C">
      <w:pPr>
        <w:pStyle w:val="NormalArial"/>
        <w:rPr>
          <w:szCs w:val="22"/>
        </w:rPr>
      </w:pPr>
      <w:r>
        <w:rPr>
          <w:rFonts w:eastAsia="Arial"/>
        </w:rPr>
        <w:t>All sampled</w:t>
      </w:r>
      <w:r w:rsidRPr="3C7960CC">
        <w:rPr>
          <w:rFonts w:eastAsia="Arial"/>
        </w:rPr>
        <w:t xml:space="preserve"> consumers and representatives confirmed they have opportunities to provide feedback or discuss concerns with staff and management</w:t>
      </w:r>
      <w:r>
        <w:rPr>
          <w:rFonts w:eastAsia="Arial"/>
        </w:rPr>
        <w:t xml:space="preserve"> and </w:t>
      </w:r>
      <w:r w:rsidRPr="3C7960CC">
        <w:rPr>
          <w:rFonts w:eastAsia="Arial"/>
        </w:rPr>
        <w:t>were aware of the complaints process</w:t>
      </w:r>
      <w:r>
        <w:t xml:space="preserve">. </w:t>
      </w:r>
      <w:r>
        <w:rPr>
          <w:szCs w:val="22"/>
        </w:rPr>
        <w:t>Feedback is sought during individual quarterly care plan reviews, at resident and relative meetings, through an electronic resident satisfaction survey tool, and through the completion of consumer feedback forms available in the service.</w:t>
      </w:r>
    </w:p>
    <w:p w14:paraId="0A04F901" w14:textId="3B5282CB" w:rsidR="0024586D" w:rsidRDefault="0024586D" w:rsidP="0024586D">
      <w:pPr>
        <w:pStyle w:val="NormalArial"/>
      </w:pPr>
      <w:r w:rsidRPr="0024586D">
        <w:t>Consumers and representatives said if they have a concern, they feel comfortable discussing this with the facility manager who has an ‘open door’ policy and is always available. Assessors observed information displayed on accessing translators, interpreters, and advocacy services.</w:t>
      </w:r>
    </w:p>
    <w:p w14:paraId="755174FA" w14:textId="77777777" w:rsidR="0024586D" w:rsidRDefault="0024586D" w:rsidP="0024586D">
      <w:pPr>
        <w:pStyle w:val="NormalArial"/>
        <w:rPr>
          <w:szCs w:val="22"/>
        </w:rPr>
      </w:pPr>
      <w:r>
        <w:rPr>
          <w:szCs w:val="22"/>
        </w:rPr>
        <w:t>The service has a documented procedure for managing and investigating complaints and providing open disclosure if something goes wrong</w:t>
      </w:r>
      <w:r>
        <w:t xml:space="preserve">. </w:t>
      </w:r>
      <w:r>
        <w:rPr>
          <w:szCs w:val="22"/>
        </w:rPr>
        <w:t>Management advised staff are provided with open disclosure education, with regular updates provided to staff to assist reporting back to families as set out in the organisation’s complaints management policy.</w:t>
      </w:r>
    </w:p>
    <w:p w14:paraId="33D178D8" w14:textId="799D1476" w:rsidR="0024586D" w:rsidRPr="0024586D" w:rsidRDefault="0024586D" w:rsidP="0024586D">
      <w:pPr>
        <w:pStyle w:val="NormalArial"/>
      </w:pPr>
      <w:r w:rsidRPr="3C7960CC">
        <w:rPr>
          <w:rFonts w:eastAsia="Arial"/>
        </w:rPr>
        <w:t xml:space="preserve">Management </w:t>
      </w:r>
      <w:r>
        <w:rPr>
          <w:rFonts w:eastAsia="Arial"/>
        </w:rPr>
        <w:t>stated</w:t>
      </w:r>
      <w:r w:rsidRPr="3C7960CC">
        <w:rPr>
          <w:rFonts w:eastAsia="Arial"/>
        </w:rPr>
        <w:t xml:space="preserve"> feedback received </w:t>
      </w:r>
      <w:r>
        <w:rPr>
          <w:rFonts w:eastAsia="Arial"/>
        </w:rPr>
        <w:t>through</w:t>
      </w:r>
      <w:r w:rsidRPr="3C7960CC">
        <w:rPr>
          <w:rFonts w:eastAsia="Arial"/>
        </w:rPr>
        <w:t xml:space="preserve"> various </w:t>
      </w:r>
      <w:r>
        <w:rPr>
          <w:rFonts w:eastAsia="Arial"/>
        </w:rPr>
        <w:t>channels</w:t>
      </w:r>
      <w:r w:rsidRPr="3C7960CC">
        <w:rPr>
          <w:rFonts w:eastAsia="Arial"/>
        </w:rPr>
        <w:t xml:space="preserve"> is added to the incident management system with quality improvements to address </w:t>
      </w:r>
      <w:r>
        <w:rPr>
          <w:rFonts w:eastAsia="Arial"/>
        </w:rPr>
        <w:t xml:space="preserve">identified </w:t>
      </w:r>
      <w:r w:rsidRPr="3C7960CC">
        <w:rPr>
          <w:rFonts w:eastAsia="Arial"/>
        </w:rPr>
        <w:t>issues captured in the incident report and added to the continuous improvement plan</w:t>
      </w:r>
      <w:r>
        <w:rPr>
          <w:rFonts w:eastAsia="Arial"/>
        </w:rPr>
        <w:t xml:space="preserve">. </w:t>
      </w:r>
      <w:r>
        <w:rPr>
          <w:szCs w:val="22"/>
        </w:rPr>
        <w:t>Staff confirmed continuous improvement committee meeting minutes are made available for them to review.</w:t>
      </w:r>
    </w:p>
    <w:p w14:paraId="4CA22614" w14:textId="443368FA" w:rsidR="002B0C90" w:rsidRPr="00712752" w:rsidRDefault="00D72318" w:rsidP="0036130C">
      <w:pPr>
        <w:pStyle w:val="NormalArial"/>
      </w:pPr>
      <w:r w:rsidRPr="00712752">
        <w:br w:type="page"/>
      </w:r>
    </w:p>
    <w:p w14:paraId="4CA22615"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26414" w14:paraId="4CA22618"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22616"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CA22617"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61C"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19"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CA2261A"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CA2261B" w14:textId="4540CDB5"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20"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1D"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CA2261E"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CA2261F" w14:textId="1099F140" w:rsidR="00FC045E" w:rsidRPr="00996FAF" w:rsidRDefault="00961C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24"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21"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CA22622"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CA22623" w14:textId="3F877210"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28"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25"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CA22626"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CA22627" w14:textId="208988FB" w:rsidR="00FC045E" w:rsidRPr="00996FAF" w:rsidRDefault="00961CD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r w:rsidR="00A26414" w14:paraId="4CA2262C" w14:textId="77777777" w:rsidTr="00F40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22629"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CA2262A"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CA2262B" w14:textId="0576D19E" w:rsidR="00FC045E" w:rsidRPr="00996FAF" w:rsidRDefault="00961CD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r w:rsidR="00D72318" w:rsidRPr="00996FAF">
              <w:rPr>
                <w:rFonts w:ascii="Arial" w:hAnsi="Arial" w:cs="Arial"/>
                <w:color w:val="0000FF"/>
              </w:rPr>
              <w:t xml:space="preserve"> </w:t>
            </w:r>
          </w:p>
        </w:tc>
      </w:tr>
    </w:tbl>
    <w:p w14:paraId="4CA2262D" w14:textId="77777777" w:rsidR="002B0C90" w:rsidRDefault="00D72318" w:rsidP="00F402AD">
      <w:pPr>
        <w:pStyle w:val="Heading20"/>
        <w:spacing w:before="240"/>
      </w:pPr>
      <w:r>
        <w:t>Findings</w:t>
      </w:r>
    </w:p>
    <w:p w14:paraId="0F0C5046" w14:textId="77777777" w:rsidR="001A4696" w:rsidRDefault="001A4696" w:rsidP="0036130C">
      <w:pPr>
        <w:pStyle w:val="NormalArial"/>
      </w:pPr>
      <w:r w:rsidRPr="005B3045">
        <w:t>The service demonstrated the workforce is planned to ensure there is a suitable mix of skills and staff levels in various roles to enable the delivery of safe and effective care and services.</w:t>
      </w:r>
      <w:r w:rsidRPr="005B3045">
        <w:rPr>
          <w:rStyle w:val="BodyTextChar"/>
          <w:rFonts w:eastAsiaTheme="minorHAnsi"/>
        </w:rPr>
        <w:t xml:space="preserve"> </w:t>
      </w:r>
      <w:r>
        <w:rPr>
          <w:rStyle w:val="BodyTextChar"/>
          <w:rFonts w:eastAsiaTheme="minorHAnsi"/>
        </w:rPr>
        <w:t>Sampled c</w:t>
      </w:r>
      <w:r w:rsidRPr="005B3045">
        <w:rPr>
          <w:rStyle w:val="BodyTextChar"/>
          <w:rFonts w:eastAsiaTheme="minorHAnsi"/>
        </w:rPr>
        <w:t xml:space="preserve">onsumers </w:t>
      </w:r>
      <w:r w:rsidRPr="005B3045">
        <w:rPr>
          <w:szCs w:val="22"/>
        </w:rPr>
        <w:t>and representatives</w:t>
      </w:r>
      <w:r w:rsidRPr="005B3045">
        <w:t xml:space="preserve"> expressed satisfaction with the level of staff at the service</w:t>
      </w:r>
      <w:r>
        <w:t>.</w:t>
      </w:r>
    </w:p>
    <w:p w14:paraId="372D263E" w14:textId="53224899" w:rsidR="0067504F" w:rsidRDefault="001A4696" w:rsidP="0036130C">
      <w:pPr>
        <w:pStyle w:val="NormalArial"/>
      </w:pPr>
      <w:r w:rsidRPr="005B3045">
        <w:t xml:space="preserve">Consumers and representatives expressed satisfaction </w:t>
      </w:r>
      <w:r>
        <w:t xml:space="preserve">that </w:t>
      </w:r>
      <w:r w:rsidRPr="005B3045">
        <w:t>staff are kind, caring and gentle when providing care</w:t>
      </w:r>
      <w:r>
        <w:t xml:space="preserve">. Assessors observed </w:t>
      </w:r>
      <w:r w:rsidRPr="00673DE8">
        <w:t xml:space="preserve">staff engaging with </w:t>
      </w:r>
      <w:r>
        <w:t>consumers</w:t>
      </w:r>
      <w:r w:rsidRPr="00673DE8">
        <w:t xml:space="preserve"> in a respectful manner</w:t>
      </w:r>
      <w:r>
        <w:t>.</w:t>
      </w:r>
    </w:p>
    <w:p w14:paraId="13E777A7" w14:textId="5283C0B9" w:rsidR="0067504F" w:rsidRDefault="0067504F" w:rsidP="0036130C">
      <w:pPr>
        <w:pStyle w:val="NormalArial"/>
      </w:pPr>
      <w:r w:rsidRPr="005B3045">
        <w:rPr>
          <w:rStyle w:val="BodyTextChar"/>
          <w:rFonts w:eastAsiaTheme="minorHAnsi"/>
        </w:rPr>
        <w:t xml:space="preserve">Consumers </w:t>
      </w:r>
      <w:r w:rsidRPr="005B3045">
        <w:rPr>
          <w:szCs w:val="22"/>
        </w:rPr>
        <w:t>and representatives</w:t>
      </w:r>
      <w:r w:rsidRPr="005B3045">
        <w:t xml:space="preserve"> </w:t>
      </w:r>
      <w:r w:rsidRPr="005B3045">
        <w:rPr>
          <w:szCs w:val="22"/>
        </w:rPr>
        <w:t xml:space="preserve">expressed satisfaction </w:t>
      </w:r>
      <w:r>
        <w:rPr>
          <w:szCs w:val="22"/>
        </w:rPr>
        <w:t xml:space="preserve">that </w:t>
      </w:r>
      <w:r w:rsidRPr="005B3045">
        <w:rPr>
          <w:szCs w:val="22"/>
        </w:rPr>
        <w:t>staff have the knowledge and skills to meet consumer care needs</w:t>
      </w:r>
      <w:r>
        <w:t xml:space="preserve">. </w:t>
      </w:r>
      <w:r w:rsidRPr="00673DE8">
        <w:t>The organisation monitors</w:t>
      </w:r>
      <w:r w:rsidR="00D72318">
        <w:t xml:space="preserve"> the</w:t>
      </w:r>
      <w:r w:rsidRPr="00673DE8">
        <w:t xml:space="preserve"> registrations and qualifications of staff</w:t>
      </w:r>
      <w:r>
        <w:t>.</w:t>
      </w:r>
    </w:p>
    <w:p w14:paraId="59D09807" w14:textId="374DA4C7" w:rsidR="004005E5" w:rsidRDefault="0067504F" w:rsidP="0036130C">
      <w:pPr>
        <w:pStyle w:val="NormalArial"/>
        <w:rPr>
          <w:szCs w:val="22"/>
        </w:rPr>
      </w:pPr>
      <w:r w:rsidRPr="005B3045">
        <w:rPr>
          <w:rStyle w:val="BodyTextChar"/>
          <w:rFonts w:eastAsiaTheme="minorHAnsi"/>
        </w:rPr>
        <w:t xml:space="preserve">Consumers </w:t>
      </w:r>
      <w:r w:rsidRPr="005B3045">
        <w:rPr>
          <w:szCs w:val="22"/>
        </w:rPr>
        <w:t>and representatives</w:t>
      </w:r>
      <w:r w:rsidRPr="005B3045">
        <w:t xml:space="preserve"> </w:t>
      </w:r>
      <w:r w:rsidRPr="005B3045">
        <w:rPr>
          <w:rFonts w:eastAsia="Calibri"/>
        </w:rPr>
        <w:t xml:space="preserve">expressed satisfaction </w:t>
      </w:r>
      <w:r>
        <w:rPr>
          <w:rFonts w:eastAsia="Calibri"/>
        </w:rPr>
        <w:t xml:space="preserve">that </w:t>
      </w:r>
      <w:r w:rsidRPr="005B3045">
        <w:rPr>
          <w:rFonts w:eastAsia="Calibri"/>
        </w:rPr>
        <w:t xml:space="preserve">staff are recruited, trained, equipped and supported to provide </w:t>
      </w:r>
      <w:r w:rsidR="00D72318">
        <w:rPr>
          <w:rFonts w:eastAsia="Calibri"/>
        </w:rPr>
        <w:t xml:space="preserve">safe and effective </w:t>
      </w:r>
      <w:r>
        <w:rPr>
          <w:rFonts w:eastAsia="Calibri"/>
        </w:rPr>
        <w:t xml:space="preserve">consumer </w:t>
      </w:r>
      <w:r w:rsidRPr="005B3045">
        <w:rPr>
          <w:rFonts w:eastAsia="Calibri"/>
        </w:rPr>
        <w:t>care</w:t>
      </w:r>
      <w:r>
        <w:rPr>
          <w:szCs w:val="22"/>
        </w:rPr>
        <w:t xml:space="preserve">. </w:t>
      </w:r>
      <w:r w:rsidRPr="00673DE8">
        <w:rPr>
          <w:szCs w:val="22"/>
        </w:rPr>
        <w:t xml:space="preserve">Management described how staff recruitment </w:t>
      </w:r>
      <w:r>
        <w:rPr>
          <w:szCs w:val="22"/>
        </w:rPr>
        <w:t>remains</w:t>
      </w:r>
      <w:r w:rsidRPr="00673DE8">
        <w:rPr>
          <w:szCs w:val="22"/>
        </w:rPr>
        <w:t xml:space="preserve"> ongoing and successful applicants must undertake an orientation program</w:t>
      </w:r>
      <w:r>
        <w:rPr>
          <w:szCs w:val="22"/>
        </w:rPr>
        <w:t>.</w:t>
      </w:r>
    </w:p>
    <w:p w14:paraId="4CA2262E" w14:textId="65480021" w:rsidR="002B0C90" w:rsidRPr="00262C0B" w:rsidRDefault="004005E5" w:rsidP="0036130C">
      <w:pPr>
        <w:pStyle w:val="NormalArial"/>
      </w:pPr>
      <w:r w:rsidRPr="00673DE8">
        <w:rPr>
          <w:rFonts w:eastAsia="Calibri"/>
        </w:rPr>
        <w:t>Staff expressed satisfaction they are supported by management and senior clinical staff at the service both formally and informally. The service demonstrated a system for staff appraisal and performance management processes</w:t>
      </w:r>
      <w:r w:rsidR="00D72318">
        <w:rPr>
          <w:rFonts w:eastAsia="Calibri"/>
        </w:rPr>
        <w:t>.</w:t>
      </w:r>
      <w:r w:rsidR="00D72318">
        <w:br w:type="page"/>
      </w:r>
    </w:p>
    <w:p w14:paraId="4CA2262F" w14:textId="77777777" w:rsidR="00FC045E" w:rsidRPr="00996FAF" w:rsidRDefault="00D723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26414" w14:paraId="4CA22632" w14:textId="77777777" w:rsidTr="00F40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A22630" w14:textId="77777777" w:rsidR="00FC045E" w:rsidRPr="00996FAF" w:rsidRDefault="00D7231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CA22631" w14:textId="77777777" w:rsidR="00FC045E" w:rsidRPr="00996FAF" w:rsidRDefault="00961C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414" w14:paraId="4CA22636" w14:textId="77777777" w:rsidTr="00F40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22633"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CA22634"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CA22635" w14:textId="4EA12308"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r w:rsidR="00A26414" w14:paraId="4CA2263A"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22637"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CA22638"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CA22639" w14:textId="5430D606" w:rsidR="00FC045E" w:rsidRPr="00996FAF" w:rsidRDefault="00961C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r w:rsidR="00A26414" w14:paraId="4CA22644" w14:textId="77777777" w:rsidTr="00F40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2263B"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CA2263C"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A2263D"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A2263E"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A2263F"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A22640"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A22641"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A22642" w14:textId="77777777" w:rsidR="00FC045E" w:rsidRPr="00996FAF" w:rsidRDefault="00D723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CA22643" w14:textId="4F46706E" w:rsidR="00FC045E" w:rsidRPr="00996FAF" w:rsidRDefault="00961C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r w:rsidR="00A26414" w14:paraId="4CA2264C" w14:textId="77777777" w:rsidTr="00F40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22645"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CA22646" w14:textId="77777777" w:rsidR="00FC045E" w:rsidRPr="00996FAF" w:rsidRDefault="00D723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A22647" w14:textId="77777777" w:rsidR="00FC045E" w:rsidRPr="00996FAF" w:rsidRDefault="00D723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A22648" w14:textId="77777777" w:rsidR="00FC045E" w:rsidRPr="00996FAF" w:rsidRDefault="00D723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A22649" w14:textId="77777777" w:rsidR="00FC045E" w:rsidRPr="00996FAF" w:rsidRDefault="00D723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A2264A" w14:textId="77777777" w:rsidR="00FC045E" w:rsidRPr="00996FAF" w:rsidRDefault="00D723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CA2264B" w14:textId="219436EF" w:rsidR="00FC045E" w:rsidRPr="00996FAF" w:rsidRDefault="00961CD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r w:rsidR="00A26414" w14:paraId="4CA22653" w14:textId="77777777" w:rsidTr="00F40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2264D" w14:textId="77777777" w:rsidR="00FC045E" w:rsidRPr="00996FAF" w:rsidRDefault="00D7231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CA2264E" w14:textId="77777777" w:rsidR="00FC045E" w:rsidRPr="00996FAF" w:rsidRDefault="00D723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A2264F" w14:textId="77777777" w:rsidR="00FC045E" w:rsidRPr="00996FAF" w:rsidRDefault="00D723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A22650" w14:textId="77777777" w:rsidR="00FC045E" w:rsidRPr="00996FAF" w:rsidRDefault="00D723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A22651" w14:textId="77777777" w:rsidR="00FC045E" w:rsidRPr="00996FAF" w:rsidRDefault="00D723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CA22652" w14:textId="47C83961" w:rsidR="00FC045E" w:rsidRPr="00996FAF" w:rsidRDefault="00961CD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5CDE">
                  <w:rPr>
                    <w:rFonts w:ascii="Arial" w:hAnsi="Arial" w:cs="Arial"/>
                    <w:color w:val="auto"/>
                  </w:rPr>
                  <w:t>Compliant</w:t>
                </w:r>
              </w:sdtContent>
            </w:sdt>
          </w:p>
        </w:tc>
      </w:tr>
    </w:tbl>
    <w:p w14:paraId="4CA22654" w14:textId="77777777" w:rsidR="00D87E7C" w:rsidRDefault="00D72318" w:rsidP="00F402AD">
      <w:pPr>
        <w:pStyle w:val="Heading20"/>
        <w:spacing w:before="240"/>
      </w:pPr>
      <w:r w:rsidRPr="00996FAF">
        <w:t>Findings</w:t>
      </w:r>
    </w:p>
    <w:p w14:paraId="6F1F286E" w14:textId="77777777" w:rsidR="004005E5" w:rsidRDefault="004005E5" w:rsidP="004005E5">
      <w:pPr>
        <w:pStyle w:val="NormalArial"/>
        <w:rPr>
          <w:rFonts w:eastAsia="Calibri"/>
        </w:rPr>
      </w:pPr>
      <w:r w:rsidRPr="00BA48DE">
        <w:rPr>
          <w:szCs w:val="22"/>
        </w:rPr>
        <w:t>The service demonstrated consumers and representatives are involved in the development, delivery and evaluation of care and services. Consumers described how they are able to provide feedback to staff and management about care and services and feel supported to do so.</w:t>
      </w:r>
      <w:r w:rsidRPr="00BA48DE">
        <w:rPr>
          <w:rFonts w:eastAsia="Calibri"/>
        </w:rPr>
        <w:t xml:space="preserve"> Management described how they seek feedback from consumers and</w:t>
      </w:r>
      <w:r>
        <w:rPr>
          <w:rFonts w:eastAsia="Calibri"/>
        </w:rPr>
        <w:t xml:space="preserve"> </w:t>
      </w:r>
      <w:r w:rsidRPr="00BA48DE">
        <w:rPr>
          <w:rFonts w:eastAsia="Calibri"/>
        </w:rPr>
        <w:t>representatives through various feedback mechanisms such as consumer and representative meetings and consumer surveys</w:t>
      </w:r>
      <w:r>
        <w:rPr>
          <w:rFonts w:eastAsia="Calibri"/>
        </w:rPr>
        <w:t>.</w:t>
      </w:r>
    </w:p>
    <w:p w14:paraId="4CA22655" w14:textId="73751345" w:rsidR="00117022" w:rsidRDefault="004005E5" w:rsidP="0036130C">
      <w:pPr>
        <w:pStyle w:val="NormalArial"/>
      </w:pPr>
      <w:r>
        <w:rPr>
          <w:rStyle w:val="BodyTextChar"/>
          <w:rFonts w:eastAsiaTheme="minorHAnsi"/>
        </w:rPr>
        <w:t>Sampled c</w:t>
      </w:r>
      <w:r w:rsidRPr="00673DE8">
        <w:rPr>
          <w:rStyle w:val="BodyTextChar"/>
          <w:rFonts w:eastAsiaTheme="minorHAnsi"/>
        </w:rPr>
        <w:t xml:space="preserve">onsumers </w:t>
      </w:r>
      <w:r w:rsidRPr="00673DE8">
        <w:rPr>
          <w:szCs w:val="22"/>
        </w:rPr>
        <w:t>and representatives</w:t>
      </w:r>
      <w:r w:rsidRPr="00673DE8">
        <w:t xml:space="preserve"> expressed satisfaction the consumer feels safe and are living in an inclusive environment with provision of quality care and services. The service promotes safe and inclusive care to guide staff practice.</w:t>
      </w:r>
    </w:p>
    <w:p w14:paraId="6D7135E0" w14:textId="6AB697EA" w:rsidR="004005E5" w:rsidRDefault="004005E5" w:rsidP="0036130C">
      <w:pPr>
        <w:pStyle w:val="NormalArial"/>
        <w:rPr>
          <w:rFonts w:eastAsia="Calibri"/>
        </w:rPr>
      </w:pPr>
      <w:r>
        <w:rPr>
          <w:szCs w:val="22"/>
        </w:rPr>
        <w:lastRenderedPageBreak/>
        <w:t>The service demonstrated</w:t>
      </w:r>
      <w:r w:rsidRPr="00BA48DE">
        <w:rPr>
          <w:szCs w:val="22"/>
        </w:rPr>
        <w:t xml:space="preserve"> effective organisation</w:t>
      </w:r>
      <w:r>
        <w:rPr>
          <w:szCs w:val="22"/>
        </w:rPr>
        <w:t xml:space="preserve"> </w:t>
      </w:r>
      <w:r w:rsidRPr="00BA48DE">
        <w:rPr>
          <w:szCs w:val="22"/>
        </w:rPr>
        <w:t>wide governance systems relating to</w:t>
      </w:r>
      <w:r>
        <w:rPr>
          <w:szCs w:val="22"/>
        </w:rPr>
        <w:t xml:space="preserve"> a range of areas. </w:t>
      </w:r>
      <w:r w:rsidRPr="00BE5804">
        <w:rPr>
          <w:rFonts w:eastAsia="Calibri"/>
        </w:rPr>
        <w:t xml:space="preserve">The organisation is supported by the </w:t>
      </w:r>
      <w:r>
        <w:rPr>
          <w:rFonts w:eastAsia="Calibri"/>
        </w:rPr>
        <w:t>b</w:t>
      </w:r>
      <w:r w:rsidRPr="00BE5804">
        <w:rPr>
          <w:rFonts w:eastAsia="Calibri"/>
        </w:rPr>
        <w:t>oard</w:t>
      </w:r>
      <w:r>
        <w:rPr>
          <w:rFonts w:eastAsia="Calibri"/>
        </w:rPr>
        <w:t xml:space="preserve"> which receives </w:t>
      </w:r>
      <w:r w:rsidRPr="00BE5804">
        <w:rPr>
          <w:rFonts w:eastAsia="Calibri"/>
        </w:rPr>
        <w:t>quarterly report</w:t>
      </w:r>
      <w:r w:rsidR="00D72318">
        <w:rPr>
          <w:rFonts w:eastAsia="Calibri"/>
        </w:rPr>
        <w:t>s</w:t>
      </w:r>
      <w:r w:rsidRPr="00BE5804">
        <w:rPr>
          <w:rFonts w:eastAsia="Calibri"/>
        </w:rPr>
        <w:t xml:space="preserve"> with key performance indicators and audit results</w:t>
      </w:r>
      <w:r>
        <w:rPr>
          <w:rFonts w:eastAsia="Calibri"/>
        </w:rPr>
        <w:t>.</w:t>
      </w:r>
    </w:p>
    <w:p w14:paraId="7EA40F68" w14:textId="52D70130" w:rsidR="004005E5" w:rsidRDefault="004005E5" w:rsidP="0036130C">
      <w:pPr>
        <w:pStyle w:val="NormalArial"/>
        <w:rPr>
          <w:szCs w:val="22"/>
        </w:rPr>
      </w:pPr>
      <w:r w:rsidRPr="00BA48DE">
        <w:rPr>
          <w:szCs w:val="22"/>
        </w:rPr>
        <w:t>The service provided organisational documentation such as frameworks</w:t>
      </w:r>
      <w:r>
        <w:rPr>
          <w:szCs w:val="22"/>
        </w:rPr>
        <w:t xml:space="preserve">, </w:t>
      </w:r>
      <w:r w:rsidRPr="00BA48DE">
        <w:rPr>
          <w:szCs w:val="22"/>
        </w:rPr>
        <w:t>policies and procedures to support the management of risk in response to incidents and the service demonstrate</w:t>
      </w:r>
      <w:r>
        <w:rPr>
          <w:szCs w:val="22"/>
        </w:rPr>
        <w:t>d</w:t>
      </w:r>
      <w:r w:rsidRPr="00BA48DE">
        <w:rPr>
          <w:szCs w:val="22"/>
        </w:rPr>
        <w:t xml:space="preserve"> the implementation of these frameworks</w:t>
      </w:r>
      <w:r w:rsidR="00D72318">
        <w:rPr>
          <w:szCs w:val="22"/>
        </w:rPr>
        <w:t>,</w:t>
      </w:r>
      <w:r w:rsidRPr="00BA48DE">
        <w:rPr>
          <w:szCs w:val="22"/>
        </w:rPr>
        <w:t xml:space="preserve"> policies and procedures.</w:t>
      </w:r>
      <w:r>
        <w:rPr>
          <w:szCs w:val="22"/>
        </w:rPr>
        <w:t xml:space="preserve"> </w:t>
      </w:r>
      <w:r w:rsidRPr="00673DE8">
        <w:rPr>
          <w:szCs w:val="22"/>
        </w:rPr>
        <w:t>Management described the organisation</w:t>
      </w:r>
      <w:r>
        <w:rPr>
          <w:szCs w:val="22"/>
        </w:rPr>
        <w:t>’</w:t>
      </w:r>
      <w:r w:rsidRPr="00673DE8">
        <w:rPr>
          <w:szCs w:val="22"/>
        </w:rPr>
        <w:t xml:space="preserve">s reporting requirements and appropriate registers are maintained and were reviewed by </w:t>
      </w:r>
      <w:r>
        <w:rPr>
          <w:szCs w:val="22"/>
        </w:rPr>
        <w:t>assessors.</w:t>
      </w:r>
    </w:p>
    <w:p w14:paraId="795CACF5" w14:textId="58E605F6" w:rsidR="004005E5" w:rsidRPr="00712752" w:rsidRDefault="004005E5" w:rsidP="0036130C">
      <w:pPr>
        <w:pStyle w:val="NormalArial"/>
      </w:pPr>
      <w:r w:rsidRPr="00673DE8">
        <w:rPr>
          <w:szCs w:val="22"/>
        </w:rPr>
        <w:t xml:space="preserve">Management described the clinical governance framework in place and </w:t>
      </w:r>
      <w:r>
        <w:rPr>
          <w:szCs w:val="22"/>
        </w:rPr>
        <w:t xml:space="preserve">how it </w:t>
      </w:r>
      <w:r w:rsidRPr="00673DE8">
        <w:rPr>
          <w:szCs w:val="22"/>
        </w:rPr>
        <w:t xml:space="preserve">provides an overarching monitoring system for clinical care. Management were able to describe and provide policies and procedures in relation to antimicrobial stewardship, </w:t>
      </w:r>
      <w:r>
        <w:rPr>
          <w:szCs w:val="22"/>
        </w:rPr>
        <w:t>minimising</w:t>
      </w:r>
      <w:r w:rsidRPr="00673DE8">
        <w:rPr>
          <w:szCs w:val="22"/>
        </w:rPr>
        <w:t xml:space="preserve"> restrictive practice</w:t>
      </w:r>
      <w:r>
        <w:rPr>
          <w:szCs w:val="22"/>
        </w:rPr>
        <w:t>s</w:t>
      </w:r>
      <w:r w:rsidRPr="00673DE8">
        <w:rPr>
          <w:szCs w:val="22"/>
        </w:rPr>
        <w:t xml:space="preserve"> and open disclosure</w:t>
      </w:r>
      <w:r>
        <w:rPr>
          <w:szCs w:val="22"/>
        </w:rPr>
        <w:t>.</w:t>
      </w:r>
    </w:p>
    <w:sectPr w:rsidR="004005E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2662" w14:textId="77777777" w:rsidR="008E1938" w:rsidRDefault="00D72318">
      <w:pPr>
        <w:spacing w:after="0"/>
      </w:pPr>
      <w:r>
        <w:separator/>
      </w:r>
    </w:p>
  </w:endnote>
  <w:endnote w:type="continuationSeparator" w:id="0">
    <w:p w14:paraId="4CA22664" w14:textId="77777777" w:rsidR="008E1938" w:rsidRDefault="00D723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65B" w14:textId="77777777" w:rsidR="00DF37F2" w:rsidRPr="00DF37F2" w:rsidRDefault="00D72318" w:rsidP="00DF37F2">
    <w:pPr>
      <w:pStyle w:val="FooterArial9"/>
      <w:rPr>
        <w:rStyle w:val="FooterBold"/>
        <w:rFonts w:ascii="Arial" w:hAnsi="Arial"/>
        <w:b w:val="0"/>
      </w:rPr>
    </w:pPr>
    <w:r w:rsidRPr="00DF37F2">
      <w:rPr>
        <w:rStyle w:val="FooterBold"/>
        <w:rFonts w:ascii="Arial" w:hAnsi="Arial"/>
        <w:b w:val="0"/>
      </w:rPr>
      <w:t>Name of service: Bairnsdale Regional Health Service</w:t>
    </w:r>
    <w:r w:rsidRPr="00DF37F2">
      <w:rPr>
        <w:rStyle w:val="FooterBold"/>
        <w:rFonts w:ascii="Arial" w:hAnsi="Arial"/>
        <w:b w:val="0"/>
      </w:rPr>
      <w:tab/>
      <w:t xml:space="preserve">RPT-ACC-0122 v3.0 </w:t>
    </w:r>
  </w:p>
  <w:p w14:paraId="4CA2265C" w14:textId="77777777" w:rsidR="00DF37F2" w:rsidRPr="00DF37F2" w:rsidRDefault="00D72318" w:rsidP="00DF37F2">
    <w:pPr>
      <w:pStyle w:val="FooterArial9"/>
      <w:rPr>
        <w:rStyle w:val="FooterBold"/>
        <w:rFonts w:ascii="Arial" w:hAnsi="Arial"/>
        <w:b w:val="0"/>
      </w:rPr>
    </w:pPr>
    <w:r w:rsidRPr="00DF37F2">
      <w:rPr>
        <w:rStyle w:val="FooterBold"/>
        <w:rFonts w:ascii="Arial" w:hAnsi="Arial"/>
        <w:b w:val="0"/>
      </w:rPr>
      <w:t>Commission ID: 3408</w:t>
    </w:r>
    <w:r w:rsidRPr="00DF37F2">
      <w:rPr>
        <w:rStyle w:val="FooterBold"/>
        <w:rFonts w:ascii="Arial" w:hAnsi="Arial"/>
        <w:b w:val="0"/>
      </w:rPr>
      <w:tab/>
      <w:t xml:space="preserve">OFFICIAL: Sensitive </w:t>
    </w:r>
  </w:p>
  <w:p w14:paraId="4CA2265D" w14:textId="77777777" w:rsidR="00DF37F2" w:rsidRPr="00DF37F2" w:rsidRDefault="00D723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65F" w14:textId="77777777" w:rsidR="00E2364A" w:rsidRDefault="00961C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22658" w14:textId="77777777" w:rsidR="00D3157C" w:rsidRDefault="00D72318" w:rsidP="00D71F88">
      <w:pPr>
        <w:spacing w:after="0"/>
      </w:pPr>
      <w:r>
        <w:separator/>
      </w:r>
    </w:p>
  </w:footnote>
  <w:footnote w:type="continuationSeparator" w:id="0">
    <w:p w14:paraId="4CA22659" w14:textId="77777777" w:rsidR="00D3157C" w:rsidRDefault="00D72318" w:rsidP="00D71F88">
      <w:pPr>
        <w:spacing w:after="0"/>
      </w:pPr>
      <w:r>
        <w:continuationSeparator/>
      </w:r>
    </w:p>
  </w:footnote>
  <w:footnote w:id="1">
    <w:p w14:paraId="4CA22665" w14:textId="0074EEA5" w:rsidR="002B0884" w:rsidRPr="00312089" w:rsidRDefault="00D72318" w:rsidP="0031208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B5CDE">
        <w:rPr>
          <w:rFonts w:ascii="Arial" w:hAnsi="Arial" w:cs="Arial"/>
          <w:color w:val="auto"/>
          <w:sz w:val="20"/>
          <w:szCs w:val="20"/>
        </w:rPr>
        <w:t>40A</w:t>
      </w:r>
      <w:r w:rsidR="00DB5CDE" w:rsidRPr="00DB5CD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65A" w14:textId="77777777" w:rsidR="00D71F88" w:rsidRDefault="00D72318">
    <w:pPr>
      <w:pStyle w:val="Header"/>
    </w:pPr>
    <w:r>
      <w:rPr>
        <w:noProof/>
        <w:color w:val="2B579A"/>
        <w:shd w:val="clear" w:color="auto" w:fill="E6E6E6"/>
        <w:lang w:val="en-US"/>
      </w:rPr>
      <w:drawing>
        <wp:anchor distT="0" distB="0" distL="114300" distR="114300" simplePos="0" relativeHeight="251659264" behindDoc="1" locked="0" layoutInCell="1" allowOverlap="1" wp14:anchorId="4CA22660" wp14:editId="4CA226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59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65E" w14:textId="77777777" w:rsidR="00FA0A5B" w:rsidRDefault="00D72318">
    <w:pPr>
      <w:pStyle w:val="Header"/>
    </w:pPr>
    <w:r>
      <w:rPr>
        <w:noProof/>
      </w:rPr>
      <w:drawing>
        <wp:anchor distT="0" distB="0" distL="114300" distR="114300" simplePos="0" relativeHeight="251658240" behindDoc="0" locked="0" layoutInCell="1" allowOverlap="1" wp14:anchorId="4CA22662" wp14:editId="4CA226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39AB2CC">
      <w:start w:val="1"/>
      <w:numFmt w:val="lowerRoman"/>
      <w:lvlText w:val="(%1)"/>
      <w:lvlJc w:val="left"/>
      <w:pPr>
        <w:ind w:left="1080" w:hanging="720"/>
      </w:pPr>
      <w:rPr>
        <w:rFonts w:hint="default"/>
      </w:rPr>
    </w:lvl>
    <w:lvl w:ilvl="1" w:tplc="B13E1D86" w:tentative="1">
      <w:start w:val="1"/>
      <w:numFmt w:val="lowerLetter"/>
      <w:lvlText w:val="%2."/>
      <w:lvlJc w:val="left"/>
      <w:pPr>
        <w:ind w:left="1440" w:hanging="360"/>
      </w:pPr>
    </w:lvl>
    <w:lvl w:ilvl="2" w:tplc="029A084E" w:tentative="1">
      <w:start w:val="1"/>
      <w:numFmt w:val="lowerRoman"/>
      <w:lvlText w:val="%3."/>
      <w:lvlJc w:val="right"/>
      <w:pPr>
        <w:ind w:left="2160" w:hanging="180"/>
      </w:pPr>
    </w:lvl>
    <w:lvl w:ilvl="3" w:tplc="F4F4BD82" w:tentative="1">
      <w:start w:val="1"/>
      <w:numFmt w:val="decimal"/>
      <w:lvlText w:val="%4."/>
      <w:lvlJc w:val="left"/>
      <w:pPr>
        <w:ind w:left="2880" w:hanging="360"/>
      </w:pPr>
    </w:lvl>
    <w:lvl w:ilvl="4" w:tplc="BB4A91F0" w:tentative="1">
      <w:start w:val="1"/>
      <w:numFmt w:val="lowerLetter"/>
      <w:lvlText w:val="%5."/>
      <w:lvlJc w:val="left"/>
      <w:pPr>
        <w:ind w:left="3600" w:hanging="360"/>
      </w:pPr>
    </w:lvl>
    <w:lvl w:ilvl="5" w:tplc="1B9A5BA4" w:tentative="1">
      <w:start w:val="1"/>
      <w:numFmt w:val="lowerRoman"/>
      <w:lvlText w:val="%6."/>
      <w:lvlJc w:val="right"/>
      <w:pPr>
        <w:ind w:left="4320" w:hanging="180"/>
      </w:pPr>
    </w:lvl>
    <w:lvl w:ilvl="6" w:tplc="28C4347C" w:tentative="1">
      <w:start w:val="1"/>
      <w:numFmt w:val="decimal"/>
      <w:lvlText w:val="%7."/>
      <w:lvlJc w:val="left"/>
      <w:pPr>
        <w:ind w:left="5040" w:hanging="360"/>
      </w:pPr>
    </w:lvl>
    <w:lvl w:ilvl="7" w:tplc="F536CC0A" w:tentative="1">
      <w:start w:val="1"/>
      <w:numFmt w:val="lowerLetter"/>
      <w:lvlText w:val="%8."/>
      <w:lvlJc w:val="left"/>
      <w:pPr>
        <w:ind w:left="5760" w:hanging="360"/>
      </w:pPr>
    </w:lvl>
    <w:lvl w:ilvl="8" w:tplc="1076F8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5C42D2">
      <w:start w:val="1"/>
      <w:numFmt w:val="lowerRoman"/>
      <w:lvlText w:val="(%1)"/>
      <w:lvlJc w:val="left"/>
      <w:pPr>
        <w:ind w:left="1080" w:hanging="720"/>
      </w:pPr>
      <w:rPr>
        <w:rFonts w:hint="default"/>
      </w:rPr>
    </w:lvl>
    <w:lvl w:ilvl="1" w:tplc="F9107D4C" w:tentative="1">
      <w:start w:val="1"/>
      <w:numFmt w:val="lowerLetter"/>
      <w:lvlText w:val="%2."/>
      <w:lvlJc w:val="left"/>
      <w:pPr>
        <w:ind w:left="1440" w:hanging="360"/>
      </w:pPr>
    </w:lvl>
    <w:lvl w:ilvl="2" w:tplc="36444F3E" w:tentative="1">
      <w:start w:val="1"/>
      <w:numFmt w:val="lowerRoman"/>
      <w:lvlText w:val="%3."/>
      <w:lvlJc w:val="right"/>
      <w:pPr>
        <w:ind w:left="2160" w:hanging="180"/>
      </w:pPr>
    </w:lvl>
    <w:lvl w:ilvl="3" w:tplc="7476688C" w:tentative="1">
      <w:start w:val="1"/>
      <w:numFmt w:val="decimal"/>
      <w:lvlText w:val="%4."/>
      <w:lvlJc w:val="left"/>
      <w:pPr>
        <w:ind w:left="2880" w:hanging="360"/>
      </w:pPr>
    </w:lvl>
    <w:lvl w:ilvl="4" w:tplc="40205986" w:tentative="1">
      <w:start w:val="1"/>
      <w:numFmt w:val="lowerLetter"/>
      <w:lvlText w:val="%5."/>
      <w:lvlJc w:val="left"/>
      <w:pPr>
        <w:ind w:left="3600" w:hanging="360"/>
      </w:pPr>
    </w:lvl>
    <w:lvl w:ilvl="5" w:tplc="FE9A2768" w:tentative="1">
      <w:start w:val="1"/>
      <w:numFmt w:val="lowerRoman"/>
      <w:lvlText w:val="%6."/>
      <w:lvlJc w:val="right"/>
      <w:pPr>
        <w:ind w:left="4320" w:hanging="180"/>
      </w:pPr>
    </w:lvl>
    <w:lvl w:ilvl="6" w:tplc="347835E6" w:tentative="1">
      <w:start w:val="1"/>
      <w:numFmt w:val="decimal"/>
      <w:lvlText w:val="%7."/>
      <w:lvlJc w:val="left"/>
      <w:pPr>
        <w:ind w:left="5040" w:hanging="360"/>
      </w:pPr>
    </w:lvl>
    <w:lvl w:ilvl="7" w:tplc="0AD61422" w:tentative="1">
      <w:start w:val="1"/>
      <w:numFmt w:val="lowerLetter"/>
      <w:lvlText w:val="%8."/>
      <w:lvlJc w:val="left"/>
      <w:pPr>
        <w:ind w:left="5760" w:hanging="360"/>
      </w:pPr>
    </w:lvl>
    <w:lvl w:ilvl="8" w:tplc="A55A03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304EC5C">
      <w:start w:val="1"/>
      <w:numFmt w:val="lowerRoman"/>
      <w:lvlText w:val="(%1)"/>
      <w:lvlJc w:val="left"/>
      <w:pPr>
        <w:ind w:left="1080" w:hanging="720"/>
      </w:pPr>
      <w:rPr>
        <w:rFonts w:hint="default"/>
      </w:rPr>
    </w:lvl>
    <w:lvl w:ilvl="1" w:tplc="09F0BAC8" w:tentative="1">
      <w:start w:val="1"/>
      <w:numFmt w:val="lowerLetter"/>
      <w:lvlText w:val="%2."/>
      <w:lvlJc w:val="left"/>
      <w:pPr>
        <w:ind w:left="1440" w:hanging="360"/>
      </w:pPr>
    </w:lvl>
    <w:lvl w:ilvl="2" w:tplc="1F1E2FF8" w:tentative="1">
      <w:start w:val="1"/>
      <w:numFmt w:val="lowerRoman"/>
      <w:lvlText w:val="%3."/>
      <w:lvlJc w:val="right"/>
      <w:pPr>
        <w:ind w:left="2160" w:hanging="180"/>
      </w:pPr>
    </w:lvl>
    <w:lvl w:ilvl="3" w:tplc="CBFABF2A" w:tentative="1">
      <w:start w:val="1"/>
      <w:numFmt w:val="decimal"/>
      <w:lvlText w:val="%4."/>
      <w:lvlJc w:val="left"/>
      <w:pPr>
        <w:ind w:left="2880" w:hanging="360"/>
      </w:pPr>
    </w:lvl>
    <w:lvl w:ilvl="4" w:tplc="63481FBA" w:tentative="1">
      <w:start w:val="1"/>
      <w:numFmt w:val="lowerLetter"/>
      <w:lvlText w:val="%5."/>
      <w:lvlJc w:val="left"/>
      <w:pPr>
        <w:ind w:left="3600" w:hanging="360"/>
      </w:pPr>
    </w:lvl>
    <w:lvl w:ilvl="5" w:tplc="A9CC8410" w:tentative="1">
      <w:start w:val="1"/>
      <w:numFmt w:val="lowerRoman"/>
      <w:lvlText w:val="%6."/>
      <w:lvlJc w:val="right"/>
      <w:pPr>
        <w:ind w:left="4320" w:hanging="180"/>
      </w:pPr>
    </w:lvl>
    <w:lvl w:ilvl="6" w:tplc="BA003D2E" w:tentative="1">
      <w:start w:val="1"/>
      <w:numFmt w:val="decimal"/>
      <w:lvlText w:val="%7."/>
      <w:lvlJc w:val="left"/>
      <w:pPr>
        <w:ind w:left="5040" w:hanging="360"/>
      </w:pPr>
    </w:lvl>
    <w:lvl w:ilvl="7" w:tplc="63D42234" w:tentative="1">
      <w:start w:val="1"/>
      <w:numFmt w:val="lowerLetter"/>
      <w:lvlText w:val="%8."/>
      <w:lvlJc w:val="left"/>
      <w:pPr>
        <w:ind w:left="5760" w:hanging="360"/>
      </w:pPr>
    </w:lvl>
    <w:lvl w:ilvl="8" w:tplc="8370052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6661704">
      <w:start w:val="1"/>
      <w:numFmt w:val="bullet"/>
      <w:lvlText w:val=""/>
      <w:lvlJc w:val="left"/>
      <w:pPr>
        <w:ind w:left="720" w:hanging="360"/>
      </w:pPr>
      <w:rPr>
        <w:rFonts w:ascii="Symbol" w:hAnsi="Symbol" w:hint="default"/>
        <w:color w:val="auto"/>
        <w:sz w:val="24"/>
        <w:szCs w:val="24"/>
      </w:rPr>
    </w:lvl>
    <w:lvl w:ilvl="1" w:tplc="3F24C298" w:tentative="1">
      <w:start w:val="1"/>
      <w:numFmt w:val="bullet"/>
      <w:lvlText w:val="o"/>
      <w:lvlJc w:val="left"/>
      <w:pPr>
        <w:ind w:left="1440" w:hanging="360"/>
      </w:pPr>
      <w:rPr>
        <w:rFonts w:ascii="Courier New" w:hAnsi="Courier New" w:cs="Courier New" w:hint="default"/>
      </w:rPr>
    </w:lvl>
    <w:lvl w:ilvl="2" w:tplc="B6B24F1A" w:tentative="1">
      <w:start w:val="1"/>
      <w:numFmt w:val="bullet"/>
      <w:lvlText w:val=""/>
      <w:lvlJc w:val="left"/>
      <w:pPr>
        <w:ind w:left="2160" w:hanging="360"/>
      </w:pPr>
      <w:rPr>
        <w:rFonts w:ascii="Wingdings" w:hAnsi="Wingdings" w:hint="default"/>
      </w:rPr>
    </w:lvl>
    <w:lvl w:ilvl="3" w:tplc="2124B118" w:tentative="1">
      <w:start w:val="1"/>
      <w:numFmt w:val="bullet"/>
      <w:lvlText w:val=""/>
      <w:lvlJc w:val="left"/>
      <w:pPr>
        <w:ind w:left="2880" w:hanging="360"/>
      </w:pPr>
      <w:rPr>
        <w:rFonts w:ascii="Symbol" w:hAnsi="Symbol" w:hint="default"/>
      </w:rPr>
    </w:lvl>
    <w:lvl w:ilvl="4" w:tplc="6EA8C678" w:tentative="1">
      <w:start w:val="1"/>
      <w:numFmt w:val="bullet"/>
      <w:lvlText w:val="o"/>
      <w:lvlJc w:val="left"/>
      <w:pPr>
        <w:ind w:left="3600" w:hanging="360"/>
      </w:pPr>
      <w:rPr>
        <w:rFonts w:ascii="Courier New" w:hAnsi="Courier New" w:cs="Courier New" w:hint="default"/>
      </w:rPr>
    </w:lvl>
    <w:lvl w:ilvl="5" w:tplc="8D00E036" w:tentative="1">
      <w:start w:val="1"/>
      <w:numFmt w:val="bullet"/>
      <w:lvlText w:val=""/>
      <w:lvlJc w:val="left"/>
      <w:pPr>
        <w:ind w:left="4320" w:hanging="360"/>
      </w:pPr>
      <w:rPr>
        <w:rFonts w:ascii="Wingdings" w:hAnsi="Wingdings" w:hint="default"/>
      </w:rPr>
    </w:lvl>
    <w:lvl w:ilvl="6" w:tplc="1A7EB66C" w:tentative="1">
      <w:start w:val="1"/>
      <w:numFmt w:val="bullet"/>
      <w:lvlText w:val=""/>
      <w:lvlJc w:val="left"/>
      <w:pPr>
        <w:ind w:left="5040" w:hanging="360"/>
      </w:pPr>
      <w:rPr>
        <w:rFonts w:ascii="Symbol" w:hAnsi="Symbol" w:hint="default"/>
      </w:rPr>
    </w:lvl>
    <w:lvl w:ilvl="7" w:tplc="D60C16EA" w:tentative="1">
      <w:start w:val="1"/>
      <w:numFmt w:val="bullet"/>
      <w:lvlText w:val="o"/>
      <w:lvlJc w:val="left"/>
      <w:pPr>
        <w:ind w:left="5760" w:hanging="360"/>
      </w:pPr>
      <w:rPr>
        <w:rFonts w:ascii="Courier New" w:hAnsi="Courier New" w:cs="Courier New" w:hint="default"/>
      </w:rPr>
    </w:lvl>
    <w:lvl w:ilvl="8" w:tplc="52F638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DDA738A">
      <w:start w:val="1"/>
      <w:numFmt w:val="lowerRoman"/>
      <w:lvlText w:val="(%1)"/>
      <w:lvlJc w:val="left"/>
      <w:pPr>
        <w:ind w:left="1080" w:hanging="720"/>
      </w:pPr>
      <w:rPr>
        <w:rFonts w:hint="default"/>
      </w:rPr>
    </w:lvl>
    <w:lvl w:ilvl="1" w:tplc="F55446B2" w:tentative="1">
      <w:start w:val="1"/>
      <w:numFmt w:val="lowerLetter"/>
      <w:lvlText w:val="%2."/>
      <w:lvlJc w:val="left"/>
      <w:pPr>
        <w:ind w:left="1440" w:hanging="360"/>
      </w:pPr>
    </w:lvl>
    <w:lvl w:ilvl="2" w:tplc="AADE7EC8" w:tentative="1">
      <w:start w:val="1"/>
      <w:numFmt w:val="lowerRoman"/>
      <w:lvlText w:val="%3."/>
      <w:lvlJc w:val="right"/>
      <w:pPr>
        <w:ind w:left="2160" w:hanging="180"/>
      </w:pPr>
    </w:lvl>
    <w:lvl w:ilvl="3" w:tplc="65CA6C5E" w:tentative="1">
      <w:start w:val="1"/>
      <w:numFmt w:val="decimal"/>
      <w:lvlText w:val="%4."/>
      <w:lvlJc w:val="left"/>
      <w:pPr>
        <w:ind w:left="2880" w:hanging="360"/>
      </w:pPr>
    </w:lvl>
    <w:lvl w:ilvl="4" w:tplc="ACBADAD2" w:tentative="1">
      <w:start w:val="1"/>
      <w:numFmt w:val="lowerLetter"/>
      <w:lvlText w:val="%5."/>
      <w:lvlJc w:val="left"/>
      <w:pPr>
        <w:ind w:left="3600" w:hanging="360"/>
      </w:pPr>
    </w:lvl>
    <w:lvl w:ilvl="5" w:tplc="3092BC12" w:tentative="1">
      <w:start w:val="1"/>
      <w:numFmt w:val="lowerRoman"/>
      <w:lvlText w:val="%6."/>
      <w:lvlJc w:val="right"/>
      <w:pPr>
        <w:ind w:left="4320" w:hanging="180"/>
      </w:pPr>
    </w:lvl>
    <w:lvl w:ilvl="6" w:tplc="83D8889C" w:tentative="1">
      <w:start w:val="1"/>
      <w:numFmt w:val="decimal"/>
      <w:lvlText w:val="%7."/>
      <w:lvlJc w:val="left"/>
      <w:pPr>
        <w:ind w:left="5040" w:hanging="360"/>
      </w:pPr>
    </w:lvl>
    <w:lvl w:ilvl="7" w:tplc="4BD22708" w:tentative="1">
      <w:start w:val="1"/>
      <w:numFmt w:val="lowerLetter"/>
      <w:lvlText w:val="%8."/>
      <w:lvlJc w:val="left"/>
      <w:pPr>
        <w:ind w:left="5760" w:hanging="360"/>
      </w:pPr>
    </w:lvl>
    <w:lvl w:ilvl="8" w:tplc="DAFECE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CD09310">
      <w:start w:val="1"/>
      <w:numFmt w:val="lowerRoman"/>
      <w:lvlText w:val="(%1)"/>
      <w:lvlJc w:val="left"/>
      <w:pPr>
        <w:ind w:left="1080" w:hanging="720"/>
      </w:pPr>
      <w:rPr>
        <w:rFonts w:hint="default"/>
      </w:rPr>
    </w:lvl>
    <w:lvl w:ilvl="1" w:tplc="77C89614" w:tentative="1">
      <w:start w:val="1"/>
      <w:numFmt w:val="lowerLetter"/>
      <w:lvlText w:val="%2."/>
      <w:lvlJc w:val="left"/>
      <w:pPr>
        <w:ind w:left="1440" w:hanging="360"/>
      </w:pPr>
    </w:lvl>
    <w:lvl w:ilvl="2" w:tplc="22C06230" w:tentative="1">
      <w:start w:val="1"/>
      <w:numFmt w:val="lowerRoman"/>
      <w:lvlText w:val="%3."/>
      <w:lvlJc w:val="right"/>
      <w:pPr>
        <w:ind w:left="2160" w:hanging="180"/>
      </w:pPr>
    </w:lvl>
    <w:lvl w:ilvl="3" w:tplc="2D463EF6" w:tentative="1">
      <w:start w:val="1"/>
      <w:numFmt w:val="decimal"/>
      <w:lvlText w:val="%4."/>
      <w:lvlJc w:val="left"/>
      <w:pPr>
        <w:ind w:left="2880" w:hanging="360"/>
      </w:pPr>
    </w:lvl>
    <w:lvl w:ilvl="4" w:tplc="DB2EF370" w:tentative="1">
      <w:start w:val="1"/>
      <w:numFmt w:val="lowerLetter"/>
      <w:lvlText w:val="%5."/>
      <w:lvlJc w:val="left"/>
      <w:pPr>
        <w:ind w:left="3600" w:hanging="360"/>
      </w:pPr>
    </w:lvl>
    <w:lvl w:ilvl="5" w:tplc="D478A8A2" w:tentative="1">
      <w:start w:val="1"/>
      <w:numFmt w:val="lowerRoman"/>
      <w:lvlText w:val="%6."/>
      <w:lvlJc w:val="right"/>
      <w:pPr>
        <w:ind w:left="4320" w:hanging="180"/>
      </w:pPr>
    </w:lvl>
    <w:lvl w:ilvl="6" w:tplc="DF183118" w:tentative="1">
      <w:start w:val="1"/>
      <w:numFmt w:val="decimal"/>
      <w:lvlText w:val="%7."/>
      <w:lvlJc w:val="left"/>
      <w:pPr>
        <w:ind w:left="5040" w:hanging="360"/>
      </w:pPr>
    </w:lvl>
    <w:lvl w:ilvl="7" w:tplc="ED2EA86A" w:tentative="1">
      <w:start w:val="1"/>
      <w:numFmt w:val="lowerLetter"/>
      <w:lvlText w:val="%8."/>
      <w:lvlJc w:val="left"/>
      <w:pPr>
        <w:ind w:left="5760" w:hanging="360"/>
      </w:pPr>
    </w:lvl>
    <w:lvl w:ilvl="8" w:tplc="7E8C61F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B54B5EE">
      <w:start w:val="1"/>
      <w:numFmt w:val="lowerRoman"/>
      <w:lvlText w:val="(%1)"/>
      <w:lvlJc w:val="left"/>
      <w:pPr>
        <w:ind w:left="1080" w:hanging="720"/>
      </w:pPr>
      <w:rPr>
        <w:rFonts w:hint="default"/>
      </w:rPr>
    </w:lvl>
    <w:lvl w:ilvl="1" w:tplc="EAD804D2" w:tentative="1">
      <w:start w:val="1"/>
      <w:numFmt w:val="lowerLetter"/>
      <w:lvlText w:val="%2."/>
      <w:lvlJc w:val="left"/>
      <w:pPr>
        <w:ind w:left="1440" w:hanging="360"/>
      </w:pPr>
    </w:lvl>
    <w:lvl w:ilvl="2" w:tplc="25F803F0" w:tentative="1">
      <w:start w:val="1"/>
      <w:numFmt w:val="lowerRoman"/>
      <w:lvlText w:val="%3."/>
      <w:lvlJc w:val="right"/>
      <w:pPr>
        <w:ind w:left="2160" w:hanging="180"/>
      </w:pPr>
    </w:lvl>
    <w:lvl w:ilvl="3" w:tplc="680032A2" w:tentative="1">
      <w:start w:val="1"/>
      <w:numFmt w:val="decimal"/>
      <w:lvlText w:val="%4."/>
      <w:lvlJc w:val="left"/>
      <w:pPr>
        <w:ind w:left="2880" w:hanging="360"/>
      </w:pPr>
    </w:lvl>
    <w:lvl w:ilvl="4" w:tplc="E2E64ECC" w:tentative="1">
      <w:start w:val="1"/>
      <w:numFmt w:val="lowerLetter"/>
      <w:lvlText w:val="%5."/>
      <w:lvlJc w:val="left"/>
      <w:pPr>
        <w:ind w:left="3600" w:hanging="360"/>
      </w:pPr>
    </w:lvl>
    <w:lvl w:ilvl="5" w:tplc="7EECAA06" w:tentative="1">
      <w:start w:val="1"/>
      <w:numFmt w:val="lowerRoman"/>
      <w:lvlText w:val="%6."/>
      <w:lvlJc w:val="right"/>
      <w:pPr>
        <w:ind w:left="4320" w:hanging="180"/>
      </w:pPr>
    </w:lvl>
    <w:lvl w:ilvl="6" w:tplc="14FA0EF4" w:tentative="1">
      <w:start w:val="1"/>
      <w:numFmt w:val="decimal"/>
      <w:lvlText w:val="%7."/>
      <w:lvlJc w:val="left"/>
      <w:pPr>
        <w:ind w:left="5040" w:hanging="360"/>
      </w:pPr>
    </w:lvl>
    <w:lvl w:ilvl="7" w:tplc="29004504" w:tentative="1">
      <w:start w:val="1"/>
      <w:numFmt w:val="lowerLetter"/>
      <w:lvlText w:val="%8."/>
      <w:lvlJc w:val="left"/>
      <w:pPr>
        <w:ind w:left="5760" w:hanging="360"/>
      </w:pPr>
    </w:lvl>
    <w:lvl w:ilvl="8" w:tplc="188876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02A2A58">
      <w:start w:val="1"/>
      <w:numFmt w:val="lowerRoman"/>
      <w:lvlText w:val="(%1)"/>
      <w:lvlJc w:val="left"/>
      <w:pPr>
        <w:ind w:left="1080" w:hanging="720"/>
      </w:pPr>
      <w:rPr>
        <w:rFonts w:hint="default"/>
      </w:rPr>
    </w:lvl>
    <w:lvl w:ilvl="1" w:tplc="CB60E0D0" w:tentative="1">
      <w:start w:val="1"/>
      <w:numFmt w:val="lowerLetter"/>
      <w:lvlText w:val="%2."/>
      <w:lvlJc w:val="left"/>
      <w:pPr>
        <w:ind w:left="1440" w:hanging="360"/>
      </w:pPr>
    </w:lvl>
    <w:lvl w:ilvl="2" w:tplc="227678B0" w:tentative="1">
      <w:start w:val="1"/>
      <w:numFmt w:val="lowerRoman"/>
      <w:lvlText w:val="%3."/>
      <w:lvlJc w:val="right"/>
      <w:pPr>
        <w:ind w:left="2160" w:hanging="180"/>
      </w:pPr>
    </w:lvl>
    <w:lvl w:ilvl="3" w:tplc="531252DE" w:tentative="1">
      <w:start w:val="1"/>
      <w:numFmt w:val="decimal"/>
      <w:lvlText w:val="%4."/>
      <w:lvlJc w:val="left"/>
      <w:pPr>
        <w:ind w:left="2880" w:hanging="360"/>
      </w:pPr>
    </w:lvl>
    <w:lvl w:ilvl="4" w:tplc="A53C5EA4" w:tentative="1">
      <w:start w:val="1"/>
      <w:numFmt w:val="lowerLetter"/>
      <w:lvlText w:val="%5."/>
      <w:lvlJc w:val="left"/>
      <w:pPr>
        <w:ind w:left="3600" w:hanging="360"/>
      </w:pPr>
    </w:lvl>
    <w:lvl w:ilvl="5" w:tplc="0E1EE598" w:tentative="1">
      <w:start w:val="1"/>
      <w:numFmt w:val="lowerRoman"/>
      <w:lvlText w:val="%6."/>
      <w:lvlJc w:val="right"/>
      <w:pPr>
        <w:ind w:left="4320" w:hanging="180"/>
      </w:pPr>
    </w:lvl>
    <w:lvl w:ilvl="6" w:tplc="9AA06660" w:tentative="1">
      <w:start w:val="1"/>
      <w:numFmt w:val="decimal"/>
      <w:lvlText w:val="%7."/>
      <w:lvlJc w:val="left"/>
      <w:pPr>
        <w:ind w:left="5040" w:hanging="360"/>
      </w:pPr>
    </w:lvl>
    <w:lvl w:ilvl="7" w:tplc="0584D8F2" w:tentative="1">
      <w:start w:val="1"/>
      <w:numFmt w:val="lowerLetter"/>
      <w:lvlText w:val="%8."/>
      <w:lvlJc w:val="left"/>
      <w:pPr>
        <w:ind w:left="5760" w:hanging="360"/>
      </w:pPr>
    </w:lvl>
    <w:lvl w:ilvl="8" w:tplc="519AE5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788C306">
      <w:start w:val="1"/>
      <w:numFmt w:val="lowerRoman"/>
      <w:lvlText w:val="(%1)"/>
      <w:lvlJc w:val="left"/>
      <w:pPr>
        <w:ind w:left="1080" w:hanging="720"/>
      </w:pPr>
      <w:rPr>
        <w:rFonts w:hint="default"/>
      </w:rPr>
    </w:lvl>
    <w:lvl w:ilvl="1" w:tplc="39AAB528" w:tentative="1">
      <w:start w:val="1"/>
      <w:numFmt w:val="lowerLetter"/>
      <w:lvlText w:val="%2."/>
      <w:lvlJc w:val="left"/>
      <w:pPr>
        <w:ind w:left="1440" w:hanging="360"/>
      </w:pPr>
    </w:lvl>
    <w:lvl w:ilvl="2" w:tplc="6DAA962C" w:tentative="1">
      <w:start w:val="1"/>
      <w:numFmt w:val="lowerRoman"/>
      <w:lvlText w:val="%3."/>
      <w:lvlJc w:val="right"/>
      <w:pPr>
        <w:ind w:left="2160" w:hanging="180"/>
      </w:pPr>
    </w:lvl>
    <w:lvl w:ilvl="3" w:tplc="806047EA" w:tentative="1">
      <w:start w:val="1"/>
      <w:numFmt w:val="decimal"/>
      <w:lvlText w:val="%4."/>
      <w:lvlJc w:val="left"/>
      <w:pPr>
        <w:ind w:left="2880" w:hanging="360"/>
      </w:pPr>
    </w:lvl>
    <w:lvl w:ilvl="4" w:tplc="6FB8707E" w:tentative="1">
      <w:start w:val="1"/>
      <w:numFmt w:val="lowerLetter"/>
      <w:lvlText w:val="%5."/>
      <w:lvlJc w:val="left"/>
      <w:pPr>
        <w:ind w:left="3600" w:hanging="360"/>
      </w:pPr>
    </w:lvl>
    <w:lvl w:ilvl="5" w:tplc="2E4A39A8" w:tentative="1">
      <w:start w:val="1"/>
      <w:numFmt w:val="lowerRoman"/>
      <w:lvlText w:val="%6."/>
      <w:lvlJc w:val="right"/>
      <w:pPr>
        <w:ind w:left="4320" w:hanging="180"/>
      </w:pPr>
    </w:lvl>
    <w:lvl w:ilvl="6" w:tplc="431E5926" w:tentative="1">
      <w:start w:val="1"/>
      <w:numFmt w:val="decimal"/>
      <w:lvlText w:val="%7."/>
      <w:lvlJc w:val="left"/>
      <w:pPr>
        <w:ind w:left="5040" w:hanging="360"/>
      </w:pPr>
    </w:lvl>
    <w:lvl w:ilvl="7" w:tplc="5F8294A8" w:tentative="1">
      <w:start w:val="1"/>
      <w:numFmt w:val="lowerLetter"/>
      <w:lvlText w:val="%8."/>
      <w:lvlJc w:val="left"/>
      <w:pPr>
        <w:ind w:left="5760" w:hanging="360"/>
      </w:pPr>
    </w:lvl>
    <w:lvl w:ilvl="8" w:tplc="61A21224" w:tentative="1">
      <w:start w:val="1"/>
      <w:numFmt w:val="lowerRoman"/>
      <w:lvlText w:val="%9."/>
      <w:lvlJc w:val="right"/>
      <w:pPr>
        <w:ind w:left="6480" w:hanging="180"/>
      </w:pPr>
    </w:lvl>
  </w:abstractNum>
  <w:abstractNum w:abstractNumId="9" w15:restartNumberingAfterBreak="0">
    <w:nsid w:val="613159D8"/>
    <w:multiLevelType w:val="hybridMultilevel"/>
    <w:tmpl w:val="DF5E9F7E"/>
    <w:lvl w:ilvl="0" w:tplc="96E45406">
      <w:start w:val="1"/>
      <w:numFmt w:val="bullet"/>
      <w:lvlText w:val=""/>
      <w:lvlJc w:val="left"/>
      <w:pPr>
        <w:ind w:left="624" w:hanging="267"/>
      </w:pPr>
      <w:rPr>
        <w:rFonts w:ascii="Symbol" w:hAnsi="Symbol" w:hint="default"/>
      </w:rPr>
    </w:lvl>
    <w:lvl w:ilvl="1" w:tplc="F732CA8A" w:tentative="1">
      <w:start w:val="1"/>
      <w:numFmt w:val="bullet"/>
      <w:lvlText w:val="o"/>
      <w:lvlJc w:val="left"/>
      <w:pPr>
        <w:ind w:left="1080" w:hanging="360"/>
      </w:pPr>
      <w:rPr>
        <w:rFonts w:ascii="Courier New" w:hAnsi="Courier New" w:cs="Courier New" w:hint="default"/>
      </w:rPr>
    </w:lvl>
    <w:lvl w:ilvl="2" w:tplc="A51A66BE" w:tentative="1">
      <w:start w:val="1"/>
      <w:numFmt w:val="bullet"/>
      <w:lvlText w:val=""/>
      <w:lvlJc w:val="left"/>
      <w:pPr>
        <w:ind w:left="1800" w:hanging="360"/>
      </w:pPr>
      <w:rPr>
        <w:rFonts w:ascii="Wingdings" w:hAnsi="Wingdings" w:hint="default"/>
      </w:rPr>
    </w:lvl>
    <w:lvl w:ilvl="3" w:tplc="FC3C1C20" w:tentative="1">
      <w:start w:val="1"/>
      <w:numFmt w:val="bullet"/>
      <w:lvlText w:val=""/>
      <w:lvlJc w:val="left"/>
      <w:pPr>
        <w:ind w:left="2520" w:hanging="360"/>
      </w:pPr>
      <w:rPr>
        <w:rFonts w:ascii="Symbol" w:hAnsi="Symbol" w:hint="default"/>
      </w:rPr>
    </w:lvl>
    <w:lvl w:ilvl="4" w:tplc="6346C9DE" w:tentative="1">
      <w:start w:val="1"/>
      <w:numFmt w:val="bullet"/>
      <w:lvlText w:val="o"/>
      <w:lvlJc w:val="left"/>
      <w:pPr>
        <w:ind w:left="3240" w:hanging="360"/>
      </w:pPr>
      <w:rPr>
        <w:rFonts w:ascii="Courier New" w:hAnsi="Courier New" w:cs="Courier New" w:hint="default"/>
      </w:rPr>
    </w:lvl>
    <w:lvl w:ilvl="5" w:tplc="EDE8768A" w:tentative="1">
      <w:start w:val="1"/>
      <w:numFmt w:val="bullet"/>
      <w:lvlText w:val=""/>
      <w:lvlJc w:val="left"/>
      <w:pPr>
        <w:ind w:left="3960" w:hanging="360"/>
      </w:pPr>
      <w:rPr>
        <w:rFonts w:ascii="Wingdings" w:hAnsi="Wingdings" w:hint="default"/>
      </w:rPr>
    </w:lvl>
    <w:lvl w:ilvl="6" w:tplc="167E29D0" w:tentative="1">
      <w:start w:val="1"/>
      <w:numFmt w:val="bullet"/>
      <w:lvlText w:val=""/>
      <w:lvlJc w:val="left"/>
      <w:pPr>
        <w:ind w:left="4680" w:hanging="360"/>
      </w:pPr>
      <w:rPr>
        <w:rFonts w:ascii="Symbol" w:hAnsi="Symbol" w:hint="default"/>
      </w:rPr>
    </w:lvl>
    <w:lvl w:ilvl="7" w:tplc="5E0C7302" w:tentative="1">
      <w:start w:val="1"/>
      <w:numFmt w:val="bullet"/>
      <w:lvlText w:val="o"/>
      <w:lvlJc w:val="left"/>
      <w:pPr>
        <w:ind w:left="5400" w:hanging="360"/>
      </w:pPr>
      <w:rPr>
        <w:rFonts w:ascii="Courier New" w:hAnsi="Courier New" w:cs="Courier New" w:hint="default"/>
      </w:rPr>
    </w:lvl>
    <w:lvl w:ilvl="8" w:tplc="85CEC152" w:tentative="1">
      <w:start w:val="1"/>
      <w:numFmt w:val="bullet"/>
      <w:lvlText w:val=""/>
      <w:lvlJc w:val="left"/>
      <w:pPr>
        <w:ind w:left="6120" w:hanging="360"/>
      </w:pPr>
      <w:rPr>
        <w:rFonts w:ascii="Wingdings" w:hAnsi="Wingdings" w:hint="default"/>
      </w:rPr>
    </w:lvl>
  </w:abstractNum>
  <w:abstractNum w:abstractNumId="10" w15:restartNumberingAfterBreak="0">
    <w:nsid w:val="62C85775"/>
    <w:multiLevelType w:val="hybridMultilevel"/>
    <w:tmpl w:val="D076EBDC"/>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1DFA4EDA">
      <w:start w:val="1"/>
      <w:numFmt w:val="lowerRoman"/>
      <w:lvlText w:val="(%1)"/>
      <w:lvlJc w:val="left"/>
      <w:pPr>
        <w:ind w:left="1080" w:hanging="720"/>
      </w:pPr>
      <w:rPr>
        <w:rFonts w:hint="default"/>
      </w:rPr>
    </w:lvl>
    <w:lvl w:ilvl="1" w:tplc="6AE65056" w:tentative="1">
      <w:start w:val="1"/>
      <w:numFmt w:val="lowerLetter"/>
      <w:lvlText w:val="%2."/>
      <w:lvlJc w:val="left"/>
      <w:pPr>
        <w:ind w:left="1440" w:hanging="360"/>
      </w:pPr>
    </w:lvl>
    <w:lvl w:ilvl="2" w:tplc="4A3AE898" w:tentative="1">
      <w:start w:val="1"/>
      <w:numFmt w:val="lowerRoman"/>
      <w:lvlText w:val="%3."/>
      <w:lvlJc w:val="right"/>
      <w:pPr>
        <w:ind w:left="2160" w:hanging="180"/>
      </w:pPr>
    </w:lvl>
    <w:lvl w:ilvl="3" w:tplc="C7185C34" w:tentative="1">
      <w:start w:val="1"/>
      <w:numFmt w:val="decimal"/>
      <w:lvlText w:val="%4."/>
      <w:lvlJc w:val="left"/>
      <w:pPr>
        <w:ind w:left="2880" w:hanging="360"/>
      </w:pPr>
    </w:lvl>
    <w:lvl w:ilvl="4" w:tplc="AF166900" w:tentative="1">
      <w:start w:val="1"/>
      <w:numFmt w:val="lowerLetter"/>
      <w:lvlText w:val="%5."/>
      <w:lvlJc w:val="left"/>
      <w:pPr>
        <w:ind w:left="3600" w:hanging="360"/>
      </w:pPr>
    </w:lvl>
    <w:lvl w:ilvl="5" w:tplc="B59EE888" w:tentative="1">
      <w:start w:val="1"/>
      <w:numFmt w:val="lowerRoman"/>
      <w:lvlText w:val="%6."/>
      <w:lvlJc w:val="right"/>
      <w:pPr>
        <w:ind w:left="4320" w:hanging="180"/>
      </w:pPr>
    </w:lvl>
    <w:lvl w:ilvl="6" w:tplc="6B90E290" w:tentative="1">
      <w:start w:val="1"/>
      <w:numFmt w:val="decimal"/>
      <w:lvlText w:val="%7."/>
      <w:lvlJc w:val="left"/>
      <w:pPr>
        <w:ind w:left="5040" w:hanging="360"/>
      </w:pPr>
    </w:lvl>
    <w:lvl w:ilvl="7" w:tplc="46EE8766" w:tentative="1">
      <w:start w:val="1"/>
      <w:numFmt w:val="lowerLetter"/>
      <w:lvlText w:val="%8."/>
      <w:lvlJc w:val="left"/>
      <w:pPr>
        <w:ind w:left="5760" w:hanging="360"/>
      </w:pPr>
    </w:lvl>
    <w:lvl w:ilvl="8" w:tplc="E30E39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414"/>
    <w:rsid w:val="00141020"/>
    <w:rsid w:val="001663FF"/>
    <w:rsid w:val="001A4696"/>
    <w:rsid w:val="001F683C"/>
    <w:rsid w:val="00210D9B"/>
    <w:rsid w:val="0024586D"/>
    <w:rsid w:val="00312089"/>
    <w:rsid w:val="004005E5"/>
    <w:rsid w:val="0047366B"/>
    <w:rsid w:val="004E35F3"/>
    <w:rsid w:val="0067504F"/>
    <w:rsid w:val="006C188F"/>
    <w:rsid w:val="008E1938"/>
    <w:rsid w:val="008F07A9"/>
    <w:rsid w:val="00961CD0"/>
    <w:rsid w:val="00A26414"/>
    <w:rsid w:val="00AA1AEC"/>
    <w:rsid w:val="00C20186"/>
    <w:rsid w:val="00CA4FDC"/>
    <w:rsid w:val="00D72318"/>
    <w:rsid w:val="00DB5CDE"/>
    <w:rsid w:val="00E22ED1"/>
    <w:rsid w:val="00F402AD"/>
    <w:rsid w:val="00F97421"/>
    <w:rsid w:val="00FB3B53"/>
    <w:rsid w:val="00FB4AB3"/>
    <w:rsid w:val="00FE2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251A"/>
  <w15:docId w15:val="{D6CC25F8-17AC-471C-A25C-0756DA59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586D"/>
    <w:rPr>
      <w:rFonts w:ascii="Fira Sans Light" w:hAnsi="Fira Sans Light"/>
      <w:color w:val="000000" w:themeColor="text1"/>
      <w:sz w:val="24"/>
      <w:szCs w:val="24"/>
    </w:rPr>
  </w:style>
  <w:style w:type="paragraph" w:styleId="BodyText">
    <w:name w:val="Body Text"/>
    <w:basedOn w:val="Normal"/>
    <w:link w:val="BodyTextChar"/>
    <w:uiPriority w:val="99"/>
    <w:unhideWhenUsed/>
    <w:rsid w:val="001A469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A469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4F0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64F0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64F0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64F0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64F0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64F0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64F0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64F0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64F0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64F0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64F0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64F0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64F0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64F0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64F0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64F0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64F0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64F0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64F0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64F0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64F0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64F0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64F0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64F0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64F0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64F0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64F0C"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64F0C"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64F0C"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64F0C"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64F0C"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64F0C"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64F0C"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64F0C"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64F0C"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64F0C"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64F0C"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64F0C"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64F0C"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64F0C"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64F0C"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64F0C"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64F0C"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64F0C"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64F0C"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64F0C"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64F0C"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64F0C"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64F0C"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64F0C"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F0C"/>
    <w:rsid w:val="00CF049C"/>
    <w:rsid w:val="00D64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3408</RACS_x0020_ID>
    <Approved_x0020_Provider xmlns="a8338b6e-77a6-4851-82b6-98166143ffdd">Bairnsdale Regional Health Service</Approved_x0020_Provider>
    <Management_x0020_Company_x0020_ID xmlns="a8338b6e-77a6-4851-82b6-98166143ffdd" xsi:nil="true"/>
    <Home xmlns="a8338b6e-77a6-4851-82b6-98166143ffdd">Bairnsdale Regional Health Service</Home>
    <Signed xmlns="a8338b6e-77a6-4851-82b6-98166143ffdd" xsi:nil="true"/>
    <Uploaded xmlns="a8338b6e-77a6-4851-82b6-98166143ffdd">False</Uploaded>
    <Management_x0020_Company xmlns="a8338b6e-77a6-4851-82b6-98166143ffdd" xsi:nil="true"/>
    <Doc_x0020_Date xmlns="a8338b6e-77a6-4851-82b6-98166143ffdd">2023-02-20T05:02:00+00:00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E33F3B86-7CF4-DC11-AD41-005056922186</Home_x0020_ID>
    <State xmlns="a8338b6e-77a6-4851-82b6-98166143ffdd">VIC</State>
    <Doc_x0020_Sent_Received_x0020_Date xmlns="a8338b6e-77a6-4851-82b6-98166143ffdd">2023-02-20T00:00:00+00:00</Doc_x0020_Sent_Received_x0020_Date>
    <Activity_x0020_ID xmlns="a8338b6e-77a6-4851-82b6-98166143ffdd">FE7727E2-CB6C-EB11-9091-005056922186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9D1F03E-2DD0-4F96-94E3-9BC17EF39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3868</Words>
  <Characters>22052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2023-03-28T06:14:00Z</cp:lastPrinted>
  <dcterms:created xsi:type="dcterms:W3CDTF">2023-03-30T03:24:00Z</dcterms:created>
  <dcterms:modified xsi:type="dcterms:W3CDTF">2023-03-30T03:24:00Z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