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1EA" w14:textId="77777777" w:rsidR="00D35BE5" w:rsidRPr="002C3EBF" w:rsidRDefault="00D35B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946291" wp14:editId="149631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FBC3A6" w14:textId="77777777" w:rsidR="00D35BE5" w:rsidRDefault="00D35B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8DA8C0" w14:textId="77777777" w:rsidR="00D35BE5" w:rsidRDefault="00D35B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8F8186" w14:textId="77777777" w:rsidR="00D35BE5" w:rsidRPr="002C3EBF" w:rsidRDefault="00D35B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598F" w14:paraId="2AEF528C" w14:textId="77777777" w:rsidTr="0059598F">
        <w:tc>
          <w:tcPr>
            <w:cnfStyle w:val="001000000000" w:firstRow="0" w:lastRow="0" w:firstColumn="1" w:lastColumn="0" w:oddVBand="0" w:evenVBand="0" w:oddHBand="0" w:evenHBand="0" w:firstRowFirstColumn="0" w:firstRowLastColumn="0" w:lastRowFirstColumn="0" w:lastRowLastColumn="0"/>
            <w:tcW w:w="3227" w:type="dxa"/>
          </w:tcPr>
          <w:p w14:paraId="2168DF3A" w14:textId="77777777" w:rsidR="00D35BE5" w:rsidRPr="00996FAF" w:rsidRDefault="00D35B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487CFA" w14:textId="77777777" w:rsidR="00D35BE5" w:rsidRPr="00996FAF" w:rsidRDefault="00D35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Abbey Gardens Community</w:t>
            </w:r>
          </w:p>
        </w:tc>
      </w:tr>
      <w:tr w:rsidR="0059598F" w14:paraId="3B4AC787"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E8287" w14:textId="77777777" w:rsidR="00D35BE5" w:rsidRPr="00996FAF" w:rsidRDefault="00D35B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223B54" w14:textId="77777777" w:rsidR="00D35BE5" w:rsidRPr="00C27BE3" w:rsidRDefault="00D35B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3989</w:t>
            </w:r>
          </w:p>
        </w:tc>
      </w:tr>
      <w:tr w:rsidR="0059598F" w14:paraId="40580FE6" w14:textId="77777777" w:rsidTr="005959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D560DB" w14:textId="77777777" w:rsidR="00D35BE5" w:rsidRPr="00996FAF" w:rsidRDefault="00D35B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F19118" w14:textId="77777777" w:rsidR="00D35BE5" w:rsidRPr="00996FAF" w:rsidRDefault="00D35B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Tarwin</w:t>
            </w:r>
            <w:r>
              <w:rPr>
                <w:rFonts w:ascii="Arial" w:eastAsia="Times New Roman" w:hAnsi="Arial" w:cs="Arial"/>
                <w:lang w:eastAsia="en-AU"/>
              </w:rPr>
              <w:t xml:space="preserve"> Street, WARRAGUL, Victoria, 3820</w:t>
            </w:r>
          </w:p>
        </w:tc>
      </w:tr>
      <w:tr w:rsidR="0059598F" w14:paraId="761D1703"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6BDA7" w14:textId="77777777" w:rsidR="00D35BE5" w:rsidRPr="00996FAF" w:rsidRDefault="00D35B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867401" w14:textId="77777777" w:rsidR="00D35BE5" w:rsidRPr="00996FAF" w:rsidRDefault="00D35B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9598F" w14:paraId="6B722CAB" w14:textId="77777777" w:rsidTr="005959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C753" w14:textId="77777777" w:rsidR="00D35BE5" w:rsidRPr="00996FAF" w:rsidRDefault="00D35B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D39118" w14:textId="77777777" w:rsidR="00D35BE5" w:rsidRPr="00996FAF" w:rsidRDefault="00D35B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February 2024 to 7 February 2024</w:t>
            </w:r>
          </w:p>
        </w:tc>
      </w:tr>
      <w:tr w:rsidR="0059598F" w14:paraId="101A44C0"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288BFE" w14:textId="77777777" w:rsidR="00D35BE5" w:rsidRPr="00996FAF" w:rsidRDefault="00D35B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6249398"/>
            <w:placeholder>
              <w:docPart w:val="DefaultPlaceholder_-1854013437"/>
            </w:placeholder>
            <w:date w:fullDate="2024-03-13T00:00:00Z">
              <w:dateFormat w:val="d MMMM yyyy"/>
              <w:lid w:val="en-AU"/>
              <w:storeMappedDataAs w:val="dateTime"/>
              <w:calendar w:val="gregorian"/>
            </w:date>
          </w:sdtPr>
          <w:sdtEndPr/>
          <w:sdtContent>
            <w:tc>
              <w:tcPr>
                <w:tcW w:w="7114" w:type="dxa"/>
                <w:shd w:val="clear" w:color="auto" w:fill="FFFFFF" w:themeFill="background1"/>
              </w:tcPr>
              <w:p w14:paraId="2C8F4A18" w14:textId="1C77E43F" w:rsidR="00D35BE5" w:rsidRPr="00996FAF" w:rsidRDefault="00087A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March 2024</w:t>
                </w:r>
              </w:p>
            </w:tc>
          </w:sdtContent>
        </w:sdt>
      </w:tr>
      <w:tr w:rsidR="0059598F" w14:paraId="28A75D96" w14:textId="77777777" w:rsidTr="005959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CC3EE8" w14:textId="77777777" w:rsidR="00D35BE5" w:rsidRPr="00996FAF" w:rsidRDefault="00D35B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963D38" w14:textId="77777777" w:rsidR="00D35BE5" w:rsidRPr="009B6303" w:rsidRDefault="00D35B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66B77F9B" w14:textId="77777777" w:rsidR="00D35BE5" w:rsidRPr="009B6303" w:rsidRDefault="00D35B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19493 Baptcare Abbey Gardens Community</w:t>
            </w:r>
          </w:p>
        </w:tc>
      </w:tr>
    </w:tbl>
    <w:bookmarkEnd w:id="0"/>
    <w:p w14:paraId="37BE1C22" w14:textId="77777777" w:rsidR="00D35BE5" w:rsidRPr="00996FAF" w:rsidRDefault="00D35B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4A199F" w14:textId="77777777" w:rsidR="00D35BE5" w:rsidRPr="00996FAF" w:rsidRDefault="00D35B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C5B75D" w14:textId="77777777" w:rsidR="00D35BE5" w:rsidRPr="00087A15" w:rsidRDefault="00D35BE5" w:rsidP="0036130C">
      <w:pPr>
        <w:pStyle w:val="NormalArial"/>
        <w:rPr>
          <w:color w:val="auto"/>
        </w:rPr>
      </w:pPr>
      <w:r w:rsidRPr="00996FAF">
        <w:t xml:space="preserve">This performance report for </w:t>
      </w:r>
      <w:r w:rsidRPr="00C27BE3">
        <w:rPr>
          <w:color w:val="auto"/>
        </w:rPr>
        <w:t>Baptcare Abbey Gardens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087A15">
        <w:rPr>
          <w:color w:val="auto"/>
        </w:rPr>
        <w:t>McDonald, delegate of the Aged Care Quality and Safety Commissioner (Commissioner)</w:t>
      </w:r>
      <w:r w:rsidRPr="00087A15">
        <w:rPr>
          <w:rStyle w:val="FootnoteReference"/>
          <w:color w:val="auto"/>
        </w:rPr>
        <w:footnoteReference w:id="1"/>
      </w:r>
      <w:r w:rsidRPr="00087A15">
        <w:rPr>
          <w:color w:val="auto"/>
        </w:rPr>
        <w:t xml:space="preserve">. </w:t>
      </w:r>
    </w:p>
    <w:p w14:paraId="68183304" w14:textId="77777777" w:rsidR="00D35BE5" w:rsidRPr="00996FAF" w:rsidRDefault="00D35B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9FE31" w14:textId="77777777" w:rsidR="00D35BE5" w:rsidRPr="00996FAF" w:rsidRDefault="00D35BE5" w:rsidP="0036130C">
      <w:pPr>
        <w:pStyle w:val="NormalArial"/>
      </w:pPr>
      <w:r w:rsidRPr="00996FAF">
        <w:t>The report also specifies any areas in which improvements must be made to ensure the Quality Standards are complied with.</w:t>
      </w:r>
    </w:p>
    <w:p w14:paraId="14495A32" w14:textId="77777777" w:rsidR="00D35BE5" w:rsidRPr="00996FAF" w:rsidRDefault="00D35BE5" w:rsidP="00712752">
      <w:pPr>
        <w:pStyle w:val="Heading1"/>
        <w:spacing w:before="240" w:after="240" w:line="22" w:lineRule="atLeast"/>
        <w:rPr>
          <w:rFonts w:ascii="Arial" w:hAnsi="Arial" w:cs="Arial"/>
        </w:rPr>
      </w:pPr>
      <w:r w:rsidRPr="00996FAF">
        <w:rPr>
          <w:rFonts w:ascii="Arial" w:hAnsi="Arial" w:cs="Arial"/>
        </w:rPr>
        <w:t>Material relied on</w:t>
      </w:r>
    </w:p>
    <w:p w14:paraId="5D15F313" w14:textId="77777777" w:rsidR="00D35BE5" w:rsidRPr="00996FAF" w:rsidRDefault="00D35BE5" w:rsidP="0036130C">
      <w:pPr>
        <w:pStyle w:val="NormalArial"/>
      </w:pPr>
      <w:r w:rsidRPr="00996FAF">
        <w:t>The following information has been considered in preparing the performance report:</w:t>
      </w:r>
    </w:p>
    <w:p w14:paraId="2E1B019C" w14:textId="77777777" w:rsidR="00D35BE5" w:rsidRPr="007B6D95" w:rsidRDefault="00D35BE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t>
      </w:r>
      <w:r w:rsidRPr="007B6D95">
        <w:rPr>
          <w:rFonts w:ascii="Arial" w:hAnsi="Arial" w:cs="Arial"/>
          <w:color w:val="auto"/>
        </w:rPr>
        <w:t>report was informed by a site assessment, observations at the service, review of documents and interviews with staff, consumers/representatives and others</w:t>
      </w:r>
    </w:p>
    <w:p w14:paraId="5D19921D" w14:textId="67C6698A" w:rsidR="00D35BE5" w:rsidRPr="00996FAF" w:rsidRDefault="00D35BE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B6D95">
        <w:rPr>
          <w:rFonts w:ascii="Arial" w:hAnsi="Arial" w:cs="Arial"/>
        </w:rPr>
        <w:t>6 March 2024</w:t>
      </w:r>
      <w:r w:rsidR="00087A15">
        <w:rPr>
          <w:rFonts w:ascii="Arial" w:hAnsi="Arial" w:cs="Arial"/>
        </w:rPr>
        <w:t xml:space="preserve"> which included a Plan for continuous improvement, feedback actions, correspondence to consumers and representatives and staff education records.</w:t>
      </w:r>
    </w:p>
    <w:p w14:paraId="39075793" w14:textId="77777777" w:rsidR="00D35BE5" w:rsidRPr="00712752" w:rsidRDefault="00D35B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B77199" w14:textId="77777777" w:rsidR="00D35BE5" w:rsidRPr="00996FAF" w:rsidRDefault="00D35B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9598F" w14:paraId="3A989C05" w14:textId="77777777" w:rsidTr="005959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8DFA8F" w14:textId="77777777" w:rsidR="00D35BE5" w:rsidRPr="00996FAF" w:rsidRDefault="00D35B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D22315" w14:textId="77777777" w:rsidR="00D35BE5" w:rsidRPr="00996FAF" w:rsidRDefault="006804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67800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35BE5">
                  <w:rPr>
                    <w:rFonts w:ascii="Arial" w:hAnsi="Arial" w:cs="Arial"/>
                  </w:rPr>
                  <w:t>Compliant</w:t>
                </w:r>
              </w:sdtContent>
            </w:sdt>
          </w:p>
        </w:tc>
      </w:tr>
      <w:tr w:rsidR="0059598F" w14:paraId="4263F45E" w14:textId="77777777" w:rsidTr="005959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A638EC" w14:textId="77777777" w:rsidR="00D35BE5" w:rsidRPr="00996FAF" w:rsidRDefault="00D35BE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E265B1" w14:textId="76C3FF02" w:rsidR="00D35BE5" w:rsidRPr="002C5FA9" w:rsidRDefault="006804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528380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20EE4">
                  <w:rPr>
                    <w:rFonts w:ascii="Arial" w:hAnsi="Arial" w:cs="Arial"/>
                    <w:b/>
                    <w:bCs/>
                  </w:rPr>
                  <w:t>Not Compliant</w:t>
                </w:r>
              </w:sdtContent>
            </w:sdt>
          </w:p>
        </w:tc>
      </w:tr>
      <w:tr w:rsidR="0059598F" w14:paraId="312BDBBD" w14:textId="77777777" w:rsidTr="005959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A2956B"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B4AD720" w14:textId="77777777" w:rsidR="00D35BE5" w:rsidRPr="002C5FA9" w:rsidRDefault="006804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076132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35BE5" w:rsidRPr="002C5FA9">
                  <w:rPr>
                    <w:rFonts w:ascii="Arial" w:hAnsi="Arial" w:cs="Arial"/>
                    <w:b/>
                    <w:bCs/>
                  </w:rPr>
                  <w:t>Compliant</w:t>
                </w:r>
              </w:sdtContent>
            </w:sdt>
          </w:p>
        </w:tc>
      </w:tr>
      <w:tr w:rsidR="0059598F" w14:paraId="4F4269C5" w14:textId="77777777" w:rsidTr="005959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99B7E6"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630F560" w14:textId="77777777" w:rsidR="00D35BE5" w:rsidRPr="002C5FA9" w:rsidRDefault="006804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64994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35BE5" w:rsidRPr="002C5FA9">
                  <w:rPr>
                    <w:rFonts w:ascii="Arial" w:hAnsi="Arial" w:cs="Arial"/>
                    <w:b/>
                    <w:bCs/>
                  </w:rPr>
                  <w:t>Compliant</w:t>
                </w:r>
              </w:sdtContent>
            </w:sdt>
          </w:p>
        </w:tc>
      </w:tr>
      <w:tr w:rsidR="0059598F" w14:paraId="1613094B" w14:textId="77777777" w:rsidTr="005959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E09B2F"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AE3423" w14:textId="77777777" w:rsidR="00D35BE5" w:rsidRPr="002C5FA9" w:rsidRDefault="006804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85251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35BE5" w:rsidRPr="002C5FA9">
                  <w:rPr>
                    <w:rFonts w:ascii="Arial" w:hAnsi="Arial" w:cs="Arial"/>
                    <w:b/>
                    <w:bCs/>
                  </w:rPr>
                  <w:t>Compliant</w:t>
                </w:r>
              </w:sdtContent>
            </w:sdt>
          </w:p>
        </w:tc>
      </w:tr>
      <w:tr w:rsidR="0059598F" w14:paraId="1B925CEC" w14:textId="77777777" w:rsidTr="005959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84F45"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E5FFC8" w14:textId="77777777" w:rsidR="00D35BE5" w:rsidRPr="002C5FA9" w:rsidRDefault="006804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3220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35BE5" w:rsidRPr="002C5FA9">
                  <w:rPr>
                    <w:rFonts w:ascii="Arial" w:hAnsi="Arial" w:cs="Arial"/>
                    <w:b/>
                    <w:bCs/>
                  </w:rPr>
                  <w:t>Compliant</w:t>
                </w:r>
              </w:sdtContent>
            </w:sdt>
          </w:p>
        </w:tc>
      </w:tr>
      <w:tr w:rsidR="0059598F" w14:paraId="5DBAFC92" w14:textId="77777777" w:rsidTr="005959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3853A"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71AE473" w14:textId="77777777" w:rsidR="00D35BE5" w:rsidRPr="002C5FA9" w:rsidRDefault="006804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60218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35BE5" w:rsidRPr="002C5FA9">
                  <w:rPr>
                    <w:rFonts w:ascii="Arial" w:hAnsi="Arial" w:cs="Arial"/>
                    <w:b/>
                    <w:bCs/>
                  </w:rPr>
                  <w:t>Compliant</w:t>
                </w:r>
              </w:sdtContent>
            </w:sdt>
          </w:p>
        </w:tc>
      </w:tr>
      <w:tr w:rsidR="0059598F" w14:paraId="68FC7EFC" w14:textId="77777777" w:rsidTr="005959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786359" w14:textId="77777777" w:rsidR="00D35BE5" w:rsidRPr="00996FAF" w:rsidRDefault="00D35BE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884644" w14:textId="18A7BAEC" w:rsidR="00D35BE5" w:rsidRPr="002C5FA9" w:rsidRDefault="006804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0952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20EE4">
                  <w:rPr>
                    <w:rFonts w:ascii="Arial" w:hAnsi="Arial" w:cs="Arial"/>
                    <w:b/>
                    <w:bCs/>
                  </w:rPr>
                  <w:t>Not Compliant</w:t>
                </w:r>
              </w:sdtContent>
            </w:sdt>
          </w:p>
        </w:tc>
      </w:tr>
    </w:tbl>
    <w:p w14:paraId="39A0730C" w14:textId="77777777" w:rsidR="00D35BE5" w:rsidRPr="00996FAF" w:rsidRDefault="00D35B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6A639B" w14:textId="77777777" w:rsidR="00D35BE5" w:rsidRPr="00996FAF" w:rsidRDefault="00D35BE5" w:rsidP="00712752">
      <w:pPr>
        <w:pStyle w:val="Heading1"/>
        <w:spacing w:before="0" w:after="240" w:line="22" w:lineRule="atLeast"/>
        <w:rPr>
          <w:rFonts w:ascii="Arial" w:hAnsi="Arial" w:cs="Arial"/>
        </w:rPr>
      </w:pPr>
      <w:r w:rsidRPr="00996FAF">
        <w:rPr>
          <w:rFonts w:ascii="Arial" w:hAnsi="Arial" w:cs="Arial"/>
        </w:rPr>
        <w:t>Areas for improvement</w:t>
      </w:r>
    </w:p>
    <w:p w14:paraId="521438E6" w14:textId="77777777" w:rsidR="00EE54A5" w:rsidRDefault="00EE54A5" w:rsidP="00EE54A5">
      <w:pPr>
        <w:pStyle w:val="NormalArial"/>
      </w:pPr>
      <w:r>
        <w:t xml:space="preserve">Areas have been identified in which </w:t>
      </w:r>
      <w:r w:rsidRPr="008E5878">
        <w:rPr>
          <w:bCs/>
        </w:rPr>
        <w:t>improvements must be made to ensure compliance with the Quality Standards</w:t>
      </w:r>
      <w:r>
        <w:t>. This is based on non-compliance with the Quality Standards as described in this performance report.</w:t>
      </w:r>
    </w:p>
    <w:p w14:paraId="6CD7A56C" w14:textId="77777777" w:rsidR="00EE54A5" w:rsidRPr="008E5878" w:rsidRDefault="00EE54A5" w:rsidP="00EE54A5">
      <w:pPr>
        <w:pStyle w:val="ListBullet"/>
        <w:numPr>
          <w:ilvl w:val="0"/>
          <w:numId w:val="16"/>
        </w:numPr>
        <w:spacing w:before="0" w:after="120" w:line="22" w:lineRule="atLeast"/>
        <w:rPr>
          <w:rFonts w:ascii="Arial" w:hAnsi="Arial" w:cs="Arial"/>
        </w:rPr>
      </w:pPr>
      <w:r w:rsidRPr="008E5878">
        <w:rPr>
          <w:rFonts w:ascii="Arial" w:hAnsi="Arial" w:cs="Arial"/>
        </w:rPr>
        <w:t>Requirement 2(3)(a)</w:t>
      </w:r>
    </w:p>
    <w:p w14:paraId="27F20038" w14:textId="77777777" w:rsidR="00EE54A5" w:rsidRDefault="00EE54A5" w:rsidP="00EE54A5">
      <w:pPr>
        <w:pStyle w:val="ListBullet2"/>
        <w:numPr>
          <w:ilvl w:val="1"/>
          <w:numId w:val="16"/>
        </w:numPr>
        <w:rPr>
          <w:rFonts w:ascii="Arial" w:hAnsi="Arial" w:cs="Arial"/>
        </w:rPr>
      </w:pPr>
      <w:r>
        <w:rPr>
          <w:rFonts w:ascii="Arial" w:hAnsi="Arial" w:cs="Arial"/>
        </w:rPr>
        <w:t xml:space="preserve">The service ensures all consumers who may be considered at risk of inappropriate environmental restraint are assessed, and if restrained, consent is provided and behaviour support plans are in place. </w:t>
      </w:r>
    </w:p>
    <w:p w14:paraId="03721BA5" w14:textId="3713DA90" w:rsidR="007B6D95" w:rsidRPr="008E5878" w:rsidRDefault="007B6D95" w:rsidP="007B6D95">
      <w:pPr>
        <w:pStyle w:val="NormalArial"/>
        <w:numPr>
          <w:ilvl w:val="0"/>
          <w:numId w:val="16"/>
        </w:numPr>
      </w:pPr>
      <w:r w:rsidRPr="008E5878">
        <w:t>Requirement 8(3)(c)</w:t>
      </w:r>
    </w:p>
    <w:p w14:paraId="206ADE97" w14:textId="2E669F84" w:rsidR="00087A15" w:rsidRDefault="00087A15" w:rsidP="00087A15">
      <w:pPr>
        <w:pStyle w:val="NormalArial"/>
        <w:numPr>
          <w:ilvl w:val="1"/>
          <w:numId w:val="16"/>
        </w:numPr>
      </w:pPr>
      <w:r>
        <w:t xml:space="preserve">The service ensures its policies and procedures for restrictive practice align with contemporary restrictive practice resources and staff are provided with sufficient guidance to ensure legislative requirements are met. </w:t>
      </w:r>
    </w:p>
    <w:p w14:paraId="1F9D0D33" w14:textId="77777777" w:rsidR="00D35BE5" w:rsidRPr="00996FAF" w:rsidRDefault="00D35BE5" w:rsidP="007B6D95">
      <w:pPr>
        <w:pStyle w:val="NormalArial"/>
        <w:numPr>
          <w:ilvl w:val="0"/>
          <w:numId w:val="16"/>
        </w:numPr>
      </w:pPr>
      <w:r w:rsidRPr="00996FAF">
        <w:br w:type="page"/>
      </w:r>
    </w:p>
    <w:p w14:paraId="67100E74"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9598F" w14:paraId="0676B1CE"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07696E" w14:textId="77777777" w:rsidR="00D35BE5" w:rsidRPr="00550022" w:rsidRDefault="00D35BE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649361"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7B8CC178"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FDCD8" w14:textId="77777777" w:rsidR="00D35BE5" w:rsidRPr="00996FAF" w:rsidRDefault="00D35BE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17F601" w14:textId="77777777" w:rsidR="00D35BE5" w:rsidRPr="00996FAF" w:rsidRDefault="00D35B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6454C4C" w14:textId="77777777" w:rsidR="00D35BE5" w:rsidRPr="00996FAF" w:rsidRDefault="006804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4034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35BE5">
                  <w:rPr>
                    <w:rFonts w:ascii="Arial" w:hAnsi="Arial" w:cs="Arial"/>
                  </w:rPr>
                  <w:t>Compliant</w:t>
                </w:r>
              </w:sdtContent>
            </w:sdt>
          </w:p>
        </w:tc>
      </w:tr>
      <w:tr w:rsidR="0059598F" w14:paraId="6D2EB86F"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70BD5" w14:textId="77777777" w:rsidR="00D35BE5" w:rsidRPr="00996FAF" w:rsidRDefault="00D35BE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BDD24D"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39D1B4"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9804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35BE5" w:rsidRPr="00294E94">
                  <w:rPr>
                    <w:rFonts w:ascii="Arial" w:hAnsi="Arial" w:cs="Arial"/>
                  </w:rPr>
                  <w:t>Compliant</w:t>
                </w:r>
              </w:sdtContent>
            </w:sdt>
          </w:p>
        </w:tc>
      </w:tr>
      <w:tr w:rsidR="0059598F" w14:paraId="149296DE"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6768E" w14:textId="77777777" w:rsidR="00D35BE5" w:rsidRPr="00996FAF" w:rsidRDefault="00D35BE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9DF05B8"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EB3F68" w14:textId="77777777" w:rsidR="00D35BE5" w:rsidRPr="00996FAF" w:rsidRDefault="00D35B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EC5145" w14:textId="77777777" w:rsidR="00D35BE5" w:rsidRPr="00996FAF" w:rsidRDefault="00D35B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F6B1C4" w14:textId="77777777" w:rsidR="00D35BE5" w:rsidRPr="00996FAF" w:rsidRDefault="00D35B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0E5CAF" w14:textId="77777777" w:rsidR="00D35BE5" w:rsidRPr="00996FAF" w:rsidRDefault="00D35BE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066D0E"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97485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35BE5" w:rsidRPr="00294E94">
                  <w:rPr>
                    <w:rFonts w:ascii="Arial" w:hAnsi="Arial" w:cs="Arial"/>
                  </w:rPr>
                  <w:t>Compliant</w:t>
                </w:r>
              </w:sdtContent>
            </w:sdt>
          </w:p>
        </w:tc>
      </w:tr>
      <w:tr w:rsidR="0059598F" w14:paraId="561FBA0F"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281E3" w14:textId="77777777" w:rsidR="00D35BE5" w:rsidRPr="00996FAF" w:rsidRDefault="00D35BE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92DC6FF"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37DCD6" w14:textId="77777777" w:rsidR="00D35BE5" w:rsidRPr="00996FAF" w:rsidRDefault="006804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43544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35BE5" w:rsidRPr="00294E94">
                  <w:rPr>
                    <w:rFonts w:ascii="Arial" w:hAnsi="Arial" w:cs="Arial"/>
                  </w:rPr>
                  <w:t>Compliant</w:t>
                </w:r>
              </w:sdtContent>
            </w:sdt>
          </w:p>
        </w:tc>
      </w:tr>
      <w:tr w:rsidR="0059598F" w14:paraId="41A4CB1C"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1B3C2" w14:textId="77777777" w:rsidR="00D35BE5" w:rsidRPr="00996FAF" w:rsidRDefault="00D35BE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C9D8F0" w14:textId="77777777" w:rsidR="00D35BE5" w:rsidRPr="00996FAF" w:rsidRDefault="00D35BE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94699E"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4620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35BE5" w:rsidRPr="00294E94">
                  <w:rPr>
                    <w:rFonts w:ascii="Arial" w:hAnsi="Arial" w:cs="Arial"/>
                  </w:rPr>
                  <w:t>Compliant</w:t>
                </w:r>
              </w:sdtContent>
            </w:sdt>
          </w:p>
        </w:tc>
      </w:tr>
      <w:tr w:rsidR="0059598F" w14:paraId="055863BB"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0BC9F" w14:textId="77777777" w:rsidR="00D35BE5" w:rsidRPr="00996FAF" w:rsidRDefault="00D35BE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211C98"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452BE39"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54884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35BE5" w:rsidRPr="00294E94">
                  <w:rPr>
                    <w:rFonts w:ascii="Arial" w:hAnsi="Arial" w:cs="Arial"/>
                  </w:rPr>
                  <w:t>Compliant</w:t>
                </w:r>
              </w:sdtContent>
            </w:sdt>
          </w:p>
        </w:tc>
      </w:tr>
    </w:tbl>
    <w:p w14:paraId="2AF6BA4D" w14:textId="77777777" w:rsidR="00D35BE5" w:rsidRDefault="00D35BE5" w:rsidP="001A5684">
      <w:pPr>
        <w:pStyle w:val="Heading20"/>
      </w:pPr>
      <w:r w:rsidRPr="00996FAF">
        <w:t>Findings</w:t>
      </w:r>
    </w:p>
    <w:p w14:paraId="5655ECBF" w14:textId="77777777" w:rsidR="00461393" w:rsidRDefault="00461393" w:rsidP="0036130C">
      <w:pPr>
        <w:pStyle w:val="NormalArial"/>
      </w:pPr>
      <w:r>
        <w:t>This Quality Standard is assessed as Compliant as 6 of the 6 Requirements have been found Compliant, as:</w:t>
      </w:r>
    </w:p>
    <w:p w14:paraId="39682DE2" w14:textId="77777777" w:rsidR="00A30435" w:rsidRPr="00B8568F" w:rsidRDefault="00B8568F" w:rsidP="0036130C">
      <w:pPr>
        <w:pStyle w:val="NormalArial"/>
        <w:rPr>
          <w:color w:val="auto"/>
        </w:rPr>
      </w:pPr>
      <w:r w:rsidRPr="00B8568F">
        <w:rPr>
          <w:color w:val="auto"/>
        </w:rPr>
        <w:t>C</w:t>
      </w:r>
      <w:r w:rsidR="00A30435" w:rsidRPr="00B8568F">
        <w:rPr>
          <w:color w:val="auto"/>
        </w:rPr>
        <w:t xml:space="preserve">onsumers described feeling valued as individuals and </w:t>
      </w:r>
      <w:r w:rsidRPr="00B8568F">
        <w:rPr>
          <w:color w:val="auto"/>
        </w:rPr>
        <w:t>said</w:t>
      </w:r>
      <w:r w:rsidR="00A30435" w:rsidRPr="00B8568F">
        <w:rPr>
          <w:color w:val="auto"/>
        </w:rPr>
        <w:t xml:space="preserve"> staff were polite and kind. Staff were </w:t>
      </w:r>
      <w:r w:rsidRPr="00B8568F">
        <w:rPr>
          <w:color w:val="auto"/>
        </w:rPr>
        <w:t>knowledgeable of</w:t>
      </w:r>
      <w:r w:rsidR="00A30435" w:rsidRPr="00B8568F">
        <w:rPr>
          <w:color w:val="auto"/>
        </w:rPr>
        <w:t xml:space="preserve"> consumer</w:t>
      </w:r>
      <w:r w:rsidRPr="00B8568F">
        <w:rPr>
          <w:color w:val="auto"/>
        </w:rPr>
        <w:t>’s</w:t>
      </w:r>
      <w:r w:rsidR="00A30435" w:rsidRPr="00B8568F">
        <w:rPr>
          <w:color w:val="auto"/>
        </w:rPr>
        <w:t xml:space="preserve"> preferences and </w:t>
      </w:r>
      <w:r w:rsidRPr="00B8568F">
        <w:rPr>
          <w:color w:val="auto"/>
        </w:rPr>
        <w:t>confirmed information on consumer’s backgrounds was captured on entry.</w:t>
      </w:r>
      <w:r w:rsidR="00A30435" w:rsidRPr="00B8568F">
        <w:rPr>
          <w:color w:val="auto"/>
        </w:rPr>
        <w:t xml:space="preserve"> </w:t>
      </w:r>
      <w:r w:rsidRPr="00B8568F">
        <w:rPr>
          <w:color w:val="auto"/>
        </w:rPr>
        <w:t>S</w:t>
      </w:r>
      <w:r w:rsidR="00A30435" w:rsidRPr="00B8568F">
        <w:rPr>
          <w:color w:val="auto"/>
        </w:rPr>
        <w:t xml:space="preserve">taff </w:t>
      </w:r>
      <w:r w:rsidRPr="00B8568F">
        <w:rPr>
          <w:color w:val="auto"/>
        </w:rPr>
        <w:t xml:space="preserve">were observed referring to consumers by their preferred name and </w:t>
      </w:r>
      <w:r w:rsidR="00A30435" w:rsidRPr="00B8568F">
        <w:rPr>
          <w:color w:val="auto"/>
        </w:rPr>
        <w:t>communicating with consumers in a kind and respectful manner.</w:t>
      </w:r>
    </w:p>
    <w:p w14:paraId="6CB5106A" w14:textId="77777777" w:rsidR="00A30435" w:rsidRPr="00B8568F" w:rsidRDefault="00A30435" w:rsidP="0036130C">
      <w:pPr>
        <w:pStyle w:val="NormalArial"/>
        <w:rPr>
          <w:color w:val="auto"/>
        </w:rPr>
      </w:pPr>
      <w:r w:rsidRPr="00B8568F">
        <w:rPr>
          <w:color w:val="auto"/>
        </w:rPr>
        <w:t xml:space="preserve">Consumers and representatives </w:t>
      </w:r>
      <w:r w:rsidR="00B8568F" w:rsidRPr="00B8568F">
        <w:rPr>
          <w:color w:val="auto"/>
        </w:rPr>
        <w:t xml:space="preserve">said </w:t>
      </w:r>
      <w:r w:rsidRPr="00B8568F">
        <w:rPr>
          <w:color w:val="auto"/>
        </w:rPr>
        <w:t xml:space="preserve">staff were aware of the consumers’ backgrounds and what was important to them. Staff described how they </w:t>
      </w:r>
      <w:r w:rsidR="00B8568F" w:rsidRPr="00B8568F">
        <w:rPr>
          <w:color w:val="auto"/>
        </w:rPr>
        <w:t xml:space="preserve">alter the provision on care to ensure it meets the needs of individual consumers, including when gender specific care staff had been requested. </w:t>
      </w:r>
      <w:r w:rsidRPr="00B8568F">
        <w:rPr>
          <w:color w:val="auto"/>
        </w:rPr>
        <w:t xml:space="preserve">Care </w:t>
      </w:r>
      <w:r w:rsidR="00B8568F" w:rsidRPr="00B8568F">
        <w:rPr>
          <w:color w:val="auto"/>
        </w:rPr>
        <w:t>documentation</w:t>
      </w:r>
      <w:r w:rsidRPr="00B8568F">
        <w:rPr>
          <w:color w:val="auto"/>
        </w:rPr>
        <w:t xml:space="preserve"> reflected consumer’s cultural background and individual preferences for the delivery of care.</w:t>
      </w:r>
    </w:p>
    <w:p w14:paraId="7943A020" w14:textId="77777777" w:rsidR="00A30435" w:rsidRPr="00B54AFC" w:rsidRDefault="00A30435" w:rsidP="0036130C">
      <w:pPr>
        <w:pStyle w:val="NormalArial"/>
        <w:rPr>
          <w:color w:val="auto"/>
        </w:rPr>
      </w:pPr>
      <w:r w:rsidRPr="00B54AFC">
        <w:rPr>
          <w:color w:val="auto"/>
        </w:rPr>
        <w:t xml:space="preserve">Consumers </w:t>
      </w:r>
      <w:r w:rsidR="00B8568F" w:rsidRPr="00B54AFC">
        <w:rPr>
          <w:color w:val="auto"/>
        </w:rPr>
        <w:t xml:space="preserve">said they were supported to be their own decision maker and </w:t>
      </w:r>
      <w:r w:rsidR="007651A2" w:rsidRPr="00B54AFC">
        <w:rPr>
          <w:color w:val="auto"/>
        </w:rPr>
        <w:t xml:space="preserve">representatives had been nominated when consumers were no longer able to make decisions independently. </w:t>
      </w:r>
      <w:r w:rsidRPr="00B54AFC">
        <w:rPr>
          <w:color w:val="auto"/>
        </w:rPr>
        <w:t xml:space="preserve">Staff </w:t>
      </w:r>
      <w:r w:rsidR="007651A2" w:rsidRPr="00B54AFC">
        <w:rPr>
          <w:color w:val="auto"/>
        </w:rPr>
        <w:t xml:space="preserve">gave practical examples of supports provided to ensure consumers maintained important relationships. </w:t>
      </w:r>
      <w:r w:rsidR="00B54AFC" w:rsidRPr="00B54AFC">
        <w:rPr>
          <w:color w:val="auto"/>
        </w:rPr>
        <w:t xml:space="preserve">Staff advised consumers were given information to support them to make informed decisions and exercise their right of choice. </w:t>
      </w:r>
    </w:p>
    <w:p w14:paraId="3262E1F0" w14:textId="21AB8791" w:rsidR="00A30435" w:rsidRPr="00B54AFC" w:rsidRDefault="00A30435" w:rsidP="0036130C">
      <w:pPr>
        <w:pStyle w:val="NormalArial"/>
        <w:rPr>
          <w:color w:val="auto"/>
        </w:rPr>
      </w:pPr>
      <w:r w:rsidRPr="00B54AFC">
        <w:rPr>
          <w:color w:val="auto"/>
        </w:rPr>
        <w:lastRenderedPageBreak/>
        <w:t xml:space="preserve">Consumers </w:t>
      </w:r>
      <w:r w:rsidR="00B54AFC" w:rsidRPr="00B54AFC">
        <w:rPr>
          <w:color w:val="auto"/>
        </w:rPr>
        <w:t>and representatives said consumers were supported to live life the way they choose. Staff knew which risks consumers had chosen to take</w:t>
      </w:r>
      <w:r w:rsidR="00F71E3D">
        <w:rPr>
          <w:color w:val="auto"/>
        </w:rPr>
        <w:t>,</w:t>
      </w:r>
      <w:r w:rsidR="00B54AFC" w:rsidRPr="00B54AFC">
        <w:rPr>
          <w:color w:val="auto"/>
        </w:rPr>
        <w:t xml:space="preserve"> includ</w:t>
      </w:r>
      <w:r w:rsidR="00F71E3D">
        <w:rPr>
          <w:color w:val="auto"/>
        </w:rPr>
        <w:t>ing</w:t>
      </w:r>
      <w:r w:rsidR="00B54AFC" w:rsidRPr="00B54AFC">
        <w:rPr>
          <w:color w:val="auto"/>
        </w:rPr>
        <w:t xml:space="preserve"> consuming alcohol, using electric scooters and eating foods that were not texture modified and the care required </w:t>
      </w:r>
      <w:r w:rsidR="00F71E3D">
        <w:rPr>
          <w:color w:val="auto"/>
        </w:rPr>
        <w:t>of them to</w:t>
      </w:r>
      <w:r w:rsidR="00B54AFC" w:rsidRPr="00B54AFC">
        <w:rPr>
          <w:color w:val="auto"/>
        </w:rPr>
        <w:t xml:space="preserve"> minimise potential harm. P</w:t>
      </w:r>
      <w:r w:rsidRPr="00B54AFC">
        <w:rPr>
          <w:color w:val="auto"/>
        </w:rPr>
        <w:t>olic</w:t>
      </w:r>
      <w:r w:rsidR="00B54AFC" w:rsidRPr="00B54AFC">
        <w:rPr>
          <w:color w:val="auto"/>
        </w:rPr>
        <w:t xml:space="preserve">ies and procedures guided staff practice in assisting consumers to make informed decisions and consumer’s right to take risks. </w:t>
      </w:r>
      <w:r w:rsidRPr="00B54AFC">
        <w:rPr>
          <w:color w:val="auto"/>
        </w:rPr>
        <w:t xml:space="preserve"> </w:t>
      </w:r>
    </w:p>
    <w:p w14:paraId="168286D6" w14:textId="08902495" w:rsidR="00A30435" w:rsidRPr="0048670F" w:rsidRDefault="00A30435" w:rsidP="0036130C">
      <w:pPr>
        <w:pStyle w:val="NormalArial"/>
        <w:rPr>
          <w:color w:val="auto"/>
        </w:rPr>
      </w:pPr>
      <w:r w:rsidRPr="0048670F">
        <w:rPr>
          <w:color w:val="auto"/>
        </w:rPr>
        <w:t xml:space="preserve">Consumers and representatives </w:t>
      </w:r>
      <w:r w:rsidR="0048670F" w:rsidRPr="0048670F">
        <w:rPr>
          <w:color w:val="auto"/>
        </w:rPr>
        <w:t>said</w:t>
      </w:r>
      <w:r w:rsidRPr="0048670F">
        <w:rPr>
          <w:color w:val="auto"/>
        </w:rPr>
        <w:t xml:space="preserve"> they </w:t>
      </w:r>
      <w:r w:rsidR="0048670F" w:rsidRPr="0048670F">
        <w:rPr>
          <w:color w:val="auto"/>
        </w:rPr>
        <w:t>we</w:t>
      </w:r>
      <w:r w:rsidRPr="0048670F">
        <w:rPr>
          <w:color w:val="auto"/>
        </w:rPr>
        <w:t xml:space="preserve">re provided with up-to-date information </w:t>
      </w:r>
      <w:r w:rsidR="0048670F" w:rsidRPr="0048670F">
        <w:rPr>
          <w:color w:val="auto"/>
        </w:rPr>
        <w:t xml:space="preserve">which </w:t>
      </w:r>
      <w:r w:rsidRPr="0048670F">
        <w:rPr>
          <w:color w:val="auto"/>
        </w:rPr>
        <w:t>enable</w:t>
      </w:r>
      <w:r w:rsidR="0048670F" w:rsidRPr="0048670F">
        <w:rPr>
          <w:color w:val="auto"/>
        </w:rPr>
        <w:t>d</w:t>
      </w:r>
      <w:r w:rsidRPr="0048670F">
        <w:rPr>
          <w:color w:val="auto"/>
        </w:rPr>
        <w:t xml:space="preserve"> them to make </w:t>
      </w:r>
      <w:r w:rsidR="0048670F" w:rsidRPr="0048670F">
        <w:rPr>
          <w:color w:val="auto"/>
        </w:rPr>
        <w:t>choices</w:t>
      </w:r>
      <w:r w:rsidRPr="0048670F">
        <w:rPr>
          <w:color w:val="auto"/>
        </w:rPr>
        <w:t xml:space="preserve"> in relation to their daily living and care. Staff described how they provide</w:t>
      </w:r>
      <w:r w:rsidR="0048670F" w:rsidRPr="0048670F">
        <w:rPr>
          <w:color w:val="auto"/>
        </w:rPr>
        <w:t>d</w:t>
      </w:r>
      <w:r w:rsidRPr="0048670F">
        <w:rPr>
          <w:color w:val="auto"/>
        </w:rPr>
        <w:t xml:space="preserve"> accurate and timely information to consumers</w:t>
      </w:r>
      <w:r w:rsidR="0048670F" w:rsidRPr="0048670F">
        <w:rPr>
          <w:color w:val="auto"/>
        </w:rPr>
        <w:t>, through care conversations, meetings and newsletters.</w:t>
      </w:r>
      <w:r w:rsidRPr="0048670F">
        <w:rPr>
          <w:color w:val="auto"/>
        </w:rPr>
        <w:t xml:space="preserve"> </w:t>
      </w:r>
      <w:r w:rsidR="00EE54A5">
        <w:rPr>
          <w:color w:val="auto"/>
        </w:rPr>
        <w:t>M</w:t>
      </w:r>
      <w:r w:rsidR="0048670F" w:rsidRPr="0048670F">
        <w:rPr>
          <w:color w:val="auto"/>
        </w:rPr>
        <w:t xml:space="preserve">enus and activities programs were </w:t>
      </w:r>
      <w:r w:rsidR="00EE54A5">
        <w:rPr>
          <w:color w:val="auto"/>
        </w:rPr>
        <w:t>displayed and available within consumers rooms</w:t>
      </w:r>
      <w:r w:rsidR="0048670F" w:rsidRPr="0048670F">
        <w:rPr>
          <w:color w:val="auto"/>
        </w:rPr>
        <w:t xml:space="preserve"> to </w:t>
      </w:r>
      <w:r w:rsidR="00EE54A5">
        <w:rPr>
          <w:color w:val="auto"/>
        </w:rPr>
        <w:t>facilitate day to day choice.</w:t>
      </w:r>
      <w:r w:rsidR="0048670F" w:rsidRPr="0048670F">
        <w:rPr>
          <w:color w:val="auto"/>
        </w:rPr>
        <w:t xml:space="preserve"> </w:t>
      </w:r>
    </w:p>
    <w:p w14:paraId="287B80A2" w14:textId="4C7C93FA" w:rsidR="00D35BE5" w:rsidRPr="00712752" w:rsidRDefault="00A30435" w:rsidP="0036130C">
      <w:pPr>
        <w:pStyle w:val="NormalArial"/>
      </w:pPr>
      <w:r w:rsidRPr="00EE54A5">
        <w:rPr>
          <w:color w:val="auto"/>
        </w:rPr>
        <w:t xml:space="preserve">Consumers </w:t>
      </w:r>
      <w:r w:rsidR="00EE54A5" w:rsidRPr="00EE54A5">
        <w:rPr>
          <w:color w:val="auto"/>
        </w:rPr>
        <w:t>said</w:t>
      </w:r>
      <w:r w:rsidRPr="00EE54A5">
        <w:rPr>
          <w:color w:val="auto"/>
        </w:rPr>
        <w:t xml:space="preserve"> their personal privacy </w:t>
      </w:r>
      <w:r w:rsidR="00EE54A5" w:rsidRPr="00EE54A5">
        <w:rPr>
          <w:color w:val="auto"/>
        </w:rPr>
        <w:t>wa</w:t>
      </w:r>
      <w:r w:rsidRPr="00EE54A5">
        <w:rPr>
          <w:color w:val="auto"/>
        </w:rPr>
        <w:t xml:space="preserve">s respected and </w:t>
      </w:r>
      <w:r w:rsidR="00EE54A5" w:rsidRPr="00EE54A5">
        <w:rPr>
          <w:color w:val="auto"/>
        </w:rPr>
        <w:t>felt their personal</w:t>
      </w:r>
      <w:r w:rsidRPr="00EE54A5">
        <w:rPr>
          <w:color w:val="auto"/>
        </w:rPr>
        <w:t xml:space="preserve"> information </w:t>
      </w:r>
      <w:r w:rsidR="00EE54A5" w:rsidRPr="00EE54A5">
        <w:rPr>
          <w:color w:val="auto"/>
        </w:rPr>
        <w:t>wa</w:t>
      </w:r>
      <w:r w:rsidRPr="00EE54A5">
        <w:rPr>
          <w:color w:val="auto"/>
        </w:rPr>
        <w:t xml:space="preserve">s kept confidential. Staff </w:t>
      </w:r>
      <w:r w:rsidR="00EE54A5" w:rsidRPr="00EE54A5">
        <w:rPr>
          <w:color w:val="auto"/>
        </w:rPr>
        <w:t>advised consumer information was stored on password protected computers on a secured electronic care management system (ECMS). Staff were observed seeking consent prior to entering consumer rooms, locking nurse stations’ and conducting handover in private</w:t>
      </w:r>
      <w:r w:rsidR="00F71E3D">
        <w:rPr>
          <w:color w:val="auto"/>
        </w:rPr>
        <w:t>.</w:t>
      </w:r>
      <w:r w:rsidR="00D35BE5" w:rsidRPr="00996FAF">
        <w:br w:type="page"/>
      </w:r>
    </w:p>
    <w:p w14:paraId="250285DE"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9598F" w14:paraId="3DEF7E8B"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D66645" w14:textId="77777777" w:rsidR="00D35BE5" w:rsidRPr="0075021E" w:rsidRDefault="00D35BE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81E4FFC"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763F5006" w14:textId="77777777" w:rsidTr="005959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D6680C" w14:textId="77777777" w:rsidR="00D35BE5" w:rsidRPr="00996FAF" w:rsidRDefault="00D35BE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7626E1F"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6278C54" w14:textId="2BC91706"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6423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20EE4">
                  <w:rPr>
                    <w:rFonts w:ascii="Arial" w:hAnsi="Arial" w:cs="Arial"/>
                    <w:color w:val="auto"/>
                  </w:rPr>
                  <w:t>Not Compliant</w:t>
                </w:r>
              </w:sdtContent>
            </w:sdt>
          </w:p>
        </w:tc>
      </w:tr>
      <w:tr w:rsidR="0059598F" w14:paraId="15ACC4D6"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EDEA64" w14:textId="77777777" w:rsidR="00D35BE5" w:rsidRPr="00996FAF" w:rsidRDefault="00D35BE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345F40A"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B00B42"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01914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35BE5" w:rsidRPr="00B952AA">
                  <w:rPr>
                    <w:rFonts w:ascii="Arial" w:hAnsi="Arial" w:cs="Arial"/>
                  </w:rPr>
                  <w:t>Compliant</w:t>
                </w:r>
              </w:sdtContent>
            </w:sdt>
          </w:p>
        </w:tc>
      </w:tr>
      <w:tr w:rsidR="0059598F" w14:paraId="386F88E3" w14:textId="77777777" w:rsidTr="005959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0801E9" w14:textId="77777777" w:rsidR="00D35BE5" w:rsidRPr="00996FAF" w:rsidRDefault="00D35BE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3E1C03"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C58D28" w14:textId="77777777" w:rsidR="00D35BE5" w:rsidRPr="00996FAF" w:rsidRDefault="00D35B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C5314A" w14:textId="77777777" w:rsidR="00D35BE5" w:rsidRPr="00996FAF" w:rsidRDefault="00D35B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000C418"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07132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35BE5" w:rsidRPr="00B952AA">
                  <w:rPr>
                    <w:rFonts w:ascii="Arial" w:hAnsi="Arial" w:cs="Arial"/>
                  </w:rPr>
                  <w:t>Compliant</w:t>
                </w:r>
              </w:sdtContent>
            </w:sdt>
          </w:p>
        </w:tc>
      </w:tr>
      <w:tr w:rsidR="0059598F" w14:paraId="22ADC835"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E340D6" w14:textId="77777777" w:rsidR="00D35BE5" w:rsidRPr="00996FAF" w:rsidRDefault="00D35BE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3B273D"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5D0C4E" w14:textId="77777777" w:rsidR="00D35BE5" w:rsidRPr="00996FAF" w:rsidRDefault="006804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8763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35BE5" w:rsidRPr="00B952AA">
                  <w:rPr>
                    <w:rFonts w:ascii="Arial" w:hAnsi="Arial" w:cs="Arial"/>
                  </w:rPr>
                  <w:t>Compliant</w:t>
                </w:r>
              </w:sdtContent>
            </w:sdt>
          </w:p>
        </w:tc>
      </w:tr>
      <w:tr w:rsidR="0059598F" w14:paraId="20BBB0B6" w14:textId="77777777" w:rsidTr="005959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E651BF" w14:textId="77777777" w:rsidR="00D35BE5" w:rsidRPr="00996FAF" w:rsidRDefault="00D35BE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DB0AF1"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3F9173"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3485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35BE5" w:rsidRPr="00B952AA">
                  <w:rPr>
                    <w:rFonts w:ascii="Arial" w:hAnsi="Arial" w:cs="Arial"/>
                  </w:rPr>
                  <w:t>Compliant</w:t>
                </w:r>
              </w:sdtContent>
            </w:sdt>
          </w:p>
        </w:tc>
      </w:tr>
    </w:tbl>
    <w:p w14:paraId="5B76F7FA" w14:textId="77777777" w:rsidR="00D35BE5" w:rsidRDefault="00D35BE5" w:rsidP="00D87E7C">
      <w:pPr>
        <w:pStyle w:val="Heading20"/>
      </w:pPr>
      <w:r w:rsidRPr="00996FAF">
        <w:t>Findings</w:t>
      </w:r>
    </w:p>
    <w:p w14:paraId="764FD977" w14:textId="6A4C918C" w:rsidR="00EE54A5" w:rsidRDefault="00EE54A5" w:rsidP="00EE54A5">
      <w:pPr>
        <w:pStyle w:val="NormalArial"/>
        <w:rPr>
          <w:color w:val="auto"/>
        </w:rPr>
      </w:pPr>
      <w:r>
        <w:rPr>
          <w:color w:val="auto"/>
        </w:rPr>
        <w:t xml:space="preserve">The Quality Standard is assessed as non-compliant as one of the 5 specific Requirements have been assessed as non-compliant. In coming to my finding, I have considered the information contained within the Site Audit report and the provider’s response submitted on </w:t>
      </w:r>
      <w:r w:rsidR="00520EE4">
        <w:rPr>
          <w:color w:val="auto"/>
        </w:rPr>
        <w:t>6 March</w:t>
      </w:r>
      <w:r>
        <w:rPr>
          <w:color w:val="auto"/>
        </w:rPr>
        <w:t xml:space="preserve"> 2024.</w:t>
      </w:r>
    </w:p>
    <w:p w14:paraId="5812B8CE" w14:textId="1008E231" w:rsidR="00AE3340" w:rsidRDefault="00EE54A5" w:rsidP="00EE54A5">
      <w:pPr>
        <w:pStyle w:val="NormalArial"/>
        <w:rPr>
          <w:color w:val="auto"/>
        </w:rPr>
      </w:pPr>
      <w:r>
        <w:rPr>
          <w:color w:val="auto"/>
        </w:rPr>
        <w:t xml:space="preserve">In relation to Requirement 2(3)(a), the Site Audit report evidenced </w:t>
      </w:r>
      <w:r w:rsidR="00F22C4F">
        <w:rPr>
          <w:color w:val="auto"/>
        </w:rPr>
        <w:t>assessment and planning processes had not considered the r</w:t>
      </w:r>
      <w:r>
        <w:rPr>
          <w:color w:val="auto"/>
        </w:rPr>
        <w:t>isk of inappropriate environmental restrictive practice</w:t>
      </w:r>
      <w:r w:rsidR="00BF009C">
        <w:rPr>
          <w:color w:val="auto"/>
        </w:rPr>
        <w:t xml:space="preserve"> </w:t>
      </w:r>
      <w:r w:rsidR="00F22C4F">
        <w:rPr>
          <w:color w:val="auto"/>
        </w:rPr>
        <w:t>when consumers who had sensory, dexterity or cognitive impairments</w:t>
      </w:r>
      <w:r w:rsidR="00C847A4">
        <w:rPr>
          <w:color w:val="auto"/>
        </w:rPr>
        <w:t>,</w:t>
      </w:r>
      <w:r w:rsidR="00F22C4F">
        <w:rPr>
          <w:color w:val="auto"/>
        </w:rPr>
        <w:t xml:space="preserve"> were unable to enter or leave the building independently. </w:t>
      </w:r>
    </w:p>
    <w:p w14:paraId="486DD1F3" w14:textId="29797671" w:rsidR="00BF009C" w:rsidRDefault="003D6139" w:rsidP="00EE54A5">
      <w:pPr>
        <w:pStyle w:val="NormalArial"/>
        <w:rPr>
          <w:color w:val="auto"/>
        </w:rPr>
      </w:pPr>
      <w:r>
        <w:rPr>
          <w:color w:val="auto"/>
        </w:rPr>
        <w:t xml:space="preserve">For 7 consumers, they </w:t>
      </w:r>
      <w:r w:rsidR="00752197">
        <w:rPr>
          <w:color w:val="auto"/>
        </w:rPr>
        <w:t xml:space="preserve">confirmed they </w:t>
      </w:r>
      <w:r>
        <w:rPr>
          <w:color w:val="auto"/>
        </w:rPr>
        <w:t xml:space="preserve">were reliant on staff to facilitate their entry and exit from the building </w:t>
      </w:r>
      <w:r w:rsidR="00BF009C">
        <w:rPr>
          <w:color w:val="auto"/>
        </w:rPr>
        <w:t>as the</w:t>
      </w:r>
      <w:r>
        <w:rPr>
          <w:color w:val="auto"/>
        </w:rPr>
        <w:t>y were unable to input</w:t>
      </w:r>
      <w:r w:rsidR="00752197">
        <w:rPr>
          <w:color w:val="auto"/>
        </w:rPr>
        <w:t>, see</w:t>
      </w:r>
      <w:r>
        <w:rPr>
          <w:color w:val="auto"/>
        </w:rPr>
        <w:t xml:space="preserve"> or recognise the code required to release the l</w:t>
      </w:r>
      <w:r w:rsidR="00EE54A5">
        <w:rPr>
          <w:color w:val="auto"/>
        </w:rPr>
        <w:t xml:space="preserve">ocking mechanisms </w:t>
      </w:r>
      <w:r>
        <w:rPr>
          <w:color w:val="auto"/>
        </w:rPr>
        <w:t>on the front door.</w:t>
      </w:r>
      <w:r w:rsidR="00752197">
        <w:rPr>
          <w:color w:val="auto"/>
        </w:rPr>
        <w:t xml:space="preserve"> </w:t>
      </w:r>
      <w:r>
        <w:rPr>
          <w:color w:val="auto"/>
        </w:rPr>
        <w:t>The reliance on staff to operate the doors, had not been identified as a restrictive practice and therefore, consent for restricting the consumers free movement had not been obtained and any behavioural supports needed</w:t>
      </w:r>
      <w:r w:rsidR="00C53B66">
        <w:rPr>
          <w:color w:val="auto"/>
        </w:rPr>
        <w:t xml:space="preserve">, </w:t>
      </w:r>
      <w:r>
        <w:rPr>
          <w:color w:val="auto"/>
        </w:rPr>
        <w:t xml:space="preserve">had </w:t>
      </w:r>
      <w:r w:rsidR="00AE3340">
        <w:rPr>
          <w:color w:val="auto"/>
        </w:rPr>
        <w:t xml:space="preserve">also </w:t>
      </w:r>
      <w:r>
        <w:rPr>
          <w:color w:val="auto"/>
        </w:rPr>
        <w:t>not been assessed</w:t>
      </w:r>
      <w:r w:rsidR="00F22C4F">
        <w:rPr>
          <w:color w:val="auto"/>
        </w:rPr>
        <w:t xml:space="preserve"> or planned</w:t>
      </w:r>
      <w:r>
        <w:rPr>
          <w:color w:val="auto"/>
        </w:rPr>
        <w:t xml:space="preserve">.  </w:t>
      </w:r>
      <w:r w:rsidR="00EE54A5">
        <w:rPr>
          <w:color w:val="auto"/>
        </w:rPr>
        <w:t xml:space="preserve"> </w:t>
      </w:r>
    </w:p>
    <w:p w14:paraId="5614E04B" w14:textId="1CA565C7" w:rsidR="00EE54A5" w:rsidRDefault="00EE54A5" w:rsidP="00EE54A5">
      <w:pPr>
        <w:pStyle w:val="NormalArial"/>
        <w:rPr>
          <w:color w:val="auto"/>
        </w:rPr>
      </w:pPr>
      <w:r>
        <w:rPr>
          <w:color w:val="auto"/>
        </w:rPr>
        <w:t xml:space="preserve">Staff </w:t>
      </w:r>
      <w:r w:rsidR="003D40F9">
        <w:rPr>
          <w:color w:val="auto"/>
        </w:rPr>
        <w:t>confirmed</w:t>
      </w:r>
      <w:r>
        <w:rPr>
          <w:color w:val="auto"/>
        </w:rPr>
        <w:t xml:space="preserve">, and care documentation evidenced, environmental restraint assessments, </w:t>
      </w:r>
      <w:r w:rsidR="00C847A4">
        <w:rPr>
          <w:color w:val="auto"/>
        </w:rPr>
        <w:t>were</w:t>
      </w:r>
      <w:r>
        <w:rPr>
          <w:color w:val="auto"/>
        </w:rPr>
        <w:t xml:space="preserve"> only completed for consumers, who </w:t>
      </w:r>
      <w:r w:rsidR="003D6139">
        <w:rPr>
          <w:color w:val="auto"/>
        </w:rPr>
        <w:t xml:space="preserve">resided within the memory support unit (MSU) </w:t>
      </w:r>
      <w:r w:rsidR="00C847A4">
        <w:rPr>
          <w:color w:val="auto"/>
        </w:rPr>
        <w:t xml:space="preserve">or who exhibited exit seeking behaviours </w:t>
      </w:r>
      <w:r w:rsidR="00D01C76">
        <w:rPr>
          <w:color w:val="auto"/>
        </w:rPr>
        <w:t xml:space="preserve">and would be at risk </w:t>
      </w:r>
      <w:r>
        <w:rPr>
          <w:color w:val="auto"/>
        </w:rPr>
        <w:t xml:space="preserve">if they left the service independently. </w:t>
      </w:r>
      <w:r w:rsidR="00C847A4">
        <w:rPr>
          <w:color w:val="auto"/>
        </w:rPr>
        <w:t xml:space="preserve">For those consumers environmentally restricted, care documentation included consent and behaviour support plans.  </w:t>
      </w:r>
    </w:p>
    <w:p w14:paraId="0CBD50F4" w14:textId="3A41CE49" w:rsidR="00C53B66" w:rsidRDefault="00EE54A5" w:rsidP="00EE54A5">
      <w:pPr>
        <w:pStyle w:val="NormalArial"/>
        <w:rPr>
          <w:color w:val="auto"/>
        </w:rPr>
      </w:pPr>
      <w:r>
        <w:rPr>
          <w:color w:val="auto"/>
        </w:rPr>
        <w:lastRenderedPageBreak/>
        <w:t>The providers response acknowledged these findings and submitted a plan for continuous improvement (PCI) outlining their actions taken, commenced, and forecast, to ensure risks of environmental restrictive practice were incorporated within their assessment and care planning processes</w:t>
      </w:r>
      <w:r w:rsidR="00266258">
        <w:rPr>
          <w:color w:val="auto"/>
        </w:rPr>
        <w:t xml:space="preserve">. These actions </w:t>
      </w:r>
      <w:r w:rsidR="003D6139">
        <w:rPr>
          <w:color w:val="auto"/>
        </w:rPr>
        <w:t xml:space="preserve">included </w:t>
      </w:r>
      <w:r w:rsidR="00C847A4">
        <w:rPr>
          <w:color w:val="auto"/>
        </w:rPr>
        <w:t>assessing all existing consumers for restrictive practice, resulting in an additional 9 consumers being identified as restrained, the introduction of a new environmental restrictive practice consent form and reviewing restrictive practice governance processes</w:t>
      </w:r>
      <w:r w:rsidR="00266258">
        <w:rPr>
          <w:color w:val="auto"/>
        </w:rPr>
        <w:t xml:space="preserve">. </w:t>
      </w:r>
    </w:p>
    <w:p w14:paraId="36BF1CCE" w14:textId="3A1F3DAA" w:rsidR="00C847A4" w:rsidRDefault="00EE54A5" w:rsidP="00EE54A5">
      <w:pPr>
        <w:pStyle w:val="NormalArial"/>
      </w:pPr>
      <w:r>
        <w:rPr>
          <w:color w:val="auto"/>
        </w:rPr>
        <w:t xml:space="preserve">While, I am satisfied the risk of inappropriate environmental restraint has </w:t>
      </w:r>
      <w:r w:rsidR="00C5556D">
        <w:rPr>
          <w:color w:val="auto"/>
        </w:rPr>
        <w:t xml:space="preserve">now been </w:t>
      </w:r>
      <w:r w:rsidR="003D40F9">
        <w:rPr>
          <w:color w:val="auto"/>
        </w:rPr>
        <w:t xml:space="preserve">assessed </w:t>
      </w:r>
      <w:r w:rsidR="00C5556D">
        <w:rPr>
          <w:color w:val="auto"/>
        </w:rPr>
        <w:t xml:space="preserve">for all existing consumers, </w:t>
      </w:r>
      <w:r>
        <w:rPr>
          <w:color w:val="auto"/>
        </w:rPr>
        <w:t xml:space="preserve">I am not persuaded </w:t>
      </w:r>
      <w:r w:rsidR="003D40F9">
        <w:rPr>
          <w:color w:val="auto"/>
        </w:rPr>
        <w:t xml:space="preserve">assessment and planning processes have been amended to </w:t>
      </w:r>
      <w:r w:rsidR="00926F27">
        <w:rPr>
          <w:color w:val="auto"/>
        </w:rPr>
        <w:t>include</w:t>
      </w:r>
      <w:r w:rsidR="003D40F9">
        <w:rPr>
          <w:color w:val="auto"/>
        </w:rPr>
        <w:t xml:space="preserve"> consideration of environmental restrictive practices as </w:t>
      </w:r>
      <w:r w:rsidR="00926F27">
        <w:rPr>
          <w:color w:val="auto"/>
        </w:rPr>
        <w:t xml:space="preserve">the review of current procedures, was </w:t>
      </w:r>
      <w:r w:rsidR="003D40F9">
        <w:rPr>
          <w:color w:val="auto"/>
        </w:rPr>
        <w:t>identified, within the PCI, as still to be commenced</w:t>
      </w:r>
      <w:r w:rsidR="00926F27">
        <w:t>.</w:t>
      </w:r>
      <w:r w:rsidR="0037719B">
        <w:t xml:space="preserve"> I am also not persuaded subsequent actions</w:t>
      </w:r>
      <w:r w:rsidR="007E4549">
        <w:t xml:space="preserve">, including obtaining consent and completing behaviour support plans, has been undertaken </w:t>
      </w:r>
      <w:r w:rsidR="0037719B">
        <w:t xml:space="preserve">for those consumers newly identified as restrained as the </w:t>
      </w:r>
      <w:r w:rsidR="00F71E3D">
        <w:t>providers response</w:t>
      </w:r>
      <w:r w:rsidR="0037719B">
        <w:t xml:space="preserve"> was silent on these actions</w:t>
      </w:r>
      <w:r w:rsidR="007E4549">
        <w:t xml:space="preserve">. </w:t>
      </w:r>
      <w:r w:rsidR="00C847A4">
        <w:t>I encourage the provider to ensure risk of environmental restrictive practice is considered</w:t>
      </w:r>
      <w:r w:rsidR="0037719B">
        <w:t xml:space="preserve"> when assessing consumers and this is embedded into usual practice</w:t>
      </w:r>
      <w:r w:rsidR="00C847A4">
        <w:t>.</w:t>
      </w:r>
    </w:p>
    <w:p w14:paraId="3AEC8FF8" w14:textId="16397EB8" w:rsidR="00EE54A5" w:rsidRDefault="00EE54A5" w:rsidP="00EE54A5">
      <w:pPr>
        <w:pStyle w:val="NormalArial"/>
        <w:rPr>
          <w:color w:val="FF0000"/>
        </w:rPr>
      </w:pPr>
      <w:r>
        <w:rPr>
          <w:color w:val="auto"/>
        </w:rPr>
        <w:t>Based on the detailed evidence above, I find Requirement 2(3)(a) is non-compliant.</w:t>
      </w:r>
    </w:p>
    <w:p w14:paraId="71DDC050" w14:textId="77777777" w:rsidR="00D45272" w:rsidRDefault="00D45272" w:rsidP="00D45272">
      <w:pPr>
        <w:pStyle w:val="NormalArial"/>
        <w:rPr>
          <w:color w:val="auto"/>
        </w:rPr>
      </w:pPr>
      <w:bookmarkStart w:id="1" w:name="_Hlk158384198"/>
      <w:r>
        <w:rPr>
          <w:color w:val="auto"/>
        </w:rPr>
        <w:t>In relation to the remaining 4 requirements of this Quality Standard, I find them compliant as:</w:t>
      </w:r>
      <w:bookmarkEnd w:id="1"/>
    </w:p>
    <w:p w14:paraId="5C099282" w14:textId="4949DACB" w:rsidR="00B952C1" w:rsidRPr="00D45272" w:rsidRDefault="00B952C1" w:rsidP="00A30435">
      <w:pPr>
        <w:pStyle w:val="NormalArial"/>
        <w:rPr>
          <w:color w:val="auto"/>
        </w:rPr>
      </w:pPr>
      <w:r w:rsidRPr="00D45272">
        <w:rPr>
          <w:color w:val="auto"/>
        </w:rPr>
        <w:t>Consumers and representatives confirmed they ha</w:t>
      </w:r>
      <w:r w:rsidR="00D45272" w:rsidRPr="00D45272">
        <w:rPr>
          <w:color w:val="auto"/>
        </w:rPr>
        <w:t>d</w:t>
      </w:r>
      <w:r w:rsidRPr="00D45272">
        <w:rPr>
          <w:color w:val="auto"/>
        </w:rPr>
        <w:t xml:space="preserve"> been provided </w:t>
      </w:r>
      <w:r w:rsidR="00D45272" w:rsidRPr="00D45272">
        <w:rPr>
          <w:color w:val="auto"/>
        </w:rPr>
        <w:t>opportunities</w:t>
      </w:r>
      <w:r w:rsidRPr="00D45272">
        <w:rPr>
          <w:color w:val="auto"/>
        </w:rPr>
        <w:t xml:space="preserve"> to express </w:t>
      </w:r>
      <w:r w:rsidR="00D45272" w:rsidRPr="00D45272">
        <w:rPr>
          <w:color w:val="auto"/>
        </w:rPr>
        <w:t xml:space="preserve">their preferences for care, and their </w:t>
      </w:r>
      <w:r w:rsidRPr="00D45272">
        <w:rPr>
          <w:color w:val="auto"/>
        </w:rPr>
        <w:t xml:space="preserve">end of life care wishes. </w:t>
      </w:r>
      <w:r w:rsidR="00D45272" w:rsidRPr="00D45272">
        <w:rPr>
          <w:color w:val="auto"/>
        </w:rPr>
        <w:t>S</w:t>
      </w:r>
      <w:r w:rsidRPr="00D45272">
        <w:rPr>
          <w:color w:val="auto"/>
        </w:rPr>
        <w:t xml:space="preserve">taff </w:t>
      </w:r>
      <w:r w:rsidR="00D45272" w:rsidRPr="00D45272">
        <w:rPr>
          <w:color w:val="auto"/>
        </w:rPr>
        <w:t>demonstrated knowledge of consumers care needs and preferences</w:t>
      </w:r>
      <w:r w:rsidR="00D45272">
        <w:rPr>
          <w:color w:val="auto"/>
        </w:rPr>
        <w:t>, confirming end of life discussions occurred upon entry and were regularly revisited</w:t>
      </w:r>
      <w:r w:rsidRPr="00D45272">
        <w:rPr>
          <w:color w:val="auto"/>
        </w:rPr>
        <w:t xml:space="preserve">. Care documentation </w:t>
      </w:r>
      <w:r w:rsidR="00D45272" w:rsidRPr="00D45272">
        <w:rPr>
          <w:color w:val="auto"/>
        </w:rPr>
        <w:t>included advance care directives, where these had been provided, and guided staff to provide care in accordance with assessed needs.</w:t>
      </w:r>
    </w:p>
    <w:p w14:paraId="76466EA6" w14:textId="032AA1BA" w:rsidR="00B952C1" w:rsidRPr="00EC624A" w:rsidRDefault="00B952C1" w:rsidP="00A30435">
      <w:pPr>
        <w:pStyle w:val="NormalArial"/>
        <w:rPr>
          <w:color w:val="auto"/>
        </w:rPr>
      </w:pPr>
      <w:r w:rsidRPr="00EC624A">
        <w:rPr>
          <w:color w:val="auto"/>
        </w:rPr>
        <w:t xml:space="preserve">Consumers and representatives confirmed they </w:t>
      </w:r>
      <w:r w:rsidR="00D45272" w:rsidRPr="00EC624A">
        <w:rPr>
          <w:color w:val="auto"/>
        </w:rPr>
        <w:t>felt</w:t>
      </w:r>
      <w:r w:rsidRPr="00EC624A">
        <w:rPr>
          <w:color w:val="auto"/>
        </w:rPr>
        <w:t xml:space="preserve"> involved in the assessment and planning </w:t>
      </w:r>
      <w:r w:rsidR="00D45272" w:rsidRPr="00EC624A">
        <w:rPr>
          <w:color w:val="auto"/>
        </w:rPr>
        <w:t xml:space="preserve">processes as they </w:t>
      </w:r>
      <w:r w:rsidR="00F71E3D">
        <w:rPr>
          <w:color w:val="auto"/>
        </w:rPr>
        <w:t>we</w:t>
      </w:r>
      <w:r w:rsidR="00D45272" w:rsidRPr="00EC624A">
        <w:rPr>
          <w:color w:val="auto"/>
        </w:rPr>
        <w:t xml:space="preserve">re consulted </w:t>
      </w:r>
      <w:r w:rsidR="00EC624A" w:rsidRPr="00EC624A">
        <w:rPr>
          <w:color w:val="auto"/>
        </w:rPr>
        <w:t>routinely, including when medical officers review the consumers</w:t>
      </w:r>
      <w:r w:rsidRPr="00EC624A">
        <w:rPr>
          <w:color w:val="auto"/>
        </w:rPr>
        <w:t xml:space="preserve">. </w:t>
      </w:r>
      <w:r w:rsidR="00EC624A" w:rsidRPr="00EC624A">
        <w:rPr>
          <w:color w:val="auto"/>
        </w:rPr>
        <w:t>S</w:t>
      </w:r>
      <w:r w:rsidRPr="00EC624A">
        <w:rPr>
          <w:color w:val="auto"/>
        </w:rPr>
        <w:t xml:space="preserve">taff confirmed consumers and their representatives </w:t>
      </w:r>
      <w:r w:rsidR="00EC624A" w:rsidRPr="00EC624A">
        <w:rPr>
          <w:color w:val="auto"/>
        </w:rPr>
        <w:t>we</w:t>
      </w:r>
      <w:r w:rsidRPr="00EC624A">
        <w:rPr>
          <w:color w:val="auto"/>
        </w:rPr>
        <w:t>re contacted during care evaluations and when changes</w:t>
      </w:r>
      <w:r w:rsidR="00EC624A" w:rsidRPr="00EC624A">
        <w:rPr>
          <w:color w:val="auto"/>
        </w:rPr>
        <w:t>,</w:t>
      </w:r>
      <w:r w:rsidRPr="00EC624A">
        <w:rPr>
          <w:color w:val="auto"/>
        </w:rPr>
        <w:t xml:space="preserve"> </w:t>
      </w:r>
      <w:r w:rsidR="00EC624A" w:rsidRPr="00EC624A">
        <w:rPr>
          <w:color w:val="auto"/>
        </w:rPr>
        <w:t xml:space="preserve">to consumers condition or care, </w:t>
      </w:r>
      <w:r w:rsidRPr="00EC624A">
        <w:rPr>
          <w:color w:val="auto"/>
        </w:rPr>
        <w:t>occur</w:t>
      </w:r>
      <w:r w:rsidR="00EC624A" w:rsidRPr="00EC624A">
        <w:rPr>
          <w:color w:val="auto"/>
        </w:rPr>
        <w:t>red</w:t>
      </w:r>
      <w:r w:rsidRPr="00EC624A">
        <w:rPr>
          <w:color w:val="auto"/>
        </w:rPr>
        <w:t xml:space="preserve">. Care documentation </w:t>
      </w:r>
      <w:r w:rsidR="00EC624A" w:rsidRPr="00EC624A">
        <w:rPr>
          <w:color w:val="auto"/>
        </w:rPr>
        <w:t>evidenced who consumers had chosen to be involved in their care decisions and contained</w:t>
      </w:r>
      <w:r w:rsidRPr="00EC624A">
        <w:rPr>
          <w:color w:val="auto"/>
        </w:rPr>
        <w:t xml:space="preserve"> input </w:t>
      </w:r>
      <w:r w:rsidR="00EC624A" w:rsidRPr="00EC624A">
        <w:rPr>
          <w:color w:val="auto"/>
        </w:rPr>
        <w:t xml:space="preserve">from medical officers and allied </w:t>
      </w:r>
      <w:r w:rsidRPr="00EC624A">
        <w:rPr>
          <w:color w:val="auto"/>
        </w:rPr>
        <w:t>health professionals.</w:t>
      </w:r>
    </w:p>
    <w:p w14:paraId="070FC5F4" w14:textId="3B87D72A" w:rsidR="00B952C1" w:rsidRPr="00EC624A" w:rsidRDefault="00B952C1" w:rsidP="00A30435">
      <w:pPr>
        <w:pStyle w:val="NormalArial"/>
        <w:rPr>
          <w:color w:val="auto"/>
        </w:rPr>
      </w:pPr>
      <w:r w:rsidRPr="00EC624A">
        <w:rPr>
          <w:color w:val="auto"/>
        </w:rPr>
        <w:t xml:space="preserve">Consumers and representatives confirmed </w:t>
      </w:r>
      <w:r w:rsidR="00EC624A" w:rsidRPr="00EC624A">
        <w:rPr>
          <w:color w:val="auto"/>
        </w:rPr>
        <w:t>they knew the outcome of assessments and care plans were routinely offered and available. S</w:t>
      </w:r>
      <w:r w:rsidRPr="00EC624A">
        <w:rPr>
          <w:color w:val="auto"/>
        </w:rPr>
        <w:t xml:space="preserve">taff confirmed </w:t>
      </w:r>
      <w:r w:rsidR="00EC624A" w:rsidRPr="00EC624A">
        <w:rPr>
          <w:color w:val="auto"/>
        </w:rPr>
        <w:t xml:space="preserve">copies of the consumers care plan </w:t>
      </w:r>
      <w:r w:rsidR="00F71E3D">
        <w:rPr>
          <w:color w:val="auto"/>
        </w:rPr>
        <w:t>were</w:t>
      </w:r>
      <w:r w:rsidR="00EC624A" w:rsidRPr="00EC624A">
        <w:rPr>
          <w:color w:val="auto"/>
        </w:rPr>
        <w:t xml:space="preserve"> offered during care consultations or </w:t>
      </w:r>
      <w:r w:rsidR="00F71E3D">
        <w:rPr>
          <w:color w:val="auto"/>
        </w:rPr>
        <w:t xml:space="preserve">were given, </w:t>
      </w:r>
      <w:r w:rsidR="00EC624A" w:rsidRPr="00EC624A">
        <w:rPr>
          <w:color w:val="auto"/>
        </w:rPr>
        <w:t>upon request. Staff said they had ready access to consumer’s care documentation through the ECMS.</w:t>
      </w:r>
    </w:p>
    <w:p w14:paraId="0329C7A2" w14:textId="0BEA84D3" w:rsidR="00B952C1" w:rsidRPr="00BA3D94" w:rsidRDefault="00EC624A" w:rsidP="00A30435">
      <w:pPr>
        <w:pStyle w:val="NormalArial"/>
        <w:rPr>
          <w:color w:val="auto"/>
        </w:rPr>
      </w:pPr>
      <w:r w:rsidRPr="00BA3D94">
        <w:rPr>
          <w:color w:val="auto"/>
        </w:rPr>
        <w:t>S</w:t>
      </w:r>
      <w:r w:rsidR="00B952C1" w:rsidRPr="00BA3D94">
        <w:rPr>
          <w:color w:val="auto"/>
        </w:rPr>
        <w:t>taff describe</w:t>
      </w:r>
      <w:r w:rsidRPr="00BA3D94">
        <w:rPr>
          <w:color w:val="auto"/>
        </w:rPr>
        <w:t>d</w:t>
      </w:r>
      <w:r w:rsidR="00B952C1" w:rsidRPr="00BA3D94">
        <w:rPr>
          <w:color w:val="auto"/>
        </w:rPr>
        <w:t xml:space="preserve"> </w:t>
      </w:r>
      <w:r w:rsidRPr="00BA3D94">
        <w:rPr>
          <w:color w:val="auto"/>
        </w:rPr>
        <w:t xml:space="preserve">care provided to consumers was </w:t>
      </w:r>
      <w:r w:rsidR="00B952C1" w:rsidRPr="00BA3D94">
        <w:rPr>
          <w:color w:val="auto"/>
        </w:rPr>
        <w:t>evaluat</w:t>
      </w:r>
      <w:r w:rsidRPr="00BA3D94">
        <w:rPr>
          <w:color w:val="auto"/>
        </w:rPr>
        <w:t xml:space="preserve">ed during 3-monthly care plan reviews or when an incident occurred. </w:t>
      </w:r>
      <w:r w:rsidR="00BA3D94" w:rsidRPr="00BA3D94">
        <w:rPr>
          <w:color w:val="auto"/>
        </w:rPr>
        <w:t xml:space="preserve">Staff advised they routinely review care documentation to identify changes and escalate the consumer for review and reassessment as required. </w:t>
      </w:r>
      <w:r w:rsidR="00B952C1" w:rsidRPr="00BA3D94">
        <w:rPr>
          <w:color w:val="auto"/>
        </w:rPr>
        <w:t xml:space="preserve">Care documentation </w:t>
      </w:r>
      <w:r w:rsidRPr="00BA3D94">
        <w:rPr>
          <w:color w:val="auto"/>
        </w:rPr>
        <w:t xml:space="preserve">evidenced </w:t>
      </w:r>
      <w:r w:rsidR="00BA3D94" w:rsidRPr="00BA3D94">
        <w:rPr>
          <w:color w:val="auto"/>
        </w:rPr>
        <w:t>consumers were reassessed and care strategies were updated in response to incidents or when a consumers’ condition was noted to have changed.</w:t>
      </w:r>
    </w:p>
    <w:p w14:paraId="74DC48D9" w14:textId="77777777" w:rsidR="00D35BE5" w:rsidRPr="00BA3D94" w:rsidRDefault="00D35BE5" w:rsidP="00A30435">
      <w:pPr>
        <w:pStyle w:val="NormalArial"/>
        <w:rPr>
          <w:color w:val="auto"/>
        </w:rPr>
      </w:pPr>
      <w:r w:rsidRPr="00BA3D94">
        <w:rPr>
          <w:color w:val="auto"/>
        </w:rPr>
        <w:br w:type="page"/>
      </w:r>
    </w:p>
    <w:p w14:paraId="41E3931D"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9598F" w14:paraId="52863B0D"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8F87B1"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556811"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2650E69B"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44AA0" w14:textId="77777777" w:rsidR="00D35BE5" w:rsidRPr="00996FAF" w:rsidRDefault="00D35BE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DFF9AFE"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E9C4F7" w14:textId="77777777" w:rsidR="00D35BE5" w:rsidRPr="00996FAF" w:rsidRDefault="00D35B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35F52D" w14:textId="77777777" w:rsidR="00D35BE5" w:rsidRPr="00996FAF" w:rsidRDefault="00D35B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0B70BA" w14:textId="77777777" w:rsidR="00D35BE5" w:rsidRPr="00996FAF" w:rsidRDefault="00D35B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F05DF2"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16268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3896AA87"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B8C0C" w14:textId="77777777" w:rsidR="00D35BE5" w:rsidRPr="00996FAF" w:rsidRDefault="00D35B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82863A1"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82E4F8"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1202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1913397B"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8CBDF" w14:textId="77777777" w:rsidR="00D35BE5" w:rsidRPr="00996FAF" w:rsidRDefault="00D35BE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D51EC3F" w14:textId="77777777" w:rsidR="00D35BE5" w:rsidRPr="00996FAF" w:rsidRDefault="00D35BE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AE11C9B"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668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31B017E2"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0EEFD" w14:textId="77777777" w:rsidR="00D35BE5" w:rsidRPr="00996FAF" w:rsidRDefault="00D35BE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2D2872"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754A4B" w14:textId="77777777" w:rsidR="00D35BE5" w:rsidRPr="00996FAF" w:rsidRDefault="006804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1288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596C6F3F"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10BE6" w14:textId="77777777" w:rsidR="00D35BE5" w:rsidRPr="00996FAF" w:rsidRDefault="00D35BE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6824562"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EAC7760"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5022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536D9B67"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4A7C4" w14:textId="77777777" w:rsidR="00D35BE5" w:rsidRPr="00996FAF" w:rsidRDefault="00D35BE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D4E8E9"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DF82344"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73322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r w:rsidR="0059598F" w14:paraId="17C0D034"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FA4FF" w14:textId="77777777" w:rsidR="00D35BE5" w:rsidRPr="00996FAF" w:rsidRDefault="00D35BE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A9997AA"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5C241C" w14:textId="77777777" w:rsidR="00D35BE5" w:rsidRPr="00996FAF" w:rsidRDefault="00D35B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E2075C" w14:textId="77777777" w:rsidR="00D35BE5" w:rsidRPr="00996FAF" w:rsidRDefault="00D35B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8412F50"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3549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35BE5" w:rsidRPr="002C2F15">
                  <w:rPr>
                    <w:rFonts w:ascii="Arial" w:hAnsi="Arial" w:cs="Arial"/>
                  </w:rPr>
                  <w:t>Compliant</w:t>
                </w:r>
              </w:sdtContent>
            </w:sdt>
          </w:p>
        </w:tc>
      </w:tr>
    </w:tbl>
    <w:p w14:paraId="5B0020F2" w14:textId="77777777" w:rsidR="00D35BE5" w:rsidRDefault="00D35BE5" w:rsidP="00D87E7C">
      <w:pPr>
        <w:pStyle w:val="Heading20"/>
      </w:pPr>
      <w:r w:rsidRPr="00996FAF">
        <w:t>Findings</w:t>
      </w:r>
    </w:p>
    <w:p w14:paraId="2EFCDDC0" w14:textId="77777777" w:rsidR="00461393" w:rsidRDefault="00461393" w:rsidP="0036130C">
      <w:pPr>
        <w:pStyle w:val="NormalArial"/>
      </w:pPr>
      <w:r>
        <w:t>This Quality Standard is assessed as Compliant as 7 of the 7 Requirements have been found Compliant, as:</w:t>
      </w:r>
    </w:p>
    <w:p w14:paraId="35D3CF90" w14:textId="596176C8" w:rsidR="00B952C1" w:rsidRPr="001653DA" w:rsidRDefault="00B952C1" w:rsidP="0036130C">
      <w:pPr>
        <w:pStyle w:val="NormalArial"/>
        <w:rPr>
          <w:color w:val="auto"/>
        </w:rPr>
      </w:pPr>
      <w:r w:rsidRPr="001653DA">
        <w:rPr>
          <w:color w:val="auto"/>
        </w:rPr>
        <w:t xml:space="preserve">Consumers and representatives </w:t>
      </w:r>
      <w:r w:rsidR="00F724CC" w:rsidRPr="001653DA">
        <w:rPr>
          <w:color w:val="auto"/>
        </w:rPr>
        <w:t>said</w:t>
      </w:r>
      <w:r w:rsidRPr="001653DA">
        <w:rPr>
          <w:color w:val="auto"/>
        </w:rPr>
        <w:t xml:space="preserve"> consumers receive</w:t>
      </w:r>
      <w:r w:rsidR="00F724CC" w:rsidRPr="001653DA">
        <w:rPr>
          <w:color w:val="auto"/>
        </w:rPr>
        <w:t>d</w:t>
      </w:r>
      <w:r w:rsidRPr="001653DA">
        <w:rPr>
          <w:color w:val="auto"/>
        </w:rPr>
        <w:t xml:space="preserve"> care that supports their health, needs and well-being. </w:t>
      </w:r>
      <w:r w:rsidR="00F724CC" w:rsidRPr="001653DA">
        <w:rPr>
          <w:color w:val="auto"/>
        </w:rPr>
        <w:t>St</w:t>
      </w:r>
      <w:r w:rsidRPr="001653DA">
        <w:rPr>
          <w:color w:val="auto"/>
        </w:rPr>
        <w:t xml:space="preserve">aff demonstrated knowledge of </w:t>
      </w:r>
      <w:r w:rsidR="00F71E3D">
        <w:rPr>
          <w:color w:val="auto"/>
        </w:rPr>
        <w:t xml:space="preserve">care required for each consumer to maintain their </w:t>
      </w:r>
      <w:r w:rsidR="000A3BB2">
        <w:rPr>
          <w:color w:val="auto"/>
        </w:rPr>
        <w:t xml:space="preserve">skin integrity, </w:t>
      </w:r>
      <w:r w:rsidR="00F71E3D">
        <w:rPr>
          <w:color w:val="auto"/>
        </w:rPr>
        <w:t>manage their pai</w:t>
      </w:r>
      <w:r w:rsidR="004924DD">
        <w:rPr>
          <w:color w:val="auto"/>
        </w:rPr>
        <w:t>n</w:t>
      </w:r>
      <w:r w:rsidR="00F71E3D">
        <w:rPr>
          <w:color w:val="auto"/>
        </w:rPr>
        <w:t xml:space="preserve">, </w:t>
      </w:r>
      <w:r w:rsidRPr="001653DA">
        <w:rPr>
          <w:color w:val="auto"/>
        </w:rPr>
        <w:t>and described how they access consumers’ care plans and the service’s policies and procedures for guidance</w:t>
      </w:r>
      <w:r w:rsidR="000A3BB2">
        <w:rPr>
          <w:color w:val="auto"/>
        </w:rPr>
        <w:t xml:space="preserve"> on restrictive practices</w:t>
      </w:r>
      <w:r w:rsidR="00F724CC" w:rsidRPr="001653DA">
        <w:rPr>
          <w:color w:val="auto"/>
        </w:rPr>
        <w:t>. Policies and procedures guided staff on safe and effective care practices, however</w:t>
      </w:r>
      <w:r w:rsidR="001653DA" w:rsidRPr="001653DA">
        <w:rPr>
          <w:color w:val="auto"/>
        </w:rPr>
        <w:t>, sufficient guidance was not provided on management of temperature sensitive medications</w:t>
      </w:r>
      <w:r w:rsidR="000A3BB2">
        <w:rPr>
          <w:color w:val="auto"/>
        </w:rPr>
        <w:t xml:space="preserve"> and environmental restrictive practices,</w:t>
      </w:r>
      <w:r w:rsidR="001653DA" w:rsidRPr="001653DA">
        <w:rPr>
          <w:color w:val="auto"/>
        </w:rPr>
        <w:t xml:space="preserve"> with the policies to be reviewed. </w:t>
      </w:r>
    </w:p>
    <w:p w14:paraId="19CEA5BA" w14:textId="3A631DAE" w:rsidR="00B952C1" w:rsidRPr="00491C07" w:rsidRDefault="00B952C1" w:rsidP="0036130C">
      <w:pPr>
        <w:pStyle w:val="NormalArial"/>
        <w:rPr>
          <w:color w:val="auto"/>
        </w:rPr>
      </w:pPr>
      <w:r w:rsidRPr="00491C07">
        <w:rPr>
          <w:color w:val="auto"/>
        </w:rPr>
        <w:t xml:space="preserve">Consumers and representatives </w:t>
      </w:r>
      <w:r w:rsidR="00AC7EB9" w:rsidRPr="00491C07">
        <w:rPr>
          <w:color w:val="auto"/>
        </w:rPr>
        <w:t>said</w:t>
      </w:r>
      <w:r w:rsidRPr="00491C07">
        <w:rPr>
          <w:color w:val="auto"/>
        </w:rPr>
        <w:t xml:space="preserve"> risks associated</w:t>
      </w:r>
      <w:r w:rsidR="00F71E3D">
        <w:rPr>
          <w:color w:val="auto"/>
        </w:rPr>
        <w:t xml:space="preserve"> with</w:t>
      </w:r>
      <w:r w:rsidRPr="00491C07">
        <w:rPr>
          <w:color w:val="auto"/>
        </w:rPr>
        <w:t xml:space="preserve"> </w:t>
      </w:r>
      <w:r w:rsidR="00491C07" w:rsidRPr="00491C07">
        <w:rPr>
          <w:color w:val="auto"/>
        </w:rPr>
        <w:t>consumers care</w:t>
      </w:r>
      <w:r w:rsidR="00F71E3D">
        <w:rPr>
          <w:color w:val="auto"/>
        </w:rPr>
        <w:t>,</w:t>
      </w:r>
      <w:r w:rsidR="00491C07" w:rsidRPr="00491C07">
        <w:rPr>
          <w:color w:val="auto"/>
        </w:rPr>
        <w:t xml:space="preserve"> including </w:t>
      </w:r>
      <w:r w:rsidRPr="00491C07">
        <w:rPr>
          <w:color w:val="auto"/>
        </w:rPr>
        <w:t>changing behaviours, diabetes, medication</w:t>
      </w:r>
      <w:r w:rsidR="00AC7EB9" w:rsidRPr="00491C07">
        <w:rPr>
          <w:color w:val="auto"/>
        </w:rPr>
        <w:t>s</w:t>
      </w:r>
      <w:r w:rsidRPr="00491C07">
        <w:rPr>
          <w:color w:val="auto"/>
        </w:rPr>
        <w:t>, swallowing difficulties and unplanned weight loss</w:t>
      </w:r>
      <w:r w:rsidR="00AC7EB9" w:rsidRPr="00491C07">
        <w:rPr>
          <w:color w:val="auto"/>
        </w:rPr>
        <w:t xml:space="preserve"> were managed effectively</w:t>
      </w:r>
      <w:r w:rsidRPr="00491C07">
        <w:rPr>
          <w:color w:val="auto"/>
        </w:rPr>
        <w:t xml:space="preserve">. </w:t>
      </w:r>
      <w:r w:rsidR="00491C07" w:rsidRPr="00491C07">
        <w:rPr>
          <w:color w:val="auto"/>
        </w:rPr>
        <w:t>S</w:t>
      </w:r>
      <w:r w:rsidRPr="00491C07">
        <w:rPr>
          <w:color w:val="auto"/>
        </w:rPr>
        <w:t xml:space="preserve">taff </w:t>
      </w:r>
      <w:r w:rsidR="00491C07" w:rsidRPr="00491C07">
        <w:rPr>
          <w:color w:val="auto"/>
        </w:rPr>
        <w:t xml:space="preserve">demonstrated knowledge of risks to individual consumers and the </w:t>
      </w:r>
      <w:r w:rsidR="00491C07" w:rsidRPr="00491C07">
        <w:rPr>
          <w:color w:val="auto"/>
        </w:rPr>
        <w:lastRenderedPageBreak/>
        <w:t xml:space="preserve">care required of them to ensure risks were minimised. </w:t>
      </w:r>
      <w:r w:rsidRPr="00491C07">
        <w:rPr>
          <w:color w:val="auto"/>
        </w:rPr>
        <w:t xml:space="preserve">Care documentation </w:t>
      </w:r>
      <w:r w:rsidR="00491C07" w:rsidRPr="00491C07">
        <w:rPr>
          <w:color w:val="auto"/>
        </w:rPr>
        <w:t xml:space="preserve">evidenced medical officer directives were followed and risks to consumer was monitored. </w:t>
      </w:r>
      <w:r w:rsidRPr="00491C07">
        <w:rPr>
          <w:color w:val="auto"/>
        </w:rPr>
        <w:t xml:space="preserve"> </w:t>
      </w:r>
    </w:p>
    <w:p w14:paraId="27B87EF4" w14:textId="6317EADF" w:rsidR="00B952C1" w:rsidRPr="00511200" w:rsidRDefault="004227AD" w:rsidP="0036130C">
      <w:pPr>
        <w:pStyle w:val="NormalArial"/>
        <w:rPr>
          <w:color w:val="auto"/>
        </w:rPr>
      </w:pPr>
      <w:r w:rsidRPr="00511200">
        <w:rPr>
          <w:color w:val="auto"/>
        </w:rPr>
        <w:t>S</w:t>
      </w:r>
      <w:r w:rsidR="00B952C1" w:rsidRPr="00511200">
        <w:rPr>
          <w:color w:val="auto"/>
        </w:rPr>
        <w:t xml:space="preserve">taff </w:t>
      </w:r>
      <w:r w:rsidR="00511200" w:rsidRPr="00511200">
        <w:rPr>
          <w:color w:val="auto"/>
        </w:rPr>
        <w:t>demonstrated knowledge of</w:t>
      </w:r>
      <w:r w:rsidR="00B952C1" w:rsidRPr="00511200">
        <w:rPr>
          <w:color w:val="auto"/>
        </w:rPr>
        <w:t xml:space="preserve"> end of life care</w:t>
      </w:r>
      <w:r w:rsidR="00511200" w:rsidRPr="00511200">
        <w:rPr>
          <w:color w:val="auto"/>
        </w:rPr>
        <w:t xml:space="preserve"> and how this keeps those nearing end of life comfortable. Staff confirmed and care documentation evidenced, </w:t>
      </w:r>
      <w:r w:rsidR="00B952C1" w:rsidRPr="00511200">
        <w:rPr>
          <w:color w:val="auto"/>
        </w:rPr>
        <w:t>the involvement of family, health professionals and external organisations</w:t>
      </w:r>
      <w:r w:rsidR="00511200" w:rsidRPr="00511200">
        <w:rPr>
          <w:color w:val="auto"/>
        </w:rPr>
        <w:t xml:space="preserve"> during end of life and consumers wishes were met</w:t>
      </w:r>
      <w:r w:rsidR="00B952C1" w:rsidRPr="00511200">
        <w:rPr>
          <w:color w:val="auto"/>
        </w:rPr>
        <w:t xml:space="preserve">. </w:t>
      </w:r>
      <w:r w:rsidRPr="00511200">
        <w:rPr>
          <w:color w:val="auto"/>
        </w:rPr>
        <w:t xml:space="preserve">Policies and procedures guided staff practice in the provision of care to consumers during end of life. </w:t>
      </w:r>
    </w:p>
    <w:p w14:paraId="6BEB1AD3" w14:textId="5BC73847" w:rsidR="00B952C1" w:rsidRPr="004227AD" w:rsidRDefault="00B952C1" w:rsidP="0036130C">
      <w:pPr>
        <w:pStyle w:val="NormalArial"/>
        <w:rPr>
          <w:color w:val="auto"/>
        </w:rPr>
      </w:pPr>
      <w:r w:rsidRPr="00511200">
        <w:rPr>
          <w:color w:val="auto"/>
        </w:rPr>
        <w:t xml:space="preserve">Consumers and representatives </w:t>
      </w:r>
      <w:r w:rsidR="004227AD" w:rsidRPr="004227AD">
        <w:rPr>
          <w:color w:val="auto"/>
        </w:rPr>
        <w:t xml:space="preserve">said the staff had responded appropriately when changes in consumer behaviour were identified. Staff understood the signs and symptoms to monitor to ensure deterioration was promptly identified and if detected, the need to escalate these quickly. </w:t>
      </w:r>
      <w:r w:rsidRPr="004227AD">
        <w:rPr>
          <w:color w:val="auto"/>
        </w:rPr>
        <w:t xml:space="preserve"> Policies</w:t>
      </w:r>
      <w:r w:rsidR="004227AD" w:rsidRPr="004227AD">
        <w:rPr>
          <w:color w:val="auto"/>
        </w:rPr>
        <w:t xml:space="preserve">, </w:t>
      </w:r>
      <w:r w:rsidRPr="004227AD">
        <w:rPr>
          <w:color w:val="auto"/>
        </w:rPr>
        <w:t xml:space="preserve">procedures </w:t>
      </w:r>
      <w:r w:rsidR="004227AD" w:rsidRPr="004227AD">
        <w:rPr>
          <w:color w:val="auto"/>
        </w:rPr>
        <w:t>and tools guided staff</w:t>
      </w:r>
      <w:r w:rsidRPr="004227AD">
        <w:rPr>
          <w:color w:val="auto"/>
        </w:rPr>
        <w:t xml:space="preserve"> on </w:t>
      </w:r>
      <w:r w:rsidR="004227AD" w:rsidRPr="004227AD">
        <w:rPr>
          <w:color w:val="auto"/>
        </w:rPr>
        <w:t>how to recognise deterioration</w:t>
      </w:r>
      <w:r w:rsidRPr="004227AD">
        <w:rPr>
          <w:color w:val="auto"/>
        </w:rPr>
        <w:t xml:space="preserve"> and </w:t>
      </w:r>
      <w:r w:rsidR="004227AD" w:rsidRPr="004227AD">
        <w:rPr>
          <w:color w:val="auto"/>
        </w:rPr>
        <w:t xml:space="preserve">the required </w:t>
      </w:r>
      <w:r w:rsidRPr="004227AD">
        <w:rPr>
          <w:color w:val="auto"/>
        </w:rPr>
        <w:t>response</w:t>
      </w:r>
      <w:r w:rsidR="004227AD">
        <w:rPr>
          <w:color w:val="auto"/>
        </w:rPr>
        <w:t>s</w:t>
      </w:r>
      <w:r w:rsidRPr="004227AD">
        <w:rPr>
          <w:color w:val="auto"/>
        </w:rPr>
        <w:t>.</w:t>
      </w:r>
    </w:p>
    <w:p w14:paraId="3570F5BB" w14:textId="7178B196" w:rsidR="00B952C1" w:rsidRPr="004227AD" w:rsidRDefault="00B952C1" w:rsidP="0036130C">
      <w:pPr>
        <w:pStyle w:val="NormalArial"/>
        <w:rPr>
          <w:color w:val="auto"/>
        </w:rPr>
      </w:pPr>
      <w:r w:rsidRPr="004227AD">
        <w:rPr>
          <w:color w:val="auto"/>
        </w:rPr>
        <w:t xml:space="preserve">Consumers and representatives </w:t>
      </w:r>
      <w:r w:rsidR="005632F7" w:rsidRPr="004227AD">
        <w:rPr>
          <w:color w:val="auto"/>
        </w:rPr>
        <w:t>said</w:t>
      </w:r>
      <w:r w:rsidRPr="004227AD">
        <w:rPr>
          <w:color w:val="auto"/>
        </w:rPr>
        <w:t xml:space="preserve"> consumer’s care needs and preferences were communicated between staff. </w:t>
      </w:r>
      <w:r w:rsidR="005632F7" w:rsidRPr="004227AD">
        <w:rPr>
          <w:color w:val="auto"/>
        </w:rPr>
        <w:t>S</w:t>
      </w:r>
      <w:r w:rsidRPr="004227AD">
        <w:rPr>
          <w:color w:val="auto"/>
        </w:rPr>
        <w:t xml:space="preserve">taff </w:t>
      </w:r>
      <w:r w:rsidR="005632F7" w:rsidRPr="004227AD">
        <w:rPr>
          <w:color w:val="auto"/>
        </w:rPr>
        <w:t>advised visiting medical officers and allied health professionals document their recommendations and review outcomes within the ECMS.</w:t>
      </w:r>
      <w:r w:rsidR="004227AD" w:rsidRPr="004227AD">
        <w:rPr>
          <w:color w:val="auto"/>
        </w:rPr>
        <w:t xml:space="preserve"> Staff were observed to hand over updates and changes to consumer’s care between shifts and to access care documentation via the ECMS.</w:t>
      </w:r>
    </w:p>
    <w:p w14:paraId="498FE21F" w14:textId="68A2A8AF" w:rsidR="00B952C1" w:rsidRPr="004227AD" w:rsidRDefault="005632F7" w:rsidP="0036130C">
      <w:pPr>
        <w:pStyle w:val="NormalArial"/>
        <w:rPr>
          <w:color w:val="auto"/>
        </w:rPr>
      </w:pPr>
      <w:r w:rsidRPr="004227AD">
        <w:rPr>
          <w:color w:val="auto"/>
        </w:rPr>
        <w:t>Care d</w:t>
      </w:r>
      <w:r w:rsidR="00B952C1" w:rsidRPr="004227AD">
        <w:rPr>
          <w:color w:val="auto"/>
        </w:rPr>
        <w:t xml:space="preserve">ocumentation </w:t>
      </w:r>
      <w:r w:rsidRPr="004227AD">
        <w:rPr>
          <w:color w:val="auto"/>
        </w:rPr>
        <w:t>evidenced consumers were</w:t>
      </w:r>
      <w:r w:rsidR="00B952C1" w:rsidRPr="004227AD">
        <w:rPr>
          <w:color w:val="auto"/>
        </w:rPr>
        <w:t xml:space="preserve"> </w:t>
      </w:r>
      <w:r w:rsidRPr="004227AD">
        <w:rPr>
          <w:color w:val="auto"/>
        </w:rPr>
        <w:t>referred to allied health professionals in a timely manner. Staff confirmed they had access to a range of medical specialists and allied health professionals who either visit regularly or upon consumer’s referral</w:t>
      </w:r>
      <w:r w:rsidR="00B952C1" w:rsidRPr="004227AD">
        <w:rPr>
          <w:color w:val="auto"/>
        </w:rPr>
        <w:t>.</w:t>
      </w:r>
      <w:r w:rsidRPr="004227AD">
        <w:rPr>
          <w:color w:val="auto"/>
        </w:rPr>
        <w:t xml:space="preserve"> Consumer and representatives said referrals were completed quickly when required. </w:t>
      </w:r>
    </w:p>
    <w:p w14:paraId="2FE29B46" w14:textId="58801747" w:rsidR="00B952C1" w:rsidRPr="004227AD" w:rsidRDefault="00B952C1" w:rsidP="0036130C">
      <w:pPr>
        <w:pStyle w:val="NormalArial"/>
        <w:rPr>
          <w:color w:val="auto"/>
        </w:rPr>
      </w:pPr>
      <w:r w:rsidRPr="004227AD">
        <w:rPr>
          <w:color w:val="auto"/>
        </w:rPr>
        <w:t xml:space="preserve">Consumers and representatives </w:t>
      </w:r>
      <w:r w:rsidR="005632F7" w:rsidRPr="004227AD">
        <w:rPr>
          <w:color w:val="auto"/>
        </w:rPr>
        <w:t xml:space="preserve">said staff practiced hand hygiene and utilised personal protective equipment (PPE) appropriately. Staff </w:t>
      </w:r>
      <w:r w:rsidRPr="004227AD">
        <w:rPr>
          <w:color w:val="auto"/>
        </w:rPr>
        <w:t xml:space="preserve">described how they apply </w:t>
      </w:r>
      <w:r w:rsidR="0093315A">
        <w:rPr>
          <w:color w:val="auto"/>
        </w:rPr>
        <w:t xml:space="preserve">infection prevention and control </w:t>
      </w:r>
      <w:r w:rsidRPr="004227AD">
        <w:rPr>
          <w:color w:val="auto"/>
        </w:rPr>
        <w:t>measures as part of the care provided</w:t>
      </w:r>
      <w:r w:rsidR="005632F7" w:rsidRPr="004227AD">
        <w:rPr>
          <w:color w:val="auto"/>
        </w:rPr>
        <w:t xml:space="preserve"> and how non-pharmacological strategies were implemented prior to </w:t>
      </w:r>
      <w:r w:rsidRPr="004227AD">
        <w:rPr>
          <w:color w:val="auto"/>
        </w:rPr>
        <w:t>antimicrobials</w:t>
      </w:r>
      <w:r w:rsidR="005632F7" w:rsidRPr="004227AD">
        <w:rPr>
          <w:color w:val="auto"/>
        </w:rPr>
        <w:t xml:space="preserve"> being prescribed</w:t>
      </w:r>
      <w:r w:rsidRPr="004227AD">
        <w:rPr>
          <w:color w:val="auto"/>
        </w:rPr>
        <w:t>. Policies</w:t>
      </w:r>
      <w:r w:rsidR="005632F7" w:rsidRPr="004227AD">
        <w:rPr>
          <w:color w:val="auto"/>
        </w:rPr>
        <w:t xml:space="preserve">, </w:t>
      </w:r>
      <w:r w:rsidRPr="004227AD">
        <w:rPr>
          <w:color w:val="auto"/>
        </w:rPr>
        <w:t xml:space="preserve">procedures </w:t>
      </w:r>
      <w:r w:rsidR="005632F7" w:rsidRPr="004227AD">
        <w:rPr>
          <w:color w:val="auto"/>
        </w:rPr>
        <w:t xml:space="preserve">and plans guided staff practice to prevent infection, its transmission and </w:t>
      </w:r>
      <w:r w:rsidR="0093315A">
        <w:rPr>
          <w:color w:val="auto"/>
        </w:rPr>
        <w:t xml:space="preserve">to </w:t>
      </w:r>
      <w:r w:rsidR="005632F7" w:rsidRPr="004227AD">
        <w:rPr>
          <w:color w:val="auto"/>
        </w:rPr>
        <w:t xml:space="preserve">manage infectious outbreaks. </w:t>
      </w:r>
    </w:p>
    <w:p w14:paraId="236BA85E" w14:textId="77777777" w:rsidR="00D35BE5" w:rsidRPr="00262C0B" w:rsidRDefault="00D35BE5" w:rsidP="0036130C">
      <w:pPr>
        <w:pStyle w:val="NormalArial"/>
      </w:pPr>
      <w:r>
        <w:br w:type="page"/>
      </w:r>
    </w:p>
    <w:p w14:paraId="7426F31D"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9598F" w14:paraId="77D73E3B"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499EFE"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6528B3"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12DB5D1C"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B4A28" w14:textId="77777777" w:rsidR="00D35BE5" w:rsidRPr="00996FAF" w:rsidRDefault="00D35BE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D8A995"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5EEBD27"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5972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11DEF7AA"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FA9C8" w14:textId="77777777" w:rsidR="00D35BE5" w:rsidRPr="00996FAF" w:rsidRDefault="00D35BE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6711063"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A8E5852"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7531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06DFE587"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FFF3D" w14:textId="77777777" w:rsidR="00D35BE5" w:rsidRPr="00996FAF" w:rsidRDefault="00D35BE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7F8FC5"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BB2C6B" w14:textId="77777777" w:rsidR="00D35BE5" w:rsidRPr="00996FAF" w:rsidRDefault="00D35B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A3D305" w14:textId="77777777" w:rsidR="00D35BE5" w:rsidRPr="00996FAF" w:rsidRDefault="00D35B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E351F7" w14:textId="77777777" w:rsidR="00D35BE5" w:rsidRPr="00996FAF" w:rsidRDefault="00D35B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CC40D5"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8366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6E8E3C54"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51DB8" w14:textId="77777777" w:rsidR="00D35BE5" w:rsidRPr="00996FAF" w:rsidRDefault="00D35BE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020617"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6B08FEC" w14:textId="77777777" w:rsidR="00D35BE5" w:rsidRPr="00996FAF" w:rsidRDefault="006804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5122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0A94020E"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D5C6C" w14:textId="77777777" w:rsidR="00D35BE5" w:rsidRPr="00996FAF" w:rsidRDefault="00D35BE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BF8974"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090866" w14:textId="77777777" w:rsidR="00D35BE5" w:rsidRPr="00996FAF" w:rsidRDefault="006804E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4736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0C92F0FD"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F941F" w14:textId="77777777" w:rsidR="00D35BE5" w:rsidRPr="00996FAF" w:rsidRDefault="00D35BE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825C94"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266238"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91941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r w:rsidR="0059598F" w14:paraId="10882D36"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3C9F0" w14:textId="77777777" w:rsidR="00D35BE5" w:rsidRPr="00996FAF" w:rsidRDefault="00D35BE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D6E695"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58DFA2"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5621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35BE5" w:rsidRPr="00ED7F2E">
                  <w:rPr>
                    <w:rFonts w:ascii="Arial" w:hAnsi="Arial" w:cs="Arial"/>
                  </w:rPr>
                  <w:t>Compliant</w:t>
                </w:r>
              </w:sdtContent>
            </w:sdt>
          </w:p>
        </w:tc>
      </w:tr>
    </w:tbl>
    <w:p w14:paraId="533B1EB2" w14:textId="77777777" w:rsidR="00D35BE5" w:rsidRDefault="00D35BE5" w:rsidP="00D87E7C">
      <w:pPr>
        <w:pStyle w:val="Heading20"/>
      </w:pPr>
      <w:r w:rsidRPr="00996FAF">
        <w:t>Findings</w:t>
      </w:r>
    </w:p>
    <w:p w14:paraId="1E1587B4" w14:textId="77777777" w:rsidR="00461393" w:rsidRDefault="00461393" w:rsidP="0036130C">
      <w:pPr>
        <w:pStyle w:val="NormalArial"/>
      </w:pPr>
      <w:r>
        <w:t>This Quality Standard is assessed as Compliant as 7 of the 7 Requirements have been found Compliant, as:</w:t>
      </w:r>
    </w:p>
    <w:p w14:paraId="3B03D397" w14:textId="21745385" w:rsidR="00B952C1" w:rsidRPr="00C4611B" w:rsidRDefault="00B952C1" w:rsidP="0036130C">
      <w:pPr>
        <w:pStyle w:val="NormalArial"/>
        <w:rPr>
          <w:color w:val="auto"/>
        </w:rPr>
      </w:pPr>
      <w:r w:rsidRPr="00C4611B">
        <w:rPr>
          <w:color w:val="auto"/>
        </w:rPr>
        <w:t xml:space="preserve">Consumers and representatives </w:t>
      </w:r>
      <w:r w:rsidR="00C4611B" w:rsidRPr="00C4611B">
        <w:rPr>
          <w:color w:val="auto"/>
        </w:rPr>
        <w:t>said</w:t>
      </w:r>
      <w:r w:rsidRPr="00C4611B">
        <w:rPr>
          <w:color w:val="auto"/>
        </w:rPr>
        <w:t xml:space="preserve"> the supports for daily living met </w:t>
      </w:r>
      <w:r w:rsidR="00C4611B" w:rsidRPr="00C4611B">
        <w:rPr>
          <w:color w:val="auto"/>
        </w:rPr>
        <w:t>consumers</w:t>
      </w:r>
      <w:r w:rsidRPr="00C4611B">
        <w:rPr>
          <w:color w:val="auto"/>
        </w:rPr>
        <w:t xml:space="preserve"> </w:t>
      </w:r>
      <w:r w:rsidR="00C4611B" w:rsidRPr="00C4611B">
        <w:rPr>
          <w:color w:val="auto"/>
        </w:rPr>
        <w:t xml:space="preserve">well-being </w:t>
      </w:r>
      <w:r w:rsidRPr="00C4611B">
        <w:rPr>
          <w:color w:val="auto"/>
        </w:rPr>
        <w:t>needs, goals and preferences.</w:t>
      </w:r>
      <w:r w:rsidRPr="00C4611B">
        <w:rPr>
          <w:bCs/>
          <w:iCs/>
          <w:color w:val="auto"/>
        </w:rPr>
        <w:t xml:space="preserve"> </w:t>
      </w:r>
      <w:r w:rsidR="00C4611B" w:rsidRPr="00C4611B">
        <w:rPr>
          <w:bCs/>
          <w:iCs/>
          <w:color w:val="auto"/>
        </w:rPr>
        <w:t>Staff</w:t>
      </w:r>
      <w:r w:rsidRPr="00C4611B">
        <w:rPr>
          <w:bCs/>
          <w:iCs/>
          <w:color w:val="auto"/>
        </w:rPr>
        <w:t xml:space="preserve"> </w:t>
      </w:r>
      <w:r w:rsidR="00C4611B" w:rsidRPr="00C4611B">
        <w:rPr>
          <w:bCs/>
          <w:iCs/>
          <w:color w:val="auto"/>
        </w:rPr>
        <w:t xml:space="preserve">described how they support consumers with varying levels of cognitive and physical capacity to participate in activities independently. Care documentation evidenced the lifestyle needs, interests and preferences of consumers was assessed upon entry. </w:t>
      </w:r>
    </w:p>
    <w:p w14:paraId="1CD92179" w14:textId="6910A97B" w:rsidR="00B952C1" w:rsidRPr="00C4611B" w:rsidRDefault="00B952C1" w:rsidP="0036130C">
      <w:pPr>
        <w:pStyle w:val="NormalArial"/>
        <w:rPr>
          <w:color w:val="auto"/>
        </w:rPr>
      </w:pPr>
      <w:r w:rsidRPr="00C4611B">
        <w:rPr>
          <w:color w:val="auto"/>
        </w:rPr>
        <w:t xml:space="preserve">Consumers and representatives said </w:t>
      </w:r>
      <w:r w:rsidR="00C4611B" w:rsidRPr="00C4611B">
        <w:rPr>
          <w:color w:val="auto"/>
        </w:rPr>
        <w:t xml:space="preserve">consumers were </w:t>
      </w:r>
      <w:r w:rsidRPr="00C4611B">
        <w:rPr>
          <w:color w:val="auto"/>
        </w:rPr>
        <w:t xml:space="preserve">provided with services and supports </w:t>
      </w:r>
      <w:r w:rsidR="0093315A">
        <w:rPr>
          <w:color w:val="auto"/>
        </w:rPr>
        <w:t>which</w:t>
      </w:r>
      <w:r w:rsidRPr="00C4611B">
        <w:rPr>
          <w:color w:val="auto"/>
        </w:rPr>
        <w:t xml:space="preserve"> benefit their emotional, spiritual, and psychological wellbeing. Staff describe</w:t>
      </w:r>
      <w:r w:rsidR="00C4611B" w:rsidRPr="00C4611B">
        <w:rPr>
          <w:color w:val="auto"/>
        </w:rPr>
        <w:t>d</w:t>
      </w:r>
      <w:r w:rsidRPr="00C4611B">
        <w:rPr>
          <w:color w:val="auto"/>
        </w:rPr>
        <w:t xml:space="preserve"> how they ensure each consumer’s emotional and psychological well-being</w:t>
      </w:r>
      <w:r w:rsidR="00C4611B" w:rsidRPr="00C4611B">
        <w:rPr>
          <w:color w:val="auto"/>
        </w:rPr>
        <w:t xml:space="preserve">, by supporting consumers to access church services or via one-on-one time. The activities calendar evidenced church services were held routinely and a consumer advocate was available to spend time with consumers. </w:t>
      </w:r>
    </w:p>
    <w:p w14:paraId="50E5DBB9" w14:textId="27B7542B" w:rsidR="00B952C1" w:rsidRPr="00C4611B" w:rsidRDefault="00B952C1" w:rsidP="0036130C">
      <w:pPr>
        <w:pStyle w:val="NormalArial"/>
        <w:rPr>
          <w:color w:val="auto"/>
        </w:rPr>
      </w:pPr>
      <w:r w:rsidRPr="00C4611B">
        <w:rPr>
          <w:color w:val="auto"/>
        </w:rPr>
        <w:t xml:space="preserve">Consumers and their representatives </w:t>
      </w:r>
      <w:r w:rsidR="00051CAE" w:rsidRPr="00C4611B">
        <w:rPr>
          <w:color w:val="auto"/>
        </w:rPr>
        <w:t>said they were supported</w:t>
      </w:r>
      <w:r w:rsidRPr="00C4611B">
        <w:rPr>
          <w:color w:val="auto"/>
        </w:rPr>
        <w:t xml:space="preserve"> to maintain </w:t>
      </w:r>
      <w:r w:rsidR="00051CAE" w:rsidRPr="00C4611B">
        <w:rPr>
          <w:color w:val="auto"/>
        </w:rPr>
        <w:t>their</w:t>
      </w:r>
      <w:r w:rsidRPr="00C4611B">
        <w:rPr>
          <w:color w:val="auto"/>
        </w:rPr>
        <w:t xml:space="preserve"> relationship and </w:t>
      </w:r>
      <w:r w:rsidR="00051CAE" w:rsidRPr="00C4611B">
        <w:rPr>
          <w:color w:val="auto"/>
        </w:rPr>
        <w:t xml:space="preserve">consumers were able to </w:t>
      </w:r>
      <w:r w:rsidRPr="00C4611B">
        <w:rPr>
          <w:color w:val="auto"/>
        </w:rPr>
        <w:t>do the things of interest to them</w:t>
      </w:r>
      <w:r w:rsidR="00C4611B" w:rsidRPr="00C4611B">
        <w:rPr>
          <w:color w:val="auto"/>
        </w:rPr>
        <w:t>, including spending time in the community</w:t>
      </w:r>
      <w:r w:rsidRPr="00C4611B">
        <w:rPr>
          <w:color w:val="auto"/>
        </w:rPr>
        <w:t xml:space="preserve">. </w:t>
      </w:r>
      <w:r w:rsidR="00051CAE" w:rsidRPr="00C4611B">
        <w:rPr>
          <w:color w:val="auto"/>
        </w:rPr>
        <w:t>S</w:t>
      </w:r>
      <w:r w:rsidRPr="00C4611B">
        <w:rPr>
          <w:color w:val="auto"/>
        </w:rPr>
        <w:t>taff outlined their role in facilitating communication with consumers’ family and friends</w:t>
      </w:r>
      <w:r w:rsidR="00051CAE" w:rsidRPr="00C4611B">
        <w:rPr>
          <w:color w:val="auto"/>
        </w:rPr>
        <w:t xml:space="preserve"> and consumers were observed receiving visitors</w:t>
      </w:r>
      <w:r w:rsidRPr="00C4611B">
        <w:rPr>
          <w:color w:val="auto"/>
        </w:rPr>
        <w:t>.</w:t>
      </w:r>
      <w:r w:rsidR="00051CAE" w:rsidRPr="00C4611B">
        <w:rPr>
          <w:color w:val="auto"/>
        </w:rPr>
        <w:t xml:space="preserve"> Consumers were observed </w:t>
      </w:r>
      <w:r w:rsidR="00051CAE" w:rsidRPr="00C4611B">
        <w:rPr>
          <w:color w:val="auto"/>
        </w:rPr>
        <w:lastRenderedPageBreak/>
        <w:t>participating in a range of activities</w:t>
      </w:r>
      <w:r w:rsidR="00C4611B" w:rsidRPr="00C4611B">
        <w:rPr>
          <w:color w:val="auto"/>
        </w:rPr>
        <w:t xml:space="preserve"> and socialising with others who they had formed friendships with.  </w:t>
      </w:r>
      <w:r w:rsidR="00051CAE" w:rsidRPr="00C4611B">
        <w:rPr>
          <w:color w:val="auto"/>
        </w:rPr>
        <w:t xml:space="preserve"> </w:t>
      </w:r>
    </w:p>
    <w:p w14:paraId="1D2B2DF6" w14:textId="715B2162" w:rsidR="00B952C1" w:rsidRPr="00051CAE" w:rsidRDefault="00B952C1" w:rsidP="0036130C">
      <w:pPr>
        <w:pStyle w:val="NormalArial"/>
        <w:rPr>
          <w:color w:val="auto"/>
        </w:rPr>
      </w:pPr>
      <w:r w:rsidRPr="00051CAE">
        <w:rPr>
          <w:color w:val="auto"/>
        </w:rPr>
        <w:t xml:space="preserve">Consumers </w:t>
      </w:r>
      <w:r w:rsidR="00051CAE" w:rsidRPr="00051CAE">
        <w:rPr>
          <w:color w:val="auto"/>
        </w:rPr>
        <w:t>said</w:t>
      </w:r>
      <w:r w:rsidRPr="00051CAE">
        <w:rPr>
          <w:color w:val="auto"/>
        </w:rPr>
        <w:t xml:space="preserve"> their needs and preferences </w:t>
      </w:r>
      <w:r w:rsidR="00051CAE" w:rsidRPr="00051CAE">
        <w:rPr>
          <w:color w:val="auto"/>
        </w:rPr>
        <w:t xml:space="preserve">were effectively communicated </w:t>
      </w:r>
      <w:r w:rsidRPr="00051CAE">
        <w:rPr>
          <w:color w:val="auto"/>
        </w:rPr>
        <w:t xml:space="preserve">between staff. </w:t>
      </w:r>
      <w:r w:rsidR="00051CAE" w:rsidRPr="00051CAE">
        <w:rPr>
          <w:color w:val="auto"/>
        </w:rPr>
        <w:t xml:space="preserve">Staff described processes including the verbal and written exchange of information kept them up to date on changes to consumers conditions and needs. Staff were observed to handover information between shifts and care documentation supported information was transferred appropriately between care and catering </w:t>
      </w:r>
      <w:r w:rsidR="00051CAE">
        <w:rPr>
          <w:color w:val="auto"/>
        </w:rPr>
        <w:t>staff</w:t>
      </w:r>
      <w:r w:rsidR="00051CAE" w:rsidRPr="00051CAE">
        <w:rPr>
          <w:color w:val="auto"/>
        </w:rPr>
        <w:t xml:space="preserve">. </w:t>
      </w:r>
    </w:p>
    <w:p w14:paraId="1C8F0379" w14:textId="7E949965" w:rsidR="00B952C1" w:rsidRPr="00051CAE" w:rsidRDefault="00B952C1" w:rsidP="0036130C">
      <w:pPr>
        <w:pStyle w:val="NormalArial"/>
        <w:rPr>
          <w:color w:val="auto"/>
        </w:rPr>
      </w:pPr>
      <w:r w:rsidRPr="00051CAE">
        <w:rPr>
          <w:color w:val="auto"/>
        </w:rPr>
        <w:t xml:space="preserve">Consumers </w:t>
      </w:r>
      <w:r w:rsidR="004E7CC7" w:rsidRPr="00051CAE">
        <w:rPr>
          <w:color w:val="auto"/>
        </w:rPr>
        <w:t xml:space="preserve">said </w:t>
      </w:r>
      <w:r w:rsidRPr="00051CAE">
        <w:rPr>
          <w:color w:val="auto"/>
        </w:rPr>
        <w:t xml:space="preserve">they </w:t>
      </w:r>
      <w:r w:rsidR="004E7CC7" w:rsidRPr="00051CAE">
        <w:rPr>
          <w:color w:val="auto"/>
        </w:rPr>
        <w:t xml:space="preserve">had been referred to the community visitor program to increase their social interactions. Staff </w:t>
      </w:r>
      <w:r w:rsidRPr="00051CAE">
        <w:rPr>
          <w:color w:val="auto"/>
        </w:rPr>
        <w:t>describe</w:t>
      </w:r>
      <w:r w:rsidR="004E7CC7" w:rsidRPr="00051CAE">
        <w:rPr>
          <w:color w:val="auto"/>
        </w:rPr>
        <w:t>d</w:t>
      </w:r>
      <w:r w:rsidRPr="00051CAE">
        <w:rPr>
          <w:color w:val="auto"/>
        </w:rPr>
        <w:t xml:space="preserve"> how they </w:t>
      </w:r>
      <w:r w:rsidR="00051CAE" w:rsidRPr="00051CAE">
        <w:rPr>
          <w:color w:val="auto"/>
        </w:rPr>
        <w:t xml:space="preserve">connect consumers to </w:t>
      </w:r>
      <w:r w:rsidRPr="00051CAE">
        <w:rPr>
          <w:color w:val="auto"/>
        </w:rPr>
        <w:t xml:space="preserve">outside organisations </w:t>
      </w:r>
      <w:r w:rsidR="00051CAE" w:rsidRPr="00051CAE">
        <w:rPr>
          <w:color w:val="auto"/>
        </w:rPr>
        <w:t>for pastoral care and pet therapy</w:t>
      </w:r>
      <w:r w:rsidRPr="00051CAE">
        <w:rPr>
          <w:color w:val="auto"/>
        </w:rPr>
        <w:t xml:space="preserve">. </w:t>
      </w:r>
      <w:r w:rsidR="00051CAE" w:rsidRPr="00051CAE">
        <w:rPr>
          <w:color w:val="auto"/>
        </w:rPr>
        <w:t xml:space="preserve">Care documentation evidenced referrals to services to support consumers daily living activities was undertaken quickly when need was identified. </w:t>
      </w:r>
    </w:p>
    <w:p w14:paraId="3584E8E9" w14:textId="0B916015" w:rsidR="00B952C1" w:rsidRPr="004E7CC7" w:rsidRDefault="004E7CC7" w:rsidP="0036130C">
      <w:pPr>
        <w:pStyle w:val="NormalArial"/>
        <w:rPr>
          <w:color w:val="auto"/>
        </w:rPr>
      </w:pPr>
      <w:r w:rsidRPr="004E7CC7">
        <w:rPr>
          <w:color w:val="auto"/>
        </w:rPr>
        <w:t>C</w:t>
      </w:r>
      <w:r w:rsidR="00B952C1" w:rsidRPr="004E7CC7">
        <w:rPr>
          <w:color w:val="auto"/>
        </w:rPr>
        <w:t xml:space="preserve">onsumers </w:t>
      </w:r>
      <w:r w:rsidRPr="004E7CC7">
        <w:rPr>
          <w:color w:val="auto"/>
        </w:rPr>
        <w:t>gave positive feedback on their meal choices, the portions served and the temperature of the meals. S</w:t>
      </w:r>
      <w:r w:rsidR="00B952C1" w:rsidRPr="004E7CC7">
        <w:rPr>
          <w:color w:val="auto"/>
        </w:rPr>
        <w:t xml:space="preserve">taff </w:t>
      </w:r>
      <w:r w:rsidRPr="004E7CC7">
        <w:rPr>
          <w:color w:val="auto"/>
        </w:rPr>
        <w:t xml:space="preserve">confirmed there was a 4-week rotating menu, alternate options were available, and they were familiar with consumers dietary needs and preferences. Staff were observed to be available </w:t>
      </w:r>
      <w:r w:rsidR="0093315A">
        <w:rPr>
          <w:color w:val="auto"/>
        </w:rPr>
        <w:t xml:space="preserve">at meal times, </w:t>
      </w:r>
      <w:r w:rsidRPr="004E7CC7">
        <w:rPr>
          <w:color w:val="auto"/>
        </w:rPr>
        <w:t>for consumers who required assistance</w:t>
      </w:r>
      <w:r w:rsidR="0093315A">
        <w:rPr>
          <w:color w:val="auto"/>
        </w:rPr>
        <w:t xml:space="preserve">, </w:t>
      </w:r>
      <w:r w:rsidRPr="004E7CC7">
        <w:rPr>
          <w:color w:val="auto"/>
        </w:rPr>
        <w:t xml:space="preserve">and consumers were offered </w:t>
      </w:r>
      <w:r w:rsidR="0093315A">
        <w:rPr>
          <w:color w:val="auto"/>
        </w:rPr>
        <w:t xml:space="preserve">a </w:t>
      </w:r>
      <w:r w:rsidRPr="004E7CC7">
        <w:rPr>
          <w:color w:val="auto"/>
        </w:rPr>
        <w:t xml:space="preserve">choice of meals.  </w:t>
      </w:r>
    </w:p>
    <w:p w14:paraId="46E81613" w14:textId="323AEDC2" w:rsidR="00B952C1" w:rsidRPr="004E7CC7" w:rsidRDefault="00B952C1" w:rsidP="0036130C">
      <w:pPr>
        <w:pStyle w:val="NormalArial"/>
        <w:rPr>
          <w:color w:val="auto"/>
        </w:rPr>
      </w:pPr>
      <w:r w:rsidRPr="004E7CC7">
        <w:rPr>
          <w:color w:val="auto"/>
        </w:rPr>
        <w:t xml:space="preserve">Consumers and representatives said equipment </w:t>
      </w:r>
      <w:r w:rsidR="000A3BB2" w:rsidRPr="004E7CC7">
        <w:rPr>
          <w:color w:val="auto"/>
        </w:rPr>
        <w:t>was</w:t>
      </w:r>
      <w:r w:rsidRPr="004E7CC7">
        <w:rPr>
          <w:color w:val="auto"/>
        </w:rPr>
        <w:t xml:space="preserve"> kept clean and </w:t>
      </w:r>
      <w:r w:rsidR="000A3BB2" w:rsidRPr="004E7CC7">
        <w:rPr>
          <w:color w:val="auto"/>
        </w:rPr>
        <w:t>staff regularly check their mobility aids to ensure they were safe. S</w:t>
      </w:r>
      <w:r w:rsidRPr="004E7CC7">
        <w:rPr>
          <w:color w:val="auto"/>
        </w:rPr>
        <w:t>taff said</w:t>
      </w:r>
      <w:r w:rsidR="000A3BB2" w:rsidRPr="004E7CC7">
        <w:rPr>
          <w:color w:val="auto"/>
        </w:rPr>
        <w:t xml:space="preserve"> they</w:t>
      </w:r>
      <w:r w:rsidRPr="004E7CC7">
        <w:rPr>
          <w:color w:val="auto"/>
        </w:rPr>
        <w:t xml:space="preserve"> </w:t>
      </w:r>
      <w:r w:rsidR="000A3BB2" w:rsidRPr="004E7CC7">
        <w:rPr>
          <w:color w:val="auto"/>
        </w:rPr>
        <w:t>had</w:t>
      </w:r>
      <w:r w:rsidRPr="004E7CC7">
        <w:rPr>
          <w:color w:val="auto"/>
        </w:rPr>
        <w:t xml:space="preserve"> access </w:t>
      </w:r>
      <w:r w:rsidR="000A3BB2" w:rsidRPr="004E7CC7">
        <w:rPr>
          <w:color w:val="auto"/>
        </w:rPr>
        <w:t xml:space="preserve">to </w:t>
      </w:r>
      <w:r w:rsidRPr="004E7CC7">
        <w:rPr>
          <w:color w:val="auto"/>
        </w:rPr>
        <w:t>the equipment they need</w:t>
      </w:r>
      <w:r w:rsidR="000A3BB2" w:rsidRPr="004E7CC7">
        <w:rPr>
          <w:color w:val="auto"/>
        </w:rPr>
        <w:t>ed to support consumers lifestyle activities</w:t>
      </w:r>
      <w:r w:rsidR="004E7CC7" w:rsidRPr="004E7CC7">
        <w:rPr>
          <w:color w:val="auto"/>
        </w:rPr>
        <w:t xml:space="preserve"> and it was in good condition. Equipment was observed to be clean, safe and in </w:t>
      </w:r>
      <w:r w:rsidR="0093315A">
        <w:rPr>
          <w:color w:val="auto"/>
        </w:rPr>
        <w:t xml:space="preserve">good </w:t>
      </w:r>
      <w:r w:rsidR="004E7CC7" w:rsidRPr="004E7CC7">
        <w:rPr>
          <w:color w:val="auto"/>
        </w:rPr>
        <w:t xml:space="preserve">working order.  </w:t>
      </w:r>
    </w:p>
    <w:p w14:paraId="50A3B22A" w14:textId="77777777" w:rsidR="00D35BE5" w:rsidRPr="00262C0B" w:rsidRDefault="00D35BE5" w:rsidP="0036130C">
      <w:pPr>
        <w:pStyle w:val="NormalArial"/>
      </w:pPr>
      <w:r>
        <w:br w:type="page"/>
      </w:r>
    </w:p>
    <w:p w14:paraId="32F6D83D"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9598F" w14:paraId="16C407D4"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D273FA"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B8132A"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05104A14"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D141F" w14:textId="77777777" w:rsidR="00D35BE5" w:rsidRPr="00996FAF" w:rsidRDefault="00D35BE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8A9EDBC"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A122488"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9889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35BE5" w:rsidRPr="00320639">
                  <w:rPr>
                    <w:rFonts w:ascii="Arial" w:hAnsi="Arial" w:cs="Arial"/>
                  </w:rPr>
                  <w:t>Compliant</w:t>
                </w:r>
              </w:sdtContent>
            </w:sdt>
          </w:p>
        </w:tc>
      </w:tr>
      <w:tr w:rsidR="0059598F" w14:paraId="0C3794C9"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69E7B" w14:textId="77777777" w:rsidR="00D35BE5" w:rsidRPr="00996FAF" w:rsidRDefault="00D35BE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2ABDE1"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C361D8" w14:textId="77777777" w:rsidR="00D35BE5" w:rsidRPr="00996FAF" w:rsidRDefault="00D35B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8D4DBE" w14:textId="77777777" w:rsidR="00D35BE5" w:rsidRPr="00996FAF" w:rsidRDefault="00D35B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EC6DA7"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65063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35BE5" w:rsidRPr="00320639">
                  <w:rPr>
                    <w:rFonts w:ascii="Arial" w:hAnsi="Arial" w:cs="Arial"/>
                  </w:rPr>
                  <w:t>Compliant</w:t>
                </w:r>
              </w:sdtContent>
            </w:sdt>
          </w:p>
        </w:tc>
      </w:tr>
      <w:tr w:rsidR="0059598F" w14:paraId="79740A24"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392D3" w14:textId="77777777" w:rsidR="00D35BE5" w:rsidRPr="00996FAF" w:rsidRDefault="00D35BE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347E25"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8D834F2" w14:textId="77777777" w:rsidR="00D35BE5" w:rsidRPr="00996FAF" w:rsidRDefault="006804E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73885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35BE5" w:rsidRPr="00320639">
                  <w:rPr>
                    <w:rFonts w:ascii="Arial" w:hAnsi="Arial" w:cs="Arial"/>
                  </w:rPr>
                  <w:t>Compliant</w:t>
                </w:r>
              </w:sdtContent>
            </w:sdt>
          </w:p>
        </w:tc>
      </w:tr>
    </w:tbl>
    <w:p w14:paraId="73B60C4C" w14:textId="77777777" w:rsidR="00D35BE5" w:rsidRDefault="00D35BE5" w:rsidP="002B0C90">
      <w:pPr>
        <w:pStyle w:val="Heading20"/>
      </w:pPr>
      <w:r>
        <w:t>Findings</w:t>
      </w:r>
    </w:p>
    <w:p w14:paraId="2A02BE51" w14:textId="77777777" w:rsidR="00461393" w:rsidRDefault="00461393" w:rsidP="0036130C">
      <w:pPr>
        <w:pStyle w:val="NormalArial"/>
      </w:pPr>
      <w:r>
        <w:t>This Quality Standard is assessed as Compliant as 3 of the 3 Requirements have been found Compliant, as:</w:t>
      </w:r>
    </w:p>
    <w:p w14:paraId="464BE2E5" w14:textId="2E3EF139" w:rsidR="00B952C1" w:rsidRPr="0097500E" w:rsidRDefault="00B952C1" w:rsidP="0036130C">
      <w:pPr>
        <w:pStyle w:val="NormalArial"/>
        <w:rPr>
          <w:color w:val="auto"/>
        </w:rPr>
      </w:pPr>
      <w:r w:rsidRPr="0097500E">
        <w:rPr>
          <w:color w:val="auto"/>
        </w:rPr>
        <w:t xml:space="preserve">Consumers </w:t>
      </w:r>
      <w:r w:rsidR="0097500E" w:rsidRPr="0097500E">
        <w:rPr>
          <w:color w:val="auto"/>
        </w:rPr>
        <w:t>said</w:t>
      </w:r>
      <w:r w:rsidRPr="0097500E">
        <w:rPr>
          <w:color w:val="auto"/>
        </w:rPr>
        <w:t xml:space="preserve"> they felt at hom</w:t>
      </w:r>
      <w:r w:rsidR="0097500E" w:rsidRPr="0097500E">
        <w:rPr>
          <w:color w:val="auto"/>
        </w:rPr>
        <w:t>e and their visitors were welcomed. Staff said consumers were encouraged to personalise their rooms, they assisted consumers to move around as they wanted, and they</w:t>
      </w:r>
      <w:r w:rsidRPr="0097500E">
        <w:rPr>
          <w:color w:val="auto"/>
        </w:rPr>
        <w:t xml:space="preserve"> ensure</w:t>
      </w:r>
      <w:r w:rsidR="0097500E" w:rsidRPr="0097500E">
        <w:rPr>
          <w:color w:val="auto"/>
        </w:rPr>
        <w:t>d</w:t>
      </w:r>
      <w:r w:rsidRPr="0097500E">
        <w:rPr>
          <w:color w:val="auto"/>
        </w:rPr>
        <w:t xml:space="preserve"> all consumers </w:t>
      </w:r>
      <w:r w:rsidR="0097500E" w:rsidRPr="0097500E">
        <w:rPr>
          <w:color w:val="auto"/>
        </w:rPr>
        <w:t>could</w:t>
      </w:r>
      <w:r w:rsidRPr="0097500E">
        <w:rPr>
          <w:color w:val="auto"/>
        </w:rPr>
        <w:t xml:space="preserve"> use the space in </w:t>
      </w:r>
      <w:r w:rsidR="0097500E" w:rsidRPr="0097500E">
        <w:rPr>
          <w:color w:val="auto"/>
        </w:rPr>
        <w:t xml:space="preserve">ways which </w:t>
      </w:r>
      <w:r w:rsidRPr="0097500E">
        <w:rPr>
          <w:color w:val="auto"/>
        </w:rPr>
        <w:t>support</w:t>
      </w:r>
      <w:r w:rsidR="0097500E" w:rsidRPr="0097500E">
        <w:rPr>
          <w:color w:val="auto"/>
        </w:rPr>
        <w:t>ed</w:t>
      </w:r>
      <w:r w:rsidRPr="0097500E">
        <w:rPr>
          <w:color w:val="auto"/>
        </w:rPr>
        <w:t xml:space="preserve"> their independence.</w:t>
      </w:r>
      <w:r w:rsidR="0097500E" w:rsidRPr="0097500E">
        <w:rPr>
          <w:color w:val="auto"/>
        </w:rPr>
        <w:t xml:space="preserve"> Consumer rooms were decorated with their own furniture and belongings</w:t>
      </w:r>
      <w:r w:rsidR="0097500E">
        <w:rPr>
          <w:color w:val="auto"/>
        </w:rPr>
        <w:t>; and a range of communal indoor and outdoor areas were available for consumer use</w:t>
      </w:r>
      <w:r w:rsidR="0097500E" w:rsidRPr="0097500E">
        <w:rPr>
          <w:color w:val="auto"/>
        </w:rPr>
        <w:t xml:space="preserve">. </w:t>
      </w:r>
    </w:p>
    <w:p w14:paraId="684C513E" w14:textId="6D3B3356" w:rsidR="00B952C1" w:rsidRPr="007A32B2" w:rsidRDefault="0097500E" w:rsidP="00B952C1">
      <w:pPr>
        <w:rPr>
          <w:rFonts w:ascii="Arial" w:hAnsi="Arial" w:cs="Arial"/>
          <w:color w:val="auto"/>
        </w:rPr>
      </w:pPr>
      <w:r w:rsidRPr="007A32B2">
        <w:rPr>
          <w:rFonts w:ascii="Arial" w:hAnsi="Arial" w:cs="Arial"/>
          <w:color w:val="auto"/>
        </w:rPr>
        <w:t>C</w:t>
      </w:r>
      <w:r w:rsidR="00B952C1" w:rsidRPr="007A32B2">
        <w:rPr>
          <w:rFonts w:ascii="Arial" w:hAnsi="Arial" w:cs="Arial"/>
          <w:color w:val="auto"/>
        </w:rPr>
        <w:t xml:space="preserve">onsumers </w:t>
      </w:r>
      <w:r w:rsidRPr="007A32B2">
        <w:rPr>
          <w:rFonts w:ascii="Arial" w:hAnsi="Arial" w:cs="Arial"/>
          <w:color w:val="auto"/>
        </w:rPr>
        <w:t>said</w:t>
      </w:r>
      <w:r w:rsidR="00B952C1" w:rsidRPr="007A32B2">
        <w:rPr>
          <w:rFonts w:ascii="Arial" w:hAnsi="Arial" w:cs="Arial"/>
          <w:color w:val="auto"/>
        </w:rPr>
        <w:t xml:space="preserve"> they felt comfortable, </w:t>
      </w:r>
      <w:r w:rsidR="007A32B2" w:rsidRPr="007A32B2">
        <w:rPr>
          <w:rFonts w:ascii="Arial" w:hAnsi="Arial" w:cs="Arial"/>
          <w:color w:val="auto"/>
        </w:rPr>
        <w:t>their room and communal areas were kept clean. S</w:t>
      </w:r>
      <w:r w:rsidR="00B952C1" w:rsidRPr="007A32B2">
        <w:rPr>
          <w:rFonts w:ascii="Arial" w:hAnsi="Arial" w:cs="Arial"/>
          <w:color w:val="auto"/>
        </w:rPr>
        <w:t>taff described cleaning processes</w:t>
      </w:r>
      <w:r w:rsidR="007A32B2">
        <w:rPr>
          <w:rFonts w:ascii="Arial" w:hAnsi="Arial" w:cs="Arial"/>
          <w:color w:val="auto"/>
        </w:rPr>
        <w:t xml:space="preserve"> with </w:t>
      </w:r>
      <w:r w:rsidR="00B952C1" w:rsidRPr="007A32B2">
        <w:rPr>
          <w:rFonts w:ascii="Arial" w:hAnsi="Arial" w:cs="Arial"/>
          <w:color w:val="auto"/>
        </w:rPr>
        <w:t xml:space="preserve">documentation </w:t>
      </w:r>
      <w:r w:rsidR="007A32B2" w:rsidRPr="007A32B2">
        <w:rPr>
          <w:rFonts w:ascii="Arial" w:hAnsi="Arial" w:cs="Arial"/>
          <w:color w:val="auto"/>
        </w:rPr>
        <w:t>evidenc</w:t>
      </w:r>
      <w:r w:rsidR="007A32B2">
        <w:rPr>
          <w:rFonts w:ascii="Arial" w:hAnsi="Arial" w:cs="Arial"/>
          <w:color w:val="auto"/>
        </w:rPr>
        <w:t>ing these</w:t>
      </w:r>
      <w:r w:rsidR="007A32B2" w:rsidRPr="007A32B2">
        <w:rPr>
          <w:rFonts w:ascii="Arial" w:hAnsi="Arial" w:cs="Arial"/>
          <w:color w:val="auto"/>
        </w:rPr>
        <w:t xml:space="preserve"> tasks were completed as scheduled and the environment was observed to be clean. Consumers were observed to move freely between the internal indoor and outdoor areas, but a keypad on the </w:t>
      </w:r>
      <w:r w:rsidR="0093315A">
        <w:rPr>
          <w:rFonts w:ascii="Arial" w:hAnsi="Arial" w:cs="Arial"/>
          <w:color w:val="auto"/>
        </w:rPr>
        <w:t xml:space="preserve">front </w:t>
      </w:r>
      <w:r w:rsidR="007A32B2" w:rsidRPr="007A32B2">
        <w:rPr>
          <w:rFonts w:ascii="Arial" w:hAnsi="Arial" w:cs="Arial"/>
          <w:color w:val="auto"/>
        </w:rPr>
        <w:t xml:space="preserve">door prevented </w:t>
      </w:r>
      <w:r w:rsidR="0093315A">
        <w:rPr>
          <w:rFonts w:ascii="Arial" w:hAnsi="Arial" w:cs="Arial"/>
          <w:color w:val="auto"/>
        </w:rPr>
        <w:t>some</w:t>
      </w:r>
      <w:r w:rsidR="007A32B2" w:rsidRPr="007A32B2">
        <w:rPr>
          <w:rFonts w:ascii="Arial" w:hAnsi="Arial" w:cs="Arial"/>
          <w:color w:val="auto"/>
        </w:rPr>
        <w:t xml:space="preserve"> from exiting to the community without assistance or support. This is further considered under Requirement 2(3)(a)</w:t>
      </w:r>
      <w:r w:rsidR="00B952C1" w:rsidRPr="007A32B2">
        <w:rPr>
          <w:rFonts w:ascii="Arial" w:hAnsi="Arial" w:cs="Arial"/>
          <w:color w:val="auto"/>
        </w:rPr>
        <w:t>.</w:t>
      </w:r>
    </w:p>
    <w:p w14:paraId="687B1455" w14:textId="0074C775" w:rsidR="00D35BE5" w:rsidRPr="00262C0B" w:rsidRDefault="00B952C1" w:rsidP="00B952C1">
      <w:pPr>
        <w:pStyle w:val="NormalArial"/>
      </w:pPr>
      <w:r w:rsidRPr="007A32B2">
        <w:rPr>
          <w:color w:val="auto"/>
        </w:rPr>
        <w:t xml:space="preserve">Consumers and representatives </w:t>
      </w:r>
      <w:r w:rsidR="007A32B2" w:rsidRPr="007A32B2">
        <w:rPr>
          <w:color w:val="auto"/>
        </w:rPr>
        <w:t>said</w:t>
      </w:r>
      <w:r w:rsidRPr="007A32B2">
        <w:rPr>
          <w:color w:val="auto"/>
        </w:rPr>
        <w:t xml:space="preserve"> equipment </w:t>
      </w:r>
      <w:r w:rsidR="007A32B2" w:rsidRPr="007A32B2">
        <w:rPr>
          <w:color w:val="auto"/>
        </w:rPr>
        <w:t>was cleaned by staff, in between use</w:t>
      </w:r>
      <w:r w:rsidRPr="007A32B2">
        <w:rPr>
          <w:color w:val="auto"/>
        </w:rPr>
        <w:t xml:space="preserve">. Staff </w:t>
      </w:r>
      <w:r w:rsidR="007A32B2" w:rsidRPr="007A32B2">
        <w:rPr>
          <w:color w:val="auto"/>
        </w:rPr>
        <w:t>demonstrated knowledge of how to report items that needed repair and maintenance documentation evidenced, repairs to equipment or fittings were undertaken quickly. E</w:t>
      </w:r>
      <w:r w:rsidRPr="007A32B2">
        <w:rPr>
          <w:color w:val="auto"/>
        </w:rPr>
        <w:t xml:space="preserve">quipment, furniture, and fittings were </w:t>
      </w:r>
      <w:r w:rsidR="0093315A">
        <w:rPr>
          <w:color w:val="auto"/>
        </w:rPr>
        <w:t xml:space="preserve">observed to be </w:t>
      </w:r>
      <w:r w:rsidRPr="007A32B2">
        <w:rPr>
          <w:color w:val="auto"/>
        </w:rPr>
        <w:t>clean</w:t>
      </w:r>
      <w:r w:rsidR="007A32B2" w:rsidRPr="007A32B2">
        <w:rPr>
          <w:color w:val="auto"/>
        </w:rPr>
        <w:t>, safe</w:t>
      </w:r>
      <w:r w:rsidRPr="007A32B2">
        <w:rPr>
          <w:color w:val="auto"/>
        </w:rPr>
        <w:t xml:space="preserve"> and suitable for consumer use.</w:t>
      </w:r>
      <w:r w:rsidR="00D35BE5">
        <w:br w:type="page"/>
      </w:r>
    </w:p>
    <w:p w14:paraId="54C7E5CE"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9598F" w14:paraId="6EBA9F33"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C80361"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B365728"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222A4903"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A6988" w14:textId="77777777" w:rsidR="00D35BE5" w:rsidRPr="00996FAF" w:rsidRDefault="00D35BE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2F3F93"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A6DAF2"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45281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35BE5" w:rsidRPr="0058411F">
                  <w:rPr>
                    <w:rFonts w:ascii="Arial" w:hAnsi="Arial" w:cs="Arial"/>
                  </w:rPr>
                  <w:t>Compliant</w:t>
                </w:r>
              </w:sdtContent>
            </w:sdt>
          </w:p>
        </w:tc>
      </w:tr>
      <w:tr w:rsidR="0059598F" w14:paraId="270A5B0E"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FBC6D" w14:textId="77777777" w:rsidR="00D35BE5" w:rsidRPr="00996FAF" w:rsidRDefault="00D35BE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72C6E3F"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E8E601F"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9642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35BE5" w:rsidRPr="0058411F">
                  <w:rPr>
                    <w:rFonts w:ascii="Arial" w:hAnsi="Arial" w:cs="Arial"/>
                  </w:rPr>
                  <w:t>Compliant</w:t>
                </w:r>
              </w:sdtContent>
            </w:sdt>
          </w:p>
        </w:tc>
      </w:tr>
      <w:tr w:rsidR="0059598F" w14:paraId="2661FB00"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4011A" w14:textId="77777777" w:rsidR="00D35BE5" w:rsidRPr="00996FAF" w:rsidRDefault="00D35BE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BB1431"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027C29"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6783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35BE5" w:rsidRPr="0058411F">
                  <w:rPr>
                    <w:rFonts w:ascii="Arial" w:hAnsi="Arial" w:cs="Arial"/>
                  </w:rPr>
                  <w:t>Compliant</w:t>
                </w:r>
              </w:sdtContent>
            </w:sdt>
          </w:p>
        </w:tc>
      </w:tr>
      <w:tr w:rsidR="0059598F" w14:paraId="4E400AB1" w14:textId="77777777" w:rsidTr="005959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6FB21" w14:textId="77777777" w:rsidR="00D35BE5" w:rsidRPr="00996FAF" w:rsidRDefault="00D35BE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3CE972"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2D486B1" w14:textId="77777777" w:rsidR="00D35BE5" w:rsidRPr="00996FAF" w:rsidRDefault="006804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0030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35BE5" w:rsidRPr="0058411F">
                  <w:rPr>
                    <w:rFonts w:ascii="Arial" w:hAnsi="Arial" w:cs="Arial"/>
                  </w:rPr>
                  <w:t>Compliant</w:t>
                </w:r>
              </w:sdtContent>
            </w:sdt>
          </w:p>
        </w:tc>
      </w:tr>
    </w:tbl>
    <w:p w14:paraId="09E712B4" w14:textId="77777777" w:rsidR="00D35BE5" w:rsidRDefault="00D35BE5" w:rsidP="00D87E7C">
      <w:pPr>
        <w:pStyle w:val="Heading20"/>
      </w:pPr>
      <w:r w:rsidRPr="00996FAF">
        <w:t>Findings</w:t>
      </w:r>
    </w:p>
    <w:p w14:paraId="00C5342C" w14:textId="77777777" w:rsidR="00461393" w:rsidRDefault="00461393" w:rsidP="0036130C">
      <w:pPr>
        <w:pStyle w:val="NormalArial"/>
      </w:pPr>
      <w:r>
        <w:t>This Quality Standard is assessed as Compliant as 4 of the 4 Requirements have been found Compliant, as:</w:t>
      </w:r>
    </w:p>
    <w:p w14:paraId="286F38FA" w14:textId="77777777" w:rsidR="003C494E" w:rsidRDefault="003C494E" w:rsidP="0036130C">
      <w:pPr>
        <w:pStyle w:val="NormalArial"/>
      </w:pPr>
      <w:r>
        <w:t xml:space="preserve">Consumers interviewed felt comfortable making complaints and knew how to provide feedback. </w:t>
      </w:r>
      <w:r w:rsidR="00B05217">
        <w:t>Staff</w:t>
      </w:r>
      <w:r>
        <w:t xml:space="preserve"> described the </w:t>
      </w:r>
      <w:r w:rsidR="00B05217">
        <w:t>verbal and written</w:t>
      </w:r>
      <w:r>
        <w:t xml:space="preserve"> pathways available </w:t>
      </w:r>
      <w:r w:rsidR="00B05217">
        <w:t>which supported consumers</w:t>
      </w:r>
      <w:r>
        <w:t xml:space="preserve"> to provide feedback and complaints. </w:t>
      </w:r>
      <w:r w:rsidR="00B05217">
        <w:t>Meeting minutes evidenced consumers were encouraged to give feedback on care and services. F</w:t>
      </w:r>
      <w:r>
        <w:t xml:space="preserve">eedback forms and collection boxes </w:t>
      </w:r>
      <w:r w:rsidR="00B05217">
        <w:t>were readily accessible.</w:t>
      </w:r>
    </w:p>
    <w:p w14:paraId="4DE9A31E" w14:textId="498F91BA" w:rsidR="003C494E" w:rsidRDefault="003C494E" w:rsidP="0036130C">
      <w:pPr>
        <w:pStyle w:val="NormalArial"/>
      </w:pPr>
      <w:r>
        <w:t>Consumers stated they were aware of, and could access, advocacy services to make complaints on their behalf if required</w:t>
      </w:r>
      <w:r w:rsidR="00B05217">
        <w:t>. St</w:t>
      </w:r>
      <w:r>
        <w:t xml:space="preserve">aff </w:t>
      </w:r>
      <w:r w:rsidR="00B05217">
        <w:t xml:space="preserve">demonstrated </w:t>
      </w:r>
      <w:r>
        <w:t>aware</w:t>
      </w:r>
      <w:r w:rsidR="00B05217">
        <w:t>ness</w:t>
      </w:r>
      <w:r>
        <w:t xml:space="preserve"> of the external advocacy and translation services available to </w:t>
      </w:r>
      <w:r w:rsidR="00B05217">
        <w:t xml:space="preserve">support consumers </w:t>
      </w:r>
      <w:r w:rsidR="0093315A">
        <w:t xml:space="preserve">to </w:t>
      </w:r>
      <w:r w:rsidR="00B05217">
        <w:t>lodge complaints</w:t>
      </w:r>
      <w:r>
        <w:t xml:space="preserve">. </w:t>
      </w:r>
      <w:r w:rsidR="00B05217">
        <w:t>P</w:t>
      </w:r>
      <w:r>
        <w:t xml:space="preserve">amphlets </w:t>
      </w:r>
      <w:r w:rsidR="00B05217">
        <w:t>and posters displayed promoted consumer access to external complaints and</w:t>
      </w:r>
      <w:r>
        <w:t xml:space="preserve"> advocacy organisations</w:t>
      </w:r>
      <w:r w:rsidR="00FA5FDB">
        <w:t>, and translated materials have been added</w:t>
      </w:r>
      <w:r w:rsidR="00B05217">
        <w:t>.</w:t>
      </w:r>
    </w:p>
    <w:p w14:paraId="17238224" w14:textId="61346B95" w:rsidR="003B49C5" w:rsidRDefault="003C494E" w:rsidP="0036130C">
      <w:pPr>
        <w:pStyle w:val="NormalArial"/>
      </w:pPr>
      <w:r>
        <w:t>Consumers</w:t>
      </w:r>
      <w:r w:rsidR="00B05217">
        <w:t xml:space="preserve">, who </w:t>
      </w:r>
      <w:r>
        <w:t>had made complaints</w:t>
      </w:r>
      <w:r w:rsidR="00B05217">
        <w:t>, said their c</w:t>
      </w:r>
      <w:r>
        <w:t xml:space="preserve">omplaints </w:t>
      </w:r>
      <w:r w:rsidR="00B05217">
        <w:t>were resolved</w:t>
      </w:r>
      <w:r w:rsidR="003B49C5">
        <w:t xml:space="preserve"> and they had received an apology</w:t>
      </w:r>
      <w:r>
        <w:t>.</w:t>
      </w:r>
      <w:r w:rsidR="003B49C5">
        <w:t xml:space="preserve"> S</w:t>
      </w:r>
      <w:r>
        <w:t xml:space="preserve">taff </w:t>
      </w:r>
      <w:r w:rsidR="003B49C5">
        <w:t xml:space="preserve">demonstrated knowledge of how to apply </w:t>
      </w:r>
      <w:r>
        <w:t xml:space="preserve">open disclosure when an issue or concern </w:t>
      </w:r>
      <w:r w:rsidR="0093315A">
        <w:t>wa</w:t>
      </w:r>
      <w:r>
        <w:t xml:space="preserve">s raised. </w:t>
      </w:r>
      <w:r w:rsidR="003B49C5">
        <w:t>C</w:t>
      </w:r>
      <w:r>
        <w:t xml:space="preserve">omplaints </w:t>
      </w:r>
      <w:r w:rsidR="003B49C5">
        <w:t>documentation evidenced f</w:t>
      </w:r>
      <w:r>
        <w:t xml:space="preserve">eedback </w:t>
      </w:r>
      <w:r w:rsidR="003B49C5">
        <w:t xml:space="preserve">was given to complainants </w:t>
      </w:r>
      <w:r>
        <w:t xml:space="preserve">and actions taken </w:t>
      </w:r>
      <w:r w:rsidR="003B49C5">
        <w:t>were prompt</w:t>
      </w:r>
      <w:r>
        <w:t xml:space="preserve">. </w:t>
      </w:r>
    </w:p>
    <w:p w14:paraId="48445EC4" w14:textId="6B33B260" w:rsidR="003C494E" w:rsidRDefault="003C494E" w:rsidP="0036130C">
      <w:pPr>
        <w:pStyle w:val="NormalArial"/>
      </w:pPr>
      <w:r>
        <w:t xml:space="preserve">Consumers </w:t>
      </w:r>
      <w:r w:rsidR="003B49C5">
        <w:t>said they</w:t>
      </w:r>
      <w:r>
        <w:t xml:space="preserve"> </w:t>
      </w:r>
      <w:r w:rsidR="003B49C5">
        <w:t>we</w:t>
      </w:r>
      <w:r>
        <w:t xml:space="preserve">re listened to, and improvements </w:t>
      </w:r>
      <w:r w:rsidR="003B49C5">
        <w:t>had been made as a result of their</w:t>
      </w:r>
      <w:r>
        <w:t xml:space="preserve"> feedback and complaints made. </w:t>
      </w:r>
      <w:r w:rsidR="003B49C5">
        <w:t>Staff gave practical examples of how</w:t>
      </w:r>
      <w:r>
        <w:t xml:space="preserve"> feedback </w:t>
      </w:r>
      <w:r w:rsidR="003B49C5">
        <w:t xml:space="preserve">was used to </w:t>
      </w:r>
      <w:r>
        <w:t xml:space="preserve">improve the </w:t>
      </w:r>
      <w:r w:rsidR="003B49C5">
        <w:t>summer temperature of the activities room to ensure consumers remained comfortable</w:t>
      </w:r>
      <w:r w:rsidR="0093315A">
        <w:t>, with resolution of the issue still ongoing</w:t>
      </w:r>
      <w:r>
        <w:t xml:space="preserve">. </w:t>
      </w:r>
      <w:r w:rsidR="003B49C5">
        <w:t xml:space="preserve">Continuous improvement </w:t>
      </w:r>
      <w:r w:rsidR="00650F20">
        <w:t>d</w:t>
      </w:r>
      <w:r>
        <w:t>ocumentation</w:t>
      </w:r>
      <w:r w:rsidR="001C11C4">
        <w:t>, including that submitted as part of the provider’s response,</w:t>
      </w:r>
      <w:r>
        <w:t xml:space="preserve"> </w:t>
      </w:r>
      <w:r w:rsidR="001C11C4">
        <w:t>evidenced</w:t>
      </w:r>
      <w:r>
        <w:t xml:space="preserve"> how feedback</w:t>
      </w:r>
      <w:r w:rsidR="001C11C4">
        <w:t xml:space="preserve"> was used</w:t>
      </w:r>
      <w:r>
        <w:t xml:space="preserve"> to improve </w:t>
      </w:r>
      <w:r w:rsidR="00650F20">
        <w:t>care and services</w:t>
      </w:r>
      <w:r w:rsidR="001C11C4">
        <w:t>.</w:t>
      </w:r>
    </w:p>
    <w:p w14:paraId="01F46E2F" w14:textId="77777777" w:rsidR="00D35BE5" w:rsidRPr="00712752" w:rsidRDefault="00D35BE5" w:rsidP="0036130C">
      <w:pPr>
        <w:pStyle w:val="NormalArial"/>
      </w:pPr>
      <w:r w:rsidRPr="00712752">
        <w:br w:type="page"/>
      </w:r>
    </w:p>
    <w:p w14:paraId="1933A08C"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9598F" w14:paraId="384FBC97"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A2D96D"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E7C0EC7"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4B4F3926"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2AD97" w14:textId="77777777" w:rsidR="00D35BE5" w:rsidRPr="00996FAF" w:rsidRDefault="00D35BE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FCA77AA"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5D6742"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4047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35BE5" w:rsidRPr="002F768C">
                  <w:rPr>
                    <w:rFonts w:ascii="Arial" w:hAnsi="Arial" w:cs="Arial"/>
                  </w:rPr>
                  <w:t>Compliant</w:t>
                </w:r>
              </w:sdtContent>
            </w:sdt>
          </w:p>
        </w:tc>
      </w:tr>
      <w:tr w:rsidR="0059598F" w14:paraId="34F81EC5"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04F68" w14:textId="77777777" w:rsidR="00D35BE5" w:rsidRPr="00996FAF" w:rsidRDefault="00D35BE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031223"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DB9BE2"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0712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35BE5" w:rsidRPr="002F768C">
                  <w:rPr>
                    <w:rFonts w:ascii="Arial" w:hAnsi="Arial" w:cs="Arial"/>
                  </w:rPr>
                  <w:t>Compliant</w:t>
                </w:r>
              </w:sdtContent>
            </w:sdt>
          </w:p>
        </w:tc>
      </w:tr>
      <w:tr w:rsidR="0059598F" w14:paraId="540877CB"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13419" w14:textId="77777777" w:rsidR="00D35BE5" w:rsidRPr="00996FAF" w:rsidRDefault="00D35BE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F87653"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1E046C9"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52357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35BE5" w:rsidRPr="002F768C">
                  <w:rPr>
                    <w:rFonts w:ascii="Arial" w:hAnsi="Arial" w:cs="Arial"/>
                  </w:rPr>
                  <w:t>Compliant</w:t>
                </w:r>
              </w:sdtContent>
            </w:sdt>
          </w:p>
        </w:tc>
      </w:tr>
      <w:tr w:rsidR="0059598F" w14:paraId="6010EDB3"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87A5D" w14:textId="77777777" w:rsidR="00D35BE5" w:rsidRPr="00996FAF" w:rsidRDefault="00D35BE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AB36E5"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65EBBA" w14:textId="77777777" w:rsidR="00D35BE5" w:rsidRPr="00996FAF" w:rsidRDefault="006804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15511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35BE5" w:rsidRPr="002F768C">
                  <w:rPr>
                    <w:rFonts w:ascii="Arial" w:hAnsi="Arial" w:cs="Arial"/>
                  </w:rPr>
                  <w:t>Compliant</w:t>
                </w:r>
              </w:sdtContent>
            </w:sdt>
          </w:p>
        </w:tc>
      </w:tr>
      <w:tr w:rsidR="0059598F" w14:paraId="469BF318" w14:textId="77777777" w:rsidTr="00595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BCF89" w14:textId="77777777" w:rsidR="00D35BE5" w:rsidRPr="00996FAF" w:rsidRDefault="00D35BE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CD576A4"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352A13" w14:textId="77777777" w:rsidR="00D35BE5" w:rsidRPr="00996FAF" w:rsidRDefault="006804E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45996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35BE5" w:rsidRPr="002F768C">
                  <w:rPr>
                    <w:rFonts w:ascii="Arial" w:hAnsi="Arial" w:cs="Arial"/>
                  </w:rPr>
                  <w:t>Compliant</w:t>
                </w:r>
              </w:sdtContent>
            </w:sdt>
          </w:p>
        </w:tc>
      </w:tr>
    </w:tbl>
    <w:p w14:paraId="67C9B18A" w14:textId="77777777" w:rsidR="00D35BE5" w:rsidRDefault="00D35BE5" w:rsidP="002B0C90">
      <w:pPr>
        <w:pStyle w:val="Heading20"/>
      </w:pPr>
      <w:r>
        <w:t>Findings</w:t>
      </w:r>
    </w:p>
    <w:p w14:paraId="3FACE276" w14:textId="77777777" w:rsidR="00461393" w:rsidRDefault="00461393" w:rsidP="0036130C">
      <w:pPr>
        <w:pStyle w:val="NormalArial"/>
      </w:pPr>
      <w:r>
        <w:t>This Quality Standard is assessed as Compliant as 5 of the 5 Requirements have been found Compliant, as:</w:t>
      </w:r>
    </w:p>
    <w:p w14:paraId="66788ED9" w14:textId="165AEDD9" w:rsidR="003C494E" w:rsidRDefault="003C494E" w:rsidP="0036130C">
      <w:pPr>
        <w:pStyle w:val="NormalArial"/>
      </w:pPr>
      <w:r>
        <w:t xml:space="preserve">Consumers </w:t>
      </w:r>
      <w:r w:rsidR="00650F20">
        <w:t xml:space="preserve">said there was plenty of staff rostered on and when they used their call bells, staff were quick to attend, with staff confirming they had sufficient time to complete their duties. </w:t>
      </w:r>
      <w:r>
        <w:t xml:space="preserve">Management </w:t>
      </w:r>
      <w:r w:rsidR="00650F20">
        <w:t>described the</w:t>
      </w:r>
      <w:r>
        <w:t xml:space="preserve"> workforce planning </w:t>
      </w:r>
      <w:r w:rsidR="00650F20">
        <w:t xml:space="preserve">strategies used </w:t>
      </w:r>
      <w:r>
        <w:t xml:space="preserve">to ensure </w:t>
      </w:r>
      <w:r w:rsidR="00650F20">
        <w:t>the right</w:t>
      </w:r>
      <w:r>
        <w:t xml:space="preserve"> number and mix of staff </w:t>
      </w:r>
      <w:r w:rsidR="00650F20">
        <w:t>were allocated to meet consumer needs and ensure</w:t>
      </w:r>
      <w:r w:rsidR="0093315A">
        <w:t>d</w:t>
      </w:r>
      <w:r w:rsidR="00650F20">
        <w:t xml:space="preserve"> all shifts were filled. Rostering </w:t>
      </w:r>
      <w:r>
        <w:t xml:space="preserve">documentation </w:t>
      </w:r>
      <w:r w:rsidR="00650F20">
        <w:t xml:space="preserve">evidenced </w:t>
      </w:r>
      <w:r w:rsidR="00FA5FDB">
        <w:t>registered nurses</w:t>
      </w:r>
      <w:r w:rsidR="00650F20">
        <w:t xml:space="preserve"> were continuously on duty and unplanned leave was covered.</w:t>
      </w:r>
    </w:p>
    <w:p w14:paraId="3A0D0DB3" w14:textId="222E5E71" w:rsidR="003C494E" w:rsidRDefault="003C494E" w:rsidP="0036130C">
      <w:pPr>
        <w:pStyle w:val="NormalArial"/>
      </w:pPr>
      <w:r>
        <w:t xml:space="preserve">Consumers </w:t>
      </w:r>
      <w:r w:rsidR="00650F20">
        <w:t>said</w:t>
      </w:r>
      <w:r>
        <w:t xml:space="preserve"> staff </w:t>
      </w:r>
      <w:r w:rsidR="00650F20">
        <w:t>were</w:t>
      </w:r>
      <w:r>
        <w:t xml:space="preserve"> kind</w:t>
      </w:r>
      <w:r w:rsidR="00650F20">
        <w:t>, respectful and knew their care preferences. S</w:t>
      </w:r>
      <w:r>
        <w:t xml:space="preserve">taff </w:t>
      </w:r>
      <w:r w:rsidR="00650F20">
        <w:t>demonstrated</w:t>
      </w:r>
      <w:r>
        <w:t xml:space="preserve"> aware</w:t>
      </w:r>
      <w:r w:rsidR="00650F20">
        <w:t>ness</w:t>
      </w:r>
      <w:r>
        <w:t xml:space="preserve"> of different consumers’ needs, interests</w:t>
      </w:r>
      <w:r w:rsidR="004065A5">
        <w:t xml:space="preserve"> and </w:t>
      </w:r>
      <w:r>
        <w:t>background</w:t>
      </w:r>
      <w:r w:rsidR="00650F20">
        <w:t>s</w:t>
      </w:r>
      <w:r w:rsidR="004065A5">
        <w:t xml:space="preserve">, and the </w:t>
      </w:r>
      <w:r w:rsidR="00FA5FDB">
        <w:t xml:space="preserve">workplace </w:t>
      </w:r>
      <w:r w:rsidR="004065A5">
        <w:t xml:space="preserve">behaviours required of </w:t>
      </w:r>
      <w:r w:rsidR="00FA5FDB">
        <w:t>them</w:t>
      </w:r>
      <w:r w:rsidR="00650F20">
        <w:t xml:space="preserve">. </w:t>
      </w:r>
      <w:r w:rsidR="004065A5">
        <w:t xml:space="preserve">Staff were observed to greet consumers with kindness and were respectful when assisting consumers with their meals. </w:t>
      </w:r>
    </w:p>
    <w:p w14:paraId="21D350F7" w14:textId="10766858" w:rsidR="003C494E" w:rsidRDefault="003C494E" w:rsidP="0036130C">
      <w:pPr>
        <w:pStyle w:val="NormalArial"/>
      </w:pPr>
      <w:r>
        <w:t xml:space="preserve">Consumers </w:t>
      </w:r>
      <w:r w:rsidR="004065A5">
        <w:t xml:space="preserve">described staff as capable, suitably qualified and </w:t>
      </w:r>
      <w:r w:rsidR="00FA5FDB">
        <w:t xml:space="preserve">they </w:t>
      </w:r>
      <w:r w:rsidR="004065A5">
        <w:t>did not have any concerns regarding their competency</w:t>
      </w:r>
      <w:r>
        <w:t xml:space="preserve">. Management described staff </w:t>
      </w:r>
      <w:r w:rsidR="004065A5">
        <w:t>c</w:t>
      </w:r>
      <w:r>
        <w:t>ompeten</w:t>
      </w:r>
      <w:r w:rsidR="004065A5">
        <w:t>cy was monitored through reviewing incidents and observations</w:t>
      </w:r>
      <w:r w:rsidR="00FA5FDB">
        <w:t xml:space="preserve"> of pratice</w:t>
      </w:r>
      <w:r w:rsidR="004065A5">
        <w:t>. Personnel records evidenced staff qualifications were monitored for currency, and their suitability to work in aged care was verified</w:t>
      </w:r>
      <w:r w:rsidR="00792012">
        <w:t>.</w:t>
      </w:r>
    </w:p>
    <w:p w14:paraId="42D5CB67" w14:textId="77777777" w:rsidR="003C494E" w:rsidRDefault="00792012" w:rsidP="0036130C">
      <w:pPr>
        <w:pStyle w:val="NormalArial"/>
      </w:pPr>
      <w:r>
        <w:t>C</w:t>
      </w:r>
      <w:r w:rsidR="003C494E">
        <w:t xml:space="preserve">onsumers and representatives </w:t>
      </w:r>
      <w:r>
        <w:t>said</w:t>
      </w:r>
      <w:r w:rsidR="003C494E">
        <w:t xml:space="preserve"> staff </w:t>
      </w:r>
      <w:r>
        <w:t>we</w:t>
      </w:r>
      <w:r w:rsidR="003C494E">
        <w:t xml:space="preserve">re trained and </w:t>
      </w:r>
      <w:r>
        <w:t>knew how to meet the care needs of consumers.</w:t>
      </w:r>
      <w:r w:rsidR="003C494E">
        <w:t xml:space="preserve"> Management </w:t>
      </w:r>
      <w:r>
        <w:t xml:space="preserve">confirmed staff were recruited against position descriptions and following commencement were required to complete a range of training modules. </w:t>
      </w:r>
      <w:r w:rsidR="003C494E">
        <w:t xml:space="preserve"> </w:t>
      </w:r>
      <w:r>
        <w:t>Education records evidenced all staff had completed their mandatory training which included restrictive practices, incident management and the Code of conduct</w:t>
      </w:r>
      <w:r w:rsidR="003C494E">
        <w:t>.</w:t>
      </w:r>
    </w:p>
    <w:p w14:paraId="1EE906B0" w14:textId="77777777" w:rsidR="00D35BE5" w:rsidRPr="00262C0B" w:rsidRDefault="003C494E" w:rsidP="0036130C">
      <w:pPr>
        <w:pStyle w:val="NormalArial"/>
      </w:pPr>
      <w:r>
        <w:t xml:space="preserve">Management </w:t>
      </w:r>
      <w:r w:rsidR="00792012">
        <w:t>said they</w:t>
      </w:r>
      <w:r>
        <w:t xml:space="preserve"> monitor</w:t>
      </w:r>
      <w:r w:rsidR="00792012">
        <w:t>ed</w:t>
      </w:r>
      <w:r>
        <w:t xml:space="preserve"> performance through performance reviews, training, and observation of staff practice. </w:t>
      </w:r>
      <w:r w:rsidR="00792012">
        <w:t>S</w:t>
      </w:r>
      <w:r>
        <w:t xml:space="preserve">taff </w:t>
      </w:r>
      <w:r w:rsidR="00792012">
        <w:t>confirmed completing a</w:t>
      </w:r>
      <w:r>
        <w:t xml:space="preserve"> performance review and were able to explain the procedure for performance assessments. </w:t>
      </w:r>
      <w:r w:rsidR="00792012">
        <w:t xml:space="preserve">Personnel records evidenced annual </w:t>
      </w:r>
      <w:r w:rsidR="00792012">
        <w:lastRenderedPageBreak/>
        <w:t xml:space="preserve">performance appraisals were mostly completed as scheduled and performance management processes were initiated, when required.  </w:t>
      </w:r>
      <w:r>
        <w:t xml:space="preserve"> </w:t>
      </w:r>
      <w:r w:rsidR="00D35BE5">
        <w:br w:type="page"/>
      </w:r>
    </w:p>
    <w:p w14:paraId="6CB2405D" w14:textId="77777777" w:rsidR="00D35BE5" w:rsidRPr="00996FAF" w:rsidRDefault="00D35B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9598F" w14:paraId="6CF4EFD4" w14:textId="77777777" w:rsidTr="0059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5C12FE" w14:textId="77777777" w:rsidR="00D35BE5" w:rsidRPr="00996FAF" w:rsidRDefault="00D35B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05160A2" w14:textId="77777777" w:rsidR="00D35BE5" w:rsidRPr="00996FAF" w:rsidRDefault="00D35B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598F" w14:paraId="492A3611" w14:textId="77777777" w:rsidTr="005959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A19513" w14:textId="77777777" w:rsidR="00D35BE5" w:rsidRPr="00996FAF" w:rsidRDefault="00D35BE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0E0B386"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53E94E" w14:textId="77777777"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0433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35BE5" w:rsidRPr="00384E73">
                  <w:rPr>
                    <w:rFonts w:ascii="Arial" w:hAnsi="Arial" w:cs="Arial"/>
                  </w:rPr>
                  <w:t>Compliant</w:t>
                </w:r>
              </w:sdtContent>
            </w:sdt>
          </w:p>
        </w:tc>
      </w:tr>
      <w:tr w:rsidR="0059598F" w14:paraId="6AB03341"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69171E" w14:textId="77777777" w:rsidR="00D35BE5" w:rsidRPr="00996FAF" w:rsidRDefault="00D35BE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A8DE26"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65F2235" w14:textId="77777777" w:rsidR="00D35BE5" w:rsidRPr="00996FAF" w:rsidRDefault="006804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8125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35BE5" w:rsidRPr="00384E73">
                  <w:rPr>
                    <w:rFonts w:ascii="Arial" w:hAnsi="Arial" w:cs="Arial"/>
                  </w:rPr>
                  <w:t>Compliant</w:t>
                </w:r>
              </w:sdtContent>
            </w:sdt>
          </w:p>
        </w:tc>
      </w:tr>
      <w:tr w:rsidR="0059598F" w14:paraId="546EAAFE" w14:textId="77777777" w:rsidTr="005959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AB22F4" w14:textId="77777777" w:rsidR="00D35BE5" w:rsidRPr="00996FAF" w:rsidRDefault="00D35BE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468920E"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B7EB65"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CE4008"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7B518B"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F404DA"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6B2AB6"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526A59" w14:textId="77777777" w:rsidR="00D35BE5" w:rsidRPr="00996FAF" w:rsidRDefault="00D35B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AC6B732" w14:textId="4BA150E1" w:rsidR="00D35BE5" w:rsidRPr="00996FAF" w:rsidRDefault="006804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03195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B0B2F">
                  <w:rPr>
                    <w:rFonts w:ascii="Arial" w:hAnsi="Arial" w:cs="Arial"/>
                    <w:color w:val="auto"/>
                  </w:rPr>
                  <w:t>Not Compliant</w:t>
                </w:r>
              </w:sdtContent>
            </w:sdt>
          </w:p>
        </w:tc>
      </w:tr>
      <w:tr w:rsidR="0059598F" w14:paraId="3257F804" w14:textId="77777777" w:rsidTr="00595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A2A419" w14:textId="77777777" w:rsidR="00D35BE5" w:rsidRPr="00996FAF" w:rsidRDefault="00D35BE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7E140B" w14:textId="77777777" w:rsidR="00D35BE5" w:rsidRPr="00996FAF" w:rsidRDefault="00D35B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D3D658" w14:textId="77777777" w:rsidR="00D35BE5" w:rsidRPr="00996FAF" w:rsidRDefault="00D35B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D2BA78" w14:textId="77777777" w:rsidR="00D35BE5" w:rsidRPr="00996FAF" w:rsidRDefault="00D35B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4878E5" w14:textId="77777777" w:rsidR="00D35BE5" w:rsidRPr="00996FAF" w:rsidRDefault="00D35B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52A0DD" w14:textId="77777777" w:rsidR="00D35BE5" w:rsidRPr="00996FAF" w:rsidRDefault="00D35B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0F2168E" w14:textId="77777777" w:rsidR="00D35BE5" w:rsidRPr="00996FAF" w:rsidRDefault="006804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2776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35BE5" w:rsidRPr="00384E73">
                  <w:rPr>
                    <w:rFonts w:ascii="Arial" w:hAnsi="Arial" w:cs="Arial"/>
                  </w:rPr>
                  <w:t>Compliant</w:t>
                </w:r>
              </w:sdtContent>
            </w:sdt>
          </w:p>
        </w:tc>
      </w:tr>
      <w:tr w:rsidR="0059598F" w14:paraId="281AFE1C" w14:textId="77777777" w:rsidTr="005959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D26E4B" w14:textId="77777777" w:rsidR="00D35BE5" w:rsidRPr="00996FAF" w:rsidRDefault="00D35BE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DE1FF7" w14:textId="77777777" w:rsidR="00D35BE5" w:rsidRPr="00996FAF" w:rsidRDefault="00D35B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7D3626" w14:textId="77777777" w:rsidR="00D35BE5" w:rsidRPr="00996FAF" w:rsidRDefault="00D35B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932D8A" w14:textId="77777777" w:rsidR="00D35BE5" w:rsidRPr="00996FAF" w:rsidRDefault="00D35B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46E9E3" w14:textId="77777777" w:rsidR="00D35BE5" w:rsidRPr="00996FAF" w:rsidRDefault="00D35B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C8792E3" w14:textId="01A25608" w:rsidR="00D35BE5" w:rsidRPr="00996FAF" w:rsidRDefault="006804E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3145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B0B2F">
                  <w:rPr>
                    <w:rFonts w:ascii="Arial" w:hAnsi="Arial" w:cs="Arial"/>
                    <w:color w:val="auto"/>
                  </w:rPr>
                  <w:t>Compliant</w:t>
                </w:r>
              </w:sdtContent>
            </w:sdt>
          </w:p>
        </w:tc>
      </w:tr>
    </w:tbl>
    <w:p w14:paraId="2E934486" w14:textId="77777777" w:rsidR="00D35BE5" w:rsidRDefault="00D35BE5" w:rsidP="00D87E7C">
      <w:pPr>
        <w:pStyle w:val="Heading20"/>
      </w:pPr>
      <w:r w:rsidRPr="00996FAF">
        <w:t>Findings</w:t>
      </w:r>
    </w:p>
    <w:p w14:paraId="2362BA00" w14:textId="160F5E43" w:rsidR="0086111A" w:rsidRPr="00F16888" w:rsidRDefault="0086111A" w:rsidP="0086111A">
      <w:pPr>
        <w:pStyle w:val="NormalArial"/>
        <w:rPr>
          <w:color w:val="auto"/>
        </w:rPr>
      </w:pPr>
      <w:r>
        <w:rPr>
          <w:color w:val="auto"/>
        </w:rPr>
        <w:t xml:space="preserve">The Quality Standard is assessed as non-compliant </w:t>
      </w:r>
      <w:r w:rsidRPr="00C10FF0">
        <w:rPr>
          <w:color w:val="auto"/>
        </w:rPr>
        <w:t xml:space="preserve">as </w:t>
      </w:r>
      <w:r w:rsidR="007E4549">
        <w:rPr>
          <w:color w:val="auto"/>
        </w:rPr>
        <w:t xml:space="preserve">one </w:t>
      </w:r>
      <w:r w:rsidRPr="00C10FF0">
        <w:rPr>
          <w:color w:val="auto"/>
        </w:rPr>
        <w:t xml:space="preserve">of the </w:t>
      </w:r>
      <w:r>
        <w:rPr>
          <w:color w:val="auto"/>
        </w:rPr>
        <w:t>5 specific Requirements have been assessed as non-compliant.</w:t>
      </w:r>
      <w:r w:rsidR="00444908">
        <w:rPr>
          <w:color w:val="auto"/>
        </w:rPr>
        <w:t xml:space="preserve"> </w:t>
      </w:r>
      <w:r>
        <w:rPr>
          <w:color w:val="auto"/>
        </w:rPr>
        <w:t xml:space="preserve">In coming to my finding, I have considered the information contained within the Site Audit report and the provider’s response submitted on </w:t>
      </w:r>
      <w:r w:rsidR="00C275A8">
        <w:rPr>
          <w:color w:val="auto"/>
        </w:rPr>
        <w:t>6 March</w:t>
      </w:r>
      <w:r w:rsidRPr="00F16888">
        <w:rPr>
          <w:color w:val="auto"/>
        </w:rPr>
        <w:t xml:space="preserve"> 2024.</w:t>
      </w:r>
    </w:p>
    <w:p w14:paraId="6A33EC2A" w14:textId="4E77ABD4" w:rsidR="00E92A13" w:rsidRDefault="00F30B30" w:rsidP="00444908">
      <w:pPr>
        <w:pStyle w:val="NormalArial"/>
        <w:rPr>
          <w:color w:val="auto"/>
        </w:rPr>
      </w:pPr>
      <w:r w:rsidRPr="00F30B30">
        <w:rPr>
          <w:color w:val="auto"/>
          <w:szCs w:val="22"/>
        </w:rPr>
        <w:t xml:space="preserve">In relation to Requirement 8(3)(c), </w:t>
      </w:r>
      <w:r w:rsidR="001C11C4">
        <w:rPr>
          <w:color w:val="auto"/>
          <w:szCs w:val="22"/>
        </w:rPr>
        <w:t xml:space="preserve">most organisational governance systems were determined to be effective, however, </w:t>
      </w:r>
      <w:r w:rsidR="00E92A13">
        <w:rPr>
          <w:color w:val="auto"/>
        </w:rPr>
        <w:t>r</w:t>
      </w:r>
      <w:r w:rsidR="00444908" w:rsidRPr="00BE166E">
        <w:rPr>
          <w:color w:val="auto"/>
        </w:rPr>
        <w:t xml:space="preserve">egulatory compliance was not able to be demonstrated </w:t>
      </w:r>
      <w:r w:rsidR="00E92A13">
        <w:rPr>
          <w:color w:val="auto"/>
        </w:rPr>
        <w:t>as there was a</w:t>
      </w:r>
      <w:r w:rsidR="00444908" w:rsidRPr="00BE166E">
        <w:rPr>
          <w:color w:val="auto"/>
        </w:rPr>
        <w:t xml:space="preserve"> lack of understanding </w:t>
      </w:r>
      <w:r w:rsidR="00E92A13">
        <w:rPr>
          <w:color w:val="auto"/>
        </w:rPr>
        <w:t xml:space="preserve">that automated locking systems implemented, which controlled entry and exit to the building, constituted environmental restrictive practice and therefore, </w:t>
      </w:r>
      <w:r w:rsidR="00444908" w:rsidRPr="00BE166E">
        <w:rPr>
          <w:color w:val="auto"/>
        </w:rPr>
        <w:t>the requirements of the Quality of Care Principles 2014, had not been met, when consumers</w:t>
      </w:r>
      <w:r w:rsidR="00E92A13">
        <w:rPr>
          <w:color w:val="auto"/>
        </w:rPr>
        <w:t xml:space="preserve"> </w:t>
      </w:r>
      <w:r w:rsidR="00444908" w:rsidRPr="00BE166E">
        <w:rPr>
          <w:color w:val="auto"/>
        </w:rPr>
        <w:t>free movement</w:t>
      </w:r>
      <w:r w:rsidR="00E92A13">
        <w:rPr>
          <w:color w:val="auto"/>
        </w:rPr>
        <w:t xml:space="preserve"> had been restricted</w:t>
      </w:r>
      <w:r w:rsidR="00444908" w:rsidRPr="00BE166E">
        <w:rPr>
          <w:color w:val="auto"/>
        </w:rPr>
        <w:t>.</w:t>
      </w:r>
    </w:p>
    <w:p w14:paraId="1455E56A" w14:textId="77777777" w:rsidR="00874ABA" w:rsidRDefault="00E92A13" w:rsidP="00E92A13">
      <w:pPr>
        <w:pStyle w:val="NormalArial"/>
        <w:rPr>
          <w:color w:val="auto"/>
          <w:szCs w:val="22"/>
        </w:rPr>
      </w:pPr>
      <w:r w:rsidRPr="00BE166E">
        <w:rPr>
          <w:color w:val="auto"/>
          <w:szCs w:val="22"/>
        </w:rPr>
        <w:lastRenderedPageBreak/>
        <w:t>The provider</w:t>
      </w:r>
      <w:r>
        <w:rPr>
          <w:color w:val="auto"/>
          <w:szCs w:val="22"/>
        </w:rPr>
        <w:t>’s</w:t>
      </w:r>
      <w:r w:rsidRPr="00BE166E">
        <w:rPr>
          <w:color w:val="auto"/>
          <w:szCs w:val="22"/>
        </w:rPr>
        <w:t xml:space="preserve"> response </w:t>
      </w:r>
      <w:r>
        <w:rPr>
          <w:color w:val="auto"/>
          <w:szCs w:val="22"/>
        </w:rPr>
        <w:t xml:space="preserve">acknowledged they had not accurately identified the </w:t>
      </w:r>
      <w:r w:rsidR="00874ABA">
        <w:rPr>
          <w:color w:val="auto"/>
          <w:szCs w:val="22"/>
        </w:rPr>
        <w:t>automated locking system</w:t>
      </w:r>
      <w:r>
        <w:rPr>
          <w:color w:val="auto"/>
          <w:szCs w:val="22"/>
        </w:rPr>
        <w:t xml:space="preserve"> as a restrictive practice and therefore, </w:t>
      </w:r>
      <w:r w:rsidR="00874ABA">
        <w:rPr>
          <w:color w:val="auto"/>
          <w:szCs w:val="22"/>
        </w:rPr>
        <w:t xml:space="preserve">confirmed </w:t>
      </w:r>
      <w:r>
        <w:rPr>
          <w:color w:val="auto"/>
          <w:szCs w:val="22"/>
        </w:rPr>
        <w:t>all consumer</w:t>
      </w:r>
      <w:r w:rsidR="00874ABA">
        <w:rPr>
          <w:color w:val="auto"/>
          <w:szCs w:val="22"/>
        </w:rPr>
        <w:t>s</w:t>
      </w:r>
      <w:r>
        <w:rPr>
          <w:color w:val="auto"/>
          <w:szCs w:val="22"/>
        </w:rPr>
        <w:t xml:space="preserve"> who </w:t>
      </w:r>
      <w:r w:rsidR="00874ABA">
        <w:rPr>
          <w:color w:val="auto"/>
          <w:szCs w:val="22"/>
        </w:rPr>
        <w:t xml:space="preserve">were unable to enter or leave the building freely, had not been assessed, nor had consent for the </w:t>
      </w:r>
      <w:r>
        <w:rPr>
          <w:color w:val="auto"/>
          <w:szCs w:val="22"/>
        </w:rPr>
        <w:t>restrictive practice</w:t>
      </w:r>
      <w:r w:rsidR="00874ABA">
        <w:rPr>
          <w:color w:val="auto"/>
          <w:szCs w:val="22"/>
        </w:rPr>
        <w:t xml:space="preserve"> been given</w:t>
      </w:r>
      <w:r>
        <w:rPr>
          <w:color w:val="auto"/>
          <w:szCs w:val="22"/>
        </w:rPr>
        <w:t xml:space="preserve"> and </w:t>
      </w:r>
      <w:r w:rsidR="00874ABA">
        <w:rPr>
          <w:color w:val="auto"/>
          <w:szCs w:val="22"/>
        </w:rPr>
        <w:t xml:space="preserve">they did not have the required </w:t>
      </w:r>
      <w:r>
        <w:rPr>
          <w:color w:val="auto"/>
          <w:szCs w:val="22"/>
        </w:rPr>
        <w:t>behaviour support plan</w:t>
      </w:r>
      <w:r w:rsidR="00874ABA">
        <w:rPr>
          <w:color w:val="auto"/>
          <w:szCs w:val="22"/>
        </w:rPr>
        <w:t xml:space="preserve">. </w:t>
      </w:r>
      <w:r>
        <w:rPr>
          <w:color w:val="auto"/>
          <w:szCs w:val="22"/>
        </w:rPr>
        <w:t xml:space="preserve"> </w:t>
      </w:r>
    </w:p>
    <w:p w14:paraId="0C45AAE7" w14:textId="4981EDAA" w:rsidR="00E92A13" w:rsidRDefault="00874ABA" w:rsidP="00E92A13">
      <w:pPr>
        <w:pStyle w:val="NormalArial"/>
        <w:rPr>
          <w:color w:val="auto"/>
          <w:szCs w:val="22"/>
        </w:rPr>
      </w:pPr>
      <w:r>
        <w:rPr>
          <w:color w:val="auto"/>
          <w:szCs w:val="22"/>
        </w:rPr>
        <w:t xml:space="preserve">The providers response </w:t>
      </w:r>
      <w:r w:rsidR="00E92A13" w:rsidRPr="00BE166E">
        <w:rPr>
          <w:color w:val="auto"/>
          <w:szCs w:val="22"/>
        </w:rPr>
        <w:t xml:space="preserve">lacked commentary on </w:t>
      </w:r>
      <w:r w:rsidR="00E92A13">
        <w:rPr>
          <w:color w:val="auto"/>
          <w:szCs w:val="22"/>
        </w:rPr>
        <w:t xml:space="preserve">their overall governance systems, </w:t>
      </w:r>
      <w:r>
        <w:rPr>
          <w:color w:val="auto"/>
          <w:szCs w:val="22"/>
        </w:rPr>
        <w:t>however, they confirmed their intent to review policies and procedures so that they are aligned with contemporary restrictive practices resources.</w:t>
      </w:r>
    </w:p>
    <w:p w14:paraId="67BA2693" w14:textId="2A3886C2" w:rsidR="00E92A13" w:rsidRPr="00BE166E" w:rsidRDefault="00E92A13" w:rsidP="00E92A13">
      <w:pPr>
        <w:pStyle w:val="NormalArial"/>
        <w:rPr>
          <w:color w:val="auto"/>
          <w:szCs w:val="22"/>
        </w:rPr>
      </w:pPr>
      <w:r>
        <w:t xml:space="preserve">I acknowledge the provider is undertaking improvement actions for the deficits identified and these are yet to be fully implemented. I consider these actions will take time to </w:t>
      </w:r>
      <w:r w:rsidR="00874ABA">
        <w:t>implement</w:t>
      </w:r>
      <w:r w:rsidR="00FA5FDB">
        <w:t xml:space="preserve">, </w:t>
      </w:r>
      <w:r>
        <w:t>embed within the organisation’s processes and would require evaluation to ensure their effectiveness and sustainability.</w:t>
      </w:r>
    </w:p>
    <w:p w14:paraId="23529A90" w14:textId="2A2977BA" w:rsidR="0086111A" w:rsidRPr="00C25305" w:rsidRDefault="00E92A13" w:rsidP="002B0B2F">
      <w:pPr>
        <w:pStyle w:val="NormalArial"/>
        <w:rPr>
          <w:color w:val="auto"/>
        </w:rPr>
      </w:pPr>
      <w:r>
        <w:rPr>
          <w:color w:val="auto"/>
        </w:rPr>
        <w:t xml:space="preserve">Based on the detailed evidence above, I find Requirement 8(3)(c) is </w:t>
      </w:r>
      <w:r w:rsidRPr="00C25305">
        <w:rPr>
          <w:color w:val="auto"/>
        </w:rPr>
        <w:t xml:space="preserve">non-compliant. </w:t>
      </w:r>
    </w:p>
    <w:p w14:paraId="7D3F1444" w14:textId="3866A918" w:rsidR="0086111A" w:rsidRPr="003E765A" w:rsidRDefault="0086111A" w:rsidP="0086111A">
      <w:pPr>
        <w:pStyle w:val="NormalArial"/>
        <w:rPr>
          <w:color w:val="auto"/>
        </w:rPr>
      </w:pPr>
      <w:r w:rsidRPr="003E765A">
        <w:rPr>
          <w:color w:val="auto"/>
        </w:rPr>
        <w:t xml:space="preserve">In relation to the remaining </w:t>
      </w:r>
      <w:r w:rsidR="005B7025">
        <w:rPr>
          <w:color w:val="auto"/>
        </w:rPr>
        <w:t>4</w:t>
      </w:r>
      <w:r w:rsidRPr="003E765A">
        <w:rPr>
          <w:color w:val="auto"/>
        </w:rPr>
        <w:t xml:space="preserve"> requirements of this Quality Standard, I find them compliant as:</w:t>
      </w:r>
    </w:p>
    <w:p w14:paraId="451C0A9F" w14:textId="77F5A401" w:rsidR="00D35BE5" w:rsidRPr="00792012" w:rsidRDefault="003C494E" w:rsidP="003C494E">
      <w:pPr>
        <w:pStyle w:val="NormalArial"/>
        <w:rPr>
          <w:color w:val="0070C0"/>
          <w:szCs w:val="22"/>
        </w:rPr>
      </w:pPr>
      <w:r w:rsidRPr="002B0B2F">
        <w:rPr>
          <w:color w:val="auto"/>
          <w:szCs w:val="22"/>
        </w:rPr>
        <w:t xml:space="preserve">Consumers and representatives </w:t>
      </w:r>
      <w:r w:rsidR="002B0B2F" w:rsidRPr="002B0B2F">
        <w:rPr>
          <w:color w:val="auto"/>
          <w:szCs w:val="22"/>
        </w:rPr>
        <w:t>said they regularly contribute at consumer meetings and have suggested the implementation of a gardening group</w:t>
      </w:r>
      <w:r w:rsidRPr="002B0B2F">
        <w:rPr>
          <w:color w:val="auto"/>
          <w:szCs w:val="22"/>
        </w:rPr>
        <w:t>. Management describe</w:t>
      </w:r>
      <w:r w:rsidR="002B0B2F" w:rsidRPr="002B0B2F">
        <w:rPr>
          <w:color w:val="auto"/>
          <w:szCs w:val="22"/>
        </w:rPr>
        <w:t>d</w:t>
      </w:r>
      <w:r w:rsidRPr="002B0B2F">
        <w:rPr>
          <w:color w:val="auto"/>
          <w:szCs w:val="22"/>
        </w:rPr>
        <w:t xml:space="preserve"> consumers</w:t>
      </w:r>
      <w:r w:rsidR="002B0B2F" w:rsidRPr="002B0B2F">
        <w:rPr>
          <w:color w:val="auto"/>
          <w:szCs w:val="22"/>
        </w:rPr>
        <w:t xml:space="preserve"> were engaged in the development and evaluation of care and services via consumer meetings,</w:t>
      </w:r>
      <w:r w:rsidRPr="002B0B2F">
        <w:rPr>
          <w:color w:val="auto"/>
          <w:szCs w:val="22"/>
        </w:rPr>
        <w:t xml:space="preserve"> surveys, and feedback </w:t>
      </w:r>
      <w:r w:rsidR="002B0B2F" w:rsidRPr="002B0B2F">
        <w:rPr>
          <w:color w:val="auto"/>
          <w:szCs w:val="22"/>
        </w:rPr>
        <w:t>mechanisms</w:t>
      </w:r>
      <w:r w:rsidRPr="002B0B2F">
        <w:rPr>
          <w:color w:val="auto"/>
          <w:szCs w:val="22"/>
        </w:rPr>
        <w:t xml:space="preserve">. </w:t>
      </w:r>
      <w:r w:rsidR="002B0B2F" w:rsidRPr="002B0B2F">
        <w:rPr>
          <w:color w:val="auto"/>
          <w:szCs w:val="22"/>
        </w:rPr>
        <w:t xml:space="preserve">Meeting minutes evidenced consumer input into the care and services provided was regularly sought and actions had been planned for the implementation of the gardening group. </w:t>
      </w:r>
      <w:r w:rsidR="002B0B2F">
        <w:rPr>
          <w:color w:val="0070C0"/>
          <w:szCs w:val="22"/>
        </w:rPr>
        <w:t xml:space="preserve"> </w:t>
      </w:r>
    </w:p>
    <w:p w14:paraId="5FD05EBC" w14:textId="66BA300E" w:rsidR="003C494E" w:rsidRPr="00A76074" w:rsidRDefault="003C494E" w:rsidP="003C494E">
      <w:pPr>
        <w:pStyle w:val="NormalArial"/>
        <w:rPr>
          <w:color w:val="auto"/>
          <w:szCs w:val="22"/>
        </w:rPr>
      </w:pPr>
      <w:r w:rsidRPr="00A76074">
        <w:rPr>
          <w:color w:val="auto"/>
          <w:szCs w:val="22"/>
        </w:rPr>
        <w:t xml:space="preserve">Management described </w:t>
      </w:r>
      <w:r w:rsidR="002B0B2F" w:rsidRPr="00A76074">
        <w:rPr>
          <w:color w:val="auto"/>
          <w:szCs w:val="22"/>
        </w:rPr>
        <w:t>a hierarchical structure was in place with t</w:t>
      </w:r>
      <w:r w:rsidRPr="00A76074">
        <w:rPr>
          <w:color w:val="auto"/>
          <w:szCs w:val="22"/>
        </w:rPr>
        <w:t xml:space="preserve">he Board </w:t>
      </w:r>
      <w:r w:rsidR="002B0B2F" w:rsidRPr="00A76074">
        <w:rPr>
          <w:color w:val="auto"/>
          <w:szCs w:val="22"/>
        </w:rPr>
        <w:t xml:space="preserve">accountable for the quality and safety of the care and services. The Board is </w:t>
      </w:r>
      <w:r w:rsidR="00A76074" w:rsidRPr="00A76074">
        <w:rPr>
          <w:color w:val="auto"/>
          <w:szCs w:val="22"/>
        </w:rPr>
        <w:t>supported by various sub-committees</w:t>
      </w:r>
      <w:r w:rsidR="00FA5FDB">
        <w:rPr>
          <w:color w:val="auto"/>
          <w:szCs w:val="22"/>
        </w:rPr>
        <w:t>,</w:t>
      </w:r>
      <w:r w:rsidR="00A76074" w:rsidRPr="00A76074">
        <w:rPr>
          <w:color w:val="auto"/>
          <w:szCs w:val="22"/>
        </w:rPr>
        <w:t xml:space="preserve"> who compile and provide reports on clinical data, audit results, incidents and complaints received. Meeting minutes evidenced the Board is advised of data and information enabling it to assess performance against the Quality Standards. </w:t>
      </w:r>
      <w:r w:rsidR="00A76074">
        <w:rPr>
          <w:color w:val="auto"/>
          <w:szCs w:val="22"/>
        </w:rPr>
        <w:t xml:space="preserve">Policies and procedures promoted a culture of </w:t>
      </w:r>
      <w:r w:rsidR="00FA5FDB">
        <w:rPr>
          <w:color w:val="auto"/>
          <w:szCs w:val="22"/>
        </w:rPr>
        <w:t xml:space="preserve">safety and </w:t>
      </w:r>
      <w:r w:rsidR="00A76074">
        <w:rPr>
          <w:color w:val="auto"/>
          <w:szCs w:val="22"/>
        </w:rPr>
        <w:t xml:space="preserve">inclusivity, with consumers confirming they lived within an inclusive environment. </w:t>
      </w:r>
    </w:p>
    <w:p w14:paraId="4D9B511D" w14:textId="77777777" w:rsidR="00321CAF" w:rsidRDefault="00A76074" w:rsidP="003C494E">
      <w:pPr>
        <w:pStyle w:val="NormalArial"/>
        <w:rPr>
          <w:color w:val="auto"/>
          <w:szCs w:val="22"/>
        </w:rPr>
      </w:pPr>
      <w:r w:rsidRPr="00321CAF">
        <w:rPr>
          <w:color w:val="auto"/>
          <w:szCs w:val="22"/>
        </w:rPr>
        <w:t xml:space="preserve">A risk management framework was in place, which was supported by policies and procedures </w:t>
      </w:r>
      <w:r w:rsidR="00321CAF" w:rsidRPr="00321CAF">
        <w:rPr>
          <w:color w:val="auto"/>
          <w:szCs w:val="22"/>
        </w:rPr>
        <w:t>that guided staff on the management of high impact risks, reporting of incidents including elder abuse or neglect and the need to support consumers to live life the way they wished. S</w:t>
      </w:r>
      <w:r w:rsidR="003C494E" w:rsidRPr="00321CAF">
        <w:rPr>
          <w:color w:val="auto"/>
          <w:szCs w:val="22"/>
        </w:rPr>
        <w:t xml:space="preserve">taff </w:t>
      </w:r>
      <w:r w:rsidR="00321CAF" w:rsidRPr="00321CAF">
        <w:rPr>
          <w:color w:val="auto"/>
          <w:szCs w:val="22"/>
        </w:rPr>
        <w:t xml:space="preserve">demonstrated knowledge of their roles and responsibilities in responding to incidents including reporting these through the incident management system. Management advised all incidents were analysed and investigated to determine if </w:t>
      </w:r>
      <w:r w:rsidR="00321CAF">
        <w:rPr>
          <w:color w:val="auto"/>
          <w:szCs w:val="22"/>
        </w:rPr>
        <w:t xml:space="preserve">current </w:t>
      </w:r>
      <w:r w:rsidR="00321CAF" w:rsidRPr="00321CAF">
        <w:rPr>
          <w:color w:val="auto"/>
          <w:szCs w:val="22"/>
        </w:rPr>
        <w:t>risk controls were effective.</w:t>
      </w:r>
    </w:p>
    <w:p w14:paraId="449D4CB4" w14:textId="7A1777CC" w:rsidR="003C494E" w:rsidRPr="00087A15" w:rsidRDefault="00321CAF" w:rsidP="003C494E">
      <w:pPr>
        <w:pStyle w:val="NormalArial"/>
        <w:rPr>
          <w:color w:val="auto"/>
          <w:szCs w:val="22"/>
        </w:rPr>
      </w:pPr>
      <w:r w:rsidRPr="00087A15">
        <w:rPr>
          <w:color w:val="auto"/>
          <w:szCs w:val="22"/>
        </w:rPr>
        <w:t>A</w:t>
      </w:r>
      <w:r w:rsidR="003C494E" w:rsidRPr="00087A15">
        <w:rPr>
          <w:color w:val="auto"/>
          <w:szCs w:val="22"/>
        </w:rPr>
        <w:t xml:space="preserve"> clinical governance framework </w:t>
      </w:r>
      <w:r w:rsidRPr="00087A15">
        <w:rPr>
          <w:color w:val="auto"/>
          <w:szCs w:val="22"/>
        </w:rPr>
        <w:t>which guides</w:t>
      </w:r>
      <w:r w:rsidR="003C494E" w:rsidRPr="00087A15">
        <w:rPr>
          <w:color w:val="auto"/>
          <w:szCs w:val="22"/>
        </w:rPr>
        <w:t xml:space="preserve"> clinical care practice </w:t>
      </w:r>
      <w:r w:rsidRPr="00087A15">
        <w:rPr>
          <w:color w:val="auto"/>
          <w:szCs w:val="22"/>
        </w:rPr>
        <w:t xml:space="preserve">was in place and supported by </w:t>
      </w:r>
      <w:r w:rsidR="003C494E" w:rsidRPr="00087A15">
        <w:rPr>
          <w:color w:val="auto"/>
          <w:szCs w:val="22"/>
        </w:rPr>
        <w:t xml:space="preserve">policies </w:t>
      </w:r>
      <w:r w:rsidR="00087A15" w:rsidRPr="00087A15">
        <w:rPr>
          <w:color w:val="auto"/>
          <w:szCs w:val="22"/>
        </w:rPr>
        <w:t xml:space="preserve">and procedures </w:t>
      </w:r>
      <w:r w:rsidR="003C494E" w:rsidRPr="00087A15">
        <w:rPr>
          <w:color w:val="auto"/>
          <w:szCs w:val="22"/>
        </w:rPr>
        <w:t xml:space="preserve">pertaining to antimicrobial stewardship, </w:t>
      </w:r>
      <w:r w:rsidR="00087A15" w:rsidRPr="00087A15">
        <w:rPr>
          <w:color w:val="auto"/>
          <w:szCs w:val="22"/>
        </w:rPr>
        <w:t>using restrictive practices as a last resort</w:t>
      </w:r>
      <w:r w:rsidR="003C494E" w:rsidRPr="00087A15">
        <w:rPr>
          <w:color w:val="auto"/>
          <w:szCs w:val="22"/>
        </w:rPr>
        <w:t xml:space="preserve"> and </w:t>
      </w:r>
      <w:r w:rsidR="00087A15" w:rsidRPr="00087A15">
        <w:rPr>
          <w:color w:val="auto"/>
          <w:szCs w:val="22"/>
        </w:rPr>
        <w:t xml:space="preserve">the use of </w:t>
      </w:r>
      <w:r w:rsidR="003C494E" w:rsidRPr="00087A15">
        <w:rPr>
          <w:color w:val="auto"/>
          <w:szCs w:val="22"/>
        </w:rPr>
        <w:t>open disclosure</w:t>
      </w:r>
      <w:r w:rsidR="00087A15" w:rsidRPr="00087A15">
        <w:rPr>
          <w:color w:val="auto"/>
          <w:szCs w:val="22"/>
        </w:rPr>
        <w:t xml:space="preserve"> when things go wrong</w:t>
      </w:r>
      <w:r w:rsidR="003C494E" w:rsidRPr="00087A15">
        <w:rPr>
          <w:color w:val="auto"/>
          <w:szCs w:val="22"/>
        </w:rPr>
        <w:t xml:space="preserve">. </w:t>
      </w:r>
      <w:r w:rsidR="00087A15" w:rsidRPr="00087A15">
        <w:rPr>
          <w:color w:val="auto"/>
          <w:szCs w:val="22"/>
        </w:rPr>
        <w:t xml:space="preserve">Staff understood their roles and responsibilities in the provision of clinical care, including when chemical restraint were used. However, as not all environmental restrictive practices had been accurately identified, staff had not been provided with sufficient guidance on the need to assess consumers for environmental restrictive practice. I have considered this under Requirement 8(3)(c). </w:t>
      </w:r>
    </w:p>
    <w:sectPr w:rsidR="003C494E" w:rsidRPr="00087A1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89433" w14:textId="77777777" w:rsidR="00D8219A" w:rsidRDefault="00D8219A">
      <w:pPr>
        <w:spacing w:after="0"/>
      </w:pPr>
      <w:r>
        <w:separator/>
      </w:r>
    </w:p>
  </w:endnote>
  <w:endnote w:type="continuationSeparator" w:id="0">
    <w:p w14:paraId="2A77CBFB" w14:textId="77777777" w:rsidR="00D8219A" w:rsidRDefault="00D821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14B0" w14:textId="77777777" w:rsidR="00D35BE5" w:rsidRPr="00DF37F2" w:rsidRDefault="00D35BE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Baptcare Abbey Gardens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094A13" w14:textId="77777777" w:rsidR="00D35BE5" w:rsidRPr="00DF37F2" w:rsidRDefault="00D35B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3989</w:t>
    </w:r>
    <w:bookmarkEnd w:id="2"/>
    <w:r w:rsidRPr="00DF37F2">
      <w:rPr>
        <w:rStyle w:val="FooterBold"/>
        <w:rFonts w:ascii="Arial" w:hAnsi="Arial"/>
        <w:b w:val="0"/>
      </w:rPr>
      <w:tab/>
      <w:t xml:space="preserve">OFFICIAL: Sensitive </w:t>
    </w:r>
  </w:p>
  <w:p w14:paraId="046BA635" w14:textId="77777777" w:rsidR="00D35BE5" w:rsidRPr="00DF37F2" w:rsidRDefault="00D35B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630A" w14:textId="77777777" w:rsidR="00D35BE5" w:rsidRDefault="00D35B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5F423" w14:textId="77777777" w:rsidR="00D8219A" w:rsidRDefault="00D8219A" w:rsidP="00D71F88">
      <w:pPr>
        <w:spacing w:after="0"/>
      </w:pPr>
      <w:r>
        <w:separator/>
      </w:r>
    </w:p>
  </w:footnote>
  <w:footnote w:type="continuationSeparator" w:id="0">
    <w:p w14:paraId="5ADA8DAA" w14:textId="77777777" w:rsidR="00D8219A" w:rsidRDefault="00D8219A" w:rsidP="00D71F88">
      <w:pPr>
        <w:spacing w:after="0"/>
      </w:pPr>
      <w:r>
        <w:continuationSeparator/>
      </w:r>
    </w:p>
  </w:footnote>
  <w:footnote w:id="1">
    <w:p w14:paraId="0E1E8CA0" w14:textId="77777777" w:rsidR="00D35BE5" w:rsidRPr="007B6D95" w:rsidRDefault="00D35BE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B6D95">
        <w:rPr>
          <w:rFonts w:ascii="Arial" w:hAnsi="Arial" w:cs="Arial"/>
          <w:color w:val="auto"/>
          <w:sz w:val="20"/>
          <w:szCs w:val="20"/>
        </w:rPr>
        <w:t>with section 40A</w:t>
      </w:r>
      <w:r w:rsidRPr="007B6D95">
        <w:rPr>
          <w:rFonts w:ascii="Arial" w:hAnsi="Arial" w:cs="Arial"/>
          <w:b/>
          <w:color w:val="auto"/>
          <w:sz w:val="20"/>
          <w:szCs w:val="20"/>
        </w:rPr>
        <w:t xml:space="preserve"> </w:t>
      </w:r>
      <w:r w:rsidRPr="007B6D95">
        <w:rPr>
          <w:rFonts w:ascii="Arial" w:hAnsi="Arial" w:cs="Arial"/>
          <w:color w:val="auto"/>
          <w:sz w:val="20"/>
          <w:szCs w:val="20"/>
        </w:rPr>
        <w:t>of the Aged Care Quality and Safety Commission Rules 2018.</w:t>
      </w:r>
    </w:p>
    <w:p w14:paraId="4505851B" w14:textId="77777777" w:rsidR="00D35BE5" w:rsidRDefault="00D35B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4F38" w14:textId="77777777" w:rsidR="00D35BE5" w:rsidRDefault="00D35BE5">
    <w:pPr>
      <w:pStyle w:val="Header"/>
    </w:pPr>
    <w:r>
      <w:rPr>
        <w:noProof/>
        <w:color w:val="2B579A"/>
        <w:shd w:val="clear" w:color="auto" w:fill="E6E6E6"/>
        <w:lang w:val="en-US"/>
      </w:rPr>
      <w:drawing>
        <wp:anchor distT="0" distB="0" distL="114300" distR="114300" simplePos="0" relativeHeight="251658241" behindDoc="1" locked="0" layoutInCell="1" allowOverlap="1" wp14:anchorId="21D0D57F" wp14:editId="639B26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74E0" w14:textId="77777777" w:rsidR="00D35BE5" w:rsidRDefault="00D35BE5">
    <w:pPr>
      <w:pStyle w:val="Header"/>
    </w:pPr>
    <w:r>
      <w:rPr>
        <w:noProof/>
      </w:rPr>
      <w:drawing>
        <wp:anchor distT="0" distB="0" distL="114300" distR="114300" simplePos="0" relativeHeight="251658240" behindDoc="0" locked="0" layoutInCell="1" allowOverlap="1" wp14:anchorId="52157427" wp14:editId="1C15DF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C2C546">
      <w:start w:val="1"/>
      <w:numFmt w:val="lowerRoman"/>
      <w:lvlText w:val="(%1)"/>
      <w:lvlJc w:val="left"/>
      <w:pPr>
        <w:ind w:left="1080" w:hanging="720"/>
      </w:pPr>
      <w:rPr>
        <w:rFonts w:hint="default"/>
      </w:rPr>
    </w:lvl>
    <w:lvl w:ilvl="1" w:tplc="BA8030C4" w:tentative="1">
      <w:start w:val="1"/>
      <w:numFmt w:val="lowerLetter"/>
      <w:lvlText w:val="%2."/>
      <w:lvlJc w:val="left"/>
      <w:pPr>
        <w:ind w:left="1440" w:hanging="360"/>
      </w:pPr>
    </w:lvl>
    <w:lvl w:ilvl="2" w:tplc="5D88B45A" w:tentative="1">
      <w:start w:val="1"/>
      <w:numFmt w:val="lowerRoman"/>
      <w:lvlText w:val="%3."/>
      <w:lvlJc w:val="right"/>
      <w:pPr>
        <w:ind w:left="2160" w:hanging="180"/>
      </w:pPr>
    </w:lvl>
    <w:lvl w:ilvl="3" w:tplc="71D2295C" w:tentative="1">
      <w:start w:val="1"/>
      <w:numFmt w:val="decimal"/>
      <w:lvlText w:val="%4."/>
      <w:lvlJc w:val="left"/>
      <w:pPr>
        <w:ind w:left="2880" w:hanging="360"/>
      </w:pPr>
    </w:lvl>
    <w:lvl w:ilvl="4" w:tplc="067AE51A" w:tentative="1">
      <w:start w:val="1"/>
      <w:numFmt w:val="lowerLetter"/>
      <w:lvlText w:val="%5."/>
      <w:lvlJc w:val="left"/>
      <w:pPr>
        <w:ind w:left="3600" w:hanging="360"/>
      </w:pPr>
    </w:lvl>
    <w:lvl w:ilvl="5" w:tplc="D5A4856A" w:tentative="1">
      <w:start w:val="1"/>
      <w:numFmt w:val="lowerRoman"/>
      <w:lvlText w:val="%6."/>
      <w:lvlJc w:val="right"/>
      <w:pPr>
        <w:ind w:left="4320" w:hanging="180"/>
      </w:pPr>
    </w:lvl>
    <w:lvl w:ilvl="6" w:tplc="CB1CAA78" w:tentative="1">
      <w:start w:val="1"/>
      <w:numFmt w:val="decimal"/>
      <w:lvlText w:val="%7."/>
      <w:lvlJc w:val="left"/>
      <w:pPr>
        <w:ind w:left="5040" w:hanging="360"/>
      </w:pPr>
    </w:lvl>
    <w:lvl w:ilvl="7" w:tplc="2C761FFE" w:tentative="1">
      <w:start w:val="1"/>
      <w:numFmt w:val="lowerLetter"/>
      <w:lvlText w:val="%8."/>
      <w:lvlJc w:val="left"/>
      <w:pPr>
        <w:ind w:left="5760" w:hanging="360"/>
      </w:pPr>
    </w:lvl>
    <w:lvl w:ilvl="8" w:tplc="A53A38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9D8C964">
      <w:start w:val="1"/>
      <w:numFmt w:val="lowerRoman"/>
      <w:lvlText w:val="(%1)"/>
      <w:lvlJc w:val="left"/>
      <w:pPr>
        <w:ind w:left="1080" w:hanging="720"/>
      </w:pPr>
      <w:rPr>
        <w:rFonts w:hint="default"/>
      </w:rPr>
    </w:lvl>
    <w:lvl w:ilvl="1" w:tplc="846476EC" w:tentative="1">
      <w:start w:val="1"/>
      <w:numFmt w:val="lowerLetter"/>
      <w:lvlText w:val="%2."/>
      <w:lvlJc w:val="left"/>
      <w:pPr>
        <w:ind w:left="1440" w:hanging="360"/>
      </w:pPr>
    </w:lvl>
    <w:lvl w:ilvl="2" w:tplc="C04003CE" w:tentative="1">
      <w:start w:val="1"/>
      <w:numFmt w:val="lowerRoman"/>
      <w:lvlText w:val="%3."/>
      <w:lvlJc w:val="right"/>
      <w:pPr>
        <w:ind w:left="2160" w:hanging="180"/>
      </w:pPr>
    </w:lvl>
    <w:lvl w:ilvl="3" w:tplc="6FB02FD4" w:tentative="1">
      <w:start w:val="1"/>
      <w:numFmt w:val="decimal"/>
      <w:lvlText w:val="%4."/>
      <w:lvlJc w:val="left"/>
      <w:pPr>
        <w:ind w:left="2880" w:hanging="360"/>
      </w:pPr>
    </w:lvl>
    <w:lvl w:ilvl="4" w:tplc="42FAC538" w:tentative="1">
      <w:start w:val="1"/>
      <w:numFmt w:val="lowerLetter"/>
      <w:lvlText w:val="%5."/>
      <w:lvlJc w:val="left"/>
      <w:pPr>
        <w:ind w:left="3600" w:hanging="360"/>
      </w:pPr>
    </w:lvl>
    <w:lvl w:ilvl="5" w:tplc="AF8AD5B4" w:tentative="1">
      <w:start w:val="1"/>
      <w:numFmt w:val="lowerRoman"/>
      <w:lvlText w:val="%6."/>
      <w:lvlJc w:val="right"/>
      <w:pPr>
        <w:ind w:left="4320" w:hanging="180"/>
      </w:pPr>
    </w:lvl>
    <w:lvl w:ilvl="6" w:tplc="DBF83682" w:tentative="1">
      <w:start w:val="1"/>
      <w:numFmt w:val="decimal"/>
      <w:lvlText w:val="%7."/>
      <w:lvlJc w:val="left"/>
      <w:pPr>
        <w:ind w:left="5040" w:hanging="360"/>
      </w:pPr>
    </w:lvl>
    <w:lvl w:ilvl="7" w:tplc="78F85B3E" w:tentative="1">
      <w:start w:val="1"/>
      <w:numFmt w:val="lowerLetter"/>
      <w:lvlText w:val="%8."/>
      <w:lvlJc w:val="left"/>
      <w:pPr>
        <w:ind w:left="5760" w:hanging="360"/>
      </w:pPr>
    </w:lvl>
    <w:lvl w:ilvl="8" w:tplc="CF4417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5DC5884">
      <w:start w:val="1"/>
      <w:numFmt w:val="lowerRoman"/>
      <w:lvlText w:val="(%1)"/>
      <w:lvlJc w:val="left"/>
      <w:pPr>
        <w:ind w:left="1080" w:hanging="720"/>
      </w:pPr>
      <w:rPr>
        <w:rFonts w:hint="default"/>
      </w:rPr>
    </w:lvl>
    <w:lvl w:ilvl="1" w:tplc="1F86AB1A" w:tentative="1">
      <w:start w:val="1"/>
      <w:numFmt w:val="lowerLetter"/>
      <w:lvlText w:val="%2."/>
      <w:lvlJc w:val="left"/>
      <w:pPr>
        <w:ind w:left="1440" w:hanging="360"/>
      </w:pPr>
    </w:lvl>
    <w:lvl w:ilvl="2" w:tplc="9078ECAC" w:tentative="1">
      <w:start w:val="1"/>
      <w:numFmt w:val="lowerRoman"/>
      <w:lvlText w:val="%3."/>
      <w:lvlJc w:val="right"/>
      <w:pPr>
        <w:ind w:left="2160" w:hanging="180"/>
      </w:pPr>
    </w:lvl>
    <w:lvl w:ilvl="3" w:tplc="15664DE2" w:tentative="1">
      <w:start w:val="1"/>
      <w:numFmt w:val="decimal"/>
      <w:lvlText w:val="%4."/>
      <w:lvlJc w:val="left"/>
      <w:pPr>
        <w:ind w:left="2880" w:hanging="360"/>
      </w:pPr>
    </w:lvl>
    <w:lvl w:ilvl="4" w:tplc="5AB2B112" w:tentative="1">
      <w:start w:val="1"/>
      <w:numFmt w:val="lowerLetter"/>
      <w:lvlText w:val="%5."/>
      <w:lvlJc w:val="left"/>
      <w:pPr>
        <w:ind w:left="3600" w:hanging="360"/>
      </w:pPr>
    </w:lvl>
    <w:lvl w:ilvl="5" w:tplc="91F8471A" w:tentative="1">
      <w:start w:val="1"/>
      <w:numFmt w:val="lowerRoman"/>
      <w:lvlText w:val="%6."/>
      <w:lvlJc w:val="right"/>
      <w:pPr>
        <w:ind w:left="4320" w:hanging="180"/>
      </w:pPr>
    </w:lvl>
    <w:lvl w:ilvl="6" w:tplc="164E1B00" w:tentative="1">
      <w:start w:val="1"/>
      <w:numFmt w:val="decimal"/>
      <w:lvlText w:val="%7."/>
      <w:lvlJc w:val="left"/>
      <w:pPr>
        <w:ind w:left="5040" w:hanging="360"/>
      </w:pPr>
    </w:lvl>
    <w:lvl w:ilvl="7" w:tplc="185CF710" w:tentative="1">
      <w:start w:val="1"/>
      <w:numFmt w:val="lowerLetter"/>
      <w:lvlText w:val="%8."/>
      <w:lvlJc w:val="left"/>
      <w:pPr>
        <w:ind w:left="5760" w:hanging="360"/>
      </w:pPr>
    </w:lvl>
    <w:lvl w:ilvl="8" w:tplc="B546AB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86696C">
      <w:start w:val="1"/>
      <w:numFmt w:val="bullet"/>
      <w:lvlText w:val=""/>
      <w:lvlJc w:val="left"/>
      <w:pPr>
        <w:ind w:left="720" w:hanging="360"/>
      </w:pPr>
      <w:rPr>
        <w:rFonts w:ascii="Symbol" w:hAnsi="Symbol" w:hint="default"/>
        <w:color w:val="auto"/>
        <w:sz w:val="24"/>
        <w:szCs w:val="24"/>
      </w:rPr>
    </w:lvl>
    <w:lvl w:ilvl="1" w:tplc="D1EE57C2" w:tentative="1">
      <w:start w:val="1"/>
      <w:numFmt w:val="bullet"/>
      <w:lvlText w:val="o"/>
      <w:lvlJc w:val="left"/>
      <w:pPr>
        <w:ind w:left="1440" w:hanging="360"/>
      </w:pPr>
      <w:rPr>
        <w:rFonts w:ascii="Courier New" w:hAnsi="Courier New" w:cs="Courier New" w:hint="default"/>
      </w:rPr>
    </w:lvl>
    <w:lvl w:ilvl="2" w:tplc="25661698" w:tentative="1">
      <w:start w:val="1"/>
      <w:numFmt w:val="bullet"/>
      <w:lvlText w:val=""/>
      <w:lvlJc w:val="left"/>
      <w:pPr>
        <w:ind w:left="2160" w:hanging="360"/>
      </w:pPr>
      <w:rPr>
        <w:rFonts w:ascii="Wingdings" w:hAnsi="Wingdings" w:hint="default"/>
      </w:rPr>
    </w:lvl>
    <w:lvl w:ilvl="3" w:tplc="17241044" w:tentative="1">
      <w:start w:val="1"/>
      <w:numFmt w:val="bullet"/>
      <w:lvlText w:val=""/>
      <w:lvlJc w:val="left"/>
      <w:pPr>
        <w:ind w:left="2880" w:hanging="360"/>
      </w:pPr>
      <w:rPr>
        <w:rFonts w:ascii="Symbol" w:hAnsi="Symbol" w:hint="default"/>
      </w:rPr>
    </w:lvl>
    <w:lvl w:ilvl="4" w:tplc="6744F25A" w:tentative="1">
      <w:start w:val="1"/>
      <w:numFmt w:val="bullet"/>
      <w:lvlText w:val="o"/>
      <w:lvlJc w:val="left"/>
      <w:pPr>
        <w:ind w:left="3600" w:hanging="360"/>
      </w:pPr>
      <w:rPr>
        <w:rFonts w:ascii="Courier New" w:hAnsi="Courier New" w:cs="Courier New" w:hint="default"/>
      </w:rPr>
    </w:lvl>
    <w:lvl w:ilvl="5" w:tplc="F586DB42" w:tentative="1">
      <w:start w:val="1"/>
      <w:numFmt w:val="bullet"/>
      <w:lvlText w:val=""/>
      <w:lvlJc w:val="left"/>
      <w:pPr>
        <w:ind w:left="4320" w:hanging="360"/>
      </w:pPr>
      <w:rPr>
        <w:rFonts w:ascii="Wingdings" w:hAnsi="Wingdings" w:hint="default"/>
      </w:rPr>
    </w:lvl>
    <w:lvl w:ilvl="6" w:tplc="263C201A" w:tentative="1">
      <w:start w:val="1"/>
      <w:numFmt w:val="bullet"/>
      <w:lvlText w:val=""/>
      <w:lvlJc w:val="left"/>
      <w:pPr>
        <w:ind w:left="5040" w:hanging="360"/>
      </w:pPr>
      <w:rPr>
        <w:rFonts w:ascii="Symbol" w:hAnsi="Symbol" w:hint="default"/>
      </w:rPr>
    </w:lvl>
    <w:lvl w:ilvl="7" w:tplc="E1089E94" w:tentative="1">
      <w:start w:val="1"/>
      <w:numFmt w:val="bullet"/>
      <w:lvlText w:val="o"/>
      <w:lvlJc w:val="left"/>
      <w:pPr>
        <w:ind w:left="5760" w:hanging="360"/>
      </w:pPr>
      <w:rPr>
        <w:rFonts w:ascii="Courier New" w:hAnsi="Courier New" w:cs="Courier New" w:hint="default"/>
      </w:rPr>
    </w:lvl>
    <w:lvl w:ilvl="8" w:tplc="FF90D6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10882A">
      <w:start w:val="1"/>
      <w:numFmt w:val="lowerRoman"/>
      <w:lvlText w:val="(%1)"/>
      <w:lvlJc w:val="left"/>
      <w:pPr>
        <w:ind w:left="1080" w:hanging="720"/>
      </w:pPr>
      <w:rPr>
        <w:rFonts w:hint="default"/>
      </w:rPr>
    </w:lvl>
    <w:lvl w:ilvl="1" w:tplc="2E04C7A8" w:tentative="1">
      <w:start w:val="1"/>
      <w:numFmt w:val="lowerLetter"/>
      <w:lvlText w:val="%2."/>
      <w:lvlJc w:val="left"/>
      <w:pPr>
        <w:ind w:left="1440" w:hanging="360"/>
      </w:pPr>
    </w:lvl>
    <w:lvl w:ilvl="2" w:tplc="F7505372" w:tentative="1">
      <w:start w:val="1"/>
      <w:numFmt w:val="lowerRoman"/>
      <w:lvlText w:val="%3."/>
      <w:lvlJc w:val="right"/>
      <w:pPr>
        <w:ind w:left="2160" w:hanging="180"/>
      </w:pPr>
    </w:lvl>
    <w:lvl w:ilvl="3" w:tplc="9D929A36" w:tentative="1">
      <w:start w:val="1"/>
      <w:numFmt w:val="decimal"/>
      <w:lvlText w:val="%4."/>
      <w:lvlJc w:val="left"/>
      <w:pPr>
        <w:ind w:left="2880" w:hanging="360"/>
      </w:pPr>
    </w:lvl>
    <w:lvl w:ilvl="4" w:tplc="9872C20A" w:tentative="1">
      <w:start w:val="1"/>
      <w:numFmt w:val="lowerLetter"/>
      <w:lvlText w:val="%5."/>
      <w:lvlJc w:val="left"/>
      <w:pPr>
        <w:ind w:left="3600" w:hanging="360"/>
      </w:pPr>
    </w:lvl>
    <w:lvl w:ilvl="5" w:tplc="8264CB64" w:tentative="1">
      <w:start w:val="1"/>
      <w:numFmt w:val="lowerRoman"/>
      <w:lvlText w:val="%6."/>
      <w:lvlJc w:val="right"/>
      <w:pPr>
        <w:ind w:left="4320" w:hanging="180"/>
      </w:pPr>
    </w:lvl>
    <w:lvl w:ilvl="6" w:tplc="4D32CFD0" w:tentative="1">
      <w:start w:val="1"/>
      <w:numFmt w:val="decimal"/>
      <w:lvlText w:val="%7."/>
      <w:lvlJc w:val="left"/>
      <w:pPr>
        <w:ind w:left="5040" w:hanging="360"/>
      </w:pPr>
    </w:lvl>
    <w:lvl w:ilvl="7" w:tplc="1E586244" w:tentative="1">
      <w:start w:val="1"/>
      <w:numFmt w:val="lowerLetter"/>
      <w:lvlText w:val="%8."/>
      <w:lvlJc w:val="left"/>
      <w:pPr>
        <w:ind w:left="5760" w:hanging="360"/>
      </w:pPr>
    </w:lvl>
    <w:lvl w:ilvl="8" w:tplc="58E008A8" w:tentative="1">
      <w:start w:val="1"/>
      <w:numFmt w:val="lowerRoman"/>
      <w:lvlText w:val="%9."/>
      <w:lvlJc w:val="right"/>
      <w:pPr>
        <w:ind w:left="6480" w:hanging="180"/>
      </w:pPr>
    </w:lvl>
  </w:abstractNum>
  <w:abstractNum w:abstractNumId="6" w15:restartNumberingAfterBreak="0">
    <w:nsid w:val="1FD72EFE"/>
    <w:multiLevelType w:val="multilevel"/>
    <w:tmpl w:val="E27C711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color w:val="FF0000"/>
      </w:rPr>
    </w:lvl>
    <w:lvl w:ilvl="4">
      <w:start w:val="1"/>
      <w:numFmt w:val="none"/>
      <w:suff w:val="nothing"/>
      <w:lvlText w:val=""/>
      <w:lvlJc w:val="left"/>
      <w:pPr>
        <w:ind w:left="0" w:firstLine="0"/>
      </w:pPr>
      <w:rPr>
        <w:b/>
        <w:i w:val="0"/>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15:restartNumberingAfterBreak="0">
    <w:nsid w:val="200A5560"/>
    <w:multiLevelType w:val="hybridMultilevel"/>
    <w:tmpl w:val="64462E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988E227E">
      <w:start w:val="1"/>
      <w:numFmt w:val="lowerRoman"/>
      <w:lvlText w:val="(%1)"/>
      <w:lvlJc w:val="left"/>
      <w:pPr>
        <w:ind w:left="1080" w:hanging="720"/>
      </w:pPr>
      <w:rPr>
        <w:rFonts w:hint="default"/>
      </w:rPr>
    </w:lvl>
    <w:lvl w:ilvl="1" w:tplc="8E222AAC" w:tentative="1">
      <w:start w:val="1"/>
      <w:numFmt w:val="lowerLetter"/>
      <w:lvlText w:val="%2."/>
      <w:lvlJc w:val="left"/>
      <w:pPr>
        <w:ind w:left="1440" w:hanging="360"/>
      </w:pPr>
    </w:lvl>
    <w:lvl w:ilvl="2" w:tplc="9398B724" w:tentative="1">
      <w:start w:val="1"/>
      <w:numFmt w:val="lowerRoman"/>
      <w:lvlText w:val="%3."/>
      <w:lvlJc w:val="right"/>
      <w:pPr>
        <w:ind w:left="2160" w:hanging="180"/>
      </w:pPr>
    </w:lvl>
    <w:lvl w:ilvl="3" w:tplc="5EA68F5A" w:tentative="1">
      <w:start w:val="1"/>
      <w:numFmt w:val="decimal"/>
      <w:lvlText w:val="%4."/>
      <w:lvlJc w:val="left"/>
      <w:pPr>
        <w:ind w:left="2880" w:hanging="360"/>
      </w:pPr>
    </w:lvl>
    <w:lvl w:ilvl="4" w:tplc="EBF0ED88" w:tentative="1">
      <w:start w:val="1"/>
      <w:numFmt w:val="lowerLetter"/>
      <w:lvlText w:val="%5."/>
      <w:lvlJc w:val="left"/>
      <w:pPr>
        <w:ind w:left="3600" w:hanging="360"/>
      </w:pPr>
    </w:lvl>
    <w:lvl w:ilvl="5" w:tplc="321A9A9C" w:tentative="1">
      <w:start w:val="1"/>
      <w:numFmt w:val="lowerRoman"/>
      <w:lvlText w:val="%6."/>
      <w:lvlJc w:val="right"/>
      <w:pPr>
        <w:ind w:left="4320" w:hanging="180"/>
      </w:pPr>
    </w:lvl>
    <w:lvl w:ilvl="6" w:tplc="CCFEAA94" w:tentative="1">
      <w:start w:val="1"/>
      <w:numFmt w:val="decimal"/>
      <w:lvlText w:val="%7."/>
      <w:lvlJc w:val="left"/>
      <w:pPr>
        <w:ind w:left="5040" w:hanging="360"/>
      </w:pPr>
    </w:lvl>
    <w:lvl w:ilvl="7" w:tplc="5D4A6032" w:tentative="1">
      <w:start w:val="1"/>
      <w:numFmt w:val="lowerLetter"/>
      <w:lvlText w:val="%8."/>
      <w:lvlJc w:val="left"/>
      <w:pPr>
        <w:ind w:left="5760" w:hanging="360"/>
      </w:pPr>
    </w:lvl>
    <w:lvl w:ilvl="8" w:tplc="C2E0A7D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7DEB126">
      <w:start w:val="1"/>
      <w:numFmt w:val="lowerRoman"/>
      <w:lvlText w:val="(%1)"/>
      <w:lvlJc w:val="left"/>
      <w:pPr>
        <w:ind w:left="1080" w:hanging="720"/>
      </w:pPr>
      <w:rPr>
        <w:rFonts w:hint="default"/>
      </w:rPr>
    </w:lvl>
    <w:lvl w:ilvl="1" w:tplc="792C1540" w:tentative="1">
      <w:start w:val="1"/>
      <w:numFmt w:val="lowerLetter"/>
      <w:lvlText w:val="%2."/>
      <w:lvlJc w:val="left"/>
      <w:pPr>
        <w:ind w:left="1440" w:hanging="360"/>
      </w:pPr>
    </w:lvl>
    <w:lvl w:ilvl="2" w:tplc="82DEED04" w:tentative="1">
      <w:start w:val="1"/>
      <w:numFmt w:val="lowerRoman"/>
      <w:lvlText w:val="%3."/>
      <w:lvlJc w:val="right"/>
      <w:pPr>
        <w:ind w:left="2160" w:hanging="180"/>
      </w:pPr>
    </w:lvl>
    <w:lvl w:ilvl="3" w:tplc="7908C710" w:tentative="1">
      <w:start w:val="1"/>
      <w:numFmt w:val="decimal"/>
      <w:lvlText w:val="%4."/>
      <w:lvlJc w:val="left"/>
      <w:pPr>
        <w:ind w:left="2880" w:hanging="360"/>
      </w:pPr>
    </w:lvl>
    <w:lvl w:ilvl="4" w:tplc="408EDB64" w:tentative="1">
      <w:start w:val="1"/>
      <w:numFmt w:val="lowerLetter"/>
      <w:lvlText w:val="%5."/>
      <w:lvlJc w:val="left"/>
      <w:pPr>
        <w:ind w:left="3600" w:hanging="360"/>
      </w:pPr>
    </w:lvl>
    <w:lvl w:ilvl="5" w:tplc="47A2638C" w:tentative="1">
      <w:start w:val="1"/>
      <w:numFmt w:val="lowerRoman"/>
      <w:lvlText w:val="%6."/>
      <w:lvlJc w:val="right"/>
      <w:pPr>
        <w:ind w:left="4320" w:hanging="180"/>
      </w:pPr>
    </w:lvl>
    <w:lvl w:ilvl="6" w:tplc="4C060B9A" w:tentative="1">
      <w:start w:val="1"/>
      <w:numFmt w:val="decimal"/>
      <w:lvlText w:val="%7."/>
      <w:lvlJc w:val="left"/>
      <w:pPr>
        <w:ind w:left="5040" w:hanging="360"/>
      </w:pPr>
    </w:lvl>
    <w:lvl w:ilvl="7" w:tplc="7C60EF3E" w:tentative="1">
      <w:start w:val="1"/>
      <w:numFmt w:val="lowerLetter"/>
      <w:lvlText w:val="%8."/>
      <w:lvlJc w:val="left"/>
      <w:pPr>
        <w:ind w:left="5760" w:hanging="360"/>
      </w:pPr>
    </w:lvl>
    <w:lvl w:ilvl="8" w:tplc="A27ACD9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7083AC2">
      <w:start w:val="1"/>
      <w:numFmt w:val="lowerRoman"/>
      <w:lvlText w:val="(%1)"/>
      <w:lvlJc w:val="left"/>
      <w:pPr>
        <w:ind w:left="1080" w:hanging="720"/>
      </w:pPr>
      <w:rPr>
        <w:rFonts w:hint="default"/>
      </w:rPr>
    </w:lvl>
    <w:lvl w:ilvl="1" w:tplc="85545A08" w:tentative="1">
      <w:start w:val="1"/>
      <w:numFmt w:val="lowerLetter"/>
      <w:lvlText w:val="%2."/>
      <w:lvlJc w:val="left"/>
      <w:pPr>
        <w:ind w:left="1440" w:hanging="360"/>
      </w:pPr>
    </w:lvl>
    <w:lvl w:ilvl="2" w:tplc="665EBDA6" w:tentative="1">
      <w:start w:val="1"/>
      <w:numFmt w:val="lowerRoman"/>
      <w:lvlText w:val="%3."/>
      <w:lvlJc w:val="right"/>
      <w:pPr>
        <w:ind w:left="2160" w:hanging="180"/>
      </w:pPr>
    </w:lvl>
    <w:lvl w:ilvl="3" w:tplc="3664EB1C" w:tentative="1">
      <w:start w:val="1"/>
      <w:numFmt w:val="decimal"/>
      <w:lvlText w:val="%4."/>
      <w:lvlJc w:val="left"/>
      <w:pPr>
        <w:ind w:left="2880" w:hanging="360"/>
      </w:pPr>
    </w:lvl>
    <w:lvl w:ilvl="4" w:tplc="126054CA" w:tentative="1">
      <w:start w:val="1"/>
      <w:numFmt w:val="lowerLetter"/>
      <w:lvlText w:val="%5."/>
      <w:lvlJc w:val="left"/>
      <w:pPr>
        <w:ind w:left="3600" w:hanging="360"/>
      </w:pPr>
    </w:lvl>
    <w:lvl w:ilvl="5" w:tplc="55C6210C" w:tentative="1">
      <w:start w:val="1"/>
      <w:numFmt w:val="lowerRoman"/>
      <w:lvlText w:val="%6."/>
      <w:lvlJc w:val="right"/>
      <w:pPr>
        <w:ind w:left="4320" w:hanging="180"/>
      </w:pPr>
    </w:lvl>
    <w:lvl w:ilvl="6" w:tplc="4C8859FA" w:tentative="1">
      <w:start w:val="1"/>
      <w:numFmt w:val="decimal"/>
      <w:lvlText w:val="%7."/>
      <w:lvlJc w:val="left"/>
      <w:pPr>
        <w:ind w:left="5040" w:hanging="360"/>
      </w:pPr>
    </w:lvl>
    <w:lvl w:ilvl="7" w:tplc="35FC6BCC" w:tentative="1">
      <w:start w:val="1"/>
      <w:numFmt w:val="lowerLetter"/>
      <w:lvlText w:val="%8."/>
      <w:lvlJc w:val="left"/>
      <w:pPr>
        <w:ind w:left="5760" w:hanging="360"/>
      </w:pPr>
    </w:lvl>
    <w:lvl w:ilvl="8" w:tplc="FB8CBE40" w:tentative="1">
      <w:start w:val="1"/>
      <w:numFmt w:val="lowerRoman"/>
      <w:lvlText w:val="%9."/>
      <w:lvlJc w:val="right"/>
      <w:pPr>
        <w:ind w:left="6480" w:hanging="180"/>
      </w:pPr>
    </w:lvl>
  </w:abstractNum>
  <w:abstractNum w:abstractNumId="11" w15:restartNumberingAfterBreak="0">
    <w:nsid w:val="507B50CC"/>
    <w:multiLevelType w:val="hybridMultilevel"/>
    <w:tmpl w:val="3C5E6C1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695616A"/>
    <w:multiLevelType w:val="hybridMultilevel"/>
    <w:tmpl w:val="790C5C02"/>
    <w:lvl w:ilvl="0" w:tplc="6A303E1C">
      <w:start w:val="1"/>
      <w:numFmt w:val="lowerRoman"/>
      <w:lvlText w:val="(%1)"/>
      <w:lvlJc w:val="left"/>
      <w:pPr>
        <w:ind w:left="1080" w:hanging="720"/>
      </w:pPr>
      <w:rPr>
        <w:rFonts w:hint="default"/>
      </w:rPr>
    </w:lvl>
    <w:lvl w:ilvl="1" w:tplc="17C42C26" w:tentative="1">
      <w:start w:val="1"/>
      <w:numFmt w:val="lowerLetter"/>
      <w:lvlText w:val="%2."/>
      <w:lvlJc w:val="left"/>
      <w:pPr>
        <w:ind w:left="1440" w:hanging="360"/>
      </w:pPr>
    </w:lvl>
    <w:lvl w:ilvl="2" w:tplc="3AA2A506" w:tentative="1">
      <w:start w:val="1"/>
      <w:numFmt w:val="lowerRoman"/>
      <w:lvlText w:val="%3."/>
      <w:lvlJc w:val="right"/>
      <w:pPr>
        <w:ind w:left="2160" w:hanging="180"/>
      </w:pPr>
    </w:lvl>
    <w:lvl w:ilvl="3" w:tplc="6AAA845A" w:tentative="1">
      <w:start w:val="1"/>
      <w:numFmt w:val="decimal"/>
      <w:lvlText w:val="%4."/>
      <w:lvlJc w:val="left"/>
      <w:pPr>
        <w:ind w:left="2880" w:hanging="360"/>
      </w:pPr>
    </w:lvl>
    <w:lvl w:ilvl="4" w:tplc="F81E2CD0" w:tentative="1">
      <w:start w:val="1"/>
      <w:numFmt w:val="lowerLetter"/>
      <w:lvlText w:val="%5."/>
      <w:lvlJc w:val="left"/>
      <w:pPr>
        <w:ind w:left="3600" w:hanging="360"/>
      </w:pPr>
    </w:lvl>
    <w:lvl w:ilvl="5" w:tplc="7FF8E1EC" w:tentative="1">
      <w:start w:val="1"/>
      <w:numFmt w:val="lowerRoman"/>
      <w:lvlText w:val="%6."/>
      <w:lvlJc w:val="right"/>
      <w:pPr>
        <w:ind w:left="4320" w:hanging="180"/>
      </w:pPr>
    </w:lvl>
    <w:lvl w:ilvl="6" w:tplc="A8042AAC" w:tentative="1">
      <w:start w:val="1"/>
      <w:numFmt w:val="decimal"/>
      <w:lvlText w:val="%7."/>
      <w:lvlJc w:val="left"/>
      <w:pPr>
        <w:ind w:left="5040" w:hanging="360"/>
      </w:pPr>
    </w:lvl>
    <w:lvl w:ilvl="7" w:tplc="6D826C52" w:tentative="1">
      <w:start w:val="1"/>
      <w:numFmt w:val="lowerLetter"/>
      <w:lvlText w:val="%8."/>
      <w:lvlJc w:val="left"/>
      <w:pPr>
        <w:ind w:left="5760" w:hanging="360"/>
      </w:pPr>
    </w:lvl>
    <w:lvl w:ilvl="8" w:tplc="0092519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E8324B7E">
      <w:start w:val="1"/>
      <w:numFmt w:val="lowerRoman"/>
      <w:lvlText w:val="(%1)"/>
      <w:lvlJc w:val="left"/>
      <w:pPr>
        <w:ind w:left="1080" w:hanging="720"/>
      </w:pPr>
      <w:rPr>
        <w:rFonts w:hint="default"/>
      </w:rPr>
    </w:lvl>
    <w:lvl w:ilvl="1" w:tplc="6E5EA360" w:tentative="1">
      <w:start w:val="1"/>
      <w:numFmt w:val="lowerLetter"/>
      <w:lvlText w:val="%2."/>
      <w:lvlJc w:val="left"/>
      <w:pPr>
        <w:ind w:left="1440" w:hanging="360"/>
      </w:pPr>
    </w:lvl>
    <w:lvl w:ilvl="2" w:tplc="3850A37A" w:tentative="1">
      <w:start w:val="1"/>
      <w:numFmt w:val="lowerRoman"/>
      <w:lvlText w:val="%3."/>
      <w:lvlJc w:val="right"/>
      <w:pPr>
        <w:ind w:left="2160" w:hanging="180"/>
      </w:pPr>
    </w:lvl>
    <w:lvl w:ilvl="3" w:tplc="0D863A22" w:tentative="1">
      <w:start w:val="1"/>
      <w:numFmt w:val="decimal"/>
      <w:lvlText w:val="%4."/>
      <w:lvlJc w:val="left"/>
      <w:pPr>
        <w:ind w:left="2880" w:hanging="360"/>
      </w:pPr>
    </w:lvl>
    <w:lvl w:ilvl="4" w:tplc="A0F6A966" w:tentative="1">
      <w:start w:val="1"/>
      <w:numFmt w:val="lowerLetter"/>
      <w:lvlText w:val="%5."/>
      <w:lvlJc w:val="left"/>
      <w:pPr>
        <w:ind w:left="3600" w:hanging="360"/>
      </w:pPr>
    </w:lvl>
    <w:lvl w:ilvl="5" w:tplc="174C1652" w:tentative="1">
      <w:start w:val="1"/>
      <w:numFmt w:val="lowerRoman"/>
      <w:lvlText w:val="%6."/>
      <w:lvlJc w:val="right"/>
      <w:pPr>
        <w:ind w:left="4320" w:hanging="180"/>
      </w:pPr>
    </w:lvl>
    <w:lvl w:ilvl="6" w:tplc="A396406E" w:tentative="1">
      <w:start w:val="1"/>
      <w:numFmt w:val="decimal"/>
      <w:lvlText w:val="%7."/>
      <w:lvlJc w:val="left"/>
      <w:pPr>
        <w:ind w:left="5040" w:hanging="360"/>
      </w:pPr>
    </w:lvl>
    <w:lvl w:ilvl="7" w:tplc="1396DFC6" w:tentative="1">
      <w:start w:val="1"/>
      <w:numFmt w:val="lowerLetter"/>
      <w:lvlText w:val="%8."/>
      <w:lvlJc w:val="left"/>
      <w:pPr>
        <w:ind w:left="5760" w:hanging="360"/>
      </w:pPr>
    </w:lvl>
    <w:lvl w:ilvl="8" w:tplc="4466893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1379223">
    <w:abstractNumId w:val="14"/>
  </w:num>
  <w:num w:numId="2" w16cid:durableId="1651137295">
    <w:abstractNumId w:val="4"/>
  </w:num>
  <w:num w:numId="3" w16cid:durableId="1785151557">
    <w:abstractNumId w:val="2"/>
  </w:num>
  <w:num w:numId="4" w16cid:durableId="1054087653">
    <w:abstractNumId w:val="9"/>
  </w:num>
  <w:num w:numId="5" w16cid:durableId="1707481405">
    <w:abstractNumId w:val="8"/>
  </w:num>
  <w:num w:numId="6" w16cid:durableId="1941792051">
    <w:abstractNumId w:val="1"/>
  </w:num>
  <w:num w:numId="7" w16cid:durableId="1692298716">
    <w:abstractNumId w:val="12"/>
  </w:num>
  <w:num w:numId="8" w16cid:durableId="2142729134">
    <w:abstractNumId w:val="5"/>
  </w:num>
  <w:num w:numId="9" w16cid:durableId="1669333771">
    <w:abstractNumId w:val="10"/>
  </w:num>
  <w:num w:numId="10" w16cid:durableId="333343978">
    <w:abstractNumId w:val="3"/>
  </w:num>
  <w:num w:numId="11" w16cid:durableId="446195053">
    <w:abstractNumId w:val="13"/>
  </w:num>
  <w:num w:numId="12" w16cid:durableId="1018433980">
    <w:abstractNumId w:val="0"/>
  </w:num>
  <w:num w:numId="13" w16cid:durableId="2075928904">
    <w:abstractNumId w:val="14"/>
  </w:num>
  <w:num w:numId="14" w16cid:durableId="1865711151">
    <w:abstractNumId w:val="14"/>
  </w:num>
  <w:num w:numId="15" w16cid:durableId="1687052816">
    <w:abstractNumId w:val="11"/>
  </w:num>
  <w:num w:numId="16" w16cid:durableId="594754877">
    <w:abstractNumId w:val="7"/>
  </w:num>
  <w:num w:numId="17" w16cid:durableId="831723180">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4159010">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8F"/>
    <w:rsid w:val="00051CAE"/>
    <w:rsid w:val="00087A15"/>
    <w:rsid w:val="000A3BB2"/>
    <w:rsid w:val="00115EAF"/>
    <w:rsid w:val="00123C7D"/>
    <w:rsid w:val="001653DA"/>
    <w:rsid w:val="001A4EA0"/>
    <w:rsid w:val="001C11C4"/>
    <w:rsid w:val="00230B87"/>
    <w:rsid w:val="00266258"/>
    <w:rsid w:val="002B0B2F"/>
    <w:rsid w:val="00321CAF"/>
    <w:rsid w:val="0037719B"/>
    <w:rsid w:val="003B49C5"/>
    <w:rsid w:val="003C494E"/>
    <w:rsid w:val="003D40F9"/>
    <w:rsid w:val="003D6139"/>
    <w:rsid w:val="004065A5"/>
    <w:rsid w:val="00407FCC"/>
    <w:rsid w:val="004227AD"/>
    <w:rsid w:val="00444908"/>
    <w:rsid w:val="00461393"/>
    <w:rsid w:val="00461F5A"/>
    <w:rsid w:val="0048670F"/>
    <w:rsid w:val="00491C07"/>
    <w:rsid w:val="004924DD"/>
    <w:rsid w:val="004E7CC7"/>
    <w:rsid w:val="00511200"/>
    <w:rsid w:val="00520EE4"/>
    <w:rsid w:val="005632F7"/>
    <w:rsid w:val="00565119"/>
    <w:rsid w:val="0059598F"/>
    <w:rsid w:val="005B7025"/>
    <w:rsid w:val="006350DD"/>
    <w:rsid w:val="00650F20"/>
    <w:rsid w:val="006804E5"/>
    <w:rsid w:val="006F5F4D"/>
    <w:rsid w:val="00752197"/>
    <w:rsid w:val="007651A2"/>
    <w:rsid w:val="00792012"/>
    <w:rsid w:val="007A32B2"/>
    <w:rsid w:val="007A6FE8"/>
    <w:rsid w:val="007B6D95"/>
    <w:rsid w:val="007E3AE3"/>
    <w:rsid w:val="007E4549"/>
    <w:rsid w:val="0086111A"/>
    <w:rsid w:val="00874ABA"/>
    <w:rsid w:val="008E5878"/>
    <w:rsid w:val="00926F27"/>
    <w:rsid w:val="0093315A"/>
    <w:rsid w:val="0097500E"/>
    <w:rsid w:val="00A30435"/>
    <w:rsid w:val="00A3469A"/>
    <w:rsid w:val="00A76074"/>
    <w:rsid w:val="00AC7EB9"/>
    <w:rsid w:val="00AE3340"/>
    <w:rsid w:val="00B05217"/>
    <w:rsid w:val="00B54AFC"/>
    <w:rsid w:val="00B8568F"/>
    <w:rsid w:val="00B952C1"/>
    <w:rsid w:val="00BA3D94"/>
    <w:rsid w:val="00BE39D2"/>
    <w:rsid w:val="00BF009C"/>
    <w:rsid w:val="00C275A8"/>
    <w:rsid w:val="00C3041D"/>
    <w:rsid w:val="00C33427"/>
    <w:rsid w:val="00C4611B"/>
    <w:rsid w:val="00C53B66"/>
    <w:rsid w:val="00C5556D"/>
    <w:rsid w:val="00C761D3"/>
    <w:rsid w:val="00C847A4"/>
    <w:rsid w:val="00CC4226"/>
    <w:rsid w:val="00CE7606"/>
    <w:rsid w:val="00D01C76"/>
    <w:rsid w:val="00D35BE5"/>
    <w:rsid w:val="00D45272"/>
    <w:rsid w:val="00D8219A"/>
    <w:rsid w:val="00DF2C21"/>
    <w:rsid w:val="00E64734"/>
    <w:rsid w:val="00E92A13"/>
    <w:rsid w:val="00EC624A"/>
    <w:rsid w:val="00EE54A5"/>
    <w:rsid w:val="00F22C4F"/>
    <w:rsid w:val="00F245D9"/>
    <w:rsid w:val="00F30B30"/>
    <w:rsid w:val="00F71E3D"/>
    <w:rsid w:val="00F724CC"/>
    <w:rsid w:val="00FA5FDB"/>
    <w:rsid w:val="00FE6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6F84"/>
  <w15:docId w15:val="{5EC686B3-9DEC-430B-9DE2-FB071DA9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1A4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00007">
      <w:bodyDiv w:val="1"/>
      <w:marLeft w:val="0"/>
      <w:marRight w:val="0"/>
      <w:marTop w:val="0"/>
      <w:marBottom w:val="0"/>
      <w:divBdr>
        <w:top w:val="none" w:sz="0" w:space="0" w:color="auto"/>
        <w:left w:val="none" w:sz="0" w:space="0" w:color="auto"/>
        <w:bottom w:val="none" w:sz="0" w:space="0" w:color="auto"/>
        <w:right w:val="none" w:sz="0" w:space="0" w:color="auto"/>
      </w:divBdr>
    </w:div>
    <w:div w:id="381901327">
      <w:bodyDiv w:val="1"/>
      <w:marLeft w:val="0"/>
      <w:marRight w:val="0"/>
      <w:marTop w:val="0"/>
      <w:marBottom w:val="0"/>
      <w:divBdr>
        <w:top w:val="none" w:sz="0" w:space="0" w:color="auto"/>
        <w:left w:val="none" w:sz="0" w:space="0" w:color="auto"/>
        <w:bottom w:val="none" w:sz="0" w:space="0" w:color="auto"/>
        <w:right w:val="none" w:sz="0" w:space="0" w:color="auto"/>
      </w:divBdr>
    </w:div>
    <w:div w:id="1298340945">
      <w:bodyDiv w:val="1"/>
      <w:marLeft w:val="0"/>
      <w:marRight w:val="0"/>
      <w:marTop w:val="0"/>
      <w:marBottom w:val="0"/>
      <w:divBdr>
        <w:top w:val="none" w:sz="0" w:space="0" w:color="auto"/>
        <w:left w:val="none" w:sz="0" w:space="0" w:color="auto"/>
        <w:bottom w:val="none" w:sz="0" w:space="0" w:color="auto"/>
        <w:right w:val="none" w:sz="0" w:space="0" w:color="auto"/>
      </w:divBdr>
    </w:div>
    <w:div w:id="1806308766">
      <w:bodyDiv w:val="1"/>
      <w:marLeft w:val="0"/>
      <w:marRight w:val="0"/>
      <w:marTop w:val="0"/>
      <w:marBottom w:val="0"/>
      <w:divBdr>
        <w:top w:val="none" w:sz="0" w:space="0" w:color="auto"/>
        <w:left w:val="none" w:sz="0" w:space="0" w:color="auto"/>
        <w:bottom w:val="none" w:sz="0" w:space="0" w:color="auto"/>
        <w:right w:val="none" w:sz="0" w:space="0" w:color="auto"/>
      </w:divBdr>
    </w:div>
    <w:div w:id="1831097494">
      <w:bodyDiv w:val="1"/>
      <w:marLeft w:val="0"/>
      <w:marRight w:val="0"/>
      <w:marTop w:val="0"/>
      <w:marBottom w:val="0"/>
      <w:divBdr>
        <w:top w:val="none" w:sz="0" w:space="0" w:color="auto"/>
        <w:left w:val="none" w:sz="0" w:space="0" w:color="auto"/>
        <w:bottom w:val="none" w:sz="0" w:space="0" w:color="auto"/>
        <w:right w:val="none" w:sz="0" w:space="0" w:color="auto"/>
      </w:divBdr>
    </w:div>
    <w:div w:id="20489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F6457" w:rsidRDefault="007F645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F6457" w:rsidRDefault="007F645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6457" w:rsidRDefault="007F645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F6457" w:rsidRDefault="007F645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F6457" w:rsidRDefault="007F645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F6457" w:rsidRDefault="007F645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F6457" w:rsidRDefault="007F645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F6457" w:rsidRDefault="007F645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F6457" w:rsidRDefault="007F645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F6457" w:rsidRDefault="007F645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F6457" w:rsidRDefault="007F645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F6457" w:rsidRDefault="007F645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F6457" w:rsidRDefault="007F645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F6457" w:rsidRDefault="007F645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F6457" w:rsidRDefault="007F645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F6457" w:rsidRDefault="007F645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F6457" w:rsidRDefault="007F645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F6457" w:rsidRDefault="007F645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F6457" w:rsidRDefault="007F645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F6457" w:rsidRDefault="007F645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F6457" w:rsidRDefault="007F645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F6457" w:rsidRDefault="007F645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F6457" w:rsidRDefault="007F645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F6457" w:rsidRDefault="007F645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F6457" w:rsidRDefault="007F645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F6457" w:rsidRDefault="007F645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F6457" w:rsidRDefault="007F645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F6457" w:rsidRDefault="007F645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F6457" w:rsidRDefault="007F645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F6457" w:rsidRDefault="007F645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F6457" w:rsidRDefault="007F645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F6457" w:rsidRDefault="007F645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F6457" w:rsidRDefault="007F645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F6457" w:rsidRDefault="007F645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F6457" w:rsidRDefault="007F645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F6457" w:rsidRDefault="007F645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F6457" w:rsidRDefault="007F645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F6457" w:rsidRDefault="007F645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F6457" w:rsidRDefault="007F645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F6457" w:rsidRDefault="007F645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F6457" w:rsidRDefault="007F645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F6457" w:rsidRDefault="007F645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F6457" w:rsidRDefault="007F645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F6457" w:rsidRDefault="007F645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F6457" w:rsidRDefault="007F645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F6457" w:rsidRDefault="007F645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F6457" w:rsidRDefault="007F645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F6457" w:rsidRDefault="007F64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F6457" w:rsidRDefault="007F645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F6457" w:rsidRDefault="007F645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F6457" w:rsidRDefault="007F64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6457"/>
    <w:rsid w:val="000552D5"/>
    <w:rsid w:val="00114294"/>
    <w:rsid w:val="00496C00"/>
    <w:rsid w:val="0063657B"/>
    <w:rsid w:val="007F6457"/>
    <w:rsid w:val="008B73B3"/>
    <w:rsid w:val="00B4259D"/>
    <w:rsid w:val="00C66B86"/>
    <w:rsid w:val="00D62631"/>
    <w:rsid w:val="00ED2521"/>
    <w:rsid w:val="00FC1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5075</Words>
  <Characters>28931</Characters>
  <Application>Microsoft Office Word</Application>
  <DocSecurity>12</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2024-03-22T01:26:00Z</dcterms:created>
  <dcterms:modified xsi:type="dcterms:W3CDTF">2024-03-22T01:26:00Z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