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4A4B5" w14:textId="77777777" w:rsidR="003A67B5" w:rsidRPr="002C3EBF" w:rsidRDefault="003A67B5" w:rsidP="003A67B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AC5226A" wp14:editId="17C5E9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9FA1AC" w14:textId="77777777" w:rsidR="003A67B5" w:rsidRDefault="003A67B5" w:rsidP="003A67B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0A2F3C" w14:textId="77777777" w:rsidR="003A67B5" w:rsidRDefault="003A67B5" w:rsidP="003A67B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C2CBE9" w14:textId="77777777" w:rsidR="003A67B5" w:rsidRPr="002C3EBF" w:rsidRDefault="003A67B5" w:rsidP="003A67B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67B5" w14:paraId="436BB5A6" w14:textId="77777777" w:rsidTr="00C3491E">
        <w:tc>
          <w:tcPr>
            <w:cnfStyle w:val="001000000000" w:firstRow="0" w:lastRow="0" w:firstColumn="1" w:lastColumn="0" w:oddVBand="0" w:evenVBand="0" w:oddHBand="0" w:evenHBand="0" w:firstRowFirstColumn="0" w:firstRowLastColumn="0" w:lastRowFirstColumn="0" w:lastRowLastColumn="0"/>
            <w:tcW w:w="3227" w:type="dxa"/>
          </w:tcPr>
          <w:p w14:paraId="1E15B5EA" w14:textId="77777777" w:rsidR="003A67B5" w:rsidRPr="00996FAF" w:rsidRDefault="003A67B5" w:rsidP="00C3491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F086AF" w14:textId="77777777" w:rsidR="003A67B5" w:rsidRPr="00996FAF" w:rsidRDefault="003A67B5" w:rsidP="00C349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Gracewood</w:t>
            </w:r>
          </w:p>
        </w:tc>
      </w:tr>
      <w:tr w:rsidR="003A67B5" w14:paraId="32F3A2D6" w14:textId="77777777" w:rsidTr="00C34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4857D" w14:textId="77777777" w:rsidR="003A67B5" w:rsidRPr="00996FAF" w:rsidRDefault="003A67B5" w:rsidP="00C3491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21BA45" w14:textId="77777777" w:rsidR="003A67B5" w:rsidRPr="00C27BE3" w:rsidRDefault="003A67B5" w:rsidP="00C349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7166</w:t>
            </w:r>
          </w:p>
        </w:tc>
      </w:tr>
      <w:tr w:rsidR="003A67B5" w14:paraId="46D73359" w14:textId="77777777" w:rsidTr="00C349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AC74E" w14:textId="77777777" w:rsidR="003A67B5" w:rsidRPr="00996FAF" w:rsidRDefault="003A67B5" w:rsidP="00C3491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7CD3D3" w14:textId="77777777" w:rsidR="003A67B5" w:rsidRPr="00996FAF" w:rsidRDefault="003A67B5" w:rsidP="00C349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Roebuck</w:t>
            </w:r>
            <w:r>
              <w:rPr>
                <w:rFonts w:ascii="Arial" w:eastAsia="Times New Roman" w:hAnsi="Arial" w:cs="Arial"/>
                <w:lang w:eastAsia="en-AU"/>
              </w:rPr>
              <w:t xml:space="preserve"> Drive, SALTER POINT, Western Australia, 6152</w:t>
            </w:r>
          </w:p>
        </w:tc>
      </w:tr>
      <w:tr w:rsidR="003A67B5" w14:paraId="0FD44ECC" w14:textId="77777777" w:rsidTr="00C34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9B42C" w14:textId="77777777" w:rsidR="003A67B5" w:rsidRPr="00996FAF" w:rsidRDefault="003A67B5" w:rsidP="00C3491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E1E9D4" w14:textId="77777777" w:rsidR="003A67B5" w:rsidRPr="00996FAF" w:rsidRDefault="003A67B5" w:rsidP="00C349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A67B5" w14:paraId="0D5C647C" w14:textId="77777777" w:rsidTr="00C349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FA759" w14:textId="77777777" w:rsidR="003A67B5" w:rsidRPr="00996FAF" w:rsidRDefault="003A67B5" w:rsidP="00C3491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23E6DC" w14:textId="61A2AAA1" w:rsidR="003A67B5" w:rsidRPr="00996FAF" w:rsidRDefault="003A67B5" w:rsidP="00C349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May 2024</w:t>
            </w:r>
          </w:p>
        </w:tc>
      </w:tr>
      <w:tr w:rsidR="003A67B5" w14:paraId="254C2F2F" w14:textId="77777777" w:rsidTr="00C34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87A55E" w14:textId="77777777" w:rsidR="003A67B5" w:rsidRPr="00996FAF" w:rsidRDefault="003A67B5" w:rsidP="00C3491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42170926"/>
            <w:placeholder>
              <w:docPart w:val="F584CAF84C974116AD0DE57F5020080A"/>
            </w:placeholder>
            <w:date w:fullDate="2024-05-29T00:00:00Z">
              <w:dateFormat w:val="d MMMM yyyy"/>
              <w:lid w:val="en-AU"/>
              <w:storeMappedDataAs w:val="dateTime"/>
              <w:calendar w:val="gregorian"/>
            </w:date>
          </w:sdtPr>
          <w:sdtEndPr/>
          <w:sdtContent>
            <w:tc>
              <w:tcPr>
                <w:tcW w:w="7114" w:type="dxa"/>
                <w:shd w:val="clear" w:color="auto" w:fill="FFFFFF" w:themeFill="background1"/>
              </w:tcPr>
              <w:p w14:paraId="6ADFC317" w14:textId="77777777" w:rsidR="003A67B5" w:rsidRPr="00996FAF" w:rsidRDefault="003A67B5" w:rsidP="00C349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r w:rsidR="003A67B5" w14:paraId="0CBED394" w14:textId="77777777" w:rsidTr="00C349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BAF237" w14:textId="77777777" w:rsidR="003A67B5" w:rsidRPr="00996FAF" w:rsidRDefault="003A67B5" w:rsidP="00C3491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EB2781" w14:textId="77777777" w:rsidR="003A67B5" w:rsidRPr="009B6303" w:rsidRDefault="003A67B5" w:rsidP="00C349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6457860F" w14:textId="77777777" w:rsidR="003A67B5" w:rsidRPr="009B6303" w:rsidRDefault="003A67B5" w:rsidP="00C349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4694 Baptistcare Gracewood</w:t>
            </w:r>
          </w:p>
        </w:tc>
      </w:tr>
    </w:tbl>
    <w:bookmarkEnd w:id="0"/>
    <w:p w14:paraId="0FC79E59" w14:textId="77777777" w:rsidR="003A67B5" w:rsidRPr="00996FAF" w:rsidRDefault="003A67B5" w:rsidP="003A67B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127E0B" w14:textId="77777777" w:rsidR="003A67B5" w:rsidRPr="00996FAF" w:rsidRDefault="003A67B5" w:rsidP="003A67B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87A514C" w14:textId="77777777" w:rsidR="003A67B5" w:rsidRPr="00996FAF" w:rsidRDefault="003A67B5" w:rsidP="003A67B5">
      <w:pPr>
        <w:pStyle w:val="NormalArial"/>
      </w:pPr>
      <w:r w:rsidRPr="00996FAF">
        <w:t xml:space="preserve">This performance report for </w:t>
      </w:r>
      <w:r w:rsidRPr="00C27BE3">
        <w:rPr>
          <w:color w:val="auto"/>
        </w:rPr>
        <w:t>Baptistcare Gracewood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8DC0A2" w14:textId="77777777" w:rsidR="003A67B5" w:rsidRPr="00996FAF" w:rsidRDefault="003A67B5" w:rsidP="003A67B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23A93E" w14:textId="77777777" w:rsidR="003A67B5" w:rsidRPr="00996FAF" w:rsidRDefault="003A67B5" w:rsidP="003A67B5">
      <w:pPr>
        <w:pStyle w:val="NormalArial"/>
      </w:pPr>
      <w:r w:rsidRPr="00996FAF">
        <w:t>The report also specifies any areas in which improvements must be made to ensure the Quality Standards are complied with.</w:t>
      </w:r>
    </w:p>
    <w:p w14:paraId="472097AC" w14:textId="77777777" w:rsidR="003A67B5" w:rsidRPr="00996FAF" w:rsidRDefault="003A67B5" w:rsidP="003A67B5">
      <w:pPr>
        <w:pStyle w:val="Heading1"/>
        <w:spacing w:before="240" w:after="240" w:line="22" w:lineRule="atLeast"/>
        <w:rPr>
          <w:rFonts w:ascii="Arial" w:hAnsi="Arial" w:cs="Arial"/>
        </w:rPr>
      </w:pPr>
      <w:r w:rsidRPr="00996FAF">
        <w:rPr>
          <w:rFonts w:ascii="Arial" w:hAnsi="Arial" w:cs="Arial"/>
        </w:rPr>
        <w:t>Material relied on</w:t>
      </w:r>
    </w:p>
    <w:p w14:paraId="48678DC1" w14:textId="77777777" w:rsidR="003A67B5" w:rsidRPr="00D618C4" w:rsidRDefault="003A67B5" w:rsidP="003A67B5">
      <w:pPr>
        <w:pStyle w:val="NormalArial"/>
      </w:pPr>
      <w:r w:rsidRPr="00D618C4">
        <w:t>The following information has been considered in preparing the performance report:</w:t>
      </w:r>
    </w:p>
    <w:p w14:paraId="47B61103" w14:textId="77777777" w:rsidR="003A67B5" w:rsidRPr="00D618C4" w:rsidRDefault="003A67B5" w:rsidP="003A67B5">
      <w:pPr>
        <w:pStyle w:val="ListParagraph"/>
        <w:numPr>
          <w:ilvl w:val="0"/>
          <w:numId w:val="2"/>
        </w:numPr>
        <w:spacing w:line="240" w:lineRule="atLeast"/>
        <w:ind w:left="714" w:hanging="357"/>
        <w:contextualSpacing w:val="0"/>
        <w:rPr>
          <w:rFonts w:ascii="Arial" w:hAnsi="Arial" w:cs="Arial"/>
        </w:rPr>
      </w:pPr>
      <w:r w:rsidRPr="00D618C4">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p>
    <w:p w14:paraId="2EB76925" w14:textId="77777777" w:rsidR="003A67B5" w:rsidRPr="00996FAF" w:rsidRDefault="003A67B5" w:rsidP="003A67B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Pr>
          <w:rFonts w:ascii="Arial" w:hAnsi="Arial" w:cs="Arial"/>
        </w:rPr>
        <w:t xml:space="preserve">21 May 2024. </w:t>
      </w:r>
    </w:p>
    <w:p w14:paraId="4D498E1A" w14:textId="77777777" w:rsidR="003A67B5" w:rsidRPr="00712752" w:rsidRDefault="003A67B5" w:rsidP="003A67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DD573C" w14:textId="77777777" w:rsidR="003A67B5" w:rsidRPr="00996FAF" w:rsidRDefault="003A67B5" w:rsidP="003A67B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A67B5" w14:paraId="4F0C134C" w14:textId="77777777" w:rsidTr="00C349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685FD4" w14:textId="77777777" w:rsidR="003A67B5" w:rsidRPr="00996FAF" w:rsidRDefault="003A67B5" w:rsidP="00C3491E">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175" w:type="pct"/>
            <w:shd w:val="clear" w:color="auto" w:fill="auto"/>
          </w:tcPr>
          <w:p w14:paraId="4E312959" w14:textId="77777777" w:rsidR="003A67B5" w:rsidRPr="002C5FA9" w:rsidRDefault="001D3AC3" w:rsidP="00C3491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367242131"/>
                <w:placeholder>
                  <w:docPart w:val="6F475E9C46804B379A67CA1DA544B288"/>
                </w:placeholder>
                <w:dropDownList>
                  <w:listItem w:displayText="choose a rating" w:value="choose a rating"/>
                  <w:listItem w:displayText="Compliant" w:value="Compliant"/>
                  <w:listItem w:displayText="Not Compliant" w:value="Not Compliant"/>
                </w:dropDownList>
              </w:sdtPr>
              <w:sdtEndPr/>
              <w:sdtContent>
                <w:r w:rsidR="003A67B5">
                  <w:rPr>
                    <w:rFonts w:ascii="Arial" w:hAnsi="Arial" w:cs="Arial"/>
                    <w:bCs/>
                  </w:rPr>
                  <w:t>Not Compliant</w:t>
                </w:r>
              </w:sdtContent>
            </w:sdt>
          </w:p>
        </w:tc>
      </w:tr>
    </w:tbl>
    <w:p w14:paraId="1D4D2DE4" w14:textId="77777777" w:rsidR="003A67B5" w:rsidRPr="00996FAF" w:rsidRDefault="003A67B5" w:rsidP="003A67B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E65128" w14:textId="77777777" w:rsidR="003A67B5" w:rsidRPr="00996FAF" w:rsidRDefault="003A67B5" w:rsidP="003A67B5">
      <w:pPr>
        <w:pStyle w:val="Heading1"/>
        <w:spacing w:before="0" w:after="240" w:line="22" w:lineRule="atLeast"/>
        <w:rPr>
          <w:rFonts w:ascii="Arial" w:hAnsi="Arial" w:cs="Arial"/>
        </w:rPr>
      </w:pPr>
      <w:r w:rsidRPr="00996FAF">
        <w:rPr>
          <w:rFonts w:ascii="Arial" w:hAnsi="Arial" w:cs="Arial"/>
        </w:rPr>
        <w:t>Areas for improvement</w:t>
      </w:r>
    </w:p>
    <w:p w14:paraId="02C43065" w14:textId="77777777" w:rsidR="003A67B5" w:rsidRPr="00996FAF" w:rsidRDefault="003A67B5" w:rsidP="003A67B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B814365" w14:textId="77777777" w:rsidR="003A67B5" w:rsidRPr="0033127C" w:rsidRDefault="003A67B5" w:rsidP="003A67B5">
      <w:pPr>
        <w:pStyle w:val="NormalArial"/>
        <w:rPr>
          <w:b/>
          <w:bCs/>
        </w:rPr>
      </w:pPr>
      <w:r w:rsidRPr="0033127C">
        <w:rPr>
          <w:b/>
          <w:bCs/>
        </w:rPr>
        <w:t>Requirement 5(3)(c)</w:t>
      </w:r>
      <w:r>
        <w:rPr>
          <w:b/>
          <w:bCs/>
        </w:rPr>
        <w:t xml:space="preserve"> – </w:t>
      </w:r>
      <w:r w:rsidRPr="0033127C">
        <w:t xml:space="preserve">ensure the environment if is safe clean well maintain and comfortable for consumers including have carpets that are clean and free from odours, enough staff to ensure cleanliness is maintained and a hazard free environment for consumers safety. </w:t>
      </w:r>
      <w:r w:rsidRPr="0033127C">
        <w:rPr>
          <w:b/>
          <w:bCs/>
        </w:rPr>
        <w:br w:type="page"/>
      </w:r>
    </w:p>
    <w:p w14:paraId="7653AC36" w14:textId="77777777" w:rsidR="003A67B5" w:rsidRPr="00996FAF" w:rsidRDefault="003A67B5" w:rsidP="003A67B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A67B5" w14:paraId="76503096" w14:textId="77777777" w:rsidTr="00C34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027F4B" w14:textId="77777777" w:rsidR="003A67B5" w:rsidRPr="00996FAF" w:rsidRDefault="003A67B5" w:rsidP="00C3491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1DA1479" w14:textId="77777777" w:rsidR="003A67B5" w:rsidRPr="00996FAF" w:rsidRDefault="003A67B5" w:rsidP="00C349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67B5" w14:paraId="6C36DF07" w14:textId="77777777" w:rsidTr="00C349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4D809" w14:textId="77777777" w:rsidR="003A67B5" w:rsidRPr="00996FAF" w:rsidRDefault="003A67B5" w:rsidP="00C3491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0C0C0B1" w14:textId="77777777" w:rsidR="003A67B5" w:rsidRPr="00996FAF" w:rsidRDefault="003A67B5" w:rsidP="00C349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DACFDAD" w14:textId="77777777" w:rsidR="003A67B5" w:rsidRPr="00996FAF" w:rsidRDefault="003A67B5" w:rsidP="00C3491E">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8C923E" w14:textId="77777777" w:rsidR="003A67B5" w:rsidRPr="00996FAF" w:rsidRDefault="003A67B5" w:rsidP="00C3491E">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D3176E" w14:textId="77777777" w:rsidR="003A67B5" w:rsidRPr="00996FAF" w:rsidRDefault="001D3AC3" w:rsidP="00C349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94381"/>
                <w:placeholder>
                  <w:docPart w:val="AD47222C0515426BA5BC14F001F33EE2"/>
                </w:placeholder>
                <w:dropDownList>
                  <w:listItem w:displayText="choose a rating" w:value="choose a rating"/>
                  <w:listItem w:displayText="Compliant" w:value="Compliant"/>
                  <w:listItem w:displayText="Not Compliant" w:value="Not Compliant"/>
                </w:dropDownList>
              </w:sdtPr>
              <w:sdtEndPr/>
              <w:sdtContent>
                <w:r w:rsidR="003A67B5">
                  <w:rPr>
                    <w:rFonts w:ascii="Arial" w:hAnsi="Arial" w:cs="Arial"/>
                    <w:color w:val="auto"/>
                  </w:rPr>
                  <w:t>Not Compliant</w:t>
                </w:r>
              </w:sdtContent>
            </w:sdt>
          </w:p>
        </w:tc>
      </w:tr>
    </w:tbl>
    <w:p w14:paraId="10170A5B" w14:textId="77777777" w:rsidR="003A67B5" w:rsidRDefault="003A67B5" w:rsidP="003A67B5">
      <w:pPr>
        <w:pStyle w:val="Heading20"/>
      </w:pPr>
      <w:r>
        <w:t>Findings</w:t>
      </w:r>
    </w:p>
    <w:p w14:paraId="5EF4ED72" w14:textId="77777777" w:rsidR="003A67B5" w:rsidRPr="000535B0" w:rsidRDefault="003A67B5" w:rsidP="003A67B5">
      <w:pPr>
        <w:spacing w:before="60" w:after="60" w:line="276" w:lineRule="auto"/>
        <w:rPr>
          <w:rFonts w:ascii="Arial" w:eastAsia="Times New Roman" w:hAnsi="Arial" w:cs="Arial"/>
          <w:color w:val="000000"/>
          <w:lang w:eastAsia="en-AU"/>
        </w:rPr>
      </w:pPr>
      <w:r w:rsidRPr="000535B0">
        <w:rPr>
          <w:rFonts w:ascii="Arial" w:eastAsia="Times New Roman" w:hAnsi="Arial" w:cs="Arial"/>
          <w:color w:val="000000"/>
          <w:lang w:eastAsia="en-AU"/>
        </w:rPr>
        <w:t xml:space="preserve">As this Requirement has been found non-compliant the overall rating for this Quality Standard as non-compliant. </w:t>
      </w:r>
    </w:p>
    <w:p w14:paraId="75460494" w14:textId="77777777" w:rsidR="003A67B5" w:rsidRPr="000535B0" w:rsidRDefault="003A67B5" w:rsidP="003A67B5">
      <w:pPr>
        <w:spacing w:before="60" w:after="60" w:line="276" w:lineRule="auto"/>
        <w:rPr>
          <w:rFonts w:ascii="Arial" w:eastAsia="Times New Roman" w:hAnsi="Arial" w:cs="Arial"/>
          <w:color w:val="000000"/>
          <w:lang w:eastAsia="en-AU"/>
        </w:rPr>
      </w:pPr>
      <w:r w:rsidRPr="000535B0">
        <w:rPr>
          <w:rFonts w:ascii="Arial" w:eastAsia="Times New Roman" w:hAnsi="Arial" w:cs="Arial"/>
          <w:color w:val="000000"/>
          <w:lang w:eastAsia="en-AU"/>
        </w:rPr>
        <w:t xml:space="preserve">The service was found to be non-compliant in this requirement following an assessment contact on 27 July 2023, where the secure memory support unit (MSU) was found to have stained, malodourous carpet that was fraying and a tripping hazard, the ceiling was found to have gaps exposing plumbing and cabling, the walls were noted to be marked with peeling paint and the consumer memory boxes required repair. The service undertook actions to rectify the deficits including completing repairs to the ceiling, consumer rooms were personalised with names on each room and the furniture was matching and in good condition. </w:t>
      </w:r>
    </w:p>
    <w:p w14:paraId="1A2A9DA0" w14:textId="77777777" w:rsidR="003A67B5" w:rsidRDefault="003A67B5" w:rsidP="003A67B5">
      <w:pPr>
        <w:spacing w:before="60" w:after="60" w:line="276" w:lineRule="auto"/>
        <w:rPr>
          <w:rFonts w:ascii="Arial" w:eastAsia="Times New Roman" w:hAnsi="Arial" w:cs="Arial"/>
          <w:color w:val="000000"/>
          <w:lang w:eastAsia="en-AU"/>
        </w:rPr>
      </w:pPr>
      <w:r w:rsidRPr="000535B0">
        <w:rPr>
          <w:rFonts w:ascii="Arial" w:eastAsia="Times New Roman" w:hAnsi="Arial" w:cs="Arial"/>
          <w:color w:val="000000"/>
          <w:lang w:eastAsia="en-AU"/>
        </w:rPr>
        <w:t xml:space="preserve">The assessment team recommends this requirement to be not met due to the carpet remaining stained, malodorous and fraying, the walls were marked and in need of repair and staff shortages </w:t>
      </w:r>
      <w:r>
        <w:rPr>
          <w:rFonts w:ascii="Arial" w:eastAsia="Times New Roman" w:hAnsi="Arial" w:cs="Arial"/>
          <w:color w:val="000000"/>
          <w:lang w:eastAsia="en-AU"/>
        </w:rPr>
        <w:t xml:space="preserve">did </w:t>
      </w:r>
      <w:r w:rsidRPr="000535B0">
        <w:rPr>
          <w:rFonts w:ascii="Arial" w:eastAsia="Times New Roman" w:hAnsi="Arial" w:cs="Arial"/>
          <w:color w:val="000000"/>
          <w:lang w:eastAsia="en-AU"/>
        </w:rPr>
        <w:t>not allowing cleaning to take place resulting in only bins being emptied and public areas being cleaned</w:t>
      </w:r>
      <w:r>
        <w:rPr>
          <w:rFonts w:ascii="Arial" w:eastAsia="Times New Roman" w:hAnsi="Arial" w:cs="Arial"/>
          <w:color w:val="000000"/>
          <w:lang w:eastAsia="en-AU"/>
        </w:rPr>
        <w:t xml:space="preserve"> on some occasions</w:t>
      </w:r>
      <w:r w:rsidRPr="000535B0">
        <w:rPr>
          <w:rFonts w:ascii="Arial" w:eastAsia="Times New Roman" w:hAnsi="Arial" w:cs="Arial"/>
          <w:color w:val="000000"/>
          <w:lang w:eastAsia="en-AU"/>
        </w:rPr>
        <w:t xml:space="preserve">. Consumers and representatives confirmed there was a lack of cleaning staff and </w:t>
      </w:r>
      <w:r>
        <w:rPr>
          <w:rFonts w:ascii="Arial" w:eastAsia="Times New Roman" w:hAnsi="Arial" w:cs="Arial"/>
          <w:color w:val="000000"/>
          <w:lang w:eastAsia="en-AU"/>
        </w:rPr>
        <w:t xml:space="preserve">stated </w:t>
      </w:r>
      <w:r w:rsidRPr="000535B0">
        <w:rPr>
          <w:rFonts w:ascii="Arial" w:eastAsia="Times New Roman" w:hAnsi="Arial" w:cs="Arial"/>
          <w:color w:val="000000"/>
          <w:lang w:eastAsia="en-AU"/>
        </w:rPr>
        <w:t>at times things did not get cleaned and despite carpet cleaning taking place</w:t>
      </w:r>
      <w:r>
        <w:rPr>
          <w:rFonts w:ascii="Arial" w:eastAsia="Times New Roman" w:hAnsi="Arial" w:cs="Arial"/>
          <w:color w:val="000000"/>
          <w:lang w:eastAsia="en-AU"/>
        </w:rPr>
        <w:t>,</w:t>
      </w:r>
      <w:r w:rsidRPr="000535B0">
        <w:rPr>
          <w:rFonts w:ascii="Arial" w:eastAsia="Times New Roman" w:hAnsi="Arial" w:cs="Arial"/>
          <w:color w:val="000000"/>
          <w:lang w:eastAsia="en-AU"/>
        </w:rPr>
        <w:t xml:space="preserve"> </w:t>
      </w:r>
      <w:r>
        <w:rPr>
          <w:rFonts w:ascii="Arial" w:eastAsia="Times New Roman" w:hAnsi="Arial" w:cs="Arial"/>
          <w:color w:val="000000"/>
          <w:lang w:eastAsia="en-AU"/>
        </w:rPr>
        <w:t>consumers and representatives confirmed they are still</w:t>
      </w:r>
      <w:r w:rsidRPr="000535B0">
        <w:rPr>
          <w:rFonts w:ascii="Arial" w:eastAsia="Times New Roman" w:hAnsi="Arial" w:cs="Arial"/>
          <w:color w:val="000000"/>
          <w:lang w:eastAsia="en-AU"/>
        </w:rPr>
        <w:t xml:space="preserve"> malodorous and stained. </w:t>
      </w:r>
    </w:p>
    <w:p w14:paraId="6FEDC057" w14:textId="77777777" w:rsidR="003A67B5" w:rsidRDefault="003A67B5" w:rsidP="003A67B5">
      <w:pPr>
        <w:spacing w:before="60" w:after="6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The service provided a response on the 21 May 2024 where they acknowledged the feedback provided by the assessment team and welcomed the opportunity to highlight their plans for improvement. The information included, but was not limited to, a plan for continuous improvement, carpet cleaning invoices, maintenance programs, meeting minutes and training schedules. </w:t>
      </w:r>
    </w:p>
    <w:p w14:paraId="0EF8B2CF" w14:textId="77777777" w:rsidR="003A67B5" w:rsidRDefault="003A67B5" w:rsidP="003A67B5">
      <w:pPr>
        <w:spacing w:before="60" w:after="6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The service also acknowledged they have had difficulties with staffing levels for cleaning due to a variety of factors. The provider asserts they expect to return to full staffing levels by June 2024 and have devised a plan to ensure the levels are effectively monitored through a new staffing model which will also be monitored by the care and governance committee. </w:t>
      </w:r>
    </w:p>
    <w:p w14:paraId="75F06392" w14:textId="77777777" w:rsidR="003A67B5" w:rsidRDefault="003A67B5" w:rsidP="003A67B5">
      <w:pPr>
        <w:spacing w:before="60" w:after="6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The carpet replacement is due to commence at the beginning of the new financial year, with the MSU being completed by the end of September 2024 and the rest of the service by December 2024. To address the fraying of the carpet, the provider asserts training has been provided to staff and a hazard is now recorded in the hazard system. The fraying will be monitored to ensure the safety of consumers. The walls have undergone repair and have been repainted where required. </w:t>
      </w:r>
    </w:p>
    <w:p w14:paraId="2228D6F8" w14:textId="77777777" w:rsidR="003A67B5" w:rsidRDefault="003A67B5" w:rsidP="003A67B5">
      <w:pPr>
        <w:spacing w:before="60" w:after="6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I have considered both the assessment teams report and the providers response and I agree with the assessment team. Whilst the service has made improvements and has plans in place to ensure the environment is safe, clean and well maintained, not all actions have been </w:t>
      </w:r>
      <w:r>
        <w:rPr>
          <w:rFonts w:ascii="Arial" w:eastAsia="Times New Roman" w:hAnsi="Arial" w:cs="Arial"/>
          <w:color w:val="000000"/>
          <w:lang w:eastAsia="en-AU"/>
        </w:rPr>
        <w:lastRenderedPageBreak/>
        <w:t>undertaken as yet.  The continuous improvement plan provides a timeline to when all issues will be resolved including the replacement of the carpets. However, this has not been completed as yet and despite the current cleaning regime representatives and consumers confirmed there is still a malodour present. Whilst procedures have been put into place to ensure the safety of consumers with the fraying carpet, to alleviate the hazard it will require the carpet to be replaced.  I acknowledge the actions undertaken by the service in relation to walls, including the repairs and ensuring regular inspection and touch up painting is completed when required. I also acknowledge the actions taken in relation to staff and cleaning schedules but these will take time to ensure they are effective and embedded into everyday practice.</w:t>
      </w:r>
    </w:p>
    <w:p w14:paraId="317F6526" w14:textId="1BEFF06A" w:rsidR="003A67B5" w:rsidRPr="003A67B5" w:rsidRDefault="003A67B5" w:rsidP="003A67B5">
      <w:pPr>
        <w:spacing w:before="60" w:after="6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It is for these reasons I find Requirement </w:t>
      </w:r>
      <w:r w:rsidRPr="00996FAF">
        <w:rPr>
          <w:rFonts w:ascii="Arial" w:hAnsi="Arial" w:cs="Arial"/>
        </w:rPr>
        <w:t>5(3)(b)</w:t>
      </w:r>
      <w:r>
        <w:rPr>
          <w:rFonts w:ascii="Arial" w:hAnsi="Arial" w:cs="Arial"/>
        </w:rPr>
        <w:t xml:space="preserve"> non-compliant. </w:t>
      </w:r>
    </w:p>
    <w:sectPr w:rsidR="003A67B5" w:rsidRPr="003A67B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6CB70" w14:textId="77777777" w:rsidR="001261A5" w:rsidRDefault="001261A5">
      <w:pPr>
        <w:spacing w:after="0"/>
      </w:pPr>
      <w:r>
        <w:separator/>
      </w:r>
    </w:p>
  </w:endnote>
  <w:endnote w:type="continuationSeparator" w:id="0">
    <w:p w14:paraId="7673B38B" w14:textId="77777777" w:rsidR="001261A5" w:rsidRDefault="001261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BA21" w14:textId="77777777" w:rsidR="006E4845" w:rsidRPr="00DF37F2" w:rsidRDefault="00FF7E0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Gracewood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EC8757" w14:textId="77777777" w:rsidR="006E4845" w:rsidRPr="00DF37F2" w:rsidRDefault="00FF7E0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7166</w:t>
    </w:r>
    <w:bookmarkEnd w:id="1"/>
    <w:r w:rsidRPr="00DF37F2">
      <w:rPr>
        <w:rStyle w:val="FooterBold"/>
        <w:rFonts w:ascii="Arial" w:hAnsi="Arial"/>
        <w:b w:val="0"/>
      </w:rPr>
      <w:tab/>
      <w:t xml:space="preserve">OFFICIAL: Sensitive </w:t>
    </w:r>
  </w:p>
  <w:p w14:paraId="2110D81E" w14:textId="77777777" w:rsidR="006E4845" w:rsidRPr="00DF37F2" w:rsidRDefault="00FF7E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23CE" w14:textId="77777777" w:rsidR="006E4845" w:rsidRDefault="006E48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D7D4A" w14:textId="77777777" w:rsidR="001261A5" w:rsidRDefault="001261A5" w:rsidP="00D71F88">
      <w:pPr>
        <w:spacing w:after="0"/>
      </w:pPr>
      <w:r>
        <w:separator/>
      </w:r>
    </w:p>
  </w:footnote>
  <w:footnote w:type="continuationSeparator" w:id="0">
    <w:p w14:paraId="52960417" w14:textId="77777777" w:rsidR="001261A5" w:rsidRDefault="001261A5" w:rsidP="00D71F88">
      <w:pPr>
        <w:spacing w:after="0"/>
      </w:pPr>
      <w:r>
        <w:continuationSeparator/>
      </w:r>
    </w:p>
  </w:footnote>
  <w:footnote w:id="1">
    <w:p w14:paraId="1EA5E9F5" w14:textId="77777777" w:rsidR="003A67B5" w:rsidRDefault="003A67B5" w:rsidP="003A67B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618C4">
        <w:rPr>
          <w:rFonts w:ascii="Arial" w:hAnsi="Arial" w:cs="Arial"/>
          <w:sz w:val="20"/>
          <w:szCs w:val="20"/>
        </w:rPr>
        <w:t xml:space="preserve">68A of </w:t>
      </w:r>
      <w:r w:rsidRPr="00443CA4">
        <w:rPr>
          <w:rFonts w:ascii="Arial" w:hAnsi="Arial" w:cs="Arial"/>
          <w:sz w:val="20"/>
          <w:szCs w:val="20"/>
        </w:rPr>
        <w:t>the Aged Care Quality and Safety Commission Rules 2018.</w:t>
      </w:r>
    </w:p>
    <w:p w14:paraId="5E0D291B" w14:textId="77777777" w:rsidR="003A67B5" w:rsidRDefault="003A67B5" w:rsidP="003A67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182F" w14:textId="77777777" w:rsidR="006E4845" w:rsidRDefault="00FF7E0F">
    <w:pPr>
      <w:pStyle w:val="Header"/>
    </w:pPr>
    <w:r>
      <w:rPr>
        <w:noProof/>
        <w:color w:val="2B579A"/>
        <w:shd w:val="clear" w:color="auto" w:fill="E6E6E6"/>
        <w:lang w:val="en-US"/>
      </w:rPr>
      <w:drawing>
        <wp:anchor distT="0" distB="0" distL="114300" distR="114300" simplePos="0" relativeHeight="251658241" behindDoc="1" locked="0" layoutInCell="1" allowOverlap="1" wp14:anchorId="64A99FAC" wp14:editId="5A5F6A5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AAF8" w14:textId="77777777" w:rsidR="006E4845" w:rsidRDefault="00FF7E0F">
    <w:pPr>
      <w:pStyle w:val="Header"/>
    </w:pPr>
    <w:r>
      <w:rPr>
        <w:noProof/>
      </w:rPr>
      <w:drawing>
        <wp:anchor distT="0" distB="0" distL="114300" distR="114300" simplePos="0" relativeHeight="251658240" behindDoc="0" locked="0" layoutInCell="1" allowOverlap="1" wp14:anchorId="19806CAC" wp14:editId="6ED5B1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3268298">
      <w:start w:val="1"/>
      <w:numFmt w:val="lowerRoman"/>
      <w:lvlText w:val="(%1)"/>
      <w:lvlJc w:val="left"/>
      <w:pPr>
        <w:ind w:left="1080" w:hanging="720"/>
      </w:pPr>
      <w:rPr>
        <w:rFonts w:hint="default"/>
      </w:rPr>
    </w:lvl>
    <w:lvl w:ilvl="1" w:tplc="90C69508" w:tentative="1">
      <w:start w:val="1"/>
      <w:numFmt w:val="lowerLetter"/>
      <w:lvlText w:val="%2."/>
      <w:lvlJc w:val="left"/>
      <w:pPr>
        <w:ind w:left="1440" w:hanging="360"/>
      </w:pPr>
    </w:lvl>
    <w:lvl w:ilvl="2" w:tplc="C2BAE7D4" w:tentative="1">
      <w:start w:val="1"/>
      <w:numFmt w:val="lowerRoman"/>
      <w:lvlText w:val="%3."/>
      <w:lvlJc w:val="right"/>
      <w:pPr>
        <w:ind w:left="2160" w:hanging="180"/>
      </w:pPr>
    </w:lvl>
    <w:lvl w:ilvl="3" w:tplc="64FA4DDC" w:tentative="1">
      <w:start w:val="1"/>
      <w:numFmt w:val="decimal"/>
      <w:lvlText w:val="%4."/>
      <w:lvlJc w:val="left"/>
      <w:pPr>
        <w:ind w:left="2880" w:hanging="360"/>
      </w:pPr>
    </w:lvl>
    <w:lvl w:ilvl="4" w:tplc="5A748BC0" w:tentative="1">
      <w:start w:val="1"/>
      <w:numFmt w:val="lowerLetter"/>
      <w:lvlText w:val="%5."/>
      <w:lvlJc w:val="left"/>
      <w:pPr>
        <w:ind w:left="3600" w:hanging="360"/>
      </w:pPr>
    </w:lvl>
    <w:lvl w:ilvl="5" w:tplc="F0C2D7AE" w:tentative="1">
      <w:start w:val="1"/>
      <w:numFmt w:val="lowerRoman"/>
      <w:lvlText w:val="%6."/>
      <w:lvlJc w:val="right"/>
      <w:pPr>
        <w:ind w:left="4320" w:hanging="180"/>
      </w:pPr>
    </w:lvl>
    <w:lvl w:ilvl="6" w:tplc="BAC6F0DA" w:tentative="1">
      <w:start w:val="1"/>
      <w:numFmt w:val="decimal"/>
      <w:lvlText w:val="%7."/>
      <w:lvlJc w:val="left"/>
      <w:pPr>
        <w:ind w:left="5040" w:hanging="360"/>
      </w:pPr>
    </w:lvl>
    <w:lvl w:ilvl="7" w:tplc="6E82E3D6" w:tentative="1">
      <w:start w:val="1"/>
      <w:numFmt w:val="lowerLetter"/>
      <w:lvlText w:val="%8."/>
      <w:lvlJc w:val="left"/>
      <w:pPr>
        <w:ind w:left="5760" w:hanging="360"/>
      </w:pPr>
    </w:lvl>
    <w:lvl w:ilvl="8" w:tplc="33FE25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61841EE">
      <w:start w:val="1"/>
      <w:numFmt w:val="lowerRoman"/>
      <w:lvlText w:val="(%1)"/>
      <w:lvlJc w:val="left"/>
      <w:pPr>
        <w:ind w:left="1080" w:hanging="720"/>
      </w:pPr>
      <w:rPr>
        <w:rFonts w:hint="default"/>
      </w:rPr>
    </w:lvl>
    <w:lvl w:ilvl="1" w:tplc="BFAEF002" w:tentative="1">
      <w:start w:val="1"/>
      <w:numFmt w:val="lowerLetter"/>
      <w:lvlText w:val="%2."/>
      <w:lvlJc w:val="left"/>
      <w:pPr>
        <w:ind w:left="1440" w:hanging="360"/>
      </w:pPr>
    </w:lvl>
    <w:lvl w:ilvl="2" w:tplc="1BAACBF6" w:tentative="1">
      <w:start w:val="1"/>
      <w:numFmt w:val="lowerRoman"/>
      <w:lvlText w:val="%3."/>
      <w:lvlJc w:val="right"/>
      <w:pPr>
        <w:ind w:left="2160" w:hanging="180"/>
      </w:pPr>
    </w:lvl>
    <w:lvl w:ilvl="3" w:tplc="156E66E8" w:tentative="1">
      <w:start w:val="1"/>
      <w:numFmt w:val="decimal"/>
      <w:lvlText w:val="%4."/>
      <w:lvlJc w:val="left"/>
      <w:pPr>
        <w:ind w:left="2880" w:hanging="360"/>
      </w:pPr>
    </w:lvl>
    <w:lvl w:ilvl="4" w:tplc="6B006ABC" w:tentative="1">
      <w:start w:val="1"/>
      <w:numFmt w:val="lowerLetter"/>
      <w:lvlText w:val="%5."/>
      <w:lvlJc w:val="left"/>
      <w:pPr>
        <w:ind w:left="3600" w:hanging="360"/>
      </w:pPr>
    </w:lvl>
    <w:lvl w:ilvl="5" w:tplc="23806CD0" w:tentative="1">
      <w:start w:val="1"/>
      <w:numFmt w:val="lowerRoman"/>
      <w:lvlText w:val="%6."/>
      <w:lvlJc w:val="right"/>
      <w:pPr>
        <w:ind w:left="4320" w:hanging="180"/>
      </w:pPr>
    </w:lvl>
    <w:lvl w:ilvl="6" w:tplc="EDF692E4" w:tentative="1">
      <w:start w:val="1"/>
      <w:numFmt w:val="decimal"/>
      <w:lvlText w:val="%7."/>
      <w:lvlJc w:val="left"/>
      <w:pPr>
        <w:ind w:left="5040" w:hanging="360"/>
      </w:pPr>
    </w:lvl>
    <w:lvl w:ilvl="7" w:tplc="D6A05900" w:tentative="1">
      <w:start w:val="1"/>
      <w:numFmt w:val="lowerLetter"/>
      <w:lvlText w:val="%8."/>
      <w:lvlJc w:val="left"/>
      <w:pPr>
        <w:ind w:left="5760" w:hanging="360"/>
      </w:pPr>
    </w:lvl>
    <w:lvl w:ilvl="8" w:tplc="CD7EE2B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8C8B366">
      <w:start w:val="1"/>
      <w:numFmt w:val="lowerRoman"/>
      <w:lvlText w:val="(%1)"/>
      <w:lvlJc w:val="left"/>
      <w:pPr>
        <w:ind w:left="1080" w:hanging="720"/>
      </w:pPr>
      <w:rPr>
        <w:rFonts w:hint="default"/>
      </w:rPr>
    </w:lvl>
    <w:lvl w:ilvl="1" w:tplc="E32C8CAC" w:tentative="1">
      <w:start w:val="1"/>
      <w:numFmt w:val="lowerLetter"/>
      <w:lvlText w:val="%2."/>
      <w:lvlJc w:val="left"/>
      <w:pPr>
        <w:ind w:left="1440" w:hanging="360"/>
      </w:pPr>
    </w:lvl>
    <w:lvl w:ilvl="2" w:tplc="0C8A720C" w:tentative="1">
      <w:start w:val="1"/>
      <w:numFmt w:val="lowerRoman"/>
      <w:lvlText w:val="%3."/>
      <w:lvlJc w:val="right"/>
      <w:pPr>
        <w:ind w:left="2160" w:hanging="180"/>
      </w:pPr>
    </w:lvl>
    <w:lvl w:ilvl="3" w:tplc="9C48098A" w:tentative="1">
      <w:start w:val="1"/>
      <w:numFmt w:val="decimal"/>
      <w:lvlText w:val="%4."/>
      <w:lvlJc w:val="left"/>
      <w:pPr>
        <w:ind w:left="2880" w:hanging="360"/>
      </w:pPr>
    </w:lvl>
    <w:lvl w:ilvl="4" w:tplc="4B88165A" w:tentative="1">
      <w:start w:val="1"/>
      <w:numFmt w:val="lowerLetter"/>
      <w:lvlText w:val="%5."/>
      <w:lvlJc w:val="left"/>
      <w:pPr>
        <w:ind w:left="3600" w:hanging="360"/>
      </w:pPr>
    </w:lvl>
    <w:lvl w:ilvl="5" w:tplc="DB8ABB8A" w:tentative="1">
      <w:start w:val="1"/>
      <w:numFmt w:val="lowerRoman"/>
      <w:lvlText w:val="%6."/>
      <w:lvlJc w:val="right"/>
      <w:pPr>
        <w:ind w:left="4320" w:hanging="180"/>
      </w:pPr>
    </w:lvl>
    <w:lvl w:ilvl="6" w:tplc="382EC986" w:tentative="1">
      <w:start w:val="1"/>
      <w:numFmt w:val="decimal"/>
      <w:lvlText w:val="%7."/>
      <w:lvlJc w:val="left"/>
      <w:pPr>
        <w:ind w:left="5040" w:hanging="360"/>
      </w:pPr>
    </w:lvl>
    <w:lvl w:ilvl="7" w:tplc="A260EA7A" w:tentative="1">
      <w:start w:val="1"/>
      <w:numFmt w:val="lowerLetter"/>
      <w:lvlText w:val="%8."/>
      <w:lvlJc w:val="left"/>
      <w:pPr>
        <w:ind w:left="5760" w:hanging="360"/>
      </w:pPr>
    </w:lvl>
    <w:lvl w:ilvl="8" w:tplc="EFD0B3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C250EC">
      <w:start w:val="1"/>
      <w:numFmt w:val="bullet"/>
      <w:lvlText w:val=""/>
      <w:lvlJc w:val="left"/>
      <w:pPr>
        <w:ind w:left="720" w:hanging="360"/>
      </w:pPr>
      <w:rPr>
        <w:rFonts w:ascii="Symbol" w:hAnsi="Symbol" w:hint="default"/>
        <w:color w:val="auto"/>
        <w:sz w:val="24"/>
        <w:szCs w:val="24"/>
      </w:rPr>
    </w:lvl>
    <w:lvl w:ilvl="1" w:tplc="C6843C04" w:tentative="1">
      <w:start w:val="1"/>
      <w:numFmt w:val="bullet"/>
      <w:lvlText w:val="o"/>
      <w:lvlJc w:val="left"/>
      <w:pPr>
        <w:ind w:left="1440" w:hanging="360"/>
      </w:pPr>
      <w:rPr>
        <w:rFonts w:ascii="Courier New" w:hAnsi="Courier New" w:cs="Courier New" w:hint="default"/>
      </w:rPr>
    </w:lvl>
    <w:lvl w:ilvl="2" w:tplc="AE6A91D8" w:tentative="1">
      <w:start w:val="1"/>
      <w:numFmt w:val="bullet"/>
      <w:lvlText w:val=""/>
      <w:lvlJc w:val="left"/>
      <w:pPr>
        <w:ind w:left="2160" w:hanging="360"/>
      </w:pPr>
      <w:rPr>
        <w:rFonts w:ascii="Wingdings" w:hAnsi="Wingdings" w:hint="default"/>
      </w:rPr>
    </w:lvl>
    <w:lvl w:ilvl="3" w:tplc="AEB4C4C6" w:tentative="1">
      <w:start w:val="1"/>
      <w:numFmt w:val="bullet"/>
      <w:lvlText w:val=""/>
      <w:lvlJc w:val="left"/>
      <w:pPr>
        <w:ind w:left="2880" w:hanging="360"/>
      </w:pPr>
      <w:rPr>
        <w:rFonts w:ascii="Symbol" w:hAnsi="Symbol" w:hint="default"/>
      </w:rPr>
    </w:lvl>
    <w:lvl w:ilvl="4" w:tplc="95D22F3A" w:tentative="1">
      <w:start w:val="1"/>
      <w:numFmt w:val="bullet"/>
      <w:lvlText w:val="o"/>
      <w:lvlJc w:val="left"/>
      <w:pPr>
        <w:ind w:left="3600" w:hanging="360"/>
      </w:pPr>
      <w:rPr>
        <w:rFonts w:ascii="Courier New" w:hAnsi="Courier New" w:cs="Courier New" w:hint="default"/>
      </w:rPr>
    </w:lvl>
    <w:lvl w:ilvl="5" w:tplc="31E819D0" w:tentative="1">
      <w:start w:val="1"/>
      <w:numFmt w:val="bullet"/>
      <w:lvlText w:val=""/>
      <w:lvlJc w:val="left"/>
      <w:pPr>
        <w:ind w:left="4320" w:hanging="360"/>
      </w:pPr>
      <w:rPr>
        <w:rFonts w:ascii="Wingdings" w:hAnsi="Wingdings" w:hint="default"/>
      </w:rPr>
    </w:lvl>
    <w:lvl w:ilvl="6" w:tplc="A738825A" w:tentative="1">
      <w:start w:val="1"/>
      <w:numFmt w:val="bullet"/>
      <w:lvlText w:val=""/>
      <w:lvlJc w:val="left"/>
      <w:pPr>
        <w:ind w:left="5040" w:hanging="360"/>
      </w:pPr>
      <w:rPr>
        <w:rFonts w:ascii="Symbol" w:hAnsi="Symbol" w:hint="default"/>
      </w:rPr>
    </w:lvl>
    <w:lvl w:ilvl="7" w:tplc="3DDEEB10" w:tentative="1">
      <w:start w:val="1"/>
      <w:numFmt w:val="bullet"/>
      <w:lvlText w:val="o"/>
      <w:lvlJc w:val="left"/>
      <w:pPr>
        <w:ind w:left="5760" w:hanging="360"/>
      </w:pPr>
      <w:rPr>
        <w:rFonts w:ascii="Courier New" w:hAnsi="Courier New" w:cs="Courier New" w:hint="default"/>
      </w:rPr>
    </w:lvl>
    <w:lvl w:ilvl="8" w:tplc="461C12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A328D32">
      <w:start w:val="1"/>
      <w:numFmt w:val="lowerRoman"/>
      <w:lvlText w:val="(%1)"/>
      <w:lvlJc w:val="left"/>
      <w:pPr>
        <w:ind w:left="1080" w:hanging="720"/>
      </w:pPr>
      <w:rPr>
        <w:rFonts w:hint="default"/>
      </w:rPr>
    </w:lvl>
    <w:lvl w:ilvl="1" w:tplc="2BC8126C" w:tentative="1">
      <w:start w:val="1"/>
      <w:numFmt w:val="lowerLetter"/>
      <w:lvlText w:val="%2."/>
      <w:lvlJc w:val="left"/>
      <w:pPr>
        <w:ind w:left="1440" w:hanging="360"/>
      </w:pPr>
    </w:lvl>
    <w:lvl w:ilvl="2" w:tplc="04B8454E" w:tentative="1">
      <w:start w:val="1"/>
      <w:numFmt w:val="lowerRoman"/>
      <w:lvlText w:val="%3."/>
      <w:lvlJc w:val="right"/>
      <w:pPr>
        <w:ind w:left="2160" w:hanging="180"/>
      </w:pPr>
    </w:lvl>
    <w:lvl w:ilvl="3" w:tplc="3104E976" w:tentative="1">
      <w:start w:val="1"/>
      <w:numFmt w:val="decimal"/>
      <w:lvlText w:val="%4."/>
      <w:lvlJc w:val="left"/>
      <w:pPr>
        <w:ind w:left="2880" w:hanging="360"/>
      </w:pPr>
    </w:lvl>
    <w:lvl w:ilvl="4" w:tplc="FDF8A3C0" w:tentative="1">
      <w:start w:val="1"/>
      <w:numFmt w:val="lowerLetter"/>
      <w:lvlText w:val="%5."/>
      <w:lvlJc w:val="left"/>
      <w:pPr>
        <w:ind w:left="3600" w:hanging="360"/>
      </w:pPr>
    </w:lvl>
    <w:lvl w:ilvl="5" w:tplc="7F6025D6" w:tentative="1">
      <w:start w:val="1"/>
      <w:numFmt w:val="lowerRoman"/>
      <w:lvlText w:val="%6."/>
      <w:lvlJc w:val="right"/>
      <w:pPr>
        <w:ind w:left="4320" w:hanging="180"/>
      </w:pPr>
    </w:lvl>
    <w:lvl w:ilvl="6" w:tplc="0DCC8822" w:tentative="1">
      <w:start w:val="1"/>
      <w:numFmt w:val="decimal"/>
      <w:lvlText w:val="%7."/>
      <w:lvlJc w:val="left"/>
      <w:pPr>
        <w:ind w:left="5040" w:hanging="360"/>
      </w:pPr>
    </w:lvl>
    <w:lvl w:ilvl="7" w:tplc="EEC230D6" w:tentative="1">
      <w:start w:val="1"/>
      <w:numFmt w:val="lowerLetter"/>
      <w:lvlText w:val="%8."/>
      <w:lvlJc w:val="left"/>
      <w:pPr>
        <w:ind w:left="5760" w:hanging="360"/>
      </w:pPr>
    </w:lvl>
    <w:lvl w:ilvl="8" w:tplc="CE6A657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325F6C">
      <w:start w:val="1"/>
      <w:numFmt w:val="lowerRoman"/>
      <w:lvlText w:val="(%1)"/>
      <w:lvlJc w:val="left"/>
      <w:pPr>
        <w:ind w:left="1080" w:hanging="720"/>
      </w:pPr>
      <w:rPr>
        <w:rFonts w:hint="default"/>
      </w:rPr>
    </w:lvl>
    <w:lvl w:ilvl="1" w:tplc="1B4460DE" w:tentative="1">
      <w:start w:val="1"/>
      <w:numFmt w:val="lowerLetter"/>
      <w:lvlText w:val="%2."/>
      <w:lvlJc w:val="left"/>
      <w:pPr>
        <w:ind w:left="1440" w:hanging="360"/>
      </w:pPr>
    </w:lvl>
    <w:lvl w:ilvl="2" w:tplc="BB12384A" w:tentative="1">
      <w:start w:val="1"/>
      <w:numFmt w:val="lowerRoman"/>
      <w:lvlText w:val="%3."/>
      <w:lvlJc w:val="right"/>
      <w:pPr>
        <w:ind w:left="2160" w:hanging="180"/>
      </w:pPr>
    </w:lvl>
    <w:lvl w:ilvl="3" w:tplc="DFDA443A" w:tentative="1">
      <w:start w:val="1"/>
      <w:numFmt w:val="decimal"/>
      <w:lvlText w:val="%4."/>
      <w:lvlJc w:val="left"/>
      <w:pPr>
        <w:ind w:left="2880" w:hanging="360"/>
      </w:pPr>
    </w:lvl>
    <w:lvl w:ilvl="4" w:tplc="E4704370" w:tentative="1">
      <w:start w:val="1"/>
      <w:numFmt w:val="lowerLetter"/>
      <w:lvlText w:val="%5."/>
      <w:lvlJc w:val="left"/>
      <w:pPr>
        <w:ind w:left="3600" w:hanging="360"/>
      </w:pPr>
    </w:lvl>
    <w:lvl w:ilvl="5" w:tplc="B16E7600" w:tentative="1">
      <w:start w:val="1"/>
      <w:numFmt w:val="lowerRoman"/>
      <w:lvlText w:val="%6."/>
      <w:lvlJc w:val="right"/>
      <w:pPr>
        <w:ind w:left="4320" w:hanging="180"/>
      </w:pPr>
    </w:lvl>
    <w:lvl w:ilvl="6" w:tplc="61C080D6" w:tentative="1">
      <w:start w:val="1"/>
      <w:numFmt w:val="decimal"/>
      <w:lvlText w:val="%7."/>
      <w:lvlJc w:val="left"/>
      <w:pPr>
        <w:ind w:left="5040" w:hanging="360"/>
      </w:pPr>
    </w:lvl>
    <w:lvl w:ilvl="7" w:tplc="1A64E290" w:tentative="1">
      <w:start w:val="1"/>
      <w:numFmt w:val="lowerLetter"/>
      <w:lvlText w:val="%8."/>
      <w:lvlJc w:val="left"/>
      <w:pPr>
        <w:ind w:left="5760" w:hanging="360"/>
      </w:pPr>
    </w:lvl>
    <w:lvl w:ilvl="8" w:tplc="723A87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15E6EB8">
      <w:start w:val="1"/>
      <w:numFmt w:val="lowerRoman"/>
      <w:lvlText w:val="(%1)"/>
      <w:lvlJc w:val="left"/>
      <w:pPr>
        <w:ind w:left="1080" w:hanging="720"/>
      </w:pPr>
      <w:rPr>
        <w:rFonts w:hint="default"/>
      </w:rPr>
    </w:lvl>
    <w:lvl w:ilvl="1" w:tplc="E7F8CE9C" w:tentative="1">
      <w:start w:val="1"/>
      <w:numFmt w:val="lowerLetter"/>
      <w:lvlText w:val="%2."/>
      <w:lvlJc w:val="left"/>
      <w:pPr>
        <w:ind w:left="1440" w:hanging="360"/>
      </w:pPr>
    </w:lvl>
    <w:lvl w:ilvl="2" w:tplc="C93A3458" w:tentative="1">
      <w:start w:val="1"/>
      <w:numFmt w:val="lowerRoman"/>
      <w:lvlText w:val="%3."/>
      <w:lvlJc w:val="right"/>
      <w:pPr>
        <w:ind w:left="2160" w:hanging="180"/>
      </w:pPr>
    </w:lvl>
    <w:lvl w:ilvl="3" w:tplc="9B70A6FA" w:tentative="1">
      <w:start w:val="1"/>
      <w:numFmt w:val="decimal"/>
      <w:lvlText w:val="%4."/>
      <w:lvlJc w:val="left"/>
      <w:pPr>
        <w:ind w:left="2880" w:hanging="360"/>
      </w:pPr>
    </w:lvl>
    <w:lvl w:ilvl="4" w:tplc="76D65E70" w:tentative="1">
      <w:start w:val="1"/>
      <w:numFmt w:val="lowerLetter"/>
      <w:lvlText w:val="%5."/>
      <w:lvlJc w:val="left"/>
      <w:pPr>
        <w:ind w:left="3600" w:hanging="360"/>
      </w:pPr>
    </w:lvl>
    <w:lvl w:ilvl="5" w:tplc="8AAA11FE" w:tentative="1">
      <w:start w:val="1"/>
      <w:numFmt w:val="lowerRoman"/>
      <w:lvlText w:val="%6."/>
      <w:lvlJc w:val="right"/>
      <w:pPr>
        <w:ind w:left="4320" w:hanging="180"/>
      </w:pPr>
    </w:lvl>
    <w:lvl w:ilvl="6" w:tplc="BB92861C" w:tentative="1">
      <w:start w:val="1"/>
      <w:numFmt w:val="decimal"/>
      <w:lvlText w:val="%7."/>
      <w:lvlJc w:val="left"/>
      <w:pPr>
        <w:ind w:left="5040" w:hanging="360"/>
      </w:pPr>
    </w:lvl>
    <w:lvl w:ilvl="7" w:tplc="7AE04CFC" w:tentative="1">
      <w:start w:val="1"/>
      <w:numFmt w:val="lowerLetter"/>
      <w:lvlText w:val="%8."/>
      <w:lvlJc w:val="left"/>
      <w:pPr>
        <w:ind w:left="5760" w:hanging="360"/>
      </w:pPr>
    </w:lvl>
    <w:lvl w:ilvl="8" w:tplc="E7262C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7262B00">
      <w:start w:val="1"/>
      <w:numFmt w:val="lowerRoman"/>
      <w:lvlText w:val="(%1)"/>
      <w:lvlJc w:val="left"/>
      <w:pPr>
        <w:ind w:left="1080" w:hanging="720"/>
      </w:pPr>
      <w:rPr>
        <w:rFonts w:hint="default"/>
      </w:rPr>
    </w:lvl>
    <w:lvl w:ilvl="1" w:tplc="FF2842AE" w:tentative="1">
      <w:start w:val="1"/>
      <w:numFmt w:val="lowerLetter"/>
      <w:lvlText w:val="%2."/>
      <w:lvlJc w:val="left"/>
      <w:pPr>
        <w:ind w:left="1440" w:hanging="360"/>
      </w:pPr>
    </w:lvl>
    <w:lvl w:ilvl="2" w:tplc="76DC580C" w:tentative="1">
      <w:start w:val="1"/>
      <w:numFmt w:val="lowerRoman"/>
      <w:lvlText w:val="%3."/>
      <w:lvlJc w:val="right"/>
      <w:pPr>
        <w:ind w:left="2160" w:hanging="180"/>
      </w:pPr>
    </w:lvl>
    <w:lvl w:ilvl="3" w:tplc="36BAC4AC" w:tentative="1">
      <w:start w:val="1"/>
      <w:numFmt w:val="decimal"/>
      <w:lvlText w:val="%4."/>
      <w:lvlJc w:val="left"/>
      <w:pPr>
        <w:ind w:left="2880" w:hanging="360"/>
      </w:pPr>
    </w:lvl>
    <w:lvl w:ilvl="4" w:tplc="AF5AAEEC" w:tentative="1">
      <w:start w:val="1"/>
      <w:numFmt w:val="lowerLetter"/>
      <w:lvlText w:val="%5."/>
      <w:lvlJc w:val="left"/>
      <w:pPr>
        <w:ind w:left="3600" w:hanging="360"/>
      </w:pPr>
    </w:lvl>
    <w:lvl w:ilvl="5" w:tplc="0338D444" w:tentative="1">
      <w:start w:val="1"/>
      <w:numFmt w:val="lowerRoman"/>
      <w:lvlText w:val="%6."/>
      <w:lvlJc w:val="right"/>
      <w:pPr>
        <w:ind w:left="4320" w:hanging="180"/>
      </w:pPr>
    </w:lvl>
    <w:lvl w:ilvl="6" w:tplc="E8E8D35E" w:tentative="1">
      <w:start w:val="1"/>
      <w:numFmt w:val="decimal"/>
      <w:lvlText w:val="%7."/>
      <w:lvlJc w:val="left"/>
      <w:pPr>
        <w:ind w:left="5040" w:hanging="360"/>
      </w:pPr>
    </w:lvl>
    <w:lvl w:ilvl="7" w:tplc="48126B78" w:tentative="1">
      <w:start w:val="1"/>
      <w:numFmt w:val="lowerLetter"/>
      <w:lvlText w:val="%8."/>
      <w:lvlJc w:val="left"/>
      <w:pPr>
        <w:ind w:left="5760" w:hanging="360"/>
      </w:pPr>
    </w:lvl>
    <w:lvl w:ilvl="8" w:tplc="325447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7265738">
      <w:start w:val="1"/>
      <w:numFmt w:val="lowerRoman"/>
      <w:lvlText w:val="(%1)"/>
      <w:lvlJc w:val="left"/>
      <w:pPr>
        <w:ind w:left="1080" w:hanging="720"/>
      </w:pPr>
      <w:rPr>
        <w:rFonts w:hint="default"/>
      </w:rPr>
    </w:lvl>
    <w:lvl w:ilvl="1" w:tplc="936C336E" w:tentative="1">
      <w:start w:val="1"/>
      <w:numFmt w:val="lowerLetter"/>
      <w:lvlText w:val="%2."/>
      <w:lvlJc w:val="left"/>
      <w:pPr>
        <w:ind w:left="1440" w:hanging="360"/>
      </w:pPr>
    </w:lvl>
    <w:lvl w:ilvl="2" w:tplc="894EF432" w:tentative="1">
      <w:start w:val="1"/>
      <w:numFmt w:val="lowerRoman"/>
      <w:lvlText w:val="%3."/>
      <w:lvlJc w:val="right"/>
      <w:pPr>
        <w:ind w:left="2160" w:hanging="180"/>
      </w:pPr>
    </w:lvl>
    <w:lvl w:ilvl="3" w:tplc="E0ACCDBA" w:tentative="1">
      <w:start w:val="1"/>
      <w:numFmt w:val="decimal"/>
      <w:lvlText w:val="%4."/>
      <w:lvlJc w:val="left"/>
      <w:pPr>
        <w:ind w:left="2880" w:hanging="360"/>
      </w:pPr>
    </w:lvl>
    <w:lvl w:ilvl="4" w:tplc="FD1EEBD0" w:tentative="1">
      <w:start w:val="1"/>
      <w:numFmt w:val="lowerLetter"/>
      <w:lvlText w:val="%5."/>
      <w:lvlJc w:val="left"/>
      <w:pPr>
        <w:ind w:left="3600" w:hanging="360"/>
      </w:pPr>
    </w:lvl>
    <w:lvl w:ilvl="5" w:tplc="445A95C0" w:tentative="1">
      <w:start w:val="1"/>
      <w:numFmt w:val="lowerRoman"/>
      <w:lvlText w:val="%6."/>
      <w:lvlJc w:val="right"/>
      <w:pPr>
        <w:ind w:left="4320" w:hanging="180"/>
      </w:pPr>
    </w:lvl>
    <w:lvl w:ilvl="6" w:tplc="775C7B58" w:tentative="1">
      <w:start w:val="1"/>
      <w:numFmt w:val="decimal"/>
      <w:lvlText w:val="%7."/>
      <w:lvlJc w:val="left"/>
      <w:pPr>
        <w:ind w:left="5040" w:hanging="360"/>
      </w:pPr>
    </w:lvl>
    <w:lvl w:ilvl="7" w:tplc="44EEF0DA" w:tentative="1">
      <w:start w:val="1"/>
      <w:numFmt w:val="lowerLetter"/>
      <w:lvlText w:val="%8."/>
      <w:lvlJc w:val="left"/>
      <w:pPr>
        <w:ind w:left="5760" w:hanging="360"/>
      </w:pPr>
    </w:lvl>
    <w:lvl w:ilvl="8" w:tplc="5B484A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C5C2FF8">
      <w:start w:val="1"/>
      <w:numFmt w:val="lowerRoman"/>
      <w:lvlText w:val="(%1)"/>
      <w:lvlJc w:val="left"/>
      <w:pPr>
        <w:ind w:left="1080" w:hanging="720"/>
      </w:pPr>
      <w:rPr>
        <w:rFonts w:hint="default"/>
      </w:rPr>
    </w:lvl>
    <w:lvl w:ilvl="1" w:tplc="9D4E464A" w:tentative="1">
      <w:start w:val="1"/>
      <w:numFmt w:val="lowerLetter"/>
      <w:lvlText w:val="%2."/>
      <w:lvlJc w:val="left"/>
      <w:pPr>
        <w:ind w:left="1440" w:hanging="360"/>
      </w:pPr>
    </w:lvl>
    <w:lvl w:ilvl="2" w:tplc="01823F26" w:tentative="1">
      <w:start w:val="1"/>
      <w:numFmt w:val="lowerRoman"/>
      <w:lvlText w:val="%3."/>
      <w:lvlJc w:val="right"/>
      <w:pPr>
        <w:ind w:left="2160" w:hanging="180"/>
      </w:pPr>
    </w:lvl>
    <w:lvl w:ilvl="3" w:tplc="1DC09860" w:tentative="1">
      <w:start w:val="1"/>
      <w:numFmt w:val="decimal"/>
      <w:lvlText w:val="%4."/>
      <w:lvlJc w:val="left"/>
      <w:pPr>
        <w:ind w:left="2880" w:hanging="360"/>
      </w:pPr>
    </w:lvl>
    <w:lvl w:ilvl="4" w:tplc="0204B480" w:tentative="1">
      <w:start w:val="1"/>
      <w:numFmt w:val="lowerLetter"/>
      <w:lvlText w:val="%5."/>
      <w:lvlJc w:val="left"/>
      <w:pPr>
        <w:ind w:left="3600" w:hanging="360"/>
      </w:pPr>
    </w:lvl>
    <w:lvl w:ilvl="5" w:tplc="2960B8A0" w:tentative="1">
      <w:start w:val="1"/>
      <w:numFmt w:val="lowerRoman"/>
      <w:lvlText w:val="%6."/>
      <w:lvlJc w:val="right"/>
      <w:pPr>
        <w:ind w:left="4320" w:hanging="180"/>
      </w:pPr>
    </w:lvl>
    <w:lvl w:ilvl="6" w:tplc="896EE330" w:tentative="1">
      <w:start w:val="1"/>
      <w:numFmt w:val="decimal"/>
      <w:lvlText w:val="%7."/>
      <w:lvlJc w:val="left"/>
      <w:pPr>
        <w:ind w:left="5040" w:hanging="360"/>
      </w:pPr>
    </w:lvl>
    <w:lvl w:ilvl="7" w:tplc="2EB40E7C" w:tentative="1">
      <w:start w:val="1"/>
      <w:numFmt w:val="lowerLetter"/>
      <w:lvlText w:val="%8."/>
      <w:lvlJc w:val="left"/>
      <w:pPr>
        <w:ind w:left="5760" w:hanging="360"/>
      </w:pPr>
    </w:lvl>
    <w:lvl w:ilvl="8" w:tplc="FE2A46E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000272">
    <w:abstractNumId w:val="11"/>
  </w:num>
  <w:num w:numId="2" w16cid:durableId="250045121">
    <w:abstractNumId w:val="4"/>
  </w:num>
  <w:num w:numId="3" w16cid:durableId="241066190">
    <w:abstractNumId w:val="2"/>
  </w:num>
  <w:num w:numId="4" w16cid:durableId="558638638">
    <w:abstractNumId w:val="7"/>
  </w:num>
  <w:num w:numId="5" w16cid:durableId="671687619">
    <w:abstractNumId w:val="6"/>
  </w:num>
  <w:num w:numId="6" w16cid:durableId="1713919133">
    <w:abstractNumId w:val="1"/>
  </w:num>
  <w:num w:numId="7" w16cid:durableId="588856293">
    <w:abstractNumId w:val="9"/>
  </w:num>
  <w:num w:numId="8" w16cid:durableId="1735814964">
    <w:abstractNumId w:val="5"/>
  </w:num>
  <w:num w:numId="9" w16cid:durableId="417092354">
    <w:abstractNumId w:val="8"/>
  </w:num>
  <w:num w:numId="10" w16cid:durableId="1846090731">
    <w:abstractNumId w:val="3"/>
  </w:num>
  <w:num w:numId="11" w16cid:durableId="368839907">
    <w:abstractNumId w:val="10"/>
  </w:num>
  <w:num w:numId="12" w16cid:durableId="116267305">
    <w:abstractNumId w:val="0"/>
  </w:num>
  <w:num w:numId="13" w16cid:durableId="1605184738">
    <w:abstractNumId w:val="11"/>
  </w:num>
  <w:num w:numId="14" w16cid:durableId="1201866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958"/>
    <w:rsid w:val="001261A5"/>
    <w:rsid w:val="003A67B5"/>
    <w:rsid w:val="006E4845"/>
    <w:rsid w:val="00A71958"/>
    <w:rsid w:val="00D60B39"/>
    <w:rsid w:val="00FF7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40F64"/>
  <w15:docId w15:val="{D81C84E2-130B-4E67-B62B-B759A678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84CAF84C974116AD0DE57F5020080A"/>
        <w:category>
          <w:name w:val="General"/>
          <w:gallery w:val="placeholder"/>
        </w:category>
        <w:types>
          <w:type w:val="bbPlcHdr"/>
        </w:types>
        <w:behaviors>
          <w:behavior w:val="content"/>
        </w:behaviors>
        <w:guid w:val="{1D7CADC5-A25D-4E12-9A02-B22399085445}"/>
      </w:docPartPr>
      <w:docPartBody>
        <w:p w:rsidR="00912DE3" w:rsidRDefault="000B324A" w:rsidP="000B324A">
          <w:pPr>
            <w:pStyle w:val="F584CAF84C974116AD0DE57F5020080A"/>
          </w:pPr>
          <w:r w:rsidRPr="00925A3E">
            <w:rPr>
              <w:rStyle w:val="PlaceholderText"/>
            </w:rPr>
            <w:t>Click or tap to enter a date.</w:t>
          </w:r>
        </w:p>
      </w:docPartBody>
    </w:docPart>
    <w:docPart>
      <w:docPartPr>
        <w:name w:val="6F475E9C46804B379A67CA1DA544B288"/>
        <w:category>
          <w:name w:val="General"/>
          <w:gallery w:val="placeholder"/>
        </w:category>
        <w:types>
          <w:type w:val="bbPlcHdr"/>
        </w:types>
        <w:behaviors>
          <w:behavior w:val="content"/>
        </w:behaviors>
        <w:guid w:val="{E5AE33C8-7069-4BA8-9BCB-7B4A10E894E7}"/>
      </w:docPartPr>
      <w:docPartBody>
        <w:p w:rsidR="00912DE3" w:rsidRDefault="000B324A" w:rsidP="000B324A">
          <w:pPr>
            <w:pStyle w:val="6F475E9C46804B379A67CA1DA544B288"/>
          </w:pPr>
          <w:r w:rsidRPr="00D858FE">
            <w:rPr>
              <w:rStyle w:val="PlaceholderText"/>
            </w:rPr>
            <w:t>Choose an item.</w:t>
          </w:r>
        </w:p>
      </w:docPartBody>
    </w:docPart>
    <w:docPart>
      <w:docPartPr>
        <w:name w:val="AD47222C0515426BA5BC14F001F33EE2"/>
        <w:category>
          <w:name w:val="General"/>
          <w:gallery w:val="placeholder"/>
        </w:category>
        <w:types>
          <w:type w:val="bbPlcHdr"/>
        </w:types>
        <w:behaviors>
          <w:behavior w:val="content"/>
        </w:behaviors>
        <w:guid w:val="{CEAF1B92-C61E-47E6-B2FF-BB04B1E3A554}"/>
      </w:docPartPr>
      <w:docPartBody>
        <w:p w:rsidR="00912DE3" w:rsidRDefault="000B324A" w:rsidP="000B324A">
          <w:pPr>
            <w:pStyle w:val="AD47222C0515426BA5BC14F001F33EE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324A"/>
    <w:rsid w:val="000B324A"/>
    <w:rsid w:val="00912DE3"/>
    <w:rsid w:val="00EA7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324A"/>
    <w:rPr>
      <w:color w:val="808080"/>
    </w:rPr>
  </w:style>
  <w:style w:type="paragraph" w:customStyle="1" w:styleId="F584CAF84C974116AD0DE57F5020080A">
    <w:name w:val="F584CAF84C974116AD0DE57F5020080A"/>
    <w:rsid w:val="000B324A"/>
    <w:pPr>
      <w:spacing w:line="278" w:lineRule="auto"/>
    </w:pPr>
    <w:rPr>
      <w:kern w:val="2"/>
      <w:sz w:val="24"/>
      <w:szCs w:val="24"/>
      <w14:ligatures w14:val="standardContextual"/>
    </w:rPr>
  </w:style>
  <w:style w:type="paragraph" w:customStyle="1" w:styleId="6F475E9C46804B379A67CA1DA544B288">
    <w:name w:val="6F475E9C46804B379A67CA1DA544B288"/>
    <w:rsid w:val="000B324A"/>
    <w:pPr>
      <w:spacing w:line="278" w:lineRule="auto"/>
    </w:pPr>
    <w:rPr>
      <w:kern w:val="2"/>
      <w:sz w:val="24"/>
      <w:szCs w:val="24"/>
      <w14:ligatures w14:val="standardContextual"/>
    </w:rPr>
  </w:style>
  <w:style w:type="paragraph" w:customStyle="1" w:styleId="AD47222C0515426BA5BC14F001F33EE2">
    <w:name w:val="AD47222C0515426BA5BC14F001F33EE2"/>
    <w:rsid w:val="000B32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928</Words>
  <Characters>5292</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2024-05-29T23:39:00Z</dcterms:created>
  <dcterms:modified xsi:type="dcterms:W3CDTF">2024-05-29T23:39:00Z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