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D8B9F2" w14:textId="77777777" w:rsidR="00340C0C" w:rsidRPr="002C3EBF" w:rsidRDefault="00340C0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F1AE188" wp14:editId="554AEF5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6626329" w14:textId="77777777" w:rsidR="00340C0C" w:rsidRDefault="00340C0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7830B77" w14:textId="77777777" w:rsidR="00340C0C" w:rsidRDefault="00340C0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95B998A" w14:textId="77777777" w:rsidR="00340C0C" w:rsidRPr="002C3EBF" w:rsidRDefault="00340C0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F684B" w14:paraId="5E1DDA64" w14:textId="77777777" w:rsidTr="005F684B">
        <w:tc>
          <w:tcPr>
            <w:cnfStyle w:val="001000000000" w:firstRow="0" w:lastRow="0" w:firstColumn="1" w:lastColumn="0" w:oddVBand="0" w:evenVBand="0" w:oddHBand="0" w:evenHBand="0" w:firstRowFirstColumn="0" w:firstRowLastColumn="0" w:lastRowFirstColumn="0" w:lastRowLastColumn="0"/>
            <w:tcW w:w="3227" w:type="dxa"/>
          </w:tcPr>
          <w:p w14:paraId="0A1E1DA6" w14:textId="77777777" w:rsidR="00340C0C" w:rsidRPr="00996FAF" w:rsidRDefault="00340C0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0642CF7" w14:textId="77777777" w:rsidR="00340C0C" w:rsidRPr="00996FAF" w:rsidRDefault="00340C0C" w:rsidP="00E33967">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rPr>
            </w:pPr>
            <w:r w:rsidRPr="00C27BE3">
              <w:rPr>
                <w:rFonts w:cs="Arial"/>
              </w:rPr>
              <w:t>Baptistcare Moonya Nursing Home</w:t>
            </w:r>
          </w:p>
        </w:tc>
      </w:tr>
      <w:tr w:rsidR="005F684B" w14:paraId="4E59FDAE" w14:textId="77777777" w:rsidTr="005F68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50264A" w14:textId="77777777" w:rsidR="00340C0C" w:rsidRPr="00996FAF" w:rsidRDefault="00340C0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FD9B74E" w14:textId="77777777" w:rsidR="00340C0C" w:rsidRPr="00C27BE3" w:rsidRDefault="00340C0C" w:rsidP="009B6303">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rPr>
            </w:pPr>
            <w:r w:rsidRPr="007864C4">
              <w:rPr>
                <w:rFonts w:cs="Arial"/>
              </w:rPr>
              <w:t>7915</w:t>
            </w:r>
          </w:p>
        </w:tc>
      </w:tr>
      <w:tr w:rsidR="005F684B" w14:paraId="48422947" w14:textId="77777777" w:rsidTr="005F684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65EDF3" w14:textId="77777777" w:rsidR="00340C0C" w:rsidRPr="00996FAF" w:rsidRDefault="00340C0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A667923" w14:textId="77777777" w:rsidR="00340C0C" w:rsidRPr="00996FAF" w:rsidRDefault="00340C0C" w:rsidP="009B6303">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rPr>
            </w:pPr>
            <w:r>
              <w:rPr>
                <w:rFonts w:eastAsia="Times New Roman" w:cs="Arial"/>
                <w:noProof/>
                <w:lang w:eastAsia="en-AU"/>
              </w:rPr>
              <w:t>59 Ipsen</w:t>
            </w:r>
            <w:r>
              <w:rPr>
                <w:rFonts w:eastAsia="Times New Roman" w:cs="Arial"/>
                <w:lang w:eastAsia="en-AU"/>
              </w:rPr>
              <w:t xml:space="preserve"> Street, MANJIMUP, Western Australia, 6258</w:t>
            </w:r>
          </w:p>
        </w:tc>
      </w:tr>
      <w:tr w:rsidR="005F684B" w14:paraId="60AAC449" w14:textId="77777777" w:rsidTr="005F68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36627C" w14:textId="77777777" w:rsidR="00340C0C" w:rsidRPr="00996FAF" w:rsidRDefault="00340C0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A6CF2C9" w14:textId="77777777" w:rsidR="00340C0C" w:rsidRPr="00996FAF" w:rsidRDefault="00340C0C" w:rsidP="009B6303">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rPr>
            </w:pPr>
            <w:r w:rsidRPr="00A52058">
              <w:rPr>
                <w:rFonts w:cs="Arial"/>
              </w:rPr>
              <w:t>Assessment contact (performance assessment) – site</w:t>
            </w:r>
          </w:p>
        </w:tc>
      </w:tr>
      <w:tr w:rsidR="005F684B" w14:paraId="4473B72B" w14:textId="77777777" w:rsidTr="005F684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39185D" w14:textId="77777777" w:rsidR="00340C0C" w:rsidRPr="00996FAF" w:rsidRDefault="00340C0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685438" w14:textId="77777777" w:rsidR="00340C0C" w:rsidRPr="00996FAF" w:rsidRDefault="00340C0C" w:rsidP="009B6303">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rPr>
            </w:pPr>
            <w:r w:rsidRPr="00A52058">
              <w:rPr>
                <w:rFonts w:cs="Arial"/>
              </w:rPr>
              <w:t>29 May 2024 to 30 May 2024</w:t>
            </w:r>
          </w:p>
        </w:tc>
      </w:tr>
      <w:tr w:rsidR="005F684B" w14:paraId="780FB0B5" w14:textId="77777777" w:rsidTr="005F68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646C9C2" w14:textId="77777777" w:rsidR="00340C0C" w:rsidRPr="00996FAF" w:rsidRDefault="00340C0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cs="Arial"/>
              <w:color w:val="auto"/>
            </w:rPr>
            <w:id w:val="-9955760"/>
            <w:placeholder>
              <w:docPart w:val="DefaultPlaceholder_-1854013437"/>
            </w:placeholder>
            <w:date w:fullDate="2024-07-02T00:00:00Z">
              <w:dateFormat w:val="d MMMM yyyy"/>
              <w:lid w:val="en-AU"/>
              <w:storeMappedDataAs w:val="dateTime"/>
              <w:calendar w:val="gregorian"/>
            </w:date>
          </w:sdtPr>
          <w:sdtEndPr/>
          <w:sdtContent>
            <w:tc>
              <w:tcPr>
                <w:tcW w:w="7114" w:type="dxa"/>
                <w:shd w:val="clear" w:color="auto" w:fill="FFFFFF" w:themeFill="background1"/>
              </w:tcPr>
              <w:p w14:paraId="04B6E8DA" w14:textId="256A2336" w:rsidR="00340C0C" w:rsidRPr="00996FAF" w:rsidRDefault="00A921E9" w:rsidP="009B6303">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rPr>
                </w:pPr>
                <w:r>
                  <w:rPr>
                    <w:rFonts w:cs="Arial"/>
                    <w:color w:val="auto"/>
                  </w:rPr>
                  <w:t>2 July 2024</w:t>
                </w:r>
              </w:p>
            </w:tc>
          </w:sdtContent>
        </w:sdt>
      </w:tr>
      <w:tr w:rsidR="005F684B" w14:paraId="34DB5091" w14:textId="77777777" w:rsidTr="005F684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CFB14D4" w14:textId="77777777" w:rsidR="00340C0C" w:rsidRPr="00996FAF" w:rsidRDefault="00340C0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75AD346" w14:textId="77777777" w:rsidR="00340C0C" w:rsidRPr="009B6303" w:rsidRDefault="00340C0C" w:rsidP="009B6303">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rPr>
            </w:pPr>
            <w:r w:rsidRPr="009B6303">
              <w:rPr>
                <w:rFonts w:cs="Arial"/>
              </w:rPr>
              <w:t xml:space="preserve">Provider: 1595 BaptistCare NSW &amp; ACT </w:t>
            </w:r>
          </w:p>
          <w:p w14:paraId="1267D822" w14:textId="77777777" w:rsidR="00340C0C" w:rsidRPr="009B6303" w:rsidRDefault="00340C0C" w:rsidP="009B6303">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rPr>
            </w:pPr>
            <w:r w:rsidRPr="009B6303">
              <w:rPr>
                <w:rFonts w:cs="Arial"/>
              </w:rPr>
              <w:t>Service: 4920 Baptistcare Moonya Nursing Home</w:t>
            </w:r>
          </w:p>
        </w:tc>
      </w:tr>
    </w:tbl>
    <w:bookmarkEnd w:id="0"/>
    <w:p w14:paraId="5CAE97B3" w14:textId="77777777" w:rsidR="00340C0C" w:rsidRPr="00996FAF" w:rsidRDefault="00340C0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0FEA3BE" w14:textId="77777777" w:rsidR="00340C0C" w:rsidRPr="00996FAF" w:rsidRDefault="00340C0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3DC7136" w14:textId="48584141" w:rsidR="00340C0C" w:rsidRPr="00A2205D" w:rsidRDefault="00340C0C" w:rsidP="00CF7B85">
      <w:pPr>
        <w:pStyle w:val="NormalArial"/>
        <w:spacing w:before="0" w:after="120" w:line="240" w:lineRule="auto"/>
      </w:pPr>
      <w:r w:rsidRPr="00A2205D">
        <w:t xml:space="preserve">This performance report for </w:t>
      </w:r>
      <w:proofErr w:type="spellStart"/>
      <w:r w:rsidRPr="00A2205D">
        <w:t>Baptistcare</w:t>
      </w:r>
      <w:proofErr w:type="spellEnd"/>
      <w:r w:rsidRPr="00A2205D">
        <w:t xml:space="preserve"> </w:t>
      </w:r>
      <w:proofErr w:type="spellStart"/>
      <w:r w:rsidRPr="00A2205D">
        <w:t>Moonya</w:t>
      </w:r>
      <w:proofErr w:type="spellEnd"/>
      <w:r w:rsidRPr="00A2205D">
        <w:t xml:space="preserve"> Nursing Home (the service) has been prepared by </w:t>
      </w:r>
      <w:r w:rsidR="00A921E9" w:rsidRPr="00A2205D">
        <w:t xml:space="preserve">R Beaman, </w:t>
      </w:r>
      <w:r w:rsidRPr="00A2205D">
        <w:t>delegate of the Aged Care Quality and Safety Commissioner (Commissioner)</w:t>
      </w:r>
      <w:r w:rsidRPr="00A2205D">
        <w:rPr>
          <w:rStyle w:val="FootnoteReference"/>
          <w:sz w:val="24"/>
          <w:vertAlign w:val="baseline"/>
        </w:rPr>
        <w:footnoteReference w:id="1"/>
      </w:r>
      <w:r w:rsidRPr="00A2205D">
        <w:t xml:space="preserve">. </w:t>
      </w:r>
    </w:p>
    <w:p w14:paraId="2AEFFF82" w14:textId="77777777" w:rsidR="00340C0C" w:rsidRPr="00A2205D" w:rsidRDefault="00340C0C" w:rsidP="00CF7B85">
      <w:pPr>
        <w:pStyle w:val="NormalArial"/>
        <w:spacing w:before="0" w:after="120" w:line="240" w:lineRule="auto"/>
      </w:pPr>
      <w:r w:rsidRPr="00A2205D">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5448234" w14:textId="77777777" w:rsidR="00340C0C" w:rsidRPr="00996FAF" w:rsidRDefault="00340C0C" w:rsidP="00712752">
      <w:pPr>
        <w:pStyle w:val="Heading1"/>
        <w:spacing w:before="240" w:after="240" w:line="22" w:lineRule="atLeast"/>
        <w:rPr>
          <w:rFonts w:ascii="Arial" w:hAnsi="Arial" w:cs="Arial"/>
        </w:rPr>
      </w:pPr>
      <w:r w:rsidRPr="00996FAF">
        <w:rPr>
          <w:rFonts w:ascii="Arial" w:hAnsi="Arial" w:cs="Arial"/>
        </w:rPr>
        <w:t>Material relied on</w:t>
      </w:r>
    </w:p>
    <w:p w14:paraId="1043FEBA" w14:textId="77777777" w:rsidR="00340C0C" w:rsidRPr="00996FAF" w:rsidRDefault="00340C0C" w:rsidP="00CF7B85">
      <w:pPr>
        <w:pStyle w:val="NormalArial"/>
        <w:spacing w:before="0" w:after="120" w:line="240" w:lineRule="auto"/>
      </w:pPr>
      <w:r w:rsidRPr="00996FAF">
        <w:t>The following information has been considered in preparing the performance report:</w:t>
      </w:r>
    </w:p>
    <w:p w14:paraId="1B8FE663" w14:textId="2D2C746D" w:rsidR="00340C0C" w:rsidRDefault="00340C0C" w:rsidP="00A2205D">
      <w:pPr>
        <w:pStyle w:val="ListBullet"/>
        <w:spacing w:line="276" w:lineRule="auto"/>
        <w:rPr>
          <w:color w:val="0000FF"/>
        </w:rPr>
      </w:pPr>
      <w:r w:rsidRPr="00996FAF">
        <w:t xml:space="preserve">the assessment team’s report for the </w:t>
      </w:r>
      <w:r w:rsidR="00060F6D">
        <w:t>a</w:t>
      </w:r>
      <w:r w:rsidRPr="00A52058">
        <w:t>ssessment contact (performance assessment) – site</w:t>
      </w:r>
      <w:r w:rsidRPr="00996FAF">
        <w:t xml:space="preserve"> report</w:t>
      </w:r>
      <w:r w:rsidR="00327078">
        <w:t>, which</w:t>
      </w:r>
      <w:r w:rsidRPr="00996FAF">
        <w:t xml:space="preserve"> was </w:t>
      </w:r>
      <w:r w:rsidRPr="005D1682">
        <w:t>informed</w:t>
      </w:r>
      <w:r w:rsidRPr="00996FAF">
        <w:t xml:space="preserve"> by </w:t>
      </w:r>
      <w:r w:rsidRPr="001D6B20">
        <w:t>a site assessment, observations at the service, review of documents and interviews with staff, consumers/representatives and others</w:t>
      </w:r>
      <w:r w:rsidR="00B77963">
        <w:rPr>
          <w:color w:val="0000FF"/>
        </w:rPr>
        <w:t>.</w:t>
      </w:r>
    </w:p>
    <w:p w14:paraId="7791403A" w14:textId="51EDBF02" w:rsidR="00F275A8" w:rsidRPr="00996FAF" w:rsidRDefault="00327078" w:rsidP="00CF7B85">
      <w:pPr>
        <w:pStyle w:val="NormalArial"/>
        <w:spacing w:before="0" w:after="120" w:line="240" w:lineRule="auto"/>
        <w:rPr>
          <w:color w:val="0000FF"/>
        </w:rPr>
      </w:pPr>
      <w:r>
        <w:t xml:space="preserve">The </w:t>
      </w:r>
      <w:r w:rsidR="009F5A67">
        <w:t>provider did not submit a response</w:t>
      </w:r>
      <w:r>
        <w:t xml:space="preserve"> to the assessment team’s report</w:t>
      </w:r>
      <w:r w:rsidR="009F5A67" w:rsidRPr="009F5A67">
        <w:rPr>
          <w:color w:val="0000FF"/>
        </w:rPr>
        <w:t>.</w:t>
      </w:r>
    </w:p>
    <w:p w14:paraId="6470F50B" w14:textId="2B7818B0" w:rsidR="00340C0C" w:rsidRPr="00712752" w:rsidRDefault="00340C0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C75A45A" w14:textId="77777777" w:rsidR="00340C0C" w:rsidRPr="00996FAF" w:rsidRDefault="00340C0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F684B" w14:paraId="5C2D3DBB" w14:textId="77777777" w:rsidTr="005F684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DC2CE24" w14:textId="77777777" w:rsidR="00340C0C" w:rsidRPr="00996FAF" w:rsidRDefault="00340C0C" w:rsidP="002C5FA9">
            <w:pPr>
              <w:keepNext/>
              <w:spacing w:before="0" w:line="22" w:lineRule="atLeast"/>
              <w:rPr>
                <w:rFonts w:ascii="Arial" w:hAnsi="Arial" w:cs="Arial"/>
              </w:rPr>
            </w:pPr>
            <w:r w:rsidRPr="00996FAF">
              <w:rPr>
                <w:rFonts w:ascii="Arial" w:hAnsi="Arial" w:cs="Arial"/>
              </w:rPr>
              <w:t xml:space="preserve">Standard 3 </w:t>
            </w:r>
            <w:r w:rsidRPr="00A100A6">
              <w:rPr>
                <w:rFonts w:ascii="Arial" w:hAnsi="Arial" w:cs="Arial"/>
                <w:b w:val="0"/>
                <w:bCs/>
              </w:rPr>
              <w:t>Personal care and clinical care</w:t>
            </w:r>
          </w:p>
        </w:tc>
        <w:tc>
          <w:tcPr>
            <w:tcW w:w="1175" w:type="pct"/>
            <w:shd w:val="clear" w:color="auto" w:fill="auto"/>
          </w:tcPr>
          <w:p w14:paraId="656B306A" w14:textId="778764CE" w:rsidR="00340C0C" w:rsidRPr="005D1682" w:rsidRDefault="005D1682" w:rsidP="002C5FA9">
            <w:pPr>
              <w:pStyle w:val="ListBullet"/>
              <w:numPr>
                <w:ilvl w:val="0"/>
                <w:numId w:val="0"/>
              </w:numPr>
              <w:spacing w:before="0" w:line="22" w:lineRule="atLeast"/>
              <w:cnfStyle w:val="100000000000" w:firstRow="1" w:lastRow="0" w:firstColumn="0" w:lastColumn="0" w:oddVBand="0" w:evenVBand="0" w:oddHBand="0" w:evenHBand="0" w:firstRowFirstColumn="0" w:firstRowLastColumn="0" w:lastRowFirstColumn="0" w:lastRowLastColumn="0"/>
              <w:rPr>
                <w:rFonts w:cs="Arial"/>
                <w:bCs/>
              </w:rPr>
            </w:pPr>
            <w:r w:rsidRPr="005D1682">
              <w:rPr>
                <w:rFonts w:cs="Arial"/>
                <w:bCs/>
              </w:rPr>
              <w:t>Not fully assessed</w:t>
            </w:r>
          </w:p>
        </w:tc>
      </w:tr>
      <w:tr w:rsidR="005F684B" w14:paraId="613D4919" w14:textId="77777777" w:rsidTr="005F684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A39FC5" w14:textId="77777777" w:rsidR="00340C0C" w:rsidRPr="00996FAF" w:rsidRDefault="00340C0C"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E34F8E5" w14:textId="59748949" w:rsidR="00340C0C" w:rsidRPr="005D1682" w:rsidRDefault="005D1682" w:rsidP="002C5FA9">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b/>
                <w:bCs/>
              </w:rPr>
            </w:pPr>
            <w:r w:rsidRPr="005D1682">
              <w:rPr>
                <w:rFonts w:cs="Arial"/>
                <w:b/>
                <w:bCs/>
              </w:rPr>
              <w:t>Not fully assessed</w:t>
            </w:r>
          </w:p>
        </w:tc>
      </w:tr>
      <w:tr w:rsidR="005F684B" w14:paraId="437B2B2E" w14:textId="77777777" w:rsidTr="005F684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72A311B" w14:textId="77777777" w:rsidR="00340C0C" w:rsidRPr="00996FAF" w:rsidRDefault="00340C0C"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8AA974C" w14:textId="7BD1DAE1" w:rsidR="00340C0C" w:rsidRPr="005D1682" w:rsidRDefault="005D1682" w:rsidP="002C5FA9">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b/>
                <w:bCs/>
              </w:rPr>
            </w:pPr>
            <w:r w:rsidRPr="005D1682">
              <w:rPr>
                <w:rFonts w:cs="Arial"/>
                <w:b/>
                <w:bCs/>
              </w:rPr>
              <w:t>Not fully assessed</w:t>
            </w:r>
          </w:p>
        </w:tc>
      </w:tr>
    </w:tbl>
    <w:p w14:paraId="67346531" w14:textId="77777777" w:rsidR="00340C0C" w:rsidRPr="00CF7B85" w:rsidRDefault="00340C0C" w:rsidP="00CF7B85">
      <w:pPr>
        <w:pStyle w:val="NormalArial"/>
        <w:spacing w:after="120" w:line="240" w:lineRule="auto"/>
        <w:rPr>
          <w:rFonts w:eastAsiaTheme="minorHAnsi"/>
        </w:rPr>
      </w:pPr>
      <w:r w:rsidRPr="00CF7B85">
        <w:rPr>
          <w:rFonts w:eastAsiaTheme="minorHAnsi"/>
        </w:rPr>
        <w:t>A detailed assessment is provided later in this report for each assessed Standard.</w:t>
      </w:r>
    </w:p>
    <w:p w14:paraId="601AEEB4" w14:textId="77777777" w:rsidR="00340C0C" w:rsidRPr="00996FAF" w:rsidRDefault="00340C0C" w:rsidP="00712752">
      <w:pPr>
        <w:pStyle w:val="Heading1"/>
        <w:spacing w:before="0" w:after="240" w:line="22" w:lineRule="atLeast"/>
        <w:rPr>
          <w:rFonts w:ascii="Arial" w:hAnsi="Arial" w:cs="Arial"/>
        </w:rPr>
      </w:pPr>
      <w:r w:rsidRPr="00996FAF">
        <w:rPr>
          <w:rFonts w:ascii="Arial" w:hAnsi="Arial" w:cs="Arial"/>
        </w:rPr>
        <w:t>Areas for improvement</w:t>
      </w:r>
    </w:p>
    <w:p w14:paraId="4AE82C09" w14:textId="77777777" w:rsidR="00340C0C" w:rsidRPr="00996FAF" w:rsidRDefault="00340C0C" w:rsidP="00CF7B85">
      <w:pPr>
        <w:pStyle w:val="NormalArial"/>
        <w:spacing w:before="0" w:after="120" w:line="240" w:lineRule="auto"/>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2F1217A" w14:textId="1116C794" w:rsidR="00340C0C" w:rsidRPr="00996FAF" w:rsidRDefault="00340C0C" w:rsidP="0036130C">
      <w:pPr>
        <w:pStyle w:val="NormalArial"/>
      </w:pPr>
      <w:r w:rsidRPr="00996FAF">
        <w:br w:type="page"/>
      </w:r>
    </w:p>
    <w:p w14:paraId="69F2137C" w14:textId="439CBA77" w:rsidR="00340C0C" w:rsidRPr="00996FAF" w:rsidRDefault="00340C0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F684B" w14:paraId="1ED2930D" w14:textId="77777777" w:rsidTr="005F68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6E26660" w14:textId="77777777" w:rsidR="00340C0C" w:rsidRPr="00996FAF" w:rsidRDefault="00340C0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67E1AB0" w14:textId="77777777" w:rsidR="00340C0C" w:rsidRPr="00996FAF" w:rsidRDefault="00340C0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F684B" w14:paraId="75176D26" w14:textId="77777777" w:rsidTr="005F68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292A09" w14:textId="77777777" w:rsidR="00340C0C" w:rsidRPr="00996FAF" w:rsidRDefault="00340C0C"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E3E4DD9" w14:textId="77777777" w:rsidR="00340C0C" w:rsidRPr="00996FAF" w:rsidRDefault="00340C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73D489D" w14:textId="77777777" w:rsidR="00340C0C" w:rsidRPr="00996FAF" w:rsidRDefault="003147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017684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340C0C" w:rsidRPr="002C2F15">
                  <w:rPr>
                    <w:rFonts w:ascii="Arial" w:hAnsi="Arial" w:cs="Arial"/>
                  </w:rPr>
                  <w:t>Compliant</w:t>
                </w:r>
              </w:sdtContent>
            </w:sdt>
          </w:p>
        </w:tc>
      </w:tr>
    </w:tbl>
    <w:p w14:paraId="6FCFD027" w14:textId="77777777" w:rsidR="00340C0C" w:rsidRDefault="00340C0C" w:rsidP="00D87E7C">
      <w:pPr>
        <w:pStyle w:val="Heading20"/>
      </w:pPr>
      <w:r w:rsidRPr="00996FAF">
        <w:t>Findings</w:t>
      </w:r>
    </w:p>
    <w:p w14:paraId="51598B38" w14:textId="085EE8CF" w:rsidR="008572C8" w:rsidRDefault="008572C8" w:rsidP="00CF7B85">
      <w:pPr>
        <w:pStyle w:val="NormalArial"/>
        <w:spacing w:before="0" w:after="120" w:line="240" w:lineRule="auto"/>
      </w:pPr>
      <w:r>
        <w:t xml:space="preserve">Documentation </w:t>
      </w:r>
      <w:r w:rsidR="008E2ADA">
        <w:t xml:space="preserve">for </w:t>
      </w:r>
      <w:r w:rsidR="00327078">
        <w:t xml:space="preserve">11 </w:t>
      </w:r>
      <w:r w:rsidR="008E2ADA">
        <w:t>consumers</w:t>
      </w:r>
      <w:r>
        <w:t xml:space="preserve"> demonstrated appropriate monitoring, review and actionable outcomes were undertaken for the management of</w:t>
      </w:r>
      <w:r w:rsidR="00DA732C">
        <w:t xml:space="preserve"> high impact </w:t>
      </w:r>
      <w:r w:rsidR="00327078">
        <w:t xml:space="preserve">or </w:t>
      </w:r>
      <w:r w:rsidR="00DA732C">
        <w:t>high prevalence</w:t>
      </w:r>
      <w:r>
        <w:t xml:space="preserve"> risk</w:t>
      </w:r>
      <w:r w:rsidR="00327078">
        <w:t>s</w:t>
      </w:r>
      <w:r>
        <w:t xml:space="preserve"> to consumer.</w:t>
      </w:r>
      <w:r w:rsidR="00E620E7">
        <w:t xml:space="preserve"> Representatives were satisfied </w:t>
      </w:r>
      <w:r w:rsidR="00E620E7" w:rsidRPr="00A2205D">
        <w:t>with</w:t>
      </w:r>
      <w:r w:rsidR="00E620E7">
        <w:t xml:space="preserve"> the provider</w:t>
      </w:r>
      <w:r w:rsidR="00327078">
        <w:t>’</w:t>
      </w:r>
      <w:r w:rsidR="00E620E7">
        <w:t>s risk management strategies implemented.</w:t>
      </w:r>
      <w:r>
        <w:t xml:space="preserve"> Care plans were updated when changes to a consumer</w:t>
      </w:r>
      <w:r w:rsidR="00327078">
        <w:t>’</w:t>
      </w:r>
      <w:r>
        <w:t>s needs or functions occurred</w:t>
      </w:r>
      <w:r w:rsidR="00327078">
        <w:t>,</w:t>
      </w:r>
      <w:r>
        <w:t xml:space="preserve"> in line with the service</w:t>
      </w:r>
      <w:r w:rsidR="00327078">
        <w:t>’</w:t>
      </w:r>
      <w:r>
        <w:t xml:space="preserve">s systems, </w:t>
      </w:r>
      <w:r w:rsidR="00E04E7A">
        <w:t>policies,</w:t>
      </w:r>
      <w:r>
        <w:t xml:space="preserve"> and procedures.</w:t>
      </w:r>
    </w:p>
    <w:p w14:paraId="346B19DE" w14:textId="3338DD9E" w:rsidR="008572C8" w:rsidRDefault="008572C8" w:rsidP="00CF7B85">
      <w:pPr>
        <w:pStyle w:val="NormalArial"/>
        <w:spacing w:before="0" w:after="120" w:line="240" w:lineRule="auto"/>
      </w:pPr>
      <w:r>
        <w:t>Staff demonstrated and understanding of the service</w:t>
      </w:r>
      <w:r w:rsidR="00327078">
        <w:t>’</w:t>
      </w:r>
      <w:r>
        <w:t xml:space="preserve">s systems policies and procedures for managing high impact </w:t>
      </w:r>
      <w:r w:rsidR="00327078">
        <w:t xml:space="preserve">or </w:t>
      </w:r>
      <w:r>
        <w:t>high prevalence risks</w:t>
      </w:r>
      <w:r w:rsidR="00327078">
        <w:t>,</w:t>
      </w:r>
      <w:r>
        <w:t xml:space="preserve"> and knowledge </w:t>
      </w:r>
      <w:r w:rsidR="00327078">
        <w:t xml:space="preserve">of </w:t>
      </w:r>
      <w:r>
        <w:t>individual consumer</w:t>
      </w:r>
      <w:r w:rsidR="00327078">
        <w:t>’</w:t>
      </w:r>
      <w:r>
        <w:t>s needs for the reduction of risks and the minimisation of restraint.</w:t>
      </w:r>
    </w:p>
    <w:p w14:paraId="2542719A" w14:textId="279AB2F1" w:rsidR="008E2ADA" w:rsidRDefault="008E2ADA" w:rsidP="00CF7B85">
      <w:pPr>
        <w:pStyle w:val="NormalArial"/>
        <w:spacing w:before="0" w:after="120" w:line="240" w:lineRule="auto"/>
      </w:pPr>
      <w:r>
        <w:t xml:space="preserve">Management demonstrated risks were monitored and that the service undertook corrective action, </w:t>
      </w:r>
      <w:r w:rsidR="00C40150">
        <w:t>education,</w:t>
      </w:r>
      <w:r>
        <w:t xml:space="preserve"> and support of staff to ensure ongoing management of </w:t>
      </w:r>
      <w:r w:rsidR="00B77963">
        <w:t xml:space="preserve">high impact </w:t>
      </w:r>
      <w:r w:rsidR="00327078">
        <w:t xml:space="preserve">or </w:t>
      </w:r>
      <w:r w:rsidR="00B77963">
        <w:t>high prevalence risks as</w:t>
      </w:r>
      <w:r>
        <w:t xml:space="preserve"> per the service</w:t>
      </w:r>
      <w:r w:rsidR="00327078">
        <w:t>’</w:t>
      </w:r>
      <w:r>
        <w:t xml:space="preserve">s policies and procedures. </w:t>
      </w:r>
    </w:p>
    <w:p w14:paraId="0B32BB95" w14:textId="7F541519" w:rsidR="008E2ADA" w:rsidRDefault="008E2ADA" w:rsidP="0036130C">
      <w:pPr>
        <w:pStyle w:val="NormalArial"/>
      </w:pPr>
    </w:p>
    <w:p w14:paraId="1F2BEAD2" w14:textId="77777777" w:rsidR="00340C0C" w:rsidRDefault="00340C0C" w:rsidP="0036130C">
      <w:pPr>
        <w:pStyle w:val="NormalArial"/>
      </w:pPr>
      <w:r>
        <w:br w:type="page"/>
      </w:r>
    </w:p>
    <w:p w14:paraId="65D29615" w14:textId="17D99323" w:rsidR="00340C0C" w:rsidRPr="00996FAF" w:rsidRDefault="00340C0C" w:rsidP="00E620E7">
      <w:pPr>
        <w:pStyle w:val="Heading1"/>
        <w:tabs>
          <w:tab w:val="left" w:pos="6369"/>
        </w:tabs>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F684B" w14:paraId="3E70C3FA" w14:textId="77777777" w:rsidTr="005F68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AD48B41" w14:textId="77777777" w:rsidR="00340C0C" w:rsidRPr="00996FAF" w:rsidRDefault="00340C0C"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6EF1E79" w14:textId="77777777" w:rsidR="00340C0C" w:rsidRPr="00996FAF" w:rsidRDefault="00340C0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F684B" w14:paraId="76C6E562" w14:textId="77777777" w:rsidTr="005F68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1B1442" w14:textId="77777777" w:rsidR="00340C0C" w:rsidRPr="00996FAF" w:rsidRDefault="00340C0C"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4E4D190" w14:textId="77777777" w:rsidR="00340C0C" w:rsidRPr="00996FAF" w:rsidRDefault="00340C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94853E2" w14:textId="77777777" w:rsidR="00340C0C" w:rsidRPr="00996FAF" w:rsidRDefault="003147D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131799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340C0C" w:rsidRPr="002F768C">
                  <w:rPr>
                    <w:rFonts w:ascii="Arial" w:hAnsi="Arial" w:cs="Arial"/>
                  </w:rPr>
                  <w:t>Compliant</w:t>
                </w:r>
              </w:sdtContent>
            </w:sdt>
          </w:p>
        </w:tc>
      </w:tr>
    </w:tbl>
    <w:p w14:paraId="1AF4973C" w14:textId="77777777" w:rsidR="00340C0C" w:rsidRDefault="00340C0C" w:rsidP="002B0C90">
      <w:pPr>
        <w:pStyle w:val="Heading20"/>
      </w:pPr>
      <w:r>
        <w:t>Findings</w:t>
      </w:r>
    </w:p>
    <w:p w14:paraId="69100899" w14:textId="3A65D7EE" w:rsidR="00A354E1" w:rsidRDefault="00A354E1" w:rsidP="00CF7B85">
      <w:pPr>
        <w:pStyle w:val="NormalArial"/>
        <w:spacing w:before="0" w:after="120" w:line="240" w:lineRule="auto"/>
      </w:pPr>
      <w:r>
        <w:t>Consumer</w:t>
      </w:r>
      <w:r w:rsidR="00327078">
        <w:t>s</w:t>
      </w:r>
      <w:r>
        <w:t xml:space="preserve"> and representatives reported overall satisfaction with staffing numbers and the skill levels of staff to provide safe and effective care</w:t>
      </w:r>
      <w:r w:rsidR="00327078">
        <w:t>,</w:t>
      </w:r>
      <w:r>
        <w:t xml:space="preserve"> and confirmed staff were always around and available to provide support when needed. One consumer reported increased satisfaction with consistency of staffing.</w:t>
      </w:r>
    </w:p>
    <w:p w14:paraId="5E129C00" w14:textId="20F2EACE" w:rsidR="00E001A1" w:rsidRDefault="00A354E1" w:rsidP="00CF7B85">
      <w:pPr>
        <w:pStyle w:val="NormalArial"/>
        <w:spacing w:before="0" w:after="120" w:line="240" w:lineRule="auto"/>
      </w:pPr>
      <w:r>
        <w:t>S</w:t>
      </w:r>
      <w:r w:rsidR="00E001A1">
        <w:t>taffing levels are reviewed and adjusted</w:t>
      </w:r>
      <w:r w:rsidR="00327078">
        <w:t>,</w:t>
      </w:r>
      <w:r w:rsidR="00E001A1">
        <w:t xml:space="preserve"> </w:t>
      </w:r>
      <w:r w:rsidR="00582C31">
        <w:t xml:space="preserve">including the provider undertaking </w:t>
      </w:r>
      <w:r w:rsidR="00E001A1">
        <w:t>recruitment where required</w:t>
      </w:r>
      <w:r w:rsidR="00582C31">
        <w:t>. The service sought consistency with agency staff</w:t>
      </w:r>
      <w:r w:rsidR="00327078">
        <w:t>,</w:t>
      </w:r>
      <w:r w:rsidR="00582C31">
        <w:t xml:space="preserve"> where practicable</w:t>
      </w:r>
      <w:r w:rsidR="00327078">
        <w:t>,</w:t>
      </w:r>
      <w:r w:rsidR="00582C31">
        <w:t xml:space="preserve"> </w:t>
      </w:r>
      <w:r w:rsidR="00E001A1">
        <w:t xml:space="preserve">to support the delivery </w:t>
      </w:r>
      <w:r w:rsidR="00327078">
        <w:t>and</w:t>
      </w:r>
      <w:r w:rsidR="00582C31">
        <w:t xml:space="preserve"> continuity of care. Rostering documentation demonstrated shifts in the preceding 2 months were consistently filled. </w:t>
      </w:r>
    </w:p>
    <w:p w14:paraId="1626284E" w14:textId="2226979C" w:rsidR="00582C31" w:rsidRDefault="007A2F34" w:rsidP="00CF7B85">
      <w:pPr>
        <w:pStyle w:val="NormalArial"/>
        <w:spacing w:before="0" w:after="120" w:line="240" w:lineRule="auto"/>
      </w:pPr>
      <w:r>
        <w:t>Staff reported sufficient numbers</w:t>
      </w:r>
      <w:r w:rsidR="00582C31">
        <w:t xml:space="preserve"> and skill level, allowing them</w:t>
      </w:r>
      <w:r>
        <w:t xml:space="preserve"> to provide quality care and services</w:t>
      </w:r>
      <w:r w:rsidR="00327078">
        <w:t>,</w:t>
      </w:r>
      <w:r>
        <w:t xml:space="preserve"> </w:t>
      </w:r>
      <w:r w:rsidR="00EA242A">
        <w:t>with sufficient time to undertake all care tasks. The service demonstrated it</w:t>
      </w:r>
      <w:r w:rsidR="00327078">
        <w:t xml:space="preserve"> is</w:t>
      </w:r>
      <w:r w:rsidR="00EA242A">
        <w:t xml:space="preserve"> currently exceeding clinical and care minutes.</w:t>
      </w:r>
    </w:p>
    <w:p w14:paraId="11A18126" w14:textId="77777777" w:rsidR="00340C0C" w:rsidRPr="00262C0B" w:rsidRDefault="00340C0C" w:rsidP="0036130C">
      <w:pPr>
        <w:pStyle w:val="NormalArial"/>
      </w:pPr>
      <w:r>
        <w:br w:type="page"/>
      </w:r>
    </w:p>
    <w:p w14:paraId="7BE4376A" w14:textId="77777777" w:rsidR="00340C0C" w:rsidRPr="00996FAF" w:rsidRDefault="00340C0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5F684B" w14:paraId="388C398D" w14:textId="77777777" w:rsidTr="005F68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D2EC894" w14:textId="77777777" w:rsidR="00340C0C" w:rsidRPr="00996FAF" w:rsidRDefault="00340C0C"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6D1C556" w14:textId="77777777" w:rsidR="00340C0C" w:rsidRPr="00996FAF" w:rsidRDefault="00340C0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F684B" w14:paraId="63F4F49B" w14:textId="77777777" w:rsidTr="005F684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69B3E34" w14:textId="77777777" w:rsidR="00340C0C" w:rsidRPr="00996FAF" w:rsidRDefault="00340C0C"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CAE3BF7" w14:textId="77777777" w:rsidR="00340C0C" w:rsidRPr="00996FAF" w:rsidRDefault="00340C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33F3BDC" w14:textId="77777777" w:rsidR="00340C0C" w:rsidRPr="00996FAF" w:rsidRDefault="00340C0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BE84B8E" w14:textId="77777777" w:rsidR="00340C0C" w:rsidRPr="00996FAF" w:rsidRDefault="00340C0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9A737E3" w14:textId="77777777" w:rsidR="00340C0C" w:rsidRPr="00996FAF" w:rsidRDefault="00340C0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F17ED3C" w14:textId="77777777" w:rsidR="00340C0C" w:rsidRPr="00996FAF" w:rsidRDefault="003147DB" w:rsidP="002C5FA9">
            <w:pPr>
              <w:pStyle w:val="ListBullet"/>
              <w:numPr>
                <w:ilvl w:val="0"/>
                <w:numId w:val="0"/>
              </w:num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rPr>
            </w:pPr>
            <w:sdt>
              <w:sdtPr>
                <w:rPr>
                  <w:rFonts w:cs="Arial"/>
                  <w:color w:val="auto"/>
                </w:rPr>
                <w:id w:val="69006281"/>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340C0C" w:rsidRPr="00384E73">
                  <w:rPr>
                    <w:rFonts w:cs="Arial"/>
                  </w:rPr>
                  <w:t>Compliant</w:t>
                </w:r>
              </w:sdtContent>
            </w:sdt>
          </w:p>
        </w:tc>
      </w:tr>
    </w:tbl>
    <w:p w14:paraId="4758C808" w14:textId="77777777" w:rsidR="00340C0C" w:rsidRDefault="00340C0C" w:rsidP="00D87E7C">
      <w:pPr>
        <w:pStyle w:val="Heading20"/>
      </w:pPr>
      <w:r w:rsidRPr="00996FAF">
        <w:t>Findings</w:t>
      </w:r>
    </w:p>
    <w:p w14:paraId="5D15EE30" w14:textId="4623EEE2" w:rsidR="00A33C86" w:rsidRDefault="00BA2B04" w:rsidP="00CF7B85">
      <w:pPr>
        <w:pStyle w:val="NormalArial"/>
        <w:spacing w:before="0" w:after="120" w:line="240" w:lineRule="auto"/>
      </w:pPr>
      <w:r>
        <w:t xml:space="preserve">The </w:t>
      </w:r>
      <w:r w:rsidR="00AF07E2">
        <w:t>service</w:t>
      </w:r>
      <w:r>
        <w:t xml:space="preserve"> has </w:t>
      </w:r>
      <w:r w:rsidR="00901A1A">
        <w:t xml:space="preserve">effective clinical governance with </w:t>
      </w:r>
      <w:r>
        <w:t>oversight of clinical indicators</w:t>
      </w:r>
      <w:r w:rsidR="00327078">
        <w:t>,</w:t>
      </w:r>
      <w:r>
        <w:t xml:space="preserve"> and demonstrated process improvement for aspects of clinical care</w:t>
      </w:r>
      <w:r w:rsidR="00327078">
        <w:t>,</w:t>
      </w:r>
      <w:r>
        <w:t xml:space="preserve"> </w:t>
      </w:r>
      <w:r w:rsidR="00901A1A">
        <w:t xml:space="preserve">including </w:t>
      </w:r>
      <w:r>
        <w:t xml:space="preserve">continence and skin management as result. </w:t>
      </w:r>
    </w:p>
    <w:p w14:paraId="197CF627" w14:textId="6B901D87" w:rsidR="00BA2B04" w:rsidRDefault="00BA2B04" w:rsidP="00CF7B85">
      <w:pPr>
        <w:pStyle w:val="NormalArial"/>
        <w:spacing w:before="0" w:after="120" w:line="240" w:lineRule="auto"/>
      </w:pPr>
      <w:r>
        <w:t xml:space="preserve">Clinical and care staff </w:t>
      </w:r>
      <w:r w:rsidR="00901A1A">
        <w:t>confirmed they have</w:t>
      </w:r>
      <w:r>
        <w:t xml:space="preserve"> access </w:t>
      </w:r>
      <w:r w:rsidR="00901A1A">
        <w:t xml:space="preserve">to </w:t>
      </w:r>
      <w:r>
        <w:t>and follow</w:t>
      </w:r>
      <w:r w:rsidR="00901A1A">
        <w:t xml:space="preserve"> policies and procedures to support</w:t>
      </w:r>
      <w:r>
        <w:t xml:space="preserve"> clinical governance</w:t>
      </w:r>
      <w:r w:rsidR="00901A1A">
        <w:t xml:space="preserve">. Staff were able to describe </w:t>
      </w:r>
      <w:r>
        <w:t xml:space="preserve">the </w:t>
      </w:r>
      <w:r w:rsidR="00AF07E2">
        <w:t xml:space="preserve">service’s </w:t>
      </w:r>
      <w:r>
        <w:t xml:space="preserve">process for keeping </w:t>
      </w:r>
      <w:r w:rsidR="00327078">
        <w:t xml:space="preserve">them </w:t>
      </w:r>
      <w:r>
        <w:t xml:space="preserve">informed of </w:t>
      </w:r>
      <w:r w:rsidR="00901A1A">
        <w:t xml:space="preserve">any </w:t>
      </w:r>
      <w:r>
        <w:t xml:space="preserve">governance changes. </w:t>
      </w:r>
    </w:p>
    <w:p w14:paraId="562F73E3" w14:textId="391C28C6" w:rsidR="00BA2B04" w:rsidRDefault="00BA2B04" w:rsidP="00CF7B85">
      <w:pPr>
        <w:pStyle w:val="NormalArial"/>
        <w:spacing w:before="0" w:after="120" w:line="240" w:lineRule="auto"/>
      </w:pPr>
      <w:r>
        <w:t>Consumers</w:t>
      </w:r>
      <w:r w:rsidR="00854CD3">
        <w:t xml:space="preserve"> and representatives</w:t>
      </w:r>
      <w:r>
        <w:t xml:space="preserve"> reported satisfaction with clinical care</w:t>
      </w:r>
      <w:r w:rsidR="00901A1A">
        <w:t xml:space="preserve"> and </w:t>
      </w:r>
      <w:r w:rsidR="00A2797E">
        <w:t>confirmed</w:t>
      </w:r>
      <w:r>
        <w:t xml:space="preserve"> informed open disclosure occurred following </w:t>
      </w:r>
      <w:r w:rsidR="00A2797E">
        <w:t xml:space="preserve">incidents </w:t>
      </w:r>
      <w:r w:rsidR="00E620E7">
        <w:t>occurring</w:t>
      </w:r>
      <w:r>
        <w:t>.</w:t>
      </w:r>
    </w:p>
    <w:p w14:paraId="5F9A7ED1" w14:textId="55575517" w:rsidR="00BA2B04" w:rsidRDefault="00BA2B04" w:rsidP="00CF7B85">
      <w:pPr>
        <w:pStyle w:val="NormalArial"/>
        <w:spacing w:before="0" w:after="120" w:line="240" w:lineRule="auto"/>
      </w:pPr>
      <w:r>
        <w:t>Documentation demonstrated policies and procedures for clinical governance were available for staff</w:t>
      </w:r>
      <w:r w:rsidR="00327078">
        <w:t>,</w:t>
      </w:r>
      <w:r>
        <w:t xml:space="preserve"> and general practitioners were included in the assessment and reduction of restraints.</w:t>
      </w:r>
    </w:p>
    <w:p w14:paraId="7C107BC3" w14:textId="77777777" w:rsidR="00100B35" w:rsidRPr="00712752" w:rsidRDefault="00100B35" w:rsidP="00CF7B85">
      <w:pPr>
        <w:pStyle w:val="NormalArial"/>
        <w:spacing w:before="0" w:after="120" w:line="240" w:lineRule="auto"/>
      </w:pPr>
    </w:p>
    <w:sectPr w:rsidR="00100B35"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A395D6" w14:textId="77777777" w:rsidR="00E532AB" w:rsidRDefault="00E532AB">
      <w:pPr>
        <w:spacing w:after="0"/>
      </w:pPr>
      <w:r>
        <w:separator/>
      </w:r>
    </w:p>
  </w:endnote>
  <w:endnote w:type="continuationSeparator" w:id="0">
    <w:p w14:paraId="06CA0ACE" w14:textId="77777777" w:rsidR="00E532AB" w:rsidRDefault="00E532A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4D8420" w14:textId="77777777" w:rsidR="00340C0C" w:rsidRPr="00DF37F2" w:rsidRDefault="00340C0C"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Baptistcare Moonya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2D2A515" w14:textId="77777777" w:rsidR="00340C0C" w:rsidRPr="00DF37F2" w:rsidRDefault="00340C0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7915</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613C7DB" w14:textId="77777777" w:rsidR="00340C0C" w:rsidRPr="00DF37F2" w:rsidRDefault="00340C0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44EB2E" w14:textId="77777777" w:rsidR="00340C0C" w:rsidRDefault="00340C0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D00C6D" w14:textId="77777777" w:rsidR="00E532AB" w:rsidRDefault="00E532AB" w:rsidP="00D71F88">
      <w:pPr>
        <w:spacing w:after="0"/>
      </w:pPr>
      <w:r>
        <w:separator/>
      </w:r>
    </w:p>
  </w:footnote>
  <w:footnote w:type="continuationSeparator" w:id="0">
    <w:p w14:paraId="4BFC9489" w14:textId="77777777" w:rsidR="00E532AB" w:rsidRDefault="00E532AB" w:rsidP="00D71F88">
      <w:pPr>
        <w:spacing w:after="0"/>
      </w:pPr>
      <w:r>
        <w:continuationSeparator/>
      </w:r>
    </w:p>
  </w:footnote>
  <w:footnote w:id="1">
    <w:p w14:paraId="2E2A359C" w14:textId="7D3A0849" w:rsidR="00340C0C" w:rsidRDefault="00340C0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1D6B20">
        <w:rPr>
          <w:rFonts w:ascii="Arial" w:hAnsi="Arial" w:cs="Arial"/>
          <w:color w:val="auto"/>
          <w:sz w:val="20"/>
          <w:szCs w:val="20"/>
        </w:rPr>
        <w:t>68A</w:t>
      </w:r>
      <w:r w:rsidR="001D6B20" w:rsidRPr="001D6B20">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245778D1" w14:textId="77777777" w:rsidR="00340C0C" w:rsidRDefault="00340C0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92A6D" w14:textId="77777777" w:rsidR="00340C0C" w:rsidRDefault="00340C0C">
    <w:pPr>
      <w:pStyle w:val="Header"/>
    </w:pPr>
    <w:r>
      <w:rPr>
        <w:noProof/>
        <w:color w:val="2B579A"/>
        <w:shd w:val="clear" w:color="auto" w:fill="E6E6E6"/>
        <w:lang w:val="en-US"/>
      </w:rPr>
      <w:drawing>
        <wp:anchor distT="0" distB="0" distL="114300" distR="114300" simplePos="0" relativeHeight="251658241" behindDoc="1" locked="0" layoutInCell="1" allowOverlap="1" wp14:anchorId="3F865F68" wp14:editId="2107004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8D95A" w14:textId="77777777" w:rsidR="00340C0C" w:rsidRDefault="00340C0C">
    <w:pPr>
      <w:pStyle w:val="Header"/>
    </w:pPr>
    <w:r>
      <w:rPr>
        <w:noProof/>
      </w:rPr>
      <w:drawing>
        <wp:anchor distT="0" distB="0" distL="114300" distR="114300" simplePos="0" relativeHeight="251658240" behindDoc="0" locked="0" layoutInCell="1" allowOverlap="1" wp14:anchorId="24A1B7E6" wp14:editId="6B18B6D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5BEEA9C">
      <w:start w:val="1"/>
      <w:numFmt w:val="lowerRoman"/>
      <w:lvlText w:val="(%1)"/>
      <w:lvlJc w:val="left"/>
      <w:pPr>
        <w:ind w:left="1080" w:hanging="720"/>
      </w:pPr>
      <w:rPr>
        <w:rFonts w:hint="default"/>
      </w:rPr>
    </w:lvl>
    <w:lvl w:ilvl="1" w:tplc="1FE644B0" w:tentative="1">
      <w:start w:val="1"/>
      <w:numFmt w:val="lowerLetter"/>
      <w:lvlText w:val="%2."/>
      <w:lvlJc w:val="left"/>
      <w:pPr>
        <w:ind w:left="1440" w:hanging="360"/>
      </w:pPr>
    </w:lvl>
    <w:lvl w:ilvl="2" w:tplc="72EEB4FC" w:tentative="1">
      <w:start w:val="1"/>
      <w:numFmt w:val="lowerRoman"/>
      <w:lvlText w:val="%3."/>
      <w:lvlJc w:val="right"/>
      <w:pPr>
        <w:ind w:left="2160" w:hanging="180"/>
      </w:pPr>
    </w:lvl>
    <w:lvl w:ilvl="3" w:tplc="CF826DE6" w:tentative="1">
      <w:start w:val="1"/>
      <w:numFmt w:val="decimal"/>
      <w:lvlText w:val="%4."/>
      <w:lvlJc w:val="left"/>
      <w:pPr>
        <w:ind w:left="2880" w:hanging="360"/>
      </w:pPr>
    </w:lvl>
    <w:lvl w:ilvl="4" w:tplc="7F382052" w:tentative="1">
      <w:start w:val="1"/>
      <w:numFmt w:val="lowerLetter"/>
      <w:lvlText w:val="%5."/>
      <w:lvlJc w:val="left"/>
      <w:pPr>
        <w:ind w:left="3600" w:hanging="360"/>
      </w:pPr>
    </w:lvl>
    <w:lvl w:ilvl="5" w:tplc="5DD64C1C" w:tentative="1">
      <w:start w:val="1"/>
      <w:numFmt w:val="lowerRoman"/>
      <w:lvlText w:val="%6."/>
      <w:lvlJc w:val="right"/>
      <w:pPr>
        <w:ind w:left="4320" w:hanging="180"/>
      </w:pPr>
    </w:lvl>
    <w:lvl w:ilvl="6" w:tplc="633A0A62" w:tentative="1">
      <w:start w:val="1"/>
      <w:numFmt w:val="decimal"/>
      <w:lvlText w:val="%7."/>
      <w:lvlJc w:val="left"/>
      <w:pPr>
        <w:ind w:left="5040" w:hanging="360"/>
      </w:pPr>
    </w:lvl>
    <w:lvl w:ilvl="7" w:tplc="D41E3E34" w:tentative="1">
      <w:start w:val="1"/>
      <w:numFmt w:val="lowerLetter"/>
      <w:lvlText w:val="%8."/>
      <w:lvlJc w:val="left"/>
      <w:pPr>
        <w:ind w:left="5760" w:hanging="360"/>
      </w:pPr>
    </w:lvl>
    <w:lvl w:ilvl="8" w:tplc="AFBC66A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F261770">
      <w:start w:val="1"/>
      <w:numFmt w:val="lowerRoman"/>
      <w:lvlText w:val="(%1)"/>
      <w:lvlJc w:val="left"/>
      <w:pPr>
        <w:ind w:left="1080" w:hanging="720"/>
      </w:pPr>
      <w:rPr>
        <w:rFonts w:hint="default"/>
      </w:rPr>
    </w:lvl>
    <w:lvl w:ilvl="1" w:tplc="ABB0EF3E" w:tentative="1">
      <w:start w:val="1"/>
      <w:numFmt w:val="lowerLetter"/>
      <w:lvlText w:val="%2."/>
      <w:lvlJc w:val="left"/>
      <w:pPr>
        <w:ind w:left="1440" w:hanging="360"/>
      </w:pPr>
    </w:lvl>
    <w:lvl w:ilvl="2" w:tplc="B8DA2646" w:tentative="1">
      <w:start w:val="1"/>
      <w:numFmt w:val="lowerRoman"/>
      <w:lvlText w:val="%3."/>
      <w:lvlJc w:val="right"/>
      <w:pPr>
        <w:ind w:left="2160" w:hanging="180"/>
      </w:pPr>
    </w:lvl>
    <w:lvl w:ilvl="3" w:tplc="C00E4C60" w:tentative="1">
      <w:start w:val="1"/>
      <w:numFmt w:val="decimal"/>
      <w:lvlText w:val="%4."/>
      <w:lvlJc w:val="left"/>
      <w:pPr>
        <w:ind w:left="2880" w:hanging="360"/>
      </w:pPr>
    </w:lvl>
    <w:lvl w:ilvl="4" w:tplc="92A2C14E" w:tentative="1">
      <w:start w:val="1"/>
      <w:numFmt w:val="lowerLetter"/>
      <w:lvlText w:val="%5."/>
      <w:lvlJc w:val="left"/>
      <w:pPr>
        <w:ind w:left="3600" w:hanging="360"/>
      </w:pPr>
    </w:lvl>
    <w:lvl w:ilvl="5" w:tplc="4BCE7C46" w:tentative="1">
      <w:start w:val="1"/>
      <w:numFmt w:val="lowerRoman"/>
      <w:lvlText w:val="%6."/>
      <w:lvlJc w:val="right"/>
      <w:pPr>
        <w:ind w:left="4320" w:hanging="180"/>
      </w:pPr>
    </w:lvl>
    <w:lvl w:ilvl="6" w:tplc="2DAECE20" w:tentative="1">
      <w:start w:val="1"/>
      <w:numFmt w:val="decimal"/>
      <w:lvlText w:val="%7."/>
      <w:lvlJc w:val="left"/>
      <w:pPr>
        <w:ind w:left="5040" w:hanging="360"/>
      </w:pPr>
    </w:lvl>
    <w:lvl w:ilvl="7" w:tplc="3358207A" w:tentative="1">
      <w:start w:val="1"/>
      <w:numFmt w:val="lowerLetter"/>
      <w:lvlText w:val="%8."/>
      <w:lvlJc w:val="left"/>
      <w:pPr>
        <w:ind w:left="5760" w:hanging="360"/>
      </w:pPr>
    </w:lvl>
    <w:lvl w:ilvl="8" w:tplc="5E6EF4B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372F18E">
      <w:start w:val="1"/>
      <w:numFmt w:val="lowerRoman"/>
      <w:lvlText w:val="(%1)"/>
      <w:lvlJc w:val="left"/>
      <w:pPr>
        <w:ind w:left="1080" w:hanging="720"/>
      </w:pPr>
      <w:rPr>
        <w:rFonts w:hint="default"/>
      </w:rPr>
    </w:lvl>
    <w:lvl w:ilvl="1" w:tplc="8E8899FE" w:tentative="1">
      <w:start w:val="1"/>
      <w:numFmt w:val="lowerLetter"/>
      <w:lvlText w:val="%2."/>
      <w:lvlJc w:val="left"/>
      <w:pPr>
        <w:ind w:left="1440" w:hanging="360"/>
      </w:pPr>
    </w:lvl>
    <w:lvl w:ilvl="2" w:tplc="3D3EE26A" w:tentative="1">
      <w:start w:val="1"/>
      <w:numFmt w:val="lowerRoman"/>
      <w:lvlText w:val="%3."/>
      <w:lvlJc w:val="right"/>
      <w:pPr>
        <w:ind w:left="2160" w:hanging="180"/>
      </w:pPr>
    </w:lvl>
    <w:lvl w:ilvl="3" w:tplc="78F4AD06" w:tentative="1">
      <w:start w:val="1"/>
      <w:numFmt w:val="decimal"/>
      <w:lvlText w:val="%4."/>
      <w:lvlJc w:val="left"/>
      <w:pPr>
        <w:ind w:left="2880" w:hanging="360"/>
      </w:pPr>
    </w:lvl>
    <w:lvl w:ilvl="4" w:tplc="37A4F64E" w:tentative="1">
      <w:start w:val="1"/>
      <w:numFmt w:val="lowerLetter"/>
      <w:lvlText w:val="%5."/>
      <w:lvlJc w:val="left"/>
      <w:pPr>
        <w:ind w:left="3600" w:hanging="360"/>
      </w:pPr>
    </w:lvl>
    <w:lvl w:ilvl="5" w:tplc="B8D430E2" w:tentative="1">
      <w:start w:val="1"/>
      <w:numFmt w:val="lowerRoman"/>
      <w:lvlText w:val="%6."/>
      <w:lvlJc w:val="right"/>
      <w:pPr>
        <w:ind w:left="4320" w:hanging="180"/>
      </w:pPr>
    </w:lvl>
    <w:lvl w:ilvl="6" w:tplc="D0F0094E" w:tentative="1">
      <w:start w:val="1"/>
      <w:numFmt w:val="decimal"/>
      <w:lvlText w:val="%7."/>
      <w:lvlJc w:val="left"/>
      <w:pPr>
        <w:ind w:left="5040" w:hanging="360"/>
      </w:pPr>
    </w:lvl>
    <w:lvl w:ilvl="7" w:tplc="42981694" w:tentative="1">
      <w:start w:val="1"/>
      <w:numFmt w:val="lowerLetter"/>
      <w:lvlText w:val="%8."/>
      <w:lvlJc w:val="left"/>
      <w:pPr>
        <w:ind w:left="5760" w:hanging="360"/>
      </w:pPr>
    </w:lvl>
    <w:lvl w:ilvl="8" w:tplc="A98E45E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1067B5C">
      <w:start w:val="1"/>
      <w:numFmt w:val="bullet"/>
      <w:lvlText w:val=""/>
      <w:lvlJc w:val="left"/>
      <w:pPr>
        <w:ind w:left="720" w:hanging="360"/>
      </w:pPr>
      <w:rPr>
        <w:rFonts w:ascii="Symbol" w:hAnsi="Symbol" w:hint="default"/>
        <w:color w:val="auto"/>
        <w:sz w:val="24"/>
        <w:szCs w:val="24"/>
      </w:rPr>
    </w:lvl>
    <w:lvl w:ilvl="1" w:tplc="F756630A" w:tentative="1">
      <w:start w:val="1"/>
      <w:numFmt w:val="bullet"/>
      <w:lvlText w:val="o"/>
      <w:lvlJc w:val="left"/>
      <w:pPr>
        <w:ind w:left="1440" w:hanging="360"/>
      </w:pPr>
      <w:rPr>
        <w:rFonts w:ascii="Courier New" w:hAnsi="Courier New" w:cs="Courier New" w:hint="default"/>
      </w:rPr>
    </w:lvl>
    <w:lvl w:ilvl="2" w:tplc="E9D07E56" w:tentative="1">
      <w:start w:val="1"/>
      <w:numFmt w:val="bullet"/>
      <w:lvlText w:val=""/>
      <w:lvlJc w:val="left"/>
      <w:pPr>
        <w:ind w:left="2160" w:hanging="360"/>
      </w:pPr>
      <w:rPr>
        <w:rFonts w:ascii="Wingdings" w:hAnsi="Wingdings" w:hint="default"/>
      </w:rPr>
    </w:lvl>
    <w:lvl w:ilvl="3" w:tplc="0C8E20A8" w:tentative="1">
      <w:start w:val="1"/>
      <w:numFmt w:val="bullet"/>
      <w:lvlText w:val=""/>
      <w:lvlJc w:val="left"/>
      <w:pPr>
        <w:ind w:left="2880" w:hanging="360"/>
      </w:pPr>
      <w:rPr>
        <w:rFonts w:ascii="Symbol" w:hAnsi="Symbol" w:hint="default"/>
      </w:rPr>
    </w:lvl>
    <w:lvl w:ilvl="4" w:tplc="37681CD6" w:tentative="1">
      <w:start w:val="1"/>
      <w:numFmt w:val="bullet"/>
      <w:lvlText w:val="o"/>
      <w:lvlJc w:val="left"/>
      <w:pPr>
        <w:ind w:left="3600" w:hanging="360"/>
      </w:pPr>
      <w:rPr>
        <w:rFonts w:ascii="Courier New" w:hAnsi="Courier New" w:cs="Courier New" w:hint="default"/>
      </w:rPr>
    </w:lvl>
    <w:lvl w:ilvl="5" w:tplc="B0CC1582" w:tentative="1">
      <w:start w:val="1"/>
      <w:numFmt w:val="bullet"/>
      <w:lvlText w:val=""/>
      <w:lvlJc w:val="left"/>
      <w:pPr>
        <w:ind w:left="4320" w:hanging="360"/>
      </w:pPr>
      <w:rPr>
        <w:rFonts w:ascii="Wingdings" w:hAnsi="Wingdings" w:hint="default"/>
      </w:rPr>
    </w:lvl>
    <w:lvl w:ilvl="6" w:tplc="8F96187C" w:tentative="1">
      <w:start w:val="1"/>
      <w:numFmt w:val="bullet"/>
      <w:lvlText w:val=""/>
      <w:lvlJc w:val="left"/>
      <w:pPr>
        <w:ind w:left="5040" w:hanging="360"/>
      </w:pPr>
      <w:rPr>
        <w:rFonts w:ascii="Symbol" w:hAnsi="Symbol" w:hint="default"/>
      </w:rPr>
    </w:lvl>
    <w:lvl w:ilvl="7" w:tplc="B928B10C" w:tentative="1">
      <w:start w:val="1"/>
      <w:numFmt w:val="bullet"/>
      <w:lvlText w:val="o"/>
      <w:lvlJc w:val="left"/>
      <w:pPr>
        <w:ind w:left="5760" w:hanging="360"/>
      </w:pPr>
      <w:rPr>
        <w:rFonts w:ascii="Courier New" w:hAnsi="Courier New" w:cs="Courier New" w:hint="default"/>
      </w:rPr>
    </w:lvl>
    <w:lvl w:ilvl="8" w:tplc="AB9276C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8C40B2A">
      <w:start w:val="1"/>
      <w:numFmt w:val="lowerRoman"/>
      <w:lvlText w:val="(%1)"/>
      <w:lvlJc w:val="left"/>
      <w:pPr>
        <w:ind w:left="1080" w:hanging="720"/>
      </w:pPr>
      <w:rPr>
        <w:rFonts w:hint="default"/>
      </w:rPr>
    </w:lvl>
    <w:lvl w:ilvl="1" w:tplc="C87859C6" w:tentative="1">
      <w:start w:val="1"/>
      <w:numFmt w:val="lowerLetter"/>
      <w:lvlText w:val="%2."/>
      <w:lvlJc w:val="left"/>
      <w:pPr>
        <w:ind w:left="1440" w:hanging="360"/>
      </w:pPr>
    </w:lvl>
    <w:lvl w:ilvl="2" w:tplc="60D42DFE" w:tentative="1">
      <w:start w:val="1"/>
      <w:numFmt w:val="lowerRoman"/>
      <w:lvlText w:val="%3."/>
      <w:lvlJc w:val="right"/>
      <w:pPr>
        <w:ind w:left="2160" w:hanging="180"/>
      </w:pPr>
    </w:lvl>
    <w:lvl w:ilvl="3" w:tplc="F9665C0E" w:tentative="1">
      <w:start w:val="1"/>
      <w:numFmt w:val="decimal"/>
      <w:lvlText w:val="%4."/>
      <w:lvlJc w:val="left"/>
      <w:pPr>
        <w:ind w:left="2880" w:hanging="360"/>
      </w:pPr>
    </w:lvl>
    <w:lvl w:ilvl="4" w:tplc="FECEF0E8" w:tentative="1">
      <w:start w:val="1"/>
      <w:numFmt w:val="lowerLetter"/>
      <w:lvlText w:val="%5."/>
      <w:lvlJc w:val="left"/>
      <w:pPr>
        <w:ind w:left="3600" w:hanging="360"/>
      </w:pPr>
    </w:lvl>
    <w:lvl w:ilvl="5" w:tplc="B09CD478" w:tentative="1">
      <w:start w:val="1"/>
      <w:numFmt w:val="lowerRoman"/>
      <w:lvlText w:val="%6."/>
      <w:lvlJc w:val="right"/>
      <w:pPr>
        <w:ind w:left="4320" w:hanging="180"/>
      </w:pPr>
    </w:lvl>
    <w:lvl w:ilvl="6" w:tplc="857672F6" w:tentative="1">
      <w:start w:val="1"/>
      <w:numFmt w:val="decimal"/>
      <w:lvlText w:val="%7."/>
      <w:lvlJc w:val="left"/>
      <w:pPr>
        <w:ind w:left="5040" w:hanging="360"/>
      </w:pPr>
    </w:lvl>
    <w:lvl w:ilvl="7" w:tplc="A044BF28" w:tentative="1">
      <w:start w:val="1"/>
      <w:numFmt w:val="lowerLetter"/>
      <w:lvlText w:val="%8."/>
      <w:lvlJc w:val="left"/>
      <w:pPr>
        <w:ind w:left="5760" w:hanging="360"/>
      </w:pPr>
    </w:lvl>
    <w:lvl w:ilvl="8" w:tplc="EEDACDF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DE4D996">
      <w:start w:val="1"/>
      <w:numFmt w:val="lowerRoman"/>
      <w:lvlText w:val="(%1)"/>
      <w:lvlJc w:val="left"/>
      <w:pPr>
        <w:ind w:left="1080" w:hanging="720"/>
      </w:pPr>
      <w:rPr>
        <w:rFonts w:hint="default"/>
      </w:rPr>
    </w:lvl>
    <w:lvl w:ilvl="1" w:tplc="03F88C0A" w:tentative="1">
      <w:start w:val="1"/>
      <w:numFmt w:val="lowerLetter"/>
      <w:lvlText w:val="%2."/>
      <w:lvlJc w:val="left"/>
      <w:pPr>
        <w:ind w:left="1440" w:hanging="360"/>
      </w:pPr>
    </w:lvl>
    <w:lvl w:ilvl="2" w:tplc="D088AD58" w:tentative="1">
      <w:start w:val="1"/>
      <w:numFmt w:val="lowerRoman"/>
      <w:lvlText w:val="%3."/>
      <w:lvlJc w:val="right"/>
      <w:pPr>
        <w:ind w:left="2160" w:hanging="180"/>
      </w:pPr>
    </w:lvl>
    <w:lvl w:ilvl="3" w:tplc="A03CB5CE" w:tentative="1">
      <w:start w:val="1"/>
      <w:numFmt w:val="decimal"/>
      <w:lvlText w:val="%4."/>
      <w:lvlJc w:val="left"/>
      <w:pPr>
        <w:ind w:left="2880" w:hanging="360"/>
      </w:pPr>
    </w:lvl>
    <w:lvl w:ilvl="4" w:tplc="3280D9F4" w:tentative="1">
      <w:start w:val="1"/>
      <w:numFmt w:val="lowerLetter"/>
      <w:lvlText w:val="%5."/>
      <w:lvlJc w:val="left"/>
      <w:pPr>
        <w:ind w:left="3600" w:hanging="360"/>
      </w:pPr>
    </w:lvl>
    <w:lvl w:ilvl="5" w:tplc="EE38A2C8" w:tentative="1">
      <w:start w:val="1"/>
      <w:numFmt w:val="lowerRoman"/>
      <w:lvlText w:val="%6."/>
      <w:lvlJc w:val="right"/>
      <w:pPr>
        <w:ind w:left="4320" w:hanging="180"/>
      </w:pPr>
    </w:lvl>
    <w:lvl w:ilvl="6" w:tplc="7AF48622" w:tentative="1">
      <w:start w:val="1"/>
      <w:numFmt w:val="decimal"/>
      <w:lvlText w:val="%7."/>
      <w:lvlJc w:val="left"/>
      <w:pPr>
        <w:ind w:left="5040" w:hanging="360"/>
      </w:pPr>
    </w:lvl>
    <w:lvl w:ilvl="7" w:tplc="382C736A" w:tentative="1">
      <w:start w:val="1"/>
      <w:numFmt w:val="lowerLetter"/>
      <w:lvlText w:val="%8."/>
      <w:lvlJc w:val="left"/>
      <w:pPr>
        <w:ind w:left="5760" w:hanging="360"/>
      </w:pPr>
    </w:lvl>
    <w:lvl w:ilvl="8" w:tplc="0ECC067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8C2AE0A">
      <w:start w:val="1"/>
      <w:numFmt w:val="lowerRoman"/>
      <w:lvlText w:val="(%1)"/>
      <w:lvlJc w:val="left"/>
      <w:pPr>
        <w:ind w:left="1080" w:hanging="720"/>
      </w:pPr>
      <w:rPr>
        <w:rFonts w:hint="default"/>
      </w:rPr>
    </w:lvl>
    <w:lvl w:ilvl="1" w:tplc="5E4622BC" w:tentative="1">
      <w:start w:val="1"/>
      <w:numFmt w:val="lowerLetter"/>
      <w:lvlText w:val="%2."/>
      <w:lvlJc w:val="left"/>
      <w:pPr>
        <w:ind w:left="1440" w:hanging="360"/>
      </w:pPr>
    </w:lvl>
    <w:lvl w:ilvl="2" w:tplc="F7C02634" w:tentative="1">
      <w:start w:val="1"/>
      <w:numFmt w:val="lowerRoman"/>
      <w:lvlText w:val="%3."/>
      <w:lvlJc w:val="right"/>
      <w:pPr>
        <w:ind w:left="2160" w:hanging="180"/>
      </w:pPr>
    </w:lvl>
    <w:lvl w:ilvl="3" w:tplc="231C4E0A" w:tentative="1">
      <w:start w:val="1"/>
      <w:numFmt w:val="decimal"/>
      <w:lvlText w:val="%4."/>
      <w:lvlJc w:val="left"/>
      <w:pPr>
        <w:ind w:left="2880" w:hanging="360"/>
      </w:pPr>
    </w:lvl>
    <w:lvl w:ilvl="4" w:tplc="46BE71B2" w:tentative="1">
      <w:start w:val="1"/>
      <w:numFmt w:val="lowerLetter"/>
      <w:lvlText w:val="%5."/>
      <w:lvlJc w:val="left"/>
      <w:pPr>
        <w:ind w:left="3600" w:hanging="360"/>
      </w:pPr>
    </w:lvl>
    <w:lvl w:ilvl="5" w:tplc="3DD8D70C" w:tentative="1">
      <w:start w:val="1"/>
      <w:numFmt w:val="lowerRoman"/>
      <w:lvlText w:val="%6."/>
      <w:lvlJc w:val="right"/>
      <w:pPr>
        <w:ind w:left="4320" w:hanging="180"/>
      </w:pPr>
    </w:lvl>
    <w:lvl w:ilvl="6" w:tplc="65C47772" w:tentative="1">
      <w:start w:val="1"/>
      <w:numFmt w:val="decimal"/>
      <w:lvlText w:val="%7."/>
      <w:lvlJc w:val="left"/>
      <w:pPr>
        <w:ind w:left="5040" w:hanging="360"/>
      </w:pPr>
    </w:lvl>
    <w:lvl w:ilvl="7" w:tplc="B9FCB0A2" w:tentative="1">
      <w:start w:val="1"/>
      <w:numFmt w:val="lowerLetter"/>
      <w:lvlText w:val="%8."/>
      <w:lvlJc w:val="left"/>
      <w:pPr>
        <w:ind w:left="5760" w:hanging="360"/>
      </w:pPr>
    </w:lvl>
    <w:lvl w:ilvl="8" w:tplc="C98449A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036430C">
      <w:start w:val="1"/>
      <w:numFmt w:val="lowerRoman"/>
      <w:lvlText w:val="(%1)"/>
      <w:lvlJc w:val="left"/>
      <w:pPr>
        <w:ind w:left="1080" w:hanging="720"/>
      </w:pPr>
      <w:rPr>
        <w:rFonts w:hint="default"/>
      </w:rPr>
    </w:lvl>
    <w:lvl w:ilvl="1" w:tplc="A11E8020" w:tentative="1">
      <w:start w:val="1"/>
      <w:numFmt w:val="lowerLetter"/>
      <w:lvlText w:val="%2."/>
      <w:lvlJc w:val="left"/>
      <w:pPr>
        <w:ind w:left="1440" w:hanging="360"/>
      </w:pPr>
    </w:lvl>
    <w:lvl w:ilvl="2" w:tplc="DA0C7B42" w:tentative="1">
      <w:start w:val="1"/>
      <w:numFmt w:val="lowerRoman"/>
      <w:lvlText w:val="%3."/>
      <w:lvlJc w:val="right"/>
      <w:pPr>
        <w:ind w:left="2160" w:hanging="180"/>
      </w:pPr>
    </w:lvl>
    <w:lvl w:ilvl="3" w:tplc="F0D2649A" w:tentative="1">
      <w:start w:val="1"/>
      <w:numFmt w:val="decimal"/>
      <w:lvlText w:val="%4."/>
      <w:lvlJc w:val="left"/>
      <w:pPr>
        <w:ind w:left="2880" w:hanging="360"/>
      </w:pPr>
    </w:lvl>
    <w:lvl w:ilvl="4" w:tplc="E758AE5A" w:tentative="1">
      <w:start w:val="1"/>
      <w:numFmt w:val="lowerLetter"/>
      <w:lvlText w:val="%5."/>
      <w:lvlJc w:val="left"/>
      <w:pPr>
        <w:ind w:left="3600" w:hanging="360"/>
      </w:pPr>
    </w:lvl>
    <w:lvl w:ilvl="5" w:tplc="46E06E16" w:tentative="1">
      <w:start w:val="1"/>
      <w:numFmt w:val="lowerRoman"/>
      <w:lvlText w:val="%6."/>
      <w:lvlJc w:val="right"/>
      <w:pPr>
        <w:ind w:left="4320" w:hanging="180"/>
      </w:pPr>
    </w:lvl>
    <w:lvl w:ilvl="6" w:tplc="E3C6DF8A" w:tentative="1">
      <w:start w:val="1"/>
      <w:numFmt w:val="decimal"/>
      <w:lvlText w:val="%7."/>
      <w:lvlJc w:val="left"/>
      <w:pPr>
        <w:ind w:left="5040" w:hanging="360"/>
      </w:pPr>
    </w:lvl>
    <w:lvl w:ilvl="7" w:tplc="55FAB6FA" w:tentative="1">
      <w:start w:val="1"/>
      <w:numFmt w:val="lowerLetter"/>
      <w:lvlText w:val="%8."/>
      <w:lvlJc w:val="left"/>
      <w:pPr>
        <w:ind w:left="5760" w:hanging="360"/>
      </w:pPr>
    </w:lvl>
    <w:lvl w:ilvl="8" w:tplc="4DCAC61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19C32C0">
      <w:start w:val="1"/>
      <w:numFmt w:val="lowerRoman"/>
      <w:lvlText w:val="(%1)"/>
      <w:lvlJc w:val="left"/>
      <w:pPr>
        <w:ind w:left="1080" w:hanging="720"/>
      </w:pPr>
      <w:rPr>
        <w:rFonts w:hint="default"/>
      </w:rPr>
    </w:lvl>
    <w:lvl w:ilvl="1" w:tplc="4FCCDAA6" w:tentative="1">
      <w:start w:val="1"/>
      <w:numFmt w:val="lowerLetter"/>
      <w:lvlText w:val="%2."/>
      <w:lvlJc w:val="left"/>
      <w:pPr>
        <w:ind w:left="1440" w:hanging="360"/>
      </w:pPr>
    </w:lvl>
    <w:lvl w:ilvl="2" w:tplc="CC822432" w:tentative="1">
      <w:start w:val="1"/>
      <w:numFmt w:val="lowerRoman"/>
      <w:lvlText w:val="%3."/>
      <w:lvlJc w:val="right"/>
      <w:pPr>
        <w:ind w:left="2160" w:hanging="180"/>
      </w:pPr>
    </w:lvl>
    <w:lvl w:ilvl="3" w:tplc="FC584668" w:tentative="1">
      <w:start w:val="1"/>
      <w:numFmt w:val="decimal"/>
      <w:lvlText w:val="%4."/>
      <w:lvlJc w:val="left"/>
      <w:pPr>
        <w:ind w:left="2880" w:hanging="360"/>
      </w:pPr>
    </w:lvl>
    <w:lvl w:ilvl="4" w:tplc="7B8ACE0C" w:tentative="1">
      <w:start w:val="1"/>
      <w:numFmt w:val="lowerLetter"/>
      <w:lvlText w:val="%5."/>
      <w:lvlJc w:val="left"/>
      <w:pPr>
        <w:ind w:left="3600" w:hanging="360"/>
      </w:pPr>
    </w:lvl>
    <w:lvl w:ilvl="5" w:tplc="3A485E8E" w:tentative="1">
      <w:start w:val="1"/>
      <w:numFmt w:val="lowerRoman"/>
      <w:lvlText w:val="%6."/>
      <w:lvlJc w:val="right"/>
      <w:pPr>
        <w:ind w:left="4320" w:hanging="180"/>
      </w:pPr>
    </w:lvl>
    <w:lvl w:ilvl="6" w:tplc="DA16FC7E" w:tentative="1">
      <w:start w:val="1"/>
      <w:numFmt w:val="decimal"/>
      <w:lvlText w:val="%7."/>
      <w:lvlJc w:val="left"/>
      <w:pPr>
        <w:ind w:left="5040" w:hanging="360"/>
      </w:pPr>
    </w:lvl>
    <w:lvl w:ilvl="7" w:tplc="20D4B824" w:tentative="1">
      <w:start w:val="1"/>
      <w:numFmt w:val="lowerLetter"/>
      <w:lvlText w:val="%8."/>
      <w:lvlJc w:val="left"/>
      <w:pPr>
        <w:ind w:left="5760" w:hanging="360"/>
      </w:pPr>
    </w:lvl>
    <w:lvl w:ilvl="8" w:tplc="B78AAC2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3F2F2DC">
      <w:start w:val="1"/>
      <w:numFmt w:val="lowerRoman"/>
      <w:lvlText w:val="(%1)"/>
      <w:lvlJc w:val="left"/>
      <w:pPr>
        <w:ind w:left="1080" w:hanging="720"/>
      </w:pPr>
      <w:rPr>
        <w:rFonts w:hint="default"/>
      </w:rPr>
    </w:lvl>
    <w:lvl w:ilvl="1" w:tplc="7CC86D36" w:tentative="1">
      <w:start w:val="1"/>
      <w:numFmt w:val="lowerLetter"/>
      <w:lvlText w:val="%2."/>
      <w:lvlJc w:val="left"/>
      <w:pPr>
        <w:ind w:left="1440" w:hanging="360"/>
      </w:pPr>
    </w:lvl>
    <w:lvl w:ilvl="2" w:tplc="2EF863A8" w:tentative="1">
      <w:start w:val="1"/>
      <w:numFmt w:val="lowerRoman"/>
      <w:lvlText w:val="%3."/>
      <w:lvlJc w:val="right"/>
      <w:pPr>
        <w:ind w:left="2160" w:hanging="180"/>
      </w:pPr>
    </w:lvl>
    <w:lvl w:ilvl="3" w:tplc="A6209584" w:tentative="1">
      <w:start w:val="1"/>
      <w:numFmt w:val="decimal"/>
      <w:lvlText w:val="%4."/>
      <w:lvlJc w:val="left"/>
      <w:pPr>
        <w:ind w:left="2880" w:hanging="360"/>
      </w:pPr>
    </w:lvl>
    <w:lvl w:ilvl="4" w:tplc="7826E30C" w:tentative="1">
      <w:start w:val="1"/>
      <w:numFmt w:val="lowerLetter"/>
      <w:lvlText w:val="%5."/>
      <w:lvlJc w:val="left"/>
      <w:pPr>
        <w:ind w:left="3600" w:hanging="360"/>
      </w:pPr>
    </w:lvl>
    <w:lvl w:ilvl="5" w:tplc="0040EFE0" w:tentative="1">
      <w:start w:val="1"/>
      <w:numFmt w:val="lowerRoman"/>
      <w:lvlText w:val="%6."/>
      <w:lvlJc w:val="right"/>
      <w:pPr>
        <w:ind w:left="4320" w:hanging="180"/>
      </w:pPr>
    </w:lvl>
    <w:lvl w:ilvl="6" w:tplc="164CA388" w:tentative="1">
      <w:start w:val="1"/>
      <w:numFmt w:val="decimal"/>
      <w:lvlText w:val="%7."/>
      <w:lvlJc w:val="left"/>
      <w:pPr>
        <w:ind w:left="5040" w:hanging="360"/>
      </w:pPr>
    </w:lvl>
    <w:lvl w:ilvl="7" w:tplc="2CBEC310" w:tentative="1">
      <w:start w:val="1"/>
      <w:numFmt w:val="lowerLetter"/>
      <w:lvlText w:val="%8."/>
      <w:lvlJc w:val="left"/>
      <w:pPr>
        <w:ind w:left="5760" w:hanging="360"/>
      </w:pPr>
    </w:lvl>
    <w:lvl w:ilvl="8" w:tplc="BF26BA0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29207021">
    <w:abstractNumId w:val="11"/>
  </w:num>
  <w:num w:numId="2" w16cid:durableId="1287396069">
    <w:abstractNumId w:val="4"/>
  </w:num>
  <w:num w:numId="3" w16cid:durableId="36901838">
    <w:abstractNumId w:val="2"/>
  </w:num>
  <w:num w:numId="4" w16cid:durableId="843326155">
    <w:abstractNumId w:val="7"/>
  </w:num>
  <w:num w:numId="5" w16cid:durableId="203639417">
    <w:abstractNumId w:val="6"/>
  </w:num>
  <w:num w:numId="6" w16cid:durableId="1652371950">
    <w:abstractNumId w:val="1"/>
  </w:num>
  <w:num w:numId="7" w16cid:durableId="1148277646">
    <w:abstractNumId w:val="9"/>
  </w:num>
  <w:num w:numId="8" w16cid:durableId="1582525798">
    <w:abstractNumId w:val="5"/>
  </w:num>
  <w:num w:numId="9" w16cid:durableId="1518343861">
    <w:abstractNumId w:val="8"/>
  </w:num>
  <w:num w:numId="10" w16cid:durableId="493448221">
    <w:abstractNumId w:val="3"/>
  </w:num>
  <w:num w:numId="11" w16cid:durableId="211844767">
    <w:abstractNumId w:val="10"/>
  </w:num>
  <w:num w:numId="12" w16cid:durableId="1276785820">
    <w:abstractNumId w:val="0"/>
  </w:num>
  <w:num w:numId="13" w16cid:durableId="979268083">
    <w:abstractNumId w:val="11"/>
  </w:num>
  <w:num w:numId="14" w16cid:durableId="35122759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84B"/>
    <w:rsid w:val="00033524"/>
    <w:rsid w:val="00057604"/>
    <w:rsid w:val="00060F6D"/>
    <w:rsid w:val="000F0F42"/>
    <w:rsid w:val="00100B35"/>
    <w:rsid w:val="00111F01"/>
    <w:rsid w:val="0013348F"/>
    <w:rsid w:val="001B3BAD"/>
    <w:rsid w:val="001D6B20"/>
    <w:rsid w:val="003147DB"/>
    <w:rsid w:val="00327078"/>
    <w:rsid w:val="00340C0C"/>
    <w:rsid w:val="004D4634"/>
    <w:rsid w:val="00582C31"/>
    <w:rsid w:val="005D1682"/>
    <w:rsid w:val="005F684B"/>
    <w:rsid w:val="006016AE"/>
    <w:rsid w:val="00686047"/>
    <w:rsid w:val="00792C33"/>
    <w:rsid w:val="007A2F34"/>
    <w:rsid w:val="00850F83"/>
    <w:rsid w:val="00854CD3"/>
    <w:rsid w:val="008572C8"/>
    <w:rsid w:val="008E2ADA"/>
    <w:rsid w:val="00901A1A"/>
    <w:rsid w:val="009D3167"/>
    <w:rsid w:val="009F5A67"/>
    <w:rsid w:val="00A100A6"/>
    <w:rsid w:val="00A2205D"/>
    <w:rsid w:val="00A2797E"/>
    <w:rsid w:val="00A33C86"/>
    <w:rsid w:val="00A354E1"/>
    <w:rsid w:val="00A921E9"/>
    <w:rsid w:val="00AB083A"/>
    <w:rsid w:val="00AF07E2"/>
    <w:rsid w:val="00B77963"/>
    <w:rsid w:val="00BA2B04"/>
    <w:rsid w:val="00C40150"/>
    <w:rsid w:val="00CF7B85"/>
    <w:rsid w:val="00DA732C"/>
    <w:rsid w:val="00E001A1"/>
    <w:rsid w:val="00E04E7A"/>
    <w:rsid w:val="00E27AC9"/>
    <w:rsid w:val="00E532AB"/>
    <w:rsid w:val="00E620E7"/>
    <w:rsid w:val="00EA242A"/>
    <w:rsid w:val="00F275A8"/>
    <w:rsid w:val="00FA25DD"/>
    <w:rsid w:val="00FF6A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EB5DC"/>
  <w15:docId w15:val="{71E2E0E5-7EF3-42C8-9E5A-DC96070C0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5D1682"/>
    <w:pPr>
      <w:numPr>
        <w:numId w:val="1"/>
      </w:numPr>
      <w:spacing w:before="240"/>
      <w:ind w:left="425" w:hanging="425"/>
    </w:pPr>
    <w:rPr>
      <w:rFonts w:ascii="Arial" w:hAnsi="Arial"/>
    </w:r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A2205D"/>
    <w:pPr>
      <w:spacing w:before="120" w:after="240" w:line="276" w:lineRule="auto"/>
    </w:pPr>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A2205D"/>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E04E7A"/>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E04E7A"/>
    <w:rPr>
      <w:sz w:val="16"/>
      <w:szCs w:val="16"/>
    </w:rPr>
  </w:style>
  <w:style w:type="paragraph" w:styleId="CommentSubject">
    <w:name w:val="annotation subject"/>
    <w:basedOn w:val="CommentText"/>
    <w:next w:val="CommentText"/>
    <w:link w:val="CommentSubjectChar"/>
    <w:uiPriority w:val="99"/>
    <w:semiHidden/>
    <w:unhideWhenUsed/>
    <w:rsid w:val="00E04E7A"/>
    <w:rPr>
      <w:b/>
      <w:bCs/>
      <w:sz w:val="20"/>
      <w:szCs w:val="20"/>
    </w:rPr>
  </w:style>
  <w:style w:type="character" w:customStyle="1" w:styleId="CommentSubjectChar">
    <w:name w:val="Comment Subject Char"/>
    <w:basedOn w:val="CommentTextChar"/>
    <w:link w:val="CommentSubject"/>
    <w:uiPriority w:val="99"/>
    <w:semiHidden/>
    <w:rsid w:val="00E04E7A"/>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81125" w:rsidRDefault="00281125">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281125" w:rsidRDefault="00281125" w:rsidP="00AF0AC5">
          <w:pPr>
            <w:pStyle w:val="B49FA1BBEF644AB6B201ADBCD49F201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281125" w:rsidRDefault="00281125" w:rsidP="00AF0AC5">
          <w:pPr>
            <w:pStyle w:val="3E7DA6D4D488433DAA2BE3C0C665AE37"/>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281125" w:rsidRDefault="00281125"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81125"/>
    <w:rsid w:val="00057604"/>
    <w:rsid w:val="00111F01"/>
    <w:rsid w:val="0013348F"/>
    <w:rsid w:val="00281125"/>
    <w:rsid w:val="00850F83"/>
    <w:rsid w:val="008C59F6"/>
    <w:rsid w:val="009D3167"/>
    <w:rsid w:val="00C8035B"/>
    <w:rsid w:val="00D42505"/>
    <w:rsid w:val="00E06DE9"/>
    <w:rsid w:val="00E27AC9"/>
    <w:rsid w:val="00F03A01"/>
    <w:rsid w:val="00FA25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3E7DA6D4D488433DAA2BE3C0C665AE37">
    <w:name w:val="3E7DA6D4D488433DAA2BE3C0C665AE37"/>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14e3cf06-73d5-44d7-aaa7-a2702034581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44173B66CC3304BABFB0B43D9FFB1B2" ma:contentTypeVersion="15" ma:contentTypeDescription="Create a new document." ma:contentTypeScope="" ma:versionID="bd7e1790cf3c98744b2f9e462652703e">
  <xsd:schema xmlns:xsd="http://www.w3.org/2001/XMLSchema" xmlns:xs="http://www.w3.org/2001/XMLSchema" xmlns:p="http://schemas.microsoft.com/office/2006/metadata/properties" xmlns:ns3="14e3cf06-73d5-44d7-aaa7-a27020345815" xmlns:ns4="db6fc44d-5c47-46a9-a40f-bb4f4463d7e0" targetNamespace="http://schemas.microsoft.com/office/2006/metadata/properties" ma:root="true" ma:fieldsID="43a4767cf473e3378220bfd799e074aa" ns3:_="" ns4:_="">
    <xsd:import namespace="14e3cf06-73d5-44d7-aaa7-a27020345815"/>
    <xsd:import namespace="db6fc44d-5c47-46a9-a40f-bb4f4463d7e0"/>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DateTaken" minOccurs="0"/>
                <xsd:element ref="ns3:MediaServiceObjectDetectorVersions" minOccurs="0"/>
                <xsd:element ref="ns3:MediaServiceAutoTags" minOccurs="0"/>
                <xsd:element ref="ns3:MediaLengthInSeconds" minOccurs="0"/>
                <xsd:element ref="ns3:MediaServiceSearchProperties"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e3cf06-73d5-44d7-aaa7-a270203458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6fc44d-5c47-46a9-a40f-bb4f4463d7e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14e3cf06-73d5-44d7-aaa7-a27020345815"/>
  </ds:schemaRefs>
</ds:datastoreItem>
</file>

<file path=customXml/itemProps3.xml><?xml version="1.0" encoding="utf-8"?>
<ds:datastoreItem xmlns:ds="http://schemas.openxmlformats.org/officeDocument/2006/customXml" ds:itemID="{A8B8D612-6571-4205-855D-572A78EDBE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e3cf06-73d5-44d7-aaa7-a27020345815"/>
    <ds:schemaRef ds:uri="db6fc44d-5c47-46a9-a40f-bb4f4463d7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801</Words>
  <Characters>4566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cp:lastPrinted>2024-07-19T01:53:00Z</cp:lastPrinted>
  <dcterms:created xsi:type="dcterms:W3CDTF">2024-07-22T02:54:00Z</dcterms:created>
  <dcterms:modified xsi:type="dcterms:W3CDTF">2024-07-22T02:55:00Z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0x010100344173B66CC3304BABFB0B43D9FFB1B2</vt:lpwstr>
  </property>
  <property fmtid="{D5CDD505-2E9C-101B-9397-08002B2CF9AE}" pid="3" name="MediaServiceImageTags">
    <vt:lpwstr/>
  </property>
</Properties>
</file>