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0FD40" w14:textId="77777777" w:rsidR="00D2559D" w:rsidRPr="003217D3" w:rsidRDefault="003A76A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260FECF" wp14:editId="2260FED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6576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260FD41" w14:textId="77777777" w:rsidR="00D2559D" w:rsidRPr="003217D3" w:rsidRDefault="003A76A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260FD42" w14:textId="77777777" w:rsidR="00D2559D" w:rsidRPr="00A36AA9" w:rsidRDefault="003A76A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260FD43" w14:textId="77777777" w:rsidR="00D2559D" w:rsidRPr="00A36AA9" w:rsidRDefault="003A76A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03CCB" w14:paraId="2260FD46" w14:textId="77777777" w:rsidTr="00103CCB">
        <w:tc>
          <w:tcPr>
            <w:cnfStyle w:val="001000000000" w:firstRow="0" w:lastRow="0" w:firstColumn="1" w:lastColumn="0" w:oddVBand="0" w:evenVBand="0" w:oddHBand="0" w:evenHBand="0" w:firstRowFirstColumn="0" w:firstRowLastColumn="0" w:lastRowFirstColumn="0" w:lastRowLastColumn="0"/>
            <w:tcW w:w="3227" w:type="dxa"/>
          </w:tcPr>
          <w:p w14:paraId="2260FD44" w14:textId="77777777" w:rsidR="00D2559D" w:rsidRPr="00A36AA9" w:rsidRDefault="003A76A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260FD45" w14:textId="77777777" w:rsidR="00D2559D" w:rsidRPr="00A36AA9" w:rsidRDefault="003A76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Bayswater Extended Community Help Organisation</w:t>
            </w:r>
          </w:p>
        </w:tc>
      </w:tr>
      <w:tr w:rsidR="00103CCB" w14:paraId="2260FD49"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0FD47" w14:textId="77777777" w:rsidR="00540817" w:rsidRPr="00A36AA9" w:rsidRDefault="003A76A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260FD48" w14:textId="77777777" w:rsidR="00540817" w:rsidRPr="00A36AA9" w:rsidRDefault="003A76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72 Toowong Street BAYSWATER WA 6053</w:t>
            </w:r>
          </w:p>
        </w:tc>
      </w:tr>
      <w:tr w:rsidR="00103CCB" w14:paraId="2260FD4C" w14:textId="77777777" w:rsidTr="00103C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0FD4A" w14:textId="77777777" w:rsidR="00D2559D" w:rsidRPr="00A36AA9" w:rsidRDefault="003A76A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260FD4B" w14:textId="77777777" w:rsidR="00D2559D" w:rsidRPr="00A36AA9" w:rsidRDefault="003A76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500056</w:t>
            </w:r>
          </w:p>
        </w:tc>
      </w:tr>
      <w:tr w:rsidR="00103CCB" w14:paraId="2260FD4F"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0FD4D" w14:textId="77777777" w:rsidR="00D2559D" w:rsidRPr="00A36AA9" w:rsidRDefault="003A76A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260FD4E" w14:textId="77777777" w:rsidR="00D2559D" w:rsidRPr="00A36AA9" w:rsidRDefault="003A76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Bayswater Extended Community Help Organisation Inc</w:t>
            </w:r>
          </w:p>
        </w:tc>
      </w:tr>
      <w:tr w:rsidR="00103CCB" w14:paraId="2260FD52" w14:textId="77777777" w:rsidTr="00103C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0FD50" w14:textId="77777777" w:rsidR="00D2559D" w:rsidRPr="00A36AA9" w:rsidRDefault="003A76A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260FD51" w14:textId="77777777" w:rsidR="00D2559D" w:rsidRPr="00A36AA9" w:rsidRDefault="003A76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103CCB" w14:paraId="2260FD55"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0FD53" w14:textId="77777777" w:rsidR="00D2559D" w:rsidRPr="00A36AA9" w:rsidRDefault="003A76A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260FD54" w14:textId="77777777" w:rsidR="00D2559D" w:rsidRPr="00A36AA9" w:rsidRDefault="003A76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August 2023 to 4 August 2023</w:t>
            </w:r>
          </w:p>
        </w:tc>
      </w:tr>
      <w:tr w:rsidR="00103CCB" w14:paraId="2260FD58" w14:textId="77777777" w:rsidTr="00103C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0FD56" w14:textId="77777777" w:rsidR="00D2559D" w:rsidRPr="00A36AA9" w:rsidRDefault="003A76A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260FD57" w14:textId="14632258" w:rsidR="00D2559D" w:rsidRPr="00A36AA9" w:rsidRDefault="000D59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59E6">
              <w:rPr>
                <w:rFonts w:ascii="Arial" w:hAnsi="Arial" w:cs="Arial"/>
                <w:color w:val="auto"/>
              </w:rPr>
              <w:t>04 October 2023</w:t>
            </w:r>
          </w:p>
        </w:tc>
      </w:tr>
    </w:tbl>
    <w:bookmarkEnd w:id="0"/>
    <w:p w14:paraId="2260FD59" w14:textId="03A861AC" w:rsidR="00FA0A5B" w:rsidRPr="00A36AA9" w:rsidRDefault="003A76A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D022A5">
        <w:t xml:space="preserve"> </w:t>
      </w:r>
      <w:r w:rsidRPr="00A36AA9">
        <w:t>2018.</w:t>
      </w:r>
      <w:r w:rsidRPr="00A36AA9">
        <w:br w:type="page"/>
      </w:r>
    </w:p>
    <w:p w14:paraId="2260FD5A" w14:textId="77777777" w:rsidR="000078F8" w:rsidRPr="00A36AA9" w:rsidRDefault="003A76A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260FD5B" w14:textId="41B32632" w:rsidR="000078F8" w:rsidRPr="00A36AA9" w:rsidRDefault="003A76A2" w:rsidP="00F87E39">
      <w:pPr>
        <w:pStyle w:val="NormalArial"/>
      </w:pPr>
      <w:r w:rsidRPr="00A36AA9">
        <w:t xml:space="preserve">This performance report for </w:t>
      </w:r>
      <w:r w:rsidRPr="00A36AA9">
        <w:rPr>
          <w:color w:val="auto"/>
        </w:rPr>
        <w:t>Bayswater Extended Community Help Organisation (</w:t>
      </w:r>
      <w:r w:rsidRPr="00A36AA9">
        <w:rPr>
          <w:b/>
          <w:color w:val="auto"/>
        </w:rPr>
        <w:t>the service</w:t>
      </w:r>
      <w:r w:rsidRPr="00A36AA9">
        <w:rPr>
          <w:color w:val="auto"/>
        </w:rPr>
        <w:t xml:space="preserve">) has been </w:t>
      </w:r>
      <w:r w:rsidRPr="00275BC6">
        <w:rPr>
          <w:color w:val="auto"/>
        </w:rPr>
        <w:t xml:space="preserve">prepared by </w:t>
      </w:r>
      <w:r w:rsidR="00275BC6" w:rsidRPr="00275BC6">
        <w:rPr>
          <w:color w:val="auto"/>
        </w:rPr>
        <w:t xml:space="preserve">M Franco, </w:t>
      </w:r>
      <w:r w:rsidRPr="00A36AA9">
        <w:t>delegate of the Aged Care Quality and Safety Commissioner (Commissioner)</w:t>
      </w:r>
      <w:r>
        <w:rPr>
          <w:rStyle w:val="FootnoteReference"/>
        </w:rPr>
        <w:footnoteReference w:id="1"/>
      </w:r>
      <w:r w:rsidRPr="00A36AA9">
        <w:t xml:space="preserve">. </w:t>
      </w:r>
    </w:p>
    <w:p w14:paraId="2260FD5C" w14:textId="77777777" w:rsidR="000078F8" w:rsidRPr="00A36AA9" w:rsidRDefault="003A76A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60FD5D" w14:textId="77777777" w:rsidR="000078F8" w:rsidRPr="00A36AA9" w:rsidRDefault="003A76A2" w:rsidP="00F87E39">
      <w:pPr>
        <w:pStyle w:val="NormalArial"/>
      </w:pPr>
      <w:r w:rsidRPr="00A36AA9">
        <w:t>The report also specifies any areas in which improvements must be made to ensure the Quality Standards are complied with.</w:t>
      </w:r>
    </w:p>
    <w:p w14:paraId="2260FD5E" w14:textId="77777777" w:rsidR="00A36AA9" w:rsidRPr="00A36AA9" w:rsidRDefault="003A76A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260FD5F" w14:textId="77777777" w:rsidR="00A36AA9" w:rsidRPr="00A36AA9" w:rsidRDefault="003A76A2" w:rsidP="00AD5BE0">
      <w:pPr>
        <w:pStyle w:val="NormalArial"/>
      </w:pPr>
      <w:bookmarkStart w:id="1" w:name="HcsServicesFullListWithAddress"/>
      <w:r w:rsidRPr="00A36AA9">
        <w:rPr>
          <w:b/>
          <w:bCs/>
        </w:rPr>
        <w:t>Home Care:</w:t>
      </w:r>
    </w:p>
    <w:p w14:paraId="2260FD60" w14:textId="77777777" w:rsidR="00A36AA9" w:rsidRPr="00A36AA9" w:rsidRDefault="003A76A2" w:rsidP="00AD5BE0">
      <w:pPr>
        <w:pStyle w:val="NormalArial"/>
        <w:numPr>
          <w:ilvl w:val="0"/>
          <w:numId w:val="21"/>
        </w:numPr>
        <w:spacing w:after="0"/>
      </w:pPr>
      <w:r w:rsidRPr="00A36AA9">
        <w:t>Bayswater Extended Community Help Organisation, 19099, 72 Toowong Street, BAYSWATER WA 6053</w:t>
      </w:r>
    </w:p>
    <w:p w14:paraId="2260FD61" w14:textId="77777777" w:rsidR="00A36AA9" w:rsidRPr="00A36AA9" w:rsidRDefault="003A76A2" w:rsidP="009A7D2F">
      <w:pPr>
        <w:pStyle w:val="NormalArial"/>
        <w:spacing w:before="120"/>
      </w:pPr>
      <w:r w:rsidRPr="00A36AA9">
        <w:rPr>
          <w:b/>
          <w:bCs/>
        </w:rPr>
        <w:t>CHSP:</w:t>
      </w:r>
    </w:p>
    <w:p w14:paraId="2260FD62" w14:textId="77777777" w:rsidR="00A36AA9" w:rsidRPr="00A36AA9" w:rsidRDefault="003A76A2" w:rsidP="00AD5BE0">
      <w:pPr>
        <w:pStyle w:val="NormalArial"/>
        <w:numPr>
          <w:ilvl w:val="0"/>
          <w:numId w:val="22"/>
        </w:numPr>
      </w:pPr>
      <w:r w:rsidRPr="00A36AA9">
        <w:t>Community and Home Support, 27157, 72 Toowong Street, BAYSWATER WA 6053</w:t>
      </w:r>
    </w:p>
    <w:p w14:paraId="2260FD63" w14:textId="77777777" w:rsidR="00A36AA9" w:rsidRPr="00A36AA9" w:rsidRDefault="003A76A2" w:rsidP="00AD5BE0">
      <w:pPr>
        <w:pStyle w:val="NormalArial"/>
        <w:numPr>
          <w:ilvl w:val="0"/>
          <w:numId w:val="22"/>
        </w:numPr>
        <w:spacing w:after="0"/>
      </w:pPr>
      <w:r w:rsidRPr="00A36AA9">
        <w:t>Care Relationships and Carer Support, 27158, 72 Toowong Street, BAYSWATER WA 6053</w:t>
      </w:r>
    </w:p>
    <w:bookmarkEnd w:id="1"/>
    <w:p w14:paraId="2260FD65" w14:textId="77777777" w:rsidR="00DF37F2" w:rsidRPr="00A36AA9" w:rsidRDefault="003A76A2" w:rsidP="009A7D2F">
      <w:pPr>
        <w:pStyle w:val="Heading1"/>
        <w:spacing w:before="240" w:after="240" w:line="22" w:lineRule="atLeast"/>
        <w:rPr>
          <w:rFonts w:ascii="Arial" w:hAnsi="Arial" w:cs="Arial"/>
        </w:rPr>
      </w:pPr>
      <w:r w:rsidRPr="00A36AA9">
        <w:rPr>
          <w:rFonts w:ascii="Arial" w:hAnsi="Arial" w:cs="Arial"/>
        </w:rPr>
        <w:t>Material relied on</w:t>
      </w:r>
    </w:p>
    <w:p w14:paraId="2260FD66" w14:textId="77777777" w:rsidR="00DF37F2" w:rsidRPr="00A36AA9" w:rsidRDefault="003A76A2" w:rsidP="00F87E39">
      <w:pPr>
        <w:pStyle w:val="NormalArial"/>
      </w:pPr>
      <w:r w:rsidRPr="00A36AA9">
        <w:t>The following information has been considered in preparing the performance report:</w:t>
      </w:r>
    </w:p>
    <w:p w14:paraId="2260FD67" w14:textId="70B8B61C" w:rsidR="00DF37F2" w:rsidRPr="00275BC6" w:rsidRDefault="003A76A2" w:rsidP="00DF37F2">
      <w:pPr>
        <w:pStyle w:val="ListParagraph"/>
        <w:numPr>
          <w:ilvl w:val="0"/>
          <w:numId w:val="2"/>
        </w:numPr>
        <w:spacing w:line="22" w:lineRule="atLeast"/>
        <w:ind w:left="714" w:hanging="357"/>
        <w:contextualSpacing w:val="0"/>
        <w:rPr>
          <w:rFonts w:ascii="Arial" w:hAnsi="Arial" w:cs="Arial"/>
          <w:color w:val="auto"/>
        </w:rPr>
      </w:pPr>
      <w:r w:rsidRPr="00275BC6">
        <w:rPr>
          <w:rFonts w:ascii="Arial" w:hAnsi="Arial" w:cs="Arial"/>
          <w:color w:val="auto"/>
        </w:rPr>
        <w:t>the assessment team’s report for the Quality Audit; the Quality Audit report was informed by a site assessment, observations at the service, review of documents and interviews with staff, consumers/representatives</w:t>
      </w:r>
      <w:r w:rsidR="00275BC6" w:rsidRPr="00275BC6">
        <w:rPr>
          <w:rFonts w:ascii="Arial" w:hAnsi="Arial" w:cs="Arial"/>
          <w:color w:val="auto"/>
        </w:rPr>
        <w:t>.</w:t>
      </w:r>
    </w:p>
    <w:p w14:paraId="2260FD6C" w14:textId="77777777" w:rsidR="003B1763" w:rsidRPr="00D76BC8" w:rsidRDefault="003A76A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260FD6D" w14:textId="597CDD41" w:rsidR="003217D3" w:rsidRPr="00244176" w:rsidRDefault="003A76A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03CCB" w14:paraId="2260FD70" w14:textId="77777777" w:rsidTr="00103C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260FD6E" w14:textId="77777777" w:rsidR="00FC045E" w:rsidRPr="00A36AA9" w:rsidRDefault="003A76A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260FD6F" w14:textId="22570F29" w:rsidR="00FC045E" w:rsidRPr="00A36AA9" w:rsidRDefault="00054CD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5BC6">
                  <w:rPr>
                    <w:rFonts w:ascii="Arial" w:hAnsi="Arial" w:cs="Arial"/>
                  </w:rPr>
                  <w:t>Compliant</w:t>
                </w:r>
              </w:sdtContent>
            </w:sdt>
          </w:p>
        </w:tc>
      </w:tr>
      <w:tr w:rsidR="00103CCB" w14:paraId="2260FD73" w14:textId="77777777" w:rsidTr="00103C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0FD71" w14:textId="77777777" w:rsidR="00FC045E" w:rsidRPr="00A36AA9" w:rsidRDefault="003A76A2"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260FD72" w14:textId="76DD2DAA" w:rsidR="00FC045E" w:rsidRPr="00A36AA9" w:rsidRDefault="00054CD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5BC6">
                  <w:rPr>
                    <w:rFonts w:ascii="Arial" w:hAnsi="Arial" w:cs="Arial"/>
                    <w:b/>
                  </w:rPr>
                  <w:t>Compliant</w:t>
                </w:r>
              </w:sdtContent>
            </w:sdt>
            <w:r w:rsidR="003A76A2" w:rsidRPr="00A36AA9">
              <w:rPr>
                <w:rFonts w:ascii="Arial" w:hAnsi="Arial" w:cs="Arial"/>
                <w:b/>
              </w:rPr>
              <w:t xml:space="preserve"> </w:t>
            </w:r>
          </w:p>
        </w:tc>
      </w:tr>
      <w:tr w:rsidR="00103CCB" w14:paraId="2260FD76" w14:textId="77777777" w:rsidTr="00103C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0FD74" w14:textId="77777777" w:rsidR="00FC045E" w:rsidRPr="00A36AA9" w:rsidRDefault="003A76A2"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260FD75" w14:textId="495D4EA2" w:rsidR="00FC045E" w:rsidRPr="00A36AA9" w:rsidRDefault="00054CD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5BC6">
                  <w:rPr>
                    <w:rFonts w:ascii="Arial" w:hAnsi="Arial" w:cs="Arial"/>
                    <w:b/>
                  </w:rPr>
                  <w:t>Compliant</w:t>
                </w:r>
              </w:sdtContent>
            </w:sdt>
            <w:r w:rsidR="003A76A2" w:rsidRPr="00A36AA9">
              <w:rPr>
                <w:rFonts w:ascii="Arial" w:hAnsi="Arial" w:cs="Arial"/>
                <w:b/>
              </w:rPr>
              <w:t xml:space="preserve"> </w:t>
            </w:r>
          </w:p>
        </w:tc>
      </w:tr>
      <w:tr w:rsidR="00103CCB" w14:paraId="2260FD79" w14:textId="77777777" w:rsidTr="00103C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0FD77" w14:textId="77777777" w:rsidR="00FC045E" w:rsidRPr="00A36AA9" w:rsidRDefault="003A76A2"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260FD78" w14:textId="54BBE547" w:rsidR="00FC045E" w:rsidRPr="00A36AA9" w:rsidRDefault="00054CD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5BC6">
                  <w:rPr>
                    <w:rFonts w:ascii="Arial" w:hAnsi="Arial" w:cs="Arial"/>
                    <w:b/>
                  </w:rPr>
                  <w:t>Compliant</w:t>
                </w:r>
              </w:sdtContent>
            </w:sdt>
            <w:r w:rsidR="003A76A2" w:rsidRPr="00A36AA9">
              <w:rPr>
                <w:rFonts w:ascii="Arial" w:hAnsi="Arial" w:cs="Arial"/>
                <w:b/>
              </w:rPr>
              <w:t xml:space="preserve"> </w:t>
            </w:r>
          </w:p>
        </w:tc>
      </w:tr>
      <w:tr w:rsidR="000D59E6" w14:paraId="2260FD7C" w14:textId="77777777" w:rsidTr="00103C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0FD7A" w14:textId="77777777" w:rsidR="000D59E6" w:rsidRPr="00A36AA9" w:rsidRDefault="000D59E6" w:rsidP="000D59E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260FD7B" w14:textId="0B61DEFE" w:rsidR="000D59E6" w:rsidRPr="00A36AA9" w:rsidRDefault="000D59E6" w:rsidP="000D59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0D59E6" w14:paraId="2260FD7F" w14:textId="77777777" w:rsidTr="00103C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0FD7D" w14:textId="77777777" w:rsidR="000D59E6" w:rsidRPr="00A36AA9" w:rsidRDefault="000D59E6" w:rsidP="000D59E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260FD7E" w14:textId="6B157763" w:rsidR="000D59E6" w:rsidRPr="00A36AA9" w:rsidRDefault="00054CD5" w:rsidP="000D59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91924E0A3E24E03AE4D922165F80B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59E6">
                  <w:rPr>
                    <w:rFonts w:ascii="Arial" w:hAnsi="Arial" w:cs="Arial"/>
                    <w:b/>
                  </w:rPr>
                  <w:t>Compliant</w:t>
                </w:r>
              </w:sdtContent>
            </w:sdt>
            <w:r w:rsidR="000D59E6" w:rsidRPr="00A36AA9">
              <w:rPr>
                <w:rFonts w:ascii="Arial" w:hAnsi="Arial" w:cs="Arial"/>
                <w:b/>
              </w:rPr>
              <w:t xml:space="preserve"> </w:t>
            </w:r>
          </w:p>
        </w:tc>
      </w:tr>
      <w:tr w:rsidR="000D59E6" w14:paraId="2260FD82" w14:textId="77777777" w:rsidTr="00103C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0FD80" w14:textId="77777777" w:rsidR="000D59E6" w:rsidRPr="00A36AA9" w:rsidRDefault="000D59E6" w:rsidP="000D59E6">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260FD81" w14:textId="058FD118" w:rsidR="000D59E6" w:rsidRPr="00A36AA9" w:rsidRDefault="00054CD5" w:rsidP="000D59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224982A2B13406EABB1F5519EDAAE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59E6">
                  <w:rPr>
                    <w:rFonts w:ascii="Arial" w:hAnsi="Arial" w:cs="Arial"/>
                    <w:b/>
                  </w:rPr>
                  <w:t>Compliant</w:t>
                </w:r>
              </w:sdtContent>
            </w:sdt>
            <w:r w:rsidR="000D59E6" w:rsidRPr="00A36AA9">
              <w:rPr>
                <w:rFonts w:ascii="Arial" w:hAnsi="Arial" w:cs="Arial"/>
                <w:b/>
              </w:rPr>
              <w:t xml:space="preserve"> </w:t>
            </w:r>
          </w:p>
        </w:tc>
      </w:tr>
      <w:tr w:rsidR="000D59E6" w14:paraId="2260FD85" w14:textId="77777777" w:rsidTr="00103C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0FD83" w14:textId="77777777" w:rsidR="000D59E6" w:rsidRPr="00A36AA9" w:rsidRDefault="000D59E6" w:rsidP="000D59E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260FD84" w14:textId="4FD4AE6C" w:rsidR="000D59E6" w:rsidRPr="00A36AA9" w:rsidRDefault="00054CD5" w:rsidP="000D59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99301A5216141199898C3A7A3C1E8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59E6">
                  <w:rPr>
                    <w:rFonts w:ascii="Arial" w:hAnsi="Arial" w:cs="Arial"/>
                    <w:b/>
                  </w:rPr>
                  <w:t>Compliant</w:t>
                </w:r>
              </w:sdtContent>
            </w:sdt>
          </w:p>
        </w:tc>
      </w:tr>
    </w:tbl>
    <w:p w14:paraId="2260FD86" w14:textId="77777777" w:rsidR="003217D3" w:rsidRPr="00244176" w:rsidRDefault="003A76A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03CCB" w14:paraId="2260FD89" w14:textId="77777777" w:rsidTr="00103C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260FD87" w14:textId="77777777" w:rsidR="003217D3" w:rsidRPr="00244176" w:rsidRDefault="003A76A2"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260FD88" w14:textId="2B23852B" w:rsidR="003217D3" w:rsidRPr="00CC646C" w:rsidRDefault="00054CD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5BC6">
                  <w:rPr>
                    <w:rFonts w:ascii="Arial" w:hAnsi="Arial" w:cs="Arial"/>
                    <w:color w:val="auto"/>
                  </w:rPr>
                  <w:t>Compliant</w:t>
                </w:r>
              </w:sdtContent>
            </w:sdt>
            <w:r w:rsidR="003A76A2" w:rsidRPr="00CC646C">
              <w:rPr>
                <w:rFonts w:ascii="Arial" w:hAnsi="Arial" w:cs="Arial"/>
                <w:color w:val="auto"/>
              </w:rPr>
              <w:t xml:space="preserve"> </w:t>
            </w:r>
          </w:p>
        </w:tc>
      </w:tr>
      <w:tr w:rsidR="00103CCB" w14:paraId="2260FD8C" w14:textId="77777777" w:rsidTr="00103CC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0FD8A" w14:textId="77777777" w:rsidR="003217D3" w:rsidRPr="00244176" w:rsidRDefault="003A76A2"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260FD8B" w14:textId="0D59483C" w:rsidR="003217D3" w:rsidRPr="00CC646C" w:rsidRDefault="00054CD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5BC6">
                  <w:rPr>
                    <w:rFonts w:ascii="Arial" w:hAnsi="Arial" w:cs="Arial"/>
                    <w:b/>
                    <w:color w:val="auto"/>
                  </w:rPr>
                  <w:t>Compliant</w:t>
                </w:r>
              </w:sdtContent>
            </w:sdt>
            <w:r w:rsidR="003A76A2" w:rsidRPr="00CC646C">
              <w:rPr>
                <w:rFonts w:ascii="Arial" w:hAnsi="Arial" w:cs="Arial"/>
                <w:b/>
                <w:color w:val="auto"/>
              </w:rPr>
              <w:t xml:space="preserve"> </w:t>
            </w:r>
          </w:p>
        </w:tc>
      </w:tr>
      <w:tr w:rsidR="00103CCB" w14:paraId="2260FD8F" w14:textId="77777777" w:rsidTr="00103C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0FD8D" w14:textId="77777777" w:rsidR="003217D3" w:rsidRPr="00244176" w:rsidRDefault="003A76A2"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260FD8E" w14:textId="2D3435DC" w:rsidR="003217D3" w:rsidRPr="00CC646C" w:rsidRDefault="00054CD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5BC6">
                  <w:rPr>
                    <w:rFonts w:ascii="Arial" w:hAnsi="Arial" w:cs="Arial"/>
                    <w:b/>
                    <w:color w:val="auto"/>
                  </w:rPr>
                  <w:t>Compliant</w:t>
                </w:r>
              </w:sdtContent>
            </w:sdt>
          </w:p>
        </w:tc>
      </w:tr>
      <w:tr w:rsidR="00103CCB" w14:paraId="2260FD92" w14:textId="77777777" w:rsidTr="00103CC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0FD90" w14:textId="77777777" w:rsidR="003217D3" w:rsidRPr="00244176" w:rsidRDefault="003A76A2"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260FD91" w14:textId="0B7CBB63" w:rsidR="003217D3" w:rsidRPr="00CC646C" w:rsidRDefault="00054CD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5BC6">
                  <w:rPr>
                    <w:rFonts w:ascii="Arial" w:hAnsi="Arial" w:cs="Arial"/>
                    <w:b/>
                    <w:color w:val="auto"/>
                  </w:rPr>
                  <w:t>Compliant</w:t>
                </w:r>
              </w:sdtContent>
            </w:sdt>
            <w:r w:rsidR="003A76A2" w:rsidRPr="00CC646C">
              <w:rPr>
                <w:rFonts w:ascii="Arial" w:hAnsi="Arial" w:cs="Arial"/>
                <w:b/>
                <w:color w:val="auto"/>
              </w:rPr>
              <w:t xml:space="preserve"> </w:t>
            </w:r>
          </w:p>
        </w:tc>
      </w:tr>
      <w:tr w:rsidR="00103CCB" w14:paraId="2260FD95" w14:textId="77777777" w:rsidTr="00103C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0FD93" w14:textId="77777777" w:rsidR="003217D3" w:rsidRPr="00244176" w:rsidRDefault="003A76A2"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260FD94" w14:textId="0047CAAC" w:rsidR="003217D3" w:rsidRPr="00CC646C" w:rsidRDefault="00054CD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9FE">
                  <w:rPr>
                    <w:rFonts w:ascii="Arial" w:hAnsi="Arial" w:cs="Arial"/>
                    <w:b/>
                    <w:color w:val="auto"/>
                  </w:rPr>
                  <w:t>Not applicable as not all requirements have been assessed</w:t>
                </w:r>
              </w:sdtContent>
            </w:sdt>
          </w:p>
        </w:tc>
      </w:tr>
      <w:tr w:rsidR="00103CCB" w14:paraId="2260FD98" w14:textId="77777777" w:rsidTr="00103CC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0FD96" w14:textId="77777777" w:rsidR="003217D3" w:rsidRPr="00244176" w:rsidRDefault="003A76A2"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260FD97" w14:textId="496D6A07" w:rsidR="003217D3" w:rsidRPr="00CC646C" w:rsidRDefault="00054CD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5BC6">
                  <w:rPr>
                    <w:rFonts w:ascii="Arial" w:hAnsi="Arial" w:cs="Arial"/>
                    <w:b/>
                    <w:color w:val="auto"/>
                  </w:rPr>
                  <w:t>Compliant</w:t>
                </w:r>
              </w:sdtContent>
            </w:sdt>
            <w:r w:rsidR="003A76A2" w:rsidRPr="00CC646C">
              <w:rPr>
                <w:rFonts w:ascii="Arial" w:hAnsi="Arial" w:cs="Arial"/>
                <w:b/>
                <w:color w:val="auto"/>
              </w:rPr>
              <w:t xml:space="preserve"> </w:t>
            </w:r>
          </w:p>
        </w:tc>
      </w:tr>
      <w:tr w:rsidR="00103CCB" w14:paraId="2260FD9B" w14:textId="77777777" w:rsidTr="00103C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0FD99" w14:textId="77777777" w:rsidR="003217D3" w:rsidRPr="00244176" w:rsidRDefault="003A76A2"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260FD9A" w14:textId="54ED6B6E" w:rsidR="003217D3" w:rsidRPr="00CC646C" w:rsidRDefault="00054CD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5BC6">
                  <w:rPr>
                    <w:rFonts w:ascii="Arial" w:hAnsi="Arial" w:cs="Arial"/>
                    <w:b/>
                    <w:color w:val="auto"/>
                  </w:rPr>
                  <w:t>Compliant</w:t>
                </w:r>
              </w:sdtContent>
            </w:sdt>
            <w:r w:rsidR="003A76A2" w:rsidRPr="00CC646C">
              <w:rPr>
                <w:rFonts w:ascii="Arial" w:hAnsi="Arial" w:cs="Arial"/>
                <w:b/>
                <w:color w:val="auto"/>
              </w:rPr>
              <w:t xml:space="preserve"> </w:t>
            </w:r>
          </w:p>
        </w:tc>
      </w:tr>
      <w:tr w:rsidR="00103CCB" w14:paraId="2260FD9E" w14:textId="77777777" w:rsidTr="00103CC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0FD9C" w14:textId="77777777" w:rsidR="003217D3" w:rsidRPr="00244176" w:rsidRDefault="003A76A2"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260FD9D" w14:textId="702B9C44" w:rsidR="003217D3" w:rsidRPr="00CC646C" w:rsidRDefault="00054CD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5BC6">
                  <w:rPr>
                    <w:rFonts w:ascii="Arial" w:hAnsi="Arial" w:cs="Arial"/>
                    <w:b/>
                    <w:color w:val="auto"/>
                  </w:rPr>
                  <w:t>Compliant</w:t>
                </w:r>
              </w:sdtContent>
            </w:sdt>
            <w:r w:rsidR="003A76A2" w:rsidRPr="00CC646C">
              <w:rPr>
                <w:rFonts w:ascii="Arial" w:hAnsi="Arial" w:cs="Arial"/>
                <w:b/>
                <w:color w:val="auto"/>
              </w:rPr>
              <w:t xml:space="preserve"> </w:t>
            </w:r>
          </w:p>
        </w:tc>
      </w:tr>
    </w:tbl>
    <w:p w14:paraId="2260FD9F" w14:textId="77777777" w:rsidR="00FC045E" w:rsidRPr="00A36AA9" w:rsidRDefault="003A76A2" w:rsidP="00F87E39">
      <w:pPr>
        <w:pStyle w:val="NormalArial"/>
        <w:spacing w:before="120"/>
      </w:pPr>
      <w:r w:rsidRPr="00A36AA9">
        <w:t>A detailed assessment is provided later in this report for each assessed Standard.</w:t>
      </w:r>
    </w:p>
    <w:p w14:paraId="2260FDA1" w14:textId="35DDC535" w:rsidR="00FC045E" w:rsidRPr="00275BC6" w:rsidRDefault="003A76A2" w:rsidP="00275BC6">
      <w:pPr>
        <w:pStyle w:val="Heading1"/>
        <w:spacing w:before="0" w:after="240" w:line="22" w:lineRule="atLeast"/>
        <w:rPr>
          <w:rFonts w:ascii="Arial" w:hAnsi="Arial" w:cs="Arial"/>
        </w:rPr>
      </w:pPr>
      <w:r w:rsidRPr="00A36AA9">
        <w:rPr>
          <w:rFonts w:ascii="Arial" w:hAnsi="Arial" w:cs="Arial"/>
        </w:rPr>
        <w:t>Areas for improvement</w:t>
      </w:r>
    </w:p>
    <w:p w14:paraId="2260FDA2" w14:textId="77777777" w:rsidR="00FC045E" w:rsidRPr="00A36AA9" w:rsidRDefault="003A76A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60FDA7" w14:textId="17E34CA9" w:rsidR="00FC045E" w:rsidRPr="00A36AA9" w:rsidRDefault="003A76A2" w:rsidP="00F87E39">
      <w:pPr>
        <w:pStyle w:val="NormalArial"/>
      </w:pPr>
      <w:r w:rsidRPr="00A36AA9">
        <w:br w:type="page"/>
      </w:r>
    </w:p>
    <w:p w14:paraId="2260FDA8" w14:textId="77777777" w:rsidR="003217D3" w:rsidRDefault="003A76A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03CCB" w14:paraId="2260FDAC" w14:textId="77777777" w:rsidTr="00103C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2260FDA9" w14:textId="77777777" w:rsidR="003217D3" w:rsidRPr="003217D3" w:rsidRDefault="003A76A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260FDAA" w14:textId="75E03542" w:rsidR="003217D3" w:rsidRPr="003217D3" w:rsidRDefault="003A76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2260FDAB" w14:textId="77777777" w:rsidR="003217D3" w:rsidRPr="003217D3" w:rsidRDefault="003A76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03CCB" w14:paraId="2260FDB1"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DAD" w14:textId="77777777" w:rsidR="003217D3" w:rsidRPr="00244176" w:rsidRDefault="003A76A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260FDAE" w14:textId="77777777" w:rsidR="003217D3" w:rsidRPr="00244176" w:rsidRDefault="003A76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260FDAF" w14:textId="63945E3D" w:rsidR="003217D3" w:rsidRPr="00CC646C" w:rsidRDefault="00054CD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75BC6">
                  <w:rPr>
                    <w:rFonts w:ascii="Arial" w:hAnsi="Arial" w:cs="Arial"/>
                    <w:color w:val="auto"/>
                  </w:rPr>
                  <w:t>Compliant</w:t>
                </w:r>
              </w:sdtContent>
            </w:sdt>
            <w:r w:rsidR="003A76A2" w:rsidRPr="00CC646C">
              <w:rPr>
                <w:rFonts w:ascii="Arial" w:hAnsi="Arial" w:cs="Arial"/>
                <w:color w:val="auto"/>
              </w:rPr>
              <w:t xml:space="preserve"> </w:t>
            </w:r>
          </w:p>
        </w:tc>
        <w:tc>
          <w:tcPr>
            <w:tcW w:w="1982" w:type="dxa"/>
            <w:shd w:val="clear" w:color="auto" w:fill="auto"/>
            <w:vAlign w:val="top"/>
          </w:tcPr>
          <w:p w14:paraId="2260FDB0" w14:textId="1492D848" w:rsidR="003217D3" w:rsidRPr="00CC646C" w:rsidRDefault="00054CD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75BC6">
                  <w:rPr>
                    <w:rFonts w:ascii="Arial" w:hAnsi="Arial" w:cs="Arial"/>
                    <w:color w:val="auto"/>
                  </w:rPr>
                  <w:t>Compliant</w:t>
                </w:r>
              </w:sdtContent>
            </w:sdt>
            <w:r w:rsidR="003A76A2" w:rsidRPr="00CC646C">
              <w:rPr>
                <w:rFonts w:ascii="Arial" w:hAnsi="Arial" w:cs="Arial"/>
                <w:color w:val="auto"/>
              </w:rPr>
              <w:t xml:space="preserve"> </w:t>
            </w:r>
          </w:p>
        </w:tc>
      </w:tr>
      <w:tr w:rsidR="00103CCB" w14:paraId="2260FDB6"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DB2" w14:textId="77777777" w:rsidR="003217D3" w:rsidRPr="00244176" w:rsidRDefault="003A76A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260FDB3" w14:textId="77777777" w:rsidR="003217D3" w:rsidRPr="00244176" w:rsidRDefault="003A76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260FDB4" w14:textId="299FE6C6" w:rsidR="003217D3" w:rsidRPr="00CC646C" w:rsidRDefault="00054CD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75BC6">
                  <w:rPr>
                    <w:rFonts w:ascii="Arial" w:hAnsi="Arial" w:cs="Arial"/>
                    <w:color w:val="auto"/>
                  </w:rPr>
                  <w:t>Compliant</w:t>
                </w:r>
              </w:sdtContent>
            </w:sdt>
            <w:r w:rsidR="003A76A2" w:rsidRPr="00CC646C">
              <w:rPr>
                <w:rFonts w:ascii="Arial" w:hAnsi="Arial" w:cs="Arial"/>
                <w:color w:val="auto"/>
              </w:rPr>
              <w:t xml:space="preserve"> </w:t>
            </w:r>
          </w:p>
        </w:tc>
        <w:tc>
          <w:tcPr>
            <w:tcW w:w="1982" w:type="dxa"/>
            <w:shd w:val="clear" w:color="auto" w:fill="auto"/>
            <w:vAlign w:val="top"/>
          </w:tcPr>
          <w:p w14:paraId="2260FDB5" w14:textId="1B53052B" w:rsidR="003217D3" w:rsidRPr="00CC646C" w:rsidRDefault="00054CD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75BC6">
                  <w:rPr>
                    <w:rFonts w:ascii="Arial" w:hAnsi="Arial" w:cs="Arial"/>
                    <w:color w:val="auto"/>
                  </w:rPr>
                  <w:t>Compliant</w:t>
                </w:r>
              </w:sdtContent>
            </w:sdt>
            <w:r w:rsidR="003A76A2" w:rsidRPr="00CC646C">
              <w:rPr>
                <w:rFonts w:ascii="Arial" w:hAnsi="Arial" w:cs="Arial"/>
                <w:color w:val="auto"/>
              </w:rPr>
              <w:t xml:space="preserve"> </w:t>
            </w:r>
          </w:p>
        </w:tc>
      </w:tr>
      <w:tr w:rsidR="00103CCB" w14:paraId="2260FDBF"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DB7" w14:textId="77777777" w:rsidR="003217D3" w:rsidRPr="00244176" w:rsidRDefault="003A76A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260FDB8" w14:textId="77777777" w:rsidR="003217D3" w:rsidRPr="00244176" w:rsidRDefault="003A76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260FDB9" w14:textId="77777777" w:rsidR="003217D3" w:rsidRPr="00244176" w:rsidRDefault="003A76A2"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260FDBA" w14:textId="77777777" w:rsidR="003217D3" w:rsidRPr="00244176" w:rsidRDefault="003A76A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260FDBB" w14:textId="77777777" w:rsidR="003217D3" w:rsidRPr="00244176" w:rsidRDefault="003A76A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260FDBC" w14:textId="77777777" w:rsidR="003217D3" w:rsidRPr="00244176" w:rsidRDefault="003A76A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260FDBD" w14:textId="44401949" w:rsidR="003217D3" w:rsidRPr="00CC646C" w:rsidRDefault="00054CD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75BC6">
                  <w:rPr>
                    <w:rFonts w:ascii="Arial" w:hAnsi="Arial" w:cs="Arial"/>
                    <w:color w:val="auto"/>
                  </w:rPr>
                  <w:t>Compliant</w:t>
                </w:r>
              </w:sdtContent>
            </w:sdt>
            <w:r w:rsidR="003A76A2" w:rsidRPr="00CC646C">
              <w:rPr>
                <w:rFonts w:ascii="Arial" w:hAnsi="Arial" w:cs="Arial"/>
                <w:color w:val="auto"/>
              </w:rPr>
              <w:t xml:space="preserve"> </w:t>
            </w:r>
          </w:p>
        </w:tc>
        <w:tc>
          <w:tcPr>
            <w:tcW w:w="1982" w:type="dxa"/>
            <w:shd w:val="clear" w:color="auto" w:fill="auto"/>
            <w:vAlign w:val="top"/>
          </w:tcPr>
          <w:p w14:paraId="2260FDBE" w14:textId="0B6993C0" w:rsidR="003217D3" w:rsidRPr="00CC646C" w:rsidRDefault="00054CD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75BC6">
                  <w:rPr>
                    <w:rFonts w:ascii="Arial" w:hAnsi="Arial" w:cs="Arial"/>
                    <w:color w:val="auto"/>
                  </w:rPr>
                  <w:t>Compliant</w:t>
                </w:r>
              </w:sdtContent>
            </w:sdt>
            <w:r w:rsidR="003A76A2" w:rsidRPr="00CC646C">
              <w:rPr>
                <w:rFonts w:ascii="Arial" w:hAnsi="Arial" w:cs="Arial"/>
                <w:color w:val="auto"/>
              </w:rPr>
              <w:t xml:space="preserve"> </w:t>
            </w:r>
          </w:p>
        </w:tc>
      </w:tr>
      <w:tr w:rsidR="00103CCB" w14:paraId="2260FDC4"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DC0" w14:textId="77777777" w:rsidR="003217D3" w:rsidRPr="00244176" w:rsidRDefault="003A76A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260FDC1" w14:textId="77777777" w:rsidR="003217D3" w:rsidRPr="00244176" w:rsidRDefault="003A76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260FDC2" w14:textId="37CC889F" w:rsidR="003217D3" w:rsidRPr="00CC646C" w:rsidRDefault="00054CD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75BC6">
                  <w:rPr>
                    <w:rFonts w:ascii="Arial" w:hAnsi="Arial" w:cs="Arial"/>
                    <w:color w:val="auto"/>
                  </w:rPr>
                  <w:t>Compliant</w:t>
                </w:r>
              </w:sdtContent>
            </w:sdt>
            <w:r w:rsidR="003A76A2" w:rsidRPr="00CC646C">
              <w:rPr>
                <w:rFonts w:ascii="Arial" w:hAnsi="Arial" w:cs="Arial"/>
                <w:color w:val="auto"/>
              </w:rPr>
              <w:t xml:space="preserve"> </w:t>
            </w:r>
          </w:p>
        </w:tc>
        <w:tc>
          <w:tcPr>
            <w:tcW w:w="1982" w:type="dxa"/>
            <w:shd w:val="clear" w:color="auto" w:fill="auto"/>
            <w:vAlign w:val="top"/>
          </w:tcPr>
          <w:p w14:paraId="2260FDC3" w14:textId="2D0D35B1" w:rsidR="003217D3" w:rsidRPr="00CC646C" w:rsidRDefault="00054CD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75BC6">
                  <w:rPr>
                    <w:rFonts w:ascii="Arial" w:hAnsi="Arial" w:cs="Arial"/>
                    <w:color w:val="auto"/>
                  </w:rPr>
                  <w:t>Compliant</w:t>
                </w:r>
              </w:sdtContent>
            </w:sdt>
            <w:r w:rsidR="003A76A2" w:rsidRPr="00CC646C">
              <w:rPr>
                <w:rFonts w:ascii="Arial" w:hAnsi="Arial" w:cs="Arial"/>
                <w:color w:val="auto"/>
              </w:rPr>
              <w:t xml:space="preserve"> </w:t>
            </w:r>
          </w:p>
        </w:tc>
      </w:tr>
      <w:tr w:rsidR="00103CCB" w14:paraId="2260FDC9"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DC5" w14:textId="77777777" w:rsidR="003217D3" w:rsidRPr="00244176" w:rsidRDefault="003A76A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260FDC6" w14:textId="77777777" w:rsidR="003217D3" w:rsidRPr="00244176" w:rsidRDefault="003A76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260FDC7" w14:textId="7BA3EDCC" w:rsidR="003217D3" w:rsidRPr="00CC646C" w:rsidRDefault="00054CD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75BC6">
                  <w:rPr>
                    <w:rFonts w:ascii="Arial" w:hAnsi="Arial" w:cs="Arial"/>
                    <w:color w:val="auto"/>
                  </w:rPr>
                  <w:t>Compliant</w:t>
                </w:r>
              </w:sdtContent>
            </w:sdt>
            <w:r w:rsidR="003A76A2" w:rsidRPr="00CC646C">
              <w:rPr>
                <w:rFonts w:ascii="Arial" w:hAnsi="Arial" w:cs="Arial"/>
                <w:color w:val="auto"/>
              </w:rPr>
              <w:t xml:space="preserve"> </w:t>
            </w:r>
          </w:p>
        </w:tc>
        <w:tc>
          <w:tcPr>
            <w:tcW w:w="1982" w:type="dxa"/>
            <w:shd w:val="clear" w:color="auto" w:fill="auto"/>
            <w:vAlign w:val="top"/>
          </w:tcPr>
          <w:p w14:paraId="2260FDC8" w14:textId="5E8BEAB4" w:rsidR="003217D3" w:rsidRPr="00CC646C" w:rsidRDefault="00054CD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75BC6">
                  <w:rPr>
                    <w:rFonts w:ascii="Arial" w:hAnsi="Arial" w:cs="Arial"/>
                    <w:color w:val="auto"/>
                  </w:rPr>
                  <w:t>Compliant</w:t>
                </w:r>
              </w:sdtContent>
            </w:sdt>
            <w:r w:rsidR="003A76A2" w:rsidRPr="00CC646C">
              <w:rPr>
                <w:rFonts w:ascii="Arial" w:hAnsi="Arial" w:cs="Arial"/>
                <w:color w:val="auto"/>
              </w:rPr>
              <w:t xml:space="preserve"> </w:t>
            </w:r>
          </w:p>
        </w:tc>
      </w:tr>
      <w:tr w:rsidR="00103CCB" w14:paraId="2260FDCE"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DCA" w14:textId="77777777" w:rsidR="003217D3" w:rsidRPr="00244176" w:rsidRDefault="003A76A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260FDCB" w14:textId="77777777" w:rsidR="003217D3" w:rsidRPr="00244176" w:rsidRDefault="003A76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2260FDCC" w14:textId="02E302EC" w:rsidR="003217D3" w:rsidRPr="00CC646C" w:rsidRDefault="00054CD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75BC6">
                  <w:rPr>
                    <w:rFonts w:ascii="Arial" w:hAnsi="Arial" w:cs="Arial"/>
                    <w:color w:val="auto"/>
                  </w:rPr>
                  <w:t>Compliant</w:t>
                </w:r>
              </w:sdtContent>
            </w:sdt>
            <w:r w:rsidR="003A76A2" w:rsidRPr="00CC646C">
              <w:rPr>
                <w:rFonts w:ascii="Arial" w:hAnsi="Arial" w:cs="Arial"/>
                <w:color w:val="auto"/>
              </w:rPr>
              <w:t xml:space="preserve"> </w:t>
            </w:r>
          </w:p>
        </w:tc>
        <w:tc>
          <w:tcPr>
            <w:tcW w:w="1982" w:type="dxa"/>
            <w:shd w:val="clear" w:color="auto" w:fill="auto"/>
            <w:vAlign w:val="top"/>
          </w:tcPr>
          <w:p w14:paraId="2260FDCD" w14:textId="7B4E6B31" w:rsidR="003217D3" w:rsidRPr="00CC646C" w:rsidRDefault="00054CD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75BC6">
                  <w:rPr>
                    <w:rFonts w:ascii="Arial" w:hAnsi="Arial" w:cs="Arial"/>
                    <w:color w:val="auto"/>
                  </w:rPr>
                  <w:t>Compliant</w:t>
                </w:r>
              </w:sdtContent>
            </w:sdt>
            <w:r w:rsidR="003A76A2" w:rsidRPr="00CC646C">
              <w:rPr>
                <w:rFonts w:ascii="Arial" w:hAnsi="Arial" w:cs="Arial"/>
                <w:color w:val="auto"/>
              </w:rPr>
              <w:t xml:space="preserve"> </w:t>
            </w:r>
          </w:p>
        </w:tc>
      </w:tr>
    </w:tbl>
    <w:p w14:paraId="2260FDCF" w14:textId="77777777" w:rsidR="00A63FCF" w:rsidRDefault="003A76A2" w:rsidP="007B3959">
      <w:pPr>
        <w:pStyle w:val="Heading20"/>
      </w:pPr>
      <w:r w:rsidRPr="00A36AA9">
        <w:t>Findings</w:t>
      </w:r>
    </w:p>
    <w:p w14:paraId="4F86905D" w14:textId="0BAB6CBA" w:rsidR="00275BC6" w:rsidRDefault="00275BC6" w:rsidP="00F87E39">
      <w:pPr>
        <w:pStyle w:val="NormalArial"/>
      </w:pPr>
      <w:r>
        <w:t>Consumers said staff treat them with dignity and respect. Staff spoke respectfully about consumers and could describe each consumer’s background and preferences to the Assessment Team. Documentation sighted by the Assessment Team showed the service considers consumers needs and preferences. The service demonstrated a consumer-centred approach to care and service delivery.</w:t>
      </w:r>
    </w:p>
    <w:p w14:paraId="12DF4E14" w14:textId="77777777" w:rsidR="00A57171" w:rsidRDefault="00275BC6" w:rsidP="00F87E39">
      <w:pPr>
        <w:pStyle w:val="NormalArial"/>
      </w:pPr>
      <w:r>
        <w:t xml:space="preserve">Consumers and representatives in various ways described how the service supports and meets their cultural </w:t>
      </w:r>
      <w:r w:rsidR="00A57171">
        <w:t>preferences</w:t>
      </w:r>
      <w:r>
        <w:t xml:space="preserve">. Staff </w:t>
      </w:r>
      <w:r w:rsidR="00A57171">
        <w:t xml:space="preserve">explained how the services they deliver include the consumer’s cultural needs and preferences. Management said, and documentation showed all staff have participated in cultural safety and diversity training guided by internal policies and procedures. </w:t>
      </w:r>
    </w:p>
    <w:p w14:paraId="229F1122" w14:textId="77777777" w:rsidR="00A57171" w:rsidRDefault="00A57171" w:rsidP="00F87E39">
      <w:pPr>
        <w:pStyle w:val="NormalArial"/>
      </w:pPr>
      <w:r>
        <w:t xml:space="preserve">Consumers and representatives explained how the service involves and supports them to be involved in making decisions relating to the care and services they receive. Staff and </w:t>
      </w:r>
      <w:r>
        <w:lastRenderedPageBreak/>
        <w:t xml:space="preserve">management described how they support consumers to exercise choice and support them in including others when making decisions about their care and services. Documentation showed the service works in partnership with the consumer to exercise choice, including how consumers can continue to participate in their care and service delivery. </w:t>
      </w:r>
    </w:p>
    <w:p w14:paraId="732D2B1A" w14:textId="77777777" w:rsidR="00315F7B" w:rsidRDefault="00A57171" w:rsidP="00F87E39">
      <w:pPr>
        <w:pStyle w:val="NormalArial"/>
      </w:pPr>
      <w:r>
        <w:t xml:space="preserve">Consumers and representatives said they are encouraged to do things independently and staff respect the decisions they make. </w:t>
      </w:r>
      <w:r w:rsidR="00315F7B">
        <w:t xml:space="preserve">Staff and management demonstrated knowledge of dignity and risk principles and provided examples of supports in place to minimise risk associated with consumer’s choices. Documentation showed policies and procedures are in place to guide staff in understanding and recording risks taken by consumers. </w:t>
      </w:r>
    </w:p>
    <w:p w14:paraId="05E00CAC" w14:textId="2040EB48" w:rsidR="00315F7B" w:rsidRDefault="00315F7B" w:rsidP="00F87E39">
      <w:pPr>
        <w:pStyle w:val="NormalArial"/>
      </w:pPr>
      <w:r>
        <w:t>Consumers and representatives said they are provided with information via various methods and would feel comfortable contacting the service should they require anything further. Staff explained how they are supported by the service to provide information to consumers in a way they can understand including for consumers who have difficulty communicating. Documentation sighted by the Assessment Team was accessible, clear, and easy to read.</w:t>
      </w:r>
    </w:p>
    <w:p w14:paraId="758EEAF1" w14:textId="23EAE66B" w:rsidR="00424678" w:rsidRDefault="00424678" w:rsidP="00F87E39">
      <w:pPr>
        <w:pStyle w:val="NormalArial"/>
      </w:pPr>
      <w:r w:rsidRPr="00424678">
        <w:t>The service demonstrated they have polic</w:t>
      </w:r>
      <w:r>
        <w:t xml:space="preserve">ies </w:t>
      </w:r>
      <w:r w:rsidRPr="00424678">
        <w:t xml:space="preserve">and processes </w:t>
      </w:r>
      <w:r>
        <w:t xml:space="preserve">in place </w:t>
      </w:r>
      <w:r w:rsidRPr="00424678">
        <w:t>to ensure consumer information is kept confidential. Staff demonstrated how they provide privacy and confidentiality as part of delivering services. A review of care documentation showed consumers sign a consent form for personal information to be shared. Consumers and their representatives said they felt their information was kept confidential and privacy was provided by staff.</w:t>
      </w:r>
    </w:p>
    <w:p w14:paraId="05964ED9" w14:textId="3E413A9B" w:rsidR="00424678" w:rsidRDefault="00424678" w:rsidP="00F87E39">
      <w:pPr>
        <w:pStyle w:val="NormalArial"/>
      </w:pPr>
      <w:r>
        <w:t xml:space="preserve">Based on the information summarised above, I find the service compliant with Standard 1 of the Aged Care Quality Standards as six of the six applicable requirements have been assessed as compliant. </w:t>
      </w:r>
    </w:p>
    <w:p w14:paraId="2260FDD0" w14:textId="380DD639" w:rsidR="001A5684" w:rsidRPr="006B4042" w:rsidRDefault="003A76A2" w:rsidP="00F87E39">
      <w:pPr>
        <w:pStyle w:val="NormalArial"/>
      </w:pPr>
      <w:r w:rsidRPr="00A36AA9">
        <w:br w:type="page"/>
      </w:r>
    </w:p>
    <w:p w14:paraId="2260FDD1" w14:textId="77777777" w:rsidR="003217D3" w:rsidRDefault="003A76A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103CCB" w14:paraId="2260FDD5" w14:textId="77777777" w:rsidTr="00103C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260FDD2" w14:textId="77777777" w:rsidR="003217D3" w:rsidRPr="003217D3" w:rsidRDefault="003A76A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260FDD3" w14:textId="422687E4" w:rsidR="003217D3" w:rsidRPr="003217D3" w:rsidRDefault="003A76A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2260FDD4" w14:textId="77777777" w:rsidR="003217D3" w:rsidRPr="003217D3" w:rsidRDefault="003A76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03CCB" w14:paraId="2260FDDA"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DD6" w14:textId="77777777" w:rsidR="003217D3" w:rsidRPr="00244176" w:rsidRDefault="003A76A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2260FDD7" w14:textId="77777777" w:rsidR="003217D3" w:rsidRPr="00244176" w:rsidRDefault="003A76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260FDD8" w14:textId="0EE67A01" w:rsidR="003217D3" w:rsidRPr="00CC646C" w:rsidRDefault="00054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678">
                  <w:rPr>
                    <w:rFonts w:ascii="Arial" w:hAnsi="Arial" w:cs="Arial"/>
                    <w:color w:val="auto"/>
                  </w:rPr>
                  <w:t>Compliant</w:t>
                </w:r>
              </w:sdtContent>
            </w:sdt>
            <w:r w:rsidR="003A76A2" w:rsidRPr="00CC646C">
              <w:rPr>
                <w:rFonts w:ascii="Arial" w:hAnsi="Arial" w:cs="Arial"/>
                <w:color w:val="auto"/>
              </w:rPr>
              <w:t xml:space="preserve"> </w:t>
            </w:r>
          </w:p>
        </w:tc>
        <w:tc>
          <w:tcPr>
            <w:tcW w:w="1982" w:type="dxa"/>
            <w:shd w:val="clear" w:color="auto" w:fill="auto"/>
            <w:vAlign w:val="top"/>
          </w:tcPr>
          <w:p w14:paraId="2260FDD9" w14:textId="3B90C0B0" w:rsidR="003217D3" w:rsidRPr="00CC646C" w:rsidRDefault="00054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678">
                  <w:rPr>
                    <w:rFonts w:ascii="Arial" w:hAnsi="Arial" w:cs="Arial"/>
                    <w:color w:val="auto"/>
                  </w:rPr>
                  <w:t>Compliant</w:t>
                </w:r>
              </w:sdtContent>
            </w:sdt>
            <w:r w:rsidR="003A76A2" w:rsidRPr="00CC646C">
              <w:rPr>
                <w:rFonts w:ascii="Arial" w:hAnsi="Arial" w:cs="Arial"/>
                <w:color w:val="auto"/>
              </w:rPr>
              <w:t xml:space="preserve"> </w:t>
            </w:r>
          </w:p>
        </w:tc>
      </w:tr>
      <w:tr w:rsidR="00103CCB" w14:paraId="2260FDDF"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DDB" w14:textId="77777777" w:rsidR="003217D3" w:rsidRPr="00244176" w:rsidRDefault="003A76A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2260FDDC" w14:textId="77777777" w:rsidR="003217D3" w:rsidRPr="00244176" w:rsidRDefault="003A76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2260FDDD" w14:textId="2B7B2DA9" w:rsidR="003217D3" w:rsidRPr="00CC646C" w:rsidRDefault="00054CD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678">
                  <w:rPr>
                    <w:rFonts w:ascii="Arial" w:hAnsi="Arial" w:cs="Arial"/>
                    <w:color w:val="auto"/>
                  </w:rPr>
                  <w:t>Compliant</w:t>
                </w:r>
              </w:sdtContent>
            </w:sdt>
            <w:r w:rsidR="003A76A2" w:rsidRPr="00CC646C">
              <w:rPr>
                <w:rFonts w:ascii="Arial" w:hAnsi="Arial" w:cs="Arial"/>
                <w:color w:val="auto"/>
              </w:rPr>
              <w:t xml:space="preserve"> </w:t>
            </w:r>
          </w:p>
        </w:tc>
        <w:tc>
          <w:tcPr>
            <w:tcW w:w="1982" w:type="dxa"/>
            <w:shd w:val="clear" w:color="auto" w:fill="auto"/>
            <w:vAlign w:val="top"/>
          </w:tcPr>
          <w:p w14:paraId="2260FDDE" w14:textId="08958535" w:rsidR="003217D3" w:rsidRPr="00CC646C" w:rsidRDefault="00054CD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678">
                  <w:rPr>
                    <w:rFonts w:ascii="Arial" w:hAnsi="Arial" w:cs="Arial"/>
                    <w:color w:val="auto"/>
                  </w:rPr>
                  <w:t>Compliant</w:t>
                </w:r>
              </w:sdtContent>
            </w:sdt>
            <w:r w:rsidR="003A76A2" w:rsidRPr="00CC646C">
              <w:rPr>
                <w:rFonts w:ascii="Arial" w:hAnsi="Arial" w:cs="Arial"/>
                <w:color w:val="auto"/>
              </w:rPr>
              <w:t xml:space="preserve"> </w:t>
            </w:r>
          </w:p>
        </w:tc>
      </w:tr>
      <w:tr w:rsidR="00103CCB" w14:paraId="2260FDE6"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DE0" w14:textId="77777777" w:rsidR="003217D3" w:rsidRPr="00244176" w:rsidRDefault="003A76A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2260FDE1" w14:textId="77777777" w:rsidR="003217D3" w:rsidRPr="00244176" w:rsidRDefault="003A76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260FDE2" w14:textId="77777777" w:rsidR="003217D3" w:rsidRPr="00244176" w:rsidRDefault="003A76A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260FDE3" w14:textId="77777777" w:rsidR="003217D3" w:rsidRPr="00244176" w:rsidRDefault="003A76A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2260FDE4" w14:textId="5FB90008" w:rsidR="003217D3" w:rsidRPr="00CC646C" w:rsidRDefault="00054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678">
                  <w:rPr>
                    <w:rFonts w:ascii="Arial" w:hAnsi="Arial" w:cs="Arial"/>
                    <w:color w:val="auto"/>
                  </w:rPr>
                  <w:t>Compliant</w:t>
                </w:r>
              </w:sdtContent>
            </w:sdt>
            <w:r w:rsidR="003A76A2" w:rsidRPr="00CC646C">
              <w:rPr>
                <w:rFonts w:ascii="Arial" w:hAnsi="Arial" w:cs="Arial"/>
                <w:color w:val="auto"/>
              </w:rPr>
              <w:t xml:space="preserve"> </w:t>
            </w:r>
          </w:p>
        </w:tc>
        <w:tc>
          <w:tcPr>
            <w:tcW w:w="1982" w:type="dxa"/>
            <w:shd w:val="clear" w:color="auto" w:fill="auto"/>
            <w:vAlign w:val="top"/>
          </w:tcPr>
          <w:p w14:paraId="2260FDE5" w14:textId="459FA6C7" w:rsidR="003217D3" w:rsidRPr="00CC646C" w:rsidRDefault="00054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678">
                  <w:rPr>
                    <w:rFonts w:ascii="Arial" w:hAnsi="Arial" w:cs="Arial"/>
                    <w:color w:val="auto"/>
                  </w:rPr>
                  <w:t>Compliant</w:t>
                </w:r>
              </w:sdtContent>
            </w:sdt>
            <w:r w:rsidR="003A76A2" w:rsidRPr="00CC646C">
              <w:rPr>
                <w:rFonts w:ascii="Arial" w:hAnsi="Arial" w:cs="Arial"/>
                <w:color w:val="auto"/>
              </w:rPr>
              <w:t xml:space="preserve"> </w:t>
            </w:r>
          </w:p>
        </w:tc>
      </w:tr>
      <w:tr w:rsidR="00103CCB" w14:paraId="2260FDEB"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DE7" w14:textId="77777777" w:rsidR="003217D3" w:rsidRPr="00244176" w:rsidRDefault="003A76A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260FDE8" w14:textId="77777777" w:rsidR="003217D3" w:rsidRPr="00244176" w:rsidRDefault="003A76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260FDE9" w14:textId="42DA6223" w:rsidR="003217D3" w:rsidRPr="00CC646C" w:rsidRDefault="00054CD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678">
                  <w:rPr>
                    <w:rFonts w:ascii="Arial" w:hAnsi="Arial" w:cs="Arial"/>
                    <w:color w:val="auto"/>
                  </w:rPr>
                  <w:t>Compliant</w:t>
                </w:r>
              </w:sdtContent>
            </w:sdt>
            <w:r w:rsidR="003A76A2" w:rsidRPr="00CC646C">
              <w:rPr>
                <w:rFonts w:ascii="Arial" w:hAnsi="Arial" w:cs="Arial"/>
                <w:color w:val="auto"/>
              </w:rPr>
              <w:t xml:space="preserve"> </w:t>
            </w:r>
          </w:p>
        </w:tc>
        <w:tc>
          <w:tcPr>
            <w:tcW w:w="1982" w:type="dxa"/>
            <w:shd w:val="clear" w:color="auto" w:fill="auto"/>
            <w:vAlign w:val="top"/>
          </w:tcPr>
          <w:p w14:paraId="2260FDEA" w14:textId="73FF1B4F" w:rsidR="003217D3" w:rsidRPr="00CC646C" w:rsidRDefault="00054CD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678">
                  <w:rPr>
                    <w:rFonts w:ascii="Arial" w:hAnsi="Arial" w:cs="Arial"/>
                    <w:color w:val="auto"/>
                  </w:rPr>
                  <w:t>Compliant</w:t>
                </w:r>
              </w:sdtContent>
            </w:sdt>
            <w:r w:rsidR="003A76A2" w:rsidRPr="00CC646C">
              <w:rPr>
                <w:rFonts w:ascii="Arial" w:hAnsi="Arial" w:cs="Arial"/>
                <w:color w:val="auto"/>
              </w:rPr>
              <w:t xml:space="preserve"> </w:t>
            </w:r>
          </w:p>
        </w:tc>
      </w:tr>
      <w:tr w:rsidR="00103CCB" w14:paraId="2260FDF0"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DEC" w14:textId="77777777" w:rsidR="003217D3" w:rsidRPr="00244176" w:rsidRDefault="003A76A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2260FDED" w14:textId="77777777" w:rsidR="003217D3" w:rsidRPr="00244176" w:rsidRDefault="003A76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2260FDEE" w14:textId="320662BC" w:rsidR="003217D3" w:rsidRPr="00CC646C" w:rsidRDefault="00054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678">
                  <w:rPr>
                    <w:rFonts w:ascii="Arial" w:hAnsi="Arial" w:cs="Arial"/>
                    <w:color w:val="auto"/>
                  </w:rPr>
                  <w:t>Compliant</w:t>
                </w:r>
              </w:sdtContent>
            </w:sdt>
            <w:r w:rsidR="003A76A2" w:rsidRPr="00CC646C">
              <w:rPr>
                <w:rFonts w:ascii="Arial" w:hAnsi="Arial" w:cs="Arial"/>
                <w:color w:val="auto"/>
              </w:rPr>
              <w:t xml:space="preserve"> </w:t>
            </w:r>
          </w:p>
        </w:tc>
        <w:tc>
          <w:tcPr>
            <w:tcW w:w="1982" w:type="dxa"/>
            <w:shd w:val="clear" w:color="auto" w:fill="auto"/>
            <w:vAlign w:val="top"/>
          </w:tcPr>
          <w:p w14:paraId="2260FDEF" w14:textId="2A9657C3" w:rsidR="003217D3" w:rsidRPr="00CC646C" w:rsidRDefault="00054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678">
                  <w:rPr>
                    <w:rFonts w:ascii="Arial" w:hAnsi="Arial" w:cs="Arial"/>
                    <w:color w:val="auto"/>
                  </w:rPr>
                  <w:t>Compliant</w:t>
                </w:r>
              </w:sdtContent>
            </w:sdt>
            <w:r w:rsidR="003A76A2" w:rsidRPr="00CC646C">
              <w:rPr>
                <w:rFonts w:ascii="Arial" w:hAnsi="Arial" w:cs="Arial"/>
                <w:color w:val="auto"/>
              </w:rPr>
              <w:t xml:space="preserve"> </w:t>
            </w:r>
          </w:p>
        </w:tc>
      </w:tr>
    </w:tbl>
    <w:bookmarkEnd w:id="2"/>
    <w:p w14:paraId="2260FDF1" w14:textId="77777777" w:rsidR="0087700C" w:rsidRDefault="003A76A2" w:rsidP="00A63FCF">
      <w:pPr>
        <w:pStyle w:val="Heading20"/>
        <w:tabs>
          <w:tab w:val="left" w:pos="1890"/>
        </w:tabs>
      </w:pPr>
      <w:r w:rsidRPr="00A36AA9">
        <w:t>Findings</w:t>
      </w:r>
    </w:p>
    <w:p w14:paraId="019DC580" w14:textId="45CEB04E" w:rsidR="00241DE8" w:rsidRDefault="00241DE8" w:rsidP="00F87E39">
      <w:pPr>
        <w:pStyle w:val="NormalArial"/>
      </w:pPr>
      <w:r>
        <w:t xml:space="preserve">Documentation sighted by the Assessment Team showed assessment and planning that included consumers’ goals, needs and preferences, and risks to their health and well-being. Staff were knowledgeable of consumers’ risks and associated mitigation strategies and were satisfied that assessment and planning processes were effective. </w:t>
      </w:r>
    </w:p>
    <w:p w14:paraId="03D07214" w14:textId="4D1F77F1" w:rsidR="00241DE8" w:rsidRDefault="00241DE8" w:rsidP="00F87E39">
      <w:pPr>
        <w:pStyle w:val="NormalArial"/>
      </w:pPr>
      <w:r>
        <w:t>Consumers and representatives said consumers get the care they need and have received information about end-of-life planning. Clinical staff advised consumers are provided an opportunity to identify their end of li</w:t>
      </w:r>
      <w:r w:rsidR="00D72942">
        <w:t>f</w:t>
      </w:r>
      <w:r>
        <w:t xml:space="preserve">e preferences in an advanced care directive if they wish to do so. </w:t>
      </w:r>
      <w:r w:rsidRPr="00241DE8">
        <w:t>Documentation review showed there is opportunity to discuss end of life preferences at the initial, review and reassessment with a checklist prompting staff to enquire.</w:t>
      </w:r>
    </w:p>
    <w:p w14:paraId="71118054" w14:textId="1BE93171" w:rsidR="00241DE8" w:rsidRDefault="00241DE8" w:rsidP="00F87E39">
      <w:pPr>
        <w:pStyle w:val="NormalArial"/>
      </w:pPr>
      <w:r>
        <w:lastRenderedPageBreak/>
        <w:t xml:space="preserve">Consumers and representatives said they are satisfied with the level of consultation provided to them in relation to their care and services. Staff said care plans are available to them as a guide when providing care and service however, there is an ongoing discussion held with consumers to determine their specific preferences to be considered at each service delivery. Consumers’ files sighted showed ongoing assessment and review completed by allied health professionals reflective of the consumers and inclusive of those involved in the care of the consumers. </w:t>
      </w:r>
    </w:p>
    <w:p w14:paraId="5C1A7C56" w14:textId="675B940B" w:rsidR="00241DE8" w:rsidRDefault="00CC6104" w:rsidP="00F87E39">
      <w:pPr>
        <w:pStyle w:val="NormalArial"/>
      </w:pPr>
      <w:r>
        <w:t xml:space="preserve">Consumers and representatives said they are provided with the care plan which they sign to demonstrate their agreement to the care and services being delivered. Staff said they provide consumers with their care plan, which is made available in the consumers’ home. </w:t>
      </w:r>
      <w:r w:rsidRPr="00CC6104">
        <w:t>Review of consumer documentation showed the service updates the care plan following requests by consumers, changes due to review and where health needs have required further assessment and changes to how care and services are provided.</w:t>
      </w:r>
    </w:p>
    <w:p w14:paraId="3F4B4C27" w14:textId="16993FE3" w:rsidR="00CC6104" w:rsidRDefault="00CC6104" w:rsidP="00F87E39">
      <w:pPr>
        <w:pStyle w:val="NormalArial"/>
      </w:pPr>
      <w:r>
        <w:t>The service demonstrated t</w:t>
      </w:r>
      <w:r w:rsidRPr="00CC6104">
        <w:t xml:space="preserve">here are processes </w:t>
      </w:r>
      <w:r>
        <w:t xml:space="preserve">in place </w:t>
      </w:r>
      <w:r w:rsidRPr="00CC6104">
        <w:t>to ensure care and services are reviewed regularly for effectiveness, and when circumstances change or when incidents impact on the needs, goals, or preferences of the consumer.</w:t>
      </w:r>
      <w:r>
        <w:t xml:space="preserve"> Management provided evidence which showed the service has a register in place to monitor and track reviews for consumers. </w:t>
      </w:r>
    </w:p>
    <w:p w14:paraId="5A3DE2DC" w14:textId="0CD6541B" w:rsidR="00241DE8" w:rsidRDefault="00CC6104" w:rsidP="00F87E39">
      <w:pPr>
        <w:pStyle w:val="NormalArial"/>
      </w:pPr>
      <w:r w:rsidRPr="00CC6104">
        <w:t xml:space="preserve">Based on the information summarised above, I find the service compliant with Standard </w:t>
      </w:r>
      <w:r>
        <w:t>2</w:t>
      </w:r>
      <w:r w:rsidRPr="00CC6104">
        <w:t xml:space="preserve"> of the Aged Care Quality Standards as </w:t>
      </w:r>
      <w:r>
        <w:t xml:space="preserve">five </w:t>
      </w:r>
      <w:r w:rsidRPr="00CC6104">
        <w:t xml:space="preserve">of the </w:t>
      </w:r>
      <w:r>
        <w:t>five</w:t>
      </w:r>
      <w:r w:rsidRPr="00CC6104">
        <w:t xml:space="preserve"> applicable requirements have been assessed as compliant.</w:t>
      </w:r>
    </w:p>
    <w:p w14:paraId="2260FDF2" w14:textId="1CC661AC" w:rsidR="0087700C" w:rsidRPr="006B4042" w:rsidRDefault="003A76A2" w:rsidP="00F87E39">
      <w:pPr>
        <w:pStyle w:val="NormalArial"/>
      </w:pPr>
      <w:r w:rsidRPr="006B4042">
        <w:br w:type="page"/>
      </w:r>
    </w:p>
    <w:p w14:paraId="2260FDF3" w14:textId="77777777" w:rsidR="003217D3" w:rsidRDefault="003A76A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03CCB" w14:paraId="2260FDF7" w14:textId="77777777" w:rsidTr="00103C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60FDF4" w14:textId="77777777" w:rsidR="003217D3" w:rsidRPr="003217D3" w:rsidRDefault="003A76A2"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60FDF5" w14:textId="53B52A74" w:rsidR="003217D3" w:rsidRPr="003217D3" w:rsidRDefault="003A76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60FDF6" w14:textId="77777777" w:rsidR="003217D3" w:rsidRPr="003217D3" w:rsidRDefault="003A76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03CCB" w14:paraId="2260FDFF"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DF8" w14:textId="77777777" w:rsidR="003217D3" w:rsidRPr="00244176" w:rsidRDefault="003A76A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DF9" w14:textId="77777777" w:rsidR="003217D3" w:rsidRPr="00244176" w:rsidRDefault="003A76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260FDFA" w14:textId="77777777" w:rsidR="003217D3" w:rsidRPr="00244176" w:rsidRDefault="003A76A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260FDFB" w14:textId="77777777" w:rsidR="003217D3" w:rsidRPr="00244176" w:rsidRDefault="003A76A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260FDFC" w14:textId="77777777" w:rsidR="003217D3" w:rsidRPr="00244176" w:rsidRDefault="003A76A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DFD" w14:textId="44BF0EDC" w:rsidR="003217D3" w:rsidRPr="00CC646C" w:rsidRDefault="00054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6104">
                  <w:rPr>
                    <w:rFonts w:ascii="Arial" w:hAnsi="Arial" w:cs="Arial"/>
                    <w:color w:val="auto"/>
                  </w:rPr>
                  <w:t>Compliant</w:t>
                </w:r>
              </w:sdtContent>
            </w:sdt>
            <w:r w:rsidR="003A76A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DFE" w14:textId="40CE19C8" w:rsidR="003217D3" w:rsidRPr="00CC646C" w:rsidRDefault="00054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6104">
                  <w:rPr>
                    <w:rFonts w:ascii="Arial" w:hAnsi="Arial" w:cs="Arial"/>
                    <w:color w:val="auto"/>
                  </w:rPr>
                  <w:t>Compliant</w:t>
                </w:r>
              </w:sdtContent>
            </w:sdt>
            <w:r w:rsidR="003A76A2" w:rsidRPr="00CC646C">
              <w:rPr>
                <w:rFonts w:ascii="Arial" w:hAnsi="Arial" w:cs="Arial"/>
                <w:color w:val="auto"/>
              </w:rPr>
              <w:t xml:space="preserve"> </w:t>
            </w:r>
          </w:p>
        </w:tc>
      </w:tr>
      <w:tr w:rsidR="00103CCB" w14:paraId="2260FE04"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00" w14:textId="77777777" w:rsidR="003217D3" w:rsidRPr="00244176" w:rsidRDefault="003A76A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01" w14:textId="77777777" w:rsidR="003217D3" w:rsidRPr="00244176" w:rsidRDefault="003A76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02" w14:textId="0374A398" w:rsidR="003217D3" w:rsidRPr="00CC646C" w:rsidRDefault="00054CD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6104">
                  <w:rPr>
                    <w:rFonts w:ascii="Arial" w:hAnsi="Arial" w:cs="Arial"/>
                    <w:color w:val="auto"/>
                  </w:rPr>
                  <w:t>Compliant</w:t>
                </w:r>
              </w:sdtContent>
            </w:sdt>
            <w:r w:rsidR="003A76A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03" w14:textId="288268D3" w:rsidR="003217D3" w:rsidRPr="00CC646C" w:rsidRDefault="00054CD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6104">
                  <w:rPr>
                    <w:rFonts w:ascii="Arial" w:hAnsi="Arial" w:cs="Arial"/>
                    <w:color w:val="auto"/>
                  </w:rPr>
                  <w:t>Compliant</w:t>
                </w:r>
              </w:sdtContent>
            </w:sdt>
            <w:r w:rsidR="003A76A2" w:rsidRPr="00CC646C">
              <w:rPr>
                <w:rFonts w:ascii="Arial" w:hAnsi="Arial" w:cs="Arial"/>
                <w:color w:val="auto"/>
              </w:rPr>
              <w:t xml:space="preserve"> </w:t>
            </w:r>
          </w:p>
        </w:tc>
      </w:tr>
      <w:tr w:rsidR="00103CCB" w14:paraId="2260FE09"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05" w14:textId="77777777" w:rsidR="003217D3" w:rsidRPr="00244176" w:rsidRDefault="003A76A2"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06" w14:textId="77777777" w:rsidR="003217D3" w:rsidRPr="00244176" w:rsidRDefault="003A76A2"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07" w14:textId="3E4655D9" w:rsidR="003217D3" w:rsidRPr="00CC646C" w:rsidRDefault="00054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6104">
                  <w:rPr>
                    <w:rFonts w:ascii="Arial" w:hAnsi="Arial" w:cs="Arial"/>
                    <w:color w:val="auto"/>
                  </w:rPr>
                  <w:t>Compliant</w:t>
                </w:r>
              </w:sdtContent>
            </w:sdt>
            <w:r w:rsidR="003A76A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08" w14:textId="710B981F" w:rsidR="003217D3" w:rsidRPr="00CC646C" w:rsidRDefault="00054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6104">
                  <w:rPr>
                    <w:rFonts w:ascii="Arial" w:hAnsi="Arial" w:cs="Arial"/>
                    <w:color w:val="auto"/>
                  </w:rPr>
                  <w:t>Compliant</w:t>
                </w:r>
              </w:sdtContent>
            </w:sdt>
            <w:r w:rsidR="003A76A2" w:rsidRPr="00CC646C">
              <w:rPr>
                <w:rFonts w:ascii="Arial" w:hAnsi="Arial" w:cs="Arial"/>
                <w:color w:val="auto"/>
              </w:rPr>
              <w:t xml:space="preserve"> </w:t>
            </w:r>
          </w:p>
        </w:tc>
      </w:tr>
      <w:tr w:rsidR="00103CCB" w14:paraId="2260FE0E"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0A" w14:textId="77777777" w:rsidR="003217D3" w:rsidRPr="00244176" w:rsidRDefault="003A76A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0B" w14:textId="77777777" w:rsidR="003217D3" w:rsidRPr="00244176" w:rsidRDefault="003A76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0C" w14:textId="48A2AC9D" w:rsidR="003217D3" w:rsidRPr="00CC646C" w:rsidRDefault="00054CD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6104">
                  <w:rPr>
                    <w:rFonts w:ascii="Arial" w:hAnsi="Arial" w:cs="Arial"/>
                    <w:color w:val="auto"/>
                  </w:rPr>
                  <w:t>Compliant</w:t>
                </w:r>
              </w:sdtContent>
            </w:sdt>
            <w:r w:rsidR="003A76A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0D" w14:textId="54851616" w:rsidR="003217D3" w:rsidRPr="00CC646C" w:rsidRDefault="00054CD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6104">
                  <w:rPr>
                    <w:rFonts w:ascii="Arial" w:hAnsi="Arial" w:cs="Arial"/>
                    <w:color w:val="auto"/>
                  </w:rPr>
                  <w:t>Compliant</w:t>
                </w:r>
              </w:sdtContent>
            </w:sdt>
            <w:r w:rsidR="003A76A2" w:rsidRPr="00CC646C">
              <w:rPr>
                <w:rFonts w:ascii="Arial" w:hAnsi="Arial" w:cs="Arial"/>
                <w:color w:val="auto"/>
              </w:rPr>
              <w:t xml:space="preserve"> </w:t>
            </w:r>
          </w:p>
        </w:tc>
      </w:tr>
      <w:tr w:rsidR="00103CCB" w14:paraId="2260FE13"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0F" w14:textId="77777777" w:rsidR="003217D3" w:rsidRPr="00244176" w:rsidRDefault="003A76A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10" w14:textId="77777777" w:rsidR="003217D3" w:rsidRPr="00244176" w:rsidRDefault="003A76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11" w14:textId="5EBD031C" w:rsidR="003217D3" w:rsidRPr="00CC646C" w:rsidRDefault="00054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6104">
                  <w:rPr>
                    <w:rFonts w:ascii="Arial" w:hAnsi="Arial" w:cs="Arial"/>
                    <w:color w:val="auto"/>
                  </w:rPr>
                  <w:t>Compliant</w:t>
                </w:r>
              </w:sdtContent>
            </w:sdt>
            <w:r w:rsidR="003A76A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12" w14:textId="22296153" w:rsidR="003217D3" w:rsidRPr="00CC646C" w:rsidRDefault="00054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6104">
                  <w:rPr>
                    <w:rFonts w:ascii="Arial" w:hAnsi="Arial" w:cs="Arial"/>
                    <w:color w:val="auto"/>
                  </w:rPr>
                  <w:t>Compliant</w:t>
                </w:r>
              </w:sdtContent>
            </w:sdt>
            <w:r w:rsidR="003A76A2" w:rsidRPr="00CC646C">
              <w:rPr>
                <w:rFonts w:ascii="Arial" w:hAnsi="Arial" w:cs="Arial"/>
                <w:color w:val="auto"/>
              </w:rPr>
              <w:t xml:space="preserve"> </w:t>
            </w:r>
          </w:p>
        </w:tc>
      </w:tr>
      <w:tr w:rsidR="00103CCB" w14:paraId="2260FE18"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14" w14:textId="77777777" w:rsidR="003217D3" w:rsidRPr="00244176" w:rsidRDefault="003A76A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15" w14:textId="77777777" w:rsidR="003217D3" w:rsidRPr="00244176" w:rsidRDefault="003A76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16" w14:textId="7010C9F0" w:rsidR="003217D3" w:rsidRPr="00CC646C" w:rsidRDefault="00054CD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6104">
                  <w:rPr>
                    <w:rFonts w:ascii="Arial" w:hAnsi="Arial" w:cs="Arial"/>
                    <w:color w:val="auto"/>
                  </w:rPr>
                  <w:t>Compliant</w:t>
                </w:r>
              </w:sdtContent>
            </w:sdt>
            <w:r w:rsidR="003A76A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17" w14:textId="16B855CF" w:rsidR="003217D3" w:rsidRPr="00CC646C" w:rsidRDefault="00054CD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6104">
                  <w:rPr>
                    <w:rFonts w:ascii="Arial" w:hAnsi="Arial" w:cs="Arial"/>
                    <w:color w:val="auto"/>
                  </w:rPr>
                  <w:t>Compliant</w:t>
                </w:r>
              </w:sdtContent>
            </w:sdt>
            <w:r w:rsidR="003A76A2" w:rsidRPr="00CC646C">
              <w:rPr>
                <w:rFonts w:ascii="Arial" w:hAnsi="Arial" w:cs="Arial"/>
                <w:color w:val="auto"/>
              </w:rPr>
              <w:t xml:space="preserve"> </w:t>
            </w:r>
          </w:p>
        </w:tc>
      </w:tr>
      <w:tr w:rsidR="00103CCB" w14:paraId="2260FE1F"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19" w14:textId="77777777" w:rsidR="003217D3" w:rsidRPr="00244176" w:rsidRDefault="003A76A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1A" w14:textId="77777777" w:rsidR="003217D3" w:rsidRPr="00244176" w:rsidRDefault="003A76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260FE1B" w14:textId="77777777" w:rsidR="003217D3" w:rsidRPr="00244176" w:rsidRDefault="003A76A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260FE1C" w14:textId="77777777" w:rsidR="003217D3" w:rsidRPr="00244176" w:rsidRDefault="003A76A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1D" w14:textId="504FEDF5" w:rsidR="003217D3" w:rsidRPr="00CC646C" w:rsidRDefault="00054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6104">
                  <w:rPr>
                    <w:rFonts w:ascii="Arial" w:hAnsi="Arial" w:cs="Arial"/>
                    <w:color w:val="auto"/>
                  </w:rPr>
                  <w:t>Compliant</w:t>
                </w:r>
              </w:sdtContent>
            </w:sdt>
            <w:r w:rsidR="003A76A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0FE1E" w14:textId="3D67DCB3" w:rsidR="003217D3" w:rsidRPr="00CC646C" w:rsidRDefault="00054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6104">
                  <w:rPr>
                    <w:rFonts w:ascii="Arial" w:hAnsi="Arial" w:cs="Arial"/>
                    <w:color w:val="auto"/>
                  </w:rPr>
                  <w:t>Compliant</w:t>
                </w:r>
              </w:sdtContent>
            </w:sdt>
            <w:r w:rsidR="003A76A2" w:rsidRPr="00CC646C">
              <w:rPr>
                <w:rFonts w:ascii="Arial" w:hAnsi="Arial" w:cs="Arial"/>
                <w:color w:val="auto"/>
              </w:rPr>
              <w:t xml:space="preserve"> </w:t>
            </w:r>
          </w:p>
        </w:tc>
      </w:tr>
    </w:tbl>
    <w:bookmarkEnd w:id="3"/>
    <w:p w14:paraId="2260FE20" w14:textId="77777777" w:rsidR="002253FC" w:rsidRDefault="003A76A2" w:rsidP="007B3959">
      <w:pPr>
        <w:pStyle w:val="Heading20"/>
      </w:pPr>
      <w:r w:rsidRPr="00A36AA9">
        <w:t>Findings</w:t>
      </w:r>
    </w:p>
    <w:p w14:paraId="096E261D" w14:textId="77777777" w:rsidR="00C464D1" w:rsidRDefault="00C464D1" w:rsidP="00F87E39">
      <w:pPr>
        <w:pStyle w:val="NormalArial"/>
      </w:pPr>
      <w:r>
        <w:t xml:space="preserve">Staff and management </w:t>
      </w:r>
      <w:r w:rsidRPr="00C464D1">
        <w:t xml:space="preserve">were knowledgeable of each consumers’ unique needs and preferences, including high impact or high prevalence risks associated with their care. </w:t>
      </w:r>
      <w:r>
        <w:t xml:space="preserve">The service maintains policies and procedures to guide staff in best practice care delivery and management of high impact or high prevalence risks. Staff said the policies and procedures in </w:t>
      </w:r>
      <w:r>
        <w:lastRenderedPageBreak/>
        <w:t xml:space="preserve">place optimise the consumers health and well-being is the focus of the services provided, ensuring care is tailored to the consumers’ needs and preferences. </w:t>
      </w:r>
    </w:p>
    <w:p w14:paraId="20E238F9" w14:textId="77777777" w:rsidR="00C464D1" w:rsidRDefault="00C464D1" w:rsidP="00F87E39">
      <w:pPr>
        <w:pStyle w:val="NormalArial"/>
      </w:pPr>
      <w:r w:rsidRPr="00C464D1">
        <w:t xml:space="preserve">There are processes in place to ensure needs, goals and preferences of consumers nearing the end of life are recognised and addressed, with their comfort maximised and dignity preserved. When a consumer is nearing end of life, they are referred to the palliative care team. </w:t>
      </w:r>
    </w:p>
    <w:p w14:paraId="697F24A3" w14:textId="1DF1873C" w:rsidR="00C464D1" w:rsidRDefault="00C464D1" w:rsidP="00F87E39">
      <w:pPr>
        <w:pStyle w:val="NormalArial"/>
      </w:pPr>
      <w:r>
        <w:t>D</w:t>
      </w:r>
      <w:r w:rsidRPr="00C464D1">
        <w:t xml:space="preserve">eterioration or change of a consumer’s cognitive or physical function, capacity or condition is recognised and responded to in a timely manner. Systems and processes are available to support the workforce to recognise and respond to a consumer whose function, capacity or health condition changes or deteriorates. Staff interviewed are clear about their roles and responsibilities including, identifying, and reporting signs of deterioration. The service has introduced an improvement in the identification of monitoring deterioration in consumers through a specific health and wellness service and a prompt sheet in the consumer home file. </w:t>
      </w:r>
    </w:p>
    <w:p w14:paraId="55DDBFDE" w14:textId="0211AD03" w:rsidR="00C464D1" w:rsidRDefault="00C464D1" w:rsidP="00F87E39">
      <w:pPr>
        <w:pStyle w:val="NormalArial"/>
      </w:pPr>
      <w:r w:rsidRPr="00C464D1">
        <w:t xml:space="preserve">Information regarding consumers’ condition, needs and preferences is documented in a care plan and readily available to staff and others where responsibility for care is shared. Consumers, </w:t>
      </w:r>
      <w:r w:rsidR="00EC1BE4" w:rsidRPr="00C464D1">
        <w:t>representatives,</w:t>
      </w:r>
      <w:r w:rsidRPr="00C464D1">
        <w:t xml:space="preserve"> and staff considered consumers’ needs and preferences are effectively communicated between staff.</w:t>
      </w:r>
    </w:p>
    <w:p w14:paraId="7B26ED34" w14:textId="7029DFE1" w:rsidR="00EC1BE4" w:rsidRDefault="00EC1BE4" w:rsidP="00F87E39">
      <w:pPr>
        <w:pStyle w:val="NormalArial"/>
      </w:pPr>
      <w:r w:rsidRPr="00EC1BE4">
        <w:t>Care planning documents showed timely and appropriate referrals to other services and organisations for additional review and treatment of consumers’ health care needs. Consumers and representatives said consumers receive services from relevant professionals and staff were able to describe the process for initiating referrals. The organisation has policies and procedures to guide staff in the referral process.</w:t>
      </w:r>
    </w:p>
    <w:p w14:paraId="23655163" w14:textId="2784A9DA" w:rsidR="00C464D1" w:rsidRDefault="00EC1BE4" w:rsidP="00F87E39">
      <w:pPr>
        <w:pStyle w:val="NormalArial"/>
      </w:pPr>
      <w:r w:rsidRPr="00EC1BE4">
        <w:t>The service has documented policies and procedures to support the minimisation of infection related risks, through infection prevent and control practices. Staff confirmed they have completed training on infection control measures. Consumers are provided information on best practice use of antibiotics.</w:t>
      </w:r>
    </w:p>
    <w:p w14:paraId="2260FE21" w14:textId="556FD8B0" w:rsidR="0087700C" w:rsidRPr="006B4042" w:rsidRDefault="00EC1BE4" w:rsidP="00F87E39">
      <w:pPr>
        <w:pStyle w:val="NormalArial"/>
      </w:pPr>
      <w:r w:rsidRPr="00EC1BE4">
        <w:t xml:space="preserve">Based on the information summarised above, I find the service compliant with Standard </w:t>
      </w:r>
      <w:r>
        <w:t>3</w:t>
      </w:r>
      <w:r w:rsidRPr="00EC1BE4">
        <w:t xml:space="preserve"> of the Aged Care Quality Standards as </w:t>
      </w:r>
      <w:r>
        <w:t>seven</w:t>
      </w:r>
      <w:r w:rsidRPr="00EC1BE4">
        <w:t xml:space="preserve"> of the </w:t>
      </w:r>
      <w:r>
        <w:t>seven</w:t>
      </w:r>
      <w:r w:rsidRPr="00EC1BE4">
        <w:t xml:space="preserve"> applicable requirements have been assessed as compliant.</w:t>
      </w:r>
      <w:r w:rsidR="003A76A2" w:rsidRPr="006B4042">
        <w:br w:type="page"/>
      </w:r>
    </w:p>
    <w:p w14:paraId="2260FE22" w14:textId="77777777" w:rsidR="00FC045E" w:rsidRPr="00A36AA9" w:rsidRDefault="003A76A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103CCB" w14:paraId="2260FE26" w14:textId="77777777" w:rsidTr="00103C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260FE23" w14:textId="77777777" w:rsidR="003217D3" w:rsidRPr="00991076" w:rsidRDefault="003A76A2"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2260FE24" w14:textId="0028B009" w:rsidR="003217D3" w:rsidRPr="00991076" w:rsidRDefault="003A76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260FE25" w14:textId="77777777" w:rsidR="003217D3" w:rsidRPr="00991076" w:rsidRDefault="003A76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03CCB" w14:paraId="2260FE2B"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27" w14:textId="77777777" w:rsidR="003217D3" w:rsidRPr="00244176" w:rsidRDefault="003A76A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2260FE28" w14:textId="77777777" w:rsidR="003217D3" w:rsidRPr="00244176" w:rsidRDefault="003A76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2260FE29" w14:textId="7C4D5B52" w:rsidR="003217D3" w:rsidRPr="00CC646C" w:rsidRDefault="00054CD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Compliant</w:t>
                </w:r>
              </w:sdtContent>
            </w:sdt>
            <w:r w:rsidR="003A76A2" w:rsidRPr="00CC646C">
              <w:rPr>
                <w:rFonts w:ascii="Arial" w:hAnsi="Arial" w:cs="Arial"/>
                <w:color w:val="auto"/>
              </w:rPr>
              <w:t xml:space="preserve"> </w:t>
            </w:r>
          </w:p>
        </w:tc>
        <w:tc>
          <w:tcPr>
            <w:tcW w:w="1896" w:type="dxa"/>
            <w:shd w:val="clear" w:color="auto" w:fill="auto"/>
            <w:vAlign w:val="top"/>
          </w:tcPr>
          <w:p w14:paraId="2260FE2A" w14:textId="4B43FB21" w:rsidR="003217D3" w:rsidRPr="00CC646C" w:rsidRDefault="00054CD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Compliant</w:t>
                </w:r>
              </w:sdtContent>
            </w:sdt>
            <w:r w:rsidR="003A76A2" w:rsidRPr="00CC646C">
              <w:rPr>
                <w:rFonts w:ascii="Arial" w:hAnsi="Arial" w:cs="Arial"/>
                <w:color w:val="auto"/>
              </w:rPr>
              <w:t xml:space="preserve"> </w:t>
            </w:r>
          </w:p>
        </w:tc>
      </w:tr>
      <w:tr w:rsidR="00103CCB" w14:paraId="2260FE30"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2C" w14:textId="77777777" w:rsidR="003217D3" w:rsidRPr="00244176" w:rsidRDefault="003A76A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2260FE2D" w14:textId="77777777" w:rsidR="003217D3" w:rsidRPr="00244176" w:rsidRDefault="003A76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2260FE2E" w14:textId="208E9E8C" w:rsidR="003217D3" w:rsidRPr="00CC646C" w:rsidRDefault="00054CD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Compliant</w:t>
                </w:r>
              </w:sdtContent>
            </w:sdt>
            <w:r w:rsidR="003A76A2" w:rsidRPr="00CC646C">
              <w:rPr>
                <w:rFonts w:ascii="Arial" w:hAnsi="Arial" w:cs="Arial"/>
                <w:color w:val="auto"/>
              </w:rPr>
              <w:t xml:space="preserve"> </w:t>
            </w:r>
          </w:p>
        </w:tc>
        <w:tc>
          <w:tcPr>
            <w:tcW w:w="1896" w:type="dxa"/>
            <w:shd w:val="clear" w:color="auto" w:fill="auto"/>
            <w:vAlign w:val="top"/>
          </w:tcPr>
          <w:p w14:paraId="2260FE2F" w14:textId="0DAEB016" w:rsidR="003217D3" w:rsidRPr="00CC646C" w:rsidRDefault="00054CD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Compliant</w:t>
                </w:r>
              </w:sdtContent>
            </w:sdt>
            <w:r w:rsidR="003A76A2" w:rsidRPr="00CC646C">
              <w:rPr>
                <w:rFonts w:ascii="Arial" w:hAnsi="Arial" w:cs="Arial"/>
                <w:color w:val="auto"/>
              </w:rPr>
              <w:t xml:space="preserve"> </w:t>
            </w:r>
          </w:p>
        </w:tc>
      </w:tr>
      <w:tr w:rsidR="00103CCB" w14:paraId="2260FE38"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31" w14:textId="77777777" w:rsidR="003217D3" w:rsidRPr="00244176" w:rsidRDefault="003A76A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2260FE32" w14:textId="77777777" w:rsidR="003217D3" w:rsidRPr="00244176" w:rsidRDefault="003A76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260FE33" w14:textId="77777777" w:rsidR="003217D3" w:rsidRPr="00244176" w:rsidRDefault="003A76A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260FE34" w14:textId="77777777" w:rsidR="003217D3" w:rsidRPr="00244176" w:rsidRDefault="003A76A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260FE35" w14:textId="77777777" w:rsidR="003217D3" w:rsidRPr="00244176" w:rsidRDefault="003A76A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2260FE36" w14:textId="557EE4A9" w:rsidR="003217D3" w:rsidRPr="00CC646C" w:rsidRDefault="00054CD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Compliant</w:t>
                </w:r>
              </w:sdtContent>
            </w:sdt>
            <w:r w:rsidR="003A76A2" w:rsidRPr="00CC646C">
              <w:rPr>
                <w:rFonts w:ascii="Arial" w:hAnsi="Arial" w:cs="Arial"/>
                <w:color w:val="auto"/>
              </w:rPr>
              <w:t xml:space="preserve"> </w:t>
            </w:r>
          </w:p>
        </w:tc>
        <w:tc>
          <w:tcPr>
            <w:tcW w:w="1896" w:type="dxa"/>
            <w:shd w:val="clear" w:color="auto" w:fill="auto"/>
            <w:vAlign w:val="top"/>
          </w:tcPr>
          <w:p w14:paraId="2260FE37" w14:textId="11460D84" w:rsidR="003217D3" w:rsidRPr="00CC646C" w:rsidRDefault="00054CD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Compliant</w:t>
                </w:r>
              </w:sdtContent>
            </w:sdt>
            <w:r w:rsidR="003A76A2" w:rsidRPr="00CC646C">
              <w:rPr>
                <w:rFonts w:ascii="Arial" w:hAnsi="Arial" w:cs="Arial"/>
                <w:color w:val="auto"/>
              </w:rPr>
              <w:t xml:space="preserve"> </w:t>
            </w:r>
          </w:p>
        </w:tc>
      </w:tr>
      <w:tr w:rsidR="00103CCB" w14:paraId="2260FE3D"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39" w14:textId="77777777" w:rsidR="003217D3" w:rsidRPr="00244176" w:rsidRDefault="003A76A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2260FE3A" w14:textId="77777777" w:rsidR="003217D3" w:rsidRPr="00244176" w:rsidRDefault="003A76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2260FE3B" w14:textId="45E73B35" w:rsidR="003217D3" w:rsidRPr="00CC646C" w:rsidRDefault="00054CD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Compliant</w:t>
                </w:r>
              </w:sdtContent>
            </w:sdt>
            <w:r w:rsidR="003A76A2" w:rsidRPr="00CC646C">
              <w:rPr>
                <w:rFonts w:ascii="Arial" w:hAnsi="Arial" w:cs="Arial"/>
                <w:color w:val="auto"/>
              </w:rPr>
              <w:t xml:space="preserve"> </w:t>
            </w:r>
          </w:p>
        </w:tc>
        <w:tc>
          <w:tcPr>
            <w:tcW w:w="1896" w:type="dxa"/>
            <w:shd w:val="clear" w:color="auto" w:fill="auto"/>
            <w:vAlign w:val="top"/>
          </w:tcPr>
          <w:p w14:paraId="2260FE3C" w14:textId="251EC4EE" w:rsidR="003217D3" w:rsidRPr="00CC646C" w:rsidRDefault="00054CD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Compliant</w:t>
                </w:r>
              </w:sdtContent>
            </w:sdt>
            <w:r w:rsidR="003A76A2" w:rsidRPr="00CC646C">
              <w:rPr>
                <w:rFonts w:ascii="Arial" w:hAnsi="Arial" w:cs="Arial"/>
                <w:color w:val="auto"/>
              </w:rPr>
              <w:t xml:space="preserve"> </w:t>
            </w:r>
          </w:p>
        </w:tc>
      </w:tr>
      <w:tr w:rsidR="00103CCB" w14:paraId="2260FE42"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3E" w14:textId="77777777" w:rsidR="003217D3" w:rsidRPr="00244176" w:rsidRDefault="003A76A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2260FE3F" w14:textId="77777777" w:rsidR="003217D3" w:rsidRPr="00244176" w:rsidRDefault="003A76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260FE40" w14:textId="41DF70B0" w:rsidR="003217D3" w:rsidRPr="00CC646C" w:rsidRDefault="00054CD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Compliant</w:t>
                </w:r>
              </w:sdtContent>
            </w:sdt>
            <w:r w:rsidR="003A76A2" w:rsidRPr="00CC646C">
              <w:rPr>
                <w:rFonts w:ascii="Arial" w:hAnsi="Arial" w:cs="Arial"/>
                <w:color w:val="auto"/>
              </w:rPr>
              <w:t xml:space="preserve"> </w:t>
            </w:r>
          </w:p>
        </w:tc>
        <w:tc>
          <w:tcPr>
            <w:tcW w:w="1896" w:type="dxa"/>
            <w:shd w:val="clear" w:color="auto" w:fill="auto"/>
            <w:vAlign w:val="top"/>
          </w:tcPr>
          <w:p w14:paraId="2260FE41" w14:textId="07391D67" w:rsidR="003217D3" w:rsidRPr="00CC646C" w:rsidRDefault="00054CD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Compliant</w:t>
                </w:r>
              </w:sdtContent>
            </w:sdt>
            <w:r w:rsidR="003A76A2" w:rsidRPr="00CC646C">
              <w:rPr>
                <w:rFonts w:ascii="Arial" w:hAnsi="Arial" w:cs="Arial"/>
                <w:color w:val="auto"/>
              </w:rPr>
              <w:t xml:space="preserve"> </w:t>
            </w:r>
          </w:p>
        </w:tc>
      </w:tr>
      <w:tr w:rsidR="00103CCB" w14:paraId="2260FE47"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43" w14:textId="77777777" w:rsidR="003217D3" w:rsidRPr="00244176" w:rsidRDefault="003A76A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260FE44" w14:textId="77777777" w:rsidR="003217D3" w:rsidRPr="00244176" w:rsidRDefault="003A76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2260FE45" w14:textId="1A7AC474" w:rsidR="003217D3" w:rsidRPr="00CC646C" w:rsidRDefault="00054CD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Not applicable</w:t>
                </w:r>
              </w:sdtContent>
            </w:sdt>
            <w:r w:rsidR="003A76A2" w:rsidRPr="00CC646C">
              <w:rPr>
                <w:rFonts w:ascii="Arial" w:hAnsi="Arial" w:cs="Arial"/>
                <w:color w:val="auto"/>
              </w:rPr>
              <w:t xml:space="preserve"> </w:t>
            </w:r>
          </w:p>
        </w:tc>
        <w:tc>
          <w:tcPr>
            <w:tcW w:w="1896" w:type="dxa"/>
            <w:shd w:val="clear" w:color="auto" w:fill="auto"/>
            <w:vAlign w:val="top"/>
          </w:tcPr>
          <w:p w14:paraId="2260FE46" w14:textId="16113B05" w:rsidR="003217D3" w:rsidRPr="00CC646C" w:rsidRDefault="00054CD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Not applicable</w:t>
                </w:r>
              </w:sdtContent>
            </w:sdt>
            <w:r w:rsidR="003A76A2" w:rsidRPr="00CC646C">
              <w:rPr>
                <w:rFonts w:ascii="Arial" w:hAnsi="Arial" w:cs="Arial"/>
                <w:color w:val="auto"/>
              </w:rPr>
              <w:t xml:space="preserve"> </w:t>
            </w:r>
          </w:p>
        </w:tc>
      </w:tr>
      <w:tr w:rsidR="00103CCB" w14:paraId="2260FE4C"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260FE48" w14:textId="77777777" w:rsidR="003217D3" w:rsidRPr="00244176" w:rsidRDefault="003A76A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2260FE49" w14:textId="77777777" w:rsidR="003217D3" w:rsidRPr="00244176" w:rsidRDefault="003A76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2260FE4A" w14:textId="2FC5A63B" w:rsidR="003217D3" w:rsidRPr="00CC646C" w:rsidRDefault="00054CD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6DE6">
                  <w:rPr>
                    <w:rFonts w:ascii="Arial" w:hAnsi="Arial" w:cs="Arial"/>
                    <w:color w:val="auto"/>
                  </w:rPr>
                  <w:t>Compliant</w:t>
                </w:r>
              </w:sdtContent>
            </w:sdt>
            <w:r w:rsidR="003A76A2" w:rsidRPr="00CC646C">
              <w:rPr>
                <w:rFonts w:ascii="Arial" w:hAnsi="Arial" w:cs="Arial"/>
                <w:color w:val="auto"/>
              </w:rPr>
              <w:t xml:space="preserve"> </w:t>
            </w:r>
          </w:p>
        </w:tc>
        <w:tc>
          <w:tcPr>
            <w:tcW w:w="1896" w:type="dxa"/>
            <w:vAlign w:val="top"/>
          </w:tcPr>
          <w:p w14:paraId="2260FE4B" w14:textId="54AD6FBB" w:rsidR="003217D3" w:rsidRPr="00CC646C" w:rsidRDefault="00054CD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Compliant</w:t>
                </w:r>
              </w:sdtContent>
            </w:sdt>
            <w:r w:rsidR="003A76A2" w:rsidRPr="00CC646C">
              <w:rPr>
                <w:rFonts w:ascii="Arial" w:hAnsi="Arial" w:cs="Arial"/>
                <w:color w:val="auto"/>
              </w:rPr>
              <w:t xml:space="preserve"> </w:t>
            </w:r>
          </w:p>
        </w:tc>
      </w:tr>
    </w:tbl>
    <w:p w14:paraId="2260FE4D" w14:textId="77777777" w:rsidR="0087700C" w:rsidRDefault="003A76A2" w:rsidP="007B3959">
      <w:pPr>
        <w:pStyle w:val="Heading20"/>
      </w:pPr>
      <w:r w:rsidRPr="00A36AA9">
        <w:t>Findings</w:t>
      </w:r>
    </w:p>
    <w:p w14:paraId="4976D6E5" w14:textId="77777777" w:rsidR="00FE271B" w:rsidRDefault="00EC1BE4" w:rsidP="00F87E39">
      <w:pPr>
        <w:pStyle w:val="NormalArial"/>
      </w:pPr>
      <w:r w:rsidRPr="00EC1BE4">
        <w:t xml:space="preserve">A review of consumer care documentation showed there are specific goals for each type of care and service for activities of daily living delivered including, how this will be achieved. The care documentation demonstrated how the service supported the consumer to optimise their independence, health, well-being, and quality of life. Consumers and their representatives interviewed said the service provides a range of services to support continued independence. </w:t>
      </w:r>
    </w:p>
    <w:p w14:paraId="6EEA4138" w14:textId="77777777" w:rsidR="001A6DE6" w:rsidRDefault="00FE271B" w:rsidP="00F87E39">
      <w:pPr>
        <w:pStyle w:val="NormalArial"/>
      </w:pPr>
      <w:r w:rsidRPr="00FE271B">
        <w:t xml:space="preserve">The service has supports in place to promote each consumer’s emotional, spiritual, and psychological wellbeing. Staff were able to demonstrate that they were aware of individual consumer’s needs in relation to emotional, spiritual, and psychological well-being. Consumers and their representatives interviewed said the service supports them when feeling low or where they have specific spiritual and psychological wellbeing needs. Where required the service </w:t>
      </w:r>
      <w:r w:rsidRPr="00FE271B">
        <w:lastRenderedPageBreak/>
        <w:t xml:space="preserve">provides strategies including taxi vouchers for consumers to be able to attend their chosen religious ceremonies. </w:t>
      </w:r>
    </w:p>
    <w:p w14:paraId="40560ED4" w14:textId="77777777" w:rsidR="001A6DE6" w:rsidRDefault="001A6DE6" w:rsidP="00F87E39">
      <w:pPr>
        <w:pStyle w:val="NormalArial"/>
      </w:pPr>
      <w:r w:rsidRPr="001A6DE6">
        <w:t xml:space="preserve">The service supports consumers to participate in the community and they are supported to maintain relationships that are important to them. </w:t>
      </w:r>
      <w:r>
        <w:t>C</w:t>
      </w:r>
      <w:r w:rsidRPr="001A6DE6">
        <w:t xml:space="preserve">onsumers are supported to do things that are of interest to them. </w:t>
      </w:r>
      <w:r>
        <w:t>P</w:t>
      </w:r>
      <w:r w:rsidRPr="001A6DE6">
        <w:t xml:space="preserve">rocesses </w:t>
      </w:r>
      <w:r>
        <w:t xml:space="preserve">are in place </w:t>
      </w:r>
      <w:r w:rsidRPr="001A6DE6">
        <w:t xml:space="preserve">as part of assessment and care planning which gathers the consumer’s story to inform how staff can support the consumer. </w:t>
      </w:r>
    </w:p>
    <w:p w14:paraId="3CD34848" w14:textId="0521FC44" w:rsidR="001A6DE6" w:rsidRDefault="001A6DE6" w:rsidP="00F87E39">
      <w:pPr>
        <w:pStyle w:val="NormalArial"/>
      </w:pPr>
      <w:r>
        <w:t>Documentation showed</w:t>
      </w:r>
      <w:r w:rsidRPr="001A6DE6">
        <w:t xml:space="preserve"> processes in place to ensure information about the consumer’s condition, needs and preferences are communicated within the service and ensure that information shared is kept private and confidential. Staff were able to demonstrate they understood each consumer’s preferences, needs and health issues. The service evidenced where they share information to ensure others have current information where required</w:t>
      </w:r>
      <w:r>
        <w:t>.</w:t>
      </w:r>
    </w:p>
    <w:p w14:paraId="7D2DACE7" w14:textId="77777777" w:rsidR="001A6DE6" w:rsidRDefault="001A6DE6" w:rsidP="00F87E39">
      <w:pPr>
        <w:pStyle w:val="NormalArial"/>
      </w:pPr>
      <w:r>
        <w:t xml:space="preserve">Documentation showed </w:t>
      </w:r>
      <w:r w:rsidRPr="001A6DE6">
        <w:t xml:space="preserve">timely and appropriate referrals to individuals, other organisations and providers of other care are actioned. </w:t>
      </w:r>
      <w:r>
        <w:t>P</w:t>
      </w:r>
      <w:r w:rsidRPr="001A6DE6">
        <w:t>rocesses are in place to guide staff for this to occur internally and externally. Consumers and their representatives said there is mostly timely follow up from referrals made.</w:t>
      </w:r>
    </w:p>
    <w:p w14:paraId="19A8E17F" w14:textId="77777777" w:rsidR="001A6DE6" w:rsidRDefault="001A6DE6" w:rsidP="00F87E39">
      <w:pPr>
        <w:pStyle w:val="NormalArial"/>
      </w:pPr>
      <w:r w:rsidRPr="001A6DE6">
        <w:t>Consumers and their representatives interviewed said they are satisfied with the equipment provided. Equipment provided to consumers is fit for purpose for the consumer and tailored to their specific needs.</w:t>
      </w:r>
      <w:r>
        <w:t xml:space="preserve"> Documentation showed </w:t>
      </w:r>
      <w:r w:rsidRPr="001A6DE6">
        <w:t>where equipment is provided it is safe, suitable, clean, and well maintained. Processes are in place to approve equipment. A framework has been developed for staff to seek approval and assessment for the item to be included as part of the consumer’s H</w:t>
      </w:r>
      <w:r>
        <w:t xml:space="preserve">ome </w:t>
      </w:r>
      <w:r w:rsidRPr="001A6DE6">
        <w:t>C</w:t>
      </w:r>
      <w:r>
        <w:t xml:space="preserve">are </w:t>
      </w:r>
      <w:r w:rsidRPr="001A6DE6">
        <w:t>P</w:t>
      </w:r>
      <w:r>
        <w:t>ackage</w:t>
      </w:r>
      <w:r w:rsidRPr="001A6DE6">
        <w:t>.</w:t>
      </w:r>
    </w:p>
    <w:p w14:paraId="2260FE4E" w14:textId="337AF29B" w:rsidR="0087700C" w:rsidRPr="00A36AA9" w:rsidRDefault="001A6DE6" w:rsidP="00F87E39">
      <w:pPr>
        <w:pStyle w:val="NormalArial"/>
      </w:pPr>
      <w:r w:rsidRPr="001A6DE6">
        <w:t xml:space="preserve">Based on the information summarised above, I find the service compliant with Standard </w:t>
      </w:r>
      <w:r>
        <w:t>4</w:t>
      </w:r>
      <w:r w:rsidRPr="001A6DE6">
        <w:t xml:space="preserve"> of the Aged Care Quality Standards as s</w:t>
      </w:r>
      <w:r>
        <w:t>ix</w:t>
      </w:r>
      <w:r w:rsidRPr="001A6DE6">
        <w:t xml:space="preserve"> of the seven applicable requirements have been assessed as compliant.</w:t>
      </w:r>
      <w:r w:rsidR="003A76A2" w:rsidRPr="00A36AA9">
        <w:br w:type="page"/>
      </w:r>
    </w:p>
    <w:p w14:paraId="2260FE4F" w14:textId="77777777" w:rsidR="00FC045E" w:rsidRDefault="003A76A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103CCB" w14:paraId="2260FE53" w14:textId="77777777" w:rsidTr="00103C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2260FE50" w14:textId="77777777" w:rsidR="003217D3" w:rsidRPr="003217D3" w:rsidRDefault="003A76A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2260FE51" w14:textId="0946135B" w:rsidR="003217D3" w:rsidRPr="003217D3" w:rsidRDefault="003A76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2260FE52" w14:textId="77777777" w:rsidR="003217D3" w:rsidRPr="003217D3" w:rsidRDefault="003A76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03CCB" w14:paraId="2260FE58"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54" w14:textId="77777777" w:rsidR="003217D3" w:rsidRPr="00244176" w:rsidRDefault="003A76A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2260FE55" w14:textId="77777777" w:rsidR="003217D3" w:rsidRPr="00244176" w:rsidRDefault="003A76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2260FE56" w14:textId="0F542D7E" w:rsidR="003217D3" w:rsidRPr="00CC646C" w:rsidRDefault="00054CD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Not applicable</w:t>
                </w:r>
              </w:sdtContent>
            </w:sdt>
            <w:r w:rsidR="003A76A2" w:rsidRPr="00CC646C">
              <w:rPr>
                <w:rFonts w:ascii="Arial" w:hAnsi="Arial" w:cs="Arial"/>
                <w:color w:val="auto"/>
              </w:rPr>
              <w:t xml:space="preserve"> </w:t>
            </w:r>
          </w:p>
        </w:tc>
        <w:tc>
          <w:tcPr>
            <w:tcW w:w="1891" w:type="dxa"/>
            <w:shd w:val="clear" w:color="auto" w:fill="auto"/>
            <w:vAlign w:val="top"/>
          </w:tcPr>
          <w:p w14:paraId="2260FE57" w14:textId="6A5C381F" w:rsidR="003217D3" w:rsidRPr="00CC646C" w:rsidRDefault="00054CD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Not applicable</w:t>
                </w:r>
              </w:sdtContent>
            </w:sdt>
            <w:r w:rsidR="003A76A2" w:rsidRPr="00CC646C">
              <w:rPr>
                <w:rFonts w:ascii="Arial" w:hAnsi="Arial" w:cs="Arial"/>
                <w:color w:val="auto"/>
              </w:rPr>
              <w:t xml:space="preserve"> </w:t>
            </w:r>
          </w:p>
        </w:tc>
      </w:tr>
      <w:tr w:rsidR="00103CCB" w14:paraId="2260FE5F"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59" w14:textId="77777777" w:rsidR="003217D3" w:rsidRPr="00244176" w:rsidRDefault="003A76A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2260FE5A" w14:textId="77777777" w:rsidR="003217D3" w:rsidRPr="00244176" w:rsidRDefault="003A76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260FE5B" w14:textId="77777777" w:rsidR="003217D3" w:rsidRPr="00244176" w:rsidRDefault="003A76A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260FE5C" w14:textId="77777777" w:rsidR="003217D3" w:rsidRPr="00244176" w:rsidRDefault="003A76A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2260FE5D" w14:textId="6D66DFAD" w:rsidR="003217D3" w:rsidRPr="00CC646C" w:rsidRDefault="00054CD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Not applicable</w:t>
                </w:r>
              </w:sdtContent>
            </w:sdt>
            <w:r w:rsidR="003A76A2" w:rsidRPr="00CC646C">
              <w:rPr>
                <w:rFonts w:ascii="Arial" w:hAnsi="Arial" w:cs="Arial"/>
                <w:color w:val="auto"/>
              </w:rPr>
              <w:t xml:space="preserve"> </w:t>
            </w:r>
          </w:p>
        </w:tc>
        <w:tc>
          <w:tcPr>
            <w:tcW w:w="1891" w:type="dxa"/>
            <w:shd w:val="clear" w:color="auto" w:fill="auto"/>
            <w:vAlign w:val="top"/>
          </w:tcPr>
          <w:p w14:paraId="2260FE5E" w14:textId="662387A0" w:rsidR="003217D3" w:rsidRPr="00CC646C" w:rsidRDefault="00054CD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Not applicable</w:t>
                </w:r>
              </w:sdtContent>
            </w:sdt>
            <w:r w:rsidR="003A76A2" w:rsidRPr="00CC646C">
              <w:rPr>
                <w:rFonts w:ascii="Arial" w:hAnsi="Arial" w:cs="Arial"/>
                <w:color w:val="auto"/>
              </w:rPr>
              <w:t xml:space="preserve"> </w:t>
            </w:r>
          </w:p>
        </w:tc>
      </w:tr>
      <w:tr w:rsidR="00103CCB" w14:paraId="2260FE64"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60" w14:textId="77777777" w:rsidR="003217D3" w:rsidRPr="00244176" w:rsidRDefault="003A76A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260FE61" w14:textId="77777777" w:rsidR="003217D3" w:rsidRPr="00244176" w:rsidRDefault="003A76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2260FE62" w14:textId="17E9D393" w:rsidR="003217D3" w:rsidRPr="00CC646C" w:rsidRDefault="00054CD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Not applicable</w:t>
                </w:r>
              </w:sdtContent>
            </w:sdt>
            <w:r w:rsidR="003A76A2" w:rsidRPr="00CC646C">
              <w:rPr>
                <w:rFonts w:ascii="Arial" w:hAnsi="Arial" w:cs="Arial"/>
                <w:color w:val="auto"/>
              </w:rPr>
              <w:t xml:space="preserve"> </w:t>
            </w:r>
          </w:p>
        </w:tc>
        <w:tc>
          <w:tcPr>
            <w:tcW w:w="1891" w:type="dxa"/>
            <w:shd w:val="clear" w:color="auto" w:fill="auto"/>
            <w:vAlign w:val="top"/>
          </w:tcPr>
          <w:p w14:paraId="2260FE63" w14:textId="723BCC9D" w:rsidR="003217D3" w:rsidRPr="00CC646C" w:rsidRDefault="00054CD5"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E4">
                  <w:rPr>
                    <w:rFonts w:ascii="Arial" w:hAnsi="Arial" w:cs="Arial"/>
                    <w:color w:val="auto"/>
                  </w:rPr>
                  <w:t>Not applicable</w:t>
                </w:r>
              </w:sdtContent>
            </w:sdt>
            <w:r w:rsidR="003A76A2" w:rsidRPr="00CC646C">
              <w:rPr>
                <w:rFonts w:ascii="Arial" w:hAnsi="Arial" w:cs="Arial"/>
                <w:color w:val="auto"/>
              </w:rPr>
              <w:t xml:space="preserve"> </w:t>
            </w:r>
          </w:p>
        </w:tc>
      </w:tr>
    </w:tbl>
    <w:p w14:paraId="2260FE65" w14:textId="77777777" w:rsidR="001A5684" w:rsidRDefault="003A76A2" w:rsidP="007B3959">
      <w:pPr>
        <w:pStyle w:val="Heading20"/>
      </w:pPr>
      <w:r w:rsidRPr="00A36AA9">
        <w:t>Findings</w:t>
      </w:r>
    </w:p>
    <w:p w14:paraId="2260FE66" w14:textId="65F2EDD2" w:rsidR="0087700C" w:rsidRPr="00A36AA9" w:rsidRDefault="00EC1BE4" w:rsidP="00F87E39">
      <w:pPr>
        <w:pStyle w:val="NormalArial"/>
      </w:pPr>
      <w:r w:rsidRPr="00EC1BE4">
        <w:t>This Standard was not assessed as the service does not provide services at a physical building</w:t>
      </w:r>
      <w:r w:rsidR="009B7374">
        <w:t>,</w:t>
      </w:r>
      <w:r w:rsidRPr="00EC1BE4">
        <w:t xml:space="preserve"> only in the community and in the consumer’s home.</w:t>
      </w:r>
      <w:r w:rsidR="003A76A2" w:rsidRPr="00A36AA9">
        <w:br w:type="page"/>
      </w:r>
    </w:p>
    <w:p w14:paraId="2260FE67" w14:textId="77777777" w:rsidR="00FC045E" w:rsidRPr="00A36AA9" w:rsidRDefault="003A76A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103CCB" w14:paraId="2260FE6B" w14:textId="77777777" w:rsidTr="00103C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2260FE68" w14:textId="77777777" w:rsidR="003217D3" w:rsidRPr="003217D3" w:rsidRDefault="003A76A2"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2260FE69" w14:textId="242CE117" w:rsidR="003217D3" w:rsidRPr="003217D3" w:rsidRDefault="003A76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2260FE6A" w14:textId="77777777" w:rsidR="003217D3" w:rsidRPr="003217D3" w:rsidRDefault="003A76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03CCB" w14:paraId="2260FE70"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6C" w14:textId="77777777" w:rsidR="003217D3" w:rsidRPr="00244176" w:rsidRDefault="003A76A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260FE6D" w14:textId="77777777" w:rsidR="003217D3" w:rsidRPr="00244176" w:rsidRDefault="003A76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2260FE6E" w14:textId="423D24DF" w:rsidR="003217D3" w:rsidRPr="00CC646C" w:rsidRDefault="00054CD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6DE6">
                  <w:rPr>
                    <w:rFonts w:ascii="Arial" w:hAnsi="Arial" w:cs="Arial"/>
                    <w:color w:val="auto"/>
                  </w:rPr>
                  <w:t>Compliant</w:t>
                </w:r>
              </w:sdtContent>
            </w:sdt>
            <w:r w:rsidR="003A76A2" w:rsidRPr="00CC646C">
              <w:rPr>
                <w:rFonts w:ascii="Arial" w:hAnsi="Arial" w:cs="Arial"/>
                <w:color w:val="auto"/>
              </w:rPr>
              <w:t xml:space="preserve"> </w:t>
            </w:r>
          </w:p>
        </w:tc>
        <w:tc>
          <w:tcPr>
            <w:tcW w:w="1903" w:type="dxa"/>
            <w:shd w:val="clear" w:color="auto" w:fill="auto"/>
            <w:vAlign w:val="top"/>
          </w:tcPr>
          <w:p w14:paraId="2260FE6F" w14:textId="320CC7E5" w:rsidR="003217D3" w:rsidRPr="00CC646C" w:rsidRDefault="00054CD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6DE6">
                  <w:rPr>
                    <w:rFonts w:ascii="Arial" w:hAnsi="Arial" w:cs="Arial"/>
                    <w:color w:val="auto"/>
                  </w:rPr>
                  <w:t>Compliant</w:t>
                </w:r>
              </w:sdtContent>
            </w:sdt>
            <w:r w:rsidR="003A76A2" w:rsidRPr="00CC646C">
              <w:rPr>
                <w:rFonts w:ascii="Arial" w:hAnsi="Arial" w:cs="Arial"/>
                <w:color w:val="auto"/>
              </w:rPr>
              <w:t xml:space="preserve"> </w:t>
            </w:r>
          </w:p>
        </w:tc>
      </w:tr>
      <w:tr w:rsidR="00103CCB" w14:paraId="2260FE75"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71" w14:textId="77777777" w:rsidR="003217D3" w:rsidRPr="00244176" w:rsidRDefault="003A76A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2260FE72" w14:textId="77777777" w:rsidR="003217D3" w:rsidRPr="00244176" w:rsidRDefault="003A76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2260FE73" w14:textId="30439A0B" w:rsidR="003217D3" w:rsidRPr="00CC646C" w:rsidRDefault="00054CD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6DE6">
                  <w:rPr>
                    <w:rFonts w:ascii="Arial" w:hAnsi="Arial" w:cs="Arial"/>
                    <w:color w:val="auto"/>
                  </w:rPr>
                  <w:t>Compliant</w:t>
                </w:r>
              </w:sdtContent>
            </w:sdt>
            <w:r w:rsidR="003A76A2" w:rsidRPr="00CC646C">
              <w:rPr>
                <w:rFonts w:ascii="Arial" w:hAnsi="Arial" w:cs="Arial"/>
                <w:color w:val="auto"/>
              </w:rPr>
              <w:t xml:space="preserve"> </w:t>
            </w:r>
          </w:p>
        </w:tc>
        <w:tc>
          <w:tcPr>
            <w:tcW w:w="1903" w:type="dxa"/>
            <w:shd w:val="clear" w:color="auto" w:fill="auto"/>
            <w:vAlign w:val="top"/>
          </w:tcPr>
          <w:p w14:paraId="2260FE74" w14:textId="497B7724" w:rsidR="003217D3" w:rsidRPr="00CC646C" w:rsidRDefault="00054CD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6DE6">
                  <w:rPr>
                    <w:rFonts w:ascii="Arial" w:hAnsi="Arial" w:cs="Arial"/>
                    <w:color w:val="auto"/>
                  </w:rPr>
                  <w:t>Compliant</w:t>
                </w:r>
              </w:sdtContent>
            </w:sdt>
            <w:r w:rsidR="003A76A2" w:rsidRPr="00CC646C">
              <w:rPr>
                <w:rFonts w:ascii="Arial" w:hAnsi="Arial" w:cs="Arial"/>
                <w:color w:val="auto"/>
              </w:rPr>
              <w:t xml:space="preserve"> </w:t>
            </w:r>
          </w:p>
        </w:tc>
      </w:tr>
      <w:tr w:rsidR="00103CCB" w14:paraId="2260FE7A"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76" w14:textId="77777777" w:rsidR="003217D3" w:rsidRPr="00244176" w:rsidRDefault="003A76A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260FE77" w14:textId="77777777" w:rsidR="003217D3" w:rsidRPr="00244176" w:rsidRDefault="003A76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2260FE78" w14:textId="455D5A3C" w:rsidR="003217D3" w:rsidRPr="00CC646C" w:rsidRDefault="00054CD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6DE6">
                  <w:rPr>
                    <w:rFonts w:ascii="Arial" w:hAnsi="Arial" w:cs="Arial"/>
                    <w:color w:val="auto"/>
                  </w:rPr>
                  <w:t>Compliant</w:t>
                </w:r>
              </w:sdtContent>
            </w:sdt>
            <w:r w:rsidR="003A76A2" w:rsidRPr="00CC646C">
              <w:rPr>
                <w:rFonts w:ascii="Arial" w:hAnsi="Arial" w:cs="Arial"/>
                <w:color w:val="auto"/>
              </w:rPr>
              <w:t xml:space="preserve"> </w:t>
            </w:r>
          </w:p>
        </w:tc>
        <w:tc>
          <w:tcPr>
            <w:tcW w:w="1903" w:type="dxa"/>
            <w:shd w:val="clear" w:color="auto" w:fill="auto"/>
            <w:vAlign w:val="top"/>
          </w:tcPr>
          <w:p w14:paraId="2260FE79" w14:textId="3A11E8FD" w:rsidR="003217D3" w:rsidRPr="00CC646C" w:rsidRDefault="00054CD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6DE6">
                  <w:rPr>
                    <w:rFonts w:ascii="Arial" w:hAnsi="Arial" w:cs="Arial"/>
                    <w:color w:val="auto"/>
                  </w:rPr>
                  <w:t>Compliant</w:t>
                </w:r>
              </w:sdtContent>
            </w:sdt>
            <w:r w:rsidR="003A76A2" w:rsidRPr="00CC646C">
              <w:rPr>
                <w:rFonts w:ascii="Arial" w:hAnsi="Arial" w:cs="Arial"/>
                <w:color w:val="auto"/>
              </w:rPr>
              <w:t xml:space="preserve"> </w:t>
            </w:r>
          </w:p>
        </w:tc>
      </w:tr>
      <w:tr w:rsidR="00103CCB" w14:paraId="2260FE7F" w14:textId="77777777" w:rsidTr="00103CC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7B" w14:textId="77777777" w:rsidR="003217D3" w:rsidRPr="00244176" w:rsidRDefault="003A76A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260FE7C" w14:textId="77777777" w:rsidR="003217D3" w:rsidRPr="00244176" w:rsidRDefault="003A76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260FE7D" w14:textId="6BD86DF5" w:rsidR="003217D3" w:rsidRPr="00CC646C" w:rsidRDefault="00054CD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6DE6">
                  <w:rPr>
                    <w:rFonts w:ascii="Arial" w:hAnsi="Arial" w:cs="Arial"/>
                    <w:color w:val="auto"/>
                  </w:rPr>
                  <w:t>Compliant</w:t>
                </w:r>
              </w:sdtContent>
            </w:sdt>
            <w:r w:rsidR="003A76A2" w:rsidRPr="00CC646C">
              <w:rPr>
                <w:rFonts w:ascii="Arial" w:hAnsi="Arial" w:cs="Arial"/>
                <w:color w:val="auto"/>
              </w:rPr>
              <w:t xml:space="preserve"> </w:t>
            </w:r>
          </w:p>
        </w:tc>
        <w:tc>
          <w:tcPr>
            <w:tcW w:w="1903" w:type="dxa"/>
            <w:shd w:val="clear" w:color="auto" w:fill="auto"/>
            <w:vAlign w:val="top"/>
          </w:tcPr>
          <w:p w14:paraId="2260FE7E" w14:textId="230E7186" w:rsidR="003217D3" w:rsidRPr="00CC646C" w:rsidRDefault="00054CD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6DE6">
                  <w:rPr>
                    <w:rFonts w:ascii="Arial" w:hAnsi="Arial" w:cs="Arial"/>
                    <w:color w:val="auto"/>
                  </w:rPr>
                  <w:t>Compliant</w:t>
                </w:r>
              </w:sdtContent>
            </w:sdt>
            <w:r w:rsidR="003A76A2" w:rsidRPr="00CC646C">
              <w:rPr>
                <w:rFonts w:ascii="Arial" w:hAnsi="Arial" w:cs="Arial"/>
                <w:color w:val="auto"/>
              </w:rPr>
              <w:t xml:space="preserve"> </w:t>
            </w:r>
          </w:p>
        </w:tc>
      </w:tr>
    </w:tbl>
    <w:p w14:paraId="2260FE80" w14:textId="77777777" w:rsidR="001A5684" w:rsidRDefault="003A76A2" w:rsidP="007B3959">
      <w:pPr>
        <w:pStyle w:val="Heading20"/>
      </w:pPr>
      <w:r w:rsidRPr="00A36AA9">
        <w:t>Findings</w:t>
      </w:r>
    </w:p>
    <w:p w14:paraId="5496F286" w14:textId="77777777" w:rsidR="001A6DE6" w:rsidRDefault="001A6DE6" w:rsidP="00F87E39">
      <w:pPr>
        <w:pStyle w:val="NormalArial"/>
      </w:pPr>
      <w:r w:rsidRPr="001A6DE6">
        <w:t>Consumers and representatives said they are supported to provide feedback on the care and services consumers receive. Management said feedback and complaints are obtained through various mechanisms, including surveys and verbally. Staff said they support consumers to provide feedback and complaints by explaining the process and encouraging discussion during delivery of care.</w:t>
      </w:r>
    </w:p>
    <w:p w14:paraId="57E96063" w14:textId="77777777" w:rsidR="0013225D" w:rsidRDefault="001A6DE6" w:rsidP="00F87E39">
      <w:pPr>
        <w:pStyle w:val="NormalArial"/>
      </w:pPr>
      <w:r w:rsidRPr="001A6DE6">
        <w:t xml:space="preserve">The service demonstrated consumers are made aware of and have access to advocates and other methods for resolving complaints. Management said, and provided evidence showing that, information about advocacy services, language services and making an external complaint is provided to consumers. Support workers who speak a consumer’s language are available to assist consumers. </w:t>
      </w:r>
    </w:p>
    <w:p w14:paraId="7FB8FE34" w14:textId="58EA5B22" w:rsidR="0013225D" w:rsidRDefault="0013225D" w:rsidP="00F87E39">
      <w:pPr>
        <w:pStyle w:val="NormalArial"/>
      </w:pPr>
      <w:r w:rsidRPr="0013225D">
        <w:t xml:space="preserve">Consumers and representatives </w:t>
      </w:r>
      <w:r>
        <w:t>said they are</w:t>
      </w:r>
      <w:r w:rsidRPr="0013225D">
        <w:t xml:space="preserve"> satisfied by the way in which the service responds to complaints. Staff are aware of the processes used to resolve complaints. The service has policies and procedures in place for the management of complaints, including an open disclosure policy</w:t>
      </w:r>
      <w:r>
        <w:t xml:space="preserve">. </w:t>
      </w:r>
      <w:r w:rsidRPr="0013225D">
        <w:t xml:space="preserve">Staff were knowledgeable of open disclosure principles and provided examples of how they practice them in everyday interactions with consumers. </w:t>
      </w:r>
    </w:p>
    <w:p w14:paraId="31B6FDAC" w14:textId="7C4A84E7" w:rsidR="0013225D" w:rsidRDefault="0013225D" w:rsidP="00F87E39">
      <w:pPr>
        <w:pStyle w:val="NormalArial"/>
      </w:pPr>
      <w:r w:rsidRPr="0013225D">
        <w:t>Feedback and complaints are used to improve the quality of care and services. Management said they record and analyse feedback to inform systemic improvements and provided an example of where this had occurred.</w:t>
      </w:r>
    </w:p>
    <w:p w14:paraId="2260FE81" w14:textId="72CC8DCE" w:rsidR="006240EE" w:rsidRDefault="0013225D" w:rsidP="00F87E39">
      <w:pPr>
        <w:pStyle w:val="NormalArial"/>
      </w:pPr>
      <w:bookmarkStart w:id="5" w:name="_Hlk147309479"/>
      <w:r w:rsidRPr="0013225D">
        <w:t xml:space="preserve">Based on the information summarised above, I find the service compliant with Standard </w:t>
      </w:r>
      <w:r>
        <w:t>6</w:t>
      </w:r>
      <w:r w:rsidRPr="0013225D">
        <w:t xml:space="preserve"> of the Aged Care Quality Standards as </w:t>
      </w:r>
      <w:r>
        <w:t>four</w:t>
      </w:r>
      <w:r w:rsidRPr="0013225D">
        <w:t xml:space="preserve"> of the </w:t>
      </w:r>
      <w:r>
        <w:t>four</w:t>
      </w:r>
      <w:r w:rsidRPr="0013225D">
        <w:t xml:space="preserve"> applicable requirements have been assessed as compliant.</w:t>
      </w:r>
      <w:bookmarkEnd w:id="5"/>
      <w:r w:rsidR="003A76A2">
        <w:br w:type="page"/>
      </w:r>
    </w:p>
    <w:p w14:paraId="2260FE82" w14:textId="77777777" w:rsidR="003217D3" w:rsidRPr="003217D3" w:rsidRDefault="003A76A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103CCB" w14:paraId="2260FE86" w14:textId="77777777" w:rsidTr="00103C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2260FE83" w14:textId="77777777" w:rsidR="003217D3" w:rsidRPr="003217D3" w:rsidRDefault="003A76A2"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2260FE84" w14:textId="43DE4153" w:rsidR="003217D3" w:rsidRPr="003217D3" w:rsidRDefault="003A76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2260FE85" w14:textId="77777777" w:rsidR="003217D3" w:rsidRPr="003217D3" w:rsidRDefault="003A76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03CCB" w14:paraId="2260FE8B"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87" w14:textId="77777777" w:rsidR="003217D3" w:rsidRPr="00244176" w:rsidRDefault="003A76A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2260FE88" w14:textId="77777777" w:rsidR="003217D3" w:rsidRPr="00244176" w:rsidRDefault="003A76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2260FE89" w14:textId="0FDC50CC" w:rsidR="003217D3" w:rsidRPr="00CC646C" w:rsidRDefault="00054CD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25D">
                  <w:rPr>
                    <w:rFonts w:ascii="Arial" w:hAnsi="Arial" w:cs="Arial"/>
                    <w:color w:val="auto"/>
                  </w:rPr>
                  <w:t>Compliant</w:t>
                </w:r>
              </w:sdtContent>
            </w:sdt>
            <w:r w:rsidR="003A76A2" w:rsidRPr="00CC646C">
              <w:rPr>
                <w:rFonts w:ascii="Arial" w:hAnsi="Arial" w:cs="Arial"/>
                <w:color w:val="auto"/>
              </w:rPr>
              <w:t xml:space="preserve"> </w:t>
            </w:r>
          </w:p>
        </w:tc>
        <w:tc>
          <w:tcPr>
            <w:tcW w:w="1835" w:type="dxa"/>
            <w:shd w:val="clear" w:color="auto" w:fill="auto"/>
            <w:vAlign w:val="top"/>
          </w:tcPr>
          <w:p w14:paraId="2260FE8A" w14:textId="32B69B0F" w:rsidR="003217D3" w:rsidRPr="00CC646C" w:rsidRDefault="00054CD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25D">
                  <w:rPr>
                    <w:rFonts w:ascii="Arial" w:hAnsi="Arial" w:cs="Arial"/>
                    <w:color w:val="auto"/>
                  </w:rPr>
                  <w:t>Compliant</w:t>
                </w:r>
              </w:sdtContent>
            </w:sdt>
            <w:r w:rsidR="003A76A2" w:rsidRPr="00CC646C">
              <w:rPr>
                <w:rFonts w:ascii="Arial" w:hAnsi="Arial" w:cs="Arial"/>
                <w:color w:val="auto"/>
              </w:rPr>
              <w:t xml:space="preserve"> </w:t>
            </w:r>
          </w:p>
        </w:tc>
      </w:tr>
      <w:tr w:rsidR="00103CCB" w14:paraId="2260FE90"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8C" w14:textId="77777777" w:rsidR="003217D3" w:rsidRPr="00244176" w:rsidRDefault="003A76A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2260FE8D" w14:textId="77777777" w:rsidR="003217D3" w:rsidRPr="00244176" w:rsidRDefault="003A76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2260FE8E" w14:textId="67DD77D5" w:rsidR="003217D3" w:rsidRPr="00CC646C" w:rsidRDefault="00054CD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25D">
                  <w:rPr>
                    <w:rFonts w:ascii="Arial" w:hAnsi="Arial" w:cs="Arial"/>
                    <w:color w:val="auto"/>
                  </w:rPr>
                  <w:t>Compliant</w:t>
                </w:r>
              </w:sdtContent>
            </w:sdt>
            <w:r w:rsidR="003A76A2" w:rsidRPr="00CC646C">
              <w:rPr>
                <w:rFonts w:ascii="Arial" w:hAnsi="Arial" w:cs="Arial"/>
                <w:color w:val="auto"/>
              </w:rPr>
              <w:t xml:space="preserve"> </w:t>
            </w:r>
          </w:p>
        </w:tc>
        <w:tc>
          <w:tcPr>
            <w:tcW w:w="1835" w:type="dxa"/>
            <w:shd w:val="clear" w:color="auto" w:fill="auto"/>
            <w:vAlign w:val="top"/>
          </w:tcPr>
          <w:p w14:paraId="2260FE8F" w14:textId="7BA3D8D7" w:rsidR="003217D3" w:rsidRPr="00CC646C" w:rsidRDefault="00054CD5"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25D">
                  <w:rPr>
                    <w:rFonts w:ascii="Arial" w:hAnsi="Arial" w:cs="Arial"/>
                    <w:color w:val="auto"/>
                  </w:rPr>
                  <w:t>Compliant</w:t>
                </w:r>
              </w:sdtContent>
            </w:sdt>
            <w:r w:rsidR="003A76A2" w:rsidRPr="00CC646C">
              <w:rPr>
                <w:rFonts w:ascii="Arial" w:hAnsi="Arial" w:cs="Arial"/>
                <w:color w:val="auto"/>
              </w:rPr>
              <w:t xml:space="preserve"> </w:t>
            </w:r>
          </w:p>
        </w:tc>
      </w:tr>
      <w:tr w:rsidR="00103CCB" w14:paraId="2260FE95"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91" w14:textId="77777777" w:rsidR="003217D3" w:rsidRPr="00244176" w:rsidRDefault="003A76A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2260FE92" w14:textId="77777777" w:rsidR="003217D3" w:rsidRPr="00244176" w:rsidRDefault="003A76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2260FE93" w14:textId="63F82CC0" w:rsidR="003217D3" w:rsidRPr="00CC646C" w:rsidRDefault="00054CD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25D">
                  <w:rPr>
                    <w:rFonts w:ascii="Arial" w:hAnsi="Arial" w:cs="Arial"/>
                    <w:color w:val="auto"/>
                  </w:rPr>
                  <w:t>Compliant</w:t>
                </w:r>
              </w:sdtContent>
            </w:sdt>
            <w:r w:rsidR="003A76A2" w:rsidRPr="00CC646C">
              <w:rPr>
                <w:rFonts w:ascii="Arial" w:hAnsi="Arial" w:cs="Arial"/>
                <w:color w:val="auto"/>
              </w:rPr>
              <w:t xml:space="preserve"> </w:t>
            </w:r>
          </w:p>
        </w:tc>
        <w:tc>
          <w:tcPr>
            <w:tcW w:w="1835" w:type="dxa"/>
            <w:shd w:val="clear" w:color="auto" w:fill="auto"/>
            <w:vAlign w:val="top"/>
          </w:tcPr>
          <w:p w14:paraId="2260FE94" w14:textId="3482BB61" w:rsidR="003217D3" w:rsidRPr="00CC646C" w:rsidRDefault="00054CD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25D">
                  <w:rPr>
                    <w:rFonts w:ascii="Arial" w:hAnsi="Arial" w:cs="Arial"/>
                    <w:color w:val="auto"/>
                  </w:rPr>
                  <w:t>Compliant</w:t>
                </w:r>
              </w:sdtContent>
            </w:sdt>
            <w:r w:rsidR="003A76A2" w:rsidRPr="00CC646C">
              <w:rPr>
                <w:rFonts w:ascii="Arial" w:hAnsi="Arial" w:cs="Arial"/>
                <w:color w:val="auto"/>
              </w:rPr>
              <w:t xml:space="preserve"> </w:t>
            </w:r>
          </w:p>
        </w:tc>
      </w:tr>
      <w:tr w:rsidR="00103CCB" w14:paraId="2260FE9A"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96" w14:textId="77777777" w:rsidR="003217D3" w:rsidRPr="00244176" w:rsidRDefault="003A76A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2260FE97" w14:textId="77777777" w:rsidR="003217D3" w:rsidRPr="00244176" w:rsidRDefault="003A76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2260FE98" w14:textId="4460A95E" w:rsidR="003217D3" w:rsidRPr="00CC646C" w:rsidRDefault="00054CD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25D">
                  <w:rPr>
                    <w:rFonts w:ascii="Arial" w:hAnsi="Arial" w:cs="Arial"/>
                    <w:color w:val="auto"/>
                  </w:rPr>
                  <w:t>Compliant</w:t>
                </w:r>
              </w:sdtContent>
            </w:sdt>
            <w:r w:rsidR="003A76A2" w:rsidRPr="00CC646C">
              <w:rPr>
                <w:rFonts w:ascii="Arial" w:hAnsi="Arial" w:cs="Arial"/>
                <w:color w:val="auto"/>
              </w:rPr>
              <w:t xml:space="preserve"> </w:t>
            </w:r>
          </w:p>
        </w:tc>
        <w:tc>
          <w:tcPr>
            <w:tcW w:w="1835" w:type="dxa"/>
            <w:shd w:val="clear" w:color="auto" w:fill="auto"/>
            <w:vAlign w:val="top"/>
          </w:tcPr>
          <w:p w14:paraId="2260FE99" w14:textId="148CFD33" w:rsidR="003217D3" w:rsidRPr="00CC646C" w:rsidRDefault="00054CD5"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25D">
                  <w:rPr>
                    <w:rFonts w:ascii="Arial" w:hAnsi="Arial" w:cs="Arial"/>
                    <w:color w:val="auto"/>
                  </w:rPr>
                  <w:t>Compliant</w:t>
                </w:r>
              </w:sdtContent>
            </w:sdt>
            <w:r w:rsidR="003A76A2" w:rsidRPr="00CC646C">
              <w:rPr>
                <w:rFonts w:ascii="Arial" w:hAnsi="Arial" w:cs="Arial"/>
                <w:color w:val="auto"/>
              </w:rPr>
              <w:t xml:space="preserve"> </w:t>
            </w:r>
          </w:p>
        </w:tc>
      </w:tr>
      <w:tr w:rsidR="00103CCB" w14:paraId="2260FE9F"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9B" w14:textId="77777777" w:rsidR="003217D3" w:rsidRPr="00244176" w:rsidRDefault="003A76A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2260FE9C" w14:textId="77777777" w:rsidR="003217D3" w:rsidRPr="00244176" w:rsidRDefault="003A76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2260FE9D" w14:textId="765DCE1B" w:rsidR="003217D3" w:rsidRPr="00CC646C" w:rsidRDefault="00054CD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25D">
                  <w:rPr>
                    <w:rFonts w:ascii="Arial" w:hAnsi="Arial" w:cs="Arial"/>
                    <w:color w:val="auto"/>
                  </w:rPr>
                  <w:t>Compliant</w:t>
                </w:r>
              </w:sdtContent>
            </w:sdt>
            <w:r w:rsidR="003A76A2" w:rsidRPr="00CC646C">
              <w:rPr>
                <w:rFonts w:ascii="Arial" w:hAnsi="Arial" w:cs="Arial"/>
                <w:color w:val="auto"/>
              </w:rPr>
              <w:t xml:space="preserve"> </w:t>
            </w:r>
          </w:p>
        </w:tc>
        <w:tc>
          <w:tcPr>
            <w:tcW w:w="1835" w:type="dxa"/>
            <w:shd w:val="clear" w:color="auto" w:fill="auto"/>
            <w:vAlign w:val="top"/>
          </w:tcPr>
          <w:p w14:paraId="2260FE9E" w14:textId="58C97599" w:rsidR="003217D3" w:rsidRPr="00CC646C" w:rsidRDefault="00054CD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25D">
                  <w:rPr>
                    <w:rFonts w:ascii="Arial" w:hAnsi="Arial" w:cs="Arial"/>
                    <w:color w:val="auto"/>
                  </w:rPr>
                  <w:t>Compliant</w:t>
                </w:r>
              </w:sdtContent>
            </w:sdt>
            <w:r w:rsidR="003A76A2" w:rsidRPr="00CC646C">
              <w:rPr>
                <w:rFonts w:ascii="Arial" w:hAnsi="Arial" w:cs="Arial"/>
                <w:color w:val="auto"/>
              </w:rPr>
              <w:t xml:space="preserve"> </w:t>
            </w:r>
          </w:p>
        </w:tc>
      </w:tr>
    </w:tbl>
    <w:p w14:paraId="2260FEA0" w14:textId="77777777" w:rsidR="002F49A8" w:rsidRDefault="003A76A2" w:rsidP="007B3959">
      <w:pPr>
        <w:pStyle w:val="Heading20"/>
      </w:pPr>
      <w:r w:rsidRPr="00A36AA9">
        <w:t>Findings</w:t>
      </w:r>
    </w:p>
    <w:p w14:paraId="352348CC" w14:textId="3EC2F8B8" w:rsidR="003C30F0" w:rsidRDefault="00E010CB" w:rsidP="00F87E39">
      <w:pPr>
        <w:pStyle w:val="NormalArial"/>
      </w:pPr>
      <w:r>
        <w:t xml:space="preserve">As demonstrated throughout the Assessment Team report consumers were satisfied </w:t>
      </w:r>
      <w:r w:rsidR="003C712E">
        <w:t xml:space="preserve">their care and service needs are met, indicating they are happy with the staff who provide care to them. Staff said they are </w:t>
      </w:r>
      <w:r w:rsidR="006D536A">
        <w:t xml:space="preserve">rostered in a way that allows them to develop relationships and become familiar with the care, needs and preferences </w:t>
      </w:r>
      <w:r w:rsidR="00772CDD">
        <w:t>of the consumers they provide care to.</w:t>
      </w:r>
      <w:r w:rsidR="006E7160">
        <w:t xml:space="preserve"> </w:t>
      </w:r>
      <w:r w:rsidR="006E7160" w:rsidRPr="006E7160">
        <w:t>Procedures and systems are in place to ensure that the service has capacity to meet the care needs of individual consumers.</w:t>
      </w:r>
    </w:p>
    <w:p w14:paraId="3AF9FD23" w14:textId="77777777" w:rsidR="00302432" w:rsidRDefault="002B38FB" w:rsidP="00F87E39">
      <w:pPr>
        <w:pStyle w:val="NormalArial"/>
      </w:pPr>
      <w:r w:rsidRPr="002B38FB">
        <w:t xml:space="preserve">Consumers and representatives said staff and management are kind, caring and respectful. Staff and management spoke about consumers in a kind and respectful way when speaking with the Assessment Team about their services. </w:t>
      </w:r>
      <w:r w:rsidR="00692FDD" w:rsidRPr="00692FDD">
        <w:t xml:space="preserve">Staff interviewed demonstrated care, kindness, and respect when they spoke about consumers. They described how important providing care and services to consumers was to them. </w:t>
      </w:r>
    </w:p>
    <w:p w14:paraId="6156BA24" w14:textId="63349919" w:rsidR="00FF18C1" w:rsidRDefault="009C16E3" w:rsidP="00F87E39">
      <w:pPr>
        <w:pStyle w:val="NormalArial"/>
      </w:pPr>
      <w:r>
        <w:t xml:space="preserve">Consumers expressed confidence in staff </w:t>
      </w:r>
      <w:r w:rsidR="003F3D41">
        <w:t xml:space="preserve">competency and said their care and service needs are met. </w:t>
      </w:r>
      <w:r w:rsidR="00772ACD">
        <w:t xml:space="preserve">Systems and processes are in place to ensure staff and subcontracted staff are recruited </w:t>
      </w:r>
      <w:r w:rsidR="00BD5881">
        <w:t xml:space="preserve">with the appropriate </w:t>
      </w:r>
      <w:r w:rsidR="00FF18C1">
        <w:t>qualifications and</w:t>
      </w:r>
      <w:r w:rsidR="00E473A5">
        <w:t xml:space="preserve"> are </w:t>
      </w:r>
      <w:r w:rsidR="00FF18C1">
        <w:t xml:space="preserve">continued to be supported to improve their knowledge and skills through ongoing training. </w:t>
      </w:r>
    </w:p>
    <w:p w14:paraId="7544148A" w14:textId="2E010817" w:rsidR="00B755B4" w:rsidRDefault="00F93601" w:rsidP="00F87E39">
      <w:pPr>
        <w:pStyle w:val="NormalArial"/>
      </w:pPr>
      <w:r>
        <w:t>On commencement of employment</w:t>
      </w:r>
      <w:r w:rsidR="00A5410F">
        <w:t xml:space="preserve">, staff are </w:t>
      </w:r>
      <w:r w:rsidR="00E57E0F">
        <w:t xml:space="preserve">required to complete a corporate induction program that contains </w:t>
      </w:r>
      <w:r w:rsidR="00EA1651">
        <w:t>several</w:t>
      </w:r>
      <w:r w:rsidR="0053085A">
        <w:t xml:space="preserve"> mandatory training modules. </w:t>
      </w:r>
      <w:r w:rsidR="00EA1651" w:rsidRPr="00EA1651">
        <w:t>Staff interviewed confirmed they had completed mandatory training at induction. Staff said they were supported to complete additional online training modules to improve their skills. Staff described face-to-face training that is relevant to their roles including new staff completing buddy shifts.</w:t>
      </w:r>
      <w:r w:rsidR="004C31A7">
        <w:t xml:space="preserve"> Documentation showed </w:t>
      </w:r>
      <w:r w:rsidR="001F5A80">
        <w:t xml:space="preserve">policies, procedures and training is regularly revised to ensure it is reflective of current best </w:t>
      </w:r>
      <w:r w:rsidR="004F5A87">
        <w:t xml:space="preserve">practice methodologies. </w:t>
      </w:r>
    </w:p>
    <w:p w14:paraId="3DBB3A5B" w14:textId="28CDE175" w:rsidR="00B875E8" w:rsidRDefault="00B875E8" w:rsidP="00F87E39">
      <w:pPr>
        <w:pStyle w:val="NormalArial"/>
      </w:pPr>
      <w:r w:rsidRPr="00B875E8">
        <w:lastRenderedPageBreak/>
        <w:t>The service demonstrated there is regular monitoring and review of the performance of each member of the workforce. Policies and systems are in place to ensure that the performance of staff is regularly monitored and reviewed, and action taken when required to improve staff performance.</w:t>
      </w:r>
    </w:p>
    <w:p w14:paraId="310B615C" w14:textId="0B26490E" w:rsidR="004F5A87" w:rsidRDefault="00B875E8" w:rsidP="00F87E39">
      <w:pPr>
        <w:pStyle w:val="NormalArial"/>
      </w:pPr>
      <w:r w:rsidRPr="00B875E8">
        <w:t xml:space="preserve">Based on the information summarised above, I find the service compliant with Standard </w:t>
      </w:r>
      <w:r>
        <w:t>7</w:t>
      </w:r>
      <w:r w:rsidRPr="00B875E8">
        <w:t xml:space="preserve"> of the Aged Care Quality Standards as f</w:t>
      </w:r>
      <w:r>
        <w:t>ive</w:t>
      </w:r>
      <w:r w:rsidRPr="00B875E8">
        <w:t xml:space="preserve"> of the f</w:t>
      </w:r>
      <w:r>
        <w:t>ive</w:t>
      </w:r>
      <w:r w:rsidRPr="00B875E8">
        <w:t xml:space="preserve"> applicable requirements have been assessed as compliant.</w:t>
      </w:r>
    </w:p>
    <w:p w14:paraId="2260FEA1" w14:textId="0C562F06" w:rsidR="005D23EC" w:rsidRPr="00A36AA9" w:rsidRDefault="003A76A2" w:rsidP="00F87E39">
      <w:pPr>
        <w:pStyle w:val="NormalArial"/>
      </w:pPr>
      <w:r w:rsidRPr="00A36AA9">
        <w:br w:type="page"/>
      </w:r>
    </w:p>
    <w:p w14:paraId="2260FEA2" w14:textId="77777777" w:rsidR="00FC045E" w:rsidRPr="00A36AA9" w:rsidRDefault="003A76A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103CCB" w14:paraId="2260FEA6" w14:textId="77777777" w:rsidTr="00103C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260FEA3" w14:textId="77777777" w:rsidR="003217D3" w:rsidRPr="003217D3" w:rsidRDefault="003A76A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260FEA4" w14:textId="414AFA4B" w:rsidR="003217D3" w:rsidRPr="003217D3" w:rsidRDefault="003A76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2260FEA5" w14:textId="77777777" w:rsidR="003217D3" w:rsidRPr="003217D3" w:rsidRDefault="003A76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03CCB" w14:paraId="2260FEAB"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A7" w14:textId="77777777" w:rsidR="003217D3" w:rsidRPr="00244176" w:rsidRDefault="003A76A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260FEA8" w14:textId="77777777" w:rsidR="003217D3" w:rsidRPr="00244176" w:rsidRDefault="003A76A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260FEA9" w14:textId="67F09854" w:rsidR="003217D3" w:rsidRPr="00CC646C" w:rsidRDefault="00054CD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154B">
                  <w:rPr>
                    <w:rFonts w:ascii="Arial" w:hAnsi="Arial" w:cs="Arial"/>
                    <w:color w:val="auto"/>
                  </w:rPr>
                  <w:t>Compliant</w:t>
                </w:r>
              </w:sdtContent>
            </w:sdt>
            <w:r w:rsidR="003A76A2" w:rsidRPr="00CC646C">
              <w:rPr>
                <w:rFonts w:ascii="Arial" w:hAnsi="Arial" w:cs="Arial"/>
                <w:color w:val="auto"/>
              </w:rPr>
              <w:t xml:space="preserve"> </w:t>
            </w:r>
          </w:p>
        </w:tc>
        <w:tc>
          <w:tcPr>
            <w:tcW w:w="2000" w:type="dxa"/>
            <w:shd w:val="clear" w:color="auto" w:fill="auto"/>
            <w:vAlign w:val="top"/>
          </w:tcPr>
          <w:p w14:paraId="2260FEAA" w14:textId="5EB2B5BF" w:rsidR="003217D3" w:rsidRPr="00CC646C" w:rsidRDefault="00054CD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154B">
                  <w:rPr>
                    <w:rFonts w:ascii="Arial" w:hAnsi="Arial" w:cs="Arial"/>
                    <w:color w:val="auto"/>
                  </w:rPr>
                  <w:t>Compliant</w:t>
                </w:r>
              </w:sdtContent>
            </w:sdt>
          </w:p>
        </w:tc>
      </w:tr>
      <w:tr w:rsidR="00103CCB" w14:paraId="2260FEB0"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AC" w14:textId="77777777" w:rsidR="003217D3" w:rsidRPr="00244176" w:rsidRDefault="003A76A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2260FEAD" w14:textId="77777777" w:rsidR="003217D3" w:rsidRPr="00244176" w:rsidRDefault="003A76A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2260FEAE" w14:textId="77218853" w:rsidR="003217D3" w:rsidRPr="00CC646C" w:rsidRDefault="00054CD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154B">
                  <w:rPr>
                    <w:rFonts w:ascii="Arial" w:hAnsi="Arial" w:cs="Arial"/>
                    <w:color w:val="auto"/>
                  </w:rPr>
                  <w:t>Compliant</w:t>
                </w:r>
              </w:sdtContent>
            </w:sdt>
            <w:r w:rsidR="003A76A2" w:rsidRPr="00CC646C">
              <w:rPr>
                <w:rFonts w:ascii="Arial" w:hAnsi="Arial" w:cs="Arial"/>
                <w:color w:val="auto"/>
              </w:rPr>
              <w:t xml:space="preserve"> </w:t>
            </w:r>
          </w:p>
        </w:tc>
        <w:tc>
          <w:tcPr>
            <w:tcW w:w="2000" w:type="dxa"/>
            <w:shd w:val="clear" w:color="auto" w:fill="auto"/>
            <w:vAlign w:val="top"/>
          </w:tcPr>
          <w:p w14:paraId="2260FEAF" w14:textId="2756F59C" w:rsidR="003217D3" w:rsidRPr="00CC646C" w:rsidRDefault="00054CD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154B">
                  <w:rPr>
                    <w:rFonts w:ascii="Arial" w:hAnsi="Arial" w:cs="Arial"/>
                    <w:color w:val="auto"/>
                  </w:rPr>
                  <w:t>Compliant</w:t>
                </w:r>
              </w:sdtContent>
            </w:sdt>
          </w:p>
        </w:tc>
      </w:tr>
      <w:tr w:rsidR="00103CCB" w14:paraId="2260FEBB"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B1" w14:textId="77777777" w:rsidR="003217D3" w:rsidRPr="00244176" w:rsidRDefault="003A76A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260FEB2" w14:textId="77777777" w:rsidR="003217D3" w:rsidRPr="00244176" w:rsidRDefault="003A76A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260FEB3" w14:textId="77777777" w:rsidR="003217D3" w:rsidRPr="00244176" w:rsidRDefault="003A76A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260FEB4" w14:textId="77777777" w:rsidR="003217D3" w:rsidRPr="00244176" w:rsidRDefault="003A76A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260FEB5" w14:textId="77777777" w:rsidR="003217D3" w:rsidRPr="00244176" w:rsidRDefault="003A76A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260FEB6" w14:textId="77777777" w:rsidR="003217D3" w:rsidRPr="00244176" w:rsidRDefault="003A76A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260FEB7" w14:textId="77777777" w:rsidR="003217D3" w:rsidRPr="00244176" w:rsidRDefault="003A76A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260FEB8" w14:textId="77777777" w:rsidR="003217D3" w:rsidRPr="00244176" w:rsidRDefault="003A76A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260FEB9" w14:textId="385D8A27" w:rsidR="003217D3" w:rsidRPr="00CC646C" w:rsidRDefault="00054CD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154B">
                  <w:rPr>
                    <w:rFonts w:ascii="Arial" w:hAnsi="Arial" w:cs="Arial"/>
                    <w:color w:val="auto"/>
                  </w:rPr>
                  <w:t>Compliant</w:t>
                </w:r>
              </w:sdtContent>
            </w:sdt>
            <w:r w:rsidR="003A76A2" w:rsidRPr="00CC646C">
              <w:rPr>
                <w:rFonts w:ascii="Arial" w:hAnsi="Arial" w:cs="Arial"/>
                <w:color w:val="auto"/>
              </w:rPr>
              <w:t xml:space="preserve"> </w:t>
            </w:r>
          </w:p>
        </w:tc>
        <w:tc>
          <w:tcPr>
            <w:tcW w:w="2000" w:type="dxa"/>
            <w:shd w:val="clear" w:color="auto" w:fill="auto"/>
            <w:vAlign w:val="top"/>
          </w:tcPr>
          <w:p w14:paraId="2260FEBA" w14:textId="7AF3A0C9" w:rsidR="003217D3" w:rsidRPr="00CC646C" w:rsidRDefault="00054CD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154B">
                  <w:rPr>
                    <w:rFonts w:ascii="Arial" w:hAnsi="Arial" w:cs="Arial"/>
                    <w:color w:val="auto"/>
                  </w:rPr>
                  <w:t>Compliant</w:t>
                </w:r>
              </w:sdtContent>
            </w:sdt>
          </w:p>
        </w:tc>
      </w:tr>
      <w:tr w:rsidR="00103CCB" w14:paraId="2260FEC4" w14:textId="77777777" w:rsidTr="00103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BC" w14:textId="77777777" w:rsidR="003217D3" w:rsidRPr="00244176" w:rsidRDefault="003A76A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260FEBD" w14:textId="77777777" w:rsidR="003217D3" w:rsidRPr="00244176" w:rsidRDefault="003A76A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260FEBE" w14:textId="77777777" w:rsidR="003217D3" w:rsidRPr="00244176" w:rsidRDefault="003A76A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260FEBF" w14:textId="77777777" w:rsidR="003217D3" w:rsidRPr="00244176" w:rsidRDefault="003A76A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260FEC0" w14:textId="77777777" w:rsidR="003217D3" w:rsidRPr="00244176" w:rsidRDefault="003A76A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260FEC1" w14:textId="77777777" w:rsidR="003217D3" w:rsidRPr="00244176" w:rsidRDefault="003A76A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260FEC2" w14:textId="281B2FF0" w:rsidR="003217D3" w:rsidRPr="00CC646C" w:rsidRDefault="00054CD5"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154B">
                  <w:rPr>
                    <w:rFonts w:ascii="Arial" w:hAnsi="Arial" w:cs="Arial"/>
                    <w:color w:val="auto"/>
                  </w:rPr>
                  <w:t>Compliant</w:t>
                </w:r>
              </w:sdtContent>
            </w:sdt>
          </w:p>
        </w:tc>
        <w:tc>
          <w:tcPr>
            <w:tcW w:w="2000" w:type="dxa"/>
            <w:shd w:val="clear" w:color="auto" w:fill="auto"/>
            <w:vAlign w:val="top"/>
          </w:tcPr>
          <w:p w14:paraId="2260FEC3" w14:textId="054C7BD2" w:rsidR="003217D3" w:rsidRPr="00CC646C" w:rsidRDefault="00054CD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54EE">
                  <w:rPr>
                    <w:rFonts w:ascii="Arial" w:hAnsi="Arial" w:cs="Arial"/>
                    <w:color w:val="auto"/>
                  </w:rPr>
                  <w:t>Compliant</w:t>
                </w:r>
              </w:sdtContent>
            </w:sdt>
            <w:r w:rsidR="003A76A2" w:rsidRPr="00CC646C">
              <w:rPr>
                <w:rFonts w:ascii="Arial" w:hAnsi="Arial" w:cs="Arial"/>
                <w:color w:val="auto"/>
              </w:rPr>
              <w:t xml:space="preserve"> </w:t>
            </w:r>
          </w:p>
        </w:tc>
      </w:tr>
      <w:tr w:rsidR="00103CCB" w14:paraId="2260FECC" w14:textId="77777777" w:rsidTr="00103C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0FEC5" w14:textId="77777777" w:rsidR="003217D3" w:rsidRPr="00244176" w:rsidRDefault="003A76A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2260FEC6" w14:textId="77777777" w:rsidR="003217D3" w:rsidRPr="00244176" w:rsidRDefault="003A76A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260FEC7" w14:textId="77777777" w:rsidR="003217D3" w:rsidRPr="00244176" w:rsidRDefault="003A76A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260FEC8" w14:textId="77777777" w:rsidR="003217D3" w:rsidRPr="00244176" w:rsidRDefault="003A76A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260FEC9" w14:textId="77777777" w:rsidR="003217D3" w:rsidRPr="00244176" w:rsidRDefault="003A76A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260FECA" w14:textId="6F78CB98" w:rsidR="003217D3" w:rsidRPr="00CC646C" w:rsidRDefault="00054CD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54EE">
                  <w:rPr>
                    <w:rFonts w:ascii="Arial" w:hAnsi="Arial" w:cs="Arial"/>
                    <w:color w:val="auto"/>
                  </w:rPr>
                  <w:t>Compliant</w:t>
                </w:r>
              </w:sdtContent>
            </w:sdt>
          </w:p>
        </w:tc>
        <w:tc>
          <w:tcPr>
            <w:tcW w:w="2000" w:type="dxa"/>
            <w:shd w:val="clear" w:color="auto" w:fill="auto"/>
            <w:vAlign w:val="top"/>
          </w:tcPr>
          <w:p w14:paraId="2260FECB" w14:textId="6D5D0600" w:rsidR="003217D3" w:rsidRPr="00CC646C" w:rsidRDefault="00054CD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54EE">
                  <w:rPr>
                    <w:rFonts w:ascii="Arial" w:hAnsi="Arial" w:cs="Arial"/>
                    <w:color w:val="auto"/>
                  </w:rPr>
                  <w:t>Compliant</w:t>
                </w:r>
              </w:sdtContent>
            </w:sdt>
            <w:r w:rsidR="003A76A2" w:rsidRPr="00CC646C">
              <w:rPr>
                <w:rFonts w:ascii="Arial" w:hAnsi="Arial" w:cs="Arial"/>
                <w:color w:val="auto"/>
              </w:rPr>
              <w:t xml:space="preserve"> </w:t>
            </w:r>
          </w:p>
        </w:tc>
      </w:tr>
    </w:tbl>
    <w:p w14:paraId="2260FECD" w14:textId="77777777" w:rsidR="007B3959" w:rsidRDefault="003A76A2" w:rsidP="003217D3">
      <w:pPr>
        <w:pStyle w:val="Heading20"/>
      </w:pPr>
      <w:r w:rsidRPr="00A36AA9">
        <w:t>Findings</w:t>
      </w:r>
    </w:p>
    <w:p w14:paraId="2260FECE" w14:textId="68D908B2" w:rsidR="004A5361" w:rsidRDefault="00805A11" w:rsidP="00F87E39">
      <w:pPr>
        <w:pStyle w:val="NormalArial"/>
      </w:pPr>
      <w:r w:rsidRPr="00805A11">
        <w:t>Feedback from consumers and representatives is sought via feedback and complaints processes and surveys. The most recent survey results indicated consumers had an overall positive view of the care and services they receive.</w:t>
      </w:r>
    </w:p>
    <w:p w14:paraId="5AD6ADBD" w14:textId="02E9B0B4" w:rsidR="004A7011" w:rsidRDefault="004A7011" w:rsidP="00F87E39">
      <w:pPr>
        <w:pStyle w:val="NormalArial"/>
      </w:pPr>
      <w:r w:rsidRPr="004A7011">
        <w:lastRenderedPageBreak/>
        <w:t xml:space="preserve">The service has a range of reporting mechanisms to ensure the Board and leadership team is aware and accountable for the delivery of care and </w:t>
      </w:r>
      <w:r w:rsidR="00704FDC" w:rsidRPr="004A7011">
        <w:t>services.</w:t>
      </w:r>
      <w:r w:rsidR="00704FDC" w:rsidRPr="006234CD">
        <w:t xml:space="preserve"> The</w:t>
      </w:r>
      <w:r w:rsidR="006234CD" w:rsidRPr="006234CD">
        <w:t xml:space="preserve"> governing body promotes a culture of safe, </w:t>
      </w:r>
      <w:r w:rsidR="006C1479" w:rsidRPr="006234CD">
        <w:t>inclusive,</w:t>
      </w:r>
      <w:r w:rsidR="006234CD" w:rsidRPr="006234CD">
        <w:t xml:space="preserve"> and quality care and services through oversight of feedback and complaints</w:t>
      </w:r>
      <w:r w:rsidR="001730DD">
        <w:t xml:space="preserve">, </w:t>
      </w:r>
      <w:r w:rsidR="00064372">
        <w:t>risk report</w:t>
      </w:r>
      <w:r w:rsidR="001F18F5">
        <w:t xml:space="preserve"> and quality and safety. </w:t>
      </w:r>
      <w:r w:rsidR="00E45855" w:rsidRPr="00E45855">
        <w:t xml:space="preserve">The Board chair </w:t>
      </w:r>
      <w:r w:rsidR="00876AE4">
        <w:t xml:space="preserve">said the board </w:t>
      </w:r>
      <w:r w:rsidR="00E45855" w:rsidRPr="00E45855">
        <w:t>reflect</w:t>
      </w:r>
      <w:r w:rsidR="00876AE4">
        <w:t>s</w:t>
      </w:r>
      <w:r w:rsidR="00E45855" w:rsidRPr="00E45855">
        <w:t xml:space="preserve"> on the report and </w:t>
      </w:r>
      <w:r w:rsidR="00876AE4">
        <w:t xml:space="preserve">seeks </w:t>
      </w:r>
      <w:r w:rsidR="00E45855" w:rsidRPr="00E45855">
        <w:t>any follow up questions to ensure the service is delivering safe, inclusive, and quality care and services to its consumers.</w:t>
      </w:r>
    </w:p>
    <w:p w14:paraId="7E035161" w14:textId="4F1EA7D2" w:rsidR="00876AE4" w:rsidRDefault="00F11F96" w:rsidP="00F87E39">
      <w:pPr>
        <w:pStyle w:val="NormalArial"/>
      </w:pPr>
      <w:r w:rsidRPr="00F11F96">
        <w:t>Interviews with consumers and staff, and documentation showed there are effective organisation wide governance systems in place to support information management, continuous improvement, workforce governance, financial governance and feedback and complaints. There are systems and practices are in place to ensure effective management of high impact or high prevalence risks, identifying and responding to abuse and neglect and supporting consumers to live the best life they can.</w:t>
      </w:r>
    </w:p>
    <w:p w14:paraId="2453BFFC" w14:textId="16759FB0" w:rsidR="008C1A11" w:rsidRDefault="008C1A11" w:rsidP="00F87E39">
      <w:pPr>
        <w:pStyle w:val="NormalArial"/>
      </w:pPr>
      <w:r w:rsidRPr="008C1A11">
        <w:t>The organisation’s clinical governance framework guides staff in relation to education and training, internal clinical audits, clinical effectiveness, research and development, open disclosure, restrictive practices, and risk management</w:t>
      </w:r>
      <w:r>
        <w:t>.</w:t>
      </w:r>
    </w:p>
    <w:p w14:paraId="5CC3101E" w14:textId="2A6543A6" w:rsidR="00805A11" w:rsidRPr="006B4042" w:rsidRDefault="008C1A11" w:rsidP="00F87E39">
      <w:pPr>
        <w:pStyle w:val="NormalArial"/>
      </w:pPr>
      <w:r w:rsidRPr="008C1A11">
        <w:t xml:space="preserve">Based on the information summarised above, I find the service compliant with Standard </w:t>
      </w:r>
      <w:r>
        <w:t>8</w:t>
      </w:r>
      <w:r w:rsidRPr="008C1A11">
        <w:t xml:space="preserve"> of the Aged Care Quality Standards as five of the five applicable requirements have been assessed as compliant.</w:t>
      </w:r>
    </w:p>
    <w:sectPr w:rsidR="00805A1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2915D" w14:textId="77777777" w:rsidR="00A1150D" w:rsidRDefault="00A1150D">
      <w:pPr>
        <w:spacing w:after="0"/>
      </w:pPr>
      <w:r>
        <w:separator/>
      </w:r>
    </w:p>
  </w:endnote>
  <w:endnote w:type="continuationSeparator" w:id="0">
    <w:p w14:paraId="61620A12" w14:textId="77777777" w:rsidR="00A1150D" w:rsidRDefault="00A115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0FED4" w14:textId="77777777" w:rsidR="00DF37F2" w:rsidRPr="00DF37F2" w:rsidRDefault="003A76A2" w:rsidP="00DF37F2">
    <w:pPr>
      <w:pStyle w:val="FooterArial9"/>
      <w:rPr>
        <w:rStyle w:val="FooterBold"/>
        <w:rFonts w:ascii="Arial" w:hAnsi="Arial"/>
        <w:b w:val="0"/>
      </w:rPr>
    </w:pPr>
    <w:r w:rsidRPr="00DF37F2">
      <w:rPr>
        <w:rStyle w:val="FooterBold"/>
        <w:rFonts w:ascii="Arial" w:hAnsi="Arial"/>
        <w:b w:val="0"/>
      </w:rPr>
      <w:t>Name of service: Bayswater Extended Community Help Organisation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260FED5" w14:textId="77777777" w:rsidR="00DF37F2" w:rsidRPr="00DF37F2" w:rsidRDefault="003A76A2" w:rsidP="00DF37F2">
    <w:pPr>
      <w:pStyle w:val="FooterArial9"/>
      <w:rPr>
        <w:rStyle w:val="FooterBold"/>
        <w:rFonts w:ascii="Arial" w:hAnsi="Arial"/>
        <w:b w:val="0"/>
      </w:rPr>
    </w:pPr>
    <w:r w:rsidRPr="00DF37F2">
      <w:rPr>
        <w:rStyle w:val="FooterBold"/>
        <w:rFonts w:ascii="Arial" w:hAnsi="Arial"/>
        <w:b w:val="0"/>
      </w:rPr>
      <w:t>Commission ID: 500056</w:t>
    </w:r>
    <w:r w:rsidRPr="00DF37F2">
      <w:rPr>
        <w:rStyle w:val="FooterBold"/>
        <w:rFonts w:ascii="Arial" w:hAnsi="Arial"/>
        <w:b w:val="0"/>
      </w:rPr>
      <w:tab/>
      <w:t xml:space="preserve">OFFICIAL: Sensitive </w:t>
    </w:r>
  </w:p>
  <w:p w14:paraId="2260FED6" w14:textId="77777777" w:rsidR="00DF37F2" w:rsidRPr="00DF37F2" w:rsidRDefault="003A76A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28710" w14:textId="77777777" w:rsidR="00A1150D" w:rsidRDefault="00A1150D" w:rsidP="00D71F88">
      <w:pPr>
        <w:spacing w:after="0"/>
      </w:pPr>
      <w:r>
        <w:separator/>
      </w:r>
    </w:p>
  </w:footnote>
  <w:footnote w:type="continuationSeparator" w:id="0">
    <w:p w14:paraId="12C65F21" w14:textId="77777777" w:rsidR="00A1150D" w:rsidRDefault="00A1150D" w:rsidP="00D71F88">
      <w:pPr>
        <w:spacing w:after="0"/>
      </w:pPr>
      <w:r>
        <w:continuationSeparator/>
      </w:r>
    </w:p>
  </w:footnote>
  <w:footnote w:id="1">
    <w:p w14:paraId="2260FEDC" w14:textId="3D113DCE" w:rsidR="000078F8" w:rsidRDefault="003A76A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75BC6">
        <w:rPr>
          <w:rFonts w:ascii="Arial" w:hAnsi="Arial" w:cs="Arial"/>
          <w:color w:val="auto"/>
          <w:sz w:val="20"/>
          <w:szCs w:val="20"/>
        </w:rPr>
        <w:t xml:space="preserve">section 57 </w:t>
      </w:r>
      <w:r w:rsidRPr="002C3CB4">
        <w:rPr>
          <w:rFonts w:ascii="Arial" w:hAnsi="Arial" w:cs="Arial"/>
          <w:sz w:val="20"/>
          <w:szCs w:val="20"/>
        </w:rPr>
        <w:t>of the Aged Care Quality and Safety Commission Rules 2018.</w:t>
      </w:r>
    </w:p>
    <w:p w14:paraId="2260FEDD" w14:textId="77777777" w:rsidR="00540817" w:rsidRDefault="00054CD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0FED3" w14:textId="77777777" w:rsidR="00D71F88" w:rsidRDefault="003A76A2">
    <w:pPr>
      <w:pStyle w:val="Header"/>
    </w:pPr>
    <w:r>
      <w:rPr>
        <w:noProof/>
        <w:color w:val="2B579A"/>
        <w:shd w:val="clear" w:color="auto" w:fill="E6E6E6"/>
        <w:lang w:val="en-US"/>
      </w:rPr>
      <w:drawing>
        <wp:anchor distT="0" distB="0" distL="114300" distR="114300" simplePos="0" relativeHeight="251659264" behindDoc="1" locked="0" layoutInCell="1" allowOverlap="1" wp14:anchorId="2260FED8" wp14:editId="2260FED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6941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0FED7" w14:textId="77777777" w:rsidR="00FA0A5B" w:rsidRDefault="003A76A2">
    <w:pPr>
      <w:pStyle w:val="Header"/>
    </w:pPr>
    <w:r>
      <w:rPr>
        <w:noProof/>
      </w:rPr>
      <w:drawing>
        <wp:anchor distT="0" distB="0" distL="114300" distR="114300" simplePos="0" relativeHeight="251658240" behindDoc="0" locked="0" layoutInCell="1" allowOverlap="1" wp14:anchorId="2260FEDA" wp14:editId="2260FED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A28721E">
      <w:start w:val="1"/>
      <w:numFmt w:val="lowerRoman"/>
      <w:lvlText w:val="(%1)"/>
      <w:lvlJc w:val="left"/>
      <w:pPr>
        <w:ind w:left="1080" w:hanging="720"/>
      </w:pPr>
      <w:rPr>
        <w:rFonts w:hint="default"/>
      </w:rPr>
    </w:lvl>
    <w:lvl w:ilvl="1" w:tplc="6D14148A" w:tentative="1">
      <w:start w:val="1"/>
      <w:numFmt w:val="lowerLetter"/>
      <w:lvlText w:val="%2."/>
      <w:lvlJc w:val="left"/>
      <w:pPr>
        <w:ind w:left="1440" w:hanging="360"/>
      </w:pPr>
    </w:lvl>
    <w:lvl w:ilvl="2" w:tplc="36968A0C" w:tentative="1">
      <w:start w:val="1"/>
      <w:numFmt w:val="lowerRoman"/>
      <w:lvlText w:val="%3."/>
      <w:lvlJc w:val="right"/>
      <w:pPr>
        <w:ind w:left="2160" w:hanging="180"/>
      </w:pPr>
    </w:lvl>
    <w:lvl w:ilvl="3" w:tplc="7A88347A" w:tentative="1">
      <w:start w:val="1"/>
      <w:numFmt w:val="decimal"/>
      <w:lvlText w:val="%4."/>
      <w:lvlJc w:val="left"/>
      <w:pPr>
        <w:ind w:left="2880" w:hanging="360"/>
      </w:pPr>
    </w:lvl>
    <w:lvl w:ilvl="4" w:tplc="A662980A" w:tentative="1">
      <w:start w:val="1"/>
      <w:numFmt w:val="lowerLetter"/>
      <w:lvlText w:val="%5."/>
      <w:lvlJc w:val="left"/>
      <w:pPr>
        <w:ind w:left="3600" w:hanging="360"/>
      </w:pPr>
    </w:lvl>
    <w:lvl w:ilvl="5" w:tplc="34807D62" w:tentative="1">
      <w:start w:val="1"/>
      <w:numFmt w:val="lowerRoman"/>
      <w:lvlText w:val="%6."/>
      <w:lvlJc w:val="right"/>
      <w:pPr>
        <w:ind w:left="4320" w:hanging="180"/>
      </w:pPr>
    </w:lvl>
    <w:lvl w:ilvl="6" w:tplc="A3D82B52" w:tentative="1">
      <w:start w:val="1"/>
      <w:numFmt w:val="decimal"/>
      <w:lvlText w:val="%7."/>
      <w:lvlJc w:val="left"/>
      <w:pPr>
        <w:ind w:left="5040" w:hanging="360"/>
      </w:pPr>
    </w:lvl>
    <w:lvl w:ilvl="7" w:tplc="705AB7B2" w:tentative="1">
      <w:start w:val="1"/>
      <w:numFmt w:val="lowerLetter"/>
      <w:lvlText w:val="%8."/>
      <w:lvlJc w:val="left"/>
      <w:pPr>
        <w:ind w:left="5760" w:hanging="360"/>
      </w:pPr>
    </w:lvl>
    <w:lvl w:ilvl="8" w:tplc="AA76102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BA23EE2">
      <w:start w:val="1"/>
      <w:numFmt w:val="lowerRoman"/>
      <w:lvlText w:val="(%1)"/>
      <w:lvlJc w:val="left"/>
      <w:pPr>
        <w:ind w:left="1080" w:hanging="720"/>
      </w:pPr>
      <w:rPr>
        <w:rFonts w:hint="default"/>
      </w:rPr>
    </w:lvl>
    <w:lvl w:ilvl="1" w:tplc="B3E01228" w:tentative="1">
      <w:start w:val="1"/>
      <w:numFmt w:val="lowerLetter"/>
      <w:lvlText w:val="%2."/>
      <w:lvlJc w:val="left"/>
      <w:pPr>
        <w:ind w:left="1440" w:hanging="360"/>
      </w:pPr>
    </w:lvl>
    <w:lvl w:ilvl="2" w:tplc="E2AA2088" w:tentative="1">
      <w:start w:val="1"/>
      <w:numFmt w:val="lowerRoman"/>
      <w:lvlText w:val="%3."/>
      <w:lvlJc w:val="right"/>
      <w:pPr>
        <w:ind w:left="2160" w:hanging="180"/>
      </w:pPr>
    </w:lvl>
    <w:lvl w:ilvl="3" w:tplc="8DA2F7CC" w:tentative="1">
      <w:start w:val="1"/>
      <w:numFmt w:val="decimal"/>
      <w:lvlText w:val="%4."/>
      <w:lvlJc w:val="left"/>
      <w:pPr>
        <w:ind w:left="2880" w:hanging="360"/>
      </w:pPr>
    </w:lvl>
    <w:lvl w:ilvl="4" w:tplc="E3CE1BE2" w:tentative="1">
      <w:start w:val="1"/>
      <w:numFmt w:val="lowerLetter"/>
      <w:lvlText w:val="%5."/>
      <w:lvlJc w:val="left"/>
      <w:pPr>
        <w:ind w:left="3600" w:hanging="360"/>
      </w:pPr>
    </w:lvl>
    <w:lvl w:ilvl="5" w:tplc="03588A9A" w:tentative="1">
      <w:start w:val="1"/>
      <w:numFmt w:val="lowerRoman"/>
      <w:lvlText w:val="%6."/>
      <w:lvlJc w:val="right"/>
      <w:pPr>
        <w:ind w:left="4320" w:hanging="180"/>
      </w:pPr>
    </w:lvl>
    <w:lvl w:ilvl="6" w:tplc="AA76264E" w:tentative="1">
      <w:start w:val="1"/>
      <w:numFmt w:val="decimal"/>
      <w:lvlText w:val="%7."/>
      <w:lvlJc w:val="left"/>
      <w:pPr>
        <w:ind w:left="5040" w:hanging="360"/>
      </w:pPr>
    </w:lvl>
    <w:lvl w:ilvl="7" w:tplc="F6885F3E" w:tentative="1">
      <w:start w:val="1"/>
      <w:numFmt w:val="lowerLetter"/>
      <w:lvlText w:val="%8."/>
      <w:lvlJc w:val="left"/>
      <w:pPr>
        <w:ind w:left="5760" w:hanging="360"/>
      </w:pPr>
    </w:lvl>
    <w:lvl w:ilvl="8" w:tplc="5ED4694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3E42196">
      <w:start w:val="1"/>
      <w:numFmt w:val="lowerRoman"/>
      <w:lvlText w:val="(%1)"/>
      <w:lvlJc w:val="left"/>
      <w:pPr>
        <w:ind w:left="1080" w:hanging="720"/>
      </w:pPr>
      <w:rPr>
        <w:rFonts w:hint="default"/>
      </w:rPr>
    </w:lvl>
    <w:lvl w:ilvl="1" w:tplc="F950F5D0" w:tentative="1">
      <w:start w:val="1"/>
      <w:numFmt w:val="lowerLetter"/>
      <w:lvlText w:val="%2."/>
      <w:lvlJc w:val="left"/>
      <w:pPr>
        <w:ind w:left="1440" w:hanging="360"/>
      </w:pPr>
    </w:lvl>
    <w:lvl w:ilvl="2" w:tplc="C40C8D20" w:tentative="1">
      <w:start w:val="1"/>
      <w:numFmt w:val="lowerRoman"/>
      <w:lvlText w:val="%3."/>
      <w:lvlJc w:val="right"/>
      <w:pPr>
        <w:ind w:left="2160" w:hanging="180"/>
      </w:pPr>
    </w:lvl>
    <w:lvl w:ilvl="3" w:tplc="6B343106" w:tentative="1">
      <w:start w:val="1"/>
      <w:numFmt w:val="decimal"/>
      <w:lvlText w:val="%4."/>
      <w:lvlJc w:val="left"/>
      <w:pPr>
        <w:ind w:left="2880" w:hanging="360"/>
      </w:pPr>
    </w:lvl>
    <w:lvl w:ilvl="4" w:tplc="1864FFE0" w:tentative="1">
      <w:start w:val="1"/>
      <w:numFmt w:val="lowerLetter"/>
      <w:lvlText w:val="%5."/>
      <w:lvlJc w:val="left"/>
      <w:pPr>
        <w:ind w:left="3600" w:hanging="360"/>
      </w:pPr>
    </w:lvl>
    <w:lvl w:ilvl="5" w:tplc="F100216C" w:tentative="1">
      <w:start w:val="1"/>
      <w:numFmt w:val="lowerRoman"/>
      <w:lvlText w:val="%6."/>
      <w:lvlJc w:val="right"/>
      <w:pPr>
        <w:ind w:left="4320" w:hanging="180"/>
      </w:pPr>
    </w:lvl>
    <w:lvl w:ilvl="6" w:tplc="9848A81C" w:tentative="1">
      <w:start w:val="1"/>
      <w:numFmt w:val="decimal"/>
      <w:lvlText w:val="%7."/>
      <w:lvlJc w:val="left"/>
      <w:pPr>
        <w:ind w:left="5040" w:hanging="360"/>
      </w:pPr>
    </w:lvl>
    <w:lvl w:ilvl="7" w:tplc="EAEE7498" w:tentative="1">
      <w:start w:val="1"/>
      <w:numFmt w:val="lowerLetter"/>
      <w:lvlText w:val="%8."/>
      <w:lvlJc w:val="left"/>
      <w:pPr>
        <w:ind w:left="5760" w:hanging="360"/>
      </w:pPr>
    </w:lvl>
    <w:lvl w:ilvl="8" w:tplc="90A8E73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3CCB72C">
      <w:start w:val="1"/>
      <w:numFmt w:val="lowerRoman"/>
      <w:lvlText w:val="(%1)"/>
      <w:lvlJc w:val="left"/>
      <w:pPr>
        <w:ind w:left="1080" w:hanging="720"/>
      </w:pPr>
      <w:rPr>
        <w:rFonts w:hint="default"/>
      </w:rPr>
    </w:lvl>
    <w:lvl w:ilvl="1" w:tplc="9F80752A" w:tentative="1">
      <w:start w:val="1"/>
      <w:numFmt w:val="lowerLetter"/>
      <w:lvlText w:val="%2."/>
      <w:lvlJc w:val="left"/>
      <w:pPr>
        <w:ind w:left="1440" w:hanging="360"/>
      </w:pPr>
    </w:lvl>
    <w:lvl w:ilvl="2" w:tplc="5956C2B4" w:tentative="1">
      <w:start w:val="1"/>
      <w:numFmt w:val="lowerRoman"/>
      <w:lvlText w:val="%3."/>
      <w:lvlJc w:val="right"/>
      <w:pPr>
        <w:ind w:left="2160" w:hanging="180"/>
      </w:pPr>
    </w:lvl>
    <w:lvl w:ilvl="3" w:tplc="1970475A" w:tentative="1">
      <w:start w:val="1"/>
      <w:numFmt w:val="decimal"/>
      <w:lvlText w:val="%4."/>
      <w:lvlJc w:val="left"/>
      <w:pPr>
        <w:ind w:left="2880" w:hanging="360"/>
      </w:pPr>
    </w:lvl>
    <w:lvl w:ilvl="4" w:tplc="B0E278C4" w:tentative="1">
      <w:start w:val="1"/>
      <w:numFmt w:val="lowerLetter"/>
      <w:lvlText w:val="%5."/>
      <w:lvlJc w:val="left"/>
      <w:pPr>
        <w:ind w:left="3600" w:hanging="360"/>
      </w:pPr>
    </w:lvl>
    <w:lvl w:ilvl="5" w:tplc="9D1A5452" w:tentative="1">
      <w:start w:val="1"/>
      <w:numFmt w:val="lowerRoman"/>
      <w:lvlText w:val="%6."/>
      <w:lvlJc w:val="right"/>
      <w:pPr>
        <w:ind w:left="4320" w:hanging="180"/>
      </w:pPr>
    </w:lvl>
    <w:lvl w:ilvl="6" w:tplc="541290E8" w:tentative="1">
      <w:start w:val="1"/>
      <w:numFmt w:val="decimal"/>
      <w:lvlText w:val="%7."/>
      <w:lvlJc w:val="left"/>
      <w:pPr>
        <w:ind w:left="5040" w:hanging="360"/>
      </w:pPr>
    </w:lvl>
    <w:lvl w:ilvl="7" w:tplc="A3243F2E" w:tentative="1">
      <w:start w:val="1"/>
      <w:numFmt w:val="lowerLetter"/>
      <w:lvlText w:val="%8."/>
      <w:lvlJc w:val="left"/>
      <w:pPr>
        <w:ind w:left="5760" w:hanging="360"/>
      </w:pPr>
    </w:lvl>
    <w:lvl w:ilvl="8" w:tplc="5458467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FF88F50">
      <w:start w:val="1"/>
      <w:numFmt w:val="lowerRoman"/>
      <w:lvlText w:val="(%1)"/>
      <w:lvlJc w:val="left"/>
      <w:pPr>
        <w:ind w:left="1080" w:hanging="720"/>
      </w:pPr>
      <w:rPr>
        <w:rFonts w:hint="default"/>
      </w:rPr>
    </w:lvl>
    <w:lvl w:ilvl="1" w:tplc="9A648B2C" w:tentative="1">
      <w:start w:val="1"/>
      <w:numFmt w:val="lowerLetter"/>
      <w:lvlText w:val="%2."/>
      <w:lvlJc w:val="left"/>
      <w:pPr>
        <w:ind w:left="1440" w:hanging="360"/>
      </w:pPr>
    </w:lvl>
    <w:lvl w:ilvl="2" w:tplc="806E59D4" w:tentative="1">
      <w:start w:val="1"/>
      <w:numFmt w:val="lowerRoman"/>
      <w:lvlText w:val="%3."/>
      <w:lvlJc w:val="right"/>
      <w:pPr>
        <w:ind w:left="2160" w:hanging="180"/>
      </w:pPr>
    </w:lvl>
    <w:lvl w:ilvl="3" w:tplc="AE3E2DDC" w:tentative="1">
      <w:start w:val="1"/>
      <w:numFmt w:val="decimal"/>
      <w:lvlText w:val="%4."/>
      <w:lvlJc w:val="left"/>
      <w:pPr>
        <w:ind w:left="2880" w:hanging="360"/>
      </w:pPr>
    </w:lvl>
    <w:lvl w:ilvl="4" w:tplc="B80A0066" w:tentative="1">
      <w:start w:val="1"/>
      <w:numFmt w:val="lowerLetter"/>
      <w:lvlText w:val="%5."/>
      <w:lvlJc w:val="left"/>
      <w:pPr>
        <w:ind w:left="3600" w:hanging="360"/>
      </w:pPr>
    </w:lvl>
    <w:lvl w:ilvl="5" w:tplc="9CFAC312" w:tentative="1">
      <w:start w:val="1"/>
      <w:numFmt w:val="lowerRoman"/>
      <w:lvlText w:val="%6."/>
      <w:lvlJc w:val="right"/>
      <w:pPr>
        <w:ind w:left="4320" w:hanging="180"/>
      </w:pPr>
    </w:lvl>
    <w:lvl w:ilvl="6" w:tplc="14182984" w:tentative="1">
      <w:start w:val="1"/>
      <w:numFmt w:val="decimal"/>
      <w:lvlText w:val="%7."/>
      <w:lvlJc w:val="left"/>
      <w:pPr>
        <w:ind w:left="5040" w:hanging="360"/>
      </w:pPr>
    </w:lvl>
    <w:lvl w:ilvl="7" w:tplc="23B8A796" w:tentative="1">
      <w:start w:val="1"/>
      <w:numFmt w:val="lowerLetter"/>
      <w:lvlText w:val="%8."/>
      <w:lvlJc w:val="left"/>
      <w:pPr>
        <w:ind w:left="5760" w:hanging="360"/>
      </w:pPr>
    </w:lvl>
    <w:lvl w:ilvl="8" w:tplc="B46ACC5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912D5C0">
      <w:start w:val="1"/>
      <w:numFmt w:val="bullet"/>
      <w:lvlText w:val=""/>
      <w:lvlJc w:val="left"/>
      <w:pPr>
        <w:ind w:left="720" w:hanging="360"/>
      </w:pPr>
      <w:rPr>
        <w:rFonts w:ascii="Symbol" w:hAnsi="Symbol" w:hint="default"/>
        <w:color w:val="auto"/>
        <w:sz w:val="24"/>
        <w:szCs w:val="24"/>
      </w:rPr>
    </w:lvl>
    <w:lvl w:ilvl="1" w:tplc="CE120A82" w:tentative="1">
      <w:start w:val="1"/>
      <w:numFmt w:val="bullet"/>
      <w:lvlText w:val="o"/>
      <w:lvlJc w:val="left"/>
      <w:pPr>
        <w:ind w:left="1440" w:hanging="360"/>
      </w:pPr>
      <w:rPr>
        <w:rFonts w:ascii="Courier New" w:hAnsi="Courier New" w:cs="Courier New" w:hint="default"/>
      </w:rPr>
    </w:lvl>
    <w:lvl w:ilvl="2" w:tplc="68FC0D3A" w:tentative="1">
      <w:start w:val="1"/>
      <w:numFmt w:val="bullet"/>
      <w:lvlText w:val=""/>
      <w:lvlJc w:val="left"/>
      <w:pPr>
        <w:ind w:left="2160" w:hanging="360"/>
      </w:pPr>
      <w:rPr>
        <w:rFonts w:ascii="Wingdings" w:hAnsi="Wingdings" w:hint="default"/>
      </w:rPr>
    </w:lvl>
    <w:lvl w:ilvl="3" w:tplc="A63497C0" w:tentative="1">
      <w:start w:val="1"/>
      <w:numFmt w:val="bullet"/>
      <w:lvlText w:val=""/>
      <w:lvlJc w:val="left"/>
      <w:pPr>
        <w:ind w:left="2880" w:hanging="360"/>
      </w:pPr>
      <w:rPr>
        <w:rFonts w:ascii="Symbol" w:hAnsi="Symbol" w:hint="default"/>
      </w:rPr>
    </w:lvl>
    <w:lvl w:ilvl="4" w:tplc="1A92A772" w:tentative="1">
      <w:start w:val="1"/>
      <w:numFmt w:val="bullet"/>
      <w:lvlText w:val="o"/>
      <w:lvlJc w:val="left"/>
      <w:pPr>
        <w:ind w:left="3600" w:hanging="360"/>
      </w:pPr>
      <w:rPr>
        <w:rFonts w:ascii="Courier New" w:hAnsi="Courier New" w:cs="Courier New" w:hint="default"/>
      </w:rPr>
    </w:lvl>
    <w:lvl w:ilvl="5" w:tplc="4D1A5052" w:tentative="1">
      <w:start w:val="1"/>
      <w:numFmt w:val="bullet"/>
      <w:lvlText w:val=""/>
      <w:lvlJc w:val="left"/>
      <w:pPr>
        <w:ind w:left="4320" w:hanging="360"/>
      </w:pPr>
      <w:rPr>
        <w:rFonts w:ascii="Wingdings" w:hAnsi="Wingdings" w:hint="default"/>
      </w:rPr>
    </w:lvl>
    <w:lvl w:ilvl="6" w:tplc="D7C668DC" w:tentative="1">
      <w:start w:val="1"/>
      <w:numFmt w:val="bullet"/>
      <w:lvlText w:val=""/>
      <w:lvlJc w:val="left"/>
      <w:pPr>
        <w:ind w:left="5040" w:hanging="360"/>
      </w:pPr>
      <w:rPr>
        <w:rFonts w:ascii="Symbol" w:hAnsi="Symbol" w:hint="default"/>
      </w:rPr>
    </w:lvl>
    <w:lvl w:ilvl="7" w:tplc="3D50880C" w:tentative="1">
      <w:start w:val="1"/>
      <w:numFmt w:val="bullet"/>
      <w:lvlText w:val="o"/>
      <w:lvlJc w:val="left"/>
      <w:pPr>
        <w:ind w:left="5760" w:hanging="360"/>
      </w:pPr>
      <w:rPr>
        <w:rFonts w:ascii="Courier New" w:hAnsi="Courier New" w:cs="Courier New" w:hint="default"/>
      </w:rPr>
    </w:lvl>
    <w:lvl w:ilvl="8" w:tplc="C4162D7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75AFD62">
      <w:start w:val="1"/>
      <w:numFmt w:val="lowerRoman"/>
      <w:lvlText w:val="(%1)"/>
      <w:lvlJc w:val="left"/>
      <w:pPr>
        <w:ind w:left="1080" w:hanging="720"/>
      </w:pPr>
      <w:rPr>
        <w:rFonts w:hint="default"/>
      </w:rPr>
    </w:lvl>
    <w:lvl w:ilvl="1" w:tplc="354AD156" w:tentative="1">
      <w:start w:val="1"/>
      <w:numFmt w:val="lowerLetter"/>
      <w:lvlText w:val="%2."/>
      <w:lvlJc w:val="left"/>
      <w:pPr>
        <w:ind w:left="1440" w:hanging="360"/>
      </w:pPr>
    </w:lvl>
    <w:lvl w:ilvl="2" w:tplc="572A41E2" w:tentative="1">
      <w:start w:val="1"/>
      <w:numFmt w:val="lowerRoman"/>
      <w:lvlText w:val="%3."/>
      <w:lvlJc w:val="right"/>
      <w:pPr>
        <w:ind w:left="2160" w:hanging="180"/>
      </w:pPr>
    </w:lvl>
    <w:lvl w:ilvl="3" w:tplc="D56C1A26" w:tentative="1">
      <w:start w:val="1"/>
      <w:numFmt w:val="decimal"/>
      <w:lvlText w:val="%4."/>
      <w:lvlJc w:val="left"/>
      <w:pPr>
        <w:ind w:left="2880" w:hanging="360"/>
      </w:pPr>
    </w:lvl>
    <w:lvl w:ilvl="4" w:tplc="9E0849F2" w:tentative="1">
      <w:start w:val="1"/>
      <w:numFmt w:val="lowerLetter"/>
      <w:lvlText w:val="%5."/>
      <w:lvlJc w:val="left"/>
      <w:pPr>
        <w:ind w:left="3600" w:hanging="360"/>
      </w:pPr>
    </w:lvl>
    <w:lvl w:ilvl="5" w:tplc="3BDCD528" w:tentative="1">
      <w:start w:val="1"/>
      <w:numFmt w:val="lowerRoman"/>
      <w:lvlText w:val="%6."/>
      <w:lvlJc w:val="right"/>
      <w:pPr>
        <w:ind w:left="4320" w:hanging="180"/>
      </w:pPr>
    </w:lvl>
    <w:lvl w:ilvl="6" w:tplc="16041650" w:tentative="1">
      <w:start w:val="1"/>
      <w:numFmt w:val="decimal"/>
      <w:lvlText w:val="%7."/>
      <w:lvlJc w:val="left"/>
      <w:pPr>
        <w:ind w:left="5040" w:hanging="360"/>
      </w:pPr>
    </w:lvl>
    <w:lvl w:ilvl="7" w:tplc="7012F8C8" w:tentative="1">
      <w:start w:val="1"/>
      <w:numFmt w:val="lowerLetter"/>
      <w:lvlText w:val="%8."/>
      <w:lvlJc w:val="left"/>
      <w:pPr>
        <w:ind w:left="5760" w:hanging="360"/>
      </w:pPr>
    </w:lvl>
    <w:lvl w:ilvl="8" w:tplc="C2527EF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E1CFFC8">
      <w:start w:val="1"/>
      <w:numFmt w:val="lowerRoman"/>
      <w:lvlText w:val="(%1)"/>
      <w:lvlJc w:val="left"/>
      <w:pPr>
        <w:ind w:left="1080" w:hanging="720"/>
      </w:pPr>
      <w:rPr>
        <w:rFonts w:hint="default"/>
      </w:rPr>
    </w:lvl>
    <w:lvl w:ilvl="1" w:tplc="61FA2266" w:tentative="1">
      <w:start w:val="1"/>
      <w:numFmt w:val="lowerLetter"/>
      <w:lvlText w:val="%2."/>
      <w:lvlJc w:val="left"/>
      <w:pPr>
        <w:ind w:left="1440" w:hanging="360"/>
      </w:pPr>
    </w:lvl>
    <w:lvl w:ilvl="2" w:tplc="2D1C0E4E" w:tentative="1">
      <w:start w:val="1"/>
      <w:numFmt w:val="lowerRoman"/>
      <w:lvlText w:val="%3."/>
      <w:lvlJc w:val="right"/>
      <w:pPr>
        <w:ind w:left="2160" w:hanging="180"/>
      </w:pPr>
    </w:lvl>
    <w:lvl w:ilvl="3" w:tplc="1FAC799C" w:tentative="1">
      <w:start w:val="1"/>
      <w:numFmt w:val="decimal"/>
      <w:lvlText w:val="%4."/>
      <w:lvlJc w:val="left"/>
      <w:pPr>
        <w:ind w:left="2880" w:hanging="360"/>
      </w:pPr>
    </w:lvl>
    <w:lvl w:ilvl="4" w:tplc="D42AD362" w:tentative="1">
      <w:start w:val="1"/>
      <w:numFmt w:val="lowerLetter"/>
      <w:lvlText w:val="%5."/>
      <w:lvlJc w:val="left"/>
      <w:pPr>
        <w:ind w:left="3600" w:hanging="360"/>
      </w:pPr>
    </w:lvl>
    <w:lvl w:ilvl="5" w:tplc="F8DEFF40" w:tentative="1">
      <w:start w:val="1"/>
      <w:numFmt w:val="lowerRoman"/>
      <w:lvlText w:val="%6."/>
      <w:lvlJc w:val="right"/>
      <w:pPr>
        <w:ind w:left="4320" w:hanging="180"/>
      </w:pPr>
    </w:lvl>
    <w:lvl w:ilvl="6" w:tplc="C7F23998" w:tentative="1">
      <w:start w:val="1"/>
      <w:numFmt w:val="decimal"/>
      <w:lvlText w:val="%7."/>
      <w:lvlJc w:val="left"/>
      <w:pPr>
        <w:ind w:left="5040" w:hanging="360"/>
      </w:pPr>
    </w:lvl>
    <w:lvl w:ilvl="7" w:tplc="091855B2" w:tentative="1">
      <w:start w:val="1"/>
      <w:numFmt w:val="lowerLetter"/>
      <w:lvlText w:val="%8."/>
      <w:lvlJc w:val="left"/>
      <w:pPr>
        <w:ind w:left="5760" w:hanging="360"/>
      </w:pPr>
    </w:lvl>
    <w:lvl w:ilvl="8" w:tplc="F3C8D10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8549686">
      <w:start w:val="1"/>
      <w:numFmt w:val="lowerRoman"/>
      <w:lvlText w:val="(%1)"/>
      <w:lvlJc w:val="left"/>
      <w:pPr>
        <w:ind w:left="1080" w:hanging="720"/>
      </w:pPr>
      <w:rPr>
        <w:rFonts w:hint="default"/>
      </w:rPr>
    </w:lvl>
    <w:lvl w:ilvl="1" w:tplc="1EC4B144" w:tentative="1">
      <w:start w:val="1"/>
      <w:numFmt w:val="lowerLetter"/>
      <w:lvlText w:val="%2."/>
      <w:lvlJc w:val="left"/>
      <w:pPr>
        <w:ind w:left="1440" w:hanging="360"/>
      </w:pPr>
    </w:lvl>
    <w:lvl w:ilvl="2" w:tplc="07C4654E" w:tentative="1">
      <w:start w:val="1"/>
      <w:numFmt w:val="lowerRoman"/>
      <w:lvlText w:val="%3."/>
      <w:lvlJc w:val="right"/>
      <w:pPr>
        <w:ind w:left="2160" w:hanging="180"/>
      </w:pPr>
    </w:lvl>
    <w:lvl w:ilvl="3" w:tplc="C0C840A0" w:tentative="1">
      <w:start w:val="1"/>
      <w:numFmt w:val="decimal"/>
      <w:lvlText w:val="%4."/>
      <w:lvlJc w:val="left"/>
      <w:pPr>
        <w:ind w:left="2880" w:hanging="360"/>
      </w:pPr>
    </w:lvl>
    <w:lvl w:ilvl="4" w:tplc="878A62F4" w:tentative="1">
      <w:start w:val="1"/>
      <w:numFmt w:val="lowerLetter"/>
      <w:lvlText w:val="%5."/>
      <w:lvlJc w:val="left"/>
      <w:pPr>
        <w:ind w:left="3600" w:hanging="360"/>
      </w:pPr>
    </w:lvl>
    <w:lvl w:ilvl="5" w:tplc="A4FC017E" w:tentative="1">
      <w:start w:val="1"/>
      <w:numFmt w:val="lowerRoman"/>
      <w:lvlText w:val="%6."/>
      <w:lvlJc w:val="right"/>
      <w:pPr>
        <w:ind w:left="4320" w:hanging="180"/>
      </w:pPr>
    </w:lvl>
    <w:lvl w:ilvl="6" w:tplc="9674837A" w:tentative="1">
      <w:start w:val="1"/>
      <w:numFmt w:val="decimal"/>
      <w:lvlText w:val="%7."/>
      <w:lvlJc w:val="left"/>
      <w:pPr>
        <w:ind w:left="5040" w:hanging="360"/>
      </w:pPr>
    </w:lvl>
    <w:lvl w:ilvl="7" w:tplc="41BC5918" w:tentative="1">
      <w:start w:val="1"/>
      <w:numFmt w:val="lowerLetter"/>
      <w:lvlText w:val="%8."/>
      <w:lvlJc w:val="left"/>
      <w:pPr>
        <w:ind w:left="5760" w:hanging="360"/>
      </w:pPr>
    </w:lvl>
    <w:lvl w:ilvl="8" w:tplc="7A186F0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CAAB2CC">
      <w:start w:val="1"/>
      <w:numFmt w:val="lowerRoman"/>
      <w:lvlText w:val="(%1)"/>
      <w:lvlJc w:val="left"/>
      <w:pPr>
        <w:ind w:left="1080" w:hanging="720"/>
      </w:pPr>
      <w:rPr>
        <w:rFonts w:hint="default"/>
      </w:rPr>
    </w:lvl>
    <w:lvl w:ilvl="1" w:tplc="DECE0F02" w:tentative="1">
      <w:start w:val="1"/>
      <w:numFmt w:val="lowerLetter"/>
      <w:lvlText w:val="%2."/>
      <w:lvlJc w:val="left"/>
      <w:pPr>
        <w:ind w:left="1440" w:hanging="360"/>
      </w:pPr>
    </w:lvl>
    <w:lvl w:ilvl="2" w:tplc="26AC13BA" w:tentative="1">
      <w:start w:val="1"/>
      <w:numFmt w:val="lowerRoman"/>
      <w:lvlText w:val="%3."/>
      <w:lvlJc w:val="right"/>
      <w:pPr>
        <w:ind w:left="2160" w:hanging="180"/>
      </w:pPr>
    </w:lvl>
    <w:lvl w:ilvl="3" w:tplc="4CD27D88" w:tentative="1">
      <w:start w:val="1"/>
      <w:numFmt w:val="decimal"/>
      <w:lvlText w:val="%4."/>
      <w:lvlJc w:val="left"/>
      <w:pPr>
        <w:ind w:left="2880" w:hanging="360"/>
      </w:pPr>
    </w:lvl>
    <w:lvl w:ilvl="4" w:tplc="5E984A22" w:tentative="1">
      <w:start w:val="1"/>
      <w:numFmt w:val="lowerLetter"/>
      <w:lvlText w:val="%5."/>
      <w:lvlJc w:val="left"/>
      <w:pPr>
        <w:ind w:left="3600" w:hanging="360"/>
      </w:pPr>
    </w:lvl>
    <w:lvl w:ilvl="5" w:tplc="83282286" w:tentative="1">
      <w:start w:val="1"/>
      <w:numFmt w:val="lowerRoman"/>
      <w:lvlText w:val="%6."/>
      <w:lvlJc w:val="right"/>
      <w:pPr>
        <w:ind w:left="4320" w:hanging="180"/>
      </w:pPr>
    </w:lvl>
    <w:lvl w:ilvl="6" w:tplc="CCCE82D4" w:tentative="1">
      <w:start w:val="1"/>
      <w:numFmt w:val="decimal"/>
      <w:lvlText w:val="%7."/>
      <w:lvlJc w:val="left"/>
      <w:pPr>
        <w:ind w:left="5040" w:hanging="360"/>
      </w:pPr>
    </w:lvl>
    <w:lvl w:ilvl="7" w:tplc="A7EEC6CC" w:tentative="1">
      <w:start w:val="1"/>
      <w:numFmt w:val="lowerLetter"/>
      <w:lvlText w:val="%8."/>
      <w:lvlJc w:val="left"/>
      <w:pPr>
        <w:ind w:left="5760" w:hanging="360"/>
      </w:pPr>
    </w:lvl>
    <w:lvl w:ilvl="8" w:tplc="F3D24A3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6CCC2D9C">
      <w:start w:val="1"/>
      <w:numFmt w:val="lowerRoman"/>
      <w:lvlText w:val="(%1)"/>
      <w:lvlJc w:val="left"/>
      <w:pPr>
        <w:ind w:left="1080" w:hanging="720"/>
      </w:pPr>
      <w:rPr>
        <w:rFonts w:hint="default"/>
      </w:rPr>
    </w:lvl>
    <w:lvl w:ilvl="1" w:tplc="31C814FA" w:tentative="1">
      <w:start w:val="1"/>
      <w:numFmt w:val="lowerLetter"/>
      <w:lvlText w:val="%2."/>
      <w:lvlJc w:val="left"/>
      <w:pPr>
        <w:ind w:left="1440" w:hanging="360"/>
      </w:pPr>
    </w:lvl>
    <w:lvl w:ilvl="2" w:tplc="3C9201B0" w:tentative="1">
      <w:start w:val="1"/>
      <w:numFmt w:val="lowerRoman"/>
      <w:lvlText w:val="%3."/>
      <w:lvlJc w:val="right"/>
      <w:pPr>
        <w:ind w:left="2160" w:hanging="180"/>
      </w:pPr>
    </w:lvl>
    <w:lvl w:ilvl="3" w:tplc="2BA82476" w:tentative="1">
      <w:start w:val="1"/>
      <w:numFmt w:val="decimal"/>
      <w:lvlText w:val="%4."/>
      <w:lvlJc w:val="left"/>
      <w:pPr>
        <w:ind w:left="2880" w:hanging="360"/>
      </w:pPr>
    </w:lvl>
    <w:lvl w:ilvl="4" w:tplc="40206AAA" w:tentative="1">
      <w:start w:val="1"/>
      <w:numFmt w:val="lowerLetter"/>
      <w:lvlText w:val="%5."/>
      <w:lvlJc w:val="left"/>
      <w:pPr>
        <w:ind w:left="3600" w:hanging="360"/>
      </w:pPr>
    </w:lvl>
    <w:lvl w:ilvl="5" w:tplc="6C78D86E" w:tentative="1">
      <w:start w:val="1"/>
      <w:numFmt w:val="lowerRoman"/>
      <w:lvlText w:val="%6."/>
      <w:lvlJc w:val="right"/>
      <w:pPr>
        <w:ind w:left="4320" w:hanging="180"/>
      </w:pPr>
    </w:lvl>
    <w:lvl w:ilvl="6" w:tplc="9BC8CFC8" w:tentative="1">
      <w:start w:val="1"/>
      <w:numFmt w:val="decimal"/>
      <w:lvlText w:val="%7."/>
      <w:lvlJc w:val="left"/>
      <w:pPr>
        <w:ind w:left="5040" w:hanging="360"/>
      </w:pPr>
    </w:lvl>
    <w:lvl w:ilvl="7" w:tplc="D9089A70" w:tentative="1">
      <w:start w:val="1"/>
      <w:numFmt w:val="lowerLetter"/>
      <w:lvlText w:val="%8."/>
      <w:lvlJc w:val="left"/>
      <w:pPr>
        <w:ind w:left="5760" w:hanging="360"/>
      </w:pPr>
    </w:lvl>
    <w:lvl w:ilvl="8" w:tplc="34EA7DF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C38A1B7A">
      <w:start w:val="1"/>
      <w:numFmt w:val="lowerRoman"/>
      <w:lvlText w:val="(%1)"/>
      <w:lvlJc w:val="left"/>
      <w:pPr>
        <w:ind w:left="1080" w:hanging="720"/>
      </w:pPr>
      <w:rPr>
        <w:rFonts w:hint="default"/>
      </w:rPr>
    </w:lvl>
    <w:lvl w:ilvl="1" w:tplc="64C656BA" w:tentative="1">
      <w:start w:val="1"/>
      <w:numFmt w:val="lowerLetter"/>
      <w:lvlText w:val="%2."/>
      <w:lvlJc w:val="left"/>
      <w:pPr>
        <w:ind w:left="1440" w:hanging="360"/>
      </w:pPr>
    </w:lvl>
    <w:lvl w:ilvl="2" w:tplc="96F84C2A" w:tentative="1">
      <w:start w:val="1"/>
      <w:numFmt w:val="lowerRoman"/>
      <w:lvlText w:val="%3."/>
      <w:lvlJc w:val="right"/>
      <w:pPr>
        <w:ind w:left="2160" w:hanging="180"/>
      </w:pPr>
    </w:lvl>
    <w:lvl w:ilvl="3" w:tplc="76C26910" w:tentative="1">
      <w:start w:val="1"/>
      <w:numFmt w:val="decimal"/>
      <w:lvlText w:val="%4."/>
      <w:lvlJc w:val="left"/>
      <w:pPr>
        <w:ind w:left="2880" w:hanging="360"/>
      </w:pPr>
    </w:lvl>
    <w:lvl w:ilvl="4" w:tplc="11AEAC12" w:tentative="1">
      <w:start w:val="1"/>
      <w:numFmt w:val="lowerLetter"/>
      <w:lvlText w:val="%5."/>
      <w:lvlJc w:val="left"/>
      <w:pPr>
        <w:ind w:left="3600" w:hanging="360"/>
      </w:pPr>
    </w:lvl>
    <w:lvl w:ilvl="5" w:tplc="C96E3564" w:tentative="1">
      <w:start w:val="1"/>
      <w:numFmt w:val="lowerRoman"/>
      <w:lvlText w:val="%6."/>
      <w:lvlJc w:val="right"/>
      <w:pPr>
        <w:ind w:left="4320" w:hanging="180"/>
      </w:pPr>
    </w:lvl>
    <w:lvl w:ilvl="6" w:tplc="A98CC9D4" w:tentative="1">
      <w:start w:val="1"/>
      <w:numFmt w:val="decimal"/>
      <w:lvlText w:val="%7."/>
      <w:lvlJc w:val="left"/>
      <w:pPr>
        <w:ind w:left="5040" w:hanging="360"/>
      </w:pPr>
    </w:lvl>
    <w:lvl w:ilvl="7" w:tplc="5E3472D0" w:tentative="1">
      <w:start w:val="1"/>
      <w:numFmt w:val="lowerLetter"/>
      <w:lvlText w:val="%8."/>
      <w:lvlJc w:val="left"/>
      <w:pPr>
        <w:ind w:left="5760" w:hanging="360"/>
      </w:pPr>
    </w:lvl>
    <w:lvl w:ilvl="8" w:tplc="2B38771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9544C6A">
      <w:start w:val="1"/>
      <w:numFmt w:val="lowerRoman"/>
      <w:lvlText w:val="(%1)"/>
      <w:lvlJc w:val="left"/>
      <w:pPr>
        <w:ind w:left="1080" w:hanging="720"/>
      </w:pPr>
      <w:rPr>
        <w:rFonts w:hint="default"/>
      </w:rPr>
    </w:lvl>
    <w:lvl w:ilvl="1" w:tplc="010443D2" w:tentative="1">
      <w:start w:val="1"/>
      <w:numFmt w:val="lowerLetter"/>
      <w:lvlText w:val="%2."/>
      <w:lvlJc w:val="left"/>
      <w:pPr>
        <w:ind w:left="1440" w:hanging="360"/>
      </w:pPr>
    </w:lvl>
    <w:lvl w:ilvl="2" w:tplc="3D6A5B94" w:tentative="1">
      <w:start w:val="1"/>
      <w:numFmt w:val="lowerRoman"/>
      <w:lvlText w:val="%3."/>
      <w:lvlJc w:val="right"/>
      <w:pPr>
        <w:ind w:left="2160" w:hanging="180"/>
      </w:pPr>
    </w:lvl>
    <w:lvl w:ilvl="3" w:tplc="9FD42DC6" w:tentative="1">
      <w:start w:val="1"/>
      <w:numFmt w:val="decimal"/>
      <w:lvlText w:val="%4."/>
      <w:lvlJc w:val="left"/>
      <w:pPr>
        <w:ind w:left="2880" w:hanging="360"/>
      </w:pPr>
    </w:lvl>
    <w:lvl w:ilvl="4" w:tplc="5C70CA98" w:tentative="1">
      <w:start w:val="1"/>
      <w:numFmt w:val="lowerLetter"/>
      <w:lvlText w:val="%5."/>
      <w:lvlJc w:val="left"/>
      <w:pPr>
        <w:ind w:left="3600" w:hanging="360"/>
      </w:pPr>
    </w:lvl>
    <w:lvl w:ilvl="5" w:tplc="BD6C50BA" w:tentative="1">
      <w:start w:val="1"/>
      <w:numFmt w:val="lowerRoman"/>
      <w:lvlText w:val="%6."/>
      <w:lvlJc w:val="right"/>
      <w:pPr>
        <w:ind w:left="4320" w:hanging="180"/>
      </w:pPr>
    </w:lvl>
    <w:lvl w:ilvl="6" w:tplc="42E23088" w:tentative="1">
      <w:start w:val="1"/>
      <w:numFmt w:val="decimal"/>
      <w:lvlText w:val="%7."/>
      <w:lvlJc w:val="left"/>
      <w:pPr>
        <w:ind w:left="5040" w:hanging="360"/>
      </w:pPr>
    </w:lvl>
    <w:lvl w:ilvl="7" w:tplc="51DA8176" w:tentative="1">
      <w:start w:val="1"/>
      <w:numFmt w:val="lowerLetter"/>
      <w:lvlText w:val="%8."/>
      <w:lvlJc w:val="left"/>
      <w:pPr>
        <w:ind w:left="5760" w:hanging="360"/>
      </w:pPr>
    </w:lvl>
    <w:lvl w:ilvl="8" w:tplc="230CD70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1BE61B8">
      <w:start w:val="1"/>
      <w:numFmt w:val="lowerRoman"/>
      <w:lvlText w:val="(%1)"/>
      <w:lvlJc w:val="left"/>
      <w:pPr>
        <w:ind w:left="1080" w:hanging="720"/>
      </w:pPr>
      <w:rPr>
        <w:rFonts w:hint="default"/>
      </w:rPr>
    </w:lvl>
    <w:lvl w:ilvl="1" w:tplc="53823B4C" w:tentative="1">
      <w:start w:val="1"/>
      <w:numFmt w:val="lowerLetter"/>
      <w:lvlText w:val="%2."/>
      <w:lvlJc w:val="left"/>
      <w:pPr>
        <w:ind w:left="1440" w:hanging="360"/>
      </w:pPr>
    </w:lvl>
    <w:lvl w:ilvl="2" w:tplc="5B8EF386" w:tentative="1">
      <w:start w:val="1"/>
      <w:numFmt w:val="lowerRoman"/>
      <w:lvlText w:val="%3."/>
      <w:lvlJc w:val="right"/>
      <w:pPr>
        <w:ind w:left="2160" w:hanging="180"/>
      </w:pPr>
    </w:lvl>
    <w:lvl w:ilvl="3" w:tplc="DC3432FA" w:tentative="1">
      <w:start w:val="1"/>
      <w:numFmt w:val="decimal"/>
      <w:lvlText w:val="%4."/>
      <w:lvlJc w:val="left"/>
      <w:pPr>
        <w:ind w:left="2880" w:hanging="360"/>
      </w:pPr>
    </w:lvl>
    <w:lvl w:ilvl="4" w:tplc="29F027BE" w:tentative="1">
      <w:start w:val="1"/>
      <w:numFmt w:val="lowerLetter"/>
      <w:lvlText w:val="%5."/>
      <w:lvlJc w:val="left"/>
      <w:pPr>
        <w:ind w:left="3600" w:hanging="360"/>
      </w:pPr>
    </w:lvl>
    <w:lvl w:ilvl="5" w:tplc="E9C4C49A" w:tentative="1">
      <w:start w:val="1"/>
      <w:numFmt w:val="lowerRoman"/>
      <w:lvlText w:val="%6."/>
      <w:lvlJc w:val="right"/>
      <w:pPr>
        <w:ind w:left="4320" w:hanging="180"/>
      </w:pPr>
    </w:lvl>
    <w:lvl w:ilvl="6" w:tplc="E278CB04" w:tentative="1">
      <w:start w:val="1"/>
      <w:numFmt w:val="decimal"/>
      <w:lvlText w:val="%7."/>
      <w:lvlJc w:val="left"/>
      <w:pPr>
        <w:ind w:left="5040" w:hanging="360"/>
      </w:pPr>
    </w:lvl>
    <w:lvl w:ilvl="7" w:tplc="CC4C19BC" w:tentative="1">
      <w:start w:val="1"/>
      <w:numFmt w:val="lowerLetter"/>
      <w:lvlText w:val="%8."/>
      <w:lvlJc w:val="left"/>
      <w:pPr>
        <w:ind w:left="5760" w:hanging="360"/>
      </w:pPr>
    </w:lvl>
    <w:lvl w:ilvl="8" w:tplc="9014E66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9DAEA6A0">
      <w:start w:val="1"/>
      <w:numFmt w:val="lowerRoman"/>
      <w:lvlText w:val="(%1)"/>
      <w:lvlJc w:val="left"/>
      <w:pPr>
        <w:ind w:left="1080" w:hanging="720"/>
      </w:pPr>
      <w:rPr>
        <w:rFonts w:hint="default"/>
      </w:rPr>
    </w:lvl>
    <w:lvl w:ilvl="1" w:tplc="B574C6DC" w:tentative="1">
      <w:start w:val="1"/>
      <w:numFmt w:val="lowerLetter"/>
      <w:lvlText w:val="%2."/>
      <w:lvlJc w:val="left"/>
      <w:pPr>
        <w:ind w:left="1440" w:hanging="360"/>
      </w:pPr>
    </w:lvl>
    <w:lvl w:ilvl="2" w:tplc="9F480DA8" w:tentative="1">
      <w:start w:val="1"/>
      <w:numFmt w:val="lowerRoman"/>
      <w:lvlText w:val="%3."/>
      <w:lvlJc w:val="right"/>
      <w:pPr>
        <w:ind w:left="2160" w:hanging="180"/>
      </w:pPr>
    </w:lvl>
    <w:lvl w:ilvl="3" w:tplc="5EA2ECDC" w:tentative="1">
      <w:start w:val="1"/>
      <w:numFmt w:val="decimal"/>
      <w:lvlText w:val="%4."/>
      <w:lvlJc w:val="left"/>
      <w:pPr>
        <w:ind w:left="2880" w:hanging="360"/>
      </w:pPr>
    </w:lvl>
    <w:lvl w:ilvl="4" w:tplc="55AAB930" w:tentative="1">
      <w:start w:val="1"/>
      <w:numFmt w:val="lowerLetter"/>
      <w:lvlText w:val="%5."/>
      <w:lvlJc w:val="left"/>
      <w:pPr>
        <w:ind w:left="3600" w:hanging="360"/>
      </w:pPr>
    </w:lvl>
    <w:lvl w:ilvl="5" w:tplc="DB38A556" w:tentative="1">
      <w:start w:val="1"/>
      <w:numFmt w:val="lowerRoman"/>
      <w:lvlText w:val="%6."/>
      <w:lvlJc w:val="right"/>
      <w:pPr>
        <w:ind w:left="4320" w:hanging="180"/>
      </w:pPr>
    </w:lvl>
    <w:lvl w:ilvl="6" w:tplc="46FA7452" w:tentative="1">
      <w:start w:val="1"/>
      <w:numFmt w:val="decimal"/>
      <w:lvlText w:val="%7."/>
      <w:lvlJc w:val="left"/>
      <w:pPr>
        <w:ind w:left="5040" w:hanging="360"/>
      </w:pPr>
    </w:lvl>
    <w:lvl w:ilvl="7" w:tplc="0F7431E4" w:tentative="1">
      <w:start w:val="1"/>
      <w:numFmt w:val="lowerLetter"/>
      <w:lvlText w:val="%8."/>
      <w:lvlJc w:val="left"/>
      <w:pPr>
        <w:ind w:left="5760" w:hanging="360"/>
      </w:pPr>
    </w:lvl>
    <w:lvl w:ilvl="8" w:tplc="4056724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94A27530">
      <w:start w:val="1"/>
      <w:numFmt w:val="lowerRoman"/>
      <w:lvlText w:val="(%1)"/>
      <w:lvlJc w:val="left"/>
      <w:pPr>
        <w:ind w:left="1080" w:hanging="720"/>
      </w:pPr>
      <w:rPr>
        <w:rFonts w:hint="default"/>
      </w:rPr>
    </w:lvl>
    <w:lvl w:ilvl="1" w:tplc="24D8FEFC" w:tentative="1">
      <w:start w:val="1"/>
      <w:numFmt w:val="lowerLetter"/>
      <w:lvlText w:val="%2."/>
      <w:lvlJc w:val="left"/>
      <w:pPr>
        <w:ind w:left="1440" w:hanging="360"/>
      </w:pPr>
    </w:lvl>
    <w:lvl w:ilvl="2" w:tplc="C2E8C500" w:tentative="1">
      <w:start w:val="1"/>
      <w:numFmt w:val="lowerRoman"/>
      <w:lvlText w:val="%3."/>
      <w:lvlJc w:val="right"/>
      <w:pPr>
        <w:ind w:left="2160" w:hanging="180"/>
      </w:pPr>
    </w:lvl>
    <w:lvl w:ilvl="3" w:tplc="1BAA9EAE" w:tentative="1">
      <w:start w:val="1"/>
      <w:numFmt w:val="decimal"/>
      <w:lvlText w:val="%4."/>
      <w:lvlJc w:val="left"/>
      <w:pPr>
        <w:ind w:left="2880" w:hanging="360"/>
      </w:pPr>
    </w:lvl>
    <w:lvl w:ilvl="4" w:tplc="29F4EEDE" w:tentative="1">
      <w:start w:val="1"/>
      <w:numFmt w:val="lowerLetter"/>
      <w:lvlText w:val="%5."/>
      <w:lvlJc w:val="left"/>
      <w:pPr>
        <w:ind w:left="3600" w:hanging="360"/>
      </w:pPr>
    </w:lvl>
    <w:lvl w:ilvl="5" w:tplc="418E578C" w:tentative="1">
      <w:start w:val="1"/>
      <w:numFmt w:val="lowerRoman"/>
      <w:lvlText w:val="%6."/>
      <w:lvlJc w:val="right"/>
      <w:pPr>
        <w:ind w:left="4320" w:hanging="180"/>
      </w:pPr>
    </w:lvl>
    <w:lvl w:ilvl="6" w:tplc="FDC2A3D0" w:tentative="1">
      <w:start w:val="1"/>
      <w:numFmt w:val="decimal"/>
      <w:lvlText w:val="%7."/>
      <w:lvlJc w:val="left"/>
      <w:pPr>
        <w:ind w:left="5040" w:hanging="360"/>
      </w:pPr>
    </w:lvl>
    <w:lvl w:ilvl="7" w:tplc="CC5C7752" w:tentative="1">
      <w:start w:val="1"/>
      <w:numFmt w:val="lowerLetter"/>
      <w:lvlText w:val="%8."/>
      <w:lvlJc w:val="left"/>
      <w:pPr>
        <w:ind w:left="5760" w:hanging="360"/>
      </w:pPr>
    </w:lvl>
    <w:lvl w:ilvl="8" w:tplc="25487CB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D29A0A8C">
      <w:start w:val="1"/>
      <w:numFmt w:val="lowerRoman"/>
      <w:lvlText w:val="(%1)"/>
      <w:lvlJc w:val="left"/>
      <w:pPr>
        <w:ind w:left="1080" w:hanging="720"/>
      </w:pPr>
      <w:rPr>
        <w:rFonts w:hint="default"/>
      </w:rPr>
    </w:lvl>
    <w:lvl w:ilvl="1" w:tplc="ED9E8212" w:tentative="1">
      <w:start w:val="1"/>
      <w:numFmt w:val="lowerLetter"/>
      <w:lvlText w:val="%2."/>
      <w:lvlJc w:val="left"/>
      <w:pPr>
        <w:ind w:left="1440" w:hanging="360"/>
      </w:pPr>
    </w:lvl>
    <w:lvl w:ilvl="2" w:tplc="83749FDC" w:tentative="1">
      <w:start w:val="1"/>
      <w:numFmt w:val="lowerRoman"/>
      <w:lvlText w:val="%3."/>
      <w:lvlJc w:val="right"/>
      <w:pPr>
        <w:ind w:left="2160" w:hanging="180"/>
      </w:pPr>
    </w:lvl>
    <w:lvl w:ilvl="3" w:tplc="413ABAB8" w:tentative="1">
      <w:start w:val="1"/>
      <w:numFmt w:val="decimal"/>
      <w:lvlText w:val="%4."/>
      <w:lvlJc w:val="left"/>
      <w:pPr>
        <w:ind w:left="2880" w:hanging="360"/>
      </w:pPr>
    </w:lvl>
    <w:lvl w:ilvl="4" w:tplc="D338852C" w:tentative="1">
      <w:start w:val="1"/>
      <w:numFmt w:val="lowerLetter"/>
      <w:lvlText w:val="%5."/>
      <w:lvlJc w:val="left"/>
      <w:pPr>
        <w:ind w:left="3600" w:hanging="360"/>
      </w:pPr>
    </w:lvl>
    <w:lvl w:ilvl="5" w:tplc="89D2CE2A" w:tentative="1">
      <w:start w:val="1"/>
      <w:numFmt w:val="lowerRoman"/>
      <w:lvlText w:val="%6."/>
      <w:lvlJc w:val="right"/>
      <w:pPr>
        <w:ind w:left="4320" w:hanging="180"/>
      </w:pPr>
    </w:lvl>
    <w:lvl w:ilvl="6" w:tplc="DF5A2FB2" w:tentative="1">
      <w:start w:val="1"/>
      <w:numFmt w:val="decimal"/>
      <w:lvlText w:val="%7."/>
      <w:lvlJc w:val="left"/>
      <w:pPr>
        <w:ind w:left="5040" w:hanging="360"/>
      </w:pPr>
    </w:lvl>
    <w:lvl w:ilvl="7" w:tplc="40320FD2" w:tentative="1">
      <w:start w:val="1"/>
      <w:numFmt w:val="lowerLetter"/>
      <w:lvlText w:val="%8."/>
      <w:lvlJc w:val="left"/>
      <w:pPr>
        <w:ind w:left="5760" w:hanging="360"/>
      </w:pPr>
    </w:lvl>
    <w:lvl w:ilvl="8" w:tplc="42CE540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AA60A6E4">
      <w:start w:val="1"/>
      <w:numFmt w:val="lowerRoman"/>
      <w:lvlText w:val="(%1)"/>
      <w:lvlJc w:val="left"/>
      <w:pPr>
        <w:ind w:left="1080" w:hanging="720"/>
      </w:pPr>
      <w:rPr>
        <w:rFonts w:hint="default"/>
      </w:rPr>
    </w:lvl>
    <w:lvl w:ilvl="1" w:tplc="FBDCBDBC" w:tentative="1">
      <w:start w:val="1"/>
      <w:numFmt w:val="lowerLetter"/>
      <w:lvlText w:val="%2."/>
      <w:lvlJc w:val="left"/>
      <w:pPr>
        <w:ind w:left="1440" w:hanging="360"/>
      </w:pPr>
    </w:lvl>
    <w:lvl w:ilvl="2" w:tplc="832CD42A" w:tentative="1">
      <w:start w:val="1"/>
      <w:numFmt w:val="lowerRoman"/>
      <w:lvlText w:val="%3."/>
      <w:lvlJc w:val="right"/>
      <w:pPr>
        <w:ind w:left="2160" w:hanging="180"/>
      </w:pPr>
    </w:lvl>
    <w:lvl w:ilvl="3" w:tplc="EF367956" w:tentative="1">
      <w:start w:val="1"/>
      <w:numFmt w:val="decimal"/>
      <w:lvlText w:val="%4."/>
      <w:lvlJc w:val="left"/>
      <w:pPr>
        <w:ind w:left="2880" w:hanging="360"/>
      </w:pPr>
    </w:lvl>
    <w:lvl w:ilvl="4" w:tplc="76949C3E" w:tentative="1">
      <w:start w:val="1"/>
      <w:numFmt w:val="lowerLetter"/>
      <w:lvlText w:val="%5."/>
      <w:lvlJc w:val="left"/>
      <w:pPr>
        <w:ind w:left="3600" w:hanging="360"/>
      </w:pPr>
    </w:lvl>
    <w:lvl w:ilvl="5" w:tplc="94363F46" w:tentative="1">
      <w:start w:val="1"/>
      <w:numFmt w:val="lowerRoman"/>
      <w:lvlText w:val="%6."/>
      <w:lvlJc w:val="right"/>
      <w:pPr>
        <w:ind w:left="4320" w:hanging="180"/>
      </w:pPr>
    </w:lvl>
    <w:lvl w:ilvl="6" w:tplc="B29EE024" w:tentative="1">
      <w:start w:val="1"/>
      <w:numFmt w:val="decimal"/>
      <w:lvlText w:val="%7."/>
      <w:lvlJc w:val="left"/>
      <w:pPr>
        <w:ind w:left="5040" w:hanging="360"/>
      </w:pPr>
    </w:lvl>
    <w:lvl w:ilvl="7" w:tplc="5EF432EE" w:tentative="1">
      <w:start w:val="1"/>
      <w:numFmt w:val="lowerLetter"/>
      <w:lvlText w:val="%8."/>
      <w:lvlJc w:val="left"/>
      <w:pPr>
        <w:ind w:left="5760" w:hanging="360"/>
      </w:pPr>
    </w:lvl>
    <w:lvl w:ilvl="8" w:tplc="3870A2A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9F004C0">
      <w:start w:val="1"/>
      <w:numFmt w:val="lowerRoman"/>
      <w:lvlText w:val="(%1)"/>
      <w:lvlJc w:val="left"/>
      <w:pPr>
        <w:ind w:left="1080" w:hanging="720"/>
      </w:pPr>
      <w:rPr>
        <w:rFonts w:hint="default"/>
      </w:rPr>
    </w:lvl>
    <w:lvl w:ilvl="1" w:tplc="A11C61DE" w:tentative="1">
      <w:start w:val="1"/>
      <w:numFmt w:val="lowerLetter"/>
      <w:lvlText w:val="%2."/>
      <w:lvlJc w:val="left"/>
      <w:pPr>
        <w:ind w:left="1440" w:hanging="360"/>
      </w:pPr>
    </w:lvl>
    <w:lvl w:ilvl="2" w:tplc="071E65E4" w:tentative="1">
      <w:start w:val="1"/>
      <w:numFmt w:val="lowerRoman"/>
      <w:lvlText w:val="%3."/>
      <w:lvlJc w:val="right"/>
      <w:pPr>
        <w:ind w:left="2160" w:hanging="180"/>
      </w:pPr>
    </w:lvl>
    <w:lvl w:ilvl="3" w:tplc="7B5604E6" w:tentative="1">
      <w:start w:val="1"/>
      <w:numFmt w:val="decimal"/>
      <w:lvlText w:val="%4."/>
      <w:lvlJc w:val="left"/>
      <w:pPr>
        <w:ind w:left="2880" w:hanging="360"/>
      </w:pPr>
    </w:lvl>
    <w:lvl w:ilvl="4" w:tplc="64884EC2" w:tentative="1">
      <w:start w:val="1"/>
      <w:numFmt w:val="lowerLetter"/>
      <w:lvlText w:val="%5."/>
      <w:lvlJc w:val="left"/>
      <w:pPr>
        <w:ind w:left="3600" w:hanging="360"/>
      </w:pPr>
    </w:lvl>
    <w:lvl w:ilvl="5" w:tplc="BA3638D4" w:tentative="1">
      <w:start w:val="1"/>
      <w:numFmt w:val="lowerRoman"/>
      <w:lvlText w:val="%6."/>
      <w:lvlJc w:val="right"/>
      <w:pPr>
        <w:ind w:left="4320" w:hanging="180"/>
      </w:pPr>
    </w:lvl>
    <w:lvl w:ilvl="6" w:tplc="840C3490" w:tentative="1">
      <w:start w:val="1"/>
      <w:numFmt w:val="decimal"/>
      <w:lvlText w:val="%7."/>
      <w:lvlJc w:val="left"/>
      <w:pPr>
        <w:ind w:left="5040" w:hanging="360"/>
      </w:pPr>
    </w:lvl>
    <w:lvl w:ilvl="7" w:tplc="F5EAD38A" w:tentative="1">
      <w:start w:val="1"/>
      <w:numFmt w:val="lowerLetter"/>
      <w:lvlText w:val="%8."/>
      <w:lvlJc w:val="left"/>
      <w:pPr>
        <w:ind w:left="5760" w:hanging="360"/>
      </w:pPr>
    </w:lvl>
    <w:lvl w:ilvl="8" w:tplc="018A704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59DA974A">
      <w:start w:val="1"/>
      <w:numFmt w:val="bullet"/>
      <w:lvlText w:val=""/>
      <w:lvlJc w:val="left"/>
      <w:pPr>
        <w:tabs>
          <w:tab w:val="num" w:pos="720"/>
        </w:tabs>
        <w:ind w:left="720" w:hanging="360"/>
      </w:pPr>
      <w:rPr>
        <w:rFonts w:ascii="Symbol" w:hAnsi="Symbol"/>
      </w:rPr>
    </w:lvl>
    <w:lvl w:ilvl="1" w:tplc="608E9F88">
      <w:start w:val="1"/>
      <w:numFmt w:val="bullet"/>
      <w:lvlText w:val="o"/>
      <w:lvlJc w:val="left"/>
      <w:pPr>
        <w:tabs>
          <w:tab w:val="num" w:pos="1440"/>
        </w:tabs>
        <w:ind w:left="1440" w:hanging="360"/>
      </w:pPr>
      <w:rPr>
        <w:rFonts w:ascii="Courier New" w:hAnsi="Courier New"/>
      </w:rPr>
    </w:lvl>
    <w:lvl w:ilvl="2" w:tplc="D34A76F4">
      <w:start w:val="1"/>
      <w:numFmt w:val="bullet"/>
      <w:lvlText w:val=""/>
      <w:lvlJc w:val="left"/>
      <w:pPr>
        <w:tabs>
          <w:tab w:val="num" w:pos="2160"/>
        </w:tabs>
        <w:ind w:left="2160" w:hanging="360"/>
      </w:pPr>
      <w:rPr>
        <w:rFonts w:ascii="Wingdings" w:hAnsi="Wingdings"/>
      </w:rPr>
    </w:lvl>
    <w:lvl w:ilvl="3" w:tplc="EA1607D8">
      <w:start w:val="1"/>
      <w:numFmt w:val="bullet"/>
      <w:lvlText w:val=""/>
      <w:lvlJc w:val="left"/>
      <w:pPr>
        <w:tabs>
          <w:tab w:val="num" w:pos="2880"/>
        </w:tabs>
        <w:ind w:left="2880" w:hanging="360"/>
      </w:pPr>
      <w:rPr>
        <w:rFonts w:ascii="Symbol" w:hAnsi="Symbol"/>
      </w:rPr>
    </w:lvl>
    <w:lvl w:ilvl="4" w:tplc="4CCED06E">
      <w:start w:val="1"/>
      <w:numFmt w:val="bullet"/>
      <w:lvlText w:val="o"/>
      <w:lvlJc w:val="left"/>
      <w:pPr>
        <w:tabs>
          <w:tab w:val="num" w:pos="3600"/>
        </w:tabs>
        <w:ind w:left="3600" w:hanging="360"/>
      </w:pPr>
      <w:rPr>
        <w:rFonts w:ascii="Courier New" w:hAnsi="Courier New"/>
      </w:rPr>
    </w:lvl>
    <w:lvl w:ilvl="5" w:tplc="86747CE0">
      <w:start w:val="1"/>
      <w:numFmt w:val="bullet"/>
      <w:lvlText w:val=""/>
      <w:lvlJc w:val="left"/>
      <w:pPr>
        <w:tabs>
          <w:tab w:val="num" w:pos="4320"/>
        </w:tabs>
        <w:ind w:left="4320" w:hanging="360"/>
      </w:pPr>
      <w:rPr>
        <w:rFonts w:ascii="Wingdings" w:hAnsi="Wingdings"/>
      </w:rPr>
    </w:lvl>
    <w:lvl w:ilvl="6" w:tplc="34F8639A">
      <w:start w:val="1"/>
      <w:numFmt w:val="bullet"/>
      <w:lvlText w:val=""/>
      <w:lvlJc w:val="left"/>
      <w:pPr>
        <w:tabs>
          <w:tab w:val="num" w:pos="5040"/>
        </w:tabs>
        <w:ind w:left="5040" w:hanging="360"/>
      </w:pPr>
      <w:rPr>
        <w:rFonts w:ascii="Symbol" w:hAnsi="Symbol"/>
      </w:rPr>
    </w:lvl>
    <w:lvl w:ilvl="7" w:tplc="9DEE1B36">
      <w:start w:val="1"/>
      <w:numFmt w:val="bullet"/>
      <w:lvlText w:val="o"/>
      <w:lvlJc w:val="left"/>
      <w:pPr>
        <w:tabs>
          <w:tab w:val="num" w:pos="5760"/>
        </w:tabs>
        <w:ind w:left="5760" w:hanging="360"/>
      </w:pPr>
      <w:rPr>
        <w:rFonts w:ascii="Courier New" w:hAnsi="Courier New"/>
      </w:rPr>
    </w:lvl>
    <w:lvl w:ilvl="8" w:tplc="60D07BA4">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563E139C">
      <w:start w:val="1"/>
      <w:numFmt w:val="bullet"/>
      <w:lvlText w:val=""/>
      <w:lvlJc w:val="left"/>
      <w:pPr>
        <w:tabs>
          <w:tab w:val="num" w:pos="720"/>
        </w:tabs>
        <w:ind w:left="720" w:hanging="360"/>
      </w:pPr>
      <w:rPr>
        <w:rFonts w:ascii="Symbol" w:hAnsi="Symbol"/>
      </w:rPr>
    </w:lvl>
    <w:lvl w:ilvl="1" w:tplc="CFF0ADF4">
      <w:start w:val="1"/>
      <w:numFmt w:val="bullet"/>
      <w:lvlText w:val="o"/>
      <w:lvlJc w:val="left"/>
      <w:pPr>
        <w:tabs>
          <w:tab w:val="num" w:pos="1440"/>
        </w:tabs>
        <w:ind w:left="1440" w:hanging="360"/>
      </w:pPr>
      <w:rPr>
        <w:rFonts w:ascii="Courier New" w:hAnsi="Courier New"/>
      </w:rPr>
    </w:lvl>
    <w:lvl w:ilvl="2" w:tplc="053C31CC">
      <w:start w:val="1"/>
      <w:numFmt w:val="bullet"/>
      <w:lvlText w:val=""/>
      <w:lvlJc w:val="left"/>
      <w:pPr>
        <w:tabs>
          <w:tab w:val="num" w:pos="2160"/>
        </w:tabs>
        <w:ind w:left="2160" w:hanging="360"/>
      </w:pPr>
      <w:rPr>
        <w:rFonts w:ascii="Wingdings" w:hAnsi="Wingdings"/>
      </w:rPr>
    </w:lvl>
    <w:lvl w:ilvl="3" w:tplc="CABAD6B4">
      <w:start w:val="1"/>
      <w:numFmt w:val="bullet"/>
      <w:lvlText w:val=""/>
      <w:lvlJc w:val="left"/>
      <w:pPr>
        <w:tabs>
          <w:tab w:val="num" w:pos="2880"/>
        </w:tabs>
        <w:ind w:left="2880" w:hanging="360"/>
      </w:pPr>
      <w:rPr>
        <w:rFonts w:ascii="Symbol" w:hAnsi="Symbol"/>
      </w:rPr>
    </w:lvl>
    <w:lvl w:ilvl="4" w:tplc="7382CC06">
      <w:start w:val="1"/>
      <w:numFmt w:val="bullet"/>
      <w:lvlText w:val="o"/>
      <w:lvlJc w:val="left"/>
      <w:pPr>
        <w:tabs>
          <w:tab w:val="num" w:pos="3600"/>
        </w:tabs>
        <w:ind w:left="3600" w:hanging="360"/>
      </w:pPr>
      <w:rPr>
        <w:rFonts w:ascii="Courier New" w:hAnsi="Courier New"/>
      </w:rPr>
    </w:lvl>
    <w:lvl w:ilvl="5" w:tplc="8F1EFA32">
      <w:start w:val="1"/>
      <w:numFmt w:val="bullet"/>
      <w:lvlText w:val=""/>
      <w:lvlJc w:val="left"/>
      <w:pPr>
        <w:tabs>
          <w:tab w:val="num" w:pos="4320"/>
        </w:tabs>
        <w:ind w:left="4320" w:hanging="360"/>
      </w:pPr>
      <w:rPr>
        <w:rFonts w:ascii="Wingdings" w:hAnsi="Wingdings"/>
      </w:rPr>
    </w:lvl>
    <w:lvl w:ilvl="6" w:tplc="1BECA02A">
      <w:start w:val="1"/>
      <w:numFmt w:val="bullet"/>
      <w:lvlText w:val=""/>
      <w:lvlJc w:val="left"/>
      <w:pPr>
        <w:tabs>
          <w:tab w:val="num" w:pos="5040"/>
        </w:tabs>
        <w:ind w:left="5040" w:hanging="360"/>
      </w:pPr>
      <w:rPr>
        <w:rFonts w:ascii="Symbol" w:hAnsi="Symbol"/>
      </w:rPr>
    </w:lvl>
    <w:lvl w:ilvl="7" w:tplc="0FFA4AFA">
      <w:start w:val="1"/>
      <w:numFmt w:val="bullet"/>
      <w:lvlText w:val="o"/>
      <w:lvlJc w:val="left"/>
      <w:pPr>
        <w:tabs>
          <w:tab w:val="num" w:pos="5760"/>
        </w:tabs>
        <w:ind w:left="5760" w:hanging="360"/>
      </w:pPr>
      <w:rPr>
        <w:rFonts w:ascii="Courier New" w:hAnsi="Courier New"/>
      </w:rPr>
    </w:lvl>
    <w:lvl w:ilvl="8" w:tplc="ADBA4B7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CCB"/>
    <w:rsid w:val="000549EA"/>
    <w:rsid w:val="00064372"/>
    <w:rsid w:val="000909A8"/>
    <w:rsid w:val="000D59E6"/>
    <w:rsid w:val="00103CCB"/>
    <w:rsid w:val="0013225D"/>
    <w:rsid w:val="001730DD"/>
    <w:rsid w:val="001841E8"/>
    <w:rsid w:val="001A6DE6"/>
    <w:rsid w:val="001F18F5"/>
    <w:rsid w:val="001F5A80"/>
    <w:rsid w:val="00241DE8"/>
    <w:rsid w:val="002749FE"/>
    <w:rsid w:val="00275BC6"/>
    <w:rsid w:val="002B38FB"/>
    <w:rsid w:val="00302432"/>
    <w:rsid w:val="00315F7B"/>
    <w:rsid w:val="003A76A2"/>
    <w:rsid w:val="003C30F0"/>
    <w:rsid w:val="003C712E"/>
    <w:rsid w:val="003F3D41"/>
    <w:rsid w:val="00424678"/>
    <w:rsid w:val="00456AC3"/>
    <w:rsid w:val="004A7011"/>
    <w:rsid w:val="004C31A7"/>
    <w:rsid w:val="004F5A87"/>
    <w:rsid w:val="0053085A"/>
    <w:rsid w:val="006234CD"/>
    <w:rsid w:val="00630268"/>
    <w:rsid w:val="00634EE3"/>
    <w:rsid w:val="00692FDD"/>
    <w:rsid w:val="006C1479"/>
    <w:rsid w:val="006D536A"/>
    <w:rsid w:val="006E7160"/>
    <w:rsid w:val="00704FDC"/>
    <w:rsid w:val="00772ACD"/>
    <w:rsid w:val="00772CDD"/>
    <w:rsid w:val="00805A11"/>
    <w:rsid w:val="00876AE4"/>
    <w:rsid w:val="008C1A11"/>
    <w:rsid w:val="009A54EE"/>
    <w:rsid w:val="009A7D2F"/>
    <w:rsid w:val="009B7374"/>
    <w:rsid w:val="009C16E3"/>
    <w:rsid w:val="00A1150D"/>
    <w:rsid w:val="00A5410F"/>
    <w:rsid w:val="00A57171"/>
    <w:rsid w:val="00A6440B"/>
    <w:rsid w:val="00B755B4"/>
    <w:rsid w:val="00B875E8"/>
    <w:rsid w:val="00BD5881"/>
    <w:rsid w:val="00C464D1"/>
    <w:rsid w:val="00CC6104"/>
    <w:rsid w:val="00CE663F"/>
    <w:rsid w:val="00D022A5"/>
    <w:rsid w:val="00D635DB"/>
    <w:rsid w:val="00D72942"/>
    <w:rsid w:val="00DE2806"/>
    <w:rsid w:val="00E010CB"/>
    <w:rsid w:val="00E45855"/>
    <w:rsid w:val="00E473A5"/>
    <w:rsid w:val="00E57E0F"/>
    <w:rsid w:val="00EA1651"/>
    <w:rsid w:val="00EC1BE4"/>
    <w:rsid w:val="00EE154B"/>
    <w:rsid w:val="00F11F96"/>
    <w:rsid w:val="00F24963"/>
    <w:rsid w:val="00F93601"/>
    <w:rsid w:val="00FE271B"/>
    <w:rsid w:val="00FF18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0FD40"/>
  <w15:docId w15:val="{A50A5355-86EF-46BD-B0D9-F2EA777AB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371A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371A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371A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371AF" w:rsidP="00BF58F7">
          <w:pPr>
            <w:pStyle w:val="05464C88AA974B748503D1CEEFDECEBF"/>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C371AF"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C371AF"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C371AF"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C371AF"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C371AF"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C371AF"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C371AF"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C371AF"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C371AF"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C371AF"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C371AF"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C371AF"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C371AF"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C371AF"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C371AF"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C371AF"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C371AF"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C371AF"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C371AF"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C371AF"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C371AF"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C371AF"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C371AF"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C371AF"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C371AF"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C371AF"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C371AF"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C371AF"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C371AF"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C371AF"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C371AF"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C371AF"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C371AF"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C371AF"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C371AF"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C371AF"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C371AF"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C371AF"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C371AF"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C371AF"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C371AF"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C371AF"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C371AF"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C371AF"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C371AF"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C371AF"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C371AF"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C371AF"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C371AF"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C371AF"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C371AF"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C371AF"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C371AF"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C371AF"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C371AF"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C371AF"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C371AF"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C371AF"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C371AF"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C371AF"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C371AF"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C371AF"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C371AF"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C371AF"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C371AF"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C371AF"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C371AF"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C371AF"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C371AF"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C371AF"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C371AF"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C371AF"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C371AF"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C371AF"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C371AF"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C371AF"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C371AF"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C371AF"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C371AF"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C371AF"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C371AF"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C371AF"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C371AF"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C371AF"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C371AF"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C371AF"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C371AF"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C371AF"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C371AF"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C371AF"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C371AF"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C371AF" w:rsidP="009853D3">
          <w:pPr>
            <w:pStyle w:val="28C34D1BC47645018E834F4BECB7C40E"/>
          </w:pPr>
          <w:r w:rsidRPr="00D858FE">
            <w:rPr>
              <w:rStyle w:val="PlaceholderText"/>
            </w:rPr>
            <w:t>Choose an item.</w:t>
          </w:r>
        </w:p>
      </w:docPartBody>
    </w:docPart>
    <w:docPart>
      <w:docPartPr>
        <w:name w:val="391924E0A3E24E03AE4D922165F80BDA"/>
        <w:category>
          <w:name w:val="General"/>
          <w:gallery w:val="placeholder"/>
        </w:category>
        <w:types>
          <w:type w:val="bbPlcHdr"/>
        </w:types>
        <w:behaviors>
          <w:behavior w:val="content"/>
        </w:behaviors>
        <w:guid w:val="{4D4515DD-45E1-4693-967F-3A07B562499D}"/>
      </w:docPartPr>
      <w:docPartBody>
        <w:p w:rsidR="006846A4" w:rsidRDefault="00C371AF" w:rsidP="00C371AF">
          <w:pPr>
            <w:pStyle w:val="391924E0A3E24E03AE4D922165F80BDA"/>
          </w:pPr>
          <w:r w:rsidRPr="00D858FE">
            <w:rPr>
              <w:rStyle w:val="PlaceholderText"/>
            </w:rPr>
            <w:t>Choose an item.</w:t>
          </w:r>
        </w:p>
      </w:docPartBody>
    </w:docPart>
    <w:docPart>
      <w:docPartPr>
        <w:name w:val="E224982A2B13406EABB1F5519EDAAEA7"/>
        <w:category>
          <w:name w:val="General"/>
          <w:gallery w:val="placeholder"/>
        </w:category>
        <w:types>
          <w:type w:val="bbPlcHdr"/>
        </w:types>
        <w:behaviors>
          <w:behavior w:val="content"/>
        </w:behaviors>
        <w:guid w:val="{D6FAED80-4F67-4E05-AAF0-E54BE466165C}"/>
      </w:docPartPr>
      <w:docPartBody>
        <w:p w:rsidR="006846A4" w:rsidRDefault="00C371AF" w:rsidP="00C371AF">
          <w:pPr>
            <w:pStyle w:val="E224982A2B13406EABB1F5519EDAAEA7"/>
          </w:pPr>
          <w:r w:rsidRPr="00D858FE">
            <w:rPr>
              <w:rStyle w:val="PlaceholderText"/>
            </w:rPr>
            <w:t>Choose an item.</w:t>
          </w:r>
        </w:p>
      </w:docPartBody>
    </w:docPart>
    <w:docPart>
      <w:docPartPr>
        <w:name w:val="C99301A5216141199898C3A7A3C1E80A"/>
        <w:category>
          <w:name w:val="General"/>
          <w:gallery w:val="placeholder"/>
        </w:category>
        <w:types>
          <w:type w:val="bbPlcHdr"/>
        </w:types>
        <w:behaviors>
          <w:behavior w:val="content"/>
        </w:behaviors>
        <w:guid w:val="{108E5E36-8937-4EFA-8CA5-B34ED5433BB1}"/>
      </w:docPartPr>
      <w:docPartBody>
        <w:p w:rsidR="006846A4" w:rsidRDefault="00C371AF" w:rsidP="00C371AF">
          <w:pPr>
            <w:pStyle w:val="C99301A5216141199898C3A7A3C1E80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AF"/>
    <w:rsid w:val="000F10DC"/>
    <w:rsid w:val="006846A4"/>
    <w:rsid w:val="00C371AF"/>
    <w:rsid w:val="00D23E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371A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391924E0A3E24E03AE4D922165F80BDA">
    <w:name w:val="391924E0A3E24E03AE4D922165F80BDA"/>
    <w:rsid w:val="00C371AF"/>
  </w:style>
  <w:style w:type="paragraph" w:customStyle="1" w:styleId="E224982A2B13406EABB1F5519EDAAEA7">
    <w:name w:val="E224982A2B13406EABB1F5519EDAAEA7"/>
    <w:rsid w:val="00C371AF"/>
  </w:style>
  <w:style w:type="paragraph" w:customStyle="1" w:styleId="C99301A5216141199898C3A7A3C1E80A">
    <w:name w:val="C99301A5216141199898C3A7A3C1E80A"/>
    <w:rsid w:val="00C371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500056</RACS_x0020_ID>
    <Approved_x0020_Provider xmlns="a8338b6e-77a6-4851-82b6-98166143ffdd">Bayswater Extended Community Help Organisation Inc</Approved_x0020_Provider>
    <Management_x0020_Company_x0020_ID xmlns="a8338b6e-77a6-4851-82b6-98166143ffdd" xsi:nil="true"/>
    <Home xmlns="a8338b6e-77a6-4851-82b6-98166143ffdd">Bayswater Extended Community Help Organisation</Home>
    <Signed xmlns="a8338b6e-77a6-4851-82b6-98166143ffdd" xsi:nil="true"/>
    <Uploaded xmlns="a8338b6e-77a6-4851-82b6-98166143ffdd">False</Uploaded>
    <Management_x0020_Company xmlns="a8338b6e-77a6-4851-82b6-98166143ffdd" xsi:nil="true"/>
    <Doc_x0020_Date xmlns="a8338b6e-77a6-4851-82b6-98166143ffdd">2023-08-10T00:35:00+00:00</Doc_x0020_Date>
    <CSI_x0020_ID xmlns="a8338b6e-77a6-4851-82b6-98166143ffdd" xsi:nil="true"/>
    <Case_x0020_ID xmlns="a8338b6e-77a6-4851-82b6-98166143ffdd" xsi:nil="true"/>
    <Approved_x0020_Provider_x0020_ID xmlns="a8338b6e-77a6-4851-82b6-98166143ffdd">60E93EDB-8A82-E411-B1AD-005056922186</Approved_x0020_Provider_x0020_ID>
    <Location xmlns="a8338b6e-77a6-4851-82b6-98166143ffdd" xsi:nil="true"/>
    <Home_x0020_ID xmlns="a8338b6e-77a6-4851-82b6-98166143ffdd">C6D16765-0385-E411-B1AD-005056922186</Home_x0020_ID>
    <State xmlns="a8338b6e-77a6-4851-82b6-98166143ffdd">WA</State>
    <Doc_x0020_Sent_Received_x0020_Date xmlns="a8338b6e-77a6-4851-82b6-98166143ffdd">2023-08-10T00:00:00+00:00</Doc_x0020_Sent_Received_x0020_Date>
    <Activity_x0020_ID xmlns="a8338b6e-77a6-4851-82b6-98166143ffdd">8F0C04D6-3F03-ED11-8B03-005056922186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9AC8D34-8803-4DD8-B964-BAD9BC96CB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4312</Words>
  <Characters>24582</Characters>
  <Application>Microsoft Office Word</Application>
  <DocSecurity>8</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2023-10-09T05:04:00Z</dcterms:created>
  <dcterms:modified xsi:type="dcterms:W3CDTF">2023-10-09T05:04:00Z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