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2315FC" w14:textId="77777777" w:rsidR="00103FCA" w:rsidRPr="003217D3" w:rsidRDefault="00737FF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E891217" wp14:editId="0B87B4E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F0F2177" w14:textId="77777777" w:rsidR="00103FCA" w:rsidRPr="003217D3" w:rsidRDefault="00737FF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12839F8F" w14:textId="77777777" w:rsidR="00103FCA" w:rsidRPr="00A36AA9" w:rsidRDefault="00737FF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E8CF5CF" w14:textId="77777777" w:rsidR="00103FCA" w:rsidRPr="00A36AA9" w:rsidRDefault="00737FF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E77203" w14:paraId="206288C6" w14:textId="77777777" w:rsidTr="00E77203">
        <w:tc>
          <w:tcPr>
            <w:cnfStyle w:val="001000000000" w:firstRow="0" w:lastRow="0" w:firstColumn="1" w:lastColumn="0" w:oddVBand="0" w:evenVBand="0" w:oddHBand="0" w:evenHBand="0" w:firstRowFirstColumn="0" w:firstRowLastColumn="0" w:lastRowFirstColumn="0" w:lastRowLastColumn="0"/>
            <w:tcW w:w="3227" w:type="dxa"/>
          </w:tcPr>
          <w:p w14:paraId="60BEDD44" w14:textId="77777777" w:rsidR="00103FCA" w:rsidRPr="00A36AA9" w:rsidRDefault="00737FF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153B5618" w14:textId="77777777" w:rsidR="00103FCA" w:rsidRDefault="00737FF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Beenleigh and District Senior Citizens Centre</w:t>
            </w:r>
          </w:p>
        </w:tc>
      </w:tr>
      <w:tr w:rsidR="00E77203" w14:paraId="749D0ADF" w14:textId="77777777" w:rsidTr="00E7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25D44A" w14:textId="77777777" w:rsidR="00103FCA" w:rsidRPr="00A36AA9" w:rsidRDefault="00737FF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694E1C35" w14:textId="77777777" w:rsidR="00103FCA" w:rsidRPr="00C27BE3" w:rsidRDefault="00737F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700325</w:t>
            </w:r>
          </w:p>
        </w:tc>
      </w:tr>
      <w:tr w:rsidR="00E77203" w14:paraId="6DC94457" w14:textId="77777777" w:rsidTr="00E772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B70340" w14:textId="77777777" w:rsidR="00103FCA" w:rsidRPr="00A36AA9" w:rsidRDefault="00737FF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53047A00" w14:textId="77777777" w:rsidR="00103FCA" w:rsidRPr="00540817" w:rsidRDefault="00737F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20 Alamein</w:t>
            </w:r>
            <w:r>
              <w:rPr>
                <w:rFonts w:ascii="Arial" w:eastAsia="Times New Roman" w:hAnsi="Arial" w:cs="Arial"/>
                <w:lang w:eastAsia="en-AU"/>
              </w:rPr>
              <w:t xml:space="preserve"> Street, BEENLEIGH, Queensland, 4207</w:t>
            </w:r>
          </w:p>
        </w:tc>
      </w:tr>
      <w:tr w:rsidR="00E77203" w14:paraId="120D60FA" w14:textId="77777777" w:rsidTr="00E7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4F9E7C" w14:textId="77777777" w:rsidR="00103FCA" w:rsidRPr="00A36AA9" w:rsidRDefault="00737FF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27FF601" w14:textId="77777777" w:rsidR="00103FCA" w:rsidRPr="00A36AA9" w:rsidRDefault="00737FF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E77203" w14:paraId="30EC4A1F" w14:textId="77777777" w:rsidTr="00E7720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4E1DC8" w14:textId="77777777" w:rsidR="00103FCA" w:rsidRPr="00A36AA9" w:rsidRDefault="00737FF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DD935A9" w14:textId="77777777" w:rsidR="00103FCA" w:rsidRPr="00A36AA9" w:rsidRDefault="00737FF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June 2024 to 12 June 2024</w:t>
            </w:r>
          </w:p>
        </w:tc>
      </w:tr>
      <w:tr w:rsidR="00E77203" w14:paraId="76AF411C" w14:textId="77777777" w:rsidTr="00E7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E443CD" w14:textId="77777777" w:rsidR="00103FCA" w:rsidRPr="00A36AA9" w:rsidRDefault="00737FF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510450634"/>
            <w:placeholder>
              <w:docPart w:val="A7F4949C78414813B67B25D37262F9D8"/>
            </w:placeholder>
            <w:date w:fullDate="2024-07-12T00:00:00Z">
              <w:dateFormat w:val="d MMMM yyyy"/>
              <w:lid w:val="en-AU"/>
              <w:storeMappedDataAs w:val="dateTime"/>
              <w:calendar w:val="gregorian"/>
            </w:date>
          </w:sdtPr>
          <w:sdtEndPr/>
          <w:sdtContent>
            <w:tc>
              <w:tcPr>
                <w:tcW w:w="7114" w:type="dxa"/>
                <w:shd w:val="clear" w:color="auto" w:fill="auto"/>
              </w:tcPr>
              <w:p w14:paraId="170A06B0" w14:textId="1083AE3B" w:rsidR="00103FCA" w:rsidRPr="00A36AA9" w:rsidRDefault="00D53A4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July 2024</w:t>
                </w:r>
              </w:p>
            </w:tc>
          </w:sdtContent>
        </w:sdt>
      </w:tr>
    </w:tbl>
    <w:bookmarkEnd w:id="0"/>
    <w:p w14:paraId="3C61D1B3" w14:textId="77777777" w:rsidR="00103FCA" w:rsidRPr="00A36AA9" w:rsidRDefault="00737FF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FB683B1" w14:textId="77777777" w:rsidR="00103FCA" w:rsidRDefault="00737FF5" w:rsidP="00B8512E">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7C6BC8E4" w14:textId="77777777" w:rsidR="00B8512E" w:rsidRDefault="00737FF5"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9188 Beenleigh and Districts Senior Citizens Centre Inc</w:t>
      </w:r>
      <w:r>
        <w:rPr>
          <w:rFonts w:ascii="Arial" w:eastAsia="Arial" w:hAnsi="Arial" w:cs="Arial"/>
        </w:rPr>
        <w:br/>
        <w:t>Service: 26905 Beenleigh and District Senior Citizens Centre Inc.</w:t>
      </w:r>
    </w:p>
    <w:p w14:paraId="67E6D199" w14:textId="4E06C3BF" w:rsidR="00103FCA" w:rsidRPr="00214549" w:rsidRDefault="00737FF5"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7540 Beenleigh and Districts Senior Citizens Centre Incorporated</w:t>
      </w:r>
      <w:r>
        <w:rPr>
          <w:rFonts w:ascii="Arial" w:eastAsia="Arial" w:hAnsi="Arial" w:cs="Arial"/>
        </w:rPr>
        <w:br/>
        <w:t>Service: 24483 Beenleigh and Districts Senior Citizens Centre Incorporated - Care Relationships and Carer Support</w:t>
      </w:r>
      <w:r>
        <w:rPr>
          <w:rFonts w:ascii="Arial" w:eastAsia="Arial" w:hAnsi="Arial" w:cs="Arial"/>
        </w:rPr>
        <w:br/>
        <w:t>Service: 24482 Beenleigh and Districts Senior Citizens Centre Incorporated - Community and Home Support</w:t>
      </w:r>
      <w:bookmarkEnd w:id="1"/>
    </w:p>
    <w:p w14:paraId="1D03D28B" w14:textId="77777777" w:rsidR="00103FCA" w:rsidRPr="00A36AA9" w:rsidRDefault="00737FF5" w:rsidP="00B8512E">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36B0F0EB" w14:textId="4039E5ED" w:rsidR="00103FCA" w:rsidRPr="00A36AA9" w:rsidRDefault="00737FF5" w:rsidP="00F87E39">
      <w:pPr>
        <w:pStyle w:val="NormalArial"/>
      </w:pPr>
      <w:r w:rsidRPr="00A36AA9">
        <w:t xml:space="preserve">This performance report for </w:t>
      </w:r>
      <w:r w:rsidRPr="00C27BE3">
        <w:rPr>
          <w:color w:val="auto"/>
        </w:rPr>
        <w:t>Beenleigh and District Senior Citizens Centre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S Turner</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D1739B8" w14:textId="77777777" w:rsidR="00103FCA" w:rsidRPr="00A36AA9" w:rsidRDefault="00737FF5"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F0E1339" w14:textId="77777777" w:rsidR="00103FCA" w:rsidRDefault="00737FF5" w:rsidP="00F87E39">
      <w:pPr>
        <w:pStyle w:val="NormalArial"/>
      </w:pPr>
      <w:r w:rsidRPr="00A36AA9">
        <w:t>The report also specifies any areas in which improvements must be made to ensure the Quality Standards are complied with.</w:t>
      </w:r>
    </w:p>
    <w:p w14:paraId="1A044135" w14:textId="77777777" w:rsidR="00103FCA" w:rsidRPr="00A36AA9" w:rsidRDefault="00737FF5" w:rsidP="00B8512E">
      <w:pPr>
        <w:pStyle w:val="Heading1"/>
        <w:spacing w:before="240" w:after="120" w:line="22" w:lineRule="atLeast"/>
        <w:rPr>
          <w:rFonts w:ascii="Arial" w:hAnsi="Arial" w:cs="Arial"/>
        </w:rPr>
      </w:pPr>
      <w:r w:rsidRPr="00A36AA9">
        <w:rPr>
          <w:rFonts w:ascii="Arial" w:hAnsi="Arial" w:cs="Arial"/>
        </w:rPr>
        <w:t>Material relied on</w:t>
      </w:r>
    </w:p>
    <w:p w14:paraId="30465D61" w14:textId="77777777" w:rsidR="00103FCA" w:rsidRPr="00A36AA9" w:rsidRDefault="00737FF5" w:rsidP="00F87E39">
      <w:pPr>
        <w:pStyle w:val="NormalArial"/>
      </w:pPr>
      <w:r w:rsidRPr="00A36AA9">
        <w:t>The following information has been considered in preparing the performance report:</w:t>
      </w:r>
    </w:p>
    <w:p w14:paraId="167924E3" w14:textId="1AC9DC5F" w:rsidR="00103FCA" w:rsidRPr="00A36AA9" w:rsidRDefault="00737FF5"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006609BD">
        <w:rPr>
          <w:rFonts w:ascii="Arial" w:hAnsi="Arial" w:cs="Arial"/>
        </w:rPr>
        <w:t>A</w:t>
      </w:r>
      <w:r w:rsidRPr="00A36AA9">
        <w:rPr>
          <w:rFonts w:ascii="Arial" w:hAnsi="Arial" w:cs="Arial"/>
        </w:rPr>
        <w:t xml:space="preserve">ssessment </w:t>
      </w:r>
      <w:r w:rsidR="006609BD">
        <w:rPr>
          <w:rFonts w:ascii="Arial" w:hAnsi="Arial" w:cs="Arial"/>
        </w:rPr>
        <w:t>T</w:t>
      </w:r>
      <w:r w:rsidRPr="00A36AA9">
        <w:rPr>
          <w:rFonts w:ascii="Arial" w:hAnsi="Arial" w:cs="Arial"/>
        </w:rPr>
        <w:t xml:space="preserve">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w:t>
      </w:r>
      <w:r w:rsidRPr="00ED4180">
        <w:rPr>
          <w:rFonts w:ascii="Arial" w:hAnsi="Arial" w:cs="Arial"/>
          <w:color w:val="auto"/>
        </w:rPr>
        <w:t>report was informed by a site assessment, observations at the service, review of documents and interviews with staff, consumers/representatives and others</w:t>
      </w:r>
    </w:p>
    <w:p w14:paraId="4088D95A" w14:textId="21A51E91" w:rsidR="00103FCA" w:rsidRPr="00A745A0" w:rsidRDefault="00737FF5"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w:t>
      </w:r>
      <w:r w:rsidR="006609BD">
        <w:rPr>
          <w:rFonts w:ascii="Arial" w:hAnsi="Arial" w:cs="Arial"/>
        </w:rPr>
        <w:t>A</w:t>
      </w:r>
      <w:r w:rsidRPr="00A36AA9">
        <w:rPr>
          <w:rFonts w:ascii="Arial" w:hAnsi="Arial" w:cs="Arial"/>
        </w:rPr>
        <w:t xml:space="preserve">ssessment </w:t>
      </w:r>
      <w:r w:rsidR="006609BD">
        <w:rPr>
          <w:rFonts w:ascii="Arial" w:hAnsi="Arial" w:cs="Arial"/>
        </w:rPr>
        <w:t>T</w:t>
      </w:r>
      <w:r w:rsidRPr="00A36AA9">
        <w:rPr>
          <w:rFonts w:ascii="Arial" w:hAnsi="Arial" w:cs="Arial"/>
        </w:rPr>
        <w:t xml:space="preserve">eam’s report </w:t>
      </w:r>
      <w:r w:rsidR="00ED4180">
        <w:rPr>
          <w:rFonts w:ascii="Arial" w:hAnsi="Arial" w:cs="Arial"/>
        </w:rPr>
        <w:t>received</w:t>
      </w:r>
      <w:r w:rsidR="006D42E1">
        <w:rPr>
          <w:rFonts w:ascii="Arial" w:hAnsi="Arial" w:cs="Arial"/>
        </w:rPr>
        <w:t xml:space="preserve"> 1 July 2024</w:t>
      </w:r>
    </w:p>
    <w:p w14:paraId="3D083EAA" w14:textId="1FF753BF" w:rsidR="00A745A0" w:rsidRPr="00A36AA9" w:rsidRDefault="00A745A0" w:rsidP="00DF37F2">
      <w:pPr>
        <w:pStyle w:val="ListParagraph"/>
        <w:numPr>
          <w:ilvl w:val="0"/>
          <w:numId w:val="2"/>
        </w:numPr>
        <w:spacing w:line="22" w:lineRule="atLeast"/>
        <w:ind w:left="714" w:hanging="357"/>
        <w:contextualSpacing w:val="0"/>
        <w:rPr>
          <w:rFonts w:ascii="Arial" w:hAnsi="Arial" w:cs="Arial"/>
          <w:color w:val="FF0000"/>
        </w:rPr>
      </w:pPr>
      <w:r>
        <w:rPr>
          <w:rFonts w:ascii="Arial" w:hAnsi="Arial" w:cs="Arial"/>
        </w:rPr>
        <w:t>the Performance Report</w:t>
      </w:r>
      <w:r w:rsidR="00AD3895">
        <w:rPr>
          <w:rFonts w:ascii="Arial" w:hAnsi="Arial" w:cs="Arial"/>
        </w:rPr>
        <w:t xml:space="preserve"> dated 11 October 2023 for the Quality Audit conducted 13 July 2023 to 17 July 2023</w:t>
      </w:r>
    </w:p>
    <w:p w14:paraId="7C613FC8" w14:textId="08D01D17" w:rsidR="002651A6" w:rsidRPr="002651A6" w:rsidRDefault="002651A6" w:rsidP="00BF16D4">
      <w:pPr>
        <w:pStyle w:val="ListParagraph"/>
        <w:numPr>
          <w:ilvl w:val="0"/>
          <w:numId w:val="2"/>
        </w:numPr>
        <w:spacing w:line="264" w:lineRule="auto"/>
        <w:ind w:left="714" w:hanging="357"/>
        <w:contextualSpacing w:val="0"/>
        <w:rPr>
          <w:rFonts w:ascii="Arial" w:hAnsi="Arial" w:cs="Arial"/>
        </w:rPr>
      </w:pPr>
      <w:r>
        <w:rPr>
          <w:rFonts w:ascii="Arial" w:hAnsi="Arial" w:cs="Arial"/>
        </w:rPr>
        <w:t>other information and intelligence held by the Commission in relation to the service</w:t>
      </w:r>
    </w:p>
    <w:p w14:paraId="0017673F" w14:textId="08368640" w:rsidR="00103FCA" w:rsidRPr="00244176" w:rsidRDefault="00737FF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77203" w14:paraId="41B9D7B1" w14:textId="77777777" w:rsidTr="00E772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3D65E5" w14:textId="77777777" w:rsidR="00103FCA" w:rsidRPr="00A36AA9" w:rsidRDefault="00737FF5" w:rsidP="00A213EA">
            <w:pPr>
              <w:keepNext/>
              <w:spacing w:before="0" w:line="22" w:lineRule="atLeast"/>
              <w:ind w:right="-109"/>
              <w:rPr>
                <w:rFonts w:ascii="Arial" w:hAnsi="Arial" w:cs="Arial"/>
              </w:rPr>
            </w:pPr>
            <w:r w:rsidRPr="00A36AA9">
              <w:rPr>
                <w:rFonts w:ascii="Arial" w:hAnsi="Arial" w:cs="Arial"/>
              </w:rPr>
              <w:t xml:space="preserve">Standard 2 </w:t>
            </w:r>
            <w:r w:rsidRPr="00B403C0">
              <w:rPr>
                <w:rFonts w:ascii="Arial" w:hAnsi="Arial" w:cs="Arial"/>
                <w:b w:val="0"/>
                <w:bCs/>
              </w:rPr>
              <w:t>Ongoing assessment and planning with consumers</w:t>
            </w:r>
          </w:p>
        </w:tc>
        <w:tc>
          <w:tcPr>
            <w:tcW w:w="1583" w:type="pct"/>
            <w:shd w:val="clear" w:color="auto" w:fill="auto"/>
          </w:tcPr>
          <w:p w14:paraId="567AD7E9" w14:textId="2E01CDEE" w:rsidR="00103FCA" w:rsidRPr="00A213EA" w:rsidRDefault="00E55F0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97703138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bCs/>
                  </w:rPr>
                  <w:t>Not Compliant</w:t>
                </w:r>
              </w:sdtContent>
            </w:sdt>
          </w:p>
        </w:tc>
      </w:tr>
      <w:tr w:rsidR="00E77203" w14:paraId="1322558D" w14:textId="77777777" w:rsidTr="00E7720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391323" w14:textId="77777777" w:rsidR="00103FCA" w:rsidRPr="00A36AA9" w:rsidRDefault="00737FF5"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F9FDE5C" w14:textId="139BF50F" w:rsidR="00103FCA" w:rsidRPr="00A213EA" w:rsidRDefault="00E55F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658278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b/>
                    <w:bCs/>
                  </w:rPr>
                  <w:t>Not Compliant</w:t>
                </w:r>
              </w:sdtContent>
            </w:sdt>
          </w:p>
        </w:tc>
      </w:tr>
      <w:tr w:rsidR="00E77203" w14:paraId="32CCB91F" w14:textId="77777777" w:rsidTr="00E772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60BE9" w14:textId="77777777" w:rsidR="00103FCA" w:rsidRPr="00A36AA9" w:rsidRDefault="00737FF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F3D8AF" w14:textId="7F56D4CE" w:rsidR="00103FCA" w:rsidRPr="00A213EA" w:rsidRDefault="00E55F0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41929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b/>
                    <w:bCs/>
                  </w:rPr>
                  <w:t>Not Compliant</w:t>
                </w:r>
              </w:sdtContent>
            </w:sdt>
          </w:p>
        </w:tc>
      </w:tr>
    </w:tbl>
    <w:p w14:paraId="72E6A45D" w14:textId="77777777" w:rsidR="00103FCA" w:rsidRPr="00244176" w:rsidRDefault="00737FF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E77203" w14:paraId="292C1E5A" w14:textId="77777777" w:rsidTr="00E7720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73226F" w14:textId="77777777" w:rsidR="00103FCA" w:rsidRPr="00244176" w:rsidRDefault="00737FF5" w:rsidP="00A213EA">
            <w:pPr>
              <w:keepNext/>
              <w:spacing w:before="0" w:line="22" w:lineRule="atLeast"/>
              <w:ind w:right="-109"/>
              <w:rPr>
                <w:rFonts w:ascii="Arial" w:hAnsi="Arial" w:cs="Arial"/>
              </w:rPr>
            </w:pPr>
            <w:r w:rsidRPr="00244176">
              <w:rPr>
                <w:rFonts w:ascii="Arial" w:hAnsi="Arial" w:cs="Arial"/>
              </w:rPr>
              <w:t xml:space="preserve">Standard 2 </w:t>
            </w:r>
            <w:r w:rsidRPr="00B403C0">
              <w:rPr>
                <w:rFonts w:ascii="Arial" w:hAnsi="Arial" w:cs="Arial"/>
                <w:b w:val="0"/>
                <w:bCs/>
              </w:rPr>
              <w:t>Ongoing assessment and planning with consumers</w:t>
            </w:r>
          </w:p>
        </w:tc>
        <w:tc>
          <w:tcPr>
            <w:tcW w:w="1605" w:type="pct"/>
            <w:shd w:val="clear" w:color="auto" w:fill="auto"/>
          </w:tcPr>
          <w:p w14:paraId="48FCE6B9" w14:textId="3D9AF609" w:rsidR="00103FCA" w:rsidRPr="00A213EA" w:rsidRDefault="00E55F0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4951393"/>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rPr>
                  <w:t>Not Compliant</w:t>
                </w:r>
              </w:sdtContent>
            </w:sdt>
          </w:p>
        </w:tc>
      </w:tr>
      <w:tr w:rsidR="00E77203" w14:paraId="367D274C" w14:textId="77777777" w:rsidTr="00E7720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AF6557" w14:textId="77777777" w:rsidR="00103FCA" w:rsidRPr="00244176" w:rsidRDefault="00737FF5"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CF5F06" w14:textId="58F56949" w:rsidR="00103FCA" w:rsidRPr="00A213EA" w:rsidRDefault="00E55F0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19072522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b/>
                  </w:rPr>
                  <w:t>Not Compliant</w:t>
                </w:r>
              </w:sdtContent>
            </w:sdt>
          </w:p>
        </w:tc>
      </w:tr>
      <w:tr w:rsidR="00E77203" w14:paraId="316FFA88" w14:textId="77777777" w:rsidTr="00E7720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93AA21F" w14:textId="77777777" w:rsidR="00103FCA" w:rsidRPr="00244176" w:rsidRDefault="00737FF5"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96A634A" w14:textId="5A9E9AB2" w:rsidR="00103FCA" w:rsidRPr="00A213EA" w:rsidRDefault="00E55F0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202995048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B403C0">
                  <w:rPr>
                    <w:rFonts w:ascii="Arial" w:hAnsi="Arial" w:cs="Arial"/>
                    <w:b/>
                  </w:rPr>
                  <w:t>Not Compliant</w:t>
                </w:r>
              </w:sdtContent>
            </w:sdt>
          </w:p>
        </w:tc>
      </w:tr>
    </w:tbl>
    <w:p w14:paraId="2FEAF56B" w14:textId="77777777" w:rsidR="00103FCA" w:rsidRPr="00A36AA9" w:rsidRDefault="00737FF5" w:rsidP="00F87E39">
      <w:pPr>
        <w:pStyle w:val="NormalArial"/>
        <w:spacing w:before="120"/>
      </w:pPr>
      <w:r w:rsidRPr="00A36AA9">
        <w:t>A detailed assessment is provided later in this report for each assessed Standard.</w:t>
      </w:r>
    </w:p>
    <w:p w14:paraId="63D5E4AF" w14:textId="77777777" w:rsidR="00103FCA" w:rsidRPr="00A36AA9" w:rsidRDefault="00737FF5" w:rsidP="00B8512E">
      <w:pPr>
        <w:pStyle w:val="Heading1"/>
        <w:spacing w:before="240" w:after="120" w:line="22" w:lineRule="atLeast"/>
        <w:rPr>
          <w:rFonts w:ascii="Arial" w:hAnsi="Arial" w:cs="Arial"/>
        </w:rPr>
      </w:pPr>
      <w:r w:rsidRPr="00A36AA9">
        <w:rPr>
          <w:rFonts w:ascii="Arial" w:hAnsi="Arial" w:cs="Arial"/>
        </w:rPr>
        <w:t>Areas for improvement</w:t>
      </w:r>
    </w:p>
    <w:p w14:paraId="687C6014" w14:textId="77777777" w:rsidR="00103FCA" w:rsidRPr="00A36AA9" w:rsidRDefault="00737FF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67ED249" w14:textId="1C7B6F0C" w:rsidR="00103FCA" w:rsidRPr="00B60E95" w:rsidRDefault="009B7E6B" w:rsidP="00D76BC8">
      <w:pPr>
        <w:pStyle w:val="ListBullet"/>
        <w:spacing w:before="0" w:after="120" w:line="22" w:lineRule="atLeast"/>
        <w:ind w:left="425" w:hanging="425"/>
        <w:rPr>
          <w:rFonts w:ascii="Arial" w:hAnsi="Arial" w:cs="Arial"/>
          <w:color w:val="auto"/>
        </w:rPr>
      </w:pPr>
      <w:r w:rsidRPr="00B60E95">
        <w:rPr>
          <w:rFonts w:ascii="Arial" w:hAnsi="Arial" w:cs="Arial"/>
          <w:color w:val="auto"/>
        </w:rPr>
        <w:t>Assessment and planning is to include a consideration of risks to the consumer</w:t>
      </w:r>
      <w:r w:rsidR="00C559B8" w:rsidRPr="00B60E95">
        <w:rPr>
          <w:rFonts w:ascii="Arial" w:hAnsi="Arial" w:cs="Arial"/>
          <w:color w:val="auto"/>
        </w:rPr>
        <w:t>’s health and well-being</w:t>
      </w:r>
      <w:r w:rsidRPr="00B60E95">
        <w:rPr>
          <w:rFonts w:ascii="Arial" w:hAnsi="Arial" w:cs="Arial"/>
          <w:color w:val="auto"/>
        </w:rPr>
        <w:t xml:space="preserve"> and</w:t>
      </w:r>
      <w:r w:rsidR="00DE684C" w:rsidRPr="00B60E95">
        <w:rPr>
          <w:rFonts w:ascii="Arial" w:hAnsi="Arial" w:cs="Arial"/>
          <w:color w:val="auto"/>
        </w:rPr>
        <w:t xml:space="preserve"> inform the delivery of safe and effective care and services.</w:t>
      </w:r>
    </w:p>
    <w:p w14:paraId="6473158F" w14:textId="52427A7F" w:rsidR="00DE684C" w:rsidRPr="00B60E95" w:rsidRDefault="000A5229" w:rsidP="00D76BC8">
      <w:pPr>
        <w:pStyle w:val="ListBullet"/>
        <w:spacing w:before="0" w:after="120" w:line="22" w:lineRule="atLeast"/>
        <w:ind w:left="425" w:hanging="425"/>
        <w:rPr>
          <w:rFonts w:ascii="Arial" w:hAnsi="Arial" w:cs="Arial"/>
          <w:color w:val="auto"/>
        </w:rPr>
      </w:pPr>
      <w:r w:rsidRPr="00B60E95">
        <w:rPr>
          <w:rFonts w:ascii="Arial" w:hAnsi="Arial" w:cs="Arial"/>
          <w:color w:val="auto"/>
        </w:rPr>
        <w:t xml:space="preserve">The outcomes of assessment and planning are to be documented in a care and services plan </w:t>
      </w:r>
      <w:r w:rsidR="00005891" w:rsidRPr="00B60E95">
        <w:rPr>
          <w:rFonts w:ascii="Arial" w:hAnsi="Arial" w:cs="Arial"/>
          <w:color w:val="auto"/>
        </w:rPr>
        <w:t xml:space="preserve">that is readily available to the consumer, and where care and services are provided. </w:t>
      </w:r>
    </w:p>
    <w:p w14:paraId="63791815" w14:textId="3E10AF19" w:rsidR="00005891" w:rsidRPr="00B60E95" w:rsidRDefault="004E1EE1" w:rsidP="00D76BC8">
      <w:pPr>
        <w:pStyle w:val="ListBullet"/>
        <w:spacing w:before="0" w:after="120" w:line="22" w:lineRule="atLeast"/>
        <w:ind w:left="425" w:hanging="425"/>
        <w:rPr>
          <w:rFonts w:ascii="Arial" w:hAnsi="Arial" w:cs="Arial"/>
          <w:color w:val="auto"/>
        </w:rPr>
      </w:pPr>
      <w:r w:rsidRPr="00B60E95">
        <w:rPr>
          <w:rFonts w:ascii="Arial" w:hAnsi="Arial" w:cs="Arial"/>
          <w:color w:val="auto"/>
        </w:rPr>
        <w:t xml:space="preserve">Feedback and complaints are to be reviewed and used to improve the quality of care and services. </w:t>
      </w:r>
    </w:p>
    <w:p w14:paraId="03A3B374" w14:textId="368C3A97" w:rsidR="004E1EE1" w:rsidRPr="00B60E95" w:rsidRDefault="006B2263" w:rsidP="00D76BC8">
      <w:pPr>
        <w:pStyle w:val="ListBullet"/>
        <w:spacing w:before="0" w:after="120" w:line="22" w:lineRule="atLeast"/>
        <w:ind w:left="425" w:hanging="425"/>
        <w:rPr>
          <w:rFonts w:ascii="Arial" w:hAnsi="Arial" w:cs="Arial"/>
          <w:color w:val="auto"/>
        </w:rPr>
      </w:pPr>
      <w:r w:rsidRPr="00B60E95">
        <w:rPr>
          <w:rFonts w:ascii="Arial" w:hAnsi="Arial" w:cs="Arial"/>
          <w:color w:val="auto"/>
        </w:rPr>
        <w:t xml:space="preserve">Effective organisation wide governance systems and processes are to be established including in relation to information management, continuous </w:t>
      </w:r>
      <w:r w:rsidR="00882618" w:rsidRPr="00B60E95">
        <w:rPr>
          <w:rFonts w:ascii="Arial" w:hAnsi="Arial" w:cs="Arial"/>
          <w:color w:val="auto"/>
        </w:rPr>
        <w:t>improvement</w:t>
      </w:r>
      <w:r w:rsidRPr="00B60E95">
        <w:rPr>
          <w:rFonts w:ascii="Arial" w:hAnsi="Arial" w:cs="Arial"/>
          <w:color w:val="auto"/>
        </w:rPr>
        <w:t xml:space="preserve">, financial governance, </w:t>
      </w:r>
      <w:r w:rsidR="00855CFC" w:rsidRPr="00B60E95">
        <w:rPr>
          <w:rFonts w:ascii="Arial" w:hAnsi="Arial" w:cs="Arial"/>
          <w:color w:val="auto"/>
        </w:rPr>
        <w:t>regulatory compliance and feedback</w:t>
      </w:r>
      <w:r w:rsidR="00B60E95" w:rsidRPr="00B60E95">
        <w:rPr>
          <w:rFonts w:ascii="Arial" w:hAnsi="Arial" w:cs="Arial"/>
          <w:color w:val="auto"/>
        </w:rPr>
        <w:t xml:space="preserve"> and complaints.</w:t>
      </w:r>
    </w:p>
    <w:p w14:paraId="52406466" w14:textId="5DA62B08" w:rsidR="003B69FC" w:rsidRPr="00F37F4E" w:rsidRDefault="00737FF5" w:rsidP="00B8512E">
      <w:pPr>
        <w:pStyle w:val="Heading1"/>
        <w:spacing w:before="240" w:after="120" w:line="22" w:lineRule="atLeast"/>
        <w:rPr>
          <w:rFonts w:ascii="Arial" w:hAnsi="Arial" w:cs="Arial"/>
        </w:rPr>
      </w:pPr>
      <w:r w:rsidRPr="00AD5BE0">
        <w:rPr>
          <w:rFonts w:ascii="Arial" w:hAnsi="Arial" w:cs="Arial"/>
        </w:rPr>
        <w:t>Other relevant matters:</w:t>
      </w:r>
      <w:r w:rsidRPr="00A36AA9">
        <w:rPr>
          <w:rFonts w:ascii="Arial" w:hAnsi="Arial" w:cs="Arial"/>
        </w:rPr>
        <w:t xml:space="preserve"> </w:t>
      </w:r>
    </w:p>
    <w:p w14:paraId="4F00466C" w14:textId="11A173B6" w:rsidR="00BF16D4" w:rsidRPr="00B403C0" w:rsidRDefault="00BF16D4" w:rsidP="00F87E39">
      <w:pPr>
        <w:pStyle w:val="NormalArial"/>
        <w:rPr>
          <w:color w:val="auto"/>
        </w:rPr>
      </w:pPr>
      <w:r w:rsidRPr="00B403C0">
        <w:rPr>
          <w:color w:val="auto"/>
        </w:rPr>
        <w:t>A Quality Audit was conducted 13 July 2023 to 17 July 2023. The Performance report dated 11 October 2023 found the following requirements non-compliant in both Home Care and the Commonwealth Home Support Programme</w:t>
      </w:r>
      <w:r w:rsidR="00B403C0" w:rsidRPr="00B403C0">
        <w:rPr>
          <w:color w:val="auto"/>
        </w:rPr>
        <w:t>.</w:t>
      </w:r>
    </w:p>
    <w:p w14:paraId="4AD5E7AA" w14:textId="3F10334F" w:rsidR="00BF16D4" w:rsidRDefault="00BF16D4" w:rsidP="00B8512E">
      <w:pPr>
        <w:pStyle w:val="NormalArial"/>
        <w:numPr>
          <w:ilvl w:val="0"/>
          <w:numId w:val="23"/>
        </w:numPr>
        <w:ind w:left="360"/>
      </w:pPr>
      <w:r>
        <w:t>Requirement 2(3)(a)</w:t>
      </w:r>
    </w:p>
    <w:p w14:paraId="255EA660" w14:textId="5EC2D709" w:rsidR="00BF16D4" w:rsidRDefault="00BF16D4" w:rsidP="00B8512E">
      <w:pPr>
        <w:pStyle w:val="NormalArial"/>
        <w:numPr>
          <w:ilvl w:val="0"/>
          <w:numId w:val="23"/>
        </w:numPr>
        <w:ind w:left="360"/>
      </w:pPr>
      <w:r>
        <w:t>Requirement 2(3)(d)</w:t>
      </w:r>
    </w:p>
    <w:p w14:paraId="3375DA5D" w14:textId="56AAF6F2" w:rsidR="00BF16D4" w:rsidRDefault="00BF16D4" w:rsidP="00B8512E">
      <w:pPr>
        <w:pStyle w:val="NormalArial"/>
        <w:numPr>
          <w:ilvl w:val="0"/>
          <w:numId w:val="23"/>
        </w:numPr>
        <w:ind w:left="360"/>
      </w:pPr>
      <w:r>
        <w:t>Requirement 6(3)(d)</w:t>
      </w:r>
    </w:p>
    <w:p w14:paraId="5A15D1DC" w14:textId="77777777" w:rsidR="00BF16D4" w:rsidRDefault="00BF16D4" w:rsidP="00B8512E">
      <w:pPr>
        <w:pStyle w:val="NormalArial"/>
        <w:numPr>
          <w:ilvl w:val="0"/>
          <w:numId w:val="23"/>
        </w:numPr>
        <w:ind w:left="360"/>
      </w:pPr>
      <w:r>
        <w:t>Requirement 8(3)(c)</w:t>
      </w:r>
    </w:p>
    <w:p w14:paraId="0EB31532" w14:textId="1C8A343E" w:rsidR="000F40DA" w:rsidRPr="007751FB" w:rsidRDefault="000F40DA" w:rsidP="000F40DA">
      <w:pPr>
        <w:pStyle w:val="NormalArial"/>
        <w:rPr>
          <w:color w:val="FF0000"/>
        </w:rPr>
      </w:pPr>
      <w:r>
        <w:t>Senior staff advised the service had</w:t>
      </w:r>
      <w:r w:rsidR="0003488A">
        <w:t xml:space="preserve"> </w:t>
      </w:r>
      <w:r>
        <w:t xml:space="preserve">commenced addressing the deficiencies identified at the Quality Audit </w:t>
      </w:r>
      <w:r w:rsidR="00B403C0" w:rsidRPr="00B403C0">
        <w:rPr>
          <w:color w:val="auto"/>
        </w:rPr>
        <w:t>conducted 13 July 2023 to 17 July 2023</w:t>
      </w:r>
      <w:r w:rsidR="00B403C0">
        <w:rPr>
          <w:color w:val="auto"/>
        </w:rPr>
        <w:t xml:space="preserve">, </w:t>
      </w:r>
      <w:r>
        <w:t>approximately two weeks prior to the Assessment Contact</w:t>
      </w:r>
      <w:r w:rsidR="00B403C0">
        <w:t xml:space="preserve"> conducted </w:t>
      </w:r>
      <w:r w:rsidR="00B403C0" w:rsidRPr="00A52058">
        <w:t>11 June 2024 to 12 June 2024</w:t>
      </w:r>
      <w:r>
        <w:t xml:space="preserve">. </w:t>
      </w:r>
    </w:p>
    <w:p w14:paraId="6A80FDC5" w14:textId="26D003E7" w:rsidR="00103FCA" w:rsidRPr="006B4042" w:rsidRDefault="00737FF5" w:rsidP="00F87E39">
      <w:pPr>
        <w:pStyle w:val="NormalArial"/>
      </w:pPr>
      <w:r w:rsidRPr="00A36AA9">
        <w:br w:type="page"/>
      </w:r>
    </w:p>
    <w:p w14:paraId="719455E4" w14:textId="77777777" w:rsidR="00103FCA" w:rsidRDefault="00737FF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E77203" w14:paraId="0A2985CF" w14:textId="77777777" w:rsidTr="00E7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62AFF82C" w14:textId="77777777" w:rsidR="00103FCA" w:rsidRPr="003217D3" w:rsidRDefault="00737FF5"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3D0A301" w14:textId="77777777" w:rsidR="00103FCA" w:rsidRPr="003217D3" w:rsidRDefault="00737FF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60A09DF" w14:textId="77777777" w:rsidR="00103FCA" w:rsidRPr="003217D3" w:rsidRDefault="00737F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203" w14:paraId="7BECF8C4" w14:textId="77777777" w:rsidTr="00E772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F08D9" w14:textId="77777777" w:rsidR="00103FCA" w:rsidRPr="00244176" w:rsidRDefault="00737F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540364F1" w14:textId="77777777" w:rsidR="00103FCA" w:rsidRPr="00244176" w:rsidRDefault="00737F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214451FC" w14:textId="1A627B1B"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6560692"/>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5F40EC">
                  <w:rPr>
                    <w:rFonts w:ascii="Arial" w:hAnsi="Arial" w:cs="Arial"/>
                    <w:color w:val="auto"/>
                  </w:rPr>
                  <w:t>Not Compliant</w:t>
                </w:r>
              </w:sdtContent>
            </w:sdt>
            <w:r w:rsidR="00737FF5" w:rsidRPr="00501C01">
              <w:rPr>
                <w:rFonts w:ascii="Arial" w:hAnsi="Arial" w:cs="Arial"/>
              </w:rPr>
              <w:t xml:space="preserve"> </w:t>
            </w:r>
          </w:p>
        </w:tc>
        <w:tc>
          <w:tcPr>
            <w:tcW w:w="1977" w:type="dxa"/>
            <w:shd w:val="clear" w:color="auto" w:fill="auto"/>
          </w:tcPr>
          <w:p w14:paraId="550A019E" w14:textId="1F01A8AD"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390559"/>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5F40EC">
                  <w:rPr>
                    <w:rFonts w:ascii="Arial" w:hAnsi="Arial" w:cs="Arial"/>
                    <w:color w:val="auto"/>
                  </w:rPr>
                  <w:t>Not Compliant</w:t>
                </w:r>
              </w:sdtContent>
            </w:sdt>
            <w:r w:rsidR="00737FF5" w:rsidRPr="00501C01">
              <w:rPr>
                <w:rFonts w:ascii="Arial" w:hAnsi="Arial" w:cs="Arial"/>
              </w:rPr>
              <w:t xml:space="preserve"> </w:t>
            </w:r>
          </w:p>
        </w:tc>
      </w:tr>
      <w:tr w:rsidR="00E77203" w14:paraId="31DFBF98" w14:textId="77777777" w:rsidTr="00E772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BA2271C" w14:textId="77777777" w:rsidR="00103FCA" w:rsidRPr="00244176" w:rsidRDefault="00737F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16C34866" w14:textId="77777777" w:rsidR="00103FCA" w:rsidRPr="00244176" w:rsidRDefault="00737FF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5CBD21D5" w14:textId="1DC6035C" w:rsidR="00103FCA" w:rsidRPr="00CC646C" w:rsidRDefault="00E55F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399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5F40EC">
                  <w:rPr>
                    <w:rFonts w:ascii="Arial" w:hAnsi="Arial" w:cs="Arial"/>
                    <w:color w:val="auto"/>
                  </w:rPr>
                  <w:t>Not Compliant</w:t>
                </w:r>
              </w:sdtContent>
            </w:sdt>
            <w:r w:rsidR="00737FF5" w:rsidRPr="00501C01">
              <w:rPr>
                <w:rFonts w:ascii="Arial" w:hAnsi="Arial" w:cs="Arial"/>
              </w:rPr>
              <w:t xml:space="preserve"> </w:t>
            </w:r>
          </w:p>
        </w:tc>
        <w:tc>
          <w:tcPr>
            <w:tcW w:w="1977" w:type="dxa"/>
            <w:shd w:val="clear" w:color="auto" w:fill="auto"/>
          </w:tcPr>
          <w:p w14:paraId="5EC7CBBB" w14:textId="3372075C" w:rsidR="00103FCA" w:rsidRPr="00CC646C" w:rsidRDefault="00E55F0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0534698"/>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5F40EC">
                  <w:rPr>
                    <w:rFonts w:ascii="Arial" w:hAnsi="Arial" w:cs="Arial"/>
                    <w:color w:val="auto"/>
                  </w:rPr>
                  <w:t>Not Compliant</w:t>
                </w:r>
              </w:sdtContent>
            </w:sdt>
            <w:r w:rsidR="00737FF5" w:rsidRPr="00501C01">
              <w:rPr>
                <w:rFonts w:ascii="Arial" w:hAnsi="Arial" w:cs="Arial"/>
              </w:rPr>
              <w:t xml:space="preserve"> </w:t>
            </w:r>
          </w:p>
        </w:tc>
      </w:tr>
    </w:tbl>
    <w:bookmarkEnd w:id="2"/>
    <w:p w14:paraId="19557D84" w14:textId="77777777" w:rsidR="00103FCA" w:rsidRDefault="00737FF5" w:rsidP="00A63FCF">
      <w:pPr>
        <w:pStyle w:val="Heading20"/>
        <w:tabs>
          <w:tab w:val="left" w:pos="1890"/>
        </w:tabs>
      </w:pPr>
      <w:r w:rsidRPr="00A36AA9">
        <w:t>Findings</w:t>
      </w:r>
    </w:p>
    <w:p w14:paraId="517AA0ED" w14:textId="292759B0" w:rsidR="005C4949" w:rsidRDefault="008B66C5" w:rsidP="00F87E39">
      <w:pPr>
        <w:pStyle w:val="NormalArial"/>
      </w:pPr>
      <w:r>
        <w:t>The Performance report dated 11 October 2023 identified deficiencies in Requirements 2(3)(a) and 2(3)(d). Deficiencies primarily related to</w:t>
      </w:r>
      <w:r w:rsidR="005C4949">
        <w:t>:</w:t>
      </w:r>
    </w:p>
    <w:p w14:paraId="593D1E6B" w14:textId="04AA06DB" w:rsidR="005C4949" w:rsidRDefault="00DB2DCF" w:rsidP="00B8512E">
      <w:pPr>
        <w:pStyle w:val="NormalArial"/>
        <w:numPr>
          <w:ilvl w:val="0"/>
          <w:numId w:val="24"/>
        </w:numPr>
        <w:ind w:left="360"/>
      </w:pPr>
      <w:r>
        <w:t xml:space="preserve">A </w:t>
      </w:r>
      <w:r w:rsidR="008B66C5">
        <w:t>failure of the service to demonstrate assessment and planning processes</w:t>
      </w:r>
      <w:r w:rsidR="005C4949">
        <w:t xml:space="preserve"> consistently</w:t>
      </w:r>
      <w:r w:rsidR="008B66C5">
        <w:t xml:space="preserve"> included a </w:t>
      </w:r>
      <w:r w:rsidR="005C4949">
        <w:t>consideration</w:t>
      </w:r>
      <w:r w:rsidR="008B66C5">
        <w:t xml:space="preserve"> of risk</w:t>
      </w:r>
      <w:r w:rsidR="005C4949">
        <w:t>s to the consumer’s health and wellbeing</w:t>
      </w:r>
      <w:r>
        <w:t>.</w:t>
      </w:r>
    </w:p>
    <w:p w14:paraId="6F09FD8B" w14:textId="7BD90C52" w:rsidR="0069151F" w:rsidRDefault="00DB2DCF" w:rsidP="00B8512E">
      <w:pPr>
        <w:pStyle w:val="NormalArial"/>
        <w:numPr>
          <w:ilvl w:val="0"/>
          <w:numId w:val="24"/>
        </w:numPr>
        <w:ind w:left="360"/>
      </w:pPr>
      <w:r>
        <w:t>I</w:t>
      </w:r>
      <w:r w:rsidR="005C4949">
        <w:t>nconsistent processes relating to the development of a care and service plan to guide staff</w:t>
      </w:r>
      <w:r w:rsidR="00564D85">
        <w:t>.</w:t>
      </w:r>
    </w:p>
    <w:p w14:paraId="3E3FDE73" w14:textId="00A42F65" w:rsidR="005E1FE3" w:rsidRDefault="00641262" w:rsidP="005C4949">
      <w:pPr>
        <w:pStyle w:val="NormalArial"/>
      </w:pPr>
      <w:r w:rsidRPr="003B1D3E">
        <w:t xml:space="preserve">Having considered the </w:t>
      </w:r>
      <w:r>
        <w:t>Assessment Contact report for the Assessment Contact conducted 11 to 12 June 2024 and the provider’s response, I have assessed this Quality Standard as non-compliant as I am satisfied Requirements 2(3)(a) and 2(3)(d) are non-compliant.</w:t>
      </w:r>
      <w:r w:rsidR="005E1FE3">
        <w:t xml:space="preserve"> Non-compliance is based on</w:t>
      </w:r>
      <w:r w:rsidR="005F40EC">
        <w:t xml:space="preserve"> the following analysis.</w:t>
      </w:r>
    </w:p>
    <w:p w14:paraId="584CB801" w14:textId="77777777" w:rsidR="00641262" w:rsidRDefault="00641262" w:rsidP="005C4949">
      <w:pPr>
        <w:pStyle w:val="NormalArial"/>
      </w:pPr>
      <w:r>
        <w:rPr>
          <w:u w:val="single"/>
        </w:rPr>
        <w:t>Requirement 2(3)(a)</w:t>
      </w:r>
    </w:p>
    <w:p w14:paraId="0F3E6A74" w14:textId="6A2CF120" w:rsidR="00072373" w:rsidRDefault="00072373" w:rsidP="005C4949">
      <w:pPr>
        <w:pStyle w:val="NormalArial"/>
      </w:pPr>
      <w:r>
        <w:t>The service is currently undertaking a review of all consumers and while this process included the use of a risk assessment tool, at the time of the Assessment Contact a</w:t>
      </w:r>
      <w:r w:rsidR="00CF2C2A">
        <w:t xml:space="preserve"> significant</w:t>
      </w:r>
      <w:r>
        <w:t xml:space="preserve"> number of consumers had not </w:t>
      </w:r>
      <w:r w:rsidR="00393D9F">
        <w:t>been reviewed</w:t>
      </w:r>
      <w:r>
        <w:t xml:space="preserve"> and a risk assessment for these consumer</w:t>
      </w:r>
      <w:r w:rsidR="00CF2C2A">
        <w:t>s</w:t>
      </w:r>
      <w:r>
        <w:t xml:space="preserve"> had not been completed. </w:t>
      </w:r>
      <w:r w:rsidR="00CF2C2A">
        <w:t xml:space="preserve">For </w:t>
      </w:r>
      <w:r w:rsidR="0011058C">
        <w:t>HCP consumers</w:t>
      </w:r>
      <w:r w:rsidR="00CF2C2A">
        <w:t xml:space="preserve"> approximately half of the consumer</w:t>
      </w:r>
      <w:r w:rsidR="00DB759C">
        <w:t>s</w:t>
      </w:r>
      <w:r w:rsidR="00CF2C2A">
        <w:t xml:space="preserve"> had not been reviewed and a significant number of consumers</w:t>
      </w:r>
      <w:r w:rsidR="00DB759C">
        <w:t xml:space="preserve"> did not have a completed care plan. The service was in the process of identifying how many CHSP consumers were actively receiving services however assessment and care planning for this population of consumers was incomplete. For example, the respite centre was providing services to more than 70 consumers and of these only </w:t>
      </w:r>
      <w:r w:rsidR="00296687">
        <w:t>a small number had</w:t>
      </w:r>
      <w:r w:rsidR="00A872F6">
        <w:t xml:space="preserve"> </w:t>
      </w:r>
      <w:r w:rsidR="00DB759C">
        <w:t xml:space="preserve">a current care plan.  Further, all assessments currently on file, </w:t>
      </w:r>
      <w:r w:rsidR="00CE25A1">
        <w:t>except for</w:t>
      </w:r>
      <w:r w:rsidR="00DB759C">
        <w:t xml:space="preserve"> those completed in the previous two weeks relied on assessment information provided through My Aged Care and information provided by consumers and </w:t>
      </w:r>
      <w:r w:rsidR="00DB759C" w:rsidRPr="0011058C">
        <w:t>representatives</w:t>
      </w:r>
      <w:r w:rsidR="00CE25A1" w:rsidRPr="0011058C">
        <w:t xml:space="preserve"> rather than through assessment processes that identify and support the delivery of safe and effective care</w:t>
      </w:r>
      <w:r w:rsidR="00DB759C" w:rsidRPr="0011058C">
        <w:t>.</w:t>
      </w:r>
    </w:p>
    <w:p w14:paraId="4433F0CD" w14:textId="2D3889C8" w:rsidR="00CE25A1" w:rsidRDefault="00B873E8" w:rsidP="005C4949">
      <w:pPr>
        <w:pStyle w:val="NormalArial"/>
      </w:pPr>
      <w:r>
        <w:t xml:space="preserve">Care related documentation for </w:t>
      </w:r>
      <w:r w:rsidR="00044592">
        <w:t xml:space="preserve">HCP </w:t>
      </w:r>
      <w:r>
        <w:t>consumers</w:t>
      </w:r>
      <w:r w:rsidR="00CE25A1">
        <w:t xml:space="preserve"> was reviewed and demonstrated that for some consumers</w:t>
      </w:r>
      <w:r>
        <w:t>,</w:t>
      </w:r>
      <w:r w:rsidR="00CE25A1">
        <w:t xml:space="preserve"> assessments had not been completed within the previous 12 months and where assessments had occurred, they did not consistently include a consideration of risk. Further, information provided to staff in the form of ‘job notes’ on a mobile </w:t>
      </w:r>
      <w:r w:rsidR="001826CB">
        <w:t xml:space="preserve">phone </w:t>
      </w:r>
      <w:r w:rsidR="00CE25A1">
        <w:t xml:space="preserve">application, </w:t>
      </w:r>
      <w:r w:rsidR="00BE3F74">
        <w:t>was</w:t>
      </w:r>
      <w:r w:rsidR="00CE25A1">
        <w:t xml:space="preserve"> not sufficiently detailed to support </w:t>
      </w:r>
      <w:r w:rsidR="00BE3F74">
        <w:t xml:space="preserve">safe care delivery </w:t>
      </w:r>
      <w:r>
        <w:t xml:space="preserve">and examples were identified where it </w:t>
      </w:r>
      <w:r w:rsidR="00BE3F74">
        <w:t xml:space="preserve">failed to include information relating to consumers’ </w:t>
      </w:r>
      <w:r w:rsidR="00773A5D">
        <w:t>risks including</w:t>
      </w:r>
      <w:r w:rsidR="00DD135C">
        <w:t xml:space="preserve"> for example, </w:t>
      </w:r>
      <w:r w:rsidR="00BE3F74">
        <w:t xml:space="preserve">high falls risks and poor vision. </w:t>
      </w:r>
    </w:p>
    <w:p w14:paraId="69C95AE4" w14:textId="4188CC0B" w:rsidR="00BE3F74" w:rsidRDefault="00BE3F74" w:rsidP="005C4949">
      <w:pPr>
        <w:pStyle w:val="NormalArial"/>
      </w:pPr>
      <w:r>
        <w:lastRenderedPageBreak/>
        <w:t xml:space="preserve">Senior staff stated the review of CHSP consumers’ </w:t>
      </w:r>
      <w:r w:rsidR="00B873E8">
        <w:t>care documentation</w:t>
      </w:r>
      <w:r>
        <w:t xml:space="preserve"> had commenced</w:t>
      </w:r>
      <w:r w:rsidR="00B873E8">
        <w:t xml:space="preserve"> and that a small number of consumers had a current care plan in place. </w:t>
      </w:r>
      <w:r w:rsidR="007C31E7">
        <w:t>However, recently reviewed care plans and job notes failed to provide staff with detailed information to guide care and service delivery.</w:t>
      </w:r>
    </w:p>
    <w:p w14:paraId="1643D630" w14:textId="080C9348" w:rsidR="00CF2C2A" w:rsidRDefault="007C31E7" w:rsidP="00CF2C2A">
      <w:pPr>
        <w:pStyle w:val="NormalArial"/>
      </w:pPr>
      <w:r>
        <w:t xml:space="preserve">Staff did not have a shared understanding of the processes relating to assessment and care planning. </w:t>
      </w:r>
      <w:r w:rsidR="00B05224">
        <w:t>T</w:t>
      </w:r>
      <w:r w:rsidR="009523BE">
        <w:t>hey</w:t>
      </w:r>
      <w:r>
        <w:t xml:space="preserve"> </w:t>
      </w:r>
      <w:r w:rsidR="00B05224">
        <w:t>said</w:t>
      </w:r>
      <w:r>
        <w:t xml:space="preserve"> they ask the consumer if they need additional information about the consumers’ care and service needs. </w:t>
      </w:r>
      <w:r w:rsidR="00072373">
        <w:t xml:space="preserve">Some consumers said they have to inform staff about what they need and their ability to perform certain tasks themselves. </w:t>
      </w:r>
    </w:p>
    <w:p w14:paraId="0FE65D84" w14:textId="2A893732" w:rsidR="007C31E7" w:rsidRDefault="007C31E7" w:rsidP="00CF2C2A">
      <w:pPr>
        <w:pStyle w:val="NormalArial"/>
      </w:pPr>
      <w:r>
        <w:t xml:space="preserve">In response to feedback from the Assessment Team, senior staff said assessments and care plans for all </w:t>
      </w:r>
      <w:r w:rsidR="00714A4B">
        <w:t xml:space="preserve">consumers </w:t>
      </w:r>
      <w:r>
        <w:t xml:space="preserve">will be processed. They said that a registered nurse will be involved in the assessment of consumers receiving a higher level of care. </w:t>
      </w:r>
    </w:p>
    <w:p w14:paraId="0C1ECA53" w14:textId="41C44408" w:rsidR="00B05224" w:rsidRDefault="00B05224" w:rsidP="00CF2C2A">
      <w:pPr>
        <w:pStyle w:val="NormalArial"/>
      </w:pPr>
      <w:r w:rsidRPr="004D4CFB">
        <w:t>The provider</w:t>
      </w:r>
      <w:r w:rsidR="009E135C" w:rsidRPr="004D4CFB">
        <w:t xml:space="preserve">’s response to the </w:t>
      </w:r>
      <w:r w:rsidR="00372F24">
        <w:t>A</w:t>
      </w:r>
      <w:r w:rsidR="009E135C" w:rsidRPr="004D4CFB">
        <w:t xml:space="preserve">ssessment </w:t>
      </w:r>
      <w:r w:rsidR="00372F24">
        <w:t>T</w:t>
      </w:r>
      <w:r w:rsidR="009E135C" w:rsidRPr="004D4CFB">
        <w:t>eam’s report</w:t>
      </w:r>
      <w:r w:rsidR="00807D92" w:rsidRPr="004D4CFB">
        <w:t xml:space="preserve"> includes</w:t>
      </w:r>
      <w:r w:rsidR="00CC38A4">
        <w:t xml:space="preserve"> a plan for continuous improvement </w:t>
      </w:r>
      <w:r w:rsidR="005C7801">
        <w:t>outlining planned actions, projected completion date</w:t>
      </w:r>
      <w:r w:rsidR="00140DF1">
        <w:t>s</w:t>
      </w:r>
      <w:r w:rsidR="005C7801">
        <w:t xml:space="preserve"> and </w:t>
      </w:r>
      <w:r w:rsidR="006C1196">
        <w:t>identifying those staff responsible for the initiative</w:t>
      </w:r>
      <w:r w:rsidR="00140DF1">
        <w:t>s</w:t>
      </w:r>
      <w:r w:rsidR="006C1196">
        <w:t xml:space="preserve">. </w:t>
      </w:r>
      <w:r w:rsidR="00A820CA">
        <w:t xml:space="preserve">Actions currently </w:t>
      </w:r>
      <w:r w:rsidR="00140DF1">
        <w:t>planned or in</w:t>
      </w:r>
      <w:r w:rsidR="00A820CA">
        <w:t xml:space="preserve"> progress include:</w:t>
      </w:r>
    </w:p>
    <w:p w14:paraId="4D4317A8" w14:textId="7CC9A562" w:rsidR="00A454C5" w:rsidRDefault="00A454C5" w:rsidP="00B8512E">
      <w:pPr>
        <w:pStyle w:val="NormalArial"/>
        <w:numPr>
          <w:ilvl w:val="0"/>
          <w:numId w:val="25"/>
        </w:numPr>
        <w:ind w:left="360"/>
      </w:pPr>
      <w:r>
        <w:t xml:space="preserve">The service has begun a review of all </w:t>
      </w:r>
      <w:r w:rsidR="00B60E95">
        <w:t>consumers,</w:t>
      </w:r>
      <w:r>
        <w:t xml:space="preserve"> </w:t>
      </w:r>
      <w:r w:rsidR="003B6AFD">
        <w:t>and this will include the completion of a risk assessment.</w:t>
      </w:r>
    </w:p>
    <w:p w14:paraId="4968B3A4" w14:textId="0DE30966" w:rsidR="0060059C" w:rsidRDefault="00FE7C38" w:rsidP="00B8512E">
      <w:pPr>
        <w:pStyle w:val="NormalArial"/>
        <w:numPr>
          <w:ilvl w:val="0"/>
          <w:numId w:val="25"/>
        </w:numPr>
        <w:ind w:left="360"/>
      </w:pPr>
      <w:r>
        <w:t>The i</w:t>
      </w:r>
      <w:r w:rsidR="0047076A">
        <w:t xml:space="preserve">mplementation of new </w:t>
      </w:r>
      <w:r w:rsidR="0060059C">
        <w:t>care planning documentation that includes detailed risk assessments and guidance for staff.</w:t>
      </w:r>
    </w:p>
    <w:p w14:paraId="4CAA4382" w14:textId="5551C1F0" w:rsidR="003B6AFD" w:rsidRDefault="000078B3" w:rsidP="00B8512E">
      <w:pPr>
        <w:pStyle w:val="NormalArial"/>
        <w:numPr>
          <w:ilvl w:val="0"/>
          <w:numId w:val="25"/>
        </w:numPr>
        <w:ind w:left="360"/>
      </w:pPr>
      <w:r>
        <w:t>The development and implementation of c</w:t>
      </w:r>
      <w:r w:rsidR="00CD010D">
        <w:t xml:space="preserve">are planning checklists </w:t>
      </w:r>
      <w:r w:rsidR="003D460A">
        <w:t>to support staff with the process.</w:t>
      </w:r>
      <w:r w:rsidR="00CD010D">
        <w:t xml:space="preserve"> </w:t>
      </w:r>
    </w:p>
    <w:p w14:paraId="07108CDA" w14:textId="0D2B5070" w:rsidR="00EE578F" w:rsidRDefault="00EE578F" w:rsidP="00B8512E">
      <w:pPr>
        <w:pStyle w:val="NormalArial"/>
        <w:numPr>
          <w:ilvl w:val="0"/>
          <w:numId w:val="25"/>
        </w:numPr>
        <w:ind w:left="360"/>
      </w:pPr>
      <w:r>
        <w:t>Home folders</w:t>
      </w:r>
      <w:r w:rsidR="00807C56">
        <w:t xml:space="preserve"> are to be</w:t>
      </w:r>
      <w:r w:rsidR="005918F0">
        <w:t xml:space="preserve"> created</w:t>
      </w:r>
      <w:r w:rsidR="002D0976">
        <w:t>/</w:t>
      </w:r>
      <w:r w:rsidR="00807C56">
        <w:t xml:space="preserve">updated </w:t>
      </w:r>
      <w:r w:rsidR="002D0976">
        <w:t xml:space="preserve">to ensure staff have access to </w:t>
      </w:r>
      <w:r w:rsidR="00B60E95">
        <w:t>up-to-date</w:t>
      </w:r>
      <w:r w:rsidR="004204E3">
        <w:t xml:space="preserve"> information</w:t>
      </w:r>
      <w:r w:rsidR="00E77408">
        <w:t xml:space="preserve">. </w:t>
      </w:r>
    </w:p>
    <w:p w14:paraId="1C3B2C01" w14:textId="4C96683A" w:rsidR="003D460A" w:rsidRDefault="00F569A6" w:rsidP="00B8512E">
      <w:pPr>
        <w:pStyle w:val="NormalArial"/>
        <w:numPr>
          <w:ilvl w:val="0"/>
          <w:numId w:val="25"/>
        </w:numPr>
        <w:ind w:left="360"/>
      </w:pPr>
      <w:r>
        <w:t>Internal care audits are to be conducted to monitor assessment and care planning processes</w:t>
      </w:r>
      <w:r w:rsidR="00074C60">
        <w:t xml:space="preserve"> and these will occur on an ongoing basis.</w:t>
      </w:r>
    </w:p>
    <w:p w14:paraId="342BF421" w14:textId="29E9DCB2" w:rsidR="00CF2C2A" w:rsidRDefault="00991A35" w:rsidP="00CF2C2A">
      <w:pPr>
        <w:pStyle w:val="NormalArial"/>
      </w:pPr>
      <w:r>
        <w:t>While I acknowledge th</w:t>
      </w:r>
      <w:r w:rsidR="00A5374A">
        <w:t>e actions being taken by the service, these initiatives are yet to be fully implemented and evaluated for effectiveness</w:t>
      </w:r>
      <w:r w:rsidR="00407021">
        <w:t xml:space="preserve"> and evidence of </w:t>
      </w:r>
      <w:r w:rsidR="00B945BA">
        <w:t>improvements</w:t>
      </w:r>
      <w:r w:rsidR="00407021">
        <w:t xml:space="preserve"> achieved to date was not included</w:t>
      </w:r>
      <w:r w:rsidR="00B945BA">
        <w:t xml:space="preserve"> in the response</w:t>
      </w:r>
      <w:r w:rsidR="003F63EA">
        <w:t>. I am satisfied t</w:t>
      </w:r>
      <w:r w:rsidR="00CF2C2A">
        <w:t xml:space="preserve">he service was not able to demonstrate that assessment and planning </w:t>
      </w:r>
      <w:r w:rsidR="00B54CD0">
        <w:t xml:space="preserve">consistently </w:t>
      </w:r>
      <w:r w:rsidR="00CF2C2A">
        <w:t xml:space="preserve">includes a consideration of risk </w:t>
      </w:r>
      <w:r w:rsidR="00EB478D">
        <w:t>to</w:t>
      </w:r>
      <w:r w:rsidR="00CF2C2A">
        <w:t xml:space="preserve"> inform the delivery of safe and effective care and services. </w:t>
      </w:r>
      <w:r w:rsidR="00807D92">
        <w:t xml:space="preserve">I </w:t>
      </w:r>
      <w:r w:rsidR="00843343">
        <w:t xml:space="preserve">find Requirement 2(3)(a) is non-compliant. </w:t>
      </w:r>
    </w:p>
    <w:p w14:paraId="2E829581" w14:textId="77777777" w:rsidR="00E4073A" w:rsidRDefault="00886C23" w:rsidP="005C4949">
      <w:pPr>
        <w:pStyle w:val="NormalArial"/>
        <w:rPr>
          <w:u w:val="single"/>
        </w:rPr>
      </w:pPr>
      <w:r>
        <w:rPr>
          <w:u w:val="single"/>
        </w:rPr>
        <w:t>Requirement 2(3)(d)</w:t>
      </w:r>
    </w:p>
    <w:p w14:paraId="1765F4AE" w14:textId="75042754" w:rsidR="00D871E8" w:rsidRDefault="00D871E8" w:rsidP="00D871E8">
      <w:pPr>
        <w:pStyle w:val="NormalArial"/>
      </w:pPr>
      <w:r>
        <w:t xml:space="preserve">Staff advised they were currently reviewing consumers’ assessment and care planning to ensure each consumer has a care plan developed, that </w:t>
      </w:r>
      <w:r w:rsidR="001F7E85">
        <w:t>each consumer has a care plan</w:t>
      </w:r>
      <w:r w:rsidR="000E1C2B">
        <w:t xml:space="preserve"> located at their home and</w:t>
      </w:r>
      <w:r>
        <w:t xml:space="preserve"> that staff are provided with sufficiently detailed information to guide service provision.</w:t>
      </w:r>
    </w:p>
    <w:p w14:paraId="3A0589E7" w14:textId="3347E89A" w:rsidR="006976AD" w:rsidRDefault="008C4AB2" w:rsidP="005C4949">
      <w:pPr>
        <w:pStyle w:val="NormalArial"/>
      </w:pPr>
      <w:r>
        <w:t>Staff</w:t>
      </w:r>
      <w:r w:rsidR="00D13D0C">
        <w:t xml:space="preserve"> </w:t>
      </w:r>
      <w:r w:rsidR="001E4C2B">
        <w:t>said</w:t>
      </w:r>
      <w:r w:rsidR="00DF0FE3">
        <w:t xml:space="preserve"> all consumers had a care plan in their home however they may not be accurate. </w:t>
      </w:r>
      <w:r w:rsidR="00AD02E0">
        <w:t>Some</w:t>
      </w:r>
      <w:r w:rsidR="00EA5305">
        <w:t xml:space="preserve"> consumers and representatives said</w:t>
      </w:r>
      <w:r w:rsidR="00487AD6">
        <w:t xml:space="preserve"> the consumer had a care plan in their home, </w:t>
      </w:r>
      <w:r w:rsidR="00851FE5">
        <w:t xml:space="preserve">however </w:t>
      </w:r>
      <w:r w:rsidR="00487AD6">
        <w:t>most said they</w:t>
      </w:r>
      <w:r w:rsidR="00432B82">
        <w:t xml:space="preserve"> did not know where the care plan was and had not read it. </w:t>
      </w:r>
      <w:r w:rsidR="00DF0FE3">
        <w:t xml:space="preserve">Further, </w:t>
      </w:r>
      <w:r w:rsidR="004D5240">
        <w:t xml:space="preserve">some </w:t>
      </w:r>
      <w:r w:rsidR="00DF0FE3">
        <w:t>c</w:t>
      </w:r>
      <w:r w:rsidR="009C39AD">
        <w:t>onsumers</w:t>
      </w:r>
      <w:r w:rsidR="004D5240">
        <w:t xml:space="preserve"> said they had not received a copy of their care plan and</w:t>
      </w:r>
      <w:r w:rsidR="009C39AD">
        <w:t xml:space="preserve"> were not aware they could request a copy of their care plan.</w:t>
      </w:r>
    </w:p>
    <w:p w14:paraId="398F4E83" w14:textId="580EE43D" w:rsidR="00AF01C7" w:rsidRDefault="004F1A03" w:rsidP="005C4949">
      <w:pPr>
        <w:pStyle w:val="NormalArial"/>
      </w:pPr>
      <w:r>
        <w:t>Some staff</w:t>
      </w:r>
      <w:r w:rsidR="006976AD">
        <w:t xml:space="preserve"> said they were </w:t>
      </w:r>
      <w:r w:rsidR="00201130">
        <w:t xml:space="preserve">aware </w:t>
      </w:r>
      <w:r w:rsidR="006976AD">
        <w:t xml:space="preserve">of care plans located at consumers’ homes however </w:t>
      </w:r>
      <w:r w:rsidR="00201130">
        <w:t xml:space="preserve">advised </w:t>
      </w:r>
      <w:r w:rsidR="006976AD">
        <w:t>they did not refer to them</w:t>
      </w:r>
      <w:r>
        <w:t xml:space="preserve">, other staff were not aware if care </w:t>
      </w:r>
      <w:r w:rsidR="00560F20">
        <w:t>plans</w:t>
      </w:r>
      <w:r>
        <w:t xml:space="preserve"> were stored at consumers’ homes</w:t>
      </w:r>
      <w:r w:rsidR="00201130">
        <w:t xml:space="preserve">. </w:t>
      </w:r>
      <w:r w:rsidR="00F550C5">
        <w:t>Staff provided mixed feedback about how they accessed information to support them in their role.</w:t>
      </w:r>
      <w:r w:rsidR="00421FA7">
        <w:t xml:space="preserve"> </w:t>
      </w:r>
      <w:r w:rsidR="00201130">
        <w:t>They said they</w:t>
      </w:r>
      <w:r w:rsidR="006976AD">
        <w:t xml:space="preserve"> used the job notes section</w:t>
      </w:r>
      <w:r w:rsidR="001826CB">
        <w:t xml:space="preserve"> on their mobile phone application</w:t>
      </w:r>
      <w:r w:rsidR="00954FB2">
        <w:t xml:space="preserve">, checked </w:t>
      </w:r>
      <w:r w:rsidR="00954FB2">
        <w:lastRenderedPageBreak/>
        <w:t>with other staff,</w:t>
      </w:r>
      <w:r w:rsidR="00201130">
        <w:t xml:space="preserve"> and/or</w:t>
      </w:r>
      <w:r w:rsidR="007E7180">
        <w:t xml:space="preserve"> asked consumers for guidance about the care and services they required</w:t>
      </w:r>
      <w:r w:rsidR="00E77408">
        <w:t xml:space="preserve">. </w:t>
      </w:r>
    </w:p>
    <w:p w14:paraId="7D76F714" w14:textId="729DE8DC" w:rsidR="00BE342B" w:rsidRDefault="00FE7062" w:rsidP="005C4949">
      <w:pPr>
        <w:pStyle w:val="NormalArial"/>
      </w:pPr>
      <w:r>
        <w:t xml:space="preserve">Care related documentation for </w:t>
      </w:r>
      <w:r w:rsidR="00714A4B">
        <w:t>HCP consumers</w:t>
      </w:r>
      <w:r w:rsidR="000B419B">
        <w:t xml:space="preserve"> </w:t>
      </w:r>
      <w:r w:rsidR="00C40C4B">
        <w:t>identified that</w:t>
      </w:r>
      <w:r w:rsidR="008D6354">
        <w:t xml:space="preserve"> many consumers had not had assessments or a care plan generated in the previous 12 months</w:t>
      </w:r>
      <w:r w:rsidR="00E77408">
        <w:t xml:space="preserve">. </w:t>
      </w:r>
      <w:r w:rsidR="00715F69">
        <w:t>Where information was in place</w:t>
      </w:r>
      <w:r w:rsidR="00DB66A0">
        <w:t>, for example in job notes,</w:t>
      </w:r>
      <w:r w:rsidR="00715F69">
        <w:t xml:space="preserve"> it was</w:t>
      </w:r>
      <w:r w:rsidR="00ED051F">
        <w:t xml:space="preserve"> general</w:t>
      </w:r>
      <w:r w:rsidR="006758E9">
        <w:t xml:space="preserve"> in nature</w:t>
      </w:r>
      <w:r w:rsidR="00715F69">
        <w:t xml:space="preserve"> and was not sufficiently detailed to guide staff</w:t>
      </w:r>
      <w:r w:rsidR="003331A0">
        <w:t>.</w:t>
      </w:r>
      <w:r w:rsidR="00715F69">
        <w:t xml:space="preserve"> </w:t>
      </w:r>
      <w:r w:rsidR="008060A0">
        <w:t xml:space="preserve">With respect to CHSP consumers, </w:t>
      </w:r>
      <w:r w:rsidR="007A36AD">
        <w:t xml:space="preserve">the service was in the process of </w:t>
      </w:r>
      <w:r w:rsidR="00F1478E">
        <w:t>determining</w:t>
      </w:r>
      <w:r w:rsidR="007A36AD">
        <w:t xml:space="preserve"> </w:t>
      </w:r>
      <w:r w:rsidR="00F1478E">
        <w:t>which consumers</w:t>
      </w:r>
      <w:r w:rsidR="00625914">
        <w:t xml:space="preserve"> were</w:t>
      </w:r>
      <w:r w:rsidR="00D61B6A">
        <w:t xml:space="preserve"> actively</w:t>
      </w:r>
      <w:r w:rsidR="00625914">
        <w:t xml:space="preserve"> receiving care and services and advised that most </w:t>
      </w:r>
      <w:r w:rsidR="007666B8">
        <w:t>did not have an accurate</w:t>
      </w:r>
      <w:r w:rsidR="00DA6952">
        <w:t xml:space="preserve"> </w:t>
      </w:r>
      <w:r w:rsidR="007666B8">
        <w:t>assessment</w:t>
      </w:r>
      <w:r w:rsidR="00626A0E">
        <w:t xml:space="preserve"> or </w:t>
      </w:r>
      <w:r w:rsidR="00547DC2">
        <w:t>plan that was available to consumers.</w:t>
      </w:r>
    </w:p>
    <w:p w14:paraId="37C160AF" w14:textId="778760FD" w:rsidR="00BE342B" w:rsidRDefault="00BE342B" w:rsidP="00BE342B">
      <w:pPr>
        <w:pStyle w:val="NormalArial"/>
      </w:pPr>
      <w:r>
        <w:t xml:space="preserve">In response to feedback from the Assessment Team, senior staff said assessments and care plans </w:t>
      </w:r>
      <w:r w:rsidR="00CE0AC5">
        <w:t>are currently being reviewed</w:t>
      </w:r>
      <w:r w:rsidR="00FD3974">
        <w:t xml:space="preserve"> and this process is expected to be completed within three months</w:t>
      </w:r>
      <w:r>
        <w:t xml:space="preserve">. </w:t>
      </w:r>
      <w:r w:rsidR="006B1851">
        <w:t>T</w:t>
      </w:r>
      <w:r w:rsidR="00FD3974">
        <w:t>hey said a copy of the care plan will be placed in each consumer’s home</w:t>
      </w:r>
      <w:r w:rsidR="00B43890">
        <w:t xml:space="preserve"> and will</w:t>
      </w:r>
      <w:r w:rsidR="00440180">
        <w:t xml:space="preserve"> be available to staff and provide them with access to more detailed information</w:t>
      </w:r>
      <w:r w:rsidR="00E77408">
        <w:t xml:space="preserve">. </w:t>
      </w:r>
    </w:p>
    <w:p w14:paraId="10A6EC86" w14:textId="25E7FF6C" w:rsidR="00BE342B" w:rsidRPr="009B177D" w:rsidRDefault="00C93952" w:rsidP="00BE342B">
      <w:pPr>
        <w:pStyle w:val="NormalArial"/>
        <w:rPr>
          <w:color w:val="auto"/>
        </w:rPr>
      </w:pPr>
      <w:r>
        <w:rPr>
          <w:color w:val="auto"/>
        </w:rPr>
        <w:t>A</w:t>
      </w:r>
      <w:r w:rsidR="00BE342B" w:rsidRPr="009B177D">
        <w:rPr>
          <w:color w:val="auto"/>
        </w:rPr>
        <w:t xml:space="preserve"> </w:t>
      </w:r>
      <w:r w:rsidR="00A53BBB" w:rsidRPr="009B177D">
        <w:rPr>
          <w:color w:val="auto"/>
        </w:rPr>
        <w:t>plan for continuous improvement</w:t>
      </w:r>
      <w:r>
        <w:rPr>
          <w:color w:val="auto"/>
        </w:rPr>
        <w:t xml:space="preserve"> was</w:t>
      </w:r>
      <w:r w:rsidR="00A53BBB" w:rsidRPr="009B177D">
        <w:rPr>
          <w:color w:val="auto"/>
        </w:rPr>
        <w:t xml:space="preserve"> </w:t>
      </w:r>
      <w:r w:rsidR="005F4926" w:rsidRPr="009B177D">
        <w:rPr>
          <w:color w:val="auto"/>
        </w:rPr>
        <w:t>submitted in response to the Assessment Team’s report</w:t>
      </w:r>
      <w:r>
        <w:rPr>
          <w:color w:val="auto"/>
        </w:rPr>
        <w:t xml:space="preserve">. </w:t>
      </w:r>
      <w:r>
        <w:t>Actions currently planned or in progress include</w:t>
      </w:r>
      <w:r w:rsidR="00DE029C" w:rsidRPr="009B177D">
        <w:rPr>
          <w:color w:val="auto"/>
        </w:rPr>
        <w:t>:</w:t>
      </w:r>
    </w:p>
    <w:p w14:paraId="1B556FDF" w14:textId="70176DB9" w:rsidR="003B0D5C" w:rsidRPr="009B177D" w:rsidRDefault="00861BD4" w:rsidP="00B8512E">
      <w:pPr>
        <w:pStyle w:val="NormalArial"/>
        <w:numPr>
          <w:ilvl w:val="0"/>
          <w:numId w:val="26"/>
        </w:numPr>
        <w:ind w:left="360"/>
        <w:rPr>
          <w:color w:val="auto"/>
        </w:rPr>
      </w:pPr>
      <w:r w:rsidRPr="009B177D">
        <w:rPr>
          <w:color w:val="auto"/>
        </w:rPr>
        <w:t xml:space="preserve">Processes are </w:t>
      </w:r>
      <w:r w:rsidR="000156A9" w:rsidRPr="009B177D">
        <w:rPr>
          <w:color w:val="auto"/>
        </w:rPr>
        <w:t xml:space="preserve">being established that will ensure consumers </w:t>
      </w:r>
      <w:r w:rsidR="005B7DC8" w:rsidRPr="009B177D">
        <w:rPr>
          <w:color w:val="auto"/>
        </w:rPr>
        <w:t xml:space="preserve">understand and </w:t>
      </w:r>
      <w:r w:rsidR="000156A9" w:rsidRPr="009B177D">
        <w:rPr>
          <w:color w:val="auto"/>
        </w:rPr>
        <w:t xml:space="preserve">are aware of the </w:t>
      </w:r>
      <w:r w:rsidR="00150220" w:rsidRPr="009B177D">
        <w:rPr>
          <w:color w:val="auto"/>
        </w:rPr>
        <w:t xml:space="preserve">availability </w:t>
      </w:r>
      <w:r w:rsidR="00153FF7" w:rsidRPr="009B177D">
        <w:rPr>
          <w:color w:val="auto"/>
        </w:rPr>
        <w:t>of the care plan</w:t>
      </w:r>
      <w:r w:rsidR="00540BCF" w:rsidRPr="009B177D">
        <w:rPr>
          <w:color w:val="auto"/>
        </w:rPr>
        <w:t xml:space="preserve"> and have access to these documents in their home</w:t>
      </w:r>
      <w:r w:rsidR="00153FF7" w:rsidRPr="009B177D">
        <w:rPr>
          <w:color w:val="auto"/>
        </w:rPr>
        <w:t>.</w:t>
      </w:r>
    </w:p>
    <w:p w14:paraId="649B205A" w14:textId="64585B50" w:rsidR="00FE1223" w:rsidRPr="009B177D" w:rsidRDefault="002B657B" w:rsidP="00B8512E">
      <w:pPr>
        <w:pStyle w:val="NormalArial"/>
        <w:numPr>
          <w:ilvl w:val="0"/>
          <w:numId w:val="26"/>
        </w:numPr>
        <w:ind w:left="360"/>
        <w:rPr>
          <w:color w:val="auto"/>
        </w:rPr>
      </w:pPr>
      <w:r w:rsidRPr="009B177D">
        <w:rPr>
          <w:color w:val="auto"/>
        </w:rPr>
        <w:t>Care plans are being revised</w:t>
      </w:r>
      <w:r w:rsidR="00E665F1" w:rsidRPr="009B177D">
        <w:rPr>
          <w:color w:val="auto"/>
        </w:rPr>
        <w:t xml:space="preserve"> to include comprehensive details relating to support needs and risk factors. </w:t>
      </w:r>
      <w:r w:rsidR="00C41B85" w:rsidRPr="009B177D">
        <w:rPr>
          <w:color w:val="auto"/>
        </w:rPr>
        <w:t xml:space="preserve">Where a need is identified registered nursing staff are involved in the </w:t>
      </w:r>
      <w:r w:rsidR="00147E73" w:rsidRPr="009B177D">
        <w:rPr>
          <w:color w:val="auto"/>
        </w:rPr>
        <w:t>assessment and care planning process</w:t>
      </w:r>
      <w:r w:rsidR="00C41B85" w:rsidRPr="009B177D">
        <w:rPr>
          <w:color w:val="auto"/>
        </w:rPr>
        <w:t xml:space="preserve"> and referrals are being made to </w:t>
      </w:r>
      <w:r w:rsidR="00147E73" w:rsidRPr="009B177D">
        <w:rPr>
          <w:color w:val="auto"/>
        </w:rPr>
        <w:t xml:space="preserve">allied health professionals. </w:t>
      </w:r>
      <w:r w:rsidR="00610C0A" w:rsidRPr="009B177D">
        <w:rPr>
          <w:color w:val="auto"/>
        </w:rPr>
        <w:t xml:space="preserve">Processes are being established to ensure staff have access to current information to inform care and service delivery. </w:t>
      </w:r>
    </w:p>
    <w:p w14:paraId="5EFD315A" w14:textId="078FFE5B" w:rsidR="000E0571" w:rsidRPr="009B177D" w:rsidRDefault="00D21EDC" w:rsidP="00B8512E">
      <w:pPr>
        <w:pStyle w:val="NormalArial"/>
        <w:numPr>
          <w:ilvl w:val="0"/>
          <w:numId w:val="26"/>
        </w:numPr>
        <w:ind w:left="360"/>
        <w:rPr>
          <w:color w:val="auto"/>
        </w:rPr>
      </w:pPr>
      <w:r w:rsidRPr="009B177D">
        <w:rPr>
          <w:color w:val="auto"/>
        </w:rPr>
        <w:t>Monitoring mechanisms include</w:t>
      </w:r>
      <w:r w:rsidR="00C54F86" w:rsidRPr="009B177D">
        <w:rPr>
          <w:color w:val="auto"/>
        </w:rPr>
        <w:t xml:space="preserve"> the development of</w:t>
      </w:r>
      <w:r w:rsidRPr="009B177D">
        <w:rPr>
          <w:color w:val="auto"/>
        </w:rPr>
        <w:t xml:space="preserve"> a care planning checklist </w:t>
      </w:r>
      <w:r w:rsidR="00980A87" w:rsidRPr="009B177D">
        <w:rPr>
          <w:color w:val="auto"/>
        </w:rPr>
        <w:t>and an</w:t>
      </w:r>
      <w:r w:rsidR="00953D13" w:rsidRPr="009B177D">
        <w:rPr>
          <w:color w:val="auto"/>
        </w:rPr>
        <w:t xml:space="preserve"> auditing schedule t</w:t>
      </w:r>
      <w:r w:rsidR="000E0571" w:rsidRPr="009B177D">
        <w:rPr>
          <w:color w:val="auto"/>
        </w:rPr>
        <w:t>o ensure</w:t>
      </w:r>
      <w:r w:rsidR="00335FC6" w:rsidRPr="009B177D">
        <w:rPr>
          <w:color w:val="auto"/>
        </w:rPr>
        <w:t xml:space="preserve"> </w:t>
      </w:r>
      <w:r w:rsidR="002922E7" w:rsidRPr="009B177D">
        <w:rPr>
          <w:color w:val="auto"/>
        </w:rPr>
        <w:t xml:space="preserve">all assessments have been completed and </w:t>
      </w:r>
      <w:r w:rsidR="00335FC6" w:rsidRPr="009B177D">
        <w:rPr>
          <w:color w:val="auto"/>
        </w:rPr>
        <w:t>documentation meets organisational requirements</w:t>
      </w:r>
      <w:r w:rsidR="00C54F86" w:rsidRPr="009B177D">
        <w:rPr>
          <w:color w:val="auto"/>
        </w:rPr>
        <w:t>.</w:t>
      </w:r>
      <w:r w:rsidR="005A7BA7" w:rsidRPr="009B177D">
        <w:rPr>
          <w:color w:val="auto"/>
        </w:rPr>
        <w:t xml:space="preserve"> Audit outcomes will </w:t>
      </w:r>
      <w:r w:rsidR="009B6F28" w:rsidRPr="009B177D">
        <w:rPr>
          <w:color w:val="auto"/>
        </w:rPr>
        <w:t>be integrated into Board and management reporting.</w:t>
      </w:r>
    </w:p>
    <w:p w14:paraId="29B08FCF" w14:textId="58FCE420" w:rsidR="004B01BF" w:rsidRPr="009B177D" w:rsidRDefault="004B01BF" w:rsidP="00B8512E">
      <w:pPr>
        <w:pStyle w:val="NormalArial"/>
        <w:numPr>
          <w:ilvl w:val="0"/>
          <w:numId w:val="26"/>
        </w:numPr>
        <w:ind w:left="360"/>
        <w:rPr>
          <w:color w:val="auto"/>
        </w:rPr>
      </w:pPr>
      <w:r w:rsidRPr="009B177D">
        <w:rPr>
          <w:color w:val="auto"/>
        </w:rPr>
        <w:t xml:space="preserve">Staff are to receive </w:t>
      </w:r>
      <w:r w:rsidR="004D6907" w:rsidRPr="009B177D">
        <w:rPr>
          <w:color w:val="auto"/>
        </w:rPr>
        <w:t>training and resources relating to consumer care plans.</w:t>
      </w:r>
    </w:p>
    <w:p w14:paraId="6BCFB8B5" w14:textId="0C352C84" w:rsidR="008F619B" w:rsidRPr="009B177D" w:rsidRDefault="006550FB" w:rsidP="00B8512E">
      <w:pPr>
        <w:pStyle w:val="NormalArial"/>
        <w:numPr>
          <w:ilvl w:val="0"/>
          <w:numId w:val="26"/>
        </w:numPr>
        <w:ind w:left="360"/>
        <w:rPr>
          <w:color w:val="auto"/>
        </w:rPr>
      </w:pPr>
      <w:r w:rsidRPr="009B177D">
        <w:rPr>
          <w:color w:val="auto"/>
        </w:rPr>
        <w:t xml:space="preserve">The organisation is purchasing a new electronic </w:t>
      </w:r>
      <w:r w:rsidR="00B72695" w:rsidRPr="009B177D">
        <w:rPr>
          <w:color w:val="auto"/>
        </w:rPr>
        <w:t>program that will allow consumers and their representatives to view consumer care plans in real time.</w:t>
      </w:r>
    </w:p>
    <w:p w14:paraId="7D259529" w14:textId="2F859CBF" w:rsidR="00E5606A" w:rsidRDefault="00E5606A" w:rsidP="00E5606A">
      <w:pPr>
        <w:pStyle w:val="NormalArial"/>
      </w:pPr>
      <w:r>
        <w:t>While I acknowledge the actions being taken by the service, these initiatives are yet to be fully implemented and evaluated for effectiveness</w:t>
      </w:r>
      <w:r w:rsidR="00A57713">
        <w:t xml:space="preserve"> and evidence of improvements that had been achieved to date were not included in the response</w:t>
      </w:r>
      <w:r>
        <w:t>.</w:t>
      </w:r>
      <w:r w:rsidR="00FD03AC">
        <w:t xml:space="preserve"> I am satisfied </w:t>
      </w:r>
      <w:r w:rsidR="00ED311B">
        <w:t>the outcomes of assessment and planning were not effectively communicated to consumers and that care plans</w:t>
      </w:r>
      <w:r w:rsidR="008A1CCA">
        <w:t xml:space="preserve"> were not consistently available. </w:t>
      </w:r>
      <w:r>
        <w:t>I find Requirement 2(3)(</w:t>
      </w:r>
      <w:r w:rsidR="008A1CCA">
        <w:t>d</w:t>
      </w:r>
      <w:r>
        <w:t xml:space="preserve">) is non-compliant. </w:t>
      </w:r>
    </w:p>
    <w:p w14:paraId="64C61FFA" w14:textId="0B9563E2" w:rsidR="00103FCA" w:rsidRPr="005F40EC" w:rsidRDefault="00634DE0" w:rsidP="00F87E39">
      <w:pPr>
        <w:pStyle w:val="NormalArial"/>
        <w:rPr>
          <w:color w:val="FF0000"/>
        </w:rPr>
      </w:pPr>
      <w:r w:rsidRPr="00187D7C">
        <w:rPr>
          <w:color w:val="FF0000"/>
        </w:rPr>
        <w:br w:type="page"/>
      </w:r>
    </w:p>
    <w:p w14:paraId="1FC5A798" w14:textId="77777777" w:rsidR="00103FCA" w:rsidRPr="00A36AA9" w:rsidRDefault="00737FF5"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E77203" w14:paraId="6C0E8798" w14:textId="77777777" w:rsidTr="00E7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CBB374D" w14:textId="77777777" w:rsidR="00103FCA" w:rsidRPr="003217D3" w:rsidRDefault="00737F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354570F2" w14:textId="77777777" w:rsidR="00103FCA" w:rsidRPr="003217D3" w:rsidRDefault="00737F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440AC403" w14:textId="77777777" w:rsidR="00103FCA" w:rsidRPr="003217D3" w:rsidRDefault="00737F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203" w14:paraId="50EFECB6" w14:textId="77777777" w:rsidTr="00E77203">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63EEF2" w14:textId="77777777" w:rsidR="00103FCA" w:rsidRPr="00244176" w:rsidRDefault="00737F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12D266CD" w14:textId="77777777" w:rsidR="00103FCA" w:rsidRPr="00244176" w:rsidRDefault="00737F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CBE7262" w14:textId="79B93D1D"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298709"/>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171831">
                  <w:rPr>
                    <w:rFonts w:ascii="Arial" w:hAnsi="Arial" w:cs="Arial"/>
                    <w:color w:val="auto"/>
                  </w:rPr>
                  <w:t>Not Compliant</w:t>
                </w:r>
              </w:sdtContent>
            </w:sdt>
            <w:r w:rsidR="00737FF5" w:rsidRPr="00501C01">
              <w:rPr>
                <w:rFonts w:ascii="Arial" w:hAnsi="Arial" w:cs="Arial"/>
              </w:rPr>
              <w:t xml:space="preserve"> </w:t>
            </w:r>
          </w:p>
        </w:tc>
        <w:tc>
          <w:tcPr>
            <w:tcW w:w="1864" w:type="dxa"/>
            <w:shd w:val="clear" w:color="auto" w:fill="auto"/>
          </w:tcPr>
          <w:p w14:paraId="2136DE03" w14:textId="5884BE10"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329086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171831">
                  <w:rPr>
                    <w:rFonts w:ascii="Arial" w:hAnsi="Arial" w:cs="Arial"/>
                    <w:color w:val="auto"/>
                  </w:rPr>
                  <w:t>Not Compliant</w:t>
                </w:r>
              </w:sdtContent>
            </w:sdt>
            <w:r w:rsidR="00737FF5" w:rsidRPr="00501C01">
              <w:rPr>
                <w:rFonts w:ascii="Arial" w:hAnsi="Arial" w:cs="Arial"/>
              </w:rPr>
              <w:t xml:space="preserve"> </w:t>
            </w:r>
          </w:p>
        </w:tc>
      </w:tr>
    </w:tbl>
    <w:p w14:paraId="1F58D0DF" w14:textId="77777777" w:rsidR="00103FCA" w:rsidRDefault="00737FF5" w:rsidP="007B3959">
      <w:pPr>
        <w:pStyle w:val="Heading20"/>
      </w:pPr>
      <w:r w:rsidRPr="00A36AA9">
        <w:t>Findings</w:t>
      </w:r>
    </w:p>
    <w:p w14:paraId="2D51AAD1" w14:textId="495C8246" w:rsidR="00103FCA" w:rsidRDefault="006E3FDA" w:rsidP="00F87E39">
      <w:pPr>
        <w:pStyle w:val="NormalArial"/>
      </w:pPr>
      <w:r>
        <w:t xml:space="preserve">The Performance report dated 11 October 2023 identified deficiencies in Requirement 6(3)(d). Deficiencies primarily related to </w:t>
      </w:r>
      <w:r w:rsidR="0092172F">
        <w:t xml:space="preserve">failure of the service to consistently use consumer feedback and complaints to inform continuous improvement initiatives. </w:t>
      </w:r>
    </w:p>
    <w:p w14:paraId="468D7A53" w14:textId="066B7939" w:rsidR="00066578" w:rsidRDefault="00066578" w:rsidP="00F87E39">
      <w:pPr>
        <w:pStyle w:val="NormalArial"/>
      </w:pPr>
      <w:r w:rsidRPr="003B1D3E">
        <w:t xml:space="preserve">Having considered the </w:t>
      </w:r>
      <w:r>
        <w:t>Assessment Contact report for the Assessment Contact conducted 11 to 12 June 2024 and the service provider’s response, I have assessed this Quality Standard as non-compliant as I am satisfied Requirement 6(3)(d) is non-compliant. Non-compliance is based on the following analysis.</w:t>
      </w:r>
    </w:p>
    <w:p w14:paraId="7160AE1D" w14:textId="2BC968A2" w:rsidR="00005A2C" w:rsidRDefault="00492F4A" w:rsidP="00F87E39">
      <w:pPr>
        <w:pStyle w:val="NormalArial"/>
      </w:pPr>
      <w:r>
        <w:t>Management and staff described</w:t>
      </w:r>
      <w:r w:rsidR="00A441F0">
        <w:t xml:space="preserve"> the various methods consumers can use to provide feedback</w:t>
      </w:r>
      <w:r w:rsidR="00E876C5">
        <w:t xml:space="preserve"> and complaints and said they supported consumers to do so</w:t>
      </w:r>
      <w:r w:rsidR="0065448E">
        <w:t xml:space="preserve">. </w:t>
      </w:r>
      <w:r w:rsidR="00FC15DA">
        <w:t>They</w:t>
      </w:r>
      <w:r w:rsidR="0065448E">
        <w:t xml:space="preserve"> said</w:t>
      </w:r>
      <w:r w:rsidR="00B64BB7">
        <w:t xml:space="preserve"> the process includes an electronic reporting system</w:t>
      </w:r>
      <w:r w:rsidR="00005A2C">
        <w:t xml:space="preserve"> for feedback and complaints that was introduced in October 2023</w:t>
      </w:r>
      <w:r w:rsidR="00FC15DA">
        <w:t>.</w:t>
      </w:r>
      <w:r w:rsidR="005C1DA4">
        <w:t xml:space="preserve"> </w:t>
      </w:r>
      <w:r w:rsidR="00005A2C">
        <w:t>The Assessment Team’s report states</w:t>
      </w:r>
      <w:r w:rsidR="00593B3E">
        <w:t xml:space="preserve"> information in the electronic reporting system was not current and did not accurately reflect the status of some complaints. For example,</w:t>
      </w:r>
      <w:r w:rsidR="00005A2C">
        <w:t xml:space="preserve"> complaints </w:t>
      </w:r>
      <w:r w:rsidR="00593B3E">
        <w:t xml:space="preserve">reported by consumers as being resolved, remained open in the electronic reporting system and complaints reported by consumers </w:t>
      </w:r>
      <w:r w:rsidR="00634DE0">
        <w:t xml:space="preserve">had not been </w:t>
      </w:r>
      <w:r w:rsidR="00593B3E">
        <w:t xml:space="preserve">consistently documented. Further, complaints </w:t>
      </w:r>
      <w:r w:rsidR="00005A2C">
        <w:t xml:space="preserve">lodged with the Commission </w:t>
      </w:r>
      <w:r w:rsidR="00634DE0">
        <w:t>were</w:t>
      </w:r>
      <w:r w:rsidR="00005A2C">
        <w:t xml:space="preserve"> not included in the electronic reporting system</w:t>
      </w:r>
      <w:r w:rsidR="00634DE0">
        <w:t>.</w:t>
      </w:r>
    </w:p>
    <w:p w14:paraId="3DD45462" w14:textId="777C2096" w:rsidR="004801BE" w:rsidRDefault="00FC15DA" w:rsidP="00F87E39">
      <w:pPr>
        <w:pStyle w:val="NormalArial"/>
      </w:pPr>
      <w:r>
        <w:t>H</w:t>
      </w:r>
      <w:r w:rsidR="005C1DA4">
        <w:t>owever</w:t>
      </w:r>
      <w:r w:rsidR="00021F83">
        <w:t>,</w:t>
      </w:r>
      <w:r w:rsidR="00D16FE7">
        <w:t xml:space="preserve"> </w:t>
      </w:r>
      <w:r w:rsidR="001D2208">
        <w:t>management</w:t>
      </w:r>
      <w:r w:rsidR="00D16FE7">
        <w:t xml:space="preserve"> were not able to demonstrate how </w:t>
      </w:r>
      <w:r w:rsidR="005A63FF">
        <w:t>complaints information is analysed to identify trends</w:t>
      </w:r>
      <w:r w:rsidR="003C4732">
        <w:t xml:space="preserve"> or how this </w:t>
      </w:r>
      <w:r w:rsidR="00D16FE7">
        <w:t xml:space="preserve">information </w:t>
      </w:r>
      <w:r w:rsidR="00021F83">
        <w:t>inform</w:t>
      </w:r>
      <w:r w:rsidR="003C4732">
        <w:t>ed</w:t>
      </w:r>
      <w:r w:rsidR="00021F83">
        <w:t xml:space="preserve"> continuous improvement initiatives</w:t>
      </w:r>
      <w:r>
        <w:t>. Further, they did not</w:t>
      </w:r>
      <w:r w:rsidR="00A61AC2">
        <w:t xml:space="preserve"> demonstrate a shared </w:t>
      </w:r>
      <w:r w:rsidR="00280F8B">
        <w:t>understanding</w:t>
      </w:r>
      <w:r w:rsidR="00E9371D">
        <w:t xml:space="preserve"> of</w:t>
      </w:r>
      <w:r w:rsidR="00A61AC2">
        <w:t xml:space="preserve"> </w:t>
      </w:r>
      <w:r w:rsidR="00280F8B">
        <w:t>current themes evident in complaints information</w:t>
      </w:r>
      <w:r w:rsidR="00E9371D">
        <w:t xml:space="preserve">. </w:t>
      </w:r>
      <w:r>
        <w:t>For example, t</w:t>
      </w:r>
      <w:r w:rsidR="00E9371D">
        <w:t>he Assessment Contact report</w:t>
      </w:r>
      <w:r>
        <w:t xml:space="preserve"> includes information that</w:t>
      </w:r>
      <w:r w:rsidR="00E9371D">
        <w:t xml:space="preserve"> </w:t>
      </w:r>
      <w:r>
        <w:t>identifies</w:t>
      </w:r>
      <w:r w:rsidR="00E9371D">
        <w:t xml:space="preserve"> </w:t>
      </w:r>
      <w:r w:rsidR="00525D11">
        <w:t xml:space="preserve">poor </w:t>
      </w:r>
      <w:r w:rsidR="00E9371D">
        <w:t>communication processes</w:t>
      </w:r>
      <w:r>
        <w:t xml:space="preserve"> as a theme in a number of complaints received by the service over recent months. This information had not been used to inform improvements to information systems or to care and service delivery</w:t>
      </w:r>
      <w:r w:rsidR="00E77408">
        <w:t xml:space="preserve">. </w:t>
      </w:r>
    </w:p>
    <w:p w14:paraId="5B268187" w14:textId="2F23C502" w:rsidR="0092172F" w:rsidRDefault="004801BE" w:rsidP="00F87E39">
      <w:pPr>
        <w:pStyle w:val="NormalArial"/>
      </w:pPr>
      <w:r>
        <w:t xml:space="preserve">Consumers said that whilst their </w:t>
      </w:r>
      <w:r w:rsidR="00111C34">
        <w:t>complaints</w:t>
      </w:r>
      <w:r>
        <w:t xml:space="preserve"> were </w:t>
      </w:r>
      <w:r w:rsidR="00111C34">
        <w:t>eventually resolved, the complaints were not always addressed in a timely manner.</w:t>
      </w:r>
      <w:r w:rsidR="00E876C5">
        <w:t xml:space="preserve"> </w:t>
      </w:r>
    </w:p>
    <w:p w14:paraId="2A567237" w14:textId="5B6A6998" w:rsidR="00C93952" w:rsidRPr="001A3888" w:rsidRDefault="00C93952" w:rsidP="00C93952">
      <w:pPr>
        <w:pStyle w:val="NormalArial"/>
        <w:rPr>
          <w:color w:val="auto"/>
        </w:rPr>
      </w:pPr>
      <w:r w:rsidRPr="001A3888">
        <w:rPr>
          <w:color w:val="auto"/>
        </w:rPr>
        <w:t>A plan for continuous improvement was submitted in response to the Assessment Team’s report. Actions currently planned or in progress include:</w:t>
      </w:r>
    </w:p>
    <w:p w14:paraId="7452BE03" w14:textId="5A2279B4" w:rsidR="00BF13C6" w:rsidRPr="001A3888" w:rsidRDefault="00E7596F" w:rsidP="00B8512E">
      <w:pPr>
        <w:pStyle w:val="NormalArial"/>
        <w:numPr>
          <w:ilvl w:val="0"/>
          <w:numId w:val="27"/>
        </w:numPr>
        <w:ind w:left="360"/>
        <w:rPr>
          <w:color w:val="auto"/>
        </w:rPr>
      </w:pPr>
      <w:r w:rsidRPr="001A3888">
        <w:rPr>
          <w:color w:val="auto"/>
        </w:rPr>
        <w:t xml:space="preserve">The electronic </w:t>
      </w:r>
      <w:r w:rsidR="001B7EE4" w:rsidRPr="001A3888">
        <w:rPr>
          <w:color w:val="auto"/>
        </w:rPr>
        <w:t xml:space="preserve">reporting system has been </w:t>
      </w:r>
      <w:r w:rsidR="00F676D0" w:rsidRPr="001A3888">
        <w:rPr>
          <w:color w:val="auto"/>
        </w:rPr>
        <w:t xml:space="preserve">updated to include detailed information relating to complaints including the </w:t>
      </w:r>
      <w:r w:rsidR="00BF13C6" w:rsidRPr="001A3888">
        <w:rPr>
          <w:color w:val="auto"/>
        </w:rPr>
        <w:t>nature of the complaint, the actions taken and associated outcomes.</w:t>
      </w:r>
      <w:r w:rsidR="009D3EDF" w:rsidRPr="001A3888">
        <w:rPr>
          <w:color w:val="auto"/>
        </w:rPr>
        <w:t xml:space="preserve"> </w:t>
      </w:r>
      <w:r w:rsidR="00BF13C6" w:rsidRPr="001A3888">
        <w:rPr>
          <w:color w:val="auto"/>
        </w:rPr>
        <w:t xml:space="preserve">Complaints made to external complaints bodies such as the Commission are now </w:t>
      </w:r>
      <w:r w:rsidR="00C43EE8" w:rsidRPr="001A3888">
        <w:rPr>
          <w:color w:val="auto"/>
        </w:rPr>
        <w:t>reflected in the electronic reporting system.</w:t>
      </w:r>
    </w:p>
    <w:p w14:paraId="0CA7E717" w14:textId="5C79689D" w:rsidR="0007068A" w:rsidRPr="001A3888" w:rsidRDefault="00426751" w:rsidP="00B8512E">
      <w:pPr>
        <w:pStyle w:val="NormalArial"/>
        <w:numPr>
          <w:ilvl w:val="0"/>
          <w:numId w:val="27"/>
        </w:numPr>
        <w:ind w:left="360"/>
        <w:rPr>
          <w:color w:val="auto"/>
        </w:rPr>
      </w:pPr>
      <w:r w:rsidRPr="001A3888">
        <w:rPr>
          <w:color w:val="auto"/>
        </w:rPr>
        <w:t>Consumers to be provided with opportunities to actively engage</w:t>
      </w:r>
      <w:r w:rsidR="006614DC" w:rsidRPr="001A3888">
        <w:rPr>
          <w:color w:val="auto"/>
        </w:rPr>
        <w:t xml:space="preserve"> in feedback sessions, surveys and focus groups</w:t>
      </w:r>
      <w:r w:rsidR="00B93DA3" w:rsidRPr="001A3888">
        <w:rPr>
          <w:color w:val="auto"/>
        </w:rPr>
        <w:t>.</w:t>
      </w:r>
      <w:r w:rsidR="0007068A" w:rsidRPr="001A3888">
        <w:rPr>
          <w:color w:val="auto"/>
        </w:rPr>
        <w:t xml:space="preserve"> Consumer feedback</w:t>
      </w:r>
      <w:r w:rsidR="00E91C6E" w:rsidRPr="001A3888">
        <w:rPr>
          <w:color w:val="auto"/>
        </w:rPr>
        <w:t xml:space="preserve"> to</w:t>
      </w:r>
      <w:r w:rsidR="0007068A" w:rsidRPr="001A3888">
        <w:rPr>
          <w:color w:val="auto"/>
        </w:rPr>
        <w:t xml:space="preserve"> inform a program focused on the voice of the consumer. </w:t>
      </w:r>
    </w:p>
    <w:p w14:paraId="6CA7D271" w14:textId="10355ADF" w:rsidR="00426751" w:rsidRPr="001A3888" w:rsidRDefault="00E91C6E" w:rsidP="00B8512E">
      <w:pPr>
        <w:pStyle w:val="NormalArial"/>
        <w:numPr>
          <w:ilvl w:val="0"/>
          <w:numId w:val="27"/>
        </w:numPr>
        <w:ind w:left="360"/>
        <w:rPr>
          <w:color w:val="auto"/>
        </w:rPr>
      </w:pPr>
      <w:r w:rsidRPr="001A3888">
        <w:rPr>
          <w:color w:val="auto"/>
        </w:rPr>
        <w:t>Senior staff and the Board to receive training</w:t>
      </w:r>
      <w:r w:rsidR="00AA2445" w:rsidRPr="001A3888">
        <w:rPr>
          <w:color w:val="auto"/>
        </w:rPr>
        <w:t xml:space="preserve"> on strategic planning</w:t>
      </w:r>
      <w:r w:rsidR="009D3EDF" w:rsidRPr="001A3888">
        <w:rPr>
          <w:color w:val="auto"/>
        </w:rPr>
        <w:t>; a consultancy service has been engaged to facilitate this.</w:t>
      </w:r>
    </w:p>
    <w:p w14:paraId="3D45B01C" w14:textId="48789D0B" w:rsidR="00ED5D9A" w:rsidRPr="001A3888" w:rsidRDefault="00ED5D9A" w:rsidP="00B8512E">
      <w:pPr>
        <w:pStyle w:val="NormalArial"/>
        <w:numPr>
          <w:ilvl w:val="0"/>
          <w:numId w:val="27"/>
        </w:numPr>
        <w:ind w:left="360"/>
        <w:rPr>
          <w:color w:val="auto"/>
        </w:rPr>
      </w:pPr>
      <w:r w:rsidRPr="001A3888">
        <w:rPr>
          <w:color w:val="auto"/>
        </w:rPr>
        <w:t xml:space="preserve">Staff to receive </w:t>
      </w:r>
      <w:r w:rsidR="009B0552" w:rsidRPr="001A3888">
        <w:rPr>
          <w:color w:val="auto"/>
        </w:rPr>
        <w:t>training in complaints processes including</w:t>
      </w:r>
      <w:r w:rsidR="001B2600" w:rsidRPr="001A3888">
        <w:rPr>
          <w:color w:val="auto"/>
        </w:rPr>
        <w:t xml:space="preserve"> associated timeframes</w:t>
      </w:r>
      <w:r w:rsidR="00AD0004" w:rsidRPr="001A3888">
        <w:rPr>
          <w:color w:val="auto"/>
        </w:rPr>
        <w:t xml:space="preserve"> and the orientation program is to </w:t>
      </w:r>
      <w:r w:rsidR="00A749F9" w:rsidRPr="001A3888">
        <w:rPr>
          <w:color w:val="auto"/>
        </w:rPr>
        <w:t>be updated</w:t>
      </w:r>
      <w:r w:rsidR="001B2600" w:rsidRPr="001A3888">
        <w:rPr>
          <w:color w:val="auto"/>
        </w:rPr>
        <w:t>.</w:t>
      </w:r>
      <w:r w:rsidR="00A749F9" w:rsidRPr="001A3888">
        <w:rPr>
          <w:color w:val="auto"/>
        </w:rPr>
        <w:t xml:space="preserve"> </w:t>
      </w:r>
      <w:r w:rsidR="00C31096" w:rsidRPr="001A3888">
        <w:rPr>
          <w:color w:val="auto"/>
        </w:rPr>
        <w:t xml:space="preserve">A standard </w:t>
      </w:r>
      <w:r w:rsidR="00A45159" w:rsidRPr="001A3888">
        <w:rPr>
          <w:color w:val="auto"/>
        </w:rPr>
        <w:t>protocol</w:t>
      </w:r>
      <w:r w:rsidR="00C31096" w:rsidRPr="001A3888">
        <w:rPr>
          <w:color w:val="auto"/>
        </w:rPr>
        <w:t xml:space="preserve"> is to be implemented that will </w:t>
      </w:r>
      <w:r w:rsidR="00C31096" w:rsidRPr="001A3888">
        <w:rPr>
          <w:color w:val="auto"/>
        </w:rPr>
        <w:lastRenderedPageBreak/>
        <w:t>include an acknowledgement of complaints within 24 hours</w:t>
      </w:r>
      <w:r w:rsidR="00A45159" w:rsidRPr="001A3888">
        <w:rPr>
          <w:color w:val="auto"/>
        </w:rPr>
        <w:t xml:space="preserve"> with the aim to resolve the </w:t>
      </w:r>
      <w:r w:rsidR="00305D5F" w:rsidRPr="001A3888">
        <w:rPr>
          <w:color w:val="auto"/>
        </w:rPr>
        <w:t>complaint</w:t>
      </w:r>
      <w:r w:rsidR="00A45159" w:rsidRPr="001A3888">
        <w:rPr>
          <w:color w:val="auto"/>
        </w:rPr>
        <w:t xml:space="preserve"> within 14 days. </w:t>
      </w:r>
    </w:p>
    <w:p w14:paraId="792F8527" w14:textId="33EC0E54" w:rsidR="00B343B0" w:rsidRPr="001A3888" w:rsidRDefault="00B343B0" w:rsidP="00B8512E">
      <w:pPr>
        <w:pStyle w:val="NormalArial"/>
        <w:numPr>
          <w:ilvl w:val="0"/>
          <w:numId w:val="27"/>
        </w:numPr>
        <w:ind w:left="360"/>
        <w:rPr>
          <w:color w:val="auto"/>
        </w:rPr>
      </w:pPr>
      <w:r w:rsidRPr="001A3888">
        <w:rPr>
          <w:color w:val="auto"/>
        </w:rPr>
        <w:t xml:space="preserve">The </w:t>
      </w:r>
      <w:r w:rsidR="00DE3638" w:rsidRPr="001A3888">
        <w:rPr>
          <w:color w:val="auto"/>
        </w:rPr>
        <w:t xml:space="preserve">feedback and complaints policy </w:t>
      </w:r>
      <w:r w:rsidR="000321D8" w:rsidRPr="001A3888">
        <w:rPr>
          <w:color w:val="auto"/>
        </w:rPr>
        <w:t>is to be revised and include clear details about roles and responsibilities, timeframes</w:t>
      </w:r>
      <w:r w:rsidR="00AD0004" w:rsidRPr="001A3888">
        <w:rPr>
          <w:color w:val="auto"/>
        </w:rPr>
        <w:t xml:space="preserve"> and follow up mechanisms. </w:t>
      </w:r>
      <w:r w:rsidR="00775C3A" w:rsidRPr="001A3888">
        <w:rPr>
          <w:color w:val="auto"/>
        </w:rPr>
        <w:t xml:space="preserve">Protocols for providing regular feedback to consumers </w:t>
      </w:r>
      <w:r w:rsidR="003957B7" w:rsidRPr="001A3888">
        <w:rPr>
          <w:color w:val="auto"/>
        </w:rPr>
        <w:t xml:space="preserve">about the status of their complaint </w:t>
      </w:r>
      <w:r w:rsidR="00775C3A" w:rsidRPr="001A3888">
        <w:rPr>
          <w:color w:val="auto"/>
        </w:rPr>
        <w:t>are being established.</w:t>
      </w:r>
    </w:p>
    <w:p w14:paraId="4CB7ECBD" w14:textId="35481F0F" w:rsidR="00013DBB" w:rsidRPr="001A3888" w:rsidRDefault="00522737" w:rsidP="00B8512E">
      <w:pPr>
        <w:pStyle w:val="NormalArial"/>
        <w:numPr>
          <w:ilvl w:val="0"/>
          <w:numId w:val="27"/>
        </w:numPr>
        <w:ind w:left="360"/>
        <w:rPr>
          <w:color w:val="auto"/>
        </w:rPr>
      </w:pPr>
      <w:r w:rsidRPr="001A3888">
        <w:rPr>
          <w:color w:val="auto"/>
        </w:rPr>
        <w:t xml:space="preserve">A committee is to be established to </w:t>
      </w:r>
      <w:r w:rsidR="00085F31" w:rsidRPr="001A3888">
        <w:rPr>
          <w:color w:val="auto"/>
        </w:rPr>
        <w:t xml:space="preserve">analyse feedback and </w:t>
      </w:r>
      <w:r w:rsidR="009E2384" w:rsidRPr="001A3888">
        <w:rPr>
          <w:color w:val="auto"/>
        </w:rPr>
        <w:t>complaints and</w:t>
      </w:r>
      <w:r w:rsidR="00435CB0" w:rsidRPr="001A3888">
        <w:rPr>
          <w:color w:val="auto"/>
        </w:rPr>
        <w:t xml:space="preserve"> </w:t>
      </w:r>
      <w:r w:rsidR="00085F31" w:rsidRPr="001A3888">
        <w:rPr>
          <w:color w:val="auto"/>
        </w:rPr>
        <w:t xml:space="preserve">identify trends and </w:t>
      </w:r>
      <w:r w:rsidR="00435CB0" w:rsidRPr="001A3888">
        <w:rPr>
          <w:color w:val="auto"/>
        </w:rPr>
        <w:t xml:space="preserve">improvement opportunities. Monthly reporting </w:t>
      </w:r>
      <w:r w:rsidR="00F35C5C" w:rsidRPr="001A3888">
        <w:rPr>
          <w:color w:val="auto"/>
        </w:rPr>
        <w:t>to the Board is to occur.</w:t>
      </w:r>
    </w:p>
    <w:p w14:paraId="0C57F07C" w14:textId="6C5755F2" w:rsidR="004C2F1C" w:rsidRPr="001A3888" w:rsidRDefault="004C2F1C" w:rsidP="00B8512E">
      <w:pPr>
        <w:pStyle w:val="NormalArial"/>
        <w:numPr>
          <w:ilvl w:val="0"/>
          <w:numId w:val="27"/>
        </w:numPr>
        <w:ind w:left="360"/>
        <w:rPr>
          <w:color w:val="auto"/>
        </w:rPr>
      </w:pPr>
      <w:r w:rsidRPr="001A3888">
        <w:rPr>
          <w:color w:val="auto"/>
        </w:rPr>
        <w:t>Processes to monitor and evaluate the effectiveness of implemented changes include</w:t>
      </w:r>
      <w:r w:rsidR="00FA1C68" w:rsidRPr="001A3888">
        <w:rPr>
          <w:color w:val="auto"/>
        </w:rPr>
        <w:t xml:space="preserve"> the establishment of key performance indicators and auditing. </w:t>
      </w:r>
    </w:p>
    <w:p w14:paraId="6D88625F" w14:textId="79AD5B04" w:rsidR="002F4D8A" w:rsidRDefault="00602EB0" w:rsidP="00B8512E">
      <w:pPr>
        <w:pStyle w:val="NormalArial"/>
      </w:pPr>
      <w:r>
        <w:t>I am satisfied feedback and complaints were not being used to inform improvements to care and services</w:t>
      </w:r>
      <w:r w:rsidR="001A3888">
        <w:t>.</w:t>
      </w:r>
      <w:r>
        <w:t xml:space="preserve"> </w:t>
      </w:r>
      <w:r w:rsidR="001A3888">
        <w:t>While</w:t>
      </w:r>
      <w:r w:rsidR="002F4D8A">
        <w:t xml:space="preserve"> I acknowledge the actions being taken by the service</w:t>
      </w:r>
      <w:r w:rsidR="001A3888">
        <w:t xml:space="preserve"> to address deficiencies in complaints processes</w:t>
      </w:r>
      <w:r w:rsidR="002F4D8A">
        <w:t>, these initiatives are yet to be fully implemented and evaluated for effectiveness</w:t>
      </w:r>
      <w:r w:rsidR="00793DBF">
        <w:t xml:space="preserve"> and evidence of improvements made were not included in the response</w:t>
      </w:r>
      <w:r w:rsidR="002F4D8A">
        <w:t xml:space="preserve">. I find Requirement </w:t>
      </w:r>
      <w:r w:rsidR="00723C0B">
        <w:t>6</w:t>
      </w:r>
      <w:r w:rsidR="002F4D8A">
        <w:t xml:space="preserve">(3)(d) is non-compliant. </w:t>
      </w:r>
    </w:p>
    <w:p w14:paraId="5DDBA454" w14:textId="77777777" w:rsidR="00B8512E" w:rsidRDefault="00B8512E">
      <w:pPr>
        <w:spacing w:after="160" w:line="259" w:lineRule="auto"/>
        <w:rPr>
          <w:rFonts w:ascii="Arial" w:hAnsi="Arial" w:cs="Arial"/>
        </w:rPr>
      </w:pPr>
      <w:r>
        <w:rPr>
          <w:rFonts w:ascii="Arial" w:hAnsi="Arial" w:cs="Arial"/>
          <w:b/>
          <w:bCs/>
        </w:rPr>
        <w:br w:type="page"/>
      </w:r>
    </w:p>
    <w:p w14:paraId="158B6398" w14:textId="74904608" w:rsidR="00103FCA" w:rsidRPr="00A36AA9" w:rsidRDefault="00737FF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E77203" w14:paraId="51F69EDC" w14:textId="77777777" w:rsidTr="00E772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1F788182" w14:textId="77777777" w:rsidR="00103FCA" w:rsidRPr="003217D3" w:rsidRDefault="00737FF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0D100C" w14:textId="77777777" w:rsidR="00103FCA" w:rsidRPr="003217D3" w:rsidRDefault="00737F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92D8290" w14:textId="77777777" w:rsidR="00103FCA" w:rsidRPr="003217D3" w:rsidRDefault="00737FF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E77203" w14:paraId="4E082757" w14:textId="77777777" w:rsidTr="00E7720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D01762" w14:textId="77777777" w:rsidR="00103FCA" w:rsidRPr="00244176" w:rsidRDefault="00737FF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701DF705" w14:textId="77777777" w:rsidR="00103FCA" w:rsidRPr="00244176" w:rsidRDefault="00737FF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89A74A6"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879EBA1"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8516BD6"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6A2BD3E"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C42DED2"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C6AFC52" w14:textId="77777777" w:rsidR="00103FCA" w:rsidRPr="00244176" w:rsidRDefault="00737FF5"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5F5ED46B" w14:textId="5982FDB4"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130170"/>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0555B1">
                  <w:rPr>
                    <w:rFonts w:ascii="Arial" w:hAnsi="Arial" w:cs="Arial"/>
                    <w:color w:val="auto"/>
                  </w:rPr>
                  <w:t>Not Compliant</w:t>
                </w:r>
              </w:sdtContent>
            </w:sdt>
            <w:r w:rsidR="00737FF5" w:rsidRPr="00501C01">
              <w:rPr>
                <w:rFonts w:ascii="Arial" w:hAnsi="Arial" w:cs="Arial"/>
              </w:rPr>
              <w:t xml:space="preserve"> </w:t>
            </w:r>
          </w:p>
        </w:tc>
        <w:tc>
          <w:tcPr>
            <w:tcW w:w="1944" w:type="dxa"/>
            <w:shd w:val="clear" w:color="auto" w:fill="auto"/>
          </w:tcPr>
          <w:p w14:paraId="5407E5CF" w14:textId="25552902" w:rsidR="00103FCA" w:rsidRPr="00CC646C" w:rsidRDefault="00E55F0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9370199"/>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0555B1">
                  <w:rPr>
                    <w:rFonts w:ascii="Arial" w:hAnsi="Arial" w:cs="Arial"/>
                    <w:color w:val="auto"/>
                  </w:rPr>
                  <w:t>Not Compliant</w:t>
                </w:r>
              </w:sdtContent>
            </w:sdt>
            <w:r w:rsidR="00737FF5" w:rsidRPr="00501C01">
              <w:rPr>
                <w:rFonts w:ascii="Arial" w:hAnsi="Arial" w:cs="Arial"/>
              </w:rPr>
              <w:t xml:space="preserve"> </w:t>
            </w:r>
          </w:p>
        </w:tc>
      </w:tr>
    </w:tbl>
    <w:p w14:paraId="578DDD98" w14:textId="77777777" w:rsidR="00103FCA" w:rsidRDefault="00737FF5" w:rsidP="003217D3">
      <w:pPr>
        <w:pStyle w:val="Heading20"/>
      </w:pPr>
      <w:r w:rsidRPr="00A36AA9">
        <w:t>Findings</w:t>
      </w:r>
    </w:p>
    <w:p w14:paraId="60942F68" w14:textId="615B41B3" w:rsidR="0092172F" w:rsidRDefault="0092172F" w:rsidP="0092172F">
      <w:pPr>
        <w:pStyle w:val="NormalArial"/>
      </w:pPr>
      <w:r>
        <w:t xml:space="preserve">The Performance report dated 11 October 2023 identified deficiencies in Requirement 8(3)(c). Deficiencies primarily related to </w:t>
      </w:r>
      <w:r w:rsidR="006B0EAF">
        <w:t xml:space="preserve">financial governance and the management of unspent funds. </w:t>
      </w:r>
    </w:p>
    <w:p w14:paraId="1AEBEDEA" w14:textId="30B9004C" w:rsidR="000555B1" w:rsidRDefault="000555B1" w:rsidP="000555B1">
      <w:pPr>
        <w:pStyle w:val="NormalArial"/>
      </w:pPr>
      <w:r w:rsidRPr="003B1D3E">
        <w:t xml:space="preserve">Having considered the </w:t>
      </w:r>
      <w:r>
        <w:t>Assessment Contact report for the Assessment Contact conducted 11 to 12 June 2024 and the service provider’s response, I have assessed this Quality Standard as non-compliant as I am satisfied Requirement 8(3)(c) is non-compliant. Non-compliance is based on the following analysis.</w:t>
      </w:r>
    </w:p>
    <w:p w14:paraId="50EF5300" w14:textId="5403906C" w:rsidR="00252A1F" w:rsidRPr="00252A1F" w:rsidRDefault="00252A1F" w:rsidP="000555B1">
      <w:pPr>
        <w:pStyle w:val="NormalArial"/>
        <w:rPr>
          <w:u w:val="single"/>
        </w:rPr>
      </w:pPr>
      <w:r>
        <w:rPr>
          <w:u w:val="single"/>
        </w:rPr>
        <w:t xml:space="preserve">Information management </w:t>
      </w:r>
    </w:p>
    <w:p w14:paraId="6D5317B8" w14:textId="0CCC2C8E" w:rsidR="000B1303" w:rsidRDefault="000B1303" w:rsidP="000B1303">
      <w:pPr>
        <w:pStyle w:val="NormalArial"/>
      </w:pPr>
      <w:r>
        <w:t>The service was using a number of different electronic processes and management advised consideration was being given to implementing a new electronic care management system to streamline information processes</w:t>
      </w:r>
      <w:r w:rsidR="00E77408">
        <w:t xml:space="preserve">. </w:t>
      </w:r>
    </w:p>
    <w:p w14:paraId="503B4F77" w14:textId="61D0A755" w:rsidR="00252A1F" w:rsidRDefault="00252A1F" w:rsidP="000555B1">
      <w:pPr>
        <w:pStyle w:val="NormalArial"/>
      </w:pPr>
      <w:r>
        <w:t xml:space="preserve">The service reported all staff have access to the electronic care management system, however in some instances, care planning information lacked detail, was not individualised or current and did not reflect consumers’ needs including in relation to risks associated with the consumer’s care. </w:t>
      </w:r>
      <w:r w:rsidR="000B1303">
        <w:t xml:space="preserve">Staff advised they would ask consumers or other staff for information about consumers’ care and service needs. </w:t>
      </w:r>
      <w:r>
        <w:t xml:space="preserve">Consumers and representatives provided mixed feedback about information management and communication </w:t>
      </w:r>
      <w:r w:rsidR="002841D0">
        <w:t>processes,</w:t>
      </w:r>
      <w:r w:rsidR="000B1303">
        <w:t xml:space="preserve"> and this was reflected in complaints data</w:t>
      </w:r>
      <w:r>
        <w:t>.</w:t>
      </w:r>
    </w:p>
    <w:p w14:paraId="020B619F" w14:textId="171D1FDF" w:rsidR="000555B1" w:rsidRDefault="000555B1" w:rsidP="000555B1">
      <w:pPr>
        <w:pStyle w:val="NormalArial"/>
      </w:pPr>
      <w:r>
        <w:t xml:space="preserve">Information processes were not effective in ensuring members of the workforce had access to the information they needed to do their job. </w:t>
      </w:r>
    </w:p>
    <w:p w14:paraId="2FF6E07F" w14:textId="1B94332F" w:rsidR="007478CD" w:rsidRPr="001A3888" w:rsidRDefault="00B442D7" w:rsidP="00032B1E">
      <w:pPr>
        <w:pStyle w:val="NormalArial"/>
        <w:rPr>
          <w:color w:val="auto"/>
        </w:rPr>
      </w:pPr>
      <w:r>
        <w:rPr>
          <w:color w:val="auto"/>
        </w:rPr>
        <w:t>The</w:t>
      </w:r>
      <w:r w:rsidR="00032B1E" w:rsidRPr="001A3888">
        <w:rPr>
          <w:color w:val="auto"/>
        </w:rPr>
        <w:t xml:space="preserve"> </w:t>
      </w:r>
      <w:r w:rsidR="009112B9">
        <w:rPr>
          <w:color w:val="auto"/>
        </w:rPr>
        <w:t xml:space="preserve">service provider’s response </w:t>
      </w:r>
      <w:r w:rsidR="005B12A6">
        <w:rPr>
          <w:color w:val="auto"/>
        </w:rPr>
        <w:t>included</w:t>
      </w:r>
      <w:r w:rsidR="001527D5">
        <w:rPr>
          <w:color w:val="auto"/>
        </w:rPr>
        <w:t xml:space="preserve"> a</w:t>
      </w:r>
      <w:r w:rsidR="00032B1E" w:rsidRPr="001A3888">
        <w:rPr>
          <w:color w:val="auto"/>
        </w:rPr>
        <w:t>ctions currently planned or in progress</w:t>
      </w:r>
      <w:r w:rsidR="005B12A6">
        <w:rPr>
          <w:color w:val="auto"/>
        </w:rPr>
        <w:t xml:space="preserve"> to improve information management</w:t>
      </w:r>
      <w:r w:rsidR="00D1002C">
        <w:rPr>
          <w:color w:val="auto"/>
        </w:rPr>
        <w:t>.</w:t>
      </w:r>
      <w:r w:rsidR="003F0104">
        <w:rPr>
          <w:color w:val="auto"/>
        </w:rPr>
        <w:t xml:space="preserve"> </w:t>
      </w:r>
      <w:r w:rsidR="00F46A50">
        <w:rPr>
          <w:color w:val="auto"/>
        </w:rPr>
        <w:t xml:space="preserve">Processes to consolidate </w:t>
      </w:r>
      <w:r w:rsidR="001A3941">
        <w:rPr>
          <w:color w:val="auto"/>
        </w:rPr>
        <w:t>electronic systems are in progress</w:t>
      </w:r>
      <w:r w:rsidR="008458EF">
        <w:rPr>
          <w:color w:val="auto"/>
        </w:rPr>
        <w:t xml:space="preserve"> and a</w:t>
      </w:r>
      <w:r w:rsidR="004B1C79">
        <w:rPr>
          <w:color w:val="auto"/>
        </w:rPr>
        <w:t xml:space="preserve"> program to</w:t>
      </w:r>
      <w:r w:rsidR="009A799E">
        <w:rPr>
          <w:color w:val="auto"/>
        </w:rPr>
        <w:t xml:space="preserve"> monitor </w:t>
      </w:r>
      <w:r w:rsidR="00A357BC">
        <w:rPr>
          <w:color w:val="auto"/>
        </w:rPr>
        <w:t>each department within the service has been introduced.</w:t>
      </w:r>
      <w:r w:rsidR="009F57CF">
        <w:rPr>
          <w:color w:val="auto"/>
        </w:rPr>
        <w:t xml:space="preserve"> Data from existing systems </w:t>
      </w:r>
      <w:r w:rsidR="00D851E7">
        <w:rPr>
          <w:color w:val="auto"/>
        </w:rPr>
        <w:t>will be</w:t>
      </w:r>
      <w:r w:rsidR="009F57CF">
        <w:rPr>
          <w:color w:val="auto"/>
        </w:rPr>
        <w:t xml:space="preserve"> migrated to a new</w:t>
      </w:r>
      <w:r w:rsidR="004F23E4">
        <w:rPr>
          <w:color w:val="auto"/>
        </w:rPr>
        <w:t xml:space="preserve"> </w:t>
      </w:r>
      <w:r w:rsidR="001171CE">
        <w:rPr>
          <w:color w:val="auto"/>
        </w:rPr>
        <w:t>electronic program to ensure information is centralised and accessible</w:t>
      </w:r>
      <w:r w:rsidR="005F6F2C">
        <w:rPr>
          <w:color w:val="auto"/>
        </w:rPr>
        <w:t>; t</w:t>
      </w:r>
      <w:r w:rsidR="008478D6">
        <w:rPr>
          <w:color w:val="auto"/>
        </w:rPr>
        <w:t>raining for staff is being planned</w:t>
      </w:r>
      <w:r w:rsidR="00D851E7">
        <w:rPr>
          <w:color w:val="auto"/>
        </w:rPr>
        <w:t>.</w:t>
      </w:r>
    </w:p>
    <w:p w14:paraId="42C0778B" w14:textId="553C1B0B" w:rsidR="000555B1" w:rsidRDefault="006263A9" w:rsidP="000555B1">
      <w:pPr>
        <w:pStyle w:val="NormalArial"/>
        <w:rPr>
          <w:u w:val="single"/>
        </w:rPr>
      </w:pPr>
      <w:r>
        <w:rPr>
          <w:u w:val="single"/>
        </w:rPr>
        <w:t>Continuous improvement</w:t>
      </w:r>
    </w:p>
    <w:p w14:paraId="6570DB20" w14:textId="6A68081D" w:rsidR="00C276F7" w:rsidRPr="007751FB" w:rsidRDefault="006263A9" w:rsidP="00C276F7">
      <w:pPr>
        <w:pStyle w:val="NormalArial"/>
        <w:rPr>
          <w:color w:val="FF0000"/>
        </w:rPr>
      </w:pPr>
      <w:r w:rsidRPr="006263A9">
        <w:t xml:space="preserve">The service was found to be non-compliant </w:t>
      </w:r>
      <w:r>
        <w:t xml:space="preserve">in four requirements </w:t>
      </w:r>
      <w:r w:rsidRPr="006263A9">
        <w:rPr>
          <w:color w:val="auto"/>
        </w:rPr>
        <w:t>following the Quality Audit conducted 13 July 2023 to 17 July 2023</w:t>
      </w:r>
      <w:r>
        <w:rPr>
          <w:color w:val="auto"/>
        </w:rPr>
        <w:t>.</w:t>
      </w:r>
      <w:r w:rsidR="00C276F7">
        <w:rPr>
          <w:color w:val="auto"/>
        </w:rPr>
        <w:t xml:space="preserve"> </w:t>
      </w:r>
      <w:r w:rsidR="00C276F7">
        <w:t>Senior staff advised the service had commenced addressing the deficiencies identified at the Quality Audit approximately two weeks prior to the Assessment Contact</w:t>
      </w:r>
      <w:r w:rsidR="00F3639F">
        <w:t xml:space="preserve"> conducted 1</w:t>
      </w:r>
      <w:r w:rsidR="00356CDD">
        <w:t>1</w:t>
      </w:r>
      <w:r w:rsidR="00F3639F">
        <w:t xml:space="preserve"> to 1</w:t>
      </w:r>
      <w:r w:rsidR="00356CDD">
        <w:t>2</w:t>
      </w:r>
      <w:r w:rsidR="00F3639F">
        <w:t xml:space="preserve"> June 2024</w:t>
      </w:r>
      <w:r w:rsidR="00C276F7">
        <w:t xml:space="preserve">. </w:t>
      </w:r>
    </w:p>
    <w:p w14:paraId="06E13FA0" w14:textId="07DCB372" w:rsidR="006263A9" w:rsidRDefault="00C276F7" w:rsidP="000555B1">
      <w:pPr>
        <w:pStyle w:val="NormalArial"/>
        <w:rPr>
          <w:color w:val="auto"/>
        </w:rPr>
      </w:pPr>
      <w:r>
        <w:rPr>
          <w:color w:val="auto"/>
        </w:rPr>
        <w:lastRenderedPageBreak/>
        <w:t xml:space="preserve">The service’s plan for </w:t>
      </w:r>
      <w:r w:rsidR="009F3C84">
        <w:rPr>
          <w:color w:val="auto"/>
        </w:rPr>
        <w:t>continuous</w:t>
      </w:r>
      <w:r>
        <w:rPr>
          <w:color w:val="auto"/>
        </w:rPr>
        <w:t xml:space="preserve"> improvement was reviewed and was found to lack detail</w:t>
      </w:r>
      <w:r w:rsidR="009F3C84">
        <w:rPr>
          <w:color w:val="auto"/>
        </w:rPr>
        <w:t xml:space="preserve"> and did not address all aspects of the non-compliance. Opportunities to improve performance are not being consistently identified. For </w:t>
      </w:r>
      <w:r w:rsidR="00B8327D">
        <w:rPr>
          <w:color w:val="auto"/>
        </w:rPr>
        <w:t>example,</w:t>
      </w:r>
      <w:r w:rsidR="009F3C84">
        <w:rPr>
          <w:color w:val="auto"/>
        </w:rPr>
        <w:t xml:space="preserve"> complaints data is not accurate and is not consistently used to inform improvement initiatives. Further, deficiencies identified approximately 12 months ago, have not been adequately addressed and the non-compliance remains in those requirements. </w:t>
      </w:r>
    </w:p>
    <w:p w14:paraId="5C920FC3" w14:textId="78A96119" w:rsidR="00043E2C" w:rsidRDefault="00B8327D" w:rsidP="00043E2C">
      <w:pPr>
        <w:pStyle w:val="NormalArial"/>
        <w:rPr>
          <w:color w:val="auto"/>
        </w:rPr>
      </w:pPr>
      <w:r>
        <w:rPr>
          <w:color w:val="auto"/>
        </w:rPr>
        <w:t>The</w:t>
      </w:r>
      <w:r w:rsidRPr="001A3888">
        <w:rPr>
          <w:color w:val="auto"/>
        </w:rPr>
        <w:t xml:space="preserve"> </w:t>
      </w:r>
      <w:r>
        <w:rPr>
          <w:color w:val="auto"/>
        </w:rPr>
        <w:t>service provider’s response included a</w:t>
      </w:r>
      <w:r w:rsidRPr="001A3888">
        <w:rPr>
          <w:color w:val="auto"/>
        </w:rPr>
        <w:t>ctions currently planned or in progress</w:t>
      </w:r>
      <w:r>
        <w:rPr>
          <w:color w:val="auto"/>
        </w:rPr>
        <w:t xml:space="preserve"> to improve continuous improvement</w:t>
      </w:r>
      <w:r w:rsidR="008458EF">
        <w:rPr>
          <w:color w:val="auto"/>
        </w:rPr>
        <w:t xml:space="preserve">. </w:t>
      </w:r>
      <w:r w:rsidR="009863AD">
        <w:rPr>
          <w:color w:val="auto"/>
        </w:rPr>
        <w:t>For example:</w:t>
      </w:r>
    </w:p>
    <w:p w14:paraId="752EEA42" w14:textId="37F2A3CD" w:rsidR="00B8327D" w:rsidRDefault="0020676F" w:rsidP="00B8512E">
      <w:pPr>
        <w:pStyle w:val="NormalArial"/>
        <w:numPr>
          <w:ilvl w:val="0"/>
          <w:numId w:val="27"/>
        </w:numPr>
        <w:ind w:left="360"/>
        <w:rPr>
          <w:color w:val="auto"/>
        </w:rPr>
      </w:pPr>
      <w:r>
        <w:rPr>
          <w:color w:val="auto"/>
        </w:rPr>
        <w:t xml:space="preserve">A detailed </w:t>
      </w:r>
      <w:r w:rsidR="00725B30">
        <w:rPr>
          <w:color w:val="auto"/>
        </w:rPr>
        <w:t xml:space="preserve">plan for continuous </w:t>
      </w:r>
      <w:r w:rsidR="005D3F5E">
        <w:rPr>
          <w:color w:val="auto"/>
        </w:rPr>
        <w:t xml:space="preserve">improvement has been created and </w:t>
      </w:r>
      <w:r w:rsidR="00D52198">
        <w:rPr>
          <w:color w:val="auto"/>
        </w:rPr>
        <w:t>evidence of this was included in the service provider’s response</w:t>
      </w:r>
      <w:r w:rsidR="003B0565">
        <w:rPr>
          <w:color w:val="auto"/>
        </w:rPr>
        <w:t>; information relating to the plan for continuous improvement will be referenced</w:t>
      </w:r>
      <w:r w:rsidR="00B37069">
        <w:rPr>
          <w:color w:val="auto"/>
        </w:rPr>
        <w:t xml:space="preserve"> in Board and staff meetings. </w:t>
      </w:r>
    </w:p>
    <w:p w14:paraId="45FC0538" w14:textId="744D3C76" w:rsidR="00043E2C" w:rsidRDefault="00397289" w:rsidP="00B8512E">
      <w:pPr>
        <w:pStyle w:val="NormalArial"/>
        <w:numPr>
          <w:ilvl w:val="0"/>
          <w:numId w:val="27"/>
        </w:numPr>
        <w:ind w:left="360"/>
        <w:rPr>
          <w:color w:val="auto"/>
        </w:rPr>
      </w:pPr>
      <w:r>
        <w:rPr>
          <w:color w:val="auto"/>
        </w:rPr>
        <w:t xml:space="preserve">Strategies to </w:t>
      </w:r>
      <w:r w:rsidR="001647ED">
        <w:rPr>
          <w:color w:val="auto"/>
        </w:rPr>
        <w:t xml:space="preserve">engage consumers and staff </w:t>
      </w:r>
      <w:r w:rsidR="009929AE">
        <w:rPr>
          <w:color w:val="auto"/>
        </w:rPr>
        <w:t xml:space="preserve">in identifying opportunities for </w:t>
      </w:r>
      <w:r w:rsidR="00790936">
        <w:rPr>
          <w:color w:val="auto"/>
        </w:rPr>
        <w:t>improvement</w:t>
      </w:r>
      <w:r w:rsidR="007E4D29">
        <w:rPr>
          <w:color w:val="auto"/>
        </w:rPr>
        <w:t xml:space="preserve"> include surveys, meetings and suggestion boxe</w:t>
      </w:r>
      <w:r w:rsidR="009863AD">
        <w:rPr>
          <w:color w:val="auto"/>
        </w:rPr>
        <w:t>s.</w:t>
      </w:r>
    </w:p>
    <w:p w14:paraId="582C3908" w14:textId="087BD27F" w:rsidR="009F3C84" w:rsidRPr="001E4034" w:rsidRDefault="004A1DC2" w:rsidP="00B8512E">
      <w:pPr>
        <w:pStyle w:val="NormalArial"/>
        <w:numPr>
          <w:ilvl w:val="0"/>
          <w:numId w:val="27"/>
        </w:numPr>
        <w:ind w:left="360"/>
        <w:rPr>
          <w:color w:val="auto"/>
        </w:rPr>
      </w:pPr>
      <w:r>
        <w:rPr>
          <w:color w:val="auto"/>
        </w:rPr>
        <w:t>A recognition program is to be implemented</w:t>
      </w:r>
      <w:r w:rsidR="00703748">
        <w:rPr>
          <w:color w:val="auto"/>
        </w:rPr>
        <w:t xml:space="preserve"> to acknowledge contributions to continuous improvement. </w:t>
      </w:r>
    </w:p>
    <w:p w14:paraId="09943F20" w14:textId="26B06555" w:rsidR="009F3C84" w:rsidRDefault="009F3C84" w:rsidP="000555B1">
      <w:pPr>
        <w:pStyle w:val="NormalArial"/>
        <w:rPr>
          <w:color w:val="auto"/>
          <w:u w:val="single"/>
        </w:rPr>
      </w:pPr>
      <w:r w:rsidRPr="009F3C84">
        <w:rPr>
          <w:color w:val="auto"/>
          <w:u w:val="single"/>
        </w:rPr>
        <w:t xml:space="preserve">Financial governance </w:t>
      </w:r>
    </w:p>
    <w:p w14:paraId="3F1994C7" w14:textId="2C8022F5" w:rsidR="009F3C84" w:rsidRDefault="00C7563F" w:rsidP="000555B1">
      <w:pPr>
        <w:pStyle w:val="NormalArial"/>
        <w:rPr>
          <w:color w:val="auto"/>
        </w:rPr>
      </w:pPr>
      <w:r>
        <w:rPr>
          <w:color w:val="auto"/>
        </w:rPr>
        <w:t>Policies and procedures address the management of unspent funds and staff described how they receive reports from Services Australia outlining consumers’ expenditure and any available funds. Staff said this information is discussed with</w:t>
      </w:r>
      <w:r w:rsidR="009F3C84" w:rsidRPr="009F3C84">
        <w:rPr>
          <w:color w:val="auto"/>
        </w:rPr>
        <w:t xml:space="preserve"> consumers and representatives</w:t>
      </w:r>
      <w:r w:rsidR="009F3C84">
        <w:rPr>
          <w:color w:val="auto"/>
        </w:rPr>
        <w:t xml:space="preserve"> </w:t>
      </w:r>
      <w:r>
        <w:rPr>
          <w:color w:val="auto"/>
        </w:rPr>
        <w:t xml:space="preserve">and this was confirmed. Senior staff said unspent funds were </w:t>
      </w:r>
      <w:r w:rsidR="008139F9">
        <w:rPr>
          <w:color w:val="auto"/>
        </w:rPr>
        <w:t>discussed at Board meetings, however meeting minutes for the previous six months did not evidence a discussion about</w:t>
      </w:r>
      <w:r w:rsidR="00912847">
        <w:rPr>
          <w:color w:val="auto"/>
        </w:rPr>
        <w:t xml:space="preserve"> those</w:t>
      </w:r>
      <w:r w:rsidR="008139F9">
        <w:rPr>
          <w:color w:val="auto"/>
        </w:rPr>
        <w:t xml:space="preserve"> consumers with high levels of accumulated unspent funds.</w:t>
      </w:r>
    </w:p>
    <w:p w14:paraId="47C0CA40" w14:textId="1DCE411D" w:rsidR="001E4034" w:rsidRDefault="001E4034" w:rsidP="001E4034">
      <w:pPr>
        <w:pStyle w:val="NormalArial"/>
        <w:rPr>
          <w:color w:val="auto"/>
        </w:rPr>
      </w:pPr>
      <w:r>
        <w:rPr>
          <w:color w:val="auto"/>
        </w:rPr>
        <w:t>The</w:t>
      </w:r>
      <w:r w:rsidRPr="001A3888">
        <w:rPr>
          <w:color w:val="auto"/>
        </w:rPr>
        <w:t xml:space="preserve"> </w:t>
      </w:r>
      <w:r>
        <w:rPr>
          <w:color w:val="auto"/>
        </w:rPr>
        <w:t>service provider’s response included a</w:t>
      </w:r>
      <w:r w:rsidRPr="001A3888">
        <w:rPr>
          <w:color w:val="auto"/>
        </w:rPr>
        <w:t>ctions currently planned or in progress</w:t>
      </w:r>
      <w:r>
        <w:rPr>
          <w:color w:val="auto"/>
        </w:rPr>
        <w:t xml:space="preserve"> to improve </w:t>
      </w:r>
      <w:r w:rsidR="00327494">
        <w:rPr>
          <w:color w:val="auto"/>
        </w:rPr>
        <w:t>financial governance</w:t>
      </w:r>
      <w:r>
        <w:rPr>
          <w:color w:val="auto"/>
        </w:rPr>
        <w:t>. For example:</w:t>
      </w:r>
    </w:p>
    <w:p w14:paraId="23F4A9C4" w14:textId="29420935" w:rsidR="00327494" w:rsidRDefault="00963D83" w:rsidP="00B8512E">
      <w:pPr>
        <w:pStyle w:val="NormalArial"/>
        <w:numPr>
          <w:ilvl w:val="0"/>
          <w:numId w:val="30"/>
        </w:numPr>
        <w:ind w:left="360"/>
        <w:rPr>
          <w:color w:val="auto"/>
        </w:rPr>
      </w:pPr>
      <w:r>
        <w:rPr>
          <w:color w:val="auto"/>
        </w:rPr>
        <w:t xml:space="preserve">Strategies to strengthen financial reporting </w:t>
      </w:r>
      <w:r w:rsidR="00961557">
        <w:rPr>
          <w:color w:val="auto"/>
        </w:rPr>
        <w:t>include a new electronic program that will support monthly reporting</w:t>
      </w:r>
      <w:r w:rsidR="00AB39B7">
        <w:rPr>
          <w:color w:val="auto"/>
        </w:rPr>
        <w:t xml:space="preserve"> of HCP budgets</w:t>
      </w:r>
      <w:r w:rsidR="00CF248E">
        <w:rPr>
          <w:color w:val="auto"/>
        </w:rPr>
        <w:t xml:space="preserve"> and unspent funds. The program includes an ability to see balances in real time</w:t>
      </w:r>
      <w:r w:rsidR="00A45967">
        <w:rPr>
          <w:color w:val="auto"/>
        </w:rPr>
        <w:t>.</w:t>
      </w:r>
      <w:r w:rsidR="00416F14">
        <w:rPr>
          <w:color w:val="auto"/>
        </w:rPr>
        <w:t xml:space="preserve"> While this program is being established</w:t>
      </w:r>
      <w:r w:rsidR="003C4EC9">
        <w:rPr>
          <w:color w:val="auto"/>
        </w:rPr>
        <w:t xml:space="preserve"> HCP funds are being monitored by the finance department</w:t>
      </w:r>
      <w:r w:rsidR="00EC56C9">
        <w:rPr>
          <w:color w:val="auto"/>
        </w:rPr>
        <w:t xml:space="preserve">; this information is being made available to appropriate levels of staff to support planning and service delivery. </w:t>
      </w:r>
    </w:p>
    <w:p w14:paraId="196C37B9" w14:textId="63FC1562" w:rsidR="00FB071E" w:rsidRDefault="00A40817" w:rsidP="00B8512E">
      <w:pPr>
        <w:pStyle w:val="NormalArial"/>
        <w:numPr>
          <w:ilvl w:val="0"/>
          <w:numId w:val="30"/>
        </w:numPr>
        <w:ind w:left="360"/>
        <w:rPr>
          <w:color w:val="auto"/>
        </w:rPr>
      </w:pPr>
      <w:r>
        <w:rPr>
          <w:color w:val="auto"/>
        </w:rPr>
        <w:t>Financial reports are to be presented and discussed at Board meetings</w:t>
      </w:r>
      <w:r w:rsidR="005A6BB1">
        <w:rPr>
          <w:color w:val="auto"/>
        </w:rPr>
        <w:t xml:space="preserve">; meeting minutes will reflect this information. </w:t>
      </w:r>
    </w:p>
    <w:p w14:paraId="27136E59" w14:textId="6EFB3462" w:rsidR="00D669EC" w:rsidRDefault="00C82DC2" w:rsidP="000555B1">
      <w:pPr>
        <w:pStyle w:val="NormalArial"/>
        <w:rPr>
          <w:color w:val="auto"/>
          <w:u w:val="single"/>
        </w:rPr>
      </w:pPr>
      <w:r>
        <w:rPr>
          <w:color w:val="auto"/>
          <w:u w:val="single"/>
        </w:rPr>
        <w:t xml:space="preserve">Regulatory compliance </w:t>
      </w:r>
    </w:p>
    <w:p w14:paraId="7BDA9474" w14:textId="7E888721" w:rsidR="00C82DC2" w:rsidRDefault="00FA61B3" w:rsidP="000555B1">
      <w:pPr>
        <w:pStyle w:val="NormalArial"/>
        <w:rPr>
          <w:color w:val="auto"/>
        </w:rPr>
      </w:pPr>
      <w:r>
        <w:rPr>
          <w:color w:val="auto"/>
        </w:rPr>
        <w:t xml:space="preserve">The </w:t>
      </w:r>
      <w:r w:rsidR="00730EDC">
        <w:rPr>
          <w:color w:val="auto"/>
        </w:rPr>
        <w:t>organisation</w:t>
      </w:r>
      <w:r>
        <w:rPr>
          <w:color w:val="auto"/>
        </w:rPr>
        <w:t xml:space="preserve"> had a process</w:t>
      </w:r>
      <w:r w:rsidR="00B071DB">
        <w:rPr>
          <w:color w:val="auto"/>
        </w:rPr>
        <w:t xml:space="preserve"> to monitor police </w:t>
      </w:r>
      <w:r w:rsidR="001D6382">
        <w:rPr>
          <w:color w:val="auto"/>
        </w:rPr>
        <w:t>checks,</w:t>
      </w:r>
      <w:r w:rsidR="00730EDC">
        <w:rPr>
          <w:color w:val="auto"/>
        </w:rPr>
        <w:t xml:space="preserve"> and this was managed by the </w:t>
      </w:r>
      <w:r w:rsidR="003E7255">
        <w:rPr>
          <w:color w:val="auto"/>
        </w:rPr>
        <w:t>finance and payroll department.</w:t>
      </w:r>
      <w:r w:rsidR="00B071DB">
        <w:rPr>
          <w:color w:val="auto"/>
        </w:rPr>
        <w:t xml:space="preserve"> </w:t>
      </w:r>
      <w:r w:rsidR="003E7255">
        <w:rPr>
          <w:color w:val="auto"/>
        </w:rPr>
        <w:t>A</w:t>
      </w:r>
      <w:r w:rsidR="00B071DB">
        <w:rPr>
          <w:color w:val="auto"/>
        </w:rPr>
        <w:t xml:space="preserve"> monthly report </w:t>
      </w:r>
      <w:r w:rsidR="003E7255">
        <w:rPr>
          <w:color w:val="auto"/>
        </w:rPr>
        <w:t xml:space="preserve">was generated </w:t>
      </w:r>
      <w:r w:rsidR="00B071DB">
        <w:rPr>
          <w:color w:val="auto"/>
        </w:rPr>
        <w:t>that identified pending</w:t>
      </w:r>
      <w:r w:rsidR="00E20F9E">
        <w:rPr>
          <w:color w:val="auto"/>
        </w:rPr>
        <w:t xml:space="preserve"> police check expiry dates.</w:t>
      </w:r>
      <w:r w:rsidR="00730EDC">
        <w:rPr>
          <w:color w:val="auto"/>
        </w:rPr>
        <w:t xml:space="preserve"> </w:t>
      </w:r>
    </w:p>
    <w:p w14:paraId="0EA4CDAB" w14:textId="73958D8A" w:rsidR="00370F9E" w:rsidRDefault="00CB26BE" w:rsidP="000555B1">
      <w:pPr>
        <w:pStyle w:val="NormalArial"/>
        <w:rPr>
          <w:color w:val="auto"/>
        </w:rPr>
      </w:pPr>
      <w:r>
        <w:rPr>
          <w:color w:val="auto"/>
        </w:rPr>
        <w:t>However, the provider failed to meet its provider financial reporting requirements</w:t>
      </w:r>
      <w:r w:rsidR="00374786">
        <w:rPr>
          <w:color w:val="auto"/>
        </w:rPr>
        <w:t xml:space="preserve"> and the Assessment Contact report </w:t>
      </w:r>
      <w:r w:rsidR="00E94430">
        <w:rPr>
          <w:color w:val="auto"/>
        </w:rPr>
        <w:t>included information</w:t>
      </w:r>
      <w:r w:rsidR="00A90A00">
        <w:rPr>
          <w:color w:val="auto"/>
        </w:rPr>
        <w:t xml:space="preserve"> </w:t>
      </w:r>
      <w:r w:rsidR="00E94430">
        <w:rPr>
          <w:color w:val="auto"/>
        </w:rPr>
        <w:t xml:space="preserve">that </w:t>
      </w:r>
      <w:r w:rsidR="00A90A00">
        <w:rPr>
          <w:color w:val="auto"/>
        </w:rPr>
        <w:t>multiple financial reports had not been submitted to the Commission and remained outstanding.</w:t>
      </w:r>
      <w:r w:rsidR="00721C8A">
        <w:rPr>
          <w:color w:val="auto"/>
        </w:rPr>
        <w:t xml:space="preserve"> This was discussed with management who advised that they had been experiencing </w:t>
      </w:r>
      <w:r w:rsidR="001F2089">
        <w:rPr>
          <w:color w:val="auto"/>
        </w:rPr>
        <w:t>technical difficulties</w:t>
      </w:r>
      <w:r w:rsidR="004E0F81">
        <w:rPr>
          <w:color w:val="auto"/>
        </w:rPr>
        <w:t xml:space="preserve">. While management committed to addressing this while the </w:t>
      </w:r>
      <w:r w:rsidR="005100B4">
        <w:rPr>
          <w:color w:val="auto"/>
        </w:rPr>
        <w:t xml:space="preserve">Assessment </w:t>
      </w:r>
      <w:r w:rsidR="00C65B32">
        <w:rPr>
          <w:color w:val="auto"/>
        </w:rPr>
        <w:t>Contact</w:t>
      </w:r>
      <w:r w:rsidR="005100B4">
        <w:rPr>
          <w:color w:val="auto"/>
        </w:rPr>
        <w:t xml:space="preserve"> was in </w:t>
      </w:r>
      <w:r w:rsidR="001D6382">
        <w:rPr>
          <w:color w:val="auto"/>
        </w:rPr>
        <w:t>progress,</w:t>
      </w:r>
      <w:r w:rsidR="005100B4">
        <w:rPr>
          <w:color w:val="auto"/>
        </w:rPr>
        <w:t xml:space="preserve"> they did not </w:t>
      </w:r>
      <w:r w:rsidR="009F1007">
        <w:rPr>
          <w:color w:val="auto"/>
        </w:rPr>
        <w:t xml:space="preserve">demonstrate any established systems and processes to support </w:t>
      </w:r>
      <w:r w:rsidR="00A55C19">
        <w:rPr>
          <w:color w:val="auto"/>
        </w:rPr>
        <w:t>the organisation’s ongoing responsibilities in relation to financial reporting</w:t>
      </w:r>
      <w:r w:rsidR="00753523">
        <w:rPr>
          <w:color w:val="auto"/>
        </w:rPr>
        <w:t xml:space="preserve">. </w:t>
      </w:r>
    </w:p>
    <w:p w14:paraId="709BF768" w14:textId="5FCB919C" w:rsidR="00A26637" w:rsidRDefault="00A26637" w:rsidP="00A26637">
      <w:pPr>
        <w:pStyle w:val="NormalArial"/>
        <w:rPr>
          <w:color w:val="auto"/>
        </w:rPr>
      </w:pPr>
      <w:r>
        <w:rPr>
          <w:color w:val="auto"/>
        </w:rPr>
        <w:t>The</w:t>
      </w:r>
      <w:r w:rsidRPr="001A3888">
        <w:rPr>
          <w:color w:val="auto"/>
        </w:rPr>
        <w:t xml:space="preserve"> </w:t>
      </w:r>
      <w:r>
        <w:rPr>
          <w:color w:val="auto"/>
        </w:rPr>
        <w:t>service provider’s response included a</w:t>
      </w:r>
      <w:r w:rsidRPr="001A3888">
        <w:rPr>
          <w:color w:val="auto"/>
        </w:rPr>
        <w:t>ctions currently planned or in progress</w:t>
      </w:r>
      <w:r>
        <w:rPr>
          <w:color w:val="auto"/>
        </w:rPr>
        <w:t xml:space="preserve"> to improve regulatory compliance. For example:</w:t>
      </w:r>
    </w:p>
    <w:p w14:paraId="7AFB9761" w14:textId="77777777" w:rsidR="00A26637" w:rsidRDefault="00A26637" w:rsidP="00B8512E">
      <w:pPr>
        <w:pStyle w:val="NormalArial"/>
        <w:numPr>
          <w:ilvl w:val="0"/>
          <w:numId w:val="30"/>
        </w:numPr>
        <w:ind w:left="360"/>
        <w:rPr>
          <w:color w:val="auto"/>
        </w:rPr>
      </w:pPr>
      <w:r>
        <w:rPr>
          <w:color w:val="auto"/>
        </w:rPr>
        <w:lastRenderedPageBreak/>
        <w:t>The provider has engaged an accountancy firm to support the organisation in meeting its financial reporting requirements.</w:t>
      </w:r>
    </w:p>
    <w:p w14:paraId="6FA78456" w14:textId="47AD57A9" w:rsidR="002D6961" w:rsidRPr="00BD6AAA" w:rsidRDefault="00046148" w:rsidP="00B8512E">
      <w:pPr>
        <w:pStyle w:val="NormalArial"/>
        <w:numPr>
          <w:ilvl w:val="0"/>
          <w:numId w:val="30"/>
        </w:numPr>
        <w:ind w:left="360"/>
        <w:rPr>
          <w:color w:val="auto"/>
        </w:rPr>
      </w:pPr>
      <w:r>
        <w:rPr>
          <w:color w:val="auto"/>
        </w:rPr>
        <w:t xml:space="preserve">The organisation implemented a system to check and update staff police checks and </w:t>
      </w:r>
      <w:r w:rsidR="00074804">
        <w:rPr>
          <w:color w:val="auto"/>
        </w:rPr>
        <w:t xml:space="preserve">other </w:t>
      </w:r>
      <w:r>
        <w:rPr>
          <w:color w:val="auto"/>
        </w:rPr>
        <w:t>probity</w:t>
      </w:r>
      <w:r w:rsidR="00074804">
        <w:rPr>
          <w:color w:val="auto"/>
        </w:rPr>
        <w:t xml:space="preserve"> requirements</w:t>
      </w:r>
      <w:r w:rsidR="00FD57E2">
        <w:rPr>
          <w:color w:val="auto"/>
        </w:rPr>
        <w:t xml:space="preserve"> with plans to move data into a new electronic program.</w:t>
      </w:r>
      <w:r w:rsidR="00F5554D">
        <w:rPr>
          <w:color w:val="auto"/>
        </w:rPr>
        <w:t xml:space="preserve"> The provider </w:t>
      </w:r>
      <w:r w:rsidR="00BB0342">
        <w:rPr>
          <w:color w:val="auto"/>
        </w:rPr>
        <w:t>reported</w:t>
      </w:r>
      <w:r w:rsidR="00F5554D">
        <w:rPr>
          <w:color w:val="auto"/>
        </w:rPr>
        <w:t xml:space="preserve"> </w:t>
      </w:r>
      <w:r w:rsidR="00E51E79">
        <w:rPr>
          <w:color w:val="auto"/>
        </w:rPr>
        <w:t>all records are now uploaded and an audit has been conducted to ensure the organisation is compliant with</w:t>
      </w:r>
      <w:r w:rsidR="00DB10D9">
        <w:rPr>
          <w:color w:val="auto"/>
        </w:rPr>
        <w:t xml:space="preserve"> its obligations in this area. </w:t>
      </w:r>
    </w:p>
    <w:p w14:paraId="7182CAE7" w14:textId="5EA18E81" w:rsidR="00C82DC2" w:rsidRDefault="00C82DC2" w:rsidP="000555B1">
      <w:pPr>
        <w:pStyle w:val="NormalArial"/>
        <w:rPr>
          <w:color w:val="auto"/>
        </w:rPr>
      </w:pPr>
      <w:r>
        <w:rPr>
          <w:color w:val="auto"/>
          <w:u w:val="single"/>
        </w:rPr>
        <w:t>Feedback and complaints</w:t>
      </w:r>
    </w:p>
    <w:p w14:paraId="45A22DCA" w14:textId="49DB333E" w:rsidR="00C82DC2" w:rsidRDefault="00616F68" w:rsidP="000555B1">
      <w:pPr>
        <w:pStyle w:val="NormalArial"/>
        <w:rPr>
          <w:color w:val="auto"/>
        </w:rPr>
      </w:pPr>
      <w:r>
        <w:rPr>
          <w:color w:val="auto"/>
        </w:rPr>
        <w:t xml:space="preserve">The organisation had </w:t>
      </w:r>
      <w:r w:rsidR="00CA2F0B">
        <w:rPr>
          <w:color w:val="auto"/>
        </w:rPr>
        <w:t>policies and procedures relating to complaints management</w:t>
      </w:r>
      <w:r w:rsidR="00A95256">
        <w:rPr>
          <w:color w:val="auto"/>
        </w:rPr>
        <w:t xml:space="preserve">. </w:t>
      </w:r>
      <w:r w:rsidR="008F146F">
        <w:rPr>
          <w:color w:val="auto"/>
        </w:rPr>
        <w:t>The service had implemented a new feedback and complaints reporting system in October 2023</w:t>
      </w:r>
      <w:r w:rsidR="002623E8">
        <w:rPr>
          <w:color w:val="auto"/>
        </w:rPr>
        <w:t xml:space="preserve">. Management described the processes for escalating a complaint to the Board and said </w:t>
      </w:r>
      <w:r w:rsidR="0025586D">
        <w:rPr>
          <w:color w:val="auto"/>
        </w:rPr>
        <w:t>complaints were discussed at the monthly meeting. However</w:t>
      </w:r>
      <w:r w:rsidR="00F22879">
        <w:rPr>
          <w:color w:val="auto"/>
        </w:rPr>
        <w:t>,</w:t>
      </w:r>
      <w:r w:rsidR="0025586D">
        <w:rPr>
          <w:color w:val="auto"/>
        </w:rPr>
        <w:t xml:space="preserve"> a review of meeting minutes did not </w:t>
      </w:r>
      <w:r w:rsidR="002220C9">
        <w:rPr>
          <w:color w:val="auto"/>
        </w:rPr>
        <w:t xml:space="preserve">include </w:t>
      </w:r>
      <w:r w:rsidR="0025586D">
        <w:rPr>
          <w:color w:val="auto"/>
        </w:rPr>
        <w:t xml:space="preserve">evidence </w:t>
      </w:r>
      <w:r w:rsidR="002220C9">
        <w:rPr>
          <w:color w:val="auto"/>
        </w:rPr>
        <w:t xml:space="preserve">that this had occurred. </w:t>
      </w:r>
      <w:r w:rsidR="0093327A">
        <w:rPr>
          <w:color w:val="auto"/>
        </w:rPr>
        <w:t>Further</w:t>
      </w:r>
      <w:r w:rsidR="00862D22">
        <w:rPr>
          <w:color w:val="auto"/>
        </w:rPr>
        <w:t>,</w:t>
      </w:r>
      <w:r w:rsidR="0093327A">
        <w:rPr>
          <w:color w:val="auto"/>
        </w:rPr>
        <w:t xml:space="preserve"> complaints data was not accurate or current and </w:t>
      </w:r>
      <w:r w:rsidR="00CD286F">
        <w:rPr>
          <w:color w:val="auto"/>
        </w:rPr>
        <w:t>complaints data was not being analysed to identify themes or trends</w:t>
      </w:r>
      <w:r w:rsidR="006F7895">
        <w:rPr>
          <w:color w:val="auto"/>
        </w:rPr>
        <w:t xml:space="preserve"> to inform improvements to care and services</w:t>
      </w:r>
      <w:r w:rsidR="00E77408">
        <w:rPr>
          <w:color w:val="auto"/>
        </w:rPr>
        <w:t xml:space="preserve">. </w:t>
      </w:r>
    </w:p>
    <w:p w14:paraId="5DEDE71E" w14:textId="1CF37176" w:rsidR="0001715B" w:rsidRDefault="0001715B" w:rsidP="0001715B">
      <w:pPr>
        <w:pStyle w:val="NormalArial"/>
        <w:rPr>
          <w:color w:val="auto"/>
        </w:rPr>
      </w:pPr>
      <w:r>
        <w:rPr>
          <w:color w:val="auto"/>
        </w:rPr>
        <w:t>The</w:t>
      </w:r>
      <w:r w:rsidRPr="001A3888">
        <w:rPr>
          <w:color w:val="auto"/>
        </w:rPr>
        <w:t xml:space="preserve"> </w:t>
      </w:r>
      <w:r>
        <w:rPr>
          <w:color w:val="auto"/>
        </w:rPr>
        <w:t>service provider’s response included a</w:t>
      </w:r>
      <w:r w:rsidRPr="001A3888">
        <w:rPr>
          <w:color w:val="auto"/>
        </w:rPr>
        <w:t>ctions currently planned or in progress</w:t>
      </w:r>
      <w:r>
        <w:rPr>
          <w:color w:val="auto"/>
        </w:rPr>
        <w:t xml:space="preserve"> to improve governance relating to feedback and complaints. For example:</w:t>
      </w:r>
    </w:p>
    <w:p w14:paraId="640F2C63" w14:textId="1AEF382C" w:rsidR="009A3072" w:rsidRDefault="007151E0" w:rsidP="00B8512E">
      <w:pPr>
        <w:pStyle w:val="NormalArial"/>
        <w:numPr>
          <w:ilvl w:val="0"/>
          <w:numId w:val="31"/>
        </w:numPr>
        <w:ind w:left="360"/>
        <w:rPr>
          <w:color w:val="auto"/>
        </w:rPr>
      </w:pPr>
      <w:r>
        <w:rPr>
          <w:color w:val="auto"/>
        </w:rPr>
        <w:t>Designated staff are responsible for ensuring</w:t>
      </w:r>
      <w:r w:rsidR="00C57EF1">
        <w:rPr>
          <w:color w:val="auto"/>
        </w:rPr>
        <w:t xml:space="preserve"> all feedback and </w:t>
      </w:r>
      <w:r w:rsidR="003436C3">
        <w:rPr>
          <w:color w:val="auto"/>
        </w:rPr>
        <w:t>complaints</w:t>
      </w:r>
      <w:r w:rsidR="00C57EF1">
        <w:rPr>
          <w:color w:val="auto"/>
        </w:rPr>
        <w:t xml:space="preserve"> including those received through external channels</w:t>
      </w:r>
      <w:r w:rsidR="00866F77">
        <w:rPr>
          <w:color w:val="auto"/>
        </w:rPr>
        <w:t xml:space="preserve"> are logged into the</w:t>
      </w:r>
      <w:r w:rsidR="003436C3">
        <w:rPr>
          <w:color w:val="auto"/>
        </w:rPr>
        <w:t xml:space="preserve"> centralised</w:t>
      </w:r>
      <w:r w:rsidR="00866F77">
        <w:rPr>
          <w:color w:val="auto"/>
        </w:rPr>
        <w:t xml:space="preserve"> feedback and complaints system.</w:t>
      </w:r>
    </w:p>
    <w:p w14:paraId="58A2AE58" w14:textId="42A80E3B" w:rsidR="002F0CA1" w:rsidRDefault="002F0CA1" w:rsidP="00B8512E">
      <w:pPr>
        <w:pStyle w:val="NormalArial"/>
        <w:numPr>
          <w:ilvl w:val="0"/>
          <w:numId w:val="31"/>
        </w:numPr>
        <w:ind w:left="360"/>
        <w:rPr>
          <w:color w:val="auto"/>
        </w:rPr>
      </w:pPr>
      <w:r>
        <w:rPr>
          <w:color w:val="auto"/>
        </w:rPr>
        <w:t>Complaints</w:t>
      </w:r>
      <w:r w:rsidR="000221AA">
        <w:rPr>
          <w:color w:val="auto"/>
        </w:rPr>
        <w:t xml:space="preserve"> are to be tracked to ensure timely follow up and resolution</w:t>
      </w:r>
      <w:r w:rsidR="00060FFA">
        <w:rPr>
          <w:color w:val="auto"/>
        </w:rPr>
        <w:t xml:space="preserve"> and information will be analysed to identify areas for improvement.</w:t>
      </w:r>
      <w:r w:rsidR="00155A38">
        <w:rPr>
          <w:color w:val="auto"/>
        </w:rPr>
        <w:t xml:space="preserve"> </w:t>
      </w:r>
      <w:r w:rsidR="002513B4">
        <w:rPr>
          <w:color w:val="auto"/>
        </w:rPr>
        <w:t>Monthly reporting to the Board will occur.</w:t>
      </w:r>
    </w:p>
    <w:p w14:paraId="6F7B18E2" w14:textId="59FCBD5D" w:rsidR="002D6961" w:rsidRPr="001822A7" w:rsidRDefault="00790013" w:rsidP="00B8512E">
      <w:pPr>
        <w:pStyle w:val="NormalArial"/>
        <w:numPr>
          <w:ilvl w:val="0"/>
          <w:numId w:val="31"/>
        </w:numPr>
        <w:ind w:left="360"/>
        <w:rPr>
          <w:color w:val="auto"/>
        </w:rPr>
      </w:pPr>
      <w:r>
        <w:rPr>
          <w:color w:val="auto"/>
        </w:rPr>
        <w:t xml:space="preserve">Staff are to receive training in complaints processes and information relating to this will be included in onboarding. </w:t>
      </w:r>
    </w:p>
    <w:p w14:paraId="198CB89F" w14:textId="77777777" w:rsidR="00643EBD" w:rsidRPr="0051232C" w:rsidRDefault="00643EBD" w:rsidP="00643EBD">
      <w:pPr>
        <w:pStyle w:val="NormalArial"/>
        <w:rPr>
          <w:color w:val="auto"/>
          <w:u w:val="single"/>
        </w:rPr>
      </w:pPr>
      <w:r w:rsidRPr="0051232C">
        <w:rPr>
          <w:color w:val="auto"/>
          <w:u w:val="single"/>
        </w:rPr>
        <w:t xml:space="preserve">Workforce governance </w:t>
      </w:r>
    </w:p>
    <w:p w14:paraId="469376C4" w14:textId="77777777" w:rsidR="00643EBD" w:rsidRDefault="00643EBD" w:rsidP="00643EBD">
      <w:pPr>
        <w:pStyle w:val="NormalArial"/>
        <w:rPr>
          <w:color w:val="auto"/>
        </w:rPr>
      </w:pPr>
      <w:r>
        <w:rPr>
          <w:color w:val="auto"/>
        </w:rPr>
        <w:t xml:space="preserve">Workforce governance was not considered during this Assessment Contact as the service was previously found to have met its obligations in this area. </w:t>
      </w:r>
    </w:p>
    <w:p w14:paraId="12C10107" w14:textId="77777777" w:rsidR="006012E9" w:rsidRDefault="00D221AA" w:rsidP="000555B1">
      <w:pPr>
        <w:pStyle w:val="NormalArial"/>
        <w:rPr>
          <w:color w:val="auto"/>
        </w:rPr>
      </w:pPr>
      <w:r>
        <w:rPr>
          <w:color w:val="auto"/>
        </w:rPr>
        <w:t xml:space="preserve">I note the provider’s response includes a commitment to strengthen governance and accountability through the engagement of a consultancy service and the provision of governance training to the Board. A Quality and Governance Officer has been appointed to support </w:t>
      </w:r>
      <w:r w:rsidR="00195977">
        <w:rPr>
          <w:color w:val="auto"/>
        </w:rPr>
        <w:t xml:space="preserve">the </w:t>
      </w:r>
      <w:r>
        <w:rPr>
          <w:color w:val="auto"/>
        </w:rPr>
        <w:t>service to maintain compliance with the Quality Standards. Additionally, Board meeting processes are to be revised and monitored to strengthen governance and organisational performance.</w:t>
      </w:r>
      <w:r w:rsidR="00195977">
        <w:rPr>
          <w:color w:val="auto"/>
        </w:rPr>
        <w:t xml:space="preserve"> </w:t>
      </w:r>
    </w:p>
    <w:p w14:paraId="5B43F03D" w14:textId="2F2F6338" w:rsidR="00C82DC2" w:rsidRDefault="00195977" w:rsidP="000555B1">
      <w:pPr>
        <w:pStyle w:val="NormalArial"/>
        <w:rPr>
          <w:color w:val="auto"/>
        </w:rPr>
      </w:pPr>
      <w:r>
        <w:rPr>
          <w:color w:val="auto"/>
        </w:rPr>
        <w:t xml:space="preserve">However, </w:t>
      </w:r>
      <w:r w:rsidR="00FA6C7C">
        <w:rPr>
          <w:color w:val="auto"/>
        </w:rPr>
        <w:t xml:space="preserve">I am satisfied the organisation did not have effective organisation wide governance systems and processes </w:t>
      </w:r>
      <w:r w:rsidR="001F29B8">
        <w:rPr>
          <w:color w:val="auto"/>
        </w:rPr>
        <w:t>relating to information management, continuous improvement, financial governance,</w:t>
      </w:r>
      <w:r w:rsidR="000C3347">
        <w:rPr>
          <w:color w:val="auto"/>
        </w:rPr>
        <w:t xml:space="preserve"> regulatory compliance, and feedback and complaints. </w:t>
      </w:r>
      <w:r w:rsidR="00E615E8">
        <w:rPr>
          <w:color w:val="auto"/>
        </w:rPr>
        <w:t xml:space="preserve">While the provider has submitted a detailed plan for continuous </w:t>
      </w:r>
      <w:r w:rsidR="006012E9">
        <w:rPr>
          <w:color w:val="auto"/>
        </w:rPr>
        <w:t>improvement these initiatives are yet to be fully implemented and evaluated for effectiveness</w:t>
      </w:r>
      <w:r w:rsidR="00425972">
        <w:rPr>
          <w:color w:val="auto"/>
        </w:rPr>
        <w:t xml:space="preserve"> and evidence of completed improvements was not provided.</w:t>
      </w:r>
    </w:p>
    <w:p w14:paraId="30F28B3C" w14:textId="6DA6AC30" w:rsidR="00892A0F" w:rsidRPr="00C82DC2" w:rsidRDefault="00892A0F" w:rsidP="000555B1">
      <w:pPr>
        <w:pStyle w:val="NormalArial"/>
        <w:rPr>
          <w:color w:val="auto"/>
        </w:rPr>
      </w:pPr>
      <w:r>
        <w:rPr>
          <w:color w:val="auto"/>
        </w:rPr>
        <w:t>I find Requirement 8(3)(c) non-</w:t>
      </w:r>
      <w:r w:rsidR="004F5ABD">
        <w:rPr>
          <w:color w:val="auto"/>
        </w:rPr>
        <w:t>compliant.</w:t>
      </w:r>
    </w:p>
    <w:sectPr w:rsidR="00892A0F" w:rsidRPr="00C82D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CF77F8" w14:textId="77777777" w:rsidR="00B03FDE" w:rsidRDefault="00B03FDE">
      <w:pPr>
        <w:spacing w:after="0"/>
      </w:pPr>
      <w:r>
        <w:separator/>
      </w:r>
    </w:p>
  </w:endnote>
  <w:endnote w:type="continuationSeparator" w:id="0">
    <w:p w14:paraId="2C615C66" w14:textId="77777777" w:rsidR="00B03FDE" w:rsidRDefault="00B03F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5C4ADA" w14:textId="77777777" w:rsidR="00103FCA" w:rsidRPr="00DF37F2" w:rsidRDefault="00737FF5" w:rsidP="00825B37">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Beenleigh and District Senior Citizens Centre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23B0707A" w14:textId="77777777" w:rsidR="00103FCA" w:rsidRPr="00DF37F2" w:rsidRDefault="00737FF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700325</w:t>
    </w:r>
    <w:bookmarkEnd w:id="3"/>
    <w:r w:rsidRPr="00DF37F2">
      <w:rPr>
        <w:rStyle w:val="FooterBold"/>
        <w:rFonts w:ascii="Arial" w:hAnsi="Arial"/>
        <w:b w:val="0"/>
      </w:rPr>
      <w:tab/>
      <w:t xml:space="preserve">OFFICIAL: Sensitive </w:t>
    </w:r>
  </w:p>
  <w:p w14:paraId="42D7C5A5" w14:textId="77777777" w:rsidR="00103FCA" w:rsidRPr="00DF37F2" w:rsidRDefault="00737FF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2741C0" w14:textId="77777777" w:rsidR="00B03FDE" w:rsidRDefault="00B03FDE" w:rsidP="00D71F88">
      <w:pPr>
        <w:spacing w:after="0"/>
      </w:pPr>
      <w:r>
        <w:separator/>
      </w:r>
    </w:p>
  </w:footnote>
  <w:footnote w:type="continuationSeparator" w:id="0">
    <w:p w14:paraId="43A5536D" w14:textId="77777777" w:rsidR="00B03FDE" w:rsidRDefault="00B03FDE" w:rsidP="00D71F88">
      <w:pPr>
        <w:spacing w:after="0"/>
      </w:pPr>
      <w:r>
        <w:continuationSeparator/>
      </w:r>
    </w:p>
  </w:footnote>
  <w:footnote w:id="1">
    <w:p w14:paraId="4F92679C" w14:textId="5F2F1FD2" w:rsidR="00103FCA" w:rsidRDefault="00737FF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BF16D4">
        <w:rPr>
          <w:rFonts w:ascii="Arial" w:hAnsi="Arial" w:cs="Arial"/>
          <w:color w:val="auto"/>
          <w:sz w:val="20"/>
          <w:szCs w:val="20"/>
        </w:rPr>
        <w:t>section 68A of the Aged Care Quality and Safety Commission Rules 2018.</w:t>
      </w:r>
    </w:p>
    <w:p w14:paraId="3E9DB279" w14:textId="77777777" w:rsidR="00103FCA" w:rsidRDefault="00103FC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89F2" w14:textId="77777777" w:rsidR="00103FCA" w:rsidRDefault="00737FF5">
    <w:pPr>
      <w:pStyle w:val="Header"/>
    </w:pPr>
    <w:r>
      <w:rPr>
        <w:noProof/>
        <w:color w:val="2B579A"/>
        <w:shd w:val="clear" w:color="auto" w:fill="E6E6E6"/>
        <w:lang w:val="en-US"/>
      </w:rPr>
      <w:drawing>
        <wp:anchor distT="0" distB="0" distL="114300" distR="114300" simplePos="0" relativeHeight="251663360" behindDoc="1" locked="0" layoutInCell="1" allowOverlap="1" wp14:anchorId="2034CF5F" wp14:editId="250424DD">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8C053" w14:textId="77777777" w:rsidR="00103FCA" w:rsidRDefault="00737FF5">
    <w:pPr>
      <w:pStyle w:val="Header"/>
    </w:pPr>
    <w:r>
      <w:rPr>
        <w:noProof/>
      </w:rPr>
      <w:drawing>
        <wp:anchor distT="0" distB="0" distL="114300" distR="114300" simplePos="0" relativeHeight="251661312" behindDoc="0" locked="0" layoutInCell="1" allowOverlap="1" wp14:anchorId="2B06F25A" wp14:editId="448C25C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324B582">
      <w:start w:val="1"/>
      <w:numFmt w:val="lowerRoman"/>
      <w:lvlText w:val="(%1)"/>
      <w:lvlJc w:val="left"/>
      <w:pPr>
        <w:ind w:left="1080" w:hanging="720"/>
      </w:pPr>
      <w:rPr>
        <w:rFonts w:hint="default"/>
      </w:rPr>
    </w:lvl>
    <w:lvl w:ilvl="1" w:tplc="C6C4D966" w:tentative="1">
      <w:start w:val="1"/>
      <w:numFmt w:val="lowerLetter"/>
      <w:lvlText w:val="%2."/>
      <w:lvlJc w:val="left"/>
      <w:pPr>
        <w:ind w:left="1440" w:hanging="360"/>
      </w:pPr>
    </w:lvl>
    <w:lvl w:ilvl="2" w:tplc="A9FA5246" w:tentative="1">
      <w:start w:val="1"/>
      <w:numFmt w:val="lowerRoman"/>
      <w:lvlText w:val="%3."/>
      <w:lvlJc w:val="right"/>
      <w:pPr>
        <w:ind w:left="2160" w:hanging="180"/>
      </w:pPr>
    </w:lvl>
    <w:lvl w:ilvl="3" w:tplc="BF443230" w:tentative="1">
      <w:start w:val="1"/>
      <w:numFmt w:val="decimal"/>
      <w:lvlText w:val="%4."/>
      <w:lvlJc w:val="left"/>
      <w:pPr>
        <w:ind w:left="2880" w:hanging="360"/>
      </w:pPr>
    </w:lvl>
    <w:lvl w:ilvl="4" w:tplc="C0B8FE2A" w:tentative="1">
      <w:start w:val="1"/>
      <w:numFmt w:val="lowerLetter"/>
      <w:lvlText w:val="%5."/>
      <w:lvlJc w:val="left"/>
      <w:pPr>
        <w:ind w:left="3600" w:hanging="360"/>
      </w:pPr>
    </w:lvl>
    <w:lvl w:ilvl="5" w:tplc="2C4229FA" w:tentative="1">
      <w:start w:val="1"/>
      <w:numFmt w:val="lowerRoman"/>
      <w:lvlText w:val="%6."/>
      <w:lvlJc w:val="right"/>
      <w:pPr>
        <w:ind w:left="4320" w:hanging="180"/>
      </w:pPr>
    </w:lvl>
    <w:lvl w:ilvl="6" w:tplc="A9C0D15E" w:tentative="1">
      <w:start w:val="1"/>
      <w:numFmt w:val="decimal"/>
      <w:lvlText w:val="%7."/>
      <w:lvlJc w:val="left"/>
      <w:pPr>
        <w:ind w:left="5040" w:hanging="360"/>
      </w:pPr>
    </w:lvl>
    <w:lvl w:ilvl="7" w:tplc="7FE642E2" w:tentative="1">
      <w:start w:val="1"/>
      <w:numFmt w:val="lowerLetter"/>
      <w:lvlText w:val="%8."/>
      <w:lvlJc w:val="left"/>
      <w:pPr>
        <w:ind w:left="5760" w:hanging="360"/>
      </w:pPr>
    </w:lvl>
    <w:lvl w:ilvl="8" w:tplc="472CC390" w:tentative="1">
      <w:start w:val="1"/>
      <w:numFmt w:val="lowerRoman"/>
      <w:lvlText w:val="%9."/>
      <w:lvlJc w:val="right"/>
      <w:pPr>
        <w:ind w:left="6480" w:hanging="180"/>
      </w:pPr>
    </w:lvl>
  </w:abstractNum>
  <w:abstractNum w:abstractNumId="2" w15:restartNumberingAfterBreak="0">
    <w:nsid w:val="02DD0167"/>
    <w:multiLevelType w:val="hybridMultilevel"/>
    <w:tmpl w:val="EA30B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C502E"/>
    <w:multiLevelType w:val="hybridMultilevel"/>
    <w:tmpl w:val="912CB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31133B"/>
    <w:multiLevelType w:val="hybridMultilevel"/>
    <w:tmpl w:val="DBC83F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5E3AC6"/>
    <w:multiLevelType w:val="hybridMultilevel"/>
    <w:tmpl w:val="59A452EE"/>
    <w:lvl w:ilvl="0" w:tplc="1B68BA9E">
      <w:start w:val="1"/>
      <w:numFmt w:val="lowerRoman"/>
      <w:lvlText w:val="(%1)"/>
      <w:lvlJc w:val="left"/>
      <w:pPr>
        <w:ind w:left="1080" w:hanging="720"/>
      </w:pPr>
      <w:rPr>
        <w:rFonts w:hint="default"/>
      </w:rPr>
    </w:lvl>
    <w:lvl w:ilvl="1" w:tplc="DD9AF516" w:tentative="1">
      <w:start w:val="1"/>
      <w:numFmt w:val="lowerLetter"/>
      <w:lvlText w:val="%2."/>
      <w:lvlJc w:val="left"/>
      <w:pPr>
        <w:ind w:left="1440" w:hanging="360"/>
      </w:pPr>
    </w:lvl>
    <w:lvl w:ilvl="2" w:tplc="DAEABC06" w:tentative="1">
      <w:start w:val="1"/>
      <w:numFmt w:val="lowerRoman"/>
      <w:lvlText w:val="%3."/>
      <w:lvlJc w:val="right"/>
      <w:pPr>
        <w:ind w:left="2160" w:hanging="180"/>
      </w:pPr>
    </w:lvl>
    <w:lvl w:ilvl="3" w:tplc="D7162116" w:tentative="1">
      <w:start w:val="1"/>
      <w:numFmt w:val="decimal"/>
      <w:lvlText w:val="%4."/>
      <w:lvlJc w:val="left"/>
      <w:pPr>
        <w:ind w:left="2880" w:hanging="360"/>
      </w:pPr>
    </w:lvl>
    <w:lvl w:ilvl="4" w:tplc="D3A268A0" w:tentative="1">
      <w:start w:val="1"/>
      <w:numFmt w:val="lowerLetter"/>
      <w:lvlText w:val="%5."/>
      <w:lvlJc w:val="left"/>
      <w:pPr>
        <w:ind w:left="3600" w:hanging="360"/>
      </w:pPr>
    </w:lvl>
    <w:lvl w:ilvl="5" w:tplc="4A84242A" w:tentative="1">
      <w:start w:val="1"/>
      <w:numFmt w:val="lowerRoman"/>
      <w:lvlText w:val="%6."/>
      <w:lvlJc w:val="right"/>
      <w:pPr>
        <w:ind w:left="4320" w:hanging="180"/>
      </w:pPr>
    </w:lvl>
    <w:lvl w:ilvl="6" w:tplc="DC16C7D0" w:tentative="1">
      <w:start w:val="1"/>
      <w:numFmt w:val="decimal"/>
      <w:lvlText w:val="%7."/>
      <w:lvlJc w:val="left"/>
      <w:pPr>
        <w:ind w:left="5040" w:hanging="360"/>
      </w:pPr>
    </w:lvl>
    <w:lvl w:ilvl="7" w:tplc="2BEEA964" w:tentative="1">
      <w:start w:val="1"/>
      <w:numFmt w:val="lowerLetter"/>
      <w:lvlText w:val="%8."/>
      <w:lvlJc w:val="left"/>
      <w:pPr>
        <w:ind w:left="5760" w:hanging="360"/>
      </w:pPr>
    </w:lvl>
    <w:lvl w:ilvl="8" w:tplc="F41C6656"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F8B2754E">
      <w:start w:val="1"/>
      <w:numFmt w:val="lowerRoman"/>
      <w:lvlText w:val="(%1)"/>
      <w:lvlJc w:val="left"/>
      <w:pPr>
        <w:ind w:left="1080" w:hanging="720"/>
      </w:pPr>
      <w:rPr>
        <w:rFonts w:hint="default"/>
      </w:rPr>
    </w:lvl>
    <w:lvl w:ilvl="1" w:tplc="96FA7274" w:tentative="1">
      <w:start w:val="1"/>
      <w:numFmt w:val="lowerLetter"/>
      <w:lvlText w:val="%2."/>
      <w:lvlJc w:val="left"/>
      <w:pPr>
        <w:ind w:left="1440" w:hanging="360"/>
      </w:pPr>
    </w:lvl>
    <w:lvl w:ilvl="2" w:tplc="41502500" w:tentative="1">
      <w:start w:val="1"/>
      <w:numFmt w:val="lowerRoman"/>
      <w:lvlText w:val="%3."/>
      <w:lvlJc w:val="right"/>
      <w:pPr>
        <w:ind w:left="2160" w:hanging="180"/>
      </w:pPr>
    </w:lvl>
    <w:lvl w:ilvl="3" w:tplc="F35EEE76" w:tentative="1">
      <w:start w:val="1"/>
      <w:numFmt w:val="decimal"/>
      <w:lvlText w:val="%4."/>
      <w:lvlJc w:val="left"/>
      <w:pPr>
        <w:ind w:left="2880" w:hanging="360"/>
      </w:pPr>
    </w:lvl>
    <w:lvl w:ilvl="4" w:tplc="C5F6E49E" w:tentative="1">
      <w:start w:val="1"/>
      <w:numFmt w:val="lowerLetter"/>
      <w:lvlText w:val="%5."/>
      <w:lvlJc w:val="left"/>
      <w:pPr>
        <w:ind w:left="3600" w:hanging="360"/>
      </w:pPr>
    </w:lvl>
    <w:lvl w:ilvl="5" w:tplc="10D054A8" w:tentative="1">
      <w:start w:val="1"/>
      <w:numFmt w:val="lowerRoman"/>
      <w:lvlText w:val="%6."/>
      <w:lvlJc w:val="right"/>
      <w:pPr>
        <w:ind w:left="4320" w:hanging="180"/>
      </w:pPr>
    </w:lvl>
    <w:lvl w:ilvl="6" w:tplc="2A16071E" w:tentative="1">
      <w:start w:val="1"/>
      <w:numFmt w:val="decimal"/>
      <w:lvlText w:val="%7."/>
      <w:lvlJc w:val="left"/>
      <w:pPr>
        <w:ind w:left="5040" w:hanging="360"/>
      </w:pPr>
    </w:lvl>
    <w:lvl w:ilvl="7" w:tplc="628AB974" w:tentative="1">
      <w:start w:val="1"/>
      <w:numFmt w:val="lowerLetter"/>
      <w:lvlText w:val="%8."/>
      <w:lvlJc w:val="left"/>
      <w:pPr>
        <w:ind w:left="5760" w:hanging="360"/>
      </w:pPr>
    </w:lvl>
    <w:lvl w:ilvl="8" w:tplc="42A40AD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C0C01418">
      <w:start w:val="1"/>
      <w:numFmt w:val="lowerRoman"/>
      <w:lvlText w:val="(%1)"/>
      <w:lvlJc w:val="left"/>
      <w:pPr>
        <w:ind w:left="1080" w:hanging="720"/>
      </w:pPr>
      <w:rPr>
        <w:rFonts w:hint="default"/>
      </w:rPr>
    </w:lvl>
    <w:lvl w:ilvl="1" w:tplc="5DCA9F54" w:tentative="1">
      <w:start w:val="1"/>
      <w:numFmt w:val="lowerLetter"/>
      <w:lvlText w:val="%2."/>
      <w:lvlJc w:val="left"/>
      <w:pPr>
        <w:ind w:left="1440" w:hanging="360"/>
      </w:pPr>
    </w:lvl>
    <w:lvl w:ilvl="2" w:tplc="FC68C496" w:tentative="1">
      <w:start w:val="1"/>
      <w:numFmt w:val="lowerRoman"/>
      <w:lvlText w:val="%3."/>
      <w:lvlJc w:val="right"/>
      <w:pPr>
        <w:ind w:left="2160" w:hanging="180"/>
      </w:pPr>
    </w:lvl>
    <w:lvl w:ilvl="3" w:tplc="2C260102" w:tentative="1">
      <w:start w:val="1"/>
      <w:numFmt w:val="decimal"/>
      <w:lvlText w:val="%4."/>
      <w:lvlJc w:val="left"/>
      <w:pPr>
        <w:ind w:left="2880" w:hanging="360"/>
      </w:pPr>
    </w:lvl>
    <w:lvl w:ilvl="4" w:tplc="0B5412B6" w:tentative="1">
      <w:start w:val="1"/>
      <w:numFmt w:val="lowerLetter"/>
      <w:lvlText w:val="%5."/>
      <w:lvlJc w:val="left"/>
      <w:pPr>
        <w:ind w:left="3600" w:hanging="360"/>
      </w:pPr>
    </w:lvl>
    <w:lvl w:ilvl="5" w:tplc="2690D1C6" w:tentative="1">
      <w:start w:val="1"/>
      <w:numFmt w:val="lowerRoman"/>
      <w:lvlText w:val="%6."/>
      <w:lvlJc w:val="right"/>
      <w:pPr>
        <w:ind w:left="4320" w:hanging="180"/>
      </w:pPr>
    </w:lvl>
    <w:lvl w:ilvl="6" w:tplc="356CDCA8" w:tentative="1">
      <w:start w:val="1"/>
      <w:numFmt w:val="decimal"/>
      <w:lvlText w:val="%7."/>
      <w:lvlJc w:val="left"/>
      <w:pPr>
        <w:ind w:left="5040" w:hanging="360"/>
      </w:pPr>
    </w:lvl>
    <w:lvl w:ilvl="7" w:tplc="A78C3472" w:tentative="1">
      <w:start w:val="1"/>
      <w:numFmt w:val="lowerLetter"/>
      <w:lvlText w:val="%8."/>
      <w:lvlJc w:val="left"/>
      <w:pPr>
        <w:ind w:left="5760" w:hanging="360"/>
      </w:pPr>
    </w:lvl>
    <w:lvl w:ilvl="8" w:tplc="7ECE3778" w:tentative="1">
      <w:start w:val="1"/>
      <w:numFmt w:val="lowerRoman"/>
      <w:lvlText w:val="%9."/>
      <w:lvlJc w:val="right"/>
      <w:pPr>
        <w:ind w:left="6480" w:hanging="180"/>
      </w:pPr>
    </w:lvl>
  </w:abstractNum>
  <w:abstractNum w:abstractNumId="8" w15:restartNumberingAfterBreak="0">
    <w:nsid w:val="0FFC743F"/>
    <w:multiLevelType w:val="hybridMultilevel"/>
    <w:tmpl w:val="DFA2FF52"/>
    <w:lvl w:ilvl="0" w:tplc="0C090001">
      <w:start w:val="1"/>
      <w:numFmt w:val="bullet"/>
      <w:lvlText w:val=""/>
      <w:lvlJc w:val="left"/>
      <w:pPr>
        <w:ind w:left="785" w:hanging="360"/>
      </w:pPr>
      <w:rPr>
        <w:rFonts w:ascii="Symbol" w:hAnsi="Symbol" w:hint="default"/>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9" w15:restartNumberingAfterBreak="0">
    <w:nsid w:val="10425B0A"/>
    <w:multiLevelType w:val="hybridMultilevel"/>
    <w:tmpl w:val="D3EA50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120E603E"/>
    <w:multiLevelType w:val="hybridMultilevel"/>
    <w:tmpl w:val="C68EC94A"/>
    <w:lvl w:ilvl="0" w:tplc="26087DF0">
      <w:start w:val="1"/>
      <w:numFmt w:val="lowerRoman"/>
      <w:lvlText w:val="(%1)"/>
      <w:lvlJc w:val="left"/>
      <w:pPr>
        <w:ind w:left="1080" w:hanging="720"/>
      </w:pPr>
      <w:rPr>
        <w:rFonts w:hint="default"/>
      </w:rPr>
    </w:lvl>
    <w:lvl w:ilvl="1" w:tplc="DFFC678C" w:tentative="1">
      <w:start w:val="1"/>
      <w:numFmt w:val="lowerLetter"/>
      <w:lvlText w:val="%2."/>
      <w:lvlJc w:val="left"/>
      <w:pPr>
        <w:ind w:left="1440" w:hanging="360"/>
      </w:pPr>
    </w:lvl>
    <w:lvl w:ilvl="2" w:tplc="FD540C38" w:tentative="1">
      <w:start w:val="1"/>
      <w:numFmt w:val="lowerRoman"/>
      <w:lvlText w:val="%3."/>
      <w:lvlJc w:val="right"/>
      <w:pPr>
        <w:ind w:left="2160" w:hanging="180"/>
      </w:pPr>
    </w:lvl>
    <w:lvl w:ilvl="3" w:tplc="2354AF64" w:tentative="1">
      <w:start w:val="1"/>
      <w:numFmt w:val="decimal"/>
      <w:lvlText w:val="%4."/>
      <w:lvlJc w:val="left"/>
      <w:pPr>
        <w:ind w:left="2880" w:hanging="360"/>
      </w:pPr>
    </w:lvl>
    <w:lvl w:ilvl="4" w:tplc="280245C8" w:tentative="1">
      <w:start w:val="1"/>
      <w:numFmt w:val="lowerLetter"/>
      <w:lvlText w:val="%5."/>
      <w:lvlJc w:val="left"/>
      <w:pPr>
        <w:ind w:left="3600" w:hanging="360"/>
      </w:pPr>
    </w:lvl>
    <w:lvl w:ilvl="5" w:tplc="86ECB6EC" w:tentative="1">
      <w:start w:val="1"/>
      <w:numFmt w:val="lowerRoman"/>
      <w:lvlText w:val="%6."/>
      <w:lvlJc w:val="right"/>
      <w:pPr>
        <w:ind w:left="4320" w:hanging="180"/>
      </w:pPr>
    </w:lvl>
    <w:lvl w:ilvl="6" w:tplc="F5ECF1FE" w:tentative="1">
      <w:start w:val="1"/>
      <w:numFmt w:val="decimal"/>
      <w:lvlText w:val="%7."/>
      <w:lvlJc w:val="left"/>
      <w:pPr>
        <w:ind w:left="5040" w:hanging="360"/>
      </w:pPr>
    </w:lvl>
    <w:lvl w:ilvl="7" w:tplc="30D0276A" w:tentative="1">
      <w:start w:val="1"/>
      <w:numFmt w:val="lowerLetter"/>
      <w:lvlText w:val="%8."/>
      <w:lvlJc w:val="left"/>
      <w:pPr>
        <w:ind w:left="5760" w:hanging="360"/>
      </w:pPr>
    </w:lvl>
    <w:lvl w:ilvl="8" w:tplc="591A9EF0"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4E92C304">
      <w:start w:val="1"/>
      <w:numFmt w:val="bullet"/>
      <w:lvlText w:val=""/>
      <w:lvlJc w:val="left"/>
      <w:pPr>
        <w:ind w:left="720" w:hanging="360"/>
      </w:pPr>
      <w:rPr>
        <w:rFonts w:ascii="Symbol" w:hAnsi="Symbol" w:hint="default"/>
        <w:color w:val="auto"/>
        <w:sz w:val="24"/>
        <w:szCs w:val="24"/>
      </w:rPr>
    </w:lvl>
    <w:lvl w:ilvl="1" w:tplc="2ACA006E" w:tentative="1">
      <w:start w:val="1"/>
      <w:numFmt w:val="bullet"/>
      <w:lvlText w:val="o"/>
      <w:lvlJc w:val="left"/>
      <w:pPr>
        <w:ind w:left="1440" w:hanging="360"/>
      </w:pPr>
      <w:rPr>
        <w:rFonts w:ascii="Courier New" w:hAnsi="Courier New" w:cs="Courier New" w:hint="default"/>
      </w:rPr>
    </w:lvl>
    <w:lvl w:ilvl="2" w:tplc="D18682AC" w:tentative="1">
      <w:start w:val="1"/>
      <w:numFmt w:val="bullet"/>
      <w:lvlText w:val=""/>
      <w:lvlJc w:val="left"/>
      <w:pPr>
        <w:ind w:left="2160" w:hanging="360"/>
      </w:pPr>
      <w:rPr>
        <w:rFonts w:ascii="Wingdings" w:hAnsi="Wingdings" w:hint="default"/>
      </w:rPr>
    </w:lvl>
    <w:lvl w:ilvl="3" w:tplc="643A9190" w:tentative="1">
      <w:start w:val="1"/>
      <w:numFmt w:val="bullet"/>
      <w:lvlText w:val=""/>
      <w:lvlJc w:val="left"/>
      <w:pPr>
        <w:ind w:left="2880" w:hanging="360"/>
      </w:pPr>
      <w:rPr>
        <w:rFonts w:ascii="Symbol" w:hAnsi="Symbol" w:hint="default"/>
      </w:rPr>
    </w:lvl>
    <w:lvl w:ilvl="4" w:tplc="E32CCBE8" w:tentative="1">
      <w:start w:val="1"/>
      <w:numFmt w:val="bullet"/>
      <w:lvlText w:val="o"/>
      <w:lvlJc w:val="left"/>
      <w:pPr>
        <w:ind w:left="3600" w:hanging="360"/>
      </w:pPr>
      <w:rPr>
        <w:rFonts w:ascii="Courier New" w:hAnsi="Courier New" w:cs="Courier New" w:hint="default"/>
      </w:rPr>
    </w:lvl>
    <w:lvl w:ilvl="5" w:tplc="3A00759E" w:tentative="1">
      <w:start w:val="1"/>
      <w:numFmt w:val="bullet"/>
      <w:lvlText w:val=""/>
      <w:lvlJc w:val="left"/>
      <w:pPr>
        <w:ind w:left="4320" w:hanging="360"/>
      </w:pPr>
      <w:rPr>
        <w:rFonts w:ascii="Wingdings" w:hAnsi="Wingdings" w:hint="default"/>
      </w:rPr>
    </w:lvl>
    <w:lvl w:ilvl="6" w:tplc="B35C6B68" w:tentative="1">
      <w:start w:val="1"/>
      <w:numFmt w:val="bullet"/>
      <w:lvlText w:val=""/>
      <w:lvlJc w:val="left"/>
      <w:pPr>
        <w:ind w:left="5040" w:hanging="360"/>
      </w:pPr>
      <w:rPr>
        <w:rFonts w:ascii="Symbol" w:hAnsi="Symbol" w:hint="default"/>
      </w:rPr>
    </w:lvl>
    <w:lvl w:ilvl="7" w:tplc="16087E04" w:tentative="1">
      <w:start w:val="1"/>
      <w:numFmt w:val="bullet"/>
      <w:lvlText w:val="o"/>
      <w:lvlJc w:val="left"/>
      <w:pPr>
        <w:ind w:left="5760" w:hanging="360"/>
      </w:pPr>
      <w:rPr>
        <w:rFonts w:ascii="Courier New" w:hAnsi="Courier New" w:cs="Courier New" w:hint="default"/>
      </w:rPr>
    </w:lvl>
    <w:lvl w:ilvl="8" w:tplc="E7984ED2"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845667E4">
      <w:start w:val="1"/>
      <w:numFmt w:val="lowerRoman"/>
      <w:lvlText w:val="(%1)"/>
      <w:lvlJc w:val="left"/>
      <w:pPr>
        <w:ind w:left="1080" w:hanging="720"/>
      </w:pPr>
      <w:rPr>
        <w:rFonts w:hint="default"/>
      </w:rPr>
    </w:lvl>
    <w:lvl w:ilvl="1" w:tplc="09903138" w:tentative="1">
      <w:start w:val="1"/>
      <w:numFmt w:val="lowerLetter"/>
      <w:lvlText w:val="%2."/>
      <w:lvlJc w:val="left"/>
      <w:pPr>
        <w:ind w:left="1440" w:hanging="360"/>
      </w:pPr>
    </w:lvl>
    <w:lvl w:ilvl="2" w:tplc="957EA7BE" w:tentative="1">
      <w:start w:val="1"/>
      <w:numFmt w:val="lowerRoman"/>
      <w:lvlText w:val="%3."/>
      <w:lvlJc w:val="right"/>
      <w:pPr>
        <w:ind w:left="2160" w:hanging="180"/>
      </w:pPr>
    </w:lvl>
    <w:lvl w:ilvl="3" w:tplc="A51A7252" w:tentative="1">
      <w:start w:val="1"/>
      <w:numFmt w:val="decimal"/>
      <w:lvlText w:val="%4."/>
      <w:lvlJc w:val="left"/>
      <w:pPr>
        <w:ind w:left="2880" w:hanging="360"/>
      </w:pPr>
    </w:lvl>
    <w:lvl w:ilvl="4" w:tplc="15B8AA12" w:tentative="1">
      <w:start w:val="1"/>
      <w:numFmt w:val="lowerLetter"/>
      <w:lvlText w:val="%5."/>
      <w:lvlJc w:val="left"/>
      <w:pPr>
        <w:ind w:left="3600" w:hanging="360"/>
      </w:pPr>
    </w:lvl>
    <w:lvl w:ilvl="5" w:tplc="E13AEA62" w:tentative="1">
      <w:start w:val="1"/>
      <w:numFmt w:val="lowerRoman"/>
      <w:lvlText w:val="%6."/>
      <w:lvlJc w:val="right"/>
      <w:pPr>
        <w:ind w:left="4320" w:hanging="180"/>
      </w:pPr>
    </w:lvl>
    <w:lvl w:ilvl="6" w:tplc="64AEC61A" w:tentative="1">
      <w:start w:val="1"/>
      <w:numFmt w:val="decimal"/>
      <w:lvlText w:val="%7."/>
      <w:lvlJc w:val="left"/>
      <w:pPr>
        <w:ind w:left="5040" w:hanging="360"/>
      </w:pPr>
    </w:lvl>
    <w:lvl w:ilvl="7" w:tplc="8BD63AB6" w:tentative="1">
      <w:start w:val="1"/>
      <w:numFmt w:val="lowerLetter"/>
      <w:lvlText w:val="%8."/>
      <w:lvlJc w:val="left"/>
      <w:pPr>
        <w:ind w:left="5760" w:hanging="360"/>
      </w:pPr>
    </w:lvl>
    <w:lvl w:ilvl="8" w:tplc="B14EAD2E" w:tentative="1">
      <w:start w:val="1"/>
      <w:numFmt w:val="lowerRoman"/>
      <w:lvlText w:val="%9."/>
      <w:lvlJc w:val="right"/>
      <w:pPr>
        <w:ind w:left="6480" w:hanging="180"/>
      </w:pPr>
    </w:lvl>
  </w:abstractNum>
  <w:abstractNum w:abstractNumId="13" w15:restartNumberingAfterBreak="0">
    <w:nsid w:val="21090626"/>
    <w:multiLevelType w:val="hybridMultilevel"/>
    <w:tmpl w:val="9A4E0DB6"/>
    <w:lvl w:ilvl="0" w:tplc="20C460A4">
      <w:start w:val="1"/>
      <w:numFmt w:val="lowerRoman"/>
      <w:lvlText w:val="(%1)"/>
      <w:lvlJc w:val="left"/>
      <w:pPr>
        <w:ind w:left="1080" w:hanging="720"/>
      </w:pPr>
      <w:rPr>
        <w:rFonts w:hint="default"/>
      </w:rPr>
    </w:lvl>
    <w:lvl w:ilvl="1" w:tplc="D9F08CD8" w:tentative="1">
      <w:start w:val="1"/>
      <w:numFmt w:val="lowerLetter"/>
      <w:lvlText w:val="%2."/>
      <w:lvlJc w:val="left"/>
      <w:pPr>
        <w:ind w:left="1440" w:hanging="360"/>
      </w:pPr>
    </w:lvl>
    <w:lvl w:ilvl="2" w:tplc="E564DCE8" w:tentative="1">
      <w:start w:val="1"/>
      <w:numFmt w:val="lowerRoman"/>
      <w:lvlText w:val="%3."/>
      <w:lvlJc w:val="right"/>
      <w:pPr>
        <w:ind w:left="2160" w:hanging="180"/>
      </w:pPr>
    </w:lvl>
    <w:lvl w:ilvl="3" w:tplc="38A21900" w:tentative="1">
      <w:start w:val="1"/>
      <w:numFmt w:val="decimal"/>
      <w:lvlText w:val="%4."/>
      <w:lvlJc w:val="left"/>
      <w:pPr>
        <w:ind w:left="2880" w:hanging="360"/>
      </w:pPr>
    </w:lvl>
    <w:lvl w:ilvl="4" w:tplc="62664C84" w:tentative="1">
      <w:start w:val="1"/>
      <w:numFmt w:val="lowerLetter"/>
      <w:lvlText w:val="%5."/>
      <w:lvlJc w:val="left"/>
      <w:pPr>
        <w:ind w:left="3600" w:hanging="360"/>
      </w:pPr>
    </w:lvl>
    <w:lvl w:ilvl="5" w:tplc="F3605F58" w:tentative="1">
      <w:start w:val="1"/>
      <w:numFmt w:val="lowerRoman"/>
      <w:lvlText w:val="%6."/>
      <w:lvlJc w:val="right"/>
      <w:pPr>
        <w:ind w:left="4320" w:hanging="180"/>
      </w:pPr>
    </w:lvl>
    <w:lvl w:ilvl="6" w:tplc="27D6B02C" w:tentative="1">
      <w:start w:val="1"/>
      <w:numFmt w:val="decimal"/>
      <w:lvlText w:val="%7."/>
      <w:lvlJc w:val="left"/>
      <w:pPr>
        <w:ind w:left="5040" w:hanging="360"/>
      </w:pPr>
    </w:lvl>
    <w:lvl w:ilvl="7" w:tplc="37D2CAD8" w:tentative="1">
      <w:start w:val="1"/>
      <w:numFmt w:val="lowerLetter"/>
      <w:lvlText w:val="%8."/>
      <w:lvlJc w:val="left"/>
      <w:pPr>
        <w:ind w:left="5760" w:hanging="360"/>
      </w:pPr>
    </w:lvl>
    <w:lvl w:ilvl="8" w:tplc="4EE2CD1A" w:tentative="1">
      <w:start w:val="1"/>
      <w:numFmt w:val="lowerRoman"/>
      <w:lvlText w:val="%9."/>
      <w:lvlJc w:val="right"/>
      <w:pPr>
        <w:ind w:left="6480" w:hanging="180"/>
      </w:pPr>
    </w:lvl>
  </w:abstractNum>
  <w:abstractNum w:abstractNumId="14" w15:restartNumberingAfterBreak="0">
    <w:nsid w:val="24824F14"/>
    <w:multiLevelType w:val="hybridMultilevel"/>
    <w:tmpl w:val="FB1E3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9CA276A2">
      <w:start w:val="1"/>
      <w:numFmt w:val="lowerRoman"/>
      <w:lvlText w:val="(%1)"/>
      <w:lvlJc w:val="left"/>
      <w:pPr>
        <w:ind w:left="1080" w:hanging="720"/>
      </w:pPr>
      <w:rPr>
        <w:rFonts w:hint="default"/>
      </w:rPr>
    </w:lvl>
    <w:lvl w:ilvl="1" w:tplc="C298C0F6" w:tentative="1">
      <w:start w:val="1"/>
      <w:numFmt w:val="lowerLetter"/>
      <w:lvlText w:val="%2."/>
      <w:lvlJc w:val="left"/>
      <w:pPr>
        <w:ind w:left="1440" w:hanging="360"/>
      </w:pPr>
    </w:lvl>
    <w:lvl w:ilvl="2" w:tplc="0F1ADE4A" w:tentative="1">
      <w:start w:val="1"/>
      <w:numFmt w:val="lowerRoman"/>
      <w:lvlText w:val="%3."/>
      <w:lvlJc w:val="right"/>
      <w:pPr>
        <w:ind w:left="2160" w:hanging="180"/>
      </w:pPr>
    </w:lvl>
    <w:lvl w:ilvl="3" w:tplc="39B2C108" w:tentative="1">
      <w:start w:val="1"/>
      <w:numFmt w:val="decimal"/>
      <w:lvlText w:val="%4."/>
      <w:lvlJc w:val="left"/>
      <w:pPr>
        <w:ind w:left="2880" w:hanging="360"/>
      </w:pPr>
    </w:lvl>
    <w:lvl w:ilvl="4" w:tplc="D88AD30E" w:tentative="1">
      <w:start w:val="1"/>
      <w:numFmt w:val="lowerLetter"/>
      <w:lvlText w:val="%5."/>
      <w:lvlJc w:val="left"/>
      <w:pPr>
        <w:ind w:left="3600" w:hanging="360"/>
      </w:pPr>
    </w:lvl>
    <w:lvl w:ilvl="5" w:tplc="74CA073C" w:tentative="1">
      <w:start w:val="1"/>
      <w:numFmt w:val="lowerRoman"/>
      <w:lvlText w:val="%6."/>
      <w:lvlJc w:val="right"/>
      <w:pPr>
        <w:ind w:left="4320" w:hanging="180"/>
      </w:pPr>
    </w:lvl>
    <w:lvl w:ilvl="6" w:tplc="D3FAB754" w:tentative="1">
      <w:start w:val="1"/>
      <w:numFmt w:val="decimal"/>
      <w:lvlText w:val="%7."/>
      <w:lvlJc w:val="left"/>
      <w:pPr>
        <w:ind w:left="5040" w:hanging="360"/>
      </w:pPr>
    </w:lvl>
    <w:lvl w:ilvl="7" w:tplc="9F2AA0B8" w:tentative="1">
      <w:start w:val="1"/>
      <w:numFmt w:val="lowerLetter"/>
      <w:lvlText w:val="%8."/>
      <w:lvlJc w:val="left"/>
      <w:pPr>
        <w:ind w:left="5760" w:hanging="360"/>
      </w:pPr>
    </w:lvl>
    <w:lvl w:ilvl="8" w:tplc="4B44D0B8" w:tentative="1">
      <w:start w:val="1"/>
      <w:numFmt w:val="lowerRoman"/>
      <w:lvlText w:val="%9."/>
      <w:lvlJc w:val="right"/>
      <w:pPr>
        <w:ind w:left="6480" w:hanging="180"/>
      </w:pPr>
    </w:lvl>
  </w:abstractNum>
  <w:abstractNum w:abstractNumId="16" w15:restartNumberingAfterBreak="0">
    <w:nsid w:val="303A55B1"/>
    <w:multiLevelType w:val="hybridMultilevel"/>
    <w:tmpl w:val="59A452EE"/>
    <w:lvl w:ilvl="0" w:tplc="2AEAE224">
      <w:start w:val="1"/>
      <w:numFmt w:val="lowerRoman"/>
      <w:lvlText w:val="(%1)"/>
      <w:lvlJc w:val="left"/>
      <w:pPr>
        <w:ind w:left="1080" w:hanging="720"/>
      </w:pPr>
      <w:rPr>
        <w:rFonts w:hint="default"/>
      </w:rPr>
    </w:lvl>
    <w:lvl w:ilvl="1" w:tplc="4496A370" w:tentative="1">
      <w:start w:val="1"/>
      <w:numFmt w:val="lowerLetter"/>
      <w:lvlText w:val="%2."/>
      <w:lvlJc w:val="left"/>
      <w:pPr>
        <w:ind w:left="1440" w:hanging="360"/>
      </w:pPr>
    </w:lvl>
    <w:lvl w:ilvl="2" w:tplc="756AD514" w:tentative="1">
      <w:start w:val="1"/>
      <w:numFmt w:val="lowerRoman"/>
      <w:lvlText w:val="%3."/>
      <w:lvlJc w:val="right"/>
      <w:pPr>
        <w:ind w:left="2160" w:hanging="180"/>
      </w:pPr>
    </w:lvl>
    <w:lvl w:ilvl="3" w:tplc="DAF69582" w:tentative="1">
      <w:start w:val="1"/>
      <w:numFmt w:val="decimal"/>
      <w:lvlText w:val="%4."/>
      <w:lvlJc w:val="left"/>
      <w:pPr>
        <w:ind w:left="2880" w:hanging="360"/>
      </w:pPr>
    </w:lvl>
    <w:lvl w:ilvl="4" w:tplc="4172FEDE" w:tentative="1">
      <w:start w:val="1"/>
      <w:numFmt w:val="lowerLetter"/>
      <w:lvlText w:val="%5."/>
      <w:lvlJc w:val="left"/>
      <w:pPr>
        <w:ind w:left="3600" w:hanging="360"/>
      </w:pPr>
    </w:lvl>
    <w:lvl w:ilvl="5" w:tplc="493266F8" w:tentative="1">
      <w:start w:val="1"/>
      <w:numFmt w:val="lowerRoman"/>
      <w:lvlText w:val="%6."/>
      <w:lvlJc w:val="right"/>
      <w:pPr>
        <w:ind w:left="4320" w:hanging="180"/>
      </w:pPr>
    </w:lvl>
    <w:lvl w:ilvl="6" w:tplc="D3FAA0AE" w:tentative="1">
      <w:start w:val="1"/>
      <w:numFmt w:val="decimal"/>
      <w:lvlText w:val="%7."/>
      <w:lvlJc w:val="left"/>
      <w:pPr>
        <w:ind w:left="5040" w:hanging="360"/>
      </w:pPr>
    </w:lvl>
    <w:lvl w:ilvl="7" w:tplc="B5924AB4" w:tentative="1">
      <w:start w:val="1"/>
      <w:numFmt w:val="lowerLetter"/>
      <w:lvlText w:val="%8."/>
      <w:lvlJc w:val="left"/>
      <w:pPr>
        <w:ind w:left="5760" w:hanging="360"/>
      </w:pPr>
    </w:lvl>
    <w:lvl w:ilvl="8" w:tplc="48C2A078"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1F0C792C">
      <w:start w:val="1"/>
      <w:numFmt w:val="lowerRoman"/>
      <w:lvlText w:val="(%1)"/>
      <w:lvlJc w:val="left"/>
      <w:pPr>
        <w:ind w:left="1080" w:hanging="720"/>
      </w:pPr>
      <w:rPr>
        <w:rFonts w:hint="default"/>
      </w:rPr>
    </w:lvl>
    <w:lvl w:ilvl="1" w:tplc="1C148790" w:tentative="1">
      <w:start w:val="1"/>
      <w:numFmt w:val="lowerLetter"/>
      <w:lvlText w:val="%2."/>
      <w:lvlJc w:val="left"/>
      <w:pPr>
        <w:ind w:left="1440" w:hanging="360"/>
      </w:pPr>
    </w:lvl>
    <w:lvl w:ilvl="2" w:tplc="14020540" w:tentative="1">
      <w:start w:val="1"/>
      <w:numFmt w:val="lowerRoman"/>
      <w:lvlText w:val="%3."/>
      <w:lvlJc w:val="right"/>
      <w:pPr>
        <w:ind w:left="2160" w:hanging="180"/>
      </w:pPr>
    </w:lvl>
    <w:lvl w:ilvl="3" w:tplc="AA8EA9FC" w:tentative="1">
      <w:start w:val="1"/>
      <w:numFmt w:val="decimal"/>
      <w:lvlText w:val="%4."/>
      <w:lvlJc w:val="left"/>
      <w:pPr>
        <w:ind w:left="2880" w:hanging="360"/>
      </w:pPr>
    </w:lvl>
    <w:lvl w:ilvl="4" w:tplc="D8C4853C" w:tentative="1">
      <w:start w:val="1"/>
      <w:numFmt w:val="lowerLetter"/>
      <w:lvlText w:val="%5."/>
      <w:lvlJc w:val="left"/>
      <w:pPr>
        <w:ind w:left="3600" w:hanging="360"/>
      </w:pPr>
    </w:lvl>
    <w:lvl w:ilvl="5" w:tplc="B5644B1A" w:tentative="1">
      <w:start w:val="1"/>
      <w:numFmt w:val="lowerRoman"/>
      <w:lvlText w:val="%6."/>
      <w:lvlJc w:val="right"/>
      <w:pPr>
        <w:ind w:left="4320" w:hanging="180"/>
      </w:pPr>
    </w:lvl>
    <w:lvl w:ilvl="6" w:tplc="9EA48308" w:tentative="1">
      <w:start w:val="1"/>
      <w:numFmt w:val="decimal"/>
      <w:lvlText w:val="%7."/>
      <w:lvlJc w:val="left"/>
      <w:pPr>
        <w:ind w:left="5040" w:hanging="360"/>
      </w:pPr>
    </w:lvl>
    <w:lvl w:ilvl="7" w:tplc="5D086BA2" w:tentative="1">
      <w:start w:val="1"/>
      <w:numFmt w:val="lowerLetter"/>
      <w:lvlText w:val="%8."/>
      <w:lvlJc w:val="left"/>
      <w:pPr>
        <w:ind w:left="5760" w:hanging="360"/>
      </w:pPr>
    </w:lvl>
    <w:lvl w:ilvl="8" w:tplc="A04027A8"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73FC1662">
      <w:start w:val="1"/>
      <w:numFmt w:val="lowerRoman"/>
      <w:lvlText w:val="(%1)"/>
      <w:lvlJc w:val="left"/>
      <w:pPr>
        <w:ind w:left="1080" w:hanging="720"/>
      </w:pPr>
      <w:rPr>
        <w:rFonts w:hint="default"/>
      </w:rPr>
    </w:lvl>
    <w:lvl w:ilvl="1" w:tplc="EB187A74" w:tentative="1">
      <w:start w:val="1"/>
      <w:numFmt w:val="lowerLetter"/>
      <w:lvlText w:val="%2."/>
      <w:lvlJc w:val="left"/>
      <w:pPr>
        <w:ind w:left="1440" w:hanging="360"/>
      </w:pPr>
    </w:lvl>
    <w:lvl w:ilvl="2" w:tplc="2B407E90" w:tentative="1">
      <w:start w:val="1"/>
      <w:numFmt w:val="lowerRoman"/>
      <w:lvlText w:val="%3."/>
      <w:lvlJc w:val="right"/>
      <w:pPr>
        <w:ind w:left="2160" w:hanging="180"/>
      </w:pPr>
    </w:lvl>
    <w:lvl w:ilvl="3" w:tplc="C5D051E8" w:tentative="1">
      <w:start w:val="1"/>
      <w:numFmt w:val="decimal"/>
      <w:lvlText w:val="%4."/>
      <w:lvlJc w:val="left"/>
      <w:pPr>
        <w:ind w:left="2880" w:hanging="360"/>
      </w:pPr>
    </w:lvl>
    <w:lvl w:ilvl="4" w:tplc="90FC91FE" w:tentative="1">
      <w:start w:val="1"/>
      <w:numFmt w:val="lowerLetter"/>
      <w:lvlText w:val="%5."/>
      <w:lvlJc w:val="left"/>
      <w:pPr>
        <w:ind w:left="3600" w:hanging="360"/>
      </w:pPr>
    </w:lvl>
    <w:lvl w:ilvl="5" w:tplc="44B8B1FA" w:tentative="1">
      <w:start w:val="1"/>
      <w:numFmt w:val="lowerRoman"/>
      <w:lvlText w:val="%6."/>
      <w:lvlJc w:val="right"/>
      <w:pPr>
        <w:ind w:left="4320" w:hanging="180"/>
      </w:pPr>
    </w:lvl>
    <w:lvl w:ilvl="6" w:tplc="4ED00610" w:tentative="1">
      <w:start w:val="1"/>
      <w:numFmt w:val="decimal"/>
      <w:lvlText w:val="%7."/>
      <w:lvlJc w:val="left"/>
      <w:pPr>
        <w:ind w:left="5040" w:hanging="360"/>
      </w:pPr>
    </w:lvl>
    <w:lvl w:ilvl="7" w:tplc="FE64D40C" w:tentative="1">
      <w:start w:val="1"/>
      <w:numFmt w:val="lowerLetter"/>
      <w:lvlText w:val="%8."/>
      <w:lvlJc w:val="left"/>
      <w:pPr>
        <w:ind w:left="5760" w:hanging="360"/>
      </w:pPr>
    </w:lvl>
    <w:lvl w:ilvl="8" w:tplc="69869DFE"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67245934">
      <w:start w:val="1"/>
      <w:numFmt w:val="lowerRoman"/>
      <w:lvlText w:val="(%1)"/>
      <w:lvlJc w:val="left"/>
      <w:pPr>
        <w:ind w:left="1080" w:hanging="720"/>
      </w:pPr>
      <w:rPr>
        <w:rFonts w:hint="default"/>
      </w:rPr>
    </w:lvl>
    <w:lvl w:ilvl="1" w:tplc="8D3A4DAA" w:tentative="1">
      <w:start w:val="1"/>
      <w:numFmt w:val="lowerLetter"/>
      <w:lvlText w:val="%2."/>
      <w:lvlJc w:val="left"/>
      <w:pPr>
        <w:ind w:left="1440" w:hanging="360"/>
      </w:pPr>
    </w:lvl>
    <w:lvl w:ilvl="2" w:tplc="0CC8D8F2" w:tentative="1">
      <w:start w:val="1"/>
      <w:numFmt w:val="lowerRoman"/>
      <w:lvlText w:val="%3."/>
      <w:lvlJc w:val="right"/>
      <w:pPr>
        <w:ind w:left="2160" w:hanging="180"/>
      </w:pPr>
    </w:lvl>
    <w:lvl w:ilvl="3" w:tplc="6E96ED82" w:tentative="1">
      <w:start w:val="1"/>
      <w:numFmt w:val="decimal"/>
      <w:lvlText w:val="%4."/>
      <w:lvlJc w:val="left"/>
      <w:pPr>
        <w:ind w:left="2880" w:hanging="360"/>
      </w:pPr>
    </w:lvl>
    <w:lvl w:ilvl="4" w:tplc="18C6BF84" w:tentative="1">
      <w:start w:val="1"/>
      <w:numFmt w:val="lowerLetter"/>
      <w:lvlText w:val="%5."/>
      <w:lvlJc w:val="left"/>
      <w:pPr>
        <w:ind w:left="3600" w:hanging="360"/>
      </w:pPr>
    </w:lvl>
    <w:lvl w:ilvl="5" w:tplc="BB484FBC" w:tentative="1">
      <w:start w:val="1"/>
      <w:numFmt w:val="lowerRoman"/>
      <w:lvlText w:val="%6."/>
      <w:lvlJc w:val="right"/>
      <w:pPr>
        <w:ind w:left="4320" w:hanging="180"/>
      </w:pPr>
    </w:lvl>
    <w:lvl w:ilvl="6" w:tplc="3F680366" w:tentative="1">
      <w:start w:val="1"/>
      <w:numFmt w:val="decimal"/>
      <w:lvlText w:val="%7."/>
      <w:lvlJc w:val="left"/>
      <w:pPr>
        <w:ind w:left="5040" w:hanging="360"/>
      </w:pPr>
    </w:lvl>
    <w:lvl w:ilvl="7" w:tplc="B596EB72" w:tentative="1">
      <w:start w:val="1"/>
      <w:numFmt w:val="lowerLetter"/>
      <w:lvlText w:val="%8."/>
      <w:lvlJc w:val="left"/>
      <w:pPr>
        <w:ind w:left="5760" w:hanging="360"/>
      </w:pPr>
    </w:lvl>
    <w:lvl w:ilvl="8" w:tplc="0F9889A2"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6B32C30A">
      <w:start w:val="1"/>
      <w:numFmt w:val="lowerRoman"/>
      <w:lvlText w:val="(%1)"/>
      <w:lvlJc w:val="left"/>
      <w:pPr>
        <w:ind w:left="1080" w:hanging="720"/>
      </w:pPr>
      <w:rPr>
        <w:rFonts w:hint="default"/>
      </w:rPr>
    </w:lvl>
    <w:lvl w:ilvl="1" w:tplc="00261280" w:tentative="1">
      <w:start w:val="1"/>
      <w:numFmt w:val="lowerLetter"/>
      <w:lvlText w:val="%2."/>
      <w:lvlJc w:val="left"/>
      <w:pPr>
        <w:ind w:left="1440" w:hanging="360"/>
      </w:pPr>
    </w:lvl>
    <w:lvl w:ilvl="2" w:tplc="FA2AEAF6" w:tentative="1">
      <w:start w:val="1"/>
      <w:numFmt w:val="lowerRoman"/>
      <w:lvlText w:val="%3."/>
      <w:lvlJc w:val="right"/>
      <w:pPr>
        <w:ind w:left="2160" w:hanging="180"/>
      </w:pPr>
    </w:lvl>
    <w:lvl w:ilvl="3" w:tplc="6E484E1A" w:tentative="1">
      <w:start w:val="1"/>
      <w:numFmt w:val="decimal"/>
      <w:lvlText w:val="%4."/>
      <w:lvlJc w:val="left"/>
      <w:pPr>
        <w:ind w:left="2880" w:hanging="360"/>
      </w:pPr>
    </w:lvl>
    <w:lvl w:ilvl="4" w:tplc="ACCA3F80" w:tentative="1">
      <w:start w:val="1"/>
      <w:numFmt w:val="lowerLetter"/>
      <w:lvlText w:val="%5."/>
      <w:lvlJc w:val="left"/>
      <w:pPr>
        <w:ind w:left="3600" w:hanging="360"/>
      </w:pPr>
    </w:lvl>
    <w:lvl w:ilvl="5" w:tplc="9F76EDE4" w:tentative="1">
      <w:start w:val="1"/>
      <w:numFmt w:val="lowerRoman"/>
      <w:lvlText w:val="%6."/>
      <w:lvlJc w:val="right"/>
      <w:pPr>
        <w:ind w:left="4320" w:hanging="180"/>
      </w:pPr>
    </w:lvl>
    <w:lvl w:ilvl="6" w:tplc="F65249CA" w:tentative="1">
      <w:start w:val="1"/>
      <w:numFmt w:val="decimal"/>
      <w:lvlText w:val="%7."/>
      <w:lvlJc w:val="left"/>
      <w:pPr>
        <w:ind w:left="5040" w:hanging="360"/>
      </w:pPr>
    </w:lvl>
    <w:lvl w:ilvl="7" w:tplc="3B08041A" w:tentative="1">
      <w:start w:val="1"/>
      <w:numFmt w:val="lowerLetter"/>
      <w:lvlText w:val="%8."/>
      <w:lvlJc w:val="left"/>
      <w:pPr>
        <w:ind w:left="5760" w:hanging="360"/>
      </w:pPr>
    </w:lvl>
    <w:lvl w:ilvl="8" w:tplc="B6D232F0" w:tentative="1">
      <w:start w:val="1"/>
      <w:numFmt w:val="lowerRoman"/>
      <w:lvlText w:val="%9."/>
      <w:lvlJc w:val="right"/>
      <w:pPr>
        <w:ind w:left="6480" w:hanging="180"/>
      </w:pPr>
    </w:lvl>
  </w:abstractNum>
  <w:abstractNum w:abstractNumId="21" w15:restartNumberingAfterBreak="0">
    <w:nsid w:val="5695616A"/>
    <w:multiLevelType w:val="hybridMultilevel"/>
    <w:tmpl w:val="790C5C02"/>
    <w:lvl w:ilvl="0" w:tplc="DE54E470">
      <w:start w:val="1"/>
      <w:numFmt w:val="lowerRoman"/>
      <w:lvlText w:val="(%1)"/>
      <w:lvlJc w:val="left"/>
      <w:pPr>
        <w:ind w:left="1080" w:hanging="720"/>
      </w:pPr>
      <w:rPr>
        <w:rFonts w:hint="default"/>
      </w:rPr>
    </w:lvl>
    <w:lvl w:ilvl="1" w:tplc="271EF836" w:tentative="1">
      <w:start w:val="1"/>
      <w:numFmt w:val="lowerLetter"/>
      <w:lvlText w:val="%2."/>
      <w:lvlJc w:val="left"/>
      <w:pPr>
        <w:ind w:left="1440" w:hanging="360"/>
      </w:pPr>
    </w:lvl>
    <w:lvl w:ilvl="2" w:tplc="BFDAC8AE" w:tentative="1">
      <w:start w:val="1"/>
      <w:numFmt w:val="lowerRoman"/>
      <w:lvlText w:val="%3."/>
      <w:lvlJc w:val="right"/>
      <w:pPr>
        <w:ind w:left="2160" w:hanging="180"/>
      </w:pPr>
    </w:lvl>
    <w:lvl w:ilvl="3" w:tplc="60BC71A2" w:tentative="1">
      <w:start w:val="1"/>
      <w:numFmt w:val="decimal"/>
      <w:lvlText w:val="%4."/>
      <w:lvlJc w:val="left"/>
      <w:pPr>
        <w:ind w:left="2880" w:hanging="360"/>
      </w:pPr>
    </w:lvl>
    <w:lvl w:ilvl="4" w:tplc="B29CBA04" w:tentative="1">
      <w:start w:val="1"/>
      <w:numFmt w:val="lowerLetter"/>
      <w:lvlText w:val="%5."/>
      <w:lvlJc w:val="left"/>
      <w:pPr>
        <w:ind w:left="3600" w:hanging="360"/>
      </w:pPr>
    </w:lvl>
    <w:lvl w:ilvl="5" w:tplc="E27E7DE6" w:tentative="1">
      <w:start w:val="1"/>
      <w:numFmt w:val="lowerRoman"/>
      <w:lvlText w:val="%6."/>
      <w:lvlJc w:val="right"/>
      <w:pPr>
        <w:ind w:left="4320" w:hanging="180"/>
      </w:pPr>
    </w:lvl>
    <w:lvl w:ilvl="6" w:tplc="4C6E73E2" w:tentative="1">
      <w:start w:val="1"/>
      <w:numFmt w:val="decimal"/>
      <w:lvlText w:val="%7."/>
      <w:lvlJc w:val="left"/>
      <w:pPr>
        <w:ind w:left="5040" w:hanging="360"/>
      </w:pPr>
    </w:lvl>
    <w:lvl w:ilvl="7" w:tplc="26DE5B58" w:tentative="1">
      <w:start w:val="1"/>
      <w:numFmt w:val="lowerLetter"/>
      <w:lvlText w:val="%8."/>
      <w:lvlJc w:val="left"/>
      <w:pPr>
        <w:ind w:left="5760" w:hanging="360"/>
      </w:pPr>
    </w:lvl>
    <w:lvl w:ilvl="8" w:tplc="BC685282" w:tentative="1">
      <w:start w:val="1"/>
      <w:numFmt w:val="lowerRoman"/>
      <w:lvlText w:val="%9."/>
      <w:lvlJc w:val="right"/>
      <w:pPr>
        <w:ind w:left="6480" w:hanging="180"/>
      </w:pPr>
    </w:lvl>
  </w:abstractNum>
  <w:abstractNum w:abstractNumId="22" w15:restartNumberingAfterBreak="0">
    <w:nsid w:val="59E27158"/>
    <w:multiLevelType w:val="hybridMultilevel"/>
    <w:tmpl w:val="DC9CD7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6A3824"/>
    <w:multiLevelType w:val="hybridMultilevel"/>
    <w:tmpl w:val="9A4E0DB6"/>
    <w:lvl w:ilvl="0" w:tplc="0D36543C">
      <w:start w:val="1"/>
      <w:numFmt w:val="lowerRoman"/>
      <w:lvlText w:val="(%1)"/>
      <w:lvlJc w:val="left"/>
      <w:pPr>
        <w:ind w:left="1080" w:hanging="720"/>
      </w:pPr>
      <w:rPr>
        <w:rFonts w:hint="default"/>
      </w:rPr>
    </w:lvl>
    <w:lvl w:ilvl="1" w:tplc="F612BAC2" w:tentative="1">
      <w:start w:val="1"/>
      <w:numFmt w:val="lowerLetter"/>
      <w:lvlText w:val="%2."/>
      <w:lvlJc w:val="left"/>
      <w:pPr>
        <w:ind w:left="1440" w:hanging="360"/>
      </w:pPr>
    </w:lvl>
    <w:lvl w:ilvl="2" w:tplc="3CC6C5D8" w:tentative="1">
      <w:start w:val="1"/>
      <w:numFmt w:val="lowerRoman"/>
      <w:lvlText w:val="%3."/>
      <w:lvlJc w:val="right"/>
      <w:pPr>
        <w:ind w:left="2160" w:hanging="180"/>
      </w:pPr>
    </w:lvl>
    <w:lvl w:ilvl="3" w:tplc="9BDCDC62" w:tentative="1">
      <w:start w:val="1"/>
      <w:numFmt w:val="decimal"/>
      <w:lvlText w:val="%4."/>
      <w:lvlJc w:val="left"/>
      <w:pPr>
        <w:ind w:left="2880" w:hanging="360"/>
      </w:pPr>
    </w:lvl>
    <w:lvl w:ilvl="4" w:tplc="3ED6F6CE" w:tentative="1">
      <w:start w:val="1"/>
      <w:numFmt w:val="lowerLetter"/>
      <w:lvlText w:val="%5."/>
      <w:lvlJc w:val="left"/>
      <w:pPr>
        <w:ind w:left="3600" w:hanging="360"/>
      </w:pPr>
    </w:lvl>
    <w:lvl w:ilvl="5" w:tplc="D3D4183E" w:tentative="1">
      <w:start w:val="1"/>
      <w:numFmt w:val="lowerRoman"/>
      <w:lvlText w:val="%6."/>
      <w:lvlJc w:val="right"/>
      <w:pPr>
        <w:ind w:left="4320" w:hanging="180"/>
      </w:pPr>
    </w:lvl>
    <w:lvl w:ilvl="6" w:tplc="4EA80B12" w:tentative="1">
      <w:start w:val="1"/>
      <w:numFmt w:val="decimal"/>
      <w:lvlText w:val="%7."/>
      <w:lvlJc w:val="left"/>
      <w:pPr>
        <w:ind w:left="5040" w:hanging="360"/>
      </w:pPr>
    </w:lvl>
    <w:lvl w:ilvl="7" w:tplc="EE605994" w:tentative="1">
      <w:start w:val="1"/>
      <w:numFmt w:val="lowerLetter"/>
      <w:lvlText w:val="%8."/>
      <w:lvlJc w:val="left"/>
      <w:pPr>
        <w:ind w:left="5760" w:hanging="360"/>
      </w:pPr>
    </w:lvl>
    <w:lvl w:ilvl="8" w:tplc="DF58ECE2" w:tentative="1">
      <w:start w:val="1"/>
      <w:numFmt w:val="lowerRoman"/>
      <w:lvlText w:val="%9."/>
      <w:lvlJc w:val="right"/>
      <w:pPr>
        <w:ind w:left="6480" w:hanging="180"/>
      </w:pPr>
    </w:lvl>
  </w:abstractNum>
  <w:abstractNum w:abstractNumId="24" w15:restartNumberingAfterBreak="0">
    <w:nsid w:val="6AAA4234"/>
    <w:multiLevelType w:val="hybridMultilevel"/>
    <w:tmpl w:val="1FD23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F0D259A"/>
    <w:multiLevelType w:val="hybridMultilevel"/>
    <w:tmpl w:val="9A4E0DB6"/>
    <w:lvl w:ilvl="0" w:tplc="024C6984">
      <w:start w:val="1"/>
      <w:numFmt w:val="lowerRoman"/>
      <w:lvlText w:val="(%1)"/>
      <w:lvlJc w:val="left"/>
      <w:pPr>
        <w:ind w:left="1080" w:hanging="720"/>
      </w:pPr>
      <w:rPr>
        <w:rFonts w:hint="default"/>
      </w:rPr>
    </w:lvl>
    <w:lvl w:ilvl="1" w:tplc="895C327E" w:tentative="1">
      <w:start w:val="1"/>
      <w:numFmt w:val="lowerLetter"/>
      <w:lvlText w:val="%2."/>
      <w:lvlJc w:val="left"/>
      <w:pPr>
        <w:ind w:left="1440" w:hanging="360"/>
      </w:pPr>
    </w:lvl>
    <w:lvl w:ilvl="2" w:tplc="7D5A49FE" w:tentative="1">
      <w:start w:val="1"/>
      <w:numFmt w:val="lowerRoman"/>
      <w:lvlText w:val="%3."/>
      <w:lvlJc w:val="right"/>
      <w:pPr>
        <w:ind w:left="2160" w:hanging="180"/>
      </w:pPr>
    </w:lvl>
    <w:lvl w:ilvl="3" w:tplc="ED9CFEF8" w:tentative="1">
      <w:start w:val="1"/>
      <w:numFmt w:val="decimal"/>
      <w:lvlText w:val="%4."/>
      <w:lvlJc w:val="left"/>
      <w:pPr>
        <w:ind w:left="2880" w:hanging="360"/>
      </w:pPr>
    </w:lvl>
    <w:lvl w:ilvl="4" w:tplc="FE026032" w:tentative="1">
      <w:start w:val="1"/>
      <w:numFmt w:val="lowerLetter"/>
      <w:lvlText w:val="%5."/>
      <w:lvlJc w:val="left"/>
      <w:pPr>
        <w:ind w:left="3600" w:hanging="360"/>
      </w:pPr>
    </w:lvl>
    <w:lvl w:ilvl="5" w:tplc="F5BEFDAE" w:tentative="1">
      <w:start w:val="1"/>
      <w:numFmt w:val="lowerRoman"/>
      <w:lvlText w:val="%6."/>
      <w:lvlJc w:val="right"/>
      <w:pPr>
        <w:ind w:left="4320" w:hanging="180"/>
      </w:pPr>
    </w:lvl>
    <w:lvl w:ilvl="6" w:tplc="C21E9286" w:tentative="1">
      <w:start w:val="1"/>
      <w:numFmt w:val="decimal"/>
      <w:lvlText w:val="%7."/>
      <w:lvlJc w:val="left"/>
      <w:pPr>
        <w:ind w:left="5040" w:hanging="360"/>
      </w:pPr>
    </w:lvl>
    <w:lvl w:ilvl="7" w:tplc="9FD8A1FA" w:tentative="1">
      <w:start w:val="1"/>
      <w:numFmt w:val="lowerLetter"/>
      <w:lvlText w:val="%8."/>
      <w:lvlJc w:val="left"/>
      <w:pPr>
        <w:ind w:left="5760" w:hanging="360"/>
      </w:pPr>
    </w:lvl>
    <w:lvl w:ilvl="8" w:tplc="5FB2C77A" w:tentative="1">
      <w:start w:val="1"/>
      <w:numFmt w:val="lowerRoman"/>
      <w:lvlText w:val="%9."/>
      <w:lvlJc w:val="right"/>
      <w:pPr>
        <w:ind w:left="6480" w:hanging="180"/>
      </w:pPr>
    </w:lvl>
  </w:abstractNum>
  <w:abstractNum w:abstractNumId="26" w15:restartNumberingAfterBreak="0">
    <w:nsid w:val="6FC36552"/>
    <w:multiLevelType w:val="hybridMultilevel"/>
    <w:tmpl w:val="9A4E0DB6"/>
    <w:lvl w:ilvl="0" w:tplc="6A90AF10">
      <w:start w:val="1"/>
      <w:numFmt w:val="lowerRoman"/>
      <w:lvlText w:val="(%1)"/>
      <w:lvlJc w:val="left"/>
      <w:pPr>
        <w:ind w:left="1080" w:hanging="720"/>
      </w:pPr>
      <w:rPr>
        <w:rFonts w:hint="default"/>
      </w:rPr>
    </w:lvl>
    <w:lvl w:ilvl="1" w:tplc="6478C9FC" w:tentative="1">
      <w:start w:val="1"/>
      <w:numFmt w:val="lowerLetter"/>
      <w:lvlText w:val="%2."/>
      <w:lvlJc w:val="left"/>
      <w:pPr>
        <w:ind w:left="1440" w:hanging="360"/>
      </w:pPr>
    </w:lvl>
    <w:lvl w:ilvl="2" w:tplc="553C6A6E" w:tentative="1">
      <w:start w:val="1"/>
      <w:numFmt w:val="lowerRoman"/>
      <w:lvlText w:val="%3."/>
      <w:lvlJc w:val="right"/>
      <w:pPr>
        <w:ind w:left="2160" w:hanging="180"/>
      </w:pPr>
    </w:lvl>
    <w:lvl w:ilvl="3" w:tplc="7F72AF5C" w:tentative="1">
      <w:start w:val="1"/>
      <w:numFmt w:val="decimal"/>
      <w:lvlText w:val="%4."/>
      <w:lvlJc w:val="left"/>
      <w:pPr>
        <w:ind w:left="2880" w:hanging="360"/>
      </w:pPr>
    </w:lvl>
    <w:lvl w:ilvl="4" w:tplc="F45ACBDC" w:tentative="1">
      <w:start w:val="1"/>
      <w:numFmt w:val="lowerLetter"/>
      <w:lvlText w:val="%5."/>
      <w:lvlJc w:val="left"/>
      <w:pPr>
        <w:ind w:left="3600" w:hanging="360"/>
      </w:pPr>
    </w:lvl>
    <w:lvl w:ilvl="5" w:tplc="3ECEEE28" w:tentative="1">
      <w:start w:val="1"/>
      <w:numFmt w:val="lowerRoman"/>
      <w:lvlText w:val="%6."/>
      <w:lvlJc w:val="right"/>
      <w:pPr>
        <w:ind w:left="4320" w:hanging="180"/>
      </w:pPr>
    </w:lvl>
    <w:lvl w:ilvl="6" w:tplc="1F601A14" w:tentative="1">
      <w:start w:val="1"/>
      <w:numFmt w:val="decimal"/>
      <w:lvlText w:val="%7."/>
      <w:lvlJc w:val="left"/>
      <w:pPr>
        <w:ind w:left="5040" w:hanging="360"/>
      </w:pPr>
    </w:lvl>
    <w:lvl w:ilvl="7" w:tplc="EDCA21C8" w:tentative="1">
      <w:start w:val="1"/>
      <w:numFmt w:val="lowerLetter"/>
      <w:lvlText w:val="%8."/>
      <w:lvlJc w:val="left"/>
      <w:pPr>
        <w:ind w:left="5760" w:hanging="360"/>
      </w:pPr>
    </w:lvl>
    <w:lvl w:ilvl="8" w:tplc="608070BC" w:tentative="1">
      <w:start w:val="1"/>
      <w:numFmt w:val="lowerRoman"/>
      <w:lvlText w:val="%9."/>
      <w:lvlJc w:val="right"/>
      <w:pPr>
        <w:ind w:left="6480" w:hanging="180"/>
      </w:pPr>
    </w:lvl>
  </w:abstractNum>
  <w:abstractNum w:abstractNumId="27" w15:restartNumberingAfterBreak="0">
    <w:nsid w:val="704C5705"/>
    <w:multiLevelType w:val="hybridMultilevel"/>
    <w:tmpl w:val="C7521458"/>
    <w:lvl w:ilvl="0" w:tplc="67B04378">
      <w:start w:val="1"/>
      <w:numFmt w:val="lowerRoman"/>
      <w:lvlText w:val="(%1)"/>
      <w:lvlJc w:val="left"/>
      <w:pPr>
        <w:ind w:left="1080" w:hanging="720"/>
      </w:pPr>
      <w:rPr>
        <w:rFonts w:hint="default"/>
      </w:rPr>
    </w:lvl>
    <w:lvl w:ilvl="1" w:tplc="C1E86634" w:tentative="1">
      <w:start w:val="1"/>
      <w:numFmt w:val="lowerLetter"/>
      <w:lvlText w:val="%2."/>
      <w:lvlJc w:val="left"/>
      <w:pPr>
        <w:ind w:left="1440" w:hanging="360"/>
      </w:pPr>
    </w:lvl>
    <w:lvl w:ilvl="2" w:tplc="788C2C6E" w:tentative="1">
      <w:start w:val="1"/>
      <w:numFmt w:val="lowerRoman"/>
      <w:lvlText w:val="%3."/>
      <w:lvlJc w:val="right"/>
      <w:pPr>
        <w:ind w:left="2160" w:hanging="180"/>
      </w:pPr>
    </w:lvl>
    <w:lvl w:ilvl="3" w:tplc="BD980772" w:tentative="1">
      <w:start w:val="1"/>
      <w:numFmt w:val="decimal"/>
      <w:lvlText w:val="%4."/>
      <w:lvlJc w:val="left"/>
      <w:pPr>
        <w:ind w:left="2880" w:hanging="360"/>
      </w:pPr>
    </w:lvl>
    <w:lvl w:ilvl="4" w:tplc="0854B7F4" w:tentative="1">
      <w:start w:val="1"/>
      <w:numFmt w:val="lowerLetter"/>
      <w:lvlText w:val="%5."/>
      <w:lvlJc w:val="left"/>
      <w:pPr>
        <w:ind w:left="3600" w:hanging="360"/>
      </w:pPr>
    </w:lvl>
    <w:lvl w:ilvl="5" w:tplc="824E6FDE" w:tentative="1">
      <w:start w:val="1"/>
      <w:numFmt w:val="lowerRoman"/>
      <w:lvlText w:val="%6."/>
      <w:lvlJc w:val="right"/>
      <w:pPr>
        <w:ind w:left="4320" w:hanging="180"/>
      </w:pPr>
    </w:lvl>
    <w:lvl w:ilvl="6" w:tplc="29DC5D8A" w:tentative="1">
      <w:start w:val="1"/>
      <w:numFmt w:val="decimal"/>
      <w:lvlText w:val="%7."/>
      <w:lvlJc w:val="left"/>
      <w:pPr>
        <w:ind w:left="5040" w:hanging="360"/>
      </w:pPr>
    </w:lvl>
    <w:lvl w:ilvl="7" w:tplc="096E137C" w:tentative="1">
      <w:start w:val="1"/>
      <w:numFmt w:val="lowerLetter"/>
      <w:lvlText w:val="%8."/>
      <w:lvlJc w:val="left"/>
      <w:pPr>
        <w:ind w:left="5760" w:hanging="360"/>
      </w:pPr>
    </w:lvl>
    <w:lvl w:ilvl="8" w:tplc="FF10CBCE" w:tentative="1">
      <w:start w:val="1"/>
      <w:numFmt w:val="lowerRoman"/>
      <w:lvlText w:val="%9."/>
      <w:lvlJc w:val="right"/>
      <w:pPr>
        <w:ind w:left="6480" w:hanging="180"/>
      </w:p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EC3525B"/>
    <w:multiLevelType w:val="hybridMultilevel"/>
    <w:tmpl w:val="653AD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935178">
    <w:abstractNumId w:val="28"/>
  </w:num>
  <w:num w:numId="2" w16cid:durableId="1639340587">
    <w:abstractNumId w:val="11"/>
  </w:num>
  <w:num w:numId="3" w16cid:durableId="876435278">
    <w:abstractNumId w:val="5"/>
  </w:num>
  <w:num w:numId="4" w16cid:durableId="640307889">
    <w:abstractNumId w:val="16"/>
  </w:num>
  <w:num w:numId="5" w16cid:durableId="1924408048">
    <w:abstractNumId w:val="15"/>
  </w:num>
  <w:num w:numId="6" w16cid:durableId="1877236712">
    <w:abstractNumId w:val="1"/>
  </w:num>
  <w:num w:numId="7" w16cid:durableId="257372079">
    <w:abstractNumId w:val="21"/>
  </w:num>
  <w:num w:numId="8" w16cid:durableId="1300064014">
    <w:abstractNumId w:val="12"/>
  </w:num>
  <w:num w:numId="9" w16cid:durableId="2024356355">
    <w:abstractNumId w:val="19"/>
  </w:num>
  <w:num w:numId="10" w16cid:durableId="1194227910">
    <w:abstractNumId w:val="10"/>
  </w:num>
  <w:num w:numId="11" w16cid:durableId="2009140286">
    <w:abstractNumId w:val="27"/>
  </w:num>
  <w:num w:numId="12" w16cid:durableId="1727727625">
    <w:abstractNumId w:val="17"/>
  </w:num>
  <w:num w:numId="13" w16cid:durableId="1070270831">
    <w:abstractNumId w:val="7"/>
  </w:num>
  <w:num w:numId="14" w16cid:durableId="1357923266">
    <w:abstractNumId w:val="6"/>
  </w:num>
  <w:num w:numId="15" w16cid:durableId="899707535">
    <w:abstractNumId w:val="25"/>
  </w:num>
  <w:num w:numId="16" w16cid:durableId="680861590">
    <w:abstractNumId w:val="23"/>
  </w:num>
  <w:num w:numId="17" w16cid:durableId="439958958">
    <w:abstractNumId w:val="13"/>
  </w:num>
  <w:num w:numId="18" w16cid:durableId="1137065842">
    <w:abstractNumId w:val="20"/>
  </w:num>
  <w:num w:numId="19" w16cid:durableId="2086024511">
    <w:abstractNumId w:val="26"/>
  </w:num>
  <w:num w:numId="20" w16cid:durableId="146941627">
    <w:abstractNumId w:val="18"/>
  </w:num>
  <w:num w:numId="21" w16cid:durableId="427819107">
    <w:abstractNumId w:val="0"/>
  </w:num>
  <w:num w:numId="22" w16cid:durableId="738552152">
    <w:abstractNumId w:val="28"/>
  </w:num>
  <w:num w:numId="23" w16cid:durableId="890456901">
    <w:abstractNumId w:val="22"/>
  </w:num>
  <w:num w:numId="24" w16cid:durableId="946231678">
    <w:abstractNumId w:val="8"/>
  </w:num>
  <w:num w:numId="25" w16cid:durableId="1489982138">
    <w:abstractNumId w:val="29"/>
  </w:num>
  <w:num w:numId="26" w16cid:durableId="824469667">
    <w:abstractNumId w:val="3"/>
  </w:num>
  <w:num w:numId="27" w16cid:durableId="984041566">
    <w:abstractNumId w:val="4"/>
  </w:num>
  <w:num w:numId="28" w16cid:durableId="690573313">
    <w:abstractNumId w:val="2"/>
  </w:num>
  <w:num w:numId="29" w16cid:durableId="461925266">
    <w:abstractNumId w:val="9"/>
  </w:num>
  <w:num w:numId="30" w16cid:durableId="902566937">
    <w:abstractNumId w:val="14"/>
  </w:num>
  <w:num w:numId="31" w16cid:durableId="213837779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1"/>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203"/>
    <w:rsid w:val="00005891"/>
    <w:rsid w:val="00005A2C"/>
    <w:rsid w:val="000078B3"/>
    <w:rsid w:val="00013DBB"/>
    <w:rsid w:val="000156A9"/>
    <w:rsid w:val="0001715B"/>
    <w:rsid w:val="00021F83"/>
    <w:rsid w:val="000221AA"/>
    <w:rsid w:val="00023D38"/>
    <w:rsid w:val="000321D8"/>
    <w:rsid w:val="00032B1E"/>
    <w:rsid w:val="0003488A"/>
    <w:rsid w:val="00043D64"/>
    <w:rsid w:val="00043E2C"/>
    <w:rsid w:val="00044592"/>
    <w:rsid w:val="00046148"/>
    <w:rsid w:val="000555B1"/>
    <w:rsid w:val="00060FFA"/>
    <w:rsid w:val="00066578"/>
    <w:rsid w:val="00066CDA"/>
    <w:rsid w:val="0007068A"/>
    <w:rsid w:val="00072373"/>
    <w:rsid w:val="00074804"/>
    <w:rsid w:val="00074C60"/>
    <w:rsid w:val="00085F31"/>
    <w:rsid w:val="00093461"/>
    <w:rsid w:val="000A5229"/>
    <w:rsid w:val="000B1303"/>
    <w:rsid w:val="000B419B"/>
    <w:rsid w:val="000B6FBE"/>
    <w:rsid w:val="000C1D59"/>
    <w:rsid w:val="000C3347"/>
    <w:rsid w:val="000C6BB0"/>
    <w:rsid w:val="000D4B16"/>
    <w:rsid w:val="000E0571"/>
    <w:rsid w:val="000E1C2B"/>
    <w:rsid w:val="000F1899"/>
    <w:rsid w:val="000F40DA"/>
    <w:rsid w:val="000F6FC5"/>
    <w:rsid w:val="000F71C3"/>
    <w:rsid w:val="00103FCA"/>
    <w:rsid w:val="0011058C"/>
    <w:rsid w:val="00111C34"/>
    <w:rsid w:val="00116087"/>
    <w:rsid w:val="00116690"/>
    <w:rsid w:val="001171CE"/>
    <w:rsid w:val="00117DF9"/>
    <w:rsid w:val="00124733"/>
    <w:rsid w:val="00140DF1"/>
    <w:rsid w:val="00141370"/>
    <w:rsid w:val="00147E73"/>
    <w:rsid w:val="00150220"/>
    <w:rsid w:val="0015112C"/>
    <w:rsid w:val="001527D5"/>
    <w:rsid w:val="00153FF7"/>
    <w:rsid w:val="00155A38"/>
    <w:rsid w:val="001647ED"/>
    <w:rsid w:val="00171831"/>
    <w:rsid w:val="001822A7"/>
    <w:rsid w:val="001826CB"/>
    <w:rsid w:val="00186648"/>
    <w:rsid w:val="00187D7C"/>
    <w:rsid w:val="00190B97"/>
    <w:rsid w:val="00195977"/>
    <w:rsid w:val="001A3888"/>
    <w:rsid w:val="001A3941"/>
    <w:rsid w:val="001B2600"/>
    <w:rsid w:val="001B7EE4"/>
    <w:rsid w:val="001D2208"/>
    <w:rsid w:val="001D6382"/>
    <w:rsid w:val="001E3CDD"/>
    <w:rsid w:val="001E4034"/>
    <w:rsid w:val="001E4C2B"/>
    <w:rsid w:val="001F2089"/>
    <w:rsid w:val="001F29B8"/>
    <w:rsid w:val="001F3821"/>
    <w:rsid w:val="001F7E85"/>
    <w:rsid w:val="00201130"/>
    <w:rsid w:val="0020676F"/>
    <w:rsid w:val="00220DBB"/>
    <w:rsid w:val="002220C9"/>
    <w:rsid w:val="00231E15"/>
    <w:rsid w:val="002358C2"/>
    <w:rsid w:val="00241FDC"/>
    <w:rsid w:val="002513B4"/>
    <w:rsid w:val="00252A1F"/>
    <w:rsid w:val="0025586D"/>
    <w:rsid w:val="002623E8"/>
    <w:rsid w:val="002651A6"/>
    <w:rsid w:val="002802AF"/>
    <w:rsid w:val="00280F8B"/>
    <w:rsid w:val="002841D0"/>
    <w:rsid w:val="002861B7"/>
    <w:rsid w:val="002922E7"/>
    <w:rsid w:val="00296687"/>
    <w:rsid w:val="002B657B"/>
    <w:rsid w:val="002C1AD6"/>
    <w:rsid w:val="002C7DF3"/>
    <w:rsid w:val="002D0976"/>
    <w:rsid w:val="002D6961"/>
    <w:rsid w:val="002F0CA1"/>
    <w:rsid w:val="002F4D8A"/>
    <w:rsid w:val="00305D5F"/>
    <w:rsid w:val="00327494"/>
    <w:rsid w:val="003331A0"/>
    <w:rsid w:val="00335FC6"/>
    <w:rsid w:val="003436C3"/>
    <w:rsid w:val="00344A54"/>
    <w:rsid w:val="00356CDD"/>
    <w:rsid w:val="0036307F"/>
    <w:rsid w:val="0036614E"/>
    <w:rsid w:val="00370F9E"/>
    <w:rsid w:val="00372F24"/>
    <w:rsid w:val="00374786"/>
    <w:rsid w:val="0039210D"/>
    <w:rsid w:val="00393D9F"/>
    <w:rsid w:val="003957B7"/>
    <w:rsid w:val="003964EA"/>
    <w:rsid w:val="00397289"/>
    <w:rsid w:val="003B0565"/>
    <w:rsid w:val="003B0D5C"/>
    <w:rsid w:val="003B6252"/>
    <w:rsid w:val="003B69FC"/>
    <w:rsid w:val="003B6AFD"/>
    <w:rsid w:val="003C4732"/>
    <w:rsid w:val="003C4989"/>
    <w:rsid w:val="003C4EC9"/>
    <w:rsid w:val="003D460A"/>
    <w:rsid w:val="003E57AC"/>
    <w:rsid w:val="003E7255"/>
    <w:rsid w:val="003F0104"/>
    <w:rsid w:val="003F63EA"/>
    <w:rsid w:val="00407021"/>
    <w:rsid w:val="00416F14"/>
    <w:rsid w:val="004204E3"/>
    <w:rsid w:val="00421FA7"/>
    <w:rsid w:val="00425972"/>
    <w:rsid w:val="00426751"/>
    <w:rsid w:val="00432B82"/>
    <w:rsid w:val="00435CB0"/>
    <w:rsid w:val="00440180"/>
    <w:rsid w:val="004559DD"/>
    <w:rsid w:val="0047076A"/>
    <w:rsid w:val="004801BE"/>
    <w:rsid w:val="00487AD6"/>
    <w:rsid w:val="00492F4A"/>
    <w:rsid w:val="004A1DC2"/>
    <w:rsid w:val="004B01BF"/>
    <w:rsid w:val="004B1C79"/>
    <w:rsid w:val="004B7917"/>
    <w:rsid w:val="004C2F1C"/>
    <w:rsid w:val="004D4CFB"/>
    <w:rsid w:val="004D5240"/>
    <w:rsid w:val="004D6907"/>
    <w:rsid w:val="004E0F81"/>
    <w:rsid w:val="004E1EE1"/>
    <w:rsid w:val="004F1A03"/>
    <w:rsid w:val="004F23E4"/>
    <w:rsid w:val="004F5ABD"/>
    <w:rsid w:val="00507F20"/>
    <w:rsid w:val="005100B4"/>
    <w:rsid w:val="0051232C"/>
    <w:rsid w:val="00522737"/>
    <w:rsid w:val="00525D11"/>
    <w:rsid w:val="005405C9"/>
    <w:rsid w:val="005405D3"/>
    <w:rsid w:val="00540BCF"/>
    <w:rsid w:val="00547DC2"/>
    <w:rsid w:val="00560667"/>
    <w:rsid w:val="00560F20"/>
    <w:rsid w:val="00564D85"/>
    <w:rsid w:val="00570CD3"/>
    <w:rsid w:val="00585020"/>
    <w:rsid w:val="005918F0"/>
    <w:rsid w:val="00593B3E"/>
    <w:rsid w:val="005A63FF"/>
    <w:rsid w:val="005A6BB1"/>
    <w:rsid w:val="005A7BA7"/>
    <w:rsid w:val="005B12A6"/>
    <w:rsid w:val="005B7DC8"/>
    <w:rsid w:val="005C1DA4"/>
    <w:rsid w:val="005C4949"/>
    <w:rsid w:val="005C7801"/>
    <w:rsid w:val="005D1C83"/>
    <w:rsid w:val="005D3F5E"/>
    <w:rsid w:val="005E1FE3"/>
    <w:rsid w:val="005E3C1E"/>
    <w:rsid w:val="005F40EC"/>
    <w:rsid w:val="005F4926"/>
    <w:rsid w:val="005F6F2C"/>
    <w:rsid w:val="0060059C"/>
    <w:rsid w:val="006012E9"/>
    <w:rsid w:val="00602EB0"/>
    <w:rsid w:val="00610C0A"/>
    <w:rsid w:val="0061145E"/>
    <w:rsid w:val="00616F68"/>
    <w:rsid w:val="00622509"/>
    <w:rsid w:val="00625914"/>
    <w:rsid w:val="006263A9"/>
    <w:rsid w:val="00626A0E"/>
    <w:rsid w:val="00634DE0"/>
    <w:rsid w:val="00641262"/>
    <w:rsid w:val="00643EBD"/>
    <w:rsid w:val="0065448E"/>
    <w:rsid w:val="006550FB"/>
    <w:rsid w:val="006609BD"/>
    <w:rsid w:val="006614DC"/>
    <w:rsid w:val="006758E9"/>
    <w:rsid w:val="0069151F"/>
    <w:rsid w:val="006976AD"/>
    <w:rsid w:val="006B0EAF"/>
    <w:rsid w:val="006B1851"/>
    <w:rsid w:val="006B2263"/>
    <w:rsid w:val="006B6B35"/>
    <w:rsid w:val="006C1196"/>
    <w:rsid w:val="006D42E1"/>
    <w:rsid w:val="006E322F"/>
    <w:rsid w:val="006E3FDA"/>
    <w:rsid w:val="006F7895"/>
    <w:rsid w:val="00703748"/>
    <w:rsid w:val="00714A4B"/>
    <w:rsid w:val="007151E0"/>
    <w:rsid w:val="00715F69"/>
    <w:rsid w:val="00721C8A"/>
    <w:rsid w:val="00723C0B"/>
    <w:rsid w:val="00725B30"/>
    <w:rsid w:val="00730EDC"/>
    <w:rsid w:val="00737FF5"/>
    <w:rsid w:val="007478CD"/>
    <w:rsid w:val="00753523"/>
    <w:rsid w:val="007666B8"/>
    <w:rsid w:val="00773A5D"/>
    <w:rsid w:val="007751FB"/>
    <w:rsid w:val="00775C3A"/>
    <w:rsid w:val="007800B7"/>
    <w:rsid w:val="00790013"/>
    <w:rsid w:val="00790936"/>
    <w:rsid w:val="00791B56"/>
    <w:rsid w:val="00793DBF"/>
    <w:rsid w:val="007A21D3"/>
    <w:rsid w:val="007A36AD"/>
    <w:rsid w:val="007A78F6"/>
    <w:rsid w:val="007C31E7"/>
    <w:rsid w:val="007E4D29"/>
    <w:rsid w:val="007E7180"/>
    <w:rsid w:val="008060A0"/>
    <w:rsid w:val="00807101"/>
    <w:rsid w:val="00807C56"/>
    <w:rsid w:val="00807D92"/>
    <w:rsid w:val="008139F9"/>
    <w:rsid w:val="008271EC"/>
    <w:rsid w:val="00840D0F"/>
    <w:rsid w:val="00843343"/>
    <w:rsid w:val="008458EF"/>
    <w:rsid w:val="008478D6"/>
    <w:rsid w:val="00851FE5"/>
    <w:rsid w:val="00855CFC"/>
    <w:rsid w:val="00856A3F"/>
    <w:rsid w:val="00861BD4"/>
    <w:rsid w:val="00862D22"/>
    <w:rsid w:val="00866F77"/>
    <w:rsid w:val="00882618"/>
    <w:rsid w:val="00886C23"/>
    <w:rsid w:val="00887FBC"/>
    <w:rsid w:val="00892A0F"/>
    <w:rsid w:val="008A1CCA"/>
    <w:rsid w:val="008B66C5"/>
    <w:rsid w:val="008B79FB"/>
    <w:rsid w:val="008C4AB2"/>
    <w:rsid w:val="008D6354"/>
    <w:rsid w:val="008F146F"/>
    <w:rsid w:val="008F619B"/>
    <w:rsid w:val="00910AA3"/>
    <w:rsid w:val="009112B9"/>
    <w:rsid w:val="00912847"/>
    <w:rsid w:val="0092172F"/>
    <w:rsid w:val="0093327A"/>
    <w:rsid w:val="0094172A"/>
    <w:rsid w:val="009478F7"/>
    <w:rsid w:val="009523BE"/>
    <w:rsid w:val="00953D13"/>
    <w:rsid w:val="00954FB2"/>
    <w:rsid w:val="00961557"/>
    <w:rsid w:val="00963D83"/>
    <w:rsid w:val="00980A87"/>
    <w:rsid w:val="009863AD"/>
    <w:rsid w:val="00991A35"/>
    <w:rsid w:val="009929AE"/>
    <w:rsid w:val="009A3072"/>
    <w:rsid w:val="009A799E"/>
    <w:rsid w:val="009B0552"/>
    <w:rsid w:val="009B177D"/>
    <w:rsid w:val="009B6F28"/>
    <w:rsid w:val="009B7E6B"/>
    <w:rsid w:val="009C39AD"/>
    <w:rsid w:val="009C52CE"/>
    <w:rsid w:val="009D1E21"/>
    <w:rsid w:val="009D3EDF"/>
    <w:rsid w:val="009E135C"/>
    <w:rsid w:val="009E2384"/>
    <w:rsid w:val="009F1007"/>
    <w:rsid w:val="009F3C84"/>
    <w:rsid w:val="009F57CF"/>
    <w:rsid w:val="009F7141"/>
    <w:rsid w:val="00A0435A"/>
    <w:rsid w:val="00A25B52"/>
    <w:rsid w:val="00A26637"/>
    <w:rsid w:val="00A357BC"/>
    <w:rsid w:val="00A40817"/>
    <w:rsid w:val="00A441F0"/>
    <w:rsid w:val="00A45159"/>
    <w:rsid w:val="00A454C5"/>
    <w:rsid w:val="00A45967"/>
    <w:rsid w:val="00A5374A"/>
    <w:rsid w:val="00A53BBB"/>
    <w:rsid w:val="00A55C19"/>
    <w:rsid w:val="00A57713"/>
    <w:rsid w:val="00A61AC2"/>
    <w:rsid w:val="00A6315C"/>
    <w:rsid w:val="00A745A0"/>
    <w:rsid w:val="00A749F9"/>
    <w:rsid w:val="00A820CA"/>
    <w:rsid w:val="00A872F6"/>
    <w:rsid w:val="00A90A00"/>
    <w:rsid w:val="00A95256"/>
    <w:rsid w:val="00AA2445"/>
    <w:rsid w:val="00AA2877"/>
    <w:rsid w:val="00AA66F4"/>
    <w:rsid w:val="00AA788A"/>
    <w:rsid w:val="00AB39B7"/>
    <w:rsid w:val="00AD0004"/>
    <w:rsid w:val="00AD02E0"/>
    <w:rsid w:val="00AD3895"/>
    <w:rsid w:val="00AE1DB7"/>
    <w:rsid w:val="00AF01C7"/>
    <w:rsid w:val="00B03FDE"/>
    <w:rsid w:val="00B05224"/>
    <w:rsid w:val="00B071DB"/>
    <w:rsid w:val="00B11328"/>
    <w:rsid w:val="00B209E5"/>
    <w:rsid w:val="00B20FA6"/>
    <w:rsid w:val="00B23907"/>
    <w:rsid w:val="00B343B0"/>
    <w:rsid w:val="00B36B3F"/>
    <w:rsid w:val="00B37069"/>
    <w:rsid w:val="00B403C0"/>
    <w:rsid w:val="00B43890"/>
    <w:rsid w:val="00B442D7"/>
    <w:rsid w:val="00B54CD0"/>
    <w:rsid w:val="00B60E95"/>
    <w:rsid w:val="00B64BB7"/>
    <w:rsid w:val="00B72695"/>
    <w:rsid w:val="00B75355"/>
    <w:rsid w:val="00B8327D"/>
    <w:rsid w:val="00B8512E"/>
    <w:rsid w:val="00B873E8"/>
    <w:rsid w:val="00B93DA3"/>
    <w:rsid w:val="00B945BA"/>
    <w:rsid w:val="00B95EB6"/>
    <w:rsid w:val="00BA578B"/>
    <w:rsid w:val="00BA7D96"/>
    <w:rsid w:val="00BB0342"/>
    <w:rsid w:val="00BC04AE"/>
    <w:rsid w:val="00BC3A43"/>
    <w:rsid w:val="00BC5DC2"/>
    <w:rsid w:val="00BD6AAA"/>
    <w:rsid w:val="00BE3407"/>
    <w:rsid w:val="00BE342B"/>
    <w:rsid w:val="00BE3F74"/>
    <w:rsid w:val="00BF13C6"/>
    <w:rsid w:val="00BF16D4"/>
    <w:rsid w:val="00C15011"/>
    <w:rsid w:val="00C276F7"/>
    <w:rsid w:val="00C31096"/>
    <w:rsid w:val="00C3378A"/>
    <w:rsid w:val="00C40C4B"/>
    <w:rsid w:val="00C41B85"/>
    <w:rsid w:val="00C41BF8"/>
    <w:rsid w:val="00C43EE8"/>
    <w:rsid w:val="00C532B9"/>
    <w:rsid w:val="00C54F86"/>
    <w:rsid w:val="00C55232"/>
    <w:rsid w:val="00C559B8"/>
    <w:rsid w:val="00C57EF1"/>
    <w:rsid w:val="00C65B32"/>
    <w:rsid w:val="00C7563F"/>
    <w:rsid w:val="00C82DC2"/>
    <w:rsid w:val="00C86403"/>
    <w:rsid w:val="00C93952"/>
    <w:rsid w:val="00CA2F0B"/>
    <w:rsid w:val="00CB26BE"/>
    <w:rsid w:val="00CC38A4"/>
    <w:rsid w:val="00CC5FE0"/>
    <w:rsid w:val="00CD010D"/>
    <w:rsid w:val="00CD286F"/>
    <w:rsid w:val="00CE0AC5"/>
    <w:rsid w:val="00CE25A1"/>
    <w:rsid w:val="00CF0524"/>
    <w:rsid w:val="00CF248E"/>
    <w:rsid w:val="00CF2C2A"/>
    <w:rsid w:val="00CF367E"/>
    <w:rsid w:val="00D02D1E"/>
    <w:rsid w:val="00D0759B"/>
    <w:rsid w:val="00D1002C"/>
    <w:rsid w:val="00D13D0C"/>
    <w:rsid w:val="00D16FE7"/>
    <w:rsid w:val="00D206D3"/>
    <w:rsid w:val="00D21EDC"/>
    <w:rsid w:val="00D221AA"/>
    <w:rsid w:val="00D45656"/>
    <w:rsid w:val="00D52198"/>
    <w:rsid w:val="00D53A45"/>
    <w:rsid w:val="00D553C0"/>
    <w:rsid w:val="00D61B6A"/>
    <w:rsid w:val="00D669EC"/>
    <w:rsid w:val="00D733F2"/>
    <w:rsid w:val="00D851E7"/>
    <w:rsid w:val="00D871E8"/>
    <w:rsid w:val="00D8776D"/>
    <w:rsid w:val="00DA0FA1"/>
    <w:rsid w:val="00DA6952"/>
    <w:rsid w:val="00DB10D9"/>
    <w:rsid w:val="00DB2DCF"/>
    <w:rsid w:val="00DB66A0"/>
    <w:rsid w:val="00DB759C"/>
    <w:rsid w:val="00DC6D12"/>
    <w:rsid w:val="00DD135C"/>
    <w:rsid w:val="00DD61EE"/>
    <w:rsid w:val="00DE029C"/>
    <w:rsid w:val="00DE3638"/>
    <w:rsid w:val="00DE684C"/>
    <w:rsid w:val="00DF0FE3"/>
    <w:rsid w:val="00E12242"/>
    <w:rsid w:val="00E17C07"/>
    <w:rsid w:val="00E20F9E"/>
    <w:rsid w:val="00E36516"/>
    <w:rsid w:val="00E4073A"/>
    <w:rsid w:val="00E51E79"/>
    <w:rsid w:val="00E5606A"/>
    <w:rsid w:val="00E57D78"/>
    <w:rsid w:val="00E615E8"/>
    <w:rsid w:val="00E665F1"/>
    <w:rsid w:val="00E7596F"/>
    <w:rsid w:val="00E77203"/>
    <w:rsid w:val="00E77408"/>
    <w:rsid w:val="00E86D4F"/>
    <w:rsid w:val="00E876C5"/>
    <w:rsid w:val="00E91C6E"/>
    <w:rsid w:val="00E9371D"/>
    <w:rsid w:val="00E94430"/>
    <w:rsid w:val="00E9728D"/>
    <w:rsid w:val="00EA16B3"/>
    <w:rsid w:val="00EA3AC8"/>
    <w:rsid w:val="00EA4E37"/>
    <w:rsid w:val="00EA5305"/>
    <w:rsid w:val="00EB478D"/>
    <w:rsid w:val="00EB5703"/>
    <w:rsid w:val="00EC56C9"/>
    <w:rsid w:val="00EC5D07"/>
    <w:rsid w:val="00ED051F"/>
    <w:rsid w:val="00ED1B32"/>
    <w:rsid w:val="00ED311B"/>
    <w:rsid w:val="00ED4180"/>
    <w:rsid w:val="00ED5D9A"/>
    <w:rsid w:val="00EE578F"/>
    <w:rsid w:val="00EF617A"/>
    <w:rsid w:val="00EF7E30"/>
    <w:rsid w:val="00F065EE"/>
    <w:rsid w:val="00F10225"/>
    <w:rsid w:val="00F1478E"/>
    <w:rsid w:val="00F22879"/>
    <w:rsid w:val="00F35C5C"/>
    <w:rsid w:val="00F3639F"/>
    <w:rsid w:val="00F37F4E"/>
    <w:rsid w:val="00F46A50"/>
    <w:rsid w:val="00F501BB"/>
    <w:rsid w:val="00F550C5"/>
    <w:rsid w:val="00F5554D"/>
    <w:rsid w:val="00F569A6"/>
    <w:rsid w:val="00F57874"/>
    <w:rsid w:val="00F676D0"/>
    <w:rsid w:val="00FA1C68"/>
    <w:rsid w:val="00FA61B3"/>
    <w:rsid w:val="00FA6C7C"/>
    <w:rsid w:val="00FA757D"/>
    <w:rsid w:val="00FB071E"/>
    <w:rsid w:val="00FC15DA"/>
    <w:rsid w:val="00FD03AC"/>
    <w:rsid w:val="00FD3974"/>
    <w:rsid w:val="00FD57E2"/>
    <w:rsid w:val="00FE1223"/>
    <w:rsid w:val="00FE7062"/>
    <w:rsid w:val="00FE7C3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1B023E"/>
  <w15:docId w15:val="{BD16C99C-5352-477C-891B-E9EFD8701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80DC8" w:rsidRDefault="00EF10B2"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8D421D" w:rsidRDefault="00EF10B2" w:rsidP="003F0F27">
          <w:pPr>
            <w:pStyle w:val="AAED3D19E8314965B33798DEA3F67713"/>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8D421D" w:rsidRDefault="00EF10B2" w:rsidP="003F0F27">
          <w:pPr>
            <w:pStyle w:val="FE10E57B8C3C4287A59B196BCF4D04D2"/>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8D421D" w:rsidRDefault="00EF10B2" w:rsidP="003F0F27">
          <w:pPr>
            <w:pStyle w:val="15C0292866B847DA9326E179CB55CD97"/>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8D421D" w:rsidRDefault="00EF10B2" w:rsidP="003F0F27">
          <w:pPr>
            <w:pStyle w:val="AD78262D1DDA4436BFCDE573DF26AAE4"/>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8D421D" w:rsidRDefault="00EF10B2" w:rsidP="003F0F27">
          <w:pPr>
            <w:pStyle w:val="4DC598C2E8F04F01861EE189F98FD95B"/>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8D421D" w:rsidRDefault="00EF10B2" w:rsidP="003F0F27">
          <w:pPr>
            <w:pStyle w:val="FF11332F9048428FB9777008678CE91E"/>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8D421D" w:rsidRDefault="00EF10B2"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8D421D" w:rsidRDefault="00EF10B2" w:rsidP="003F0F27">
          <w:pPr>
            <w:pStyle w:val="3D74014C83664508BCF0C7EE79A62DB3"/>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8D421D" w:rsidRDefault="00EF10B2"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8D421D" w:rsidRDefault="00EF10B2" w:rsidP="003F0F27">
          <w:pPr>
            <w:pStyle w:val="50260E16DB584BCAA3544E0F3D05BC0F"/>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8D421D" w:rsidRDefault="00EF10B2"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8D421D" w:rsidRDefault="00EF10B2" w:rsidP="003F0F27">
          <w:pPr>
            <w:pStyle w:val="B6AE02376E3A41F7AC4C36C32DF4299E"/>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8D421D" w:rsidRDefault="00EF10B2"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8D421D" w:rsidRDefault="00EF10B2" w:rsidP="003F0F27">
          <w:pPr>
            <w:pStyle w:val="B5459D7BEAC445A08D9D7AE277CA4DE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D421D"/>
    <w:rsid w:val="00066CDA"/>
    <w:rsid w:val="00093461"/>
    <w:rsid w:val="00180575"/>
    <w:rsid w:val="001F3821"/>
    <w:rsid w:val="00220DBB"/>
    <w:rsid w:val="0036614E"/>
    <w:rsid w:val="00422827"/>
    <w:rsid w:val="00680DC8"/>
    <w:rsid w:val="00840D0F"/>
    <w:rsid w:val="0085188F"/>
    <w:rsid w:val="008D421D"/>
    <w:rsid w:val="00987E82"/>
    <w:rsid w:val="009C357E"/>
    <w:rsid w:val="009D1E21"/>
    <w:rsid w:val="00B12339"/>
    <w:rsid w:val="00C41BF8"/>
    <w:rsid w:val="00C86403"/>
    <w:rsid w:val="00CC05BA"/>
    <w:rsid w:val="00D02D1E"/>
    <w:rsid w:val="00D03B8B"/>
    <w:rsid w:val="00D15084"/>
    <w:rsid w:val="00E5408F"/>
    <w:rsid w:val="00E9031B"/>
    <w:rsid w:val="00EF10B2"/>
    <w:rsid w:val="00FE3D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AAED3D19E8314965B33798DEA3F67713">
    <w:name w:val="AAED3D19E8314965B33798DEA3F67713"/>
    <w:rsid w:val="003F0F27"/>
  </w:style>
  <w:style w:type="paragraph" w:customStyle="1" w:styleId="FE10E57B8C3C4287A59B196BCF4D04D2">
    <w:name w:val="FE10E57B8C3C4287A59B196BCF4D04D2"/>
    <w:rsid w:val="003F0F27"/>
  </w:style>
  <w:style w:type="paragraph" w:customStyle="1" w:styleId="15C0292866B847DA9326E179CB55CD97">
    <w:name w:val="15C0292866B847DA9326E179CB55CD97"/>
    <w:rsid w:val="003F0F27"/>
  </w:style>
  <w:style w:type="paragraph" w:customStyle="1" w:styleId="AD78262D1DDA4436BFCDE573DF26AAE4">
    <w:name w:val="AD78262D1DDA4436BFCDE573DF26AAE4"/>
    <w:rsid w:val="003F0F27"/>
  </w:style>
  <w:style w:type="paragraph" w:customStyle="1" w:styleId="4DC598C2E8F04F01861EE189F98FD95B">
    <w:name w:val="4DC598C2E8F04F01861EE189F98FD95B"/>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3887</Words>
  <Characters>22157</Characters>
  <Application>Microsoft Office Word</Application>
  <DocSecurity>8</DocSecurity>
  <Lines>184</Lines>
  <Paragraphs>51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2024-07-15T00:54:00Z</dcterms:created>
  <dcterms:modified xsi:type="dcterms:W3CDTF">2024-07-15T00:54:00Z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