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1D622" w14:textId="77777777" w:rsidR="00D2559D" w:rsidRPr="002C3EBF" w:rsidRDefault="00985C0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E1D75E" wp14:editId="04E1D75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3406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E1D623" w14:textId="77777777" w:rsidR="00D2559D" w:rsidRDefault="00985C0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E1D624" w14:textId="77777777" w:rsidR="00D2559D" w:rsidRDefault="00985C0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E1D625" w14:textId="77777777" w:rsidR="00D2559D" w:rsidRPr="002C3EBF" w:rsidRDefault="00985C0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32A5" w14:paraId="04E1D628" w14:textId="77777777" w:rsidTr="006032A5">
        <w:tc>
          <w:tcPr>
            <w:cnfStyle w:val="001000000000" w:firstRow="0" w:lastRow="0" w:firstColumn="1" w:lastColumn="0" w:oddVBand="0" w:evenVBand="0" w:oddHBand="0" w:evenHBand="0" w:firstRowFirstColumn="0" w:firstRowLastColumn="0" w:lastRowFirstColumn="0" w:lastRowLastColumn="0"/>
            <w:tcW w:w="3227" w:type="dxa"/>
          </w:tcPr>
          <w:p w14:paraId="04E1D626" w14:textId="77777777" w:rsidR="00D2559D" w:rsidRPr="00996FAF" w:rsidRDefault="00985C0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E1D627" w14:textId="77777777" w:rsidR="00D2559D" w:rsidRPr="00996FAF" w:rsidRDefault="00985C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Benetas Gladswood Lodge</w:t>
            </w:r>
          </w:p>
        </w:tc>
      </w:tr>
      <w:tr w:rsidR="006032A5" w14:paraId="04E1D62B" w14:textId="77777777" w:rsidTr="00603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1D629" w14:textId="77777777" w:rsidR="00CA37CB" w:rsidRPr="00996FAF" w:rsidRDefault="00985C0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E1D62A" w14:textId="77777777" w:rsidR="00CA37CB" w:rsidRPr="00996FAF" w:rsidRDefault="00985C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Waxman Parade</w:t>
            </w:r>
            <w:r w:rsidRPr="00602258">
              <w:rPr>
                <w:rFonts w:ascii="Arial" w:hAnsi="Arial" w:cs="Arial"/>
                <w:color w:val="auto"/>
              </w:rPr>
              <w:t xml:space="preserve"> BRUNSWICK WEST VIC 3055</w:t>
            </w:r>
          </w:p>
        </w:tc>
      </w:tr>
      <w:tr w:rsidR="006032A5" w14:paraId="04E1D62E" w14:textId="77777777" w:rsidTr="006032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1D62C" w14:textId="77777777" w:rsidR="00CA37CB" w:rsidRPr="00996FAF" w:rsidRDefault="00985C0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E1D62D" w14:textId="77777777" w:rsidR="00CA37CB" w:rsidRPr="00996FAF" w:rsidRDefault="00985C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3033</w:t>
            </w:r>
          </w:p>
        </w:tc>
      </w:tr>
      <w:tr w:rsidR="006032A5" w14:paraId="04E1D631" w14:textId="77777777" w:rsidTr="00603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1D62F" w14:textId="77777777" w:rsidR="00D2559D" w:rsidRPr="00996FAF" w:rsidRDefault="00985C0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E1D630" w14:textId="77777777" w:rsidR="00D2559D" w:rsidRPr="00996FAF" w:rsidRDefault="00985C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Aged Care Services Group</w:t>
            </w:r>
          </w:p>
        </w:tc>
      </w:tr>
      <w:tr w:rsidR="006032A5" w14:paraId="04E1D634" w14:textId="77777777" w:rsidTr="006032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1D632" w14:textId="77777777" w:rsidR="00D2559D" w:rsidRPr="00996FAF" w:rsidRDefault="00985C0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E1D633" w14:textId="77777777" w:rsidR="00D2559D" w:rsidRPr="00996FAF" w:rsidRDefault="00985C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032A5" w14:paraId="04E1D637" w14:textId="77777777" w:rsidTr="00603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1D635" w14:textId="77777777" w:rsidR="00D2559D" w:rsidRPr="00996FAF" w:rsidRDefault="00985C0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E1D636" w14:textId="77777777" w:rsidR="00D2559D" w:rsidRPr="00996FAF" w:rsidRDefault="00985C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June 2023</w:t>
            </w:r>
          </w:p>
        </w:tc>
      </w:tr>
      <w:tr w:rsidR="00BB008F" w:rsidRPr="00BB008F" w14:paraId="04E1D63A" w14:textId="77777777" w:rsidTr="006032A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E1D638" w14:textId="77777777" w:rsidR="00D2559D" w:rsidRPr="00BB008F" w:rsidRDefault="00985C01" w:rsidP="00E33967">
            <w:pPr>
              <w:pStyle w:val="CoverHeading"/>
              <w:spacing w:before="0" w:after="120" w:line="22" w:lineRule="atLeast"/>
              <w:rPr>
                <w:rFonts w:ascii="Arial" w:hAnsi="Arial" w:cs="Arial"/>
                <w:color w:val="auto"/>
                <w:sz w:val="24"/>
              </w:rPr>
            </w:pPr>
            <w:r w:rsidRPr="00BB008F">
              <w:rPr>
                <w:rFonts w:ascii="Arial" w:hAnsi="Arial" w:cs="Arial"/>
                <w:color w:val="auto"/>
                <w:sz w:val="24"/>
              </w:rPr>
              <w:t>Performance report date:</w:t>
            </w:r>
          </w:p>
        </w:tc>
        <w:tc>
          <w:tcPr>
            <w:tcW w:w="7114" w:type="dxa"/>
            <w:shd w:val="clear" w:color="auto" w:fill="FFFFFF" w:themeFill="background1"/>
          </w:tcPr>
          <w:p w14:paraId="04E1D639" w14:textId="01A694FA" w:rsidR="00D2559D" w:rsidRPr="00BB008F" w:rsidRDefault="00043D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008F">
              <w:rPr>
                <w:rFonts w:ascii="Arial" w:hAnsi="Arial" w:cs="Arial"/>
                <w:color w:val="auto"/>
              </w:rPr>
              <w:t>27 July 2023</w:t>
            </w:r>
          </w:p>
        </w:tc>
      </w:tr>
    </w:tbl>
    <w:bookmarkEnd w:id="0"/>
    <w:p w14:paraId="04E1D63B" w14:textId="77777777" w:rsidR="00FA0A5B" w:rsidRPr="00996FAF" w:rsidRDefault="00985C0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E1D63C" w14:textId="77777777" w:rsidR="000078F8" w:rsidRPr="00996FAF" w:rsidRDefault="00985C0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4E1D63D" w14:textId="7B8C2FCD" w:rsidR="000078F8" w:rsidRPr="00BB008F" w:rsidRDefault="00985C01" w:rsidP="0036130C">
      <w:pPr>
        <w:pStyle w:val="NormalArial"/>
        <w:rPr>
          <w:color w:val="auto"/>
        </w:rPr>
      </w:pPr>
      <w:r w:rsidRPr="00BB008F">
        <w:rPr>
          <w:color w:val="auto"/>
        </w:rPr>
        <w:t>This performance report for Benetas Gladswood Lodge (</w:t>
      </w:r>
      <w:r w:rsidRPr="00BB008F">
        <w:rPr>
          <w:b/>
          <w:color w:val="auto"/>
        </w:rPr>
        <w:t>the service</w:t>
      </w:r>
      <w:r w:rsidRPr="00BB008F">
        <w:rPr>
          <w:color w:val="auto"/>
        </w:rPr>
        <w:t>) has been prepared by</w:t>
      </w:r>
      <w:r w:rsidR="00043DE0" w:rsidRPr="00BB008F">
        <w:rPr>
          <w:color w:val="auto"/>
        </w:rPr>
        <w:t xml:space="preserve"> S Byers</w:t>
      </w:r>
      <w:r w:rsidRPr="00BB008F">
        <w:rPr>
          <w:color w:val="auto"/>
        </w:rPr>
        <w:t>, delegate of the Aged Care Quality and Safety Commissioner (Commissioner)</w:t>
      </w:r>
      <w:r w:rsidRPr="00BB008F">
        <w:rPr>
          <w:rStyle w:val="FootnoteReference"/>
          <w:color w:val="auto"/>
        </w:rPr>
        <w:footnoteReference w:id="1"/>
      </w:r>
      <w:r w:rsidRPr="00BB008F">
        <w:rPr>
          <w:color w:val="auto"/>
        </w:rPr>
        <w:t xml:space="preserve">. </w:t>
      </w:r>
    </w:p>
    <w:p w14:paraId="04E1D63E" w14:textId="77777777" w:rsidR="000078F8" w:rsidRPr="00BB008F" w:rsidRDefault="00985C01" w:rsidP="0036130C">
      <w:pPr>
        <w:pStyle w:val="NormalArial"/>
        <w:rPr>
          <w:color w:val="auto"/>
        </w:rPr>
      </w:pPr>
      <w:r w:rsidRPr="00BB008F">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E1D63F" w14:textId="77777777" w:rsidR="000078F8" w:rsidRPr="00BB008F" w:rsidRDefault="00985C01" w:rsidP="0036130C">
      <w:pPr>
        <w:pStyle w:val="NormalArial"/>
        <w:rPr>
          <w:color w:val="auto"/>
        </w:rPr>
      </w:pPr>
      <w:r w:rsidRPr="00BB008F">
        <w:rPr>
          <w:color w:val="auto"/>
        </w:rPr>
        <w:t>The report also specifies any areas in which improvements must be made to ensure the Quality Standards are complied with.</w:t>
      </w:r>
    </w:p>
    <w:p w14:paraId="04E1D640" w14:textId="77777777" w:rsidR="00DF37F2" w:rsidRPr="00BB008F" w:rsidRDefault="00985C01" w:rsidP="00712752">
      <w:pPr>
        <w:pStyle w:val="Heading1"/>
        <w:spacing w:before="240" w:after="240" w:line="22" w:lineRule="atLeast"/>
        <w:rPr>
          <w:rFonts w:ascii="Arial" w:hAnsi="Arial" w:cs="Arial"/>
          <w:color w:val="auto"/>
        </w:rPr>
      </w:pPr>
      <w:r w:rsidRPr="00BB008F">
        <w:rPr>
          <w:rFonts w:ascii="Arial" w:hAnsi="Arial" w:cs="Arial"/>
          <w:color w:val="auto"/>
        </w:rPr>
        <w:t>Material relied on</w:t>
      </w:r>
    </w:p>
    <w:p w14:paraId="04E1D641" w14:textId="77777777" w:rsidR="00DF37F2" w:rsidRPr="00BB008F" w:rsidRDefault="00985C01" w:rsidP="0036130C">
      <w:pPr>
        <w:pStyle w:val="NormalArial"/>
        <w:rPr>
          <w:color w:val="auto"/>
        </w:rPr>
      </w:pPr>
      <w:r w:rsidRPr="00BB008F">
        <w:rPr>
          <w:color w:val="auto"/>
        </w:rPr>
        <w:t>The following information has been considered in preparing the performance report:</w:t>
      </w:r>
    </w:p>
    <w:p w14:paraId="04E1D642" w14:textId="27768F03" w:rsidR="00DF37F2" w:rsidRPr="00BB008F" w:rsidRDefault="00985C01" w:rsidP="00712752">
      <w:pPr>
        <w:pStyle w:val="ListParagraph"/>
        <w:numPr>
          <w:ilvl w:val="0"/>
          <w:numId w:val="2"/>
        </w:numPr>
        <w:spacing w:line="240" w:lineRule="atLeast"/>
        <w:ind w:left="714" w:hanging="357"/>
        <w:contextualSpacing w:val="0"/>
        <w:rPr>
          <w:rFonts w:ascii="Arial" w:hAnsi="Arial" w:cs="Arial"/>
          <w:color w:val="auto"/>
        </w:rPr>
      </w:pPr>
      <w:r w:rsidRPr="00BB008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04E1D646" w14:textId="6F19021B" w:rsidR="003B1763" w:rsidRPr="00712752" w:rsidRDefault="00985C0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E1D647" w14:textId="77777777" w:rsidR="00FC045E" w:rsidRPr="00996FAF" w:rsidRDefault="00985C0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032A5" w14:paraId="04E1D653" w14:textId="77777777" w:rsidTr="006032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1D651" w14:textId="77777777" w:rsidR="00FC045E" w:rsidRPr="00996FAF" w:rsidRDefault="00985C01" w:rsidP="009767BC">
            <w:pPr>
              <w:keepNext/>
              <w:spacing w:before="0" w:line="22" w:lineRule="atLeast"/>
              <w:rPr>
                <w:rFonts w:ascii="Arial" w:hAnsi="Arial" w:cs="Arial"/>
              </w:rPr>
            </w:pPr>
            <w:r w:rsidRPr="00996FAF">
              <w:rPr>
                <w:rFonts w:ascii="Arial" w:hAnsi="Arial" w:cs="Arial"/>
              </w:rPr>
              <w:t xml:space="preserve">Standard 4 </w:t>
            </w:r>
            <w:r w:rsidRPr="00043DE0">
              <w:rPr>
                <w:rFonts w:ascii="Arial" w:hAnsi="Arial" w:cs="Arial"/>
                <w:b w:val="0"/>
                <w:bCs/>
              </w:rPr>
              <w:t>Services and supports for daily living</w:t>
            </w:r>
          </w:p>
        </w:tc>
        <w:tc>
          <w:tcPr>
            <w:tcW w:w="1583" w:type="pct"/>
            <w:shd w:val="clear" w:color="auto" w:fill="auto"/>
          </w:tcPr>
          <w:p w14:paraId="04E1D652" w14:textId="546FBC39" w:rsidR="00FC045E" w:rsidRPr="00BB008F" w:rsidRDefault="00620F0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08F" w:rsidRPr="00BB008F">
                  <w:rPr>
                    <w:rFonts w:ascii="Arial" w:hAnsi="Arial" w:cs="Arial"/>
                    <w:bCs/>
                  </w:rPr>
                  <w:t>Not applicable as not all requirements have been assessed</w:t>
                </w:r>
              </w:sdtContent>
            </w:sdt>
            <w:r w:rsidR="00985C01" w:rsidRPr="00BB008F">
              <w:rPr>
                <w:rFonts w:ascii="Arial" w:hAnsi="Arial" w:cs="Arial"/>
                <w:bCs/>
              </w:rPr>
              <w:t xml:space="preserve"> </w:t>
            </w:r>
          </w:p>
        </w:tc>
      </w:tr>
      <w:tr w:rsidR="006032A5" w14:paraId="04E1D65C" w14:textId="77777777" w:rsidTr="006032A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1D65A" w14:textId="77777777" w:rsidR="00FC045E" w:rsidRPr="00996FAF" w:rsidRDefault="00985C0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4E1D65B" w14:textId="2D0653DE" w:rsidR="00FC045E" w:rsidRPr="00996FAF" w:rsidRDefault="00620F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008F">
                  <w:rPr>
                    <w:rFonts w:ascii="Arial" w:hAnsi="Arial" w:cs="Arial"/>
                    <w:b/>
                  </w:rPr>
                  <w:t>Not applicable as not all requirements have been assessed</w:t>
                </w:r>
              </w:sdtContent>
            </w:sdt>
            <w:r w:rsidR="00985C01" w:rsidRPr="00996FAF">
              <w:rPr>
                <w:rFonts w:ascii="Arial" w:hAnsi="Arial" w:cs="Arial"/>
                <w:b/>
              </w:rPr>
              <w:t xml:space="preserve"> </w:t>
            </w:r>
          </w:p>
        </w:tc>
      </w:tr>
    </w:tbl>
    <w:p w14:paraId="04E1D660" w14:textId="77777777" w:rsidR="00FC045E" w:rsidRPr="00996FAF" w:rsidRDefault="00985C0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E1D661" w14:textId="77777777" w:rsidR="00FC045E" w:rsidRPr="00996FAF" w:rsidRDefault="00985C01" w:rsidP="00712752">
      <w:pPr>
        <w:pStyle w:val="Heading1"/>
        <w:spacing w:before="0" w:after="240" w:line="22" w:lineRule="atLeast"/>
        <w:rPr>
          <w:rFonts w:ascii="Arial" w:hAnsi="Arial" w:cs="Arial"/>
        </w:rPr>
      </w:pPr>
      <w:r w:rsidRPr="00996FAF">
        <w:rPr>
          <w:rFonts w:ascii="Arial" w:hAnsi="Arial" w:cs="Arial"/>
        </w:rPr>
        <w:t>Areas for improvement</w:t>
      </w:r>
    </w:p>
    <w:p w14:paraId="04E1D663" w14:textId="77777777" w:rsidR="00FC045E" w:rsidRPr="00996FAF" w:rsidRDefault="00985C0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4E1D668" w14:textId="0DCB097E" w:rsidR="00FC045E" w:rsidRPr="00996FAF" w:rsidRDefault="00985C01" w:rsidP="0036130C">
      <w:pPr>
        <w:pStyle w:val="NormalArial"/>
      </w:pPr>
      <w:r w:rsidRPr="00996FAF">
        <w:br w:type="page"/>
      </w:r>
    </w:p>
    <w:p w14:paraId="04E1D6CE" w14:textId="77777777" w:rsidR="00FC045E" w:rsidRPr="00996FAF" w:rsidRDefault="00985C0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032A5" w14:paraId="04E1D6D1" w14:textId="77777777" w:rsidTr="00043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4E1D6CF" w14:textId="77777777" w:rsidR="00FC045E" w:rsidRPr="00996FAF" w:rsidRDefault="00985C0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4E1D6D0" w14:textId="77777777" w:rsidR="00FC045E" w:rsidRPr="00996FAF" w:rsidRDefault="00620F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32A5" w14:paraId="04E1D6EC" w14:textId="77777777" w:rsidTr="006032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1D6E9" w14:textId="77777777" w:rsidR="00FC045E" w:rsidRPr="00996FAF" w:rsidRDefault="00985C01"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4E1D6EA" w14:textId="77777777" w:rsidR="00FC045E" w:rsidRPr="00996FAF" w:rsidRDefault="00985C0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4E1D6EB" w14:textId="1A03FF6E" w:rsidR="00FC045E" w:rsidRPr="00996FAF" w:rsidRDefault="00620F0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73009">
                  <w:rPr>
                    <w:rFonts w:ascii="Arial" w:hAnsi="Arial" w:cs="Arial"/>
                    <w:color w:val="auto"/>
                  </w:rPr>
                  <w:t>Compliant</w:t>
                </w:r>
              </w:sdtContent>
            </w:sdt>
            <w:r w:rsidR="00985C01" w:rsidRPr="00996FAF">
              <w:rPr>
                <w:rFonts w:ascii="Arial" w:hAnsi="Arial" w:cs="Arial"/>
                <w:color w:val="0000FF"/>
              </w:rPr>
              <w:t xml:space="preserve"> </w:t>
            </w:r>
          </w:p>
        </w:tc>
      </w:tr>
    </w:tbl>
    <w:p w14:paraId="04E1D6F1" w14:textId="216DB648" w:rsidR="00D87E7C" w:rsidRDefault="00985C01" w:rsidP="00D87E7C">
      <w:pPr>
        <w:pStyle w:val="Heading20"/>
      </w:pPr>
      <w:r w:rsidRPr="00996FAF">
        <w:t>Finding</w:t>
      </w:r>
    </w:p>
    <w:p w14:paraId="0C197FBA" w14:textId="021D9F8E" w:rsidR="00760864" w:rsidRPr="00073009" w:rsidRDefault="00760864" w:rsidP="00760864">
      <w:pPr>
        <w:rPr>
          <w:rFonts w:ascii="Arial" w:hAnsi="Arial" w:cs="Arial"/>
          <w:color w:val="auto"/>
        </w:rPr>
      </w:pPr>
      <w:r w:rsidRPr="00073009">
        <w:rPr>
          <w:rFonts w:ascii="Arial" w:hAnsi="Arial" w:cs="Arial"/>
          <w:color w:val="auto"/>
        </w:rPr>
        <w:t xml:space="preserve">The service was found Non-compliant in Standard 4 in relation to Requirement 4(3)(f) following a </w:t>
      </w:r>
      <w:r w:rsidRPr="00073009">
        <w:rPr>
          <w:rFonts w:ascii="Arial" w:hAnsi="Arial" w:cs="Arial"/>
        </w:rPr>
        <w:t>site audit</w:t>
      </w:r>
      <w:r w:rsidRPr="00073009">
        <w:rPr>
          <w:rFonts w:ascii="Arial" w:hAnsi="Arial" w:cs="Arial"/>
          <w:color w:val="auto"/>
        </w:rPr>
        <w:t xml:space="preserve"> in </w:t>
      </w:r>
      <w:r w:rsidR="009A6412" w:rsidRPr="00073009">
        <w:rPr>
          <w:rFonts w:ascii="Arial" w:hAnsi="Arial" w:cs="Arial"/>
        </w:rPr>
        <w:t>May</w:t>
      </w:r>
      <w:r w:rsidRPr="00073009">
        <w:rPr>
          <w:rFonts w:ascii="Arial" w:hAnsi="Arial" w:cs="Arial"/>
        </w:rPr>
        <w:t xml:space="preserve"> 2022 </w:t>
      </w:r>
      <w:r w:rsidRPr="00073009">
        <w:rPr>
          <w:rFonts w:ascii="Arial" w:hAnsi="Arial" w:cs="Arial"/>
          <w:color w:val="auto"/>
        </w:rPr>
        <w:t>where it was unable to demonstrate</w:t>
      </w:r>
      <w:r w:rsidR="000D00E5" w:rsidRPr="00073009">
        <w:rPr>
          <w:rFonts w:ascii="Arial" w:hAnsi="Arial" w:cs="Arial"/>
          <w:color w:val="auto"/>
        </w:rPr>
        <w:t xml:space="preserve"> the provision of</w:t>
      </w:r>
      <w:r w:rsidR="000D0D07" w:rsidRPr="00073009">
        <w:rPr>
          <w:rFonts w:ascii="Arial" w:hAnsi="Arial" w:cs="Arial"/>
          <w:color w:val="auto"/>
        </w:rPr>
        <w:t xml:space="preserve"> varied and quality</w:t>
      </w:r>
      <w:r w:rsidR="000D00E5" w:rsidRPr="00073009">
        <w:rPr>
          <w:rFonts w:ascii="Arial" w:hAnsi="Arial" w:cs="Arial"/>
          <w:color w:val="auto"/>
        </w:rPr>
        <w:t xml:space="preserve"> meals that </w:t>
      </w:r>
      <w:r w:rsidR="000D0D07" w:rsidRPr="00073009">
        <w:rPr>
          <w:rFonts w:ascii="Arial" w:hAnsi="Arial" w:cs="Arial"/>
          <w:color w:val="auto"/>
        </w:rPr>
        <w:t xml:space="preserve">met the needs </w:t>
      </w:r>
      <w:r w:rsidR="00F8391B" w:rsidRPr="00073009">
        <w:rPr>
          <w:rFonts w:ascii="Arial" w:hAnsi="Arial" w:cs="Arial"/>
          <w:color w:val="auto"/>
        </w:rPr>
        <w:t xml:space="preserve">and preferences of all consumers. </w:t>
      </w:r>
    </w:p>
    <w:p w14:paraId="08EBF8F7" w14:textId="77777777" w:rsidR="00087E57" w:rsidRPr="00073009" w:rsidRDefault="00FB4A58" w:rsidP="00FB4A58">
      <w:pPr>
        <w:rPr>
          <w:rFonts w:ascii="Arial" w:hAnsi="Arial" w:cs="Arial"/>
        </w:rPr>
      </w:pPr>
      <w:r w:rsidRPr="00073009">
        <w:rPr>
          <w:rFonts w:ascii="Arial" w:hAnsi="Arial" w:cs="Arial"/>
        </w:rPr>
        <w:t>At the June 2023 assessment contact, the Assessment Team found the service had implemented improvements to address the deficits identified at the previous site audit.</w:t>
      </w:r>
    </w:p>
    <w:p w14:paraId="530E5FDA" w14:textId="049B2833" w:rsidR="00F8391B" w:rsidRPr="00073009" w:rsidRDefault="00F8391B" w:rsidP="00FB4A58">
      <w:pPr>
        <w:rPr>
          <w:rFonts w:ascii="Arial" w:hAnsi="Arial" w:cs="Arial"/>
        </w:rPr>
      </w:pPr>
      <w:r w:rsidRPr="00073009">
        <w:rPr>
          <w:rFonts w:ascii="Arial" w:hAnsi="Arial" w:cs="Arial"/>
        </w:rPr>
        <w:t>The service has engaged in ongoing consultation with consumers</w:t>
      </w:r>
      <w:r w:rsidR="0099245D" w:rsidRPr="00073009">
        <w:rPr>
          <w:rFonts w:ascii="Arial" w:hAnsi="Arial" w:cs="Arial"/>
        </w:rPr>
        <w:t xml:space="preserve"> to discuss their preferences and seek feedback about the meals provided. All consumers and representatives interviewed provided positive feedback</w:t>
      </w:r>
      <w:r w:rsidR="002270BD" w:rsidRPr="00073009">
        <w:rPr>
          <w:rFonts w:ascii="Arial" w:hAnsi="Arial" w:cs="Arial"/>
        </w:rPr>
        <w:t xml:space="preserve"> about the</w:t>
      </w:r>
      <w:r w:rsidR="00555D3C" w:rsidRPr="00073009">
        <w:rPr>
          <w:rFonts w:ascii="Arial" w:hAnsi="Arial" w:cs="Arial"/>
        </w:rPr>
        <w:t xml:space="preserve"> </w:t>
      </w:r>
      <w:r w:rsidR="00555D3C" w:rsidRPr="00073009">
        <w:rPr>
          <w:rFonts w:ascii="Arial" w:hAnsi="Arial" w:cs="Arial"/>
          <w:color w:val="auto"/>
        </w:rPr>
        <w:t>quantity, quality, and variety of meals provided.</w:t>
      </w:r>
      <w:r w:rsidR="004B777A" w:rsidRPr="00073009">
        <w:rPr>
          <w:rFonts w:ascii="Arial" w:hAnsi="Arial" w:cs="Arial"/>
          <w:color w:val="auto"/>
        </w:rPr>
        <w:t xml:space="preserve"> Consumers confirmed the chef</w:t>
      </w:r>
      <w:r w:rsidR="00E72D1C" w:rsidRPr="00073009">
        <w:rPr>
          <w:rFonts w:ascii="Arial" w:hAnsi="Arial" w:cs="Arial"/>
          <w:color w:val="auto"/>
        </w:rPr>
        <w:t xml:space="preserve"> </w:t>
      </w:r>
      <w:r w:rsidR="008605A3" w:rsidRPr="00073009">
        <w:rPr>
          <w:rFonts w:ascii="Arial" w:hAnsi="Arial" w:cs="Arial"/>
          <w:color w:val="auto"/>
        </w:rPr>
        <w:t>regularly</w:t>
      </w:r>
      <w:r w:rsidR="00E72D1C" w:rsidRPr="00073009">
        <w:rPr>
          <w:rFonts w:ascii="Arial" w:hAnsi="Arial" w:cs="Arial"/>
          <w:color w:val="auto"/>
        </w:rPr>
        <w:t xml:space="preserve"> </w:t>
      </w:r>
      <w:r w:rsidR="00ED4656" w:rsidRPr="00073009">
        <w:rPr>
          <w:rFonts w:ascii="Arial" w:hAnsi="Arial" w:cs="Arial"/>
          <w:color w:val="auto"/>
        </w:rPr>
        <w:t>consults with them</w:t>
      </w:r>
      <w:r w:rsidR="00A04B73" w:rsidRPr="00073009">
        <w:rPr>
          <w:rFonts w:ascii="Arial" w:hAnsi="Arial" w:cs="Arial"/>
          <w:color w:val="auto"/>
        </w:rPr>
        <w:t xml:space="preserve">, </w:t>
      </w:r>
      <w:r w:rsidR="00146C64" w:rsidRPr="00073009">
        <w:rPr>
          <w:rFonts w:ascii="Arial" w:hAnsi="Arial" w:cs="Arial"/>
          <w:color w:val="auto"/>
        </w:rPr>
        <w:t>is familiar with their preferences</w:t>
      </w:r>
      <w:r w:rsidR="00ED4656" w:rsidRPr="00073009">
        <w:rPr>
          <w:rFonts w:ascii="Arial" w:hAnsi="Arial" w:cs="Arial"/>
          <w:color w:val="auto"/>
        </w:rPr>
        <w:t xml:space="preserve"> and offers alternative</w:t>
      </w:r>
      <w:r w:rsidR="00693E67" w:rsidRPr="00073009">
        <w:rPr>
          <w:rFonts w:ascii="Arial" w:hAnsi="Arial" w:cs="Arial"/>
          <w:color w:val="auto"/>
        </w:rPr>
        <w:t xml:space="preserve"> choice to what is on the menu</w:t>
      </w:r>
      <w:r w:rsidR="00BD56E1" w:rsidRPr="00073009">
        <w:rPr>
          <w:rFonts w:ascii="Arial" w:hAnsi="Arial" w:cs="Arial"/>
          <w:color w:val="auto"/>
        </w:rPr>
        <w:t xml:space="preserve">, </w:t>
      </w:r>
      <w:r w:rsidR="00184B78">
        <w:rPr>
          <w:rFonts w:ascii="Arial" w:hAnsi="Arial" w:cs="Arial"/>
          <w:color w:val="auto"/>
        </w:rPr>
        <w:t>where requested</w:t>
      </w:r>
      <w:r w:rsidR="00693E67" w:rsidRPr="00073009">
        <w:rPr>
          <w:rFonts w:ascii="Arial" w:hAnsi="Arial" w:cs="Arial"/>
          <w:color w:val="auto"/>
        </w:rPr>
        <w:t>.</w:t>
      </w:r>
      <w:r w:rsidR="00555D3C" w:rsidRPr="00073009">
        <w:rPr>
          <w:rFonts w:ascii="Arial" w:hAnsi="Arial" w:cs="Arial"/>
          <w:color w:val="auto"/>
        </w:rPr>
        <w:t xml:space="preserve"> </w:t>
      </w:r>
      <w:r w:rsidR="00026FCE" w:rsidRPr="00073009">
        <w:rPr>
          <w:rFonts w:ascii="Arial" w:eastAsia="Arial" w:hAnsi="Arial" w:cs="Arial"/>
        </w:rPr>
        <w:t>The chef described a seasonal 6-weekly rotating menu.</w:t>
      </w:r>
      <w:r w:rsidR="004F1E54" w:rsidRPr="00073009">
        <w:rPr>
          <w:rFonts w:ascii="Arial" w:hAnsi="Arial" w:cs="Arial"/>
          <w:color w:val="auto"/>
        </w:rPr>
        <w:t xml:space="preserve"> </w:t>
      </w:r>
      <w:r w:rsidR="00A04B73" w:rsidRPr="00073009">
        <w:rPr>
          <w:rFonts w:ascii="Arial" w:hAnsi="Arial" w:cs="Arial"/>
          <w:color w:val="auto"/>
        </w:rPr>
        <w:t>C</w:t>
      </w:r>
      <w:r w:rsidR="006B2456" w:rsidRPr="00073009">
        <w:rPr>
          <w:rFonts w:ascii="Arial" w:hAnsi="Arial" w:cs="Arial"/>
          <w:color w:val="auto"/>
        </w:rPr>
        <w:t>onsumers have input into menu planning and food choices through a monthly consumer meeting which has food focus as a standing agenda item</w:t>
      </w:r>
      <w:r w:rsidR="006B2456" w:rsidRPr="00073009">
        <w:rPr>
          <w:rFonts w:ascii="Arial" w:eastAsia="Arial" w:hAnsi="Arial" w:cs="Arial"/>
        </w:rPr>
        <w:t xml:space="preserve">. </w:t>
      </w:r>
      <w:r w:rsidR="00026FCE" w:rsidRPr="00073009">
        <w:rPr>
          <w:rFonts w:ascii="Arial" w:eastAsia="Arial" w:hAnsi="Arial" w:cs="Arial"/>
        </w:rPr>
        <w:t>The daily dietary and drinks report contained information regarding dietary requirements,</w:t>
      </w:r>
      <w:r w:rsidR="00BD56E1" w:rsidRPr="00073009">
        <w:rPr>
          <w:rFonts w:ascii="Arial" w:eastAsia="Arial" w:hAnsi="Arial" w:cs="Arial"/>
        </w:rPr>
        <w:t xml:space="preserve"> </w:t>
      </w:r>
      <w:r w:rsidR="00BD56E1" w:rsidRPr="00073009">
        <w:rPr>
          <w:rFonts w:ascii="Arial" w:hAnsi="Arial" w:cs="Arial"/>
          <w:color w:val="auto"/>
        </w:rPr>
        <w:t>staff described the dietary preferences of individual consumers</w:t>
      </w:r>
      <w:r w:rsidR="00026FCE" w:rsidRPr="00073009">
        <w:rPr>
          <w:rFonts w:ascii="Arial" w:eastAsia="Arial" w:hAnsi="Arial" w:cs="Arial"/>
        </w:rPr>
        <w:t xml:space="preserve"> and consumers were observed receiving meals in accordance with these </w:t>
      </w:r>
      <w:r w:rsidR="00BD56E1" w:rsidRPr="00073009">
        <w:rPr>
          <w:rFonts w:ascii="Arial" w:eastAsia="Arial" w:hAnsi="Arial" w:cs="Arial"/>
        </w:rPr>
        <w:t>requirements</w:t>
      </w:r>
      <w:r w:rsidR="00026FCE" w:rsidRPr="00073009">
        <w:rPr>
          <w:rFonts w:ascii="Arial" w:eastAsia="Arial" w:hAnsi="Arial" w:cs="Arial"/>
        </w:rPr>
        <w:t>.</w:t>
      </w:r>
      <w:r w:rsidR="007B57EB" w:rsidRPr="00073009">
        <w:rPr>
          <w:rFonts w:ascii="Arial" w:hAnsi="Arial" w:cs="Arial"/>
          <w:color w:val="auto"/>
        </w:rPr>
        <w:t xml:space="preserve"> The dining experience was calm, </w:t>
      </w:r>
      <w:r w:rsidR="00025410">
        <w:rPr>
          <w:rFonts w:ascii="Arial" w:hAnsi="Arial" w:cs="Arial"/>
          <w:color w:val="auto"/>
        </w:rPr>
        <w:t xml:space="preserve">consumers </w:t>
      </w:r>
      <w:r w:rsidR="00146C64" w:rsidRPr="00073009">
        <w:rPr>
          <w:rFonts w:ascii="Arial" w:hAnsi="Arial" w:cs="Arial"/>
        </w:rPr>
        <w:t>were observed sitting at their preferred tables or places in the service, being assisted by staff in a dignified manner.</w:t>
      </w:r>
    </w:p>
    <w:p w14:paraId="5A136235" w14:textId="4D2988CA" w:rsidR="009A6412" w:rsidRPr="00073009" w:rsidRDefault="009A6412" w:rsidP="009A6412">
      <w:pPr>
        <w:rPr>
          <w:rFonts w:ascii="Arial" w:eastAsia="Calibri" w:hAnsi="Arial" w:cs="Arial"/>
        </w:rPr>
      </w:pPr>
      <w:r w:rsidRPr="00073009">
        <w:rPr>
          <w:rFonts w:ascii="Arial" w:hAnsi="Arial" w:cs="Arial"/>
        </w:rPr>
        <w:t xml:space="preserve">Based on the available evidence, I find Requirement </w:t>
      </w:r>
      <w:r w:rsidR="00087E57" w:rsidRPr="00073009">
        <w:rPr>
          <w:rFonts w:ascii="Arial" w:hAnsi="Arial" w:cs="Arial"/>
          <w:color w:val="auto"/>
        </w:rPr>
        <w:t>4</w:t>
      </w:r>
      <w:r w:rsidRPr="00073009">
        <w:rPr>
          <w:rFonts w:ascii="Arial" w:hAnsi="Arial" w:cs="Arial"/>
          <w:color w:val="auto"/>
        </w:rPr>
        <w:t>(3)(</w:t>
      </w:r>
      <w:r w:rsidR="00087E57" w:rsidRPr="00073009">
        <w:rPr>
          <w:rFonts w:ascii="Arial" w:hAnsi="Arial" w:cs="Arial"/>
          <w:color w:val="auto"/>
        </w:rPr>
        <w:t>f</w:t>
      </w:r>
      <w:r w:rsidRPr="00073009">
        <w:rPr>
          <w:rFonts w:ascii="Arial" w:hAnsi="Arial" w:cs="Arial"/>
          <w:color w:val="auto"/>
        </w:rPr>
        <w:t xml:space="preserve">) </w:t>
      </w:r>
      <w:r w:rsidR="00087E57" w:rsidRPr="00073009">
        <w:rPr>
          <w:rFonts w:ascii="Arial" w:hAnsi="Arial" w:cs="Arial"/>
        </w:rPr>
        <w:t>is</w:t>
      </w:r>
      <w:r w:rsidRPr="00073009">
        <w:rPr>
          <w:rFonts w:ascii="Arial" w:hAnsi="Arial" w:cs="Arial"/>
        </w:rPr>
        <w:t xml:space="preserve"> Compliant. </w:t>
      </w:r>
    </w:p>
    <w:p w14:paraId="00DF3022" w14:textId="77777777" w:rsidR="00FB4A58" w:rsidRDefault="00FB4A58" w:rsidP="00760864">
      <w:pPr>
        <w:rPr>
          <w:rFonts w:ascii="Arial" w:hAnsi="Arial" w:cs="Arial"/>
          <w:color w:val="auto"/>
        </w:rPr>
      </w:pPr>
    </w:p>
    <w:p w14:paraId="04E1D6F2" w14:textId="7F341513" w:rsidR="002B0C90" w:rsidRPr="00262C0B" w:rsidRDefault="00985C01" w:rsidP="0036130C">
      <w:pPr>
        <w:pStyle w:val="NormalArial"/>
      </w:pPr>
      <w:r>
        <w:br w:type="page"/>
      </w:r>
    </w:p>
    <w:p w14:paraId="04E1D71D" w14:textId="77777777" w:rsidR="00FC045E" w:rsidRPr="00996FAF" w:rsidRDefault="00985C0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032A5" w14:paraId="04E1D720" w14:textId="77777777" w:rsidTr="00043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4E1D71E" w14:textId="77777777" w:rsidR="00FC045E" w:rsidRPr="00996FAF" w:rsidRDefault="00985C0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E1D71F" w14:textId="77777777" w:rsidR="00FC045E" w:rsidRPr="00996FAF" w:rsidRDefault="00620F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32A5" w14:paraId="04E1D724" w14:textId="77777777" w:rsidTr="006032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1D721" w14:textId="77777777" w:rsidR="00FC045E" w:rsidRPr="00996FAF" w:rsidRDefault="00985C0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E1D722" w14:textId="77777777" w:rsidR="00FC045E" w:rsidRPr="00996FAF" w:rsidRDefault="00985C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4E1D723" w14:textId="3F678F1B" w:rsidR="00FC045E" w:rsidRPr="00996FAF" w:rsidRDefault="00620F0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B008F">
                  <w:rPr>
                    <w:rFonts w:ascii="Arial" w:hAnsi="Arial" w:cs="Arial"/>
                    <w:color w:val="auto"/>
                  </w:rPr>
                  <w:t>Compliant</w:t>
                </w:r>
              </w:sdtContent>
            </w:sdt>
            <w:r w:rsidR="00985C01" w:rsidRPr="00996FAF">
              <w:rPr>
                <w:rFonts w:ascii="Arial" w:hAnsi="Arial" w:cs="Arial"/>
                <w:color w:val="0000FF"/>
              </w:rPr>
              <w:t xml:space="preserve"> </w:t>
            </w:r>
          </w:p>
        </w:tc>
      </w:tr>
    </w:tbl>
    <w:p w14:paraId="04E1D735" w14:textId="77777777" w:rsidR="002B0C90" w:rsidRDefault="00985C01" w:rsidP="002B0C90">
      <w:pPr>
        <w:pStyle w:val="Heading20"/>
      </w:pPr>
      <w:r>
        <w:t>Findings</w:t>
      </w:r>
    </w:p>
    <w:p w14:paraId="0C4D9C6D" w14:textId="0208C82C" w:rsidR="00BB008F" w:rsidRDefault="00073009" w:rsidP="00073009">
      <w:pPr>
        <w:rPr>
          <w:rFonts w:ascii="Arial" w:hAnsi="Arial" w:cs="Arial"/>
        </w:rPr>
      </w:pPr>
      <w:r w:rsidRPr="00BB008F">
        <w:rPr>
          <w:rFonts w:ascii="Arial" w:hAnsi="Arial" w:cs="Arial"/>
          <w:color w:val="auto"/>
        </w:rPr>
        <w:t xml:space="preserve">The service was found Non-compliant in Standard 7 in relation to Requirement </w:t>
      </w:r>
      <w:r w:rsidR="00025410">
        <w:rPr>
          <w:rFonts w:ascii="Arial" w:hAnsi="Arial" w:cs="Arial"/>
          <w:color w:val="auto"/>
        </w:rPr>
        <w:t>7</w:t>
      </w:r>
      <w:r w:rsidRPr="00BB008F">
        <w:rPr>
          <w:rFonts w:ascii="Arial" w:hAnsi="Arial" w:cs="Arial"/>
          <w:color w:val="auto"/>
        </w:rPr>
        <w:t xml:space="preserve">(3)(a) following a </w:t>
      </w:r>
      <w:r w:rsidRPr="00BB008F">
        <w:rPr>
          <w:rFonts w:ascii="Arial" w:hAnsi="Arial" w:cs="Arial"/>
        </w:rPr>
        <w:t>site audit</w:t>
      </w:r>
      <w:r w:rsidRPr="00BB008F">
        <w:rPr>
          <w:rFonts w:ascii="Arial" w:hAnsi="Arial" w:cs="Arial"/>
          <w:color w:val="auto"/>
        </w:rPr>
        <w:t xml:space="preserve"> in </w:t>
      </w:r>
      <w:r w:rsidRPr="00BB008F">
        <w:rPr>
          <w:rFonts w:ascii="Arial" w:hAnsi="Arial" w:cs="Arial"/>
        </w:rPr>
        <w:t xml:space="preserve">May 2022 </w:t>
      </w:r>
      <w:r w:rsidRPr="00BB008F">
        <w:rPr>
          <w:rFonts w:ascii="Arial" w:hAnsi="Arial" w:cs="Arial"/>
          <w:color w:val="auto"/>
        </w:rPr>
        <w:t xml:space="preserve">where it was unable to demonstrate </w:t>
      </w:r>
      <w:r w:rsidR="00025410">
        <w:rPr>
          <w:rFonts w:ascii="Arial" w:hAnsi="Arial" w:cs="Arial"/>
          <w:color w:val="auto"/>
        </w:rPr>
        <w:t xml:space="preserve">the </w:t>
      </w:r>
      <w:r w:rsidR="00D12C1F" w:rsidRPr="00BB008F">
        <w:rPr>
          <w:rFonts w:ascii="Arial" w:hAnsi="Arial" w:cs="Arial"/>
        </w:rPr>
        <w:t>workforce is planned to enable, and the number and mix of members of the workforce deployed enable, the delivery and management of safe and quality care and services.</w:t>
      </w:r>
    </w:p>
    <w:p w14:paraId="04B2ACC9" w14:textId="77777777" w:rsidR="00BB008F" w:rsidRDefault="00073009" w:rsidP="00BB008F">
      <w:pPr>
        <w:rPr>
          <w:rFonts w:ascii="Arial" w:hAnsi="Arial" w:cs="Arial"/>
        </w:rPr>
      </w:pPr>
      <w:r w:rsidRPr="00BB008F">
        <w:rPr>
          <w:rFonts w:ascii="Arial" w:hAnsi="Arial" w:cs="Arial"/>
        </w:rPr>
        <w:t>At the June 2023 assessment contact, the Assessment Team found the service had implemented improvements to address the deficits identified at the previous site audit.</w:t>
      </w:r>
    </w:p>
    <w:p w14:paraId="33DDFC85" w14:textId="0AD89955" w:rsidR="001E5811" w:rsidRPr="00BB008F" w:rsidRDefault="004723B5" w:rsidP="00BB008F">
      <w:pPr>
        <w:rPr>
          <w:rFonts w:ascii="Arial" w:hAnsi="Arial" w:cs="Arial"/>
        </w:rPr>
      </w:pPr>
      <w:r w:rsidRPr="00BB008F">
        <w:rPr>
          <w:rFonts w:ascii="Arial" w:hAnsi="Arial" w:cs="Arial"/>
        </w:rPr>
        <w:t>All consumers and representatives interviewed were satisfied the service has</w:t>
      </w:r>
      <w:r w:rsidR="00FF3F0F">
        <w:rPr>
          <w:rFonts w:ascii="Arial" w:hAnsi="Arial" w:cs="Arial"/>
        </w:rPr>
        <w:t xml:space="preserve"> an</w:t>
      </w:r>
      <w:r w:rsidRPr="00BB008F">
        <w:rPr>
          <w:rFonts w:ascii="Arial" w:hAnsi="Arial" w:cs="Arial"/>
        </w:rPr>
        <w:t xml:space="preserve"> adequate</w:t>
      </w:r>
      <w:r w:rsidR="00CD694B" w:rsidRPr="00BB008F">
        <w:rPr>
          <w:rFonts w:ascii="Arial" w:hAnsi="Arial" w:cs="Arial"/>
        </w:rPr>
        <w:t xml:space="preserve"> number and mix of</w:t>
      </w:r>
      <w:r w:rsidRPr="00BB008F">
        <w:rPr>
          <w:rFonts w:ascii="Arial" w:hAnsi="Arial" w:cs="Arial"/>
        </w:rPr>
        <w:t xml:space="preserve"> staff to ensure safe and quality care and services. </w:t>
      </w:r>
      <w:r w:rsidR="005914DE" w:rsidRPr="00BB008F">
        <w:rPr>
          <w:rFonts w:ascii="Arial" w:hAnsi="Arial" w:cs="Arial"/>
        </w:rPr>
        <w:t>S</w:t>
      </w:r>
      <w:r w:rsidRPr="00BB008F">
        <w:rPr>
          <w:rFonts w:ascii="Arial" w:hAnsi="Arial" w:cs="Arial"/>
        </w:rPr>
        <w:t xml:space="preserve">taff said the service has enough staff and they have sufficient time to complete their tasks </w:t>
      </w:r>
      <w:r w:rsidR="005914DE" w:rsidRPr="00BB008F">
        <w:rPr>
          <w:rFonts w:ascii="Arial" w:hAnsi="Arial" w:cs="Arial"/>
        </w:rPr>
        <w:t>during</w:t>
      </w:r>
      <w:r w:rsidRPr="00BB008F">
        <w:rPr>
          <w:rFonts w:ascii="Arial" w:hAnsi="Arial" w:cs="Arial"/>
        </w:rPr>
        <w:t xml:space="preserve"> their shift. Management </w:t>
      </w:r>
      <w:r w:rsidR="005914DE" w:rsidRPr="00BB008F">
        <w:rPr>
          <w:rFonts w:ascii="Arial" w:hAnsi="Arial" w:cs="Arial"/>
        </w:rPr>
        <w:t>described</w:t>
      </w:r>
      <w:r w:rsidRPr="00BB008F">
        <w:rPr>
          <w:rFonts w:ascii="Arial" w:hAnsi="Arial" w:cs="Arial"/>
        </w:rPr>
        <w:t xml:space="preserve"> </w:t>
      </w:r>
      <w:r w:rsidR="005914DE" w:rsidRPr="00BB008F">
        <w:rPr>
          <w:rFonts w:ascii="Arial" w:hAnsi="Arial" w:cs="Arial"/>
        </w:rPr>
        <w:t>several</w:t>
      </w:r>
      <w:r w:rsidRPr="00BB008F">
        <w:rPr>
          <w:rFonts w:ascii="Arial" w:hAnsi="Arial" w:cs="Arial"/>
        </w:rPr>
        <w:t xml:space="preserve"> strategies in place to address staffing challenges</w:t>
      </w:r>
      <w:r w:rsidR="002E0F19" w:rsidRPr="00BB008F">
        <w:rPr>
          <w:rFonts w:ascii="Arial" w:hAnsi="Arial" w:cs="Arial"/>
        </w:rPr>
        <w:t xml:space="preserve"> including creating a pool of casual staff to </w:t>
      </w:r>
      <w:r w:rsidR="00CD694B" w:rsidRPr="00BB008F">
        <w:rPr>
          <w:rFonts w:ascii="Arial" w:hAnsi="Arial" w:cs="Arial"/>
        </w:rPr>
        <w:t>fill shifts.</w:t>
      </w:r>
      <w:r w:rsidR="001E5811" w:rsidRPr="00BB008F">
        <w:rPr>
          <w:rFonts w:ascii="Arial" w:eastAsia="Calibri" w:hAnsi="Arial" w:cs="Arial"/>
        </w:rPr>
        <w:t xml:space="preserve"> </w:t>
      </w:r>
      <w:r w:rsidR="00603E1A" w:rsidRPr="00BB008F">
        <w:rPr>
          <w:rFonts w:ascii="Arial" w:eastAsia="Calibri" w:hAnsi="Arial" w:cs="Arial"/>
        </w:rPr>
        <w:t xml:space="preserve">The </w:t>
      </w:r>
      <w:r w:rsidR="00AA394F" w:rsidRPr="00BB008F">
        <w:rPr>
          <w:rFonts w:ascii="Arial" w:eastAsia="Calibri" w:hAnsi="Arial" w:cs="Arial"/>
        </w:rPr>
        <w:t>service</w:t>
      </w:r>
      <w:r w:rsidR="00603E1A" w:rsidRPr="00BB008F">
        <w:rPr>
          <w:rFonts w:ascii="Arial" w:eastAsia="Calibri" w:hAnsi="Arial" w:cs="Arial"/>
        </w:rPr>
        <w:t xml:space="preserve"> has reviewed</w:t>
      </w:r>
      <w:r w:rsidR="002C0DD8" w:rsidRPr="00BB008F">
        <w:rPr>
          <w:rFonts w:ascii="Arial" w:eastAsia="Calibri" w:hAnsi="Arial" w:cs="Arial"/>
        </w:rPr>
        <w:t xml:space="preserve"> its</w:t>
      </w:r>
      <w:r w:rsidR="00603E1A" w:rsidRPr="00BB008F">
        <w:rPr>
          <w:rFonts w:ascii="Arial" w:eastAsia="Calibri" w:hAnsi="Arial" w:cs="Arial"/>
        </w:rPr>
        <w:t xml:space="preserve"> roster and made amendments to </w:t>
      </w:r>
      <w:r w:rsidR="00244865" w:rsidRPr="00BB008F">
        <w:rPr>
          <w:rFonts w:ascii="Arial" w:eastAsia="Calibri" w:hAnsi="Arial" w:cs="Arial"/>
        </w:rPr>
        <w:t xml:space="preserve">afternoon shifts to improve consistency of care. </w:t>
      </w:r>
      <w:r w:rsidR="001E5811" w:rsidRPr="00BB008F">
        <w:rPr>
          <w:rFonts w:ascii="Arial" w:eastAsia="Calibri" w:hAnsi="Arial" w:cs="Arial"/>
        </w:rPr>
        <w:t>Review of roster documentation for the two months prior to the assessment contact identi</w:t>
      </w:r>
      <w:r w:rsidR="008605A3">
        <w:rPr>
          <w:rFonts w:ascii="Arial" w:eastAsia="Calibri" w:hAnsi="Arial" w:cs="Arial"/>
        </w:rPr>
        <w:t>fi</w:t>
      </w:r>
      <w:r w:rsidR="001E5811" w:rsidRPr="00BB008F">
        <w:rPr>
          <w:rFonts w:ascii="Arial" w:eastAsia="Calibri" w:hAnsi="Arial" w:cs="Arial"/>
        </w:rPr>
        <w:t xml:space="preserve">ed most shifts were filled. </w:t>
      </w:r>
      <w:r w:rsidR="0097034C" w:rsidRPr="00BB008F">
        <w:rPr>
          <w:rFonts w:ascii="Arial" w:eastAsia="Calibri" w:hAnsi="Arial" w:cs="Arial"/>
        </w:rPr>
        <w:t>The service demonstrated it has recruited more clinical</w:t>
      </w:r>
      <w:r w:rsidR="00BB008F" w:rsidRPr="00BB008F">
        <w:rPr>
          <w:rFonts w:ascii="Arial" w:eastAsia="Calibri" w:hAnsi="Arial" w:cs="Arial"/>
        </w:rPr>
        <w:t xml:space="preserve">, </w:t>
      </w:r>
      <w:r w:rsidR="0097034C" w:rsidRPr="00BB008F">
        <w:rPr>
          <w:rFonts w:ascii="Arial" w:eastAsia="Calibri" w:hAnsi="Arial" w:cs="Arial"/>
        </w:rPr>
        <w:t>care</w:t>
      </w:r>
      <w:r w:rsidR="00BB008F" w:rsidRPr="00BB008F">
        <w:rPr>
          <w:rFonts w:ascii="Arial" w:eastAsia="Calibri" w:hAnsi="Arial" w:cs="Arial"/>
        </w:rPr>
        <w:t xml:space="preserve"> and catering</w:t>
      </w:r>
      <w:r w:rsidR="0097034C" w:rsidRPr="00BB008F">
        <w:rPr>
          <w:rFonts w:ascii="Arial" w:eastAsia="Calibri" w:hAnsi="Arial" w:cs="Arial"/>
        </w:rPr>
        <w:t xml:space="preserve"> staff and there are currently no </w:t>
      </w:r>
      <w:r w:rsidR="008605A3" w:rsidRPr="00BB008F">
        <w:rPr>
          <w:rFonts w:ascii="Arial" w:eastAsia="Calibri" w:hAnsi="Arial" w:cs="Arial"/>
        </w:rPr>
        <w:t>vacancies</w:t>
      </w:r>
      <w:r w:rsidR="0097034C" w:rsidRPr="00BB008F">
        <w:rPr>
          <w:rFonts w:ascii="Arial" w:eastAsia="Calibri" w:hAnsi="Arial" w:cs="Arial"/>
        </w:rPr>
        <w:t xml:space="preserve"> at the </w:t>
      </w:r>
      <w:r w:rsidR="008605A3" w:rsidRPr="00BB008F">
        <w:rPr>
          <w:rFonts w:ascii="Arial" w:eastAsia="Calibri" w:hAnsi="Arial" w:cs="Arial"/>
        </w:rPr>
        <w:t>service</w:t>
      </w:r>
      <w:r w:rsidR="0097034C" w:rsidRPr="00BB008F">
        <w:rPr>
          <w:rFonts w:ascii="Arial" w:eastAsia="Calibri" w:hAnsi="Arial" w:cs="Arial"/>
        </w:rPr>
        <w:t xml:space="preserve">. </w:t>
      </w:r>
      <w:r w:rsidR="001E5811" w:rsidRPr="00BB008F">
        <w:rPr>
          <w:rFonts w:ascii="Arial" w:eastAsia="Calibri" w:hAnsi="Arial" w:cs="Arial"/>
        </w:rPr>
        <w:t>Call bell reports</w:t>
      </w:r>
      <w:r w:rsidR="00464554" w:rsidRPr="00BB008F">
        <w:rPr>
          <w:rFonts w:ascii="Arial" w:eastAsia="Calibri" w:hAnsi="Arial" w:cs="Arial"/>
        </w:rPr>
        <w:t xml:space="preserve"> demonstrated call bells are responded to in a timely manner. </w:t>
      </w:r>
      <w:r w:rsidR="00464554" w:rsidRPr="00BB008F">
        <w:rPr>
          <w:rFonts w:ascii="Arial" w:hAnsi="Arial" w:cs="Arial"/>
        </w:rPr>
        <w:t>The service demonstrated it undertakes call bell audits to address any identified delays in response.</w:t>
      </w:r>
    </w:p>
    <w:p w14:paraId="48A2D6AF" w14:textId="59A218DB" w:rsidR="0097034C" w:rsidRPr="00BB008F" w:rsidRDefault="0097034C" w:rsidP="0097034C">
      <w:pPr>
        <w:rPr>
          <w:rFonts w:ascii="Arial" w:eastAsia="Calibri" w:hAnsi="Arial" w:cs="Arial"/>
        </w:rPr>
      </w:pPr>
      <w:r w:rsidRPr="00BB008F">
        <w:rPr>
          <w:rFonts w:ascii="Arial" w:hAnsi="Arial" w:cs="Arial"/>
        </w:rPr>
        <w:t xml:space="preserve">Based on the available evidence, I find Requirement </w:t>
      </w:r>
      <w:r w:rsidRPr="00BB008F">
        <w:rPr>
          <w:rFonts w:ascii="Arial" w:hAnsi="Arial" w:cs="Arial"/>
          <w:color w:val="auto"/>
        </w:rPr>
        <w:t xml:space="preserve">7(3)(a) </w:t>
      </w:r>
      <w:r w:rsidRPr="00BB008F">
        <w:rPr>
          <w:rFonts w:ascii="Arial" w:hAnsi="Arial" w:cs="Arial"/>
        </w:rPr>
        <w:t xml:space="preserve">is Compliant. </w:t>
      </w:r>
    </w:p>
    <w:p w14:paraId="04E1D736" w14:textId="662D4A30" w:rsidR="002B0C90" w:rsidRPr="00262C0B" w:rsidRDefault="00620F04"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21652" w14:textId="77777777" w:rsidR="003345DD" w:rsidRDefault="003345DD">
      <w:pPr>
        <w:spacing w:after="0"/>
      </w:pPr>
      <w:r>
        <w:separator/>
      </w:r>
    </w:p>
  </w:endnote>
  <w:endnote w:type="continuationSeparator" w:id="0">
    <w:p w14:paraId="570CB866" w14:textId="77777777" w:rsidR="003345DD" w:rsidRDefault="003345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D763" w14:textId="77777777" w:rsidR="00DF37F2" w:rsidRPr="00DF37F2" w:rsidRDefault="00985C01" w:rsidP="00DF37F2">
    <w:pPr>
      <w:pStyle w:val="FooterArial9"/>
      <w:rPr>
        <w:rStyle w:val="FooterBold"/>
        <w:rFonts w:ascii="Arial" w:hAnsi="Arial"/>
        <w:b w:val="0"/>
      </w:rPr>
    </w:pPr>
    <w:r w:rsidRPr="00DF37F2">
      <w:rPr>
        <w:rStyle w:val="FooterBold"/>
        <w:rFonts w:ascii="Arial" w:hAnsi="Arial"/>
        <w:b w:val="0"/>
      </w:rPr>
      <w:t>Name of service: Benetas Gladswood Lodge</w:t>
    </w:r>
    <w:r w:rsidRPr="00DF37F2">
      <w:rPr>
        <w:rStyle w:val="FooterBold"/>
        <w:rFonts w:ascii="Arial" w:hAnsi="Arial"/>
        <w:b w:val="0"/>
      </w:rPr>
      <w:tab/>
      <w:t xml:space="preserve">RPT-ACC-0122 v3.0 </w:t>
    </w:r>
  </w:p>
  <w:p w14:paraId="04E1D764" w14:textId="77777777" w:rsidR="00DF37F2" w:rsidRPr="00DF37F2" w:rsidRDefault="00985C01" w:rsidP="00DF37F2">
    <w:pPr>
      <w:pStyle w:val="FooterArial9"/>
      <w:rPr>
        <w:rStyle w:val="FooterBold"/>
        <w:rFonts w:ascii="Arial" w:hAnsi="Arial"/>
        <w:b w:val="0"/>
      </w:rPr>
    </w:pPr>
    <w:r w:rsidRPr="00DF37F2">
      <w:rPr>
        <w:rStyle w:val="FooterBold"/>
        <w:rFonts w:ascii="Arial" w:hAnsi="Arial"/>
        <w:b w:val="0"/>
      </w:rPr>
      <w:t>Commission ID: 3033</w:t>
    </w:r>
    <w:r w:rsidRPr="00DF37F2">
      <w:rPr>
        <w:rStyle w:val="FooterBold"/>
        <w:rFonts w:ascii="Arial" w:hAnsi="Arial"/>
        <w:b w:val="0"/>
      </w:rPr>
      <w:tab/>
      <w:t xml:space="preserve">OFFICIAL: Sensitive </w:t>
    </w:r>
  </w:p>
  <w:p w14:paraId="04E1D765" w14:textId="77777777" w:rsidR="00DF37F2" w:rsidRPr="00DF37F2" w:rsidRDefault="00985C0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D767" w14:textId="77777777" w:rsidR="00E2364A" w:rsidRDefault="00620F0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383E9" w14:textId="77777777" w:rsidR="003345DD" w:rsidRDefault="003345DD" w:rsidP="00D71F88">
      <w:pPr>
        <w:spacing w:after="0"/>
      </w:pPr>
      <w:r>
        <w:separator/>
      </w:r>
    </w:p>
  </w:footnote>
  <w:footnote w:type="continuationSeparator" w:id="0">
    <w:p w14:paraId="498473D6" w14:textId="77777777" w:rsidR="003345DD" w:rsidRDefault="003345DD" w:rsidP="00D71F88">
      <w:pPr>
        <w:spacing w:after="0"/>
      </w:pPr>
      <w:r>
        <w:continuationSeparator/>
      </w:r>
    </w:p>
  </w:footnote>
  <w:footnote w:id="1">
    <w:p w14:paraId="04E1D76C" w14:textId="46A70E12" w:rsidR="000078F8" w:rsidRPr="00BB008F" w:rsidRDefault="00985C01" w:rsidP="000078F8">
      <w:pPr>
        <w:pStyle w:val="FootnoteText"/>
        <w:rPr>
          <w:rFonts w:ascii="Arial" w:hAnsi="Arial" w:cs="Arial"/>
          <w:color w:val="auto"/>
          <w:sz w:val="20"/>
          <w:szCs w:val="20"/>
        </w:rPr>
      </w:pPr>
      <w:r w:rsidRPr="00BB008F">
        <w:rPr>
          <w:rStyle w:val="FootnoteReference"/>
          <w:color w:val="auto"/>
        </w:rPr>
        <w:footnoteRef/>
      </w:r>
      <w:r w:rsidRPr="00BB008F">
        <w:rPr>
          <w:color w:val="auto"/>
        </w:rPr>
        <w:t xml:space="preserve"> </w:t>
      </w:r>
      <w:r w:rsidRPr="00BB008F">
        <w:rPr>
          <w:rFonts w:ascii="Arial" w:hAnsi="Arial" w:cs="Arial"/>
          <w:color w:val="auto"/>
          <w:sz w:val="20"/>
          <w:szCs w:val="20"/>
        </w:rPr>
        <w:t>The preparation of the performance report is in accordance with section 68A</w:t>
      </w:r>
      <w:r w:rsidR="00043DE0" w:rsidRPr="00BB008F">
        <w:rPr>
          <w:rFonts w:ascii="Arial" w:hAnsi="Arial" w:cs="Arial"/>
          <w:color w:val="auto"/>
          <w:sz w:val="20"/>
          <w:szCs w:val="20"/>
        </w:rPr>
        <w:t xml:space="preserve"> </w:t>
      </w:r>
      <w:r w:rsidRPr="00BB008F">
        <w:rPr>
          <w:rFonts w:ascii="Arial" w:hAnsi="Arial" w:cs="Arial"/>
          <w:color w:val="auto"/>
          <w:sz w:val="20"/>
          <w:szCs w:val="20"/>
        </w:rPr>
        <w:t>of the Aged Care Quality and Safety Commission Rules 2018.</w:t>
      </w:r>
    </w:p>
    <w:p w14:paraId="04E1D76D" w14:textId="77777777" w:rsidR="002B0884" w:rsidRDefault="00620F0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D762" w14:textId="77777777" w:rsidR="00D71F88" w:rsidRDefault="00985C01">
    <w:pPr>
      <w:pStyle w:val="Header"/>
    </w:pPr>
    <w:r>
      <w:rPr>
        <w:noProof/>
        <w:color w:val="2B579A"/>
        <w:shd w:val="clear" w:color="auto" w:fill="E6E6E6"/>
        <w:lang w:val="en-US"/>
      </w:rPr>
      <w:drawing>
        <wp:anchor distT="0" distB="0" distL="114300" distR="114300" simplePos="0" relativeHeight="251659264" behindDoc="1" locked="0" layoutInCell="1" allowOverlap="1" wp14:anchorId="04E1D768" wp14:editId="04E1D76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754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D766" w14:textId="77777777" w:rsidR="00FA0A5B" w:rsidRDefault="00985C01">
    <w:pPr>
      <w:pStyle w:val="Header"/>
    </w:pPr>
    <w:r>
      <w:rPr>
        <w:noProof/>
      </w:rPr>
      <w:drawing>
        <wp:anchor distT="0" distB="0" distL="114300" distR="114300" simplePos="0" relativeHeight="251658240" behindDoc="0" locked="0" layoutInCell="1" allowOverlap="1" wp14:anchorId="04E1D76A" wp14:editId="04E1D7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FBA8E6A">
      <w:start w:val="1"/>
      <w:numFmt w:val="lowerRoman"/>
      <w:lvlText w:val="(%1)"/>
      <w:lvlJc w:val="left"/>
      <w:pPr>
        <w:ind w:left="1080" w:hanging="720"/>
      </w:pPr>
      <w:rPr>
        <w:rFonts w:hint="default"/>
      </w:rPr>
    </w:lvl>
    <w:lvl w:ilvl="1" w:tplc="E4729E78" w:tentative="1">
      <w:start w:val="1"/>
      <w:numFmt w:val="lowerLetter"/>
      <w:lvlText w:val="%2."/>
      <w:lvlJc w:val="left"/>
      <w:pPr>
        <w:ind w:left="1440" w:hanging="360"/>
      </w:pPr>
    </w:lvl>
    <w:lvl w:ilvl="2" w:tplc="04E07D54" w:tentative="1">
      <w:start w:val="1"/>
      <w:numFmt w:val="lowerRoman"/>
      <w:lvlText w:val="%3."/>
      <w:lvlJc w:val="right"/>
      <w:pPr>
        <w:ind w:left="2160" w:hanging="180"/>
      </w:pPr>
    </w:lvl>
    <w:lvl w:ilvl="3" w:tplc="9CF04C4A" w:tentative="1">
      <w:start w:val="1"/>
      <w:numFmt w:val="decimal"/>
      <w:lvlText w:val="%4."/>
      <w:lvlJc w:val="left"/>
      <w:pPr>
        <w:ind w:left="2880" w:hanging="360"/>
      </w:pPr>
    </w:lvl>
    <w:lvl w:ilvl="4" w:tplc="154C84BC" w:tentative="1">
      <w:start w:val="1"/>
      <w:numFmt w:val="lowerLetter"/>
      <w:lvlText w:val="%5."/>
      <w:lvlJc w:val="left"/>
      <w:pPr>
        <w:ind w:left="3600" w:hanging="360"/>
      </w:pPr>
    </w:lvl>
    <w:lvl w:ilvl="5" w:tplc="8E2E14BA" w:tentative="1">
      <w:start w:val="1"/>
      <w:numFmt w:val="lowerRoman"/>
      <w:lvlText w:val="%6."/>
      <w:lvlJc w:val="right"/>
      <w:pPr>
        <w:ind w:left="4320" w:hanging="180"/>
      </w:pPr>
    </w:lvl>
    <w:lvl w:ilvl="6" w:tplc="63ECE160" w:tentative="1">
      <w:start w:val="1"/>
      <w:numFmt w:val="decimal"/>
      <w:lvlText w:val="%7."/>
      <w:lvlJc w:val="left"/>
      <w:pPr>
        <w:ind w:left="5040" w:hanging="360"/>
      </w:pPr>
    </w:lvl>
    <w:lvl w:ilvl="7" w:tplc="B8922C1C" w:tentative="1">
      <w:start w:val="1"/>
      <w:numFmt w:val="lowerLetter"/>
      <w:lvlText w:val="%8."/>
      <w:lvlJc w:val="left"/>
      <w:pPr>
        <w:ind w:left="5760" w:hanging="360"/>
      </w:pPr>
    </w:lvl>
    <w:lvl w:ilvl="8" w:tplc="B53C4B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2CEF8B6">
      <w:start w:val="1"/>
      <w:numFmt w:val="lowerRoman"/>
      <w:lvlText w:val="(%1)"/>
      <w:lvlJc w:val="left"/>
      <w:pPr>
        <w:ind w:left="1080" w:hanging="720"/>
      </w:pPr>
      <w:rPr>
        <w:rFonts w:hint="default"/>
      </w:rPr>
    </w:lvl>
    <w:lvl w:ilvl="1" w:tplc="1196E8C4" w:tentative="1">
      <w:start w:val="1"/>
      <w:numFmt w:val="lowerLetter"/>
      <w:lvlText w:val="%2."/>
      <w:lvlJc w:val="left"/>
      <w:pPr>
        <w:ind w:left="1440" w:hanging="360"/>
      </w:pPr>
    </w:lvl>
    <w:lvl w:ilvl="2" w:tplc="3C063980" w:tentative="1">
      <w:start w:val="1"/>
      <w:numFmt w:val="lowerRoman"/>
      <w:lvlText w:val="%3."/>
      <w:lvlJc w:val="right"/>
      <w:pPr>
        <w:ind w:left="2160" w:hanging="180"/>
      </w:pPr>
    </w:lvl>
    <w:lvl w:ilvl="3" w:tplc="752A30D4" w:tentative="1">
      <w:start w:val="1"/>
      <w:numFmt w:val="decimal"/>
      <w:lvlText w:val="%4."/>
      <w:lvlJc w:val="left"/>
      <w:pPr>
        <w:ind w:left="2880" w:hanging="360"/>
      </w:pPr>
    </w:lvl>
    <w:lvl w:ilvl="4" w:tplc="B9EE5848" w:tentative="1">
      <w:start w:val="1"/>
      <w:numFmt w:val="lowerLetter"/>
      <w:lvlText w:val="%5."/>
      <w:lvlJc w:val="left"/>
      <w:pPr>
        <w:ind w:left="3600" w:hanging="360"/>
      </w:pPr>
    </w:lvl>
    <w:lvl w:ilvl="5" w:tplc="5030A83C" w:tentative="1">
      <w:start w:val="1"/>
      <w:numFmt w:val="lowerRoman"/>
      <w:lvlText w:val="%6."/>
      <w:lvlJc w:val="right"/>
      <w:pPr>
        <w:ind w:left="4320" w:hanging="180"/>
      </w:pPr>
    </w:lvl>
    <w:lvl w:ilvl="6" w:tplc="8D9AEE24" w:tentative="1">
      <w:start w:val="1"/>
      <w:numFmt w:val="decimal"/>
      <w:lvlText w:val="%7."/>
      <w:lvlJc w:val="left"/>
      <w:pPr>
        <w:ind w:left="5040" w:hanging="360"/>
      </w:pPr>
    </w:lvl>
    <w:lvl w:ilvl="7" w:tplc="6712B286" w:tentative="1">
      <w:start w:val="1"/>
      <w:numFmt w:val="lowerLetter"/>
      <w:lvlText w:val="%8."/>
      <w:lvlJc w:val="left"/>
      <w:pPr>
        <w:ind w:left="5760" w:hanging="360"/>
      </w:pPr>
    </w:lvl>
    <w:lvl w:ilvl="8" w:tplc="4260C52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5F6B5D8">
      <w:start w:val="1"/>
      <w:numFmt w:val="lowerRoman"/>
      <w:lvlText w:val="(%1)"/>
      <w:lvlJc w:val="left"/>
      <w:pPr>
        <w:ind w:left="1080" w:hanging="720"/>
      </w:pPr>
      <w:rPr>
        <w:rFonts w:hint="default"/>
      </w:rPr>
    </w:lvl>
    <w:lvl w:ilvl="1" w:tplc="A836C5FA" w:tentative="1">
      <w:start w:val="1"/>
      <w:numFmt w:val="lowerLetter"/>
      <w:lvlText w:val="%2."/>
      <w:lvlJc w:val="left"/>
      <w:pPr>
        <w:ind w:left="1440" w:hanging="360"/>
      </w:pPr>
    </w:lvl>
    <w:lvl w:ilvl="2" w:tplc="94EA8440" w:tentative="1">
      <w:start w:val="1"/>
      <w:numFmt w:val="lowerRoman"/>
      <w:lvlText w:val="%3."/>
      <w:lvlJc w:val="right"/>
      <w:pPr>
        <w:ind w:left="2160" w:hanging="180"/>
      </w:pPr>
    </w:lvl>
    <w:lvl w:ilvl="3" w:tplc="2574358E" w:tentative="1">
      <w:start w:val="1"/>
      <w:numFmt w:val="decimal"/>
      <w:lvlText w:val="%4."/>
      <w:lvlJc w:val="left"/>
      <w:pPr>
        <w:ind w:left="2880" w:hanging="360"/>
      </w:pPr>
    </w:lvl>
    <w:lvl w:ilvl="4" w:tplc="E9E0BCB4" w:tentative="1">
      <w:start w:val="1"/>
      <w:numFmt w:val="lowerLetter"/>
      <w:lvlText w:val="%5."/>
      <w:lvlJc w:val="left"/>
      <w:pPr>
        <w:ind w:left="3600" w:hanging="360"/>
      </w:pPr>
    </w:lvl>
    <w:lvl w:ilvl="5" w:tplc="E56E2E8E" w:tentative="1">
      <w:start w:val="1"/>
      <w:numFmt w:val="lowerRoman"/>
      <w:lvlText w:val="%6."/>
      <w:lvlJc w:val="right"/>
      <w:pPr>
        <w:ind w:left="4320" w:hanging="180"/>
      </w:pPr>
    </w:lvl>
    <w:lvl w:ilvl="6" w:tplc="7A1E4912" w:tentative="1">
      <w:start w:val="1"/>
      <w:numFmt w:val="decimal"/>
      <w:lvlText w:val="%7."/>
      <w:lvlJc w:val="left"/>
      <w:pPr>
        <w:ind w:left="5040" w:hanging="360"/>
      </w:pPr>
    </w:lvl>
    <w:lvl w:ilvl="7" w:tplc="CFBCF842" w:tentative="1">
      <w:start w:val="1"/>
      <w:numFmt w:val="lowerLetter"/>
      <w:lvlText w:val="%8."/>
      <w:lvlJc w:val="left"/>
      <w:pPr>
        <w:ind w:left="5760" w:hanging="360"/>
      </w:pPr>
    </w:lvl>
    <w:lvl w:ilvl="8" w:tplc="A858E77A"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FCA85226">
      <w:start w:val="1"/>
      <w:numFmt w:val="bullet"/>
      <w:lvlText w:val=""/>
      <w:lvlJc w:val="left"/>
      <w:pPr>
        <w:ind w:left="1440" w:hanging="360"/>
      </w:pPr>
      <w:rPr>
        <w:rFonts w:ascii="Symbol" w:hAnsi="Symbol" w:hint="default"/>
        <w:color w:val="auto"/>
      </w:rPr>
    </w:lvl>
    <w:lvl w:ilvl="1" w:tplc="DD98AF16" w:tentative="1">
      <w:start w:val="1"/>
      <w:numFmt w:val="bullet"/>
      <w:lvlText w:val="o"/>
      <w:lvlJc w:val="left"/>
      <w:pPr>
        <w:ind w:left="2160" w:hanging="360"/>
      </w:pPr>
      <w:rPr>
        <w:rFonts w:ascii="Courier New" w:hAnsi="Courier New" w:cs="Courier New" w:hint="default"/>
      </w:rPr>
    </w:lvl>
    <w:lvl w:ilvl="2" w:tplc="6110FA12" w:tentative="1">
      <w:start w:val="1"/>
      <w:numFmt w:val="bullet"/>
      <w:lvlText w:val=""/>
      <w:lvlJc w:val="left"/>
      <w:pPr>
        <w:ind w:left="2880" w:hanging="360"/>
      </w:pPr>
      <w:rPr>
        <w:rFonts w:ascii="Wingdings" w:hAnsi="Wingdings" w:hint="default"/>
      </w:rPr>
    </w:lvl>
    <w:lvl w:ilvl="3" w:tplc="1D7C986E" w:tentative="1">
      <w:start w:val="1"/>
      <w:numFmt w:val="bullet"/>
      <w:lvlText w:val=""/>
      <w:lvlJc w:val="left"/>
      <w:pPr>
        <w:ind w:left="3600" w:hanging="360"/>
      </w:pPr>
      <w:rPr>
        <w:rFonts w:ascii="Symbol" w:hAnsi="Symbol" w:hint="default"/>
      </w:rPr>
    </w:lvl>
    <w:lvl w:ilvl="4" w:tplc="5FC4663E" w:tentative="1">
      <w:start w:val="1"/>
      <w:numFmt w:val="bullet"/>
      <w:lvlText w:val="o"/>
      <w:lvlJc w:val="left"/>
      <w:pPr>
        <w:ind w:left="4320" w:hanging="360"/>
      </w:pPr>
      <w:rPr>
        <w:rFonts w:ascii="Courier New" w:hAnsi="Courier New" w:cs="Courier New" w:hint="default"/>
      </w:rPr>
    </w:lvl>
    <w:lvl w:ilvl="5" w:tplc="D2D4BBF6" w:tentative="1">
      <w:start w:val="1"/>
      <w:numFmt w:val="bullet"/>
      <w:lvlText w:val=""/>
      <w:lvlJc w:val="left"/>
      <w:pPr>
        <w:ind w:left="5040" w:hanging="360"/>
      </w:pPr>
      <w:rPr>
        <w:rFonts w:ascii="Wingdings" w:hAnsi="Wingdings" w:hint="default"/>
      </w:rPr>
    </w:lvl>
    <w:lvl w:ilvl="6" w:tplc="7F2641F0" w:tentative="1">
      <w:start w:val="1"/>
      <w:numFmt w:val="bullet"/>
      <w:lvlText w:val=""/>
      <w:lvlJc w:val="left"/>
      <w:pPr>
        <w:ind w:left="5760" w:hanging="360"/>
      </w:pPr>
      <w:rPr>
        <w:rFonts w:ascii="Symbol" w:hAnsi="Symbol" w:hint="default"/>
      </w:rPr>
    </w:lvl>
    <w:lvl w:ilvl="7" w:tplc="F798130C" w:tentative="1">
      <w:start w:val="1"/>
      <w:numFmt w:val="bullet"/>
      <w:lvlText w:val="o"/>
      <w:lvlJc w:val="left"/>
      <w:pPr>
        <w:ind w:left="6480" w:hanging="360"/>
      </w:pPr>
      <w:rPr>
        <w:rFonts w:ascii="Courier New" w:hAnsi="Courier New" w:cs="Courier New" w:hint="default"/>
      </w:rPr>
    </w:lvl>
    <w:lvl w:ilvl="8" w:tplc="1B54D5BE"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856903E">
      <w:start w:val="1"/>
      <w:numFmt w:val="bullet"/>
      <w:lvlText w:val=""/>
      <w:lvlJc w:val="left"/>
      <w:pPr>
        <w:ind w:left="720" w:hanging="360"/>
      </w:pPr>
      <w:rPr>
        <w:rFonts w:ascii="Symbol" w:hAnsi="Symbol" w:hint="default"/>
        <w:color w:val="auto"/>
        <w:sz w:val="24"/>
        <w:szCs w:val="24"/>
      </w:rPr>
    </w:lvl>
    <w:lvl w:ilvl="1" w:tplc="1116F4D6" w:tentative="1">
      <w:start w:val="1"/>
      <w:numFmt w:val="bullet"/>
      <w:lvlText w:val="o"/>
      <w:lvlJc w:val="left"/>
      <w:pPr>
        <w:ind w:left="1440" w:hanging="360"/>
      </w:pPr>
      <w:rPr>
        <w:rFonts w:ascii="Courier New" w:hAnsi="Courier New" w:cs="Courier New" w:hint="default"/>
      </w:rPr>
    </w:lvl>
    <w:lvl w:ilvl="2" w:tplc="70AE2C48" w:tentative="1">
      <w:start w:val="1"/>
      <w:numFmt w:val="bullet"/>
      <w:lvlText w:val=""/>
      <w:lvlJc w:val="left"/>
      <w:pPr>
        <w:ind w:left="2160" w:hanging="360"/>
      </w:pPr>
      <w:rPr>
        <w:rFonts w:ascii="Wingdings" w:hAnsi="Wingdings" w:hint="default"/>
      </w:rPr>
    </w:lvl>
    <w:lvl w:ilvl="3" w:tplc="4878A6CA" w:tentative="1">
      <w:start w:val="1"/>
      <w:numFmt w:val="bullet"/>
      <w:lvlText w:val=""/>
      <w:lvlJc w:val="left"/>
      <w:pPr>
        <w:ind w:left="2880" w:hanging="360"/>
      </w:pPr>
      <w:rPr>
        <w:rFonts w:ascii="Symbol" w:hAnsi="Symbol" w:hint="default"/>
      </w:rPr>
    </w:lvl>
    <w:lvl w:ilvl="4" w:tplc="10025EB0" w:tentative="1">
      <w:start w:val="1"/>
      <w:numFmt w:val="bullet"/>
      <w:lvlText w:val="o"/>
      <w:lvlJc w:val="left"/>
      <w:pPr>
        <w:ind w:left="3600" w:hanging="360"/>
      </w:pPr>
      <w:rPr>
        <w:rFonts w:ascii="Courier New" w:hAnsi="Courier New" w:cs="Courier New" w:hint="default"/>
      </w:rPr>
    </w:lvl>
    <w:lvl w:ilvl="5" w:tplc="EEC47788" w:tentative="1">
      <w:start w:val="1"/>
      <w:numFmt w:val="bullet"/>
      <w:lvlText w:val=""/>
      <w:lvlJc w:val="left"/>
      <w:pPr>
        <w:ind w:left="4320" w:hanging="360"/>
      </w:pPr>
      <w:rPr>
        <w:rFonts w:ascii="Wingdings" w:hAnsi="Wingdings" w:hint="default"/>
      </w:rPr>
    </w:lvl>
    <w:lvl w:ilvl="6" w:tplc="18C0DF90" w:tentative="1">
      <w:start w:val="1"/>
      <w:numFmt w:val="bullet"/>
      <w:lvlText w:val=""/>
      <w:lvlJc w:val="left"/>
      <w:pPr>
        <w:ind w:left="5040" w:hanging="360"/>
      </w:pPr>
      <w:rPr>
        <w:rFonts w:ascii="Symbol" w:hAnsi="Symbol" w:hint="default"/>
      </w:rPr>
    </w:lvl>
    <w:lvl w:ilvl="7" w:tplc="3D14AD8A" w:tentative="1">
      <w:start w:val="1"/>
      <w:numFmt w:val="bullet"/>
      <w:lvlText w:val="o"/>
      <w:lvlJc w:val="left"/>
      <w:pPr>
        <w:ind w:left="5760" w:hanging="360"/>
      </w:pPr>
      <w:rPr>
        <w:rFonts w:ascii="Courier New" w:hAnsi="Courier New" w:cs="Courier New" w:hint="default"/>
      </w:rPr>
    </w:lvl>
    <w:lvl w:ilvl="8" w:tplc="17D6E32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A9A9D26">
      <w:start w:val="1"/>
      <w:numFmt w:val="lowerRoman"/>
      <w:lvlText w:val="(%1)"/>
      <w:lvlJc w:val="left"/>
      <w:pPr>
        <w:ind w:left="1080" w:hanging="720"/>
      </w:pPr>
      <w:rPr>
        <w:rFonts w:hint="default"/>
      </w:rPr>
    </w:lvl>
    <w:lvl w:ilvl="1" w:tplc="3A0060DC" w:tentative="1">
      <w:start w:val="1"/>
      <w:numFmt w:val="lowerLetter"/>
      <w:lvlText w:val="%2."/>
      <w:lvlJc w:val="left"/>
      <w:pPr>
        <w:ind w:left="1440" w:hanging="360"/>
      </w:pPr>
    </w:lvl>
    <w:lvl w:ilvl="2" w:tplc="5C2C6DEC" w:tentative="1">
      <w:start w:val="1"/>
      <w:numFmt w:val="lowerRoman"/>
      <w:lvlText w:val="%3."/>
      <w:lvlJc w:val="right"/>
      <w:pPr>
        <w:ind w:left="2160" w:hanging="180"/>
      </w:pPr>
    </w:lvl>
    <w:lvl w:ilvl="3" w:tplc="4EA22926" w:tentative="1">
      <w:start w:val="1"/>
      <w:numFmt w:val="decimal"/>
      <w:lvlText w:val="%4."/>
      <w:lvlJc w:val="left"/>
      <w:pPr>
        <w:ind w:left="2880" w:hanging="360"/>
      </w:pPr>
    </w:lvl>
    <w:lvl w:ilvl="4" w:tplc="116C9F02" w:tentative="1">
      <w:start w:val="1"/>
      <w:numFmt w:val="lowerLetter"/>
      <w:lvlText w:val="%5."/>
      <w:lvlJc w:val="left"/>
      <w:pPr>
        <w:ind w:left="3600" w:hanging="360"/>
      </w:pPr>
    </w:lvl>
    <w:lvl w:ilvl="5" w:tplc="90883D44" w:tentative="1">
      <w:start w:val="1"/>
      <w:numFmt w:val="lowerRoman"/>
      <w:lvlText w:val="%6."/>
      <w:lvlJc w:val="right"/>
      <w:pPr>
        <w:ind w:left="4320" w:hanging="180"/>
      </w:pPr>
    </w:lvl>
    <w:lvl w:ilvl="6" w:tplc="E3885998" w:tentative="1">
      <w:start w:val="1"/>
      <w:numFmt w:val="decimal"/>
      <w:lvlText w:val="%7."/>
      <w:lvlJc w:val="left"/>
      <w:pPr>
        <w:ind w:left="5040" w:hanging="360"/>
      </w:pPr>
    </w:lvl>
    <w:lvl w:ilvl="7" w:tplc="7D0A8726" w:tentative="1">
      <w:start w:val="1"/>
      <w:numFmt w:val="lowerLetter"/>
      <w:lvlText w:val="%8."/>
      <w:lvlJc w:val="left"/>
      <w:pPr>
        <w:ind w:left="5760" w:hanging="360"/>
      </w:pPr>
    </w:lvl>
    <w:lvl w:ilvl="8" w:tplc="54745EA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80E1DB0">
      <w:start w:val="1"/>
      <w:numFmt w:val="lowerRoman"/>
      <w:lvlText w:val="(%1)"/>
      <w:lvlJc w:val="left"/>
      <w:pPr>
        <w:ind w:left="1080" w:hanging="720"/>
      </w:pPr>
      <w:rPr>
        <w:rFonts w:hint="default"/>
      </w:rPr>
    </w:lvl>
    <w:lvl w:ilvl="1" w:tplc="33B886B8" w:tentative="1">
      <w:start w:val="1"/>
      <w:numFmt w:val="lowerLetter"/>
      <w:lvlText w:val="%2."/>
      <w:lvlJc w:val="left"/>
      <w:pPr>
        <w:ind w:left="1440" w:hanging="360"/>
      </w:pPr>
    </w:lvl>
    <w:lvl w:ilvl="2" w:tplc="E3F4B722" w:tentative="1">
      <w:start w:val="1"/>
      <w:numFmt w:val="lowerRoman"/>
      <w:lvlText w:val="%3."/>
      <w:lvlJc w:val="right"/>
      <w:pPr>
        <w:ind w:left="2160" w:hanging="180"/>
      </w:pPr>
    </w:lvl>
    <w:lvl w:ilvl="3" w:tplc="41DAA5C8" w:tentative="1">
      <w:start w:val="1"/>
      <w:numFmt w:val="decimal"/>
      <w:lvlText w:val="%4."/>
      <w:lvlJc w:val="left"/>
      <w:pPr>
        <w:ind w:left="2880" w:hanging="360"/>
      </w:pPr>
    </w:lvl>
    <w:lvl w:ilvl="4" w:tplc="8BFCA86E" w:tentative="1">
      <w:start w:val="1"/>
      <w:numFmt w:val="lowerLetter"/>
      <w:lvlText w:val="%5."/>
      <w:lvlJc w:val="left"/>
      <w:pPr>
        <w:ind w:left="3600" w:hanging="360"/>
      </w:pPr>
    </w:lvl>
    <w:lvl w:ilvl="5" w:tplc="0C84A298" w:tentative="1">
      <w:start w:val="1"/>
      <w:numFmt w:val="lowerRoman"/>
      <w:lvlText w:val="%6."/>
      <w:lvlJc w:val="right"/>
      <w:pPr>
        <w:ind w:left="4320" w:hanging="180"/>
      </w:pPr>
    </w:lvl>
    <w:lvl w:ilvl="6" w:tplc="3D148B08" w:tentative="1">
      <w:start w:val="1"/>
      <w:numFmt w:val="decimal"/>
      <w:lvlText w:val="%7."/>
      <w:lvlJc w:val="left"/>
      <w:pPr>
        <w:ind w:left="5040" w:hanging="360"/>
      </w:pPr>
    </w:lvl>
    <w:lvl w:ilvl="7" w:tplc="23026B56" w:tentative="1">
      <w:start w:val="1"/>
      <w:numFmt w:val="lowerLetter"/>
      <w:lvlText w:val="%8."/>
      <w:lvlJc w:val="left"/>
      <w:pPr>
        <w:ind w:left="5760" w:hanging="360"/>
      </w:pPr>
    </w:lvl>
    <w:lvl w:ilvl="8" w:tplc="346090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9CC5232">
      <w:start w:val="1"/>
      <w:numFmt w:val="lowerRoman"/>
      <w:lvlText w:val="(%1)"/>
      <w:lvlJc w:val="left"/>
      <w:pPr>
        <w:ind w:left="1080" w:hanging="720"/>
      </w:pPr>
      <w:rPr>
        <w:rFonts w:hint="default"/>
      </w:rPr>
    </w:lvl>
    <w:lvl w:ilvl="1" w:tplc="DE18CA7A" w:tentative="1">
      <w:start w:val="1"/>
      <w:numFmt w:val="lowerLetter"/>
      <w:lvlText w:val="%2."/>
      <w:lvlJc w:val="left"/>
      <w:pPr>
        <w:ind w:left="1440" w:hanging="360"/>
      </w:pPr>
    </w:lvl>
    <w:lvl w:ilvl="2" w:tplc="5D445F2A" w:tentative="1">
      <w:start w:val="1"/>
      <w:numFmt w:val="lowerRoman"/>
      <w:lvlText w:val="%3."/>
      <w:lvlJc w:val="right"/>
      <w:pPr>
        <w:ind w:left="2160" w:hanging="180"/>
      </w:pPr>
    </w:lvl>
    <w:lvl w:ilvl="3" w:tplc="35A2EF7C" w:tentative="1">
      <w:start w:val="1"/>
      <w:numFmt w:val="decimal"/>
      <w:lvlText w:val="%4."/>
      <w:lvlJc w:val="left"/>
      <w:pPr>
        <w:ind w:left="2880" w:hanging="360"/>
      </w:pPr>
    </w:lvl>
    <w:lvl w:ilvl="4" w:tplc="2F9CC8DC" w:tentative="1">
      <w:start w:val="1"/>
      <w:numFmt w:val="lowerLetter"/>
      <w:lvlText w:val="%5."/>
      <w:lvlJc w:val="left"/>
      <w:pPr>
        <w:ind w:left="3600" w:hanging="360"/>
      </w:pPr>
    </w:lvl>
    <w:lvl w:ilvl="5" w:tplc="514E81C8" w:tentative="1">
      <w:start w:val="1"/>
      <w:numFmt w:val="lowerRoman"/>
      <w:lvlText w:val="%6."/>
      <w:lvlJc w:val="right"/>
      <w:pPr>
        <w:ind w:left="4320" w:hanging="180"/>
      </w:pPr>
    </w:lvl>
    <w:lvl w:ilvl="6" w:tplc="7E0030EE" w:tentative="1">
      <w:start w:val="1"/>
      <w:numFmt w:val="decimal"/>
      <w:lvlText w:val="%7."/>
      <w:lvlJc w:val="left"/>
      <w:pPr>
        <w:ind w:left="5040" w:hanging="360"/>
      </w:pPr>
    </w:lvl>
    <w:lvl w:ilvl="7" w:tplc="A2A2D0A4" w:tentative="1">
      <w:start w:val="1"/>
      <w:numFmt w:val="lowerLetter"/>
      <w:lvlText w:val="%8."/>
      <w:lvlJc w:val="left"/>
      <w:pPr>
        <w:ind w:left="5760" w:hanging="360"/>
      </w:pPr>
    </w:lvl>
    <w:lvl w:ilvl="8" w:tplc="A03A3A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F92D8D0">
      <w:start w:val="1"/>
      <w:numFmt w:val="lowerRoman"/>
      <w:lvlText w:val="(%1)"/>
      <w:lvlJc w:val="left"/>
      <w:pPr>
        <w:ind w:left="1080" w:hanging="720"/>
      </w:pPr>
      <w:rPr>
        <w:rFonts w:hint="default"/>
      </w:rPr>
    </w:lvl>
    <w:lvl w:ilvl="1" w:tplc="2A06A112" w:tentative="1">
      <w:start w:val="1"/>
      <w:numFmt w:val="lowerLetter"/>
      <w:lvlText w:val="%2."/>
      <w:lvlJc w:val="left"/>
      <w:pPr>
        <w:ind w:left="1440" w:hanging="360"/>
      </w:pPr>
    </w:lvl>
    <w:lvl w:ilvl="2" w:tplc="BDB69FC8" w:tentative="1">
      <w:start w:val="1"/>
      <w:numFmt w:val="lowerRoman"/>
      <w:lvlText w:val="%3."/>
      <w:lvlJc w:val="right"/>
      <w:pPr>
        <w:ind w:left="2160" w:hanging="180"/>
      </w:pPr>
    </w:lvl>
    <w:lvl w:ilvl="3" w:tplc="31DAFB80" w:tentative="1">
      <w:start w:val="1"/>
      <w:numFmt w:val="decimal"/>
      <w:lvlText w:val="%4."/>
      <w:lvlJc w:val="left"/>
      <w:pPr>
        <w:ind w:left="2880" w:hanging="360"/>
      </w:pPr>
    </w:lvl>
    <w:lvl w:ilvl="4" w:tplc="14E85E7A" w:tentative="1">
      <w:start w:val="1"/>
      <w:numFmt w:val="lowerLetter"/>
      <w:lvlText w:val="%5."/>
      <w:lvlJc w:val="left"/>
      <w:pPr>
        <w:ind w:left="3600" w:hanging="360"/>
      </w:pPr>
    </w:lvl>
    <w:lvl w:ilvl="5" w:tplc="CFFCB270" w:tentative="1">
      <w:start w:val="1"/>
      <w:numFmt w:val="lowerRoman"/>
      <w:lvlText w:val="%6."/>
      <w:lvlJc w:val="right"/>
      <w:pPr>
        <w:ind w:left="4320" w:hanging="180"/>
      </w:pPr>
    </w:lvl>
    <w:lvl w:ilvl="6" w:tplc="21DE9BC0" w:tentative="1">
      <w:start w:val="1"/>
      <w:numFmt w:val="decimal"/>
      <w:lvlText w:val="%7."/>
      <w:lvlJc w:val="left"/>
      <w:pPr>
        <w:ind w:left="5040" w:hanging="360"/>
      </w:pPr>
    </w:lvl>
    <w:lvl w:ilvl="7" w:tplc="A71A1EDC" w:tentative="1">
      <w:start w:val="1"/>
      <w:numFmt w:val="lowerLetter"/>
      <w:lvlText w:val="%8."/>
      <w:lvlJc w:val="left"/>
      <w:pPr>
        <w:ind w:left="5760" w:hanging="360"/>
      </w:pPr>
    </w:lvl>
    <w:lvl w:ilvl="8" w:tplc="499C429E"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7BD6415C">
      <w:start w:val="1"/>
      <w:numFmt w:val="bullet"/>
      <w:lvlText w:val=""/>
      <w:lvlJc w:val="left"/>
      <w:pPr>
        <w:ind w:left="624" w:hanging="267"/>
      </w:pPr>
      <w:rPr>
        <w:rFonts w:ascii="Symbol" w:hAnsi="Symbol" w:hint="default"/>
      </w:rPr>
    </w:lvl>
    <w:lvl w:ilvl="1" w:tplc="F3EE7C32" w:tentative="1">
      <w:start w:val="1"/>
      <w:numFmt w:val="bullet"/>
      <w:lvlText w:val="o"/>
      <w:lvlJc w:val="left"/>
      <w:pPr>
        <w:ind w:left="1080" w:hanging="360"/>
      </w:pPr>
      <w:rPr>
        <w:rFonts w:ascii="Courier New" w:hAnsi="Courier New" w:cs="Courier New" w:hint="default"/>
      </w:rPr>
    </w:lvl>
    <w:lvl w:ilvl="2" w:tplc="053040A0" w:tentative="1">
      <w:start w:val="1"/>
      <w:numFmt w:val="bullet"/>
      <w:lvlText w:val=""/>
      <w:lvlJc w:val="left"/>
      <w:pPr>
        <w:ind w:left="1800" w:hanging="360"/>
      </w:pPr>
      <w:rPr>
        <w:rFonts w:ascii="Wingdings" w:hAnsi="Wingdings" w:hint="default"/>
      </w:rPr>
    </w:lvl>
    <w:lvl w:ilvl="3" w:tplc="B91E58B2" w:tentative="1">
      <w:start w:val="1"/>
      <w:numFmt w:val="bullet"/>
      <w:lvlText w:val=""/>
      <w:lvlJc w:val="left"/>
      <w:pPr>
        <w:ind w:left="2520" w:hanging="360"/>
      </w:pPr>
      <w:rPr>
        <w:rFonts w:ascii="Symbol" w:hAnsi="Symbol" w:hint="default"/>
      </w:rPr>
    </w:lvl>
    <w:lvl w:ilvl="4" w:tplc="0EA631A0" w:tentative="1">
      <w:start w:val="1"/>
      <w:numFmt w:val="bullet"/>
      <w:lvlText w:val="o"/>
      <w:lvlJc w:val="left"/>
      <w:pPr>
        <w:ind w:left="3240" w:hanging="360"/>
      </w:pPr>
      <w:rPr>
        <w:rFonts w:ascii="Courier New" w:hAnsi="Courier New" w:cs="Courier New" w:hint="default"/>
      </w:rPr>
    </w:lvl>
    <w:lvl w:ilvl="5" w:tplc="4CAA8DE8" w:tentative="1">
      <w:start w:val="1"/>
      <w:numFmt w:val="bullet"/>
      <w:lvlText w:val=""/>
      <w:lvlJc w:val="left"/>
      <w:pPr>
        <w:ind w:left="3960" w:hanging="360"/>
      </w:pPr>
      <w:rPr>
        <w:rFonts w:ascii="Wingdings" w:hAnsi="Wingdings" w:hint="default"/>
      </w:rPr>
    </w:lvl>
    <w:lvl w:ilvl="6" w:tplc="732E4A64" w:tentative="1">
      <w:start w:val="1"/>
      <w:numFmt w:val="bullet"/>
      <w:lvlText w:val=""/>
      <w:lvlJc w:val="left"/>
      <w:pPr>
        <w:ind w:left="4680" w:hanging="360"/>
      </w:pPr>
      <w:rPr>
        <w:rFonts w:ascii="Symbol" w:hAnsi="Symbol" w:hint="default"/>
      </w:rPr>
    </w:lvl>
    <w:lvl w:ilvl="7" w:tplc="6D3AC86E" w:tentative="1">
      <w:start w:val="1"/>
      <w:numFmt w:val="bullet"/>
      <w:lvlText w:val="o"/>
      <w:lvlJc w:val="left"/>
      <w:pPr>
        <w:ind w:left="5400" w:hanging="360"/>
      </w:pPr>
      <w:rPr>
        <w:rFonts w:ascii="Courier New" w:hAnsi="Courier New" w:cs="Courier New" w:hint="default"/>
      </w:rPr>
    </w:lvl>
    <w:lvl w:ilvl="8" w:tplc="C9429C2C"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984298E6">
      <w:start w:val="1"/>
      <w:numFmt w:val="lowerRoman"/>
      <w:lvlText w:val="(%1)"/>
      <w:lvlJc w:val="left"/>
      <w:pPr>
        <w:ind w:left="1080" w:hanging="720"/>
      </w:pPr>
      <w:rPr>
        <w:rFonts w:hint="default"/>
      </w:rPr>
    </w:lvl>
    <w:lvl w:ilvl="1" w:tplc="4FE8E316" w:tentative="1">
      <w:start w:val="1"/>
      <w:numFmt w:val="lowerLetter"/>
      <w:lvlText w:val="%2."/>
      <w:lvlJc w:val="left"/>
      <w:pPr>
        <w:ind w:left="1440" w:hanging="360"/>
      </w:pPr>
    </w:lvl>
    <w:lvl w:ilvl="2" w:tplc="75408448" w:tentative="1">
      <w:start w:val="1"/>
      <w:numFmt w:val="lowerRoman"/>
      <w:lvlText w:val="%3."/>
      <w:lvlJc w:val="right"/>
      <w:pPr>
        <w:ind w:left="2160" w:hanging="180"/>
      </w:pPr>
    </w:lvl>
    <w:lvl w:ilvl="3" w:tplc="5E4E40BA" w:tentative="1">
      <w:start w:val="1"/>
      <w:numFmt w:val="decimal"/>
      <w:lvlText w:val="%4."/>
      <w:lvlJc w:val="left"/>
      <w:pPr>
        <w:ind w:left="2880" w:hanging="360"/>
      </w:pPr>
    </w:lvl>
    <w:lvl w:ilvl="4" w:tplc="74729C4E" w:tentative="1">
      <w:start w:val="1"/>
      <w:numFmt w:val="lowerLetter"/>
      <w:lvlText w:val="%5."/>
      <w:lvlJc w:val="left"/>
      <w:pPr>
        <w:ind w:left="3600" w:hanging="360"/>
      </w:pPr>
    </w:lvl>
    <w:lvl w:ilvl="5" w:tplc="F4FC2508" w:tentative="1">
      <w:start w:val="1"/>
      <w:numFmt w:val="lowerRoman"/>
      <w:lvlText w:val="%6."/>
      <w:lvlJc w:val="right"/>
      <w:pPr>
        <w:ind w:left="4320" w:hanging="180"/>
      </w:pPr>
    </w:lvl>
    <w:lvl w:ilvl="6" w:tplc="25C2D734" w:tentative="1">
      <w:start w:val="1"/>
      <w:numFmt w:val="decimal"/>
      <w:lvlText w:val="%7."/>
      <w:lvlJc w:val="left"/>
      <w:pPr>
        <w:ind w:left="5040" w:hanging="360"/>
      </w:pPr>
    </w:lvl>
    <w:lvl w:ilvl="7" w:tplc="8AE64428" w:tentative="1">
      <w:start w:val="1"/>
      <w:numFmt w:val="lowerLetter"/>
      <w:lvlText w:val="%8."/>
      <w:lvlJc w:val="left"/>
      <w:pPr>
        <w:ind w:left="5760" w:hanging="360"/>
      </w:pPr>
    </w:lvl>
    <w:lvl w:ilvl="8" w:tplc="4984A11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7E4244CE">
      <w:start w:val="1"/>
      <w:numFmt w:val="lowerRoman"/>
      <w:lvlText w:val="(%1)"/>
      <w:lvlJc w:val="left"/>
      <w:pPr>
        <w:ind w:left="1080" w:hanging="720"/>
      </w:pPr>
      <w:rPr>
        <w:rFonts w:hint="default"/>
      </w:rPr>
    </w:lvl>
    <w:lvl w:ilvl="1" w:tplc="EE364B40" w:tentative="1">
      <w:start w:val="1"/>
      <w:numFmt w:val="lowerLetter"/>
      <w:lvlText w:val="%2."/>
      <w:lvlJc w:val="left"/>
      <w:pPr>
        <w:ind w:left="1440" w:hanging="360"/>
      </w:pPr>
    </w:lvl>
    <w:lvl w:ilvl="2" w:tplc="433A7C74" w:tentative="1">
      <w:start w:val="1"/>
      <w:numFmt w:val="lowerRoman"/>
      <w:lvlText w:val="%3."/>
      <w:lvlJc w:val="right"/>
      <w:pPr>
        <w:ind w:left="2160" w:hanging="180"/>
      </w:pPr>
    </w:lvl>
    <w:lvl w:ilvl="3" w:tplc="098E01E8" w:tentative="1">
      <w:start w:val="1"/>
      <w:numFmt w:val="decimal"/>
      <w:lvlText w:val="%4."/>
      <w:lvlJc w:val="left"/>
      <w:pPr>
        <w:ind w:left="2880" w:hanging="360"/>
      </w:pPr>
    </w:lvl>
    <w:lvl w:ilvl="4" w:tplc="8FA42D50" w:tentative="1">
      <w:start w:val="1"/>
      <w:numFmt w:val="lowerLetter"/>
      <w:lvlText w:val="%5."/>
      <w:lvlJc w:val="left"/>
      <w:pPr>
        <w:ind w:left="3600" w:hanging="360"/>
      </w:pPr>
    </w:lvl>
    <w:lvl w:ilvl="5" w:tplc="9A7E6C84" w:tentative="1">
      <w:start w:val="1"/>
      <w:numFmt w:val="lowerRoman"/>
      <w:lvlText w:val="%6."/>
      <w:lvlJc w:val="right"/>
      <w:pPr>
        <w:ind w:left="4320" w:hanging="180"/>
      </w:pPr>
    </w:lvl>
    <w:lvl w:ilvl="6" w:tplc="63BEF376" w:tentative="1">
      <w:start w:val="1"/>
      <w:numFmt w:val="decimal"/>
      <w:lvlText w:val="%7."/>
      <w:lvlJc w:val="left"/>
      <w:pPr>
        <w:ind w:left="5040" w:hanging="360"/>
      </w:pPr>
    </w:lvl>
    <w:lvl w:ilvl="7" w:tplc="928A4896" w:tentative="1">
      <w:start w:val="1"/>
      <w:numFmt w:val="lowerLetter"/>
      <w:lvlText w:val="%8."/>
      <w:lvlJc w:val="left"/>
      <w:pPr>
        <w:ind w:left="5760" w:hanging="360"/>
      </w:pPr>
    </w:lvl>
    <w:lvl w:ilvl="8" w:tplc="2E02637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wMjIwMjeyMLO0NDFT0lEKTi0uzszPAykwrgUAPRNeEywAAAA="/>
  </w:docVars>
  <w:rsids>
    <w:rsidRoot w:val="006032A5"/>
    <w:rsid w:val="00025410"/>
    <w:rsid w:val="00026FCE"/>
    <w:rsid w:val="00037227"/>
    <w:rsid w:val="00043DE0"/>
    <w:rsid w:val="00073009"/>
    <w:rsid w:val="00087E57"/>
    <w:rsid w:val="000D00E5"/>
    <w:rsid w:val="000D0D07"/>
    <w:rsid w:val="00146C64"/>
    <w:rsid w:val="00184B78"/>
    <w:rsid w:val="001E5811"/>
    <w:rsid w:val="002270BD"/>
    <w:rsid w:val="00244865"/>
    <w:rsid w:val="002C0DD8"/>
    <w:rsid w:val="002E0F19"/>
    <w:rsid w:val="003345DD"/>
    <w:rsid w:val="00464554"/>
    <w:rsid w:val="004723B5"/>
    <w:rsid w:val="004B777A"/>
    <w:rsid w:val="004F1E54"/>
    <w:rsid w:val="00555D3C"/>
    <w:rsid w:val="005914DE"/>
    <w:rsid w:val="006032A5"/>
    <w:rsid w:val="00603E1A"/>
    <w:rsid w:val="00620F04"/>
    <w:rsid w:val="00693E67"/>
    <w:rsid w:val="006B2456"/>
    <w:rsid w:val="00760864"/>
    <w:rsid w:val="007B57EB"/>
    <w:rsid w:val="007C5750"/>
    <w:rsid w:val="008605A3"/>
    <w:rsid w:val="0097034C"/>
    <w:rsid w:val="00985C01"/>
    <w:rsid w:val="0099245D"/>
    <w:rsid w:val="009A6412"/>
    <w:rsid w:val="009E3B85"/>
    <w:rsid w:val="00A04B73"/>
    <w:rsid w:val="00AA394F"/>
    <w:rsid w:val="00BB008F"/>
    <w:rsid w:val="00BD56E1"/>
    <w:rsid w:val="00C308BC"/>
    <w:rsid w:val="00CD694B"/>
    <w:rsid w:val="00D12C1F"/>
    <w:rsid w:val="00D370F3"/>
    <w:rsid w:val="00DF68B5"/>
    <w:rsid w:val="00E07580"/>
    <w:rsid w:val="00E72D1C"/>
    <w:rsid w:val="00ED4656"/>
    <w:rsid w:val="00F8391B"/>
    <w:rsid w:val="00FB4A58"/>
    <w:rsid w:val="00FF3F0F"/>
    <w:rsid w:val="00FF59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1D622"/>
  <w15:docId w15:val="{4933C989-62A5-4A1E-8AD6-614DAA2A7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E581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C1B47"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C1B47" w:rsidP="00BF58F7">
          <w:pPr>
            <w:pStyle w:val="8F35DD72676C4968804A78859020A7E8"/>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DC1B47"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C1B47"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B47"/>
    <w:rsid w:val="00BA4611"/>
    <w:rsid w:val="00DC1B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3033</RACS_x0020_ID>
    <Approved_x0020_Provider xmlns="a8338b6e-77a6-4851-82b6-98166143ffdd">Anglican Aged Care Services Group</Approved_x0020_Provider>
    <Management_x0020_Company_x0020_ID xmlns="a8338b6e-77a6-4851-82b6-98166143ffdd" xsi:nil="true"/>
    <Home xmlns="a8338b6e-77a6-4851-82b6-98166143ffdd">Benetas Gladswood Lodge</Home>
    <Signed xmlns="a8338b6e-77a6-4851-82b6-98166143ffdd" xsi:nil="true"/>
    <Uploaded xmlns="a8338b6e-77a6-4851-82b6-98166143ffdd">true</Uploaded>
    <Management_x0020_Company xmlns="a8338b6e-77a6-4851-82b6-98166143ffdd" xsi:nil="true"/>
    <Doc_x0020_Date xmlns="a8338b6e-77a6-4851-82b6-98166143ffdd">2023-07-27T00:41:50+00:00</Doc_x0020_Date>
    <CSI_x0020_ID xmlns="a8338b6e-77a6-4851-82b6-98166143ffdd" xsi:nil="true"/>
    <Case_x0020_ID xmlns="a8338b6e-77a6-4851-82b6-98166143ffdd" xsi:nil="true"/>
    <Approved_x0020_Provider_x0020_ID xmlns="a8338b6e-77a6-4851-82b6-98166143ffdd">2BA60409-77F4-DC11-AD41-005056922186</Approved_x0020_Provider_x0020_ID>
    <Location xmlns="a8338b6e-77a6-4851-82b6-98166143ffdd" xsi:nil="true"/>
    <Home_x0020_ID xmlns="a8338b6e-77a6-4851-82b6-98166143ffdd">683C3B86-7CF4-DC11-AD41-005056922186</Home_x0020_ID>
    <State xmlns="a8338b6e-77a6-4851-82b6-98166143ffdd">VIC</State>
    <Doc_x0020_Sent_Received_x0020_Date xmlns="a8338b6e-77a6-4851-82b6-98166143ffdd">2023-07-27T00:00:00+00:00</Doc_x0020_Sent_Received_x0020_Date>
    <Activity_x0020_ID xmlns="a8338b6e-77a6-4851-82b6-98166143ffdd">18EEDBA3-DF0B-EE11-B19A-005056922186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www.w3.org/XML/1998/namespace"/>
    <ds:schemaRef ds:uri="http://purl.org/dc/terms/"/>
    <ds:schemaRef ds:uri="a8338b6e-77a6-4851-82b6-98166143ffdd"/>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458C0228-E5B3-4FE6-84A0-16AC09C00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828</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2023-07-27T22:07:00Z</dcterms:created>
  <dcterms:modified xsi:type="dcterms:W3CDTF">2023-07-27T22:07:00Z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