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9BC1" w14:textId="616EEE2E" w:rsidR="00887EA2" w:rsidRDefault="005D51C6" w:rsidP="00887EA2">
      <w:pPr>
        <w:tabs>
          <w:tab w:val="left" w:pos="4569"/>
        </w:tabs>
        <w:rPr>
          <w:rFonts w:ascii="Open Sans" w:hAnsi="Open Sans" w:cs="Open Sans"/>
          <w:color w:val="FFFFFF" w:themeColor="background1"/>
          <w:sz w:val="66"/>
          <w:szCs w:val="66"/>
        </w:rPr>
      </w:pPr>
      <w:r>
        <w:rPr>
          <w:noProof/>
        </w:rPr>
        <mc:AlternateContent>
          <mc:Choice Requires="wps">
            <w:drawing>
              <wp:anchor distT="45720" distB="45720" distL="114300" distR="114300" simplePos="0" relativeHeight="251659264" behindDoc="0" locked="0" layoutInCell="1" allowOverlap="1" wp14:anchorId="35107746" wp14:editId="3CFA17C6">
                <wp:simplePos x="0" y="0"/>
                <wp:positionH relativeFrom="column">
                  <wp:posOffset>-895350</wp:posOffset>
                </wp:positionH>
                <wp:positionV relativeFrom="paragraph">
                  <wp:posOffset>722630</wp:posOffset>
                </wp:positionV>
                <wp:extent cx="5686425" cy="1727200"/>
                <wp:effectExtent l="0" t="0" r="0" b="0"/>
                <wp:wrapSquare wrapText="bothSides"/>
                <wp:docPr id="19924271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wps:spPr>
                      <wps:txbx>
                        <w:txbxContent>
                          <w:p w14:paraId="75B15F7E" w14:textId="77777777" w:rsidR="00887EA2" w:rsidRDefault="00887EA2" w:rsidP="00887EA2">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0A969EC" w14:textId="77777777" w:rsidR="00887EA2" w:rsidRPr="001E694D" w:rsidRDefault="00887EA2" w:rsidP="00887EA2">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515407" w14:textId="77777777" w:rsidR="00887EA2" w:rsidRPr="001E694D" w:rsidRDefault="00887EA2" w:rsidP="00887EA2">
                            <w:pPr>
                              <w:pStyle w:val="ContactNumber"/>
                              <w:spacing w:after="600"/>
                              <w:rPr>
                                <w:rFonts w:ascii="Open Sans" w:hAnsi="Open Sans" w:cs="Open Sans"/>
                              </w:rPr>
                            </w:pPr>
                            <w:r w:rsidRPr="001E694D">
                              <w:rPr>
                                <w:rFonts w:ascii="Open Sans" w:hAnsi="Open Sans" w:cs="Open Sans"/>
                              </w:rPr>
                              <w:t>Agedcarequality.gov.au</w:t>
                            </w:r>
                          </w:p>
                          <w:p w14:paraId="411193D1" w14:textId="77777777" w:rsidR="00887EA2" w:rsidRDefault="00887EA2" w:rsidP="00887E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07746" id="_x0000_t202" coordsize="21600,21600" o:spt="202" path="m,l,21600r21600,l21600,xe">
                <v:stroke joinstyle="miter"/>
                <v:path gradientshapeok="t" o:connecttype="rect"/>
              </v:shapetype>
              <v:shape id="Text Box 1" o:spid="_x0000_s1026" type="#_x0000_t202" style="position:absolute;margin-left:-70.5pt;margin-top:56.9pt;width:447.75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5B15F7E" w14:textId="77777777" w:rsidR="00887EA2" w:rsidRDefault="00887EA2" w:rsidP="00887EA2">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0A969EC" w14:textId="77777777" w:rsidR="00887EA2" w:rsidRPr="001E694D" w:rsidRDefault="00887EA2" w:rsidP="00887EA2">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515407" w14:textId="77777777" w:rsidR="00887EA2" w:rsidRPr="001E694D" w:rsidRDefault="00887EA2" w:rsidP="00887EA2">
                      <w:pPr>
                        <w:pStyle w:val="ContactNumber"/>
                        <w:spacing w:after="600"/>
                        <w:rPr>
                          <w:rFonts w:ascii="Open Sans" w:hAnsi="Open Sans" w:cs="Open Sans"/>
                        </w:rPr>
                      </w:pPr>
                      <w:r w:rsidRPr="001E694D">
                        <w:rPr>
                          <w:rFonts w:ascii="Open Sans" w:hAnsi="Open Sans" w:cs="Open Sans"/>
                        </w:rPr>
                        <w:t>Agedcarequality.gov.au</w:t>
                      </w:r>
                    </w:p>
                    <w:p w14:paraId="411193D1" w14:textId="77777777" w:rsidR="00887EA2" w:rsidRDefault="00887EA2" w:rsidP="00887EA2"/>
                  </w:txbxContent>
                </v:textbox>
                <w10:wrap type="square"/>
              </v:shape>
            </w:pict>
          </mc:Fallback>
        </mc:AlternateContent>
      </w:r>
      <w:r w:rsidR="00887EA2">
        <w:rPr>
          <w:noProof/>
        </w:rPr>
        <w:drawing>
          <wp:anchor distT="360045" distB="180340" distL="114300" distR="114300" simplePos="0" relativeHeight="251660288" behindDoc="1" locked="0" layoutInCell="1" allowOverlap="1" wp14:anchorId="1D2A7548" wp14:editId="00E2020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7442B5B" w14:textId="77777777" w:rsidR="00887EA2" w:rsidRPr="001E694D" w:rsidRDefault="00887EA2" w:rsidP="00887EA2">
      <w:pPr>
        <w:tabs>
          <w:tab w:val="left" w:pos="4569"/>
        </w:tabs>
        <w:rPr>
          <w:rFonts w:ascii="Open Sans" w:hAnsi="Open Sans" w:cs="Open Sans"/>
          <w:color w:val="FFFFFF" w:themeColor="background1"/>
          <w:sz w:val="66"/>
          <w:szCs w:val="66"/>
        </w:rPr>
      </w:pPr>
    </w:p>
    <w:p w14:paraId="1D401FA5" w14:textId="77777777" w:rsidR="00887EA2" w:rsidRDefault="00887EA2" w:rsidP="00887EA2">
      <w:pPr>
        <w:spacing w:after="0"/>
        <w:rPr>
          <w:rFonts w:ascii="Open Sans" w:hAnsi="Open Sans" w:cs="Open Sans"/>
          <w:b/>
          <w:bCs/>
          <w:color w:val="FFFFFF" w:themeColor="background1"/>
          <w:sz w:val="66"/>
          <w:szCs w:val="66"/>
        </w:rPr>
      </w:pPr>
    </w:p>
    <w:p w14:paraId="400AD1C3" w14:textId="77777777" w:rsidR="00887EA2" w:rsidRDefault="00887EA2" w:rsidP="00887EA2">
      <w:pPr>
        <w:spacing w:after="0"/>
        <w:rPr>
          <w:rFonts w:ascii="Open Sans" w:hAnsi="Open Sans" w:cs="Open Sans"/>
          <w:b/>
          <w:bCs/>
          <w:color w:val="FFFFFF" w:themeColor="background1"/>
          <w:sz w:val="66"/>
          <w:szCs w:val="66"/>
        </w:rPr>
      </w:pPr>
    </w:p>
    <w:p w14:paraId="7A1DF0FD" w14:textId="77777777" w:rsidR="00887EA2" w:rsidRPr="00412FC5" w:rsidRDefault="00887EA2" w:rsidP="00887EA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3"/>
        <w:gridCol w:w="6185"/>
      </w:tblGrid>
      <w:tr w:rsidR="00887EA2" w14:paraId="06858200" w14:textId="77777777" w:rsidTr="00295F91">
        <w:tc>
          <w:tcPr>
            <w:cnfStyle w:val="001000000000" w:firstRow="0" w:lastRow="0" w:firstColumn="1" w:lastColumn="0" w:oddVBand="0" w:evenVBand="0" w:oddHBand="0" w:evenHBand="0" w:firstRowFirstColumn="0" w:firstRowLastColumn="0" w:lastRowFirstColumn="0" w:lastRowLastColumn="0"/>
            <w:tcW w:w="3227" w:type="dxa"/>
          </w:tcPr>
          <w:p w14:paraId="69B3213A" w14:textId="77777777" w:rsidR="00887EA2" w:rsidRPr="001E694D" w:rsidRDefault="00887EA2" w:rsidP="00295F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80EB013" w14:textId="77777777" w:rsidR="00887EA2" w:rsidRPr="001E694D" w:rsidRDefault="00887EA2"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Benetas St Laurence Court - Eaglehawk</w:t>
            </w:r>
          </w:p>
        </w:tc>
      </w:tr>
      <w:tr w:rsidR="00887EA2" w14:paraId="4742F0B4"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D8FD36" w14:textId="77777777" w:rsidR="00887EA2" w:rsidRPr="001E694D" w:rsidRDefault="00887EA2" w:rsidP="00295F91">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176D7D6" w14:textId="77777777" w:rsidR="00887EA2" w:rsidRPr="001E694D" w:rsidRDefault="00887EA2" w:rsidP="00295F91">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3071</w:t>
            </w:r>
          </w:p>
        </w:tc>
      </w:tr>
      <w:tr w:rsidR="00887EA2" w14:paraId="3F1C15AA" w14:textId="77777777" w:rsidTr="00295F9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E18F990" w14:textId="77777777" w:rsidR="00887EA2" w:rsidRPr="001E694D" w:rsidRDefault="00887EA2" w:rsidP="00295F91">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F2AFC40" w14:textId="77777777" w:rsidR="00887EA2" w:rsidRPr="001E694D" w:rsidRDefault="00887EA2"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112 Upper</w:t>
            </w:r>
            <w:r w:rsidRPr="001E694D">
              <w:rPr>
                <w:rFonts w:ascii="Open Sans" w:eastAsia="Times New Roman" w:hAnsi="Open Sans" w:cs="Open Sans"/>
                <w:lang w:eastAsia="en-AU"/>
              </w:rPr>
              <w:t xml:space="preserve"> California Gully Road, CALIFORNIA GULLY, Victoria, 3556</w:t>
            </w:r>
          </w:p>
        </w:tc>
      </w:tr>
      <w:tr w:rsidR="00887EA2" w14:paraId="572EE78E"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78029C" w14:textId="77777777" w:rsidR="00887EA2" w:rsidRPr="001E694D" w:rsidRDefault="00887EA2" w:rsidP="00295F91">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E08EB13" w14:textId="77777777" w:rsidR="00887EA2" w:rsidRPr="001E694D" w:rsidRDefault="00887EA2" w:rsidP="00295F91">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87EA2" w14:paraId="16BAA228" w14:textId="77777777" w:rsidTr="00295F9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762082" w14:textId="77777777" w:rsidR="00887EA2" w:rsidRPr="001E694D" w:rsidRDefault="00887EA2" w:rsidP="00295F91">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7C9E09B" w14:textId="77777777" w:rsidR="00887EA2" w:rsidRPr="001E694D" w:rsidRDefault="00887EA2"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887EA2" w14:paraId="4D2FF6BB"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0EB9826" w14:textId="77777777" w:rsidR="00887EA2" w:rsidRPr="001E694D" w:rsidRDefault="00887EA2" w:rsidP="00295F91">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66290149"/>
            <w:placeholder>
              <w:docPart w:val="C50B2CDA91C947C2B3AE26BA3928F4A6"/>
            </w:placeholder>
            <w:date w:fullDate="2025-01-02T00:00:00Z">
              <w:dateFormat w:val="d MMMM yyyy"/>
              <w:lid w:val="en-AU"/>
              <w:storeMappedDataAs w:val="dateTime"/>
              <w:calendar w:val="gregorian"/>
            </w:date>
          </w:sdtPr>
          <w:sdtEndPr/>
          <w:sdtContent>
            <w:tc>
              <w:tcPr>
                <w:tcW w:w="7114" w:type="dxa"/>
                <w:shd w:val="clear" w:color="auto" w:fill="FFFFFF" w:themeFill="background1"/>
              </w:tcPr>
              <w:p w14:paraId="3938A573" w14:textId="77777777" w:rsidR="00887EA2" w:rsidRPr="001E694D" w:rsidRDefault="00887EA2" w:rsidP="00295F91">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January 2025</w:t>
                </w:r>
              </w:p>
            </w:tc>
          </w:sdtContent>
        </w:sdt>
      </w:tr>
      <w:tr w:rsidR="00887EA2" w14:paraId="6CC0ED76" w14:textId="77777777" w:rsidTr="00295F91">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419487D" w14:textId="77777777" w:rsidR="00887EA2" w:rsidRPr="001E694D" w:rsidRDefault="00887EA2" w:rsidP="00295F91">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8FEB41C" w14:textId="77777777" w:rsidR="00887EA2" w:rsidRPr="001E694D" w:rsidRDefault="00887EA2"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995 Anglican Aged Care Services Group </w:t>
            </w:r>
          </w:p>
          <w:p w14:paraId="7E5061B2" w14:textId="77777777" w:rsidR="00887EA2" w:rsidRPr="001E694D" w:rsidRDefault="00887EA2"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1830 Benetas St Laurence Court - Eaglehawk</w:t>
            </w:r>
          </w:p>
        </w:tc>
      </w:tr>
    </w:tbl>
    <w:bookmarkEnd w:id="0"/>
    <w:p w14:paraId="4062B530" w14:textId="77777777" w:rsidR="00887EA2" w:rsidRPr="001E694D" w:rsidRDefault="00887EA2" w:rsidP="00887EA2">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5CDCCE1" w14:textId="77777777" w:rsidR="00887EA2" w:rsidRPr="003E162B" w:rsidRDefault="00887EA2" w:rsidP="00887EA2">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339906E" w14:textId="2E9BF960" w:rsidR="00887EA2" w:rsidRPr="001E694D" w:rsidRDefault="00887EA2" w:rsidP="00887EA2">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Benetas St Laurence Court - Eaglehawk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Nicola Eastwood</w:t>
      </w:r>
      <w:r w:rsidRPr="00D24170">
        <w:rPr>
          <w:rFonts w:ascii="Open Sans" w:hAnsi="Open Sans" w:cs="Open Sans"/>
          <w:color w:val="auto"/>
        </w:rPr>
        <w:t>,</w:t>
      </w:r>
      <w:r w:rsidR="00D24170">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266AABF" w14:textId="77777777" w:rsidR="00887EA2" w:rsidRPr="001E694D" w:rsidRDefault="00887EA2" w:rsidP="00887EA2">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7B1329C" w14:textId="77777777" w:rsidR="00887EA2" w:rsidRPr="001E694D" w:rsidRDefault="00887EA2" w:rsidP="00887EA2">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3EF609D" w14:textId="77777777" w:rsidR="00887EA2" w:rsidRPr="003E162B" w:rsidRDefault="00887EA2" w:rsidP="00887EA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15A4DFD" w14:textId="77777777" w:rsidR="00887EA2" w:rsidRPr="001E694D" w:rsidRDefault="00887EA2" w:rsidP="00887EA2">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06EAC6B" w14:textId="77777777" w:rsidR="00887EA2" w:rsidRPr="000F13FC" w:rsidRDefault="00887EA2" w:rsidP="00887EA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was </w:t>
      </w:r>
      <w:r w:rsidRPr="00D2282C">
        <w:rPr>
          <w:rFonts w:ascii="Open Sans" w:hAnsi="Open Sans" w:cs="Open Sans"/>
          <w:color w:val="auto"/>
        </w:rPr>
        <w:t xml:space="preserve">informed by a site assessment, observations at the service, review of documents and interviews with </w:t>
      </w:r>
      <w:r w:rsidRPr="000F13FC">
        <w:rPr>
          <w:rFonts w:ascii="Open Sans" w:hAnsi="Open Sans" w:cs="Open Sans"/>
          <w:color w:val="auto"/>
        </w:rPr>
        <w:t>staff, older people/representatives and others.</w:t>
      </w:r>
    </w:p>
    <w:p w14:paraId="50D93F9D" w14:textId="77777777" w:rsidR="00887EA2" w:rsidRPr="000F13FC" w:rsidRDefault="00887EA2" w:rsidP="00887EA2">
      <w:pPr>
        <w:pStyle w:val="ListParagraph"/>
        <w:numPr>
          <w:ilvl w:val="0"/>
          <w:numId w:val="2"/>
        </w:numPr>
        <w:spacing w:line="240" w:lineRule="atLeast"/>
        <w:ind w:left="714" w:hanging="357"/>
        <w:contextualSpacing w:val="0"/>
        <w:rPr>
          <w:rFonts w:ascii="Open Sans" w:hAnsi="Open Sans" w:cs="Open Sans"/>
          <w:color w:val="auto"/>
        </w:rPr>
      </w:pPr>
      <w:r w:rsidRPr="000F13FC">
        <w:rPr>
          <w:rFonts w:ascii="Open Sans" w:hAnsi="Open Sans" w:cs="Open Sans"/>
          <w:color w:val="auto"/>
        </w:rPr>
        <w:t xml:space="preserve">the provider’s response confirming receipt of the assessment team’s report received 20 December 2024. </w:t>
      </w:r>
    </w:p>
    <w:p w14:paraId="396A5376" w14:textId="77777777" w:rsidR="00887EA2" w:rsidRPr="001E694D" w:rsidRDefault="00887EA2" w:rsidP="00887EA2">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F109F26" w14:textId="77777777" w:rsidR="00887EA2" w:rsidRPr="003E162B" w:rsidRDefault="00887EA2" w:rsidP="00887EA2">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87EA2" w14:paraId="1013D554" w14:textId="77777777" w:rsidTr="00295F9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B64101" w14:textId="77777777" w:rsidR="00887EA2" w:rsidRPr="001E694D" w:rsidRDefault="00887EA2" w:rsidP="00295F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9E8B927" w14:textId="77777777" w:rsidR="00887EA2" w:rsidRPr="001E694D" w:rsidRDefault="00C430C9" w:rsidP="00295F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201198790"/>
                <w:placeholder>
                  <w:docPart w:val="A56B5091D16C40C48A7EF0EBB5EF6FB3"/>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27565ECA" w14:textId="77777777" w:rsidTr="00295F9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3EBA7EB" w14:textId="77777777" w:rsidR="00887EA2" w:rsidRPr="001E694D" w:rsidRDefault="00887EA2" w:rsidP="00295F91">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295C93F" w14:textId="77777777" w:rsidR="00887EA2" w:rsidRPr="001E694D" w:rsidRDefault="00C430C9"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87571464"/>
                <w:placeholder>
                  <w:docPart w:val="FA020AF8EAF34E879A233B9EFEDE5A7D"/>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b/>
                    <w:bCs/>
                  </w:rPr>
                  <w:t>Compliant</w:t>
                </w:r>
              </w:sdtContent>
            </w:sdt>
          </w:p>
        </w:tc>
      </w:tr>
      <w:tr w:rsidR="00887EA2" w14:paraId="0E5F12FE" w14:textId="77777777" w:rsidTr="00295F9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7F2A40" w14:textId="77777777" w:rsidR="00887EA2" w:rsidRPr="001E694D" w:rsidRDefault="00887EA2" w:rsidP="00295F91">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4849BF0" w14:textId="77777777" w:rsidR="00887EA2" w:rsidRPr="001E694D" w:rsidRDefault="00C430C9" w:rsidP="00295F91">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87612356"/>
                <w:placeholder>
                  <w:docPart w:val="81979AA75E7040E5B2548A44BE4A90C1"/>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b/>
                    <w:bCs/>
                  </w:rPr>
                  <w:t>Compliant</w:t>
                </w:r>
              </w:sdtContent>
            </w:sdt>
          </w:p>
        </w:tc>
      </w:tr>
      <w:tr w:rsidR="00887EA2" w14:paraId="6AF4D087" w14:textId="77777777" w:rsidTr="00295F9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06854B7" w14:textId="77777777" w:rsidR="00887EA2" w:rsidRPr="001E694D" w:rsidRDefault="00887EA2" w:rsidP="00295F91">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D86E464" w14:textId="77777777" w:rsidR="00887EA2" w:rsidRPr="001E694D" w:rsidRDefault="00C430C9"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72594054"/>
                <w:placeholder>
                  <w:docPart w:val="B3733CBAF796400EBCC2DBE23F52D796"/>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b/>
                    <w:bCs/>
                  </w:rPr>
                  <w:t>Compliant</w:t>
                </w:r>
              </w:sdtContent>
            </w:sdt>
          </w:p>
        </w:tc>
      </w:tr>
      <w:tr w:rsidR="00887EA2" w14:paraId="5E40D804" w14:textId="77777777" w:rsidTr="00295F9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CF0C327" w14:textId="77777777" w:rsidR="00887EA2" w:rsidRPr="001E694D" w:rsidRDefault="00887EA2" w:rsidP="00295F91">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B7B8F9A" w14:textId="77777777" w:rsidR="00887EA2" w:rsidRPr="001E694D" w:rsidRDefault="00C430C9" w:rsidP="00295F91">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96905580"/>
                <w:placeholder>
                  <w:docPart w:val="5A012895EB544051B5E3B0046A1F84AE"/>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b/>
                    <w:bCs/>
                  </w:rPr>
                  <w:t>Compliant</w:t>
                </w:r>
              </w:sdtContent>
            </w:sdt>
          </w:p>
        </w:tc>
      </w:tr>
      <w:tr w:rsidR="00887EA2" w14:paraId="0CD8FFCE" w14:textId="77777777" w:rsidTr="00295F9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8ABFFD2" w14:textId="77777777" w:rsidR="00887EA2" w:rsidRPr="001E694D" w:rsidRDefault="00887EA2" w:rsidP="00295F91">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9820A7B" w14:textId="77777777" w:rsidR="00887EA2" w:rsidRPr="001E694D" w:rsidRDefault="00C430C9"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83723431"/>
                <w:placeholder>
                  <w:docPart w:val="696D6C091F3A4B86BD3E1E747A395EC9"/>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b/>
                    <w:bCs/>
                  </w:rPr>
                  <w:t>Compliant</w:t>
                </w:r>
              </w:sdtContent>
            </w:sdt>
          </w:p>
        </w:tc>
      </w:tr>
      <w:tr w:rsidR="00887EA2" w14:paraId="3903E3D8" w14:textId="77777777" w:rsidTr="00295F9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DA43B2" w14:textId="77777777" w:rsidR="00887EA2" w:rsidRPr="001E694D" w:rsidRDefault="00887EA2" w:rsidP="00295F91">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F63F6E6" w14:textId="77777777" w:rsidR="00887EA2" w:rsidRPr="001E694D" w:rsidRDefault="00C430C9" w:rsidP="00295F91">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37754177"/>
                <w:placeholder>
                  <w:docPart w:val="C8393920E35D4D3E903331CC4035AB33"/>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b/>
                    <w:bCs/>
                  </w:rPr>
                  <w:t>Compliant</w:t>
                </w:r>
              </w:sdtContent>
            </w:sdt>
          </w:p>
        </w:tc>
      </w:tr>
      <w:tr w:rsidR="00887EA2" w14:paraId="13774867" w14:textId="77777777" w:rsidTr="00295F9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48ACE8" w14:textId="77777777" w:rsidR="00887EA2" w:rsidRPr="001E694D" w:rsidRDefault="00887EA2" w:rsidP="00295F91">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01E3F83" w14:textId="77777777" w:rsidR="00887EA2" w:rsidRPr="001E694D" w:rsidRDefault="00C430C9" w:rsidP="00295F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16096120"/>
                <w:placeholder>
                  <w:docPart w:val="3CDBE2AC4A9447E389FC1ED7ED823172"/>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b/>
                    <w:bCs/>
                  </w:rPr>
                  <w:t>Compliant</w:t>
                </w:r>
              </w:sdtContent>
            </w:sdt>
          </w:p>
        </w:tc>
      </w:tr>
    </w:tbl>
    <w:p w14:paraId="622159A7" w14:textId="77777777" w:rsidR="00887EA2" w:rsidRPr="001E694D" w:rsidRDefault="00887EA2" w:rsidP="00887EA2">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4794B63" w14:textId="77777777" w:rsidR="00887EA2" w:rsidRPr="003E162B" w:rsidRDefault="00887EA2" w:rsidP="00887EA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C4DE823" w14:textId="77777777" w:rsidR="00887EA2" w:rsidRPr="001E694D" w:rsidRDefault="00887EA2" w:rsidP="00887EA2">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43CF5205" w14:textId="77777777" w:rsidR="00887EA2" w:rsidRPr="001E694D" w:rsidRDefault="00887EA2" w:rsidP="00887EA2">
      <w:pPr>
        <w:pStyle w:val="NormalArial"/>
        <w:rPr>
          <w:rFonts w:ascii="Open Sans" w:hAnsi="Open Sans" w:cs="Open Sans"/>
        </w:rPr>
      </w:pPr>
      <w:r w:rsidRPr="001E694D">
        <w:rPr>
          <w:rFonts w:ascii="Open Sans" w:hAnsi="Open Sans" w:cs="Open Sans"/>
        </w:rPr>
        <w:br w:type="page"/>
      </w:r>
    </w:p>
    <w:p w14:paraId="038A525A"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87EA2" w14:paraId="0F580F32"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C85F393" w14:textId="77777777" w:rsidR="00887EA2" w:rsidRPr="001E694D" w:rsidRDefault="00887EA2" w:rsidP="00295F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9DE4709"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6727D7B0"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4BAC5C" w14:textId="77777777" w:rsidR="00887EA2" w:rsidRPr="001E694D" w:rsidRDefault="00887EA2" w:rsidP="00295F91">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2200BEE"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2768062"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7605339"/>
                <w:placeholder>
                  <w:docPart w:val="7334B339FA914F6B87D0E1FB14A799A6"/>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4144BDCF"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8A5B97"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CE8BC33"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788AC3F"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8149614"/>
                <w:placeholder>
                  <w:docPart w:val="6C523124DD0C471F878E66C353D4BA51"/>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521794B3"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328EA3"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F96ADEC"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29B251A" w14:textId="77777777" w:rsidR="00887EA2" w:rsidRPr="001E694D" w:rsidRDefault="00887EA2" w:rsidP="00295F91">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4EB45B7" w14:textId="77777777" w:rsidR="00887EA2" w:rsidRPr="001E694D" w:rsidRDefault="00887EA2" w:rsidP="00295F91">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0DE4D34" w14:textId="77777777" w:rsidR="00887EA2" w:rsidRPr="001E694D" w:rsidRDefault="00887EA2" w:rsidP="00295F91">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B44A7EC" w14:textId="77777777" w:rsidR="00887EA2" w:rsidRPr="001E694D" w:rsidRDefault="00887EA2" w:rsidP="00295F91">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3EACF18"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3917512"/>
                <w:placeholder>
                  <w:docPart w:val="342F90E42EDD4D74AC8DD60EDD42E4E4"/>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3741B76C"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B06DB8"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46E0BC1"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CC5B1C6" w14:textId="77777777" w:rsidR="00887EA2" w:rsidRPr="001E694D" w:rsidRDefault="00C430C9" w:rsidP="00295F91">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4511839"/>
                <w:placeholder>
                  <w:docPart w:val="7AAE4ECC2B544589A74BF1D46494CBDC"/>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78AB92D8"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267071"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0B48075" w14:textId="77777777" w:rsidR="00887EA2" w:rsidRPr="001E694D" w:rsidRDefault="00887EA2" w:rsidP="00295F91">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7B0E771"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9921387"/>
                <w:placeholder>
                  <w:docPart w:val="15FFB15CB79A4562B1616795E16D16F9"/>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B965001"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2D5C88"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C43B52F"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C8A9582"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1523925"/>
                <w:placeholder>
                  <w:docPart w:val="53DC089DBD004C99BE8B9BA21C98B3FB"/>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2087FD8C" w14:textId="77777777" w:rsidR="00887EA2" w:rsidRPr="003E162B" w:rsidRDefault="00887EA2" w:rsidP="00887EA2">
      <w:pPr>
        <w:pStyle w:val="Heading20"/>
        <w:rPr>
          <w:rFonts w:ascii="Open Sans" w:hAnsi="Open Sans" w:cs="Open Sans"/>
          <w:color w:val="781E77"/>
        </w:rPr>
      </w:pPr>
      <w:r w:rsidRPr="003E162B">
        <w:rPr>
          <w:rFonts w:ascii="Open Sans" w:hAnsi="Open Sans" w:cs="Open Sans"/>
          <w:color w:val="781E77"/>
        </w:rPr>
        <w:t>Findings</w:t>
      </w:r>
    </w:p>
    <w:p w14:paraId="1C16ACC4" w14:textId="77777777" w:rsidR="00887EA2" w:rsidRDefault="00887EA2" w:rsidP="00887EA2">
      <w:pPr>
        <w:pStyle w:val="NormalArial"/>
        <w:rPr>
          <w:rFonts w:ascii="Open Sans" w:hAnsi="Open Sans" w:cs="Open Sans"/>
        </w:rPr>
      </w:pPr>
      <w:r>
        <w:rPr>
          <w:rFonts w:ascii="Open Sans" w:hAnsi="Open Sans" w:cs="Open Sans"/>
        </w:rPr>
        <w:t>Consumers confirmed staff make them feel respected and valued as individuals. Staff demonstrated an understanding of consumer individual preferences, and information regarding preferences and personal background was evident within care planning documents. The service has a diversity and inclusion policy in place to guide staff.</w:t>
      </w:r>
    </w:p>
    <w:p w14:paraId="2CEEAAEE" w14:textId="77777777" w:rsidR="00887EA2" w:rsidRDefault="00887EA2" w:rsidP="00887EA2">
      <w:pPr>
        <w:pStyle w:val="NormalArial"/>
        <w:rPr>
          <w:rFonts w:ascii="Open Sans" w:hAnsi="Open Sans" w:cs="Open Sans"/>
        </w:rPr>
      </w:pPr>
      <w:r>
        <w:rPr>
          <w:rFonts w:ascii="Open Sans" w:hAnsi="Open Sans" w:cs="Open Sans"/>
        </w:rPr>
        <w:t xml:space="preserve">Consumers are supported to maintain cultural practices including those religious or spiritual in nature. Staff receive training in culturally safe care and the service celebrates culturally significant events and dates such as National Aborigines and Islanders Day Observance Committee (NAIDOC) Week. </w:t>
      </w:r>
      <w:r>
        <w:rPr>
          <w:rFonts w:ascii="Open Sans" w:hAnsi="Open Sans" w:cs="Open Sans"/>
        </w:rPr>
        <w:lastRenderedPageBreak/>
        <w:t xml:space="preserve">Consumers make decisions about their care and are supported to maintain friendships and other relationships of importance. </w:t>
      </w:r>
    </w:p>
    <w:p w14:paraId="5B202A20" w14:textId="77777777" w:rsidR="00887EA2" w:rsidRDefault="00887EA2" w:rsidP="00887EA2">
      <w:pPr>
        <w:pStyle w:val="NormalArial"/>
        <w:rPr>
          <w:rFonts w:ascii="Open Sans" w:hAnsi="Open Sans" w:cs="Open Sans"/>
        </w:rPr>
      </w:pPr>
      <w:r>
        <w:rPr>
          <w:rFonts w:ascii="Open Sans" w:hAnsi="Open Sans" w:cs="Open Sans"/>
        </w:rPr>
        <w:t xml:space="preserve">Consumers are supported to take risks to enable them to live their chosen lives. Allied health staff assist with assessing consumer’s chosen activities for risk. The service’s policies provide support for consumers to pursue activities that maintain independence even where an element of risk exists. </w:t>
      </w:r>
    </w:p>
    <w:p w14:paraId="7BFCFA45" w14:textId="77777777" w:rsidR="00887EA2" w:rsidRDefault="00887EA2" w:rsidP="00887EA2">
      <w:pPr>
        <w:pStyle w:val="NormalArial"/>
        <w:rPr>
          <w:rFonts w:ascii="Open Sans" w:hAnsi="Open Sans" w:cs="Open Sans"/>
        </w:rPr>
      </w:pPr>
      <w:r>
        <w:rPr>
          <w:rFonts w:ascii="Open Sans" w:hAnsi="Open Sans" w:cs="Open Sans"/>
        </w:rPr>
        <w:t xml:space="preserve">Regular and timely communication from the service to consumers and representatives enables them to make choices. Information is provided through the service’s consumer handbook, newsletters, lifestyle calendars, a seasonal menu, and consumer and representative meetings. Staff also discuss directly with consumers options in relation to care, meals and activities, ensuring verbal communication for consumers with impaired vision. </w:t>
      </w:r>
    </w:p>
    <w:p w14:paraId="331A1171" w14:textId="77777777" w:rsidR="00887EA2" w:rsidRDefault="00887EA2" w:rsidP="00887EA2">
      <w:pPr>
        <w:pStyle w:val="NormalArial"/>
        <w:rPr>
          <w:rFonts w:ascii="Open Sans" w:hAnsi="Open Sans" w:cs="Open Sans"/>
        </w:rPr>
      </w:pPr>
      <w:r>
        <w:rPr>
          <w:rFonts w:ascii="Open Sans" w:hAnsi="Open Sans" w:cs="Open Sans"/>
        </w:rPr>
        <w:t>Privacy is respected and information is kept confidential and staff avoid leaving printed information or discussing consumers in public areas. Handover meetings are conducted in nurse’s stations out of earshot of consumers and visitors. Technology is password-protected and staff sign a code of conduct and privacy policy outlining their responsibilities in this area.</w:t>
      </w:r>
    </w:p>
    <w:p w14:paraId="0A1BF6F1" w14:textId="77777777" w:rsidR="00887EA2" w:rsidRDefault="00887EA2" w:rsidP="00887EA2">
      <w:pPr>
        <w:pStyle w:val="NormalArial"/>
        <w:rPr>
          <w:rFonts w:ascii="Open Sans" w:hAnsi="Open Sans" w:cs="Open Sans"/>
          <w:color w:val="auto"/>
        </w:rPr>
      </w:pPr>
      <w:r w:rsidRPr="004F5E43">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1.</w:t>
      </w:r>
    </w:p>
    <w:p w14:paraId="5B47BB5B" w14:textId="77777777" w:rsidR="00887EA2" w:rsidRPr="001E694D" w:rsidRDefault="00887EA2" w:rsidP="00887EA2">
      <w:pPr>
        <w:pStyle w:val="NormalArial"/>
        <w:rPr>
          <w:rFonts w:ascii="Open Sans" w:hAnsi="Open Sans" w:cs="Open Sans"/>
        </w:rPr>
      </w:pPr>
      <w:r w:rsidRPr="001E694D">
        <w:rPr>
          <w:rFonts w:ascii="Open Sans" w:hAnsi="Open Sans" w:cs="Open Sans"/>
        </w:rPr>
        <w:br w:type="page"/>
      </w:r>
    </w:p>
    <w:p w14:paraId="69EB8BF7"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87EA2" w14:paraId="0E3A1DE1"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C6570E1" w14:textId="77777777" w:rsidR="00887EA2" w:rsidRPr="001E694D" w:rsidRDefault="00887EA2" w:rsidP="00295F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AA81BAA"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77C11C5C" w14:textId="77777777" w:rsidTr="00295F9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6990166"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6D79CE5"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8AAB3D0"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5914854"/>
                <w:placeholder>
                  <w:docPart w:val="B57E216006114076AFF553BB2AE53238"/>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6B667B46"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669E18B"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6FE6F87"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A098CAC"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85427454"/>
                <w:placeholder>
                  <w:docPart w:val="FE0D680F39424D2083BE83BD8B62EA82"/>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6DD51A30" w14:textId="77777777" w:rsidTr="00295F9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5940FA2"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C28A693"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E8B1E62" w14:textId="77777777" w:rsidR="00887EA2" w:rsidRPr="001E694D" w:rsidRDefault="00887EA2" w:rsidP="00295F91">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A196C4C" w14:textId="77777777" w:rsidR="00887EA2" w:rsidRPr="001E694D" w:rsidRDefault="00887EA2" w:rsidP="00295F91">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C5C5928"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9628513"/>
                <w:placeholder>
                  <w:docPart w:val="A66CEA0CC98C491395CDC7D173111131"/>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FB50794"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35A884B"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32B6B9A"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3CBE24B" w14:textId="77777777" w:rsidR="00887EA2" w:rsidRPr="001E694D" w:rsidRDefault="00C430C9" w:rsidP="00295F91">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25146536"/>
                <w:placeholder>
                  <w:docPart w:val="38F4AF7A0F244D5CB7287D52EDEA146C"/>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3FAF293C" w14:textId="77777777" w:rsidTr="00295F9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EF07250"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95E2DB8"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D0CD0B3"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5966862"/>
                <w:placeholder>
                  <w:docPart w:val="053BB1F309E94431BFE08FBC57F6EEB2"/>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3DCDC434" w14:textId="77777777" w:rsidR="00887EA2" w:rsidRPr="003E162B" w:rsidRDefault="00887EA2" w:rsidP="00887EA2">
      <w:pPr>
        <w:pStyle w:val="Heading20"/>
        <w:rPr>
          <w:rFonts w:ascii="Open Sans" w:hAnsi="Open Sans" w:cs="Open Sans"/>
          <w:color w:val="781E77"/>
        </w:rPr>
      </w:pPr>
      <w:r w:rsidRPr="003E162B">
        <w:rPr>
          <w:rFonts w:ascii="Open Sans" w:hAnsi="Open Sans" w:cs="Open Sans"/>
          <w:color w:val="781E77"/>
        </w:rPr>
        <w:t>Findings</w:t>
      </w:r>
    </w:p>
    <w:p w14:paraId="19ECDDD4" w14:textId="77777777" w:rsidR="00887EA2" w:rsidRDefault="00887EA2" w:rsidP="00887EA2">
      <w:pPr>
        <w:pStyle w:val="NormalArial"/>
        <w:rPr>
          <w:rFonts w:ascii="Open Sans" w:hAnsi="Open Sans" w:cs="Open Sans"/>
        </w:rPr>
      </w:pPr>
      <w:r>
        <w:rPr>
          <w:rFonts w:ascii="Open Sans" w:hAnsi="Open Sans" w:cs="Open Sans"/>
        </w:rPr>
        <w:t xml:space="preserve">The Assessment Team report reflected assessment and care planning considers risks to consumers. Documentation demonstrated consumer assessments are comprehensive and risk minimisation strategies are recorded. The risks considered include those relating to skin integrity, falls, and pain. Physiotherapists are routinely involved in assessment and standardised assessments are used. </w:t>
      </w:r>
    </w:p>
    <w:p w14:paraId="2F06C6D0" w14:textId="77777777" w:rsidR="00887EA2" w:rsidRDefault="00887EA2" w:rsidP="00887EA2">
      <w:pPr>
        <w:pStyle w:val="NormalArial"/>
        <w:rPr>
          <w:rFonts w:ascii="Open Sans" w:hAnsi="Open Sans" w:cs="Open Sans"/>
        </w:rPr>
      </w:pPr>
      <w:r>
        <w:rPr>
          <w:rFonts w:ascii="Open Sans" w:hAnsi="Open Sans" w:cs="Open Sans"/>
        </w:rPr>
        <w:lastRenderedPageBreak/>
        <w:t xml:space="preserve">Consumer needs, goals and preferences are discussed and documented on entry to the service, including as they pertain to end-of-life planning. Advance care directives are discussed and consumers who have a directive are invited to provide a copy to the service. Care documentation demonstrated consumer needs and preferences are regularly re-evaluated. </w:t>
      </w:r>
    </w:p>
    <w:p w14:paraId="3205E744" w14:textId="77777777" w:rsidR="00887EA2" w:rsidRDefault="00887EA2" w:rsidP="00887EA2">
      <w:pPr>
        <w:pStyle w:val="NormalArial"/>
        <w:rPr>
          <w:rFonts w:ascii="Open Sans" w:hAnsi="Open Sans" w:cs="Open Sans"/>
        </w:rPr>
      </w:pPr>
      <w:r>
        <w:rPr>
          <w:rFonts w:ascii="Open Sans" w:hAnsi="Open Sans" w:cs="Open Sans"/>
        </w:rPr>
        <w:t>Consumers and representatives indicated assessment and care planning is undertaken in partnership with them. General practitioners and external providers of care record their assessments directly into the electronic care management system or alternatively their reports are stored electronically.</w:t>
      </w:r>
    </w:p>
    <w:p w14:paraId="2785DD0B" w14:textId="77777777" w:rsidR="00887EA2" w:rsidRDefault="00887EA2" w:rsidP="00887EA2">
      <w:pPr>
        <w:pStyle w:val="NormalArial"/>
        <w:rPr>
          <w:rFonts w:ascii="Open Sans" w:hAnsi="Open Sans" w:cs="Open Sans"/>
        </w:rPr>
      </w:pPr>
      <w:r>
        <w:rPr>
          <w:rFonts w:ascii="Open Sans" w:hAnsi="Open Sans" w:cs="Open Sans"/>
        </w:rPr>
        <w:t>The Assessment Team report reflected consumers and their representatives are made aware of the outcomes of assessment and planning. Most were aware of the availability of care plans, and management confirmed these are available on request. There was evidence of copies of specific assessments offered to consumers.</w:t>
      </w:r>
    </w:p>
    <w:p w14:paraId="557DB175" w14:textId="77777777" w:rsidR="00887EA2" w:rsidRDefault="00887EA2" w:rsidP="00887EA2">
      <w:pPr>
        <w:pStyle w:val="NormalArial"/>
        <w:rPr>
          <w:rFonts w:ascii="Open Sans" w:hAnsi="Open Sans" w:cs="Open Sans"/>
        </w:rPr>
      </w:pPr>
      <w:r>
        <w:rPr>
          <w:rFonts w:ascii="Open Sans" w:hAnsi="Open Sans" w:cs="Open Sans"/>
        </w:rPr>
        <w:t xml:space="preserve">The service reviews consumer care and services on a regular basis and when circumstances change. Reviews occur through weekly review of file notes and 3-monthly care plan reviews, and are also triggered by hospital discharge, incidents, noted deterioration, and review by external providers. A consumer example demonstrated thorough review prompted by declining mobility and falls, including physiotherapy assessment, pain assessments, and review of the falls risk assessment tool. </w:t>
      </w:r>
    </w:p>
    <w:p w14:paraId="520DB3C3" w14:textId="77777777" w:rsidR="00887EA2" w:rsidRDefault="00887EA2" w:rsidP="00887EA2">
      <w:pPr>
        <w:pStyle w:val="NormalArial"/>
        <w:rPr>
          <w:rFonts w:ascii="Open Sans" w:hAnsi="Open Sans" w:cs="Open Sans"/>
          <w:color w:val="auto"/>
        </w:rPr>
      </w:pPr>
      <w:r w:rsidRPr="004F5E43">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2.</w:t>
      </w:r>
    </w:p>
    <w:p w14:paraId="51E99884" w14:textId="77777777" w:rsidR="00887EA2" w:rsidRPr="001E694D" w:rsidRDefault="00887EA2" w:rsidP="00887EA2">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098CE449"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87EA2" w14:paraId="6420F106"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D1E804F" w14:textId="77777777" w:rsidR="00887EA2" w:rsidRPr="001E694D" w:rsidRDefault="00887EA2" w:rsidP="00295F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62D54F5"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22D0A9E2"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CB71F5"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DDFAABB"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8A5A2E5" w14:textId="77777777" w:rsidR="00887EA2" w:rsidRPr="001E694D" w:rsidRDefault="00887EA2" w:rsidP="00295F91">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56718AA" w14:textId="77777777" w:rsidR="00887EA2" w:rsidRPr="001E694D" w:rsidRDefault="00887EA2" w:rsidP="00295F91">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F29F3B2" w14:textId="77777777" w:rsidR="00887EA2" w:rsidRPr="001E694D" w:rsidRDefault="00887EA2" w:rsidP="00295F91">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776C781"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2397341"/>
                <w:placeholder>
                  <w:docPart w:val="D9658D58EF4E416090D20283768B5BFC"/>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A94A953"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120D0E"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18BB6A3"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7EA8247"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2403804"/>
                <w:placeholder>
                  <w:docPart w:val="938705754F9D47E7A496C284F48522D3"/>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1CDFB87B"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308C3B" w14:textId="77777777" w:rsidR="00887EA2" w:rsidRPr="001E694D" w:rsidRDefault="00887EA2" w:rsidP="00295F91">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58053F4" w14:textId="77777777" w:rsidR="00887EA2" w:rsidRPr="001E694D" w:rsidRDefault="00887EA2" w:rsidP="00295F91">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37218B09"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4261265"/>
                <w:placeholder>
                  <w:docPart w:val="CEA318229CD54E5F9C7E6BA14956B465"/>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58857DEC"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B502DA"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43B3991"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F1C3761" w14:textId="77777777" w:rsidR="00887EA2" w:rsidRPr="001E694D" w:rsidRDefault="00C430C9" w:rsidP="00295F91">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6272030"/>
                <w:placeholder>
                  <w:docPart w:val="17E6A456EE6840AAAFB57BC4B4E9975A"/>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3B95B4ED"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3C9FFA"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4D1FA1B"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674D82B"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2036881"/>
                <w:placeholder>
                  <w:docPart w:val="331245318BB34E96A41E89ACD4579A43"/>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3B1D0652"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4AB0A0"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166E3BC"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33B75A5"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208863"/>
                <w:placeholder>
                  <w:docPart w:val="0E45D54CEA484340A89224E26DF90401"/>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62161BDB"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884749"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E23B101"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A4A6C60" w14:textId="77777777" w:rsidR="00887EA2" w:rsidRPr="001E694D" w:rsidRDefault="00887EA2" w:rsidP="00295F91">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42C5FD6" w14:textId="77777777" w:rsidR="00887EA2" w:rsidRPr="001E694D" w:rsidRDefault="00887EA2" w:rsidP="00295F91">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5658117"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7119951"/>
                <w:placeholder>
                  <w:docPart w:val="A1E995E1AC3C4871A9670B2D9817A86B"/>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05378BDC" w14:textId="77777777" w:rsidR="00887EA2" w:rsidRPr="003E162B" w:rsidRDefault="00887EA2" w:rsidP="00887EA2">
      <w:pPr>
        <w:pStyle w:val="Heading20"/>
        <w:rPr>
          <w:rFonts w:ascii="Open Sans" w:hAnsi="Open Sans" w:cs="Open Sans"/>
          <w:color w:val="781E77"/>
        </w:rPr>
      </w:pPr>
      <w:r w:rsidRPr="003E162B">
        <w:rPr>
          <w:rFonts w:ascii="Open Sans" w:hAnsi="Open Sans" w:cs="Open Sans"/>
          <w:color w:val="781E77"/>
        </w:rPr>
        <w:lastRenderedPageBreak/>
        <w:t>Findings</w:t>
      </w:r>
    </w:p>
    <w:p w14:paraId="3EFD2E98" w14:textId="77777777" w:rsidR="00887EA2" w:rsidRDefault="00887EA2" w:rsidP="00887EA2">
      <w:pPr>
        <w:pStyle w:val="NormalArial"/>
        <w:rPr>
          <w:rFonts w:ascii="Open Sans" w:hAnsi="Open Sans" w:cs="Open Sans"/>
        </w:rPr>
      </w:pPr>
      <w:r>
        <w:rPr>
          <w:rFonts w:ascii="Open Sans" w:hAnsi="Open Sans" w:cs="Open Sans"/>
        </w:rPr>
        <w:t xml:space="preserve">Consumers receive personal and clinical care that is tailored to their needs and optimises their health and well-being. Best practice, effective care was demonstrated in relation to skin integrity and wounds, pain, restrictive practices and medication management, using consumer examples. </w:t>
      </w:r>
    </w:p>
    <w:p w14:paraId="11F1557D" w14:textId="77777777" w:rsidR="00887EA2" w:rsidRDefault="00887EA2" w:rsidP="00887EA2">
      <w:pPr>
        <w:pStyle w:val="NormalArial"/>
        <w:rPr>
          <w:rFonts w:ascii="Open Sans" w:hAnsi="Open Sans" w:cs="Open Sans"/>
        </w:rPr>
      </w:pPr>
      <w:r>
        <w:rPr>
          <w:rFonts w:ascii="Open Sans" w:hAnsi="Open Sans" w:cs="Open Sans"/>
        </w:rPr>
        <w:t xml:space="preserve">The service effectively manages high impact, high prevalence risks. Consumers and representatives indicated staff understand consumer needs and provide care aimed at managing risk, and a consumer example demonstrated the use of comprehensive falls prevention strategies. Incidents are reviewed during daily staff meetings and preventative strategies discussed. </w:t>
      </w:r>
    </w:p>
    <w:p w14:paraId="72694ED6" w14:textId="77777777" w:rsidR="00887EA2" w:rsidRDefault="00887EA2" w:rsidP="00887EA2">
      <w:pPr>
        <w:pStyle w:val="NormalArial"/>
        <w:rPr>
          <w:rFonts w:ascii="Open Sans" w:hAnsi="Open Sans" w:cs="Open Sans"/>
        </w:rPr>
      </w:pPr>
      <w:r>
        <w:rPr>
          <w:rFonts w:ascii="Open Sans" w:hAnsi="Open Sans" w:cs="Open Sans"/>
        </w:rPr>
        <w:t xml:space="preserve">Positive representative feedback was provided regarding a consumer’s experience of end-of-life care at the service. Staff outlined the provision of care in accordance with consumer wishes, aimed at ensuring comfort, and incorporating the use of medication to manage pain and other symptoms. The service has palliative and end-of-life care policies. </w:t>
      </w:r>
    </w:p>
    <w:p w14:paraId="4D024AF2" w14:textId="77777777" w:rsidR="00887EA2" w:rsidRDefault="00887EA2" w:rsidP="00887EA2">
      <w:pPr>
        <w:pStyle w:val="NormalArial"/>
        <w:rPr>
          <w:rFonts w:ascii="Open Sans" w:hAnsi="Open Sans" w:cs="Open Sans"/>
        </w:rPr>
      </w:pPr>
      <w:r>
        <w:rPr>
          <w:rFonts w:ascii="Open Sans" w:hAnsi="Open Sans" w:cs="Open Sans"/>
        </w:rPr>
        <w:t>Consumers and representatives confirmed staff respond quickly when change or deterioration is noted. Changes are assessed by a registered nurse and general practitioners are contacted when needed. There was evidence staff recognise changes in mental state as well as changes in physical wellbeing and the service has a policy on recognising and responding to deterioration.</w:t>
      </w:r>
    </w:p>
    <w:p w14:paraId="6C0212A2" w14:textId="77777777" w:rsidR="00887EA2" w:rsidRDefault="00887EA2" w:rsidP="00887EA2">
      <w:pPr>
        <w:pStyle w:val="NormalArial"/>
        <w:rPr>
          <w:rFonts w:ascii="Open Sans" w:hAnsi="Open Sans" w:cs="Open Sans"/>
        </w:rPr>
      </w:pPr>
      <w:r>
        <w:rPr>
          <w:rFonts w:ascii="Open Sans" w:hAnsi="Open Sans" w:cs="Open Sans"/>
        </w:rPr>
        <w:t xml:space="preserve">Consumer information is effectively shared within the service and with external care providers. Staff receive information during handover and clinical meetings and through written documentation such as progress notes, care planning documentation, communication books and printed handover sheets. These were observed by the Assessment Team to contain current information. Representative feedback demonstrated staff were aware of consumer conditions and of the documented recommendations made by external professionals and services. </w:t>
      </w:r>
    </w:p>
    <w:p w14:paraId="2691C032" w14:textId="77777777" w:rsidR="00887EA2" w:rsidRDefault="00887EA2" w:rsidP="00887EA2">
      <w:pPr>
        <w:pStyle w:val="NormalArial"/>
        <w:rPr>
          <w:rFonts w:ascii="Open Sans" w:hAnsi="Open Sans" w:cs="Open Sans"/>
        </w:rPr>
      </w:pPr>
      <w:r>
        <w:rPr>
          <w:rFonts w:ascii="Open Sans" w:hAnsi="Open Sans" w:cs="Open Sans"/>
        </w:rPr>
        <w:t xml:space="preserve">Staff described referrals to allied health professionals, counsellors, wound consultants, palliative care services, mental health services and geriatricians. The Assessment Team’s review of consumer documentation confirmed the timeliness of referrals. </w:t>
      </w:r>
    </w:p>
    <w:p w14:paraId="40871502" w14:textId="77777777" w:rsidR="00887EA2" w:rsidRDefault="00887EA2" w:rsidP="00887EA2">
      <w:pPr>
        <w:pStyle w:val="NormalArial"/>
        <w:rPr>
          <w:rFonts w:ascii="Open Sans" w:hAnsi="Open Sans" w:cs="Open Sans"/>
        </w:rPr>
      </w:pPr>
      <w:r>
        <w:rPr>
          <w:rFonts w:ascii="Open Sans" w:hAnsi="Open Sans" w:cs="Open Sans"/>
        </w:rPr>
        <w:t xml:space="preserve">The Assessment Team report reflected that infections are managed effectively and staff employ appropriate infection prevention strategies. Consumers are continually monitored and are isolated if needed. Staff work with general practitioners and obtain pathology results to minimise the inappropriate use of antibiotics. The service has a COVID-19 outbreak management plan and policies to guide staff in relation to infection prevention and control. </w:t>
      </w:r>
    </w:p>
    <w:p w14:paraId="193DB536" w14:textId="77777777" w:rsidR="00887EA2" w:rsidRDefault="00887EA2" w:rsidP="00887EA2">
      <w:pPr>
        <w:pStyle w:val="NormalArial"/>
        <w:rPr>
          <w:rFonts w:ascii="Open Sans" w:hAnsi="Open Sans" w:cs="Open Sans"/>
          <w:color w:val="auto"/>
        </w:rPr>
      </w:pPr>
      <w:r w:rsidRPr="004F5E43">
        <w:rPr>
          <w:rFonts w:ascii="Open Sans" w:hAnsi="Open Sans" w:cs="Open Sans"/>
          <w:color w:val="auto"/>
        </w:rPr>
        <w:lastRenderedPageBreak/>
        <w:t xml:space="preserve">With consideration to the available information summarised above, I agree with the Assessment Team recommendations and find the service compliant with </w:t>
      </w:r>
      <w:r>
        <w:rPr>
          <w:rFonts w:ascii="Open Sans" w:hAnsi="Open Sans" w:cs="Open Sans"/>
          <w:color w:val="auto"/>
        </w:rPr>
        <w:t>Standard 3.</w:t>
      </w:r>
    </w:p>
    <w:p w14:paraId="7477F382" w14:textId="77777777" w:rsidR="00887EA2" w:rsidRPr="001E694D" w:rsidRDefault="00887EA2" w:rsidP="00887EA2">
      <w:pPr>
        <w:pStyle w:val="NormalArial"/>
        <w:rPr>
          <w:rFonts w:ascii="Open Sans" w:hAnsi="Open Sans" w:cs="Open Sans"/>
        </w:rPr>
      </w:pPr>
      <w:r w:rsidRPr="001E694D">
        <w:rPr>
          <w:rFonts w:ascii="Open Sans" w:hAnsi="Open Sans" w:cs="Open Sans"/>
        </w:rPr>
        <w:br w:type="page"/>
      </w:r>
    </w:p>
    <w:p w14:paraId="38C5A7C1"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87EA2" w14:paraId="32C0D975"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1C175C0" w14:textId="77777777" w:rsidR="00887EA2" w:rsidRPr="001E694D" w:rsidRDefault="00887EA2" w:rsidP="00295F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5CF0A09"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777159F5"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631D58"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4698985"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FCD70E9"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260961"/>
                <w:placeholder>
                  <w:docPart w:val="13BAA5AB66CE47E99DE949A4AC45EA01"/>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CE87B50"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94F880"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80E20F0"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1127A3F"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128024"/>
                <w:placeholder>
                  <w:docPart w:val="3C0D44D06D5846D6886838529C09CFBB"/>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15994DB"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CF56EC"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64671AE"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783E0CC" w14:textId="77777777" w:rsidR="00887EA2" w:rsidRPr="001E694D" w:rsidRDefault="00887EA2" w:rsidP="00295F91">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953E1FB" w14:textId="77777777" w:rsidR="00887EA2" w:rsidRPr="001E694D" w:rsidRDefault="00887EA2" w:rsidP="00295F91">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2111501" w14:textId="77777777" w:rsidR="00887EA2" w:rsidRPr="001E694D" w:rsidRDefault="00887EA2" w:rsidP="00295F91">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45F9165"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8457984"/>
                <w:placeholder>
                  <w:docPart w:val="45B385967513450F9A04E3FD05BF0C5E"/>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5F0D0919"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B03BC5"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7F1E6D5"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6315EC1" w14:textId="77777777" w:rsidR="00887EA2" w:rsidRPr="001E694D" w:rsidRDefault="00C430C9" w:rsidP="00295F91">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9208076"/>
                <w:placeholder>
                  <w:docPart w:val="C1ED9F0508F54C63A73E307A9DCA4122"/>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57B75F70"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22EF02"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137DAEB"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6D6563E" w14:textId="77777777" w:rsidR="00887EA2" w:rsidRPr="001E694D" w:rsidRDefault="00C430C9" w:rsidP="00295F91">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0003678"/>
                <w:placeholder>
                  <w:docPart w:val="CAF6DA58408A41D58CD9AAD16FB0DDCD"/>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353E383C"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D54081"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00184F29"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FA19782"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9013576"/>
                <w:placeholder>
                  <w:docPart w:val="EB961885953F4D348BD28B9900949015"/>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6ACD1BB3"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002D64"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4DA15C4"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D81E223"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1945245"/>
                <w:placeholder>
                  <w:docPart w:val="76DD117FA6CE4B9797C2D05C5689DFFC"/>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59AC8AB3" w14:textId="77777777" w:rsidR="00887EA2" w:rsidRPr="003E162B" w:rsidRDefault="00887EA2" w:rsidP="00887EA2">
      <w:pPr>
        <w:pStyle w:val="Heading20"/>
        <w:rPr>
          <w:rFonts w:ascii="Open Sans" w:hAnsi="Open Sans" w:cs="Open Sans"/>
          <w:color w:val="781E77"/>
        </w:rPr>
      </w:pPr>
      <w:r w:rsidRPr="003E162B">
        <w:rPr>
          <w:rFonts w:ascii="Open Sans" w:hAnsi="Open Sans" w:cs="Open Sans"/>
          <w:color w:val="781E77"/>
        </w:rPr>
        <w:t>Findings</w:t>
      </w:r>
    </w:p>
    <w:p w14:paraId="4B51EBCA" w14:textId="77777777" w:rsidR="00887EA2" w:rsidRDefault="00887EA2" w:rsidP="00887EA2">
      <w:pPr>
        <w:pStyle w:val="NormalArial"/>
        <w:rPr>
          <w:rFonts w:ascii="Open Sans" w:hAnsi="Open Sans" w:cs="Open Sans"/>
        </w:rPr>
      </w:pPr>
      <w:r>
        <w:rPr>
          <w:rFonts w:ascii="Open Sans" w:hAnsi="Open Sans" w:cs="Open Sans"/>
        </w:rPr>
        <w:t xml:space="preserve">Consumers were satisfied the support they receive assists them to meet their goals and maximise their independence. Positive feedback was provided regarding the activities offered at the service which are evaluated and developed using consumer feedback. The service has specific equipment for use with consumers living with cognitive impairment, and an example was provided of activity tailored to a consumer’s previous occupation. The service provides group activities as well as individual support programs. </w:t>
      </w:r>
    </w:p>
    <w:p w14:paraId="20CF7A67" w14:textId="77777777" w:rsidR="00887EA2" w:rsidRDefault="00887EA2" w:rsidP="00887EA2">
      <w:pPr>
        <w:pStyle w:val="NormalArial"/>
        <w:rPr>
          <w:rFonts w:ascii="Open Sans" w:hAnsi="Open Sans" w:cs="Open Sans"/>
        </w:rPr>
      </w:pPr>
      <w:r>
        <w:rPr>
          <w:rFonts w:ascii="Open Sans" w:hAnsi="Open Sans" w:cs="Open Sans"/>
        </w:rPr>
        <w:lastRenderedPageBreak/>
        <w:t>Staff were aware of consumer emotional and spiritual needs and this information was recorded within care planning documentation. The service has a chapel and offers services of a variety of denominations onsite. There was evidence staff members provide social interaction and support to consumers. Referrals are made to mental health services and religious organisations where indicated.</w:t>
      </w:r>
    </w:p>
    <w:p w14:paraId="529788F9" w14:textId="77777777" w:rsidR="00887EA2" w:rsidRDefault="00887EA2" w:rsidP="00887EA2">
      <w:pPr>
        <w:pStyle w:val="NormalArial"/>
        <w:rPr>
          <w:rFonts w:ascii="Open Sans" w:hAnsi="Open Sans" w:cs="Open Sans"/>
        </w:rPr>
      </w:pPr>
      <w:r>
        <w:rPr>
          <w:rFonts w:ascii="Open Sans" w:hAnsi="Open Sans" w:cs="Open Sans"/>
        </w:rPr>
        <w:t xml:space="preserve">The Assessment Team report reflected consumers are supported to engage with the service and external communities, enjoy relationships and do things they find interesting. Consumers visit the community to go shopping, mix with friends and attend appointments. </w:t>
      </w:r>
    </w:p>
    <w:p w14:paraId="1A6EA435" w14:textId="77777777" w:rsidR="00887EA2" w:rsidRDefault="00887EA2" w:rsidP="00887EA2">
      <w:pPr>
        <w:pStyle w:val="NormalArial"/>
        <w:rPr>
          <w:rFonts w:ascii="Open Sans" w:hAnsi="Open Sans" w:cs="Open Sans"/>
        </w:rPr>
      </w:pPr>
      <w:r>
        <w:rPr>
          <w:rFonts w:ascii="Open Sans" w:hAnsi="Open Sans" w:cs="Open Sans"/>
        </w:rPr>
        <w:t>Staff have access to the information they require to provide effective care and services. Written prompts are provided when consumers require additional care or consideration, such as signage on consumer doors. Dietary folders in the service’s kitchen ensure catering staff are aware of consumer dietary needs, and changes are also communicated directly to staff. Verbal handovers and printed handover sheets reflect current needs and preferences, as do consumer care plans. Communication from external providers is contained within care plan documentation, and representative feedback indicated representatives are kept informed.</w:t>
      </w:r>
    </w:p>
    <w:p w14:paraId="219E4060" w14:textId="77777777" w:rsidR="00887EA2" w:rsidRDefault="00887EA2" w:rsidP="00887EA2">
      <w:pPr>
        <w:pStyle w:val="NormalArial"/>
        <w:rPr>
          <w:rFonts w:ascii="Open Sans" w:hAnsi="Open Sans" w:cs="Open Sans"/>
        </w:rPr>
      </w:pPr>
      <w:r>
        <w:rPr>
          <w:rFonts w:ascii="Open Sans" w:hAnsi="Open Sans" w:cs="Open Sans"/>
        </w:rPr>
        <w:t>Referrals are made to external providers such as Dementia Support Australia (DSA), representatives of religious faiths and local community groups. The service has policies and procedures in place to guide staff in making referrals.</w:t>
      </w:r>
    </w:p>
    <w:p w14:paraId="4F18626A" w14:textId="77777777" w:rsidR="00887EA2" w:rsidRDefault="00887EA2" w:rsidP="00887EA2">
      <w:pPr>
        <w:pStyle w:val="NormalArial"/>
        <w:rPr>
          <w:rFonts w:ascii="Open Sans" w:hAnsi="Open Sans" w:cs="Open Sans"/>
        </w:rPr>
      </w:pPr>
      <w:r>
        <w:rPr>
          <w:rFonts w:ascii="Open Sans" w:hAnsi="Open Sans" w:cs="Open Sans"/>
        </w:rPr>
        <w:t xml:space="preserve">Consumers indicated the meals provided are of good quality and quantity, with a variety of options available from the dietitian approved seasonal menu. Food is freshly cooked onsite by a contracted organisation and staff at the service have received training to improve the dining experience for consumers. Staff are aware of consumer dietary requirements and preferences and check relevant documentation before meals to be certain. Consumers have opportunities to provide feedback regarding meals. </w:t>
      </w:r>
    </w:p>
    <w:p w14:paraId="7584578B" w14:textId="77777777" w:rsidR="00887EA2" w:rsidRPr="001E694D" w:rsidRDefault="00887EA2" w:rsidP="00887EA2">
      <w:pPr>
        <w:pStyle w:val="NormalArial"/>
        <w:rPr>
          <w:rFonts w:ascii="Open Sans" w:hAnsi="Open Sans" w:cs="Open Sans"/>
        </w:rPr>
      </w:pPr>
      <w:r>
        <w:rPr>
          <w:rFonts w:ascii="Open Sans" w:hAnsi="Open Sans" w:cs="Open Sans"/>
        </w:rPr>
        <w:t>Consumers who require equipment and aids expressed satisfaction with equipment maintenance and cleanliness. Shared equipment is sanitised between each use and staff regularly check equipment. Staff submit maintenance requests if equipment is found to be broken or faulty. Physiotherapists conduct assessments to ensure the suitability and safety of equipment.</w:t>
      </w:r>
    </w:p>
    <w:p w14:paraId="711F63EF" w14:textId="77777777" w:rsidR="00887EA2" w:rsidRDefault="00887EA2" w:rsidP="00887EA2">
      <w:pPr>
        <w:pStyle w:val="NormalArial"/>
        <w:rPr>
          <w:rFonts w:ascii="Open Sans" w:hAnsi="Open Sans" w:cs="Open Sans"/>
          <w:color w:val="auto"/>
        </w:rPr>
      </w:pPr>
      <w:r w:rsidRPr="004F5E43">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4.</w:t>
      </w:r>
    </w:p>
    <w:p w14:paraId="5C49AC27" w14:textId="77777777" w:rsidR="00887EA2" w:rsidRPr="001E694D" w:rsidRDefault="00887EA2" w:rsidP="00887EA2">
      <w:pPr>
        <w:pStyle w:val="NormalArial"/>
        <w:rPr>
          <w:rFonts w:ascii="Open Sans" w:hAnsi="Open Sans" w:cs="Open Sans"/>
        </w:rPr>
      </w:pPr>
      <w:r w:rsidRPr="001E694D">
        <w:rPr>
          <w:rFonts w:ascii="Open Sans" w:hAnsi="Open Sans" w:cs="Open Sans"/>
        </w:rPr>
        <w:br w:type="page"/>
      </w:r>
    </w:p>
    <w:p w14:paraId="115E3667"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87EA2" w14:paraId="35FEC85A"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659C5E9" w14:textId="77777777" w:rsidR="00887EA2" w:rsidRPr="001E694D" w:rsidRDefault="00887EA2" w:rsidP="00295F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D0A7A33"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00B838F6"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58E5A9"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F6F4A61"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B8537BE"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7926770"/>
                <w:placeholder>
                  <w:docPart w:val="AD42641DE8DF4A2A866B7C2545C54AD2"/>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61E5B6C1"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6DED0A"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22B70E7"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7970BCF" w14:textId="77777777" w:rsidR="00887EA2" w:rsidRPr="001E694D" w:rsidRDefault="00887EA2" w:rsidP="00295F91">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8ACDF64" w14:textId="77777777" w:rsidR="00887EA2" w:rsidRPr="001E694D" w:rsidRDefault="00887EA2" w:rsidP="00295F91">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B02B4F9"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6259561"/>
                <w:placeholder>
                  <w:docPart w:val="7B90BC45BBF840F09704648B410D76F5"/>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7710AA47"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A10585"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05D9F5F"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2B7FA78" w14:textId="77777777" w:rsidR="00887EA2" w:rsidRPr="001E694D" w:rsidRDefault="00C430C9" w:rsidP="00295F91">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8691749"/>
                <w:placeholder>
                  <w:docPart w:val="69B749CFFB6F49E9902124E54A561B25"/>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55615A15" w14:textId="77777777" w:rsidR="00887EA2" w:rsidRPr="003E162B" w:rsidRDefault="00887EA2" w:rsidP="00887EA2">
      <w:pPr>
        <w:pStyle w:val="Heading20"/>
        <w:rPr>
          <w:rFonts w:ascii="Open Sans" w:hAnsi="Open Sans" w:cs="Open Sans"/>
          <w:color w:val="781E77"/>
        </w:rPr>
      </w:pPr>
      <w:r w:rsidRPr="003E162B">
        <w:rPr>
          <w:rFonts w:ascii="Open Sans" w:hAnsi="Open Sans" w:cs="Open Sans"/>
          <w:color w:val="781E77"/>
        </w:rPr>
        <w:t>Findings</w:t>
      </w:r>
    </w:p>
    <w:p w14:paraId="12C9ADE0" w14:textId="77777777" w:rsidR="00887EA2" w:rsidRDefault="00887EA2" w:rsidP="00887EA2">
      <w:pPr>
        <w:pStyle w:val="NormalArial"/>
        <w:rPr>
          <w:rFonts w:ascii="Open Sans" w:hAnsi="Open Sans" w:cs="Open Sans"/>
          <w:color w:val="auto"/>
        </w:rPr>
      </w:pPr>
      <w:r w:rsidRPr="00084FFF">
        <w:rPr>
          <w:rFonts w:ascii="Open Sans" w:hAnsi="Open Sans" w:cs="Open Sans"/>
          <w:color w:val="auto"/>
        </w:rPr>
        <w:t xml:space="preserve">The service environment is welcoming, light filled, clean and uncluttered. The service has seated outdoor areas that consumers can freely access and a designated smoking area. </w:t>
      </w:r>
      <w:r w:rsidRPr="00084FFF">
        <w:rPr>
          <w:rFonts w:ascii="Open Sans" w:hAnsi="Open Sans" w:cs="Open Sans"/>
        </w:rPr>
        <w:t xml:space="preserve">Consumers </w:t>
      </w:r>
      <w:r>
        <w:rPr>
          <w:rFonts w:ascii="Open Sans" w:hAnsi="Open Sans" w:cs="Open Sans"/>
          <w:color w:val="auto"/>
        </w:rPr>
        <w:t>indicated</w:t>
      </w:r>
      <w:r w:rsidRPr="00084FFF">
        <w:rPr>
          <w:rFonts w:ascii="Open Sans" w:hAnsi="Open Sans" w:cs="Open Sans"/>
          <w:color w:val="auto"/>
        </w:rPr>
        <w:t xml:space="preserve"> the service environment is easy to </w:t>
      </w:r>
      <w:r w:rsidRPr="00084FFF">
        <w:rPr>
          <w:rFonts w:ascii="Open Sans" w:hAnsi="Open Sans" w:cs="Open Sans"/>
        </w:rPr>
        <w:t>navigate,</w:t>
      </w:r>
      <w:r w:rsidRPr="00084FFF">
        <w:rPr>
          <w:rFonts w:ascii="Open Sans" w:hAnsi="Open Sans" w:cs="Open Sans"/>
          <w:color w:val="auto"/>
        </w:rPr>
        <w:t xml:space="preserve"> and they are supported to personalise their rooms</w:t>
      </w:r>
      <w:r>
        <w:rPr>
          <w:rFonts w:ascii="Open Sans" w:hAnsi="Open Sans" w:cs="Open Sans"/>
          <w:color w:val="auto"/>
        </w:rPr>
        <w:t xml:space="preserve">. The Assessment Team report included examples of where changes to the service environment was being made in consultation with consumers to ensure plants with sentimental value were saved during updates to outdoor areas. </w:t>
      </w:r>
    </w:p>
    <w:p w14:paraId="5E202079" w14:textId="77777777" w:rsidR="00887EA2" w:rsidRDefault="00887EA2" w:rsidP="00887EA2">
      <w:pPr>
        <w:pStyle w:val="NormalArial"/>
        <w:rPr>
          <w:rFonts w:ascii="Open Sans" w:hAnsi="Open Sans" w:cs="Open Sans"/>
          <w:color w:val="auto"/>
        </w:rPr>
      </w:pPr>
      <w:r w:rsidRPr="00080BA8">
        <w:rPr>
          <w:rFonts w:ascii="Open Sans" w:hAnsi="Open Sans" w:cs="Open Sans"/>
          <w:color w:val="auto"/>
        </w:rPr>
        <w:t xml:space="preserve">Consumers </w:t>
      </w:r>
      <w:r>
        <w:rPr>
          <w:rFonts w:ascii="Open Sans" w:hAnsi="Open Sans" w:cs="Open Sans"/>
          <w:color w:val="auto"/>
        </w:rPr>
        <w:t xml:space="preserve">confirmed </w:t>
      </w:r>
      <w:r w:rsidRPr="00080BA8">
        <w:rPr>
          <w:rFonts w:ascii="Open Sans" w:hAnsi="Open Sans" w:cs="Open Sans"/>
          <w:color w:val="auto"/>
        </w:rPr>
        <w:t xml:space="preserve">they can access all areas of the service and have the freedom to </w:t>
      </w:r>
      <w:r>
        <w:rPr>
          <w:rFonts w:ascii="Open Sans" w:hAnsi="Open Sans" w:cs="Open Sans"/>
          <w:color w:val="auto"/>
        </w:rPr>
        <w:t>leave the service by using the keypad passcode and using the sing our book.</w:t>
      </w:r>
      <w:r w:rsidRPr="00080BA8">
        <w:rPr>
          <w:rFonts w:ascii="Open Sans" w:hAnsi="Open Sans" w:cs="Open Sans"/>
          <w:color w:val="auto"/>
        </w:rPr>
        <w:t xml:space="preserve"> Staff </w:t>
      </w:r>
      <w:r>
        <w:rPr>
          <w:rFonts w:ascii="Open Sans" w:hAnsi="Open Sans" w:cs="Open Sans"/>
          <w:color w:val="auto"/>
        </w:rPr>
        <w:t>described</w:t>
      </w:r>
      <w:r w:rsidRPr="00080BA8">
        <w:rPr>
          <w:rFonts w:ascii="Open Sans" w:hAnsi="Open Sans" w:cs="Open Sans"/>
          <w:color w:val="auto"/>
        </w:rPr>
        <w:t xml:space="preserve"> cleaning schedules and management of </w:t>
      </w:r>
      <w:r w:rsidRPr="00080BA8">
        <w:rPr>
          <w:rFonts w:ascii="Open Sans" w:hAnsi="Open Sans" w:cs="Open Sans"/>
        </w:rPr>
        <w:t>hazards,</w:t>
      </w:r>
      <w:r>
        <w:rPr>
          <w:rFonts w:ascii="Open Sans" w:hAnsi="Open Sans" w:cs="Open Sans"/>
          <w:color w:val="auto"/>
        </w:rPr>
        <w:t xml:space="preserve"> and </w:t>
      </w:r>
      <w:r w:rsidRPr="00080BA8">
        <w:rPr>
          <w:rFonts w:ascii="Open Sans" w:hAnsi="Open Sans" w:cs="Open Sans"/>
          <w:color w:val="auto"/>
        </w:rPr>
        <w:t>a review of maintenance requests showed timely attention and resolution.</w:t>
      </w:r>
      <w:r>
        <w:rPr>
          <w:rFonts w:ascii="Open Sans" w:hAnsi="Open Sans" w:cs="Open Sans"/>
          <w:color w:val="auto"/>
        </w:rPr>
        <w:t xml:space="preserve"> </w:t>
      </w:r>
      <w:r w:rsidRPr="00DD17FC">
        <w:rPr>
          <w:rFonts w:ascii="Open Sans" w:hAnsi="Open Sans" w:cs="Open Sans"/>
        </w:rPr>
        <w:t>The service has a preventative maintenance schedule</w:t>
      </w:r>
      <w:r>
        <w:rPr>
          <w:rFonts w:ascii="Open Sans" w:hAnsi="Open Sans" w:cs="Open Sans"/>
        </w:rPr>
        <w:t xml:space="preserve"> and r</w:t>
      </w:r>
      <w:r w:rsidRPr="00DD17FC">
        <w:rPr>
          <w:rFonts w:ascii="Open Sans" w:hAnsi="Open Sans" w:cs="Open Sans"/>
        </w:rPr>
        <w:t xml:space="preserve">eactive maintenance is </w:t>
      </w:r>
      <w:r>
        <w:rPr>
          <w:rFonts w:ascii="Open Sans" w:hAnsi="Open Sans" w:cs="Open Sans"/>
        </w:rPr>
        <w:t xml:space="preserve">lodged </w:t>
      </w:r>
      <w:r w:rsidRPr="00DD17FC">
        <w:rPr>
          <w:rFonts w:ascii="Open Sans" w:hAnsi="Open Sans" w:cs="Open Sans"/>
        </w:rPr>
        <w:t xml:space="preserve">electronically by staff, </w:t>
      </w:r>
      <w:r>
        <w:rPr>
          <w:rFonts w:ascii="Open Sans" w:hAnsi="Open Sans" w:cs="Open Sans"/>
        </w:rPr>
        <w:t>with</w:t>
      </w:r>
      <w:r w:rsidRPr="00DD17FC">
        <w:rPr>
          <w:rFonts w:ascii="Open Sans" w:hAnsi="Open Sans" w:cs="Open Sans"/>
        </w:rPr>
        <w:t xml:space="preserve"> update</w:t>
      </w:r>
      <w:r>
        <w:rPr>
          <w:rFonts w:ascii="Open Sans" w:hAnsi="Open Sans" w:cs="Open Sans"/>
        </w:rPr>
        <w:t>s</w:t>
      </w:r>
      <w:r w:rsidRPr="00DD17FC">
        <w:rPr>
          <w:rFonts w:ascii="Open Sans" w:hAnsi="Open Sans" w:cs="Open Sans"/>
        </w:rPr>
        <w:t xml:space="preserve"> on the progress</w:t>
      </w:r>
      <w:r>
        <w:rPr>
          <w:rFonts w:ascii="Open Sans" w:hAnsi="Open Sans" w:cs="Open Sans"/>
        </w:rPr>
        <w:t xml:space="preserve"> provided.</w:t>
      </w:r>
    </w:p>
    <w:p w14:paraId="118AA158" w14:textId="77777777" w:rsidR="00887EA2" w:rsidRDefault="00887EA2" w:rsidP="00887EA2">
      <w:pPr>
        <w:pStyle w:val="NormalArial"/>
        <w:rPr>
          <w:rFonts w:ascii="Open Sans" w:hAnsi="Open Sans" w:cs="Open Sans"/>
          <w:color w:val="auto"/>
        </w:rPr>
      </w:pPr>
      <w:r w:rsidRPr="00520491">
        <w:rPr>
          <w:rFonts w:ascii="Open Sans" w:hAnsi="Open Sans" w:cs="Open Sans"/>
        </w:rPr>
        <w:t xml:space="preserve">A range of equipment is available including mobility aids, hoists, and other specialised equipment to assist in </w:t>
      </w:r>
      <w:r w:rsidRPr="00520491">
        <w:rPr>
          <w:rFonts w:ascii="Open Sans" w:hAnsi="Open Sans" w:cs="Open Sans"/>
          <w:color w:val="auto"/>
        </w:rPr>
        <w:t>the care of consumers.</w:t>
      </w:r>
      <w:r>
        <w:rPr>
          <w:rFonts w:ascii="Open Sans" w:hAnsi="Open Sans" w:cs="Open Sans"/>
          <w:color w:val="auto"/>
        </w:rPr>
        <w:t xml:space="preserve"> Staff and consumers confirmed equipment is well maintained, clean and appropriate to their needs. </w:t>
      </w:r>
    </w:p>
    <w:p w14:paraId="0E5C6937" w14:textId="77777777" w:rsidR="00887EA2" w:rsidRDefault="00887EA2" w:rsidP="00887EA2">
      <w:pPr>
        <w:pStyle w:val="NormalArial"/>
        <w:rPr>
          <w:rFonts w:ascii="Open Sans" w:hAnsi="Open Sans" w:cs="Open Sans"/>
          <w:color w:val="auto"/>
        </w:rPr>
      </w:pPr>
      <w:r w:rsidRPr="004F5E43">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5.</w:t>
      </w:r>
    </w:p>
    <w:p w14:paraId="0A3D17F5" w14:textId="77777777" w:rsidR="00887EA2" w:rsidRPr="001E694D" w:rsidRDefault="00887EA2" w:rsidP="00887EA2">
      <w:pPr>
        <w:pStyle w:val="NormalArial"/>
        <w:rPr>
          <w:rFonts w:ascii="Open Sans" w:hAnsi="Open Sans" w:cs="Open Sans"/>
        </w:rPr>
      </w:pPr>
      <w:r w:rsidRPr="001E694D">
        <w:rPr>
          <w:rFonts w:ascii="Open Sans" w:hAnsi="Open Sans" w:cs="Open Sans"/>
        </w:rPr>
        <w:br w:type="page"/>
      </w:r>
    </w:p>
    <w:p w14:paraId="64CCD596"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87EA2" w14:paraId="15ED8A9A"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12AD58D" w14:textId="77777777" w:rsidR="00887EA2" w:rsidRPr="001E694D" w:rsidRDefault="00887EA2" w:rsidP="00295F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34F57F2"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08C88C66"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AE574"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27163C3"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30D1AC3"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3940010"/>
                <w:placeholder>
                  <w:docPart w:val="BC8E5FE083C0441FA44D49717D59E4E5"/>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60E149C2"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BEEB91"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75FCA3C"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0DE07E3"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0226713"/>
                <w:placeholder>
                  <w:docPart w:val="2AC3F923B9544550AA7C1BE28A1711A7"/>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C0CC44E"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D77D75"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EF4B89D"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D5B20F8"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1837245"/>
                <w:placeholder>
                  <w:docPart w:val="2715B28C823849AF935DE73FD2FEB084"/>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1966BD3A" w14:textId="77777777" w:rsidTr="00295F91">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D3A1A0"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1EC674B"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55437EDD" w14:textId="77777777" w:rsidR="00887EA2" w:rsidRPr="001E694D" w:rsidRDefault="00C430C9" w:rsidP="00295F91">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6398721"/>
                <w:placeholder>
                  <w:docPart w:val="2F65F34B163C4DA08C74D1EAA5F85C66"/>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157624DA" w14:textId="77777777" w:rsidR="00887EA2" w:rsidRPr="003E162B" w:rsidRDefault="00887EA2" w:rsidP="00887EA2">
      <w:pPr>
        <w:pStyle w:val="Heading20"/>
        <w:rPr>
          <w:rFonts w:ascii="Open Sans" w:hAnsi="Open Sans" w:cs="Open Sans"/>
          <w:color w:val="781E77"/>
        </w:rPr>
      </w:pPr>
      <w:r w:rsidRPr="003E162B">
        <w:rPr>
          <w:rFonts w:ascii="Open Sans" w:hAnsi="Open Sans" w:cs="Open Sans"/>
          <w:color w:val="781E77"/>
        </w:rPr>
        <w:t>Findings</w:t>
      </w:r>
    </w:p>
    <w:p w14:paraId="70707D4F" w14:textId="77777777" w:rsidR="00887EA2" w:rsidRDefault="00887EA2" w:rsidP="00887EA2">
      <w:pPr>
        <w:pStyle w:val="NormalArial"/>
        <w:rPr>
          <w:rFonts w:ascii="Open Sans" w:hAnsi="Open Sans" w:cs="Open Sans"/>
        </w:rPr>
      </w:pPr>
      <w:r>
        <w:rPr>
          <w:rFonts w:ascii="Open Sans" w:hAnsi="Open Sans" w:cs="Open Sans"/>
        </w:rPr>
        <w:t xml:space="preserve">Consumers and representatives said they were comfortable providing feedback and raising issues. Management and staff explained the ways feedback could be provided including verbally, written on feedback forms, through surveys, meetings, phone calls and emails. </w:t>
      </w:r>
    </w:p>
    <w:p w14:paraId="26842FCB" w14:textId="77777777" w:rsidR="00887EA2" w:rsidRDefault="00887EA2" w:rsidP="00887EA2">
      <w:pPr>
        <w:pStyle w:val="NormalArial"/>
        <w:rPr>
          <w:rFonts w:ascii="Open Sans" w:hAnsi="Open Sans" w:cs="Open Sans"/>
        </w:rPr>
      </w:pPr>
      <w:r>
        <w:rPr>
          <w:rFonts w:ascii="Open Sans" w:hAnsi="Open Sans" w:cs="Open Sans"/>
        </w:rPr>
        <w:t>Staff were knowledgeable about advocacy and interpreting services, and all had completed training during their initial induction. Information about advocacy and interpreter services was available in the consumer handbook and throughout the service. Management explained complaints are logged in the feedback and complaints management system and open disclosure is practiced.</w:t>
      </w:r>
      <w:r w:rsidRPr="002653EF">
        <w:rPr>
          <w:rFonts w:ascii="Open Sans" w:hAnsi="Open Sans" w:cs="Open Sans"/>
        </w:rPr>
        <w:t xml:space="preserve"> </w:t>
      </w:r>
      <w:r>
        <w:rPr>
          <w:rFonts w:ascii="Open Sans" w:hAnsi="Open Sans" w:cs="Open Sans"/>
        </w:rPr>
        <w:t>The feedback and complaints register showed complaints are actioned in a timely manner.</w:t>
      </w:r>
    </w:p>
    <w:p w14:paraId="382A4E65" w14:textId="0C47391C" w:rsidR="00887EA2" w:rsidRDefault="00887EA2" w:rsidP="00887EA2">
      <w:pPr>
        <w:pStyle w:val="NormalArial"/>
        <w:rPr>
          <w:rFonts w:ascii="Open Sans" w:hAnsi="Open Sans" w:cs="Open Sans"/>
        </w:rPr>
      </w:pPr>
      <w:r>
        <w:rPr>
          <w:rFonts w:ascii="Open Sans" w:hAnsi="Open Sans" w:cs="Open Sans"/>
        </w:rPr>
        <w:t>The Assessment T</w:t>
      </w:r>
      <w:r w:rsidR="000A2D15">
        <w:rPr>
          <w:rFonts w:ascii="Open Sans" w:hAnsi="Open Sans" w:cs="Open Sans"/>
        </w:rPr>
        <w:t>e</w:t>
      </w:r>
      <w:r>
        <w:rPr>
          <w:rFonts w:ascii="Open Sans" w:hAnsi="Open Sans" w:cs="Open Sans"/>
        </w:rPr>
        <w:t xml:space="preserve">am report included examples of complaints managed and resolved to the satisfaction of the parties within a timely manner and with an apology provided. </w:t>
      </w:r>
      <w:r w:rsidRPr="00461B91">
        <w:rPr>
          <w:rFonts w:ascii="Open Sans" w:hAnsi="Open Sans" w:cs="Open Sans"/>
          <w:bCs/>
          <w:szCs w:val="22"/>
        </w:rPr>
        <w:t xml:space="preserve">Documentation reviewed </w:t>
      </w:r>
      <w:r>
        <w:rPr>
          <w:rFonts w:ascii="Open Sans" w:hAnsi="Open Sans" w:cs="Open Sans"/>
          <w:bCs/>
          <w:szCs w:val="22"/>
        </w:rPr>
        <w:t>reflected</w:t>
      </w:r>
      <w:r w:rsidRPr="00461B91">
        <w:rPr>
          <w:rFonts w:ascii="Open Sans" w:hAnsi="Open Sans" w:cs="Open Sans"/>
          <w:bCs/>
          <w:szCs w:val="22"/>
        </w:rPr>
        <w:t xml:space="preserve"> how information is used from complaints to make improvements to ensure safe and quality care and services.</w:t>
      </w:r>
      <w:r>
        <w:rPr>
          <w:rFonts w:ascii="Open Sans" w:hAnsi="Open Sans" w:cs="Open Sans"/>
          <w:bCs/>
          <w:szCs w:val="22"/>
        </w:rPr>
        <w:t xml:space="preserve"> </w:t>
      </w:r>
      <w:r w:rsidRPr="00461B91">
        <w:rPr>
          <w:rFonts w:ascii="Open Sans" w:hAnsi="Open Sans" w:cs="Open Sans"/>
        </w:rPr>
        <w:t xml:space="preserve">Management discussed how trends are identified and reported to the clinical governance and board meetings. </w:t>
      </w:r>
      <w:r>
        <w:rPr>
          <w:rFonts w:ascii="Open Sans" w:hAnsi="Open Sans" w:cs="Open Sans"/>
        </w:rPr>
        <w:t>An example of improvement as a result of feedback included c</w:t>
      </w:r>
      <w:r>
        <w:rPr>
          <w:rFonts w:ascii="Open Sans" w:hAnsi="Open Sans" w:cs="Open Sans"/>
          <w:bCs/>
          <w:szCs w:val="22"/>
        </w:rPr>
        <w:t>omplaints related to the quality of serviettes resulted in a change to these and trialling the provision of hot towels in their place.</w:t>
      </w:r>
    </w:p>
    <w:p w14:paraId="4A0E55C1" w14:textId="77777777" w:rsidR="00887EA2" w:rsidRPr="001E694D" w:rsidRDefault="00887EA2" w:rsidP="00887EA2">
      <w:pPr>
        <w:pStyle w:val="NormalArial"/>
        <w:rPr>
          <w:rFonts w:ascii="Open Sans" w:hAnsi="Open Sans" w:cs="Open Sans"/>
        </w:rPr>
      </w:pPr>
      <w:r w:rsidRPr="004F5E43">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6.</w:t>
      </w:r>
      <w:r w:rsidRPr="001E694D">
        <w:rPr>
          <w:rFonts w:ascii="Open Sans" w:hAnsi="Open Sans" w:cs="Open Sans"/>
        </w:rPr>
        <w:br w:type="page"/>
      </w:r>
    </w:p>
    <w:p w14:paraId="22FC9785"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87EA2" w14:paraId="4B3E9498"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F4D8AF4" w14:textId="77777777" w:rsidR="00887EA2" w:rsidRPr="001E694D" w:rsidRDefault="00887EA2" w:rsidP="00295F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CD890F9"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5E2AA5BE"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D77A0A"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7719DE8"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CC3CA09"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9504462"/>
                <w:placeholder>
                  <w:docPart w:val="E40D5EEE90AF4074BA6290E0903888BB"/>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3411127A"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254823"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24D1F96"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3C1922A"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9204813"/>
                <w:placeholder>
                  <w:docPart w:val="DE6E73DF1B6D404A9842CA496C89A81B"/>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6FED724D"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FE9529"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AACFA44"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90A01A1"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9654410"/>
                <w:placeholder>
                  <w:docPart w:val="BE818EA3143F46BC8CE379BF69263FA1"/>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22772DE7"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46D4A2"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F580A9D"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F9C18FA" w14:textId="77777777" w:rsidR="00887EA2" w:rsidRPr="001E694D" w:rsidRDefault="00C430C9" w:rsidP="00295F91">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7823436"/>
                <w:placeholder>
                  <w:docPart w:val="D1BC220CFC114A2194B70E7D8DB9BE5D"/>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47E07E10" w14:textId="77777777" w:rsidTr="00295F9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28ACCA"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079B23A"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7B723AC" w14:textId="77777777" w:rsidR="00887EA2" w:rsidRPr="001E694D" w:rsidRDefault="00C430C9" w:rsidP="00295F91">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7536680"/>
                <w:placeholder>
                  <w:docPart w:val="EE315691F00A4E9B938D58E20AE821C3"/>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0A50F9F7" w14:textId="77777777" w:rsidR="00887EA2" w:rsidRPr="003E162B" w:rsidRDefault="00887EA2" w:rsidP="00887EA2">
      <w:pPr>
        <w:pStyle w:val="Heading20"/>
        <w:rPr>
          <w:rFonts w:ascii="Open Sans" w:hAnsi="Open Sans" w:cs="Open Sans"/>
          <w:color w:val="781E77"/>
        </w:rPr>
      </w:pPr>
      <w:r w:rsidRPr="003E162B">
        <w:rPr>
          <w:rFonts w:ascii="Open Sans" w:hAnsi="Open Sans" w:cs="Open Sans"/>
          <w:color w:val="781E77"/>
        </w:rPr>
        <w:t>Findings</w:t>
      </w:r>
    </w:p>
    <w:p w14:paraId="5F923D83" w14:textId="77777777" w:rsidR="00887EA2" w:rsidRDefault="00887EA2" w:rsidP="00887EA2">
      <w:pPr>
        <w:pStyle w:val="NormalArial"/>
        <w:rPr>
          <w:rFonts w:ascii="Open Sans" w:hAnsi="Open Sans" w:cs="Open Sans"/>
        </w:rPr>
      </w:pPr>
      <w:r>
        <w:rPr>
          <w:rFonts w:ascii="Open Sans" w:hAnsi="Open Sans" w:cs="Open Sans"/>
        </w:rPr>
        <w:t xml:space="preserve">Consumers and representatives said there is sufficient staff to provide the care and services they need and if call bells were utilised, they were answered promptly. Staff confirmed there is adequate staff to provide the level of support required to consumers. A review of the November staff roster showed there were no unfilled shifts. Staff explained there is an ‘availability list’ which is completed by staff wishing to pick up extra shifts in the future. </w:t>
      </w:r>
    </w:p>
    <w:p w14:paraId="084EC10E" w14:textId="77777777" w:rsidR="00887EA2" w:rsidRPr="0024370A" w:rsidRDefault="00887EA2" w:rsidP="00887EA2">
      <w:pPr>
        <w:pStyle w:val="NormalArial"/>
        <w:rPr>
          <w:rFonts w:ascii="Open Sans" w:hAnsi="Open Sans" w:cs="Open Sans"/>
        </w:rPr>
      </w:pPr>
      <w:r>
        <w:rPr>
          <w:rFonts w:ascii="Open Sans" w:hAnsi="Open Sans" w:cs="Open Sans"/>
        </w:rPr>
        <w:t>Management explained where possible staff are designated to consumers for consistency in quality of care. The workforce is supported to develop respectful and caring relationships and guided by policies and procedures including Code of Conduct, Diversity policy and protecting and promoting dignity framework.</w:t>
      </w:r>
    </w:p>
    <w:p w14:paraId="5050F03B" w14:textId="77777777" w:rsidR="00887EA2" w:rsidRDefault="00887EA2" w:rsidP="00887EA2">
      <w:pPr>
        <w:pStyle w:val="NormalArial"/>
        <w:rPr>
          <w:rFonts w:ascii="Open Sans" w:hAnsi="Open Sans" w:cs="Open Sans"/>
        </w:rPr>
      </w:pPr>
      <w:r>
        <w:rPr>
          <w:rFonts w:ascii="Open Sans" w:hAnsi="Open Sans" w:cs="Open Sans"/>
        </w:rPr>
        <w:t xml:space="preserve">Staff explained the training required for onboarding and annual mandatory training requirements. Management discussed the talent and acquisition team ensure professional registration is up to date and new </w:t>
      </w:r>
      <w:r w:rsidRPr="00EC6CCA">
        <w:rPr>
          <w:rFonts w:ascii="Open Sans" w:hAnsi="Open Sans" w:cs="Open Sans"/>
          <w:color w:val="auto"/>
        </w:rPr>
        <w:t>staff</w:t>
      </w:r>
      <w:r>
        <w:rPr>
          <w:rFonts w:ascii="Open Sans" w:hAnsi="Open Sans" w:cs="Open Sans"/>
        </w:rPr>
        <w:t xml:space="preserve"> have 2, 4 and 6 monthly probation checks. This includes feedback provided by the leadership team on the performance of staff.</w:t>
      </w:r>
    </w:p>
    <w:p w14:paraId="4C1CDF79" w14:textId="77777777" w:rsidR="00887EA2" w:rsidRDefault="00887EA2" w:rsidP="00887EA2">
      <w:pPr>
        <w:pStyle w:val="NormalArial"/>
        <w:rPr>
          <w:rFonts w:ascii="Open Sans" w:hAnsi="Open Sans" w:cs="Open Sans"/>
        </w:rPr>
      </w:pPr>
      <w:r>
        <w:rPr>
          <w:rFonts w:ascii="Open Sans" w:hAnsi="Open Sans" w:cs="Open Sans"/>
        </w:rPr>
        <w:t xml:space="preserve">Staff have access to mandatory annual training and are supported if additional training is identified which will enhance the quality of care and services for the consumer. Annual performance reviews take place and staff confirmed they </w:t>
      </w:r>
      <w:r>
        <w:rPr>
          <w:rFonts w:ascii="Open Sans" w:hAnsi="Open Sans" w:cs="Open Sans"/>
        </w:rPr>
        <w:lastRenderedPageBreak/>
        <w:t>have regular performance reviews through meetings with supervisors and feedback discussions.</w:t>
      </w:r>
    </w:p>
    <w:p w14:paraId="0AB60F35" w14:textId="77777777" w:rsidR="00887EA2" w:rsidRPr="00B22E49" w:rsidRDefault="00887EA2" w:rsidP="00887EA2">
      <w:pPr>
        <w:pStyle w:val="NormalArial"/>
        <w:rPr>
          <w:rFonts w:ascii="Open Sans" w:hAnsi="Open Sans" w:cs="Open Sans"/>
          <w:color w:val="auto"/>
        </w:rPr>
      </w:pPr>
      <w:r w:rsidRPr="004F5E43">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7.</w:t>
      </w:r>
    </w:p>
    <w:p w14:paraId="05722D76" w14:textId="77777777" w:rsidR="00887EA2" w:rsidRPr="001E694D" w:rsidRDefault="00887EA2" w:rsidP="00887EA2">
      <w:pPr>
        <w:pStyle w:val="NormalArial"/>
        <w:rPr>
          <w:rFonts w:ascii="Open Sans" w:hAnsi="Open Sans" w:cs="Open Sans"/>
        </w:rPr>
      </w:pPr>
      <w:r w:rsidRPr="001E694D">
        <w:rPr>
          <w:rFonts w:ascii="Open Sans" w:hAnsi="Open Sans" w:cs="Open Sans"/>
        </w:rPr>
        <w:br w:type="page"/>
      </w:r>
    </w:p>
    <w:p w14:paraId="0846CD1B" w14:textId="77777777" w:rsidR="00887EA2" w:rsidRPr="001E694D" w:rsidRDefault="00887EA2" w:rsidP="00887EA2">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87EA2" w14:paraId="5919E460" w14:textId="77777777" w:rsidTr="00295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F3731FE" w14:textId="77777777" w:rsidR="00887EA2" w:rsidRPr="001E694D" w:rsidRDefault="00887EA2" w:rsidP="00295F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385A50F" w14:textId="77777777" w:rsidR="00887EA2" w:rsidRPr="001E694D" w:rsidRDefault="00887EA2" w:rsidP="00295F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7EA2" w14:paraId="1D10CA67" w14:textId="77777777" w:rsidTr="00295F9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15B0BFE"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CE7F64D"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9E0B872"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0165141"/>
                <w:placeholder>
                  <w:docPart w:val="7CC6A7FCC2A4441E9ED03441C6DB110A"/>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52357743"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83194DB"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1285B52"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4441063" w14:textId="77777777" w:rsidR="00887EA2" w:rsidRPr="001E694D" w:rsidRDefault="00C430C9"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1335276"/>
                <w:placeholder>
                  <w:docPart w:val="6E9CB5A62E28476FBDB8490EC7EC0602"/>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F767FD0" w14:textId="77777777" w:rsidTr="00295F9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2D2240"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2687D415"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3DFF382" w14:textId="77777777" w:rsidR="00887EA2" w:rsidRPr="001E694D" w:rsidRDefault="00887EA2" w:rsidP="00295F91">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18D9FD1" w14:textId="77777777" w:rsidR="00887EA2" w:rsidRPr="001E694D" w:rsidRDefault="00887EA2" w:rsidP="00295F91">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138C362" w14:textId="77777777" w:rsidR="00887EA2" w:rsidRPr="001E694D" w:rsidRDefault="00887EA2" w:rsidP="00295F91">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9AC51C1" w14:textId="77777777" w:rsidR="00887EA2" w:rsidRPr="001E694D" w:rsidRDefault="00887EA2" w:rsidP="00295F91">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2C94593" w14:textId="77777777" w:rsidR="00887EA2" w:rsidRPr="001E694D" w:rsidRDefault="00887EA2" w:rsidP="00295F91">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E7EDC23" w14:textId="77777777" w:rsidR="00887EA2" w:rsidRPr="001E694D" w:rsidRDefault="00887EA2" w:rsidP="00295F91">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3D00C58" w14:textId="77777777" w:rsidR="00887EA2" w:rsidRPr="001E694D" w:rsidRDefault="00C430C9"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8151844"/>
                <w:placeholder>
                  <w:docPart w:val="38C19A94248E4352BA1831E9DE8290D0"/>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0DAFB332" w14:textId="77777777" w:rsidTr="00295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11FB25"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CDC9734" w14:textId="77777777" w:rsidR="00887EA2" w:rsidRPr="001E694D" w:rsidRDefault="00887EA2" w:rsidP="00295F91">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5A17ACA" w14:textId="77777777" w:rsidR="00887EA2" w:rsidRPr="001E694D" w:rsidRDefault="00887EA2" w:rsidP="00295F91">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EF04323" w14:textId="77777777" w:rsidR="00887EA2" w:rsidRPr="001E694D" w:rsidRDefault="00887EA2" w:rsidP="00295F91">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24C98EB" w14:textId="77777777" w:rsidR="00887EA2" w:rsidRPr="001E694D" w:rsidRDefault="00887EA2" w:rsidP="00295F91">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F9324F2" w14:textId="77777777" w:rsidR="00887EA2" w:rsidRPr="001E694D" w:rsidRDefault="00887EA2" w:rsidP="00295F91">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AFD2CE1" w14:textId="77777777" w:rsidR="00887EA2" w:rsidRPr="001E694D" w:rsidRDefault="00C430C9" w:rsidP="00295F91">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610688"/>
                <w:placeholder>
                  <w:docPart w:val="7B61CE0588A0496A8D04BE96AF95770F"/>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r w:rsidR="00887EA2" w14:paraId="53259E4D" w14:textId="77777777" w:rsidTr="00295F9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87A3798" w14:textId="77777777" w:rsidR="00887EA2" w:rsidRPr="001E694D" w:rsidRDefault="00887EA2" w:rsidP="00295F91">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3B37F0F" w14:textId="77777777" w:rsidR="00887EA2" w:rsidRPr="001E694D" w:rsidRDefault="00887EA2" w:rsidP="00295F91">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81E4F2C" w14:textId="77777777" w:rsidR="00887EA2" w:rsidRPr="001E694D" w:rsidRDefault="00887EA2" w:rsidP="00295F91">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DD0140A" w14:textId="77777777" w:rsidR="00887EA2" w:rsidRPr="001E694D" w:rsidRDefault="00887EA2" w:rsidP="00295F91">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29DA14B" w14:textId="77777777" w:rsidR="00887EA2" w:rsidRPr="001E694D" w:rsidRDefault="00887EA2" w:rsidP="00295F91">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4419609" w14:textId="77777777" w:rsidR="00887EA2" w:rsidRPr="001E694D" w:rsidRDefault="00C430C9" w:rsidP="00295F91">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2873160"/>
                <w:placeholder>
                  <w:docPart w:val="70FC185BA2784BE88A42A0FD32C0C26F"/>
                </w:placeholder>
                <w:dropDownList>
                  <w:listItem w:displayText="choose a rating" w:value="choose a rating"/>
                  <w:listItem w:displayText="Compliant" w:value="Compliant"/>
                  <w:listItem w:displayText="Not Compliant" w:value="Not Compliant"/>
                </w:dropDownList>
              </w:sdtPr>
              <w:sdtEndPr/>
              <w:sdtContent>
                <w:r w:rsidR="00887EA2" w:rsidRPr="001E694D">
                  <w:rPr>
                    <w:rFonts w:ascii="Open Sans" w:hAnsi="Open Sans" w:cs="Open Sans"/>
                  </w:rPr>
                  <w:t>Compliant</w:t>
                </w:r>
              </w:sdtContent>
            </w:sdt>
          </w:p>
        </w:tc>
      </w:tr>
    </w:tbl>
    <w:p w14:paraId="6536D14D" w14:textId="77777777" w:rsidR="00887EA2" w:rsidRPr="007A2323" w:rsidRDefault="00887EA2" w:rsidP="00887EA2">
      <w:pPr>
        <w:pStyle w:val="NormalArial"/>
        <w:rPr>
          <w:rFonts w:ascii="Open Sans" w:hAnsi="Open Sans" w:cs="Open Sans"/>
          <w:b/>
          <w:bCs/>
          <w:color w:val="781E77"/>
        </w:rPr>
      </w:pPr>
      <w:r w:rsidRPr="007A2323">
        <w:rPr>
          <w:rFonts w:ascii="Open Sans" w:hAnsi="Open Sans" w:cs="Open Sans"/>
          <w:b/>
          <w:bCs/>
          <w:color w:val="781E77"/>
        </w:rPr>
        <w:t>Findings</w:t>
      </w:r>
    </w:p>
    <w:p w14:paraId="0308754E" w14:textId="77777777" w:rsidR="00887EA2" w:rsidRDefault="00887EA2" w:rsidP="00887EA2">
      <w:pPr>
        <w:pStyle w:val="NormalArial"/>
        <w:rPr>
          <w:rFonts w:ascii="Open Sans" w:hAnsi="Open Sans" w:cs="Open Sans"/>
        </w:rPr>
      </w:pPr>
      <w:r w:rsidRPr="00CD3F9B">
        <w:rPr>
          <w:rFonts w:ascii="Open Sans" w:hAnsi="Open Sans" w:cs="Open Sans"/>
        </w:rPr>
        <w:lastRenderedPageBreak/>
        <w:t xml:space="preserve">Consumers and representatives said they are supported to provide feedback about care planning and service provision at the service and organisation levels by participating in consumer meetings and consumer advisory body </w:t>
      </w:r>
      <w:r>
        <w:rPr>
          <w:rFonts w:ascii="Open Sans" w:hAnsi="Open Sans" w:cs="Open Sans"/>
        </w:rPr>
        <w:t xml:space="preserve">meetings. </w:t>
      </w:r>
      <w:r w:rsidRPr="007D0B1F">
        <w:rPr>
          <w:rFonts w:ascii="Open Sans" w:hAnsi="Open Sans" w:cs="Open Sans"/>
        </w:rPr>
        <w:t>Analysis of compliance indicators, complaints and clinical risk assessments is reported at the board level to identify and address wider trends including where training may be required</w:t>
      </w:r>
      <w:r>
        <w:rPr>
          <w:rFonts w:ascii="Open Sans" w:hAnsi="Open Sans" w:cs="Open Sans"/>
        </w:rPr>
        <w:t xml:space="preserve">. </w:t>
      </w:r>
      <w:r w:rsidRPr="007D0B1F">
        <w:rPr>
          <w:rFonts w:ascii="Open Sans" w:hAnsi="Open Sans" w:cs="Open Sans"/>
        </w:rPr>
        <w:t>Management and staff described how the organisation’s governing body promotes a culture of well-being</w:t>
      </w:r>
      <w:r>
        <w:rPr>
          <w:rFonts w:ascii="Open Sans" w:hAnsi="Open Sans" w:cs="Open Sans"/>
        </w:rPr>
        <w:t xml:space="preserve"> and choice</w:t>
      </w:r>
      <w:r w:rsidRPr="007D0B1F">
        <w:rPr>
          <w:rFonts w:ascii="Open Sans" w:hAnsi="Open Sans" w:cs="Open Sans"/>
        </w:rPr>
        <w:t xml:space="preserve"> for consumers</w:t>
      </w:r>
      <w:r>
        <w:rPr>
          <w:rFonts w:ascii="Open Sans" w:hAnsi="Open Sans" w:cs="Open Sans"/>
        </w:rPr>
        <w:t>.</w:t>
      </w:r>
    </w:p>
    <w:p w14:paraId="7688EE40" w14:textId="77777777" w:rsidR="00887EA2" w:rsidRDefault="00887EA2" w:rsidP="00887EA2">
      <w:pPr>
        <w:pStyle w:val="NormalArial"/>
        <w:rPr>
          <w:rFonts w:ascii="Open Sans" w:hAnsi="Open Sans" w:cs="Open Sans"/>
        </w:rPr>
      </w:pPr>
      <w:r>
        <w:rPr>
          <w:rFonts w:ascii="Open Sans" w:hAnsi="Open Sans" w:cs="Open Sans"/>
        </w:rPr>
        <w:t>Consumer documentation, policies and procedures and training modules are all accessible through the password protected electronic management system. Continuous improvement opportunities were evident including approval by the Board for a</w:t>
      </w:r>
      <w:r w:rsidRPr="00DD17FC">
        <w:rPr>
          <w:rFonts w:ascii="Open Sans" w:hAnsi="Open Sans" w:cs="Open Sans"/>
        </w:rPr>
        <w:t xml:space="preserve"> recent recruitment drive resulting in additional staff </w:t>
      </w:r>
      <w:r>
        <w:rPr>
          <w:rFonts w:ascii="Open Sans" w:hAnsi="Open Sans" w:cs="Open Sans"/>
        </w:rPr>
        <w:t xml:space="preserve">recruitment </w:t>
      </w:r>
      <w:r w:rsidRPr="00DD17FC">
        <w:rPr>
          <w:rFonts w:ascii="Open Sans" w:hAnsi="Open Sans" w:cs="Open Sans"/>
        </w:rPr>
        <w:t xml:space="preserve">and </w:t>
      </w:r>
      <w:r>
        <w:rPr>
          <w:rFonts w:ascii="Open Sans" w:hAnsi="Open Sans" w:cs="Open Sans"/>
        </w:rPr>
        <w:t xml:space="preserve">implementation of </w:t>
      </w:r>
      <w:r w:rsidRPr="00DD17FC">
        <w:rPr>
          <w:rFonts w:ascii="Open Sans" w:hAnsi="Open Sans" w:cs="Open Sans"/>
        </w:rPr>
        <w:t xml:space="preserve">staff retention </w:t>
      </w:r>
      <w:r>
        <w:rPr>
          <w:rFonts w:ascii="Open Sans" w:hAnsi="Open Sans" w:cs="Open Sans"/>
        </w:rPr>
        <w:t>bonuses</w:t>
      </w:r>
      <w:r w:rsidRPr="00DD17FC">
        <w:rPr>
          <w:rFonts w:ascii="Open Sans" w:hAnsi="Open Sans" w:cs="Open Sans"/>
        </w:rPr>
        <w:t xml:space="preserve"> driven </w:t>
      </w:r>
      <w:r>
        <w:rPr>
          <w:rFonts w:ascii="Open Sans" w:hAnsi="Open Sans" w:cs="Open Sans"/>
        </w:rPr>
        <w:t>by</w:t>
      </w:r>
      <w:r w:rsidRPr="00DD17FC">
        <w:rPr>
          <w:rFonts w:ascii="Open Sans" w:hAnsi="Open Sans" w:cs="Open Sans"/>
        </w:rPr>
        <w:t xml:space="preserve"> feedback </w:t>
      </w:r>
      <w:r>
        <w:rPr>
          <w:rFonts w:ascii="Open Sans" w:hAnsi="Open Sans" w:cs="Open Sans"/>
        </w:rPr>
        <w:t>from</w:t>
      </w:r>
      <w:r w:rsidRPr="00DD17FC">
        <w:rPr>
          <w:rFonts w:ascii="Open Sans" w:hAnsi="Open Sans" w:cs="Open Sans"/>
        </w:rPr>
        <w:t xml:space="preserve"> consumers, representatives and staff.</w:t>
      </w:r>
      <w:r>
        <w:rPr>
          <w:rFonts w:ascii="Open Sans" w:hAnsi="Open Sans" w:cs="Open Sans"/>
        </w:rPr>
        <w:t xml:space="preserve"> </w:t>
      </w:r>
      <w:r w:rsidRPr="00DD17FC">
        <w:rPr>
          <w:rFonts w:ascii="Open Sans" w:hAnsi="Open Sans" w:cs="Open Sans"/>
        </w:rPr>
        <w:t xml:space="preserve">The organisation ensures governance policies </w:t>
      </w:r>
      <w:r>
        <w:rPr>
          <w:rFonts w:ascii="Open Sans" w:hAnsi="Open Sans" w:cs="Open Sans"/>
        </w:rPr>
        <w:t xml:space="preserve">are considered </w:t>
      </w:r>
      <w:r w:rsidRPr="00DD17FC">
        <w:rPr>
          <w:rFonts w:ascii="Open Sans" w:hAnsi="Open Sans" w:cs="Open Sans"/>
        </w:rPr>
        <w:t xml:space="preserve">at monthly Board meetings and the </w:t>
      </w:r>
      <w:r>
        <w:rPr>
          <w:rFonts w:ascii="Open Sans" w:hAnsi="Open Sans" w:cs="Open Sans"/>
        </w:rPr>
        <w:t>F</w:t>
      </w:r>
      <w:r w:rsidRPr="00DD17FC">
        <w:rPr>
          <w:rFonts w:ascii="Open Sans" w:hAnsi="Open Sans" w:cs="Open Sans"/>
        </w:rPr>
        <w:t xml:space="preserve">inance </w:t>
      </w:r>
      <w:r>
        <w:rPr>
          <w:rFonts w:ascii="Open Sans" w:hAnsi="Open Sans" w:cs="Open Sans"/>
        </w:rPr>
        <w:t>A</w:t>
      </w:r>
      <w:r w:rsidRPr="00DD17FC">
        <w:rPr>
          <w:rFonts w:ascii="Open Sans" w:hAnsi="Open Sans" w:cs="Open Sans"/>
        </w:rPr>
        <w:t>udit and Risk Management Committee of the Board. This includes financial governance strategy and financial delegation of authority.</w:t>
      </w:r>
    </w:p>
    <w:p w14:paraId="7E2900F0" w14:textId="77777777" w:rsidR="00887EA2" w:rsidRDefault="00887EA2" w:rsidP="00887EA2">
      <w:pPr>
        <w:pStyle w:val="NormalArial"/>
        <w:rPr>
          <w:rFonts w:ascii="Open Sans" w:hAnsi="Open Sans" w:cs="Open Sans"/>
        </w:rPr>
      </w:pPr>
      <w:r>
        <w:rPr>
          <w:rFonts w:ascii="Open Sans" w:hAnsi="Open Sans" w:cs="Open Sans"/>
        </w:rPr>
        <w:t>H</w:t>
      </w:r>
      <w:r w:rsidRPr="00DD17FC">
        <w:rPr>
          <w:rFonts w:ascii="Open Sans" w:hAnsi="Open Sans" w:cs="Open Sans"/>
        </w:rPr>
        <w:t xml:space="preserve">ead office </w:t>
      </w:r>
      <w:r>
        <w:rPr>
          <w:rFonts w:ascii="Open Sans" w:hAnsi="Open Sans" w:cs="Open Sans"/>
        </w:rPr>
        <w:t xml:space="preserve">maintains oversight of </w:t>
      </w:r>
      <w:r w:rsidRPr="00DD17FC">
        <w:rPr>
          <w:rFonts w:ascii="Open Sans" w:hAnsi="Open Sans" w:cs="Open Sans"/>
        </w:rPr>
        <w:t>workforce qualifications, registrations, and competency assessments a</w:t>
      </w:r>
      <w:r>
        <w:rPr>
          <w:rFonts w:ascii="Open Sans" w:hAnsi="Open Sans" w:cs="Open Sans"/>
        </w:rPr>
        <w:t xml:space="preserve">s well as </w:t>
      </w:r>
      <w:r w:rsidRPr="00DD17FC">
        <w:rPr>
          <w:rFonts w:ascii="Open Sans" w:hAnsi="Open Sans" w:cs="Open Sans"/>
        </w:rPr>
        <w:t>records relevant to the requirements of role</w:t>
      </w:r>
      <w:r>
        <w:rPr>
          <w:rFonts w:ascii="Open Sans" w:hAnsi="Open Sans" w:cs="Open Sans"/>
        </w:rPr>
        <w:t xml:space="preserve">. The organisation maintains regulatory compliance through review of </w:t>
      </w:r>
      <w:r w:rsidRPr="008A0803">
        <w:rPr>
          <w:rFonts w:ascii="Open Sans" w:hAnsi="Open Sans" w:cs="Open Sans"/>
        </w:rPr>
        <w:t>bulletins</w:t>
      </w:r>
      <w:r>
        <w:rPr>
          <w:rFonts w:ascii="Open Sans" w:hAnsi="Open Sans" w:cs="Open Sans"/>
        </w:rPr>
        <w:t xml:space="preserve"> and a</w:t>
      </w:r>
      <w:r w:rsidRPr="008A0803">
        <w:rPr>
          <w:rFonts w:ascii="Open Sans" w:hAnsi="Open Sans" w:cs="Open Sans"/>
        </w:rPr>
        <w:t>dvisory groups to ensure policies and procedures are consistent with current legislative and regulatory requirements</w:t>
      </w:r>
      <w:r>
        <w:rPr>
          <w:rFonts w:ascii="Open Sans" w:hAnsi="Open Sans" w:cs="Open Sans"/>
        </w:rPr>
        <w:t>. There is an effective incident management system in place and there was evidence of consideration to feedback and complaints at the Board level with improvements as a result of ongoing review.</w:t>
      </w:r>
    </w:p>
    <w:p w14:paraId="0615F97E" w14:textId="77777777" w:rsidR="00887EA2" w:rsidRDefault="00887EA2" w:rsidP="00887EA2">
      <w:pPr>
        <w:pStyle w:val="NormalArial"/>
        <w:rPr>
          <w:rFonts w:ascii="Open Sans" w:hAnsi="Open Sans" w:cs="Open Sans"/>
        </w:rPr>
      </w:pPr>
      <w:r w:rsidRPr="004E282F">
        <w:rPr>
          <w:rFonts w:ascii="Open Sans" w:hAnsi="Open Sans" w:cs="Open Sans"/>
        </w:rPr>
        <w:t xml:space="preserve">The service has </w:t>
      </w:r>
      <w:r>
        <w:rPr>
          <w:rFonts w:ascii="Open Sans" w:hAnsi="Open Sans" w:cs="Open Sans"/>
        </w:rPr>
        <w:t>a clinical governance framework which documents strategies</w:t>
      </w:r>
      <w:r w:rsidRPr="004E282F">
        <w:rPr>
          <w:rFonts w:ascii="Open Sans" w:hAnsi="Open Sans" w:cs="Open Sans"/>
        </w:rPr>
        <w:t xml:space="preserve"> to monitor and assess high</w:t>
      </w:r>
      <w:r>
        <w:rPr>
          <w:rFonts w:ascii="Open Sans" w:hAnsi="Open Sans" w:cs="Open Sans"/>
        </w:rPr>
        <w:t>-</w:t>
      </w:r>
      <w:r w:rsidRPr="004E282F">
        <w:rPr>
          <w:rFonts w:ascii="Open Sans" w:hAnsi="Open Sans" w:cs="Open Sans"/>
        </w:rPr>
        <w:t>impact and high</w:t>
      </w:r>
      <w:r>
        <w:rPr>
          <w:rFonts w:ascii="Open Sans" w:hAnsi="Open Sans" w:cs="Open Sans"/>
        </w:rPr>
        <w:t>-</w:t>
      </w:r>
      <w:r w:rsidRPr="004E282F">
        <w:rPr>
          <w:rFonts w:ascii="Open Sans" w:hAnsi="Open Sans" w:cs="Open Sans"/>
        </w:rPr>
        <w:t xml:space="preserve">prevalence risks associated with consumer care. </w:t>
      </w:r>
      <w:r w:rsidRPr="00DE22F8">
        <w:rPr>
          <w:rFonts w:ascii="Open Sans" w:hAnsi="Open Sans" w:cs="Open Sans"/>
          <w:color w:val="auto"/>
        </w:rPr>
        <w:t>Risks are reported, escalated and reviewed by management at the service and organisation levels</w:t>
      </w:r>
      <w:r>
        <w:rPr>
          <w:rFonts w:ascii="Open Sans" w:hAnsi="Open Sans" w:cs="Open Sans"/>
          <w:color w:val="auto"/>
        </w:rPr>
        <w:t xml:space="preserve">. </w:t>
      </w:r>
      <w:r w:rsidRPr="004E282F">
        <w:rPr>
          <w:rFonts w:ascii="Open Sans" w:hAnsi="Open Sans" w:cs="Open Sans"/>
        </w:rPr>
        <w:t xml:space="preserve">Serious risks including </w:t>
      </w:r>
      <w:r w:rsidRPr="008A0803">
        <w:rPr>
          <w:rFonts w:ascii="Open Sans" w:hAnsi="Open Sans" w:cs="Open Sans"/>
        </w:rPr>
        <w:t xml:space="preserve">Serious Incidents Response Scheme (SIRS) </w:t>
      </w:r>
      <w:r w:rsidRPr="004E282F">
        <w:rPr>
          <w:rFonts w:ascii="Open Sans" w:hAnsi="Open Sans" w:cs="Open Sans"/>
        </w:rPr>
        <w:t>are escalated</w:t>
      </w:r>
      <w:r>
        <w:rPr>
          <w:rFonts w:ascii="Open Sans" w:hAnsi="Open Sans" w:cs="Open Sans"/>
        </w:rPr>
        <w:t xml:space="preserve"> and d</w:t>
      </w:r>
      <w:r w:rsidRPr="008A0803">
        <w:rPr>
          <w:rFonts w:ascii="Open Sans" w:hAnsi="Open Sans" w:cs="Open Sans"/>
        </w:rPr>
        <w:t>ata is also trended to ensure patterns of behaviour that may amount to abuse or neglect over time can be identified.</w:t>
      </w:r>
      <w:r>
        <w:rPr>
          <w:rFonts w:ascii="Open Sans" w:hAnsi="Open Sans" w:cs="Open Sans"/>
        </w:rPr>
        <w:t xml:space="preserve"> A</w:t>
      </w:r>
      <w:r w:rsidRPr="00C35E08">
        <w:rPr>
          <w:rFonts w:ascii="Open Sans" w:hAnsi="Open Sans" w:cs="Open Sans"/>
        </w:rPr>
        <w:t>ntimicrobial stewardship, restraint, and open disclosure</w:t>
      </w:r>
      <w:r>
        <w:rPr>
          <w:rFonts w:ascii="Open Sans" w:hAnsi="Open Sans" w:cs="Open Sans"/>
        </w:rPr>
        <w:t xml:space="preserve"> are monitored at the Board level through reporting and s</w:t>
      </w:r>
      <w:r w:rsidRPr="00C35E08">
        <w:rPr>
          <w:rFonts w:ascii="Open Sans" w:hAnsi="Open Sans" w:cs="Open Sans"/>
        </w:rPr>
        <w:t>taff demonstrated an understanding of restrictive practices and were aware of the services related policies.</w:t>
      </w:r>
    </w:p>
    <w:p w14:paraId="14110575" w14:textId="77777777" w:rsidR="00887EA2" w:rsidRPr="00B22E49" w:rsidRDefault="00887EA2" w:rsidP="00887EA2">
      <w:pPr>
        <w:pStyle w:val="NormalArial"/>
        <w:rPr>
          <w:rFonts w:ascii="Open Sans" w:hAnsi="Open Sans" w:cs="Open Sans"/>
          <w:color w:val="auto"/>
        </w:rPr>
      </w:pPr>
      <w:r w:rsidRPr="004F5E43">
        <w:rPr>
          <w:rFonts w:ascii="Open Sans" w:hAnsi="Open Sans" w:cs="Open Sans"/>
          <w:color w:val="auto"/>
        </w:rPr>
        <w:t xml:space="preserve">With consideration to the available information summarised above, I agree with the Assessment Team recommendations and find the service compliant with </w:t>
      </w:r>
      <w:r>
        <w:rPr>
          <w:rFonts w:ascii="Open Sans" w:hAnsi="Open Sans" w:cs="Open Sans"/>
          <w:color w:val="auto"/>
        </w:rPr>
        <w:t>Standard 8.</w:t>
      </w:r>
    </w:p>
    <w:sectPr w:rsidR="00887EA2" w:rsidRPr="00B22E49"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AD99" w14:textId="77777777" w:rsidR="00EB5C14" w:rsidRDefault="00EB5C14">
      <w:pPr>
        <w:spacing w:after="0"/>
      </w:pPr>
      <w:r>
        <w:separator/>
      </w:r>
    </w:p>
  </w:endnote>
  <w:endnote w:type="continuationSeparator" w:id="0">
    <w:p w14:paraId="38363599" w14:textId="77777777" w:rsidR="00EB5C14" w:rsidRDefault="00EB5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B5DB" w14:textId="77777777" w:rsidR="00DC3C76" w:rsidRPr="00DF37F2" w:rsidRDefault="00C430C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Benetas St Laurence Court - Eaglehawk</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56553C0" w14:textId="77777777" w:rsidR="00DC3C76" w:rsidRPr="00DF37F2" w:rsidRDefault="00C430C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3071</w:t>
    </w:r>
    <w:bookmarkEnd w:id="1"/>
    <w:r w:rsidRPr="00DF37F2">
      <w:rPr>
        <w:rStyle w:val="FooterBold"/>
        <w:rFonts w:ascii="Arial" w:hAnsi="Arial"/>
        <w:b w:val="0"/>
      </w:rPr>
      <w:tab/>
      <w:t xml:space="preserve">OFFICIAL: Sensitive </w:t>
    </w:r>
  </w:p>
  <w:p w14:paraId="3B4AA146" w14:textId="77777777" w:rsidR="00DC3C76" w:rsidRPr="00DF37F2" w:rsidRDefault="00C430C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3B36" w14:textId="77777777" w:rsidR="00DC3C76" w:rsidRDefault="00DC3C7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962C" w14:textId="77777777" w:rsidR="00EB5C14" w:rsidRDefault="00EB5C14" w:rsidP="00D71F88">
      <w:pPr>
        <w:spacing w:after="0"/>
      </w:pPr>
      <w:r>
        <w:separator/>
      </w:r>
    </w:p>
  </w:footnote>
  <w:footnote w:type="continuationSeparator" w:id="0">
    <w:p w14:paraId="04422536" w14:textId="77777777" w:rsidR="00EB5C14" w:rsidRDefault="00EB5C14" w:rsidP="00D71F88">
      <w:pPr>
        <w:spacing w:after="0"/>
      </w:pPr>
      <w:r>
        <w:continuationSeparator/>
      </w:r>
    </w:p>
  </w:footnote>
  <w:footnote w:id="1">
    <w:p w14:paraId="7973B8B3" w14:textId="77777777" w:rsidR="00887EA2" w:rsidRDefault="00887EA2" w:rsidP="00887EA2">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BA5605">
        <w:rPr>
          <w:rFonts w:ascii="Arial" w:hAnsi="Arial"/>
          <w:color w:val="auto"/>
          <w:sz w:val="20"/>
          <w:szCs w:val="20"/>
        </w:rPr>
        <w:t xml:space="preserve">with section 40A of </w:t>
      </w:r>
      <w:r w:rsidRPr="00443CA4">
        <w:rPr>
          <w:rFonts w:ascii="Arial" w:hAnsi="Arial"/>
          <w:sz w:val="20"/>
          <w:szCs w:val="20"/>
        </w:rPr>
        <w:t>the Aged Care Quality and Safety Commission Rules 2018.</w:t>
      </w:r>
    </w:p>
    <w:p w14:paraId="6781B126" w14:textId="77777777" w:rsidR="00887EA2" w:rsidRDefault="00887EA2" w:rsidP="00887E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9C46" w14:textId="77777777" w:rsidR="00DC3C76" w:rsidRDefault="00C430C9">
    <w:pPr>
      <w:pStyle w:val="Header"/>
    </w:pPr>
    <w:r>
      <w:rPr>
        <w:noProof/>
        <w:color w:val="2B579A"/>
        <w:shd w:val="clear" w:color="auto" w:fill="E6E6E6"/>
        <w:lang w:val="en-US"/>
      </w:rPr>
      <w:drawing>
        <wp:anchor distT="0" distB="0" distL="114300" distR="114300" simplePos="0" relativeHeight="251658241" behindDoc="1" locked="0" layoutInCell="1" allowOverlap="1" wp14:anchorId="405CAD16" wp14:editId="3E690A1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F6E2" w14:textId="77777777" w:rsidR="00DC3C76" w:rsidRDefault="00C430C9">
    <w:pPr>
      <w:pStyle w:val="Header"/>
    </w:pPr>
    <w:r>
      <w:rPr>
        <w:noProof/>
      </w:rPr>
      <w:drawing>
        <wp:anchor distT="0" distB="0" distL="114300" distR="114300" simplePos="0" relativeHeight="251658240" behindDoc="0" locked="0" layoutInCell="1" allowOverlap="1" wp14:anchorId="5EB42FA6" wp14:editId="4194EEB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98684E8">
      <w:start w:val="1"/>
      <w:numFmt w:val="lowerRoman"/>
      <w:lvlText w:val="(%1)"/>
      <w:lvlJc w:val="left"/>
      <w:pPr>
        <w:ind w:left="1080" w:hanging="720"/>
      </w:pPr>
      <w:rPr>
        <w:rFonts w:hint="default"/>
      </w:rPr>
    </w:lvl>
    <w:lvl w:ilvl="1" w:tplc="55ECA4D8" w:tentative="1">
      <w:start w:val="1"/>
      <w:numFmt w:val="lowerLetter"/>
      <w:lvlText w:val="%2."/>
      <w:lvlJc w:val="left"/>
      <w:pPr>
        <w:ind w:left="1440" w:hanging="360"/>
      </w:pPr>
    </w:lvl>
    <w:lvl w:ilvl="2" w:tplc="9544D876" w:tentative="1">
      <w:start w:val="1"/>
      <w:numFmt w:val="lowerRoman"/>
      <w:lvlText w:val="%3."/>
      <w:lvlJc w:val="right"/>
      <w:pPr>
        <w:ind w:left="2160" w:hanging="180"/>
      </w:pPr>
    </w:lvl>
    <w:lvl w:ilvl="3" w:tplc="BED2099E" w:tentative="1">
      <w:start w:val="1"/>
      <w:numFmt w:val="decimal"/>
      <w:lvlText w:val="%4."/>
      <w:lvlJc w:val="left"/>
      <w:pPr>
        <w:ind w:left="2880" w:hanging="360"/>
      </w:pPr>
    </w:lvl>
    <w:lvl w:ilvl="4" w:tplc="56E06082" w:tentative="1">
      <w:start w:val="1"/>
      <w:numFmt w:val="lowerLetter"/>
      <w:lvlText w:val="%5."/>
      <w:lvlJc w:val="left"/>
      <w:pPr>
        <w:ind w:left="3600" w:hanging="360"/>
      </w:pPr>
    </w:lvl>
    <w:lvl w:ilvl="5" w:tplc="EBFCCDB6" w:tentative="1">
      <w:start w:val="1"/>
      <w:numFmt w:val="lowerRoman"/>
      <w:lvlText w:val="%6."/>
      <w:lvlJc w:val="right"/>
      <w:pPr>
        <w:ind w:left="4320" w:hanging="180"/>
      </w:pPr>
    </w:lvl>
    <w:lvl w:ilvl="6" w:tplc="60FC1CC8" w:tentative="1">
      <w:start w:val="1"/>
      <w:numFmt w:val="decimal"/>
      <w:lvlText w:val="%7."/>
      <w:lvlJc w:val="left"/>
      <w:pPr>
        <w:ind w:left="5040" w:hanging="360"/>
      </w:pPr>
    </w:lvl>
    <w:lvl w:ilvl="7" w:tplc="6BE23650" w:tentative="1">
      <w:start w:val="1"/>
      <w:numFmt w:val="lowerLetter"/>
      <w:lvlText w:val="%8."/>
      <w:lvlJc w:val="left"/>
      <w:pPr>
        <w:ind w:left="5760" w:hanging="360"/>
      </w:pPr>
    </w:lvl>
    <w:lvl w:ilvl="8" w:tplc="1BB08C4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2501CFE">
      <w:start w:val="1"/>
      <w:numFmt w:val="lowerRoman"/>
      <w:lvlText w:val="(%1)"/>
      <w:lvlJc w:val="left"/>
      <w:pPr>
        <w:ind w:left="1080" w:hanging="720"/>
      </w:pPr>
      <w:rPr>
        <w:rFonts w:hint="default"/>
      </w:rPr>
    </w:lvl>
    <w:lvl w:ilvl="1" w:tplc="BCAE0FC2" w:tentative="1">
      <w:start w:val="1"/>
      <w:numFmt w:val="lowerLetter"/>
      <w:lvlText w:val="%2."/>
      <w:lvlJc w:val="left"/>
      <w:pPr>
        <w:ind w:left="1440" w:hanging="360"/>
      </w:pPr>
    </w:lvl>
    <w:lvl w:ilvl="2" w:tplc="01ECFADE" w:tentative="1">
      <w:start w:val="1"/>
      <w:numFmt w:val="lowerRoman"/>
      <w:lvlText w:val="%3."/>
      <w:lvlJc w:val="right"/>
      <w:pPr>
        <w:ind w:left="2160" w:hanging="180"/>
      </w:pPr>
    </w:lvl>
    <w:lvl w:ilvl="3" w:tplc="AE941550" w:tentative="1">
      <w:start w:val="1"/>
      <w:numFmt w:val="decimal"/>
      <w:lvlText w:val="%4."/>
      <w:lvlJc w:val="left"/>
      <w:pPr>
        <w:ind w:left="2880" w:hanging="360"/>
      </w:pPr>
    </w:lvl>
    <w:lvl w:ilvl="4" w:tplc="F80EBBD6" w:tentative="1">
      <w:start w:val="1"/>
      <w:numFmt w:val="lowerLetter"/>
      <w:lvlText w:val="%5."/>
      <w:lvlJc w:val="left"/>
      <w:pPr>
        <w:ind w:left="3600" w:hanging="360"/>
      </w:pPr>
    </w:lvl>
    <w:lvl w:ilvl="5" w:tplc="78E6B644" w:tentative="1">
      <w:start w:val="1"/>
      <w:numFmt w:val="lowerRoman"/>
      <w:lvlText w:val="%6."/>
      <w:lvlJc w:val="right"/>
      <w:pPr>
        <w:ind w:left="4320" w:hanging="180"/>
      </w:pPr>
    </w:lvl>
    <w:lvl w:ilvl="6" w:tplc="C158ECE4" w:tentative="1">
      <w:start w:val="1"/>
      <w:numFmt w:val="decimal"/>
      <w:lvlText w:val="%7."/>
      <w:lvlJc w:val="left"/>
      <w:pPr>
        <w:ind w:left="5040" w:hanging="360"/>
      </w:pPr>
    </w:lvl>
    <w:lvl w:ilvl="7" w:tplc="7C683682" w:tentative="1">
      <w:start w:val="1"/>
      <w:numFmt w:val="lowerLetter"/>
      <w:lvlText w:val="%8."/>
      <w:lvlJc w:val="left"/>
      <w:pPr>
        <w:ind w:left="5760" w:hanging="360"/>
      </w:pPr>
    </w:lvl>
    <w:lvl w:ilvl="8" w:tplc="7D06EB4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5C01614">
      <w:start w:val="1"/>
      <w:numFmt w:val="lowerRoman"/>
      <w:lvlText w:val="(%1)"/>
      <w:lvlJc w:val="left"/>
      <w:pPr>
        <w:ind w:left="1080" w:hanging="720"/>
      </w:pPr>
      <w:rPr>
        <w:rFonts w:hint="default"/>
      </w:rPr>
    </w:lvl>
    <w:lvl w:ilvl="1" w:tplc="587624C4" w:tentative="1">
      <w:start w:val="1"/>
      <w:numFmt w:val="lowerLetter"/>
      <w:lvlText w:val="%2."/>
      <w:lvlJc w:val="left"/>
      <w:pPr>
        <w:ind w:left="1440" w:hanging="360"/>
      </w:pPr>
    </w:lvl>
    <w:lvl w:ilvl="2" w:tplc="C3EA9A2C" w:tentative="1">
      <w:start w:val="1"/>
      <w:numFmt w:val="lowerRoman"/>
      <w:lvlText w:val="%3."/>
      <w:lvlJc w:val="right"/>
      <w:pPr>
        <w:ind w:left="2160" w:hanging="180"/>
      </w:pPr>
    </w:lvl>
    <w:lvl w:ilvl="3" w:tplc="1CAC7356" w:tentative="1">
      <w:start w:val="1"/>
      <w:numFmt w:val="decimal"/>
      <w:lvlText w:val="%4."/>
      <w:lvlJc w:val="left"/>
      <w:pPr>
        <w:ind w:left="2880" w:hanging="360"/>
      </w:pPr>
    </w:lvl>
    <w:lvl w:ilvl="4" w:tplc="2FCE4E74" w:tentative="1">
      <w:start w:val="1"/>
      <w:numFmt w:val="lowerLetter"/>
      <w:lvlText w:val="%5."/>
      <w:lvlJc w:val="left"/>
      <w:pPr>
        <w:ind w:left="3600" w:hanging="360"/>
      </w:pPr>
    </w:lvl>
    <w:lvl w:ilvl="5" w:tplc="4FE6AE10" w:tentative="1">
      <w:start w:val="1"/>
      <w:numFmt w:val="lowerRoman"/>
      <w:lvlText w:val="%6."/>
      <w:lvlJc w:val="right"/>
      <w:pPr>
        <w:ind w:left="4320" w:hanging="180"/>
      </w:pPr>
    </w:lvl>
    <w:lvl w:ilvl="6" w:tplc="36083CA2" w:tentative="1">
      <w:start w:val="1"/>
      <w:numFmt w:val="decimal"/>
      <w:lvlText w:val="%7."/>
      <w:lvlJc w:val="left"/>
      <w:pPr>
        <w:ind w:left="5040" w:hanging="360"/>
      </w:pPr>
    </w:lvl>
    <w:lvl w:ilvl="7" w:tplc="8E1C50C2" w:tentative="1">
      <w:start w:val="1"/>
      <w:numFmt w:val="lowerLetter"/>
      <w:lvlText w:val="%8."/>
      <w:lvlJc w:val="left"/>
      <w:pPr>
        <w:ind w:left="5760" w:hanging="360"/>
      </w:pPr>
    </w:lvl>
    <w:lvl w:ilvl="8" w:tplc="AEA0E26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CE4CC6D6">
      <w:start w:val="1"/>
      <w:numFmt w:val="bullet"/>
      <w:lvlText w:val=""/>
      <w:lvlJc w:val="left"/>
      <w:pPr>
        <w:ind w:left="720" w:hanging="360"/>
      </w:pPr>
      <w:rPr>
        <w:rFonts w:ascii="Symbol" w:hAnsi="Symbol" w:hint="default"/>
        <w:color w:val="auto"/>
        <w:sz w:val="24"/>
        <w:szCs w:val="24"/>
      </w:rPr>
    </w:lvl>
    <w:lvl w:ilvl="1" w:tplc="9E4C499C" w:tentative="1">
      <w:start w:val="1"/>
      <w:numFmt w:val="bullet"/>
      <w:lvlText w:val="o"/>
      <w:lvlJc w:val="left"/>
      <w:pPr>
        <w:ind w:left="1440" w:hanging="360"/>
      </w:pPr>
      <w:rPr>
        <w:rFonts w:ascii="Courier New" w:hAnsi="Courier New" w:cs="Courier New" w:hint="default"/>
      </w:rPr>
    </w:lvl>
    <w:lvl w:ilvl="2" w:tplc="69E00C68" w:tentative="1">
      <w:start w:val="1"/>
      <w:numFmt w:val="bullet"/>
      <w:lvlText w:val=""/>
      <w:lvlJc w:val="left"/>
      <w:pPr>
        <w:ind w:left="2160" w:hanging="360"/>
      </w:pPr>
      <w:rPr>
        <w:rFonts w:ascii="Wingdings" w:hAnsi="Wingdings" w:hint="default"/>
      </w:rPr>
    </w:lvl>
    <w:lvl w:ilvl="3" w:tplc="4DCE639E" w:tentative="1">
      <w:start w:val="1"/>
      <w:numFmt w:val="bullet"/>
      <w:lvlText w:val=""/>
      <w:lvlJc w:val="left"/>
      <w:pPr>
        <w:ind w:left="2880" w:hanging="360"/>
      </w:pPr>
      <w:rPr>
        <w:rFonts w:ascii="Symbol" w:hAnsi="Symbol" w:hint="default"/>
      </w:rPr>
    </w:lvl>
    <w:lvl w:ilvl="4" w:tplc="1A1CFC1E" w:tentative="1">
      <w:start w:val="1"/>
      <w:numFmt w:val="bullet"/>
      <w:lvlText w:val="o"/>
      <w:lvlJc w:val="left"/>
      <w:pPr>
        <w:ind w:left="3600" w:hanging="360"/>
      </w:pPr>
      <w:rPr>
        <w:rFonts w:ascii="Courier New" w:hAnsi="Courier New" w:cs="Courier New" w:hint="default"/>
      </w:rPr>
    </w:lvl>
    <w:lvl w:ilvl="5" w:tplc="C14E86FC" w:tentative="1">
      <w:start w:val="1"/>
      <w:numFmt w:val="bullet"/>
      <w:lvlText w:val=""/>
      <w:lvlJc w:val="left"/>
      <w:pPr>
        <w:ind w:left="4320" w:hanging="360"/>
      </w:pPr>
      <w:rPr>
        <w:rFonts w:ascii="Wingdings" w:hAnsi="Wingdings" w:hint="default"/>
      </w:rPr>
    </w:lvl>
    <w:lvl w:ilvl="6" w:tplc="082A99E2" w:tentative="1">
      <w:start w:val="1"/>
      <w:numFmt w:val="bullet"/>
      <w:lvlText w:val=""/>
      <w:lvlJc w:val="left"/>
      <w:pPr>
        <w:ind w:left="5040" w:hanging="360"/>
      </w:pPr>
      <w:rPr>
        <w:rFonts w:ascii="Symbol" w:hAnsi="Symbol" w:hint="default"/>
      </w:rPr>
    </w:lvl>
    <w:lvl w:ilvl="7" w:tplc="DEE8134A" w:tentative="1">
      <w:start w:val="1"/>
      <w:numFmt w:val="bullet"/>
      <w:lvlText w:val="o"/>
      <w:lvlJc w:val="left"/>
      <w:pPr>
        <w:ind w:left="5760" w:hanging="360"/>
      </w:pPr>
      <w:rPr>
        <w:rFonts w:ascii="Courier New" w:hAnsi="Courier New" w:cs="Courier New" w:hint="default"/>
      </w:rPr>
    </w:lvl>
    <w:lvl w:ilvl="8" w:tplc="5386BBC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9165FD0">
      <w:start w:val="1"/>
      <w:numFmt w:val="lowerRoman"/>
      <w:lvlText w:val="(%1)"/>
      <w:lvlJc w:val="left"/>
      <w:pPr>
        <w:ind w:left="1080" w:hanging="720"/>
      </w:pPr>
      <w:rPr>
        <w:rFonts w:hint="default"/>
      </w:rPr>
    </w:lvl>
    <w:lvl w:ilvl="1" w:tplc="490CA088" w:tentative="1">
      <w:start w:val="1"/>
      <w:numFmt w:val="lowerLetter"/>
      <w:lvlText w:val="%2."/>
      <w:lvlJc w:val="left"/>
      <w:pPr>
        <w:ind w:left="1440" w:hanging="360"/>
      </w:pPr>
    </w:lvl>
    <w:lvl w:ilvl="2" w:tplc="16400F72" w:tentative="1">
      <w:start w:val="1"/>
      <w:numFmt w:val="lowerRoman"/>
      <w:lvlText w:val="%3."/>
      <w:lvlJc w:val="right"/>
      <w:pPr>
        <w:ind w:left="2160" w:hanging="180"/>
      </w:pPr>
    </w:lvl>
    <w:lvl w:ilvl="3" w:tplc="CCC41C18" w:tentative="1">
      <w:start w:val="1"/>
      <w:numFmt w:val="decimal"/>
      <w:lvlText w:val="%4."/>
      <w:lvlJc w:val="left"/>
      <w:pPr>
        <w:ind w:left="2880" w:hanging="360"/>
      </w:pPr>
    </w:lvl>
    <w:lvl w:ilvl="4" w:tplc="472843F4" w:tentative="1">
      <w:start w:val="1"/>
      <w:numFmt w:val="lowerLetter"/>
      <w:lvlText w:val="%5."/>
      <w:lvlJc w:val="left"/>
      <w:pPr>
        <w:ind w:left="3600" w:hanging="360"/>
      </w:pPr>
    </w:lvl>
    <w:lvl w:ilvl="5" w:tplc="74185020" w:tentative="1">
      <w:start w:val="1"/>
      <w:numFmt w:val="lowerRoman"/>
      <w:lvlText w:val="%6."/>
      <w:lvlJc w:val="right"/>
      <w:pPr>
        <w:ind w:left="4320" w:hanging="180"/>
      </w:pPr>
    </w:lvl>
    <w:lvl w:ilvl="6" w:tplc="3ECEF40C" w:tentative="1">
      <w:start w:val="1"/>
      <w:numFmt w:val="decimal"/>
      <w:lvlText w:val="%7."/>
      <w:lvlJc w:val="left"/>
      <w:pPr>
        <w:ind w:left="5040" w:hanging="360"/>
      </w:pPr>
    </w:lvl>
    <w:lvl w:ilvl="7" w:tplc="358EEA20" w:tentative="1">
      <w:start w:val="1"/>
      <w:numFmt w:val="lowerLetter"/>
      <w:lvlText w:val="%8."/>
      <w:lvlJc w:val="left"/>
      <w:pPr>
        <w:ind w:left="5760" w:hanging="360"/>
      </w:pPr>
    </w:lvl>
    <w:lvl w:ilvl="8" w:tplc="67E431A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A7CE0CDC">
      <w:start w:val="1"/>
      <w:numFmt w:val="lowerRoman"/>
      <w:lvlText w:val="(%1)"/>
      <w:lvlJc w:val="left"/>
      <w:pPr>
        <w:ind w:left="1080" w:hanging="720"/>
      </w:pPr>
      <w:rPr>
        <w:rFonts w:hint="default"/>
      </w:rPr>
    </w:lvl>
    <w:lvl w:ilvl="1" w:tplc="AF9A1F9A" w:tentative="1">
      <w:start w:val="1"/>
      <w:numFmt w:val="lowerLetter"/>
      <w:lvlText w:val="%2."/>
      <w:lvlJc w:val="left"/>
      <w:pPr>
        <w:ind w:left="1440" w:hanging="360"/>
      </w:pPr>
    </w:lvl>
    <w:lvl w:ilvl="2" w:tplc="D62A9C7A" w:tentative="1">
      <w:start w:val="1"/>
      <w:numFmt w:val="lowerRoman"/>
      <w:lvlText w:val="%3."/>
      <w:lvlJc w:val="right"/>
      <w:pPr>
        <w:ind w:left="2160" w:hanging="180"/>
      </w:pPr>
    </w:lvl>
    <w:lvl w:ilvl="3" w:tplc="A18C2480" w:tentative="1">
      <w:start w:val="1"/>
      <w:numFmt w:val="decimal"/>
      <w:lvlText w:val="%4."/>
      <w:lvlJc w:val="left"/>
      <w:pPr>
        <w:ind w:left="2880" w:hanging="360"/>
      </w:pPr>
    </w:lvl>
    <w:lvl w:ilvl="4" w:tplc="897489E0" w:tentative="1">
      <w:start w:val="1"/>
      <w:numFmt w:val="lowerLetter"/>
      <w:lvlText w:val="%5."/>
      <w:lvlJc w:val="left"/>
      <w:pPr>
        <w:ind w:left="3600" w:hanging="360"/>
      </w:pPr>
    </w:lvl>
    <w:lvl w:ilvl="5" w:tplc="BD54EACE" w:tentative="1">
      <w:start w:val="1"/>
      <w:numFmt w:val="lowerRoman"/>
      <w:lvlText w:val="%6."/>
      <w:lvlJc w:val="right"/>
      <w:pPr>
        <w:ind w:left="4320" w:hanging="180"/>
      </w:pPr>
    </w:lvl>
    <w:lvl w:ilvl="6" w:tplc="69A0B120" w:tentative="1">
      <w:start w:val="1"/>
      <w:numFmt w:val="decimal"/>
      <w:lvlText w:val="%7."/>
      <w:lvlJc w:val="left"/>
      <w:pPr>
        <w:ind w:left="5040" w:hanging="360"/>
      </w:pPr>
    </w:lvl>
    <w:lvl w:ilvl="7" w:tplc="A3FC6EF0" w:tentative="1">
      <w:start w:val="1"/>
      <w:numFmt w:val="lowerLetter"/>
      <w:lvlText w:val="%8."/>
      <w:lvlJc w:val="left"/>
      <w:pPr>
        <w:ind w:left="5760" w:hanging="360"/>
      </w:pPr>
    </w:lvl>
    <w:lvl w:ilvl="8" w:tplc="73D0840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E0A490D8">
      <w:start w:val="1"/>
      <w:numFmt w:val="lowerRoman"/>
      <w:lvlText w:val="(%1)"/>
      <w:lvlJc w:val="left"/>
      <w:pPr>
        <w:ind w:left="1080" w:hanging="720"/>
      </w:pPr>
      <w:rPr>
        <w:rFonts w:hint="default"/>
      </w:rPr>
    </w:lvl>
    <w:lvl w:ilvl="1" w:tplc="5358E1B0" w:tentative="1">
      <w:start w:val="1"/>
      <w:numFmt w:val="lowerLetter"/>
      <w:lvlText w:val="%2."/>
      <w:lvlJc w:val="left"/>
      <w:pPr>
        <w:ind w:left="1440" w:hanging="360"/>
      </w:pPr>
    </w:lvl>
    <w:lvl w:ilvl="2" w:tplc="A5402876" w:tentative="1">
      <w:start w:val="1"/>
      <w:numFmt w:val="lowerRoman"/>
      <w:lvlText w:val="%3."/>
      <w:lvlJc w:val="right"/>
      <w:pPr>
        <w:ind w:left="2160" w:hanging="180"/>
      </w:pPr>
    </w:lvl>
    <w:lvl w:ilvl="3" w:tplc="99442D84" w:tentative="1">
      <w:start w:val="1"/>
      <w:numFmt w:val="decimal"/>
      <w:lvlText w:val="%4."/>
      <w:lvlJc w:val="left"/>
      <w:pPr>
        <w:ind w:left="2880" w:hanging="360"/>
      </w:pPr>
    </w:lvl>
    <w:lvl w:ilvl="4" w:tplc="68669124" w:tentative="1">
      <w:start w:val="1"/>
      <w:numFmt w:val="lowerLetter"/>
      <w:lvlText w:val="%5."/>
      <w:lvlJc w:val="left"/>
      <w:pPr>
        <w:ind w:left="3600" w:hanging="360"/>
      </w:pPr>
    </w:lvl>
    <w:lvl w:ilvl="5" w:tplc="9DA0AD72" w:tentative="1">
      <w:start w:val="1"/>
      <w:numFmt w:val="lowerRoman"/>
      <w:lvlText w:val="%6."/>
      <w:lvlJc w:val="right"/>
      <w:pPr>
        <w:ind w:left="4320" w:hanging="180"/>
      </w:pPr>
    </w:lvl>
    <w:lvl w:ilvl="6" w:tplc="90E2B25A" w:tentative="1">
      <w:start w:val="1"/>
      <w:numFmt w:val="decimal"/>
      <w:lvlText w:val="%7."/>
      <w:lvlJc w:val="left"/>
      <w:pPr>
        <w:ind w:left="5040" w:hanging="360"/>
      </w:pPr>
    </w:lvl>
    <w:lvl w:ilvl="7" w:tplc="A594BC00" w:tentative="1">
      <w:start w:val="1"/>
      <w:numFmt w:val="lowerLetter"/>
      <w:lvlText w:val="%8."/>
      <w:lvlJc w:val="left"/>
      <w:pPr>
        <w:ind w:left="5760" w:hanging="360"/>
      </w:pPr>
    </w:lvl>
    <w:lvl w:ilvl="8" w:tplc="D24C3F5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FABA42C8">
      <w:start w:val="1"/>
      <w:numFmt w:val="lowerRoman"/>
      <w:lvlText w:val="(%1)"/>
      <w:lvlJc w:val="left"/>
      <w:pPr>
        <w:ind w:left="1080" w:hanging="720"/>
      </w:pPr>
      <w:rPr>
        <w:rFonts w:hint="default"/>
      </w:rPr>
    </w:lvl>
    <w:lvl w:ilvl="1" w:tplc="7A0EE290" w:tentative="1">
      <w:start w:val="1"/>
      <w:numFmt w:val="lowerLetter"/>
      <w:lvlText w:val="%2."/>
      <w:lvlJc w:val="left"/>
      <w:pPr>
        <w:ind w:left="1440" w:hanging="360"/>
      </w:pPr>
    </w:lvl>
    <w:lvl w:ilvl="2" w:tplc="2C2296D4" w:tentative="1">
      <w:start w:val="1"/>
      <w:numFmt w:val="lowerRoman"/>
      <w:lvlText w:val="%3."/>
      <w:lvlJc w:val="right"/>
      <w:pPr>
        <w:ind w:left="2160" w:hanging="180"/>
      </w:pPr>
    </w:lvl>
    <w:lvl w:ilvl="3" w:tplc="ECCCF1EE" w:tentative="1">
      <w:start w:val="1"/>
      <w:numFmt w:val="decimal"/>
      <w:lvlText w:val="%4."/>
      <w:lvlJc w:val="left"/>
      <w:pPr>
        <w:ind w:left="2880" w:hanging="360"/>
      </w:pPr>
    </w:lvl>
    <w:lvl w:ilvl="4" w:tplc="F082443A" w:tentative="1">
      <w:start w:val="1"/>
      <w:numFmt w:val="lowerLetter"/>
      <w:lvlText w:val="%5."/>
      <w:lvlJc w:val="left"/>
      <w:pPr>
        <w:ind w:left="3600" w:hanging="360"/>
      </w:pPr>
    </w:lvl>
    <w:lvl w:ilvl="5" w:tplc="E66AF6D4" w:tentative="1">
      <w:start w:val="1"/>
      <w:numFmt w:val="lowerRoman"/>
      <w:lvlText w:val="%6."/>
      <w:lvlJc w:val="right"/>
      <w:pPr>
        <w:ind w:left="4320" w:hanging="180"/>
      </w:pPr>
    </w:lvl>
    <w:lvl w:ilvl="6" w:tplc="DF28BA4A" w:tentative="1">
      <w:start w:val="1"/>
      <w:numFmt w:val="decimal"/>
      <w:lvlText w:val="%7."/>
      <w:lvlJc w:val="left"/>
      <w:pPr>
        <w:ind w:left="5040" w:hanging="360"/>
      </w:pPr>
    </w:lvl>
    <w:lvl w:ilvl="7" w:tplc="4096337A" w:tentative="1">
      <w:start w:val="1"/>
      <w:numFmt w:val="lowerLetter"/>
      <w:lvlText w:val="%8."/>
      <w:lvlJc w:val="left"/>
      <w:pPr>
        <w:ind w:left="5760" w:hanging="360"/>
      </w:pPr>
    </w:lvl>
    <w:lvl w:ilvl="8" w:tplc="3EDC101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8666B44">
      <w:start w:val="1"/>
      <w:numFmt w:val="lowerRoman"/>
      <w:lvlText w:val="(%1)"/>
      <w:lvlJc w:val="left"/>
      <w:pPr>
        <w:ind w:left="1080" w:hanging="720"/>
      </w:pPr>
      <w:rPr>
        <w:rFonts w:hint="default"/>
      </w:rPr>
    </w:lvl>
    <w:lvl w:ilvl="1" w:tplc="9412D9C6" w:tentative="1">
      <w:start w:val="1"/>
      <w:numFmt w:val="lowerLetter"/>
      <w:lvlText w:val="%2."/>
      <w:lvlJc w:val="left"/>
      <w:pPr>
        <w:ind w:left="1440" w:hanging="360"/>
      </w:pPr>
    </w:lvl>
    <w:lvl w:ilvl="2" w:tplc="432452EC" w:tentative="1">
      <w:start w:val="1"/>
      <w:numFmt w:val="lowerRoman"/>
      <w:lvlText w:val="%3."/>
      <w:lvlJc w:val="right"/>
      <w:pPr>
        <w:ind w:left="2160" w:hanging="180"/>
      </w:pPr>
    </w:lvl>
    <w:lvl w:ilvl="3" w:tplc="7F58F152" w:tentative="1">
      <w:start w:val="1"/>
      <w:numFmt w:val="decimal"/>
      <w:lvlText w:val="%4."/>
      <w:lvlJc w:val="left"/>
      <w:pPr>
        <w:ind w:left="2880" w:hanging="360"/>
      </w:pPr>
    </w:lvl>
    <w:lvl w:ilvl="4" w:tplc="87880FA2" w:tentative="1">
      <w:start w:val="1"/>
      <w:numFmt w:val="lowerLetter"/>
      <w:lvlText w:val="%5."/>
      <w:lvlJc w:val="left"/>
      <w:pPr>
        <w:ind w:left="3600" w:hanging="360"/>
      </w:pPr>
    </w:lvl>
    <w:lvl w:ilvl="5" w:tplc="0B76FA52" w:tentative="1">
      <w:start w:val="1"/>
      <w:numFmt w:val="lowerRoman"/>
      <w:lvlText w:val="%6."/>
      <w:lvlJc w:val="right"/>
      <w:pPr>
        <w:ind w:left="4320" w:hanging="180"/>
      </w:pPr>
    </w:lvl>
    <w:lvl w:ilvl="6" w:tplc="C560ABCC" w:tentative="1">
      <w:start w:val="1"/>
      <w:numFmt w:val="decimal"/>
      <w:lvlText w:val="%7."/>
      <w:lvlJc w:val="left"/>
      <w:pPr>
        <w:ind w:left="5040" w:hanging="360"/>
      </w:pPr>
    </w:lvl>
    <w:lvl w:ilvl="7" w:tplc="52F86974" w:tentative="1">
      <w:start w:val="1"/>
      <w:numFmt w:val="lowerLetter"/>
      <w:lvlText w:val="%8."/>
      <w:lvlJc w:val="left"/>
      <w:pPr>
        <w:ind w:left="5760" w:hanging="360"/>
      </w:pPr>
    </w:lvl>
    <w:lvl w:ilvl="8" w:tplc="EFFAE68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8A03226">
      <w:start w:val="1"/>
      <w:numFmt w:val="lowerRoman"/>
      <w:lvlText w:val="(%1)"/>
      <w:lvlJc w:val="left"/>
      <w:pPr>
        <w:ind w:left="1080" w:hanging="720"/>
      </w:pPr>
      <w:rPr>
        <w:rFonts w:hint="default"/>
      </w:rPr>
    </w:lvl>
    <w:lvl w:ilvl="1" w:tplc="66EC0024" w:tentative="1">
      <w:start w:val="1"/>
      <w:numFmt w:val="lowerLetter"/>
      <w:lvlText w:val="%2."/>
      <w:lvlJc w:val="left"/>
      <w:pPr>
        <w:ind w:left="1440" w:hanging="360"/>
      </w:pPr>
    </w:lvl>
    <w:lvl w:ilvl="2" w:tplc="E4D8F5D0" w:tentative="1">
      <w:start w:val="1"/>
      <w:numFmt w:val="lowerRoman"/>
      <w:lvlText w:val="%3."/>
      <w:lvlJc w:val="right"/>
      <w:pPr>
        <w:ind w:left="2160" w:hanging="180"/>
      </w:pPr>
    </w:lvl>
    <w:lvl w:ilvl="3" w:tplc="D7B48EBA" w:tentative="1">
      <w:start w:val="1"/>
      <w:numFmt w:val="decimal"/>
      <w:lvlText w:val="%4."/>
      <w:lvlJc w:val="left"/>
      <w:pPr>
        <w:ind w:left="2880" w:hanging="360"/>
      </w:pPr>
    </w:lvl>
    <w:lvl w:ilvl="4" w:tplc="072449A6" w:tentative="1">
      <w:start w:val="1"/>
      <w:numFmt w:val="lowerLetter"/>
      <w:lvlText w:val="%5."/>
      <w:lvlJc w:val="left"/>
      <w:pPr>
        <w:ind w:left="3600" w:hanging="360"/>
      </w:pPr>
    </w:lvl>
    <w:lvl w:ilvl="5" w:tplc="F0B03CFE" w:tentative="1">
      <w:start w:val="1"/>
      <w:numFmt w:val="lowerRoman"/>
      <w:lvlText w:val="%6."/>
      <w:lvlJc w:val="right"/>
      <w:pPr>
        <w:ind w:left="4320" w:hanging="180"/>
      </w:pPr>
    </w:lvl>
    <w:lvl w:ilvl="6" w:tplc="5CF210B0" w:tentative="1">
      <w:start w:val="1"/>
      <w:numFmt w:val="decimal"/>
      <w:lvlText w:val="%7."/>
      <w:lvlJc w:val="left"/>
      <w:pPr>
        <w:ind w:left="5040" w:hanging="360"/>
      </w:pPr>
    </w:lvl>
    <w:lvl w:ilvl="7" w:tplc="8E82B5E0" w:tentative="1">
      <w:start w:val="1"/>
      <w:numFmt w:val="lowerLetter"/>
      <w:lvlText w:val="%8."/>
      <w:lvlJc w:val="left"/>
      <w:pPr>
        <w:ind w:left="5760" w:hanging="360"/>
      </w:pPr>
    </w:lvl>
    <w:lvl w:ilvl="8" w:tplc="BFBAE4E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22865135">
    <w:abstractNumId w:val="11"/>
  </w:num>
  <w:num w:numId="2" w16cid:durableId="1871141470">
    <w:abstractNumId w:val="4"/>
  </w:num>
  <w:num w:numId="3" w16cid:durableId="1850682601">
    <w:abstractNumId w:val="2"/>
  </w:num>
  <w:num w:numId="4" w16cid:durableId="730467670">
    <w:abstractNumId w:val="7"/>
  </w:num>
  <w:num w:numId="5" w16cid:durableId="1679308247">
    <w:abstractNumId w:val="6"/>
  </w:num>
  <w:num w:numId="6" w16cid:durableId="904294986">
    <w:abstractNumId w:val="1"/>
  </w:num>
  <w:num w:numId="7" w16cid:durableId="34696446">
    <w:abstractNumId w:val="9"/>
  </w:num>
  <w:num w:numId="8" w16cid:durableId="1405834801">
    <w:abstractNumId w:val="5"/>
  </w:num>
  <w:num w:numId="9" w16cid:durableId="250821594">
    <w:abstractNumId w:val="8"/>
  </w:num>
  <w:num w:numId="10" w16cid:durableId="1806728468">
    <w:abstractNumId w:val="3"/>
  </w:num>
  <w:num w:numId="11" w16cid:durableId="6254025">
    <w:abstractNumId w:val="10"/>
  </w:num>
  <w:num w:numId="12" w16cid:durableId="1510173018">
    <w:abstractNumId w:val="0"/>
  </w:num>
  <w:num w:numId="13" w16cid:durableId="1549956859">
    <w:abstractNumId w:val="11"/>
  </w:num>
  <w:num w:numId="14" w16cid:durableId="495340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CC"/>
    <w:rsid w:val="000A2D15"/>
    <w:rsid w:val="005D51C6"/>
    <w:rsid w:val="00887EA2"/>
    <w:rsid w:val="00A43B18"/>
    <w:rsid w:val="00B96ACC"/>
    <w:rsid w:val="00D07447"/>
    <w:rsid w:val="00D24170"/>
    <w:rsid w:val="00DC3C76"/>
    <w:rsid w:val="00EB5C14"/>
    <w:rsid w:val="00FD26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A83B116"/>
  <w15:docId w15:val="{1DB7AAC5-9533-492D-B25A-734ADCE1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0B2CDA91C947C2B3AE26BA3928F4A6"/>
        <w:category>
          <w:name w:val="General"/>
          <w:gallery w:val="placeholder"/>
        </w:category>
        <w:types>
          <w:type w:val="bbPlcHdr"/>
        </w:types>
        <w:behaviors>
          <w:behavior w:val="content"/>
        </w:behaviors>
        <w:guid w:val="{F70A2619-499F-40F0-99EE-50770A0AF14E}"/>
      </w:docPartPr>
      <w:docPartBody>
        <w:p w:rsidR="00A77A80" w:rsidRDefault="007D5879" w:rsidP="007D5879">
          <w:pPr>
            <w:pStyle w:val="C50B2CDA91C947C2B3AE26BA3928F4A6"/>
          </w:pPr>
          <w:r w:rsidRPr="00925A3E">
            <w:rPr>
              <w:rStyle w:val="PlaceholderText"/>
            </w:rPr>
            <w:t>Click or tap to enter a date.</w:t>
          </w:r>
        </w:p>
      </w:docPartBody>
    </w:docPart>
    <w:docPart>
      <w:docPartPr>
        <w:name w:val="A56B5091D16C40C48A7EF0EBB5EF6FB3"/>
        <w:category>
          <w:name w:val="General"/>
          <w:gallery w:val="placeholder"/>
        </w:category>
        <w:types>
          <w:type w:val="bbPlcHdr"/>
        </w:types>
        <w:behaviors>
          <w:behavior w:val="content"/>
        </w:behaviors>
        <w:guid w:val="{BB1515D0-ED6F-4B4C-A7C9-752A6859ADAC}"/>
      </w:docPartPr>
      <w:docPartBody>
        <w:p w:rsidR="00A77A80" w:rsidRDefault="007D5879" w:rsidP="007D5879">
          <w:pPr>
            <w:pStyle w:val="A56B5091D16C40C48A7EF0EBB5EF6FB3"/>
          </w:pPr>
          <w:r w:rsidRPr="00D858FE">
            <w:rPr>
              <w:rStyle w:val="PlaceholderText"/>
            </w:rPr>
            <w:t>Choose an item.</w:t>
          </w:r>
        </w:p>
      </w:docPartBody>
    </w:docPart>
    <w:docPart>
      <w:docPartPr>
        <w:name w:val="FA020AF8EAF34E879A233B9EFEDE5A7D"/>
        <w:category>
          <w:name w:val="General"/>
          <w:gallery w:val="placeholder"/>
        </w:category>
        <w:types>
          <w:type w:val="bbPlcHdr"/>
        </w:types>
        <w:behaviors>
          <w:behavior w:val="content"/>
        </w:behaviors>
        <w:guid w:val="{D6301D71-52C8-4AD3-A4AB-EE7AFF8CABC6}"/>
      </w:docPartPr>
      <w:docPartBody>
        <w:p w:rsidR="00A77A80" w:rsidRDefault="007D5879" w:rsidP="007D5879">
          <w:pPr>
            <w:pStyle w:val="FA020AF8EAF34E879A233B9EFEDE5A7D"/>
          </w:pPr>
          <w:r w:rsidRPr="00D858FE">
            <w:rPr>
              <w:rStyle w:val="PlaceholderText"/>
            </w:rPr>
            <w:t>Choose an item.</w:t>
          </w:r>
        </w:p>
      </w:docPartBody>
    </w:docPart>
    <w:docPart>
      <w:docPartPr>
        <w:name w:val="81979AA75E7040E5B2548A44BE4A90C1"/>
        <w:category>
          <w:name w:val="General"/>
          <w:gallery w:val="placeholder"/>
        </w:category>
        <w:types>
          <w:type w:val="bbPlcHdr"/>
        </w:types>
        <w:behaviors>
          <w:behavior w:val="content"/>
        </w:behaviors>
        <w:guid w:val="{C05AC56C-598A-41E4-8186-F22878FB604A}"/>
      </w:docPartPr>
      <w:docPartBody>
        <w:p w:rsidR="00A77A80" w:rsidRDefault="007D5879" w:rsidP="007D5879">
          <w:pPr>
            <w:pStyle w:val="81979AA75E7040E5B2548A44BE4A90C1"/>
          </w:pPr>
          <w:r w:rsidRPr="00D858FE">
            <w:rPr>
              <w:rStyle w:val="PlaceholderText"/>
            </w:rPr>
            <w:t>Choose an item.</w:t>
          </w:r>
        </w:p>
      </w:docPartBody>
    </w:docPart>
    <w:docPart>
      <w:docPartPr>
        <w:name w:val="B3733CBAF796400EBCC2DBE23F52D796"/>
        <w:category>
          <w:name w:val="General"/>
          <w:gallery w:val="placeholder"/>
        </w:category>
        <w:types>
          <w:type w:val="bbPlcHdr"/>
        </w:types>
        <w:behaviors>
          <w:behavior w:val="content"/>
        </w:behaviors>
        <w:guid w:val="{198C6400-69EA-455A-85EF-8AA54C2F9BD7}"/>
      </w:docPartPr>
      <w:docPartBody>
        <w:p w:rsidR="00A77A80" w:rsidRDefault="007D5879" w:rsidP="007D5879">
          <w:pPr>
            <w:pStyle w:val="B3733CBAF796400EBCC2DBE23F52D796"/>
          </w:pPr>
          <w:r w:rsidRPr="00D858FE">
            <w:rPr>
              <w:rStyle w:val="PlaceholderText"/>
            </w:rPr>
            <w:t>Choose an item.</w:t>
          </w:r>
        </w:p>
      </w:docPartBody>
    </w:docPart>
    <w:docPart>
      <w:docPartPr>
        <w:name w:val="5A012895EB544051B5E3B0046A1F84AE"/>
        <w:category>
          <w:name w:val="General"/>
          <w:gallery w:val="placeholder"/>
        </w:category>
        <w:types>
          <w:type w:val="bbPlcHdr"/>
        </w:types>
        <w:behaviors>
          <w:behavior w:val="content"/>
        </w:behaviors>
        <w:guid w:val="{B8B14936-EF5A-4DD3-B948-CB2C819ABCC6}"/>
      </w:docPartPr>
      <w:docPartBody>
        <w:p w:rsidR="00A77A80" w:rsidRDefault="007D5879" w:rsidP="007D5879">
          <w:pPr>
            <w:pStyle w:val="5A012895EB544051B5E3B0046A1F84AE"/>
          </w:pPr>
          <w:r w:rsidRPr="00D858FE">
            <w:rPr>
              <w:rStyle w:val="PlaceholderText"/>
            </w:rPr>
            <w:t>Choose an item.</w:t>
          </w:r>
        </w:p>
      </w:docPartBody>
    </w:docPart>
    <w:docPart>
      <w:docPartPr>
        <w:name w:val="696D6C091F3A4B86BD3E1E747A395EC9"/>
        <w:category>
          <w:name w:val="General"/>
          <w:gallery w:val="placeholder"/>
        </w:category>
        <w:types>
          <w:type w:val="bbPlcHdr"/>
        </w:types>
        <w:behaviors>
          <w:behavior w:val="content"/>
        </w:behaviors>
        <w:guid w:val="{43A9AB24-9A2C-41AA-9B3C-BCD198B0AA6F}"/>
      </w:docPartPr>
      <w:docPartBody>
        <w:p w:rsidR="00A77A80" w:rsidRDefault="007D5879" w:rsidP="007D5879">
          <w:pPr>
            <w:pStyle w:val="696D6C091F3A4B86BD3E1E747A395EC9"/>
          </w:pPr>
          <w:r w:rsidRPr="00D858FE">
            <w:rPr>
              <w:rStyle w:val="PlaceholderText"/>
            </w:rPr>
            <w:t>Choose an item.</w:t>
          </w:r>
        </w:p>
      </w:docPartBody>
    </w:docPart>
    <w:docPart>
      <w:docPartPr>
        <w:name w:val="C8393920E35D4D3E903331CC4035AB33"/>
        <w:category>
          <w:name w:val="General"/>
          <w:gallery w:val="placeholder"/>
        </w:category>
        <w:types>
          <w:type w:val="bbPlcHdr"/>
        </w:types>
        <w:behaviors>
          <w:behavior w:val="content"/>
        </w:behaviors>
        <w:guid w:val="{9E5ACCC9-BF2A-41FE-BE08-A8AEDBB21B83}"/>
      </w:docPartPr>
      <w:docPartBody>
        <w:p w:rsidR="00A77A80" w:rsidRDefault="007D5879" w:rsidP="007D5879">
          <w:pPr>
            <w:pStyle w:val="C8393920E35D4D3E903331CC4035AB33"/>
          </w:pPr>
          <w:r w:rsidRPr="00D858FE">
            <w:rPr>
              <w:rStyle w:val="PlaceholderText"/>
            </w:rPr>
            <w:t>Choose an item.</w:t>
          </w:r>
        </w:p>
      </w:docPartBody>
    </w:docPart>
    <w:docPart>
      <w:docPartPr>
        <w:name w:val="3CDBE2AC4A9447E389FC1ED7ED823172"/>
        <w:category>
          <w:name w:val="General"/>
          <w:gallery w:val="placeholder"/>
        </w:category>
        <w:types>
          <w:type w:val="bbPlcHdr"/>
        </w:types>
        <w:behaviors>
          <w:behavior w:val="content"/>
        </w:behaviors>
        <w:guid w:val="{C05A83F0-241F-414F-A28F-5511D121C8A2}"/>
      </w:docPartPr>
      <w:docPartBody>
        <w:p w:rsidR="00A77A80" w:rsidRDefault="007D5879" w:rsidP="007D5879">
          <w:pPr>
            <w:pStyle w:val="3CDBE2AC4A9447E389FC1ED7ED823172"/>
          </w:pPr>
          <w:r w:rsidRPr="00D858FE">
            <w:rPr>
              <w:rStyle w:val="PlaceholderText"/>
            </w:rPr>
            <w:t>Choose an item.</w:t>
          </w:r>
        </w:p>
      </w:docPartBody>
    </w:docPart>
    <w:docPart>
      <w:docPartPr>
        <w:name w:val="7334B339FA914F6B87D0E1FB14A799A6"/>
        <w:category>
          <w:name w:val="General"/>
          <w:gallery w:val="placeholder"/>
        </w:category>
        <w:types>
          <w:type w:val="bbPlcHdr"/>
        </w:types>
        <w:behaviors>
          <w:behavior w:val="content"/>
        </w:behaviors>
        <w:guid w:val="{CC7FBC9E-7A0B-4A1F-978E-C14BA35D54C4}"/>
      </w:docPartPr>
      <w:docPartBody>
        <w:p w:rsidR="00A77A80" w:rsidRDefault="007D5879" w:rsidP="007D5879">
          <w:pPr>
            <w:pStyle w:val="7334B339FA914F6B87D0E1FB14A799A6"/>
          </w:pPr>
          <w:r w:rsidRPr="00D858FE">
            <w:rPr>
              <w:rStyle w:val="PlaceholderText"/>
            </w:rPr>
            <w:t>Choose an item.</w:t>
          </w:r>
        </w:p>
      </w:docPartBody>
    </w:docPart>
    <w:docPart>
      <w:docPartPr>
        <w:name w:val="6C523124DD0C471F878E66C353D4BA51"/>
        <w:category>
          <w:name w:val="General"/>
          <w:gallery w:val="placeholder"/>
        </w:category>
        <w:types>
          <w:type w:val="bbPlcHdr"/>
        </w:types>
        <w:behaviors>
          <w:behavior w:val="content"/>
        </w:behaviors>
        <w:guid w:val="{81FF75C7-43D7-4CA4-A403-D8FC0D23731B}"/>
      </w:docPartPr>
      <w:docPartBody>
        <w:p w:rsidR="00A77A80" w:rsidRDefault="007D5879" w:rsidP="007D5879">
          <w:pPr>
            <w:pStyle w:val="6C523124DD0C471F878E66C353D4BA51"/>
          </w:pPr>
          <w:r w:rsidRPr="00D858FE">
            <w:rPr>
              <w:rStyle w:val="PlaceholderText"/>
            </w:rPr>
            <w:t>Choose an item.</w:t>
          </w:r>
        </w:p>
      </w:docPartBody>
    </w:docPart>
    <w:docPart>
      <w:docPartPr>
        <w:name w:val="342F90E42EDD4D74AC8DD60EDD42E4E4"/>
        <w:category>
          <w:name w:val="General"/>
          <w:gallery w:val="placeholder"/>
        </w:category>
        <w:types>
          <w:type w:val="bbPlcHdr"/>
        </w:types>
        <w:behaviors>
          <w:behavior w:val="content"/>
        </w:behaviors>
        <w:guid w:val="{65A4617F-B6C6-41C8-95C2-C9E37CB8B5FA}"/>
      </w:docPartPr>
      <w:docPartBody>
        <w:p w:rsidR="00A77A80" w:rsidRDefault="007D5879" w:rsidP="007D5879">
          <w:pPr>
            <w:pStyle w:val="342F90E42EDD4D74AC8DD60EDD42E4E4"/>
          </w:pPr>
          <w:r w:rsidRPr="00D858FE">
            <w:rPr>
              <w:rStyle w:val="PlaceholderText"/>
            </w:rPr>
            <w:t>Choose an item.</w:t>
          </w:r>
        </w:p>
      </w:docPartBody>
    </w:docPart>
    <w:docPart>
      <w:docPartPr>
        <w:name w:val="7AAE4ECC2B544589A74BF1D46494CBDC"/>
        <w:category>
          <w:name w:val="General"/>
          <w:gallery w:val="placeholder"/>
        </w:category>
        <w:types>
          <w:type w:val="bbPlcHdr"/>
        </w:types>
        <w:behaviors>
          <w:behavior w:val="content"/>
        </w:behaviors>
        <w:guid w:val="{E5A84893-3E82-4131-B9B1-3D64715DD5FB}"/>
      </w:docPartPr>
      <w:docPartBody>
        <w:p w:rsidR="00A77A80" w:rsidRDefault="007D5879" w:rsidP="007D5879">
          <w:pPr>
            <w:pStyle w:val="7AAE4ECC2B544589A74BF1D46494CBDC"/>
          </w:pPr>
          <w:r w:rsidRPr="00D858FE">
            <w:rPr>
              <w:rStyle w:val="PlaceholderText"/>
            </w:rPr>
            <w:t>Choose an item.</w:t>
          </w:r>
        </w:p>
      </w:docPartBody>
    </w:docPart>
    <w:docPart>
      <w:docPartPr>
        <w:name w:val="15FFB15CB79A4562B1616795E16D16F9"/>
        <w:category>
          <w:name w:val="General"/>
          <w:gallery w:val="placeholder"/>
        </w:category>
        <w:types>
          <w:type w:val="bbPlcHdr"/>
        </w:types>
        <w:behaviors>
          <w:behavior w:val="content"/>
        </w:behaviors>
        <w:guid w:val="{09FF8770-C766-4CDA-BB00-39051BAB1B33}"/>
      </w:docPartPr>
      <w:docPartBody>
        <w:p w:rsidR="00A77A80" w:rsidRDefault="007D5879" w:rsidP="007D5879">
          <w:pPr>
            <w:pStyle w:val="15FFB15CB79A4562B1616795E16D16F9"/>
          </w:pPr>
          <w:r w:rsidRPr="00D858FE">
            <w:rPr>
              <w:rStyle w:val="PlaceholderText"/>
            </w:rPr>
            <w:t>Choose an item.</w:t>
          </w:r>
        </w:p>
      </w:docPartBody>
    </w:docPart>
    <w:docPart>
      <w:docPartPr>
        <w:name w:val="53DC089DBD004C99BE8B9BA21C98B3FB"/>
        <w:category>
          <w:name w:val="General"/>
          <w:gallery w:val="placeholder"/>
        </w:category>
        <w:types>
          <w:type w:val="bbPlcHdr"/>
        </w:types>
        <w:behaviors>
          <w:behavior w:val="content"/>
        </w:behaviors>
        <w:guid w:val="{B9383240-DED6-40FC-ACF6-6F4E11D428F2}"/>
      </w:docPartPr>
      <w:docPartBody>
        <w:p w:rsidR="00A77A80" w:rsidRDefault="007D5879" w:rsidP="007D5879">
          <w:pPr>
            <w:pStyle w:val="53DC089DBD004C99BE8B9BA21C98B3FB"/>
          </w:pPr>
          <w:r w:rsidRPr="00D858FE">
            <w:rPr>
              <w:rStyle w:val="PlaceholderText"/>
            </w:rPr>
            <w:t>Choose an item.</w:t>
          </w:r>
        </w:p>
      </w:docPartBody>
    </w:docPart>
    <w:docPart>
      <w:docPartPr>
        <w:name w:val="B57E216006114076AFF553BB2AE53238"/>
        <w:category>
          <w:name w:val="General"/>
          <w:gallery w:val="placeholder"/>
        </w:category>
        <w:types>
          <w:type w:val="bbPlcHdr"/>
        </w:types>
        <w:behaviors>
          <w:behavior w:val="content"/>
        </w:behaviors>
        <w:guid w:val="{F947EACE-0D4C-4695-8305-5D771CFAEAEC}"/>
      </w:docPartPr>
      <w:docPartBody>
        <w:p w:rsidR="00A77A80" w:rsidRDefault="007D5879" w:rsidP="007D5879">
          <w:pPr>
            <w:pStyle w:val="B57E216006114076AFF553BB2AE53238"/>
          </w:pPr>
          <w:r w:rsidRPr="00D858FE">
            <w:rPr>
              <w:rStyle w:val="PlaceholderText"/>
            </w:rPr>
            <w:t>Choose an item.</w:t>
          </w:r>
        </w:p>
      </w:docPartBody>
    </w:docPart>
    <w:docPart>
      <w:docPartPr>
        <w:name w:val="FE0D680F39424D2083BE83BD8B62EA82"/>
        <w:category>
          <w:name w:val="General"/>
          <w:gallery w:val="placeholder"/>
        </w:category>
        <w:types>
          <w:type w:val="bbPlcHdr"/>
        </w:types>
        <w:behaviors>
          <w:behavior w:val="content"/>
        </w:behaviors>
        <w:guid w:val="{F7175620-6134-4612-B74A-3DD53DCEA717}"/>
      </w:docPartPr>
      <w:docPartBody>
        <w:p w:rsidR="00A77A80" w:rsidRDefault="007D5879" w:rsidP="007D5879">
          <w:pPr>
            <w:pStyle w:val="FE0D680F39424D2083BE83BD8B62EA82"/>
          </w:pPr>
          <w:r w:rsidRPr="00D858FE">
            <w:rPr>
              <w:rStyle w:val="PlaceholderText"/>
            </w:rPr>
            <w:t>Choose an item.</w:t>
          </w:r>
        </w:p>
      </w:docPartBody>
    </w:docPart>
    <w:docPart>
      <w:docPartPr>
        <w:name w:val="A66CEA0CC98C491395CDC7D173111131"/>
        <w:category>
          <w:name w:val="General"/>
          <w:gallery w:val="placeholder"/>
        </w:category>
        <w:types>
          <w:type w:val="bbPlcHdr"/>
        </w:types>
        <w:behaviors>
          <w:behavior w:val="content"/>
        </w:behaviors>
        <w:guid w:val="{874C0D6C-86B1-403F-A25E-C9BD691B2CB8}"/>
      </w:docPartPr>
      <w:docPartBody>
        <w:p w:rsidR="00A77A80" w:rsidRDefault="007D5879" w:rsidP="007D5879">
          <w:pPr>
            <w:pStyle w:val="A66CEA0CC98C491395CDC7D173111131"/>
          </w:pPr>
          <w:r w:rsidRPr="00D858FE">
            <w:rPr>
              <w:rStyle w:val="PlaceholderText"/>
            </w:rPr>
            <w:t>Choose an item.</w:t>
          </w:r>
        </w:p>
      </w:docPartBody>
    </w:docPart>
    <w:docPart>
      <w:docPartPr>
        <w:name w:val="38F4AF7A0F244D5CB7287D52EDEA146C"/>
        <w:category>
          <w:name w:val="General"/>
          <w:gallery w:val="placeholder"/>
        </w:category>
        <w:types>
          <w:type w:val="bbPlcHdr"/>
        </w:types>
        <w:behaviors>
          <w:behavior w:val="content"/>
        </w:behaviors>
        <w:guid w:val="{CCA3F26C-380C-44F3-81CB-810F016E4278}"/>
      </w:docPartPr>
      <w:docPartBody>
        <w:p w:rsidR="00A77A80" w:rsidRDefault="007D5879" w:rsidP="007D5879">
          <w:pPr>
            <w:pStyle w:val="38F4AF7A0F244D5CB7287D52EDEA146C"/>
          </w:pPr>
          <w:r w:rsidRPr="00D858FE">
            <w:rPr>
              <w:rStyle w:val="PlaceholderText"/>
            </w:rPr>
            <w:t>Choose an item.</w:t>
          </w:r>
        </w:p>
      </w:docPartBody>
    </w:docPart>
    <w:docPart>
      <w:docPartPr>
        <w:name w:val="053BB1F309E94431BFE08FBC57F6EEB2"/>
        <w:category>
          <w:name w:val="General"/>
          <w:gallery w:val="placeholder"/>
        </w:category>
        <w:types>
          <w:type w:val="bbPlcHdr"/>
        </w:types>
        <w:behaviors>
          <w:behavior w:val="content"/>
        </w:behaviors>
        <w:guid w:val="{645DD3D2-85A1-464A-A0CE-6C28D3F110F5}"/>
      </w:docPartPr>
      <w:docPartBody>
        <w:p w:rsidR="00A77A80" w:rsidRDefault="007D5879" w:rsidP="007D5879">
          <w:pPr>
            <w:pStyle w:val="053BB1F309E94431BFE08FBC57F6EEB2"/>
          </w:pPr>
          <w:r w:rsidRPr="00D858FE">
            <w:rPr>
              <w:rStyle w:val="PlaceholderText"/>
            </w:rPr>
            <w:t>Choose an item.</w:t>
          </w:r>
        </w:p>
      </w:docPartBody>
    </w:docPart>
    <w:docPart>
      <w:docPartPr>
        <w:name w:val="D9658D58EF4E416090D20283768B5BFC"/>
        <w:category>
          <w:name w:val="General"/>
          <w:gallery w:val="placeholder"/>
        </w:category>
        <w:types>
          <w:type w:val="bbPlcHdr"/>
        </w:types>
        <w:behaviors>
          <w:behavior w:val="content"/>
        </w:behaviors>
        <w:guid w:val="{77D41DDC-EB61-46E0-B232-5233D32AD851}"/>
      </w:docPartPr>
      <w:docPartBody>
        <w:p w:rsidR="00A77A80" w:rsidRDefault="007D5879" w:rsidP="007D5879">
          <w:pPr>
            <w:pStyle w:val="D9658D58EF4E416090D20283768B5BFC"/>
          </w:pPr>
          <w:r w:rsidRPr="00D858FE">
            <w:rPr>
              <w:rStyle w:val="PlaceholderText"/>
            </w:rPr>
            <w:t>Choose an item.</w:t>
          </w:r>
        </w:p>
      </w:docPartBody>
    </w:docPart>
    <w:docPart>
      <w:docPartPr>
        <w:name w:val="938705754F9D47E7A496C284F48522D3"/>
        <w:category>
          <w:name w:val="General"/>
          <w:gallery w:val="placeholder"/>
        </w:category>
        <w:types>
          <w:type w:val="bbPlcHdr"/>
        </w:types>
        <w:behaviors>
          <w:behavior w:val="content"/>
        </w:behaviors>
        <w:guid w:val="{538DF171-AE12-4B5F-A21A-3D30ABEA3293}"/>
      </w:docPartPr>
      <w:docPartBody>
        <w:p w:rsidR="00A77A80" w:rsidRDefault="007D5879" w:rsidP="007D5879">
          <w:pPr>
            <w:pStyle w:val="938705754F9D47E7A496C284F48522D3"/>
          </w:pPr>
          <w:r w:rsidRPr="00D858FE">
            <w:rPr>
              <w:rStyle w:val="PlaceholderText"/>
            </w:rPr>
            <w:t>Choose an item.</w:t>
          </w:r>
        </w:p>
      </w:docPartBody>
    </w:docPart>
    <w:docPart>
      <w:docPartPr>
        <w:name w:val="CEA318229CD54E5F9C7E6BA14956B465"/>
        <w:category>
          <w:name w:val="General"/>
          <w:gallery w:val="placeholder"/>
        </w:category>
        <w:types>
          <w:type w:val="bbPlcHdr"/>
        </w:types>
        <w:behaviors>
          <w:behavior w:val="content"/>
        </w:behaviors>
        <w:guid w:val="{2665C8DD-9A73-4632-A5F0-D2F59C33B9A5}"/>
      </w:docPartPr>
      <w:docPartBody>
        <w:p w:rsidR="00A77A80" w:rsidRDefault="007D5879" w:rsidP="007D5879">
          <w:pPr>
            <w:pStyle w:val="CEA318229CD54E5F9C7E6BA14956B465"/>
          </w:pPr>
          <w:r w:rsidRPr="00D858FE">
            <w:rPr>
              <w:rStyle w:val="PlaceholderText"/>
            </w:rPr>
            <w:t>Choose an item.</w:t>
          </w:r>
        </w:p>
      </w:docPartBody>
    </w:docPart>
    <w:docPart>
      <w:docPartPr>
        <w:name w:val="17E6A456EE6840AAAFB57BC4B4E9975A"/>
        <w:category>
          <w:name w:val="General"/>
          <w:gallery w:val="placeholder"/>
        </w:category>
        <w:types>
          <w:type w:val="bbPlcHdr"/>
        </w:types>
        <w:behaviors>
          <w:behavior w:val="content"/>
        </w:behaviors>
        <w:guid w:val="{A3A84E3F-C964-473A-A056-D8BFEC74C3E0}"/>
      </w:docPartPr>
      <w:docPartBody>
        <w:p w:rsidR="00A77A80" w:rsidRDefault="007D5879" w:rsidP="007D5879">
          <w:pPr>
            <w:pStyle w:val="17E6A456EE6840AAAFB57BC4B4E9975A"/>
          </w:pPr>
          <w:r w:rsidRPr="00D858FE">
            <w:rPr>
              <w:rStyle w:val="PlaceholderText"/>
            </w:rPr>
            <w:t>Choose an item.</w:t>
          </w:r>
        </w:p>
      </w:docPartBody>
    </w:docPart>
    <w:docPart>
      <w:docPartPr>
        <w:name w:val="331245318BB34E96A41E89ACD4579A43"/>
        <w:category>
          <w:name w:val="General"/>
          <w:gallery w:val="placeholder"/>
        </w:category>
        <w:types>
          <w:type w:val="bbPlcHdr"/>
        </w:types>
        <w:behaviors>
          <w:behavior w:val="content"/>
        </w:behaviors>
        <w:guid w:val="{85407D98-5B32-4442-9704-EC7667890320}"/>
      </w:docPartPr>
      <w:docPartBody>
        <w:p w:rsidR="00A77A80" w:rsidRDefault="007D5879" w:rsidP="007D5879">
          <w:pPr>
            <w:pStyle w:val="331245318BB34E96A41E89ACD4579A43"/>
          </w:pPr>
          <w:r w:rsidRPr="00D858FE">
            <w:rPr>
              <w:rStyle w:val="PlaceholderText"/>
            </w:rPr>
            <w:t>Choose an item.</w:t>
          </w:r>
        </w:p>
      </w:docPartBody>
    </w:docPart>
    <w:docPart>
      <w:docPartPr>
        <w:name w:val="0E45D54CEA484340A89224E26DF90401"/>
        <w:category>
          <w:name w:val="General"/>
          <w:gallery w:val="placeholder"/>
        </w:category>
        <w:types>
          <w:type w:val="bbPlcHdr"/>
        </w:types>
        <w:behaviors>
          <w:behavior w:val="content"/>
        </w:behaviors>
        <w:guid w:val="{77ABC45F-4049-4661-82ED-9676F1BADA12}"/>
      </w:docPartPr>
      <w:docPartBody>
        <w:p w:rsidR="00A77A80" w:rsidRDefault="007D5879" w:rsidP="007D5879">
          <w:pPr>
            <w:pStyle w:val="0E45D54CEA484340A89224E26DF90401"/>
          </w:pPr>
          <w:r w:rsidRPr="00D858FE">
            <w:rPr>
              <w:rStyle w:val="PlaceholderText"/>
            </w:rPr>
            <w:t>Choose an item.</w:t>
          </w:r>
        </w:p>
      </w:docPartBody>
    </w:docPart>
    <w:docPart>
      <w:docPartPr>
        <w:name w:val="A1E995E1AC3C4871A9670B2D9817A86B"/>
        <w:category>
          <w:name w:val="General"/>
          <w:gallery w:val="placeholder"/>
        </w:category>
        <w:types>
          <w:type w:val="bbPlcHdr"/>
        </w:types>
        <w:behaviors>
          <w:behavior w:val="content"/>
        </w:behaviors>
        <w:guid w:val="{25312ACE-55E6-42EE-A723-E05303619060}"/>
      </w:docPartPr>
      <w:docPartBody>
        <w:p w:rsidR="00A77A80" w:rsidRDefault="007D5879" w:rsidP="007D5879">
          <w:pPr>
            <w:pStyle w:val="A1E995E1AC3C4871A9670B2D9817A86B"/>
          </w:pPr>
          <w:r w:rsidRPr="00D858FE">
            <w:rPr>
              <w:rStyle w:val="PlaceholderText"/>
            </w:rPr>
            <w:t>Choose an item.</w:t>
          </w:r>
        </w:p>
      </w:docPartBody>
    </w:docPart>
    <w:docPart>
      <w:docPartPr>
        <w:name w:val="13BAA5AB66CE47E99DE949A4AC45EA01"/>
        <w:category>
          <w:name w:val="General"/>
          <w:gallery w:val="placeholder"/>
        </w:category>
        <w:types>
          <w:type w:val="bbPlcHdr"/>
        </w:types>
        <w:behaviors>
          <w:behavior w:val="content"/>
        </w:behaviors>
        <w:guid w:val="{614ECACE-BC47-46F0-A155-FF480CF86200}"/>
      </w:docPartPr>
      <w:docPartBody>
        <w:p w:rsidR="00A77A80" w:rsidRDefault="007D5879" w:rsidP="007D5879">
          <w:pPr>
            <w:pStyle w:val="13BAA5AB66CE47E99DE949A4AC45EA01"/>
          </w:pPr>
          <w:r w:rsidRPr="00D858FE">
            <w:rPr>
              <w:rStyle w:val="PlaceholderText"/>
            </w:rPr>
            <w:t>Choose an item.</w:t>
          </w:r>
        </w:p>
      </w:docPartBody>
    </w:docPart>
    <w:docPart>
      <w:docPartPr>
        <w:name w:val="3C0D44D06D5846D6886838529C09CFBB"/>
        <w:category>
          <w:name w:val="General"/>
          <w:gallery w:val="placeholder"/>
        </w:category>
        <w:types>
          <w:type w:val="bbPlcHdr"/>
        </w:types>
        <w:behaviors>
          <w:behavior w:val="content"/>
        </w:behaviors>
        <w:guid w:val="{FF988A5A-7355-43AB-A0F9-3BD95CBA9860}"/>
      </w:docPartPr>
      <w:docPartBody>
        <w:p w:rsidR="00A77A80" w:rsidRDefault="007D5879" w:rsidP="007D5879">
          <w:pPr>
            <w:pStyle w:val="3C0D44D06D5846D6886838529C09CFBB"/>
          </w:pPr>
          <w:r w:rsidRPr="00D858FE">
            <w:rPr>
              <w:rStyle w:val="PlaceholderText"/>
            </w:rPr>
            <w:t>Choose an item.</w:t>
          </w:r>
        </w:p>
      </w:docPartBody>
    </w:docPart>
    <w:docPart>
      <w:docPartPr>
        <w:name w:val="45B385967513450F9A04E3FD05BF0C5E"/>
        <w:category>
          <w:name w:val="General"/>
          <w:gallery w:val="placeholder"/>
        </w:category>
        <w:types>
          <w:type w:val="bbPlcHdr"/>
        </w:types>
        <w:behaviors>
          <w:behavior w:val="content"/>
        </w:behaviors>
        <w:guid w:val="{717A98C0-8C2A-4876-B5D8-33DE5AA570E4}"/>
      </w:docPartPr>
      <w:docPartBody>
        <w:p w:rsidR="00A77A80" w:rsidRDefault="007D5879" w:rsidP="007D5879">
          <w:pPr>
            <w:pStyle w:val="45B385967513450F9A04E3FD05BF0C5E"/>
          </w:pPr>
          <w:r w:rsidRPr="00D858FE">
            <w:rPr>
              <w:rStyle w:val="PlaceholderText"/>
            </w:rPr>
            <w:t>Choose an item.</w:t>
          </w:r>
        </w:p>
      </w:docPartBody>
    </w:docPart>
    <w:docPart>
      <w:docPartPr>
        <w:name w:val="C1ED9F0508F54C63A73E307A9DCA4122"/>
        <w:category>
          <w:name w:val="General"/>
          <w:gallery w:val="placeholder"/>
        </w:category>
        <w:types>
          <w:type w:val="bbPlcHdr"/>
        </w:types>
        <w:behaviors>
          <w:behavior w:val="content"/>
        </w:behaviors>
        <w:guid w:val="{5E8FFE53-D361-4C07-ABCD-466F78DDAFBE}"/>
      </w:docPartPr>
      <w:docPartBody>
        <w:p w:rsidR="00A77A80" w:rsidRDefault="007D5879" w:rsidP="007D5879">
          <w:pPr>
            <w:pStyle w:val="C1ED9F0508F54C63A73E307A9DCA4122"/>
          </w:pPr>
          <w:r w:rsidRPr="00D858FE">
            <w:rPr>
              <w:rStyle w:val="PlaceholderText"/>
            </w:rPr>
            <w:t>Choose an item.</w:t>
          </w:r>
        </w:p>
      </w:docPartBody>
    </w:docPart>
    <w:docPart>
      <w:docPartPr>
        <w:name w:val="CAF6DA58408A41D58CD9AAD16FB0DDCD"/>
        <w:category>
          <w:name w:val="General"/>
          <w:gallery w:val="placeholder"/>
        </w:category>
        <w:types>
          <w:type w:val="bbPlcHdr"/>
        </w:types>
        <w:behaviors>
          <w:behavior w:val="content"/>
        </w:behaviors>
        <w:guid w:val="{69DA01EC-6CDA-4B71-B952-E8712757F80A}"/>
      </w:docPartPr>
      <w:docPartBody>
        <w:p w:rsidR="00A77A80" w:rsidRDefault="007D5879" w:rsidP="007D5879">
          <w:pPr>
            <w:pStyle w:val="CAF6DA58408A41D58CD9AAD16FB0DDCD"/>
          </w:pPr>
          <w:r w:rsidRPr="00D858FE">
            <w:rPr>
              <w:rStyle w:val="PlaceholderText"/>
            </w:rPr>
            <w:t>Choose an item.</w:t>
          </w:r>
        </w:p>
      </w:docPartBody>
    </w:docPart>
    <w:docPart>
      <w:docPartPr>
        <w:name w:val="EB961885953F4D348BD28B9900949015"/>
        <w:category>
          <w:name w:val="General"/>
          <w:gallery w:val="placeholder"/>
        </w:category>
        <w:types>
          <w:type w:val="bbPlcHdr"/>
        </w:types>
        <w:behaviors>
          <w:behavior w:val="content"/>
        </w:behaviors>
        <w:guid w:val="{3F5C8122-6C43-4C3E-8806-09891EBD62BD}"/>
      </w:docPartPr>
      <w:docPartBody>
        <w:p w:rsidR="00A77A80" w:rsidRDefault="007D5879" w:rsidP="007D5879">
          <w:pPr>
            <w:pStyle w:val="EB961885953F4D348BD28B9900949015"/>
          </w:pPr>
          <w:r w:rsidRPr="00D858FE">
            <w:rPr>
              <w:rStyle w:val="PlaceholderText"/>
            </w:rPr>
            <w:t>Choose an item.</w:t>
          </w:r>
        </w:p>
      </w:docPartBody>
    </w:docPart>
    <w:docPart>
      <w:docPartPr>
        <w:name w:val="76DD117FA6CE4B9797C2D05C5689DFFC"/>
        <w:category>
          <w:name w:val="General"/>
          <w:gallery w:val="placeholder"/>
        </w:category>
        <w:types>
          <w:type w:val="bbPlcHdr"/>
        </w:types>
        <w:behaviors>
          <w:behavior w:val="content"/>
        </w:behaviors>
        <w:guid w:val="{6D8BAFB6-A3A3-49F2-A2DE-49928706339A}"/>
      </w:docPartPr>
      <w:docPartBody>
        <w:p w:rsidR="00A77A80" w:rsidRDefault="007D5879" w:rsidP="007D5879">
          <w:pPr>
            <w:pStyle w:val="76DD117FA6CE4B9797C2D05C5689DFFC"/>
          </w:pPr>
          <w:r w:rsidRPr="00D858FE">
            <w:rPr>
              <w:rStyle w:val="PlaceholderText"/>
            </w:rPr>
            <w:t>Choose an item.</w:t>
          </w:r>
        </w:p>
      </w:docPartBody>
    </w:docPart>
    <w:docPart>
      <w:docPartPr>
        <w:name w:val="AD42641DE8DF4A2A866B7C2545C54AD2"/>
        <w:category>
          <w:name w:val="General"/>
          <w:gallery w:val="placeholder"/>
        </w:category>
        <w:types>
          <w:type w:val="bbPlcHdr"/>
        </w:types>
        <w:behaviors>
          <w:behavior w:val="content"/>
        </w:behaviors>
        <w:guid w:val="{84821202-E2C6-48A6-A049-96151CCEDBEC}"/>
      </w:docPartPr>
      <w:docPartBody>
        <w:p w:rsidR="00A77A80" w:rsidRDefault="007D5879" w:rsidP="007D5879">
          <w:pPr>
            <w:pStyle w:val="AD42641DE8DF4A2A866B7C2545C54AD2"/>
          </w:pPr>
          <w:r w:rsidRPr="00D858FE">
            <w:rPr>
              <w:rStyle w:val="PlaceholderText"/>
            </w:rPr>
            <w:t>Choose an item.</w:t>
          </w:r>
        </w:p>
      </w:docPartBody>
    </w:docPart>
    <w:docPart>
      <w:docPartPr>
        <w:name w:val="7B90BC45BBF840F09704648B410D76F5"/>
        <w:category>
          <w:name w:val="General"/>
          <w:gallery w:val="placeholder"/>
        </w:category>
        <w:types>
          <w:type w:val="bbPlcHdr"/>
        </w:types>
        <w:behaviors>
          <w:behavior w:val="content"/>
        </w:behaviors>
        <w:guid w:val="{726F1F20-6034-40C9-BC0A-90E7F6FCA519}"/>
      </w:docPartPr>
      <w:docPartBody>
        <w:p w:rsidR="00A77A80" w:rsidRDefault="007D5879" w:rsidP="007D5879">
          <w:pPr>
            <w:pStyle w:val="7B90BC45BBF840F09704648B410D76F5"/>
          </w:pPr>
          <w:r w:rsidRPr="00D858FE">
            <w:rPr>
              <w:rStyle w:val="PlaceholderText"/>
            </w:rPr>
            <w:t>Choose an item.</w:t>
          </w:r>
        </w:p>
      </w:docPartBody>
    </w:docPart>
    <w:docPart>
      <w:docPartPr>
        <w:name w:val="69B749CFFB6F49E9902124E54A561B25"/>
        <w:category>
          <w:name w:val="General"/>
          <w:gallery w:val="placeholder"/>
        </w:category>
        <w:types>
          <w:type w:val="bbPlcHdr"/>
        </w:types>
        <w:behaviors>
          <w:behavior w:val="content"/>
        </w:behaviors>
        <w:guid w:val="{FD0BAD20-77FE-4FD2-8E7F-26182944E5F2}"/>
      </w:docPartPr>
      <w:docPartBody>
        <w:p w:rsidR="00A77A80" w:rsidRDefault="007D5879" w:rsidP="007D5879">
          <w:pPr>
            <w:pStyle w:val="69B749CFFB6F49E9902124E54A561B25"/>
          </w:pPr>
          <w:r w:rsidRPr="00D858FE">
            <w:rPr>
              <w:rStyle w:val="PlaceholderText"/>
            </w:rPr>
            <w:t>Choose an item.</w:t>
          </w:r>
        </w:p>
      </w:docPartBody>
    </w:docPart>
    <w:docPart>
      <w:docPartPr>
        <w:name w:val="BC8E5FE083C0441FA44D49717D59E4E5"/>
        <w:category>
          <w:name w:val="General"/>
          <w:gallery w:val="placeholder"/>
        </w:category>
        <w:types>
          <w:type w:val="bbPlcHdr"/>
        </w:types>
        <w:behaviors>
          <w:behavior w:val="content"/>
        </w:behaviors>
        <w:guid w:val="{A3956972-76C5-467F-B977-A916E60B7232}"/>
      </w:docPartPr>
      <w:docPartBody>
        <w:p w:rsidR="00A77A80" w:rsidRDefault="007D5879" w:rsidP="007D5879">
          <w:pPr>
            <w:pStyle w:val="BC8E5FE083C0441FA44D49717D59E4E5"/>
          </w:pPr>
          <w:r w:rsidRPr="00D858FE">
            <w:rPr>
              <w:rStyle w:val="PlaceholderText"/>
            </w:rPr>
            <w:t>Choose an item.</w:t>
          </w:r>
        </w:p>
      </w:docPartBody>
    </w:docPart>
    <w:docPart>
      <w:docPartPr>
        <w:name w:val="2AC3F923B9544550AA7C1BE28A1711A7"/>
        <w:category>
          <w:name w:val="General"/>
          <w:gallery w:val="placeholder"/>
        </w:category>
        <w:types>
          <w:type w:val="bbPlcHdr"/>
        </w:types>
        <w:behaviors>
          <w:behavior w:val="content"/>
        </w:behaviors>
        <w:guid w:val="{7BE6079D-6D2C-4527-98C1-DAA246B18A39}"/>
      </w:docPartPr>
      <w:docPartBody>
        <w:p w:rsidR="00A77A80" w:rsidRDefault="007D5879" w:rsidP="007D5879">
          <w:pPr>
            <w:pStyle w:val="2AC3F923B9544550AA7C1BE28A1711A7"/>
          </w:pPr>
          <w:r w:rsidRPr="00D858FE">
            <w:rPr>
              <w:rStyle w:val="PlaceholderText"/>
            </w:rPr>
            <w:t>Choose an item.</w:t>
          </w:r>
        </w:p>
      </w:docPartBody>
    </w:docPart>
    <w:docPart>
      <w:docPartPr>
        <w:name w:val="2715B28C823849AF935DE73FD2FEB084"/>
        <w:category>
          <w:name w:val="General"/>
          <w:gallery w:val="placeholder"/>
        </w:category>
        <w:types>
          <w:type w:val="bbPlcHdr"/>
        </w:types>
        <w:behaviors>
          <w:behavior w:val="content"/>
        </w:behaviors>
        <w:guid w:val="{54BB6DE1-8D41-42A3-861C-16529E4F2A67}"/>
      </w:docPartPr>
      <w:docPartBody>
        <w:p w:rsidR="00A77A80" w:rsidRDefault="007D5879" w:rsidP="007D5879">
          <w:pPr>
            <w:pStyle w:val="2715B28C823849AF935DE73FD2FEB084"/>
          </w:pPr>
          <w:r w:rsidRPr="00D858FE">
            <w:rPr>
              <w:rStyle w:val="PlaceholderText"/>
            </w:rPr>
            <w:t>Choose an item.</w:t>
          </w:r>
        </w:p>
      </w:docPartBody>
    </w:docPart>
    <w:docPart>
      <w:docPartPr>
        <w:name w:val="2F65F34B163C4DA08C74D1EAA5F85C66"/>
        <w:category>
          <w:name w:val="General"/>
          <w:gallery w:val="placeholder"/>
        </w:category>
        <w:types>
          <w:type w:val="bbPlcHdr"/>
        </w:types>
        <w:behaviors>
          <w:behavior w:val="content"/>
        </w:behaviors>
        <w:guid w:val="{7181BB16-9B4E-443F-BEC8-1584B6B71290}"/>
      </w:docPartPr>
      <w:docPartBody>
        <w:p w:rsidR="00A77A80" w:rsidRDefault="007D5879" w:rsidP="007D5879">
          <w:pPr>
            <w:pStyle w:val="2F65F34B163C4DA08C74D1EAA5F85C66"/>
          </w:pPr>
          <w:r w:rsidRPr="00D858FE">
            <w:rPr>
              <w:rStyle w:val="PlaceholderText"/>
            </w:rPr>
            <w:t>Choose an item.</w:t>
          </w:r>
        </w:p>
      </w:docPartBody>
    </w:docPart>
    <w:docPart>
      <w:docPartPr>
        <w:name w:val="E40D5EEE90AF4074BA6290E0903888BB"/>
        <w:category>
          <w:name w:val="General"/>
          <w:gallery w:val="placeholder"/>
        </w:category>
        <w:types>
          <w:type w:val="bbPlcHdr"/>
        </w:types>
        <w:behaviors>
          <w:behavior w:val="content"/>
        </w:behaviors>
        <w:guid w:val="{BA040A15-F730-4849-91DD-A3A0A1663B5A}"/>
      </w:docPartPr>
      <w:docPartBody>
        <w:p w:rsidR="00A77A80" w:rsidRDefault="007D5879" w:rsidP="007D5879">
          <w:pPr>
            <w:pStyle w:val="E40D5EEE90AF4074BA6290E0903888BB"/>
          </w:pPr>
          <w:r w:rsidRPr="00D858FE">
            <w:rPr>
              <w:rStyle w:val="PlaceholderText"/>
            </w:rPr>
            <w:t>Choose an item.</w:t>
          </w:r>
        </w:p>
      </w:docPartBody>
    </w:docPart>
    <w:docPart>
      <w:docPartPr>
        <w:name w:val="DE6E73DF1B6D404A9842CA496C89A81B"/>
        <w:category>
          <w:name w:val="General"/>
          <w:gallery w:val="placeholder"/>
        </w:category>
        <w:types>
          <w:type w:val="bbPlcHdr"/>
        </w:types>
        <w:behaviors>
          <w:behavior w:val="content"/>
        </w:behaviors>
        <w:guid w:val="{CCCF62C1-D289-4742-BF79-CEB907717970}"/>
      </w:docPartPr>
      <w:docPartBody>
        <w:p w:rsidR="00A77A80" w:rsidRDefault="007D5879" w:rsidP="007D5879">
          <w:pPr>
            <w:pStyle w:val="DE6E73DF1B6D404A9842CA496C89A81B"/>
          </w:pPr>
          <w:r w:rsidRPr="00D858FE">
            <w:rPr>
              <w:rStyle w:val="PlaceholderText"/>
            </w:rPr>
            <w:t>Choose an item.</w:t>
          </w:r>
        </w:p>
      </w:docPartBody>
    </w:docPart>
    <w:docPart>
      <w:docPartPr>
        <w:name w:val="BE818EA3143F46BC8CE379BF69263FA1"/>
        <w:category>
          <w:name w:val="General"/>
          <w:gallery w:val="placeholder"/>
        </w:category>
        <w:types>
          <w:type w:val="bbPlcHdr"/>
        </w:types>
        <w:behaviors>
          <w:behavior w:val="content"/>
        </w:behaviors>
        <w:guid w:val="{E9B702A9-55E1-4A68-A996-D5F43A77363B}"/>
      </w:docPartPr>
      <w:docPartBody>
        <w:p w:rsidR="00A77A80" w:rsidRDefault="007D5879" w:rsidP="007D5879">
          <w:pPr>
            <w:pStyle w:val="BE818EA3143F46BC8CE379BF69263FA1"/>
          </w:pPr>
          <w:r w:rsidRPr="00D858FE">
            <w:rPr>
              <w:rStyle w:val="PlaceholderText"/>
            </w:rPr>
            <w:t>Choose an item.</w:t>
          </w:r>
        </w:p>
      </w:docPartBody>
    </w:docPart>
    <w:docPart>
      <w:docPartPr>
        <w:name w:val="D1BC220CFC114A2194B70E7D8DB9BE5D"/>
        <w:category>
          <w:name w:val="General"/>
          <w:gallery w:val="placeholder"/>
        </w:category>
        <w:types>
          <w:type w:val="bbPlcHdr"/>
        </w:types>
        <w:behaviors>
          <w:behavior w:val="content"/>
        </w:behaviors>
        <w:guid w:val="{0421E7C2-1F10-46DB-B9E4-15ABA2A43438}"/>
      </w:docPartPr>
      <w:docPartBody>
        <w:p w:rsidR="00A77A80" w:rsidRDefault="007D5879" w:rsidP="007D5879">
          <w:pPr>
            <w:pStyle w:val="D1BC220CFC114A2194B70E7D8DB9BE5D"/>
          </w:pPr>
          <w:r w:rsidRPr="00D858FE">
            <w:rPr>
              <w:rStyle w:val="PlaceholderText"/>
            </w:rPr>
            <w:t>Choose an item.</w:t>
          </w:r>
        </w:p>
      </w:docPartBody>
    </w:docPart>
    <w:docPart>
      <w:docPartPr>
        <w:name w:val="EE315691F00A4E9B938D58E20AE821C3"/>
        <w:category>
          <w:name w:val="General"/>
          <w:gallery w:val="placeholder"/>
        </w:category>
        <w:types>
          <w:type w:val="bbPlcHdr"/>
        </w:types>
        <w:behaviors>
          <w:behavior w:val="content"/>
        </w:behaviors>
        <w:guid w:val="{ED013AB0-D463-4A37-825F-AAE7469EEE85}"/>
      </w:docPartPr>
      <w:docPartBody>
        <w:p w:rsidR="00A77A80" w:rsidRDefault="007D5879" w:rsidP="007D5879">
          <w:pPr>
            <w:pStyle w:val="EE315691F00A4E9B938D58E20AE821C3"/>
          </w:pPr>
          <w:r w:rsidRPr="00D858FE">
            <w:rPr>
              <w:rStyle w:val="PlaceholderText"/>
            </w:rPr>
            <w:t>Choose an item.</w:t>
          </w:r>
        </w:p>
      </w:docPartBody>
    </w:docPart>
    <w:docPart>
      <w:docPartPr>
        <w:name w:val="7CC6A7FCC2A4441E9ED03441C6DB110A"/>
        <w:category>
          <w:name w:val="General"/>
          <w:gallery w:val="placeholder"/>
        </w:category>
        <w:types>
          <w:type w:val="bbPlcHdr"/>
        </w:types>
        <w:behaviors>
          <w:behavior w:val="content"/>
        </w:behaviors>
        <w:guid w:val="{4F4AD59F-F943-4917-ABC8-5CB22309BC5E}"/>
      </w:docPartPr>
      <w:docPartBody>
        <w:p w:rsidR="00A77A80" w:rsidRDefault="007D5879" w:rsidP="007D5879">
          <w:pPr>
            <w:pStyle w:val="7CC6A7FCC2A4441E9ED03441C6DB110A"/>
          </w:pPr>
          <w:r w:rsidRPr="00D858FE">
            <w:rPr>
              <w:rStyle w:val="PlaceholderText"/>
            </w:rPr>
            <w:t>Choose an item.</w:t>
          </w:r>
        </w:p>
      </w:docPartBody>
    </w:docPart>
    <w:docPart>
      <w:docPartPr>
        <w:name w:val="6E9CB5A62E28476FBDB8490EC7EC0602"/>
        <w:category>
          <w:name w:val="General"/>
          <w:gallery w:val="placeholder"/>
        </w:category>
        <w:types>
          <w:type w:val="bbPlcHdr"/>
        </w:types>
        <w:behaviors>
          <w:behavior w:val="content"/>
        </w:behaviors>
        <w:guid w:val="{A07F2BF6-E4E5-4EDC-8401-110103D5BF94}"/>
      </w:docPartPr>
      <w:docPartBody>
        <w:p w:rsidR="00A77A80" w:rsidRDefault="007D5879" w:rsidP="007D5879">
          <w:pPr>
            <w:pStyle w:val="6E9CB5A62E28476FBDB8490EC7EC0602"/>
          </w:pPr>
          <w:r w:rsidRPr="00D858FE">
            <w:rPr>
              <w:rStyle w:val="PlaceholderText"/>
            </w:rPr>
            <w:t>Choose an item.</w:t>
          </w:r>
        </w:p>
      </w:docPartBody>
    </w:docPart>
    <w:docPart>
      <w:docPartPr>
        <w:name w:val="38C19A94248E4352BA1831E9DE8290D0"/>
        <w:category>
          <w:name w:val="General"/>
          <w:gallery w:val="placeholder"/>
        </w:category>
        <w:types>
          <w:type w:val="bbPlcHdr"/>
        </w:types>
        <w:behaviors>
          <w:behavior w:val="content"/>
        </w:behaviors>
        <w:guid w:val="{A94935B5-6BDB-42C9-A9DD-1C6D4C874224}"/>
      </w:docPartPr>
      <w:docPartBody>
        <w:p w:rsidR="00A77A80" w:rsidRDefault="007D5879" w:rsidP="007D5879">
          <w:pPr>
            <w:pStyle w:val="38C19A94248E4352BA1831E9DE8290D0"/>
          </w:pPr>
          <w:r w:rsidRPr="00D858FE">
            <w:rPr>
              <w:rStyle w:val="PlaceholderText"/>
            </w:rPr>
            <w:t>Choose an item.</w:t>
          </w:r>
        </w:p>
      </w:docPartBody>
    </w:docPart>
    <w:docPart>
      <w:docPartPr>
        <w:name w:val="7B61CE0588A0496A8D04BE96AF95770F"/>
        <w:category>
          <w:name w:val="General"/>
          <w:gallery w:val="placeholder"/>
        </w:category>
        <w:types>
          <w:type w:val="bbPlcHdr"/>
        </w:types>
        <w:behaviors>
          <w:behavior w:val="content"/>
        </w:behaviors>
        <w:guid w:val="{A8CD14CB-18A0-4E01-88F7-8621915957EC}"/>
      </w:docPartPr>
      <w:docPartBody>
        <w:p w:rsidR="00A77A80" w:rsidRDefault="007D5879" w:rsidP="007D5879">
          <w:pPr>
            <w:pStyle w:val="7B61CE0588A0496A8D04BE96AF95770F"/>
          </w:pPr>
          <w:r w:rsidRPr="00D858FE">
            <w:rPr>
              <w:rStyle w:val="PlaceholderText"/>
            </w:rPr>
            <w:t>Choose an item.</w:t>
          </w:r>
        </w:p>
      </w:docPartBody>
    </w:docPart>
    <w:docPart>
      <w:docPartPr>
        <w:name w:val="70FC185BA2784BE88A42A0FD32C0C26F"/>
        <w:category>
          <w:name w:val="General"/>
          <w:gallery w:val="placeholder"/>
        </w:category>
        <w:types>
          <w:type w:val="bbPlcHdr"/>
        </w:types>
        <w:behaviors>
          <w:behavior w:val="content"/>
        </w:behaviors>
        <w:guid w:val="{CAE16D27-F125-4C92-8CDE-D4DF2CB81BDD}"/>
      </w:docPartPr>
      <w:docPartBody>
        <w:p w:rsidR="00A77A80" w:rsidRDefault="007D5879" w:rsidP="007D5879">
          <w:pPr>
            <w:pStyle w:val="70FC185BA2784BE88A42A0FD32C0C26F"/>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5879"/>
    <w:rsid w:val="007D5879"/>
    <w:rsid w:val="00A43B18"/>
    <w:rsid w:val="00A77A80"/>
    <w:rsid w:val="00B13231"/>
    <w:rsid w:val="00D074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5879"/>
    <w:rPr>
      <w:color w:val="808080"/>
    </w:rPr>
  </w:style>
  <w:style w:type="paragraph" w:customStyle="1" w:styleId="C50B2CDA91C947C2B3AE26BA3928F4A6">
    <w:name w:val="C50B2CDA91C947C2B3AE26BA3928F4A6"/>
    <w:rsid w:val="007D5879"/>
    <w:pPr>
      <w:spacing w:line="278" w:lineRule="auto"/>
    </w:pPr>
    <w:rPr>
      <w:kern w:val="2"/>
      <w:sz w:val="24"/>
      <w:szCs w:val="24"/>
      <w14:ligatures w14:val="standardContextual"/>
    </w:rPr>
  </w:style>
  <w:style w:type="paragraph" w:customStyle="1" w:styleId="A56B5091D16C40C48A7EF0EBB5EF6FB3">
    <w:name w:val="A56B5091D16C40C48A7EF0EBB5EF6FB3"/>
    <w:rsid w:val="007D5879"/>
    <w:pPr>
      <w:spacing w:line="278" w:lineRule="auto"/>
    </w:pPr>
    <w:rPr>
      <w:kern w:val="2"/>
      <w:sz w:val="24"/>
      <w:szCs w:val="24"/>
      <w14:ligatures w14:val="standardContextual"/>
    </w:rPr>
  </w:style>
  <w:style w:type="paragraph" w:customStyle="1" w:styleId="FA020AF8EAF34E879A233B9EFEDE5A7D">
    <w:name w:val="FA020AF8EAF34E879A233B9EFEDE5A7D"/>
    <w:rsid w:val="007D5879"/>
    <w:pPr>
      <w:spacing w:line="278" w:lineRule="auto"/>
    </w:pPr>
    <w:rPr>
      <w:kern w:val="2"/>
      <w:sz w:val="24"/>
      <w:szCs w:val="24"/>
      <w14:ligatures w14:val="standardContextual"/>
    </w:rPr>
  </w:style>
  <w:style w:type="paragraph" w:customStyle="1" w:styleId="81979AA75E7040E5B2548A44BE4A90C1">
    <w:name w:val="81979AA75E7040E5B2548A44BE4A90C1"/>
    <w:rsid w:val="007D5879"/>
    <w:pPr>
      <w:spacing w:line="278" w:lineRule="auto"/>
    </w:pPr>
    <w:rPr>
      <w:kern w:val="2"/>
      <w:sz w:val="24"/>
      <w:szCs w:val="24"/>
      <w14:ligatures w14:val="standardContextual"/>
    </w:rPr>
  </w:style>
  <w:style w:type="paragraph" w:customStyle="1" w:styleId="B3733CBAF796400EBCC2DBE23F52D796">
    <w:name w:val="B3733CBAF796400EBCC2DBE23F52D796"/>
    <w:rsid w:val="007D5879"/>
    <w:pPr>
      <w:spacing w:line="278" w:lineRule="auto"/>
    </w:pPr>
    <w:rPr>
      <w:kern w:val="2"/>
      <w:sz w:val="24"/>
      <w:szCs w:val="24"/>
      <w14:ligatures w14:val="standardContextual"/>
    </w:rPr>
  </w:style>
  <w:style w:type="paragraph" w:customStyle="1" w:styleId="5A012895EB544051B5E3B0046A1F84AE">
    <w:name w:val="5A012895EB544051B5E3B0046A1F84AE"/>
    <w:rsid w:val="007D5879"/>
    <w:pPr>
      <w:spacing w:line="278" w:lineRule="auto"/>
    </w:pPr>
    <w:rPr>
      <w:kern w:val="2"/>
      <w:sz w:val="24"/>
      <w:szCs w:val="24"/>
      <w14:ligatures w14:val="standardContextual"/>
    </w:rPr>
  </w:style>
  <w:style w:type="paragraph" w:customStyle="1" w:styleId="696D6C091F3A4B86BD3E1E747A395EC9">
    <w:name w:val="696D6C091F3A4B86BD3E1E747A395EC9"/>
    <w:rsid w:val="007D5879"/>
    <w:pPr>
      <w:spacing w:line="278" w:lineRule="auto"/>
    </w:pPr>
    <w:rPr>
      <w:kern w:val="2"/>
      <w:sz w:val="24"/>
      <w:szCs w:val="24"/>
      <w14:ligatures w14:val="standardContextual"/>
    </w:rPr>
  </w:style>
  <w:style w:type="paragraph" w:customStyle="1" w:styleId="C8393920E35D4D3E903331CC4035AB33">
    <w:name w:val="C8393920E35D4D3E903331CC4035AB33"/>
    <w:rsid w:val="007D5879"/>
    <w:pPr>
      <w:spacing w:line="278" w:lineRule="auto"/>
    </w:pPr>
    <w:rPr>
      <w:kern w:val="2"/>
      <w:sz w:val="24"/>
      <w:szCs w:val="24"/>
      <w14:ligatures w14:val="standardContextual"/>
    </w:rPr>
  </w:style>
  <w:style w:type="paragraph" w:customStyle="1" w:styleId="3CDBE2AC4A9447E389FC1ED7ED823172">
    <w:name w:val="3CDBE2AC4A9447E389FC1ED7ED823172"/>
    <w:rsid w:val="007D5879"/>
    <w:pPr>
      <w:spacing w:line="278" w:lineRule="auto"/>
    </w:pPr>
    <w:rPr>
      <w:kern w:val="2"/>
      <w:sz w:val="24"/>
      <w:szCs w:val="24"/>
      <w14:ligatures w14:val="standardContextual"/>
    </w:rPr>
  </w:style>
  <w:style w:type="paragraph" w:customStyle="1" w:styleId="7334B339FA914F6B87D0E1FB14A799A6">
    <w:name w:val="7334B339FA914F6B87D0E1FB14A799A6"/>
    <w:rsid w:val="007D5879"/>
    <w:pPr>
      <w:spacing w:line="278" w:lineRule="auto"/>
    </w:pPr>
    <w:rPr>
      <w:kern w:val="2"/>
      <w:sz w:val="24"/>
      <w:szCs w:val="24"/>
      <w14:ligatures w14:val="standardContextual"/>
    </w:rPr>
  </w:style>
  <w:style w:type="paragraph" w:customStyle="1" w:styleId="6C523124DD0C471F878E66C353D4BA51">
    <w:name w:val="6C523124DD0C471F878E66C353D4BA51"/>
    <w:rsid w:val="007D5879"/>
    <w:pPr>
      <w:spacing w:line="278" w:lineRule="auto"/>
    </w:pPr>
    <w:rPr>
      <w:kern w:val="2"/>
      <w:sz w:val="24"/>
      <w:szCs w:val="24"/>
      <w14:ligatures w14:val="standardContextual"/>
    </w:rPr>
  </w:style>
  <w:style w:type="paragraph" w:customStyle="1" w:styleId="342F90E42EDD4D74AC8DD60EDD42E4E4">
    <w:name w:val="342F90E42EDD4D74AC8DD60EDD42E4E4"/>
    <w:rsid w:val="007D5879"/>
    <w:pPr>
      <w:spacing w:line="278" w:lineRule="auto"/>
    </w:pPr>
    <w:rPr>
      <w:kern w:val="2"/>
      <w:sz w:val="24"/>
      <w:szCs w:val="24"/>
      <w14:ligatures w14:val="standardContextual"/>
    </w:rPr>
  </w:style>
  <w:style w:type="paragraph" w:customStyle="1" w:styleId="7AAE4ECC2B544589A74BF1D46494CBDC">
    <w:name w:val="7AAE4ECC2B544589A74BF1D46494CBDC"/>
    <w:rsid w:val="007D5879"/>
    <w:pPr>
      <w:spacing w:line="278" w:lineRule="auto"/>
    </w:pPr>
    <w:rPr>
      <w:kern w:val="2"/>
      <w:sz w:val="24"/>
      <w:szCs w:val="24"/>
      <w14:ligatures w14:val="standardContextual"/>
    </w:rPr>
  </w:style>
  <w:style w:type="paragraph" w:customStyle="1" w:styleId="15FFB15CB79A4562B1616795E16D16F9">
    <w:name w:val="15FFB15CB79A4562B1616795E16D16F9"/>
    <w:rsid w:val="007D5879"/>
    <w:pPr>
      <w:spacing w:line="278" w:lineRule="auto"/>
    </w:pPr>
    <w:rPr>
      <w:kern w:val="2"/>
      <w:sz w:val="24"/>
      <w:szCs w:val="24"/>
      <w14:ligatures w14:val="standardContextual"/>
    </w:rPr>
  </w:style>
  <w:style w:type="paragraph" w:customStyle="1" w:styleId="53DC089DBD004C99BE8B9BA21C98B3FB">
    <w:name w:val="53DC089DBD004C99BE8B9BA21C98B3FB"/>
    <w:rsid w:val="007D5879"/>
    <w:pPr>
      <w:spacing w:line="278" w:lineRule="auto"/>
    </w:pPr>
    <w:rPr>
      <w:kern w:val="2"/>
      <w:sz w:val="24"/>
      <w:szCs w:val="24"/>
      <w14:ligatures w14:val="standardContextual"/>
    </w:rPr>
  </w:style>
  <w:style w:type="paragraph" w:customStyle="1" w:styleId="B57E216006114076AFF553BB2AE53238">
    <w:name w:val="B57E216006114076AFF553BB2AE53238"/>
    <w:rsid w:val="007D5879"/>
    <w:pPr>
      <w:spacing w:line="278" w:lineRule="auto"/>
    </w:pPr>
    <w:rPr>
      <w:kern w:val="2"/>
      <w:sz w:val="24"/>
      <w:szCs w:val="24"/>
      <w14:ligatures w14:val="standardContextual"/>
    </w:rPr>
  </w:style>
  <w:style w:type="paragraph" w:customStyle="1" w:styleId="FE0D680F39424D2083BE83BD8B62EA82">
    <w:name w:val="FE0D680F39424D2083BE83BD8B62EA82"/>
    <w:rsid w:val="007D5879"/>
    <w:pPr>
      <w:spacing w:line="278" w:lineRule="auto"/>
    </w:pPr>
    <w:rPr>
      <w:kern w:val="2"/>
      <w:sz w:val="24"/>
      <w:szCs w:val="24"/>
      <w14:ligatures w14:val="standardContextual"/>
    </w:rPr>
  </w:style>
  <w:style w:type="paragraph" w:customStyle="1" w:styleId="A66CEA0CC98C491395CDC7D173111131">
    <w:name w:val="A66CEA0CC98C491395CDC7D173111131"/>
    <w:rsid w:val="007D5879"/>
    <w:pPr>
      <w:spacing w:line="278" w:lineRule="auto"/>
    </w:pPr>
    <w:rPr>
      <w:kern w:val="2"/>
      <w:sz w:val="24"/>
      <w:szCs w:val="24"/>
      <w14:ligatures w14:val="standardContextual"/>
    </w:rPr>
  </w:style>
  <w:style w:type="paragraph" w:customStyle="1" w:styleId="38F4AF7A0F244D5CB7287D52EDEA146C">
    <w:name w:val="38F4AF7A0F244D5CB7287D52EDEA146C"/>
    <w:rsid w:val="007D5879"/>
    <w:pPr>
      <w:spacing w:line="278" w:lineRule="auto"/>
    </w:pPr>
    <w:rPr>
      <w:kern w:val="2"/>
      <w:sz w:val="24"/>
      <w:szCs w:val="24"/>
      <w14:ligatures w14:val="standardContextual"/>
    </w:rPr>
  </w:style>
  <w:style w:type="paragraph" w:customStyle="1" w:styleId="053BB1F309E94431BFE08FBC57F6EEB2">
    <w:name w:val="053BB1F309E94431BFE08FBC57F6EEB2"/>
    <w:rsid w:val="007D5879"/>
    <w:pPr>
      <w:spacing w:line="278" w:lineRule="auto"/>
    </w:pPr>
    <w:rPr>
      <w:kern w:val="2"/>
      <w:sz w:val="24"/>
      <w:szCs w:val="24"/>
      <w14:ligatures w14:val="standardContextual"/>
    </w:rPr>
  </w:style>
  <w:style w:type="paragraph" w:customStyle="1" w:styleId="D9658D58EF4E416090D20283768B5BFC">
    <w:name w:val="D9658D58EF4E416090D20283768B5BFC"/>
    <w:rsid w:val="007D5879"/>
    <w:pPr>
      <w:spacing w:line="278" w:lineRule="auto"/>
    </w:pPr>
    <w:rPr>
      <w:kern w:val="2"/>
      <w:sz w:val="24"/>
      <w:szCs w:val="24"/>
      <w14:ligatures w14:val="standardContextual"/>
    </w:rPr>
  </w:style>
  <w:style w:type="paragraph" w:customStyle="1" w:styleId="938705754F9D47E7A496C284F48522D3">
    <w:name w:val="938705754F9D47E7A496C284F48522D3"/>
    <w:rsid w:val="007D5879"/>
    <w:pPr>
      <w:spacing w:line="278" w:lineRule="auto"/>
    </w:pPr>
    <w:rPr>
      <w:kern w:val="2"/>
      <w:sz w:val="24"/>
      <w:szCs w:val="24"/>
      <w14:ligatures w14:val="standardContextual"/>
    </w:rPr>
  </w:style>
  <w:style w:type="paragraph" w:customStyle="1" w:styleId="CEA318229CD54E5F9C7E6BA14956B465">
    <w:name w:val="CEA318229CD54E5F9C7E6BA14956B465"/>
    <w:rsid w:val="007D5879"/>
    <w:pPr>
      <w:spacing w:line="278" w:lineRule="auto"/>
    </w:pPr>
    <w:rPr>
      <w:kern w:val="2"/>
      <w:sz w:val="24"/>
      <w:szCs w:val="24"/>
      <w14:ligatures w14:val="standardContextual"/>
    </w:rPr>
  </w:style>
  <w:style w:type="paragraph" w:customStyle="1" w:styleId="17E6A456EE6840AAAFB57BC4B4E9975A">
    <w:name w:val="17E6A456EE6840AAAFB57BC4B4E9975A"/>
    <w:rsid w:val="007D5879"/>
    <w:pPr>
      <w:spacing w:line="278" w:lineRule="auto"/>
    </w:pPr>
    <w:rPr>
      <w:kern w:val="2"/>
      <w:sz w:val="24"/>
      <w:szCs w:val="24"/>
      <w14:ligatures w14:val="standardContextual"/>
    </w:rPr>
  </w:style>
  <w:style w:type="paragraph" w:customStyle="1" w:styleId="331245318BB34E96A41E89ACD4579A43">
    <w:name w:val="331245318BB34E96A41E89ACD4579A43"/>
    <w:rsid w:val="007D5879"/>
    <w:pPr>
      <w:spacing w:line="278" w:lineRule="auto"/>
    </w:pPr>
    <w:rPr>
      <w:kern w:val="2"/>
      <w:sz w:val="24"/>
      <w:szCs w:val="24"/>
      <w14:ligatures w14:val="standardContextual"/>
    </w:rPr>
  </w:style>
  <w:style w:type="paragraph" w:customStyle="1" w:styleId="0E45D54CEA484340A89224E26DF90401">
    <w:name w:val="0E45D54CEA484340A89224E26DF90401"/>
    <w:rsid w:val="007D5879"/>
    <w:pPr>
      <w:spacing w:line="278" w:lineRule="auto"/>
    </w:pPr>
    <w:rPr>
      <w:kern w:val="2"/>
      <w:sz w:val="24"/>
      <w:szCs w:val="24"/>
      <w14:ligatures w14:val="standardContextual"/>
    </w:rPr>
  </w:style>
  <w:style w:type="paragraph" w:customStyle="1" w:styleId="A1E995E1AC3C4871A9670B2D9817A86B">
    <w:name w:val="A1E995E1AC3C4871A9670B2D9817A86B"/>
    <w:rsid w:val="007D5879"/>
    <w:pPr>
      <w:spacing w:line="278" w:lineRule="auto"/>
    </w:pPr>
    <w:rPr>
      <w:kern w:val="2"/>
      <w:sz w:val="24"/>
      <w:szCs w:val="24"/>
      <w14:ligatures w14:val="standardContextual"/>
    </w:rPr>
  </w:style>
  <w:style w:type="paragraph" w:customStyle="1" w:styleId="13BAA5AB66CE47E99DE949A4AC45EA01">
    <w:name w:val="13BAA5AB66CE47E99DE949A4AC45EA01"/>
    <w:rsid w:val="007D5879"/>
    <w:pPr>
      <w:spacing w:line="278" w:lineRule="auto"/>
    </w:pPr>
    <w:rPr>
      <w:kern w:val="2"/>
      <w:sz w:val="24"/>
      <w:szCs w:val="24"/>
      <w14:ligatures w14:val="standardContextual"/>
    </w:rPr>
  </w:style>
  <w:style w:type="paragraph" w:customStyle="1" w:styleId="3C0D44D06D5846D6886838529C09CFBB">
    <w:name w:val="3C0D44D06D5846D6886838529C09CFBB"/>
    <w:rsid w:val="007D5879"/>
    <w:pPr>
      <w:spacing w:line="278" w:lineRule="auto"/>
    </w:pPr>
    <w:rPr>
      <w:kern w:val="2"/>
      <w:sz w:val="24"/>
      <w:szCs w:val="24"/>
      <w14:ligatures w14:val="standardContextual"/>
    </w:rPr>
  </w:style>
  <w:style w:type="paragraph" w:customStyle="1" w:styleId="45B385967513450F9A04E3FD05BF0C5E">
    <w:name w:val="45B385967513450F9A04E3FD05BF0C5E"/>
    <w:rsid w:val="007D5879"/>
    <w:pPr>
      <w:spacing w:line="278" w:lineRule="auto"/>
    </w:pPr>
    <w:rPr>
      <w:kern w:val="2"/>
      <w:sz w:val="24"/>
      <w:szCs w:val="24"/>
      <w14:ligatures w14:val="standardContextual"/>
    </w:rPr>
  </w:style>
  <w:style w:type="paragraph" w:customStyle="1" w:styleId="C1ED9F0508F54C63A73E307A9DCA4122">
    <w:name w:val="C1ED9F0508F54C63A73E307A9DCA4122"/>
    <w:rsid w:val="007D5879"/>
    <w:pPr>
      <w:spacing w:line="278" w:lineRule="auto"/>
    </w:pPr>
    <w:rPr>
      <w:kern w:val="2"/>
      <w:sz w:val="24"/>
      <w:szCs w:val="24"/>
      <w14:ligatures w14:val="standardContextual"/>
    </w:rPr>
  </w:style>
  <w:style w:type="paragraph" w:customStyle="1" w:styleId="CAF6DA58408A41D58CD9AAD16FB0DDCD">
    <w:name w:val="CAF6DA58408A41D58CD9AAD16FB0DDCD"/>
    <w:rsid w:val="007D5879"/>
    <w:pPr>
      <w:spacing w:line="278" w:lineRule="auto"/>
    </w:pPr>
    <w:rPr>
      <w:kern w:val="2"/>
      <w:sz w:val="24"/>
      <w:szCs w:val="24"/>
      <w14:ligatures w14:val="standardContextual"/>
    </w:rPr>
  </w:style>
  <w:style w:type="paragraph" w:customStyle="1" w:styleId="EB961885953F4D348BD28B9900949015">
    <w:name w:val="EB961885953F4D348BD28B9900949015"/>
    <w:rsid w:val="007D5879"/>
    <w:pPr>
      <w:spacing w:line="278" w:lineRule="auto"/>
    </w:pPr>
    <w:rPr>
      <w:kern w:val="2"/>
      <w:sz w:val="24"/>
      <w:szCs w:val="24"/>
      <w14:ligatures w14:val="standardContextual"/>
    </w:rPr>
  </w:style>
  <w:style w:type="paragraph" w:customStyle="1" w:styleId="76DD117FA6CE4B9797C2D05C5689DFFC">
    <w:name w:val="76DD117FA6CE4B9797C2D05C5689DFFC"/>
    <w:rsid w:val="007D5879"/>
    <w:pPr>
      <w:spacing w:line="278" w:lineRule="auto"/>
    </w:pPr>
    <w:rPr>
      <w:kern w:val="2"/>
      <w:sz w:val="24"/>
      <w:szCs w:val="24"/>
      <w14:ligatures w14:val="standardContextual"/>
    </w:rPr>
  </w:style>
  <w:style w:type="paragraph" w:customStyle="1" w:styleId="AD42641DE8DF4A2A866B7C2545C54AD2">
    <w:name w:val="AD42641DE8DF4A2A866B7C2545C54AD2"/>
    <w:rsid w:val="007D5879"/>
    <w:pPr>
      <w:spacing w:line="278" w:lineRule="auto"/>
    </w:pPr>
    <w:rPr>
      <w:kern w:val="2"/>
      <w:sz w:val="24"/>
      <w:szCs w:val="24"/>
      <w14:ligatures w14:val="standardContextual"/>
    </w:rPr>
  </w:style>
  <w:style w:type="paragraph" w:customStyle="1" w:styleId="7B90BC45BBF840F09704648B410D76F5">
    <w:name w:val="7B90BC45BBF840F09704648B410D76F5"/>
    <w:rsid w:val="007D5879"/>
    <w:pPr>
      <w:spacing w:line="278" w:lineRule="auto"/>
    </w:pPr>
    <w:rPr>
      <w:kern w:val="2"/>
      <w:sz w:val="24"/>
      <w:szCs w:val="24"/>
      <w14:ligatures w14:val="standardContextual"/>
    </w:rPr>
  </w:style>
  <w:style w:type="paragraph" w:customStyle="1" w:styleId="69B749CFFB6F49E9902124E54A561B25">
    <w:name w:val="69B749CFFB6F49E9902124E54A561B25"/>
    <w:rsid w:val="007D5879"/>
    <w:pPr>
      <w:spacing w:line="278" w:lineRule="auto"/>
    </w:pPr>
    <w:rPr>
      <w:kern w:val="2"/>
      <w:sz w:val="24"/>
      <w:szCs w:val="24"/>
      <w14:ligatures w14:val="standardContextual"/>
    </w:rPr>
  </w:style>
  <w:style w:type="paragraph" w:customStyle="1" w:styleId="BC8E5FE083C0441FA44D49717D59E4E5">
    <w:name w:val="BC8E5FE083C0441FA44D49717D59E4E5"/>
    <w:rsid w:val="007D5879"/>
    <w:pPr>
      <w:spacing w:line="278" w:lineRule="auto"/>
    </w:pPr>
    <w:rPr>
      <w:kern w:val="2"/>
      <w:sz w:val="24"/>
      <w:szCs w:val="24"/>
      <w14:ligatures w14:val="standardContextual"/>
    </w:rPr>
  </w:style>
  <w:style w:type="paragraph" w:customStyle="1" w:styleId="2AC3F923B9544550AA7C1BE28A1711A7">
    <w:name w:val="2AC3F923B9544550AA7C1BE28A1711A7"/>
    <w:rsid w:val="007D5879"/>
    <w:pPr>
      <w:spacing w:line="278" w:lineRule="auto"/>
    </w:pPr>
    <w:rPr>
      <w:kern w:val="2"/>
      <w:sz w:val="24"/>
      <w:szCs w:val="24"/>
      <w14:ligatures w14:val="standardContextual"/>
    </w:rPr>
  </w:style>
  <w:style w:type="paragraph" w:customStyle="1" w:styleId="2715B28C823849AF935DE73FD2FEB084">
    <w:name w:val="2715B28C823849AF935DE73FD2FEB084"/>
    <w:rsid w:val="007D5879"/>
    <w:pPr>
      <w:spacing w:line="278" w:lineRule="auto"/>
    </w:pPr>
    <w:rPr>
      <w:kern w:val="2"/>
      <w:sz w:val="24"/>
      <w:szCs w:val="24"/>
      <w14:ligatures w14:val="standardContextual"/>
    </w:rPr>
  </w:style>
  <w:style w:type="paragraph" w:customStyle="1" w:styleId="2F65F34B163C4DA08C74D1EAA5F85C66">
    <w:name w:val="2F65F34B163C4DA08C74D1EAA5F85C66"/>
    <w:rsid w:val="007D5879"/>
    <w:pPr>
      <w:spacing w:line="278" w:lineRule="auto"/>
    </w:pPr>
    <w:rPr>
      <w:kern w:val="2"/>
      <w:sz w:val="24"/>
      <w:szCs w:val="24"/>
      <w14:ligatures w14:val="standardContextual"/>
    </w:rPr>
  </w:style>
  <w:style w:type="paragraph" w:customStyle="1" w:styleId="E40D5EEE90AF4074BA6290E0903888BB">
    <w:name w:val="E40D5EEE90AF4074BA6290E0903888BB"/>
    <w:rsid w:val="007D5879"/>
    <w:pPr>
      <w:spacing w:line="278" w:lineRule="auto"/>
    </w:pPr>
    <w:rPr>
      <w:kern w:val="2"/>
      <w:sz w:val="24"/>
      <w:szCs w:val="24"/>
      <w14:ligatures w14:val="standardContextual"/>
    </w:rPr>
  </w:style>
  <w:style w:type="paragraph" w:customStyle="1" w:styleId="DE6E73DF1B6D404A9842CA496C89A81B">
    <w:name w:val="DE6E73DF1B6D404A9842CA496C89A81B"/>
    <w:rsid w:val="007D5879"/>
    <w:pPr>
      <w:spacing w:line="278" w:lineRule="auto"/>
    </w:pPr>
    <w:rPr>
      <w:kern w:val="2"/>
      <w:sz w:val="24"/>
      <w:szCs w:val="24"/>
      <w14:ligatures w14:val="standardContextual"/>
    </w:rPr>
  </w:style>
  <w:style w:type="paragraph" w:customStyle="1" w:styleId="BE818EA3143F46BC8CE379BF69263FA1">
    <w:name w:val="BE818EA3143F46BC8CE379BF69263FA1"/>
    <w:rsid w:val="007D5879"/>
    <w:pPr>
      <w:spacing w:line="278" w:lineRule="auto"/>
    </w:pPr>
    <w:rPr>
      <w:kern w:val="2"/>
      <w:sz w:val="24"/>
      <w:szCs w:val="24"/>
      <w14:ligatures w14:val="standardContextual"/>
    </w:rPr>
  </w:style>
  <w:style w:type="paragraph" w:customStyle="1" w:styleId="D1BC220CFC114A2194B70E7D8DB9BE5D">
    <w:name w:val="D1BC220CFC114A2194B70E7D8DB9BE5D"/>
    <w:rsid w:val="007D5879"/>
    <w:pPr>
      <w:spacing w:line="278" w:lineRule="auto"/>
    </w:pPr>
    <w:rPr>
      <w:kern w:val="2"/>
      <w:sz w:val="24"/>
      <w:szCs w:val="24"/>
      <w14:ligatures w14:val="standardContextual"/>
    </w:rPr>
  </w:style>
  <w:style w:type="paragraph" w:customStyle="1" w:styleId="EE315691F00A4E9B938D58E20AE821C3">
    <w:name w:val="EE315691F00A4E9B938D58E20AE821C3"/>
    <w:rsid w:val="007D5879"/>
    <w:pPr>
      <w:spacing w:line="278" w:lineRule="auto"/>
    </w:pPr>
    <w:rPr>
      <w:kern w:val="2"/>
      <w:sz w:val="24"/>
      <w:szCs w:val="24"/>
      <w14:ligatures w14:val="standardContextual"/>
    </w:rPr>
  </w:style>
  <w:style w:type="paragraph" w:customStyle="1" w:styleId="7CC6A7FCC2A4441E9ED03441C6DB110A">
    <w:name w:val="7CC6A7FCC2A4441E9ED03441C6DB110A"/>
    <w:rsid w:val="007D5879"/>
    <w:pPr>
      <w:spacing w:line="278" w:lineRule="auto"/>
    </w:pPr>
    <w:rPr>
      <w:kern w:val="2"/>
      <w:sz w:val="24"/>
      <w:szCs w:val="24"/>
      <w14:ligatures w14:val="standardContextual"/>
    </w:rPr>
  </w:style>
  <w:style w:type="paragraph" w:customStyle="1" w:styleId="6E9CB5A62E28476FBDB8490EC7EC0602">
    <w:name w:val="6E9CB5A62E28476FBDB8490EC7EC0602"/>
    <w:rsid w:val="007D5879"/>
    <w:pPr>
      <w:spacing w:line="278" w:lineRule="auto"/>
    </w:pPr>
    <w:rPr>
      <w:kern w:val="2"/>
      <w:sz w:val="24"/>
      <w:szCs w:val="24"/>
      <w14:ligatures w14:val="standardContextual"/>
    </w:rPr>
  </w:style>
  <w:style w:type="paragraph" w:customStyle="1" w:styleId="38C19A94248E4352BA1831E9DE8290D0">
    <w:name w:val="38C19A94248E4352BA1831E9DE8290D0"/>
    <w:rsid w:val="007D5879"/>
    <w:pPr>
      <w:spacing w:line="278" w:lineRule="auto"/>
    </w:pPr>
    <w:rPr>
      <w:kern w:val="2"/>
      <w:sz w:val="24"/>
      <w:szCs w:val="24"/>
      <w14:ligatures w14:val="standardContextual"/>
    </w:rPr>
  </w:style>
  <w:style w:type="paragraph" w:customStyle="1" w:styleId="7B61CE0588A0496A8D04BE96AF95770F">
    <w:name w:val="7B61CE0588A0496A8D04BE96AF95770F"/>
    <w:rsid w:val="007D5879"/>
    <w:pPr>
      <w:spacing w:line="278" w:lineRule="auto"/>
    </w:pPr>
    <w:rPr>
      <w:kern w:val="2"/>
      <w:sz w:val="24"/>
      <w:szCs w:val="24"/>
      <w14:ligatures w14:val="standardContextual"/>
    </w:rPr>
  </w:style>
  <w:style w:type="paragraph" w:customStyle="1" w:styleId="70FC185BA2784BE88A42A0FD32C0C26F">
    <w:name w:val="70FC185BA2784BE88A42A0FD32C0C26F"/>
    <w:rsid w:val="007D58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2025-01-03T01:08:00Z</dcterms:created>
  <dcterms:modified xsi:type="dcterms:W3CDTF">2025-01-03T01:11:00Z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