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8BBD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588BD1F" wp14:editId="5588BD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588BBD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88BBD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88BBD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588BBE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588BBD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88BBE0" w14:textId="77777777" w:rsidR="00D2559D" w:rsidRPr="00996FAF" w:rsidRDefault="00CF24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Beresford Hall</w:t>
            </w:r>
          </w:p>
        </w:tc>
      </w:tr>
      <w:tr w:rsidR="00CA37CB" w:rsidRPr="00996FAF" w14:paraId="5588BBE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8BBE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88BBE3" w14:textId="77777777" w:rsidR="00CA37CB" w:rsidRPr="00996FAF" w:rsidRDefault="00CF24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Cranbrook Road</w:t>
            </w:r>
            <w:r w:rsidR="00F045F4" w:rsidRPr="00602258">
              <w:rPr>
                <w:rFonts w:ascii="Arial" w:hAnsi="Arial" w:cs="Arial"/>
                <w:color w:val="auto"/>
              </w:rPr>
              <w:t xml:space="preserve"> </w:t>
            </w:r>
            <w:r>
              <w:rPr>
                <w:rFonts w:ascii="Arial" w:hAnsi="Arial" w:cs="Arial"/>
                <w:color w:val="auto"/>
              </w:rPr>
              <w:t>ROSE BAY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2029</w:t>
            </w:r>
          </w:p>
        </w:tc>
      </w:tr>
      <w:tr w:rsidR="00CA37CB" w:rsidRPr="00996FAF" w14:paraId="5588BBE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8BBE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88BBE6" w14:textId="77777777" w:rsidR="00CA37CB" w:rsidRPr="00996FAF" w:rsidRDefault="00CF24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0970</w:t>
            </w:r>
          </w:p>
        </w:tc>
      </w:tr>
      <w:tr w:rsidR="00D2559D" w:rsidRPr="00996FAF" w14:paraId="5588BBE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8BBE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88BBE9" w14:textId="77777777" w:rsidR="00D2559D" w:rsidRPr="00996FAF" w:rsidRDefault="00CF24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Provectus</w:t>
            </w:r>
            <w:proofErr w:type="spellEnd"/>
            <w:r>
              <w:rPr>
                <w:rFonts w:ascii="Arial" w:hAnsi="Arial" w:cs="Arial"/>
                <w:color w:val="auto"/>
              </w:rPr>
              <w:t xml:space="preserve"> Care Pty Limited</w:t>
            </w:r>
          </w:p>
        </w:tc>
      </w:tr>
      <w:tr w:rsidR="00D2559D" w:rsidRPr="00996FAF" w14:paraId="5588BBE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8BBE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88BBEC" w14:textId="77777777" w:rsidR="00D2559D" w:rsidRPr="00996FAF" w:rsidRDefault="00CF24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588BBF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8BBE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88BBEF" w14:textId="77777777" w:rsidR="00D2559D" w:rsidRPr="00996FAF" w:rsidRDefault="00CF24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November 2022 to 9 November 2022</w:t>
            </w:r>
          </w:p>
        </w:tc>
      </w:tr>
      <w:tr w:rsidR="00D2559D" w:rsidRPr="00996FAF" w14:paraId="5588BBF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88BBF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588BBF2" w14:textId="719554BC" w:rsidR="00D2559D" w:rsidRPr="00996FAF" w:rsidRDefault="00B84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4E8A">
              <w:rPr>
                <w:rFonts w:ascii="Arial" w:hAnsi="Arial" w:cs="Arial"/>
                <w:color w:val="auto"/>
              </w:rPr>
              <w:t>14 December 2022</w:t>
            </w:r>
          </w:p>
        </w:tc>
      </w:tr>
    </w:tbl>
    <w:bookmarkEnd w:id="0"/>
    <w:p w14:paraId="5588BBF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588BBF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588BBF6" w14:textId="210242FE" w:rsidR="000078F8" w:rsidRPr="00BB1214" w:rsidRDefault="000078F8" w:rsidP="00BB1214">
      <w:pPr>
        <w:pStyle w:val="NormalArial"/>
        <w:spacing w:line="276" w:lineRule="auto"/>
        <w:rPr>
          <w:color w:val="auto"/>
        </w:rPr>
      </w:pPr>
      <w:r w:rsidRPr="00BB1214">
        <w:rPr>
          <w:color w:val="auto"/>
        </w:rPr>
        <w:t xml:space="preserve">This performance report for </w:t>
      </w:r>
      <w:r w:rsidR="00CF243B" w:rsidRPr="00BB1214">
        <w:rPr>
          <w:color w:val="auto"/>
        </w:rPr>
        <w:t>Beresford Hall</w:t>
      </w:r>
      <w:r w:rsidRPr="00BB1214">
        <w:rPr>
          <w:color w:val="auto"/>
        </w:rPr>
        <w:t xml:space="preserve"> (</w:t>
      </w:r>
      <w:r w:rsidRPr="00BB1214">
        <w:rPr>
          <w:b/>
          <w:color w:val="auto"/>
        </w:rPr>
        <w:t>the service</w:t>
      </w:r>
      <w:r w:rsidRPr="00BB1214">
        <w:rPr>
          <w:color w:val="auto"/>
        </w:rPr>
        <w:t xml:space="preserve">) has been prepared by </w:t>
      </w:r>
      <w:proofErr w:type="spellStart"/>
      <w:proofErr w:type="gramStart"/>
      <w:r w:rsidR="00B84E8A">
        <w:rPr>
          <w:color w:val="auto"/>
        </w:rPr>
        <w:t>K.Spurrell</w:t>
      </w:r>
      <w:proofErr w:type="spellEnd"/>
      <w:proofErr w:type="gramEnd"/>
      <w:r w:rsidRPr="00BB1214">
        <w:rPr>
          <w:color w:val="auto"/>
        </w:rPr>
        <w:t>, delegate of the Aged Care Quality and Safety Commissioner (Commissioner)</w:t>
      </w:r>
      <w:r w:rsidRPr="00BB1214">
        <w:rPr>
          <w:rStyle w:val="FootnoteReference"/>
          <w:color w:val="auto"/>
        </w:rPr>
        <w:footnoteReference w:id="1"/>
      </w:r>
      <w:r w:rsidRPr="00BB1214">
        <w:rPr>
          <w:color w:val="auto"/>
        </w:rPr>
        <w:t>.</w:t>
      </w:r>
    </w:p>
    <w:p w14:paraId="5588BBF7" w14:textId="77777777" w:rsidR="000078F8" w:rsidRPr="00996FAF" w:rsidRDefault="000078F8" w:rsidP="00BB1214">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88BBF8" w14:textId="77777777" w:rsidR="000078F8" w:rsidRPr="00996FAF" w:rsidRDefault="000078F8" w:rsidP="00BB1214">
      <w:pPr>
        <w:pStyle w:val="NormalArial"/>
        <w:spacing w:line="276" w:lineRule="auto"/>
      </w:pPr>
      <w:r w:rsidRPr="00996FAF">
        <w:t>The report also specifies any areas in which improvements must be made to ensure the Quality Standards are complied with.</w:t>
      </w:r>
    </w:p>
    <w:p w14:paraId="5588BBF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588BBFA" w14:textId="77777777" w:rsidR="00DF37F2" w:rsidRPr="00996FAF" w:rsidRDefault="00DF37F2" w:rsidP="0036130C">
      <w:pPr>
        <w:pStyle w:val="NormalArial"/>
      </w:pPr>
      <w:r w:rsidRPr="00996FAF">
        <w:t>The following information has been considered in preparing the performance report:</w:t>
      </w:r>
    </w:p>
    <w:p w14:paraId="1B023F4E" w14:textId="6ED0C5D7" w:rsidR="00BB1214" w:rsidRPr="00BB1214" w:rsidRDefault="00BB1214" w:rsidP="0002599F">
      <w:pPr>
        <w:pStyle w:val="ListParagraph"/>
        <w:numPr>
          <w:ilvl w:val="0"/>
          <w:numId w:val="2"/>
        </w:numPr>
        <w:spacing w:line="276" w:lineRule="auto"/>
        <w:ind w:left="714" w:hanging="357"/>
        <w:contextualSpacing w:val="0"/>
        <w:rPr>
          <w:rFonts w:ascii="Arial" w:hAnsi="Arial" w:cs="Arial"/>
        </w:rPr>
      </w:pPr>
      <w:r w:rsidRPr="00BB1214">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76F0218F" w14:textId="77777777" w:rsidR="00BB1214" w:rsidRPr="00BB1214" w:rsidRDefault="00BB1214" w:rsidP="0002599F">
      <w:pPr>
        <w:pStyle w:val="ListParagraph"/>
        <w:numPr>
          <w:ilvl w:val="0"/>
          <w:numId w:val="2"/>
        </w:numPr>
        <w:spacing w:line="276" w:lineRule="auto"/>
        <w:ind w:left="714" w:hanging="357"/>
        <w:contextualSpacing w:val="0"/>
        <w:rPr>
          <w:rFonts w:ascii="Arial" w:hAnsi="Arial" w:cs="Arial"/>
        </w:rPr>
      </w:pPr>
      <w:r w:rsidRPr="00BB1214">
        <w:rPr>
          <w:rFonts w:ascii="Arial" w:hAnsi="Arial" w:cs="Arial"/>
        </w:rPr>
        <w:t>other information and intelligence held by the Commission in relation to the service.</w:t>
      </w:r>
    </w:p>
    <w:p w14:paraId="5588BBFF" w14:textId="7FE7B3F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88BC0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588BC0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88BC0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88BC02" w14:textId="2CC0386F" w:rsidR="00FC045E" w:rsidRPr="00996FAF" w:rsidRDefault="001F0E9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14">
                  <w:rPr>
                    <w:rFonts w:ascii="Arial" w:hAnsi="Arial" w:cs="Arial"/>
                  </w:rPr>
                  <w:t>Compliant</w:t>
                </w:r>
              </w:sdtContent>
            </w:sdt>
          </w:p>
        </w:tc>
      </w:tr>
      <w:tr w:rsidR="00996FAF" w:rsidRPr="00996FAF" w14:paraId="5588BC0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8BC04"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588BC05" w14:textId="2724FB93" w:rsidR="00FC045E" w:rsidRPr="00996FAF" w:rsidRDefault="001F0E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1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88BC0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8BC0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588BC08" w14:textId="6D6CA6A6" w:rsidR="00FC045E" w:rsidRPr="00996FAF" w:rsidRDefault="001F0E9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14">
                  <w:rPr>
                    <w:rFonts w:ascii="Arial" w:hAnsi="Arial" w:cs="Arial"/>
                    <w:b/>
                  </w:rPr>
                  <w:t>Compliant</w:t>
                </w:r>
              </w:sdtContent>
            </w:sdt>
            <w:r w:rsidR="00FC045E" w:rsidRPr="00996FAF" w:rsidDel="00D03094">
              <w:rPr>
                <w:rFonts w:ascii="Arial" w:hAnsi="Arial" w:cs="Arial"/>
                <w:b/>
              </w:rPr>
              <w:t xml:space="preserve"> </w:t>
            </w:r>
          </w:p>
        </w:tc>
      </w:tr>
      <w:tr w:rsidR="00996FAF" w:rsidRPr="00996FAF" w14:paraId="5588BC0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8BC0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588BC0B" w14:textId="0F5E613D" w:rsidR="00FC045E" w:rsidRPr="00996FAF" w:rsidRDefault="001F0E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14">
                  <w:rPr>
                    <w:rFonts w:ascii="Arial" w:hAnsi="Arial" w:cs="Arial"/>
                    <w:b/>
                  </w:rPr>
                  <w:t>Compliant</w:t>
                </w:r>
              </w:sdtContent>
            </w:sdt>
            <w:r w:rsidR="00FC045E" w:rsidRPr="00996FAF" w:rsidDel="00D03094">
              <w:rPr>
                <w:rFonts w:ascii="Arial" w:hAnsi="Arial" w:cs="Arial"/>
                <w:b/>
              </w:rPr>
              <w:t xml:space="preserve"> </w:t>
            </w:r>
          </w:p>
        </w:tc>
      </w:tr>
      <w:tr w:rsidR="00996FAF" w:rsidRPr="00996FAF" w14:paraId="5588BC0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8BC0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588BC0E" w14:textId="4F7BAE74" w:rsidR="00FC045E" w:rsidRPr="00996FAF" w:rsidRDefault="001F0E9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14">
                  <w:rPr>
                    <w:rFonts w:ascii="Arial" w:hAnsi="Arial" w:cs="Arial"/>
                    <w:b/>
                  </w:rPr>
                  <w:t>Compliant</w:t>
                </w:r>
              </w:sdtContent>
            </w:sdt>
            <w:r w:rsidR="00FC045E" w:rsidRPr="00996FAF" w:rsidDel="00D03094">
              <w:rPr>
                <w:rFonts w:ascii="Arial" w:hAnsi="Arial" w:cs="Arial"/>
                <w:b/>
              </w:rPr>
              <w:t xml:space="preserve"> </w:t>
            </w:r>
          </w:p>
        </w:tc>
      </w:tr>
      <w:tr w:rsidR="00996FAF" w:rsidRPr="00996FAF" w14:paraId="5588BC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8BC1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588BC11" w14:textId="7B987AD1" w:rsidR="00FC045E" w:rsidRPr="00996FAF" w:rsidRDefault="001F0E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14">
                  <w:rPr>
                    <w:rFonts w:ascii="Arial" w:hAnsi="Arial" w:cs="Arial"/>
                    <w:b/>
                  </w:rPr>
                  <w:t>Compliant</w:t>
                </w:r>
              </w:sdtContent>
            </w:sdt>
            <w:r w:rsidR="00FC045E" w:rsidRPr="00996FAF" w:rsidDel="00D03094">
              <w:rPr>
                <w:rFonts w:ascii="Arial" w:hAnsi="Arial" w:cs="Arial"/>
                <w:b/>
              </w:rPr>
              <w:t xml:space="preserve"> </w:t>
            </w:r>
          </w:p>
        </w:tc>
      </w:tr>
      <w:tr w:rsidR="00996FAF" w:rsidRPr="00996FAF" w14:paraId="5588BC1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8BC1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88BC14" w14:textId="31DF0F33" w:rsidR="00FC045E" w:rsidRPr="00996FAF" w:rsidRDefault="001F0E9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14">
                  <w:rPr>
                    <w:rFonts w:ascii="Arial" w:hAnsi="Arial" w:cs="Arial"/>
                    <w:b/>
                  </w:rPr>
                  <w:t>Compliant</w:t>
                </w:r>
              </w:sdtContent>
            </w:sdt>
            <w:r w:rsidR="00FC045E" w:rsidRPr="00996FAF" w:rsidDel="00D03094">
              <w:rPr>
                <w:rFonts w:ascii="Arial" w:hAnsi="Arial" w:cs="Arial"/>
                <w:b/>
              </w:rPr>
              <w:t xml:space="preserve"> </w:t>
            </w:r>
          </w:p>
        </w:tc>
      </w:tr>
      <w:tr w:rsidR="00996FAF" w:rsidRPr="00996FAF" w14:paraId="5588BC1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8BC1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88BC17" w14:textId="03EC4F86" w:rsidR="00FC045E" w:rsidRPr="00996FAF" w:rsidRDefault="001F0E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1214">
                  <w:rPr>
                    <w:rFonts w:ascii="Arial" w:hAnsi="Arial" w:cs="Arial"/>
                    <w:b/>
                  </w:rPr>
                  <w:t>Compliant</w:t>
                </w:r>
              </w:sdtContent>
            </w:sdt>
            <w:r w:rsidR="00FC045E" w:rsidRPr="00996FAF" w:rsidDel="00D03094">
              <w:rPr>
                <w:rFonts w:ascii="Arial" w:hAnsi="Arial" w:cs="Arial"/>
                <w:b/>
              </w:rPr>
              <w:t xml:space="preserve"> </w:t>
            </w:r>
          </w:p>
        </w:tc>
      </w:tr>
    </w:tbl>
    <w:p w14:paraId="5588BC1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88BC1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588BC1C" w14:textId="5A42B274" w:rsidR="00FC045E" w:rsidRPr="00996FAF" w:rsidRDefault="00FC045E" w:rsidP="00BB1214">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588BC21" w14:textId="61E0C61D" w:rsidR="00FC045E" w:rsidRPr="00996FAF" w:rsidRDefault="00FC045E" w:rsidP="0036130C">
      <w:pPr>
        <w:pStyle w:val="NormalArial"/>
      </w:pPr>
      <w:r w:rsidRPr="00996FAF">
        <w:br w:type="page"/>
      </w:r>
    </w:p>
    <w:p w14:paraId="5588BC2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5588BC25" w14:textId="77777777" w:rsidTr="0016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588BC2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5588BC2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88BC29"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26"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5588BC2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5588BC28" w14:textId="407D23E1" w:rsidR="00FC045E" w:rsidRPr="00996FAF" w:rsidRDefault="001F0E9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B1214">
                  <w:rPr>
                    <w:rFonts w:ascii="Arial" w:hAnsi="Arial" w:cs="Arial"/>
                    <w:color w:val="auto"/>
                  </w:rPr>
                  <w:t>Compliant</w:t>
                </w:r>
              </w:sdtContent>
            </w:sdt>
          </w:p>
        </w:tc>
      </w:tr>
      <w:tr w:rsidR="00FC045E" w:rsidRPr="00996FAF" w14:paraId="5588BC2D"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2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5588BC2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5588BC2C" w14:textId="04C55D4C" w:rsidR="00FC045E" w:rsidRPr="00996FAF" w:rsidRDefault="001F0E9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B12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88BC35"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2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5588BC2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588BC3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88BC3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588BC3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88BC3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5588BC34" w14:textId="5EAB5439" w:rsidR="00FC045E" w:rsidRPr="00996FAF" w:rsidRDefault="001F0E9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B12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88BC39"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3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5588BC3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5588BC38" w14:textId="1D1FAAD6" w:rsidR="00FC045E" w:rsidRPr="00996FAF" w:rsidRDefault="001F0E9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B12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88BC3D"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3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5588BC3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5588BC3C" w14:textId="3393856A" w:rsidR="00FC045E" w:rsidRPr="00996FAF" w:rsidRDefault="001F0E9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B12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88BC41"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3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5588BC3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5588BC40" w14:textId="5965F8CC" w:rsidR="00FC045E" w:rsidRPr="00996FAF" w:rsidRDefault="001F0E9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B1214">
                  <w:rPr>
                    <w:rFonts w:ascii="Arial" w:hAnsi="Arial" w:cs="Arial"/>
                    <w:color w:val="auto"/>
                  </w:rPr>
                  <w:t>Compliant</w:t>
                </w:r>
              </w:sdtContent>
            </w:sdt>
            <w:r w:rsidR="00FC045E" w:rsidRPr="00996FAF" w:rsidDel="00201C79">
              <w:rPr>
                <w:rFonts w:ascii="Arial" w:hAnsi="Arial" w:cs="Arial"/>
                <w:color w:val="0000FF"/>
              </w:rPr>
              <w:t xml:space="preserve"> </w:t>
            </w:r>
          </w:p>
        </w:tc>
      </w:tr>
    </w:tbl>
    <w:p w14:paraId="5588BC42" w14:textId="77777777" w:rsidR="001A5684" w:rsidRDefault="001A5684" w:rsidP="001678EA">
      <w:pPr>
        <w:pStyle w:val="Heading20"/>
        <w:spacing w:before="240"/>
      </w:pPr>
      <w:r w:rsidRPr="00996FAF">
        <w:t>Findings</w:t>
      </w:r>
    </w:p>
    <w:p w14:paraId="5588BC43" w14:textId="53471855" w:rsidR="00117022" w:rsidRPr="003531D9" w:rsidRDefault="00A93E61" w:rsidP="00400D81">
      <w:pPr>
        <w:pStyle w:val="NormalArial"/>
        <w:rPr>
          <w:color w:val="auto"/>
          <w:szCs w:val="22"/>
        </w:rPr>
      </w:pPr>
      <w:r w:rsidRPr="003531D9">
        <w:rPr>
          <w:color w:val="auto"/>
          <w:szCs w:val="22"/>
        </w:rPr>
        <w:t>Consumers and representatives said they were treated with dignity and respect, and staff valued their identity, culture, and diversity.</w:t>
      </w:r>
      <w:r w:rsidRPr="003531D9">
        <w:rPr>
          <w:color w:val="auto"/>
        </w:rPr>
        <w:t xml:space="preserve"> Staff showed respect towards consumers, understood their care </w:t>
      </w:r>
      <w:r w:rsidR="00885BF1" w:rsidRPr="003531D9">
        <w:rPr>
          <w:color w:val="auto"/>
        </w:rPr>
        <w:t>preferences,</w:t>
      </w:r>
      <w:r w:rsidRPr="003531D9">
        <w:rPr>
          <w:color w:val="auto"/>
        </w:rPr>
        <w:t xml:space="preserve"> and said they celebrated cultur</w:t>
      </w:r>
      <w:r w:rsidR="00400D81">
        <w:rPr>
          <w:color w:val="auto"/>
        </w:rPr>
        <w:t>al</w:t>
      </w:r>
      <w:r w:rsidRPr="003531D9">
        <w:rPr>
          <w:color w:val="auto"/>
        </w:rPr>
        <w:t xml:space="preserve"> events</w:t>
      </w:r>
      <w:r w:rsidR="00400D81">
        <w:rPr>
          <w:color w:val="auto"/>
        </w:rPr>
        <w:t xml:space="preserve"> that</w:t>
      </w:r>
      <w:r w:rsidRPr="003531D9">
        <w:rPr>
          <w:color w:val="auto"/>
        </w:rPr>
        <w:t xml:space="preserve"> aligned with consumers’ backgrounds.</w:t>
      </w:r>
      <w:r w:rsidR="003531D9" w:rsidRPr="003531D9">
        <w:rPr>
          <w:color w:val="auto"/>
        </w:rPr>
        <w:t xml:space="preserve"> </w:t>
      </w:r>
      <w:r w:rsidR="004C078C">
        <w:rPr>
          <w:color w:val="auto"/>
        </w:rPr>
        <w:t>Ca</w:t>
      </w:r>
      <w:r w:rsidR="004C078C" w:rsidRPr="00EA7771">
        <w:rPr>
          <w:rFonts w:eastAsia="Arial"/>
          <w:color w:val="auto"/>
        </w:rPr>
        <w:t>re plan</w:t>
      </w:r>
      <w:r w:rsidR="004C078C">
        <w:rPr>
          <w:rFonts w:eastAsia="Arial"/>
          <w:color w:val="auto"/>
        </w:rPr>
        <w:t>s</w:t>
      </w:r>
      <w:r w:rsidR="004C078C" w:rsidRPr="00EA7771">
        <w:rPr>
          <w:rFonts w:eastAsia="Arial"/>
          <w:color w:val="auto"/>
        </w:rPr>
        <w:t xml:space="preserve"> </w:t>
      </w:r>
      <w:r w:rsidR="004C078C">
        <w:rPr>
          <w:rFonts w:eastAsia="Arial"/>
          <w:color w:val="auto"/>
        </w:rPr>
        <w:t>contained</w:t>
      </w:r>
      <w:r w:rsidR="004C078C" w:rsidRPr="00EA7771">
        <w:rPr>
          <w:rFonts w:eastAsia="Arial"/>
          <w:color w:val="auto"/>
        </w:rPr>
        <w:t xml:space="preserve"> consumers’ religious, spiritual,</w:t>
      </w:r>
      <w:r w:rsidR="004C078C">
        <w:rPr>
          <w:rFonts w:eastAsia="Arial"/>
          <w:color w:val="auto"/>
        </w:rPr>
        <w:t xml:space="preserve"> </w:t>
      </w:r>
      <w:r w:rsidR="004C078C" w:rsidRPr="00EA7771">
        <w:rPr>
          <w:rFonts w:eastAsia="Arial"/>
          <w:color w:val="auto"/>
        </w:rPr>
        <w:t>cultural needs and personal preferences.</w:t>
      </w:r>
    </w:p>
    <w:p w14:paraId="5F88225C" w14:textId="709F0BE4" w:rsidR="003531D9" w:rsidRDefault="003531D9" w:rsidP="00400D81">
      <w:pPr>
        <w:pStyle w:val="NormalArial"/>
        <w:rPr>
          <w:color w:val="auto"/>
        </w:rPr>
      </w:pPr>
      <w:r w:rsidRPr="004C078C">
        <w:rPr>
          <w:color w:val="auto"/>
        </w:rPr>
        <w:t xml:space="preserve">Consumers said they felt </w:t>
      </w:r>
      <w:r w:rsidR="00400D81" w:rsidRPr="004C078C">
        <w:rPr>
          <w:color w:val="auto"/>
        </w:rPr>
        <w:t>safe,</w:t>
      </w:r>
      <w:r w:rsidRPr="004C078C">
        <w:rPr>
          <w:color w:val="auto"/>
        </w:rPr>
        <w:t xml:space="preserve"> and</w:t>
      </w:r>
      <w:r w:rsidR="00050131">
        <w:rPr>
          <w:color w:val="auto"/>
        </w:rPr>
        <w:t xml:space="preserve"> staff treated them </w:t>
      </w:r>
      <w:r w:rsidRPr="004C078C">
        <w:rPr>
          <w:color w:val="auto"/>
        </w:rPr>
        <w:t>as individuals</w:t>
      </w:r>
      <w:r w:rsidR="00B84E8A">
        <w:rPr>
          <w:color w:val="auto"/>
        </w:rPr>
        <w:t xml:space="preserve"> and s</w:t>
      </w:r>
      <w:r w:rsidRPr="004C078C">
        <w:rPr>
          <w:color w:val="auto"/>
        </w:rPr>
        <w:t xml:space="preserve">taff </w:t>
      </w:r>
      <w:r w:rsidR="004C078C" w:rsidRPr="004C078C">
        <w:rPr>
          <w:color w:val="auto"/>
        </w:rPr>
        <w:t>understood</w:t>
      </w:r>
      <w:r w:rsidRPr="004C078C">
        <w:rPr>
          <w:color w:val="auto"/>
        </w:rPr>
        <w:t xml:space="preserve"> consumers </w:t>
      </w:r>
      <w:r w:rsidR="004C078C" w:rsidRPr="004C078C">
        <w:rPr>
          <w:color w:val="auto"/>
        </w:rPr>
        <w:t xml:space="preserve">cultural backgrounds and provided care that was </w:t>
      </w:r>
      <w:r w:rsidRPr="004C078C">
        <w:rPr>
          <w:color w:val="auto"/>
        </w:rPr>
        <w:t>aligned with care plan</w:t>
      </w:r>
      <w:r w:rsidR="004C078C" w:rsidRPr="004C078C">
        <w:rPr>
          <w:color w:val="auto"/>
        </w:rPr>
        <w:t xml:space="preserve">s. The service had a Diversity and Inclusion policy which </w:t>
      </w:r>
      <w:r w:rsidR="00400D81">
        <w:rPr>
          <w:color w:val="auto"/>
        </w:rPr>
        <w:t>guides staff to meet</w:t>
      </w:r>
      <w:r w:rsidR="004C078C" w:rsidRPr="004C078C">
        <w:rPr>
          <w:color w:val="auto"/>
        </w:rPr>
        <w:t xml:space="preserve"> the specific needs of consumers with diverse characteristics and life experiences, inclusively and respectfully.</w:t>
      </w:r>
    </w:p>
    <w:p w14:paraId="5D5ED84C" w14:textId="1EC71B8A" w:rsidR="004C078C" w:rsidRDefault="00D95CBF" w:rsidP="00400D81">
      <w:pPr>
        <w:pStyle w:val="NormalArial"/>
      </w:pPr>
      <w:r>
        <w:t xml:space="preserve">Consumers and representatives </w:t>
      </w:r>
      <w:r w:rsidR="003006D6">
        <w:t xml:space="preserve">said consumers </w:t>
      </w:r>
      <w:r>
        <w:t>were supported to exercise choice and independence, decide who was involved in their care, and to maintain significant relationships.</w:t>
      </w:r>
    </w:p>
    <w:p w14:paraId="389E4746" w14:textId="57784297" w:rsidR="003469B5" w:rsidRPr="00F64D3D" w:rsidRDefault="003469B5" w:rsidP="00400D81">
      <w:pPr>
        <w:pStyle w:val="CommentText"/>
        <w:rPr>
          <w:rFonts w:ascii="Arial" w:eastAsia="Calibri" w:hAnsi="Arial" w:cs="Arial"/>
          <w:color w:val="auto"/>
        </w:rPr>
      </w:pPr>
      <w:r>
        <w:rPr>
          <w:rFonts w:ascii="Arial" w:eastAsia="Calibri" w:hAnsi="Arial" w:cs="Arial"/>
          <w:color w:val="auto"/>
        </w:rPr>
        <w:t>C</w:t>
      </w:r>
      <w:r w:rsidRPr="00F64D3D">
        <w:rPr>
          <w:rFonts w:ascii="Arial" w:eastAsia="Calibri" w:hAnsi="Arial" w:cs="Arial"/>
          <w:color w:val="auto"/>
        </w:rPr>
        <w:t xml:space="preserve">onsumers </w:t>
      </w:r>
      <w:r>
        <w:rPr>
          <w:rFonts w:ascii="Arial" w:eastAsia="Calibri" w:hAnsi="Arial" w:cs="Arial"/>
          <w:color w:val="auto"/>
        </w:rPr>
        <w:t xml:space="preserve">who </w:t>
      </w:r>
      <w:r w:rsidR="00400D81">
        <w:rPr>
          <w:rFonts w:ascii="Arial" w:eastAsia="Calibri" w:hAnsi="Arial" w:cs="Arial"/>
          <w:color w:val="auto"/>
        </w:rPr>
        <w:t>chose</w:t>
      </w:r>
      <w:r>
        <w:rPr>
          <w:rFonts w:ascii="Arial" w:eastAsia="Calibri" w:hAnsi="Arial" w:cs="Arial"/>
          <w:color w:val="auto"/>
        </w:rPr>
        <w:t xml:space="preserve"> to take risks we</w:t>
      </w:r>
      <w:r w:rsidRPr="00F64D3D">
        <w:rPr>
          <w:rFonts w:ascii="Arial" w:eastAsia="Calibri" w:hAnsi="Arial" w:cs="Arial"/>
          <w:color w:val="auto"/>
        </w:rPr>
        <w:t xml:space="preserve">re satisfied they </w:t>
      </w:r>
      <w:r>
        <w:rPr>
          <w:rFonts w:ascii="Arial" w:eastAsia="Calibri" w:hAnsi="Arial" w:cs="Arial"/>
          <w:color w:val="auto"/>
        </w:rPr>
        <w:t>were</w:t>
      </w:r>
      <w:r w:rsidRPr="00F64D3D">
        <w:rPr>
          <w:rFonts w:ascii="Arial" w:eastAsia="Calibri" w:hAnsi="Arial" w:cs="Arial"/>
          <w:color w:val="auto"/>
        </w:rPr>
        <w:t xml:space="preserve"> supported to live the best life they can. </w:t>
      </w:r>
      <w:r>
        <w:rPr>
          <w:rFonts w:ascii="Arial" w:eastAsia="Calibri" w:hAnsi="Arial" w:cs="Arial"/>
          <w:color w:val="auto"/>
        </w:rPr>
        <w:t>Care plans contained risk assessments that detailed mitigation strategies. Staff described how risks were explained to consumers and the support provided to minimise risks.</w:t>
      </w:r>
    </w:p>
    <w:p w14:paraId="0B6C1F8D" w14:textId="3FCD37E6" w:rsidR="003006D6" w:rsidRDefault="00E84AD8" w:rsidP="00400D81">
      <w:pPr>
        <w:pStyle w:val="NormalArial"/>
        <w:rPr>
          <w:color w:val="auto"/>
        </w:rPr>
      </w:pPr>
      <w:r>
        <w:t xml:space="preserve">Consumers said they received the information they needed to make informed choices. </w:t>
      </w:r>
      <w:r w:rsidR="003469B5">
        <w:t>Staff described how they distributed information to consumers and representatives</w:t>
      </w:r>
      <w:r w:rsidR="00050131">
        <w:t>,</w:t>
      </w:r>
      <w:r w:rsidR="003469B5">
        <w:t xml:space="preserve"> including through </w:t>
      </w:r>
      <w:r w:rsidR="003469B5">
        <w:lastRenderedPageBreak/>
        <w:t xml:space="preserve">the quarterly-newsletter, and the </w:t>
      </w:r>
      <w:r w:rsidR="003469B5">
        <w:rPr>
          <w:color w:val="auto"/>
        </w:rPr>
        <w:t>strategies applied for</w:t>
      </w:r>
      <w:r w:rsidR="003469B5" w:rsidRPr="002C2A90">
        <w:rPr>
          <w:color w:val="auto"/>
        </w:rPr>
        <w:t xml:space="preserve"> consumers who ha</w:t>
      </w:r>
      <w:r w:rsidR="003469B5">
        <w:rPr>
          <w:color w:val="auto"/>
        </w:rPr>
        <w:t>d</w:t>
      </w:r>
      <w:r w:rsidR="003469B5" w:rsidRPr="002C2A90">
        <w:rPr>
          <w:color w:val="auto"/>
        </w:rPr>
        <w:t xml:space="preserve"> difficulty </w:t>
      </w:r>
      <w:r w:rsidR="003469B5" w:rsidRPr="0077261D">
        <w:rPr>
          <w:color w:val="auto"/>
        </w:rPr>
        <w:t>communicating or living with cognitive impairments</w:t>
      </w:r>
      <w:r w:rsidR="003469B5">
        <w:rPr>
          <w:color w:val="auto"/>
        </w:rPr>
        <w:t>.</w:t>
      </w:r>
    </w:p>
    <w:p w14:paraId="5756FA32" w14:textId="00E56889" w:rsidR="00031BC6" w:rsidRPr="004C078C" w:rsidRDefault="00031BC6" w:rsidP="00400D81">
      <w:pPr>
        <w:pStyle w:val="NormalArial"/>
        <w:rPr>
          <w:color w:val="auto"/>
        </w:rPr>
      </w:pPr>
      <w:r>
        <w:t xml:space="preserve">Consumers’ privacy was respected, and their personal information kept confidential. The service had </w:t>
      </w:r>
      <w:r w:rsidR="00B71698">
        <w:t>protocols</w:t>
      </w:r>
      <w:r>
        <w:t xml:space="preserve"> in place to protect consumers’ privacy</w:t>
      </w:r>
      <w:r w:rsidR="00885BF1">
        <w:t>,</w:t>
      </w:r>
      <w:r>
        <w:t xml:space="preserve"> such as locked unattended staff rooms, password protection of computers and knocking on doors prior to entering the consumers’ room.</w:t>
      </w:r>
    </w:p>
    <w:p w14:paraId="5588BC44" w14:textId="77777777" w:rsidR="001A5684" w:rsidRPr="00712752" w:rsidRDefault="001A5684" w:rsidP="0036130C">
      <w:pPr>
        <w:pStyle w:val="NormalArial"/>
      </w:pPr>
      <w:r w:rsidRPr="00996FAF">
        <w:br w:type="page"/>
      </w:r>
    </w:p>
    <w:p w14:paraId="5588BC4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5588BC48" w14:textId="77777777" w:rsidTr="0016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5588BC4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5588BC4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88BC4C" w14:textId="77777777" w:rsidTr="001678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588BC4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5588BC4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5588BC4B" w14:textId="36B8CCF4" w:rsidR="00FC045E" w:rsidRPr="00996FAF" w:rsidRDefault="001F0E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935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88BC50"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588BC4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5588BC4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5588BC4F" w14:textId="6C77435C" w:rsidR="00FC045E" w:rsidRPr="00996FAF" w:rsidRDefault="001F0E9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935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88BC56" w14:textId="77777777" w:rsidTr="001678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588BC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5588BC5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88BC5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88BC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5588BC55" w14:textId="1FFE9564" w:rsidR="00FC045E" w:rsidRPr="00996FAF" w:rsidRDefault="001F0E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935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88BC5A"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588BC5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5588BC5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5588BC59" w14:textId="4F34D3B4" w:rsidR="00FC045E" w:rsidRPr="00996FAF" w:rsidRDefault="001F0E9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935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588BC5E" w14:textId="77777777" w:rsidTr="001678E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588BC5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5588BC5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5588BC5D" w14:textId="012843B4" w:rsidR="00FC045E" w:rsidRPr="00996FAF" w:rsidRDefault="001F0E9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935D6">
                  <w:rPr>
                    <w:rFonts w:ascii="Arial" w:hAnsi="Arial" w:cs="Arial"/>
                    <w:color w:val="auto"/>
                  </w:rPr>
                  <w:t>Compliant</w:t>
                </w:r>
              </w:sdtContent>
            </w:sdt>
            <w:r w:rsidR="00FC045E" w:rsidRPr="00996FAF" w:rsidDel="00201C79">
              <w:rPr>
                <w:rFonts w:ascii="Arial" w:hAnsi="Arial" w:cs="Arial"/>
                <w:color w:val="0000FF"/>
              </w:rPr>
              <w:t xml:space="preserve"> </w:t>
            </w:r>
          </w:p>
        </w:tc>
      </w:tr>
    </w:tbl>
    <w:p w14:paraId="5588BC5F" w14:textId="77777777" w:rsidR="00D87E7C" w:rsidRDefault="00D87E7C" w:rsidP="001678EA">
      <w:pPr>
        <w:pStyle w:val="Heading20"/>
        <w:spacing w:before="240"/>
      </w:pPr>
      <w:r w:rsidRPr="00996FAF">
        <w:t>Findings</w:t>
      </w:r>
    </w:p>
    <w:p w14:paraId="63D22EA8" w14:textId="557696CB" w:rsidR="002648BA" w:rsidRDefault="002648BA" w:rsidP="00E26C87">
      <w:pPr>
        <w:pStyle w:val="NormalArial"/>
        <w:rPr>
          <w:rFonts w:eastAsia="Calibri"/>
          <w:iCs/>
          <w:color w:val="auto"/>
        </w:rPr>
      </w:pPr>
      <w:r>
        <w:rPr>
          <w:color w:val="auto"/>
        </w:rPr>
        <w:t>A</w:t>
      </w:r>
      <w:r w:rsidRPr="00BD1629">
        <w:rPr>
          <w:color w:val="auto"/>
        </w:rPr>
        <w:t xml:space="preserve"> comprehensive assessment and care planning process </w:t>
      </w:r>
      <w:r w:rsidR="00A51F8C">
        <w:rPr>
          <w:color w:val="auto"/>
        </w:rPr>
        <w:t>is</w:t>
      </w:r>
      <w:r>
        <w:rPr>
          <w:color w:val="auto"/>
        </w:rPr>
        <w:t xml:space="preserve"> undertaken </w:t>
      </w:r>
      <w:r w:rsidRPr="00BD1629">
        <w:rPr>
          <w:color w:val="auto"/>
        </w:rPr>
        <w:t>when consumer</w:t>
      </w:r>
      <w:r>
        <w:rPr>
          <w:color w:val="auto"/>
        </w:rPr>
        <w:t>s</w:t>
      </w:r>
      <w:r w:rsidRPr="00BD1629">
        <w:rPr>
          <w:color w:val="auto"/>
        </w:rPr>
        <w:t xml:space="preserve"> enter the service to identify their needs, goals and preferences. </w:t>
      </w:r>
      <w:r w:rsidRPr="00BD1629">
        <w:rPr>
          <w:rFonts w:eastAsia="Calibri"/>
          <w:color w:val="auto"/>
        </w:rPr>
        <w:t xml:space="preserve">Staff described </w:t>
      </w:r>
      <w:r>
        <w:rPr>
          <w:rFonts w:eastAsia="Calibri"/>
          <w:color w:val="auto"/>
        </w:rPr>
        <w:t>how</w:t>
      </w:r>
      <w:r w:rsidRPr="00BD1629">
        <w:rPr>
          <w:rFonts w:eastAsia="Calibri"/>
          <w:color w:val="auto"/>
        </w:rPr>
        <w:t xml:space="preserve"> assessments inform</w:t>
      </w:r>
      <w:r>
        <w:rPr>
          <w:rFonts w:eastAsia="Calibri"/>
          <w:color w:val="auto"/>
        </w:rPr>
        <w:t>ed</w:t>
      </w:r>
      <w:r w:rsidRPr="00BD1629">
        <w:rPr>
          <w:rFonts w:eastAsia="Calibri"/>
          <w:color w:val="auto"/>
        </w:rPr>
        <w:t xml:space="preserve"> deliver</w:t>
      </w:r>
      <w:r>
        <w:rPr>
          <w:rFonts w:eastAsia="Calibri"/>
          <w:color w:val="auto"/>
        </w:rPr>
        <w:t>y of</w:t>
      </w:r>
      <w:r w:rsidRPr="00BD1629">
        <w:rPr>
          <w:rFonts w:eastAsia="Calibri"/>
          <w:color w:val="auto"/>
        </w:rPr>
        <w:t xml:space="preserve"> safe and effective care. </w:t>
      </w:r>
      <w:r w:rsidRPr="00BD1629">
        <w:rPr>
          <w:rFonts w:eastAsia="Calibri"/>
          <w:iCs/>
          <w:color w:val="auto"/>
        </w:rPr>
        <w:t xml:space="preserve">Care planning documents reflected what </w:t>
      </w:r>
      <w:r>
        <w:rPr>
          <w:rFonts w:eastAsia="Calibri"/>
          <w:iCs/>
          <w:color w:val="auto"/>
        </w:rPr>
        <w:t>was</w:t>
      </w:r>
      <w:r w:rsidRPr="00BD1629">
        <w:rPr>
          <w:rFonts w:eastAsia="Calibri"/>
          <w:iCs/>
          <w:color w:val="auto"/>
        </w:rPr>
        <w:t xml:space="preserve"> important to consumers in terms of how their care </w:t>
      </w:r>
      <w:r w:rsidR="00050131">
        <w:rPr>
          <w:rFonts w:eastAsia="Calibri"/>
          <w:iCs/>
          <w:color w:val="auto"/>
        </w:rPr>
        <w:t>was</w:t>
      </w:r>
      <w:r w:rsidRPr="00BD1629">
        <w:rPr>
          <w:rFonts w:eastAsia="Calibri"/>
          <w:iCs/>
          <w:color w:val="auto"/>
        </w:rPr>
        <w:t xml:space="preserve"> delivered, and</w:t>
      </w:r>
      <w:r>
        <w:rPr>
          <w:rFonts w:eastAsia="Calibri"/>
          <w:iCs/>
          <w:color w:val="auto"/>
        </w:rPr>
        <w:t xml:space="preserve"> a</w:t>
      </w:r>
      <w:r>
        <w:rPr>
          <w:rFonts w:eastAsia="Calibri"/>
          <w:color w:val="auto"/>
        </w:rPr>
        <w:t>dvance care and end of life planning were included if the consumer wished</w:t>
      </w:r>
      <w:r w:rsidRPr="00BD1629">
        <w:rPr>
          <w:rFonts w:eastAsia="Calibri"/>
          <w:iCs/>
          <w:color w:val="auto"/>
        </w:rPr>
        <w:t>.</w:t>
      </w:r>
    </w:p>
    <w:p w14:paraId="5CC558C3" w14:textId="46E0736B" w:rsidR="002648BA" w:rsidRDefault="002D7322" w:rsidP="00E26C87">
      <w:pPr>
        <w:pStyle w:val="NormalArial"/>
        <w:rPr>
          <w:rFonts w:eastAsia="Segoe UI"/>
          <w:color w:val="333333"/>
        </w:rPr>
      </w:pPr>
      <w:r w:rsidRPr="002D7322">
        <w:t xml:space="preserve">Care planning documents evidenced the involvement of consumers, representatives and other health professionals in the assessment and planning process. Staff described how they partner with consumers and representatives in the assessment and planning process. </w:t>
      </w:r>
      <w:r w:rsidR="00E26C87">
        <w:t>While m</w:t>
      </w:r>
      <w:r w:rsidRPr="002D7322">
        <w:t xml:space="preserve">ost consumers and representatives confirmed they </w:t>
      </w:r>
      <w:r w:rsidR="00050131">
        <w:t>were</w:t>
      </w:r>
      <w:r w:rsidRPr="002D7322">
        <w:t xml:space="preserve"> involved in the assessment and planning process</w:t>
      </w:r>
      <w:r w:rsidR="00341B51">
        <w:t>, during</w:t>
      </w:r>
      <w:r w:rsidRPr="002D7322">
        <w:t xml:space="preserve"> Site </w:t>
      </w:r>
      <w:r w:rsidRPr="00A51F8C">
        <w:rPr>
          <w:color w:val="auto"/>
        </w:rPr>
        <w:t xml:space="preserve">Audit, two representatives requested additional case conferences to be </w:t>
      </w:r>
      <w:r w:rsidR="00B71698" w:rsidRPr="00A51F8C">
        <w:rPr>
          <w:color w:val="auto"/>
        </w:rPr>
        <w:t>convened</w:t>
      </w:r>
      <w:r w:rsidR="00A51F8C">
        <w:rPr>
          <w:color w:val="auto"/>
        </w:rPr>
        <w:t>, the</w:t>
      </w:r>
      <w:r w:rsidRPr="00A51F8C">
        <w:rPr>
          <w:rFonts w:eastAsia="Segoe UI"/>
          <w:color w:val="auto"/>
        </w:rPr>
        <w:t xml:space="preserve"> service acknowledged this and </w:t>
      </w:r>
      <w:r w:rsidR="00341B51" w:rsidRPr="00A51F8C">
        <w:rPr>
          <w:rFonts w:eastAsia="Segoe UI"/>
          <w:color w:val="auto"/>
        </w:rPr>
        <w:t xml:space="preserve">advised </w:t>
      </w:r>
      <w:r w:rsidRPr="00A51F8C">
        <w:rPr>
          <w:rFonts w:eastAsia="Segoe UI"/>
          <w:color w:val="auto"/>
        </w:rPr>
        <w:t>a follow-up consultation would be undertaken in relation to th</w:t>
      </w:r>
      <w:r w:rsidR="00550297" w:rsidRPr="00A51F8C">
        <w:rPr>
          <w:rFonts w:eastAsia="Segoe UI"/>
          <w:color w:val="auto"/>
        </w:rPr>
        <w:t>ese</w:t>
      </w:r>
      <w:r w:rsidRPr="00A51F8C">
        <w:rPr>
          <w:rFonts w:eastAsia="Segoe UI"/>
          <w:color w:val="auto"/>
        </w:rPr>
        <w:t xml:space="preserve"> request</w:t>
      </w:r>
      <w:r w:rsidR="00550297" w:rsidRPr="00A51F8C">
        <w:rPr>
          <w:rFonts w:eastAsia="Segoe UI"/>
          <w:color w:val="auto"/>
        </w:rPr>
        <w:t>s</w:t>
      </w:r>
      <w:r w:rsidRPr="00A51F8C">
        <w:rPr>
          <w:rFonts w:eastAsia="Segoe UI"/>
          <w:color w:val="auto"/>
        </w:rPr>
        <w:t>.</w:t>
      </w:r>
    </w:p>
    <w:p w14:paraId="5588BC61" w14:textId="43CBB1A6" w:rsidR="0087700C" w:rsidRPr="00334B7D" w:rsidRDefault="003263A9" w:rsidP="00E26C87">
      <w:pPr>
        <w:pStyle w:val="NormalArial"/>
      </w:pPr>
      <w:r w:rsidRPr="00BD1629">
        <w:rPr>
          <w:rFonts w:eastAsia="Calibri"/>
          <w:color w:val="auto"/>
        </w:rPr>
        <w:t>Consumers and representatives said staff explain</w:t>
      </w:r>
      <w:r>
        <w:rPr>
          <w:rFonts w:eastAsia="Calibri"/>
          <w:color w:val="auto"/>
        </w:rPr>
        <w:t>ed</w:t>
      </w:r>
      <w:r w:rsidRPr="00BD1629">
        <w:rPr>
          <w:rFonts w:eastAsia="Calibri"/>
          <w:color w:val="auto"/>
        </w:rPr>
        <w:t xml:space="preserve"> information about care and services, they c</w:t>
      </w:r>
      <w:r>
        <w:rPr>
          <w:rFonts w:eastAsia="Calibri"/>
          <w:color w:val="auto"/>
        </w:rPr>
        <w:t>ould</w:t>
      </w:r>
      <w:r w:rsidRPr="00BD1629">
        <w:rPr>
          <w:rFonts w:eastAsia="Calibri"/>
          <w:color w:val="auto"/>
        </w:rPr>
        <w:t xml:space="preserve"> access a copy of the consumer's care and service plan when they want</w:t>
      </w:r>
      <w:r>
        <w:rPr>
          <w:rFonts w:eastAsia="Calibri"/>
          <w:color w:val="auto"/>
        </w:rPr>
        <w:t>ed</w:t>
      </w:r>
      <w:r w:rsidRPr="00BD1629">
        <w:rPr>
          <w:rFonts w:eastAsia="Calibri"/>
          <w:color w:val="auto"/>
        </w:rPr>
        <w:t xml:space="preserve"> </w:t>
      </w:r>
      <w:r w:rsidR="00E26C87" w:rsidRPr="00BD1629">
        <w:rPr>
          <w:rFonts w:eastAsia="Calibri"/>
          <w:color w:val="auto"/>
        </w:rPr>
        <w:t>to and</w:t>
      </w:r>
      <w:r w:rsidRPr="00BD1629">
        <w:rPr>
          <w:rFonts w:eastAsia="Calibri"/>
          <w:color w:val="auto"/>
        </w:rPr>
        <w:t xml:space="preserve"> kn</w:t>
      </w:r>
      <w:r w:rsidR="00550297">
        <w:rPr>
          <w:rFonts w:eastAsia="Calibri"/>
          <w:color w:val="auto"/>
        </w:rPr>
        <w:t>ew</w:t>
      </w:r>
      <w:r w:rsidRPr="00BD1629">
        <w:rPr>
          <w:rFonts w:eastAsia="Calibri"/>
          <w:color w:val="auto"/>
        </w:rPr>
        <w:t xml:space="preserve"> how to do so</w:t>
      </w:r>
      <w:r>
        <w:rPr>
          <w:rFonts w:eastAsia="Calibri"/>
          <w:color w:val="auto"/>
        </w:rPr>
        <w:t xml:space="preserve">. </w:t>
      </w:r>
      <w:r w:rsidRPr="00BD1629">
        <w:rPr>
          <w:rFonts w:eastAsia="Calibri"/>
          <w:color w:val="auto"/>
        </w:rPr>
        <w:t xml:space="preserve">Care planning documents </w:t>
      </w:r>
      <w:r>
        <w:rPr>
          <w:rFonts w:eastAsia="Calibri"/>
          <w:color w:val="auto"/>
        </w:rPr>
        <w:t>were</w:t>
      </w:r>
      <w:r w:rsidRPr="00BD1629">
        <w:rPr>
          <w:rFonts w:eastAsia="Calibri"/>
          <w:color w:val="auto"/>
        </w:rPr>
        <w:t xml:space="preserve"> reviewed every 3 months, or earlier if any changes to a consumer’s condition </w:t>
      </w:r>
      <w:r>
        <w:rPr>
          <w:rFonts w:eastAsia="Calibri"/>
          <w:color w:val="auto"/>
        </w:rPr>
        <w:t>was</w:t>
      </w:r>
      <w:r w:rsidRPr="00BD1629">
        <w:rPr>
          <w:rFonts w:eastAsia="Calibri"/>
          <w:color w:val="auto"/>
        </w:rPr>
        <w:t xml:space="preserve"> recognised or any incidents occur</w:t>
      </w:r>
      <w:r>
        <w:rPr>
          <w:rFonts w:eastAsia="Calibri"/>
          <w:color w:val="auto"/>
        </w:rPr>
        <w:t>red.</w:t>
      </w:r>
      <w:r w:rsidR="00D87E7C" w:rsidRPr="00996FAF">
        <w:br w:type="page"/>
      </w:r>
    </w:p>
    <w:p w14:paraId="5588BC6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5588BC65" w14:textId="77777777" w:rsidTr="0016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588BC6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5588BC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88BC6C"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6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5588BC6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88BC6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88BC6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88BC6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5588BC6B" w14:textId="1F5FED18" w:rsidR="00FC045E" w:rsidRPr="00996FAF" w:rsidRDefault="001F0E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613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70"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6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5588BC6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5588BC6F" w14:textId="2685D351" w:rsidR="00FC045E" w:rsidRPr="00996FAF" w:rsidRDefault="001F0E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613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74"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7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5588BC7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43" w:type="dxa"/>
            <w:shd w:val="clear" w:color="auto" w:fill="auto"/>
            <w:vAlign w:val="top"/>
          </w:tcPr>
          <w:p w14:paraId="5588BC73" w14:textId="1CD58CF4" w:rsidR="00FC045E" w:rsidRPr="00996FAF" w:rsidRDefault="001F0E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613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78"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7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5588BC7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5588BC77" w14:textId="0DED5B5D" w:rsidR="00FC045E" w:rsidRPr="00996FAF" w:rsidRDefault="001F0E9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613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7C"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7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5588BC7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5588BC7B" w14:textId="7AA3AD70" w:rsidR="00FC045E" w:rsidRPr="00996FAF" w:rsidRDefault="001F0E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613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80"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5588BC7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5588BC7F" w14:textId="127F9583" w:rsidR="00FC045E" w:rsidRPr="00996FAF" w:rsidRDefault="001F0E9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613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86"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8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5588BC8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88BC8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588BC8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5588BC85" w14:textId="26C12305" w:rsidR="00FC045E" w:rsidRPr="00996FAF" w:rsidRDefault="001F0E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61352">
                  <w:rPr>
                    <w:rFonts w:ascii="Arial" w:hAnsi="Arial" w:cs="Arial"/>
                    <w:color w:val="auto"/>
                  </w:rPr>
                  <w:t>Compliant</w:t>
                </w:r>
              </w:sdtContent>
            </w:sdt>
            <w:r w:rsidR="00FC045E" w:rsidRPr="00996FAF" w:rsidDel="00640D2A">
              <w:rPr>
                <w:rFonts w:ascii="Arial" w:hAnsi="Arial" w:cs="Arial"/>
                <w:color w:val="0000FF"/>
              </w:rPr>
              <w:t xml:space="preserve"> </w:t>
            </w:r>
          </w:p>
        </w:tc>
      </w:tr>
    </w:tbl>
    <w:p w14:paraId="5588BC87" w14:textId="77777777" w:rsidR="00D87E7C" w:rsidRDefault="00D87E7C" w:rsidP="001678EA">
      <w:pPr>
        <w:pStyle w:val="Heading20"/>
        <w:spacing w:before="240"/>
      </w:pPr>
      <w:r w:rsidRPr="00996FAF">
        <w:t>Findings</w:t>
      </w:r>
    </w:p>
    <w:p w14:paraId="28A8CF1D" w14:textId="6F1AA80C" w:rsidR="00E57F19" w:rsidRDefault="00E57F19" w:rsidP="00E437CD">
      <w:pPr>
        <w:pStyle w:val="NormalArial"/>
        <w:rPr>
          <w:rFonts w:eastAsia="Calibri"/>
          <w:color w:val="auto"/>
        </w:rPr>
      </w:pPr>
      <w:r w:rsidRPr="00845CB6">
        <w:rPr>
          <w:color w:val="auto"/>
        </w:rPr>
        <w:t>Care plans reflected safe and effective care</w:t>
      </w:r>
      <w:r w:rsidR="00E26C87">
        <w:rPr>
          <w:color w:val="auto"/>
        </w:rPr>
        <w:t>, that is</w:t>
      </w:r>
      <w:r w:rsidRPr="00845CB6">
        <w:rPr>
          <w:color w:val="auto"/>
        </w:rPr>
        <w:t xml:space="preserve"> tailored to the specific needs and preferences of the consumer. The Assessment Team identified an area for improvement in relation to the</w:t>
      </w:r>
      <w:r w:rsidR="00183A2A">
        <w:rPr>
          <w:color w:val="auto"/>
        </w:rPr>
        <w:t xml:space="preserve"> recording of pain</w:t>
      </w:r>
      <w:r w:rsidR="00C76A26">
        <w:rPr>
          <w:color w:val="auto"/>
        </w:rPr>
        <w:t xml:space="preserve"> management</w:t>
      </w:r>
      <w:r w:rsidRPr="00845CB6">
        <w:rPr>
          <w:color w:val="auto"/>
        </w:rPr>
        <w:t xml:space="preserve">. </w:t>
      </w:r>
      <w:r w:rsidR="00E26C87">
        <w:rPr>
          <w:color w:val="auto"/>
        </w:rPr>
        <w:t>While c</w:t>
      </w:r>
      <w:r w:rsidRPr="00845CB6">
        <w:rPr>
          <w:color w:val="auto"/>
        </w:rPr>
        <w:t xml:space="preserve">onsumer records indicated most consumers were observed to be comfortable and pain free, </w:t>
      </w:r>
      <w:r w:rsidR="00E26C87">
        <w:rPr>
          <w:color w:val="auto"/>
        </w:rPr>
        <w:t>the care records for one named</w:t>
      </w:r>
      <w:r w:rsidRPr="00845CB6">
        <w:rPr>
          <w:color w:val="auto"/>
        </w:rPr>
        <w:t xml:space="preserve"> consumer</w:t>
      </w:r>
      <w:r w:rsidR="00C76A26">
        <w:rPr>
          <w:color w:val="auto"/>
        </w:rPr>
        <w:t>,</w:t>
      </w:r>
      <w:r w:rsidRPr="00845CB6">
        <w:rPr>
          <w:color w:val="auto"/>
        </w:rPr>
        <w:t xml:space="preserve"> </w:t>
      </w:r>
      <w:r w:rsidR="00AF768C">
        <w:rPr>
          <w:color w:val="auto"/>
        </w:rPr>
        <w:t xml:space="preserve">showed that </w:t>
      </w:r>
      <w:r w:rsidRPr="00845CB6">
        <w:rPr>
          <w:color w:val="auto"/>
        </w:rPr>
        <w:t>no documented interventions were recorded for mild pain</w:t>
      </w:r>
      <w:r w:rsidR="00AF768C">
        <w:rPr>
          <w:color w:val="auto"/>
        </w:rPr>
        <w:t xml:space="preserve"> following a</w:t>
      </w:r>
      <w:r w:rsidR="006C3D86" w:rsidRPr="00845CB6">
        <w:rPr>
          <w:color w:val="auto"/>
        </w:rPr>
        <w:t xml:space="preserve"> fall. The service acknowledged this area for improvement and</w:t>
      </w:r>
      <w:r w:rsidR="007273D6">
        <w:rPr>
          <w:color w:val="auto"/>
        </w:rPr>
        <w:t xml:space="preserve"> in response</w:t>
      </w:r>
      <w:r w:rsidR="006C3D86" w:rsidRPr="00845CB6">
        <w:rPr>
          <w:color w:val="auto"/>
        </w:rPr>
        <w:t xml:space="preserve"> provided evidence of</w:t>
      </w:r>
      <w:r w:rsidR="00845CB6" w:rsidRPr="00845CB6">
        <w:rPr>
          <w:color w:val="auto"/>
        </w:rPr>
        <w:t xml:space="preserve"> staff training records with identifying pain management including, physically monitoring signs and symptoms of pain</w:t>
      </w:r>
      <w:r w:rsidR="003B5CC2">
        <w:rPr>
          <w:color w:val="auto"/>
        </w:rPr>
        <w:t>,</w:t>
      </w:r>
      <w:r w:rsidR="00845CB6" w:rsidRPr="00845CB6">
        <w:rPr>
          <w:color w:val="auto"/>
        </w:rPr>
        <w:t xml:space="preserve"> and escalating concerns to clinical staff.</w:t>
      </w:r>
      <w:r w:rsidR="00C76A26">
        <w:rPr>
          <w:color w:val="auto"/>
        </w:rPr>
        <w:t xml:space="preserve"> On balance, the Assessment Team found this to be an isolated incident.</w:t>
      </w:r>
      <w:r w:rsidR="00845CB6" w:rsidRPr="00845CB6">
        <w:rPr>
          <w:color w:val="auto"/>
        </w:rPr>
        <w:t xml:space="preserve"> </w:t>
      </w:r>
      <w:r w:rsidR="006E255D">
        <w:rPr>
          <w:rFonts w:eastAsia="Calibri"/>
          <w:color w:val="auto"/>
        </w:rPr>
        <w:t>Restrictive practices were managed in line with legislative requirements.</w:t>
      </w:r>
    </w:p>
    <w:p w14:paraId="58993D24" w14:textId="5FCFA200" w:rsidR="006E255D" w:rsidRDefault="006E255D" w:rsidP="00E437CD">
      <w:pPr>
        <w:pStyle w:val="NormalArial"/>
        <w:rPr>
          <w:color w:val="auto"/>
        </w:rPr>
      </w:pPr>
      <w:r>
        <w:rPr>
          <w:color w:val="auto"/>
        </w:rPr>
        <w:t>The service had policies and guidelines to effectively manage high impact and high prevalent risks associated with the care of each consumer. Strategies for consumers at risk were communicated and implemented by staff, and representatives were informed of circumstances such as falls and swallowing difficulties.</w:t>
      </w:r>
    </w:p>
    <w:p w14:paraId="3B86BDA8" w14:textId="65D18696" w:rsidR="006E255D" w:rsidRPr="00780B35" w:rsidRDefault="00780B35" w:rsidP="00E437CD">
      <w:pPr>
        <w:pStyle w:val="CommentText"/>
        <w:rPr>
          <w:rFonts w:ascii="Arial" w:hAnsi="Arial" w:cs="Arial"/>
          <w:color w:val="auto"/>
        </w:rPr>
      </w:pPr>
      <w:r w:rsidRPr="00780B35">
        <w:rPr>
          <w:rFonts w:ascii="Arial" w:eastAsia="Calibri" w:hAnsi="Arial" w:cs="Arial"/>
          <w:color w:val="auto"/>
        </w:rPr>
        <w:lastRenderedPageBreak/>
        <w:t xml:space="preserve">Care planning documents showed consumers who were nearing the end of life had their dignity preserved and care provided in accordance with their needs and preferences. Staff described </w:t>
      </w:r>
      <w:r w:rsidRPr="00780B35">
        <w:rPr>
          <w:rFonts w:ascii="Arial" w:hAnsi="Arial" w:cs="Arial"/>
          <w:color w:val="auto"/>
        </w:rPr>
        <w:t xml:space="preserve">practical ways in which consumers’ comfort was maximised and their dignity preserved. The service partners with the Local Health District </w:t>
      </w:r>
      <w:r w:rsidR="003B5CC2">
        <w:rPr>
          <w:rFonts w:ascii="Arial" w:hAnsi="Arial" w:cs="Arial"/>
          <w:color w:val="auto"/>
        </w:rPr>
        <w:t>p</w:t>
      </w:r>
      <w:r w:rsidRPr="00780B35">
        <w:rPr>
          <w:rFonts w:ascii="Arial" w:hAnsi="Arial" w:cs="Arial"/>
          <w:color w:val="auto"/>
        </w:rPr>
        <w:t xml:space="preserve">alliative </w:t>
      </w:r>
      <w:r w:rsidR="003B5CC2">
        <w:rPr>
          <w:rFonts w:ascii="Arial" w:hAnsi="Arial" w:cs="Arial"/>
          <w:color w:val="auto"/>
        </w:rPr>
        <w:t>c</w:t>
      </w:r>
      <w:r w:rsidRPr="00780B35">
        <w:rPr>
          <w:rFonts w:ascii="Arial" w:hAnsi="Arial" w:cs="Arial"/>
          <w:color w:val="auto"/>
        </w:rPr>
        <w:t xml:space="preserve">are team </w:t>
      </w:r>
      <w:r w:rsidR="003E3644">
        <w:rPr>
          <w:rFonts w:ascii="Arial" w:hAnsi="Arial" w:cs="Arial"/>
          <w:color w:val="auto"/>
        </w:rPr>
        <w:t>with</w:t>
      </w:r>
      <w:r w:rsidRPr="00780B35">
        <w:rPr>
          <w:rFonts w:ascii="Arial" w:hAnsi="Arial" w:cs="Arial"/>
          <w:color w:val="auto"/>
        </w:rPr>
        <w:t xml:space="preserve"> </w:t>
      </w:r>
      <w:r w:rsidR="00AF768C" w:rsidRPr="00780B35">
        <w:rPr>
          <w:rFonts w:ascii="Arial" w:hAnsi="Arial" w:cs="Arial"/>
          <w:color w:val="auto"/>
        </w:rPr>
        <w:t>end-of-life</w:t>
      </w:r>
      <w:r w:rsidRPr="00780B35">
        <w:rPr>
          <w:rFonts w:ascii="Arial" w:hAnsi="Arial" w:cs="Arial"/>
          <w:color w:val="auto"/>
        </w:rPr>
        <w:t xml:space="preserve"> care.</w:t>
      </w:r>
    </w:p>
    <w:p w14:paraId="469D68C3" w14:textId="4E3994D1" w:rsidR="00780B35" w:rsidRDefault="007273D6" w:rsidP="00E437CD">
      <w:pPr>
        <w:pStyle w:val="CommentText"/>
        <w:rPr>
          <w:rFonts w:ascii="Arial" w:hAnsi="Arial" w:cs="Arial"/>
          <w:color w:val="auto"/>
        </w:rPr>
      </w:pPr>
      <w:r w:rsidRPr="00940437">
        <w:rPr>
          <w:rFonts w:ascii="Arial" w:hAnsi="Arial" w:cs="Arial"/>
          <w:color w:val="auto"/>
        </w:rPr>
        <w:t>Care planning documents</w:t>
      </w:r>
      <w:r w:rsidR="00410EB5" w:rsidRPr="00940437">
        <w:rPr>
          <w:rFonts w:ascii="Arial" w:hAnsi="Arial" w:cs="Arial"/>
          <w:color w:val="auto"/>
        </w:rPr>
        <w:t xml:space="preserve"> reflected the identification of, and response to, deterioration or changes in consumers’ condition and health status. Staff recognised and responded to deterioration or changes</w:t>
      </w:r>
      <w:r w:rsidR="00940437" w:rsidRPr="00940437">
        <w:rPr>
          <w:rFonts w:ascii="Arial" w:hAnsi="Arial" w:cs="Arial"/>
          <w:color w:val="auto"/>
        </w:rPr>
        <w:t xml:space="preserve"> through a range of systems and processes, including handover, daily progress notes, incident report</w:t>
      </w:r>
      <w:r w:rsidR="00940437">
        <w:rPr>
          <w:rFonts w:ascii="Arial" w:hAnsi="Arial" w:cs="Arial"/>
          <w:color w:val="auto"/>
        </w:rPr>
        <w:t>s</w:t>
      </w:r>
      <w:r w:rsidR="00940437" w:rsidRPr="00940437">
        <w:rPr>
          <w:rFonts w:ascii="Arial" w:hAnsi="Arial" w:cs="Arial"/>
          <w:color w:val="auto"/>
        </w:rPr>
        <w:t xml:space="preserve">, and feedback </w:t>
      </w:r>
      <w:r w:rsidR="00940437">
        <w:rPr>
          <w:rFonts w:ascii="Arial" w:hAnsi="Arial" w:cs="Arial"/>
          <w:color w:val="auto"/>
        </w:rPr>
        <w:t>from consumers. This was consistent with representative feedback.</w:t>
      </w:r>
    </w:p>
    <w:p w14:paraId="555A1E7E" w14:textId="04918020" w:rsidR="00940437" w:rsidRPr="00E836E9" w:rsidRDefault="00E836E9" w:rsidP="00E437CD">
      <w:pPr>
        <w:pStyle w:val="CommentText"/>
        <w:rPr>
          <w:rFonts w:ascii="Arial" w:hAnsi="Arial" w:cs="Arial"/>
          <w:color w:val="auto"/>
        </w:rPr>
      </w:pPr>
      <w:r w:rsidRPr="00E836E9">
        <w:rPr>
          <w:rFonts w:ascii="Arial" w:hAnsi="Arial" w:cs="Arial"/>
          <w:color w:val="auto"/>
        </w:rPr>
        <w:t>Information about consumers conditions, needs and preferences were documented and effectively communicated with those involved in the care</w:t>
      </w:r>
      <w:r w:rsidR="00C76A26">
        <w:rPr>
          <w:rFonts w:ascii="Arial" w:hAnsi="Arial" w:cs="Arial"/>
          <w:color w:val="auto"/>
        </w:rPr>
        <w:t xml:space="preserve"> of consumers</w:t>
      </w:r>
      <w:r w:rsidRPr="00E836E9">
        <w:rPr>
          <w:rFonts w:ascii="Arial" w:hAnsi="Arial" w:cs="Arial"/>
          <w:color w:val="auto"/>
        </w:rPr>
        <w:t>. Progress notes, care and service plans provided adequate information to support effective and safe sharing of the consumer’s information to support care.</w:t>
      </w:r>
      <w:r>
        <w:rPr>
          <w:rFonts w:ascii="Arial" w:hAnsi="Arial" w:cs="Arial"/>
          <w:color w:val="auto"/>
        </w:rPr>
        <w:t xml:space="preserve"> </w:t>
      </w:r>
      <w:r w:rsidRPr="00E836E9">
        <w:rPr>
          <w:rFonts w:ascii="Arial" w:hAnsi="Arial" w:cs="Arial"/>
          <w:color w:val="auto"/>
        </w:rPr>
        <w:t>Representatives expressed satisfaction in proactively receiving information regarding consumer’s condition.</w:t>
      </w:r>
    </w:p>
    <w:p w14:paraId="0DD0A62E" w14:textId="5D7CBA9C" w:rsidR="006C3D86" w:rsidRPr="00211765" w:rsidRDefault="00211765" w:rsidP="00E437CD">
      <w:pPr>
        <w:pStyle w:val="NormalArial"/>
        <w:rPr>
          <w:color w:val="auto"/>
        </w:rPr>
      </w:pPr>
      <w:r w:rsidRPr="00211765">
        <w:rPr>
          <w:color w:val="auto"/>
        </w:rPr>
        <w:t xml:space="preserve">The service had a </w:t>
      </w:r>
      <w:r w:rsidR="00B71698" w:rsidRPr="00211765">
        <w:rPr>
          <w:color w:val="auto"/>
        </w:rPr>
        <w:t>network</w:t>
      </w:r>
      <w:r w:rsidRPr="00211765">
        <w:rPr>
          <w:color w:val="auto"/>
        </w:rPr>
        <w:t xml:space="preserve"> of approved individuals, organisations </w:t>
      </w:r>
      <w:r w:rsidR="00AD17A3">
        <w:rPr>
          <w:color w:val="auto"/>
        </w:rPr>
        <w:t>and/</w:t>
      </w:r>
      <w:r w:rsidRPr="00211765">
        <w:rPr>
          <w:color w:val="auto"/>
        </w:rPr>
        <w:t>or providers they refer</w:t>
      </w:r>
      <w:r w:rsidR="00AD17A3">
        <w:rPr>
          <w:color w:val="auto"/>
        </w:rPr>
        <w:t>red</w:t>
      </w:r>
      <w:r w:rsidRPr="00211765">
        <w:rPr>
          <w:color w:val="auto"/>
        </w:rPr>
        <w:t xml:space="preserve"> consumers to. Care planning documents reflected referrals to other health </w:t>
      </w:r>
      <w:r w:rsidR="00B71698" w:rsidRPr="00211765">
        <w:rPr>
          <w:color w:val="auto"/>
        </w:rPr>
        <w:t>professionals</w:t>
      </w:r>
      <w:r w:rsidRPr="00211765">
        <w:rPr>
          <w:color w:val="auto"/>
        </w:rPr>
        <w:t xml:space="preserve"> </w:t>
      </w:r>
      <w:r w:rsidR="00AD17A3">
        <w:rPr>
          <w:color w:val="auto"/>
        </w:rPr>
        <w:t>were</w:t>
      </w:r>
      <w:r w:rsidRPr="00211765">
        <w:rPr>
          <w:color w:val="auto"/>
        </w:rPr>
        <w:t xml:space="preserve"> timely</w:t>
      </w:r>
      <w:r w:rsidR="00E437CD">
        <w:rPr>
          <w:color w:val="auto"/>
        </w:rPr>
        <w:t xml:space="preserve"> and staff</w:t>
      </w:r>
      <w:r w:rsidRPr="00211765">
        <w:rPr>
          <w:color w:val="auto"/>
        </w:rPr>
        <w:t xml:space="preserve"> understood the process to refer matters to other providers.</w:t>
      </w:r>
    </w:p>
    <w:p w14:paraId="54889223" w14:textId="6FB169A0" w:rsidR="00E80368" w:rsidRDefault="00C47C0B" w:rsidP="00E437CD">
      <w:pPr>
        <w:pStyle w:val="NormalArial"/>
      </w:pPr>
      <w:r>
        <w:t>Consumers and representatives were satisfied with the service’s management of infection control practices</w:t>
      </w:r>
      <w:r w:rsidR="00872AFF">
        <w:t xml:space="preserve"> </w:t>
      </w:r>
      <w:r w:rsidR="00AD17A3">
        <w:t>especially</w:t>
      </w:r>
      <w:r w:rsidR="00872AFF">
        <w:t xml:space="preserve"> during </w:t>
      </w:r>
      <w:r w:rsidR="00A90730">
        <w:t>C</w:t>
      </w:r>
      <w:r w:rsidR="00872AFF">
        <w:t>OVID-19</w:t>
      </w:r>
      <w:r>
        <w:t>. The service had an Infection Prevention Control Lead</w:t>
      </w:r>
      <w:r w:rsidR="00A90730">
        <w:t>,</w:t>
      </w:r>
      <w:r>
        <w:t xml:space="preserve"> </w:t>
      </w:r>
      <w:r w:rsidR="00E80368">
        <w:t>and policies and procedures to guide staff. Staff understood</w:t>
      </w:r>
      <w:r>
        <w:t xml:space="preserve"> infection minimising strategies</w:t>
      </w:r>
      <w:r w:rsidR="00E80368">
        <w:t>,</w:t>
      </w:r>
      <w:r>
        <w:t xml:space="preserve"> including hand hygiene and outlined the service’s approach to minimising use of antibiotics.</w:t>
      </w:r>
    </w:p>
    <w:p w14:paraId="5588BC89" w14:textId="77777777" w:rsidR="002B0C90" w:rsidRPr="00262C0B" w:rsidRDefault="002B0C90" w:rsidP="0036130C">
      <w:pPr>
        <w:pStyle w:val="NormalArial"/>
      </w:pPr>
      <w:r>
        <w:br w:type="page"/>
      </w:r>
    </w:p>
    <w:p w14:paraId="5588BC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5588BC8D" w14:textId="77777777" w:rsidTr="0016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588BC8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5588BC8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88BC91"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8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5588BC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5588BC90" w14:textId="0FAD0016" w:rsidR="00FC045E" w:rsidRPr="00996FAF" w:rsidRDefault="001F0E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362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95"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9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5588BC9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5588BC94" w14:textId="592FDE29" w:rsidR="00FC045E" w:rsidRPr="00996FAF" w:rsidRDefault="001F0E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362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9C"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5588BC9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88BC9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88BC9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88BC9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5588BC9B" w14:textId="41F99513" w:rsidR="00FC045E" w:rsidRPr="00996FAF" w:rsidRDefault="001F0E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362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A0"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5588BC9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5588BC9F" w14:textId="7CC1CE67" w:rsidR="00FC045E" w:rsidRPr="00996FAF" w:rsidRDefault="001F0E9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362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A4"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A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5588BCA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5588BCA3" w14:textId="6742415F" w:rsidR="00FC045E" w:rsidRPr="00996FAF" w:rsidRDefault="001F0E9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362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A8"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5588BCA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5588BCA7" w14:textId="7653E890" w:rsidR="00FC045E" w:rsidRPr="00996FAF" w:rsidRDefault="001F0E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362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AC"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5588BCA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5588BCAB" w14:textId="071CF062" w:rsidR="00FC045E" w:rsidRPr="00996FAF" w:rsidRDefault="001F0E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3629C">
                  <w:rPr>
                    <w:rFonts w:ascii="Arial" w:hAnsi="Arial" w:cs="Arial"/>
                    <w:color w:val="auto"/>
                  </w:rPr>
                  <w:t>Compliant</w:t>
                </w:r>
              </w:sdtContent>
            </w:sdt>
            <w:r w:rsidR="00FC045E" w:rsidRPr="00996FAF" w:rsidDel="00640D2A">
              <w:rPr>
                <w:rFonts w:ascii="Arial" w:hAnsi="Arial" w:cs="Arial"/>
                <w:color w:val="0000FF"/>
              </w:rPr>
              <w:t xml:space="preserve"> </w:t>
            </w:r>
          </w:p>
        </w:tc>
      </w:tr>
    </w:tbl>
    <w:p w14:paraId="5588BCAD" w14:textId="77777777" w:rsidR="00D87E7C" w:rsidRDefault="00D87E7C" w:rsidP="001678EA">
      <w:pPr>
        <w:pStyle w:val="Heading20"/>
        <w:spacing w:before="240"/>
      </w:pPr>
      <w:r w:rsidRPr="00996FAF">
        <w:t>Findings</w:t>
      </w:r>
    </w:p>
    <w:p w14:paraId="7E71A7EC" w14:textId="75222751" w:rsidR="000400C8" w:rsidRPr="000400C8" w:rsidRDefault="00897F74" w:rsidP="00E437CD">
      <w:pPr>
        <w:pStyle w:val="NormalArial"/>
        <w:rPr>
          <w:color w:val="auto"/>
        </w:rPr>
      </w:pPr>
      <w:r>
        <w:t xml:space="preserve">Consumers were supported to participate in activities they </w:t>
      </w:r>
      <w:r w:rsidR="00E437CD">
        <w:t>liked and</w:t>
      </w:r>
      <w:r w:rsidR="006C6415">
        <w:t xml:space="preserve"> </w:t>
      </w:r>
      <w:r w:rsidR="00E437CD">
        <w:t xml:space="preserve">were </w:t>
      </w:r>
      <w:r w:rsidR="006C6415">
        <w:t>provided</w:t>
      </w:r>
      <w:r>
        <w:t xml:space="preserve"> supports to optimise their independence and quality of </w:t>
      </w:r>
      <w:r w:rsidR="00E437CD">
        <w:t xml:space="preserve">life and </w:t>
      </w:r>
      <w:r w:rsidRPr="00D1216E">
        <w:rPr>
          <w:color w:val="auto"/>
        </w:rPr>
        <w:t>were observed engaging in a variety of group and independent activities</w:t>
      </w:r>
      <w:r w:rsidR="000400C8">
        <w:rPr>
          <w:color w:val="auto"/>
        </w:rPr>
        <w:t>.</w:t>
      </w:r>
      <w:r w:rsidR="00E437CD">
        <w:rPr>
          <w:color w:val="auto"/>
        </w:rPr>
        <w:t xml:space="preserve"> </w:t>
      </w:r>
      <w:r w:rsidR="000400C8" w:rsidRPr="000400C8">
        <w:rPr>
          <w:color w:val="auto"/>
        </w:rPr>
        <w:t xml:space="preserve">Consumers felt supported to maintain social, emotional, and spiritual connections, which were important to them. Staff described additional support provided for consumers experiencing a change in mood, such as offering support and talking to consumers who </w:t>
      </w:r>
      <w:r w:rsidR="00D41AA9">
        <w:rPr>
          <w:color w:val="auto"/>
        </w:rPr>
        <w:t>were</w:t>
      </w:r>
      <w:r w:rsidR="000400C8" w:rsidRPr="000400C8">
        <w:rPr>
          <w:color w:val="auto"/>
        </w:rPr>
        <w:t xml:space="preserve"> feeling low.</w:t>
      </w:r>
    </w:p>
    <w:p w14:paraId="45B61E14" w14:textId="296D7234" w:rsidR="000400C8" w:rsidRDefault="006C6415" w:rsidP="00E437CD">
      <w:pPr>
        <w:pStyle w:val="NormalArial"/>
      </w:pPr>
      <w:r>
        <w:t>C</w:t>
      </w:r>
      <w:r w:rsidR="00480856">
        <w:t xml:space="preserve">onsumers were supported to participate within and outside the service environment, keep in touch with people important to them, and do things of interest. Care planning documents showed consumers </w:t>
      </w:r>
      <w:r w:rsidR="00D41AA9">
        <w:t>were involved</w:t>
      </w:r>
      <w:r w:rsidR="00480856">
        <w:t xml:space="preserve"> in the community, pursued their </w:t>
      </w:r>
      <w:r>
        <w:t>interests,</w:t>
      </w:r>
      <w:r w:rsidR="00480856">
        <w:t xml:space="preserve"> and maintained personal and social relationships.</w:t>
      </w:r>
    </w:p>
    <w:p w14:paraId="4AD4E196" w14:textId="66C2F6C0" w:rsidR="00480856" w:rsidRDefault="00480856" w:rsidP="00E437CD">
      <w:pPr>
        <w:pStyle w:val="NormalArial"/>
      </w:pPr>
      <w:r>
        <w:t>Consumers and representatives said information about consumers’ condition, needs and preferences w</w:t>
      </w:r>
      <w:r w:rsidR="00D41AA9">
        <w:t>ere</w:t>
      </w:r>
      <w:r>
        <w:t xml:space="preserve"> communicated within the organisation, and with others where responsibility of care was shared. Staff described how changes in consumers’ care and services were communicated through both verbal and documented handover processes.</w:t>
      </w:r>
    </w:p>
    <w:p w14:paraId="2BD08703" w14:textId="608116FD" w:rsidR="00480856" w:rsidRDefault="002207A3" w:rsidP="00E437CD">
      <w:pPr>
        <w:pStyle w:val="NormalArial"/>
      </w:pPr>
      <w:r>
        <w:t xml:space="preserve">Care planning documents evidenced timely and appropriate referrals were made to individuals, other organisations and providers of other care and services to support consumers’ lifestyle and emotional needs. Lifestyle staff confirmed they used external volunteer organisations to connect consumers to their community. This was reflected </w:t>
      </w:r>
      <w:r w:rsidR="00E437CD">
        <w:t>in</w:t>
      </w:r>
      <w:r>
        <w:t xml:space="preserve"> consumer and representative feedback.</w:t>
      </w:r>
    </w:p>
    <w:p w14:paraId="14CC5C29" w14:textId="02AE06BF" w:rsidR="000400C8" w:rsidRDefault="00186ED8" w:rsidP="00E437CD">
      <w:pPr>
        <w:pStyle w:val="NormalArial"/>
        <w:rPr>
          <w:color w:val="auto"/>
        </w:rPr>
      </w:pPr>
      <w:r w:rsidRPr="00186ED8">
        <w:rPr>
          <w:color w:val="auto"/>
        </w:rPr>
        <w:lastRenderedPageBreak/>
        <w:t>Consumers expressed satisfaction with the variety, quality and quantity of food</w:t>
      </w:r>
      <w:r w:rsidR="00744931">
        <w:rPr>
          <w:color w:val="auto"/>
        </w:rPr>
        <w:t>, and consumers’ c</w:t>
      </w:r>
      <w:r w:rsidRPr="00186ED8">
        <w:rPr>
          <w:color w:val="auto"/>
        </w:rPr>
        <w:t>are plan</w:t>
      </w:r>
      <w:r w:rsidR="00744931">
        <w:rPr>
          <w:color w:val="auto"/>
        </w:rPr>
        <w:t>s</w:t>
      </w:r>
      <w:r w:rsidRPr="00186ED8">
        <w:rPr>
          <w:color w:val="auto"/>
        </w:rPr>
        <w:t xml:space="preserve"> recorded dietary requirements</w:t>
      </w:r>
      <w:r>
        <w:rPr>
          <w:color w:val="auto"/>
        </w:rPr>
        <w:t>. C</w:t>
      </w:r>
      <w:r w:rsidRPr="00186ED8">
        <w:rPr>
          <w:color w:val="auto"/>
        </w:rPr>
        <w:t xml:space="preserve">onsumers were encouraged to provide </w:t>
      </w:r>
      <w:r w:rsidR="00E437CD" w:rsidRPr="00186ED8">
        <w:rPr>
          <w:color w:val="auto"/>
        </w:rPr>
        <w:t>feedback</w:t>
      </w:r>
      <w:r w:rsidR="00E437CD">
        <w:rPr>
          <w:color w:val="auto"/>
        </w:rPr>
        <w:t xml:space="preserve"> and</w:t>
      </w:r>
      <w:r w:rsidR="00744931">
        <w:rPr>
          <w:color w:val="auto"/>
        </w:rPr>
        <w:t xml:space="preserve"> </w:t>
      </w:r>
      <w:r>
        <w:rPr>
          <w:color w:val="auto"/>
        </w:rPr>
        <w:t xml:space="preserve">contribute to </w:t>
      </w:r>
      <w:r w:rsidRPr="00186ED8">
        <w:rPr>
          <w:color w:val="auto"/>
        </w:rPr>
        <w:t>the menu development</w:t>
      </w:r>
      <w:r>
        <w:rPr>
          <w:color w:val="auto"/>
        </w:rPr>
        <w:t xml:space="preserve"> along</w:t>
      </w:r>
      <w:r w:rsidR="00EA4EEE">
        <w:rPr>
          <w:color w:val="auto"/>
        </w:rPr>
        <w:t>side</w:t>
      </w:r>
      <w:r>
        <w:rPr>
          <w:color w:val="auto"/>
        </w:rPr>
        <w:t xml:space="preserve"> a dietician</w:t>
      </w:r>
      <w:r w:rsidRPr="00186ED8">
        <w:rPr>
          <w:color w:val="auto"/>
        </w:rPr>
        <w:t xml:space="preserve">. </w:t>
      </w:r>
      <w:r w:rsidR="00744931">
        <w:rPr>
          <w:color w:val="auto"/>
        </w:rPr>
        <w:t xml:space="preserve">A review of </w:t>
      </w:r>
      <w:r w:rsidR="00E437CD">
        <w:rPr>
          <w:color w:val="auto"/>
        </w:rPr>
        <w:t>meeting</w:t>
      </w:r>
      <w:r w:rsidR="00EA4EEE">
        <w:rPr>
          <w:color w:val="auto"/>
        </w:rPr>
        <w:t xml:space="preserve"> minutes reflected consumers expressed concerns that food transported across the service with metal </w:t>
      </w:r>
      <w:r w:rsidR="000B7577">
        <w:rPr>
          <w:color w:val="auto"/>
        </w:rPr>
        <w:t xml:space="preserve">food </w:t>
      </w:r>
      <w:r w:rsidR="00EA4EEE">
        <w:rPr>
          <w:color w:val="auto"/>
        </w:rPr>
        <w:t xml:space="preserve">covers meant the meals were losing heat. </w:t>
      </w:r>
      <w:r w:rsidR="00E437CD">
        <w:rPr>
          <w:color w:val="auto"/>
        </w:rPr>
        <w:t>In response, t</w:t>
      </w:r>
      <w:r w:rsidR="00EA4EEE">
        <w:rPr>
          <w:color w:val="auto"/>
        </w:rPr>
        <w:t>he service</w:t>
      </w:r>
      <w:r w:rsidR="00E437CD">
        <w:rPr>
          <w:color w:val="auto"/>
        </w:rPr>
        <w:t xml:space="preserve"> has</w:t>
      </w:r>
      <w:r w:rsidR="00EA4EEE">
        <w:rPr>
          <w:color w:val="auto"/>
        </w:rPr>
        <w:t xml:space="preserve"> invested in plastic covers to keep the consumers food hot when being transported.</w:t>
      </w:r>
    </w:p>
    <w:p w14:paraId="1A0084E4" w14:textId="0D9E30A9" w:rsidR="00EA4EEE" w:rsidRPr="007B54C0" w:rsidRDefault="006A7E5B" w:rsidP="00E437CD">
      <w:pPr>
        <w:pStyle w:val="NormalArial"/>
        <w:rPr>
          <w:rFonts w:eastAsia="Arial"/>
          <w:color w:val="auto"/>
        </w:rPr>
      </w:pPr>
      <w:r w:rsidRPr="00D1216E">
        <w:rPr>
          <w:rFonts w:eastAsia="Calibri"/>
          <w:color w:val="auto"/>
        </w:rPr>
        <w:t xml:space="preserve">Equipment for daily living and lifestyle supports were observed to be safe, suitable, </w:t>
      </w:r>
      <w:r w:rsidR="000B7577" w:rsidRPr="00D1216E">
        <w:rPr>
          <w:rFonts w:eastAsia="Calibri"/>
          <w:color w:val="auto"/>
        </w:rPr>
        <w:t>clean,</w:t>
      </w:r>
      <w:r w:rsidRPr="00D1216E">
        <w:rPr>
          <w:rFonts w:eastAsia="Calibri"/>
          <w:color w:val="auto"/>
        </w:rPr>
        <w:t xml:space="preserve"> and well</w:t>
      </w:r>
      <w:r>
        <w:rPr>
          <w:rFonts w:eastAsia="Calibri"/>
          <w:color w:val="auto"/>
        </w:rPr>
        <w:t xml:space="preserve"> </w:t>
      </w:r>
      <w:r w:rsidRPr="00D1216E">
        <w:rPr>
          <w:rFonts w:eastAsia="Calibri"/>
          <w:color w:val="auto"/>
        </w:rPr>
        <w:t xml:space="preserve">maintained. </w:t>
      </w:r>
      <w:r w:rsidRPr="00D1216E">
        <w:rPr>
          <w:color w:val="auto"/>
        </w:rPr>
        <w:t>Consumers said they ha</w:t>
      </w:r>
      <w:r>
        <w:rPr>
          <w:color w:val="auto"/>
        </w:rPr>
        <w:t>d</w:t>
      </w:r>
      <w:r w:rsidRPr="00D1216E">
        <w:rPr>
          <w:color w:val="auto"/>
        </w:rPr>
        <w:t xml:space="preserve"> access to equipment, including mobility aids, to assist them with their daily living activities. </w:t>
      </w:r>
      <w:r w:rsidRPr="00D1216E">
        <w:rPr>
          <w:rFonts w:eastAsia="Calibri"/>
          <w:color w:val="auto"/>
        </w:rPr>
        <w:t>Staff said they ha</w:t>
      </w:r>
      <w:r>
        <w:rPr>
          <w:rFonts w:eastAsia="Calibri"/>
          <w:color w:val="auto"/>
        </w:rPr>
        <w:t>d</w:t>
      </w:r>
      <w:r w:rsidRPr="00D1216E">
        <w:rPr>
          <w:rFonts w:eastAsia="Calibri"/>
          <w:color w:val="auto"/>
        </w:rPr>
        <w:t xml:space="preserve"> access to equipment they need</w:t>
      </w:r>
      <w:r>
        <w:rPr>
          <w:rFonts w:eastAsia="Calibri"/>
          <w:color w:val="auto"/>
        </w:rPr>
        <w:t>ed</w:t>
      </w:r>
      <w:r w:rsidRPr="00D1216E">
        <w:rPr>
          <w:rFonts w:eastAsia="Calibri"/>
          <w:color w:val="auto"/>
        </w:rPr>
        <w:t xml:space="preserve">, and </w:t>
      </w:r>
      <w:r w:rsidRPr="00D1216E">
        <w:rPr>
          <w:color w:val="auto"/>
        </w:rPr>
        <w:t xml:space="preserve">when issues </w:t>
      </w:r>
      <w:r>
        <w:rPr>
          <w:color w:val="auto"/>
        </w:rPr>
        <w:t>were</w:t>
      </w:r>
      <w:r w:rsidRPr="00D1216E">
        <w:rPr>
          <w:color w:val="auto"/>
        </w:rPr>
        <w:t xml:space="preserve"> </w:t>
      </w:r>
      <w:r w:rsidR="00E437CD" w:rsidRPr="00D1216E">
        <w:rPr>
          <w:color w:val="auto"/>
        </w:rPr>
        <w:t>identified,</w:t>
      </w:r>
      <w:r w:rsidRPr="00D1216E">
        <w:rPr>
          <w:color w:val="auto"/>
        </w:rPr>
        <w:t xml:space="preserve"> </w:t>
      </w:r>
      <w:r w:rsidR="00E437CD">
        <w:rPr>
          <w:color w:val="auto"/>
        </w:rPr>
        <w:t>they were</w:t>
      </w:r>
      <w:r w:rsidRPr="00D1216E">
        <w:rPr>
          <w:color w:val="auto"/>
        </w:rPr>
        <w:t xml:space="preserve"> reported to maintenance</w:t>
      </w:r>
      <w:r w:rsidR="007B54C0" w:rsidRPr="007B54C0">
        <w:rPr>
          <w:color w:val="auto"/>
        </w:rPr>
        <w:t xml:space="preserve">. </w:t>
      </w:r>
      <w:r w:rsidR="00744931">
        <w:rPr>
          <w:color w:val="auto"/>
        </w:rPr>
        <w:t>E</w:t>
      </w:r>
      <w:r w:rsidR="007B54C0" w:rsidRPr="007B54C0">
        <w:rPr>
          <w:rFonts w:eastAsia="Arial"/>
          <w:color w:val="auto"/>
        </w:rPr>
        <w:t xml:space="preserve">quipment was checked and serviced every </w:t>
      </w:r>
      <w:r w:rsidR="000B7577">
        <w:rPr>
          <w:rFonts w:eastAsia="Arial"/>
          <w:color w:val="auto"/>
        </w:rPr>
        <w:t>6</w:t>
      </w:r>
      <w:r w:rsidR="007B54C0" w:rsidRPr="007B54C0">
        <w:rPr>
          <w:rFonts w:eastAsia="Arial"/>
          <w:color w:val="auto"/>
        </w:rPr>
        <w:t xml:space="preserve"> months or as required.</w:t>
      </w:r>
    </w:p>
    <w:p w14:paraId="5588BCAF" w14:textId="77777777" w:rsidR="002B0C90" w:rsidRPr="00262C0B" w:rsidRDefault="002B0C90" w:rsidP="0036130C">
      <w:pPr>
        <w:pStyle w:val="NormalArial"/>
      </w:pPr>
      <w:r>
        <w:br w:type="page"/>
      </w:r>
    </w:p>
    <w:p w14:paraId="5588BCB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5588BCB3" w14:textId="77777777" w:rsidTr="0016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5588BCB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5588BCB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88BCB7"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B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5588BCB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5588BCB6" w14:textId="7D439DE3" w:rsidR="00FC045E" w:rsidRPr="00996FAF" w:rsidRDefault="001F0E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A7E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BD"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B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5588BCB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88BCB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588BCB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5588BCBC" w14:textId="5F56397B" w:rsidR="00FC045E" w:rsidRPr="00996FAF" w:rsidRDefault="001F0E9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A7E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C1"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5588BCB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5588BCC0" w14:textId="28D83719" w:rsidR="00FC045E" w:rsidRPr="00996FAF" w:rsidRDefault="001F0E9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A7E5B">
                  <w:rPr>
                    <w:rFonts w:ascii="Arial" w:hAnsi="Arial" w:cs="Arial"/>
                    <w:color w:val="auto"/>
                  </w:rPr>
                  <w:t>Compliant</w:t>
                </w:r>
              </w:sdtContent>
            </w:sdt>
            <w:r w:rsidR="00FC045E" w:rsidRPr="00996FAF" w:rsidDel="00640D2A">
              <w:rPr>
                <w:rFonts w:ascii="Arial" w:hAnsi="Arial" w:cs="Arial"/>
                <w:color w:val="0000FF"/>
              </w:rPr>
              <w:t xml:space="preserve"> </w:t>
            </w:r>
          </w:p>
        </w:tc>
      </w:tr>
    </w:tbl>
    <w:p w14:paraId="5588BCC2" w14:textId="77777777" w:rsidR="002B0C90" w:rsidRDefault="002B0C90" w:rsidP="001678EA">
      <w:pPr>
        <w:pStyle w:val="Heading20"/>
        <w:spacing w:before="240"/>
      </w:pPr>
      <w:r>
        <w:t>Findings</w:t>
      </w:r>
    </w:p>
    <w:p w14:paraId="43E32A38" w14:textId="6A6BFC4C" w:rsidR="00D42724" w:rsidRPr="00D42724" w:rsidRDefault="00D42724" w:rsidP="00AA1F22">
      <w:pPr>
        <w:pStyle w:val="NormalArial"/>
        <w:rPr>
          <w:rFonts w:eastAsia="Arial"/>
          <w:color w:val="auto"/>
        </w:rPr>
      </w:pPr>
      <w:r w:rsidRPr="00D42724">
        <w:rPr>
          <w:rFonts w:eastAsia="Calibri"/>
          <w:color w:val="auto"/>
        </w:rPr>
        <w:t>Consumers felt at home at the service</w:t>
      </w:r>
      <w:r w:rsidR="00FE42D3">
        <w:rPr>
          <w:rFonts w:eastAsia="Calibri"/>
          <w:color w:val="auto"/>
        </w:rPr>
        <w:t xml:space="preserve"> and</w:t>
      </w:r>
      <w:r w:rsidR="00E437CD">
        <w:rPr>
          <w:rFonts w:eastAsia="Calibri"/>
          <w:color w:val="auto"/>
        </w:rPr>
        <w:t xml:space="preserve"> considered the environment</w:t>
      </w:r>
      <w:r w:rsidRPr="00D42724">
        <w:rPr>
          <w:rFonts w:eastAsia="Calibri"/>
          <w:color w:val="auto"/>
        </w:rPr>
        <w:t xml:space="preserve"> easy to </w:t>
      </w:r>
      <w:r w:rsidR="00E437CD">
        <w:rPr>
          <w:rFonts w:eastAsia="Calibri"/>
          <w:color w:val="auto"/>
        </w:rPr>
        <w:t>navigate</w:t>
      </w:r>
      <w:r w:rsidRPr="00D42724">
        <w:rPr>
          <w:rFonts w:eastAsia="Calibri"/>
          <w:color w:val="auto"/>
        </w:rPr>
        <w:t xml:space="preserve"> and clean. </w:t>
      </w:r>
      <w:r w:rsidRPr="00D42724">
        <w:rPr>
          <w:color w:val="auto"/>
        </w:rPr>
        <w:t xml:space="preserve">The service environment was observed to be welcoming with </w:t>
      </w:r>
      <w:r w:rsidRPr="00D42724">
        <w:rPr>
          <w:rFonts w:eastAsia="Arial"/>
          <w:color w:val="auto"/>
        </w:rPr>
        <w:t>consumers moving between the different areas of the service to visit other consumers or participate in activities</w:t>
      </w:r>
      <w:r w:rsidRPr="00D42724">
        <w:rPr>
          <w:color w:val="auto"/>
        </w:rPr>
        <w:t xml:space="preserve">. </w:t>
      </w:r>
      <w:r w:rsidRPr="00D42724">
        <w:rPr>
          <w:rFonts w:eastAsia="Calibri"/>
          <w:color w:val="auto"/>
        </w:rPr>
        <w:t xml:space="preserve">Consumers were supported to personalise their rooms and had access to various balconies with views of the harbour, and other areas for consumers to </w:t>
      </w:r>
      <w:r w:rsidRPr="00D42724">
        <w:rPr>
          <w:rFonts w:eastAsia="Arial"/>
          <w:color w:val="auto"/>
        </w:rPr>
        <w:t>socialise and relax throughout the day.</w:t>
      </w:r>
    </w:p>
    <w:p w14:paraId="5BA07102" w14:textId="2234EC06" w:rsidR="00D42724" w:rsidRPr="00EE62CF" w:rsidRDefault="00B47D06" w:rsidP="00AA1F22">
      <w:pPr>
        <w:pStyle w:val="NormalArial"/>
        <w:rPr>
          <w:rFonts w:eastAsia="Arial"/>
          <w:color w:val="auto"/>
        </w:rPr>
      </w:pPr>
      <w:r w:rsidRPr="00EE62CF">
        <w:rPr>
          <w:color w:val="auto"/>
        </w:rPr>
        <w:t>Consumers said the service environment was well maintained, and they could move around freely both indoors and outdoors.</w:t>
      </w:r>
      <w:r w:rsidR="00AA1F22" w:rsidRPr="00AA1F22">
        <w:rPr>
          <w:color w:val="auto"/>
        </w:rPr>
        <w:t xml:space="preserve"> </w:t>
      </w:r>
      <w:r w:rsidR="00AA1F22">
        <w:rPr>
          <w:color w:val="auto"/>
        </w:rPr>
        <w:t>C</w:t>
      </w:r>
      <w:r w:rsidR="00AA1F22" w:rsidRPr="442B73C7">
        <w:rPr>
          <w:color w:val="auto"/>
        </w:rPr>
        <w:t>leaning staff have a cleaning schedule outlining daily, weekly, monthly, and quarterly cleaning schedules. The cleaning log is updated daily as work is completed.</w:t>
      </w:r>
    </w:p>
    <w:p w14:paraId="5C06F8B9" w14:textId="1A27C904" w:rsidR="006D52C1" w:rsidRDefault="006D52C1" w:rsidP="00AA1F22">
      <w:r w:rsidRPr="00B5631E">
        <w:rPr>
          <w:rFonts w:ascii="Arial" w:hAnsi="Arial" w:cs="Arial"/>
          <w:color w:val="auto"/>
        </w:rPr>
        <w:t xml:space="preserve">The service environment was safe, </w:t>
      </w:r>
      <w:r w:rsidR="00731D2F" w:rsidRPr="00B5631E">
        <w:rPr>
          <w:rFonts w:ascii="Arial" w:hAnsi="Arial" w:cs="Arial"/>
          <w:color w:val="auto"/>
        </w:rPr>
        <w:t>clean,</w:t>
      </w:r>
      <w:r w:rsidRPr="00B5631E">
        <w:rPr>
          <w:rFonts w:ascii="Arial" w:hAnsi="Arial" w:cs="Arial"/>
          <w:color w:val="auto"/>
        </w:rPr>
        <w:t xml:space="preserve"> and well maintained. The service had a preventative and reactive maintenance program which identified all items were completed, and a process for daily logging of requirements for corrective maintenance. </w:t>
      </w:r>
      <w:r w:rsidR="00B5631E" w:rsidRPr="00B5631E">
        <w:rPr>
          <w:rFonts w:ascii="Arial" w:hAnsi="Arial" w:cs="Arial"/>
          <w:noProof/>
        </w:rPr>
        <w:t>Staff described how equipment is kept cleaned and maintained, or reported if maintenance is required.</w:t>
      </w:r>
    </w:p>
    <w:p w14:paraId="5588BCC4" w14:textId="77777777" w:rsidR="002B0C90" w:rsidRPr="00262C0B" w:rsidRDefault="002B0C90" w:rsidP="0036130C">
      <w:pPr>
        <w:pStyle w:val="NormalArial"/>
      </w:pPr>
      <w:r>
        <w:br w:type="page"/>
      </w:r>
    </w:p>
    <w:p w14:paraId="5588BCC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5588BCC8" w14:textId="77777777" w:rsidTr="0016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588BCC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5588BCC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88BCCC"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5588BC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5588BCCB" w14:textId="37B8EC54" w:rsidR="00FC045E" w:rsidRPr="00996FAF" w:rsidRDefault="001F0E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716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D0"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5588BCC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5588BCCF" w14:textId="15E3CAFF" w:rsidR="00FC045E" w:rsidRPr="00996FAF" w:rsidRDefault="001F0E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716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D4"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D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5588BCD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5588BCD3" w14:textId="201C259F" w:rsidR="00FC045E" w:rsidRPr="00996FAF" w:rsidRDefault="001F0E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716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88BCD8" w14:textId="77777777" w:rsidTr="001678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5588BCD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5588BCD7" w14:textId="7B565343" w:rsidR="00FC045E" w:rsidRPr="00996FAF" w:rsidRDefault="001F0E9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71698">
                  <w:rPr>
                    <w:rFonts w:ascii="Arial" w:hAnsi="Arial" w:cs="Arial"/>
                    <w:color w:val="auto"/>
                  </w:rPr>
                  <w:t>Compliant</w:t>
                </w:r>
              </w:sdtContent>
            </w:sdt>
            <w:r w:rsidR="00FC045E" w:rsidRPr="00996FAF" w:rsidDel="00640D2A">
              <w:rPr>
                <w:rFonts w:ascii="Arial" w:hAnsi="Arial" w:cs="Arial"/>
                <w:color w:val="0000FF"/>
              </w:rPr>
              <w:t xml:space="preserve"> </w:t>
            </w:r>
          </w:p>
        </w:tc>
      </w:tr>
    </w:tbl>
    <w:p w14:paraId="5588BCD9" w14:textId="77777777" w:rsidR="00D87E7C" w:rsidRDefault="00D87E7C" w:rsidP="001678EA">
      <w:pPr>
        <w:pStyle w:val="Heading20"/>
        <w:spacing w:before="240"/>
      </w:pPr>
      <w:r w:rsidRPr="00996FAF">
        <w:t>Findings</w:t>
      </w:r>
    </w:p>
    <w:p w14:paraId="2E36711C" w14:textId="634F6E88" w:rsidR="00D1063F" w:rsidRPr="004E14F8" w:rsidRDefault="00D1063F" w:rsidP="009E7527">
      <w:pPr>
        <w:shd w:val="clear" w:color="auto" w:fill="FFFFFF" w:themeFill="background1"/>
        <w:rPr>
          <w:rFonts w:ascii="Arial" w:eastAsia="Arial" w:hAnsi="Arial" w:cs="Arial"/>
          <w:color w:val="auto"/>
        </w:rPr>
      </w:pPr>
      <w:r w:rsidRPr="004E14F8">
        <w:rPr>
          <w:rFonts w:ascii="Arial" w:eastAsia="Calibri" w:hAnsi="Arial" w:cs="Arial"/>
          <w:bCs/>
          <w:iCs/>
          <w:color w:val="auto"/>
        </w:rPr>
        <w:t xml:space="preserve">Consumers and representatives </w:t>
      </w:r>
      <w:r w:rsidRPr="004E14F8">
        <w:rPr>
          <w:rFonts w:ascii="Arial" w:eastAsia="Calibri" w:hAnsi="Arial" w:cs="Arial"/>
          <w:color w:val="auto"/>
        </w:rPr>
        <w:t>said they were encouraged to provide feedback, were comfortable to raise any concerns with management or staff</w:t>
      </w:r>
      <w:r w:rsidR="00AA1F22">
        <w:rPr>
          <w:rFonts w:ascii="Arial" w:eastAsia="Calibri" w:hAnsi="Arial" w:cs="Arial"/>
          <w:color w:val="auto"/>
        </w:rPr>
        <w:t xml:space="preserve"> </w:t>
      </w:r>
      <w:r w:rsidRPr="004E14F8">
        <w:rPr>
          <w:rFonts w:ascii="Arial" w:eastAsia="Calibri" w:hAnsi="Arial" w:cs="Arial"/>
          <w:color w:val="auto"/>
        </w:rPr>
        <w:t xml:space="preserve">and felt safe doing </w:t>
      </w:r>
      <w:r w:rsidR="00AA1F22">
        <w:rPr>
          <w:rFonts w:ascii="Arial" w:eastAsia="Calibri" w:hAnsi="Arial" w:cs="Arial"/>
          <w:color w:val="auto"/>
        </w:rPr>
        <w:t>so</w:t>
      </w:r>
      <w:r w:rsidRPr="004E14F8">
        <w:rPr>
          <w:rFonts w:ascii="Arial" w:eastAsia="Calibri" w:hAnsi="Arial" w:cs="Arial"/>
          <w:color w:val="auto"/>
        </w:rPr>
        <w:t xml:space="preserve">. </w:t>
      </w:r>
      <w:r w:rsidRPr="004E14F8">
        <w:rPr>
          <w:rFonts w:ascii="Arial" w:eastAsia="Arial" w:hAnsi="Arial" w:cs="Arial"/>
          <w:color w:val="auto"/>
        </w:rPr>
        <w:t>Staff described the process they followed should an issue be raised with them directly, including addressing it, or escalating it.</w:t>
      </w:r>
      <w:r w:rsidRPr="004E14F8">
        <w:rPr>
          <w:rFonts w:ascii="Arial" w:hAnsi="Arial" w:cs="Arial"/>
          <w:color w:val="auto"/>
        </w:rPr>
        <w:t xml:space="preserve"> The service had information regarding methods </w:t>
      </w:r>
      <w:r w:rsidR="004E14F8">
        <w:rPr>
          <w:rFonts w:ascii="Arial" w:hAnsi="Arial" w:cs="Arial"/>
          <w:color w:val="auto"/>
        </w:rPr>
        <w:t>for</w:t>
      </w:r>
      <w:r w:rsidRPr="004E14F8">
        <w:rPr>
          <w:rFonts w:ascii="Arial" w:hAnsi="Arial" w:cs="Arial"/>
          <w:color w:val="auto"/>
        </w:rPr>
        <w:t xml:space="preserve"> making complaints visible throughout the service in multiple languages and places to submit feedback forms securely. A review of the feedback and complaint register identified the service capture</w:t>
      </w:r>
      <w:r w:rsidR="004E14F8" w:rsidRPr="004E14F8">
        <w:rPr>
          <w:rFonts w:ascii="Arial" w:hAnsi="Arial" w:cs="Arial"/>
          <w:color w:val="auto"/>
        </w:rPr>
        <w:t>d</w:t>
      </w:r>
      <w:r w:rsidRPr="004E14F8">
        <w:rPr>
          <w:rFonts w:ascii="Arial" w:hAnsi="Arial" w:cs="Arial"/>
          <w:color w:val="auto"/>
        </w:rPr>
        <w:t xml:space="preserve"> feedback, suggestions or complaints from consumers/representatives and staff</w:t>
      </w:r>
      <w:r w:rsidRPr="004E14F8">
        <w:rPr>
          <w:rFonts w:ascii="Arial" w:eastAsia="Arial" w:hAnsi="Arial" w:cs="Arial"/>
          <w:color w:val="auto"/>
        </w:rPr>
        <w:t>.</w:t>
      </w:r>
    </w:p>
    <w:p w14:paraId="5588BCDA" w14:textId="7E5C3DBA" w:rsidR="00117022" w:rsidRDefault="004E14F8" w:rsidP="009E7527">
      <w:pPr>
        <w:pStyle w:val="NormalArial"/>
      </w:pPr>
      <w:r>
        <w:t>Consumers and representatives said although they were aware of other avenues for raising a complaint, they were comfortable raising concerns with management and staff in the first instance.</w:t>
      </w:r>
      <w:r w:rsidR="007D1992">
        <w:t xml:space="preserve"> </w:t>
      </w:r>
      <w:r w:rsidR="007D1992" w:rsidRPr="442B73C7">
        <w:rPr>
          <w:color w:val="auto"/>
        </w:rPr>
        <w:t>Staff and management describe</w:t>
      </w:r>
      <w:r w:rsidR="007D1992">
        <w:rPr>
          <w:color w:val="auto"/>
        </w:rPr>
        <w:t>d</w:t>
      </w:r>
      <w:r w:rsidR="009E7527">
        <w:rPr>
          <w:color w:val="auto"/>
        </w:rPr>
        <w:t xml:space="preserve"> the</w:t>
      </w:r>
      <w:r w:rsidR="007D1992" w:rsidRPr="442B73C7">
        <w:rPr>
          <w:color w:val="auto"/>
        </w:rPr>
        <w:t xml:space="preserve"> external resources available and </w:t>
      </w:r>
      <w:r w:rsidR="007D1992">
        <w:rPr>
          <w:color w:val="auto"/>
        </w:rPr>
        <w:t>said</w:t>
      </w:r>
      <w:r w:rsidR="007D1992" w:rsidRPr="442B73C7">
        <w:rPr>
          <w:color w:val="auto"/>
        </w:rPr>
        <w:t xml:space="preserve"> </w:t>
      </w:r>
      <w:r w:rsidR="007D1992">
        <w:rPr>
          <w:color w:val="auto"/>
        </w:rPr>
        <w:t>i</w:t>
      </w:r>
      <w:r w:rsidR="007D1992" w:rsidRPr="442B73C7">
        <w:rPr>
          <w:color w:val="auto"/>
        </w:rPr>
        <w:t>nformation on accessing advocacy or interpreter services w</w:t>
      </w:r>
      <w:r w:rsidR="007D1992">
        <w:rPr>
          <w:color w:val="auto"/>
        </w:rPr>
        <w:t>ere</w:t>
      </w:r>
      <w:r w:rsidR="007D1992" w:rsidRPr="442B73C7">
        <w:rPr>
          <w:color w:val="auto"/>
        </w:rPr>
        <w:t xml:space="preserve"> available around the service and included in the consumer handbook.</w:t>
      </w:r>
      <w:r w:rsidR="007D1992">
        <w:rPr>
          <w:color w:val="auto"/>
        </w:rPr>
        <w:t xml:space="preserve"> </w:t>
      </w:r>
      <w:r w:rsidR="007D1992">
        <w:t xml:space="preserve">Observations showed brochures for advocacy services available </w:t>
      </w:r>
      <w:r w:rsidR="009E7527">
        <w:t>throughout</w:t>
      </w:r>
      <w:r w:rsidR="007D1992">
        <w:t xml:space="preserve"> the service.</w:t>
      </w:r>
    </w:p>
    <w:p w14:paraId="71A8AE77" w14:textId="209B2D1B" w:rsidR="007D1992" w:rsidRDefault="007D1992" w:rsidP="009E7527">
      <w:pPr>
        <w:pStyle w:val="NormalArial"/>
        <w:rPr>
          <w:rFonts w:eastAsia="Arial"/>
          <w:color w:val="auto"/>
        </w:rPr>
      </w:pPr>
      <w:r w:rsidRPr="007D1992">
        <w:rPr>
          <w:color w:val="auto"/>
        </w:rPr>
        <w:t>Consumers</w:t>
      </w:r>
      <w:r w:rsidR="009E7527">
        <w:rPr>
          <w:color w:val="auto"/>
        </w:rPr>
        <w:t xml:space="preserve">, </w:t>
      </w:r>
      <w:r w:rsidRPr="007D1992">
        <w:rPr>
          <w:color w:val="auto"/>
        </w:rPr>
        <w:t>representatives and staff provided examples of when things had gone wrong, how the open disclosure had occurred and how the service had responded in a timely manner</w:t>
      </w:r>
      <w:bookmarkStart w:id="1" w:name="_Int_9sEvJABo"/>
      <w:r w:rsidRPr="007D1992">
        <w:rPr>
          <w:color w:val="auto"/>
        </w:rPr>
        <w:t xml:space="preserve"> and maintained </w:t>
      </w:r>
      <w:r w:rsidR="009E7527">
        <w:rPr>
          <w:color w:val="auto"/>
        </w:rPr>
        <w:t>open</w:t>
      </w:r>
      <w:r w:rsidRPr="007D1992">
        <w:rPr>
          <w:color w:val="auto"/>
        </w:rPr>
        <w:t xml:space="preserve"> communication</w:t>
      </w:r>
      <w:bookmarkEnd w:id="1"/>
      <w:r w:rsidRPr="007D1992">
        <w:rPr>
          <w:color w:val="auto"/>
        </w:rPr>
        <w:t xml:space="preserve">. </w:t>
      </w:r>
      <w:r w:rsidRPr="007D1992">
        <w:rPr>
          <w:rFonts w:eastAsia="Arial"/>
          <w:color w:val="auto"/>
        </w:rPr>
        <w:t xml:space="preserve">Open disclosure was embedded within the service’s complaint procedures. A review of the complaints </w:t>
      </w:r>
      <w:proofErr w:type="gramStart"/>
      <w:r w:rsidRPr="007D1992">
        <w:rPr>
          <w:rFonts w:eastAsia="Arial"/>
          <w:color w:val="auto"/>
        </w:rPr>
        <w:t>register</w:t>
      </w:r>
      <w:proofErr w:type="gramEnd"/>
      <w:r w:rsidRPr="007D1992">
        <w:rPr>
          <w:rFonts w:eastAsia="Arial"/>
          <w:color w:val="auto"/>
        </w:rPr>
        <w:t xml:space="preserve"> demonstrated responses were consistent with the service’s open disclosure policies and procedures, and appropriate action</w:t>
      </w:r>
      <w:r w:rsidR="00DB65D2">
        <w:rPr>
          <w:rFonts w:eastAsia="Arial"/>
          <w:color w:val="auto"/>
        </w:rPr>
        <w:t>s</w:t>
      </w:r>
      <w:r w:rsidRPr="007D1992">
        <w:rPr>
          <w:rFonts w:eastAsia="Arial"/>
          <w:color w:val="auto"/>
        </w:rPr>
        <w:t xml:space="preserve"> were undertaken.</w:t>
      </w:r>
    </w:p>
    <w:p w14:paraId="71FEC4E6" w14:textId="11C94E05" w:rsidR="00F27A94" w:rsidRDefault="00F27A94" w:rsidP="009E7527">
      <w:pPr>
        <w:pStyle w:val="NormalArial"/>
        <w:rPr>
          <w:rFonts w:eastAsia="Arial"/>
        </w:rPr>
      </w:pPr>
      <w:r>
        <w:t xml:space="preserve">The service demonstrated feedback and complaints were trended, analysed, and used to improve the quality of care and services. For example, recent representative feedback regarding the lack of </w:t>
      </w:r>
      <w:r w:rsidR="00043B3C">
        <w:t xml:space="preserve">lounge </w:t>
      </w:r>
      <w:r>
        <w:t>seating in the memory support unit</w:t>
      </w:r>
      <w:r w:rsidR="00043B3C">
        <w:t xml:space="preserve"> </w:t>
      </w:r>
      <w:r>
        <w:t xml:space="preserve">resulted in the service upgrading new lounge seating and a </w:t>
      </w:r>
      <w:r w:rsidRPr="00BC16EE">
        <w:rPr>
          <w:rFonts w:eastAsia="Arial"/>
        </w:rPr>
        <w:t>consumer</w:t>
      </w:r>
      <w:r w:rsidR="00EF6DD3">
        <w:rPr>
          <w:rFonts w:eastAsia="Arial"/>
        </w:rPr>
        <w:t xml:space="preserve"> and </w:t>
      </w:r>
      <w:r w:rsidRPr="00BC16EE">
        <w:rPr>
          <w:rFonts w:eastAsia="Arial"/>
        </w:rPr>
        <w:t xml:space="preserve">representative meeting organised for input into </w:t>
      </w:r>
      <w:r>
        <w:rPr>
          <w:rFonts w:eastAsia="Arial"/>
        </w:rPr>
        <w:t xml:space="preserve">the </w:t>
      </w:r>
      <w:r w:rsidRPr="00BC16EE">
        <w:rPr>
          <w:rFonts w:eastAsia="Arial"/>
        </w:rPr>
        <w:t>designs.</w:t>
      </w:r>
    </w:p>
    <w:p w14:paraId="5588BCDB" w14:textId="173BF3A5" w:rsidR="002B0C90" w:rsidRPr="00712752" w:rsidRDefault="002B0C90" w:rsidP="00F27A94">
      <w:pPr>
        <w:pStyle w:val="NormalArial"/>
        <w:spacing w:line="276" w:lineRule="auto"/>
      </w:pPr>
      <w:r w:rsidRPr="00712752">
        <w:br w:type="page"/>
      </w:r>
    </w:p>
    <w:p w14:paraId="5588BC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5588BCDF" w14:textId="77777777" w:rsidTr="0016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588BCD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5588BCD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88BCE3"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5588BC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5588BCE2" w14:textId="66923E52" w:rsidR="00FC045E" w:rsidRPr="00996FAF" w:rsidRDefault="001F0E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101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88BCE7"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5588BCE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5588BCE6" w14:textId="769D5745" w:rsidR="00FC045E" w:rsidRPr="00996FAF" w:rsidRDefault="001F0E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101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88BCEB"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5588BC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5588BCEA" w14:textId="1CCD17FD" w:rsidR="00FC045E" w:rsidRPr="00996FAF" w:rsidRDefault="001F0E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101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88BCEF"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5588BCE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5588BCEE" w14:textId="327DC0BB" w:rsidR="00FC045E" w:rsidRPr="00996FAF" w:rsidRDefault="001F0E9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101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88BCF3" w14:textId="77777777" w:rsidTr="001678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8BC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5588BCF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5588BCF2" w14:textId="41A86500" w:rsidR="00FC045E" w:rsidRPr="00996FAF" w:rsidRDefault="001F0E9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101D0">
                  <w:rPr>
                    <w:rFonts w:ascii="Arial" w:hAnsi="Arial" w:cs="Arial"/>
                    <w:color w:val="auto"/>
                  </w:rPr>
                  <w:t>Compliant</w:t>
                </w:r>
              </w:sdtContent>
            </w:sdt>
            <w:r w:rsidR="00FC045E" w:rsidRPr="00996FAF" w:rsidDel="007F3947">
              <w:rPr>
                <w:rFonts w:ascii="Arial" w:hAnsi="Arial" w:cs="Arial"/>
                <w:color w:val="0000FF"/>
              </w:rPr>
              <w:t xml:space="preserve"> </w:t>
            </w:r>
          </w:p>
        </w:tc>
      </w:tr>
    </w:tbl>
    <w:p w14:paraId="5588BCF4" w14:textId="77777777" w:rsidR="002B0C90" w:rsidRDefault="002B0C90" w:rsidP="001678EA">
      <w:pPr>
        <w:pStyle w:val="Heading20"/>
        <w:spacing w:before="240"/>
      </w:pPr>
      <w:r>
        <w:t>Findings</w:t>
      </w:r>
    </w:p>
    <w:p w14:paraId="5588BCF5" w14:textId="5754BD9F" w:rsidR="00117022" w:rsidRDefault="003A4C16" w:rsidP="009E7527">
      <w:pPr>
        <w:pStyle w:val="NormalArial"/>
      </w:pPr>
      <w:r>
        <w:t>Most consumers and representatives expressed satisfaction with staffing numbers</w:t>
      </w:r>
      <w:r w:rsidR="005D5228">
        <w:t xml:space="preserve"> and although some consumers felt the service </w:t>
      </w:r>
      <w:r w:rsidR="00602B52">
        <w:t>needed</w:t>
      </w:r>
      <w:r w:rsidR="005D5228">
        <w:t xml:space="preserve"> more staff, </w:t>
      </w:r>
      <w:r>
        <w:rPr>
          <w:color w:val="auto"/>
        </w:rPr>
        <w:t>there were</w:t>
      </w:r>
      <w:r w:rsidRPr="00DC455C">
        <w:rPr>
          <w:color w:val="auto"/>
        </w:rPr>
        <w:t xml:space="preserve"> no</w:t>
      </w:r>
      <w:r>
        <w:rPr>
          <w:color w:val="auto"/>
        </w:rPr>
        <w:t xml:space="preserve"> substantial</w:t>
      </w:r>
      <w:r w:rsidRPr="00DC455C">
        <w:rPr>
          <w:color w:val="auto"/>
        </w:rPr>
        <w:t xml:space="preserve"> impacts on care or services provided</w:t>
      </w:r>
      <w:r w:rsidR="009E7527">
        <w:rPr>
          <w:color w:val="auto"/>
        </w:rPr>
        <w:t xml:space="preserve"> observed by the Assessment Team</w:t>
      </w:r>
      <w:r w:rsidRPr="00DC455C">
        <w:rPr>
          <w:color w:val="auto"/>
        </w:rPr>
        <w:t>.</w:t>
      </w:r>
      <w:r w:rsidR="005D5228">
        <w:rPr>
          <w:color w:val="auto"/>
        </w:rPr>
        <w:t xml:space="preserve"> </w:t>
      </w:r>
      <w:r w:rsidR="005D5228">
        <w:t>The service ensured there were adequate staffing levels and mixes to meet the needs of the consumers.</w:t>
      </w:r>
    </w:p>
    <w:p w14:paraId="67251727" w14:textId="3108804B" w:rsidR="005D5228" w:rsidRDefault="003B4323" w:rsidP="009E7527">
      <w:pPr>
        <w:pStyle w:val="NormalArial"/>
      </w:pPr>
      <w:r>
        <w:t>Consumers and representatives said staff were kind, caring and gentle when providing care and services. Management confirmed the service had documented policies to direct staff practice</w:t>
      </w:r>
      <w:r w:rsidR="00602B52">
        <w:t>,</w:t>
      </w:r>
      <w:r>
        <w:t xml:space="preserve"> which outlined care and services were to be delivered in a respectful and kind manner. The Assessment Team observed staff were greeting consumers in a friendly manner and using the consumer's preferred name during greetings.</w:t>
      </w:r>
    </w:p>
    <w:p w14:paraId="4EFEC283" w14:textId="2086A889" w:rsidR="005D5228" w:rsidRDefault="00A83D4C" w:rsidP="009E7527">
      <w:pPr>
        <w:pStyle w:val="NormalArial"/>
      </w:pPr>
      <w:r>
        <w:t>Consumers and representatives felt staff were skilled and competent in their roles. Staff confirmed the training provided equipped them with knowledge to carry out care and services for consumers. Management explained the recruitment process included verification of minimum qualifications and registration requirements for respective roles, and training captured the requirements for the Quality Standards.</w:t>
      </w:r>
    </w:p>
    <w:p w14:paraId="68FC4424" w14:textId="1A334CFB" w:rsidR="00A83D4C" w:rsidRDefault="00A83D4C" w:rsidP="009E7527">
      <w:pPr>
        <w:pStyle w:val="NormalArial"/>
      </w:pPr>
      <w:r>
        <w:t xml:space="preserve">Staff were recruited, trained, equipped, and supported to deliver safe and effective care. </w:t>
      </w:r>
      <w:r w:rsidR="00602B52">
        <w:t>Competency</w:t>
      </w:r>
      <w:r>
        <w:t xml:space="preserve"> of staff was monitored through consumer and representative feedback, and completion of mandatory training. Training records evidenced completion rates for mandatory training, including the Serious Incidents Response Scheme and restrictive practices.</w:t>
      </w:r>
    </w:p>
    <w:p w14:paraId="5588BCF6" w14:textId="05D183C2" w:rsidR="002B0C90" w:rsidRPr="00262C0B" w:rsidRDefault="00A83D4C" w:rsidP="009E7527">
      <w:pPr>
        <w:pStyle w:val="CommentText"/>
      </w:pPr>
      <w:r w:rsidRPr="00A83D4C">
        <w:rPr>
          <w:rFonts w:ascii="Arial" w:hAnsi="Arial" w:cs="Arial"/>
        </w:rPr>
        <w:t xml:space="preserve">The performance of staff was regularly reviewed through performance appraisals, direct observation and feedback from consumers and representatives. </w:t>
      </w:r>
      <w:r w:rsidRPr="00A83D4C">
        <w:rPr>
          <w:rFonts w:ascii="Arial" w:hAnsi="Arial" w:cs="Arial"/>
          <w:color w:val="auto"/>
        </w:rPr>
        <w:t xml:space="preserve">Staff described the annual performance appraisal process, and the service’s records reflected appraisals </w:t>
      </w:r>
      <w:r w:rsidR="00602B52">
        <w:rPr>
          <w:rFonts w:ascii="Arial" w:hAnsi="Arial" w:cs="Arial"/>
          <w:color w:val="auto"/>
        </w:rPr>
        <w:t>were</w:t>
      </w:r>
      <w:r w:rsidRPr="00A83D4C">
        <w:rPr>
          <w:rFonts w:ascii="Arial" w:hAnsi="Arial" w:cs="Arial"/>
          <w:color w:val="auto"/>
        </w:rPr>
        <w:t xml:space="preserve"> up</w:t>
      </w:r>
      <w:r w:rsidR="00602B52">
        <w:rPr>
          <w:rFonts w:ascii="Arial" w:hAnsi="Arial" w:cs="Arial"/>
          <w:color w:val="auto"/>
        </w:rPr>
        <w:t xml:space="preserve"> </w:t>
      </w:r>
      <w:r w:rsidRPr="00A83D4C">
        <w:rPr>
          <w:rFonts w:ascii="Arial" w:hAnsi="Arial" w:cs="Arial"/>
          <w:color w:val="auto"/>
        </w:rPr>
        <w:t xml:space="preserve">to date. </w:t>
      </w:r>
      <w:r w:rsidR="002B0C90">
        <w:br w:type="page"/>
      </w:r>
    </w:p>
    <w:p w14:paraId="5588BCF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5588BCFA" w14:textId="77777777" w:rsidTr="0016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588BCF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5588BCF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88BCFE" w14:textId="77777777" w:rsidTr="001678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88BC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5588BCF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5588BCFD" w14:textId="01BDAC07" w:rsidR="00FC045E" w:rsidRPr="00996FAF" w:rsidRDefault="001F0E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22FCF">
                  <w:rPr>
                    <w:rFonts w:ascii="Arial" w:hAnsi="Arial" w:cs="Arial"/>
                    <w:color w:val="auto"/>
                  </w:rPr>
                  <w:t>Compliant</w:t>
                </w:r>
              </w:sdtContent>
            </w:sdt>
          </w:p>
        </w:tc>
      </w:tr>
      <w:tr w:rsidR="00FC045E" w:rsidRPr="00996FAF" w14:paraId="5588BD02"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88BC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5588BD0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5588BD01" w14:textId="35B343A0" w:rsidR="00FC045E" w:rsidRPr="00996FAF" w:rsidRDefault="001F0E9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22FCF">
                  <w:rPr>
                    <w:rFonts w:ascii="Arial" w:hAnsi="Arial" w:cs="Arial"/>
                    <w:color w:val="auto"/>
                  </w:rPr>
                  <w:t>Compliant</w:t>
                </w:r>
              </w:sdtContent>
            </w:sdt>
          </w:p>
        </w:tc>
      </w:tr>
      <w:tr w:rsidR="00FC045E" w:rsidRPr="00996FAF" w14:paraId="5588BD0C" w14:textId="77777777" w:rsidTr="001678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88BD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5588BD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88BD0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88BD0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88BD0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588BD0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588BD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588BD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5588BD0B" w14:textId="6EB3708C" w:rsidR="00FC045E" w:rsidRPr="00996FAF" w:rsidRDefault="001F0E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22FCF">
                  <w:rPr>
                    <w:rFonts w:ascii="Arial" w:hAnsi="Arial" w:cs="Arial"/>
                    <w:color w:val="auto"/>
                  </w:rPr>
                  <w:t>Compliant</w:t>
                </w:r>
              </w:sdtContent>
            </w:sdt>
          </w:p>
        </w:tc>
      </w:tr>
      <w:tr w:rsidR="00FC045E" w:rsidRPr="00996FAF" w14:paraId="5588BD14" w14:textId="77777777" w:rsidTr="0016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88BD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5588BD0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88BD0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88BD1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88BD1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88BD1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5588BD13" w14:textId="722EA551" w:rsidR="00FC045E" w:rsidRPr="00996FAF" w:rsidRDefault="001F0E9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22FCF">
                  <w:rPr>
                    <w:rFonts w:ascii="Arial" w:hAnsi="Arial" w:cs="Arial"/>
                    <w:color w:val="auto"/>
                  </w:rPr>
                  <w:t>Compliant</w:t>
                </w:r>
              </w:sdtContent>
            </w:sdt>
          </w:p>
        </w:tc>
      </w:tr>
      <w:tr w:rsidR="00FC045E" w:rsidRPr="00996FAF" w14:paraId="5588BD1B" w14:textId="77777777" w:rsidTr="001678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88BD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5588BD1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88BD1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88BD1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88BD1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5588BD1A" w14:textId="60ACAD70" w:rsidR="00FC045E" w:rsidRPr="00996FAF" w:rsidRDefault="001F0E9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22FCF">
                  <w:rPr>
                    <w:rFonts w:ascii="Arial" w:hAnsi="Arial" w:cs="Arial"/>
                    <w:color w:val="auto"/>
                  </w:rPr>
                  <w:t>Compliant</w:t>
                </w:r>
              </w:sdtContent>
            </w:sdt>
          </w:p>
        </w:tc>
      </w:tr>
    </w:tbl>
    <w:p w14:paraId="5588BD1C" w14:textId="77777777" w:rsidR="00D87E7C" w:rsidRDefault="00D87E7C" w:rsidP="001678EA">
      <w:pPr>
        <w:pStyle w:val="Heading20"/>
        <w:spacing w:before="240"/>
      </w:pPr>
      <w:bookmarkStart w:id="2" w:name="_GoBack"/>
      <w:bookmarkEnd w:id="2"/>
      <w:r w:rsidRPr="00996FAF">
        <w:t>Findings</w:t>
      </w:r>
    </w:p>
    <w:p w14:paraId="5588BD1D" w14:textId="156C8774" w:rsidR="00117022" w:rsidRDefault="000468FA" w:rsidP="009E7527">
      <w:pPr>
        <w:pStyle w:val="NormalArial"/>
      </w:pPr>
      <w:r>
        <w:t xml:space="preserve">Consumers said the service was run well and were satisfied with the level of engagement in the development, delivery and evaluation of care and services. </w:t>
      </w:r>
      <w:r w:rsidRPr="3556D528">
        <w:rPr>
          <w:rFonts w:eastAsia="Arial"/>
        </w:rPr>
        <w:t xml:space="preserve">Management and staff </w:t>
      </w:r>
      <w:r>
        <w:rPr>
          <w:rFonts w:eastAsia="Arial"/>
        </w:rPr>
        <w:t>d</w:t>
      </w:r>
      <w:r w:rsidRPr="3556D528">
        <w:rPr>
          <w:rFonts w:eastAsia="Arial"/>
        </w:rPr>
        <w:t>escribe</w:t>
      </w:r>
      <w:r>
        <w:rPr>
          <w:rFonts w:eastAsia="Arial"/>
        </w:rPr>
        <w:t>d</w:t>
      </w:r>
      <w:r w:rsidRPr="3556D528">
        <w:rPr>
          <w:rFonts w:eastAsia="Arial"/>
        </w:rPr>
        <w:t xml:space="preserve"> ways consumers </w:t>
      </w:r>
      <w:r>
        <w:rPr>
          <w:rFonts w:eastAsia="Arial"/>
        </w:rPr>
        <w:t>were</w:t>
      </w:r>
      <w:r w:rsidRPr="3556D528">
        <w:rPr>
          <w:rFonts w:eastAsia="Arial"/>
        </w:rPr>
        <w:t xml:space="preserve"> encouraged to be involved and engaged</w:t>
      </w:r>
      <w:r>
        <w:rPr>
          <w:rFonts w:eastAsia="Arial"/>
        </w:rPr>
        <w:t>, such as through resident meetings.</w:t>
      </w:r>
    </w:p>
    <w:p w14:paraId="5588BD1E" w14:textId="6B0B0B19" w:rsidR="00117022" w:rsidRDefault="000468FA" w:rsidP="009E7527">
      <w:pPr>
        <w:pStyle w:val="NormalArial"/>
        <w:rPr>
          <w:rFonts w:eastAsia="Arial"/>
        </w:rPr>
      </w:pPr>
      <w:r w:rsidRPr="3556D528">
        <w:rPr>
          <w:rFonts w:eastAsia="Arial"/>
        </w:rPr>
        <w:t>The service ha</w:t>
      </w:r>
      <w:r>
        <w:rPr>
          <w:rFonts w:eastAsia="Arial"/>
        </w:rPr>
        <w:t>d</w:t>
      </w:r>
      <w:r w:rsidRPr="3556D528">
        <w:rPr>
          <w:rFonts w:eastAsia="Arial"/>
        </w:rPr>
        <w:t xml:space="preserve"> systems and processes to monitor the performance of its service. Various reports </w:t>
      </w:r>
      <w:r>
        <w:rPr>
          <w:rFonts w:eastAsia="Arial"/>
        </w:rPr>
        <w:t>were</w:t>
      </w:r>
      <w:r w:rsidRPr="3556D528">
        <w:rPr>
          <w:rFonts w:eastAsia="Arial"/>
        </w:rPr>
        <w:t xml:space="preserve"> generated and consolidated </w:t>
      </w:r>
      <w:r>
        <w:rPr>
          <w:rFonts w:eastAsia="Arial"/>
        </w:rPr>
        <w:t xml:space="preserve">and received by </w:t>
      </w:r>
      <w:r w:rsidRPr="3556D528">
        <w:rPr>
          <w:rFonts w:eastAsia="Arial"/>
        </w:rPr>
        <w:t>the governing body on a regular basis</w:t>
      </w:r>
      <w:r w:rsidR="009E7527">
        <w:rPr>
          <w:rFonts w:eastAsia="Arial"/>
        </w:rPr>
        <w:t xml:space="preserve"> who then</w:t>
      </w:r>
      <w:r w:rsidRPr="3556D528">
        <w:rPr>
          <w:rFonts w:eastAsia="Arial"/>
        </w:rPr>
        <w:t xml:space="preserve"> use</w:t>
      </w:r>
      <w:r>
        <w:rPr>
          <w:rFonts w:eastAsia="Arial"/>
        </w:rPr>
        <w:t>d</w:t>
      </w:r>
      <w:r w:rsidRPr="3556D528">
        <w:rPr>
          <w:rFonts w:eastAsia="Arial"/>
        </w:rPr>
        <w:t xml:space="preserve"> this information to </w:t>
      </w:r>
      <w:r w:rsidR="009E7527">
        <w:rPr>
          <w:rFonts w:eastAsia="Arial"/>
        </w:rPr>
        <w:t>assess</w:t>
      </w:r>
      <w:r w:rsidRPr="3556D528">
        <w:rPr>
          <w:rFonts w:eastAsia="Arial"/>
        </w:rPr>
        <w:t xml:space="preserve"> compliance with </w:t>
      </w:r>
      <w:r>
        <w:rPr>
          <w:rFonts w:eastAsia="Arial"/>
        </w:rPr>
        <w:t xml:space="preserve">the </w:t>
      </w:r>
      <w:r w:rsidRPr="3556D528">
        <w:rPr>
          <w:rFonts w:eastAsia="Arial"/>
        </w:rPr>
        <w:t>Quality Standards and to initiate improvements to enhance performance or monitor care</w:t>
      </w:r>
      <w:r>
        <w:rPr>
          <w:rFonts w:eastAsia="Arial"/>
        </w:rPr>
        <w:t>.</w:t>
      </w:r>
    </w:p>
    <w:p w14:paraId="72E4B48A" w14:textId="676A27F3" w:rsidR="000468FA" w:rsidRDefault="000468FA" w:rsidP="009E7527">
      <w:pPr>
        <w:pStyle w:val="NormalArial"/>
        <w:rPr>
          <w:color w:val="auto"/>
        </w:rPr>
      </w:pPr>
      <w:r>
        <w:lastRenderedPageBreak/>
        <w:t>The service had effective organisation wide governance systems relating to information management, continuous improvement, financial governance, workforce governance, regulatory compliance and feedback and complaints. Although the Assessment Team identified an area for improvement relating to the service’s</w:t>
      </w:r>
      <w:r w:rsidRPr="00845CB6">
        <w:rPr>
          <w:color w:val="auto"/>
        </w:rPr>
        <w:t xml:space="preserve"> preferred pain management application</w:t>
      </w:r>
      <w:r>
        <w:rPr>
          <w:color w:val="auto"/>
        </w:rPr>
        <w:t xml:space="preserve">, </w:t>
      </w:r>
      <w:r w:rsidR="006A13FC">
        <w:rPr>
          <w:color w:val="auto"/>
        </w:rPr>
        <w:t>the services management team</w:t>
      </w:r>
      <w:r w:rsidR="001C4C02">
        <w:rPr>
          <w:color w:val="auto"/>
        </w:rPr>
        <w:t xml:space="preserve"> undertook a discussion </w:t>
      </w:r>
      <w:r w:rsidR="006A13FC">
        <w:rPr>
          <w:color w:val="auto"/>
        </w:rPr>
        <w:t xml:space="preserve">during the Site Audit </w:t>
      </w:r>
      <w:r w:rsidR="001C4C02">
        <w:rPr>
          <w:color w:val="auto"/>
        </w:rPr>
        <w:t>to determine the</w:t>
      </w:r>
      <w:r w:rsidR="001C4C02" w:rsidRPr="00171A10">
        <w:rPr>
          <w:rFonts w:eastAsia="Arial"/>
        </w:rPr>
        <w:t xml:space="preserve"> </w:t>
      </w:r>
      <w:r w:rsidR="007F184D">
        <w:rPr>
          <w:rFonts w:eastAsia="Arial"/>
        </w:rPr>
        <w:t>effective use of the platform</w:t>
      </w:r>
      <w:r w:rsidR="006A13FC">
        <w:rPr>
          <w:rFonts w:eastAsia="Arial"/>
        </w:rPr>
        <w:t xml:space="preserve">. </w:t>
      </w:r>
      <w:r w:rsidR="007F184D">
        <w:rPr>
          <w:color w:val="auto"/>
        </w:rPr>
        <w:t>The Assessment Team reviewed policies and procedures relating to regulatory compliance</w:t>
      </w:r>
      <w:r w:rsidR="009E7527">
        <w:rPr>
          <w:color w:val="auto"/>
        </w:rPr>
        <w:t>, which reflected</w:t>
      </w:r>
      <w:r w:rsidR="007F184D">
        <w:rPr>
          <w:color w:val="auto"/>
        </w:rPr>
        <w:t xml:space="preserve"> the relevant legislative requirements.</w:t>
      </w:r>
    </w:p>
    <w:p w14:paraId="6E5ED53B" w14:textId="0E60AC60" w:rsidR="007F184D" w:rsidRDefault="00144F08" w:rsidP="009E7527">
      <w:pPr>
        <w:pStyle w:val="NormalArial"/>
      </w:pPr>
      <w:r w:rsidRPr="00144F08">
        <w:t>The organisation had an effective risk management system to monitor and assess high impact or high prevalence risks associated with the care of consumers. The service had policies and procedures to guide staff on how to manage and respond to high-impact or high prevalence risks, to support consumers to live the best life they can.</w:t>
      </w:r>
    </w:p>
    <w:p w14:paraId="13877F9C" w14:textId="1B94D085" w:rsidR="00144F08" w:rsidRPr="00712752" w:rsidRDefault="003A5259" w:rsidP="009E7527">
      <w:pPr>
        <w:pStyle w:val="NormalArial"/>
      </w:pPr>
      <w:r>
        <w:t xml:space="preserve">The service had a documented clinical governance framework, which included policies and guidelines relating to antimicrobial stewardship, minimising the use of restrictive practices and open disclosure. Staff used practice examples to demonstrate their understanding of open disclosure, antimicrobial </w:t>
      </w:r>
      <w:r w:rsidR="009E7527">
        <w:t>stewardship,</w:t>
      </w:r>
      <w:r>
        <w:t xml:space="preserve"> and ways to minimise restrictive practices.</w:t>
      </w:r>
    </w:p>
    <w:sectPr w:rsidR="00144F0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218D7" w14:textId="77777777" w:rsidR="00870B70" w:rsidRDefault="00870B70" w:rsidP="00D71F88">
      <w:pPr>
        <w:spacing w:after="0"/>
      </w:pPr>
      <w:r>
        <w:separator/>
      </w:r>
    </w:p>
  </w:endnote>
  <w:endnote w:type="continuationSeparator" w:id="0">
    <w:p w14:paraId="12B9D317" w14:textId="77777777" w:rsidR="00870B70" w:rsidRDefault="00870B7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BD27" w14:textId="77777777" w:rsidR="00CF243B" w:rsidRDefault="00CF2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BD2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F243B">
      <w:rPr>
        <w:rStyle w:val="FooterBold"/>
        <w:rFonts w:ascii="Arial" w:hAnsi="Arial"/>
        <w:b w:val="0"/>
      </w:rPr>
      <w:t>Beresford Hall</w:t>
    </w:r>
    <w:r w:rsidRPr="00DF37F2">
      <w:rPr>
        <w:rStyle w:val="FooterBold"/>
        <w:rFonts w:ascii="Arial" w:hAnsi="Arial"/>
        <w:b w:val="0"/>
      </w:rPr>
      <w:tab/>
      <w:t xml:space="preserve">RPT-ACC-0122 v3.0 </w:t>
    </w:r>
  </w:p>
  <w:p w14:paraId="5588BD2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F243B">
      <w:rPr>
        <w:rStyle w:val="FooterBold"/>
        <w:rFonts w:ascii="Arial" w:hAnsi="Arial"/>
        <w:b w:val="0"/>
      </w:rPr>
      <w:t>0970</w:t>
    </w:r>
    <w:r w:rsidRPr="00DF37F2">
      <w:rPr>
        <w:rStyle w:val="FooterBold"/>
        <w:rFonts w:ascii="Arial" w:hAnsi="Arial"/>
        <w:b w:val="0"/>
      </w:rPr>
      <w:tab/>
      <w:t xml:space="preserve">OFFICIAL: Sensitive </w:t>
    </w:r>
  </w:p>
  <w:p w14:paraId="5588BD2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BD2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5B554" w14:textId="77777777" w:rsidR="00870B70" w:rsidRDefault="00870B70" w:rsidP="00D71F88">
      <w:pPr>
        <w:spacing w:after="0"/>
      </w:pPr>
      <w:r>
        <w:separator/>
      </w:r>
    </w:p>
  </w:footnote>
  <w:footnote w:type="continuationSeparator" w:id="0">
    <w:p w14:paraId="36B601A9" w14:textId="77777777" w:rsidR="00870B70" w:rsidRDefault="00870B70" w:rsidP="00D71F88">
      <w:pPr>
        <w:spacing w:after="0"/>
      </w:pPr>
      <w:r>
        <w:continuationSeparator/>
      </w:r>
    </w:p>
  </w:footnote>
  <w:footnote w:id="1">
    <w:p w14:paraId="5588BD31" w14:textId="113CBC0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B1214">
        <w:rPr>
          <w:rFonts w:ascii="Arial" w:hAnsi="Arial" w:cs="Arial"/>
          <w:color w:val="auto"/>
          <w:sz w:val="20"/>
          <w:szCs w:val="20"/>
        </w:rPr>
        <w:t>section 40A</w:t>
      </w:r>
      <w:r w:rsidRPr="00BB1214">
        <w:rPr>
          <w:rFonts w:ascii="Arial" w:hAnsi="Arial" w:cs="Arial"/>
          <w:b/>
          <w:color w:val="auto"/>
          <w:sz w:val="20"/>
          <w:szCs w:val="20"/>
        </w:rPr>
        <w:t xml:space="preserve"> </w:t>
      </w:r>
      <w:r w:rsidRPr="00BB121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588BD32"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BD25" w14:textId="77777777" w:rsidR="00CF243B" w:rsidRDefault="00CF2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BD2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588BD2D" wp14:editId="5588BD2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BD2B" w14:textId="77777777" w:rsidR="00FA0A5B" w:rsidRDefault="00FA0A5B">
    <w:pPr>
      <w:pStyle w:val="Header"/>
    </w:pPr>
    <w:r>
      <w:rPr>
        <w:noProof/>
      </w:rPr>
      <w:drawing>
        <wp:anchor distT="0" distB="0" distL="114300" distR="114300" simplePos="0" relativeHeight="251661312" behindDoc="0" locked="0" layoutInCell="1" allowOverlap="1" wp14:anchorId="5588BD2F" wp14:editId="5588BD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5D0681"/>
    <w:multiLevelType w:val="hybridMultilevel"/>
    <w:tmpl w:val="199E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1F53872"/>
    <w:multiLevelType w:val="hybridMultilevel"/>
    <w:tmpl w:val="0240C190"/>
    <w:lvl w:ilvl="0" w:tplc="4226F95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2"/>
  </w:num>
  <w:num w:numId="12">
    <w:abstractNumId w:val="1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599F"/>
    <w:rsid w:val="000259CD"/>
    <w:rsid w:val="00031BC6"/>
    <w:rsid w:val="000400C8"/>
    <w:rsid w:val="00043B3C"/>
    <w:rsid w:val="000468FA"/>
    <w:rsid w:val="00050131"/>
    <w:rsid w:val="000830FE"/>
    <w:rsid w:val="000B7577"/>
    <w:rsid w:val="001051FD"/>
    <w:rsid w:val="00117022"/>
    <w:rsid w:val="00122FCF"/>
    <w:rsid w:val="00127C68"/>
    <w:rsid w:val="0013629C"/>
    <w:rsid w:val="00144F08"/>
    <w:rsid w:val="001678EA"/>
    <w:rsid w:val="00183A2A"/>
    <w:rsid w:val="00186ED8"/>
    <w:rsid w:val="00187B0B"/>
    <w:rsid w:val="001A5684"/>
    <w:rsid w:val="001C4C02"/>
    <w:rsid w:val="00211765"/>
    <w:rsid w:val="002207A3"/>
    <w:rsid w:val="00262C0B"/>
    <w:rsid w:val="002648BA"/>
    <w:rsid w:val="00275338"/>
    <w:rsid w:val="002B0884"/>
    <w:rsid w:val="002B0C90"/>
    <w:rsid w:val="002D7322"/>
    <w:rsid w:val="002F2C7C"/>
    <w:rsid w:val="002F49A8"/>
    <w:rsid w:val="003006D6"/>
    <w:rsid w:val="00310BB7"/>
    <w:rsid w:val="003263A9"/>
    <w:rsid w:val="00334B7D"/>
    <w:rsid w:val="00341B51"/>
    <w:rsid w:val="003469B5"/>
    <w:rsid w:val="003531D9"/>
    <w:rsid w:val="003574D0"/>
    <w:rsid w:val="0036130C"/>
    <w:rsid w:val="003A4C16"/>
    <w:rsid w:val="003A5259"/>
    <w:rsid w:val="003B1763"/>
    <w:rsid w:val="003B4323"/>
    <w:rsid w:val="003B5CC2"/>
    <w:rsid w:val="003E3644"/>
    <w:rsid w:val="00400D81"/>
    <w:rsid w:val="00410EB5"/>
    <w:rsid w:val="00480856"/>
    <w:rsid w:val="004A13BF"/>
    <w:rsid w:val="004C078C"/>
    <w:rsid w:val="004E14F8"/>
    <w:rsid w:val="00511423"/>
    <w:rsid w:val="00550022"/>
    <w:rsid w:val="00550297"/>
    <w:rsid w:val="005D23EC"/>
    <w:rsid w:val="005D5228"/>
    <w:rsid w:val="005F7C9F"/>
    <w:rsid w:val="00602258"/>
    <w:rsid w:val="00602B52"/>
    <w:rsid w:val="0061226B"/>
    <w:rsid w:val="00641383"/>
    <w:rsid w:val="006A13FC"/>
    <w:rsid w:val="006A7E5B"/>
    <w:rsid w:val="006C3D86"/>
    <w:rsid w:val="006C6415"/>
    <w:rsid w:val="006D52C1"/>
    <w:rsid w:val="006E255D"/>
    <w:rsid w:val="007027C7"/>
    <w:rsid w:val="00712752"/>
    <w:rsid w:val="007273D6"/>
    <w:rsid w:val="00731D2F"/>
    <w:rsid w:val="00744931"/>
    <w:rsid w:val="0075021E"/>
    <w:rsid w:val="0076160D"/>
    <w:rsid w:val="00780B35"/>
    <w:rsid w:val="007935D6"/>
    <w:rsid w:val="007B54C0"/>
    <w:rsid w:val="007D1992"/>
    <w:rsid w:val="007F184D"/>
    <w:rsid w:val="00801E19"/>
    <w:rsid w:val="008101D0"/>
    <w:rsid w:val="008174C2"/>
    <w:rsid w:val="00845CB6"/>
    <w:rsid w:val="00861352"/>
    <w:rsid w:val="00870B70"/>
    <w:rsid w:val="00872AFF"/>
    <w:rsid w:val="0087700C"/>
    <w:rsid w:val="00885BF1"/>
    <w:rsid w:val="00897F74"/>
    <w:rsid w:val="008E777B"/>
    <w:rsid w:val="008F61E9"/>
    <w:rsid w:val="00940437"/>
    <w:rsid w:val="00960E6B"/>
    <w:rsid w:val="00996FAF"/>
    <w:rsid w:val="009E7369"/>
    <w:rsid w:val="009E7527"/>
    <w:rsid w:val="00A21758"/>
    <w:rsid w:val="00A51F8C"/>
    <w:rsid w:val="00A83D4C"/>
    <w:rsid w:val="00A90730"/>
    <w:rsid w:val="00A93E61"/>
    <w:rsid w:val="00AA1F22"/>
    <w:rsid w:val="00AD17A3"/>
    <w:rsid w:val="00AF768C"/>
    <w:rsid w:val="00B31E03"/>
    <w:rsid w:val="00B47D06"/>
    <w:rsid w:val="00B53F7A"/>
    <w:rsid w:val="00B5631E"/>
    <w:rsid w:val="00B71698"/>
    <w:rsid w:val="00B84E8A"/>
    <w:rsid w:val="00BB1214"/>
    <w:rsid w:val="00BF2C51"/>
    <w:rsid w:val="00C12FE6"/>
    <w:rsid w:val="00C272D4"/>
    <w:rsid w:val="00C47C0B"/>
    <w:rsid w:val="00C76A26"/>
    <w:rsid w:val="00C9374D"/>
    <w:rsid w:val="00C94172"/>
    <w:rsid w:val="00CA37CB"/>
    <w:rsid w:val="00CF243B"/>
    <w:rsid w:val="00D1063F"/>
    <w:rsid w:val="00D2559D"/>
    <w:rsid w:val="00D3157C"/>
    <w:rsid w:val="00D41AA9"/>
    <w:rsid w:val="00D42724"/>
    <w:rsid w:val="00D71F88"/>
    <w:rsid w:val="00D87E7C"/>
    <w:rsid w:val="00D95CBF"/>
    <w:rsid w:val="00DB65D2"/>
    <w:rsid w:val="00DE2726"/>
    <w:rsid w:val="00DF37F2"/>
    <w:rsid w:val="00E2364A"/>
    <w:rsid w:val="00E26C87"/>
    <w:rsid w:val="00E437CD"/>
    <w:rsid w:val="00E57F19"/>
    <w:rsid w:val="00E80368"/>
    <w:rsid w:val="00E836E9"/>
    <w:rsid w:val="00E84AD8"/>
    <w:rsid w:val="00EA4EEE"/>
    <w:rsid w:val="00EB63F6"/>
    <w:rsid w:val="00EE62CF"/>
    <w:rsid w:val="00EF6DD3"/>
    <w:rsid w:val="00F01EF5"/>
    <w:rsid w:val="00F0300D"/>
    <w:rsid w:val="00F045F4"/>
    <w:rsid w:val="00F27A94"/>
    <w:rsid w:val="00FA0A5B"/>
    <w:rsid w:val="00FC045E"/>
    <w:rsid w:val="00FC4739"/>
    <w:rsid w:val="00FE42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8BBD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1">
    <w:name w:val="BULLET 1"/>
    <w:basedOn w:val="ListParagraph"/>
    <w:link w:val="BULLET1Char"/>
    <w:qFormat/>
    <w:rsid w:val="003469B5"/>
    <w:pPr>
      <w:numPr>
        <w:numId w:val="12"/>
      </w:numPr>
      <w:tabs>
        <w:tab w:val="clear" w:pos="357"/>
      </w:tabs>
      <w:spacing w:before="120" w:line="276" w:lineRule="auto"/>
      <w:contextualSpacing w:val="0"/>
    </w:pPr>
    <w:rPr>
      <w:rFonts w:ascii="Arial" w:eastAsia="Calibri" w:hAnsi="Arial" w:cs="Arial"/>
      <w:color w:val="000000"/>
      <w:lang w:eastAsia="en-AU"/>
    </w:rPr>
  </w:style>
  <w:style w:type="character" w:customStyle="1" w:styleId="BULLET1Char">
    <w:name w:val="BULLET 1 Char"/>
    <w:link w:val="BULLET1"/>
    <w:rsid w:val="003469B5"/>
    <w:rPr>
      <w:rFonts w:ascii="Arial" w:eastAsia="Calibri" w:hAnsi="Arial" w:cs="Arial"/>
      <w:color w:val="000000"/>
      <w:sz w:val="24"/>
      <w:szCs w:val="24"/>
      <w:lang w:eastAsia="en-AU"/>
    </w:rPr>
  </w:style>
  <w:style w:type="character" w:styleId="CommentReference">
    <w:name w:val="annotation reference"/>
    <w:basedOn w:val="DefaultParagraphFont"/>
    <w:uiPriority w:val="99"/>
    <w:semiHidden/>
    <w:unhideWhenUsed/>
    <w:rsid w:val="006E255D"/>
    <w:rPr>
      <w:sz w:val="16"/>
      <w:szCs w:val="16"/>
    </w:rPr>
  </w:style>
  <w:style w:type="paragraph" w:styleId="CommentSubject">
    <w:name w:val="annotation subject"/>
    <w:basedOn w:val="CommentText"/>
    <w:next w:val="CommentText"/>
    <w:link w:val="CommentSubjectChar"/>
    <w:uiPriority w:val="99"/>
    <w:semiHidden/>
    <w:unhideWhenUsed/>
    <w:rsid w:val="006E255D"/>
    <w:rPr>
      <w:b/>
      <w:bCs/>
      <w:sz w:val="20"/>
      <w:szCs w:val="20"/>
    </w:rPr>
  </w:style>
  <w:style w:type="character" w:customStyle="1" w:styleId="CommentSubjectChar">
    <w:name w:val="Comment Subject Char"/>
    <w:basedOn w:val="CommentTextChar"/>
    <w:link w:val="CommentSubject"/>
    <w:uiPriority w:val="99"/>
    <w:semiHidden/>
    <w:rsid w:val="006E255D"/>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1063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4144F"/>
    <w:rsid w:val="00295E0C"/>
    <w:rsid w:val="002D20E5"/>
    <w:rsid w:val="003E5DF1"/>
    <w:rsid w:val="006E1FCC"/>
    <w:rsid w:val="00A54FC1"/>
    <w:rsid w:val="00B87A4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Beresford Hall</Home>
    <Signed xmlns="a8338b6e-77a6-4851-82b6-98166143ffdd" xsi:nil="true"/>
    <Uploaded xmlns="a8338b6e-77a6-4851-82b6-98166143ffdd">true</Uploaded>
    <Management_x0020_Company xmlns="a8338b6e-77a6-4851-82b6-98166143ffdd" xsi:nil="true"/>
    <Doc_x0020_Date xmlns="a8338b6e-77a6-4851-82b6-98166143ffdd">2022-12-13T00:22:06+00:00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C:\Users\JMurray\Downloads\Performance_Report_0970_07-11-2022.docx</Location>
    <Home_x0020_ID xmlns="a8338b6e-77a6-4851-82b6-98166143ffdd">40C6A84C-54BE-E011-97BD-005056922186</Home_x0020_ID>
    <State xmlns="a8338b6e-77a6-4851-82b6-98166143ffdd" xsi:nil="true"/>
    <Doc_x0020_Sent_Received_x0020_Date xmlns="a8338b6e-77a6-4851-82b6-98166143ffdd">2022-12-13T00:00:00+00:00</Doc_x0020_Sent_Received_x0020_Date>
    <Activity_x0020_ID xmlns="a8338b6e-77a6-4851-82b6-98166143ffdd">0490EB19-81BF-EB11-AC89-005056922186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dcmitype/"/>
    <ds:schemaRef ds:uri="a8338b6e-77a6-4851-82b6-98166143ffdd"/>
    <ds:schemaRef ds:uri="http://purl.org/dc/terms/"/>
    <ds:schemaRef ds:uri="http://schemas.microsoft.com/office/2006/metadata/properties"/>
    <ds:schemaRef ds:uri="http://www.w3.org/XML/1998/namespace"/>
    <ds:schemaRef ds:uri="http://schemas.microsoft.com/office/2006/documentManagement/types"/>
  </ds:schemaRefs>
</ds:datastoreItem>
</file>

<file path=customXml/itemProps2.xml><?xml version="1.0" encoding="utf-8"?>
<ds:datastoreItem xmlns:ds="http://schemas.openxmlformats.org/officeDocument/2006/customXml" ds:itemID="{A4C7B60C-D093-4D6D-839A-79C478898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3921</Words>
  <Characters>22355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2022-12-14T22:35:00Z</dcterms:created>
  <dcterms:modified xsi:type="dcterms:W3CDTF">2022-12-14T22:35:00Z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