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DDBF" w14:textId="77777777" w:rsidR="007F36F9" w:rsidRPr="002C3EBF" w:rsidRDefault="007F36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4DB43C" wp14:editId="580853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D0CDEA" w14:textId="77777777" w:rsidR="007F36F9" w:rsidRDefault="007F36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786891" w14:textId="77777777" w:rsidR="007F36F9" w:rsidRDefault="007F36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50655B" w14:textId="77777777" w:rsidR="007F36F9" w:rsidRPr="002C3EBF" w:rsidRDefault="007F36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7ED3" w14:paraId="0CFF221C" w14:textId="77777777" w:rsidTr="009A7ED3">
        <w:tc>
          <w:tcPr>
            <w:cnfStyle w:val="001000000000" w:firstRow="0" w:lastRow="0" w:firstColumn="1" w:lastColumn="0" w:oddVBand="0" w:evenVBand="0" w:oddHBand="0" w:evenHBand="0" w:firstRowFirstColumn="0" w:firstRowLastColumn="0" w:lastRowFirstColumn="0" w:lastRowLastColumn="0"/>
            <w:tcW w:w="3227" w:type="dxa"/>
          </w:tcPr>
          <w:p w14:paraId="664D365D" w14:textId="77777777" w:rsidR="007F36F9" w:rsidRPr="00996FAF" w:rsidRDefault="007F36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B2B739D" w14:textId="77777777" w:rsidR="007F36F9" w:rsidRPr="00996FAF" w:rsidRDefault="007F36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Bethanie Fields</w:t>
            </w:r>
          </w:p>
        </w:tc>
      </w:tr>
      <w:tr w:rsidR="009A7ED3" w14:paraId="4DFBE35D"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C3802" w14:textId="77777777" w:rsidR="007F36F9" w:rsidRPr="00996FAF" w:rsidRDefault="007F36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8D622B" w14:textId="77777777" w:rsidR="007F36F9" w:rsidRPr="00C27BE3" w:rsidRDefault="007F36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7273</w:t>
            </w:r>
          </w:p>
        </w:tc>
      </w:tr>
      <w:tr w:rsidR="009A7ED3" w14:paraId="73462139" w14:textId="77777777" w:rsidTr="009A7E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E3529" w14:textId="77777777" w:rsidR="007F36F9" w:rsidRPr="00996FAF" w:rsidRDefault="007F36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5A3F95" w14:textId="77777777" w:rsidR="007F36F9" w:rsidRPr="00996FAF" w:rsidRDefault="007F3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Eaton</w:t>
            </w:r>
            <w:r>
              <w:rPr>
                <w:rFonts w:ascii="Arial" w:eastAsia="Times New Roman" w:hAnsi="Arial" w:cs="Arial"/>
                <w:lang w:eastAsia="en-AU"/>
              </w:rPr>
              <w:t xml:space="preserve"> Drive, EATON, BUNBURY, Western Australia, 6232</w:t>
            </w:r>
          </w:p>
        </w:tc>
      </w:tr>
      <w:tr w:rsidR="009A7ED3" w14:paraId="3BE82C51"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58FB3" w14:textId="77777777" w:rsidR="007F36F9" w:rsidRPr="00996FAF" w:rsidRDefault="007F36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16B9F2" w14:textId="77777777" w:rsidR="007F36F9" w:rsidRPr="00996FAF" w:rsidRDefault="007F36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A7ED3" w14:paraId="2783E95A" w14:textId="77777777" w:rsidTr="009A7E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8EA21" w14:textId="77777777" w:rsidR="007F36F9" w:rsidRPr="00996FAF" w:rsidRDefault="007F36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3AD17F" w14:textId="77777777" w:rsidR="007F36F9" w:rsidRPr="00996FAF" w:rsidRDefault="007F3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February 2024 to 29 February 2024</w:t>
            </w:r>
          </w:p>
        </w:tc>
      </w:tr>
      <w:tr w:rsidR="009A7ED3" w14:paraId="5CB647BF"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9BF10C" w14:textId="77777777" w:rsidR="007F36F9" w:rsidRPr="00996FAF" w:rsidRDefault="007F36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77313679"/>
            <w:placeholder>
              <w:docPart w:val="DefaultPlaceholder_-1854013437"/>
            </w:placeholder>
            <w:date w:fullDate="2024-03-19T00:00:00Z">
              <w:dateFormat w:val="d MMMM yyyy"/>
              <w:lid w:val="en-AU"/>
              <w:storeMappedDataAs w:val="dateTime"/>
              <w:calendar w:val="gregorian"/>
            </w:date>
          </w:sdtPr>
          <w:sdtEndPr/>
          <w:sdtContent>
            <w:tc>
              <w:tcPr>
                <w:tcW w:w="7114" w:type="dxa"/>
                <w:shd w:val="clear" w:color="auto" w:fill="FFFFFF" w:themeFill="background1"/>
              </w:tcPr>
              <w:p w14:paraId="1B7B1A8D" w14:textId="38EE98CE" w:rsidR="007F36F9" w:rsidRPr="00996FAF" w:rsidRDefault="000676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March 2024</w:t>
                </w:r>
              </w:p>
            </w:tc>
          </w:sdtContent>
        </w:sdt>
      </w:tr>
      <w:tr w:rsidR="009A7ED3" w14:paraId="7C41D326" w14:textId="77777777" w:rsidTr="009A7E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EB50E3" w14:textId="77777777" w:rsidR="007F36F9" w:rsidRPr="00996FAF" w:rsidRDefault="007F36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8B00E2" w14:textId="77777777" w:rsidR="007F36F9" w:rsidRPr="009B6303" w:rsidRDefault="007F3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1009 The Bethanie Group Incorporated </w:t>
            </w:r>
          </w:p>
          <w:p w14:paraId="64ADD7EF" w14:textId="77777777" w:rsidR="007F36F9" w:rsidRPr="009B6303" w:rsidRDefault="007F3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5601 Bethanie Fields</w:t>
            </w:r>
          </w:p>
        </w:tc>
      </w:tr>
    </w:tbl>
    <w:bookmarkEnd w:id="0"/>
    <w:p w14:paraId="044E4528" w14:textId="77777777" w:rsidR="007F36F9" w:rsidRPr="00996FAF" w:rsidRDefault="007F36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BFB5D2" w14:textId="77777777" w:rsidR="007F36F9" w:rsidRPr="00996FAF" w:rsidRDefault="007F36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AAF0C29" w14:textId="44130F76" w:rsidR="007F36F9" w:rsidRPr="00996FAF" w:rsidRDefault="007F36F9" w:rsidP="0036130C">
      <w:pPr>
        <w:pStyle w:val="NormalArial"/>
      </w:pPr>
      <w:r w:rsidRPr="00996FAF">
        <w:t xml:space="preserve">This performance report for </w:t>
      </w:r>
      <w:r w:rsidRPr="00C27BE3">
        <w:rPr>
          <w:color w:val="auto"/>
        </w:rPr>
        <w:t>Bethanie Fields</w:t>
      </w:r>
      <w:r w:rsidRPr="00996FAF">
        <w:rPr>
          <w:color w:val="auto"/>
        </w:rPr>
        <w:t xml:space="preserve"> (</w:t>
      </w:r>
      <w:r w:rsidRPr="00996FAF">
        <w:rPr>
          <w:b/>
          <w:color w:val="auto"/>
        </w:rPr>
        <w:t>the service</w:t>
      </w:r>
      <w:r w:rsidRPr="00996FAF">
        <w:rPr>
          <w:color w:val="auto"/>
        </w:rPr>
        <w:t>) has been prepared by</w:t>
      </w:r>
      <w:r w:rsidR="00EB4F5E">
        <w:rPr>
          <w:color w:val="auto"/>
        </w:rPr>
        <w:t xml:space="preserve"> 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7256B1" w14:textId="77777777" w:rsidR="007F36F9" w:rsidRPr="00996FAF" w:rsidRDefault="007F36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7476F4" w14:textId="77777777" w:rsidR="007F36F9" w:rsidRPr="00996FAF" w:rsidRDefault="007F36F9" w:rsidP="0036130C">
      <w:pPr>
        <w:pStyle w:val="NormalArial"/>
      </w:pPr>
      <w:r w:rsidRPr="00996FAF">
        <w:t>The report also specifies any areas in which improvements must be made to ensure the Quality Standards are complied with.</w:t>
      </w:r>
    </w:p>
    <w:p w14:paraId="00044064" w14:textId="77777777" w:rsidR="007F36F9" w:rsidRPr="00996FAF" w:rsidRDefault="007F36F9" w:rsidP="00712752">
      <w:pPr>
        <w:pStyle w:val="Heading1"/>
        <w:spacing w:before="240" w:after="240" w:line="22" w:lineRule="atLeast"/>
        <w:rPr>
          <w:rFonts w:ascii="Arial" w:hAnsi="Arial" w:cs="Arial"/>
        </w:rPr>
      </w:pPr>
      <w:r w:rsidRPr="00996FAF">
        <w:rPr>
          <w:rFonts w:ascii="Arial" w:hAnsi="Arial" w:cs="Arial"/>
        </w:rPr>
        <w:t>Material relied on</w:t>
      </w:r>
    </w:p>
    <w:p w14:paraId="3E26F653" w14:textId="77777777" w:rsidR="007F36F9" w:rsidRPr="00996FAF" w:rsidRDefault="007F36F9" w:rsidP="0036130C">
      <w:pPr>
        <w:pStyle w:val="NormalArial"/>
      </w:pPr>
      <w:r w:rsidRPr="00996FAF">
        <w:t>The following information has been considered in preparing the performance report:</w:t>
      </w:r>
    </w:p>
    <w:p w14:paraId="77C49841" w14:textId="2BBB44B7" w:rsidR="007F36F9" w:rsidRPr="00996FAF" w:rsidRDefault="007F36F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Site </w:t>
      </w:r>
      <w:r w:rsidRPr="00EB414C">
        <w:rPr>
          <w:rFonts w:ascii="Arial" w:hAnsi="Arial" w:cs="Arial"/>
          <w:color w:val="auto"/>
        </w:rPr>
        <w:t>Audit report was informed by a site assessment, observations at the service, review of documents and interviews with staff, consumers/representatives and others</w:t>
      </w:r>
      <w:r w:rsidR="00EB414C" w:rsidRPr="00EB414C">
        <w:rPr>
          <w:rFonts w:ascii="Arial" w:hAnsi="Arial" w:cs="Arial"/>
          <w:color w:val="auto"/>
        </w:rPr>
        <w:t xml:space="preserve">, </w:t>
      </w:r>
      <w:proofErr w:type="gramStart"/>
      <w:r w:rsidR="00EB414C" w:rsidRPr="00EB414C">
        <w:rPr>
          <w:rFonts w:ascii="Arial" w:hAnsi="Arial" w:cs="Arial"/>
          <w:color w:val="auto"/>
        </w:rPr>
        <w:t>and;</w:t>
      </w:r>
      <w:proofErr w:type="gramEnd"/>
    </w:p>
    <w:p w14:paraId="4C11F5F7" w14:textId="78679ADB" w:rsidR="007F36F9" w:rsidRPr="00996FAF" w:rsidRDefault="002E05F9"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provider confirmed on 15 March 2024 they would not be </w:t>
      </w:r>
      <w:r w:rsidR="00EB4F5E">
        <w:rPr>
          <w:rFonts w:ascii="Arial" w:hAnsi="Arial" w:cs="Arial"/>
        </w:rPr>
        <w:t>submitting a response to the assessment team’s response.</w:t>
      </w:r>
    </w:p>
    <w:p w14:paraId="36B45AFB" w14:textId="46A9EE14" w:rsidR="007F36F9" w:rsidRPr="00712752" w:rsidRDefault="007F36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131445" w14:textId="77777777" w:rsidR="007F36F9" w:rsidRPr="00996FAF" w:rsidRDefault="007F36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A7ED3" w14:paraId="14F8F08E" w14:textId="77777777" w:rsidTr="009A7E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D60AD" w14:textId="77777777" w:rsidR="007F36F9" w:rsidRPr="00996FAF" w:rsidRDefault="007F36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729CDF" w14:textId="77777777" w:rsidR="007F36F9" w:rsidRPr="00996FAF" w:rsidRDefault="00AE38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48698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36F9">
                  <w:rPr>
                    <w:rFonts w:ascii="Arial" w:hAnsi="Arial" w:cs="Arial"/>
                  </w:rPr>
                  <w:t>Compliant</w:t>
                </w:r>
              </w:sdtContent>
            </w:sdt>
          </w:p>
        </w:tc>
      </w:tr>
      <w:tr w:rsidR="009A7ED3" w14:paraId="69B0FF0B" w14:textId="77777777" w:rsidTr="009A7E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312D63" w14:textId="77777777" w:rsidR="007F36F9" w:rsidRPr="00996FAF" w:rsidRDefault="007F36F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A6F279" w14:textId="77777777" w:rsidR="007F36F9" w:rsidRPr="002C5FA9" w:rsidRDefault="00AE38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3930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68C2ACEA" w14:textId="77777777" w:rsidTr="009A7E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354933"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45FB34" w14:textId="77777777" w:rsidR="007F36F9" w:rsidRPr="002C5FA9" w:rsidRDefault="00AE38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8904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321C2D38" w14:textId="77777777" w:rsidTr="009A7E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708199"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289655" w14:textId="77777777" w:rsidR="007F36F9" w:rsidRPr="002C5FA9" w:rsidRDefault="00AE38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6488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2B0BD580" w14:textId="77777777" w:rsidTr="009A7E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F9E39"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65EB97" w14:textId="77777777" w:rsidR="007F36F9" w:rsidRPr="002C5FA9" w:rsidRDefault="00AE38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9844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7C8000B8" w14:textId="77777777" w:rsidTr="009A7E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0A5A95"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841B9C2" w14:textId="77777777" w:rsidR="007F36F9" w:rsidRPr="002C5FA9" w:rsidRDefault="00AE38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2134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6BDE09F3" w14:textId="77777777" w:rsidTr="009A7E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A897FE"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FDBBC92" w14:textId="77777777" w:rsidR="007F36F9" w:rsidRPr="002C5FA9" w:rsidRDefault="00AE38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27421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r w:rsidR="009A7ED3" w14:paraId="2591DE2E" w14:textId="77777777" w:rsidTr="009A7E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30921C" w14:textId="77777777" w:rsidR="007F36F9" w:rsidRPr="00996FAF" w:rsidRDefault="007F36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620621" w14:textId="77777777" w:rsidR="007F36F9" w:rsidRPr="002C5FA9" w:rsidRDefault="00AE38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297498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F36F9" w:rsidRPr="002C5FA9">
                  <w:rPr>
                    <w:rFonts w:ascii="Arial" w:hAnsi="Arial" w:cs="Arial"/>
                    <w:b/>
                    <w:bCs/>
                  </w:rPr>
                  <w:t>Compliant</w:t>
                </w:r>
              </w:sdtContent>
            </w:sdt>
          </w:p>
        </w:tc>
      </w:tr>
    </w:tbl>
    <w:p w14:paraId="68055B68" w14:textId="77777777" w:rsidR="007F36F9" w:rsidRPr="00996FAF" w:rsidRDefault="007F36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9096AC" w14:textId="77777777" w:rsidR="007F36F9" w:rsidRPr="00996FAF" w:rsidRDefault="007F36F9" w:rsidP="00712752">
      <w:pPr>
        <w:pStyle w:val="Heading1"/>
        <w:spacing w:before="0" w:after="240" w:line="22" w:lineRule="atLeast"/>
        <w:rPr>
          <w:rFonts w:ascii="Arial" w:hAnsi="Arial" w:cs="Arial"/>
        </w:rPr>
      </w:pPr>
      <w:r w:rsidRPr="00996FAF">
        <w:rPr>
          <w:rFonts w:ascii="Arial" w:hAnsi="Arial" w:cs="Arial"/>
        </w:rPr>
        <w:t>Areas for improvement</w:t>
      </w:r>
    </w:p>
    <w:p w14:paraId="7EAF219D" w14:textId="77777777" w:rsidR="007F36F9" w:rsidRPr="00996FAF" w:rsidRDefault="007F36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551C5F7" w14:textId="75973646" w:rsidR="007F36F9" w:rsidRPr="00996FAF" w:rsidRDefault="007F36F9" w:rsidP="0036130C">
      <w:pPr>
        <w:pStyle w:val="NormalArial"/>
      </w:pPr>
      <w:r w:rsidRPr="00996FAF">
        <w:br w:type="page"/>
      </w:r>
    </w:p>
    <w:p w14:paraId="3D248AE5"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A7ED3" w14:paraId="5749E119"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F137D4" w14:textId="77777777" w:rsidR="007F36F9" w:rsidRPr="00550022" w:rsidRDefault="007F36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F7822D"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1C31A251"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D5360" w14:textId="77777777" w:rsidR="007F36F9" w:rsidRPr="00996FAF" w:rsidRDefault="007F36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8454CD" w14:textId="77777777" w:rsidR="007F36F9" w:rsidRPr="00996FAF" w:rsidRDefault="007F36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B62EE3" w14:textId="77777777" w:rsidR="007F36F9" w:rsidRPr="00996FAF" w:rsidRDefault="00AE38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13766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F36F9">
                  <w:rPr>
                    <w:rFonts w:ascii="Arial" w:hAnsi="Arial" w:cs="Arial"/>
                  </w:rPr>
                  <w:t>Compliant</w:t>
                </w:r>
              </w:sdtContent>
            </w:sdt>
          </w:p>
        </w:tc>
      </w:tr>
      <w:tr w:rsidR="009A7ED3" w14:paraId="6FB71661"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CCDD3" w14:textId="77777777" w:rsidR="007F36F9" w:rsidRPr="00996FAF" w:rsidRDefault="007F36F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E0EDAB"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C0AA70A"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78543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F36F9" w:rsidRPr="00294E94">
                  <w:rPr>
                    <w:rFonts w:ascii="Arial" w:hAnsi="Arial" w:cs="Arial"/>
                  </w:rPr>
                  <w:t>Compliant</w:t>
                </w:r>
              </w:sdtContent>
            </w:sdt>
          </w:p>
        </w:tc>
      </w:tr>
      <w:tr w:rsidR="009A7ED3" w14:paraId="20EA5035"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268DE" w14:textId="77777777" w:rsidR="007F36F9" w:rsidRPr="00996FAF" w:rsidRDefault="007F36F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1DE0090"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C86E13" w14:textId="77777777" w:rsidR="007F36F9" w:rsidRPr="00996FAF" w:rsidRDefault="007F36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33BFF8" w14:textId="77777777" w:rsidR="007F36F9" w:rsidRPr="00996FAF" w:rsidRDefault="007F36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586A9B" w14:textId="77777777" w:rsidR="007F36F9" w:rsidRPr="00996FAF" w:rsidRDefault="007F36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FE8A2A" w14:textId="77777777" w:rsidR="007F36F9" w:rsidRPr="00996FAF" w:rsidRDefault="007F36F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07162B"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2403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F36F9" w:rsidRPr="00294E94">
                  <w:rPr>
                    <w:rFonts w:ascii="Arial" w:hAnsi="Arial" w:cs="Arial"/>
                  </w:rPr>
                  <w:t>Compliant</w:t>
                </w:r>
              </w:sdtContent>
            </w:sdt>
          </w:p>
        </w:tc>
      </w:tr>
      <w:tr w:rsidR="009A7ED3" w14:paraId="14C0C973"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3B9F9" w14:textId="77777777" w:rsidR="007F36F9" w:rsidRPr="00996FAF" w:rsidRDefault="007F36F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D2728E"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81770C" w14:textId="77777777" w:rsidR="007F36F9" w:rsidRPr="00996FAF" w:rsidRDefault="00AE38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06539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F36F9" w:rsidRPr="00294E94">
                  <w:rPr>
                    <w:rFonts w:ascii="Arial" w:hAnsi="Arial" w:cs="Arial"/>
                  </w:rPr>
                  <w:t>Compliant</w:t>
                </w:r>
              </w:sdtContent>
            </w:sdt>
          </w:p>
        </w:tc>
      </w:tr>
      <w:tr w:rsidR="009A7ED3" w14:paraId="7F1CFE6F"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CFC32" w14:textId="77777777" w:rsidR="007F36F9" w:rsidRPr="00996FAF" w:rsidRDefault="007F36F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63E593" w14:textId="77777777" w:rsidR="007F36F9" w:rsidRPr="00996FAF" w:rsidRDefault="007F36F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96B2951"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3402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F36F9" w:rsidRPr="00294E94">
                  <w:rPr>
                    <w:rFonts w:ascii="Arial" w:hAnsi="Arial" w:cs="Arial"/>
                  </w:rPr>
                  <w:t>Compliant</w:t>
                </w:r>
              </w:sdtContent>
            </w:sdt>
          </w:p>
        </w:tc>
      </w:tr>
      <w:tr w:rsidR="009A7ED3" w14:paraId="693B8ABC"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9EBC0" w14:textId="77777777" w:rsidR="007F36F9" w:rsidRPr="00996FAF" w:rsidRDefault="007F36F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2B5EF4F"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8AA52E8"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3615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F36F9" w:rsidRPr="00294E94">
                  <w:rPr>
                    <w:rFonts w:ascii="Arial" w:hAnsi="Arial" w:cs="Arial"/>
                  </w:rPr>
                  <w:t>Compliant</w:t>
                </w:r>
              </w:sdtContent>
            </w:sdt>
          </w:p>
        </w:tc>
      </w:tr>
    </w:tbl>
    <w:p w14:paraId="2C464330" w14:textId="77777777" w:rsidR="007F36F9" w:rsidRDefault="007F36F9" w:rsidP="001A5684">
      <w:pPr>
        <w:pStyle w:val="Heading20"/>
      </w:pPr>
      <w:r w:rsidRPr="00996FAF">
        <w:t>Findings</w:t>
      </w:r>
    </w:p>
    <w:p w14:paraId="1E8C49B4" w14:textId="7B2F520A" w:rsidR="007F36F9" w:rsidRDefault="00855F05" w:rsidP="0036130C">
      <w:pPr>
        <w:pStyle w:val="NormalArial"/>
      </w:pPr>
      <w:r>
        <w:t>Consumers and representatives</w:t>
      </w:r>
      <w:r w:rsidR="005118D0">
        <w:t xml:space="preserve"> confirmed they are treated with dignity and respect and their identify and culture valued. Consu</w:t>
      </w:r>
      <w:r w:rsidR="00204CF8">
        <w:t xml:space="preserve">mers confirmed they </w:t>
      </w:r>
      <w:proofErr w:type="gramStart"/>
      <w:r w:rsidR="00204CF8">
        <w:t>are able to</w:t>
      </w:r>
      <w:proofErr w:type="gramEnd"/>
      <w:r w:rsidR="00204CF8">
        <w:t xml:space="preserve"> make decisions about the way care and services are delivered to them</w:t>
      </w:r>
      <w:r w:rsidR="00C77196">
        <w:t xml:space="preserve"> including</w:t>
      </w:r>
      <w:r w:rsidR="006214BA">
        <w:t xml:space="preserve"> the choice around</w:t>
      </w:r>
      <w:r w:rsidR="00C77196">
        <w:t xml:space="preserve"> who is </w:t>
      </w:r>
      <w:r w:rsidR="006214BA">
        <w:t>included in that process and the way it is communicated. Consumers were satisfied they are supported to take risks to do the things they wish to do and confirmed strategies to mitigate risks are discussed with them.</w:t>
      </w:r>
      <w:r w:rsidR="00690D86">
        <w:t xml:space="preserve"> Observations showed consumer’s dignity is respected in all aspects of care and service delivery with staff </w:t>
      </w:r>
      <w:r w:rsidR="00C00168">
        <w:t xml:space="preserve">delivering care to consumers in privacy.  </w:t>
      </w:r>
    </w:p>
    <w:p w14:paraId="03579FE5" w14:textId="162A1038" w:rsidR="00C00168" w:rsidRDefault="00C00168" w:rsidP="0036130C">
      <w:pPr>
        <w:pStyle w:val="NormalArial"/>
      </w:pPr>
      <w:r>
        <w:t>Staff</w:t>
      </w:r>
      <w:r w:rsidR="00146F62">
        <w:t xml:space="preserve"> demonstrated understanding of consumers</w:t>
      </w:r>
      <w:r w:rsidR="00B3673A">
        <w:t>’</w:t>
      </w:r>
      <w:r w:rsidR="00146F62">
        <w:t xml:space="preserve"> specific needs and preferences and described ways in which they support consumers to exercise choice over their own care and services including through food and lifestyle choices.</w:t>
      </w:r>
      <w:r w:rsidR="00E75146">
        <w:t xml:space="preserve"> Staff </w:t>
      </w:r>
      <w:r w:rsidR="00203FF5">
        <w:t xml:space="preserve">confirmed they have received training in consumer choice and decision making and </w:t>
      </w:r>
      <w:r w:rsidR="00824595">
        <w:t>described the ways they ensure consumer privacy is maintained and information kept confidential.</w:t>
      </w:r>
    </w:p>
    <w:p w14:paraId="41D1F3EA" w14:textId="350FD501" w:rsidR="00824595" w:rsidRDefault="00824595" w:rsidP="0036130C">
      <w:pPr>
        <w:pStyle w:val="NormalArial"/>
      </w:pPr>
      <w:r>
        <w:t xml:space="preserve">Documentation conformed consumer choice in relation to the way they wish to receive care, when and with who they wish their decisions to be communicated with or included in. Where a risk activity is </w:t>
      </w:r>
      <w:r w:rsidR="00AA5C95">
        <w:t>undertaken consumer care plans documented the risk activity and strategies in place to ensure consumer safety in expressing their choice to take those risks.</w:t>
      </w:r>
      <w:r w:rsidR="005F0413">
        <w:t xml:space="preserve"> Consumer care documentation recorded the ways in which consumers wish to receive care in line with cultural safety including where gender specific care is the choice of consumers. </w:t>
      </w:r>
    </w:p>
    <w:p w14:paraId="045871C7" w14:textId="0FD21602" w:rsidR="005F0413" w:rsidRDefault="005F0413" w:rsidP="0036130C">
      <w:pPr>
        <w:pStyle w:val="NormalArial"/>
      </w:pPr>
      <w:r>
        <w:lastRenderedPageBreak/>
        <w:t>For the reasons detailed above, I find Standard 1 Consumer dignity and choice</w:t>
      </w:r>
      <w:r w:rsidR="00893790">
        <w:t xml:space="preserve"> compliant.</w:t>
      </w:r>
    </w:p>
    <w:p w14:paraId="06F439E3" w14:textId="77777777" w:rsidR="007F36F9" w:rsidRPr="00712752" w:rsidRDefault="007F36F9" w:rsidP="0036130C">
      <w:pPr>
        <w:pStyle w:val="NormalArial"/>
      </w:pPr>
      <w:r w:rsidRPr="00996FAF">
        <w:br w:type="page"/>
      </w:r>
    </w:p>
    <w:p w14:paraId="625D757B"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9A7ED3" w14:paraId="4DBB5B6C"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70DC7B" w14:textId="77777777" w:rsidR="007F36F9" w:rsidRPr="0075021E" w:rsidRDefault="007F36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2C72AA2"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3EB37D69" w14:textId="77777777" w:rsidTr="00E8721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7AF1E85" w14:textId="77777777" w:rsidR="007F36F9" w:rsidRPr="00996FAF" w:rsidRDefault="007F36F9"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04329775"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E90D64"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87943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F36F9" w:rsidRPr="00B952AA">
                  <w:rPr>
                    <w:rFonts w:ascii="Arial" w:hAnsi="Arial" w:cs="Arial"/>
                  </w:rPr>
                  <w:t>Compliant</w:t>
                </w:r>
              </w:sdtContent>
            </w:sdt>
          </w:p>
        </w:tc>
      </w:tr>
      <w:tr w:rsidR="009A7ED3" w14:paraId="6F7F1B59"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6DEF4F2" w14:textId="77777777" w:rsidR="007F36F9" w:rsidRPr="00996FAF" w:rsidRDefault="007F36F9"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3267AC8D"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E535F62"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7190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F36F9" w:rsidRPr="00B952AA">
                  <w:rPr>
                    <w:rFonts w:ascii="Arial" w:hAnsi="Arial" w:cs="Arial"/>
                  </w:rPr>
                  <w:t>Compliant</w:t>
                </w:r>
              </w:sdtContent>
            </w:sdt>
          </w:p>
        </w:tc>
      </w:tr>
      <w:tr w:rsidR="009A7ED3" w14:paraId="031A9598" w14:textId="77777777" w:rsidTr="00E8721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A4922FC" w14:textId="77777777" w:rsidR="007F36F9" w:rsidRPr="00996FAF" w:rsidRDefault="007F36F9"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62D00EE9"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D8FA1A" w14:textId="77777777" w:rsidR="007F36F9" w:rsidRPr="00996FAF" w:rsidRDefault="007F36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FFA225" w14:textId="77777777" w:rsidR="007F36F9" w:rsidRPr="00996FAF" w:rsidRDefault="007F36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1FC3218"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137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F36F9" w:rsidRPr="00B952AA">
                  <w:rPr>
                    <w:rFonts w:ascii="Arial" w:hAnsi="Arial" w:cs="Arial"/>
                  </w:rPr>
                  <w:t>Compliant</w:t>
                </w:r>
              </w:sdtContent>
            </w:sdt>
          </w:p>
        </w:tc>
      </w:tr>
      <w:tr w:rsidR="009A7ED3" w14:paraId="3A6FE393"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DE997A6" w14:textId="77777777" w:rsidR="007F36F9" w:rsidRPr="00996FAF" w:rsidRDefault="007F36F9"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756B9452"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25F68A" w14:textId="77777777" w:rsidR="007F36F9" w:rsidRPr="00996FAF" w:rsidRDefault="00AE38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1697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F36F9" w:rsidRPr="00B952AA">
                  <w:rPr>
                    <w:rFonts w:ascii="Arial" w:hAnsi="Arial" w:cs="Arial"/>
                  </w:rPr>
                  <w:t>Compliant</w:t>
                </w:r>
              </w:sdtContent>
            </w:sdt>
          </w:p>
        </w:tc>
      </w:tr>
      <w:tr w:rsidR="009A7ED3" w14:paraId="1ABE3220" w14:textId="77777777" w:rsidTr="00E8721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17A5744" w14:textId="77777777" w:rsidR="007F36F9" w:rsidRPr="00996FAF" w:rsidRDefault="007F36F9"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7D72B5E0"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4B83B0D"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0944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F36F9" w:rsidRPr="00B952AA">
                  <w:rPr>
                    <w:rFonts w:ascii="Arial" w:hAnsi="Arial" w:cs="Arial"/>
                  </w:rPr>
                  <w:t>Compliant</w:t>
                </w:r>
              </w:sdtContent>
            </w:sdt>
          </w:p>
        </w:tc>
      </w:tr>
    </w:tbl>
    <w:p w14:paraId="0D95A548" w14:textId="77777777" w:rsidR="007F36F9" w:rsidRDefault="007F36F9" w:rsidP="00D87E7C">
      <w:pPr>
        <w:pStyle w:val="Heading20"/>
      </w:pPr>
      <w:r w:rsidRPr="00996FAF">
        <w:t>Findings</w:t>
      </w:r>
    </w:p>
    <w:p w14:paraId="40F282B7" w14:textId="544933C9" w:rsidR="007F36F9" w:rsidRDefault="00893790" w:rsidP="0036130C">
      <w:pPr>
        <w:pStyle w:val="NormalArial"/>
      </w:pPr>
      <w:r>
        <w:t>Consumers</w:t>
      </w:r>
      <w:r w:rsidR="00C9342D">
        <w:t xml:space="preserve"> and representatives were satisfied </w:t>
      </w:r>
      <w:r w:rsidR="00F16486">
        <w:t xml:space="preserve">assessment and planning was undertaken in a way that </w:t>
      </w:r>
      <w:r w:rsidR="00AB2D4F">
        <w:t xml:space="preserve">included them in the development, was safe, </w:t>
      </w:r>
      <w:r w:rsidR="00F16486">
        <w:t xml:space="preserve">and met their care and service needs, </w:t>
      </w:r>
      <w:r w:rsidR="0039510E">
        <w:t>goals,</w:t>
      </w:r>
      <w:r w:rsidR="00F16486">
        <w:t xml:space="preserve"> and </w:t>
      </w:r>
      <w:r w:rsidR="005B01C3">
        <w:t>preferences</w:t>
      </w:r>
      <w:r w:rsidR="00F16486">
        <w:t xml:space="preserve">. Consumers </w:t>
      </w:r>
      <w:r w:rsidR="005B01C3">
        <w:t>confirmed</w:t>
      </w:r>
      <w:r w:rsidR="00F16486">
        <w:t xml:space="preserve"> staff</w:t>
      </w:r>
      <w:r w:rsidR="00C67E7E">
        <w:t xml:space="preserve"> regularly review their care and communicate the outcomes with them</w:t>
      </w:r>
      <w:r w:rsidR="005B01C3">
        <w:t xml:space="preserve"> and they had access to care documentation</w:t>
      </w:r>
      <w:r w:rsidR="00C67E7E">
        <w:t xml:space="preserve">.  Representatives where appropriate </w:t>
      </w:r>
      <w:r w:rsidR="005B01C3">
        <w:t>confirmed</w:t>
      </w:r>
      <w:r w:rsidR="00AB2D4F">
        <w:t xml:space="preserve"> they are kept informed of any changes and incidents that occur with consumers.  </w:t>
      </w:r>
    </w:p>
    <w:p w14:paraId="1A65024F" w14:textId="6BF4394C" w:rsidR="000B2AAA" w:rsidRDefault="000B2AAA" w:rsidP="0036130C">
      <w:pPr>
        <w:pStyle w:val="NormalArial"/>
      </w:pPr>
      <w:r>
        <w:t>Documentation confirmed assessment and planning is undertaken with validated risk assessment tools and that risks to the care of consumers is considered</w:t>
      </w:r>
      <w:r w:rsidR="00157124">
        <w:t xml:space="preserve"> in the assessment process and reflected in consumer care documentation. </w:t>
      </w:r>
      <w:r w:rsidR="000E33E5">
        <w:t xml:space="preserve">Care planning documentation was observed to be current </w:t>
      </w:r>
      <w:r w:rsidR="00A97F85">
        <w:t>and, in most cases,</w:t>
      </w:r>
      <w:r w:rsidR="00226DB1">
        <w:t xml:space="preserve"> included advanced care directives for consumers.  Where an advanced care plan was not in place consumer wishes were recorded</w:t>
      </w:r>
      <w:r w:rsidR="0042194D">
        <w:t xml:space="preserve"> in other documentation</w:t>
      </w:r>
      <w:r w:rsidR="00226DB1">
        <w:t xml:space="preserve"> to guide staff when required.</w:t>
      </w:r>
      <w:r w:rsidR="00652FC2">
        <w:t xml:space="preserve"> </w:t>
      </w:r>
    </w:p>
    <w:p w14:paraId="5658C835" w14:textId="28CF1DE7" w:rsidR="00A95EC4" w:rsidRDefault="00A95EC4" w:rsidP="0036130C">
      <w:pPr>
        <w:pStyle w:val="NormalArial"/>
      </w:pPr>
      <w:r>
        <w:t xml:space="preserve">Staff </w:t>
      </w:r>
      <w:r w:rsidR="00672156">
        <w:t xml:space="preserve">had knowledge of the assessment and planning </w:t>
      </w:r>
      <w:r w:rsidR="009B0E2A">
        <w:t xml:space="preserve">systems in place and described the admissions process and how consumer </w:t>
      </w:r>
      <w:r w:rsidR="00286187">
        <w:t>assessments</w:t>
      </w:r>
      <w:r w:rsidR="009B0E2A">
        <w:t xml:space="preserve"> are planned and undertaken with the consideration of risks including falls, </w:t>
      </w:r>
      <w:r w:rsidR="00E846DD">
        <w:t xml:space="preserve">skin integrity and other health conditions. </w:t>
      </w:r>
      <w:r w:rsidR="007E0407">
        <w:t xml:space="preserve">Staff provided examples of when they review consumers assessment for effectiveness following an incident or </w:t>
      </w:r>
      <w:r w:rsidR="007E0407">
        <w:lastRenderedPageBreak/>
        <w:t>change in condition. Observatio</w:t>
      </w:r>
      <w:r w:rsidR="00846166">
        <w:t xml:space="preserve">ns showed </w:t>
      </w:r>
      <w:r w:rsidR="00286187">
        <w:t>consumer</w:t>
      </w:r>
      <w:r w:rsidR="00846166">
        <w:t xml:space="preserve"> care plans are accessible to consumers and </w:t>
      </w:r>
      <w:r w:rsidR="00286187">
        <w:t>providers</w:t>
      </w:r>
      <w:r w:rsidR="00846166">
        <w:t xml:space="preserve"> of care and documentation </w:t>
      </w:r>
      <w:r w:rsidR="00286187">
        <w:t>recorded</w:t>
      </w:r>
      <w:r w:rsidR="00846166">
        <w:t xml:space="preserve"> the outcomes of assessments</w:t>
      </w:r>
      <w:r w:rsidR="00286187">
        <w:t>.</w:t>
      </w:r>
    </w:p>
    <w:p w14:paraId="1DD3626A" w14:textId="05747433" w:rsidR="00E1395F" w:rsidRDefault="00E1395F" w:rsidP="0036130C">
      <w:pPr>
        <w:pStyle w:val="NormalArial"/>
      </w:pPr>
      <w:r>
        <w:t>For the reasons outlined above, I find Standard 2 Ongoing assessment and planning with consumers compliant.</w:t>
      </w:r>
    </w:p>
    <w:p w14:paraId="328D6BDD" w14:textId="77777777" w:rsidR="007F36F9" w:rsidRPr="00334B7D" w:rsidRDefault="007F36F9" w:rsidP="0036130C">
      <w:pPr>
        <w:pStyle w:val="NormalArial"/>
      </w:pPr>
      <w:r w:rsidRPr="00996FAF">
        <w:t xml:space="preserve"> </w:t>
      </w:r>
      <w:r w:rsidRPr="00996FAF">
        <w:br w:type="page"/>
      </w:r>
    </w:p>
    <w:p w14:paraId="766FDEC4"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9A7ED3" w14:paraId="263563E9"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C1EB1B"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6545D8"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4954DDE6"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469F9C" w14:textId="77777777" w:rsidR="007F36F9" w:rsidRPr="00996FAF" w:rsidRDefault="007F36F9"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556605D4"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FA6DE8" w14:textId="77777777" w:rsidR="007F36F9" w:rsidRPr="00996FAF" w:rsidRDefault="007F36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573998" w14:textId="77777777" w:rsidR="007F36F9" w:rsidRPr="00996FAF" w:rsidRDefault="007F36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494DAB" w14:textId="77777777" w:rsidR="007F36F9" w:rsidRPr="00996FAF" w:rsidRDefault="007F36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355D9A"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1961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30EBDE9D"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7D18B42" w14:textId="77777777" w:rsidR="007F36F9" w:rsidRPr="00996FAF" w:rsidRDefault="007F36F9"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1CD8407D"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2EC943"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1232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61E89039"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3C80D9E" w14:textId="77777777" w:rsidR="007F36F9" w:rsidRPr="00996FAF" w:rsidRDefault="007F36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0CBF4569" w14:textId="77777777" w:rsidR="007F36F9" w:rsidRPr="00996FAF" w:rsidRDefault="007F36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0D68CE9"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37503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76FAA8DB"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1F1C2C9" w14:textId="77777777" w:rsidR="007F36F9" w:rsidRPr="00996FAF" w:rsidRDefault="007F36F9"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22CA57F6"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79D4206" w14:textId="77777777" w:rsidR="007F36F9" w:rsidRPr="00996FAF" w:rsidRDefault="00AE38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9445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5F63F22B"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92CE11C" w14:textId="77777777" w:rsidR="007F36F9" w:rsidRPr="00996FAF" w:rsidRDefault="007F36F9"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19C492EA"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544E723"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710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45662A05"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84E4E44" w14:textId="77777777" w:rsidR="007F36F9" w:rsidRPr="00996FAF" w:rsidRDefault="007F36F9"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0F1D36BC"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EC98E54"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0390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r w:rsidR="009A7ED3" w14:paraId="52D483B5"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B66E53E" w14:textId="77777777" w:rsidR="007F36F9" w:rsidRPr="00996FAF" w:rsidRDefault="007F36F9"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35757D26"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4EFDEF" w14:textId="77777777" w:rsidR="007F36F9" w:rsidRPr="00996FAF" w:rsidRDefault="007F36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709F94" w14:textId="77777777" w:rsidR="007F36F9" w:rsidRPr="00996FAF" w:rsidRDefault="007F36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A6BE03"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9082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F36F9" w:rsidRPr="002C2F15">
                  <w:rPr>
                    <w:rFonts w:ascii="Arial" w:hAnsi="Arial" w:cs="Arial"/>
                  </w:rPr>
                  <w:t>Compliant</w:t>
                </w:r>
              </w:sdtContent>
            </w:sdt>
          </w:p>
        </w:tc>
      </w:tr>
    </w:tbl>
    <w:p w14:paraId="3DCD9218" w14:textId="77777777" w:rsidR="007F36F9" w:rsidRDefault="007F36F9" w:rsidP="00D87E7C">
      <w:pPr>
        <w:pStyle w:val="Heading20"/>
      </w:pPr>
      <w:r w:rsidRPr="00996FAF">
        <w:t>Findings</w:t>
      </w:r>
    </w:p>
    <w:p w14:paraId="126A664F" w14:textId="5C59E554" w:rsidR="007F36F9" w:rsidRDefault="002040A5" w:rsidP="0036130C">
      <w:pPr>
        <w:pStyle w:val="NormalArial"/>
      </w:pPr>
      <w:r>
        <w:t>Consumers and representatives were satisfied with the</w:t>
      </w:r>
      <w:r w:rsidR="00F8679D">
        <w:t xml:space="preserve"> care and services </w:t>
      </w:r>
      <w:r w:rsidR="002C2505">
        <w:t>delivered</w:t>
      </w:r>
      <w:r w:rsidR="00F8679D">
        <w:t xml:space="preserve"> to them and felt it was safe, tailored to their needs and right for them. Consumers were confident staff managed their health and wellbeing appropriately </w:t>
      </w:r>
      <w:r w:rsidR="007B6F23">
        <w:t xml:space="preserve">including any risks that may </w:t>
      </w:r>
      <w:r w:rsidR="00FC442E">
        <w:t>impact their health.</w:t>
      </w:r>
    </w:p>
    <w:p w14:paraId="5DF4B4BA" w14:textId="09622F1E" w:rsidR="00334D59" w:rsidRDefault="00334D59" w:rsidP="00334D59">
      <w:pPr>
        <w:pStyle w:val="NormalArial"/>
      </w:pPr>
      <w:r>
        <w:t>Consumers confirmed staff know them well</w:t>
      </w:r>
      <w:r w:rsidR="00CE6A5A">
        <w:t>, communicate their care requirements appropriately,</w:t>
      </w:r>
      <w:r>
        <w:t xml:space="preserve"> and they don’t have to repeat their needs, goals and preferences for care and services to other providers of care.  </w:t>
      </w:r>
    </w:p>
    <w:p w14:paraId="0FC61A57" w14:textId="7FBFB74E" w:rsidR="00334D59" w:rsidRDefault="00334D59" w:rsidP="00334D59">
      <w:pPr>
        <w:pStyle w:val="NormalArial"/>
      </w:pPr>
      <w:r>
        <w:t>Documentation showed where deterioration is detected there are processes in place to manage consumers safely and effectively. Documentation showed there are effective processes in place for timely referrals for consumers and end of life needs, goals and preferences are respected, recorded, and communicated and the consumer</w:t>
      </w:r>
      <w:r w:rsidR="00F875C3">
        <w:t>’</w:t>
      </w:r>
      <w:r>
        <w:t>s comfort and dignity maximised.</w:t>
      </w:r>
    </w:p>
    <w:p w14:paraId="3DED4795" w14:textId="78E82BD6" w:rsidR="00334D59" w:rsidRDefault="00334D59" w:rsidP="00334D59">
      <w:pPr>
        <w:pStyle w:val="NormalArial"/>
      </w:pPr>
      <w:r>
        <w:lastRenderedPageBreak/>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766B42C3" w14:textId="79D7DCE9" w:rsidR="00D615EC" w:rsidRDefault="00D615EC" w:rsidP="00334D59">
      <w:pPr>
        <w:pStyle w:val="NormalArial"/>
      </w:pPr>
      <w:r>
        <w:t>For the reasons above, I find Standard 3 Personal care and clinical care compliant.</w:t>
      </w:r>
    </w:p>
    <w:p w14:paraId="16E39209" w14:textId="77777777" w:rsidR="007F36F9" w:rsidRPr="00262C0B" w:rsidRDefault="007F36F9" w:rsidP="0036130C">
      <w:pPr>
        <w:pStyle w:val="NormalArial"/>
      </w:pPr>
      <w:r>
        <w:br w:type="page"/>
      </w:r>
    </w:p>
    <w:p w14:paraId="336612A0"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9A7ED3" w14:paraId="16F8AA55"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E5562B"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27ABDB"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75B8840A"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CAB3414" w14:textId="77777777" w:rsidR="007F36F9" w:rsidRPr="00996FAF" w:rsidRDefault="007F36F9" w:rsidP="002C5FA9">
            <w:pPr>
              <w:spacing w:line="22" w:lineRule="atLeast"/>
              <w:rPr>
                <w:rFonts w:ascii="Arial" w:hAnsi="Arial" w:cs="Arial"/>
              </w:rPr>
            </w:pPr>
            <w:r w:rsidRPr="00996FAF">
              <w:rPr>
                <w:rFonts w:ascii="Arial" w:hAnsi="Arial" w:cs="Arial"/>
              </w:rPr>
              <w:t>Requirement 4(3)(a)</w:t>
            </w:r>
          </w:p>
        </w:tc>
        <w:tc>
          <w:tcPr>
            <w:tcW w:w="6379" w:type="dxa"/>
            <w:shd w:val="clear" w:color="auto" w:fill="auto"/>
          </w:tcPr>
          <w:p w14:paraId="2EF9BBC2"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DA4C8CF"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050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23FAC0E3"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2AE617A" w14:textId="77777777" w:rsidR="007F36F9" w:rsidRPr="00996FAF" w:rsidRDefault="007F36F9" w:rsidP="002C5FA9">
            <w:pPr>
              <w:spacing w:line="22" w:lineRule="atLeast"/>
              <w:rPr>
                <w:rFonts w:ascii="Arial" w:hAnsi="Arial" w:cs="Arial"/>
              </w:rPr>
            </w:pPr>
            <w:r w:rsidRPr="00996FAF">
              <w:rPr>
                <w:rFonts w:ascii="Arial" w:hAnsi="Arial" w:cs="Arial"/>
              </w:rPr>
              <w:t>Requirement 4(3)(b)</w:t>
            </w:r>
          </w:p>
        </w:tc>
        <w:tc>
          <w:tcPr>
            <w:tcW w:w="6379" w:type="dxa"/>
            <w:shd w:val="clear" w:color="auto" w:fill="auto"/>
          </w:tcPr>
          <w:p w14:paraId="36DE6A40"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D9EE66E"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2924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52C85A0E"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5C67D69" w14:textId="77777777" w:rsidR="007F36F9" w:rsidRPr="00996FAF" w:rsidRDefault="007F36F9" w:rsidP="002C5FA9">
            <w:pPr>
              <w:spacing w:line="22" w:lineRule="atLeast"/>
              <w:rPr>
                <w:rFonts w:ascii="Arial" w:hAnsi="Arial" w:cs="Arial"/>
              </w:rPr>
            </w:pPr>
            <w:r w:rsidRPr="00996FAF">
              <w:rPr>
                <w:rFonts w:ascii="Arial" w:hAnsi="Arial" w:cs="Arial"/>
              </w:rPr>
              <w:t>Requirement 4(3)(c)</w:t>
            </w:r>
          </w:p>
        </w:tc>
        <w:tc>
          <w:tcPr>
            <w:tcW w:w="6379" w:type="dxa"/>
            <w:shd w:val="clear" w:color="auto" w:fill="auto"/>
          </w:tcPr>
          <w:p w14:paraId="0AC600C9"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18D81D" w14:textId="77777777" w:rsidR="007F36F9" w:rsidRPr="00996FAF" w:rsidRDefault="007F36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27BA1B" w14:textId="77777777" w:rsidR="007F36F9" w:rsidRPr="00996FAF" w:rsidRDefault="007F36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1B9B64" w14:textId="77777777" w:rsidR="007F36F9" w:rsidRPr="00996FAF" w:rsidRDefault="007F36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250F4A"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82045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2AA0A122"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B33B28F" w14:textId="77777777" w:rsidR="007F36F9" w:rsidRPr="00996FAF" w:rsidRDefault="007F36F9" w:rsidP="002C5FA9">
            <w:pPr>
              <w:spacing w:line="22" w:lineRule="atLeast"/>
              <w:rPr>
                <w:rFonts w:ascii="Arial" w:hAnsi="Arial" w:cs="Arial"/>
              </w:rPr>
            </w:pPr>
            <w:r w:rsidRPr="00996FAF">
              <w:rPr>
                <w:rFonts w:ascii="Arial" w:hAnsi="Arial" w:cs="Arial"/>
              </w:rPr>
              <w:t>Requirement 4(3)(d)</w:t>
            </w:r>
          </w:p>
        </w:tc>
        <w:tc>
          <w:tcPr>
            <w:tcW w:w="6379" w:type="dxa"/>
            <w:shd w:val="clear" w:color="auto" w:fill="auto"/>
          </w:tcPr>
          <w:p w14:paraId="3956123C"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064C0F" w14:textId="77777777" w:rsidR="007F36F9" w:rsidRPr="00996FAF" w:rsidRDefault="00AE38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2636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5DB6C7DA"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F526C57" w14:textId="77777777" w:rsidR="007F36F9" w:rsidRPr="00996FAF" w:rsidRDefault="007F36F9" w:rsidP="002C5FA9">
            <w:pPr>
              <w:spacing w:line="22" w:lineRule="atLeast"/>
              <w:rPr>
                <w:rFonts w:ascii="Arial" w:hAnsi="Arial" w:cs="Arial"/>
              </w:rPr>
            </w:pPr>
            <w:r w:rsidRPr="00996FAF">
              <w:rPr>
                <w:rFonts w:ascii="Arial" w:hAnsi="Arial" w:cs="Arial"/>
              </w:rPr>
              <w:t>Requirement 4(3)(e)</w:t>
            </w:r>
          </w:p>
        </w:tc>
        <w:tc>
          <w:tcPr>
            <w:tcW w:w="6379" w:type="dxa"/>
            <w:shd w:val="clear" w:color="auto" w:fill="auto"/>
          </w:tcPr>
          <w:p w14:paraId="48134163"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C04F81" w14:textId="77777777" w:rsidR="007F36F9" w:rsidRPr="00996FAF" w:rsidRDefault="00AE38E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42710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392FC059"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1DD4AE" w14:textId="77777777" w:rsidR="007F36F9" w:rsidRPr="00996FAF" w:rsidRDefault="007F36F9" w:rsidP="002C5FA9">
            <w:pPr>
              <w:spacing w:line="22" w:lineRule="atLeast"/>
              <w:rPr>
                <w:rFonts w:ascii="Arial" w:hAnsi="Arial" w:cs="Arial"/>
              </w:rPr>
            </w:pPr>
            <w:r w:rsidRPr="00996FAF">
              <w:rPr>
                <w:rFonts w:ascii="Arial" w:hAnsi="Arial" w:cs="Arial"/>
              </w:rPr>
              <w:t>Requirement 4(3)(f)</w:t>
            </w:r>
          </w:p>
        </w:tc>
        <w:tc>
          <w:tcPr>
            <w:tcW w:w="6379" w:type="dxa"/>
            <w:shd w:val="clear" w:color="auto" w:fill="auto"/>
          </w:tcPr>
          <w:p w14:paraId="3B74F2EC"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0982E2A"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8686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r w:rsidR="009A7ED3" w14:paraId="1AE0E661"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7F2EDEC" w14:textId="77777777" w:rsidR="007F36F9" w:rsidRPr="00996FAF" w:rsidRDefault="007F36F9" w:rsidP="002C5FA9">
            <w:pPr>
              <w:spacing w:line="22" w:lineRule="atLeast"/>
              <w:rPr>
                <w:rFonts w:ascii="Arial" w:hAnsi="Arial" w:cs="Arial"/>
              </w:rPr>
            </w:pPr>
            <w:r w:rsidRPr="00996FAF">
              <w:rPr>
                <w:rFonts w:ascii="Arial" w:hAnsi="Arial" w:cs="Arial"/>
              </w:rPr>
              <w:t>Requirement 4(3)(g)</w:t>
            </w:r>
          </w:p>
        </w:tc>
        <w:tc>
          <w:tcPr>
            <w:tcW w:w="6379" w:type="dxa"/>
            <w:shd w:val="clear" w:color="auto" w:fill="auto"/>
          </w:tcPr>
          <w:p w14:paraId="3D9E5D89"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F7732B2"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5034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F36F9" w:rsidRPr="00ED7F2E">
                  <w:rPr>
                    <w:rFonts w:ascii="Arial" w:hAnsi="Arial" w:cs="Arial"/>
                  </w:rPr>
                  <w:t>Compliant</w:t>
                </w:r>
              </w:sdtContent>
            </w:sdt>
          </w:p>
        </w:tc>
      </w:tr>
    </w:tbl>
    <w:p w14:paraId="40F2D9B3" w14:textId="77777777" w:rsidR="007F36F9" w:rsidRDefault="007F36F9" w:rsidP="00D87E7C">
      <w:pPr>
        <w:pStyle w:val="Heading20"/>
      </w:pPr>
      <w:r w:rsidRPr="00996FAF">
        <w:t>Findings</w:t>
      </w:r>
    </w:p>
    <w:p w14:paraId="3F96864A" w14:textId="0FBC457E" w:rsidR="007F36F9" w:rsidRDefault="00C83619" w:rsidP="0036130C">
      <w:pPr>
        <w:pStyle w:val="NormalArial"/>
      </w:pPr>
      <w:r>
        <w:t>Consumers and representatives</w:t>
      </w:r>
      <w:r w:rsidR="00A32EA8">
        <w:t xml:space="preserve"> </w:t>
      </w:r>
      <w:r w:rsidR="0045364D">
        <w:t xml:space="preserve">confirmed they </w:t>
      </w:r>
      <w:r w:rsidR="004F188C">
        <w:t xml:space="preserve">receive services and supports for daily living that meets their needs, preferences and optimises their independence. </w:t>
      </w:r>
      <w:r w:rsidR="007875C6">
        <w:t xml:space="preserve">Consumers </w:t>
      </w:r>
      <w:r w:rsidR="004F188C">
        <w:t xml:space="preserve">were satisfied with the </w:t>
      </w:r>
      <w:r w:rsidR="00536903">
        <w:t>lifestyle program</w:t>
      </w:r>
      <w:r w:rsidR="004D47DE">
        <w:t xml:space="preserve"> and the meals </w:t>
      </w:r>
      <w:r w:rsidR="00023AFD">
        <w:t xml:space="preserve">including </w:t>
      </w:r>
      <w:r w:rsidR="004D47DE">
        <w:t>the dining experience. Consumers conf</w:t>
      </w:r>
      <w:r w:rsidR="006C5EA4">
        <w:t>i</w:t>
      </w:r>
      <w:r w:rsidR="004D47DE">
        <w:t xml:space="preserve">rmed they could participate in the service community </w:t>
      </w:r>
      <w:r w:rsidR="006C5EA4">
        <w:t>within and outside</w:t>
      </w:r>
      <w:r w:rsidR="004D47DE">
        <w:t xml:space="preserve">, were referred to other providers of lifestyle care as required and </w:t>
      </w:r>
      <w:r w:rsidR="003E6BF9">
        <w:t>felt safe using the equipment to engage in the lifestyle program.</w:t>
      </w:r>
    </w:p>
    <w:p w14:paraId="71B14BFB" w14:textId="3B0F8A2D" w:rsidR="00A97F6B" w:rsidRDefault="00A97F6B" w:rsidP="00A97F6B">
      <w:pPr>
        <w:pStyle w:val="NormalArial"/>
      </w:pPr>
      <w:r>
        <w:t>Staff demonstrated knowledge of consumers</w:t>
      </w:r>
      <w:r w:rsidR="00023AFD">
        <w:t>'</w:t>
      </w:r>
      <w:r>
        <w:t xml:space="preserve"> likes and preferences in relation to the lifestyle program and described ways in which they were able to support </w:t>
      </w:r>
      <w:r w:rsidR="00DE3C20">
        <w:t xml:space="preserve">consumers </w:t>
      </w:r>
      <w:r>
        <w:t>to engage in things that interest them</w:t>
      </w:r>
      <w:r w:rsidR="00F57F2A">
        <w:t xml:space="preserve"> and support consumers to </w:t>
      </w:r>
      <w:r w:rsidR="002040A5">
        <w:t>spend time with those they have friendships with</w:t>
      </w:r>
      <w:r>
        <w:t xml:space="preserve">. Staff were able to provide examples of how they support consumers </w:t>
      </w:r>
      <w:r w:rsidR="001C0543">
        <w:t>with additional</w:t>
      </w:r>
      <w:r>
        <w:t xml:space="preserve"> emotional support </w:t>
      </w:r>
      <w:r w:rsidR="0044673F">
        <w:t xml:space="preserve">where they identified a </w:t>
      </w:r>
      <w:r w:rsidR="006C5EA4">
        <w:t>need,</w:t>
      </w:r>
      <w:r w:rsidR="0044673F">
        <w:t xml:space="preserve"> or it was requested of them.</w:t>
      </w:r>
    </w:p>
    <w:p w14:paraId="39BCC7A2" w14:textId="56FFF468" w:rsidR="00A97F6B" w:rsidRDefault="00A97F6B" w:rsidP="00A97F6B">
      <w:pPr>
        <w:pStyle w:val="NormalArial"/>
      </w:pPr>
      <w:r>
        <w:t>Documentation sampled reflected consumers</w:t>
      </w:r>
      <w:r w:rsidR="00907E5B">
        <w:t>’</w:t>
      </w:r>
      <w:r>
        <w:t xml:space="preserve"> likes, dislikes and requirements for meals and activities and recorded strategies to support their emotional, </w:t>
      </w:r>
      <w:r w:rsidR="0039510E">
        <w:t>spiritual,</w:t>
      </w:r>
      <w:r>
        <w:t xml:space="preserve"> and psychological needs.</w:t>
      </w:r>
    </w:p>
    <w:p w14:paraId="1A43579D" w14:textId="29BB818A" w:rsidR="00A97F6B" w:rsidRDefault="00A97F6B" w:rsidP="00A97F6B">
      <w:pPr>
        <w:pStyle w:val="NormalArial"/>
      </w:pPr>
      <w:r>
        <w:t xml:space="preserve">Equipment used as part of consumers engagement with lifestyle and maintaining their independence was observed to be clean, </w:t>
      </w:r>
      <w:r w:rsidR="0039510E">
        <w:t>safe,</w:t>
      </w:r>
      <w:r>
        <w:t xml:space="preserve"> and well-maintained. </w:t>
      </w:r>
    </w:p>
    <w:p w14:paraId="0CAA8BB2" w14:textId="017CD347" w:rsidR="007F36F9" w:rsidRPr="00262C0B" w:rsidRDefault="002040A5" w:rsidP="0036130C">
      <w:pPr>
        <w:pStyle w:val="NormalArial"/>
      </w:pPr>
      <w:r>
        <w:t>For the reasons above, I find Standard 4 Services and supports for daily living compliant.</w:t>
      </w:r>
      <w:r w:rsidR="007F36F9">
        <w:br w:type="page"/>
      </w:r>
    </w:p>
    <w:p w14:paraId="05BDD1BB"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A7ED3" w14:paraId="1586A303"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23B0E6"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4649B7"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4469AE20"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86009" w14:textId="77777777" w:rsidR="007F36F9" w:rsidRPr="00996FAF" w:rsidRDefault="007F36F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CF93114"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EDCB71E"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930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F36F9" w:rsidRPr="00320639">
                  <w:rPr>
                    <w:rFonts w:ascii="Arial" w:hAnsi="Arial" w:cs="Arial"/>
                  </w:rPr>
                  <w:t>Compliant</w:t>
                </w:r>
              </w:sdtContent>
            </w:sdt>
          </w:p>
        </w:tc>
      </w:tr>
      <w:tr w:rsidR="009A7ED3" w14:paraId="18B2782B"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9CC41" w14:textId="77777777" w:rsidR="007F36F9" w:rsidRPr="00996FAF" w:rsidRDefault="007F36F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B2DB028"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CBC081" w14:textId="77777777" w:rsidR="007F36F9" w:rsidRPr="00996FAF" w:rsidRDefault="007F36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DA4E3C4" w14:textId="77777777" w:rsidR="007F36F9" w:rsidRPr="00996FAF" w:rsidRDefault="007F36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C293F1"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6394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F36F9" w:rsidRPr="00320639">
                  <w:rPr>
                    <w:rFonts w:ascii="Arial" w:hAnsi="Arial" w:cs="Arial"/>
                  </w:rPr>
                  <w:t>Compliant</w:t>
                </w:r>
              </w:sdtContent>
            </w:sdt>
          </w:p>
        </w:tc>
      </w:tr>
      <w:tr w:rsidR="009A7ED3" w14:paraId="548F0146"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8C784" w14:textId="77777777" w:rsidR="007F36F9" w:rsidRPr="00996FAF" w:rsidRDefault="007F36F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8CAC7C6"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65EF94F" w14:textId="77777777" w:rsidR="007F36F9" w:rsidRPr="00996FAF" w:rsidRDefault="00AE38E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167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F36F9" w:rsidRPr="00320639">
                  <w:rPr>
                    <w:rFonts w:ascii="Arial" w:hAnsi="Arial" w:cs="Arial"/>
                  </w:rPr>
                  <w:t>Compliant</w:t>
                </w:r>
              </w:sdtContent>
            </w:sdt>
          </w:p>
        </w:tc>
      </w:tr>
    </w:tbl>
    <w:p w14:paraId="0D30AF67" w14:textId="77777777" w:rsidR="007F36F9" w:rsidRDefault="007F36F9" w:rsidP="002B0C90">
      <w:pPr>
        <w:pStyle w:val="Heading20"/>
      </w:pPr>
      <w:r>
        <w:t>Findings</w:t>
      </w:r>
    </w:p>
    <w:p w14:paraId="1FC5B526" w14:textId="356994D3" w:rsidR="007F36F9" w:rsidRDefault="00B77C5B" w:rsidP="0036130C">
      <w:pPr>
        <w:pStyle w:val="NormalArial"/>
      </w:pPr>
      <w:r>
        <w:t>Consumers and representatives</w:t>
      </w:r>
      <w:r w:rsidR="009A418C">
        <w:t xml:space="preserve"> were satisfied with the service environment and </w:t>
      </w:r>
      <w:r w:rsidR="00FC5958">
        <w:t xml:space="preserve">confirmed </w:t>
      </w:r>
      <w:r w:rsidR="009A418C">
        <w:t xml:space="preserve">it was </w:t>
      </w:r>
      <w:r w:rsidR="00FC5958">
        <w:t xml:space="preserve">clean, </w:t>
      </w:r>
      <w:r w:rsidR="006657E9">
        <w:t>comfortable,</w:t>
      </w:r>
      <w:r w:rsidR="00FC5958">
        <w:t xml:space="preserve"> and well maintained. </w:t>
      </w:r>
      <w:r w:rsidR="00981096">
        <w:t xml:space="preserve">Consumers </w:t>
      </w:r>
      <w:r w:rsidR="00D076E3">
        <w:t>confirmed</w:t>
      </w:r>
      <w:r w:rsidR="006657E9">
        <w:t xml:space="preserve"> they felt safe at the service and their independence was</w:t>
      </w:r>
      <w:r w:rsidR="0085665E">
        <w:t xml:space="preserve"> </w:t>
      </w:r>
      <w:r w:rsidR="002B599E">
        <w:t>optimised</w:t>
      </w:r>
      <w:r w:rsidR="0085665E">
        <w:t xml:space="preserve"> and they were able to easily navigate to areas of choice throughout the service environment. Consumers and representatives </w:t>
      </w:r>
      <w:r w:rsidR="00AF6294">
        <w:t>conf</w:t>
      </w:r>
      <w:r w:rsidR="00454197">
        <w:t>i</w:t>
      </w:r>
      <w:r w:rsidR="00AF6294">
        <w:t xml:space="preserve">rmed they were able to personalise their own spaces and </w:t>
      </w:r>
      <w:r w:rsidR="004A38CC">
        <w:t>were satisfied issues requiring maintenance were addressed and resolved in a</w:t>
      </w:r>
      <w:r w:rsidR="002B599E">
        <w:t xml:space="preserve"> </w:t>
      </w:r>
      <w:r w:rsidR="004A38CC">
        <w:t>timely manner.</w:t>
      </w:r>
    </w:p>
    <w:p w14:paraId="2BCD657F" w14:textId="5905F9FF" w:rsidR="004A38CC" w:rsidRDefault="00417009" w:rsidP="0036130C">
      <w:pPr>
        <w:pStyle w:val="NormalArial"/>
      </w:pPr>
      <w:r>
        <w:t xml:space="preserve">Observations </w:t>
      </w:r>
      <w:r w:rsidR="004A38CC">
        <w:t xml:space="preserve">confirmed consumers </w:t>
      </w:r>
      <w:r w:rsidR="0086364D">
        <w:t xml:space="preserve">have access to indoors and outdoors and </w:t>
      </w:r>
      <w:proofErr w:type="gramStart"/>
      <w:r w:rsidR="0086364D">
        <w:t>are able to</w:t>
      </w:r>
      <w:proofErr w:type="gramEnd"/>
      <w:r w:rsidR="002B599E">
        <w:t xml:space="preserve"> </w:t>
      </w:r>
      <w:r w:rsidR="0086364D">
        <w:t>freely move throughout as they wished. The service environment was observed to be clean with</w:t>
      </w:r>
      <w:r>
        <w:t xml:space="preserve"> furniture and </w:t>
      </w:r>
      <w:r w:rsidR="002B599E">
        <w:t>equipment</w:t>
      </w:r>
      <w:r>
        <w:t xml:space="preserve"> suitable and safe for consumer use.</w:t>
      </w:r>
    </w:p>
    <w:p w14:paraId="1F3499C4" w14:textId="493A5E69" w:rsidR="00417009" w:rsidRDefault="00417009" w:rsidP="0036130C">
      <w:pPr>
        <w:pStyle w:val="NormalArial"/>
      </w:pPr>
      <w:r>
        <w:t xml:space="preserve">Documentation confirmed a routine and preventive maintenance </w:t>
      </w:r>
      <w:r w:rsidR="002B599E">
        <w:t>schedule</w:t>
      </w:r>
      <w:r>
        <w:t xml:space="preserve"> is in place and any items consumers notify or staff identify requiring fixing are communicated effectively and rectified </w:t>
      </w:r>
      <w:r w:rsidR="002B599E">
        <w:t>in a quick timeframe.</w:t>
      </w:r>
    </w:p>
    <w:p w14:paraId="4BB34209" w14:textId="216D3031" w:rsidR="002B599E" w:rsidRDefault="002B599E" w:rsidP="0036130C">
      <w:pPr>
        <w:pStyle w:val="NormalArial"/>
      </w:pPr>
      <w:r>
        <w:t>For the reasons above, I find Standard 5 Organisation’s service environment compliant.</w:t>
      </w:r>
    </w:p>
    <w:p w14:paraId="7EC32527" w14:textId="77777777" w:rsidR="007F36F9" w:rsidRPr="00262C0B" w:rsidRDefault="007F36F9" w:rsidP="0036130C">
      <w:pPr>
        <w:pStyle w:val="NormalArial"/>
      </w:pPr>
      <w:r>
        <w:br w:type="page"/>
      </w:r>
    </w:p>
    <w:p w14:paraId="1F754BC5"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A7ED3" w14:paraId="59E752FC"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E88F1E"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1C767D7"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2F708C11"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76A03" w14:textId="77777777" w:rsidR="007F36F9" w:rsidRPr="00996FAF" w:rsidRDefault="007F36F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C5AC51E"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148C314"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24471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F36F9" w:rsidRPr="0058411F">
                  <w:rPr>
                    <w:rFonts w:ascii="Arial" w:hAnsi="Arial" w:cs="Arial"/>
                  </w:rPr>
                  <w:t>Compliant</w:t>
                </w:r>
              </w:sdtContent>
            </w:sdt>
          </w:p>
        </w:tc>
      </w:tr>
      <w:tr w:rsidR="009A7ED3" w14:paraId="56DA4941"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A2BB1" w14:textId="77777777" w:rsidR="007F36F9" w:rsidRPr="00996FAF" w:rsidRDefault="007F36F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02ACBAB"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4D4129A"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8373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F36F9" w:rsidRPr="0058411F">
                  <w:rPr>
                    <w:rFonts w:ascii="Arial" w:hAnsi="Arial" w:cs="Arial"/>
                  </w:rPr>
                  <w:t>Compliant</w:t>
                </w:r>
              </w:sdtContent>
            </w:sdt>
          </w:p>
        </w:tc>
      </w:tr>
      <w:tr w:rsidR="009A7ED3" w14:paraId="01342EE0"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92A61" w14:textId="77777777" w:rsidR="007F36F9" w:rsidRPr="00996FAF" w:rsidRDefault="007F36F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F1B7DD1"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B685B3"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95297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F36F9" w:rsidRPr="0058411F">
                  <w:rPr>
                    <w:rFonts w:ascii="Arial" w:hAnsi="Arial" w:cs="Arial"/>
                  </w:rPr>
                  <w:t>Compliant</w:t>
                </w:r>
              </w:sdtContent>
            </w:sdt>
          </w:p>
        </w:tc>
      </w:tr>
      <w:tr w:rsidR="009A7ED3" w14:paraId="759532AD" w14:textId="77777777" w:rsidTr="009A7E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6EAD1" w14:textId="77777777" w:rsidR="007F36F9" w:rsidRPr="00996FAF" w:rsidRDefault="007F36F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09B2A8C"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BBBFAE6" w14:textId="77777777" w:rsidR="007F36F9" w:rsidRPr="00996FAF" w:rsidRDefault="00AE38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84741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F36F9" w:rsidRPr="0058411F">
                  <w:rPr>
                    <w:rFonts w:ascii="Arial" w:hAnsi="Arial" w:cs="Arial"/>
                  </w:rPr>
                  <w:t>Compliant</w:t>
                </w:r>
              </w:sdtContent>
            </w:sdt>
          </w:p>
        </w:tc>
      </w:tr>
    </w:tbl>
    <w:p w14:paraId="77C6110D" w14:textId="77777777" w:rsidR="007F36F9" w:rsidRDefault="007F36F9" w:rsidP="00D87E7C">
      <w:pPr>
        <w:pStyle w:val="Heading20"/>
      </w:pPr>
      <w:r w:rsidRPr="00996FAF">
        <w:t>Findings</w:t>
      </w:r>
    </w:p>
    <w:p w14:paraId="6B15448B" w14:textId="3E162F0C" w:rsidR="00DF2DA8" w:rsidRDefault="000D0677" w:rsidP="0036130C">
      <w:pPr>
        <w:pStyle w:val="NormalArial"/>
      </w:pPr>
      <w:r>
        <w:t xml:space="preserve">Consumers and representatives confirmed they felt </w:t>
      </w:r>
      <w:r w:rsidR="009C1611">
        <w:t>encouraged and supported to provide feedbac</w:t>
      </w:r>
      <w:r w:rsidR="007C2A61">
        <w:t>k</w:t>
      </w:r>
      <w:r w:rsidR="009C1611">
        <w:t xml:space="preserve"> including making complaints</w:t>
      </w:r>
      <w:r w:rsidR="00E17B0E">
        <w:t>,</w:t>
      </w:r>
      <w:r w:rsidR="009C1611">
        <w:t xml:space="preserve"> and when they did so</w:t>
      </w:r>
      <w:r w:rsidR="00E17B0E">
        <w:t>,</w:t>
      </w:r>
      <w:r w:rsidR="009C1611">
        <w:t xml:space="preserve"> the system was easy to use</w:t>
      </w:r>
      <w:r w:rsidR="004637E6">
        <w:t xml:space="preserve"> and were able to access external service</w:t>
      </w:r>
      <w:r w:rsidR="007C2A61">
        <w:t>s</w:t>
      </w:r>
      <w:r w:rsidR="004637E6">
        <w:t xml:space="preserve"> for </w:t>
      </w:r>
      <w:r w:rsidR="00E17B0E">
        <w:t xml:space="preserve">further </w:t>
      </w:r>
      <w:r w:rsidR="004637E6">
        <w:t>assistance</w:t>
      </w:r>
      <w:r w:rsidR="00E17B0E">
        <w:t xml:space="preserve"> if required</w:t>
      </w:r>
      <w:r w:rsidR="009C1611">
        <w:t>.</w:t>
      </w:r>
      <w:r w:rsidR="002653FE">
        <w:t xml:space="preserve"> Consumers were satisfied</w:t>
      </w:r>
      <w:r w:rsidR="006E40CB">
        <w:t xml:space="preserve"> staff and the service acted upon their feedbac</w:t>
      </w:r>
      <w:r w:rsidR="00E17B0E">
        <w:t>k</w:t>
      </w:r>
      <w:r w:rsidR="006E40CB">
        <w:t>, suggestions and where they made complaints they were resolved in a timely manner. Consumers confirmed staff use open disclosure when something goes wrong</w:t>
      </w:r>
      <w:r w:rsidR="004637E6">
        <w:t xml:space="preserve">. Observations confirmed </w:t>
      </w:r>
      <w:r w:rsidR="00D00B33">
        <w:t>information about providing feedback and making complaints</w:t>
      </w:r>
      <w:r w:rsidR="00DF2DA8">
        <w:t xml:space="preserve"> was displayed </w:t>
      </w:r>
      <w:r w:rsidR="004B4C33">
        <w:t>throughout the service and accessible to consumers.</w:t>
      </w:r>
    </w:p>
    <w:p w14:paraId="4494B3FB" w14:textId="32254F50" w:rsidR="004B4C33" w:rsidRDefault="004B4C33" w:rsidP="0036130C">
      <w:pPr>
        <w:pStyle w:val="NormalArial"/>
      </w:pPr>
      <w:r>
        <w:t>Staff</w:t>
      </w:r>
      <w:r w:rsidR="00F8578F">
        <w:t xml:space="preserve"> </w:t>
      </w:r>
      <w:r w:rsidR="00714261">
        <w:t>demonstrated</w:t>
      </w:r>
      <w:r w:rsidR="00F8578F">
        <w:t xml:space="preserve"> understanding the organisation</w:t>
      </w:r>
      <w:r w:rsidR="00393F39">
        <w:t>’</w:t>
      </w:r>
      <w:r w:rsidR="00F8578F">
        <w:t xml:space="preserve">s feedback system and </w:t>
      </w:r>
      <w:r w:rsidR="00714261">
        <w:t>described</w:t>
      </w:r>
      <w:r w:rsidR="00F8578F">
        <w:t xml:space="preserve"> ways in which they supported consumers to provide feedback and making complaints about care and services. Staff </w:t>
      </w:r>
      <w:r w:rsidR="00714261">
        <w:t>confirmed</w:t>
      </w:r>
      <w:r w:rsidR="00914B6B">
        <w:t xml:space="preserve"> they </w:t>
      </w:r>
      <w:r w:rsidR="00714261">
        <w:t>receive</w:t>
      </w:r>
      <w:r w:rsidR="00914B6B">
        <w:t xml:space="preserve"> training about the complaints process and showed knowledge of open disclosure and the way in which they apply this including apologising to consumers when something goes </w:t>
      </w:r>
      <w:r w:rsidR="0039510E">
        <w:t>wrong,</w:t>
      </w:r>
      <w:r w:rsidR="00914B6B">
        <w:t xml:space="preserve"> or an incident occurs.</w:t>
      </w:r>
    </w:p>
    <w:p w14:paraId="405B456C" w14:textId="1AC38D93" w:rsidR="00914B6B" w:rsidRDefault="00714261" w:rsidP="0036130C">
      <w:pPr>
        <w:pStyle w:val="NormalArial"/>
      </w:pPr>
      <w:r>
        <w:t>Documentation</w:t>
      </w:r>
      <w:r w:rsidR="00914B6B">
        <w:t xml:space="preserve"> confirmed the service maintains a feedback register and all complaints received are recor</w:t>
      </w:r>
      <w:r>
        <w:t>d</w:t>
      </w:r>
      <w:r w:rsidR="00914B6B">
        <w:t>ed including any action taken and discussion that has occurred with the complainant</w:t>
      </w:r>
      <w:r>
        <w:t xml:space="preserve"> of the outcome. Compl</w:t>
      </w:r>
      <w:r w:rsidR="00BE6139">
        <w:t>ai</w:t>
      </w:r>
      <w:r>
        <w:t>nt documentation recorded consumer and/or representative satisfaction in the outcome. The services</w:t>
      </w:r>
      <w:r w:rsidR="00D61D79">
        <w:t>’</w:t>
      </w:r>
      <w:r>
        <w:t xml:space="preserve"> continuous improvement plan confirm</w:t>
      </w:r>
      <w:r w:rsidR="007E2ABE">
        <w:t>e</w:t>
      </w:r>
      <w:r>
        <w:t xml:space="preserve">d consumer </w:t>
      </w:r>
      <w:r w:rsidR="00D61D79">
        <w:t xml:space="preserve">feedback </w:t>
      </w:r>
      <w:r>
        <w:t>is used to improve care and services.</w:t>
      </w:r>
    </w:p>
    <w:p w14:paraId="4EDA380C" w14:textId="213400B6" w:rsidR="00714261" w:rsidRDefault="00714261" w:rsidP="0036130C">
      <w:pPr>
        <w:pStyle w:val="NormalArial"/>
      </w:pPr>
      <w:r>
        <w:t>For the reasons detailed above, I find Standard 6 Feedback and complaints compliant.</w:t>
      </w:r>
    </w:p>
    <w:p w14:paraId="1D1607C7" w14:textId="77777777" w:rsidR="007F36F9" w:rsidRPr="00712752" w:rsidRDefault="007F36F9" w:rsidP="0036130C">
      <w:pPr>
        <w:pStyle w:val="NormalArial"/>
      </w:pPr>
      <w:r w:rsidRPr="00712752">
        <w:br w:type="page"/>
      </w:r>
    </w:p>
    <w:p w14:paraId="71351064"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A7ED3" w14:paraId="7F34C64D"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C2C7E3"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7B172D"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3255A4C0"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87794" w14:textId="77777777" w:rsidR="007F36F9" w:rsidRPr="00996FAF" w:rsidRDefault="007F36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8002921"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36B1F4"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4137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F36F9" w:rsidRPr="002F768C">
                  <w:rPr>
                    <w:rFonts w:ascii="Arial" w:hAnsi="Arial" w:cs="Arial"/>
                  </w:rPr>
                  <w:t>Compliant</w:t>
                </w:r>
              </w:sdtContent>
            </w:sdt>
          </w:p>
        </w:tc>
      </w:tr>
      <w:tr w:rsidR="009A7ED3" w14:paraId="70EF44DD"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E1BB1" w14:textId="77777777" w:rsidR="007F36F9" w:rsidRPr="00996FAF" w:rsidRDefault="007F36F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E9902C8"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F0C9650"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1688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F36F9" w:rsidRPr="002F768C">
                  <w:rPr>
                    <w:rFonts w:ascii="Arial" w:hAnsi="Arial" w:cs="Arial"/>
                  </w:rPr>
                  <w:t>Compliant</w:t>
                </w:r>
              </w:sdtContent>
            </w:sdt>
          </w:p>
        </w:tc>
      </w:tr>
      <w:tr w:rsidR="009A7ED3" w14:paraId="4CCD8752"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1CF44" w14:textId="77777777" w:rsidR="007F36F9" w:rsidRPr="00996FAF" w:rsidRDefault="007F36F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E93CA4"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1C850B9"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6937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F36F9" w:rsidRPr="002F768C">
                  <w:rPr>
                    <w:rFonts w:ascii="Arial" w:hAnsi="Arial" w:cs="Arial"/>
                  </w:rPr>
                  <w:t>Compliant</w:t>
                </w:r>
              </w:sdtContent>
            </w:sdt>
          </w:p>
        </w:tc>
      </w:tr>
      <w:tr w:rsidR="009A7ED3" w14:paraId="03D8F91F" w14:textId="77777777" w:rsidTr="009A7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D44E3" w14:textId="77777777" w:rsidR="007F36F9" w:rsidRPr="00996FAF" w:rsidRDefault="007F36F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D861BF"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C2ADFD0" w14:textId="77777777" w:rsidR="007F36F9" w:rsidRPr="00996FAF" w:rsidRDefault="00AE38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9482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F36F9" w:rsidRPr="002F768C">
                  <w:rPr>
                    <w:rFonts w:ascii="Arial" w:hAnsi="Arial" w:cs="Arial"/>
                  </w:rPr>
                  <w:t>Compliant</w:t>
                </w:r>
              </w:sdtContent>
            </w:sdt>
          </w:p>
        </w:tc>
      </w:tr>
      <w:tr w:rsidR="009A7ED3" w14:paraId="3719FC83" w14:textId="77777777" w:rsidTr="009A7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9C379" w14:textId="77777777" w:rsidR="007F36F9" w:rsidRPr="00996FAF" w:rsidRDefault="007F36F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2CCF0C"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180FF440" w14:textId="77777777" w:rsidR="007F36F9" w:rsidRPr="00996FAF" w:rsidRDefault="00AE38E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92776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F36F9" w:rsidRPr="002F768C">
                  <w:rPr>
                    <w:rFonts w:ascii="Arial" w:hAnsi="Arial" w:cs="Arial"/>
                  </w:rPr>
                  <w:t>Compliant</w:t>
                </w:r>
              </w:sdtContent>
            </w:sdt>
          </w:p>
        </w:tc>
      </w:tr>
    </w:tbl>
    <w:p w14:paraId="7AF90F71" w14:textId="77777777" w:rsidR="007F36F9" w:rsidRDefault="007F36F9" w:rsidP="002B0C90">
      <w:pPr>
        <w:pStyle w:val="Heading20"/>
      </w:pPr>
      <w:r>
        <w:t>Findings</w:t>
      </w:r>
    </w:p>
    <w:p w14:paraId="26BC66F8" w14:textId="2EDFB694" w:rsidR="005079AE" w:rsidRDefault="007E2ABE" w:rsidP="0036130C">
      <w:pPr>
        <w:pStyle w:val="NormalArial"/>
      </w:pPr>
      <w:r>
        <w:t>Consumers and representatives were satisfied with the level and mix of staff and conformed staff are kind and caring and deliver care and services in</w:t>
      </w:r>
      <w:r w:rsidR="003D3CAB">
        <w:t xml:space="preserve"> a respectful manner. Consu</w:t>
      </w:r>
      <w:r w:rsidR="002B1B2C">
        <w:t>m</w:t>
      </w:r>
      <w:r w:rsidR="003D3CAB">
        <w:t>ers felt con</w:t>
      </w:r>
      <w:r w:rsidR="001A1BC5">
        <w:t>fident</w:t>
      </w:r>
      <w:r w:rsidR="003D3CAB">
        <w:t xml:space="preserve"> staff were well trained and knew their role and </w:t>
      </w:r>
      <w:r w:rsidR="00857E1B">
        <w:t>did them well.</w:t>
      </w:r>
      <w:r w:rsidR="004605B4">
        <w:t xml:space="preserve"> Staff were observed interacting with consumers in a kind and caring manner, delivering care and services </w:t>
      </w:r>
      <w:r w:rsidR="005079AE">
        <w:t xml:space="preserve">in a respectful way that maintained consumer privacy and dignity.  </w:t>
      </w:r>
    </w:p>
    <w:p w14:paraId="3FD26ACC" w14:textId="12AFA5EC" w:rsidR="007F36F9" w:rsidRDefault="005079AE" w:rsidP="0036130C">
      <w:pPr>
        <w:pStyle w:val="NormalArial"/>
      </w:pPr>
      <w:r>
        <w:t xml:space="preserve">Staff </w:t>
      </w:r>
      <w:r w:rsidR="000A3317">
        <w:t>confirmed</w:t>
      </w:r>
      <w:r>
        <w:t xml:space="preserve"> they receive regular training and were able to ask for additional training when they felt they needed it.</w:t>
      </w:r>
      <w:r w:rsidR="00966C68">
        <w:t xml:space="preserve"> </w:t>
      </w:r>
      <w:r w:rsidR="000A3317">
        <w:t xml:space="preserve">Staff </w:t>
      </w:r>
      <w:r w:rsidR="00D610BB">
        <w:t xml:space="preserve">were satisfied they had enough support to undertake their roles and deliver care and services in a way that meets consumers’ needs, and preferences.  </w:t>
      </w:r>
    </w:p>
    <w:p w14:paraId="46F764A6" w14:textId="0FB9E8A9" w:rsidR="00C62C0F" w:rsidRDefault="00C62C0F" w:rsidP="0036130C">
      <w:pPr>
        <w:pStyle w:val="NormalArial"/>
      </w:pPr>
      <w:r>
        <w:t>Management confirmed staff are monitored via observation, review of incidents and feedback from consumers, representatives, and other staff. Documentation confirmed where staff performance is identified as requiring additional support or improvement staff are monitored and where required performance management is actioned in a timely manner.</w:t>
      </w:r>
    </w:p>
    <w:p w14:paraId="71AE2450" w14:textId="77777777" w:rsidR="00627E91" w:rsidRDefault="00E2387A" w:rsidP="0036130C">
      <w:pPr>
        <w:pStyle w:val="NormalArial"/>
      </w:pPr>
      <w:r>
        <w:t>Documentation confirmed staff are recruited with appropriate qualifications to the role they are undertaking, and training is provided to staff routinely or on an ad hoc basis where issues requiring further education are identified.</w:t>
      </w:r>
      <w:r w:rsidR="00EA74EA">
        <w:t xml:space="preserve"> </w:t>
      </w:r>
    </w:p>
    <w:p w14:paraId="0657DA9F" w14:textId="694ACBFD" w:rsidR="007F36F9" w:rsidRPr="00262C0B" w:rsidRDefault="00627E91" w:rsidP="0036130C">
      <w:pPr>
        <w:pStyle w:val="NormalArial"/>
      </w:pPr>
      <w:r>
        <w:t>For the reasons detailed above, I find Standard 7 Human resources compliant.</w:t>
      </w:r>
      <w:r w:rsidR="007F36F9">
        <w:br w:type="page"/>
      </w:r>
    </w:p>
    <w:p w14:paraId="736AB650" w14:textId="77777777" w:rsidR="007F36F9" w:rsidRPr="00996FAF" w:rsidRDefault="007F36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9A7ED3" w14:paraId="00A429C2" w14:textId="77777777" w:rsidTr="009A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E10FE0" w14:textId="77777777" w:rsidR="007F36F9" w:rsidRPr="00996FAF" w:rsidRDefault="007F36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2AE51B" w14:textId="77777777" w:rsidR="007F36F9" w:rsidRPr="00996FAF" w:rsidRDefault="007F36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ED3" w14:paraId="7F175993"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4E2AF00" w14:textId="77777777" w:rsidR="007F36F9" w:rsidRPr="00996FAF" w:rsidRDefault="007F36F9"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77605D54"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E94C0D"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1583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F36F9" w:rsidRPr="00384E73">
                  <w:rPr>
                    <w:rFonts w:ascii="Arial" w:hAnsi="Arial" w:cs="Arial"/>
                  </w:rPr>
                  <w:t>Compliant</w:t>
                </w:r>
              </w:sdtContent>
            </w:sdt>
          </w:p>
        </w:tc>
      </w:tr>
      <w:tr w:rsidR="009A7ED3" w14:paraId="56672E3E"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DD447DA" w14:textId="77777777" w:rsidR="007F36F9" w:rsidRPr="00996FAF" w:rsidRDefault="007F36F9"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13D53BF5"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669DD99" w14:textId="77777777" w:rsidR="007F36F9" w:rsidRPr="00996FAF" w:rsidRDefault="00AE38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04032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F36F9" w:rsidRPr="00384E73">
                  <w:rPr>
                    <w:rFonts w:ascii="Arial" w:hAnsi="Arial" w:cs="Arial"/>
                  </w:rPr>
                  <w:t>Compliant</w:t>
                </w:r>
              </w:sdtContent>
            </w:sdt>
          </w:p>
        </w:tc>
      </w:tr>
      <w:tr w:rsidR="009A7ED3" w14:paraId="2B5577CC"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65DD82" w14:textId="77777777" w:rsidR="007F36F9" w:rsidRPr="00996FAF" w:rsidRDefault="007F36F9"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11EFAE07"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F4084D"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EF4FEF"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DA551F"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00632D"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E971D0"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C028CE" w14:textId="77777777" w:rsidR="007F36F9" w:rsidRPr="00996FAF" w:rsidRDefault="007F36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9EA4491" w14:textId="77777777" w:rsidR="007F36F9" w:rsidRPr="00996FAF" w:rsidRDefault="00AE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9407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F36F9" w:rsidRPr="00384E73">
                  <w:rPr>
                    <w:rFonts w:ascii="Arial" w:hAnsi="Arial" w:cs="Arial"/>
                  </w:rPr>
                  <w:t>Compliant</w:t>
                </w:r>
              </w:sdtContent>
            </w:sdt>
          </w:p>
        </w:tc>
      </w:tr>
      <w:tr w:rsidR="009A7ED3" w14:paraId="78E04387" w14:textId="77777777" w:rsidTr="00E8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E1902D" w14:textId="77777777" w:rsidR="007F36F9" w:rsidRPr="00996FAF" w:rsidRDefault="007F36F9"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5064B143" w14:textId="77777777" w:rsidR="007F36F9" w:rsidRPr="00996FAF" w:rsidRDefault="007F3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F149E8" w14:textId="77777777" w:rsidR="007F36F9" w:rsidRPr="00996FAF" w:rsidRDefault="007F36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AD18B4" w14:textId="77777777" w:rsidR="007F36F9" w:rsidRPr="00996FAF" w:rsidRDefault="007F36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999FE8" w14:textId="77777777" w:rsidR="007F36F9" w:rsidRPr="00996FAF" w:rsidRDefault="007F36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F988468" w14:textId="77777777" w:rsidR="007F36F9" w:rsidRPr="00996FAF" w:rsidRDefault="007F36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1C972C" w14:textId="77777777" w:rsidR="007F36F9" w:rsidRPr="00996FAF" w:rsidRDefault="00AE38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0471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F36F9" w:rsidRPr="00384E73">
                  <w:rPr>
                    <w:rFonts w:ascii="Arial" w:hAnsi="Arial" w:cs="Arial"/>
                  </w:rPr>
                  <w:t>Compliant</w:t>
                </w:r>
              </w:sdtContent>
            </w:sdt>
          </w:p>
        </w:tc>
      </w:tr>
      <w:tr w:rsidR="009A7ED3" w14:paraId="65C06686" w14:textId="77777777" w:rsidTr="00E8721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8B9C5C" w14:textId="77777777" w:rsidR="007F36F9" w:rsidRPr="00996FAF" w:rsidRDefault="007F36F9"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5CFA5B3F" w14:textId="77777777" w:rsidR="007F36F9" w:rsidRPr="00996FAF" w:rsidRDefault="007F3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8B7A53" w14:textId="77777777" w:rsidR="007F36F9" w:rsidRPr="00996FAF" w:rsidRDefault="007F36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E06DFD" w14:textId="77777777" w:rsidR="007F36F9" w:rsidRPr="00996FAF" w:rsidRDefault="007F36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E8405A" w14:textId="77777777" w:rsidR="007F36F9" w:rsidRPr="00996FAF" w:rsidRDefault="007F36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F99470" w14:textId="77777777" w:rsidR="007F36F9" w:rsidRPr="00996FAF" w:rsidRDefault="00AE38E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6381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F36F9" w:rsidRPr="00384E73">
                  <w:rPr>
                    <w:rFonts w:ascii="Arial" w:hAnsi="Arial" w:cs="Arial"/>
                  </w:rPr>
                  <w:t>Compliant</w:t>
                </w:r>
              </w:sdtContent>
            </w:sdt>
          </w:p>
        </w:tc>
      </w:tr>
    </w:tbl>
    <w:p w14:paraId="212A1AB8" w14:textId="77777777" w:rsidR="007F36F9" w:rsidRDefault="007F36F9" w:rsidP="00D87E7C">
      <w:pPr>
        <w:pStyle w:val="Heading20"/>
      </w:pPr>
      <w:r w:rsidRPr="00996FAF">
        <w:t>Findings</w:t>
      </w:r>
    </w:p>
    <w:p w14:paraId="19A4BFB3" w14:textId="7F5AFCD1" w:rsidR="00510061" w:rsidRDefault="00510061" w:rsidP="00510061">
      <w:pPr>
        <w:pStyle w:val="NormalArial"/>
      </w:pPr>
      <w:r>
        <w:t xml:space="preserve">Consumers and representatives confirmed they are engaged in the development, delivery and evaluation of care and services in various ways including, through care conferences, care </w:t>
      </w:r>
      <w:r w:rsidR="003F0142">
        <w:t xml:space="preserve">planning </w:t>
      </w:r>
      <w:r>
        <w:t>reviews, and regular surveys around care, food, and lifestyle services. Consumers and representatives were confident the service was well run.</w:t>
      </w:r>
    </w:p>
    <w:p w14:paraId="605B053A" w14:textId="09EE2EBA" w:rsidR="00510061" w:rsidRDefault="00510061" w:rsidP="00510061">
      <w:pPr>
        <w:pStyle w:val="NormalArial"/>
      </w:pPr>
      <w:r>
        <w:t xml:space="preserve">Documentation showed there are a range of ways the organisation’s governing body is accountable for the delivery of safe, inclusive, and quality care, including various regular </w:t>
      </w:r>
      <w:r w:rsidR="003328B1">
        <w:t>care leadership meetings</w:t>
      </w:r>
      <w:r>
        <w:t>, internal audits, and</w:t>
      </w:r>
      <w:r w:rsidR="00D34ECE">
        <w:t xml:space="preserve"> clinical care meetings</w:t>
      </w:r>
      <w:r>
        <w:t>. The organisation has up to date policies and procedures in place to guide staff practice in relation to risk management, organisational and clinical governance.</w:t>
      </w:r>
    </w:p>
    <w:p w14:paraId="1EE45BB0" w14:textId="77777777" w:rsidR="00510061" w:rsidRDefault="00510061" w:rsidP="00510061">
      <w:pPr>
        <w:pStyle w:val="NormalArial"/>
      </w:pPr>
      <w:r>
        <w:lastRenderedPageBreak/>
        <w:t>Documentation confirmed the service has organisational governance systems in place to ensure information is managed appropriately to enable staff to deliver care and services in a way that meets consumers’ needs and preferences. Systems and processes are in place to ensure changes to legislation, or the Quality Principles are monitored and communicated when required, continuous improvement is consumer focused, and the workforce is monitored at an organisational level to ensure right numbers, skills, and training.</w:t>
      </w:r>
    </w:p>
    <w:p w14:paraId="399E2BB4" w14:textId="429E0F6E" w:rsidR="00510061" w:rsidRDefault="00510061" w:rsidP="00510061">
      <w:pPr>
        <w:pStyle w:val="NormalArial"/>
      </w:pPr>
      <w:r>
        <w:t>Staff demonstrated understanding of how the risk management system operates and their part in monitoring high</w:t>
      </w:r>
      <w:r w:rsidR="005F19DE">
        <w:t>-</w:t>
      </w:r>
      <w:r>
        <w:t>impact or high</w:t>
      </w:r>
      <w:r w:rsidR="005F19DE">
        <w:t>-</w:t>
      </w:r>
      <w:r>
        <w:t xml:space="preserve">prevalence risks. Observations and documentation </w:t>
      </w:r>
      <w:r w:rsidR="006137B0">
        <w:t>confirmed consumers</w:t>
      </w:r>
      <w:r>
        <w:t xml:space="preserve"> are supported to live their best life and where risks are taken those are mitigated with strategies to ensure safety. Staff described how they use the incident management system to manage and prevent incidents including those that require reporting to external services. </w:t>
      </w:r>
    </w:p>
    <w:p w14:paraId="03FF7E26" w14:textId="44C2C128" w:rsidR="00510061" w:rsidRDefault="00510061" w:rsidP="00510061">
      <w:pPr>
        <w:pStyle w:val="NormalArial"/>
      </w:pPr>
      <w:r>
        <w:t>Staff demonstrated knowledge of the clinical governance framework including antimicrobial stewardship and the use of open disclosure. Documentation confirmed restrictive practices are monitored and where applied they are used as a last resort.</w:t>
      </w:r>
    </w:p>
    <w:p w14:paraId="7B971E8A" w14:textId="02E03EC5" w:rsidR="00510061" w:rsidRDefault="00535EC0" w:rsidP="00510061">
      <w:pPr>
        <w:pStyle w:val="NormalArial"/>
      </w:pPr>
      <w:r>
        <w:t>For the reasons detailed above</w:t>
      </w:r>
      <w:r w:rsidR="00510061">
        <w:t>, I find Standard 8 Organisational governance Compliant.</w:t>
      </w:r>
    </w:p>
    <w:sectPr w:rsidR="0051006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61757" w14:textId="77777777" w:rsidR="004F65B3" w:rsidRDefault="004F65B3">
      <w:pPr>
        <w:spacing w:after="0"/>
      </w:pPr>
      <w:r>
        <w:separator/>
      </w:r>
    </w:p>
  </w:endnote>
  <w:endnote w:type="continuationSeparator" w:id="0">
    <w:p w14:paraId="52443B5E" w14:textId="77777777" w:rsidR="004F65B3" w:rsidRDefault="004F65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4D72" w14:textId="77777777" w:rsidR="007F36F9" w:rsidRPr="00DF37F2" w:rsidRDefault="007F36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Bethanie Fields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C9063A" w14:textId="77777777" w:rsidR="007F36F9" w:rsidRPr="00DF37F2" w:rsidRDefault="007F36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00A3A0" w14:textId="77777777" w:rsidR="007F36F9" w:rsidRPr="00DF37F2" w:rsidRDefault="007F36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EAE9" w14:textId="77777777" w:rsidR="007F36F9" w:rsidRDefault="007F36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6174" w14:textId="77777777" w:rsidR="004F65B3" w:rsidRDefault="004F65B3" w:rsidP="00D71F88">
      <w:pPr>
        <w:spacing w:after="0"/>
      </w:pPr>
      <w:r>
        <w:separator/>
      </w:r>
    </w:p>
  </w:footnote>
  <w:footnote w:type="continuationSeparator" w:id="0">
    <w:p w14:paraId="3C73811C" w14:textId="77777777" w:rsidR="004F65B3" w:rsidRDefault="004F65B3" w:rsidP="00D71F88">
      <w:pPr>
        <w:spacing w:after="0"/>
      </w:pPr>
      <w:r>
        <w:continuationSeparator/>
      </w:r>
    </w:p>
  </w:footnote>
  <w:footnote w:id="1">
    <w:p w14:paraId="12C44AFA" w14:textId="0D422E50" w:rsidR="007F36F9" w:rsidRDefault="007F36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414C">
        <w:rPr>
          <w:rFonts w:ascii="Arial" w:hAnsi="Arial" w:cs="Arial"/>
          <w:color w:val="auto"/>
          <w:sz w:val="20"/>
          <w:szCs w:val="20"/>
        </w:rPr>
        <w:t>section 40A</w:t>
      </w:r>
      <w:r w:rsidRPr="00EB414C">
        <w:rPr>
          <w:rFonts w:ascii="Arial" w:hAnsi="Arial" w:cs="Arial"/>
          <w:b/>
          <w:color w:val="auto"/>
          <w:sz w:val="20"/>
          <w:szCs w:val="20"/>
        </w:rPr>
        <w:t xml:space="preserve"> </w:t>
      </w:r>
      <w:r w:rsidRPr="00EB414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F7D10DF" w14:textId="77777777" w:rsidR="007F36F9" w:rsidRDefault="007F36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BEE0" w14:textId="77777777" w:rsidR="007F36F9" w:rsidRDefault="007F36F9">
    <w:pPr>
      <w:pStyle w:val="Header"/>
    </w:pPr>
    <w:r>
      <w:rPr>
        <w:noProof/>
        <w:color w:val="2B579A"/>
        <w:shd w:val="clear" w:color="auto" w:fill="E6E6E6"/>
        <w:lang w:val="en-US"/>
      </w:rPr>
      <w:drawing>
        <wp:anchor distT="0" distB="0" distL="114300" distR="114300" simplePos="0" relativeHeight="251658241" behindDoc="1" locked="0" layoutInCell="1" allowOverlap="1" wp14:anchorId="3E3E5910" wp14:editId="78EB88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4804" w14:textId="77777777" w:rsidR="007F36F9" w:rsidRDefault="007F36F9">
    <w:pPr>
      <w:pStyle w:val="Header"/>
    </w:pPr>
    <w:r>
      <w:rPr>
        <w:noProof/>
      </w:rPr>
      <w:drawing>
        <wp:anchor distT="0" distB="0" distL="114300" distR="114300" simplePos="0" relativeHeight="251658240" behindDoc="0" locked="0" layoutInCell="1" allowOverlap="1" wp14:anchorId="7EEF50A4" wp14:editId="3DF59E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360512">
      <w:start w:val="1"/>
      <w:numFmt w:val="lowerRoman"/>
      <w:lvlText w:val="(%1)"/>
      <w:lvlJc w:val="left"/>
      <w:pPr>
        <w:ind w:left="1080" w:hanging="720"/>
      </w:pPr>
      <w:rPr>
        <w:rFonts w:hint="default"/>
      </w:rPr>
    </w:lvl>
    <w:lvl w:ilvl="1" w:tplc="E1C4D864" w:tentative="1">
      <w:start w:val="1"/>
      <w:numFmt w:val="lowerLetter"/>
      <w:lvlText w:val="%2."/>
      <w:lvlJc w:val="left"/>
      <w:pPr>
        <w:ind w:left="1440" w:hanging="360"/>
      </w:pPr>
    </w:lvl>
    <w:lvl w:ilvl="2" w:tplc="14A6684A" w:tentative="1">
      <w:start w:val="1"/>
      <w:numFmt w:val="lowerRoman"/>
      <w:lvlText w:val="%3."/>
      <w:lvlJc w:val="right"/>
      <w:pPr>
        <w:ind w:left="2160" w:hanging="180"/>
      </w:pPr>
    </w:lvl>
    <w:lvl w:ilvl="3" w:tplc="3516136A" w:tentative="1">
      <w:start w:val="1"/>
      <w:numFmt w:val="decimal"/>
      <w:lvlText w:val="%4."/>
      <w:lvlJc w:val="left"/>
      <w:pPr>
        <w:ind w:left="2880" w:hanging="360"/>
      </w:pPr>
    </w:lvl>
    <w:lvl w:ilvl="4" w:tplc="2B0CD574" w:tentative="1">
      <w:start w:val="1"/>
      <w:numFmt w:val="lowerLetter"/>
      <w:lvlText w:val="%5."/>
      <w:lvlJc w:val="left"/>
      <w:pPr>
        <w:ind w:left="3600" w:hanging="360"/>
      </w:pPr>
    </w:lvl>
    <w:lvl w:ilvl="5" w:tplc="6EF0809A" w:tentative="1">
      <w:start w:val="1"/>
      <w:numFmt w:val="lowerRoman"/>
      <w:lvlText w:val="%6."/>
      <w:lvlJc w:val="right"/>
      <w:pPr>
        <w:ind w:left="4320" w:hanging="180"/>
      </w:pPr>
    </w:lvl>
    <w:lvl w:ilvl="6" w:tplc="0510930E" w:tentative="1">
      <w:start w:val="1"/>
      <w:numFmt w:val="decimal"/>
      <w:lvlText w:val="%7."/>
      <w:lvlJc w:val="left"/>
      <w:pPr>
        <w:ind w:left="5040" w:hanging="360"/>
      </w:pPr>
    </w:lvl>
    <w:lvl w:ilvl="7" w:tplc="ECBED0E0" w:tentative="1">
      <w:start w:val="1"/>
      <w:numFmt w:val="lowerLetter"/>
      <w:lvlText w:val="%8."/>
      <w:lvlJc w:val="left"/>
      <w:pPr>
        <w:ind w:left="5760" w:hanging="360"/>
      </w:pPr>
    </w:lvl>
    <w:lvl w:ilvl="8" w:tplc="D716EA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7E427E">
      <w:start w:val="1"/>
      <w:numFmt w:val="lowerRoman"/>
      <w:lvlText w:val="(%1)"/>
      <w:lvlJc w:val="left"/>
      <w:pPr>
        <w:ind w:left="1080" w:hanging="720"/>
      </w:pPr>
      <w:rPr>
        <w:rFonts w:hint="default"/>
      </w:rPr>
    </w:lvl>
    <w:lvl w:ilvl="1" w:tplc="46048E8C" w:tentative="1">
      <w:start w:val="1"/>
      <w:numFmt w:val="lowerLetter"/>
      <w:lvlText w:val="%2."/>
      <w:lvlJc w:val="left"/>
      <w:pPr>
        <w:ind w:left="1440" w:hanging="360"/>
      </w:pPr>
    </w:lvl>
    <w:lvl w:ilvl="2" w:tplc="1D1E8D1C" w:tentative="1">
      <w:start w:val="1"/>
      <w:numFmt w:val="lowerRoman"/>
      <w:lvlText w:val="%3."/>
      <w:lvlJc w:val="right"/>
      <w:pPr>
        <w:ind w:left="2160" w:hanging="180"/>
      </w:pPr>
    </w:lvl>
    <w:lvl w:ilvl="3" w:tplc="E8C2E322" w:tentative="1">
      <w:start w:val="1"/>
      <w:numFmt w:val="decimal"/>
      <w:lvlText w:val="%4."/>
      <w:lvlJc w:val="left"/>
      <w:pPr>
        <w:ind w:left="2880" w:hanging="360"/>
      </w:pPr>
    </w:lvl>
    <w:lvl w:ilvl="4" w:tplc="13FABA98" w:tentative="1">
      <w:start w:val="1"/>
      <w:numFmt w:val="lowerLetter"/>
      <w:lvlText w:val="%5."/>
      <w:lvlJc w:val="left"/>
      <w:pPr>
        <w:ind w:left="3600" w:hanging="360"/>
      </w:pPr>
    </w:lvl>
    <w:lvl w:ilvl="5" w:tplc="037C0E18" w:tentative="1">
      <w:start w:val="1"/>
      <w:numFmt w:val="lowerRoman"/>
      <w:lvlText w:val="%6."/>
      <w:lvlJc w:val="right"/>
      <w:pPr>
        <w:ind w:left="4320" w:hanging="180"/>
      </w:pPr>
    </w:lvl>
    <w:lvl w:ilvl="6" w:tplc="1898ECE4" w:tentative="1">
      <w:start w:val="1"/>
      <w:numFmt w:val="decimal"/>
      <w:lvlText w:val="%7."/>
      <w:lvlJc w:val="left"/>
      <w:pPr>
        <w:ind w:left="5040" w:hanging="360"/>
      </w:pPr>
    </w:lvl>
    <w:lvl w:ilvl="7" w:tplc="AF3060D8" w:tentative="1">
      <w:start w:val="1"/>
      <w:numFmt w:val="lowerLetter"/>
      <w:lvlText w:val="%8."/>
      <w:lvlJc w:val="left"/>
      <w:pPr>
        <w:ind w:left="5760" w:hanging="360"/>
      </w:pPr>
    </w:lvl>
    <w:lvl w:ilvl="8" w:tplc="C3AE7A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98B042">
      <w:start w:val="1"/>
      <w:numFmt w:val="lowerRoman"/>
      <w:lvlText w:val="(%1)"/>
      <w:lvlJc w:val="left"/>
      <w:pPr>
        <w:ind w:left="1080" w:hanging="720"/>
      </w:pPr>
      <w:rPr>
        <w:rFonts w:hint="default"/>
      </w:rPr>
    </w:lvl>
    <w:lvl w:ilvl="1" w:tplc="76DEBAC2" w:tentative="1">
      <w:start w:val="1"/>
      <w:numFmt w:val="lowerLetter"/>
      <w:lvlText w:val="%2."/>
      <w:lvlJc w:val="left"/>
      <w:pPr>
        <w:ind w:left="1440" w:hanging="360"/>
      </w:pPr>
    </w:lvl>
    <w:lvl w:ilvl="2" w:tplc="5AF25186" w:tentative="1">
      <w:start w:val="1"/>
      <w:numFmt w:val="lowerRoman"/>
      <w:lvlText w:val="%3."/>
      <w:lvlJc w:val="right"/>
      <w:pPr>
        <w:ind w:left="2160" w:hanging="180"/>
      </w:pPr>
    </w:lvl>
    <w:lvl w:ilvl="3" w:tplc="D988DDAA" w:tentative="1">
      <w:start w:val="1"/>
      <w:numFmt w:val="decimal"/>
      <w:lvlText w:val="%4."/>
      <w:lvlJc w:val="left"/>
      <w:pPr>
        <w:ind w:left="2880" w:hanging="360"/>
      </w:pPr>
    </w:lvl>
    <w:lvl w:ilvl="4" w:tplc="46EC21B8" w:tentative="1">
      <w:start w:val="1"/>
      <w:numFmt w:val="lowerLetter"/>
      <w:lvlText w:val="%5."/>
      <w:lvlJc w:val="left"/>
      <w:pPr>
        <w:ind w:left="3600" w:hanging="360"/>
      </w:pPr>
    </w:lvl>
    <w:lvl w:ilvl="5" w:tplc="FF888990" w:tentative="1">
      <w:start w:val="1"/>
      <w:numFmt w:val="lowerRoman"/>
      <w:lvlText w:val="%6."/>
      <w:lvlJc w:val="right"/>
      <w:pPr>
        <w:ind w:left="4320" w:hanging="180"/>
      </w:pPr>
    </w:lvl>
    <w:lvl w:ilvl="6" w:tplc="C11E3D46" w:tentative="1">
      <w:start w:val="1"/>
      <w:numFmt w:val="decimal"/>
      <w:lvlText w:val="%7."/>
      <w:lvlJc w:val="left"/>
      <w:pPr>
        <w:ind w:left="5040" w:hanging="360"/>
      </w:pPr>
    </w:lvl>
    <w:lvl w:ilvl="7" w:tplc="3618863E" w:tentative="1">
      <w:start w:val="1"/>
      <w:numFmt w:val="lowerLetter"/>
      <w:lvlText w:val="%8."/>
      <w:lvlJc w:val="left"/>
      <w:pPr>
        <w:ind w:left="5760" w:hanging="360"/>
      </w:pPr>
    </w:lvl>
    <w:lvl w:ilvl="8" w:tplc="66AC5E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236AC5A">
      <w:start w:val="1"/>
      <w:numFmt w:val="bullet"/>
      <w:lvlText w:val=""/>
      <w:lvlJc w:val="left"/>
      <w:pPr>
        <w:ind w:left="720" w:hanging="360"/>
      </w:pPr>
      <w:rPr>
        <w:rFonts w:ascii="Symbol" w:hAnsi="Symbol" w:hint="default"/>
        <w:color w:val="auto"/>
        <w:sz w:val="24"/>
        <w:szCs w:val="24"/>
      </w:rPr>
    </w:lvl>
    <w:lvl w:ilvl="1" w:tplc="A8EE63D4" w:tentative="1">
      <w:start w:val="1"/>
      <w:numFmt w:val="bullet"/>
      <w:lvlText w:val="o"/>
      <w:lvlJc w:val="left"/>
      <w:pPr>
        <w:ind w:left="1440" w:hanging="360"/>
      </w:pPr>
      <w:rPr>
        <w:rFonts w:ascii="Courier New" w:hAnsi="Courier New" w:cs="Courier New" w:hint="default"/>
      </w:rPr>
    </w:lvl>
    <w:lvl w:ilvl="2" w:tplc="5A12F27E" w:tentative="1">
      <w:start w:val="1"/>
      <w:numFmt w:val="bullet"/>
      <w:lvlText w:val=""/>
      <w:lvlJc w:val="left"/>
      <w:pPr>
        <w:ind w:left="2160" w:hanging="360"/>
      </w:pPr>
      <w:rPr>
        <w:rFonts w:ascii="Wingdings" w:hAnsi="Wingdings" w:hint="default"/>
      </w:rPr>
    </w:lvl>
    <w:lvl w:ilvl="3" w:tplc="650E4840" w:tentative="1">
      <w:start w:val="1"/>
      <w:numFmt w:val="bullet"/>
      <w:lvlText w:val=""/>
      <w:lvlJc w:val="left"/>
      <w:pPr>
        <w:ind w:left="2880" w:hanging="360"/>
      </w:pPr>
      <w:rPr>
        <w:rFonts w:ascii="Symbol" w:hAnsi="Symbol" w:hint="default"/>
      </w:rPr>
    </w:lvl>
    <w:lvl w:ilvl="4" w:tplc="40A6705A" w:tentative="1">
      <w:start w:val="1"/>
      <w:numFmt w:val="bullet"/>
      <w:lvlText w:val="o"/>
      <w:lvlJc w:val="left"/>
      <w:pPr>
        <w:ind w:left="3600" w:hanging="360"/>
      </w:pPr>
      <w:rPr>
        <w:rFonts w:ascii="Courier New" w:hAnsi="Courier New" w:cs="Courier New" w:hint="default"/>
      </w:rPr>
    </w:lvl>
    <w:lvl w:ilvl="5" w:tplc="8A0460CC" w:tentative="1">
      <w:start w:val="1"/>
      <w:numFmt w:val="bullet"/>
      <w:lvlText w:val=""/>
      <w:lvlJc w:val="left"/>
      <w:pPr>
        <w:ind w:left="4320" w:hanging="360"/>
      </w:pPr>
      <w:rPr>
        <w:rFonts w:ascii="Wingdings" w:hAnsi="Wingdings" w:hint="default"/>
      </w:rPr>
    </w:lvl>
    <w:lvl w:ilvl="6" w:tplc="F412D634" w:tentative="1">
      <w:start w:val="1"/>
      <w:numFmt w:val="bullet"/>
      <w:lvlText w:val=""/>
      <w:lvlJc w:val="left"/>
      <w:pPr>
        <w:ind w:left="5040" w:hanging="360"/>
      </w:pPr>
      <w:rPr>
        <w:rFonts w:ascii="Symbol" w:hAnsi="Symbol" w:hint="default"/>
      </w:rPr>
    </w:lvl>
    <w:lvl w:ilvl="7" w:tplc="3EFCCD46" w:tentative="1">
      <w:start w:val="1"/>
      <w:numFmt w:val="bullet"/>
      <w:lvlText w:val="o"/>
      <w:lvlJc w:val="left"/>
      <w:pPr>
        <w:ind w:left="5760" w:hanging="360"/>
      </w:pPr>
      <w:rPr>
        <w:rFonts w:ascii="Courier New" w:hAnsi="Courier New" w:cs="Courier New" w:hint="default"/>
      </w:rPr>
    </w:lvl>
    <w:lvl w:ilvl="8" w:tplc="AA006F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9527D1A">
      <w:start w:val="1"/>
      <w:numFmt w:val="lowerRoman"/>
      <w:lvlText w:val="(%1)"/>
      <w:lvlJc w:val="left"/>
      <w:pPr>
        <w:ind w:left="1080" w:hanging="720"/>
      </w:pPr>
      <w:rPr>
        <w:rFonts w:hint="default"/>
      </w:rPr>
    </w:lvl>
    <w:lvl w:ilvl="1" w:tplc="D2C8D824" w:tentative="1">
      <w:start w:val="1"/>
      <w:numFmt w:val="lowerLetter"/>
      <w:lvlText w:val="%2."/>
      <w:lvlJc w:val="left"/>
      <w:pPr>
        <w:ind w:left="1440" w:hanging="360"/>
      </w:pPr>
    </w:lvl>
    <w:lvl w:ilvl="2" w:tplc="712880B0" w:tentative="1">
      <w:start w:val="1"/>
      <w:numFmt w:val="lowerRoman"/>
      <w:lvlText w:val="%3."/>
      <w:lvlJc w:val="right"/>
      <w:pPr>
        <w:ind w:left="2160" w:hanging="180"/>
      </w:pPr>
    </w:lvl>
    <w:lvl w:ilvl="3" w:tplc="551EF0F4" w:tentative="1">
      <w:start w:val="1"/>
      <w:numFmt w:val="decimal"/>
      <w:lvlText w:val="%4."/>
      <w:lvlJc w:val="left"/>
      <w:pPr>
        <w:ind w:left="2880" w:hanging="360"/>
      </w:pPr>
    </w:lvl>
    <w:lvl w:ilvl="4" w:tplc="43E2BED2" w:tentative="1">
      <w:start w:val="1"/>
      <w:numFmt w:val="lowerLetter"/>
      <w:lvlText w:val="%5."/>
      <w:lvlJc w:val="left"/>
      <w:pPr>
        <w:ind w:left="3600" w:hanging="360"/>
      </w:pPr>
    </w:lvl>
    <w:lvl w:ilvl="5" w:tplc="0B029BA2" w:tentative="1">
      <w:start w:val="1"/>
      <w:numFmt w:val="lowerRoman"/>
      <w:lvlText w:val="%6."/>
      <w:lvlJc w:val="right"/>
      <w:pPr>
        <w:ind w:left="4320" w:hanging="180"/>
      </w:pPr>
    </w:lvl>
    <w:lvl w:ilvl="6" w:tplc="42A6486C" w:tentative="1">
      <w:start w:val="1"/>
      <w:numFmt w:val="decimal"/>
      <w:lvlText w:val="%7."/>
      <w:lvlJc w:val="left"/>
      <w:pPr>
        <w:ind w:left="5040" w:hanging="360"/>
      </w:pPr>
    </w:lvl>
    <w:lvl w:ilvl="7" w:tplc="C1905E70" w:tentative="1">
      <w:start w:val="1"/>
      <w:numFmt w:val="lowerLetter"/>
      <w:lvlText w:val="%8."/>
      <w:lvlJc w:val="left"/>
      <w:pPr>
        <w:ind w:left="5760" w:hanging="360"/>
      </w:pPr>
    </w:lvl>
    <w:lvl w:ilvl="8" w:tplc="60C026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52E7F6E">
      <w:start w:val="1"/>
      <w:numFmt w:val="lowerRoman"/>
      <w:lvlText w:val="(%1)"/>
      <w:lvlJc w:val="left"/>
      <w:pPr>
        <w:ind w:left="1080" w:hanging="720"/>
      </w:pPr>
      <w:rPr>
        <w:rFonts w:hint="default"/>
      </w:rPr>
    </w:lvl>
    <w:lvl w:ilvl="1" w:tplc="1DDABB90" w:tentative="1">
      <w:start w:val="1"/>
      <w:numFmt w:val="lowerLetter"/>
      <w:lvlText w:val="%2."/>
      <w:lvlJc w:val="left"/>
      <w:pPr>
        <w:ind w:left="1440" w:hanging="360"/>
      </w:pPr>
    </w:lvl>
    <w:lvl w:ilvl="2" w:tplc="279AAB30" w:tentative="1">
      <w:start w:val="1"/>
      <w:numFmt w:val="lowerRoman"/>
      <w:lvlText w:val="%3."/>
      <w:lvlJc w:val="right"/>
      <w:pPr>
        <w:ind w:left="2160" w:hanging="180"/>
      </w:pPr>
    </w:lvl>
    <w:lvl w:ilvl="3" w:tplc="F64E96FC" w:tentative="1">
      <w:start w:val="1"/>
      <w:numFmt w:val="decimal"/>
      <w:lvlText w:val="%4."/>
      <w:lvlJc w:val="left"/>
      <w:pPr>
        <w:ind w:left="2880" w:hanging="360"/>
      </w:pPr>
    </w:lvl>
    <w:lvl w:ilvl="4" w:tplc="BDFCF25A" w:tentative="1">
      <w:start w:val="1"/>
      <w:numFmt w:val="lowerLetter"/>
      <w:lvlText w:val="%5."/>
      <w:lvlJc w:val="left"/>
      <w:pPr>
        <w:ind w:left="3600" w:hanging="360"/>
      </w:pPr>
    </w:lvl>
    <w:lvl w:ilvl="5" w:tplc="1DFCBA74" w:tentative="1">
      <w:start w:val="1"/>
      <w:numFmt w:val="lowerRoman"/>
      <w:lvlText w:val="%6."/>
      <w:lvlJc w:val="right"/>
      <w:pPr>
        <w:ind w:left="4320" w:hanging="180"/>
      </w:pPr>
    </w:lvl>
    <w:lvl w:ilvl="6" w:tplc="7ABAC8EC" w:tentative="1">
      <w:start w:val="1"/>
      <w:numFmt w:val="decimal"/>
      <w:lvlText w:val="%7."/>
      <w:lvlJc w:val="left"/>
      <w:pPr>
        <w:ind w:left="5040" w:hanging="360"/>
      </w:pPr>
    </w:lvl>
    <w:lvl w:ilvl="7" w:tplc="8FF095C0" w:tentative="1">
      <w:start w:val="1"/>
      <w:numFmt w:val="lowerLetter"/>
      <w:lvlText w:val="%8."/>
      <w:lvlJc w:val="left"/>
      <w:pPr>
        <w:ind w:left="5760" w:hanging="360"/>
      </w:pPr>
    </w:lvl>
    <w:lvl w:ilvl="8" w:tplc="7D325E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60E3C0">
      <w:start w:val="1"/>
      <w:numFmt w:val="lowerRoman"/>
      <w:lvlText w:val="(%1)"/>
      <w:lvlJc w:val="left"/>
      <w:pPr>
        <w:ind w:left="1080" w:hanging="720"/>
      </w:pPr>
      <w:rPr>
        <w:rFonts w:hint="default"/>
      </w:rPr>
    </w:lvl>
    <w:lvl w:ilvl="1" w:tplc="E342FCE6" w:tentative="1">
      <w:start w:val="1"/>
      <w:numFmt w:val="lowerLetter"/>
      <w:lvlText w:val="%2."/>
      <w:lvlJc w:val="left"/>
      <w:pPr>
        <w:ind w:left="1440" w:hanging="360"/>
      </w:pPr>
    </w:lvl>
    <w:lvl w:ilvl="2" w:tplc="CE9CD092" w:tentative="1">
      <w:start w:val="1"/>
      <w:numFmt w:val="lowerRoman"/>
      <w:lvlText w:val="%3."/>
      <w:lvlJc w:val="right"/>
      <w:pPr>
        <w:ind w:left="2160" w:hanging="180"/>
      </w:pPr>
    </w:lvl>
    <w:lvl w:ilvl="3" w:tplc="1D64E894" w:tentative="1">
      <w:start w:val="1"/>
      <w:numFmt w:val="decimal"/>
      <w:lvlText w:val="%4."/>
      <w:lvlJc w:val="left"/>
      <w:pPr>
        <w:ind w:left="2880" w:hanging="360"/>
      </w:pPr>
    </w:lvl>
    <w:lvl w:ilvl="4" w:tplc="FCF4C6B6" w:tentative="1">
      <w:start w:val="1"/>
      <w:numFmt w:val="lowerLetter"/>
      <w:lvlText w:val="%5."/>
      <w:lvlJc w:val="left"/>
      <w:pPr>
        <w:ind w:left="3600" w:hanging="360"/>
      </w:pPr>
    </w:lvl>
    <w:lvl w:ilvl="5" w:tplc="F2462D9A" w:tentative="1">
      <w:start w:val="1"/>
      <w:numFmt w:val="lowerRoman"/>
      <w:lvlText w:val="%6."/>
      <w:lvlJc w:val="right"/>
      <w:pPr>
        <w:ind w:left="4320" w:hanging="180"/>
      </w:pPr>
    </w:lvl>
    <w:lvl w:ilvl="6" w:tplc="D5F0026E" w:tentative="1">
      <w:start w:val="1"/>
      <w:numFmt w:val="decimal"/>
      <w:lvlText w:val="%7."/>
      <w:lvlJc w:val="left"/>
      <w:pPr>
        <w:ind w:left="5040" w:hanging="360"/>
      </w:pPr>
    </w:lvl>
    <w:lvl w:ilvl="7" w:tplc="AE8CBB12" w:tentative="1">
      <w:start w:val="1"/>
      <w:numFmt w:val="lowerLetter"/>
      <w:lvlText w:val="%8."/>
      <w:lvlJc w:val="left"/>
      <w:pPr>
        <w:ind w:left="5760" w:hanging="360"/>
      </w:pPr>
    </w:lvl>
    <w:lvl w:ilvl="8" w:tplc="2466DF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0BE2F5C">
      <w:start w:val="1"/>
      <w:numFmt w:val="lowerRoman"/>
      <w:lvlText w:val="(%1)"/>
      <w:lvlJc w:val="left"/>
      <w:pPr>
        <w:ind w:left="1080" w:hanging="720"/>
      </w:pPr>
      <w:rPr>
        <w:rFonts w:hint="default"/>
      </w:rPr>
    </w:lvl>
    <w:lvl w:ilvl="1" w:tplc="6BC60B92" w:tentative="1">
      <w:start w:val="1"/>
      <w:numFmt w:val="lowerLetter"/>
      <w:lvlText w:val="%2."/>
      <w:lvlJc w:val="left"/>
      <w:pPr>
        <w:ind w:left="1440" w:hanging="360"/>
      </w:pPr>
    </w:lvl>
    <w:lvl w:ilvl="2" w:tplc="2C6EDF2A" w:tentative="1">
      <w:start w:val="1"/>
      <w:numFmt w:val="lowerRoman"/>
      <w:lvlText w:val="%3."/>
      <w:lvlJc w:val="right"/>
      <w:pPr>
        <w:ind w:left="2160" w:hanging="180"/>
      </w:pPr>
    </w:lvl>
    <w:lvl w:ilvl="3" w:tplc="DA2A3D9A" w:tentative="1">
      <w:start w:val="1"/>
      <w:numFmt w:val="decimal"/>
      <w:lvlText w:val="%4."/>
      <w:lvlJc w:val="left"/>
      <w:pPr>
        <w:ind w:left="2880" w:hanging="360"/>
      </w:pPr>
    </w:lvl>
    <w:lvl w:ilvl="4" w:tplc="9B185572" w:tentative="1">
      <w:start w:val="1"/>
      <w:numFmt w:val="lowerLetter"/>
      <w:lvlText w:val="%5."/>
      <w:lvlJc w:val="left"/>
      <w:pPr>
        <w:ind w:left="3600" w:hanging="360"/>
      </w:pPr>
    </w:lvl>
    <w:lvl w:ilvl="5" w:tplc="724AE398" w:tentative="1">
      <w:start w:val="1"/>
      <w:numFmt w:val="lowerRoman"/>
      <w:lvlText w:val="%6."/>
      <w:lvlJc w:val="right"/>
      <w:pPr>
        <w:ind w:left="4320" w:hanging="180"/>
      </w:pPr>
    </w:lvl>
    <w:lvl w:ilvl="6" w:tplc="E7040550" w:tentative="1">
      <w:start w:val="1"/>
      <w:numFmt w:val="decimal"/>
      <w:lvlText w:val="%7."/>
      <w:lvlJc w:val="left"/>
      <w:pPr>
        <w:ind w:left="5040" w:hanging="360"/>
      </w:pPr>
    </w:lvl>
    <w:lvl w:ilvl="7" w:tplc="0B645038" w:tentative="1">
      <w:start w:val="1"/>
      <w:numFmt w:val="lowerLetter"/>
      <w:lvlText w:val="%8."/>
      <w:lvlJc w:val="left"/>
      <w:pPr>
        <w:ind w:left="5760" w:hanging="360"/>
      </w:pPr>
    </w:lvl>
    <w:lvl w:ilvl="8" w:tplc="ED880A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9CAD10">
      <w:start w:val="1"/>
      <w:numFmt w:val="lowerRoman"/>
      <w:lvlText w:val="(%1)"/>
      <w:lvlJc w:val="left"/>
      <w:pPr>
        <w:ind w:left="1080" w:hanging="720"/>
      </w:pPr>
      <w:rPr>
        <w:rFonts w:hint="default"/>
      </w:rPr>
    </w:lvl>
    <w:lvl w:ilvl="1" w:tplc="B2A4C030" w:tentative="1">
      <w:start w:val="1"/>
      <w:numFmt w:val="lowerLetter"/>
      <w:lvlText w:val="%2."/>
      <w:lvlJc w:val="left"/>
      <w:pPr>
        <w:ind w:left="1440" w:hanging="360"/>
      </w:pPr>
    </w:lvl>
    <w:lvl w:ilvl="2" w:tplc="8B7A3C24" w:tentative="1">
      <w:start w:val="1"/>
      <w:numFmt w:val="lowerRoman"/>
      <w:lvlText w:val="%3."/>
      <w:lvlJc w:val="right"/>
      <w:pPr>
        <w:ind w:left="2160" w:hanging="180"/>
      </w:pPr>
    </w:lvl>
    <w:lvl w:ilvl="3" w:tplc="8F0EA5F2" w:tentative="1">
      <w:start w:val="1"/>
      <w:numFmt w:val="decimal"/>
      <w:lvlText w:val="%4."/>
      <w:lvlJc w:val="left"/>
      <w:pPr>
        <w:ind w:left="2880" w:hanging="360"/>
      </w:pPr>
    </w:lvl>
    <w:lvl w:ilvl="4" w:tplc="AF2E1E9A" w:tentative="1">
      <w:start w:val="1"/>
      <w:numFmt w:val="lowerLetter"/>
      <w:lvlText w:val="%5."/>
      <w:lvlJc w:val="left"/>
      <w:pPr>
        <w:ind w:left="3600" w:hanging="360"/>
      </w:pPr>
    </w:lvl>
    <w:lvl w:ilvl="5" w:tplc="57AA9012" w:tentative="1">
      <w:start w:val="1"/>
      <w:numFmt w:val="lowerRoman"/>
      <w:lvlText w:val="%6."/>
      <w:lvlJc w:val="right"/>
      <w:pPr>
        <w:ind w:left="4320" w:hanging="180"/>
      </w:pPr>
    </w:lvl>
    <w:lvl w:ilvl="6" w:tplc="87EE5406" w:tentative="1">
      <w:start w:val="1"/>
      <w:numFmt w:val="decimal"/>
      <w:lvlText w:val="%7."/>
      <w:lvlJc w:val="left"/>
      <w:pPr>
        <w:ind w:left="5040" w:hanging="360"/>
      </w:pPr>
    </w:lvl>
    <w:lvl w:ilvl="7" w:tplc="BDECB2CA" w:tentative="1">
      <w:start w:val="1"/>
      <w:numFmt w:val="lowerLetter"/>
      <w:lvlText w:val="%8."/>
      <w:lvlJc w:val="left"/>
      <w:pPr>
        <w:ind w:left="5760" w:hanging="360"/>
      </w:pPr>
    </w:lvl>
    <w:lvl w:ilvl="8" w:tplc="9B1892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8DE10A8">
      <w:start w:val="1"/>
      <w:numFmt w:val="lowerRoman"/>
      <w:lvlText w:val="(%1)"/>
      <w:lvlJc w:val="left"/>
      <w:pPr>
        <w:ind w:left="1080" w:hanging="720"/>
      </w:pPr>
      <w:rPr>
        <w:rFonts w:hint="default"/>
      </w:rPr>
    </w:lvl>
    <w:lvl w:ilvl="1" w:tplc="6366AAF6" w:tentative="1">
      <w:start w:val="1"/>
      <w:numFmt w:val="lowerLetter"/>
      <w:lvlText w:val="%2."/>
      <w:lvlJc w:val="left"/>
      <w:pPr>
        <w:ind w:left="1440" w:hanging="360"/>
      </w:pPr>
    </w:lvl>
    <w:lvl w:ilvl="2" w:tplc="2056D074" w:tentative="1">
      <w:start w:val="1"/>
      <w:numFmt w:val="lowerRoman"/>
      <w:lvlText w:val="%3."/>
      <w:lvlJc w:val="right"/>
      <w:pPr>
        <w:ind w:left="2160" w:hanging="180"/>
      </w:pPr>
    </w:lvl>
    <w:lvl w:ilvl="3" w:tplc="92181AFC" w:tentative="1">
      <w:start w:val="1"/>
      <w:numFmt w:val="decimal"/>
      <w:lvlText w:val="%4."/>
      <w:lvlJc w:val="left"/>
      <w:pPr>
        <w:ind w:left="2880" w:hanging="360"/>
      </w:pPr>
    </w:lvl>
    <w:lvl w:ilvl="4" w:tplc="ADEA9676" w:tentative="1">
      <w:start w:val="1"/>
      <w:numFmt w:val="lowerLetter"/>
      <w:lvlText w:val="%5."/>
      <w:lvlJc w:val="left"/>
      <w:pPr>
        <w:ind w:left="3600" w:hanging="360"/>
      </w:pPr>
    </w:lvl>
    <w:lvl w:ilvl="5" w:tplc="B4246394" w:tentative="1">
      <w:start w:val="1"/>
      <w:numFmt w:val="lowerRoman"/>
      <w:lvlText w:val="%6."/>
      <w:lvlJc w:val="right"/>
      <w:pPr>
        <w:ind w:left="4320" w:hanging="180"/>
      </w:pPr>
    </w:lvl>
    <w:lvl w:ilvl="6" w:tplc="A8929038" w:tentative="1">
      <w:start w:val="1"/>
      <w:numFmt w:val="decimal"/>
      <w:lvlText w:val="%7."/>
      <w:lvlJc w:val="left"/>
      <w:pPr>
        <w:ind w:left="5040" w:hanging="360"/>
      </w:pPr>
    </w:lvl>
    <w:lvl w:ilvl="7" w:tplc="2954C61A" w:tentative="1">
      <w:start w:val="1"/>
      <w:numFmt w:val="lowerLetter"/>
      <w:lvlText w:val="%8."/>
      <w:lvlJc w:val="left"/>
      <w:pPr>
        <w:ind w:left="5760" w:hanging="360"/>
      </w:pPr>
    </w:lvl>
    <w:lvl w:ilvl="8" w:tplc="4BF673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0402720">
    <w:abstractNumId w:val="11"/>
  </w:num>
  <w:num w:numId="2" w16cid:durableId="1933395996">
    <w:abstractNumId w:val="4"/>
  </w:num>
  <w:num w:numId="3" w16cid:durableId="356925730">
    <w:abstractNumId w:val="2"/>
  </w:num>
  <w:num w:numId="4" w16cid:durableId="1191534018">
    <w:abstractNumId w:val="7"/>
  </w:num>
  <w:num w:numId="5" w16cid:durableId="1146775583">
    <w:abstractNumId w:val="6"/>
  </w:num>
  <w:num w:numId="6" w16cid:durableId="1582761429">
    <w:abstractNumId w:val="1"/>
  </w:num>
  <w:num w:numId="7" w16cid:durableId="1197039646">
    <w:abstractNumId w:val="9"/>
  </w:num>
  <w:num w:numId="8" w16cid:durableId="712116278">
    <w:abstractNumId w:val="5"/>
  </w:num>
  <w:num w:numId="9" w16cid:durableId="287245115">
    <w:abstractNumId w:val="8"/>
  </w:num>
  <w:num w:numId="10" w16cid:durableId="1907955529">
    <w:abstractNumId w:val="3"/>
  </w:num>
  <w:num w:numId="11" w16cid:durableId="459033969">
    <w:abstractNumId w:val="10"/>
  </w:num>
  <w:num w:numId="12" w16cid:durableId="421949683">
    <w:abstractNumId w:val="0"/>
  </w:num>
  <w:num w:numId="13" w16cid:durableId="1046635804">
    <w:abstractNumId w:val="11"/>
  </w:num>
  <w:num w:numId="14" w16cid:durableId="9107703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ED3"/>
    <w:rsid w:val="00023AFD"/>
    <w:rsid w:val="00067628"/>
    <w:rsid w:val="000A3317"/>
    <w:rsid w:val="000B2AAA"/>
    <w:rsid w:val="000D0677"/>
    <w:rsid w:val="000E33E5"/>
    <w:rsid w:val="00146F62"/>
    <w:rsid w:val="00157124"/>
    <w:rsid w:val="001908BB"/>
    <w:rsid w:val="001A1BC5"/>
    <w:rsid w:val="001C0543"/>
    <w:rsid w:val="001F0B87"/>
    <w:rsid w:val="00203FF5"/>
    <w:rsid w:val="002040A5"/>
    <w:rsid w:val="00204CF8"/>
    <w:rsid w:val="00226DB1"/>
    <w:rsid w:val="002653FE"/>
    <w:rsid w:val="00286187"/>
    <w:rsid w:val="002B1B2C"/>
    <w:rsid w:val="002B599E"/>
    <w:rsid w:val="002C2505"/>
    <w:rsid w:val="002E05F9"/>
    <w:rsid w:val="003328B1"/>
    <w:rsid w:val="00334D59"/>
    <w:rsid w:val="00384F8E"/>
    <w:rsid w:val="00393F39"/>
    <w:rsid w:val="0039510E"/>
    <w:rsid w:val="003A41C6"/>
    <w:rsid w:val="003D3CAB"/>
    <w:rsid w:val="003E0F49"/>
    <w:rsid w:val="003E6BF9"/>
    <w:rsid w:val="003F0142"/>
    <w:rsid w:val="00410537"/>
    <w:rsid w:val="00417009"/>
    <w:rsid w:val="0042194D"/>
    <w:rsid w:val="0044673F"/>
    <w:rsid w:val="0045364D"/>
    <w:rsid w:val="00454197"/>
    <w:rsid w:val="004605B4"/>
    <w:rsid w:val="004637E6"/>
    <w:rsid w:val="004A38CC"/>
    <w:rsid w:val="004B4C33"/>
    <w:rsid w:val="004D3646"/>
    <w:rsid w:val="004D3842"/>
    <w:rsid w:val="004D47DE"/>
    <w:rsid w:val="004F188C"/>
    <w:rsid w:val="004F65B3"/>
    <w:rsid w:val="005079AE"/>
    <w:rsid w:val="00510061"/>
    <w:rsid w:val="005118D0"/>
    <w:rsid w:val="00535EC0"/>
    <w:rsid w:val="00536903"/>
    <w:rsid w:val="00563042"/>
    <w:rsid w:val="005A0BE5"/>
    <w:rsid w:val="005B01C3"/>
    <w:rsid w:val="005F0413"/>
    <w:rsid w:val="005F062F"/>
    <w:rsid w:val="005F19DE"/>
    <w:rsid w:val="006137B0"/>
    <w:rsid w:val="006214BA"/>
    <w:rsid w:val="00624EBD"/>
    <w:rsid w:val="00627E91"/>
    <w:rsid w:val="006502B9"/>
    <w:rsid w:val="00652FC2"/>
    <w:rsid w:val="006657E9"/>
    <w:rsid w:val="00672156"/>
    <w:rsid w:val="00690D86"/>
    <w:rsid w:val="006B732F"/>
    <w:rsid w:val="006C5EA4"/>
    <w:rsid w:val="006E40CB"/>
    <w:rsid w:val="006F2D01"/>
    <w:rsid w:val="00714261"/>
    <w:rsid w:val="007875C6"/>
    <w:rsid w:val="007973FC"/>
    <w:rsid w:val="007B6F23"/>
    <w:rsid w:val="007C2A61"/>
    <w:rsid w:val="007E0407"/>
    <w:rsid w:val="007E2ABE"/>
    <w:rsid w:val="007F36F9"/>
    <w:rsid w:val="00824595"/>
    <w:rsid w:val="0082467E"/>
    <w:rsid w:val="00846166"/>
    <w:rsid w:val="00855F05"/>
    <w:rsid w:val="0085665E"/>
    <w:rsid w:val="00857E1B"/>
    <w:rsid w:val="0086364D"/>
    <w:rsid w:val="0088201F"/>
    <w:rsid w:val="00893790"/>
    <w:rsid w:val="00907E5B"/>
    <w:rsid w:val="00914B6B"/>
    <w:rsid w:val="00966C68"/>
    <w:rsid w:val="00981096"/>
    <w:rsid w:val="009A418C"/>
    <w:rsid w:val="009A7ED3"/>
    <w:rsid w:val="009B0E2A"/>
    <w:rsid w:val="009C1611"/>
    <w:rsid w:val="00A32EA8"/>
    <w:rsid w:val="00A71BB9"/>
    <w:rsid w:val="00A95EC4"/>
    <w:rsid w:val="00A97F6B"/>
    <w:rsid w:val="00A97F85"/>
    <w:rsid w:val="00AA5C95"/>
    <w:rsid w:val="00AB2D4F"/>
    <w:rsid w:val="00AC47B5"/>
    <w:rsid w:val="00AF6294"/>
    <w:rsid w:val="00B339FB"/>
    <w:rsid w:val="00B361BC"/>
    <w:rsid w:val="00B3673A"/>
    <w:rsid w:val="00B6183E"/>
    <w:rsid w:val="00B77C5B"/>
    <w:rsid w:val="00BE6139"/>
    <w:rsid w:val="00C00168"/>
    <w:rsid w:val="00C55AAC"/>
    <w:rsid w:val="00C62C0F"/>
    <w:rsid w:val="00C67E7E"/>
    <w:rsid w:val="00C77196"/>
    <w:rsid w:val="00C83619"/>
    <w:rsid w:val="00C9342D"/>
    <w:rsid w:val="00CC5DDB"/>
    <w:rsid w:val="00CE6A5A"/>
    <w:rsid w:val="00D00B33"/>
    <w:rsid w:val="00D076E3"/>
    <w:rsid w:val="00D34ECE"/>
    <w:rsid w:val="00D610BB"/>
    <w:rsid w:val="00D615EC"/>
    <w:rsid w:val="00D61D79"/>
    <w:rsid w:val="00DC178A"/>
    <w:rsid w:val="00DE3C20"/>
    <w:rsid w:val="00DF2DA8"/>
    <w:rsid w:val="00E1395F"/>
    <w:rsid w:val="00E17B0E"/>
    <w:rsid w:val="00E2387A"/>
    <w:rsid w:val="00E31985"/>
    <w:rsid w:val="00E75146"/>
    <w:rsid w:val="00E846DD"/>
    <w:rsid w:val="00E8721D"/>
    <w:rsid w:val="00EA74EA"/>
    <w:rsid w:val="00EB414C"/>
    <w:rsid w:val="00EB4F5E"/>
    <w:rsid w:val="00EE0E17"/>
    <w:rsid w:val="00F16486"/>
    <w:rsid w:val="00F56A2E"/>
    <w:rsid w:val="00F57F2A"/>
    <w:rsid w:val="00F8578F"/>
    <w:rsid w:val="00F8679D"/>
    <w:rsid w:val="00F875C3"/>
    <w:rsid w:val="00FB0F19"/>
    <w:rsid w:val="00FC442E"/>
    <w:rsid w:val="00FC5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F574"/>
  <w15:docId w15:val="{121B9C27-6F4D-4CE0-B35D-3B2FFA54C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5F062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B01D4" w:rsidRDefault="006B01D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B01D4" w:rsidRDefault="006B01D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B01D4" w:rsidRDefault="006B01D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B01D4" w:rsidRDefault="006B01D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B01D4" w:rsidRDefault="006B01D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B01D4" w:rsidRDefault="006B01D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B01D4" w:rsidRDefault="006B01D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B01D4" w:rsidRDefault="006B01D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B01D4" w:rsidRDefault="006B01D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B01D4" w:rsidRDefault="006B01D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B01D4" w:rsidRDefault="006B01D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B01D4" w:rsidRDefault="006B01D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B01D4" w:rsidRDefault="006B01D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B01D4" w:rsidRDefault="006B01D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B01D4" w:rsidRDefault="006B01D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B01D4" w:rsidRDefault="006B01D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B01D4" w:rsidRDefault="006B01D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B01D4" w:rsidRDefault="006B01D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B01D4" w:rsidRDefault="006B01D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B01D4" w:rsidRDefault="006B01D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B01D4" w:rsidRDefault="006B01D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B01D4" w:rsidRDefault="006B01D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B01D4" w:rsidRDefault="006B01D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B01D4" w:rsidRDefault="006B01D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B01D4" w:rsidRDefault="006B01D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B01D4" w:rsidRDefault="006B01D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B01D4" w:rsidRDefault="006B01D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B01D4" w:rsidRDefault="006B01D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B01D4" w:rsidRDefault="006B01D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B01D4" w:rsidRDefault="006B01D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B01D4" w:rsidRDefault="006B01D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B01D4" w:rsidRDefault="006B01D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B01D4" w:rsidRDefault="006B01D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B01D4" w:rsidRDefault="006B01D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B01D4" w:rsidRDefault="006B01D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B01D4" w:rsidRDefault="006B01D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B01D4" w:rsidRDefault="006B01D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B01D4" w:rsidRDefault="006B01D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B01D4" w:rsidRDefault="006B01D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B01D4" w:rsidRDefault="006B01D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B01D4" w:rsidRDefault="006B01D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B01D4" w:rsidRDefault="006B01D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B01D4" w:rsidRDefault="006B01D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B01D4" w:rsidRDefault="006B01D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B01D4" w:rsidRDefault="006B01D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B01D4" w:rsidRDefault="006B01D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B01D4" w:rsidRDefault="006B01D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B01D4" w:rsidRDefault="006B01D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B01D4" w:rsidRDefault="006B01D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B01D4" w:rsidRDefault="006B01D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B01D4" w:rsidRDefault="006B01D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01D4"/>
    <w:rsid w:val="00256A93"/>
    <w:rsid w:val="006B01D4"/>
    <w:rsid w:val="00872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542C7C-BE3B-4624-83AA-362B62DFC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3427</Words>
  <Characters>19540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2024-03-27T01:52:00Z</dcterms:created>
  <dcterms:modified xsi:type="dcterms:W3CDTF">2024-03-27T01:52:00Z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