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10C35" w14:textId="77777777" w:rsidR="00563158" w:rsidRPr="003C6EC2" w:rsidRDefault="007F12A3" w:rsidP="0056315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D610DE4" wp14:editId="371D400D">
            <wp:simplePos x="0" y="0"/>
            <wp:positionH relativeFrom="page">
              <wp:posOffset>40905</wp:posOffset>
            </wp:positionH>
            <wp:positionV relativeFrom="paragraph">
              <wp:posOffset>-176562</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117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D610DE6" wp14:editId="7D610D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905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Bethany Aged Care Plus Centre</w:t>
      </w:r>
      <w:r w:rsidRPr="003C6EC2">
        <w:rPr>
          <w:rFonts w:ascii="Arial Black" w:hAnsi="Arial Black"/>
        </w:rPr>
        <w:t xml:space="preserve"> </w:t>
      </w:r>
    </w:p>
    <w:p w14:paraId="7D610C36" w14:textId="77777777" w:rsidR="00563158" w:rsidRPr="003C6EC2" w:rsidRDefault="007F12A3" w:rsidP="00563158">
      <w:pPr>
        <w:pStyle w:val="Title"/>
        <w:spacing w:before="360" w:after="480"/>
      </w:pPr>
      <w:r w:rsidRPr="003C6EC2">
        <w:rPr>
          <w:rFonts w:ascii="Arial Black" w:eastAsia="Calibri" w:hAnsi="Arial Black"/>
          <w:sz w:val="56"/>
        </w:rPr>
        <w:t>Performance Report</w:t>
      </w:r>
    </w:p>
    <w:p w14:paraId="7D610C37" w14:textId="77777777" w:rsidR="00563158" w:rsidRPr="003C6EC2" w:rsidRDefault="007F12A3" w:rsidP="0056315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w:t>
      </w:r>
      <w:proofErr w:type="spellStart"/>
      <w:r w:rsidRPr="003C6EC2">
        <w:rPr>
          <w:color w:val="FFFFFF" w:themeColor="background1"/>
          <w:sz w:val="28"/>
        </w:rPr>
        <w:t>Gray</w:t>
      </w:r>
      <w:proofErr w:type="spellEnd"/>
      <w:r w:rsidRPr="003C6EC2">
        <w:rPr>
          <w:color w:val="FFFFFF" w:themeColor="background1"/>
          <w:sz w:val="28"/>
        </w:rPr>
        <w:t xml:space="preserve"> Street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6583 7600</w:t>
      </w:r>
    </w:p>
    <w:p w14:paraId="7D610C38" w14:textId="77777777" w:rsidR="00563158" w:rsidRDefault="007F12A3" w:rsidP="005631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2723 </w:t>
      </w:r>
    </w:p>
    <w:p w14:paraId="7D610C39" w14:textId="77777777" w:rsidR="00563158" w:rsidRPr="003C6EC2" w:rsidRDefault="007F12A3" w:rsidP="005631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7D610C3A" w14:textId="77777777" w:rsidR="00563158" w:rsidRPr="003C6EC2" w:rsidRDefault="007F12A3" w:rsidP="0056315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7 April 2022</w:t>
      </w:r>
    </w:p>
    <w:p w14:paraId="7D610C3B" w14:textId="086CB5BF" w:rsidR="00563158" w:rsidRPr="00463D78" w:rsidRDefault="007F12A3" w:rsidP="00563158">
      <w:pPr>
        <w:tabs>
          <w:tab w:val="left" w:pos="2127"/>
        </w:tabs>
        <w:spacing w:before="120"/>
        <w:rPr>
          <w:color w:val="FF0000"/>
        </w:rPr>
      </w:pPr>
      <w:bookmarkStart w:id="0" w:name="_Hlk32829231"/>
      <w:r w:rsidRPr="00E93D41">
        <w:rPr>
          <w:b/>
          <w:color w:val="FFFFFF" w:themeColor="background1"/>
          <w:sz w:val="28"/>
        </w:rPr>
        <w:t>Date of Performance Report:</w:t>
      </w:r>
      <w:r w:rsidRPr="00E93D41">
        <w:rPr>
          <w:color w:val="FFFFFF" w:themeColor="background1"/>
        </w:rPr>
        <w:t xml:space="preserve"> </w:t>
      </w:r>
      <w:r w:rsidR="00E541FE" w:rsidRPr="003310AC">
        <w:rPr>
          <w:color w:val="FFFFFF" w:themeColor="background1"/>
          <w:sz w:val="28"/>
        </w:rPr>
        <w:t>5 May 2022</w:t>
      </w:r>
    </w:p>
    <w:bookmarkEnd w:id="0"/>
    <w:p w14:paraId="7D610C3C" w14:textId="77777777" w:rsidR="00563158" w:rsidRPr="003C6EC2" w:rsidRDefault="00563158" w:rsidP="00563158">
      <w:pPr>
        <w:tabs>
          <w:tab w:val="left" w:pos="2127"/>
        </w:tabs>
        <w:spacing w:before="120"/>
        <w:rPr>
          <w:rFonts w:eastAsia="Calibri"/>
          <w:b/>
          <w:color w:val="FFFFFF" w:themeColor="background1"/>
          <w:sz w:val="28"/>
          <w:szCs w:val="56"/>
          <w:lang w:eastAsia="en-US"/>
        </w:rPr>
      </w:pPr>
    </w:p>
    <w:p w14:paraId="7D610C3D" w14:textId="77777777" w:rsidR="00563158" w:rsidRDefault="00563158" w:rsidP="00563158">
      <w:pPr>
        <w:pStyle w:val="Heading1"/>
        <w:sectPr w:rsidR="00563158" w:rsidSect="005631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610C3E" w14:textId="77777777" w:rsidR="00563158" w:rsidRDefault="007F12A3" w:rsidP="00563158">
      <w:pPr>
        <w:pStyle w:val="Heading1"/>
      </w:pPr>
      <w:bookmarkStart w:id="1" w:name="_Hlk32477662"/>
      <w:r>
        <w:lastRenderedPageBreak/>
        <w:t>Performance report prepared by</w:t>
      </w:r>
    </w:p>
    <w:p w14:paraId="7D610C3F" w14:textId="443AD91C" w:rsidR="00563158" w:rsidRPr="009B0F30" w:rsidRDefault="00DF30D6" w:rsidP="00563158">
      <w:r w:rsidRPr="00D30980">
        <w:rPr>
          <w:rFonts w:cs="Times New Roman"/>
          <w:color w:val="auto"/>
        </w:rPr>
        <w:t>G</w:t>
      </w:r>
      <w:r w:rsidR="00563158">
        <w:rPr>
          <w:rFonts w:cs="Times New Roman"/>
          <w:color w:val="auto"/>
        </w:rPr>
        <w:t xml:space="preserve">. </w:t>
      </w:r>
      <w:r w:rsidRPr="00D30980">
        <w:rPr>
          <w:rFonts w:cs="Times New Roman"/>
          <w:color w:val="auto"/>
        </w:rPr>
        <w:t>Cherry</w:t>
      </w:r>
      <w:r w:rsidR="007F12A3" w:rsidRPr="00D30980">
        <w:rPr>
          <w:color w:val="auto"/>
        </w:rPr>
        <w:t xml:space="preserve">, delegate </w:t>
      </w:r>
      <w:r w:rsidR="007F12A3">
        <w:t>of the Aged Care Quality and Safety Commissioner.</w:t>
      </w:r>
    </w:p>
    <w:p w14:paraId="7D610C40" w14:textId="77777777" w:rsidR="00563158" w:rsidRDefault="007F12A3" w:rsidP="00563158">
      <w:pPr>
        <w:pStyle w:val="Heading1"/>
      </w:pPr>
      <w:r>
        <w:t>Publication of report</w:t>
      </w:r>
    </w:p>
    <w:p w14:paraId="7D610C41" w14:textId="77777777" w:rsidR="00563158" w:rsidRPr="006B166B" w:rsidRDefault="007F12A3" w:rsidP="0056315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D610C42" w14:textId="77777777" w:rsidR="00563158" w:rsidRPr="0094564F" w:rsidRDefault="007F12A3" w:rsidP="0056315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2CC6" w14:paraId="7D610C48" w14:textId="77777777" w:rsidTr="00563158">
        <w:trPr>
          <w:trHeight w:val="227"/>
        </w:trPr>
        <w:tc>
          <w:tcPr>
            <w:tcW w:w="3942" w:type="pct"/>
            <w:shd w:val="clear" w:color="auto" w:fill="auto"/>
          </w:tcPr>
          <w:p w14:paraId="7D610C46" w14:textId="77777777" w:rsidR="00563158" w:rsidRPr="001E6954" w:rsidRDefault="007F12A3" w:rsidP="0056315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D610C47" w14:textId="528FD1A5" w:rsidR="00563158" w:rsidRPr="001E6954" w:rsidRDefault="007F12A3" w:rsidP="00563158">
            <w:pPr>
              <w:keepNext/>
              <w:spacing w:before="40" w:after="40" w:line="240" w:lineRule="auto"/>
              <w:jc w:val="right"/>
              <w:rPr>
                <w:b/>
                <w:bCs/>
                <w:iCs/>
                <w:color w:val="00577D"/>
                <w:szCs w:val="40"/>
              </w:rPr>
            </w:pPr>
            <w:r w:rsidRPr="001E6954">
              <w:rPr>
                <w:b/>
                <w:bCs/>
                <w:iCs/>
                <w:color w:val="00577D"/>
                <w:szCs w:val="40"/>
              </w:rPr>
              <w:t>Compliant</w:t>
            </w:r>
          </w:p>
        </w:tc>
      </w:tr>
      <w:tr w:rsidR="00A52CC6" w14:paraId="7D610C4B" w14:textId="77777777" w:rsidTr="00563158">
        <w:trPr>
          <w:trHeight w:val="227"/>
        </w:trPr>
        <w:tc>
          <w:tcPr>
            <w:tcW w:w="3942" w:type="pct"/>
            <w:shd w:val="clear" w:color="auto" w:fill="auto"/>
          </w:tcPr>
          <w:p w14:paraId="7D610C49" w14:textId="77777777" w:rsidR="00563158" w:rsidRPr="001E6954" w:rsidRDefault="007F12A3" w:rsidP="00563158">
            <w:pPr>
              <w:spacing w:before="40" w:after="40" w:line="240" w:lineRule="auto"/>
              <w:ind w:left="318"/>
            </w:pPr>
            <w:r w:rsidRPr="001E6954">
              <w:t>Requirement 1(3)(a)</w:t>
            </w:r>
          </w:p>
        </w:tc>
        <w:tc>
          <w:tcPr>
            <w:tcW w:w="1058" w:type="pct"/>
            <w:shd w:val="clear" w:color="auto" w:fill="auto"/>
          </w:tcPr>
          <w:p w14:paraId="7D610C4A" w14:textId="726A8366"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4E" w14:textId="77777777" w:rsidTr="00563158">
        <w:trPr>
          <w:trHeight w:val="227"/>
        </w:trPr>
        <w:tc>
          <w:tcPr>
            <w:tcW w:w="3942" w:type="pct"/>
            <w:shd w:val="clear" w:color="auto" w:fill="auto"/>
          </w:tcPr>
          <w:p w14:paraId="7D610C4C" w14:textId="77777777" w:rsidR="00563158" w:rsidRPr="001E6954" w:rsidRDefault="007F12A3" w:rsidP="00563158">
            <w:pPr>
              <w:spacing w:before="40" w:after="40" w:line="240" w:lineRule="auto"/>
              <w:ind w:left="318"/>
            </w:pPr>
            <w:r w:rsidRPr="001E6954">
              <w:t>Requirement 1(3)(b)</w:t>
            </w:r>
          </w:p>
        </w:tc>
        <w:tc>
          <w:tcPr>
            <w:tcW w:w="1058" w:type="pct"/>
            <w:shd w:val="clear" w:color="auto" w:fill="auto"/>
          </w:tcPr>
          <w:p w14:paraId="7D610C4D" w14:textId="5241AEB5"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51" w14:textId="77777777" w:rsidTr="00563158">
        <w:trPr>
          <w:trHeight w:val="227"/>
        </w:trPr>
        <w:tc>
          <w:tcPr>
            <w:tcW w:w="3942" w:type="pct"/>
            <w:shd w:val="clear" w:color="auto" w:fill="auto"/>
          </w:tcPr>
          <w:p w14:paraId="7D610C4F" w14:textId="77777777" w:rsidR="00563158" w:rsidRPr="001E6954" w:rsidRDefault="007F12A3" w:rsidP="00563158">
            <w:pPr>
              <w:spacing w:before="40" w:after="40" w:line="240" w:lineRule="auto"/>
              <w:ind w:left="318"/>
            </w:pPr>
            <w:r w:rsidRPr="001E6954">
              <w:t>Requirement 1(3)(c)</w:t>
            </w:r>
          </w:p>
        </w:tc>
        <w:tc>
          <w:tcPr>
            <w:tcW w:w="1058" w:type="pct"/>
            <w:shd w:val="clear" w:color="auto" w:fill="auto"/>
          </w:tcPr>
          <w:p w14:paraId="7D610C50" w14:textId="3CD837D6"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54" w14:textId="77777777" w:rsidTr="00563158">
        <w:trPr>
          <w:trHeight w:val="227"/>
        </w:trPr>
        <w:tc>
          <w:tcPr>
            <w:tcW w:w="3942" w:type="pct"/>
            <w:shd w:val="clear" w:color="auto" w:fill="auto"/>
          </w:tcPr>
          <w:p w14:paraId="7D610C52" w14:textId="77777777" w:rsidR="00563158" w:rsidRPr="001E6954" w:rsidRDefault="007F12A3" w:rsidP="00563158">
            <w:pPr>
              <w:spacing w:before="40" w:after="40" w:line="240" w:lineRule="auto"/>
              <w:ind w:left="318"/>
            </w:pPr>
            <w:r w:rsidRPr="001E6954">
              <w:t>Requirement 1(3)(d)</w:t>
            </w:r>
          </w:p>
        </w:tc>
        <w:tc>
          <w:tcPr>
            <w:tcW w:w="1058" w:type="pct"/>
            <w:shd w:val="clear" w:color="auto" w:fill="auto"/>
          </w:tcPr>
          <w:p w14:paraId="7D610C53" w14:textId="4DE2DDAA"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57" w14:textId="77777777" w:rsidTr="00563158">
        <w:trPr>
          <w:trHeight w:val="227"/>
        </w:trPr>
        <w:tc>
          <w:tcPr>
            <w:tcW w:w="3942" w:type="pct"/>
            <w:shd w:val="clear" w:color="auto" w:fill="auto"/>
          </w:tcPr>
          <w:p w14:paraId="7D610C55" w14:textId="77777777" w:rsidR="00563158" w:rsidRPr="001E6954" w:rsidRDefault="007F12A3" w:rsidP="00563158">
            <w:pPr>
              <w:spacing w:before="40" w:after="40" w:line="240" w:lineRule="auto"/>
              <w:ind w:left="318"/>
            </w:pPr>
            <w:r w:rsidRPr="001E6954">
              <w:t>Requirement 1(3)(e)</w:t>
            </w:r>
          </w:p>
        </w:tc>
        <w:tc>
          <w:tcPr>
            <w:tcW w:w="1058" w:type="pct"/>
            <w:shd w:val="clear" w:color="auto" w:fill="auto"/>
          </w:tcPr>
          <w:p w14:paraId="7D610C56" w14:textId="135EA332"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5A" w14:textId="77777777" w:rsidTr="00563158">
        <w:trPr>
          <w:trHeight w:val="227"/>
        </w:trPr>
        <w:tc>
          <w:tcPr>
            <w:tcW w:w="3942" w:type="pct"/>
            <w:shd w:val="clear" w:color="auto" w:fill="auto"/>
          </w:tcPr>
          <w:p w14:paraId="7D610C58" w14:textId="77777777" w:rsidR="00563158" w:rsidRPr="001E6954" w:rsidRDefault="007F12A3" w:rsidP="00563158">
            <w:pPr>
              <w:spacing w:before="40" w:after="40" w:line="240" w:lineRule="auto"/>
              <w:ind w:left="318"/>
            </w:pPr>
            <w:r w:rsidRPr="001E6954">
              <w:t>Requirement 1(3)(f)</w:t>
            </w:r>
          </w:p>
        </w:tc>
        <w:tc>
          <w:tcPr>
            <w:tcW w:w="1058" w:type="pct"/>
            <w:shd w:val="clear" w:color="auto" w:fill="auto"/>
          </w:tcPr>
          <w:p w14:paraId="7D610C59" w14:textId="30A75FE0"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5D" w14:textId="77777777" w:rsidTr="00563158">
        <w:trPr>
          <w:trHeight w:val="227"/>
        </w:trPr>
        <w:tc>
          <w:tcPr>
            <w:tcW w:w="3942" w:type="pct"/>
            <w:shd w:val="clear" w:color="auto" w:fill="auto"/>
          </w:tcPr>
          <w:p w14:paraId="7D610C5B" w14:textId="77777777" w:rsidR="00563158" w:rsidRPr="001E6954" w:rsidRDefault="007F12A3" w:rsidP="0056315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610C5C" w14:textId="2015DC62" w:rsidR="00563158" w:rsidRPr="001E6954" w:rsidRDefault="007F12A3" w:rsidP="00563158">
            <w:pPr>
              <w:keepNext/>
              <w:spacing w:before="40" w:after="40" w:line="240" w:lineRule="auto"/>
              <w:jc w:val="right"/>
              <w:rPr>
                <w:b/>
                <w:color w:val="0000FF"/>
              </w:rPr>
            </w:pPr>
            <w:r w:rsidRPr="001E6954">
              <w:rPr>
                <w:b/>
                <w:bCs/>
                <w:iCs/>
                <w:color w:val="00577D"/>
                <w:szCs w:val="40"/>
              </w:rPr>
              <w:t>Compliant</w:t>
            </w:r>
          </w:p>
        </w:tc>
      </w:tr>
      <w:tr w:rsidR="00A52CC6" w14:paraId="7D610C60" w14:textId="77777777" w:rsidTr="00563158">
        <w:trPr>
          <w:trHeight w:val="227"/>
        </w:trPr>
        <w:tc>
          <w:tcPr>
            <w:tcW w:w="3942" w:type="pct"/>
            <w:shd w:val="clear" w:color="auto" w:fill="auto"/>
          </w:tcPr>
          <w:p w14:paraId="7D610C5E" w14:textId="77777777" w:rsidR="00563158" w:rsidRPr="001E6954" w:rsidRDefault="007F12A3" w:rsidP="00563158">
            <w:pPr>
              <w:spacing w:before="40" w:after="40" w:line="240" w:lineRule="auto"/>
              <w:ind w:left="318" w:hanging="7"/>
            </w:pPr>
            <w:r w:rsidRPr="001E6954">
              <w:t>Requirement 2(3)(a)</w:t>
            </w:r>
          </w:p>
        </w:tc>
        <w:tc>
          <w:tcPr>
            <w:tcW w:w="1058" w:type="pct"/>
            <w:shd w:val="clear" w:color="auto" w:fill="auto"/>
          </w:tcPr>
          <w:p w14:paraId="7D610C5F" w14:textId="01B46470"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63" w14:textId="77777777" w:rsidTr="00563158">
        <w:trPr>
          <w:trHeight w:val="227"/>
        </w:trPr>
        <w:tc>
          <w:tcPr>
            <w:tcW w:w="3942" w:type="pct"/>
            <w:shd w:val="clear" w:color="auto" w:fill="auto"/>
          </w:tcPr>
          <w:p w14:paraId="7D610C61" w14:textId="77777777" w:rsidR="00563158" w:rsidRPr="001E6954" w:rsidRDefault="007F12A3" w:rsidP="00563158">
            <w:pPr>
              <w:spacing w:before="40" w:after="40" w:line="240" w:lineRule="auto"/>
              <w:ind w:left="318" w:hanging="7"/>
            </w:pPr>
            <w:r w:rsidRPr="001E6954">
              <w:t>Requirement 2(3)(b)</w:t>
            </w:r>
          </w:p>
        </w:tc>
        <w:tc>
          <w:tcPr>
            <w:tcW w:w="1058" w:type="pct"/>
            <w:shd w:val="clear" w:color="auto" w:fill="auto"/>
          </w:tcPr>
          <w:p w14:paraId="7D610C62" w14:textId="007DBF15"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66" w14:textId="77777777" w:rsidTr="00563158">
        <w:trPr>
          <w:trHeight w:val="227"/>
        </w:trPr>
        <w:tc>
          <w:tcPr>
            <w:tcW w:w="3942" w:type="pct"/>
            <w:shd w:val="clear" w:color="auto" w:fill="auto"/>
          </w:tcPr>
          <w:p w14:paraId="7D610C64" w14:textId="77777777" w:rsidR="00563158" w:rsidRPr="001E6954" w:rsidRDefault="007F12A3" w:rsidP="00563158">
            <w:pPr>
              <w:spacing w:before="40" w:after="40" w:line="240" w:lineRule="auto"/>
              <w:ind w:left="318" w:hanging="7"/>
            </w:pPr>
            <w:r w:rsidRPr="001E6954">
              <w:t>Requirement 2(3)(c)</w:t>
            </w:r>
          </w:p>
        </w:tc>
        <w:tc>
          <w:tcPr>
            <w:tcW w:w="1058" w:type="pct"/>
            <w:shd w:val="clear" w:color="auto" w:fill="auto"/>
          </w:tcPr>
          <w:p w14:paraId="7D610C65" w14:textId="73184A6A"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69" w14:textId="77777777" w:rsidTr="00563158">
        <w:trPr>
          <w:trHeight w:val="227"/>
        </w:trPr>
        <w:tc>
          <w:tcPr>
            <w:tcW w:w="3942" w:type="pct"/>
            <w:shd w:val="clear" w:color="auto" w:fill="auto"/>
          </w:tcPr>
          <w:p w14:paraId="7D610C67" w14:textId="77777777" w:rsidR="00563158" w:rsidRPr="001E6954" w:rsidRDefault="007F12A3" w:rsidP="00563158">
            <w:pPr>
              <w:spacing w:before="40" w:after="40" w:line="240" w:lineRule="auto"/>
              <w:ind w:left="318" w:hanging="7"/>
            </w:pPr>
            <w:r w:rsidRPr="001E6954">
              <w:t>Requirement 2(3)(d)</w:t>
            </w:r>
          </w:p>
        </w:tc>
        <w:tc>
          <w:tcPr>
            <w:tcW w:w="1058" w:type="pct"/>
            <w:shd w:val="clear" w:color="auto" w:fill="auto"/>
          </w:tcPr>
          <w:p w14:paraId="7D610C68" w14:textId="05EBC7C8"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6C" w14:textId="77777777" w:rsidTr="00563158">
        <w:trPr>
          <w:trHeight w:val="227"/>
        </w:trPr>
        <w:tc>
          <w:tcPr>
            <w:tcW w:w="3942" w:type="pct"/>
            <w:shd w:val="clear" w:color="auto" w:fill="auto"/>
          </w:tcPr>
          <w:p w14:paraId="7D610C6A" w14:textId="77777777" w:rsidR="00563158" w:rsidRPr="001E6954" w:rsidRDefault="007F12A3" w:rsidP="00563158">
            <w:pPr>
              <w:spacing w:before="40" w:after="40" w:line="240" w:lineRule="auto"/>
              <w:ind w:left="318" w:hanging="7"/>
            </w:pPr>
            <w:r w:rsidRPr="001E6954">
              <w:t>Requirement 2(3)(e)</w:t>
            </w:r>
          </w:p>
        </w:tc>
        <w:tc>
          <w:tcPr>
            <w:tcW w:w="1058" w:type="pct"/>
            <w:shd w:val="clear" w:color="auto" w:fill="auto"/>
          </w:tcPr>
          <w:p w14:paraId="7D610C6B" w14:textId="415BED18" w:rsidR="00563158" w:rsidRPr="00AF17FC" w:rsidRDefault="007F12A3" w:rsidP="00563158">
            <w:pPr>
              <w:spacing w:before="40" w:after="40" w:line="240" w:lineRule="auto"/>
              <w:jc w:val="right"/>
              <w:rPr>
                <w:color w:val="0000FF"/>
              </w:rPr>
            </w:pPr>
            <w:r w:rsidRPr="001E6954">
              <w:rPr>
                <w:bCs/>
                <w:iCs/>
                <w:color w:val="00577D"/>
                <w:szCs w:val="40"/>
              </w:rPr>
              <w:t>Compliant</w:t>
            </w:r>
          </w:p>
        </w:tc>
      </w:tr>
      <w:tr w:rsidR="00A52CC6" w14:paraId="7D610C6F" w14:textId="77777777" w:rsidTr="00563158">
        <w:trPr>
          <w:trHeight w:val="227"/>
        </w:trPr>
        <w:tc>
          <w:tcPr>
            <w:tcW w:w="3942" w:type="pct"/>
            <w:shd w:val="clear" w:color="auto" w:fill="auto"/>
          </w:tcPr>
          <w:p w14:paraId="7D610C6D" w14:textId="77777777" w:rsidR="00563158" w:rsidRPr="001E6954" w:rsidRDefault="007F12A3" w:rsidP="00563158">
            <w:pPr>
              <w:keepNext/>
              <w:spacing w:before="40" w:after="40" w:line="240" w:lineRule="auto"/>
              <w:rPr>
                <w:b/>
              </w:rPr>
            </w:pPr>
            <w:r w:rsidRPr="001E6954">
              <w:rPr>
                <w:b/>
              </w:rPr>
              <w:t>Standard 3 Personal care and clinical care</w:t>
            </w:r>
          </w:p>
        </w:tc>
        <w:tc>
          <w:tcPr>
            <w:tcW w:w="1058" w:type="pct"/>
            <w:shd w:val="clear" w:color="auto" w:fill="auto"/>
          </w:tcPr>
          <w:p w14:paraId="7D610C6E" w14:textId="69024098" w:rsidR="00563158" w:rsidRPr="001E6954" w:rsidRDefault="007F12A3" w:rsidP="00563158">
            <w:pPr>
              <w:keepNext/>
              <w:spacing w:before="40" w:after="40" w:line="240" w:lineRule="auto"/>
              <w:jc w:val="right"/>
              <w:rPr>
                <w:b/>
                <w:color w:val="0000FF"/>
              </w:rPr>
            </w:pPr>
            <w:r w:rsidRPr="001E6954">
              <w:rPr>
                <w:b/>
                <w:bCs/>
                <w:iCs/>
                <w:color w:val="00577D"/>
                <w:szCs w:val="40"/>
              </w:rPr>
              <w:t>Compliant</w:t>
            </w:r>
          </w:p>
        </w:tc>
      </w:tr>
      <w:tr w:rsidR="00A52CC6" w14:paraId="7D610C72" w14:textId="77777777" w:rsidTr="00563158">
        <w:trPr>
          <w:trHeight w:val="227"/>
        </w:trPr>
        <w:tc>
          <w:tcPr>
            <w:tcW w:w="3942" w:type="pct"/>
            <w:shd w:val="clear" w:color="auto" w:fill="auto"/>
          </w:tcPr>
          <w:p w14:paraId="7D610C70" w14:textId="77777777" w:rsidR="00563158" w:rsidRPr="002B4C72" w:rsidRDefault="007F12A3" w:rsidP="00563158">
            <w:pPr>
              <w:spacing w:before="40" w:after="40" w:line="240" w:lineRule="auto"/>
              <w:ind w:left="312"/>
            </w:pPr>
            <w:r w:rsidRPr="001E6954">
              <w:t>Requirement 3(3)(a)</w:t>
            </w:r>
          </w:p>
        </w:tc>
        <w:tc>
          <w:tcPr>
            <w:tcW w:w="1058" w:type="pct"/>
            <w:shd w:val="clear" w:color="auto" w:fill="auto"/>
          </w:tcPr>
          <w:p w14:paraId="7D610C71" w14:textId="1674FC7C" w:rsidR="00563158" w:rsidRPr="001E6954" w:rsidRDefault="007F12A3" w:rsidP="00563158">
            <w:pPr>
              <w:spacing w:before="40" w:after="40" w:line="240" w:lineRule="auto"/>
              <w:ind w:left="-107"/>
              <w:jc w:val="right"/>
              <w:rPr>
                <w:color w:val="0000FF"/>
              </w:rPr>
            </w:pPr>
            <w:r w:rsidRPr="001E6954">
              <w:rPr>
                <w:bCs/>
                <w:iCs/>
                <w:color w:val="00577D"/>
                <w:szCs w:val="40"/>
              </w:rPr>
              <w:t>Compliant</w:t>
            </w:r>
          </w:p>
        </w:tc>
      </w:tr>
      <w:tr w:rsidR="00A52CC6" w14:paraId="7D610C75" w14:textId="77777777" w:rsidTr="00563158">
        <w:trPr>
          <w:trHeight w:val="227"/>
        </w:trPr>
        <w:tc>
          <w:tcPr>
            <w:tcW w:w="3942" w:type="pct"/>
            <w:shd w:val="clear" w:color="auto" w:fill="auto"/>
          </w:tcPr>
          <w:p w14:paraId="7D610C73" w14:textId="77777777" w:rsidR="00563158" w:rsidRPr="001E6954" w:rsidRDefault="007F12A3" w:rsidP="00563158">
            <w:pPr>
              <w:spacing w:before="40" w:after="40" w:line="240" w:lineRule="auto"/>
              <w:ind w:left="318" w:hanging="7"/>
            </w:pPr>
            <w:r w:rsidRPr="001E6954">
              <w:t>Requirement 3(3)(b)</w:t>
            </w:r>
          </w:p>
        </w:tc>
        <w:tc>
          <w:tcPr>
            <w:tcW w:w="1058" w:type="pct"/>
            <w:shd w:val="clear" w:color="auto" w:fill="auto"/>
          </w:tcPr>
          <w:p w14:paraId="7D610C74" w14:textId="2106DECA"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78" w14:textId="77777777" w:rsidTr="00563158">
        <w:trPr>
          <w:trHeight w:val="227"/>
        </w:trPr>
        <w:tc>
          <w:tcPr>
            <w:tcW w:w="3942" w:type="pct"/>
            <w:shd w:val="clear" w:color="auto" w:fill="auto"/>
          </w:tcPr>
          <w:p w14:paraId="7D610C76" w14:textId="77777777" w:rsidR="00563158" w:rsidRPr="001E6954" w:rsidRDefault="007F12A3" w:rsidP="00563158">
            <w:pPr>
              <w:spacing w:before="40" w:after="40" w:line="240" w:lineRule="auto"/>
              <w:ind w:left="318" w:hanging="7"/>
            </w:pPr>
            <w:r w:rsidRPr="001E6954">
              <w:t>Requirement 3(3)(c)</w:t>
            </w:r>
          </w:p>
        </w:tc>
        <w:tc>
          <w:tcPr>
            <w:tcW w:w="1058" w:type="pct"/>
            <w:shd w:val="clear" w:color="auto" w:fill="auto"/>
          </w:tcPr>
          <w:p w14:paraId="7D610C77" w14:textId="1F9DB8A3"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7B" w14:textId="77777777" w:rsidTr="00563158">
        <w:trPr>
          <w:trHeight w:val="227"/>
        </w:trPr>
        <w:tc>
          <w:tcPr>
            <w:tcW w:w="3942" w:type="pct"/>
            <w:shd w:val="clear" w:color="auto" w:fill="auto"/>
          </w:tcPr>
          <w:p w14:paraId="7D610C79" w14:textId="77777777" w:rsidR="00563158" w:rsidRPr="001E6954" w:rsidRDefault="007F12A3" w:rsidP="00563158">
            <w:pPr>
              <w:spacing w:before="40" w:after="40" w:line="240" w:lineRule="auto"/>
              <w:ind w:left="318" w:hanging="7"/>
            </w:pPr>
            <w:r w:rsidRPr="001E6954">
              <w:t>Requirement 3(3)(d)</w:t>
            </w:r>
          </w:p>
        </w:tc>
        <w:tc>
          <w:tcPr>
            <w:tcW w:w="1058" w:type="pct"/>
            <w:shd w:val="clear" w:color="auto" w:fill="auto"/>
          </w:tcPr>
          <w:p w14:paraId="7D610C7A" w14:textId="00C1031C"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7E" w14:textId="77777777" w:rsidTr="00563158">
        <w:trPr>
          <w:trHeight w:val="227"/>
        </w:trPr>
        <w:tc>
          <w:tcPr>
            <w:tcW w:w="3942" w:type="pct"/>
            <w:shd w:val="clear" w:color="auto" w:fill="auto"/>
          </w:tcPr>
          <w:p w14:paraId="7D610C7C" w14:textId="77777777" w:rsidR="00563158" w:rsidRPr="001E6954" w:rsidRDefault="007F12A3" w:rsidP="00563158">
            <w:pPr>
              <w:spacing w:before="40" w:after="40" w:line="240" w:lineRule="auto"/>
              <w:ind w:left="318" w:hanging="7"/>
            </w:pPr>
            <w:r w:rsidRPr="001E6954">
              <w:t>Requirement 3(3)(e)</w:t>
            </w:r>
          </w:p>
        </w:tc>
        <w:tc>
          <w:tcPr>
            <w:tcW w:w="1058" w:type="pct"/>
            <w:shd w:val="clear" w:color="auto" w:fill="auto"/>
          </w:tcPr>
          <w:p w14:paraId="7D610C7D" w14:textId="463CFBA6"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81" w14:textId="77777777" w:rsidTr="00563158">
        <w:trPr>
          <w:trHeight w:val="227"/>
        </w:trPr>
        <w:tc>
          <w:tcPr>
            <w:tcW w:w="3942" w:type="pct"/>
            <w:shd w:val="clear" w:color="auto" w:fill="auto"/>
          </w:tcPr>
          <w:p w14:paraId="7D610C7F" w14:textId="77777777" w:rsidR="00563158" w:rsidRPr="001E6954" w:rsidRDefault="007F12A3" w:rsidP="00563158">
            <w:pPr>
              <w:spacing w:before="40" w:after="40" w:line="240" w:lineRule="auto"/>
              <w:ind w:left="318" w:hanging="7"/>
            </w:pPr>
            <w:r w:rsidRPr="001E6954">
              <w:t>Requirement 3(3)(f)</w:t>
            </w:r>
          </w:p>
        </w:tc>
        <w:tc>
          <w:tcPr>
            <w:tcW w:w="1058" w:type="pct"/>
            <w:shd w:val="clear" w:color="auto" w:fill="auto"/>
          </w:tcPr>
          <w:p w14:paraId="7D610C80" w14:textId="2C8EF6BF"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84" w14:textId="77777777" w:rsidTr="00563158">
        <w:trPr>
          <w:trHeight w:val="227"/>
        </w:trPr>
        <w:tc>
          <w:tcPr>
            <w:tcW w:w="3942" w:type="pct"/>
            <w:shd w:val="clear" w:color="auto" w:fill="auto"/>
          </w:tcPr>
          <w:p w14:paraId="7D610C82" w14:textId="77777777" w:rsidR="00563158" w:rsidRPr="001E6954" w:rsidRDefault="007F12A3" w:rsidP="00563158">
            <w:pPr>
              <w:spacing w:before="40" w:after="40" w:line="240" w:lineRule="auto"/>
              <w:ind w:left="318" w:hanging="7"/>
            </w:pPr>
            <w:r w:rsidRPr="001E6954">
              <w:t>Requirement 3(3)(g)</w:t>
            </w:r>
          </w:p>
        </w:tc>
        <w:tc>
          <w:tcPr>
            <w:tcW w:w="1058" w:type="pct"/>
            <w:shd w:val="clear" w:color="auto" w:fill="auto"/>
          </w:tcPr>
          <w:p w14:paraId="7D610C83" w14:textId="039CBAAF"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87" w14:textId="77777777" w:rsidTr="00563158">
        <w:trPr>
          <w:trHeight w:val="227"/>
        </w:trPr>
        <w:tc>
          <w:tcPr>
            <w:tcW w:w="3942" w:type="pct"/>
            <w:shd w:val="clear" w:color="auto" w:fill="auto"/>
          </w:tcPr>
          <w:p w14:paraId="7D610C85" w14:textId="77777777" w:rsidR="00563158" w:rsidRPr="001E6954" w:rsidRDefault="007F12A3" w:rsidP="00563158">
            <w:pPr>
              <w:keepNext/>
              <w:spacing w:before="40" w:after="40" w:line="240" w:lineRule="auto"/>
              <w:rPr>
                <w:b/>
              </w:rPr>
            </w:pPr>
            <w:r w:rsidRPr="001E6954">
              <w:rPr>
                <w:b/>
              </w:rPr>
              <w:t>Standard 4 Services and supports for daily living</w:t>
            </w:r>
          </w:p>
        </w:tc>
        <w:tc>
          <w:tcPr>
            <w:tcW w:w="1058" w:type="pct"/>
            <w:shd w:val="clear" w:color="auto" w:fill="auto"/>
          </w:tcPr>
          <w:p w14:paraId="7D610C86" w14:textId="2EB26F04" w:rsidR="00563158" w:rsidRPr="001E6954" w:rsidRDefault="007F12A3" w:rsidP="00563158">
            <w:pPr>
              <w:keepNext/>
              <w:spacing w:before="40" w:after="40" w:line="240" w:lineRule="auto"/>
              <w:jc w:val="right"/>
              <w:rPr>
                <w:b/>
                <w:color w:val="0000FF"/>
              </w:rPr>
            </w:pPr>
            <w:r w:rsidRPr="001E6954">
              <w:rPr>
                <w:b/>
                <w:bCs/>
                <w:iCs/>
                <w:color w:val="00577D"/>
                <w:szCs w:val="40"/>
              </w:rPr>
              <w:t>Compliant</w:t>
            </w:r>
          </w:p>
        </w:tc>
      </w:tr>
      <w:tr w:rsidR="00A52CC6" w14:paraId="7D610C8A" w14:textId="77777777" w:rsidTr="00563158">
        <w:trPr>
          <w:trHeight w:val="227"/>
        </w:trPr>
        <w:tc>
          <w:tcPr>
            <w:tcW w:w="3942" w:type="pct"/>
            <w:shd w:val="clear" w:color="auto" w:fill="auto"/>
          </w:tcPr>
          <w:p w14:paraId="7D610C88" w14:textId="77777777" w:rsidR="00563158" w:rsidRPr="001E6954" w:rsidRDefault="007F12A3" w:rsidP="00563158">
            <w:pPr>
              <w:spacing w:before="40" w:after="40" w:line="240" w:lineRule="auto"/>
              <w:ind w:left="318" w:hanging="7"/>
            </w:pPr>
            <w:r w:rsidRPr="001E6954">
              <w:t>Requirement 4(3)(a)</w:t>
            </w:r>
          </w:p>
        </w:tc>
        <w:tc>
          <w:tcPr>
            <w:tcW w:w="1058" w:type="pct"/>
            <w:shd w:val="clear" w:color="auto" w:fill="auto"/>
          </w:tcPr>
          <w:p w14:paraId="7D610C89" w14:textId="0E59C313"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8D" w14:textId="77777777" w:rsidTr="00563158">
        <w:trPr>
          <w:trHeight w:val="227"/>
        </w:trPr>
        <w:tc>
          <w:tcPr>
            <w:tcW w:w="3942" w:type="pct"/>
            <w:shd w:val="clear" w:color="auto" w:fill="auto"/>
          </w:tcPr>
          <w:p w14:paraId="7D610C8B" w14:textId="77777777" w:rsidR="00563158" w:rsidRPr="001E6954" w:rsidRDefault="007F12A3" w:rsidP="00563158">
            <w:pPr>
              <w:spacing w:before="40" w:after="40" w:line="240" w:lineRule="auto"/>
              <w:ind w:left="318" w:hanging="7"/>
            </w:pPr>
            <w:r w:rsidRPr="001E6954">
              <w:t>Requirement 4(3)(b)</w:t>
            </w:r>
          </w:p>
        </w:tc>
        <w:tc>
          <w:tcPr>
            <w:tcW w:w="1058" w:type="pct"/>
            <w:shd w:val="clear" w:color="auto" w:fill="auto"/>
          </w:tcPr>
          <w:p w14:paraId="7D610C8C" w14:textId="249D627B"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90" w14:textId="77777777" w:rsidTr="00563158">
        <w:trPr>
          <w:trHeight w:val="227"/>
        </w:trPr>
        <w:tc>
          <w:tcPr>
            <w:tcW w:w="3942" w:type="pct"/>
            <w:shd w:val="clear" w:color="auto" w:fill="auto"/>
          </w:tcPr>
          <w:p w14:paraId="7D610C8E" w14:textId="77777777" w:rsidR="00563158" w:rsidRPr="001E6954" w:rsidRDefault="007F12A3" w:rsidP="00563158">
            <w:pPr>
              <w:spacing w:before="40" w:after="40" w:line="240" w:lineRule="auto"/>
              <w:ind w:left="318" w:hanging="7"/>
            </w:pPr>
            <w:r w:rsidRPr="001E6954">
              <w:t>Requirement 4(3)(c)</w:t>
            </w:r>
          </w:p>
        </w:tc>
        <w:tc>
          <w:tcPr>
            <w:tcW w:w="1058" w:type="pct"/>
            <w:shd w:val="clear" w:color="auto" w:fill="auto"/>
          </w:tcPr>
          <w:p w14:paraId="7D610C8F" w14:textId="26D83A59"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93" w14:textId="77777777" w:rsidTr="00563158">
        <w:trPr>
          <w:trHeight w:val="227"/>
        </w:trPr>
        <w:tc>
          <w:tcPr>
            <w:tcW w:w="3942" w:type="pct"/>
            <w:shd w:val="clear" w:color="auto" w:fill="auto"/>
          </w:tcPr>
          <w:p w14:paraId="7D610C91" w14:textId="77777777" w:rsidR="00563158" w:rsidRPr="001E6954" w:rsidRDefault="007F12A3" w:rsidP="00563158">
            <w:pPr>
              <w:spacing w:before="40" w:after="40" w:line="240" w:lineRule="auto"/>
              <w:ind w:left="318" w:hanging="7"/>
            </w:pPr>
            <w:r w:rsidRPr="001E6954">
              <w:lastRenderedPageBreak/>
              <w:t>Requirement 4(3)(d)</w:t>
            </w:r>
          </w:p>
        </w:tc>
        <w:tc>
          <w:tcPr>
            <w:tcW w:w="1058" w:type="pct"/>
            <w:shd w:val="clear" w:color="auto" w:fill="auto"/>
          </w:tcPr>
          <w:p w14:paraId="7D610C92" w14:textId="50433210"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96" w14:textId="77777777" w:rsidTr="00563158">
        <w:trPr>
          <w:trHeight w:val="227"/>
        </w:trPr>
        <w:tc>
          <w:tcPr>
            <w:tcW w:w="3942" w:type="pct"/>
            <w:shd w:val="clear" w:color="auto" w:fill="auto"/>
          </w:tcPr>
          <w:p w14:paraId="7D610C94" w14:textId="77777777" w:rsidR="00563158" w:rsidRPr="001E6954" w:rsidRDefault="007F12A3" w:rsidP="00563158">
            <w:pPr>
              <w:spacing w:before="40" w:after="40" w:line="240" w:lineRule="auto"/>
              <w:ind w:left="318" w:hanging="7"/>
            </w:pPr>
            <w:r w:rsidRPr="001E6954">
              <w:t>Requirement 4(3)(e)</w:t>
            </w:r>
          </w:p>
        </w:tc>
        <w:tc>
          <w:tcPr>
            <w:tcW w:w="1058" w:type="pct"/>
            <w:shd w:val="clear" w:color="auto" w:fill="auto"/>
          </w:tcPr>
          <w:p w14:paraId="7D610C95" w14:textId="3CE45F76"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99" w14:textId="77777777" w:rsidTr="00563158">
        <w:trPr>
          <w:trHeight w:val="227"/>
        </w:trPr>
        <w:tc>
          <w:tcPr>
            <w:tcW w:w="3942" w:type="pct"/>
            <w:shd w:val="clear" w:color="auto" w:fill="auto"/>
          </w:tcPr>
          <w:p w14:paraId="7D610C97" w14:textId="77777777" w:rsidR="00563158" w:rsidRPr="001E6954" w:rsidRDefault="007F12A3" w:rsidP="00563158">
            <w:pPr>
              <w:spacing w:before="40" w:after="40" w:line="240" w:lineRule="auto"/>
              <w:ind w:left="318" w:hanging="7"/>
            </w:pPr>
            <w:r w:rsidRPr="001E6954">
              <w:t>Requirement 4(3)(f)</w:t>
            </w:r>
          </w:p>
        </w:tc>
        <w:tc>
          <w:tcPr>
            <w:tcW w:w="1058" w:type="pct"/>
            <w:shd w:val="clear" w:color="auto" w:fill="auto"/>
          </w:tcPr>
          <w:p w14:paraId="7D610C98" w14:textId="202F0EEE"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9C" w14:textId="77777777" w:rsidTr="00563158">
        <w:trPr>
          <w:trHeight w:val="227"/>
        </w:trPr>
        <w:tc>
          <w:tcPr>
            <w:tcW w:w="3942" w:type="pct"/>
            <w:shd w:val="clear" w:color="auto" w:fill="auto"/>
          </w:tcPr>
          <w:p w14:paraId="7D610C9A" w14:textId="77777777" w:rsidR="00563158" w:rsidRPr="001E6954" w:rsidRDefault="007F12A3" w:rsidP="00563158">
            <w:pPr>
              <w:spacing w:before="40" w:after="40" w:line="240" w:lineRule="auto"/>
              <w:ind w:left="318" w:hanging="7"/>
            </w:pPr>
            <w:r w:rsidRPr="001E6954">
              <w:t>Requirement 4(3)(g)</w:t>
            </w:r>
          </w:p>
        </w:tc>
        <w:tc>
          <w:tcPr>
            <w:tcW w:w="1058" w:type="pct"/>
            <w:shd w:val="clear" w:color="auto" w:fill="auto"/>
          </w:tcPr>
          <w:p w14:paraId="7D610C9B" w14:textId="485C8ADD"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9F" w14:textId="77777777" w:rsidTr="00563158">
        <w:trPr>
          <w:trHeight w:val="227"/>
        </w:trPr>
        <w:tc>
          <w:tcPr>
            <w:tcW w:w="3942" w:type="pct"/>
            <w:shd w:val="clear" w:color="auto" w:fill="auto"/>
          </w:tcPr>
          <w:p w14:paraId="7D610C9D" w14:textId="77777777" w:rsidR="00563158" w:rsidRPr="001E6954" w:rsidRDefault="007F12A3" w:rsidP="00563158">
            <w:pPr>
              <w:keepNext/>
              <w:spacing w:before="40" w:after="40" w:line="240" w:lineRule="auto"/>
              <w:rPr>
                <w:b/>
              </w:rPr>
            </w:pPr>
            <w:r w:rsidRPr="001E6954">
              <w:rPr>
                <w:b/>
              </w:rPr>
              <w:t>Standard 5 Organisation’s service environment</w:t>
            </w:r>
          </w:p>
        </w:tc>
        <w:tc>
          <w:tcPr>
            <w:tcW w:w="1058" w:type="pct"/>
            <w:shd w:val="clear" w:color="auto" w:fill="auto"/>
          </w:tcPr>
          <w:p w14:paraId="7D610C9E" w14:textId="683E56DA" w:rsidR="00563158" w:rsidRPr="001E6954" w:rsidRDefault="007F12A3" w:rsidP="00563158">
            <w:pPr>
              <w:keepNext/>
              <w:spacing w:before="40" w:after="40" w:line="240" w:lineRule="auto"/>
              <w:jc w:val="right"/>
              <w:rPr>
                <w:b/>
                <w:color w:val="0000FF"/>
              </w:rPr>
            </w:pPr>
            <w:r w:rsidRPr="001E6954">
              <w:rPr>
                <w:b/>
                <w:bCs/>
                <w:iCs/>
                <w:color w:val="00577D"/>
                <w:szCs w:val="40"/>
              </w:rPr>
              <w:t>Compliant</w:t>
            </w:r>
          </w:p>
        </w:tc>
      </w:tr>
      <w:tr w:rsidR="00A52CC6" w14:paraId="7D610CA2" w14:textId="77777777" w:rsidTr="00563158">
        <w:trPr>
          <w:trHeight w:val="227"/>
        </w:trPr>
        <w:tc>
          <w:tcPr>
            <w:tcW w:w="3942" w:type="pct"/>
            <w:shd w:val="clear" w:color="auto" w:fill="auto"/>
          </w:tcPr>
          <w:p w14:paraId="7D610CA0" w14:textId="77777777" w:rsidR="00563158" w:rsidRPr="001E6954" w:rsidRDefault="007F12A3" w:rsidP="00563158">
            <w:pPr>
              <w:spacing w:before="40" w:after="40" w:line="240" w:lineRule="auto"/>
              <w:ind w:left="318" w:hanging="7"/>
            </w:pPr>
            <w:r w:rsidRPr="001E6954">
              <w:t>Requirement 5(3)(a)</w:t>
            </w:r>
          </w:p>
        </w:tc>
        <w:tc>
          <w:tcPr>
            <w:tcW w:w="1058" w:type="pct"/>
            <w:shd w:val="clear" w:color="auto" w:fill="auto"/>
          </w:tcPr>
          <w:p w14:paraId="7D610CA1" w14:textId="3A96DD56"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A5" w14:textId="77777777" w:rsidTr="00563158">
        <w:trPr>
          <w:trHeight w:val="227"/>
        </w:trPr>
        <w:tc>
          <w:tcPr>
            <w:tcW w:w="3942" w:type="pct"/>
            <w:shd w:val="clear" w:color="auto" w:fill="auto"/>
          </w:tcPr>
          <w:p w14:paraId="7D610CA3" w14:textId="77777777" w:rsidR="00563158" w:rsidRPr="001E6954" w:rsidRDefault="007F12A3" w:rsidP="00563158">
            <w:pPr>
              <w:spacing w:before="40" w:after="40" w:line="240" w:lineRule="auto"/>
              <w:ind w:left="318" w:hanging="7"/>
            </w:pPr>
            <w:r w:rsidRPr="001E6954">
              <w:t>Requirement 5(3)(b)</w:t>
            </w:r>
          </w:p>
        </w:tc>
        <w:tc>
          <w:tcPr>
            <w:tcW w:w="1058" w:type="pct"/>
            <w:shd w:val="clear" w:color="auto" w:fill="auto"/>
          </w:tcPr>
          <w:p w14:paraId="7D610CA4" w14:textId="0D49145B"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A8" w14:textId="77777777" w:rsidTr="00563158">
        <w:trPr>
          <w:trHeight w:val="227"/>
        </w:trPr>
        <w:tc>
          <w:tcPr>
            <w:tcW w:w="3942" w:type="pct"/>
            <w:shd w:val="clear" w:color="auto" w:fill="auto"/>
          </w:tcPr>
          <w:p w14:paraId="7D610CA6" w14:textId="77777777" w:rsidR="00563158" w:rsidRPr="001E6954" w:rsidRDefault="007F12A3" w:rsidP="00563158">
            <w:pPr>
              <w:spacing w:before="40" w:after="40" w:line="240" w:lineRule="auto"/>
              <w:ind w:left="318" w:hanging="7"/>
            </w:pPr>
            <w:r w:rsidRPr="001E6954">
              <w:t>Requirement 5(3)(c)</w:t>
            </w:r>
          </w:p>
        </w:tc>
        <w:tc>
          <w:tcPr>
            <w:tcW w:w="1058" w:type="pct"/>
            <w:shd w:val="clear" w:color="auto" w:fill="auto"/>
          </w:tcPr>
          <w:p w14:paraId="7D610CA7" w14:textId="479E9789"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AB" w14:textId="77777777" w:rsidTr="00563158">
        <w:trPr>
          <w:trHeight w:val="227"/>
        </w:trPr>
        <w:tc>
          <w:tcPr>
            <w:tcW w:w="3942" w:type="pct"/>
            <w:shd w:val="clear" w:color="auto" w:fill="auto"/>
          </w:tcPr>
          <w:p w14:paraId="7D610CA9" w14:textId="77777777" w:rsidR="00563158" w:rsidRPr="001E6954" w:rsidRDefault="007F12A3" w:rsidP="00563158">
            <w:pPr>
              <w:keepNext/>
              <w:spacing w:before="40" w:after="40" w:line="240" w:lineRule="auto"/>
              <w:rPr>
                <w:b/>
              </w:rPr>
            </w:pPr>
            <w:r w:rsidRPr="001E6954">
              <w:rPr>
                <w:b/>
              </w:rPr>
              <w:t>Standard 6 Feedback and complaints</w:t>
            </w:r>
          </w:p>
        </w:tc>
        <w:tc>
          <w:tcPr>
            <w:tcW w:w="1058" w:type="pct"/>
            <w:shd w:val="clear" w:color="auto" w:fill="auto"/>
          </w:tcPr>
          <w:p w14:paraId="7D610CAA" w14:textId="2A28509E" w:rsidR="00563158" w:rsidRPr="001E6954" w:rsidRDefault="007F12A3" w:rsidP="00563158">
            <w:pPr>
              <w:keepNext/>
              <w:spacing w:before="40" w:after="40" w:line="240" w:lineRule="auto"/>
              <w:jc w:val="right"/>
              <w:rPr>
                <w:b/>
                <w:color w:val="0000FF"/>
              </w:rPr>
            </w:pPr>
            <w:r w:rsidRPr="001E6954">
              <w:rPr>
                <w:b/>
                <w:bCs/>
                <w:iCs/>
                <w:color w:val="00577D"/>
                <w:szCs w:val="40"/>
              </w:rPr>
              <w:t>Compliant</w:t>
            </w:r>
          </w:p>
        </w:tc>
      </w:tr>
      <w:tr w:rsidR="00A52CC6" w14:paraId="7D610CAE" w14:textId="77777777" w:rsidTr="00563158">
        <w:trPr>
          <w:trHeight w:val="227"/>
        </w:trPr>
        <w:tc>
          <w:tcPr>
            <w:tcW w:w="3942" w:type="pct"/>
            <w:shd w:val="clear" w:color="auto" w:fill="auto"/>
          </w:tcPr>
          <w:p w14:paraId="7D610CAC" w14:textId="77777777" w:rsidR="00563158" w:rsidRPr="001E6954" w:rsidRDefault="007F12A3" w:rsidP="00563158">
            <w:pPr>
              <w:spacing w:before="40" w:after="40" w:line="240" w:lineRule="auto"/>
              <w:ind w:left="318" w:hanging="7"/>
            </w:pPr>
            <w:r w:rsidRPr="001E6954">
              <w:t>Requirement 6(3)(a)</w:t>
            </w:r>
          </w:p>
        </w:tc>
        <w:tc>
          <w:tcPr>
            <w:tcW w:w="1058" w:type="pct"/>
            <w:shd w:val="clear" w:color="auto" w:fill="auto"/>
          </w:tcPr>
          <w:p w14:paraId="7D610CAD" w14:textId="6BFFC02A"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B1" w14:textId="77777777" w:rsidTr="00563158">
        <w:trPr>
          <w:trHeight w:val="227"/>
        </w:trPr>
        <w:tc>
          <w:tcPr>
            <w:tcW w:w="3942" w:type="pct"/>
            <w:shd w:val="clear" w:color="auto" w:fill="auto"/>
          </w:tcPr>
          <w:p w14:paraId="7D610CAF" w14:textId="77777777" w:rsidR="00563158" w:rsidRPr="001E6954" w:rsidRDefault="007F12A3" w:rsidP="00563158">
            <w:pPr>
              <w:spacing w:before="40" w:after="40" w:line="240" w:lineRule="auto"/>
              <w:ind w:left="318" w:hanging="7"/>
            </w:pPr>
            <w:r w:rsidRPr="001E6954">
              <w:t>Requirement 6(3)(b)</w:t>
            </w:r>
          </w:p>
        </w:tc>
        <w:tc>
          <w:tcPr>
            <w:tcW w:w="1058" w:type="pct"/>
            <w:shd w:val="clear" w:color="auto" w:fill="auto"/>
          </w:tcPr>
          <w:p w14:paraId="7D610CB0" w14:textId="4D7BF0C9"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B4" w14:textId="77777777" w:rsidTr="00563158">
        <w:trPr>
          <w:trHeight w:val="227"/>
        </w:trPr>
        <w:tc>
          <w:tcPr>
            <w:tcW w:w="3942" w:type="pct"/>
            <w:shd w:val="clear" w:color="auto" w:fill="auto"/>
          </w:tcPr>
          <w:p w14:paraId="7D610CB2" w14:textId="77777777" w:rsidR="00563158" w:rsidRPr="001E6954" w:rsidRDefault="007F12A3" w:rsidP="00563158">
            <w:pPr>
              <w:spacing w:before="40" w:after="40" w:line="240" w:lineRule="auto"/>
              <w:ind w:left="318" w:hanging="7"/>
            </w:pPr>
            <w:r w:rsidRPr="001E6954">
              <w:t>Requirement 6(3)(c)</w:t>
            </w:r>
          </w:p>
        </w:tc>
        <w:tc>
          <w:tcPr>
            <w:tcW w:w="1058" w:type="pct"/>
            <w:shd w:val="clear" w:color="auto" w:fill="auto"/>
          </w:tcPr>
          <w:p w14:paraId="7D610CB3" w14:textId="41D14951"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B7" w14:textId="77777777" w:rsidTr="00563158">
        <w:trPr>
          <w:trHeight w:val="227"/>
        </w:trPr>
        <w:tc>
          <w:tcPr>
            <w:tcW w:w="3942" w:type="pct"/>
            <w:shd w:val="clear" w:color="auto" w:fill="auto"/>
          </w:tcPr>
          <w:p w14:paraId="7D610CB5" w14:textId="77777777" w:rsidR="00563158" w:rsidRPr="001E6954" w:rsidRDefault="007F12A3" w:rsidP="00563158">
            <w:pPr>
              <w:spacing w:before="40" w:after="40" w:line="240" w:lineRule="auto"/>
              <w:ind w:left="318" w:hanging="7"/>
            </w:pPr>
            <w:r w:rsidRPr="001E6954">
              <w:t>Requirement 6(3)(d)</w:t>
            </w:r>
          </w:p>
        </w:tc>
        <w:tc>
          <w:tcPr>
            <w:tcW w:w="1058" w:type="pct"/>
            <w:shd w:val="clear" w:color="auto" w:fill="auto"/>
          </w:tcPr>
          <w:p w14:paraId="7D610CB6" w14:textId="7B3283A1"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BA" w14:textId="77777777" w:rsidTr="00563158">
        <w:trPr>
          <w:trHeight w:val="227"/>
        </w:trPr>
        <w:tc>
          <w:tcPr>
            <w:tcW w:w="3942" w:type="pct"/>
            <w:shd w:val="clear" w:color="auto" w:fill="auto"/>
          </w:tcPr>
          <w:p w14:paraId="7D610CB8" w14:textId="77777777" w:rsidR="00563158" w:rsidRPr="001E6954" w:rsidRDefault="007F12A3" w:rsidP="00563158">
            <w:pPr>
              <w:keepNext/>
              <w:spacing w:before="40" w:after="40" w:line="240" w:lineRule="auto"/>
              <w:rPr>
                <w:b/>
              </w:rPr>
            </w:pPr>
            <w:r w:rsidRPr="001E6954">
              <w:rPr>
                <w:b/>
              </w:rPr>
              <w:t>Standard 7 Human resources</w:t>
            </w:r>
          </w:p>
        </w:tc>
        <w:tc>
          <w:tcPr>
            <w:tcW w:w="1058" w:type="pct"/>
            <w:shd w:val="clear" w:color="auto" w:fill="auto"/>
          </w:tcPr>
          <w:p w14:paraId="7D610CB9" w14:textId="5BF0BEA8" w:rsidR="00563158" w:rsidRPr="001E6954" w:rsidRDefault="007F12A3" w:rsidP="00563158">
            <w:pPr>
              <w:keepNext/>
              <w:spacing w:before="40" w:after="40" w:line="240" w:lineRule="auto"/>
              <w:jc w:val="right"/>
              <w:rPr>
                <w:b/>
                <w:color w:val="0000FF"/>
              </w:rPr>
            </w:pPr>
            <w:r w:rsidRPr="001E6954">
              <w:rPr>
                <w:b/>
                <w:bCs/>
                <w:iCs/>
                <w:color w:val="00577D"/>
                <w:szCs w:val="40"/>
              </w:rPr>
              <w:t>Compliant</w:t>
            </w:r>
          </w:p>
        </w:tc>
      </w:tr>
      <w:tr w:rsidR="00A52CC6" w14:paraId="7D610CBD" w14:textId="77777777" w:rsidTr="00563158">
        <w:trPr>
          <w:trHeight w:val="227"/>
        </w:trPr>
        <w:tc>
          <w:tcPr>
            <w:tcW w:w="3942" w:type="pct"/>
            <w:shd w:val="clear" w:color="auto" w:fill="auto"/>
          </w:tcPr>
          <w:p w14:paraId="7D610CBB" w14:textId="77777777" w:rsidR="00563158" w:rsidRPr="001E6954" w:rsidRDefault="007F12A3" w:rsidP="00563158">
            <w:pPr>
              <w:spacing w:before="40" w:after="40" w:line="240" w:lineRule="auto"/>
              <w:ind w:left="318" w:hanging="7"/>
            </w:pPr>
            <w:r w:rsidRPr="001E6954">
              <w:t>Requirement 7(3)(a)</w:t>
            </w:r>
          </w:p>
        </w:tc>
        <w:tc>
          <w:tcPr>
            <w:tcW w:w="1058" w:type="pct"/>
            <w:shd w:val="clear" w:color="auto" w:fill="auto"/>
          </w:tcPr>
          <w:p w14:paraId="7D610CBC" w14:textId="3DCF26F2"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C0" w14:textId="77777777" w:rsidTr="00563158">
        <w:trPr>
          <w:trHeight w:val="227"/>
        </w:trPr>
        <w:tc>
          <w:tcPr>
            <w:tcW w:w="3942" w:type="pct"/>
            <w:shd w:val="clear" w:color="auto" w:fill="auto"/>
          </w:tcPr>
          <w:p w14:paraId="7D610CBE" w14:textId="77777777" w:rsidR="00563158" w:rsidRPr="001E6954" w:rsidRDefault="007F12A3" w:rsidP="00563158">
            <w:pPr>
              <w:spacing w:before="40" w:after="40" w:line="240" w:lineRule="auto"/>
              <w:ind w:left="318" w:hanging="7"/>
            </w:pPr>
            <w:r w:rsidRPr="001E6954">
              <w:t>Requirement 7(3)(b)</w:t>
            </w:r>
          </w:p>
        </w:tc>
        <w:tc>
          <w:tcPr>
            <w:tcW w:w="1058" w:type="pct"/>
            <w:shd w:val="clear" w:color="auto" w:fill="auto"/>
          </w:tcPr>
          <w:p w14:paraId="7D610CBF" w14:textId="4F15EBAD"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C3" w14:textId="77777777" w:rsidTr="00563158">
        <w:trPr>
          <w:trHeight w:val="227"/>
        </w:trPr>
        <w:tc>
          <w:tcPr>
            <w:tcW w:w="3942" w:type="pct"/>
            <w:shd w:val="clear" w:color="auto" w:fill="auto"/>
          </w:tcPr>
          <w:p w14:paraId="7D610CC1" w14:textId="77777777" w:rsidR="00563158" w:rsidRPr="001E6954" w:rsidRDefault="007F12A3" w:rsidP="00563158">
            <w:pPr>
              <w:spacing w:before="40" w:after="40" w:line="240" w:lineRule="auto"/>
              <w:ind w:left="318" w:hanging="7"/>
            </w:pPr>
            <w:r w:rsidRPr="001E6954">
              <w:t>Requirement 7(3)(c)</w:t>
            </w:r>
          </w:p>
        </w:tc>
        <w:tc>
          <w:tcPr>
            <w:tcW w:w="1058" w:type="pct"/>
            <w:shd w:val="clear" w:color="auto" w:fill="auto"/>
          </w:tcPr>
          <w:p w14:paraId="7D610CC2" w14:textId="16FF3CEB"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C6" w14:textId="77777777" w:rsidTr="00563158">
        <w:trPr>
          <w:trHeight w:val="227"/>
        </w:trPr>
        <w:tc>
          <w:tcPr>
            <w:tcW w:w="3942" w:type="pct"/>
            <w:shd w:val="clear" w:color="auto" w:fill="auto"/>
          </w:tcPr>
          <w:p w14:paraId="7D610CC4" w14:textId="77777777" w:rsidR="00563158" w:rsidRPr="001E6954" w:rsidRDefault="007F12A3" w:rsidP="00563158">
            <w:pPr>
              <w:spacing w:before="40" w:after="40" w:line="240" w:lineRule="auto"/>
              <w:ind w:left="318" w:hanging="7"/>
            </w:pPr>
            <w:r w:rsidRPr="001E6954">
              <w:t>Requirement 7(3)(d)</w:t>
            </w:r>
          </w:p>
        </w:tc>
        <w:tc>
          <w:tcPr>
            <w:tcW w:w="1058" w:type="pct"/>
            <w:shd w:val="clear" w:color="auto" w:fill="auto"/>
          </w:tcPr>
          <w:p w14:paraId="7D610CC5" w14:textId="58D0BA84"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C9" w14:textId="77777777" w:rsidTr="00563158">
        <w:trPr>
          <w:trHeight w:val="227"/>
        </w:trPr>
        <w:tc>
          <w:tcPr>
            <w:tcW w:w="3942" w:type="pct"/>
            <w:shd w:val="clear" w:color="auto" w:fill="auto"/>
          </w:tcPr>
          <w:p w14:paraId="7D610CC7" w14:textId="77777777" w:rsidR="00563158" w:rsidRPr="001E6954" w:rsidRDefault="007F12A3" w:rsidP="00563158">
            <w:pPr>
              <w:spacing w:before="40" w:after="40" w:line="240" w:lineRule="auto"/>
              <w:ind w:left="318" w:hanging="7"/>
            </w:pPr>
            <w:r w:rsidRPr="001E6954">
              <w:t>Requirement 7(3)(e)</w:t>
            </w:r>
          </w:p>
        </w:tc>
        <w:tc>
          <w:tcPr>
            <w:tcW w:w="1058" w:type="pct"/>
            <w:shd w:val="clear" w:color="auto" w:fill="auto"/>
          </w:tcPr>
          <w:p w14:paraId="7D610CC8" w14:textId="5A904E2A"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CC" w14:textId="77777777" w:rsidTr="00563158">
        <w:trPr>
          <w:trHeight w:val="227"/>
        </w:trPr>
        <w:tc>
          <w:tcPr>
            <w:tcW w:w="3942" w:type="pct"/>
            <w:shd w:val="clear" w:color="auto" w:fill="auto"/>
          </w:tcPr>
          <w:p w14:paraId="7D610CCA" w14:textId="77777777" w:rsidR="00563158" w:rsidRPr="001E6954" w:rsidRDefault="007F12A3" w:rsidP="00563158">
            <w:pPr>
              <w:keepNext/>
              <w:spacing w:before="40" w:after="40" w:line="240" w:lineRule="auto"/>
              <w:rPr>
                <w:b/>
              </w:rPr>
            </w:pPr>
            <w:r w:rsidRPr="001E6954">
              <w:rPr>
                <w:b/>
              </w:rPr>
              <w:t>Standard 8 Organisational governance</w:t>
            </w:r>
          </w:p>
        </w:tc>
        <w:tc>
          <w:tcPr>
            <w:tcW w:w="1058" w:type="pct"/>
            <w:shd w:val="clear" w:color="auto" w:fill="auto"/>
          </w:tcPr>
          <w:p w14:paraId="7D610CCB" w14:textId="6D1396E5" w:rsidR="00563158" w:rsidRPr="001E6954" w:rsidRDefault="007F12A3" w:rsidP="00563158">
            <w:pPr>
              <w:keepNext/>
              <w:spacing w:before="40" w:after="40" w:line="240" w:lineRule="auto"/>
              <w:jc w:val="right"/>
              <w:rPr>
                <w:b/>
                <w:color w:val="0000FF"/>
              </w:rPr>
            </w:pPr>
            <w:r w:rsidRPr="001E6954">
              <w:rPr>
                <w:b/>
                <w:bCs/>
                <w:iCs/>
                <w:color w:val="00577D"/>
                <w:szCs w:val="40"/>
              </w:rPr>
              <w:t>Compliant</w:t>
            </w:r>
          </w:p>
        </w:tc>
      </w:tr>
      <w:tr w:rsidR="00A52CC6" w14:paraId="7D610CCF" w14:textId="77777777" w:rsidTr="00563158">
        <w:trPr>
          <w:trHeight w:val="227"/>
        </w:trPr>
        <w:tc>
          <w:tcPr>
            <w:tcW w:w="3942" w:type="pct"/>
            <w:shd w:val="clear" w:color="auto" w:fill="auto"/>
          </w:tcPr>
          <w:p w14:paraId="7D610CCD" w14:textId="77777777" w:rsidR="00563158" w:rsidRPr="001E6954" w:rsidRDefault="007F12A3" w:rsidP="00563158">
            <w:pPr>
              <w:spacing w:before="40" w:after="40" w:line="240" w:lineRule="auto"/>
              <w:ind w:left="318" w:hanging="7"/>
            </w:pPr>
            <w:r w:rsidRPr="001E6954">
              <w:t>Requirement 8(3)(a)</w:t>
            </w:r>
          </w:p>
        </w:tc>
        <w:tc>
          <w:tcPr>
            <w:tcW w:w="1058" w:type="pct"/>
            <w:shd w:val="clear" w:color="auto" w:fill="auto"/>
          </w:tcPr>
          <w:p w14:paraId="7D610CCE" w14:textId="2390AFC7"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D2" w14:textId="77777777" w:rsidTr="00563158">
        <w:trPr>
          <w:trHeight w:val="227"/>
        </w:trPr>
        <w:tc>
          <w:tcPr>
            <w:tcW w:w="3942" w:type="pct"/>
            <w:shd w:val="clear" w:color="auto" w:fill="auto"/>
          </w:tcPr>
          <w:p w14:paraId="7D610CD0" w14:textId="77777777" w:rsidR="00563158" w:rsidRPr="001E6954" w:rsidRDefault="007F12A3" w:rsidP="00563158">
            <w:pPr>
              <w:spacing w:before="40" w:after="40" w:line="240" w:lineRule="auto"/>
              <w:ind w:left="318" w:hanging="7"/>
            </w:pPr>
            <w:r w:rsidRPr="001E6954">
              <w:t>Requirement 8(3)(b)</w:t>
            </w:r>
          </w:p>
        </w:tc>
        <w:tc>
          <w:tcPr>
            <w:tcW w:w="1058" w:type="pct"/>
            <w:shd w:val="clear" w:color="auto" w:fill="auto"/>
          </w:tcPr>
          <w:p w14:paraId="7D610CD1" w14:textId="00B41E05"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D5" w14:textId="77777777" w:rsidTr="00563158">
        <w:trPr>
          <w:trHeight w:val="227"/>
        </w:trPr>
        <w:tc>
          <w:tcPr>
            <w:tcW w:w="3942" w:type="pct"/>
            <w:shd w:val="clear" w:color="auto" w:fill="auto"/>
          </w:tcPr>
          <w:p w14:paraId="7D610CD3" w14:textId="77777777" w:rsidR="00563158" w:rsidRPr="001E6954" w:rsidRDefault="007F12A3" w:rsidP="00563158">
            <w:pPr>
              <w:spacing w:before="40" w:after="40" w:line="240" w:lineRule="auto"/>
              <w:ind w:left="318" w:hanging="7"/>
            </w:pPr>
            <w:r w:rsidRPr="001E6954">
              <w:t>Requirement 8(3)(c)</w:t>
            </w:r>
          </w:p>
        </w:tc>
        <w:tc>
          <w:tcPr>
            <w:tcW w:w="1058" w:type="pct"/>
            <w:shd w:val="clear" w:color="auto" w:fill="auto"/>
          </w:tcPr>
          <w:p w14:paraId="7D610CD4" w14:textId="18F04630"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D8" w14:textId="77777777" w:rsidTr="00563158">
        <w:trPr>
          <w:trHeight w:val="227"/>
        </w:trPr>
        <w:tc>
          <w:tcPr>
            <w:tcW w:w="3942" w:type="pct"/>
            <w:shd w:val="clear" w:color="auto" w:fill="auto"/>
          </w:tcPr>
          <w:p w14:paraId="7D610CD6" w14:textId="77777777" w:rsidR="00563158" w:rsidRPr="001E6954" w:rsidRDefault="007F12A3" w:rsidP="00563158">
            <w:pPr>
              <w:spacing w:before="40" w:after="40" w:line="240" w:lineRule="auto"/>
              <w:ind w:left="318" w:hanging="7"/>
            </w:pPr>
            <w:r w:rsidRPr="001E6954">
              <w:t>Requirement 8(3)(d)</w:t>
            </w:r>
          </w:p>
        </w:tc>
        <w:tc>
          <w:tcPr>
            <w:tcW w:w="1058" w:type="pct"/>
            <w:shd w:val="clear" w:color="auto" w:fill="auto"/>
          </w:tcPr>
          <w:p w14:paraId="7D610CD7" w14:textId="54C164E5" w:rsidR="00563158" w:rsidRPr="001E6954" w:rsidRDefault="007F12A3" w:rsidP="00563158">
            <w:pPr>
              <w:spacing w:before="40" w:after="40" w:line="240" w:lineRule="auto"/>
              <w:jc w:val="right"/>
              <w:rPr>
                <w:color w:val="0000FF"/>
              </w:rPr>
            </w:pPr>
            <w:r w:rsidRPr="001E6954">
              <w:rPr>
                <w:bCs/>
                <w:iCs/>
                <w:color w:val="00577D"/>
                <w:szCs w:val="40"/>
              </w:rPr>
              <w:t>Compliant</w:t>
            </w:r>
          </w:p>
        </w:tc>
      </w:tr>
      <w:tr w:rsidR="00A52CC6" w14:paraId="7D610CDB" w14:textId="77777777" w:rsidTr="00563158">
        <w:trPr>
          <w:trHeight w:val="227"/>
        </w:trPr>
        <w:tc>
          <w:tcPr>
            <w:tcW w:w="3942" w:type="pct"/>
            <w:shd w:val="clear" w:color="auto" w:fill="auto"/>
          </w:tcPr>
          <w:p w14:paraId="7D610CD9" w14:textId="77777777" w:rsidR="00563158" w:rsidRPr="001E6954" w:rsidRDefault="007F12A3" w:rsidP="00563158">
            <w:pPr>
              <w:spacing w:before="40" w:after="40" w:line="240" w:lineRule="auto"/>
              <w:ind w:left="318" w:hanging="7"/>
            </w:pPr>
            <w:r w:rsidRPr="001E6954">
              <w:t>Requirement 8(3)(e)</w:t>
            </w:r>
          </w:p>
        </w:tc>
        <w:tc>
          <w:tcPr>
            <w:tcW w:w="1058" w:type="pct"/>
            <w:shd w:val="clear" w:color="auto" w:fill="auto"/>
          </w:tcPr>
          <w:p w14:paraId="7D610CDA" w14:textId="1A489925" w:rsidR="00563158" w:rsidRPr="001E6954" w:rsidRDefault="007F12A3" w:rsidP="00563158">
            <w:pPr>
              <w:spacing w:before="40" w:after="40" w:line="240" w:lineRule="auto"/>
              <w:jc w:val="right"/>
              <w:rPr>
                <w:color w:val="0000FF"/>
              </w:rPr>
            </w:pPr>
            <w:r w:rsidRPr="001E6954">
              <w:rPr>
                <w:bCs/>
                <w:iCs/>
                <w:color w:val="00577D"/>
                <w:szCs w:val="40"/>
              </w:rPr>
              <w:t>Compliant</w:t>
            </w:r>
          </w:p>
        </w:tc>
      </w:tr>
      <w:bookmarkEnd w:id="2"/>
    </w:tbl>
    <w:p w14:paraId="7D610CDC" w14:textId="77777777" w:rsidR="00563158" w:rsidRDefault="00563158" w:rsidP="00563158">
      <w:pPr>
        <w:sectPr w:rsidR="00563158" w:rsidSect="00563158">
          <w:headerReference w:type="first" r:id="rId16"/>
          <w:pgSz w:w="11906" w:h="16838"/>
          <w:pgMar w:top="1701" w:right="1418" w:bottom="1418" w:left="1418" w:header="709" w:footer="397" w:gutter="0"/>
          <w:cols w:space="708"/>
          <w:docGrid w:linePitch="360"/>
        </w:sectPr>
      </w:pPr>
    </w:p>
    <w:p w14:paraId="7D610CDD" w14:textId="77777777" w:rsidR="00563158" w:rsidRPr="00D21DCD" w:rsidRDefault="007F12A3" w:rsidP="00563158">
      <w:pPr>
        <w:pStyle w:val="Heading1"/>
      </w:pPr>
      <w:r>
        <w:lastRenderedPageBreak/>
        <w:t>Detailed assessment</w:t>
      </w:r>
    </w:p>
    <w:p w14:paraId="7D610CDE" w14:textId="77777777" w:rsidR="00563158" w:rsidRPr="00D63989" w:rsidRDefault="007F12A3" w:rsidP="0056315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610CDF" w14:textId="77777777" w:rsidR="00563158" w:rsidRPr="001E6954" w:rsidRDefault="007F12A3" w:rsidP="00563158">
      <w:pPr>
        <w:rPr>
          <w:color w:val="auto"/>
        </w:rPr>
      </w:pPr>
      <w:r w:rsidRPr="00D63989">
        <w:t>The report also specifies areas in which improvements must be made to ensure the Quality Standards are complied with.</w:t>
      </w:r>
    </w:p>
    <w:p w14:paraId="7D610CE0" w14:textId="77777777" w:rsidR="00563158" w:rsidRPr="00D63989" w:rsidRDefault="007F12A3" w:rsidP="00563158">
      <w:r w:rsidRPr="00D63989">
        <w:t>The following information has been taken into account in developing this performance report:</w:t>
      </w:r>
    </w:p>
    <w:p w14:paraId="7D610CE1" w14:textId="5F0C7192" w:rsidR="00563158" w:rsidRPr="008C3424" w:rsidRDefault="007F12A3" w:rsidP="00563158">
      <w:pPr>
        <w:pStyle w:val="ListBullet"/>
      </w:pPr>
      <w:r w:rsidRPr="008C3424">
        <w:t>the Assessment Team’s report for the Site Audit</w:t>
      </w:r>
      <w:r w:rsidR="008C3424" w:rsidRPr="008C3424">
        <w:t xml:space="preserve"> conducted 5-7 April 2022</w:t>
      </w:r>
      <w:r w:rsidRPr="008C3424">
        <w:t>; the Site Audit report was informed by a site assessment, observations at the service, review of documents and interviews with staff, consumers/representatives and others</w:t>
      </w:r>
      <w:r w:rsidR="00563158">
        <w:t>.</w:t>
      </w:r>
    </w:p>
    <w:p w14:paraId="2CE5429B" w14:textId="20A7DCAB" w:rsidR="008C3424" w:rsidRDefault="007F12A3" w:rsidP="00563158">
      <w:pPr>
        <w:pStyle w:val="ListBullet"/>
      </w:pPr>
      <w:r w:rsidRPr="008C3424">
        <w:t>the provider</w:t>
      </w:r>
      <w:r w:rsidR="008C3424" w:rsidRPr="008C3424">
        <w:t xml:space="preserve"> did not submit a </w:t>
      </w:r>
      <w:r w:rsidRPr="008C3424">
        <w:t>response to the Site Audit report</w:t>
      </w:r>
      <w:r w:rsidR="00563158">
        <w:t>.</w:t>
      </w:r>
    </w:p>
    <w:p w14:paraId="44C7A9DF" w14:textId="62C94943" w:rsidR="00872B58" w:rsidRPr="008C3424" w:rsidRDefault="00872B58" w:rsidP="00563158">
      <w:pPr>
        <w:pStyle w:val="ListBullet"/>
      </w:pPr>
      <w:r>
        <w:t>information received from members of the community</w:t>
      </w:r>
      <w:r w:rsidR="00563158">
        <w:t>.</w:t>
      </w:r>
    </w:p>
    <w:p w14:paraId="7D610CE3" w14:textId="7B6DCCE5" w:rsidR="00563158" w:rsidRPr="00872B58" w:rsidRDefault="00B82519" w:rsidP="00563158">
      <w:pPr>
        <w:pStyle w:val="ListBullet"/>
      </w:pPr>
      <w:r w:rsidRPr="00872B58">
        <w:t xml:space="preserve">Monitoring Assessment Contact record dated </w:t>
      </w:r>
      <w:r w:rsidR="00872B58" w:rsidRPr="00872B58">
        <w:t>26 August 2021</w:t>
      </w:r>
      <w:r w:rsidR="00372EC4">
        <w:t xml:space="preserve"> and the provider’s response dated </w:t>
      </w:r>
      <w:r w:rsidR="003E1827">
        <w:t xml:space="preserve">and received on </w:t>
      </w:r>
      <w:r w:rsidR="00372EC4">
        <w:t>20 September 2021</w:t>
      </w:r>
      <w:r w:rsidR="00563158">
        <w:t>.</w:t>
      </w:r>
      <w:r w:rsidR="00372EC4">
        <w:t xml:space="preserve"> </w:t>
      </w:r>
    </w:p>
    <w:p w14:paraId="7D610CE4" w14:textId="77777777" w:rsidR="00563158" w:rsidRDefault="00563158">
      <w:pPr>
        <w:spacing w:after="160" w:line="259" w:lineRule="auto"/>
        <w:rPr>
          <w:rFonts w:cs="Times New Roman"/>
        </w:rPr>
      </w:pPr>
    </w:p>
    <w:p w14:paraId="7D610CE5" w14:textId="77777777" w:rsidR="00563158" w:rsidRDefault="00563158" w:rsidP="00563158">
      <w:pPr>
        <w:sectPr w:rsidR="00563158" w:rsidSect="00563158">
          <w:headerReference w:type="first" r:id="rId17"/>
          <w:pgSz w:w="11906" w:h="16838"/>
          <w:pgMar w:top="1701" w:right="1418" w:bottom="1418" w:left="1418" w:header="709" w:footer="397" w:gutter="0"/>
          <w:cols w:space="708"/>
          <w:docGrid w:linePitch="360"/>
        </w:sectPr>
      </w:pPr>
    </w:p>
    <w:p w14:paraId="7D610CE6" w14:textId="701EB49A" w:rsidR="00563158" w:rsidRDefault="007F12A3" w:rsidP="00563158">
      <w:pPr>
        <w:pStyle w:val="Heading1"/>
        <w:tabs>
          <w:tab w:val="right" w:pos="9070"/>
        </w:tabs>
        <w:spacing w:before="560" w:after="640"/>
        <w:rPr>
          <w:color w:val="FFFFFF" w:themeColor="background1"/>
        </w:rPr>
        <w:sectPr w:rsidR="00563158" w:rsidSect="0056315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D610DE8" wp14:editId="7D610DE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898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D29F1" w:rsidRPr="00703E80">
        <w:rPr>
          <w:color w:val="FFFFFF" w:themeColor="background1"/>
        </w:rPr>
        <w:t xml:space="preserve"> </w:t>
      </w:r>
      <w:r w:rsidRPr="00703E80">
        <w:rPr>
          <w:color w:val="FFFFFF" w:themeColor="background1"/>
        </w:rPr>
        <w:br/>
        <w:t>Consumer dignity and choice</w:t>
      </w:r>
    </w:p>
    <w:p w14:paraId="7D610CE7" w14:textId="77777777" w:rsidR="00563158" w:rsidRPr="00D63989" w:rsidRDefault="007F12A3" w:rsidP="00563158">
      <w:pPr>
        <w:pStyle w:val="Heading3"/>
        <w:shd w:val="clear" w:color="auto" w:fill="F2F2F2" w:themeFill="background1" w:themeFillShade="F2"/>
      </w:pPr>
      <w:r w:rsidRPr="00D63989">
        <w:t>Consumer outcome:</w:t>
      </w:r>
    </w:p>
    <w:p w14:paraId="7D610CE8" w14:textId="6D7FC13C" w:rsidR="00563158" w:rsidRPr="00D63989" w:rsidRDefault="007F12A3" w:rsidP="00563158">
      <w:pPr>
        <w:pStyle w:val="ListParagraph"/>
        <w:numPr>
          <w:ilvl w:val="0"/>
          <w:numId w:val="10"/>
        </w:numPr>
        <w:shd w:val="clear" w:color="auto" w:fill="F2F2F2" w:themeFill="background1" w:themeFillShade="F2"/>
        <w:spacing w:before="0" w:after="240"/>
      </w:pPr>
      <w:r w:rsidRPr="00D63989">
        <w:t xml:space="preserve">I am treated with dignity and </w:t>
      </w:r>
      <w:r w:rsidR="003D6C53" w:rsidRPr="00D63989">
        <w:t>respect and</w:t>
      </w:r>
      <w:r w:rsidRPr="00D63989">
        <w:t xml:space="preserve"> can maintain my identity. I can make informed choices about my care and </w:t>
      </w:r>
      <w:r w:rsidR="003D6C53" w:rsidRPr="00D63989">
        <w:t>services and</w:t>
      </w:r>
      <w:r w:rsidRPr="00D63989">
        <w:t xml:space="preserve"> live the life I choose.</w:t>
      </w:r>
    </w:p>
    <w:p w14:paraId="7D610CE9" w14:textId="77777777" w:rsidR="00563158" w:rsidRPr="00D63989" w:rsidRDefault="007F12A3" w:rsidP="00563158">
      <w:pPr>
        <w:pStyle w:val="Heading3"/>
        <w:shd w:val="clear" w:color="auto" w:fill="F2F2F2" w:themeFill="background1" w:themeFillShade="F2"/>
      </w:pPr>
      <w:r w:rsidRPr="00D63989">
        <w:t>Organisation statement:</w:t>
      </w:r>
    </w:p>
    <w:p w14:paraId="7D610CEA" w14:textId="77777777" w:rsidR="00563158" w:rsidRPr="00D63989" w:rsidRDefault="007F12A3" w:rsidP="0056315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D610CEB" w14:textId="77777777" w:rsidR="00563158" w:rsidRDefault="007F12A3" w:rsidP="005631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D610CEC" w14:textId="77777777" w:rsidR="00563158" w:rsidRPr="00D63989" w:rsidRDefault="007F12A3" w:rsidP="005631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D610CED" w14:textId="77777777" w:rsidR="00563158" w:rsidRPr="00D63989" w:rsidRDefault="007F12A3" w:rsidP="005631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D610CEE" w14:textId="77777777" w:rsidR="00563158" w:rsidRDefault="007F12A3" w:rsidP="00563158">
      <w:pPr>
        <w:pStyle w:val="Heading2"/>
      </w:pPr>
      <w:r>
        <w:t xml:space="preserve">Assessment </w:t>
      </w:r>
      <w:r w:rsidRPr="002B2C0F">
        <w:t>of Standard</w:t>
      </w:r>
      <w:r>
        <w:t xml:space="preserve"> 1</w:t>
      </w:r>
    </w:p>
    <w:p w14:paraId="5D5D9707" w14:textId="595101CF" w:rsidR="00022757" w:rsidRPr="00790AE2" w:rsidRDefault="00022757" w:rsidP="00022757">
      <w:pPr>
        <w:rPr>
          <w:rFonts w:eastAsiaTheme="minorHAnsi"/>
          <w:color w:val="auto"/>
        </w:rPr>
      </w:pPr>
      <w:r w:rsidRPr="00790AE2">
        <w:rPr>
          <w:rFonts w:eastAsiaTheme="minorHAnsi"/>
          <w:color w:val="auto"/>
        </w:rPr>
        <w:t xml:space="preserve">Sampled consumers consider they are treated with dignity and respect, can maintain their identity, </w:t>
      </w:r>
      <w:r w:rsidR="00127BB6">
        <w:rPr>
          <w:rFonts w:eastAsiaTheme="minorHAnsi"/>
          <w:color w:val="auto"/>
        </w:rPr>
        <w:t xml:space="preserve">have input into their care, </w:t>
      </w:r>
      <w:r w:rsidRPr="00790AE2">
        <w:rPr>
          <w:rFonts w:eastAsiaTheme="minorHAnsi"/>
          <w:color w:val="auto"/>
        </w:rPr>
        <w:t xml:space="preserve">make informed choices about their care and services and are supported to take risks to enable them to live the life they choose. </w:t>
      </w:r>
      <w:r w:rsidR="00925D2D">
        <w:rPr>
          <w:rFonts w:eastAsiaTheme="minorHAnsi"/>
          <w:color w:val="auto"/>
        </w:rPr>
        <w:t>C</w:t>
      </w:r>
      <w:r w:rsidR="00925D2D" w:rsidRPr="00C30410">
        <w:rPr>
          <w:rFonts w:eastAsia="Calibri"/>
          <w:color w:val="auto"/>
          <w:lang w:eastAsia="en-US"/>
        </w:rPr>
        <w:t>onsumers felt supported to maintain independence and relationships of choice</w:t>
      </w:r>
      <w:r w:rsidR="00925D2D">
        <w:rPr>
          <w:rFonts w:eastAsia="Calibri"/>
          <w:color w:val="auto"/>
          <w:lang w:eastAsia="en-US"/>
        </w:rPr>
        <w:t xml:space="preserve"> </w:t>
      </w:r>
      <w:r w:rsidR="003A6D9D">
        <w:rPr>
          <w:rFonts w:eastAsia="Calibri"/>
          <w:color w:val="auto"/>
          <w:lang w:eastAsia="en-US"/>
        </w:rPr>
        <w:t xml:space="preserve">and expressed satisfaction staff treat them </w:t>
      </w:r>
      <w:r w:rsidR="00CF58EF">
        <w:rPr>
          <w:rFonts w:eastAsia="Calibri"/>
          <w:color w:val="auto"/>
          <w:lang w:eastAsia="en-US"/>
        </w:rPr>
        <w:t xml:space="preserve">as individuals </w:t>
      </w:r>
      <w:r w:rsidR="003A6D9D">
        <w:rPr>
          <w:rFonts w:eastAsia="Calibri"/>
          <w:color w:val="auto"/>
          <w:lang w:eastAsia="en-US"/>
        </w:rPr>
        <w:t xml:space="preserve">in </w:t>
      </w:r>
      <w:r w:rsidRPr="00790AE2">
        <w:rPr>
          <w:rFonts w:eastAsiaTheme="minorHAnsi"/>
          <w:color w:val="auto"/>
        </w:rPr>
        <w:t>a kind, friendly</w:t>
      </w:r>
      <w:r w:rsidR="003A6D9D">
        <w:rPr>
          <w:rFonts w:eastAsiaTheme="minorHAnsi"/>
          <w:color w:val="auto"/>
        </w:rPr>
        <w:t xml:space="preserve"> manner</w:t>
      </w:r>
      <w:r w:rsidR="007E3A3D" w:rsidRPr="00790AE2">
        <w:rPr>
          <w:rFonts w:eastAsiaTheme="minorHAnsi"/>
          <w:color w:val="auto"/>
        </w:rPr>
        <w:t xml:space="preserve">, </w:t>
      </w:r>
      <w:r w:rsidRPr="00790AE2">
        <w:rPr>
          <w:rFonts w:eastAsiaTheme="minorHAnsi"/>
          <w:color w:val="auto"/>
        </w:rPr>
        <w:t xml:space="preserve">and encourage/support them to participate in activities </w:t>
      </w:r>
      <w:r w:rsidR="007E3A3D" w:rsidRPr="00790AE2">
        <w:rPr>
          <w:rFonts w:eastAsiaTheme="minorHAnsi"/>
          <w:color w:val="auto"/>
        </w:rPr>
        <w:t>of their choice</w:t>
      </w:r>
      <w:r w:rsidR="00790AE2" w:rsidRPr="00790AE2">
        <w:rPr>
          <w:rFonts w:eastAsiaTheme="minorHAnsi"/>
          <w:color w:val="auto"/>
        </w:rPr>
        <w:t xml:space="preserve">, both </w:t>
      </w:r>
      <w:r w:rsidRPr="00790AE2">
        <w:rPr>
          <w:rFonts w:eastAsiaTheme="minorHAnsi"/>
          <w:color w:val="auto"/>
        </w:rPr>
        <w:t xml:space="preserve">within and external to the service. </w:t>
      </w:r>
    </w:p>
    <w:p w14:paraId="6A77C14E" w14:textId="3C49111B" w:rsidR="00022757" w:rsidRPr="003420DE" w:rsidRDefault="00022757" w:rsidP="00022757">
      <w:pPr>
        <w:rPr>
          <w:rFonts w:eastAsiaTheme="minorHAnsi"/>
          <w:color w:val="auto"/>
        </w:rPr>
      </w:pPr>
      <w:r w:rsidRPr="003420DE">
        <w:rPr>
          <w:rFonts w:eastAsiaTheme="minorHAnsi"/>
          <w:color w:val="auto"/>
        </w:rPr>
        <w:t xml:space="preserve">Consumers </w:t>
      </w:r>
      <w:r w:rsidR="003420DE" w:rsidRPr="003420DE">
        <w:rPr>
          <w:rFonts w:eastAsiaTheme="minorHAnsi"/>
          <w:color w:val="auto"/>
        </w:rPr>
        <w:t>declare</w:t>
      </w:r>
      <w:r w:rsidRPr="003420DE">
        <w:rPr>
          <w:rFonts w:eastAsiaTheme="minorHAnsi"/>
          <w:color w:val="auto"/>
        </w:rPr>
        <w:t xml:space="preserve"> care and services are delivered demonstrating respect of their culture, diversity, background and life history. They said staff discuss risks associated with their choices and gave </w:t>
      </w:r>
      <w:r w:rsidR="003420DE" w:rsidRPr="003420DE">
        <w:rPr>
          <w:rFonts w:eastAsiaTheme="minorHAnsi"/>
          <w:color w:val="auto"/>
        </w:rPr>
        <w:t xml:space="preserve">several </w:t>
      </w:r>
      <w:r w:rsidRPr="003420DE">
        <w:rPr>
          <w:rFonts w:eastAsiaTheme="minorHAnsi"/>
          <w:color w:val="auto"/>
        </w:rPr>
        <w:t xml:space="preserve">examples of how they are supported to participate in a manner as safe as possible. Consumers and representatives </w:t>
      </w:r>
      <w:r w:rsidR="003420DE" w:rsidRPr="003420DE">
        <w:rPr>
          <w:rFonts w:eastAsiaTheme="minorHAnsi"/>
          <w:color w:val="auto"/>
        </w:rPr>
        <w:t>consider</w:t>
      </w:r>
      <w:r w:rsidRPr="003420DE">
        <w:rPr>
          <w:rFonts w:eastAsiaTheme="minorHAnsi"/>
          <w:color w:val="auto"/>
        </w:rPr>
        <w:t xml:space="preserve"> they are kept informed of changes to care and services and receive information to enable consumers to make decisions.</w:t>
      </w:r>
      <w:r w:rsidR="003420DE" w:rsidRPr="003420DE">
        <w:rPr>
          <w:rFonts w:eastAsiaTheme="minorHAnsi"/>
          <w:color w:val="auto"/>
        </w:rPr>
        <w:t xml:space="preserve"> </w:t>
      </w:r>
    </w:p>
    <w:p w14:paraId="0F3FBE68" w14:textId="2DC9A985" w:rsidR="00022757" w:rsidRPr="00D85160" w:rsidRDefault="00022757" w:rsidP="00022757">
      <w:pPr>
        <w:rPr>
          <w:color w:val="auto"/>
        </w:rPr>
      </w:pPr>
      <w:bookmarkStart w:id="3" w:name="_Hlk102653069"/>
      <w:r w:rsidRPr="00D85160">
        <w:rPr>
          <w:rFonts w:eastAsiaTheme="minorHAnsi"/>
          <w:color w:val="auto"/>
        </w:rPr>
        <w:t xml:space="preserve">The Assessment Team observed staff </w:t>
      </w:r>
      <w:r w:rsidR="009972F8" w:rsidRPr="00D85160">
        <w:rPr>
          <w:color w:val="auto"/>
        </w:rPr>
        <w:t>interacting with consumers in a friendly and respectful manner, a</w:t>
      </w:r>
      <w:r w:rsidRPr="00D85160">
        <w:rPr>
          <w:rFonts w:eastAsiaTheme="minorHAnsi"/>
          <w:color w:val="auto"/>
        </w:rPr>
        <w:t>ffording privacy when care</w:t>
      </w:r>
      <w:r w:rsidR="009972F8" w:rsidRPr="00D85160">
        <w:rPr>
          <w:rFonts w:eastAsiaTheme="minorHAnsi"/>
          <w:color w:val="auto"/>
        </w:rPr>
        <w:t xml:space="preserve"> is</w:t>
      </w:r>
      <w:r w:rsidRPr="00D85160">
        <w:rPr>
          <w:rFonts w:eastAsiaTheme="minorHAnsi"/>
          <w:color w:val="auto"/>
        </w:rPr>
        <w:t xml:space="preserve"> being delivered and respectfully </w:t>
      </w:r>
      <w:bookmarkEnd w:id="3"/>
      <w:r w:rsidR="009972F8" w:rsidRPr="00D85160">
        <w:rPr>
          <w:rFonts w:eastAsiaTheme="minorHAnsi"/>
          <w:color w:val="auto"/>
        </w:rPr>
        <w:t xml:space="preserve">ensuring </w:t>
      </w:r>
      <w:r w:rsidR="00DD4F6D" w:rsidRPr="00D85160">
        <w:rPr>
          <w:rFonts w:eastAsiaTheme="minorHAnsi"/>
          <w:color w:val="auto"/>
        </w:rPr>
        <w:t>discussions relating to consumer care is not conducted within communal areas</w:t>
      </w:r>
      <w:r w:rsidRPr="00D85160">
        <w:rPr>
          <w:rFonts w:eastAsiaTheme="minorHAnsi"/>
          <w:color w:val="auto"/>
        </w:rPr>
        <w:t xml:space="preserve">. Care staff described consumers personal life history, culture and how these aspects are considered when providing </w:t>
      </w:r>
      <w:r w:rsidR="00790AE2" w:rsidRPr="00D85160">
        <w:rPr>
          <w:rFonts w:eastAsiaTheme="minorHAnsi"/>
          <w:color w:val="auto"/>
        </w:rPr>
        <w:t xml:space="preserve">culturally safe </w:t>
      </w:r>
      <w:r w:rsidRPr="00D85160">
        <w:rPr>
          <w:rFonts w:eastAsiaTheme="minorHAnsi"/>
          <w:color w:val="auto"/>
        </w:rPr>
        <w:t>care and services</w:t>
      </w:r>
      <w:r w:rsidR="00EA187C" w:rsidRPr="00D85160">
        <w:rPr>
          <w:rFonts w:eastAsiaTheme="minorHAnsi"/>
          <w:color w:val="auto"/>
        </w:rPr>
        <w:t xml:space="preserve"> for consumers from diverse backgrounds</w:t>
      </w:r>
      <w:r w:rsidRPr="00D85160">
        <w:rPr>
          <w:rFonts w:eastAsiaTheme="minorHAnsi"/>
          <w:color w:val="auto"/>
        </w:rPr>
        <w:t xml:space="preserve">. </w:t>
      </w:r>
      <w:r w:rsidRPr="00D85160">
        <w:rPr>
          <w:color w:val="auto"/>
        </w:rPr>
        <w:t xml:space="preserve">Staff demonstrated </w:t>
      </w:r>
      <w:r w:rsidR="005B23FC" w:rsidRPr="00D85160">
        <w:rPr>
          <w:color w:val="auto"/>
        </w:rPr>
        <w:t xml:space="preserve">knowledge </w:t>
      </w:r>
      <w:r w:rsidRPr="00D85160">
        <w:rPr>
          <w:color w:val="auto"/>
        </w:rPr>
        <w:t>of consumers’ backgrounds and preferences that influence the day-to-day delivery of care</w:t>
      </w:r>
      <w:r w:rsidR="00CF58EF" w:rsidRPr="00D85160">
        <w:rPr>
          <w:color w:val="auto"/>
        </w:rPr>
        <w:t>.</w:t>
      </w:r>
    </w:p>
    <w:p w14:paraId="1B7852EE" w14:textId="6319A98D" w:rsidR="00022757" w:rsidRPr="005B23FC" w:rsidRDefault="00247E42" w:rsidP="00022757">
      <w:pPr>
        <w:rPr>
          <w:rFonts w:eastAsiaTheme="minorHAnsi"/>
          <w:color w:val="auto"/>
        </w:rPr>
      </w:pPr>
      <w:r w:rsidRPr="00FB5938">
        <w:rPr>
          <w:rFonts w:eastAsia="Calibri"/>
          <w:color w:val="auto"/>
          <w:lang w:eastAsia="en-US"/>
        </w:rPr>
        <w:lastRenderedPageBreak/>
        <w:t xml:space="preserve">Management and staff consistently </w:t>
      </w:r>
      <w:r>
        <w:rPr>
          <w:rFonts w:eastAsia="Calibri"/>
          <w:color w:val="auto"/>
          <w:lang w:eastAsia="en-US"/>
        </w:rPr>
        <w:t xml:space="preserve">communicated </w:t>
      </w:r>
      <w:r w:rsidRPr="00FB5938">
        <w:rPr>
          <w:rFonts w:eastAsia="Calibri"/>
          <w:color w:val="auto"/>
          <w:lang w:eastAsia="en-US"/>
        </w:rPr>
        <w:t xml:space="preserve">about consumers </w:t>
      </w:r>
      <w:r w:rsidR="00471E97">
        <w:rPr>
          <w:rFonts w:eastAsia="Calibri"/>
          <w:color w:val="auto"/>
          <w:lang w:eastAsia="en-US"/>
        </w:rPr>
        <w:t xml:space="preserve">demonstrating </w:t>
      </w:r>
      <w:r w:rsidRPr="00FB5938">
        <w:rPr>
          <w:rFonts w:eastAsia="Calibri"/>
          <w:color w:val="auto"/>
          <w:lang w:eastAsia="en-US"/>
        </w:rPr>
        <w:t xml:space="preserve">respect, knowledge </w:t>
      </w:r>
      <w:r w:rsidR="00471E97">
        <w:rPr>
          <w:rFonts w:eastAsia="Calibri"/>
          <w:color w:val="auto"/>
          <w:lang w:eastAsia="en-US"/>
        </w:rPr>
        <w:t xml:space="preserve">of their individuality </w:t>
      </w:r>
      <w:r w:rsidRPr="00FB5938">
        <w:rPr>
          <w:rFonts w:eastAsia="Calibri"/>
          <w:color w:val="auto"/>
          <w:lang w:eastAsia="en-US"/>
        </w:rPr>
        <w:t xml:space="preserve">and </w:t>
      </w:r>
      <w:r w:rsidR="00471E97">
        <w:rPr>
          <w:rFonts w:eastAsia="Calibri"/>
          <w:color w:val="auto"/>
          <w:lang w:eastAsia="en-US"/>
        </w:rPr>
        <w:t xml:space="preserve">an </w:t>
      </w:r>
      <w:r w:rsidRPr="00FB5938">
        <w:rPr>
          <w:rFonts w:eastAsia="Calibri"/>
          <w:color w:val="auto"/>
          <w:lang w:eastAsia="en-US"/>
        </w:rPr>
        <w:t xml:space="preserve">understanding of consumers right to make choices. </w:t>
      </w:r>
      <w:r w:rsidR="00022757" w:rsidRPr="005B23FC">
        <w:rPr>
          <w:rFonts w:eastAsiaTheme="minorHAnsi"/>
          <w:color w:val="auto"/>
        </w:rPr>
        <w:t>Registered staff gave examples of supporting consumers to make informed choices through engagement and consultation during assessment and care and services planning processes. Staff gave examples of maintaining consumers’ confidentiality and privacy when providing care and services and communicating with others.</w:t>
      </w:r>
    </w:p>
    <w:p w14:paraId="60C2B48C" w14:textId="25A4389F" w:rsidR="0027684F" w:rsidRDefault="00022757" w:rsidP="0027684F">
      <w:r w:rsidRPr="0027684F">
        <w:rPr>
          <w:rFonts w:eastAsiaTheme="minorHAnsi"/>
          <w:color w:val="auto"/>
        </w:rPr>
        <w:t>Document</w:t>
      </w:r>
      <w:r w:rsidR="0027684F" w:rsidRPr="0027684F">
        <w:rPr>
          <w:rFonts w:eastAsiaTheme="minorHAnsi"/>
          <w:color w:val="auto"/>
        </w:rPr>
        <w:t xml:space="preserve">ed policies </w:t>
      </w:r>
      <w:r w:rsidR="0027684F" w:rsidRPr="0027684F">
        <w:rPr>
          <w:color w:val="auto"/>
        </w:rPr>
        <w:t xml:space="preserve">and </w:t>
      </w:r>
      <w:r w:rsidR="0027684F">
        <w:t>guidance support this requirement, including policies on the consumers right to make informed choices, clinical risk which includes dignity of risk, cultural safety, diversity and inclusion, open disclosure, privacy and confidentiality.</w:t>
      </w:r>
      <w:r w:rsidR="006F1160">
        <w:t xml:space="preserve"> </w:t>
      </w:r>
      <w:r w:rsidR="00BB2113">
        <w:t>Emotional wellbeing needs are assessed for all consumers and pastoral care is offered to all. A range of activities initiated by the chaplain provides emotional and spiritual support</w:t>
      </w:r>
      <w:r w:rsidR="00BB2113" w:rsidRPr="00BB2113">
        <w:rPr>
          <w:rFonts w:eastAsiaTheme="minorEastAsia"/>
          <w:color w:val="auto"/>
          <w:lang w:eastAsia="en-US"/>
        </w:rPr>
        <w:t xml:space="preserve"> </w:t>
      </w:r>
      <w:r w:rsidR="00BB2113">
        <w:rPr>
          <w:rFonts w:eastAsiaTheme="minorEastAsia"/>
          <w:color w:val="auto"/>
          <w:lang w:eastAsia="en-US"/>
        </w:rPr>
        <w:t xml:space="preserve">and </w:t>
      </w:r>
      <w:r w:rsidR="00BB2113" w:rsidRPr="00831BF4">
        <w:rPr>
          <w:rFonts w:eastAsiaTheme="minorEastAsia"/>
          <w:color w:val="auto"/>
          <w:lang w:eastAsia="en-US"/>
        </w:rPr>
        <w:t xml:space="preserve">consumers </w:t>
      </w:r>
      <w:r w:rsidR="00BB2113">
        <w:rPr>
          <w:rFonts w:eastAsiaTheme="minorEastAsia"/>
          <w:color w:val="auto"/>
          <w:lang w:eastAsia="en-US"/>
        </w:rPr>
        <w:t xml:space="preserve">are supported </w:t>
      </w:r>
      <w:r w:rsidR="00BB2113" w:rsidRPr="00831BF4">
        <w:rPr>
          <w:rFonts w:eastAsiaTheme="minorEastAsia"/>
          <w:color w:val="auto"/>
          <w:lang w:eastAsia="en-US"/>
        </w:rPr>
        <w:t xml:space="preserve">to attend </w:t>
      </w:r>
      <w:r w:rsidR="00BB2113">
        <w:rPr>
          <w:rFonts w:eastAsiaTheme="minorEastAsia"/>
          <w:color w:val="auto"/>
          <w:lang w:eastAsia="en-US"/>
        </w:rPr>
        <w:t>religious services within the community.</w:t>
      </w:r>
    </w:p>
    <w:p w14:paraId="4186C656" w14:textId="120D4432" w:rsidR="00022757" w:rsidRPr="00CF58EF" w:rsidRDefault="00344148" w:rsidP="00022757">
      <w:pPr>
        <w:rPr>
          <w:rFonts w:eastAsiaTheme="minorHAnsi"/>
          <w:color w:val="auto"/>
        </w:rPr>
      </w:pPr>
      <w:r>
        <w:t xml:space="preserve">Care planning documents evidenced staff thorough knowledge of consumer’s cultural and spiritual diversity, personal choices and preferences, consultation with consumers, their authorised representatives and the involvement of families. </w:t>
      </w:r>
      <w:r w:rsidR="00CF58EF">
        <w:t xml:space="preserve">Risk assessments are completed with consumer input. </w:t>
      </w:r>
      <w:r w:rsidR="00022757" w:rsidRPr="00CF58EF">
        <w:rPr>
          <w:rFonts w:eastAsiaTheme="minorHAnsi"/>
          <w:color w:val="auto"/>
        </w:rPr>
        <w:t>Documentation is stored in a confidential manner and electronic records are password protected.</w:t>
      </w:r>
    </w:p>
    <w:p w14:paraId="7D610CF0" w14:textId="448B6982" w:rsidR="00563158" w:rsidRPr="00344148" w:rsidRDefault="007F12A3" w:rsidP="00563158">
      <w:pPr>
        <w:rPr>
          <w:rFonts w:eastAsia="Calibri"/>
          <w:i/>
          <w:color w:val="auto"/>
          <w:lang w:eastAsia="en-US"/>
        </w:rPr>
      </w:pPr>
      <w:r w:rsidRPr="00344148">
        <w:rPr>
          <w:rFonts w:eastAsiaTheme="minorHAnsi"/>
          <w:color w:val="auto"/>
        </w:rPr>
        <w:t xml:space="preserve">The Quality Standard is assessed as Compliant as </w:t>
      </w:r>
      <w:r w:rsidR="00344148" w:rsidRPr="00344148">
        <w:rPr>
          <w:rFonts w:eastAsiaTheme="minorHAnsi"/>
          <w:color w:val="auto"/>
        </w:rPr>
        <w:t>six</w:t>
      </w:r>
      <w:r w:rsidRPr="00344148">
        <w:rPr>
          <w:rFonts w:eastAsiaTheme="minorHAnsi"/>
          <w:color w:val="auto"/>
        </w:rPr>
        <w:t xml:space="preserve"> of the six specific requirements have been assessed as Compliant.</w:t>
      </w:r>
    </w:p>
    <w:p w14:paraId="7D610CF1" w14:textId="6503700E" w:rsidR="00563158" w:rsidRDefault="007F12A3" w:rsidP="00563158">
      <w:pPr>
        <w:pStyle w:val="Heading2"/>
      </w:pPr>
      <w:r w:rsidRPr="00D435F8">
        <w:t>Assessment of Standard 1 Requirements</w:t>
      </w:r>
      <w:bookmarkStart w:id="4" w:name="_Hlk32932412"/>
      <w:r w:rsidRPr="0066387A">
        <w:rPr>
          <w:i/>
          <w:color w:val="0000FF"/>
          <w:sz w:val="24"/>
          <w:szCs w:val="24"/>
        </w:rPr>
        <w:t xml:space="preserve"> </w:t>
      </w:r>
      <w:bookmarkEnd w:id="4"/>
    </w:p>
    <w:p w14:paraId="7D610CF2" w14:textId="4FEEA985" w:rsidR="00563158" w:rsidRDefault="007F12A3" w:rsidP="00563158">
      <w:pPr>
        <w:pStyle w:val="Heading3"/>
      </w:pPr>
      <w:r w:rsidRPr="00051035">
        <w:t>Requirement 1(3)(a)</w:t>
      </w:r>
      <w:r w:rsidRPr="00051035">
        <w:tab/>
        <w:t>Compliant</w:t>
      </w:r>
    </w:p>
    <w:p w14:paraId="7D610CF3" w14:textId="77777777" w:rsidR="00563158" w:rsidRPr="008D114F" w:rsidRDefault="007F12A3" w:rsidP="00563158">
      <w:pPr>
        <w:rPr>
          <w:i/>
        </w:rPr>
      </w:pPr>
      <w:r w:rsidRPr="008D114F">
        <w:rPr>
          <w:i/>
        </w:rPr>
        <w:t>Each consumer is treated with dignity and respect, with their identity, culture and diversity valued.</w:t>
      </w:r>
    </w:p>
    <w:p w14:paraId="7D610CF5" w14:textId="42F1D7A9" w:rsidR="00563158" w:rsidRDefault="007F12A3" w:rsidP="00563158">
      <w:pPr>
        <w:pStyle w:val="Heading3"/>
      </w:pPr>
      <w:r>
        <w:t>Requirement 1(3)(b)</w:t>
      </w:r>
      <w:r>
        <w:tab/>
        <w:t>Compliant</w:t>
      </w:r>
    </w:p>
    <w:p w14:paraId="7D610CF6" w14:textId="77777777" w:rsidR="00563158" w:rsidRPr="008D114F" w:rsidRDefault="007F12A3" w:rsidP="00563158">
      <w:pPr>
        <w:rPr>
          <w:i/>
        </w:rPr>
      </w:pPr>
      <w:r w:rsidRPr="008D114F">
        <w:rPr>
          <w:i/>
        </w:rPr>
        <w:t>Care and services are culturally safe.</w:t>
      </w:r>
    </w:p>
    <w:p w14:paraId="7D610CF8" w14:textId="5AE38328" w:rsidR="00563158" w:rsidRPr="00DD02D3" w:rsidRDefault="007F12A3" w:rsidP="00563158">
      <w:pPr>
        <w:pStyle w:val="Heading3"/>
      </w:pPr>
      <w:r w:rsidRPr="00DD02D3">
        <w:t>Requirement 1(3)(c)</w:t>
      </w:r>
      <w:r w:rsidRPr="00DD02D3">
        <w:tab/>
        <w:t>Compliant</w:t>
      </w:r>
    </w:p>
    <w:p w14:paraId="7D610CF9" w14:textId="77777777" w:rsidR="00563158" w:rsidRPr="008D114F" w:rsidRDefault="007F12A3" w:rsidP="00563158">
      <w:pPr>
        <w:tabs>
          <w:tab w:val="right" w:pos="9026"/>
        </w:tabs>
        <w:spacing w:before="0" w:after="0"/>
        <w:outlineLvl w:val="4"/>
        <w:rPr>
          <w:i/>
        </w:rPr>
      </w:pPr>
      <w:r w:rsidRPr="008D114F">
        <w:rPr>
          <w:i/>
        </w:rPr>
        <w:t xml:space="preserve">Each consumer is supported to exercise choice and independence, including to: </w:t>
      </w:r>
    </w:p>
    <w:p w14:paraId="7D610CFA" w14:textId="77777777" w:rsidR="00563158" w:rsidRPr="008D114F" w:rsidRDefault="007F12A3" w:rsidP="0056315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D610CFB" w14:textId="77777777" w:rsidR="00563158" w:rsidRPr="008D114F" w:rsidRDefault="007F12A3" w:rsidP="0056315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610CFC" w14:textId="77777777" w:rsidR="00563158" w:rsidRPr="008D114F" w:rsidRDefault="007F12A3" w:rsidP="00563158">
      <w:pPr>
        <w:numPr>
          <w:ilvl w:val="0"/>
          <w:numId w:val="12"/>
        </w:numPr>
        <w:tabs>
          <w:tab w:val="right" w:pos="9026"/>
        </w:tabs>
        <w:spacing w:before="0" w:after="0"/>
        <w:ind w:left="567" w:hanging="425"/>
        <w:outlineLvl w:val="4"/>
        <w:rPr>
          <w:i/>
        </w:rPr>
      </w:pPr>
      <w:r w:rsidRPr="008D114F">
        <w:rPr>
          <w:i/>
        </w:rPr>
        <w:t xml:space="preserve">communicate their decisions; and </w:t>
      </w:r>
    </w:p>
    <w:p w14:paraId="7D610CFD" w14:textId="77777777" w:rsidR="00563158" w:rsidRPr="008D114F" w:rsidRDefault="007F12A3" w:rsidP="00563158">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D610CFF" w14:textId="3E8DC44A" w:rsidR="00563158" w:rsidRDefault="007F12A3" w:rsidP="00563158">
      <w:pPr>
        <w:pStyle w:val="Heading3"/>
      </w:pPr>
      <w:r>
        <w:t>Requirement 1(3)(d)</w:t>
      </w:r>
      <w:r>
        <w:tab/>
        <w:t>Compliant</w:t>
      </w:r>
    </w:p>
    <w:p w14:paraId="7D610D00" w14:textId="77777777" w:rsidR="00563158" w:rsidRPr="008D114F" w:rsidRDefault="007F12A3" w:rsidP="00563158">
      <w:pPr>
        <w:rPr>
          <w:i/>
        </w:rPr>
      </w:pPr>
      <w:r w:rsidRPr="008D114F">
        <w:rPr>
          <w:i/>
        </w:rPr>
        <w:t>Each consumer is supported to take risks to enable them to live the best life they can.</w:t>
      </w:r>
    </w:p>
    <w:p w14:paraId="7D610D02" w14:textId="65FE4E19" w:rsidR="00563158" w:rsidRDefault="007F12A3" w:rsidP="00563158">
      <w:pPr>
        <w:pStyle w:val="Heading3"/>
      </w:pPr>
      <w:r>
        <w:t>Requirement 1(3)(e)</w:t>
      </w:r>
      <w:r>
        <w:tab/>
        <w:t>Compliant</w:t>
      </w:r>
    </w:p>
    <w:p w14:paraId="7D610D03" w14:textId="77777777" w:rsidR="00563158" w:rsidRPr="008D114F" w:rsidRDefault="007F12A3" w:rsidP="0056315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D610D05" w14:textId="786AF62D" w:rsidR="00563158" w:rsidRDefault="007F12A3" w:rsidP="00563158">
      <w:pPr>
        <w:pStyle w:val="Heading3"/>
      </w:pPr>
      <w:r>
        <w:t>Requirement 1(3)(f)</w:t>
      </w:r>
      <w:r>
        <w:tab/>
        <w:t>Compliant</w:t>
      </w:r>
    </w:p>
    <w:p w14:paraId="7D610D06" w14:textId="0F724B3C" w:rsidR="00563158" w:rsidRPr="008D114F" w:rsidRDefault="007F12A3" w:rsidP="00563158">
      <w:pPr>
        <w:rPr>
          <w:i/>
        </w:rPr>
      </w:pPr>
      <w:r w:rsidRPr="008D114F">
        <w:rPr>
          <w:i/>
        </w:rPr>
        <w:t>Each consumer’s privacy is respected</w:t>
      </w:r>
      <w:r w:rsidR="0083390F">
        <w:rPr>
          <w:i/>
        </w:rPr>
        <w:t>,</w:t>
      </w:r>
      <w:r w:rsidRPr="008D114F">
        <w:rPr>
          <w:i/>
        </w:rPr>
        <w:t xml:space="preserve"> and personal information is kept confidential.</w:t>
      </w:r>
    </w:p>
    <w:p w14:paraId="7D610D08" w14:textId="77777777" w:rsidR="00563158" w:rsidRPr="00154403" w:rsidRDefault="00563158" w:rsidP="00563158"/>
    <w:p w14:paraId="7D610D09" w14:textId="77777777" w:rsidR="00563158" w:rsidRDefault="00563158" w:rsidP="00563158">
      <w:pPr>
        <w:sectPr w:rsidR="00563158" w:rsidSect="00563158">
          <w:type w:val="continuous"/>
          <w:pgSz w:w="11906" w:h="16838"/>
          <w:pgMar w:top="1701" w:right="1418" w:bottom="1418" w:left="1418" w:header="568" w:footer="397" w:gutter="0"/>
          <w:cols w:space="708"/>
          <w:titlePg/>
          <w:docGrid w:linePitch="360"/>
        </w:sectPr>
      </w:pPr>
    </w:p>
    <w:p w14:paraId="7D610D0A" w14:textId="21438023" w:rsidR="00563158" w:rsidRDefault="007F12A3" w:rsidP="00563158">
      <w:pPr>
        <w:pStyle w:val="Heading1"/>
        <w:tabs>
          <w:tab w:val="right" w:pos="9070"/>
        </w:tabs>
        <w:spacing w:before="560" w:after="640"/>
        <w:rPr>
          <w:color w:val="FFFFFF" w:themeColor="background1"/>
        </w:rPr>
        <w:sectPr w:rsidR="00563158" w:rsidSect="0056315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D610DEA" wp14:editId="7D610DE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51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3390F" w:rsidRPr="00703E80">
        <w:rPr>
          <w:color w:val="FFFFFF" w:themeColor="background1"/>
        </w:rPr>
        <w:t xml:space="preserve"> </w:t>
      </w:r>
      <w:r w:rsidRPr="00703E80">
        <w:rPr>
          <w:color w:val="FFFFFF" w:themeColor="background1"/>
        </w:rPr>
        <w:br/>
        <w:t>Ongoing assessment and planning with consumers</w:t>
      </w:r>
      <w:bookmarkEnd w:id="5"/>
    </w:p>
    <w:p w14:paraId="7D610D0B" w14:textId="77777777" w:rsidR="00563158" w:rsidRPr="00ED6B57" w:rsidRDefault="007F12A3" w:rsidP="00563158">
      <w:pPr>
        <w:pStyle w:val="Heading3"/>
        <w:shd w:val="clear" w:color="auto" w:fill="F2F2F2" w:themeFill="background1" w:themeFillShade="F2"/>
      </w:pPr>
      <w:r w:rsidRPr="00ED6B57">
        <w:t>Consumer outcome:</w:t>
      </w:r>
    </w:p>
    <w:p w14:paraId="7D610D0C" w14:textId="77777777" w:rsidR="00563158" w:rsidRPr="00ED6B57" w:rsidRDefault="007F12A3" w:rsidP="0056315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610D0D" w14:textId="77777777" w:rsidR="00563158" w:rsidRPr="00ED6B57" w:rsidRDefault="007F12A3" w:rsidP="00563158">
      <w:pPr>
        <w:pStyle w:val="Heading3"/>
        <w:shd w:val="clear" w:color="auto" w:fill="F2F2F2" w:themeFill="background1" w:themeFillShade="F2"/>
      </w:pPr>
      <w:r w:rsidRPr="00ED6B57">
        <w:t>Organisation statement:</w:t>
      </w:r>
    </w:p>
    <w:p w14:paraId="7D610D0E" w14:textId="77777777" w:rsidR="00563158" w:rsidRPr="00ED6B57" w:rsidRDefault="007F12A3" w:rsidP="0056315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D610D0F" w14:textId="77777777" w:rsidR="00563158" w:rsidRDefault="007F12A3" w:rsidP="00563158">
      <w:pPr>
        <w:pStyle w:val="Heading2"/>
      </w:pPr>
      <w:r>
        <w:t xml:space="preserve">Assessment </w:t>
      </w:r>
      <w:r w:rsidRPr="002B2C0F">
        <w:t>of Standard</w:t>
      </w:r>
      <w:r>
        <w:t xml:space="preserve"> 2</w:t>
      </w:r>
    </w:p>
    <w:p w14:paraId="600F325D" w14:textId="61BD502F" w:rsidR="00BC76A7" w:rsidRPr="00414BCB" w:rsidRDefault="00357E16" w:rsidP="00BC76A7">
      <w:pPr>
        <w:rPr>
          <w:rFonts w:eastAsiaTheme="minorHAnsi"/>
          <w:color w:val="auto"/>
        </w:rPr>
      </w:pPr>
      <w:r w:rsidRPr="00357E16">
        <w:rPr>
          <w:rFonts w:eastAsia="Calibri"/>
          <w:color w:val="auto"/>
          <w:lang w:eastAsia="en-US"/>
        </w:rPr>
        <w:t xml:space="preserve">Overall, the service demonstrates a partnership approach with consumers and/or representative to involve them in assessment and care planning. </w:t>
      </w:r>
      <w:r w:rsidR="00BC76A7" w:rsidRPr="00357E16">
        <w:rPr>
          <w:rFonts w:eastAsiaTheme="minorHAnsi"/>
          <w:color w:val="auto"/>
        </w:rPr>
        <w:t xml:space="preserve">Sampled </w:t>
      </w:r>
      <w:r w:rsidR="00BC76A7" w:rsidRPr="00414BCB">
        <w:rPr>
          <w:rFonts w:eastAsiaTheme="minorHAnsi"/>
          <w:color w:val="auto"/>
        </w:rPr>
        <w:t xml:space="preserve">consumers consider the service involves them </w:t>
      </w:r>
      <w:r w:rsidR="00640740" w:rsidRPr="00414BCB">
        <w:rPr>
          <w:rFonts w:eastAsiaTheme="minorHAnsi"/>
          <w:color w:val="auto"/>
        </w:rPr>
        <w:t xml:space="preserve">or their nominated representative </w:t>
      </w:r>
      <w:r w:rsidR="00BC76A7" w:rsidRPr="00414BCB">
        <w:rPr>
          <w:rFonts w:eastAsiaTheme="minorHAnsi"/>
          <w:color w:val="auto"/>
        </w:rPr>
        <w:t xml:space="preserve">in initial and ongoing planning of their care and services, including end of life choices. Consumers and representatives said </w:t>
      </w:r>
      <w:r w:rsidR="00640740" w:rsidRPr="00414BCB">
        <w:rPr>
          <w:rFonts w:eastAsiaTheme="minorHAnsi"/>
          <w:color w:val="auto"/>
        </w:rPr>
        <w:t xml:space="preserve">they are </w:t>
      </w:r>
      <w:r w:rsidR="00BC76A7" w:rsidRPr="00414BCB">
        <w:rPr>
          <w:rFonts w:eastAsiaTheme="minorHAnsi"/>
          <w:color w:val="auto"/>
        </w:rPr>
        <w:t xml:space="preserve">through conversations and meetings, </w:t>
      </w:r>
      <w:r w:rsidR="00414BCB" w:rsidRPr="00414BCB">
        <w:rPr>
          <w:rFonts w:eastAsiaTheme="minorHAnsi"/>
          <w:color w:val="auto"/>
        </w:rPr>
        <w:t>o</w:t>
      </w:r>
      <w:r w:rsidR="00BC76A7" w:rsidRPr="00414BCB">
        <w:rPr>
          <w:rFonts w:eastAsiaTheme="minorHAnsi"/>
          <w:color w:val="auto"/>
        </w:rPr>
        <w:t xml:space="preserve">n a regular ongoing basis, when incidents occur and/or consumers’ needs change. They </w:t>
      </w:r>
      <w:r w:rsidR="00414BCB" w:rsidRPr="00414BCB">
        <w:rPr>
          <w:rFonts w:eastAsiaTheme="minorHAnsi"/>
          <w:color w:val="auto"/>
        </w:rPr>
        <w:t>consider</w:t>
      </w:r>
      <w:r w:rsidR="00BC76A7" w:rsidRPr="00414BCB">
        <w:rPr>
          <w:rFonts w:eastAsiaTheme="minorHAnsi"/>
          <w:color w:val="auto"/>
        </w:rPr>
        <w:t xml:space="preserve"> staff explain care needs/outcomes and risks relating to individual choices and discuss end of life wishes.</w:t>
      </w:r>
    </w:p>
    <w:p w14:paraId="420C0515" w14:textId="75521148" w:rsidR="00BC76A7" w:rsidRPr="00357E16" w:rsidRDefault="00357E16" w:rsidP="00BC76A7">
      <w:pPr>
        <w:rPr>
          <w:rFonts w:eastAsiaTheme="minorHAnsi"/>
          <w:color w:val="auto"/>
        </w:rPr>
      </w:pPr>
      <w:r w:rsidRPr="00357E16">
        <w:rPr>
          <w:rFonts w:eastAsiaTheme="minorHAnsi"/>
          <w:color w:val="auto"/>
        </w:rPr>
        <w:t xml:space="preserve">Sampled </w:t>
      </w:r>
      <w:r w:rsidR="00BC76A7" w:rsidRPr="00357E16">
        <w:rPr>
          <w:rFonts w:eastAsiaTheme="minorHAnsi"/>
          <w:color w:val="auto"/>
        </w:rPr>
        <w:t xml:space="preserve">consumers and representatives </w:t>
      </w:r>
      <w:r w:rsidRPr="00357E16">
        <w:rPr>
          <w:rFonts w:eastAsiaTheme="minorHAnsi"/>
          <w:color w:val="auto"/>
        </w:rPr>
        <w:t>consider</w:t>
      </w:r>
      <w:r w:rsidR="00BC76A7" w:rsidRPr="00357E16">
        <w:rPr>
          <w:rFonts w:eastAsiaTheme="minorHAnsi"/>
          <w:color w:val="auto"/>
        </w:rPr>
        <w:t xml:space="preserve"> they are included and informed </w:t>
      </w:r>
      <w:r w:rsidRPr="00357E16">
        <w:rPr>
          <w:rFonts w:eastAsiaTheme="minorHAnsi"/>
          <w:color w:val="auto"/>
        </w:rPr>
        <w:t xml:space="preserve">of </w:t>
      </w:r>
      <w:r w:rsidR="00BC76A7" w:rsidRPr="00357E16">
        <w:rPr>
          <w:rFonts w:eastAsiaTheme="minorHAnsi"/>
          <w:color w:val="auto"/>
        </w:rPr>
        <w:t>outcomes of assessment and care and services planning, they have access to care plan documentation and medical officers, specialists and other health professionals are included in this process.</w:t>
      </w:r>
    </w:p>
    <w:p w14:paraId="622BD4AA" w14:textId="3C5079FB" w:rsidR="00BC76A7" w:rsidRPr="00357E16" w:rsidRDefault="00BC76A7" w:rsidP="00BC76A7">
      <w:pPr>
        <w:rPr>
          <w:rFonts w:eastAsiaTheme="minorHAnsi"/>
          <w:color w:val="auto"/>
        </w:rPr>
      </w:pPr>
      <w:r w:rsidRPr="00357E16">
        <w:rPr>
          <w:rFonts w:eastAsiaTheme="minorHAnsi"/>
          <w:color w:val="auto"/>
        </w:rPr>
        <w:t xml:space="preserve">Clinical and care staff described the assessment, care and services planning and review processes and how staff involve consumers and others where required. </w:t>
      </w:r>
      <w:r w:rsidR="00914AFD">
        <w:rPr>
          <w:rFonts w:eastAsiaTheme="minorHAnsi"/>
          <w:color w:val="auto"/>
        </w:rPr>
        <w:t>S</w:t>
      </w:r>
      <w:r w:rsidR="00363829" w:rsidRPr="008A5553">
        <w:rPr>
          <w:bCs/>
          <w:lang w:eastAsia="en-US"/>
        </w:rPr>
        <w:t xml:space="preserve">taff </w:t>
      </w:r>
      <w:r w:rsidR="00914AFD">
        <w:rPr>
          <w:bCs/>
          <w:lang w:eastAsia="en-US"/>
        </w:rPr>
        <w:t>demonstrated</w:t>
      </w:r>
      <w:r w:rsidR="00363829" w:rsidRPr="008A5553">
        <w:rPr>
          <w:bCs/>
          <w:lang w:eastAsia="en-US"/>
        </w:rPr>
        <w:t xml:space="preserve"> access to care planning documentation</w:t>
      </w:r>
      <w:r w:rsidR="00914AFD">
        <w:rPr>
          <w:bCs/>
          <w:lang w:eastAsia="en-US"/>
        </w:rPr>
        <w:t xml:space="preserve"> and advised of </w:t>
      </w:r>
      <w:r w:rsidR="00363829" w:rsidRPr="008A5553">
        <w:rPr>
          <w:bCs/>
          <w:lang w:eastAsia="en-US"/>
        </w:rPr>
        <w:t>verbal handover at the commencement of each shift.</w:t>
      </w:r>
      <w:r w:rsidR="00914AFD">
        <w:rPr>
          <w:bCs/>
          <w:lang w:eastAsia="en-US"/>
        </w:rPr>
        <w:t xml:space="preserve"> </w:t>
      </w:r>
      <w:r w:rsidRPr="00357E16">
        <w:rPr>
          <w:rFonts w:eastAsiaTheme="minorHAnsi"/>
          <w:color w:val="auto"/>
        </w:rPr>
        <w:t>Clinical risk assessments are completed. Analysis of c</w:t>
      </w:r>
      <w:r w:rsidRPr="00357E16">
        <w:rPr>
          <w:rFonts w:eastAsiaTheme="minorHAnsi"/>
          <w:color w:val="auto"/>
          <w:szCs w:val="22"/>
          <w:lang w:eastAsia="en-US"/>
        </w:rPr>
        <w:t xml:space="preserve">linical indicators result in action plans where required. </w:t>
      </w:r>
      <w:r w:rsidR="00FC171E">
        <w:rPr>
          <w:rFonts w:eastAsiaTheme="minorHAnsi"/>
          <w:color w:val="auto"/>
          <w:szCs w:val="22"/>
          <w:lang w:eastAsia="en-US"/>
        </w:rPr>
        <w:t xml:space="preserve">Senior clinicians </w:t>
      </w:r>
      <w:r w:rsidR="00FC171E" w:rsidRPr="008A5553">
        <w:rPr>
          <w:bCs/>
          <w:lang w:eastAsia="en-US"/>
        </w:rPr>
        <w:t xml:space="preserve">described the process to review identified consumer risks and incidents, to identify trends, initiate referrals and ensure </w:t>
      </w:r>
      <w:r w:rsidR="001D2644">
        <w:rPr>
          <w:bCs/>
          <w:lang w:eastAsia="en-US"/>
        </w:rPr>
        <w:t xml:space="preserve">consultation with all </w:t>
      </w:r>
      <w:r w:rsidR="00FC171E" w:rsidRPr="008A5553">
        <w:rPr>
          <w:bCs/>
          <w:lang w:eastAsia="en-US"/>
        </w:rPr>
        <w:t xml:space="preserve">involved </w:t>
      </w:r>
      <w:r w:rsidR="001D2644">
        <w:rPr>
          <w:bCs/>
          <w:lang w:eastAsia="en-US"/>
        </w:rPr>
        <w:t xml:space="preserve">in </w:t>
      </w:r>
      <w:r w:rsidR="00FC171E" w:rsidRPr="008A5553">
        <w:rPr>
          <w:bCs/>
          <w:lang w:eastAsia="en-US"/>
        </w:rPr>
        <w:t>consumer’s care</w:t>
      </w:r>
      <w:r w:rsidR="001D2644">
        <w:rPr>
          <w:bCs/>
          <w:lang w:eastAsia="en-US"/>
        </w:rPr>
        <w:t>.</w:t>
      </w:r>
    </w:p>
    <w:p w14:paraId="468A5606" w14:textId="2EA734F9" w:rsidR="00BC76A7" w:rsidRPr="00E91A3E" w:rsidRDefault="00BC76A7" w:rsidP="00BC76A7">
      <w:pPr>
        <w:rPr>
          <w:rFonts w:eastAsiaTheme="minorHAnsi"/>
          <w:color w:val="auto"/>
        </w:rPr>
      </w:pPr>
      <w:r w:rsidRPr="00E91A3E">
        <w:rPr>
          <w:rFonts w:eastAsiaTheme="minorHAnsi"/>
          <w:color w:val="auto"/>
        </w:rPr>
        <w:lastRenderedPageBreak/>
        <w:t>The organisation has a documented process to guide staff practice in undertaking assessment, care planning and ongoing reassessment processes. Staff demonstrated knowledge of their responsibilities</w:t>
      </w:r>
      <w:r w:rsidR="008451FF" w:rsidRPr="00E91A3E">
        <w:rPr>
          <w:rFonts w:eastAsiaTheme="minorHAnsi"/>
          <w:color w:val="auto"/>
        </w:rPr>
        <w:t xml:space="preserve">, gave examples of </w:t>
      </w:r>
      <w:r w:rsidR="00E91A3E" w:rsidRPr="00E91A3E">
        <w:rPr>
          <w:rFonts w:eastAsiaTheme="minorHAnsi"/>
          <w:color w:val="auto"/>
        </w:rPr>
        <w:t>training relevant to their position</w:t>
      </w:r>
      <w:r w:rsidR="00495488">
        <w:rPr>
          <w:rFonts w:eastAsiaTheme="minorHAnsi"/>
          <w:color w:val="auto"/>
        </w:rPr>
        <w:t>, awareness of incident reporting processes which may lead to reassessment and gave</w:t>
      </w:r>
      <w:r w:rsidRPr="00E91A3E">
        <w:rPr>
          <w:rFonts w:eastAsiaTheme="minorHAnsi"/>
          <w:color w:val="auto"/>
        </w:rPr>
        <w:t xml:space="preserve"> of positive consumer outcomes.</w:t>
      </w:r>
      <w:r w:rsidR="00523A8D" w:rsidRPr="00523A8D">
        <w:rPr>
          <w:bCs/>
          <w:lang w:eastAsia="en-US"/>
        </w:rPr>
        <w:t xml:space="preserve"> </w:t>
      </w:r>
    </w:p>
    <w:p w14:paraId="277F994D" w14:textId="0E6368BF" w:rsidR="00BC76A7" w:rsidRPr="00BA24EB" w:rsidRDefault="00BC76A7" w:rsidP="00895D89">
      <w:pPr>
        <w:rPr>
          <w:rFonts w:eastAsiaTheme="minorHAnsi"/>
          <w:color w:val="auto"/>
        </w:rPr>
      </w:pPr>
      <w:r w:rsidRPr="00895D89">
        <w:rPr>
          <w:rFonts w:eastAsiaTheme="minorHAnsi"/>
          <w:color w:val="auto"/>
        </w:rPr>
        <w:t xml:space="preserve">The Assessment Team reviewed assessment, care and services planning documentation, including advanced care plans/end of life plans and identified reviews and case conferencing meetings are regularly completed, </w:t>
      </w:r>
      <w:r w:rsidR="00663B1D">
        <w:rPr>
          <w:rFonts w:eastAsiaTheme="minorHAnsi"/>
          <w:color w:val="auto"/>
        </w:rPr>
        <w:t>including when consumer’s needs change and/or incidents occur</w:t>
      </w:r>
      <w:r w:rsidR="00DF5084">
        <w:rPr>
          <w:rFonts w:eastAsiaTheme="minorHAnsi"/>
          <w:color w:val="auto"/>
        </w:rPr>
        <w:t xml:space="preserve">, </w:t>
      </w:r>
      <w:r w:rsidRPr="00895D89">
        <w:rPr>
          <w:rFonts w:eastAsiaTheme="minorHAnsi"/>
          <w:color w:val="auto"/>
        </w:rPr>
        <w:t>with input from consumers and others of their cho</w:t>
      </w:r>
      <w:r w:rsidR="00DF5084">
        <w:rPr>
          <w:rFonts w:eastAsiaTheme="minorHAnsi"/>
          <w:color w:val="auto"/>
        </w:rPr>
        <w:t>ice</w:t>
      </w:r>
      <w:r w:rsidRPr="00895D89">
        <w:rPr>
          <w:rFonts w:eastAsiaTheme="minorHAnsi"/>
          <w:color w:val="auto"/>
        </w:rPr>
        <w:t xml:space="preserve">. </w:t>
      </w:r>
      <w:r w:rsidR="00895D89" w:rsidRPr="00895D89">
        <w:rPr>
          <w:rFonts w:eastAsiaTheme="minorHAnsi"/>
          <w:color w:val="auto"/>
        </w:rPr>
        <w:t>C</w:t>
      </w:r>
      <w:r w:rsidRPr="00895D89">
        <w:rPr>
          <w:rFonts w:eastAsiaTheme="minorHAnsi"/>
          <w:color w:val="auto"/>
        </w:rPr>
        <w:t xml:space="preserve">are planning documents are individualised </w:t>
      </w:r>
      <w:r w:rsidR="00895D89" w:rsidRPr="00BA24EB">
        <w:rPr>
          <w:rFonts w:eastAsiaTheme="minorHAnsi"/>
          <w:color w:val="auto"/>
        </w:rPr>
        <w:t>and</w:t>
      </w:r>
      <w:r w:rsidRPr="00BA24EB">
        <w:rPr>
          <w:rFonts w:eastAsiaTheme="minorHAnsi"/>
          <w:color w:val="auto"/>
        </w:rPr>
        <w:t xml:space="preserve"> contain information relative to risks to each consumer’s health and wellbeing and detail agreed strategies to mitigate risk. Documentation reflects involvement by consumers, their representatives, medical officers, specialists and other allied health professionals. </w:t>
      </w:r>
    </w:p>
    <w:p w14:paraId="16B62B80" w14:textId="48848419" w:rsidR="004B3F5D" w:rsidRPr="00BC76A7" w:rsidRDefault="004B3F5D" w:rsidP="00895D89">
      <w:pPr>
        <w:rPr>
          <w:rFonts w:eastAsiaTheme="minorHAnsi"/>
          <w:color w:val="FF0000"/>
        </w:rPr>
      </w:pPr>
      <w:r w:rsidRPr="0027684F">
        <w:rPr>
          <w:rFonts w:eastAsiaTheme="minorHAnsi"/>
          <w:color w:val="auto"/>
        </w:rPr>
        <w:t xml:space="preserve">Documented policies </w:t>
      </w:r>
      <w:r w:rsidRPr="0027684F">
        <w:rPr>
          <w:color w:val="auto"/>
        </w:rPr>
        <w:t xml:space="preserve">and </w:t>
      </w:r>
      <w:r>
        <w:t xml:space="preserve">guidance support </w:t>
      </w:r>
      <w:r w:rsidR="00AE2065">
        <w:t>staff in providing appropriate care relevant to this Standard.</w:t>
      </w:r>
    </w:p>
    <w:p w14:paraId="7D610D11" w14:textId="408EA4CE" w:rsidR="00563158" w:rsidRPr="00895D89" w:rsidRDefault="007F12A3" w:rsidP="00563158">
      <w:pPr>
        <w:rPr>
          <w:rFonts w:eastAsia="Calibri"/>
          <w:i/>
          <w:color w:val="auto"/>
          <w:lang w:eastAsia="en-US"/>
        </w:rPr>
      </w:pPr>
      <w:r w:rsidRPr="00895D89">
        <w:rPr>
          <w:rFonts w:eastAsiaTheme="minorHAnsi"/>
          <w:color w:val="auto"/>
        </w:rPr>
        <w:t xml:space="preserve">The Quality Standard is assessed as Compliant as </w:t>
      </w:r>
      <w:r w:rsidR="00895D89" w:rsidRPr="00895D89">
        <w:rPr>
          <w:rFonts w:eastAsiaTheme="minorHAnsi"/>
          <w:color w:val="auto"/>
        </w:rPr>
        <w:t>five</w:t>
      </w:r>
      <w:r w:rsidRPr="00895D89">
        <w:rPr>
          <w:rFonts w:eastAsiaTheme="minorHAnsi"/>
          <w:color w:val="auto"/>
        </w:rPr>
        <w:t xml:space="preserve"> of the five specific requirements have been assessed as Compliant.</w:t>
      </w:r>
    </w:p>
    <w:p w14:paraId="7D610D12" w14:textId="359792B6" w:rsidR="00563158" w:rsidRDefault="007F12A3" w:rsidP="00563158">
      <w:pPr>
        <w:pStyle w:val="Heading2"/>
      </w:pPr>
      <w:r>
        <w:t>Assessment of Standard 2 Requirements</w:t>
      </w:r>
      <w:r w:rsidRPr="0066387A">
        <w:rPr>
          <w:i/>
          <w:color w:val="0000FF"/>
          <w:sz w:val="24"/>
          <w:szCs w:val="24"/>
        </w:rPr>
        <w:t xml:space="preserve"> </w:t>
      </w:r>
    </w:p>
    <w:p w14:paraId="7D610D13" w14:textId="12E41B59" w:rsidR="00563158" w:rsidRDefault="007F12A3" w:rsidP="00563158">
      <w:pPr>
        <w:pStyle w:val="Heading3"/>
      </w:pPr>
      <w:r w:rsidRPr="00051035">
        <w:t xml:space="preserve">Requirement </w:t>
      </w:r>
      <w:r>
        <w:t>2</w:t>
      </w:r>
      <w:r w:rsidRPr="00051035">
        <w:t>(3)(a)</w:t>
      </w:r>
      <w:r w:rsidRPr="00051035">
        <w:tab/>
        <w:t>Compliant</w:t>
      </w:r>
    </w:p>
    <w:p w14:paraId="7D610D14" w14:textId="77777777" w:rsidR="00563158" w:rsidRPr="008D114F" w:rsidRDefault="007F12A3" w:rsidP="00563158">
      <w:pPr>
        <w:rPr>
          <w:i/>
        </w:rPr>
      </w:pPr>
      <w:r w:rsidRPr="008D114F">
        <w:rPr>
          <w:i/>
        </w:rPr>
        <w:t>Assessment and planning, including consideration of risks to the consumer’s health and well-being, informs the delivery of safe and effective care and services.</w:t>
      </w:r>
    </w:p>
    <w:p w14:paraId="7D610D16" w14:textId="7513E16F" w:rsidR="00563158" w:rsidRDefault="007F12A3" w:rsidP="00563158">
      <w:pPr>
        <w:pStyle w:val="Heading3"/>
      </w:pPr>
      <w:r>
        <w:t>Requirement 2(3)(b)</w:t>
      </w:r>
      <w:r>
        <w:tab/>
        <w:t>Compliant</w:t>
      </w:r>
    </w:p>
    <w:p w14:paraId="7D610D17" w14:textId="77777777" w:rsidR="00563158" w:rsidRPr="008D114F" w:rsidRDefault="007F12A3" w:rsidP="0056315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D610D19" w14:textId="150A1180" w:rsidR="00563158" w:rsidRDefault="007F12A3" w:rsidP="00563158">
      <w:pPr>
        <w:pStyle w:val="Heading3"/>
      </w:pPr>
      <w:r>
        <w:t>Requirement 2(3)(c)</w:t>
      </w:r>
      <w:r>
        <w:tab/>
        <w:t>Compliant</w:t>
      </w:r>
    </w:p>
    <w:p w14:paraId="7D610D1A" w14:textId="77777777" w:rsidR="00563158" w:rsidRPr="008D114F" w:rsidRDefault="007F12A3" w:rsidP="00563158">
      <w:pPr>
        <w:rPr>
          <w:i/>
        </w:rPr>
      </w:pPr>
      <w:r w:rsidRPr="008D114F">
        <w:rPr>
          <w:i/>
        </w:rPr>
        <w:t>The organisation demonstrates that assessment and planning:</w:t>
      </w:r>
    </w:p>
    <w:p w14:paraId="7D610D1B" w14:textId="77777777" w:rsidR="00563158" w:rsidRPr="008D114F" w:rsidRDefault="007F12A3" w:rsidP="0056315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D610D1C" w14:textId="77777777" w:rsidR="00563158" w:rsidRPr="008D114F" w:rsidRDefault="007F12A3" w:rsidP="0056315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D610D1E" w14:textId="0E243D66" w:rsidR="00563158" w:rsidRDefault="007F12A3" w:rsidP="00563158">
      <w:pPr>
        <w:pStyle w:val="Heading3"/>
      </w:pPr>
      <w:r>
        <w:lastRenderedPageBreak/>
        <w:t>Requirement 2(3)(d)</w:t>
      </w:r>
      <w:r>
        <w:tab/>
        <w:t>Compliant</w:t>
      </w:r>
    </w:p>
    <w:p w14:paraId="7D610D1F" w14:textId="77777777" w:rsidR="00563158" w:rsidRPr="008D114F" w:rsidRDefault="007F12A3" w:rsidP="0056315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D610D21" w14:textId="01A8701E" w:rsidR="00563158" w:rsidRDefault="007F12A3" w:rsidP="00563158">
      <w:pPr>
        <w:pStyle w:val="Heading3"/>
      </w:pPr>
      <w:r>
        <w:t>Requirement 2(3)(e)</w:t>
      </w:r>
      <w:r>
        <w:tab/>
        <w:t>Compliant</w:t>
      </w:r>
    </w:p>
    <w:p w14:paraId="7D610D22" w14:textId="77777777" w:rsidR="00563158" w:rsidRPr="008D114F" w:rsidRDefault="007F12A3" w:rsidP="00563158">
      <w:pPr>
        <w:rPr>
          <w:i/>
        </w:rPr>
      </w:pPr>
      <w:r w:rsidRPr="008D114F">
        <w:rPr>
          <w:i/>
        </w:rPr>
        <w:t>Care and services are reviewed regularly for effectiveness, and when circumstances change or when incidents impact on the needs, goals or preferences of the consumer.</w:t>
      </w:r>
    </w:p>
    <w:p w14:paraId="7D610D24" w14:textId="77777777" w:rsidR="00563158" w:rsidRDefault="00563158" w:rsidP="00563158">
      <w:pPr>
        <w:sectPr w:rsidR="00563158" w:rsidSect="00563158">
          <w:type w:val="continuous"/>
          <w:pgSz w:w="11906" w:h="16838"/>
          <w:pgMar w:top="1701" w:right="1418" w:bottom="1418" w:left="1418" w:header="709" w:footer="397" w:gutter="0"/>
          <w:cols w:space="708"/>
          <w:titlePg/>
          <w:docGrid w:linePitch="360"/>
        </w:sectPr>
      </w:pPr>
    </w:p>
    <w:p w14:paraId="7D610D25" w14:textId="734973AF" w:rsidR="00563158" w:rsidRDefault="007F12A3" w:rsidP="00563158">
      <w:pPr>
        <w:pStyle w:val="Heading1"/>
        <w:tabs>
          <w:tab w:val="right" w:pos="9070"/>
        </w:tabs>
        <w:spacing w:before="560" w:after="640"/>
        <w:rPr>
          <w:color w:val="FFFFFF" w:themeColor="background1"/>
          <w:sz w:val="36"/>
        </w:rPr>
        <w:sectPr w:rsidR="00563158" w:rsidSect="0056315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D610DEC" wp14:editId="7D610D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291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A051F" w:rsidRPr="00EB1D71">
        <w:rPr>
          <w:color w:val="FFFFFF" w:themeColor="background1"/>
          <w:sz w:val="36"/>
        </w:rPr>
        <w:t xml:space="preserve"> </w:t>
      </w:r>
      <w:r w:rsidRPr="00EB1D71">
        <w:rPr>
          <w:color w:val="FFFFFF" w:themeColor="background1"/>
          <w:sz w:val="36"/>
        </w:rPr>
        <w:br/>
        <w:t>Personal care and clinical care</w:t>
      </w:r>
    </w:p>
    <w:p w14:paraId="7D610D26" w14:textId="77777777" w:rsidR="00563158" w:rsidRPr="00FD1B02" w:rsidRDefault="007F12A3" w:rsidP="00563158">
      <w:pPr>
        <w:pStyle w:val="Heading3"/>
        <w:shd w:val="clear" w:color="auto" w:fill="F2F2F2" w:themeFill="background1" w:themeFillShade="F2"/>
      </w:pPr>
      <w:r w:rsidRPr="00FD1B02">
        <w:t>Consumer outcome:</w:t>
      </w:r>
    </w:p>
    <w:p w14:paraId="7D610D27" w14:textId="77777777" w:rsidR="00563158" w:rsidRDefault="007F12A3" w:rsidP="00563158">
      <w:pPr>
        <w:numPr>
          <w:ilvl w:val="0"/>
          <w:numId w:val="3"/>
        </w:numPr>
        <w:shd w:val="clear" w:color="auto" w:fill="F2F2F2" w:themeFill="background1" w:themeFillShade="F2"/>
      </w:pPr>
      <w:r>
        <w:t>I get personal care, clinical care, or both personal care and clinical care, that is safe and right for me.</w:t>
      </w:r>
    </w:p>
    <w:p w14:paraId="7D610D28" w14:textId="77777777" w:rsidR="00563158" w:rsidRDefault="007F12A3" w:rsidP="00563158">
      <w:pPr>
        <w:pStyle w:val="Heading3"/>
        <w:shd w:val="clear" w:color="auto" w:fill="F2F2F2" w:themeFill="background1" w:themeFillShade="F2"/>
      </w:pPr>
      <w:r>
        <w:t>Organisation statement:</w:t>
      </w:r>
    </w:p>
    <w:p w14:paraId="7D610D29" w14:textId="77777777" w:rsidR="00563158" w:rsidRDefault="007F12A3" w:rsidP="0056315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610D2A" w14:textId="77777777" w:rsidR="00563158" w:rsidRDefault="007F12A3" w:rsidP="00563158">
      <w:pPr>
        <w:pStyle w:val="Heading2"/>
      </w:pPr>
      <w:r>
        <w:t>Assessment of Standard 3</w:t>
      </w:r>
    </w:p>
    <w:p w14:paraId="42C874F3" w14:textId="48CF1818" w:rsidR="009A1F01" w:rsidRPr="00E06FF9" w:rsidRDefault="009A1F01" w:rsidP="009A1F01">
      <w:pPr>
        <w:rPr>
          <w:rFonts w:asciiTheme="minorHAnsi" w:eastAsiaTheme="minorEastAsia" w:hAnsiTheme="minorHAnsi" w:cstheme="minorBidi"/>
          <w:color w:val="auto"/>
          <w:szCs w:val="22"/>
          <w:lang w:eastAsia="en-US"/>
        </w:rPr>
      </w:pPr>
      <w:r w:rsidRPr="00E06FF9">
        <w:rPr>
          <w:rFonts w:eastAsia="Arial"/>
          <w:color w:val="auto"/>
        </w:rPr>
        <w:t xml:space="preserve">Sampled consumers consider they </w:t>
      </w:r>
      <w:r w:rsidR="00A22D13" w:rsidRPr="00E06FF9">
        <w:rPr>
          <w:rFonts w:eastAsia="Arial"/>
          <w:color w:val="auto"/>
        </w:rPr>
        <w:t xml:space="preserve">receive </w:t>
      </w:r>
      <w:r w:rsidRPr="00E06FF9">
        <w:rPr>
          <w:rFonts w:eastAsia="Arial"/>
          <w:color w:val="auto"/>
        </w:rPr>
        <w:t xml:space="preserve">quality care and services </w:t>
      </w:r>
      <w:r w:rsidR="00A22D13" w:rsidRPr="00E06FF9">
        <w:rPr>
          <w:rFonts w:eastAsia="Arial"/>
          <w:color w:val="auto"/>
        </w:rPr>
        <w:t>in a timely manner</w:t>
      </w:r>
      <w:r w:rsidRPr="00E06FF9">
        <w:rPr>
          <w:rFonts w:eastAsia="Arial"/>
          <w:color w:val="auto"/>
        </w:rPr>
        <w:t>, from staff who are knowledgeable and capable. The service demonstrated c</w:t>
      </w:r>
      <w:r w:rsidRPr="00E06FF9">
        <w:rPr>
          <w:rFonts w:eastAsiaTheme="minorHAnsi"/>
          <w:color w:val="auto"/>
          <w:szCs w:val="22"/>
          <w:lang w:eastAsia="en-US"/>
        </w:rPr>
        <w:t xml:space="preserve">onsumer care was safe, clinical staff manage consumer’s specific clinical needs, appropriate action is taken to deterioration in consumer’s health and regular medical </w:t>
      </w:r>
      <w:r w:rsidR="00520F6C" w:rsidRPr="00E06FF9">
        <w:rPr>
          <w:rFonts w:eastAsiaTheme="minorHAnsi"/>
          <w:color w:val="auto"/>
          <w:szCs w:val="22"/>
          <w:lang w:eastAsia="en-US"/>
        </w:rPr>
        <w:t xml:space="preserve">officer and/or specialist </w:t>
      </w:r>
      <w:r w:rsidRPr="00E06FF9">
        <w:rPr>
          <w:rFonts w:eastAsiaTheme="minorHAnsi"/>
          <w:color w:val="auto"/>
          <w:szCs w:val="22"/>
          <w:lang w:eastAsia="en-US"/>
        </w:rPr>
        <w:t>review occur</w:t>
      </w:r>
      <w:r w:rsidR="001661CD">
        <w:rPr>
          <w:rFonts w:eastAsiaTheme="minorHAnsi"/>
          <w:color w:val="auto"/>
          <w:szCs w:val="22"/>
          <w:lang w:eastAsia="en-US"/>
        </w:rPr>
        <w:t>s</w:t>
      </w:r>
      <w:r w:rsidRPr="00E06FF9">
        <w:rPr>
          <w:rFonts w:eastAsiaTheme="minorHAnsi"/>
          <w:color w:val="auto"/>
          <w:szCs w:val="22"/>
          <w:lang w:eastAsia="en-US"/>
        </w:rPr>
        <w:t xml:space="preserve"> in response to changing needs. Representatives said they are contacted when a change in consumer’s health occurs and </w:t>
      </w:r>
      <w:r w:rsidR="001661CD">
        <w:rPr>
          <w:rFonts w:eastAsiaTheme="minorHAnsi"/>
          <w:color w:val="auto"/>
          <w:szCs w:val="22"/>
          <w:lang w:eastAsia="en-US"/>
        </w:rPr>
        <w:t xml:space="preserve">are confident </w:t>
      </w:r>
      <w:r w:rsidRPr="00E06FF9">
        <w:rPr>
          <w:rFonts w:eastAsiaTheme="minorHAnsi"/>
          <w:color w:val="auto"/>
          <w:szCs w:val="22"/>
          <w:lang w:eastAsia="en-US"/>
        </w:rPr>
        <w:t>clinical staff, specialists and medical officers implement appropriate clinical care needs. Consumers said staff know their care needs</w:t>
      </w:r>
      <w:r w:rsidR="001661CD">
        <w:rPr>
          <w:rFonts w:eastAsiaTheme="minorHAnsi"/>
          <w:color w:val="auto"/>
          <w:szCs w:val="22"/>
          <w:lang w:eastAsia="en-US"/>
        </w:rPr>
        <w:t xml:space="preserve">, </w:t>
      </w:r>
      <w:r w:rsidRPr="00E06FF9">
        <w:rPr>
          <w:rFonts w:eastAsiaTheme="minorHAnsi"/>
          <w:color w:val="auto"/>
          <w:szCs w:val="22"/>
          <w:lang w:eastAsia="en-US"/>
        </w:rPr>
        <w:t>they are well cared for</w:t>
      </w:r>
      <w:r w:rsidR="004F39FB" w:rsidRPr="00E06FF9">
        <w:rPr>
          <w:bCs/>
          <w:color w:val="auto"/>
          <w:lang w:eastAsia="en-US"/>
        </w:rPr>
        <w:t xml:space="preserve"> and expressed confidence in the organisation’s ability to manage</w:t>
      </w:r>
      <w:r w:rsidR="00E06FF9" w:rsidRPr="00E06FF9">
        <w:rPr>
          <w:bCs/>
          <w:color w:val="auto"/>
          <w:lang w:eastAsia="en-US"/>
        </w:rPr>
        <w:t xml:space="preserve"> infections and/or an</w:t>
      </w:r>
      <w:r w:rsidR="004F39FB" w:rsidRPr="00E06FF9">
        <w:rPr>
          <w:bCs/>
          <w:color w:val="auto"/>
          <w:lang w:eastAsia="en-US"/>
        </w:rPr>
        <w:t> infectious outbreak</w:t>
      </w:r>
      <w:r w:rsidR="00E06FF9" w:rsidRPr="00E06FF9">
        <w:rPr>
          <w:bCs/>
          <w:color w:val="auto"/>
          <w:lang w:eastAsia="en-US"/>
        </w:rPr>
        <w:t>.</w:t>
      </w:r>
    </w:p>
    <w:p w14:paraId="4674C8CB" w14:textId="6E8564D9" w:rsidR="009A1F01" w:rsidRPr="00E06FF9" w:rsidRDefault="009A1F01" w:rsidP="009A1F01">
      <w:pPr>
        <w:rPr>
          <w:rFonts w:eastAsiaTheme="minorHAnsi"/>
          <w:color w:val="auto"/>
        </w:rPr>
      </w:pPr>
      <w:r w:rsidRPr="00E06FF9">
        <w:rPr>
          <w:rFonts w:eastAsia="Arial"/>
          <w:color w:val="auto"/>
        </w:rPr>
        <w:t>Consumers’ needs, goals and preferences when nearing end of life are recognised and addressed to ensure their comfort is maximised and dignity maintained. Care planning documentation reflects end of life wishes and staff demonstrate knowledge of managing care for consumers nearing end of life.</w:t>
      </w:r>
      <w:r w:rsidRPr="00E06FF9">
        <w:rPr>
          <w:iCs/>
          <w:color w:val="auto"/>
        </w:rPr>
        <w:t xml:space="preserve"> </w:t>
      </w:r>
      <w:r w:rsidRPr="00E06FF9">
        <w:rPr>
          <w:rFonts w:eastAsiaTheme="minorHAnsi"/>
          <w:color w:val="auto"/>
        </w:rPr>
        <w:t>Staff described clinical, emotional, spiritual, cultural care needs for individual consumers and gave examples of organisational supports to guide them in delivering clinical care that is best practice, individualised and tailored to consumer’s specific needs.</w:t>
      </w:r>
    </w:p>
    <w:p w14:paraId="0871FE5B" w14:textId="78541350" w:rsidR="004D3A61" w:rsidRPr="00B37BD5" w:rsidRDefault="009A1F01" w:rsidP="009A1F01">
      <w:pPr>
        <w:rPr>
          <w:rFonts w:eastAsiaTheme="minorHAnsi"/>
          <w:color w:val="auto"/>
        </w:rPr>
      </w:pPr>
      <w:r w:rsidRPr="00E06FF9">
        <w:rPr>
          <w:rFonts w:eastAsia="Arial"/>
          <w:color w:val="auto"/>
        </w:rPr>
        <w:t xml:space="preserve">Documentation review demonstrated </w:t>
      </w:r>
      <w:r w:rsidR="0005216B" w:rsidRPr="00E06FF9">
        <w:rPr>
          <w:rFonts w:eastAsia="Arial"/>
          <w:color w:val="auto"/>
        </w:rPr>
        <w:t>c</w:t>
      </w:r>
      <w:r w:rsidR="0005216B" w:rsidRPr="00E06FF9">
        <w:rPr>
          <w:color w:val="auto"/>
          <w:shd w:val="clear" w:color="auto" w:fill="FFFFFF"/>
        </w:rPr>
        <w:t>are provided is in line with best practice guidelines and tailored to consumer’s needs.</w:t>
      </w:r>
      <w:r w:rsidR="0005216B" w:rsidRPr="00E06FF9">
        <w:rPr>
          <w:rFonts w:ascii="Calibri" w:hAnsi="Calibri" w:cs="Calibri"/>
          <w:color w:val="auto"/>
          <w:shd w:val="clear" w:color="auto" w:fill="FFFFFF"/>
        </w:rPr>
        <w:t> </w:t>
      </w:r>
      <w:r w:rsidR="00477CDE" w:rsidRPr="000954C3">
        <w:rPr>
          <w:bCs/>
          <w:lang w:eastAsia="en-US"/>
        </w:rPr>
        <w:t>Assessments and care and service plans are linked to best practice models of care and include a range of risk-based assessments.</w:t>
      </w:r>
      <w:r w:rsidR="00477CDE">
        <w:rPr>
          <w:bCs/>
          <w:lang w:eastAsia="en-US"/>
        </w:rPr>
        <w:t xml:space="preserve"> </w:t>
      </w:r>
      <w:r w:rsidR="008A3D7F" w:rsidRPr="00E06FF9">
        <w:rPr>
          <w:rFonts w:eastAsia="Arial"/>
          <w:color w:val="auto"/>
        </w:rPr>
        <w:t>Th</w:t>
      </w:r>
      <w:r w:rsidRPr="00E06FF9">
        <w:rPr>
          <w:rFonts w:eastAsia="Arial"/>
          <w:color w:val="auto"/>
        </w:rPr>
        <w:t>e service identifies high-impact</w:t>
      </w:r>
      <w:r w:rsidR="0005216B" w:rsidRPr="00E06FF9">
        <w:rPr>
          <w:rFonts w:eastAsia="Arial"/>
          <w:color w:val="auto"/>
        </w:rPr>
        <w:t>/</w:t>
      </w:r>
      <w:r w:rsidRPr="00E06FF9">
        <w:rPr>
          <w:rFonts w:eastAsia="Arial"/>
          <w:color w:val="auto"/>
        </w:rPr>
        <w:t xml:space="preserve"> high-prevalence risk through the assessment process and document individualised strategies for effective </w:t>
      </w:r>
      <w:r w:rsidRPr="00E06FF9">
        <w:rPr>
          <w:rFonts w:eastAsia="Arial"/>
          <w:color w:val="auto"/>
        </w:rPr>
        <w:lastRenderedPageBreak/>
        <w:t xml:space="preserve">management of risks. </w:t>
      </w:r>
      <w:r w:rsidR="004D3A61" w:rsidRPr="00E06FF9">
        <w:rPr>
          <w:rFonts w:eastAsia="Arial"/>
          <w:color w:val="auto"/>
        </w:rPr>
        <w:t xml:space="preserve">A </w:t>
      </w:r>
      <w:r w:rsidR="004D3A61" w:rsidRPr="00E06FF9">
        <w:rPr>
          <w:bCs/>
          <w:color w:val="auto"/>
          <w:lang w:eastAsia="en-US"/>
        </w:rPr>
        <w:t xml:space="preserve">restraint </w:t>
      </w:r>
      <w:r w:rsidR="004D3A61" w:rsidRPr="000954C3">
        <w:rPr>
          <w:bCs/>
          <w:lang w:eastAsia="en-US"/>
        </w:rPr>
        <w:t xml:space="preserve">and protective assistance process </w:t>
      </w:r>
      <w:r w:rsidR="00E06FF9" w:rsidRPr="000954C3">
        <w:rPr>
          <w:bCs/>
          <w:lang w:eastAsia="en-US"/>
        </w:rPr>
        <w:t>reference</w:t>
      </w:r>
      <w:r w:rsidR="004D3A61" w:rsidRPr="000954C3">
        <w:rPr>
          <w:bCs/>
          <w:lang w:eastAsia="en-US"/>
        </w:rPr>
        <w:t xml:space="preserve"> </w:t>
      </w:r>
      <w:r w:rsidR="004D3A61">
        <w:rPr>
          <w:bCs/>
          <w:lang w:eastAsia="en-US"/>
        </w:rPr>
        <w:t xml:space="preserve">legislative requirements and </w:t>
      </w:r>
      <w:r w:rsidR="004D3A61" w:rsidRPr="000954C3">
        <w:rPr>
          <w:bCs/>
          <w:lang w:eastAsia="en-US"/>
        </w:rPr>
        <w:t>outlines organisation</w:t>
      </w:r>
      <w:r w:rsidR="004D3A61">
        <w:rPr>
          <w:bCs/>
          <w:lang w:eastAsia="en-US"/>
        </w:rPr>
        <w:t>al</w:t>
      </w:r>
      <w:r w:rsidR="004D3A61" w:rsidRPr="000954C3">
        <w:rPr>
          <w:bCs/>
          <w:lang w:eastAsia="en-US"/>
        </w:rPr>
        <w:t xml:space="preserve"> commitment to </w:t>
      </w:r>
      <w:r w:rsidR="004D3A61">
        <w:rPr>
          <w:bCs/>
          <w:lang w:eastAsia="en-US"/>
        </w:rPr>
        <w:t xml:space="preserve">minimising </w:t>
      </w:r>
      <w:r w:rsidR="004D3A61" w:rsidRPr="00B37BD5">
        <w:rPr>
          <w:rFonts w:eastAsiaTheme="minorHAnsi"/>
          <w:color w:val="auto"/>
        </w:rPr>
        <w:t>rest</w:t>
      </w:r>
      <w:r w:rsidR="00B345A3" w:rsidRPr="00B37BD5">
        <w:rPr>
          <w:rFonts w:eastAsiaTheme="minorHAnsi"/>
          <w:color w:val="auto"/>
        </w:rPr>
        <w:t xml:space="preserve">rictive practices and regular </w:t>
      </w:r>
      <w:r w:rsidR="00BA4248" w:rsidRPr="00B37BD5">
        <w:rPr>
          <w:rFonts w:eastAsiaTheme="minorHAnsi"/>
          <w:color w:val="auto"/>
        </w:rPr>
        <w:t xml:space="preserve">medical officer </w:t>
      </w:r>
      <w:r w:rsidR="00B345A3" w:rsidRPr="00B37BD5">
        <w:rPr>
          <w:rFonts w:eastAsiaTheme="minorHAnsi"/>
          <w:color w:val="auto"/>
        </w:rPr>
        <w:t xml:space="preserve">review to </w:t>
      </w:r>
      <w:r w:rsidR="00BA4248" w:rsidRPr="00B37BD5">
        <w:rPr>
          <w:rFonts w:eastAsiaTheme="minorHAnsi"/>
          <w:color w:val="auto"/>
        </w:rPr>
        <w:t>confirm</w:t>
      </w:r>
      <w:r w:rsidR="00B345A3" w:rsidRPr="00B37BD5">
        <w:rPr>
          <w:rFonts w:eastAsiaTheme="minorHAnsi"/>
          <w:color w:val="auto"/>
        </w:rPr>
        <w:t xml:space="preserve"> currency.</w:t>
      </w:r>
    </w:p>
    <w:p w14:paraId="26C5ECED" w14:textId="18DA035A" w:rsidR="009A1F01" w:rsidRPr="00B37BD5" w:rsidRDefault="009A1F01" w:rsidP="00E06FF9">
      <w:pPr>
        <w:rPr>
          <w:rFonts w:eastAsiaTheme="minorHAnsi"/>
          <w:color w:val="auto"/>
        </w:rPr>
      </w:pPr>
      <w:r w:rsidRPr="00B37BD5">
        <w:rPr>
          <w:rFonts w:eastAsiaTheme="minorHAnsi"/>
          <w:color w:val="auto"/>
        </w:rPr>
        <w:t>Clinical and care staff demonstrate knowledge of sampled consumer’s personal and</w:t>
      </w:r>
      <w:r w:rsidRPr="00E06FF9">
        <w:rPr>
          <w:rFonts w:eastAsia="Arial"/>
          <w:color w:val="auto"/>
        </w:rPr>
        <w:t xml:space="preserve"> clinical needs </w:t>
      </w:r>
      <w:r w:rsidR="0005216B" w:rsidRPr="00E06FF9">
        <w:rPr>
          <w:rFonts w:eastAsia="Arial"/>
          <w:color w:val="auto"/>
        </w:rPr>
        <w:t xml:space="preserve">plus </w:t>
      </w:r>
      <w:r w:rsidRPr="00E06FF9">
        <w:rPr>
          <w:rFonts w:eastAsia="Arial"/>
          <w:color w:val="auto"/>
        </w:rPr>
        <w:t xml:space="preserve">strategies for </w:t>
      </w:r>
      <w:r w:rsidR="0005216B" w:rsidRPr="00E06FF9">
        <w:rPr>
          <w:rFonts w:eastAsia="Arial"/>
          <w:color w:val="auto"/>
        </w:rPr>
        <w:t xml:space="preserve">management and minimisation of </w:t>
      </w:r>
      <w:r w:rsidRPr="00E06FF9">
        <w:rPr>
          <w:rFonts w:eastAsia="Arial"/>
          <w:color w:val="auto"/>
        </w:rPr>
        <w:t xml:space="preserve">risks, such as falls, weight loss, pain and behavioural management, </w:t>
      </w:r>
      <w:r w:rsidRPr="00E06FF9">
        <w:rPr>
          <w:color w:val="auto"/>
        </w:rPr>
        <w:t xml:space="preserve">choice of </w:t>
      </w:r>
      <w:r w:rsidR="0005216B" w:rsidRPr="00E06FF9">
        <w:rPr>
          <w:color w:val="auto"/>
        </w:rPr>
        <w:t xml:space="preserve">activities </w:t>
      </w:r>
      <w:r w:rsidRPr="00E06FF9">
        <w:rPr>
          <w:color w:val="auto"/>
        </w:rPr>
        <w:t>are effectively managed.</w:t>
      </w:r>
      <w:r w:rsidRPr="00E06FF9">
        <w:rPr>
          <w:rFonts w:eastAsia="Arial"/>
          <w:color w:val="auto"/>
        </w:rPr>
        <w:t xml:space="preserve"> </w:t>
      </w:r>
      <w:r w:rsidRPr="00E06FF9">
        <w:rPr>
          <w:color w:val="auto"/>
        </w:rPr>
        <w:t xml:space="preserve">Clinical staff demonstrated an understanding of individual and organisational risks, strategies utilised to minimise risk and gave examples of improved consumer outcomes. Staff are trained in the process for reporting incidents </w:t>
      </w:r>
      <w:r w:rsidRPr="00B37BD5">
        <w:rPr>
          <w:rFonts w:eastAsiaTheme="minorHAnsi"/>
          <w:color w:val="auto"/>
        </w:rPr>
        <w:t>and escalatin</w:t>
      </w:r>
      <w:r w:rsidR="001661CD" w:rsidRPr="00B37BD5">
        <w:rPr>
          <w:rFonts w:eastAsiaTheme="minorHAnsi"/>
          <w:color w:val="auto"/>
        </w:rPr>
        <w:t>g concerns</w:t>
      </w:r>
      <w:r w:rsidR="00E06FF9" w:rsidRPr="00B37BD5">
        <w:rPr>
          <w:rFonts w:eastAsiaTheme="minorHAnsi"/>
          <w:color w:val="auto"/>
        </w:rPr>
        <w:t>.</w:t>
      </w:r>
    </w:p>
    <w:p w14:paraId="121F0436" w14:textId="59746107" w:rsidR="009A1F01" w:rsidRPr="009A1F01" w:rsidRDefault="009A1F01" w:rsidP="009A1F01">
      <w:pPr>
        <w:rPr>
          <w:color w:val="FF0000"/>
        </w:rPr>
      </w:pPr>
      <w:r w:rsidRPr="00B37BD5">
        <w:rPr>
          <w:rFonts w:eastAsiaTheme="minorHAnsi"/>
          <w:color w:val="auto"/>
        </w:rPr>
        <w:t>Information about consumer’s condition, needs and preferences is documented and</w:t>
      </w:r>
      <w:r w:rsidRPr="00E06FF9">
        <w:rPr>
          <w:color w:val="auto"/>
        </w:rPr>
        <w:t xml:space="preserve"> communicated within the organisation, and with others where responsibility for care is shared. Consumers are referred to specialists and allied health services in a timely manner</w:t>
      </w:r>
      <w:r w:rsidR="0005216B" w:rsidRPr="00E06FF9">
        <w:rPr>
          <w:color w:val="auto"/>
        </w:rPr>
        <w:t>, directives are implemented and monitored for effectiveness</w:t>
      </w:r>
      <w:r w:rsidRPr="00E06FF9">
        <w:rPr>
          <w:color w:val="auto"/>
        </w:rPr>
        <w:t xml:space="preserve">. Reviewed care plans detailed </w:t>
      </w:r>
      <w:r w:rsidR="0005216B" w:rsidRPr="00E06FF9">
        <w:rPr>
          <w:color w:val="auto"/>
        </w:rPr>
        <w:t>i</w:t>
      </w:r>
      <w:r w:rsidRPr="00E06FF9">
        <w:rPr>
          <w:color w:val="auto"/>
        </w:rPr>
        <w:t>ndividualised care management strategies based on assessed needs, consultation with consumers and/or representatives and referral to a range of specialists and health professionals.</w:t>
      </w:r>
      <w:r w:rsidR="00A63B7E" w:rsidRPr="00E06FF9">
        <w:rPr>
          <w:bCs/>
          <w:color w:val="auto"/>
          <w:lang w:eastAsia="en-US"/>
        </w:rPr>
        <w:t xml:space="preserve"> Clinical incidents contribute to monthly clinical indicators</w:t>
      </w:r>
      <w:r w:rsidR="0020313C" w:rsidRPr="00E06FF9">
        <w:rPr>
          <w:bCs/>
          <w:color w:val="auto"/>
          <w:lang w:eastAsia="en-US"/>
        </w:rPr>
        <w:t xml:space="preserve"> which are </w:t>
      </w:r>
      <w:proofErr w:type="gramStart"/>
      <w:r w:rsidR="0020313C" w:rsidRPr="00E06FF9">
        <w:rPr>
          <w:bCs/>
          <w:color w:val="auto"/>
          <w:lang w:eastAsia="en-US"/>
        </w:rPr>
        <w:t>reviewed</w:t>
      </w:r>
      <w:proofErr w:type="gramEnd"/>
      <w:r w:rsidR="0020313C" w:rsidRPr="00E06FF9">
        <w:rPr>
          <w:bCs/>
          <w:color w:val="auto"/>
          <w:lang w:eastAsia="en-US"/>
        </w:rPr>
        <w:t xml:space="preserve"> and </w:t>
      </w:r>
      <w:r w:rsidR="00A63B7E" w:rsidRPr="00E06FF9">
        <w:rPr>
          <w:bCs/>
          <w:color w:val="auto"/>
          <w:lang w:eastAsia="en-US"/>
        </w:rPr>
        <w:t xml:space="preserve">data </w:t>
      </w:r>
      <w:r w:rsidR="00A63B7E" w:rsidRPr="000954C3">
        <w:rPr>
          <w:bCs/>
          <w:lang w:eastAsia="en-US"/>
        </w:rPr>
        <w:t>used to inform improvement</w:t>
      </w:r>
      <w:r w:rsidR="0020313C">
        <w:rPr>
          <w:bCs/>
          <w:lang w:eastAsia="en-US"/>
        </w:rPr>
        <w:t>.</w:t>
      </w:r>
    </w:p>
    <w:p w14:paraId="1540B4CE" w14:textId="59AEE51D" w:rsidR="00C3751C" w:rsidRPr="000954C3" w:rsidRDefault="009A1F01" w:rsidP="00C3751C">
      <w:pPr>
        <w:rPr>
          <w:color w:val="000000" w:themeColor="text1"/>
          <w:lang w:eastAsia="en-US"/>
        </w:rPr>
      </w:pPr>
      <w:r w:rsidRPr="003D6B30">
        <w:rPr>
          <w:rFonts w:eastAsia="Arial"/>
          <w:color w:val="auto"/>
        </w:rPr>
        <w:t>The</w:t>
      </w:r>
      <w:r w:rsidR="0005216B" w:rsidRPr="003D6B30">
        <w:rPr>
          <w:rFonts w:eastAsia="Arial"/>
          <w:color w:val="auto"/>
        </w:rPr>
        <w:t xml:space="preserve">re are </w:t>
      </w:r>
      <w:r w:rsidRPr="003D6B30">
        <w:rPr>
          <w:rFonts w:eastAsia="Arial"/>
          <w:color w:val="auto"/>
        </w:rPr>
        <w:t>organisation</w:t>
      </w:r>
      <w:r w:rsidR="0005216B" w:rsidRPr="003D6B30">
        <w:rPr>
          <w:rFonts w:eastAsia="Arial"/>
          <w:color w:val="auto"/>
        </w:rPr>
        <w:t xml:space="preserve">al systems to </w:t>
      </w:r>
      <w:r w:rsidR="002F3808" w:rsidRPr="003D6B30">
        <w:rPr>
          <w:rFonts w:eastAsia="Arial"/>
          <w:color w:val="auto"/>
        </w:rPr>
        <w:t>manage i</w:t>
      </w:r>
      <w:r w:rsidRPr="003D6B30">
        <w:rPr>
          <w:rFonts w:eastAsia="Arial"/>
          <w:color w:val="auto"/>
        </w:rPr>
        <w:t xml:space="preserve">nfection control </w:t>
      </w:r>
      <w:r w:rsidR="002F3808" w:rsidRPr="003D6B30">
        <w:rPr>
          <w:rFonts w:eastAsia="Arial"/>
          <w:color w:val="auto"/>
        </w:rPr>
        <w:t xml:space="preserve">prevention including a </w:t>
      </w:r>
      <w:r w:rsidR="001426C0" w:rsidRPr="003D6B30">
        <w:rPr>
          <w:rFonts w:eastAsia="Arial"/>
          <w:color w:val="auto"/>
        </w:rPr>
        <w:t xml:space="preserve">dedicated </w:t>
      </w:r>
      <w:r w:rsidRPr="003D6B30">
        <w:rPr>
          <w:rFonts w:eastAsia="Arial"/>
          <w:color w:val="auto"/>
        </w:rPr>
        <w:t>Infection Prevention Control (IPC) lead</w:t>
      </w:r>
      <w:r w:rsidR="001426C0" w:rsidRPr="003D6B30">
        <w:rPr>
          <w:rFonts w:eastAsia="Arial"/>
          <w:color w:val="auto"/>
        </w:rPr>
        <w:t xml:space="preserve">, an Outbreak Management Program </w:t>
      </w:r>
      <w:r w:rsidR="003D6B30" w:rsidRPr="003D6B30">
        <w:rPr>
          <w:rFonts w:eastAsia="Arial"/>
          <w:color w:val="auto"/>
        </w:rPr>
        <w:t>and staff education and training.</w:t>
      </w:r>
      <w:r w:rsidRPr="003D6B30">
        <w:rPr>
          <w:rFonts w:eastAsia="Arial"/>
          <w:color w:val="auto"/>
        </w:rPr>
        <w:t xml:space="preserve"> Staff demonstrated understanding of infection control and antimicrobial stewardship principles. </w:t>
      </w:r>
      <w:r w:rsidR="00C3751C" w:rsidRPr="000954C3">
        <w:rPr>
          <w:bCs/>
          <w:lang w:eastAsia="en-US"/>
        </w:rPr>
        <w:t xml:space="preserve">The Assessment Team observed </w:t>
      </w:r>
      <w:proofErr w:type="gramStart"/>
      <w:r w:rsidR="00C3751C" w:rsidRPr="000954C3">
        <w:rPr>
          <w:bCs/>
          <w:lang w:eastAsia="en-US"/>
        </w:rPr>
        <w:t>sufficient</w:t>
      </w:r>
      <w:proofErr w:type="gramEnd"/>
      <w:r w:rsidR="00C3751C" w:rsidRPr="000954C3">
        <w:rPr>
          <w:bCs/>
          <w:lang w:eastAsia="en-US"/>
        </w:rPr>
        <w:t xml:space="preserve"> supply of </w:t>
      </w:r>
      <w:r w:rsidR="00C3751C">
        <w:rPr>
          <w:bCs/>
          <w:lang w:eastAsia="en-US"/>
        </w:rPr>
        <w:t>personal protective equipment</w:t>
      </w:r>
      <w:r w:rsidR="000E32AE">
        <w:rPr>
          <w:bCs/>
          <w:lang w:eastAsia="en-US"/>
        </w:rPr>
        <w:t xml:space="preserve"> </w:t>
      </w:r>
      <w:r w:rsidR="00C3751C" w:rsidRPr="000954C3">
        <w:rPr>
          <w:bCs/>
          <w:lang w:eastAsia="en-US"/>
        </w:rPr>
        <w:t xml:space="preserve">available in all areas, </w:t>
      </w:r>
      <w:r w:rsidR="000E32AE">
        <w:rPr>
          <w:bCs/>
          <w:lang w:eastAsia="en-US"/>
        </w:rPr>
        <w:t xml:space="preserve">including </w:t>
      </w:r>
      <w:r w:rsidR="00C3751C" w:rsidRPr="000954C3">
        <w:rPr>
          <w:bCs/>
          <w:lang w:eastAsia="en-US"/>
        </w:rPr>
        <w:t>entry points</w:t>
      </w:r>
      <w:r w:rsidR="000E32AE">
        <w:rPr>
          <w:bCs/>
          <w:lang w:eastAsia="en-US"/>
        </w:rPr>
        <w:t xml:space="preserve"> and staff adhering to </w:t>
      </w:r>
      <w:r w:rsidR="0022555E">
        <w:rPr>
          <w:bCs/>
          <w:lang w:eastAsia="en-US"/>
        </w:rPr>
        <w:t>appropriate hygiene practices in line with</w:t>
      </w:r>
      <w:r w:rsidR="0088794E">
        <w:rPr>
          <w:bCs/>
          <w:lang w:eastAsia="en-US"/>
        </w:rPr>
        <w:t xml:space="preserve"> cu</w:t>
      </w:r>
      <w:r w:rsidR="00C3751C" w:rsidRPr="000954C3">
        <w:rPr>
          <w:bCs/>
          <w:lang w:eastAsia="en-US"/>
        </w:rPr>
        <w:t>rrent Health directi</w:t>
      </w:r>
      <w:r w:rsidR="0088794E">
        <w:rPr>
          <w:bCs/>
          <w:lang w:eastAsia="en-US"/>
        </w:rPr>
        <w:t>ve</w:t>
      </w:r>
      <w:r w:rsidR="00C3751C" w:rsidRPr="000954C3">
        <w:rPr>
          <w:bCs/>
          <w:lang w:eastAsia="en-US"/>
        </w:rPr>
        <w:t xml:space="preserve">. </w:t>
      </w:r>
    </w:p>
    <w:p w14:paraId="24B22605" w14:textId="626BC5A0" w:rsidR="009A1F01" w:rsidRPr="003D6B30" w:rsidRDefault="009A1F01" w:rsidP="009A1F01">
      <w:pPr>
        <w:rPr>
          <w:rFonts w:eastAsia="Arial"/>
          <w:color w:val="auto"/>
        </w:rPr>
      </w:pPr>
      <w:r w:rsidRPr="003D6B30">
        <w:rPr>
          <w:rFonts w:eastAsia="Arial"/>
          <w:color w:val="auto"/>
        </w:rPr>
        <w:t>Policies and procedures guide staff in the provision of care relating to th</w:t>
      </w:r>
      <w:r w:rsidR="003D6B30" w:rsidRPr="003D6B30">
        <w:rPr>
          <w:rFonts w:eastAsia="Arial"/>
          <w:color w:val="auto"/>
        </w:rPr>
        <w:t>is Standard</w:t>
      </w:r>
      <w:r w:rsidRPr="003D6B30">
        <w:rPr>
          <w:rFonts w:eastAsia="Arial"/>
          <w:color w:val="auto"/>
        </w:rPr>
        <w:t xml:space="preserve">. </w:t>
      </w:r>
    </w:p>
    <w:p w14:paraId="7D610D2C" w14:textId="37F558F4" w:rsidR="00563158" w:rsidRPr="003D6B30" w:rsidRDefault="007F12A3" w:rsidP="00563158">
      <w:pPr>
        <w:rPr>
          <w:rFonts w:eastAsia="Calibri"/>
          <w:color w:val="auto"/>
          <w:lang w:eastAsia="en-US"/>
        </w:rPr>
      </w:pPr>
      <w:r w:rsidRPr="003D6B30">
        <w:rPr>
          <w:rFonts w:eastAsiaTheme="minorHAnsi"/>
          <w:color w:val="auto"/>
        </w:rPr>
        <w:t xml:space="preserve">The Quality Standard is assessed as Compliant as </w:t>
      </w:r>
      <w:r w:rsidR="002F3808" w:rsidRPr="003D6B30">
        <w:rPr>
          <w:rFonts w:eastAsiaTheme="minorHAnsi"/>
          <w:color w:val="auto"/>
        </w:rPr>
        <w:t>seven</w:t>
      </w:r>
      <w:r w:rsidRPr="003D6B30">
        <w:rPr>
          <w:rFonts w:eastAsiaTheme="minorHAnsi"/>
          <w:color w:val="auto"/>
        </w:rPr>
        <w:t xml:space="preserve"> of the seven specific requirements have been assessed as Compliant.</w:t>
      </w:r>
    </w:p>
    <w:p w14:paraId="7D610D2D" w14:textId="08996B13" w:rsidR="00563158" w:rsidRDefault="007F12A3" w:rsidP="0056315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610D2E" w14:textId="17847F58" w:rsidR="00563158" w:rsidRPr="00853601" w:rsidRDefault="007F12A3" w:rsidP="00563158">
      <w:pPr>
        <w:pStyle w:val="Heading3"/>
      </w:pPr>
      <w:r w:rsidRPr="00853601">
        <w:t>Requirement 3(3)(a)</w:t>
      </w:r>
      <w:r>
        <w:tab/>
        <w:t>Compliant</w:t>
      </w:r>
    </w:p>
    <w:p w14:paraId="7D610D2F" w14:textId="77777777" w:rsidR="00563158" w:rsidRPr="008D114F" w:rsidRDefault="007F12A3" w:rsidP="00563158">
      <w:pPr>
        <w:rPr>
          <w:i/>
        </w:rPr>
      </w:pPr>
      <w:r w:rsidRPr="008D114F">
        <w:rPr>
          <w:i/>
        </w:rPr>
        <w:t>Each consumer gets safe and effective personal care, clinical care, or both personal care and clinical care, that:</w:t>
      </w:r>
    </w:p>
    <w:p w14:paraId="7D610D30" w14:textId="77777777" w:rsidR="00563158" w:rsidRPr="008D114F" w:rsidRDefault="007F12A3" w:rsidP="00563158">
      <w:pPr>
        <w:numPr>
          <w:ilvl w:val="0"/>
          <w:numId w:val="24"/>
        </w:numPr>
        <w:tabs>
          <w:tab w:val="right" w:pos="9026"/>
        </w:tabs>
        <w:spacing w:before="0" w:after="0"/>
        <w:ind w:left="567" w:hanging="425"/>
        <w:outlineLvl w:val="4"/>
        <w:rPr>
          <w:i/>
        </w:rPr>
      </w:pPr>
      <w:r w:rsidRPr="008D114F">
        <w:rPr>
          <w:i/>
        </w:rPr>
        <w:t>is best practice; and</w:t>
      </w:r>
    </w:p>
    <w:p w14:paraId="7D610D31" w14:textId="77777777" w:rsidR="00563158" w:rsidRPr="008D114F" w:rsidRDefault="007F12A3" w:rsidP="00563158">
      <w:pPr>
        <w:numPr>
          <w:ilvl w:val="0"/>
          <w:numId w:val="24"/>
        </w:numPr>
        <w:tabs>
          <w:tab w:val="right" w:pos="9026"/>
        </w:tabs>
        <w:spacing w:before="0" w:after="0"/>
        <w:ind w:left="567" w:hanging="425"/>
        <w:outlineLvl w:val="4"/>
        <w:rPr>
          <w:i/>
        </w:rPr>
      </w:pPr>
      <w:r w:rsidRPr="008D114F">
        <w:rPr>
          <w:i/>
        </w:rPr>
        <w:t>is tailored to their needs; and</w:t>
      </w:r>
    </w:p>
    <w:p w14:paraId="7D610D32" w14:textId="77777777" w:rsidR="00563158" w:rsidRPr="008D114F" w:rsidRDefault="007F12A3" w:rsidP="00563158">
      <w:pPr>
        <w:numPr>
          <w:ilvl w:val="0"/>
          <w:numId w:val="24"/>
        </w:numPr>
        <w:tabs>
          <w:tab w:val="right" w:pos="9026"/>
        </w:tabs>
        <w:spacing w:before="0" w:after="0"/>
        <w:ind w:left="567" w:hanging="425"/>
        <w:outlineLvl w:val="4"/>
        <w:rPr>
          <w:i/>
        </w:rPr>
      </w:pPr>
      <w:r w:rsidRPr="008D114F">
        <w:rPr>
          <w:i/>
        </w:rPr>
        <w:t>optimises their health and well-being.</w:t>
      </w:r>
    </w:p>
    <w:p w14:paraId="7D610D35" w14:textId="6DED41DF" w:rsidR="00563158" w:rsidRPr="00853601" w:rsidRDefault="007F12A3" w:rsidP="00563158">
      <w:pPr>
        <w:pStyle w:val="Heading3"/>
      </w:pPr>
      <w:r w:rsidRPr="00853601">
        <w:lastRenderedPageBreak/>
        <w:t>Requirement 3(3)(b)</w:t>
      </w:r>
      <w:r>
        <w:tab/>
        <w:t>Compliant</w:t>
      </w:r>
    </w:p>
    <w:p w14:paraId="7D610D36" w14:textId="77777777" w:rsidR="00563158" w:rsidRPr="008D114F" w:rsidRDefault="007F12A3" w:rsidP="00563158">
      <w:pPr>
        <w:rPr>
          <w:i/>
        </w:rPr>
      </w:pPr>
      <w:r w:rsidRPr="008D114F">
        <w:rPr>
          <w:i/>
          <w:szCs w:val="22"/>
        </w:rPr>
        <w:t>Effective management of high impact or high prevalence risks associated with the care of each consumer.</w:t>
      </w:r>
    </w:p>
    <w:p w14:paraId="7D610D38" w14:textId="42CFE305" w:rsidR="00563158" w:rsidRPr="00D435F8" w:rsidRDefault="007F12A3" w:rsidP="00563158">
      <w:pPr>
        <w:pStyle w:val="Heading3"/>
      </w:pPr>
      <w:r w:rsidRPr="00D435F8">
        <w:t>Requirement 3(3)(c)</w:t>
      </w:r>
      <w:r>
        <w:tab/>
        <w:t>Compliant</w:t>
      </w:r>
    </w:p>
    <w:p w14:paraId="7D610D39" w14:textId="0D0424DB" w:rsidR="00563158" w:rsidRPr="008D114F" w:rsidRDefault="007F12A3" w:rsidP="00563158">
      <w:pPr>
        <w:rPr>
          <w:i/>
        </w:rPr>
      </w:pPr>
      <w:r w:rsidRPr="008D114F">
        <w:rPr>
          <w:i/>
          <w:szCs w:val="22"/>
        </w:rPr>
        <w:t>The needs, goals and preferences of consumers nearing the end of life are recognised and addressed, their comfort maximised</w:t>
      </w:r>
      <w:r w:rsidR="00BB7F2E">
        <w:rPr>
          <w:i/>
          <w:szCs w:val="22"/>
        </w:rPr>
        <w:t>,</w:t>
      </w:r>
      <w:r w:rsidRPr="008D114F">
        <w:rPr>
          <w:i/>
          <w:szCs w:val="22"/>
        </w:rPr>
        <w:t xml:space="preserve"> and their dignity preserved.</w:t>
      </w:r>
    </w:p>
    <w:p w14:paraId="7D610D3B" w14:textId="746208FB" w:rsidR="00563158" w:rsidRPr="00D435F8" w:rsidRDefault="007F12A3" w:rsidP="00563158">
      <w:pPr>
        <w:pStyle w:val="Heading3"/>
      </w:pPr>
      <w:r w:rsidRPr="00D435F8">
        <w:t>Requirement 3(3)(d)</w:t>
      </w:r>
      <w:r>
        <w:tab/>
        <w:t>Compliant</w:t>
      </w:r>
    </w:p>
    <w:p w14:paraId="7D610D3C" w14:textId="77777777" w:rsidR="00563158" w:rsidRPr="008D114F" w:rsidRDefault="007F12A3" w:rsidP="00563158">
      <w:pPr>
        <w:rPr>
          <w:i/>
        </w:rPr>
      </w:pPr>
      <w:r w:rsidRPr="008D114F">
        <w:rPr>
          <w:i/>
          <w:szCs w:val="22"/>
        </w:rPr>
        <w:t>Deterioration or change of a consumer’s mental health, cognitive or physical function, capacity or condition is recognised and responded to in a timely manner.</w:t>
      </w:r>
    </w:p>
    <w:p w14:paraId="7D610D3E" w14:textId="3E941873" w:rsidR="00563158" w:rsidRPr="00D435F8" w:rsidRDefault="007F12A3" w:rsidP="00563158">
      <w:pPr>
        <w:pStyle w:val="Heading3"/>
      </w:pPr>
      <w:r w:rsidRPr="00D435F8">
        <w:t>Requirement 3(3)(e)</w:t>
      </w:r>
      <w:r>
        <w:tab/>
        <w:t>Compliant</w:t>
      </w:r>
    </w:p>
    <w:p w14:paraId="7D610D3F" w14:textId="77777777" w:rsidR="00563158" w:rsidRPr="008D114F" w:rsidRDefault="007F12A3" w:rsidP="00563158">
      <w:pPr>
        <w:rPr>
          <w:i/>
        </w:rPr>
      </w:pPr>
      <w:r w:rsidRPr="008D114F">
        <w:rPr>
          <w:i/>
          <w:szCs w:val="22"/>
        </w:rPr>
        <w:t>Information about the consumer’s condition, needs and preferences is documented and communicated within the organisation, and with others where responsibility for care is shared.</w:t>
      </w:r>
    </w:p>
    <w:p w14:paraId="7D610D41" w14:textId="527ADB67" w:rsidR="00563158" w:rsidRPr="00D435F8" w:rsidRDefault="007F12A3" w:rsidP="00563158">
      <w:pPr>
        <w:pStyle w:val="Heading3"/>
      </w:pPr>
      <w:r w:rsidRPr="00D435F8">
        <w:t>Requirement 3(3)(f)</w:t>
      </w:r>
      <w:r>
        <w:tab/>
        <w:t>Compliant</w:t>
      </w:r>
    </w:p>
    <w:p w14:paraId="7D610D42" w14:textId="77777777" w:rsidR="00563158" w:rsidRPr="008D114F" w:rsidRDefault="007F12A3" w:rsidP="00563158">
      <w:pPr>
        <w:rPr>
          <w:i/>
        </w:rPr>
      </w:pPr>
      <w:r w:rsidRPr="008D114F">
        <w:rPr>
          <w:i/>
          <w:szCs w:val="22"/>
        </w:rPr>
        <w:t>Timely and appropriate referrals to individuals, other organisations and providers of other care and services.</w:t>
      </w:r>
    </w:p>
    <w:p w14:paraId="7D610D44" w14:textId="234A54FF" w:rsidR="00563158" w:rsidRPr="00D435F8" w:rsidRDefault="007F12A3" w:rsidP="00563158">
      <w:pPr>
        <w:pStyle w:val="Heading3"/>
      </w:pPr>
      <w:r w:rsidRPr="00D435F8">
        <w:t>Requirement 3(3)(g)</w:t>
      </w:r>
      <w:r>
        <w:tab/>
        <w:t>Compliant</w:t>
      </w:r>
    </w:p>
    <w:p w14:paraId="7D610D45" w14:textId="77777777" w:rsidR="00563158" w:rsidRPr="008D114F" w:rsidRDefault="007F12A3" w:rsidP="00563158">
      <w:pPr>
        <w:tabs>
          <w:tab w:val="right" w:pos="9026"/>
        </w:tabs>
        <w:spacing w:before="0" w:after="0"/>
        <w:outlineLvl w:val="4"/>
        <w:rPr>
          <w:i/>
          <w:szCs w:val="22"/>
        </w:rPr>
      </w:pPr>
      <w:r w:rsidRPr="008D114F">
        <w:rPr>
          <w:i/>
          <w:szCs w:val="22"/>
        </w:rPr>
        <w:t>Minimisation of infection related risks through implementing:</w:t>
      </w:r>
    </w:p>
    <w:p w14:paraId="7D610D46" w14:textId="7F4783A5" w:rsidR="00563158" w:rsidRPr="008D114F" w:rsidRDefault="007F12A3" w:rsidP="00563158">
      <w:pPr>
        <w:numPr>
          <w:ilvl w:val="0"/>
          <w:numId w:val="25"/>
        </w:numPr>
        <w:tabs>
          <w:tab w:val="right" w:pos="9026"/>
        </w:tabs>
        <w:spacing w:before="0" w:after="0"/>
        <w:ind w:left="567" w:hanging="425"/>
        <w:outlineLvl w:val="4"/>
        <w:rPr>
          <w:i/>
        </w:rPr>
      </w:pPr>
      <w:r w:rsidRPr="008D114F">
        <w:rPr>
          <w:i/>
        </w:rPr>
        <w:t xml:space="preserve">standard and </w:t>
      </w:r>
      <w:r w:rsidR="003D6C53" w:rsidRPr="008D114F">
        <w:rPr>
          <w:i/>
        </w:rPr>
        <w:t>transmission-based</w:t>
      </w:r>
      <w:r w:rsidRPr="008D114F">
        <w:rPr>
          <w:i/>
        </w:rPr>
        <w:t xml:space="preserve"> precautions to prevent and control infection; and</w:t>
      </w:r>
    </w:p>
    <w:p w14:paraId="7D610D47" w14:textId="77777777" w:rsidR="00563158" w:rsidRPr="008D114F" w:rsidRDefault="007F12A3" w:rsidP="0056315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D610D49" w14:textId="77777777" w:rsidR="00563158" w:rsidRDefault="00563158" w:rsidP="00563158"/>
    <w:p w14:paraId="7D610D4A" w14:textId="77777777" w:rsidR="00563158" w:rsidRDefault="00563158" w:rsidP="00563158">
      <w:pPr>
        <w:sectPr w:rsidR="00563158" w:rsidSect="00563158">
          <w:type w:val="continuous"/>
          <w:pgSz w:w="11906" w:h="16838"/>
          <w:pgMar w:top="1701" w:right="1418" w:bottom="1418" w:left="1418" w:header="709" w:footer="397" w:gutter="0"/>
          <w:cols w:space="708"/>
          <w:titlePg/>
          <w:docGrid w:linePitch="360"/>
        </w:sectPr>
      </w:pPr>
    </w:p>
    <w:p w14:paraId="7D610D4B" w14:textId="13C0D6F6" w:rsidR="00563158" w:rsidRDefault="007F12A3" w:rsidP="00563158">
      <w:pPr>
        <w:pStyle w:val="Heading1"/>
        <w:tabs>
          <w:tab w:val="right" w:pos="9070"/>
        </w:tabs>
        <w:spacing w:before="560" w:after="640"/>
        <w:rPr>
          <w:color w:val="FFFFFF" w:themeColor="background1"/>
          <w:sz w:val="36"/>
        </w:rPr>
        <w:sectPr w:rsidR="00563158" w:rsidSect="0056315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D610DEE" wp14:editId="7D610DE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392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1340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D610D4C" w14:textId="77777777" w:rsidR="00563158" w:rsidRPr="00FD1B02" w:rsidRDefault="007F12A3" w:rsidP="00563158">
      <w:pPr>
        <w:pStyle w:val="Heading3"/>
        <w:shd w:val="clear" w:color="auto" w:fill="F2F2F2" w:themeFill="background1" w:themeFillShade="F2"/>
      </w:pPr>
      <w:r w:rsidRPr="00FD1B02">
        <w:t>Consumer outcome:</w:t>
      </w:r>
    </w:p>
    <w:p w14:paraId="7D610D4D" w14:textId="77777777" w:rsidR="00563158" w:rsidRDefault="007F12A3" w:rsidP="0056315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610D4E" w14:textId="77777777" w:rsidR="00563158" w:rsidRDefault="007F12A3" w:rsidP="00563158">
      <w:pPr>
        <w:pStyle w:val="Heading3"/>
        <w:shd w:val="clear" w:color="auto" w:fill="F2F2F2" w:themeFill="background1" w:themeFillShade="F2"/>
      </w:pPr>
      <w:r>
        <w:t>Organisation statement:</w:t>
      </w:r>
    </w:p>
    <w:p w14:paraId="7D610D4F" w14:textId="77777777" w:rsidR="00563158" w:rsidRDefault="007F12A3" w:rsidP="0056315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610D50" w14:textId="77777777" w:rsidR="00563158" w:rsidRDefault="007F12A3" w:rsidP="00563158">
      <w:pPr>
        <w:pStyle w:val="Heading2"/>
      </w:pPr>
      <w:r>
        <w:t>Assessment of Standard 4</w:t>
      </w:r>
    </w:p>
    <w:p w14:paraId="1E22CDC9" w14:textId="66B734DA" w:rsidR="00BB7F2E" w:rsidRPr="005E2DA4" w:rsidRDefault="00BB7F2E" w:rsidP="00BB7F2E">
      <w:pPr>
        <w:rPr>
          <w:rFonts w:eastAsiaTheme="minorHAnsi"/>
          <w:color w:val="auto"/>
        </w:rPr>
      </w:pPr>
      <w:r w:rsidRPr="005E2DA4">
        <w:rPr>
          <w:rFonts w:eastAsiaTheme="minorHAnsi"/>
          <w:color w:val="auto"/>
        </w:rPr>
        <w:t xml:space="preserve">Sampled consumers consider they </w:t>
      </w:r>
      <w:r w:rsidR="00072297" w:rsidRPr="005E2DA4">
        <w:rPr>
          <w:rFonts w:eastAsiaTheme="minorHAnsi"/>
          <w:color w:val="auto"/>
        </w:rPr>
        <w:t>receive</w:t>
      </w:r>
      <w:r w:rsidRPr="005E2DA4">
        <w:rPr>
          <w:rFonts w:eastAsiaTheme="minorHAnsi"/>
          <w:color w:val="auto"/>
        </w:rPr>
        <w:t xml:space="preserve"> services and support to daily living </w:t>
      </w:r>
      <w:r w:rsidR="00072297" w:rsidRPr="005E2DA4">
        <w:rPr>
          <w:rFonts w:eastAsiaTheme="minorHAnsi"/>
          <w:color w:val="auto"/>
        </w:rPr>
        <w:t xml:space="preserve">activities </w:t>
      </w:r>
      <w:r w:rsidRPr="005E2DA4">
        <w:rPr>
          <w:rFonts w:eastAsiaTheme="minorHAnsi"/>
          <w:color w:val="auto"/>
        </w:rPr>
        <w:t xml:space="preserve">important for their health and well-being and enable them to do things they want. The service has a range of methods for ensuring consumers provide input into the </w:t>
      </w:r>
      <w:r w:rsidR="00072297" w:rsidRPr="005E2DA4">
        <w:rPr>
          <w:rFonts w:eastAsiaTheme="minorHAnsi"/>
          <w:color w:val="auto"/>
        </w:rPr>
        <w:t xml:space="preserve">care and </w:t>
      </w:r>
      <w:r w:rsidRPr="005E2DA4">
        <w:rPr>
          <w:rFonts w:eastAsiaTheme="minorHAnsi"/>
          <w:color w:val="auto"/>
        </w:rPr>
        <w:t xml:space="preserve">services </w:t>
      </w:r>
      <w:r w:rsidR="00072297" w:rsidRPr="005E2DA4">
        <w:rPr>
          <w:rFonts w:eastAsiaTheme="minorHAnsi"/>
          <w:color w:val="auto"/>
        </w:rPr>
        <w:t>of choice w</w:t>
      </w:r>
      <w:r w:rsidRPr="005E2DA4">
        <w:rPr>
          <w:rFonts w:eastAsiaTheme="minorHAnsi"/>
          <w:color w:val="auto"/>
        </w:rPr>
        <w:t xml:space="preserve">hich are important to their needs, goals and preferences. </w:t>
      </w:r>
    </w:p>
    <w:p w14:paraId="383D55FC" w14:textId="6CA73779" w:rsidR="00BB7F2E" w:rsidRPr="005E2DA4" w:rsidRDefault="00BB7F2E" w:rsidP="00BB7F2E">
      <w:pPr>
        <w:rPr>
          <w:rFonts w:eastAsiaTheme="minorHAnsi"/>
          <w:color w:val="auto"/>
        </w:rPr>
      </w:pPr>
      <w:r w:rsidRPr="005E2DA4">
        <w:rPr>
          <w:rFonts w:eastAsiaTheme="minorHAnsi"/>
          <w:color w:val="auto"/>
        </w:rPr>
        <w:t xml:space="preserve">Consumers and representatives expressed positive feedback in relation to staff supporting consumers to keep in touch with those of importance; they are supported to attend activities of choice within and external to the service; spiritual services are available in varying formats; there is a variety and sufficiency of foods they like and staff have an awareness of their food preferences and dietary needs. </w:t>
      </w:r>
      <w:r w:rsidR="00F602C7" w:rsidRPr="005E2DA4">
        <w:rPr>
          <w:bCs/>
          <w:color w:val="auto"/>
          <w:lang w:eastAsia="en-US"/>
        </w:rPr>
        <w:t xml:space="preserve">Consumers/representatives said the activity schedules are varied and adequate to meet consumers’ needs and preferences, and the service involves other individuals and external organisations to supplement the activities schedule where required or beneficial to consumers. They expressed </w:t>
      </w:r>
      <w:r w:rsidRPr="005E2DA4">
        <w:rPr>
          <w:rFonts w:eastAsiaTheme="minorHAnsi"/>
          <w:color w:val="auto"/>
        </w:rPr>
        <w:t>satisf</w:t>
      </w:r>
      <w:r w:rsidR="00F602C7" w:rsidRPr="005E2DA4">
        <w:rPr>
          <w:rFonts w:eastAsiaTheme="minorHAnsi"/>
          <w:color w:val="auto"/>
        </w:rPr>
        <w:t xml:space="preserve">action </w:t>
      </w:r>
      <w:r w:rsidRPr="005E2DA4">
        <w:rPr>
          <w:rFonts w:eastAsiaTheme="minorHAnsi"/>
          <w:color w:val="auto"/>
        </w:rPr>
        <w:t>with the cleanliness of well-maintained equipment.</w:t>
      </w:r>
    </w:p>
    <w:p w14:paraId="387B572A" w14:textId="2DCF8851" w:rsidR="00072297" w:rsidRPr="00432F1F" w:rsidRDefault="00BB7F2E" w:rsidP="00BB7F2E">
      <w:pPr>
        <w:rPr>
          <w:rFonts w:eastAsiaTheme="minorHAnsi"/>
          <w:color w:val="auto"/>
        </w:rPr>
      </w:pPr>
      <w:r w:rsidRPr="005E2DA4">
        <w:rPr>
          <w:rFonts w:eastAsiaTheme="minorHAnsi"/>
          <w:color w:val="auto"/>
        </w:rPr>
        <w:t xml:space="preserve">Staff interviewed demonstrated knowledge of consumer’s individual preferences/needs and described services and supports to assist independence. Staff gave examples of supporting consumers to participate in leisure and lifestyle activities within and external to the service and described services and supports to promote emotional, spiritual and psychological wellbeing. There are processes to seek consumer feedback and input into the lifestyle program and meal preferences. </w:t>
      </w:r>
      <w:r w:rsidR="00432F1F" w:rsidRPr="005E2DA4">
        <w:rPr>
          <w:color w:val="auto"/>
        </w:rPr>
        <w:t>Lifestyle staff explained the service’s lifestyle program takes into consideration consumers who have varying levels of functional/</w:t>
      </w:r>
      <w:r w:rsidR="00432F1F">
        <w:t xml:space="preserve">cognitive ability, </w:t>
      </w:r>
      <w:r w:rsidR="00432F1F" w:rsidRPr="00432F1F">
        <w:rPr>
          <w:color w:val="auto"/>
        </w:rPr>
        <w:t>and the p</w:t>
      </w:r>
      <w:r w:rsidR="00432F1F" w:rsidRPr="00432F1F">
        <w:rPr>
          <w:rFonts w:eastAsiaTheme="minorHAnsi"/>
          <w:color w:val="auto"/>
        </w:rPr>
        <w:t xml:space="preserve">rogram </w:t>
      </w:r>
      <w:r w:rsidR="00432F1F" w:rsidRPr="00432F1F">
        <w:rPr>
          <w:rFonts w:eastAsiaTheme="minorHAnsi"/>
          <w:color w:val="auto"/>
        </w:rPr>
        <w:lastRenderedPageBreak/>
        <w:t>caters to include consumers in activities of choice including those who prefer not to participate in group events</w:t>
      </w:r>
      <w:r w:rsidR="00432F1F" w:rsidRPr="00432F1F">
        <w:rPr>
          <w:color w:val="auto"/>
        </w:rPr>
        <w:t>.</w:t>
      </w:r>
    </w:p>
    <w:p w14:paraId="4BECC8ED" w14:textId="36CBC4A0" w:rsidR="0022315F" w:rsidRPr="0022315F" w:rsidRDefault="00BB7F2E" w:rsidP="0022315F">
      <w:pPr>
        <w:rPr>
          <w:rFonts w:asciiTheme="minorHAnsi" w:eastAsiaTheme="minorEastAsia" w:hAnsiTheme="minorHAnsi" w:cstheme="minorBidi"/>
          <w:color w:val="000000" w:themeColor="text1"/>
        </w:rPr>
      </w:pPr>
      <w:r w:rsidRPr="0022315F">
        <w:rPr>
          <w:rFonts w:eastAsiaTheme="minorHAnsi"/>
          <w:color w:val="auto"/>
        </w:rPr>
        <w:t xml:space="preserve">Management and staff described </w:t>
      </w:r>
      <w:r w:rsidR="0022315F" w:rsidRPr="0022315F">
        <w:rPr>
          <w:bCs/>
          <w:lang w:eastAsia="en-US"/>
        </w:rPr>
        <w:t xml:space="preserve">emotional, spiritual and psychological services and supports </w:t>
      </w:r>
      <w:r w:rsidR="0022315F">
        <w:rPr>
          <w:bCs/>
          <w:lang w:eastAsia="en-US"/>
        </w:rPr>
        <w:t xml:space="preserve">provided in </w:t>
      </w:r>
      <w:r w:rsidR="0022315F" w:rsidRPr="0022315F">
        <w:rPr>
          <w:bCs/>
          <w:lang w:eastAsia="en-US"/>
        </w:rPr>
        <w:t>various ways including</w:t>
      </w:r>
      <w:r w:rsidR="005E2DA4">
        <w:rPr>
          <w:bCs/>
          <w:lang w:eastAsia="en-US"/>
        </w:rPr>
        <w:t>,</w:t>
      </w:r>
      <w:r w:rsidR="0022315F" w:rsidRPr="0022315F">
        <w:rPr>
          <w:bCs/>
          <w:lang w:eastAsia="en-US"/>
        </w:rPr>
        <w:t xml:space="preserve"> facilitating participation in external religious congregations, social support through volunteers and community visitor scheme, pet and doll therapy, chapel and one on one support</w:t>
      </w:r>
      <w:r w:rsidR="0022315F">
        <w:t>.</w:t>
      </w:r>
    </w:p>
    <w:p w14:paraId="5A7128E5" w14:textId="7FF1C89F" w:rsidR="00072297" w:rsidRPr="003D6B30" w:rsidRDefault="00BB7F2E" w:rsidP="00072297">
      <w:pPr>
        <w:rPr>
          <w:rFonts w:eastAsia="Arial"/>
          <w:color w:val="auto"/>
        </w:rPr>
      </w:pPr>
      <w:r w:rsidRPr="00A76A50">
        <w:rPr>
          <w:rFonts w:eastAsiaTheme="minorHAnsi"/>
          <w:color w:val="auto"/>
        </w:rPr>
        <w:t xml:space="preserve">Care planning documentation detailed information relevant to consumer’s needs including life history, spiritual, emotional and psychological needs and preferences, family, social connections and days of significance. Care planning documentation detailed dietary preferences and needs. </w:t>
      </w:r>
      <w:r w:rsidR="00072297" w:rsidRPr="00A76A50">
        <w:rPr>
          <w:rFonts w:eastAsia="Arial"/>
          <w:color w:val="auto"/>
        </w:rPr>
        <w:t xml:space="preserve">Policies </w:t>
      </w:r>
      <w:r w:rsidR="00072297" w:rsidRPr="003D6B30">
        <w:rPr>
          <w:rFonts w:eastAsia="Arial"/>
          <w:color w:val="auto"/>
        </w:rPr>
        <w:t xml:space="preserve">and procedures guide staff in the provision of care relating to this Standard. </w:t>
      </w:r>
    </w:p>
    <w:p w14:paraId="2A9C6D81" w14:textId="7E567F21" w:rsidR="00D85A8F" w:rsidRPr="00D85A8F" w:rsidRDefault="00BB7F2E" w:rsidP="00D85A8F">
      <w:pPr>
        <w:pStyle w:val="ListBullet"/>
        <w:numPr>
          <w:ilvl w:val="0"/>
          <w:numId w:val="0"/>
        </w:numPr>
      </w:pPr>
      <w:r w:rsidRPr="00A76A50">
        <w:t>The Assessment Team observed consumers, with varying levels of mobility, moving throughout the service</w:t>
      </w:r>
      <w:r w:rsidR="00CD2E6B" w:rsidRPr="00A76A50">
        <w:t>, s</w:t>
      </w:r>
      <w:r w:rsidRPr="00A76A50">
        <w:t>taff providing support as needed. Consumers were engaged in activities and meals</w:t>
      </w:r>
      <w:r w:rsidR="009D668F" w:rsidRPr="00A76A50">
        <w:t xml:space="preserve">, </w:t>
      </w:r>
      <w:r w:rsidR="00CD2E6B" w:rsidRPr="00A76A50">
        <w:rPr>
          <w:bCs/>
        </w:rPr>
        <w:t xml:space="preserve">music performances and a bus outing for </w:t>
      </w:r>
      <w:r w:rsidR="00A76A50" w:rsidRPr="00A76A50">
        <w:rPr>
          <w:bCs/>
        </w:rPr>
        <w:t xml:space="preserve">a meal </w:t>
      </w:r>
      <w:r w:rsidR="00CD2E6B" w:rsidRPr="00A76A50">
        <w:rPr>
          <w:bCs/>
        </w:rPr>
        <w:t xml:space="preserve">at a local restaurant. </w:t>
      </w:r>
      <w:r w:rsidR="00D85A8F" w:rsidRPr="00D85A8F">
        <w:t xml:space="preserve">Lifestyle officers and chaplain were observed providing one on one engagement to consumers who did not participate in group activities whilst </w:t>
      </w:r>
      <w:r w:rsidR="00D85A8F">
        <w:t xml:space="preserve">group </w:t>
      </w:r>
      <w:r w:rsidR="00D85A8F" w:rsidRPr="00D85A8F">
        <w:t xml:space="preserve">activities were occurring. </w:t>
      </w:r>
      <w:r w:rsidR="008724B4" w:rsidRPr="00A76A50">
        <w:rPr>
          <w:rFonts w:eastAsia="Calibri"/>
        </w:rPr>
        <w:t>The Assessment Team observed lifestyle and leisure supports and equipment to be clean, well</w:t>
      </w:r>
      <w:r w:rsidR="008724B4">
        <w:rPr>
          <w:rFonts w:eastAsia="Calibri"/>
        </w:rPr>
        <w:t>-maintained, safe and suitable to the needs of the consumer cohort.</w:t>
      </w:r>
      <w:r w:rsidR="00D85A8F" w:rsidRPr="00D85A8F">
        <w:t xml:space="preserve"> </w:t>
      </w:r>
    </w:p>
    <w:p w14:paraId="7D610D52" w14:textId="1C2F6212" w:rsidR="00563158" w:rsidRPr="00D85A8F" w:rsidRDefault="007F12A3" w:rsidP="00563158">
      <w:pPr>
        <w:rPr>
          <w:rFonts w:eastAsia="Calibri"/>
          <w:color w:val="auto"/>
        </w:rPr>
      </w:pPr>
      <w:r w:rsidRPr="00D85A8F">
        <w:rPr>
          <w:rFonts w:eastAsiaTheme="minorHAnsi"/>
          <w:color w:val="auto"/>
        </w:rPr>
        <w:t xml:space="preserve">The Quality Standard is assessed as Compliant as </w:t>
      </w:r>
      <w:r w:rsidR="000A10D5" w:rsidRPr="00D85A8F">
        <w:rPr>
          <w:rFonts w:eastAsiaTheme="minorHAnsi"/>
          <w:color w:val="auto"/>
        </w:rPr>
        <w:t>seven</w:t>
      </w:r>
      <w:r w:rsidRPr="00D85A8F">
        <w:rPr>
          <w:rFonts w:eastAsiaTheme="minorHAnsi"/>
          <w:color w:val="auto"/>
        </w:rPr>
        <w:t xml:space="preserve"> of the seven specific requirements have been assessed as Compliant.</w:t>
      </w:r>
    </w:p>
    <w:p w14:paraId="7D610D53" w14:textId="6803635F" w:rsidR="00563158" w:rsidRDefault="007F12A3" w:rsidP="00563158">
      <w:pPr>
        <w:pStyle w:val="Heading2"/>
      </w:pPr>
      <w:r>
        <w:t>Assessment of Standard 4 Requirements</w:t>
      </w:r>
      <w:r w:rsidRPr="0066387A">
        <w:rPr>
          <w:i/>
          <w:color w:val="0000FF"/>
          <w:sz w:val="24"/>
          <w:szCs w:val="24"/>
        </w:rPr>
        <w:t xml:space="preserve"> </w:t>
      </w:r>
    </w:p>
    <w:p w14:paraId="7D610D54" w14:textId="650822B4" w:rsidR="00563158" w:rsidRPr="00314FF7" w:rsidRDefault="007F12A3" w:rsidP="00563158">
      <w:pPr>
        <w:pStyle w:val="Heading3"/>
      </w:pPr>
      <w:r w:rsidRPr="00314FF7">
        <w:t>Requirement 4(3)(a)</w:t>
      </w:r>
      <w:r>
        <w:tab/>
        <w:t>Compliant</w:t>
      </w:r>
    </w:p>
    <w:p w14:paraId="7D610D55" w14:textId="77777777" w:rsidR="00563158" w:rsidRPr="008D114F" w:rsidRDefault="007F12A3" w:rsidP="00563158">
      <w:pPr>
        <w:rPr>
          <w:i/>
        </w:rPr>
      </w:pPr>
      <w:r w:rsidRPr="008D114F">
        <w:rPr>
          <w:i/>
        </w:rPr>
        <w:t>Each consumer gets safe and effective services and supports for daily living that meet the consumer’s needs, goals and preferences and optimise their independence, health, well-being and quality of life.</w:t>
      </w:r>
    </w:p>
    <w:p w14:paraId="7D610D57" w14:textId="7EE71825" w:rsidR="00563158" w:rsidRPr="00D435F8" w:rsidRDefault="007F12A3" w:rsidP="00563158">
      <w:pPr>
        <w:pStyle w:val="Heading3"/>
      </w:pPr>
      <w:r w:rsidRPr="00D435F8">
        <w:t>Requirement 4(3)(b)</w:t>
      </w:r>
      <w:r>
        <w:tab/>
        <w:t>Compliant</w:t>
      </w:r>
    </w:p>
    <w:p w14:paraId="7D610D58" w14:textId="77777777" w:rsidR="00563158" w:rsidRPr="008D114F" w:rsidRDefault="007F12A3" w:rsidP="00563158">
      <w:pPr>
        <w:rPr>
          <w:i/>
        </w:rPr>
      </w:pPr>
      <w:r w:rsidRPr="008D114F">
        <w:rPr>
          <w:i/>
        </w:rPr>
        <w:t>Services and supports for daily living promote each consumer’s emotional, spiritual and psychological well-being.</w:t>
      </w:r>
    </w:p>
    <w:p w14:paraId="7D610D5A" w14:textId="4251620F" w:rsidR="00563158" w:rsidRPr="00D435F8" w:rsidRDefault="007F12A3" w:rsidP="00563158">
      <w:pPr>
        <w:pStyle w:val="Heading3"/>
      </w:pPr>
      <w:r w:rsidRPr="00D435F8">
        <w:t>Requirement 4(3)(c)</w:t>
      </w:r>
      <w:r>
        <w:tab/>
        <w:t>Compliant</w:t>
      </w:r>
    </w:p>
    <w:p w14:paraId="7D610D5B" w14:textId="77777777" w:rsidR="00563158" w:rsidRPr="008D114F" w:rsidRDefault="007F12A3" w:rsidP="00563158">
      <w:pPr>
        <w:rPr>
          <w:i/>
        </w:rPr>
      </w:pPr>
      <w:r w:rsidRPr="008D114F">
        <w:rPr>
          <w:i/>
        </w:rPr>
        <w:t>Services and supports for daily living assist each consumer to:</w:t>
      </w:r>
    </w:p>
    <w:p w14:paraId="7D610D5C" w14:textId="77777777" w:rsidR="00563158" w:rsidRPr="008D114F" w:rsidRDefault="007F12A3" w:rsidP="0056315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D610D5D" w14:textId="77777777" w:rsidR="00563158" w:rsidRPr="008D114F" w:rsidRDefault="007F12A3" w:rsidP="00563158">
      <w:pPr>
        <w:numPr>
          <w:ilvl w:val="0"/>
          <w:numId w:val="26"/>
        </w:numPr>
        <w:tabs>
          <w:tab w:val="right" w:pos="9026"/>
        </w:tabs>
        <w:spacing w:before="0" w:after="0"/>
        <w:ind w:left="567" w:hanging="425"/>
        <w:outlineLvl w:val="4"/>
        <w:rPr>
          <w:i/>
        </w:rPr>
      </w:pPr>
      <w:r w:rsidRPr="008D114F">
        <w:rPr>
          <w:i/>
        </w:rPr>
        <w:t>have social and personal relationships; and</w:t>
      </w:r>
    </w:p>
    <w:p w14:paraId="7D610D5E" w14:textId="77777777" w:rsidR="00563158" w:rsidRPr="008D114F" w:rsidRDefault="007F12A3" w:rsidP="00563158">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7D610D60" w14:textId="157BE98D" w:rsidR="00563158" w:rsidRPr="00D435F8" w:rsidRDefault="007F12A3" w:rsidP="00563158">
      <w:pPr>
        <w:pStyle w:val="Heading3"/>
      </w:pPr>
      <w:r w:rsidRPr="00D435F8">
        <w:t>Requirement 4(3)(d)</w:t>
      </w:r>
      <w:r>
        <w:tab/>
        <w:t>Compliant</w:t>
      </w:r>
    </w:p>
    <w:p w14:paraId="7D610D61" w14:textId="77777777" w:rsidR="00563158" w:rsidRPr="008D114F" w:rsidRDefault="007F12A3" w:rsidP="00563158">
      <w:pPr>
        <w:rPr>
          <w:i/>
        </w:rPr>
      </w:pPr>
      <w:r w:rsidRPr="008D114F">
        <w:rPr>
          <w:i/>
        </w:rPr>
        <w:t>Information about the consumer’s condition, needs and preferences is communicated within the organisation, and with others where responsibility for care is shared.</w:t>
      </w:r>
    </w:p>
    <w:p w14:paraId="7D610D63" w14:textId="3BD3540B" w:rsidR="00563158" w:rsidRPr="00D435F8" w:rsidRDefault="007F12A3" w:rsidP="00563158">
      <w:pPr>
        <w:pStyle w:val="Heading3"/>
      </w:pPr>
      <w:r w:rsidRPr="00D435F8">
        <w:t>Requirement 4(3)(e)</w:t>
      </w:r>
      <w:r>
        <w:tab/>
        <w:t>Compliant</w:t>
      </w:r>
    </w:p>
    <w:p w14:paraId="7D610D64" w14:textId="77777777" w:rsidR="00563158" w:rsidRPr="008D114F" w:rsidRDefault="007F12A3" w:rsidP="00563158">
      <w:pPr>
        <w:rPr>
          <w:i/>
        </w:rPr>
      </w:pPr>
      <w:r w:rsidRPr="008D114F">
        <w:rPr>
          <w:i/>
        </w:rPr>
        <w:t>Timely and appropriate referrals to individuals, other organisations and providers of other care and services.</w:t>
      </w:r>
    </w:p>
    <w:p w14:paraId="7D610D66" w14:textId="625ECDF7" w:rsidR="00563158" w:rsidRPr="00D435F8" w:rsidRDefault="007F12A3" w:rsidP="00563158">
      <w:pPr>
        <w:pStyle w:val="Heading3"/>
      </w:pPr>
      <w:r w:rsidRPr="00D435F8">
        <w:t>Requirement 4(3)(f)</w:t>
      </w:r>
      <w:r>
        <w:tab/>
        <w:t>Compliant</w:t>
      </w:r>
    </w:p>
    <w:p w14:paraId="7D610D67" w14:textId="77777777" w:rsidR="00563158" w:rsidRPr="008D114F" w:rsidRDefault="007F12A3" w:rsidP="00563158">
      <w:pPr>
        <w:rPr>
          <w:i/>
        </w:rPr>
      </w:pPr>
      <w:r w:rsidRPr="008D114F">
        <w:rPr>
          <w:i/>
        </w:rPr>
        <w:t>Where meals are provided, they are varied and of suitable quality and quantity.</w:t>
      </w:r>
    </w:p>
    <w:p w14:paraId="7D610D69" w14:textId="3326CADA" w:rsidR="00563158" w:rsidRPr="00D435F8" w:rsidRDefault="007F12A3" w:rsidP="00563158">
      <w:pPr>
        <w:pStyle w:val="Heading3"/>
      </w:pPr>
      <w:r w:rsidRPr="00D435F8">
        <w:t>Requirement 4(3)(g)</w:t>
      </w:r>
      <w:r>
        <w:tab/>
        <w:t>Compliant</w:t>
      </w:r>
    </w:p>
    <w:p w14:paraId="7D610D6A" w14:textId="77777777" w:rsidR="00563158" w:rsidRPr="008D114F" w:rsidRDefault="007F12A3" w:rsidP="00563158">
      <w:pPr>
        <w:rPr>
          <w:i/>
        </w:rPr>
      </w:pPr>
      <w:r w:rsidRPr="008D114F">
        <w:rPr>
          <w:i/>
        </w:rPr>
        <w:t>Where equipment is provided, it is safe, suitable, clean and well maintained.</w:t>
      </w:r>
    </w:p>
    <w:p w14:paraId="7D610D6C" w14:textId="77777777" w:rsidR="00563158" w:rsidRPr="00314FF7" w:rsidRDefault="00563158" w:rsidP="00563158"/>
    <w:p w14:paraId="7D610D6D" w14:textId="77777777" w:rsidR="00563158" w:rsidRDefault="00563158" w:rsidP="00563158">
      <w:pPr>
        <w:sectPr w:rsidR="00563158" w:rsidSect="00563158">
          <w:type w:val="continuous"/>
          <w:pgSz w:w="11906" w:h="16838"/>
          <w:pgMar w:top="1701" w:right="1418" w:bottom="1418" w:left="1418" w:header="709" w:footer="397" w:gutter="0"/>
          <w:cols w:space="708"/>
          <w:titlePg/>
          <w:docGrid w:linePitch="360"/>
        </w:sectPr>
      </w:pPr>
    </w:p>
    <w:p w14:paraId="7D610D6E" w14:textId="5B4313D4" w:rsidR="00563158" w:rsidRDefault="007F12A3" w:rsidP="00563158">
      <w:pPr>
        <w:pStyle w:val="Heading1"/>
        <w:tabs>
          <w:tab w:val="right" w:pos="9070"/>
        </w:tabs>
        <w:spacing w:before="560" w:after="640"/>
        <w:rPr>
          <w:color w:val="FFFFFF" w:themeColor="background1"/>
          <w:sz w:val="36"/>
        </w:rPr>
        <w:sectPr w:rsidR="00563158" w:rsidSect="0056315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D610DF0" wp14:editId="7D610DF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825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14797" w:rsidRPr="00EB1D71">
        <w:rPr>
          <w:color w:val="FFFFFF" w:themeColor="background1"/>
          <w:sz w:val="36"/>
        </w:rPr>
        <w:t xml:space="preserve"> </w:t>
      </w:r>
      <w:r w:rsidRPr="00EB1D71">
        <w:rPr>
          <w:color w:val="FFFFFF" w:themeColor="background1"/>
          <w:sz w:val="36"/>
        </w:rPr>
        <w:br/>
        <w:t>Organisation’s service environment</w:t>
      </w:r>
    </w:p>
    <w:p w14:paraId="7D610D6F" w14:textId="77777777" w:rsidR="00563158" w:rsidRPr="00FD1B02" w:rsidRDefault="007F12A3" w:rsidP="00563158">
      <w:pPr>
        <w:pStyle w:val="Heading3"/>
        <w:shd w:val="clear" w:color="auto" w:fill="F2F2F2" w:themeFill="background1" w:themeFillShade="F2"/>
      </w:pPr>
      <w:r w:rsidRPr="00FD1B02">
        <w:t>Consumer outcome:</w:t>
      </w:r>
    </w:p>
    <w:p w14:paraId="7D610D70" w14:textId="1D0EC008" w:rsidR="00563158" w:rsidRDefault="007F12A3" w:rsidP="00563158">
      <w:pPr>
        <w:numPr>
          <w:ilvl w:val="0"/>
          <w:numId w:val="5"/>
        </w:numPr>
        <w:shd w:val="clear" w:color="auto" w:fill="F2F2F2" w:themeFill="background1" w:themeFillShade="F2"/>
      </w:pPr>
      <w:r>
        <w:t xml:space="preserve">I feel I </w:t>
      </w:r>
      <w:r w:rsidR="003D6C53">
        <w:t>belong,</w:t>
      </w:r>
      <w:r>
        <w:t xml:space="preserve"> and I am safe and comfortable in the organisation’s service environment.</w:t>
      </w:r>
    </w:p>
    <w:p w14:paraId="7D610D71" w14:textId="77777777" w:rsidR="00563158" w:rsidRDefault="007F12A3" w:rsidP="00563158">
      <w:pPr>
        <w:pStyle w:val="Heading3"/>
        <w:shd w:val="clear" w:color="auto" w:fill="F2F2F2" w:themeFill="background1" w:themeFillShade="F2"/>
      </w:pPr>
      <w:r>
        <w:t>Organisation statement:</w:t>
      </w:r>
    </w:p>
    <w:p w14:paraId="7D610D72" w14:textId="77777777" w:rsidR="00563158" w:rsidRDefault="007F12A3" w:rsidP="0056315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610D73" w14:textId="77777777" w:rsidR="00563158" w:rsidRDefault="007F12A3" w:rsidP="00563158">
      <w:pPr>
        <w:pStyle w:val="Heading2"/>
      </w:pPr>
      <w:r>
        <w:t>Assessment of Standard 5</w:t>
      </w:r>
    </w:p>
    <w:p w14:paraId="2AABEBB1" w14:textId="184E96F2" w:rsidR="006A2009" w:rsidRPr="00411F2D" w:rsidRDefault="006A2009" w:rsidP="006A2009">
      <w:pPr>
        <w:rPr>
          <w:rFonts w:eastAsiaTheme="minorHAnsi"/>
          <w:color w:val="auto"/>
        </w:rPr>
      </w:pPr>
      <w:bookmarkStart w:id="6" w:name="_Hlk77083158"/>
      <w:r w:rsidRPr="00411F2D">
        <w:rPr>
          <w:rFonts w:eastAsiaTheme="minorHAnsi"/>
          <w:color w:val="auto"/>
        </w:rPr>
        <w:t>Sampled consumers consider they belong and feel safe and comfortable within the service</w:t>
      </w:r>
      <w:r w:rsidR="00411F2D" w:rsidRPr="00411F2D">
        <w:rPr>
          <w:bCs/>
          <w:color w:val="auto"/>
          <w:lang w:eastAsia="en-US"/>
        </w:rPr>
        <w:t xml:space="preserve"> and are </w:t>
      </w:r>
      <w:r w:rsidR="00163007">
        <w:rPr>
          <w:bCs/>
          <w:color w:val="auto"/>
          <w:lang w:eastAsia="en-US"/>
        </w:rPr>
        <w:t xml:space="preserve">generally </w:t>
      </w:r>
      <w:r w:rsidR="00411F2D" w:rsidRPr="00411F2D">
        <w:rPr>
          <w:bCs/>
          <w:color w:val="auto"/>
          <w:lang w:eastAsia="en-US"/>
        </w:rPr>
        <w:t>not disturbed by other consumers or staff.</w:t>
      </w:r>
      <w:r w:rsidRPr="00411F2D">
        <w:rPr>
          <w:rFonts w:eastAsiaTheme="minorHAnsi"/>
          <w:color w:val="auto"/>
        </w:rPr>
        <w:t xml:space="preserve"> Consumers </w:t>
      </w:r>
      <w:r w:rsidR="009A6FA6" w:rsidRPr="00411F2D">
        <w:rPr>
          <w:rFonts w:eastAsiaTheme="minorHAnsi"/>
          <w:color w:val="auto"/>
        </w:rPr>
        <w:t xml:space="preserve">expressed </w:t>
      </w:r>
      <w:r w:rsidRPr="00411F2D">
        <w:rPr>
          <w:rFonts w:eastAsiaTheme="minorHAnsi"/>
          <w:color w:val="auto"/>
        </w:rPr>
        <w:t xml:space="preserve">a range of feedback including they feel at home, visitors are welcomed, there are several areas available to interact with others. They advised of satisfaction with cleaning of the environment and equipment, the design of furniture and fittings </w:t>
      </w:r>
      <w:r w:rsidR="009A6FA6" w:rsidRPr="00411F2D">
        <w:rPr>
          <w:rFonts w:eastAsiaTheme="minorHAnsi"/>
          <w:color w:val="auto"/>
        </w:rPr>
        <w:t xml:space="preserve">which </w:t>
      </w:r>
      <w:r w:rsidRPr="00411F2D">
        <w:rPr>
          <w:rFonts w:eastAsiaTheme="minorHAnsi"/>
          <w:color w:val="auto"/>
        </w:rPr>
        <w:t>assist</w:t>
      </w:r>
      <w:r w:rsidR="009A6FA6" w:rsidRPr="00411F2D">
        <w:rPr>
          <w:rFonts w:eastAsiaTheme="minorHAnsi"/>
          <w:color w:val="auto"/>
        </w:rPr>
        <w:t>s</w:t>
      </w:r>
      <w:r w:rsidRPr="00411F2D">
        <w:rPr>
          <w:rFonts w:eastAsiaTheme="minorHAnsi"/>
          <w:color w:val="auto"/>
        </w:rPr>
        <w:t xml:space="preserve"> independence, adds to their comfort and they find the environment easy to navigate including accessing outside areas of choice. </w:t>
      </w:r>
    </w:p>
    <w:p w14:paraId="67D8BA51" w14:textId="7C9B283C" w:rsidR="009F62F1" w:rsidRPr="00910334" w:rsidRDefault="006A2009" w:rsidP="00AA1646">
      <w:pPr>
        <w:rPr>
          <w:color w:val="auto"/>
        </w:rPr>
      </w:pPr>
      <w:r w:rsidRPr="009F62F1">
        <w:rPr>
          <w:rFonts w:eastAsiaTheme="minorHAnsi"/>
          <w:color w:val="auto"/>
        </w:rPr>
        <w:t xml:space="preserve">Staff described the process for ensuring equipment is </w:t>
      </w:r>
      <w:bookmarkEnd w:id="6"/>
      <w:r w:rsidRPr="009F62F1">
        <w:rPr>
          <w:rFonts w:eastAsiaTheme="minorHAnsi"/>
          <w:color w:val="auto"/>
        </w:rPr>
        <w:t xml:space="preserve">cleaned and maintained and said training is provided to them regarding equipment use. The environment maximises support for consumer’s independence </w:t>
      </w:r>
      <w:r w:rsidR="009F62F1" w:rsidRPr="009F62F1">
        <w:rPr>
          <w:rFonts w:eastAsiaTheme="minorHAnsi"/>
          <w:color w:val="auto"/>
        </w:rPr>
        <w:t xml:space="preserve">and safety </w:t>
      </w:r>
      <w:r w:rsidRPr="009F62F1">
        <w:rPr>
          <w:rFonts w:eastAsiaTheme="minorHAnsi"/>
          <w:color w:val="auto"/>
        </w:rPr>
        <w:t xml:space="preserve">via </w:t>
      </w:r>
      <w:r w:rsidR="009F62F1" w:rsidRPr="009F62F1">
        <w:rPr>
          <w:color w:val="auto"/>
        </w:rPr>
        <w:t xml:space="preserve">wide, well-lit, </w:t>
      </w:r>
      <w:r w:rsidR="009F62F1" w:rsidRPr="00910334">
        <w:rPr>
          <w:color w:val="auto"/>
        </w:rPr>
        <w:t>unobstructed corridors and clear signage</w:t>
      </w:r>
      <w:r w:rsidR="009F62F1">
        <w:rPr>
          <w:color w:val="auto"/>
        </w:rPr>
        <w:t>.</w:t>
      </w:r>
      <w:r w:rsidR="009F62F1" w:rsidRPr="00910334">
        <w:rPr>
          <w:color w:val="auto"/>
        </w:rPr>
        <w:t xml:space="preserve"> </w:t>
      </w:r>
      <w:r w:rsidR="001F43A1" w:rsidRPr="005C73E3">
        <w:rPr>
          <w:color w:val="auto"/>
        </w:rPr>
        <w:t>Communal areas are decorated with furniture, fittings and artwork chosen by consumer</w:t>
      </w:r>
      <w:r w:rsidR="001F43A1">
        <w:rPr>
          <w:color w:val="auto"/>
        </w:rPr>
        <w:t>s</w:t>
      </w:r>
      <w:r w:rsidR="0072050F">
        <w:rPr>
          <w:color w:val="auto"/>
        </w:rPr>
        <w:t>, h</w:t>
      </w:r>
      <w:r w:rsidR="0072050F" w:rsidRPr="005C73E3">
        <w:rPr>
          <w:color w:val="auto"/>
        </w:rPr>
        <w:t xml:space="preserve">istorical photographs </w:t>
      </w:r>
      <w:r w:rsidR="0072050F">
        <w:rPr>
          <w:color w:val="auto"/>
        </w:rPr>
        <w:t xml:space="preserve">are </w:t>
      </w:r>
      <w:r w:rsidR="0072050F" w:rsidRPr="005C73E3">
        <w:rPr>
          <w:color w:val="auto"/>
        </w:rPr>
        <w:t>displayed on the ‘walk down memory lane’ wall</w:t>
      </w:r>
      <w:r w:rsidR="0072050F">
        <w:rPr>
          <w:color w:val="auto"/>
        </w:rPr>
        <w:t xml:space="preserve"> and a </w:t>
      </w:r>
      <w:r w:rsidR="0072050F" w:rsidRPr="005C73E3">
        <w:rPr>
          <w:color w:val="auto"/>
        </w:rPr>
        <w:t>memorial wall is maintained in the secret garden</w:t>
      </w:r>
      <w:r w:rsidR="0072050F">
        <w:rPr>
          <w:color w:val="auto"/>
        </w:rPr>
        <w:t>.</w:t>
      </w:r>
      <w:r w:rsidR="00AA1646" w:rsidRPr="00AA1646">
        <w:rPr>
          <w:color w:val="auto"/>
        </w:rPr>
        <w:t xml:space="preserve"> </w:t>
      </w:r>
      <w:r w:rsidR="00AA1646" w:rsidRPr="005C73E3">
        <w:rPr>
          <w:color w:val="auto"/>
        </w:rPr>
        <w:t>Consumers’ rooms are identified by name, number and personalised pictures</w:t>
      </w:r>
      <w:r w:rsidR="00AA1646">
        <w:rPr>
          <w:color w:val="auto"/>
        </w:rPr>
        <w:t xml:space="preserve"> and c</w:t>
      </w:r>
      <w:r w:rsidR="00AA1646" w:rsidRPr="005C73E3">
        <w:rPr>
          <w:color w:val="auto"/>
        </w:rPr>
        <w:t xml:space="preserve">onsumers were </w:t>
      </w:r>
      <w:r w:rsidR="00AA1646" w:rsidRPr="3B932AEE">
        <w:rPr>
          <w:color w:val="auto"/>
        </w:rPr>
        <w:t>observed</w:t>
      </w:r>
      <w:r w:rsidR="00AA1646" w:rsidRPr="005C73E3">
        <w:rPr>
          <w:color w:val="auto"/>
        </w:rPr>
        <w:t xml:space="preserve"> utilising the well-maintained outdoor area known as the ‘secret garden’</w:t>
      </w:r>
      <w:r w:rsidR="00AA1646">
        <w:rPr>
          <w:color w:val="auto"/>
        </w:rPr>
        <w:t>.</w:t>
      </w:r>
    </w:p>
    <w:p w14:paraId="1103F1CF" w14:textId="57CF1A28" w:rsidR="006A2009" w:rsidRPr="00DF2B50" w:rsidRDefault="006A2009" w:rsidP="006A2009">
      <w:pPr>
        <w:rPr>
          <w:rFonts w:eastAsiaTheme="minorHAnsi"/>
          <w:color w:val="auto"/>
        </w:rPr>
      </w:pPr>
      <w:r w:rsidRPr="00DF2B50">
        <w:rPr>
          <w:color w:val="auto"/>
        </w:rPr>
        <w:t>The Assessment Team observed signage throughout, strategies to support consumers to independently mobilise, a</w:t>
      </w:r>
      <w:r w:rsidR="00411F2D" w:rsidRPr="00DF2B50">
        <w:rPr>
          <w:color w:val="auto"/>
        </w:rPr>
        <w:t>ppropri</w:t>
      </w:r>
      <w:r w:rsidR="00DF2B50" w:rsidRPr="00DF2B50">
        <w:rPr>
          <w:color w:val="auto"/>
        </w:rPr>
        <w:t xml:space="preserve">ate </w:t>
      </w:r>
      <w:r w:rsidRPr="00DF2B50">
        <w:rPr>
          <w:color w:val="auto"/>
        </w:rPr>
        <w:t>lighting</w:t>
      </w:r>
      <w:r w:rsidR="00DF2B50" w:rsidRPr="00DF2B50">
        <w:rPr>
          <w:color w:val="auto"/>
        </w:rPr>
        <w:t xml:space="preserve"> and signage and external pathways free of obstruction/hazards. Cons</w:t>
      </w:r>
      <w:r w:rsidRPr="00DF2B50">
        <w:rPr>
          <w:color w:val="auto"/>
        </w:rPr>
        <w:t xml:space="preserve">umers </w:t>
      </w:r>
      <w:r w:rsidR="00DF2B50" w:rsidRPr="00DF2B50">
        <w:rPr>
          <w:color w:val="auto"/>
        </w:rPr>
        <w:t xml:space="preserve">can freely </w:t>
      </w:r>
      <w:r w:rsidRPr="00DF2B50">
        <w:rPr>
          <w:color w:val="auto"/>
        </w:rPr>
        <w:t xml:space="preserve">access outdoor areas and were observed </w:t>
      </w:r>
      <w:r w:rsidRPr="00DF2B50">
        <w:rPr>
          <w:rFonts w:eastAsiaTheme="minorHAnsi"/>
          <w:color w:val="auto"/>
        </w:rPr>
        <w:t xml:space="preserve">utilising communal areas and leaving the service for </w:t>
      </w:r>
      <w:r w:rsidR="00315F56" w:rsidRPr="00DF2B50">
        <w:rPr>
          <w:rFonts w:eastAsiaTheme="minorHAnsi"/>
          <w:color w:val="auto"/>
        </w:rPr>
        <w:t xml:space="preserve">social </w:t>
      </w:r>
      <w:r w:rsidRPr="00DF2B50">
        <w:rPr>
          <w:rFonts w:eastAsiaTheme="minorHAnsi"/>
          <w:color w:val="auto"/>
        </w:rPr>
        <w:t>outings.</w:t>
      </w:r>
    </w:p>
    <w:p w14:paraId="5F604479" w14:textId="76C5176C" w:rsidR="006A2009" w:rsidRPr="00DF2B50" w:rsidRDefault="006A2009" w:rsidP="006A2009">
      <w:pPr>
        <w:tabs>
          <w:tab w:val="right" w:pos="9026"/>
        </w:tabs>
        <w:rPr>
          <w:rFonts w:eastAsiaTheme="minorHAnsi"/>
          <w:color w:val="auto"/>
        </w:rPr>
      </w:pPr>
      <w:r w:rsidRPr="00DF2B50">
        <w:rPr>
          <w:rFonts w:eastAsiaTheme="minorHAnsi"/>
          <w:color w:val="auto"/>
        </w:rPr>
        <w:lastRenderedPageBreak/>
        <w:t xml:space="preserve">There is a preventative and responsive maintenance program, a cleaning program </w:t>
      </w:r>
      <w:r w:rsidRPr="00DF2B50">
        <w:rPr>
          <w:rFonts w:eastAsia="Calibri"/>
          <w:color w:val="auto"/>
          <w:lang w:eastAsia="en-US"/>
        </w:rPr>
        <w:t>and a system to ensure appropriate stocks of goods and equipment</w:t>
      </w:r>
      <w:r w:rsidR="00315F56" w:rsidRPr="00DF2B50">
        <w:rPr>
          <w:rFonts w:eastAsia="Calibri"/>
          <w:color w:val="auto"/>
          <w:lang w:eastAsia="en-US"/>
        </w:rPr>
        <w:t>.</w:t>
      </w:r>
      <w:r w:rsidRPr="00DF2B50">
        <w:rPr>
          <w:rFonts w:eastAsia="Calibri"/>
          <w:color w:val="auto"/>
          <w:lang w:eastAsia="en-US"/>
        </w:rPr>
        <w:t xml:space="preserve"> </w:t>
      </w:r>
    </w:p>
    <w:p w14:paraId="68B8B001" w14:textId="77777777" w:rsidR="00072297" w:rsidRPr="003D6B30" w:rsidRDefault="00072297" w:rsidP="00072297">
      <w:pPr>
        <w:rPr>
          <w:rFonts w:eastAsia="Arial"/>
          <w:color w:val="auto"/>
        </w:rPr>
      </w:pPr>
      <w:r w:rsidRPr="003D6B30">
        <w:rPr>
          <w:rFonts w:eastAsia="Arial"/>
          <w:color w:val="auto"/>
        </w:rPr>
        <w:t xml:space="preserve">Policies and procedures guide staff in the provision of care relating to this Standard. </w:t>
      </w:r>
    </w:p>
    <w:p w14:paraId="7D610D75" w14:textId="7A0A9330" w:rsidR="00563158" w:rsidRPr="00315F56" w:rsidRDefault="007F12A3" w:rsidP="00563158">
      <w:pPr>
        <w:rPr>
          <w:rFonts w:eastAsia="Calibri"/>
          <w:color w:val="auto"/>
          <w:lang w:eastAsia="en-US"/>
        </w:rPr>
      </w:pPr>
      <w:r w:rsidRPr="00315F56">
        <w:rPr>
          <w:rFonts w:eastAsiaTheme="minorHAnsi"/>
          <w:color w:val="auto"/>
        </w:rPr>
        <w:t xml:space="preserve">The Quality Standard is assessed as Compliant as </w:t>
      </w:r>
      <w:r w:rsidR="000A10D5" w:rsidRPr="00315F56">
        <w:rPr>
          <w:rFonts w:eastAsiaTheme="minorHAnsi"/>
          <w:color w:val="auto"/>
        </w:rPr>
        <w:t>three</w:t>
      </w:r>
      <w:r w:rsidRPr="00315F56">
        <w:rPr>
          <w:rFonts w:eastAsiaTheme="minorHAnsi"/>
          <w:color w:val="auto"/>
        </w:rPr>
        <w:t xml:space="preserve"> of the three specific requirements have been assessed as Compliant.</w:t>
      </w:r>
    </w:p>
    <w:p w14:paraId="7D610D76" w14:textId="375C9AD6" w:rsidR="00563158" w:rsidRDefault="007F12A3" w:rsidP="00563158">
      <w:pPr>
        <w:pStyle w:val="Heading2"/>
      </w:pPr>
      <w:r>
        <w:t>Assessment of Standard 5 Requirements</w:t>
      </w:r>
      <w:r w:rsidRPr="0066387A">
        <w:rPr>
          <w:i/>
          <w:color w:val="0000FF"/>
          <w:sz w:val="24"/>
          <w:szCs w:val="24"/>
        </w:rPr>
        <w:t xml:space="preserve"> </w:t>
      </w:r>
    </w:p>
    <w:p w14:paraId="7D610D77" w14:textId="76ACD004" w:rsidR="00563158" w:rsidRPr="00314FF7" w:rsidRDefault="007F12A3" w:rsidP="00563158">
      <w:pPr>
        <w:pStyle w:val="Heading3"/>
      </w:pPr>
      <w:r w:rsidRPr="00314FF7">
        <w:t>Requirement 5(3)(a)</w:t>
      </w:r>
      <w:r>
        <w:tab/>
        <w:t>Compliant</w:t>
      </w:r>
    </w:p>
    <w:p w14:paraId="7D610D78" w14:textId="77777777" w:rsidR="00563158" w:rsidRPr="008D114F" w:rsidRDefault="007F12A3" w:rsidP="00563158">
      <w:pPr>
        <w:rPr>
          <w:i/>
        </w:rPr>
      </w:pPr>
      <w:r w:rsidRPr="008D114F">
        <w:rPr>
          <w:i/>
        </w:rPr>
        <w:t>The service environment is welcoming and easy to understand, and optimises each consumer’s sense of belonging, independence, interaction and function.</w:t>
      </w:r>
    </w:p>
    <w:p w14:paraId="7D610D7A" w14:textId="7D8722AD" w:rsidR="00563158" w:rsidRPr="00D435F8" w:rsidRDefault="007F12A3" w:rsidP="00563158">
      <w:pPr>
        <w:pStyle w:val="Heading3"/>
      </w:pPr>
      <w:r w:rsidRPr="00D435F8">
        <w:t>Requirement 5(3)(b)</w:t>
      </w:r>
      <w:r>
        <w:tab/>
        <w:t>Compliant</w:t>
      </w:r>
    </w:p>
    <w:p w14:paraId="7D610D7B" w14:textId="77777777" w:rsidR="00563158" w:rsidRPr="008D114F" w:rsidRDefault="007F12A3" w:rsidP="00563158">
      <w:pPr>
        <w:rPr>
          <w:i/>
        </w:rPr>
      </w:pPr>
      <w:r w:rsidRPr="008D114F">
        <w:rPr>
          <w:i/>
        </w:rPr>
        <w:t>The service environment:</w:t>
      </w:r>
    </w:p>
    <w:p w14:paraId="7D610D7C" w14:textId="77777777" w:rsidR="00563158" w:rsidRPr="008D114F" w:rsidRDefault="007F12A3" w:rsidP="00563158">
      <w:pPr>
        <w:numPr>
          <w:ilvl w:val="0"/>
          <w:numId w:val="27"/>
        </w:numPr>
        <w:tabs>
          <w:tab w:val="right" w:pos="9026"/>
        </w:tabs>
        <w:spacing w:before="0" w:after="0"/>
        <w:ind w:left="567" w:hanging="425"/>
        <w:outlineLvl w:val="4"/>
        <w:rPr>
          <w:i/>
        </w:rPr>
      </w:pPr>
      <w:r w:rsidRPr="008D114F">
        <w:rPr>
          <w:i/>
        </w:rPr>
        <w:t>is safe, clean, well maintained and comfortable; and</w:t>
      </w:r>
    </w:p>
    <w:p w14:paraId="7D610D7D" w14:textId="77777777" w:rsidR="00563158" w:rsidRPr="008D114F" w:rsidRDefault="007F12A3" w:rsidP="0056315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D610D7F" w14:textId="121E9715" w:rsidR="00563158" w:rsidRPr="00D435F8" w:rsidRDefault="007F12A3" w:rsidP="00563158">
      <w:pPr>
        <w:pStyle w:val="Heading3"/>
      </w:pPr>
      <w:r w:rsidRPr="00D435F8">
        <w:t>Requirement 5(3)(c)</w:t>
      </w:r>
      <w:r>
        <w:tab/>
        <w:t>Compliant</w:t>
      </w:r>
    </w:p>
    <w:p w14:paraId="7D610D80" w14:textId="77777777" w:rsidR="00563158" w:rsidRPr="008D114F" w:rsidRDefault="007F12A3" w:rsidP="00563158">
      <w:pPr>
        <w:rPr>
          <w:i/>
        </w:rPr>
      </w:pPr>
      <w:r w:rsidRPr="008D114F">
        <w:rPr>
          <w:i/>
        </w:rPr>
        <w:t>Furniture, fittings and equipment are safe, clean, well maintained and suitable for the consumer.</w:t>
      </w:r>
    </w:p>
    <w:p w14:paraId="7D610D82" w14:textId="77777777" w:rsidR="00563158" w:rsidRPr="00314FF7" w:rsidRDefault="00563158" w:rsidP="00563158"/>
    <w:p w14:paraId="7D610D83" w14:textId="77777777" w:rsidR="00563158" w:rsidRDefault="00563158" w:rsidP="00563158">
      <w:pPr>
        <w:sectPr w:rsidR="00563158" w:rsidSect="00563158">
          <w:type w:val="continuous"/>
          <w:pgSz w:w="11906" w:h="16838"/>
          <w:pgMar w:top="1701" w:right="1418" w:bottom="1418" w:left="1418" w:header="709" w:footer="397" w:gutter="0"/>
          <w:cols w:space="708"/>
          <w:titlePg/>
          <w:docGrid w:linePitch="360"/>
        </w:sectPr>
      </w:pPr>
    </w:p>
    <w:p w14:paraId="7D610D84" w14:textId="2E99609C" w:rsidR="00563158" w:rsidRDefault="007F12A3" w:rsidP="00563158">
      <w:pPr>
        <w:pStyle w:val="Heading1"/>
        <w:tabs>
          <w:tab w:val="right" w:pos="9070"/>
        </w:tabs>
        <w:spacing w:before="560" w:after="640"/>
        <w:rPr>
          <w:color w:val="FFFFFF" w:themeColor="background1"/>
          <w:sz w:val="36"/>
        </w:rPr>
        <w:sectPr w:rsidR="00563158" w:rsidSect="0056315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D610DF2" wp14:editId="7D610DF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507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C799B" w:rsidRPr="00EB1D71">
        <w:rPr>
          <w:color w:val="FFFFFF" w:themeColor="background1"/>
          <w:sz w:val="36"/>
        </w:rPr>
        <w:t xml:space="preserve"> </w:t>
      </w:r>
      <w:r w:rsidRPr="00EB1D71">
        <w:rPr>
          <w:color w:val="FFFFFF" w:themeColor="background1"/>
          <w:sz w:val="36"/>
        </w:rPr>
        <w:br/>
        <w:t>Feedback and complaints</w:t>
      </w:r>
    </w:p>
    <w:p w14:paraId="7D610D85" w14:textId="77777777" w:rsidR="00563158" w:rsidRPr="00FD1B02" w:rsidRDefault="007F12A3" w:rsidP="00563158">
      <w:pPr>
        <w:pStyle w:val="Heading3"/>
        <w:shd w:val="clear" w:color="auto" w:fill="F2F2F2" w:themeFill="background1" w:themeFillShade="F2"/>
      </w:pPr>
      <w:r w:rsidRPr="00FD1B02">
        <w:t>Consumer outcome:</w:t>
      </w:r>
    </w:p>
    <w:p w14:paraId="7D610D86" w14:textId="77777777" w:rsidR="00563158" w:rsidRDefault="007F12A3" w:rsidP="0056315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D610D87" w14:textId="77777777" w:rsidR="00563158" w:rsidRDefault="007F12A3" w:rsidP="00563158">
      <w:pPr>
        <w:pStyle w:val="Heading3"/>
        <w:shd w:val="clear" w:color="auto" w:fill="F2F2F2" w:themeFill="background1" w:themeFillShade="F2"/>
      </w:pPr>
      <w:r>
        <w:t>Organisation statement:</w:t>
      </w:r>
    </w:p>
    <w:p w14:paraId="7D610D88" w14:textId="77777777" w:rsidR="00563158" w:rsidRDefault="007F12A3" w:rsidP="0056315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D610D89" w14:textId="77777777" w:rsidR="00563158" w:rsidRDefault="007F12A3" w:rsidP="00563158">
      <w:pPr>
        <w:pStyle w:val="Heading2"/>
      </w:pPr>
      <w:r>
        <w:t>Assessment of Standard 6</w:t>
      </w:r>
    </w:p>
    <w:p w14:paraId="567F281F" w14:textId="73FBBE39" w:rsidR="00FB0A0D" w:rsidRPr="006F0DFA" w:rsidRDefault="00FB0A0D" w:rsidP="00FB0A0D">
      <w:pPr>
        <w:rPr>
          <w:rFonts w:eastAsiaTheme="minorHAnsi"/>
          <w:color w:val="auto"/>
        </w:rPr>
      </w:pPr>
      <w:r w:rsidRPr="006F0DFA">
        <w:rPr>
          <w:rFonts w:eastAsiaTheme="minorHAnsi"/>
          <w:color w:val="auto"/>
        </w:rPr>
        <w:t>Sampled consumers and their representatives consider they are encouraged and supported to give feedback and complaints, and appropriate, timely action is taken in response. There are several mechanisms to capture feedback and complaints and to inform improvement within the service.</w:t>
      </w:r>
    </w:p>
    <w:p w14:paraId="67330D05" w14:textId="1230E2C6" w:rsidR="00FB0A0D" w:rsidRPr="006F0DFA" w:rsidRDefault="00FB0A0D" w:rsidP="00FB0A0D">
      <w:pPr>
        <w:rPr>
          <w:iCs/>
          <w:color w:val="auto"/>
        </w:rPr>
      </w:pPr>
      <w:r w:rsidRPr="006F0DFA">
        <w:rPr>
          <w:rFonts w:eastAsiaTheme="minorHAnsi"/>
          <w:color w:val="auto"/>
        </w:rPr>
        <w:t xml:space="preserve">Consumers provided a range of feedback including, confidence </w:t>
      </w:r>
      <w:r w:rsidR="00B94EAE" w:rsidRPr="006F0DFA">
        <w:rPr>
          <w:rFonts w:eastAsiaTheme="minorHAnsi"/>
          <w:color w:val="auto"/>
        </w:rPr>
        <w:t xml:space="preserve">in making </w:t>
      </w:r>
      <w:r w:rsidRPr="006F0DFA">
        <w:rPr>
          <w:rFonts w:eastAsiaTheme="minorHAnsi"/>
          <w:color w:val="auto"/>
        </w:rPr>
        <w:t xml:space="preserve">complaints </w:t>
      </w:r>
      <w:r w:rsidR="00A71EB7" w:rsidRPr="006F0DFA">
        <w:rPr>
          <w:rFonts w:eastAsiaTheme="minorHAnsi"/>
          <w:color w:val="auto"/>
        </w:rPr>
        <w:t>and</w:t>
      </w:r>
      <w:r w:rsidRPr="006F0DFA">
        <w:rPr>
          <w:rFonts w:eastAsiaTheme="minorHAnsi"/>
          <w:color w:val="auto"/>
        </w:rPr>
        <w:t xml:space="preserve"> familiar </w:t>
      </w:r>
      <w:r w:rsidR="00A71EB7" w:rsidRPr="006F0DFA">
        <w:rPr>
          <w:rFonts w:eastAsiaTheme="minorHAnsi"/>
          <w:color w:val="auto"/>
        </w:rPr>
        <w:t xml:space="preserve">of </w:t>
      </w:r>
      <w:r w:rsidRPr="006F0DFA">
        <w:rPr>
          <w:rFonts w:eastAsiaTheme="minorHAnsi"/>
          <w:color w:val="auto"/>
        </w:rPr>
        <w:t xml:space="preserve">ways in </w:t>
      </w:r>
      <w:r w:rsidR="00A71EB7" w:rsidRPr="006F0DFA">
        <w:rPr>
          <w:rFonts w:eastAsiaTheme="minorHAnsi"/>
          <w:color w:val="auto"/>
        </w:rPr>
        <w:t>which to do so,</w:t>
      </w:r>
      <w:r w:rsidRPr="006F0DFA">
        <w:rPr>
          <w:rFonts w:eastAsiaTheme="minorHAnsi"/>
          <w:color w:val="auto"/>
        </w:rPr>
        <w:t xml:space="preserve"> are confident feedback is used to improve services and gave examples of prompt response and resolution. Consumers described management and staff as approachable, encouraging and understanding when issues are raised.</w:t>
      </w:r>
      <w:r w:rsidRPr="006F0DFA">
        <w:rPr>
          <w:iCs/>
          <w:color w:val="auto"/>
        </w:rPr>
        <w:t xml:space="preserve"> Consumers said they are encouraged and supported to participate in the development, delivery and evaluation of care and services through consumer meetings, food forums, feedback and complaint mechanisms, surveys, individual assessment and care planning.</w:t>
      </w:r>
    </w:p>
    <w:p w14:paraId="2C8757E7" w14:textId="4A9663B3" w:rsidR="00FB0A0D" w:rsidRPr="006F0DFA" w:rsidRDefault="00FB0A0D" w:rsidP="00FB0A0D">
      <w:pPr>
        <w:rPr>
          <w:rFonts w:eastAsiaTheme="minorHAnsi"/>
          <w:color w:val="auto"/>
        </w:rPr>
      </w:pPr>
      <w:r w:rsidRPr="006F0DFA">
        <w:rPr>
          <w:rFonts w:eastAsiaTheme="minorHAnsi"/>
          <w:color w:val="auto"/>
        </w:rPr>
        <w:t xml:space="preserve">Staff gave examples of how to manage consumer or representative feedback and advised of education and training in relation to these topics. The service demonstrated actions taken in response to complaints and provided examples of feedback resulting in improvements </w:t>
      </w:r>
      <w:r w:rsidR="00163007" w:rsidRPr="006F0DFA">
        <w:rPr>
          <w:rFonts w:eastAsiaTheme="minorHAnsi"/>
          <w:color w:val="auto"/>
        </w:rPr>
        <w:t>the</w:t>
      </w:r>
      <w:r w:rsidR="0058096F" w:rsidRPr="006F0DFA">
        <w:rPr>
          <w:rFonts w:eastAsiaTheme="minorHAnsi"/>
          <w:color w:val="auto"/>
        </w:rPr>
        <w:t xml:space="preserve"> </w:t>
      </w:r>
      <w:r w:rsidRPr="006F0DFA">
        <w:rPr>
          <w:rFonts w:eastAsiaTheme="minorHAnsi"/>
          <w:color w:val="auto"/>
        </w:rPr>
        <w:t>open disclosure processes</w:t>
      </w:r>
      <w:r w:rsidR="0058096F" w:rsidRPr="006F0DFA">
        <w:rPr>
          <w:rFonts w:eastAsiaTheme="minorHAnsi"/>
          <w:color w:val="auto"/>
        </w:rPr>
        <w:t>.</w:t>
      </w:r>
    </w:p>
    <w:p w14:paraId="5F43FFA6" w14:textId="6846163E" w:rsidR="00FB0A0D" w:rsidRPr="006F0DFA" w:rsidRDefault="002F7D88" w:rsidP="00FB0A0D">
      <w:pPr>
        <w:rPr>
          <w:rFonts w:eastAsiaTheme="minorHAnsi"/>
          <w:color w:val="auto"/>
        </w:rPr>
      </w:pPr>
      <w:r w:rsidRPr="006F0DFA">
        <w:rPr>
          <w:rFonts w:eastAsia="Arial"/>
          <w:color w:val="auto"/>
        </w:rPr>
        <w:t xml:space="preserve">Policies and procedures guide staff in the provision of care relating to this Standard. </w:t>
      </w:r>
      <w:r w:rsidRPr="006F0DFA">
        <w:rPr>
          <w:rFonts w:eastAsiaTheme="minorHAnsi"/>
          <w:color w:val="auto"/>
        </w:rPr>
        <w:t xml:space="preserve">Feedback and complaints </w:t>
      </w:r>
      <w:r w:rsidR="00FB0A0D" w:rsidRPr="006F0DFA">
        <w:rPr>
          <w:rFonts w:eastAsiaTheme="minorHAnsi"/>
          <w:color w:val="auto"/>
        </w:rPr>
        <w:t xml:space="preserve">are </w:t>
      </w:r>
      <w:r w:rsidR="003B36AE" w:rsidRPr="006F0DFA">
        <w:rPr>
          <w:rFonts w:eastAsiaTheme="minorHAnsi"/>
          <w:color w:val="auto"/>
        </w:rPr>
        <w:t xml:space="preserve">reviewed and </w:t>
      </w:r>
      <w:r w:rsidR="00FB0A0D" w:rsidRPr="006F0DFA">
        <w:rPr>
          <w:rFonts w:eastAsiaTheme="minorHAnsi"/>
          <w:color w:val="auto"/>
        </w:rPr>
        <w:t xml:space="preserve">analysed for trends </w:t>
      </w:r>
      <w:r w:rsidR="003B36AE" w:rsidRPr="006F0DFA">
        <w:rPr>
          <w:rFonts w:eastAsiaTheme="minorHAnsi"/>
          <w:color w:val="auto"/>
        </w:rPr>
        <w:t xml:space="preserve">at a local and organisation level </w:t>
      </w:r>
      <w:r w:rsidR="00FB0A0D" w:rsidRPr="006F0DFA">
        <w:rPr>
          <w:rFonts w:eastAsiaTheme="minorHAnsi"/>
          <w:color w:val="auto"/>
        </w:rPr>
        <w:t xml:space="preserve">and outcomes utilised to improve quality of care and services. There is information for consumers and representatives regarding language services, </w:t>
      </w:r>
      <w:r w:rsidR="00FB0A0D" w:rsidRPr="006F0DFA">
        <w:rPr>
          <w:rFonts w:eastAsiaTheme="minorHAnsi"/>
          <w:color w:val="auto"/>
        </w:rPr>
        <w:lastRenderedPageBreak/>
        <w:t xml:space="preserve">advocates and external modes of complaints management which is displayed throughout the service. </w:t>
      </w:r>
    </w:p>
    <w:p w14:paraId="7D610D8B" w14:textId="148F37D1" w:rsidR="00563158" w:rsidRPr="006F0DFA" w:rsidRDefault="007F12A3" w:rsidP="00563158">
      <w:pPr>
        <w:rPr>
          <w:rFonts w:eastAsia="Calibri"/>
          <w:i/>
          <w:iCs/>
          <w:color w:val="auto"/>
          <w:lang w:eastAsia="en-US"/>
        </w:rPr>
      </w:pPr>
      <w:r w:rsidRPr="006F0DFA">
        <w:rPr>
          <w:rFonts w:eastAsiaTheme="minorHAnsi"/>
          <w:color w:val="auto"/>
        </w:rPr>
        <w:t xml:space="preserve">The Quality Standard is assessed as Compliant as </w:t>
      </w:r>
      <w:r w:rsidR="000A10D5" w:rsidRPr="006F0DFA">
        <w:rPr>
          <w:rFonts w:eastAsiaTheme="minorHAnsi"/>
          <w:color w:val="auto"/>
        </w:rPr>
        <w:t>four</w:t>
      </w:r>
      <w:r w:rsidRPr="006F0DFA">
        <w:rPr>
          <w:rFonts w:eastAsiaTheme="minorHAnsi"/>
          <w:color w:val="auto"/>
        </w:rPr>
        <w:t xml:space="preserve"> of the four specific requirements have been assessed as Compliant.</w:t>
      </w:r>
    </w:p>
    <w:p w14:paraId="7D610D8C" w14:textId="4D1C12A5" w:rsidR="00563158" w:rsidRDefault="007F12A3" w:rsidP="00563158">
      <w:pPr>
        <w:pStyle w:val="Heading2"/>
      </w:pPr>
      <w:r>
        <w:t>Assessment of Standard 6 Requirements</w:t>
      </w:r>
      <w:r w:rsidRPr="0066387A">
        <w:rPr>
          <w:i/>
          <w:color w:val="0000FF"/>
          <w:sz w:val="24"/>
          <w:szCs w:val="24"/>
        </w:rPr>
        <w:t xml:space="preserve"> </w:t>
      </w:r>
    </w:p>
    <w:p w14:paraId="7D610D8D" w14:textId="490412D7" w:rsidR="00563158" w:rsidRPr="00506F7F" w:rsidRDefault="007F12A3" w:rsidP="00563158">
      <w:pPr>
        <w:pStyle w:val="Heading3"/>
      </w:pPr>
      <w:r w:rsidRPr="00506F7F">
        <w:t>Requirement 6(3)(a)</w:t>
      </w:r>
      <w:r>
        <w:tab/>
        <w:t>Compliant</w:t>
      </w:r>
    </w:p>
    <w:p w14:paraId="7D610D8E" w14:textId="77777777" w:rsidR="00563158" w:rsidRPr="008D114F" w:rsidRDefault="007F12A3" w:rsidP="00563158">
      <w:pPr>
        <w:rPr>
          <w:i/>
        </w:rPr>
      </w:pPr>
      <w:r w:rsidRPr="008D114F">
        <w:rPr>
          <w:i/>
        </w:rPr>
        <w:t>Consumers, their family, friends, carers and others are encouraged and supported to provide feedback and make complaints.</w:t>
      </w:r>
    </w:p>
    <w:p w14:paraId="7D610D90" w14:textId="11706C1C" w:rsidR="00563158" w:rsidRPr="00506F7F" w:rsidRDefault="007F12A3" w:rsidP="00563158">
      <w:pPr>
        <w:pStyle w:val="Heading3"/>
      </w:pPr>
      <w:r w:rsidRPr="00506F7F">
        <w:t>Requirement 6(3)(b)</w:t>
      </w:r>
      <w:r>
        <w:tab/>
        <w:t>Compliant</w:t>
      </w:r>
    </w:p>
    <w:p w14:paraId="7D610D91" w14:textId="77777777" w:rsidR="00563158" w:rsidRPr="008D114F" w:rsidRDefault="007F12A3" w:rsidP="00563158">
      <w:pPr>
        <w:rPr>
          <w:i/>
        </w:rPr>
      </w:pPr>
      <w:r w:rsidRPr="008D114F">
        <w:rPr>
          <w:i/>
        </w:rPr>
        <w:t>Consumers are made aware of and have access to advocates, language services and other methods for raising and resolving complaints.</w:t>
      </w:r>
    </w:p>
    <w:p w14:paraId="7D610D93" w14:textId="160D44EE" w:rsidR="00563158" w:rsidRPr="00D435F8" w:rsidRDefault="007F12A3" w:rsidP="00563158">
      <w:pPr>
        <w:pStyle w:val="Heading3"/>
      </w:pPr>
      <w:r w:rsidRPr="00D435F8">
        <w:t>Requirement 6(3)(c)</w:t>
      </w:r>
      <w:r>
        <w:tab/>
        <w:t>Compliant</w:t>
      </w:r>
    </w:p>
    <w:p w14:paraId="7D610D94" w14:textId="77777777" w:rsidR="00563158" w:rsidRPr="008D114F" w:rsidRDefault="007F12A3" w:rsidP="00563158">
      <w:pPr>
        <w:rPr>
          <w:i/>
        </w:rPr>
      </w:pPr>
      <w:r w:rsidRPr="008D114F">
        <w:rPr>
          <w:i/>
        </w:rPr>
        <w:t>Appropriate action is taken in response to complaints and an open disclosure process is used when things go wrong.</w:t>
      </w:r>
    </w:p>
    <w:p w14:paraId="7D610D96" w14:textId="408236C3" w:rsidR="00563158" w:rsidRPr="00D435F8" w:rsidRDefault="007F12A3" w:rsidP="00563158">
      <w:pPr>
        <w:pStyle w:val="Heading3"/>
      </w:pPr>
      <w:r w:rsidRPr="00D435F8">
        <w:t>Requirement 6(3)(d)</w:t>
      </w:r>
      <w:r>
        <w:tab/>
        <w:t>Compliant</w:t>
      </w:r>
    </w:p>
    <w:p w14:paraId="7D610D97" w14:textId="77777777" w:rsidR="00563158" w:rsidRPr="008D114F" w:rsidRDefault="007F12A3" w:rsidP="00563158">
      <w:pPr>
        <w:rPr>
          <w:i/>
        </w:rPr>
      </w:pPr>
      <w:r w:rsidRPr="008D114F">
        <w:rPr>
          <w:i/>
        </w:rPr>
        <w:t>Feedback and complaints are reviewed and used to improve the quality of care and services.</w:t>
      </w:r>
    </w:p>
    <w:p w14:paraId="7D610D99" w14:textId="77777777" w:rsidR="00563158" w:rsidRPr="001B3DE8" w:rsidRDefault="00563158" w:rsidP="00563158"/>
    <w:p w14:paraId="7D610D9A" w14:textId="77777777" w:rsidR="00563158" w:rsidRDefault="00563158" w:rsidP="00563158">
      <w:pPr>
        <w:sectPr w:rsidR="00563158" w:rsidSect="00563158">
          <w:type w:val="continuous"/>
          <w:pgSz w:w="11906" w:h="16838"/>
          <w:pgMar w:top="1701" w:right="1418" w:bottom="1418" w:left="1418" w:header="709" w:footer="397" w:gutter="0"/>
          <w:cols w:space="708"/>
          <w:titlePg/>
          <w:docGrid w:linePitch="360"/>
        </w:sectPr>
      </w:pPr>
    </w:p>
    <w:p w14:paraId="7D610D9B" w14:textId="6677A799" w:rsidR="00563158" w:rsidRDefault="007F12A3" w:rsidP="00563158">
      <w:pPr>
        <w:pStyle w:val="Heading1"/>
        <w:tabs>
          <w:tab w:val="right" w:pos="9070"/>
        </w:tabs>
        <w:spacing w:before="560" w:after="640"/>
        <w:rPr>
          <w:color w:val="FFFFFF" w:themeColor="background1"/>
          <w:sz w:val="36"/>
        </w:rPr>
        <w:sectPr w:rsidR="00563158" w:rsidSect="0056315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D610DF4" wp14:editId="7D610DF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665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96DE7" w:rsidRPr="00EB1D71">
        <w:rPr>
          <w:color w:val="FFFFFF" w:themeColor="background1"/>
          <w:sz w:val="36"/>
        </w:rPr>
        <w:t xml:space="preserve"> </w:t>
      </w:r>
      <w:r w:rsidRPr="00EB1D71">
        <w:rPr>
          <w:color w:val="FFFFFF" w:themeColor="background1"/>
          <w:sz w:val="36"/>
        </w:rPr>
        <w:br/>
        <w:t>Human resources</w:t>
      </w:r>
    </w:p>
    <w:p w14:paraId="7D610D9C" w14:textId="77777777" w:rsidR="00563158" w:rsidRPr="000E654D" w:rsidRDefault="007F12A3" w:rsidP="00563158">
      <w:pPr>
        <w:pStyle w:val="Heading3"/>
        <w:shd w:val="clear" w:color="auto" w:fill="F2F2F2" w:themeFill="background1" w:themeFillShade="F2"/>
      </w:pPr>
      <w:r w:rsidRPr="000E654D">
        <w:t>Consumer outcome:</w:t>
      </w:r>
    </w:p>
    <w:p w14:paraId="7D610D9D" w14:textId="77777777" w:rsidR="00563158" w:rsidRDefault="007F12A3" w:rsidP="00563158">
      <w:pPr>
        <w:numPr>
          <w:ilvl w:val="0"/>
          <w:numId w:val="7"/>
        </w:numPr>
        <w:shd w:val="clear" w:color="auto" w:fill="F2F2F2" w:themeFill="background1" w:themeFillShade="F2"/>
      </w:pPr>
      <w:r>
        <w:t>I get quality care and services when I need them from people who are knowledgeable, capable and caring.</w:t>
      </w:r>
    </w:p>
    <w:p w14:paraId="7D610D9E" w14:textId="77777777" w:rsidR="00563158" w:rsidRDefault="007F12A3" w:rsidP="00563158">
      <w:pPr>
        <w:pStyle w:val="Heading3"/>
        <w:shd w:val="clear" w:color="auto" w:fill="F2F2F2" w:themeFill="background1" w:themeFillShade="F2"/>
      </w:pPr>
      <w:r>
        <w:t>Organisation statement:</w:t>
      </w:r>
    </w:p>
    <w:p w14:paraId="7D610D9F" w14:textId="77777777" w:rsidR="00563158" w:rsidRDefault="007F12A3" w:rsidP="0056315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D610DA0" w14:textId="77777777" w:rsidR="00563158" w:rsidRDefault="007F12A3" w:rsidP="00563158">
      <w:pPr>
        <w:pStyle w:val="Heading2"/>
      </w:pPr>
      <w:r>
        <w:t>Assessment of Standard 7</w:t>
      </w:r>
    </w:p>
    <w:p w14:paraId="23C644BB" w14:textId="2D11D7F7" w:rsidR="00B44256" w:rsidRPr="009251D6" w:rsidRDefault="00B44256" w:rsidP="00B44256">
      <w:pPr>
        <w:rPr>
          <w:rFonts w:eastAsiaTheme="minorHAnsi"/>
          <w:color w:val="auto"/>
        </w:rPr>
      </w:pPr>
      <w:r w:rsidRPr="009251D6">
        <w:rPr>
          <w:rFonts w:eastAsiaTheme="minorHAnsi"/>
          <w:color w:val="auto"/>
        </w:rPr>
        <w:t xml:space="preserve">Sampled consumers consider they </w:t>
      </w:r>
      <w:r w:rsidR="006F0DFA" w:rsidRPr="009251D6">
        <w:rPr>
          <w:rFonts w:eastAsiaTheme="minorHAnsi"/>
          <w:color w:val="auto"/>
        </w:rPr>
        <w:t>receive</w:t>
      </w:r>
      <w:r w:rsidRPr="009251D6">
        <w:rPr>
          <w:rFonts w:eastAsiaTheme="minorHAnsi"/>
          <w:color w:val="auto"/>
        </w:rPr>
        <w:t xml:space="preserve"> quality care and services in a timely manner from management and staff who are knowledgeable, capable and caring. Consumers said staff are kind and gentle when providing care, </w:t>
      </w:r>
      <w:r w:rsidR="00227599">
        <w:rPr>
          <w:rFonts w:eastAsiaTheme="minorHAnsi"/>
          <w:color w:val="auto"/>
        </w:rPr>
        <w:t xml:space="preserve">have established positive relationships and </w:t>
      </w:r>
      <w:r w:rsidRPr="009251D6">
        <w:rPr>
          <w:rFonts w:eastAsiaTheme="minorHAnsi"/>
          <w:color w:val="auto"/>
        </w:rPr>
        <w:t>they feel safe when staff are assisting them</w:t>
      </w:r>
      <w:r w:rsidR="00FD72D7" w:rsidRPr="009251D6">
        <w:rPr>
          <w:rFonts w:eastAsiaTheme="minorHAnsi"/>
          <w:color w:val="auto"/>
        </w:rPr>
        <w:t>. S</w:t>
      </w:r>
      <w:r w:rsidR="00FD72D7" w:rsidRPr="009251D6">
        <w:rPr>
          <w:rFonts w:eastAsia="Calibri"/>
          <w:color w:val="auto"/>
          <w:lang w:eastAsia="en-US"/>
        </w:rPr>
        <w:t xml:space="preserve">ome consumers provided feedback the service would benefit from more staff, however, could not recall circumstances that prevented staff from assisting with care. </w:t>
      </w:r>
      <w:r w:rsidR="005E2DA4" w:rsidRPr="009251D6">
        <w:rPr>
          <w:rFonts w:eastAsiaTheme="minorHAnsi"/>
          <w:color w:val="auto"/>
        </w:rPr>
        <w:t xml:space="preserve">The Assessment Team observed staff </w:t>
      </w:r>
      <w:r w:rsidR="005E2DA4" w:rsidRPr="009251D6">
        <w:rPr>
          <w:color w:val="auto"/>
        </w:rPr>
        <w:t>interacting with consumers in a friendly and respectful manner, respectfully a</w:t>
      </w:r>
      <w:r w:rsidR="005E2DA4" w:rsidRPr="009251D6">
        <w:rPr>
          <w:rFonts w:eastAsiaTheme="minorHAnsi"/>
          <w:color w:val="auto"/>
        </w:rPr>
        <w:t>ffording privacy when delivering care.</w:t>
      </w:r>
    </w:p>
    <w:p w14:paraId="08477881" w14:textId="6292DED2" w:rsidR="00B44256" w:rsidRPr="009251D6" w:rsidRDefault="00B44256" w:rsidP="00B44256">
      <w:pPr>
        <w:rPr>
          <w:rFonts w:eastAsiaTheme="minorHAnsi"/>
          <w:color w:val="auto"/>
        </w:rPr>
      </w:pPr>
      <w:r w:rsidRPr="009251D6">
        <w:rPr>
          <w:rFonts w:eastAsiaTheme="minorHAnsi"/>
          <w:color w:val="auto"/>
        </w:rPr>
        <w:t xml:space="preserve">Staff said they are provided with equipment and supports to carry out the duties of their role and receive ongoing support, training, professional development, supervision and feedback to enable them to perform their responsibilities. </w:t>
      </w:r>
      <w:r w:rsidR="001159EF" w:rsidRPr="009251D6">
        <w:rPr>
          <w:rFonts w:eastAsia="Calibri"/>
          <w:color w:val="auto"/>
          <w:lang w:eastAsia="en-US"/>
        </w:rPr>
        <w:t xml:space="preserve">Staff </w:t>
      </w:r>
      <w:r w:rsidR="00D31259" w:rsidRPr="009251D6">
        <w:rPr>
          <w:rFonts w:eastAsia="Calibri"/>
          <w:color w:val="auto"/>
          <w:lang w:eastAsia="en-US"/>
        </w:rPr>
        <w:t xml:space="preserve">advised on </w:t>
      </w:r>
      <w:r w:rsidR="001159EF" w:rsidRPr="009251D6">
        <w:rPr>
          <w:rFonts w:eastAsia="Calibri"/>
          <w:color w:val="auto"/>
          <w:lang w:eastAsia="en-US"/>
        </w:rPr>
        <w:t>occasion the</w:t>
      </w:r>
      <w:r w:rsidR="00D874A4">
        <w:rPr>
          <w:rFonts w:eastAsia="Calibri"/>
          <w:color w:val="auto"/>
          <w:lang w:eastAsia="en-US"/>
        </w:rPr>
        <w:t xml:space="preserve">re is </w:t>
      </w:r>
      <w:r w:rsidR="00D31259" w:rsidRPr="009251D6">
        <w:rPr>
          <w:rFonts w:eastAsia="Calibri"/>
          <w:color w:val="auto"/>
          <w:lang w:eastAsia="en-US"/>
        </w:rPr>
        <w:t>difficulty in replacing unplanned leave, h</w:t>
      </w:r>
      <w:r w:rsidR="001159EF" w:rsidRPr="009251D6">
        <w:rPr>
          <w:rFonts w:eastAsia="Calibri"/>
          <w:color w:val="auto"/>
          <w:lang w:eastAsia="en-US"/>
        </w:rPr>
        <w:t>owever,</w:t>
      </w:r>
      <w:r w:rsidR="009251D6" w:rsidRPr="009251D6">
        <w:rPr>
          <w:rFonts w:eastAsia="Calibri"/>
          <w:color w:val="auto"/>
          <w:lang w:eastAsia="en-US"/>
        </w:rPr>
        <w:t xml:space="preserve"> acknowledged recent improvement and advised </w:t>
      </w:r>
      <w:r w:rsidR="001159EF" w:rsidRPr="009251D6">
        <w:rPr>
          <w:rFonts w:eastAsia="Calibri"/>
          <w:color w:val="auto"/>
          <w:lang w:eastAsia="en-US"/>
        </w:rPr>
        <w:t xml:space="preserve">they generally </w:t>
      </w:r>
      <w:r w:rsidR="009251D6" w:rsidRPr="009251D6">
        <w:rPr>
          <w:rFonts w:eastAsia="Calibri"/>
          <w:color w:val="auto"/>
          <w:lang w:eastAsia="en-US"/>
        </w:rPr>
        <w:t>complete required tasks and</w:t>
      </w:r>
      <w:r w:rsidRPr="009251D6">
        <w:rPr>
          <w:rFonts w:eastAsiaTheme="minorHAnsi"/>
          <w:color w:val="auto"/>
        </w:rPr>
        <w:t xml:space="preserve"> respond to consumers’ needs.</w:t>
      </w:r>
    </w:p>
    <w:p w14:paraId="400133E9" w14:textId="4B637597" w:rsidR="00736E85" w:rsidRPr="00722464" w:rsidRDefault="00B44256" w:rsidP="00736E85">
      <w:pPr>
        <w:rPr>
          <w:rFonts w:eastAsia="Calibri"/>
          <w:color w:val="auto"/>
          <w:lang w:eastAsia="en-US"/>
        </w:rPr>
      </w:pPr>
      <w:r w:rsidRPr="00722464">
        <w:rPr>
          <w:rFonts w:eastAsiaTheme="minorHAnsi"/>
          <w:color w:val="auto"/>
        </w:rPr>
        <w:t>Management demonstrated staff are required to have qualifications specific to the role before appointment and provide orientation and training relevant to the services process and the consumer cohort</w:t>
      </w:r>
      <w:r w:rsidR="00081CB2" w:rsidRPr="00722464">
        <w:rPr>
          <w:rFonts w:eastAsiaTheme="minorHAnsi"/>
          <w:color w:val="auto"/>
        </w:rPr>
        <w:t xml:space="preserve"> and core comp</w:t>
      </w:r>
      <w:r w:rsidR="0079203A" w:rsidRPr="00722464">
        <w:rPr>
          <w:rFonts w:eastAsiaTheme="minorHAnsi"/>
          <w:color w:val="auto"/>
        </w:rPr>
        <w:t>etencies and capabilities are required for differing roles</w:t>
      </w:r>
      <w:r w:rsidRPr="00722464">
        <w:rPr>
          <w:rFonts w:eastAsiaTheme="minorHAnsi"/>
          <w:color w:val="auto"/>
        </w:rPr>
        <w:t xml:space="preserve">.  </w:t>
      </w:r>
      <w:r w:rsidR="00736E85" w:rsidRPr="00722464">
        <w:rPr>
          <w:rFonts w:eastAsia="Calibri"/>
          <w:color w:val="auto"/>
          <w:lang w:eastAsia="en-US"/>
        </w:rPr>
        <w:t xml:space="preserve">Documentation detailed staff registrations are current and are reviewed annually. </w:t>
      </w:r>
    </w:p>
    <w:p w14:paraId="7B53A5CD" w14:textId="280FA102" w:rsidR="00722464" w:rsidRPr="00722464" w:rsidRDefault="00B44256" w:rsidP="00B44256">
      <w:pPr>
        <w:tabs>
          <w:tab w:val="right" w:pos="9026"/>
        </w:tabs>
        <w:rPr>
          <w:rFonts w:eastAsiaTheme="minorHAnsi"/>
          <w:color w:val="auto"/>
        </w:rPr>
      </w:pPr>
      <w:r w:rsidRPr="00722464">
        <w:rPr>
          <w:rFonts w:eastAsiaTheme="minorHAnsi"/>
          <w:color w:val="auto"/>
        </w:rPr>
        <w:t xml:space="preserve">Education and training records demonstrate examples of training provided to staff regarding the Aged Care Quality Standards, changes in legislative requirements and </w:t>
      </w:r>
      <w:r w:rsidRPr="00722464">
        <w:rPr>
          <w:rFonts w:eastAsiaTheme="minorHAnsi"/>
          <w:color w:val="auto"/>
        </w:rPr>
        <w:lastRenderedPageBreak/>
        <w:t xml:space="preserve">relevant competencies for designated roles. </w:t>
      </w:r>
      <w:r w:rsidR="00722464" w:rsidRPr="00722464">
        <w:rPr>
          <w:rFonts w:eastAsia="Arial"/>
          <w:color w:val="auto"/>
        </w:rPr>
        <w:t>Policies and procedures guide staff in the provision of care relating to this Standard.</w:t>
      </w:r>
    </w:p>
    <w:p w14:paraId="00BC3123" w14:textId="51EC9398" w:rsidR="00B44256" w:rsidRPr="00722464" w:rsidRDefault="00B44256" w:rsidP="00B44256">
      <w:pPr>
        <w:tabs>
          <w:tab w:val="right" w:pos="9026"/>
        </w:tabs>
        <w:rPr>
          <w:rFonts w:eastAsiaTheme="minorHAnsi"/>
          <w:color w:val="auto"/>
        </w:rPr>
      </w:pPr>
      <w:r w:rsidRPr="00722464">
        <w:rPr>
          <w:rFonts w:eastAsiaTheme="minorHAnsi"/>
          <w:color w:val="auto"/>
        </w:rPr>
        <w:t xml:space="preserve">Management provided examples of how staff competency and professional registrations are monitored for currency and suitability to the role. </w:t>
      </w:r>
      <w:r w:rsidRPr="00722464">
        <w:rPr>
          <w:color w:val="auto"/>
        </w:rPr>
        <w:t>There are systems for the regular assessment, monitoring and review of staff performance.</w:t>
      </w:r>
    </w:p>
    <w:p w14:paraId="7D610DA2" w14:textId="39097D38" w:rsidR="00563158" w:rsidRPr="00722464" w:rsidRDefault="007F12A3" w:rsidP="00563158">
      <w:pPr>
        <w:rPr>
          <w:rFonts w:eastAsia="Calibri"/>
          <w:color w:val="auto"/>
        </w:rPr>
      </w:pPr>
      <w:r w:rsidRPr="00722464">
        <w:rPr>
          <w:rFonts w:eastAsiaTheme="minorHAnsi"/>
          <w:color w:val="auto"/>
        </w:rPr>
        <w:t xml:space="preserve">The Quality Standard is assessed as Compliant as </w:t>
      </w:r>
      <w:r w:rsidR="000A10D5" w:rsidRPr="00722464">
        <w:rPr>
          <w:rFonts w:eastAsiaTheme="minorHAnsi"/>
          <w:color w:val="auto"/>
        </w:rPr>
        <w:t>five</w:t>
      </w:r>
      <w:r w:rsidRPr="00722464">
        <w:rPr>
          <w:rFonts w:eastAsiaTheme="minorHAnsi"/>
          <w:color w:val="auto"/>
        </w:rPr>
        <w:t xml:space="preserve"> of the five specific requirements have been assessed as Compliant.</w:t>
      </w:r>
    </w:p>
    <w:p w14:paraId="7D610DA3" w14:textId="1765744C" w:rsidR="00563158" w:rsidRDefault="007F12A3" w:rsidP="00563158">
      <w:pPr>
        <w:pStyle w:val="Heading2"/>
      </w:pPr>
      <w:r>
        <w:t>Assessment of Standard 7 Requirements</w:t>
      </w:r>
      <w:r w:rsidRPr="0066387A">
        <w:rPr>
          <w:i/>
          <w:color w:val="0000FF"/>
          <w:sz w:val="24"/>
          <w:szCs w:val="24"/>
        </w:rPr>
        <w:t xml:space="preserve"> </w:t>
      </w:r>
    </w:p>
    <w:p w14:paraId="7D610DA4" w14:textId="2A2B47AD" w:rsidR="00563158" w:rsidRPr="00506F7F" w:rsidRDefault="007F12A3" w:rsidP="00563158">
      <w:pPr>
        <w:pStyle w:val="Heading3"/>
      </w:pPr>
      <w:r w:rsidRPr="00506F7F">
        <w:t>Requirement 7(3)(a)</w:t>
      </w:r>
      <w:r>
        <w:tab/>
        <w:t>Compliant</w:t>
      </w:r>
    </w:p>
    <w:p w14:paraId="7D610DA5" w14:textId="77777777" w:rsidR="00563158" w:rsidRPr="008D114F" w:rsidRDefault="007F12A3" w:rsidP="00563158">
      <w:pPr>
        <w:rPr>
          <w:i/>
        </w:rPr>
      </w:pPr>
      <w:r w:rsidRPr="008D114F">
        <w:rPr>
          <w:i/>
        </w:rPr>
        <w:t>The workforce is planned to enable, and the number and mix of members of the workforce deployed enables, the delivery and management of safe and quality care and services.</w:t>
      </w:r>
    </w:p>
    <w:p w14:paraId="7D610DA7" w14:textId="54653518" w:rsidR="00563158" w:rsidRPr="00506F7F" w:rsidRDefault="007F12A3" w:rsidP="00563158">
      <w:pPr>
        <w:pStyle w:val="Heading3"/>
      </w:pPr>
      <w:r w:rsidRPr="00506F7F">
        <w:t>Requirement 7(3)(b)</w:t>
      </w:r>
      <w:r>
        <w:tab/>
        <w:t>Compliant</w:t>
      </w:r>
    </w:p>
    <w:p w14:paraId="7D610DA8" w14:textId="77777777" w:rsidR="00563158" w:rsidRPr="008D114F" w:rsidRDefault="007F12A3" w:rsidP="00563158">
      <w:pPr>
        <w:rPr>
          <w:i/>
        </w:rPr>
      </w:pPr>
      <w:r w:rsidRPr="008D114F">
        <w:rPr>
          <w:i/>
        </w:rPr>
        <w:t>Workforce interactions with consumers are kind, caring and respectful of each consumer’s identity, culture and diversity.</w:t>
      </w:r>
    </w:p>
    <w:p w14:paraId="7D610DAA" w14:textId="6A19C757" w:rsidR="00563158" w:rsidRPr="00095CD4" w:rsidRDefault="007F12A3" w:rsidP="00563158">
      <w:pPr>
        <w:pStyle w:val="Heading3"/>
      </w:pPr>
      <w:r w:rsidRPr="00095CD4">
        <w:t>Requirement 7(3)(c)</w:t>
      </w:r>
      <w:r>
        <w:tab/>
        <w:t>Compliant</w:t>
      </w:r>
    </w:p>
    <w:p w14:paraId="7D610DAB" w14:textId="0D8981E4" w:rsidR="00563158" w:rsidRPr="008D114F" w:rsidRDefault="007F12A3" w:rsidP="00563158">
      <w:pPr>
        <w:rPr>
          <w:i/>
        </w:rPr>
      </w:pPr>
      <w:r w:rsidRPr="008D114F">
        <w:rPr>
          <w:i/>
        </w:rPr>
        <w:t>The workforce is competent</w:t>
      </w:r>
      <w:r w:rsidR="00D02862">
        <w:rPr>
          <w:i/>
        </w:rPr>
        <w:t>,</w:t>
      </w:r>
      <w:r w:rsidRPr="008D114F">
        <w:rPr>
          <w:i/>
        </w:rPr>
        <w:t xml:space="preserve"> and the members of the workforce have the qualifications and knowledge to effectively perform their roles.</w:t>
      </w:r>
    </w:p>
    <w:p w14:paraId="7D610DAD" w14:textId="38FF6E5D" w:rsidR="00563158" w:rsidRPr="00095CD4" w:rsidRDefault="007F12A3" w:rsidP="00563158">
      <w:pPr>
        <w:pStyle w:val="Heading3"/>
      </w:pPr>
      <w:r w:rsidRPr="00095CD4">
        <w:t>Requirement 7(3)(d)</w:t>
      </w:r>
      <w:r>
        <w:tab/>
        <w:t>Compliant</w:t>
      </w:r>
    </w:p>
    <w:p w14:paraId="7D610DAE" w14:textId="77777777" w:rsidR="00563158" w:rsidRPr="008D114F" w:rsidRDefault="007F12A3" w:rsidP="00563158">
      <w:pPr>
        <w:rPr>
          <w:i/>
        </w:rPr>
      </w:pPr>
      <w:r w:rsidRPr="008D114F">
        <w:rPr>
          <w:i/>
        </w:rPr>
        <w:t>The workforce is recruited, trained, equipped and supported to deliver the outcomes required by these standards.</w:t>
      </w:r>
    </w:p>
    <w:p w14:paraId="7D610DB0" w14:textId="17229BBB" w:rsidR="00563158" w:rsidRPr="00095CD4" w:rsidRDefault="007F12A3" w:rsidP="00563158">
      <w:pPr>
        <w:pStyle w:val="Heading3"/>
      </w:pPr>
      <w:r w:rsidRPr="00095CD4">
        <w:t>Requirement 7(3)(e)</w:t>
      </w:r>
      <w:r>
        <w:tab/>
      </w:r>
      <w:r w:rsidRPr="00FE7209">
        <w:t>Compliant</w:t>
      </w:r>
    </w:p>
    <w:p w14:paraId="7D610DB1" w14:textId="77777777" w:rsidR="00563158" w:rsidRPr="008D114F" w:rsidRDefault="007F12A3" w:rsidP="00563158">
      <w:pPr>
        <w:rPr>
          <w:i/>
        </w:rPr>
      </w:pPr>
      <w:r w:rsidRPr="008D114F">
        <w:rPr>
          <w:i/>
        </w:rPr>
        <w:t>Regular assessment, monitoring and review of the performance of each member of the workforce is undertaken.</w:t>
      </w:r>
    </w:p>
    <w:p w14:paraId="7D610DB3" w14:textId="77777777" w:rsidR="00563158" w:rsidRDefault="00563158" w:rsidP="00563158">
      <w:pPr>
        <w:sectPr w:rsidR="00563158" w:rsidSect="00563158">
          <w:type w:val="continuous"/>
          <w:pgSz w:w="11906" w:h="16838"/>
          <w:pgMar w:top="1701" w:right="1418" w:bottom="1418" w:left="1418" w:header="709" w:footer="397" w:gutter="0"/>
          <w:cols w:space="708"/>
          <w:titlePg/>
          <w:docGrid w:linePitch="360"/>
        </w:sectPr>
      </w:pPr>
    </w:p>
    <w:p w14:paraId="7D610DB4" w14:textId="5F577D0F" w:rsidR="00563158" w:rsidRDefault="007F12A3" w:rsidP="00563158">
      <w:pPr>
        <w:pStyle w:val="Heading1"/>
        <w:tabs>
          <w:tab w:val="right" w:pos="9070"/>
        </w:tabs>
        <w:spacing w:before="560" w:after="640"/>
        <w:rPr>
          <w:color w:val="FFFFFF" w:themeColor="background1"/>
          <w:sz w:val="36"/>
        </w:rPr>
        <w:sectPr w:rsidR="00563158" w:rsidSect="0056315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D610DF6" wp14:editId="7D610DF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38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96DE7" w:rsidRPr="00EB1D71">
        <w:rPr>
          <w:color w:val="FFFFFF" w:themeColor="background1"/>
          <w:sz w:val="36"/>
        </w:rPr>
        <w:t xml:space="preserve"> </w:t>
      </w:r>
      <w:r w:rsidRPr="00EB1D71">
        <w:rPr>
          <w:color w:val="FFFFFF" w:themeColor="background1"/>
          <w:sz w:val="36"/>
        </w:rPr>
        <w:br/>
        <w:t>Organisational governance</w:t>
      </w:r>
    </w:p>
    <w:p w14:paraId="7D610DB5" w14:textId="77777777" w:rsidR="00563158" w:rsidRPr="00FD1B02" w:rsidRDefault="007F12A3" w:rsidP="00563158">
      <w:pPr>
        <w:pStyle w:val="Heading3"/>
        <w:shd w:val="clear" w:color="auto" w:fill="F2F2F2" w:themeFill="background1" w:themeFillShade="F2"/>
      </w:pPr>
      <w:r w:rsidRPr="008312AC">
        <w:t>Consumer</w:t>
      </w:r>
      <w:r w:rsidRPr="00FD1B02">
        <w:t xml:space="preserve"> outcome:</w:t>
      </w:r>
    </w:p>
    <w:p w14:paraId="7D610DB6" w14:textId="77777777" w:rsidR="00563158" w:rsidRDefault="007F12A3" w:rsidP="00563158">
      <w:pPr>
        <w:numPr>
          <w:ilvl w:val="0"/>
          <w:numId w:val="8"/>
        </w:numPr>
        <w:shd w:val="clear" w:color="auto" w:fill="F2F2F2" w:themeFill="background1" w:themeFillShade="F2"/>
      </w:pPr>
      <w:r>
        <w:t>I am confident the organisation is well run. I can partner in improving the delivery of care and services.</w:t>
      </w:r>
    </w:p>
    <w:p w14:paraId="7D610DB7" w14:textId="77777777" w:rsidR="00563158" w:rsidRDefault="007F12A3" w:rsidP="00563158">
      <w:pPr>
        <w:pStyle w:val="Heading3"/>
        <w:shd w:val="clear" w:color="auto" w:fill="F2F2F2" w:themeFill="background1" w:themeFillShade="F2"/>
      </w:pPr>
      <w:r>
        <w:t>Organisation statement:</w:t>
      </w:r>
    </w:p>
    <w:p w14:paraId="7D610DB8" w14:textId="77777777" w:rsidR="00563158" w:rsidRDefault="007F12A3" w:rsidP="00563158">
      <w:pPr>
        <w:numPr>
          <w:ilvl w:val="0"/>
          <w:numId w:val="8"/>
        </w:numPr>
        <w:shd w:val="clear" w:color="auto" w:fill="F2F2F2" w:themeFill="background1" w:themeFillShade="F2"/>
      </w:pPr>
      <w:r>
        <w:t>The organisation’s governing body is accountable for the delivery of safe and quality care and services.</w:t>
      </w:r>
    </w:p>
    <w:p w14:paraId="7D610DB9" w14:textId="77777777" w:rsidR="00563158" w:rsidRDefault="007F12A3" w:rsidP="00563158">
      <w:pPr>
        <w:pStyle w:val="Heading2"/>
      </w:pPr>
      <w:r>
        <w:t>Assessment of Standard 8</w:t>
      </w:r>
    </w:p>
    <w:p w14:paraId="3BFD8582" w14:textId="578C1B0E" w:rsidR="009442C8" w:rsidRPr="003960C8" w:rsidRDefault="006058BE" w:rsidP="009442C8">
      <w:pPr>
        <w:rPr>
          <w:rFonts w:eastAsia="Calibri"/>
          <w:color w:val="auto"/>
          <w:lang w:eastAsia="en-US"/>
        </w:rPr>
      </w:pPr>
      <w:r w:rsidRPr="003960C8">
        <w:rPr>
          <w:rFonts w:eastAsia="Calibri"/>
          <w:color w:val="auto"/>
          <w:lang w:eastAsia="en-US"/>
        </w:rPr>
        <w:t>Sampled c</w:t>
      </w:r>
      <w:r w:rsidR="00BF49E5" w:rsidRPr="003960C8">
        <w:rPr>
          <w:rFonts w:eastAsia="Calibri"/>
          <w:color w:val="auto"/>
          <w:lang w:eastAsia="en-US"/>
        </w:rPr>
        <w:t xml:space="preserve">onsumers </w:t>
      </w:r>
      <w:r w:rsidRPr="003960C8">
        <w:rPr>
          <w:rFonts w:eastAsia="Calibri"/>
          <w:color w:val="auto"/>
          <w:lang w:eastAsia="en-US"/>
        </w:rPr>
        <w:t xml:space="preserve">expressed satisfaction and </w:t>
      </w:r>
      <w:r w:rsidR="00BF49E5" w:rsidRPr="003960C8">
        <w:rPr>
          <w:rFonts w:eastAsia="Calibri"/>
          <w:color w:val="auto"/>
          <w:lang w:eastAsia="en-US"/>
        </w:rPr>
        <w:t>confiden</w:t>
      </w:r>
      <w:r w:rsidRPr="003960C8">
        <w:rPr>
          <w:rFonts w:eastAsia="Calibri"/>
          <w:color w:val="auto"/>
          <w:lang w:eastAsia="en-US"/>
        </w:rPr>
        <w:t>ce</w:t>
      </w:r>
      <w:r w:rsidR="00BF49E5" w:rsidRPr="003960C8">
        <w:rPr>
          <w:rFonts w:eastAsia="Calibri"/>
          <w:color w:val="auto"/>
          <w:lang w:eastAsia="en-US"/>
        </w:rPr>
        <w:t xml:space="preserve"> the service is </w:t>
      </w:r>
      <w:r w:rsidR="003960C8" w:rsidRPr="003960C8">
        <w:rPr>
          <w:rFonts w:eastAsia="Calibri"/>
          <w:color w:val="auto"/>
          <w:lang w:eastAsia="en-US"/>
        </w:rPr>
        <w:t>well-</w:t>
      </w:r>
      <w:r w:rsidR="001661CD" w:rsidRPr="003960C8">
        <w:rPr>
          <w:rFonts w:eastAsia="Calibri"/>
          <w:color w:val="auto"/>
          <w:lang w:eastAsia="en-US"/>
        </w:rPr>
        <w:t>managed,</w:t>
      </w:r>
      <w:r w:rsidR="00BF49E5" w:rsidRPr="003960C8">
        <w:rPr>
          <w:rFonts w:eastAsia="Calibri"/>
          <w:color w:val="auto"/>
          <w:lang w:eastAsia="en-US"/>
        </w:rPr>
        <w:t xml:space="preserve"> </w:t>
      </w:r>
      <w:r w:rsidR="003960C8" w:rsidRPr="003960C8">
        <w:rPr>
          <w:rFonts w:eastAsia="Calibri"/>
          <w:color w:val="auto"/>
          <w:lang w:eastAsia="en-US"/>
        </w:rPr>
        <w:t>and they can partnership in care and services.</w:t>
      </w:r>
      <w:r w:rsidR="00FE7209" w:rsidRPr="003960C8">
        <w:rPr>
          <w:rFonts w:eastAsiaTheme="minorHAnsi"/>
          <w:color w:val="auto"/>
        </w:rPr>
        <w:t xml:space="preserve"> The organisational governing body ensures consumers and representatives are engaged in aspects of the business relating to consumer care.</w:t>
      </w:r>
      <w:r w:rsidR="009442C8" w:rsidRPr="003960C8">
        <w:rPr>
          <w:rFonts w:eastAsia="Calibri"/>
          <w:color w:val="auto"/>
          <w:lang w:eastAsia="en-US"/>
        </w:rPr>
        <w:t xml:space="preserve"> A person-centred care framework includes the vision and purpose for staff to develop a culture of person-centred care and continuous improvement. </w:t>
      </w:r>
    </w:p>
    <w:p w14:paraId="7901E077" w14:textId="2EECEB3A" w:rsidR="00EB5292" w:rsidRPr="0094451F" w:rsidRDefault="00EB5292" w:rsidP="00EB5292">
      <w:pPr>
        <w:rPr>
          <w:rFonts w:eastAsia="Calibri"/>
          <w:color w:val="auto"/>
          <w:lang w:eastAsia="en-US"/>
        </w:rPr>
      </w:pPr>
      <w:r w:rsidRPr="003960C8">
        <w:rPr>
          <w:rFonts w:eastAsiaTheme="minorHAnsi"/>
          <w:color w:val="auto"/>
        </w:rPr>
        <w:t>E</w:t>
      </w:r>
      <w:r w:rsidR="00FE7209" w:rsidRPr="003960C8">
        <w:rPr>
          <w:rFonts w:eastAsiaTheme="minorHAnsi"/>
          <w:color w:val="auto"/>
        </w:rPr>
        <w:t xml:space="preserve">ffective governance systems relating to information management, continuous improvement, finance, workforce, feedback and complaints, regulatory compliance and reporting pathway </w:t>
      </w:r>
      <w:r w:rsidRPr="003960C8">
        <w:rPr>
          <w:rFonts w:eastAsiaTheme="minorHAnsi"/>
          <w:color w:val="auto"/>
        </w:rPr>
        <w:t>is evident</w:t>
      </w:r>
      <w:r w:rsidR="00FE7209" w:rsidRPr="003960C8">
        <w:rPr>
          <w:rFonts w:eastAsiaTheme="minorHAnsi"/>
          <w:color w:val="auto"/>
        </w:rPr>
        <w:t xml:space="preserve">. </w:t>
      </w:r>
      <w:r w:rsidRPr="003960C8">
        <w:rPr>
          <w:rFonts w:eastAsia="Calibri"/>
          <w:color w:val="auto"/>
          <w:lang w:eastAsia="en-US"/>
        </w:rPr>
        <w:t>The service has effective governance systems which are developed by the governing body and the executive team. Communication of policies and procedures are available to the workforce through active engagement by the executive team</w:t>
      </w:r>
      <w:r w:rsidR="00F351F7" w:rsidRPr="003960C8">
        <w:rPr>
          <w:rFonts w:eastAsia="Calibri"/>
          <w:color w:val="auto"/>
          <w:lang w:eastAsia="en-US"/>
        </w:rPr>
        <w:t xml:space="preserve">. </w:t>
      </w:r>
      <w:r w:rsidR="00F351F7">
        <w:rPr>
          <w:rFonts w:eastAsia="Calibri"/>
          <w:color w:val="auto"/>
          <w:lang w:eastAsia="en-US"/>
        </w:rPr>
        <w:t>Staff received st</w:t>
      </w:r>
      <w:r w:rsidRPr="0094451F">
        <w:rPr>
          <w:rFonts w:eastAsia="Calibri"/>
          <w:color w:val="auto"/>
          <w:lang w:eastAsia="en-US"/>
        </w:rPr>
        <w:t xml:space="preserve">ructured training and education and </w:t>
      </w:r>
      <w:r w:rsidR="00F351F7">
        <w:rPr>
          <w:rFonts w:eastAsia="Calibri"/>
          <w:color w:val="auto"/>
          <w:lang w:eastAsia="en-US"/>
        </w:rPr>
        <w:t xml:space="preserve">resources are </w:t>
      </w:r>
      <w:r w:rsidRPr="0094451F">
        <w:rPr>
          <w:rFonts w:eastAsia="Calibri"/>
          <w:color w:val="auto"/>
          <w:lang w:eastAsia="en-US"/>
        </w:rPr>
        <w:t>access</w:t>
      </w:r>
      <w:r w:rsidR="00F351F7">
        <w:rPr>
          <w:rFonts w:eastAsia="Calibri"/>
          <w:color w:val="auto"/>
          <w:lang w:eastAsia="en-US"/>
        </w:rPr>
        <w:t xml:space="preserve">ible to guide </w:t>
      </w:r>
      <w:r w:rsidRPr="0094451F">
        <w:rPr>
          <w:rFonts w:eastAsia="Calibri"/>
          <w:color w:val="auto"/>
          <w:lang w:eastAsia="en-US"/>
        </w:rPr>
        <w:t>staff</w:t>
      </w:r>
      <w:r w:rsidR="00F351F7">
        <w:rPr>
          <w:rFonts w:eastAsia="Calibri"/>
          <w:color w:val="auto"/>
          <w:lang w:eastAsia="en-US"/>
        </w:rPr>
        <w:t xml:space="preserve"> in the </w:t>
      </w:r>
      <w:r w:rsidRPr="0094451F">
        <w:rPr>
          <w:rFonts w:eastAsia="Calibri"/>
          <w:color w:val="auto"/>
          <w:lang w:eastAsia="en-US"/>
        </w:rPr>
        <w:t>deliver</w:t>
      </w:r>
      <w:r w:rsidR="00F351F7">
        <w:rPr>
          <w:rFonts w:eastAsia="Calibri"/>
          <w:color w:val="auto"/>
          <w:lang w:eastAsia="en-US"/>
        </w:rPr>
        <w:t>y of</w:t>
      </w:r>
      <w:r w:rsidRPr="0094451F">
        <w:rPr>
          <w:rFonts w:eastAsia="Calibri"/>
          <w:color w:val="auto"/>
          <w:lang w:eastAsia="en-US"/>
        </w:rPr>
        <w:t xml:space="preserve"> safe</w:t>
      </w:r>
      <w:r w:rsidR="00F351F7">
        <w:rPr>
          <w:rFonts w:eastAsia="Calibri"/>
          <w:color w:val="auto"/>
          <w:lang w:eastAsia="en-US"/>
        </w:rPr>
        <w:t>,</w:t>
      </w:r>
      <w:r w:rsidRPr="0094451F">
        <w:rPr>
          <w:rFonts w:eastAsia="Calibri"/>
          <w:color w:val="auto"/>
          <w:lang w:eastAsia="en-US"/>
        </w:rPr>
        <w:t xml:space="preserve"> quality care and services. </w:t>
      </w:r>
    </w:p>
    <w:p w14:paraId="79F93BC5" w14:textId="6EDE654C" w:rsidR="00FE7209" w:rsidRPr="00B37BD5" w:rsidRDefault="0084209D" w:rsidP="00FE7209">
      <w:pPr>
        <w:rPr>
          <w:rFonts w:eastAsia="Calibri"/>
          <w:color w:val="auto"/>
          <w:lang w:eastAsia="en-US"/>
        </w:rPr>
      </w:pPr>
      <w:r w:rsidRPr="003960C8">
        <w:rPr>
          <w:rFonts w:eastAsiaTheme="minorHAnsi"/>
          <w:color w:val="auto"/>
        </w:rPr>
        <w:t xml:space="preserve">Board member </w:t>
      </w:r>
      <w:r w:rsidR="005F3F8D" w:rsidRPr="003960C8">
        <w:rPr>
          <w:rFonts w:eastAsiaTheme="minorHAnsi"/>
          <w:color w:val="auto"/>
        </w:rPr>
        <w:t>involvement in the overarching running of the service was evident as the gover</w:t>
      </w:r>
      <w:r w:rsidR="0027597A" w:rsidRPr="003960C8">
        <w:rPr>
          <w:rFonts w:eastAsiaTheme="minorHAnsi"/>
          <w:color w:val="auto"/>
        </w:rPr>
        <w:t>nance</w:t>
      </w:r>
      <w:r w:rsidR="005F3F8D" w:rsidRPr="003960C8">
        <w:rPr>
          <w:rFonts w:eastAsiaTheme="minorHAnsi"/>
          <w:color w:val="auto"/>
        </w:rPr>
        <w:t xml:space="preserve"> frameworks ensure involve</w:t>
      </w:r>
      <w:r w:rsidR="0027597A" w:rsidRPr="003960C8">
        <w:rPr>
          <w:rFonts w:eastAsiaTheme="minorHAnsi"/>
          <w:color w:val="auto"/>
        </w:rPr>
        <w:t xml:space="preserve">ment </w:t>
      </w:r>
      <w:r w:rsidR="005F3F8D" w:rsidRPr="003960C8">
        <w:rPr>
          <w:rFonts w:eastAsiaTheme="minorHAnsi"/>
          <w:color w:val="auto"/>
        </w:rPr>
        <w:t xml:space="preserve">and accountable. </w:t>
      </w:r>
      <w:r w:rsidR="00EB5292" w:rsidRPr="003960C8">
        <w:rPr>
          <w:rFonts w:eastAsia="Calibri"/>
          <w:color w:val="auto"/>
          <w:lang w:eastAsia="en-US"/>
        </w:rPr>
        <w:t>The governing body and the executive team are proactive in seeking and listening to consumers concerns and taking action to implement improvements. Incident reports, audits and surveys are used to identify opportunities for continuous improvements</w:t>
      </w:r>
      <w:r w:rsidR="00F351F7" w:rsidRPr="003960C8">
        <w:rPr>
          <w:rFonts w:eastAsia="Calibri"/>
          <w:color w:val="auto"/>
          <w:lang w:eastAsia="en-US"/>
        </w:rPr>
        <w:t>.</w:t>
      </w:r>
      <w:r w:rsidR="00D259AE" w:rsidRPr="003960C8">
        <w:rPr>
          <w:rFonts w:eastAsia="Calibri"/>
          <w:color w:val="auto"/>
          <w:lang w:eastAsia="en-US"/>
        </w:rPr>
        <w:t xml:space="preserve"> </w:t>
      </w:r>
      <w:r w:rsidR="00FE7209" w:rsidRPr="003960C8">
        <w:rPr>
          <w:rFonts w:eastAsiaTheme="minorHAnsi"/>
          <w:color w:val="auto"/>
        </w:rPr>
        <w:t xml:space="preserve">The clinical governance framework includes the management of antimicrobial stewardship, minimising use of restrictive practices and open disclosure. </w:t>
      </w:r>
      <w:r w:rsidR="007A543E" w:rsidRPr="003960C8">
        <w:rPr>
          <w:rFonts w:eastAsia="Calibri"/>
          <w:color w:val="auto"/>
          <w:lang w:eastAsia="en-US"/>
        </w:rPr>
        <w:t xml:space="preserve">The </w:t>
      </w:r>
      <w:r w:rsidR="007A543E" w:rsidRPr="00175A47">
        <w:rPr>
          <w:rFonts w:eastAsia="Calibri"/>
          <w:color w:val="auto"/>
          <w:lang w:eastAsia="en-US"/>
        </w:rPr>
        <w:t>governing body promotes a culture of inclusivity and quality through utilising its vision, code and principles to ensure staff share common values and culture.</w:t>
      </w:r>
    </w:p>
    <w:p w14:paraId="62175C17" w14:textId="331AC3DC" w:rsidR="00FE7209" w:rsidRPr="003960C8" w:rsidRDefault="00FE7209" w:rsidP="00FE7209">
      <w:pPr>
        <w:rPr>
          <w:rFonts w:eastAsiaTheme="minorHAnsi"/>
          <w:color w:val="auto"/>
        </w:rPr>
      </w:pPr>
      <w:r w:rsidRPr="003960C8">
        <w:rPr>
          <w:rFonts w:eastAsiaTheme="minorHAnsi"/>
          <w:color w:val="auto"/>
        </w:rPr>
        <w:lastRenderedPageBreak/>
        <w:t xml:space="preserve">The service demonstrated examples of consumer and representative engagement in decisions relating to care and services and the implementation of continuous improvement. Examples of </w:t>
      </w:r>
      <w:r w:rsidR="00AA49E6" w:rsidRPr="003960C8">
        <w:rPr>
          <w:rFonts w:eastAsiaTheme="minorHAnsi"/>
          <w:color w:val="auto"/>
        </w:rPr>
        <w:t xml:space="preserve">recent Board approved </w:t>
      </w:r>
      <w:r w:rsidRPr="003960C8">
        <w:rPr>
          <w:rFonts w:eastAsiaTheme="minorHAnsi"/>
          <w:color w:val="auto"/>
        </w:rPr>
        <w:t>improvement</w:t>
      </w:r>
      <w:r w:rsidR="00AA49E6" w:rsidRPr="003960C8">
        <w:rPr>
          <w:rFonts w:eastAsiaTheme="minorHAnsi"/>
          <w:color w:val="auto"/>
        </w:rPr>
        <w:t>s</w:t>
      </w:r>
      <w:r w:rsidRPr="003960C8">
        <w:rPr>
          <w:rFonts w:eastAsiaTheme="minorHAnsi"/>
          <w:color w:val="auto"/>
        </w:rPr>
        <w:t xml:space="preserve"> </w:t>
      </w:r>
      <w:r w:rsidR="00D259AE" w:rsidRPr="003960C8">
        <w:rPr>
          <w:rFonts w:eastAsiaTheme="minorHAnsi"/>
          <w:color w:val="auto"/>
        </w:rPr>
        <w:t>were demonstrated</w:t>
      </w:r>
      <w:r w:rsidRPr="003960C8">
        <w:rPr>
          <w:rFonts w:eastAsiaTheme="minorHAnsi"/>
          <w:color w:val="auto"/>
        </w:rPr>
        <w:t>.</w:t>
      </w:r>
      <w:r w:rsidR="0084209D" w:rsidRPr="003960C8">
        <w:rPr>
          <w:rFonts w:eastAsiaTheme="minorHAnsi"/>
          <w:color w:val="auto"/>
        </w:rPr>
        <w:t xml:space="preserve"> </w:t>
      </w:r>
      <w:r w:rsidRPr="003960C8">
        <w:rPr>
          <w:rFonts w:eastAsiaTheme="minorHAnsi"/>
          <w:color w:val="auto"/>
        </w:rPr>
        <w:t>Staff demonstrate knowledge of the systems in place, regulatory requirements, feedback and complaints processes, clinical and risk management systems and the process for escalating issues of concern.</w:t>
      </w:r>
    </w:p>
    <w:p w14:paraId="5BBE033F" w14:textId="77777777" w:rsidR="0083746B" w:rsidRPr="003960C8" w:rsidRDefault="0084209D" w:rsidP="0083746B">
      <w:pPr>
        <w:rPr>
          <w:rFonts w:eastAsiaTheme="minorHAnsi"/>
          <w:color w:val="auto"/>
        </w:rPr>
      </w:pPr>
      <w:r w:rsidRPr="003960C8">
        <w:rPr>
          <w:rFonts w:eastAsiaTheme="minorHAnsi"/>
          <w:color w:val="auto"/>
        </w:rPr>
        <w:t>The Assessment Team observed documentation and management and staff demonstrated opportunities for improvement are identified, incidents and feedback are used to drive continuous improvement and there is a process for the governing body to monitor compliance with the Quality Standards. They o</w:t>
      </w:r>
      <w:r w:rsidR="00FE7209" w:rsidRPr="003960C8">
        <w:rPr>
          <w:rFonts w:eastAsiaTheme="minorHAnsi"/>
          <w:color w:val="auto"/>
        </w:rPr>
        <w:t>bserved documentation in relation to the organisation’s clinical governance and risk management frameworks</w:t>
      </w:r>
      <w:r w:rsidR="0083746B" w:rsidRPr="003960C8">
        <w:rPr>
          <w:rFonts w:eastAsiaTheme="minorHAnsi"/>
          <w:color w:val="auto"/>
        </w:rPr>
        <w:t xml:space="preserve">. </w:t>
      </w:r>
    </w:p>
    <w:p w14:paraId="3534D8F0" w14:textId="2A9E0F81" w:rsidR="00FE7209" w:rsidRPr="00FE7209" w:rsidRDefault="00290AE6" w:rsidP="00290AE6">
      <w:pPr>
        <w:tabs>
          <w:tab w:val="right" w:pos="9026"/>
        </w:tabs>
        <w:rPr>
          <w:rFonts w:eastAsiaTheme="minorHAnsi"/>
          <w:color w:val="FF0000"/>
        </w:rPr>
      </w:pPr>
      <w:r w:rsidRPr="00722464">
        <w:rPr>
          <w:rFonts w:eastAsia="Arial"/>
          <w:color w:val="auto"/>
        </w:rPr>
        <w:t xml:space="preserve">Policies and procedures guide staff in the provision of care relating </w:t>
      </w:r>
      <w:r>
        <w:rPr>
          <w:rFonts w:eastAsia="Arial"/>
          <w:color w:val="auto"/>
        </w:rPr>
        <w:t>The Quality S</w:t>
      </w:r>
      <w:r w:rsidRPr="00722464">
        <w:rPr>
          <w:rFonts w:eastAsia="Arial"/>
          <w:color w:val="auto"/>
        </w:rPr>
        <w:t>tandard</w:t>
      </w:r>
      <w:r>
        <w:rPr>
          <w:rFonts w:eastAsia="Arial"/>
          <w:color w:val="auto"/>
        </w:rPr>
        <w:t>s</w:t>
      </w:r>
      <w:r w:rsidRPr="003960C8">
        <w:rPr>
          <w:rFonts w:eastAsia="Arial"/>
          <w:color w:val="auto"/>
        </w:rPr>
        <w:t xml:space="preserve">. </w:t>
      </w:r>
      <w:r w:rsidR="0083746B" w:rsidRPr="003960C8">
        <w:rPr>
          <w:color w:val="auto"/>
        </w:rPr>
        <w:t>The Assessment Team</w:t>
      </w:r>
      <w:r w:rsidR="00180283" w:rsidRPr="003960C8">
        <w:rPr>
          <w:color w:val="auto"/>
        </w:rPr>
        <w:t xml:space="preserve"> noted </w:t>
      </w:r>
      <w:r w:rsidR="00180283" w:rsidRPr="003960C8">
        <w:rPr>
          <w:rFonts w:eastAsiaTheme="minorHAnsi"/>
          <w:color w:val="auto"/>
        </w:rPr>
        <w:t>some orga</w:t>
      </w:r>
      <w:r w:rsidR="0083746B" w:rsidRPr="003960C8">
        <w:rPr>
          <w:color w:val="auto"/>
        </w:rPr>
        <w:t xml:space="preserve">nisational </w:t>
      </w:r>
      <w:r w:rsidR="0083746B">
        <w:t>policies and processes in relation to correct identification of restrictive practices were not following the current guidelines</w:t>
      </w:r>
      <w:r w:rsidR="00180283">
        <w:t xml:space="preserve">; </w:t>
      </w:r>
      <w:r w:rsidR="0083746B">
        <w:t xml:space="preserve">the organisation sought </w:t>
      </w:r>
      <w:r>
        <w:t xml:space="preserve">immediate </w:t>
      </w:r>
      <w:r w:rsidR="0083746B">
        <w:t>rectif</w:t>
      </w:r>
      <w:r>
        <w:t>ication.</w:t>
      </w:r>
    </w:p>
    <w:p w14:paraId="7D610DBB" w14:textId="4E61F29E" w:rsidR="00563158" w:rsidRPr="0084209D" w:rsidRDefault="007F12A3" w:rsidP="00563158">
      <w:pPr>
        <w:rPr>
          <w:rFonts w:eastAsia="Calibri"/>
          <w:color w:val="auto"/>
        </w:rPr>
      </w:pPr>
      <w:r w:rsidRPr="0084209D">
        <w:rPr>
          <w:rFonts w:eastAsiaTheme="minorHAnsi"/>
          <w:color w:val="auto"/>
        </w:rPr>
        <w:t xml:space="preserve">The Quality Standard is assessed as Compliant as </w:t>
      </w:r>
      <w:r w:rsidR="000A10D5" w:rsidRPr="0084209D">
        <w:rPr>
          <w:rFonts w:eastAsiaTheme="minorHAnsi"/>
          <w:color w:val="auto"/>
        </w:rPr>
        <w:t>five</w:t>
      </w:r>
      <w:r w:rsidRPr="0084209D">
        <w:rPr>
          <w:rFonts w:eastAsiaTheme="minorHAnsi"/>
          <w:color w:val="auto"/>
        </w:rPr>
        <w:t xml:space="preserve"> of the five specific requirements have been assessed as Compliant.</w:t>
      </w:r>
      <w:bookmarkStart w:id="7" w:name="_GoBack"/>
      <w:bookmarkEnd w:id="7"/>
    </w:p>
    <w:p w14:paraId="7D610DBC" w14:textId="3A658270" w:rsidR="00563158" w:rsidRDefault="007F12A3" w:rsidP="00563158">
      <w:pPr>
        <w:pStyle w:val="Heading2"/>
      </w:pPr>
      <w:r>
        <w:t>Assessment of Standard 8 Requirements</w:t>
      </w:r>
      <w:r w:rsidRPr="0066387A">
        <w:rPr>
          <w:i/>
          <w:color w:val="0000FF"/>
          <w:sz w:val="24"/>
          <w:szCs w:val="24"/>
        </w:rPr>
        <w:t xml:space="preserve"> </w:t>
      </w:r>
    </w:p>
    <w:p w14:paraId="7D610DBD" w14:textId="6349E24B" w:rsidR="00563158" w:rsidRPr="00506F7F" w:rsidRDefault="007F12A3" w:rsidP="00563158">
      <w:pPr>
        <w:pStyle w:val="Heading3"/>
      </w:pPr>
      <w:r w:rsidRPr="00506F7F">
        <w:t>Requirement 8(3)(a)</w:t>
      </w:r>
      <w:r w:rsidRPr="00506F7F">
        <w:tab/>
        <w:t>Compliant</w:t>
      </w:r>
    </w:p>
    <w:p w14:paraId="7D610DBE" w14:textId="77777777" w:rsidR="00563158" w:rsidRPr="008D114F" w:rsidRDefault="007F12A3" w:rsidP="00563158">
      <w:pPr>
        <w:rPr>
          <w:i/>
        </w:rPr>
      </w:pPr>
      <w:r w:rsidRPr="008D114F">
        <w:rPr>
          <w:i/>
        </w:rPr>
        <w:t>Consumers are engaged in the development, delivery and evaluation of care and services and are supported in that engagement.</w:t>
      </w:r>
    </w:p>
    <w:p w14:paraId="7D610DC0" w14:textId="102121DA" w:rsidR="00563158" w:rsidRPr="00095CD4" w:rsidRDefault="007F12A3" w:rsidP="00563158">
      <w:pPr>
        <w:pStyle w:val="Heading3"/>
      </w:pPr>
      <w:r w:rsidRPr="00095CD4">
        <w:t>Requirement 8(3)(b)</w:t>
      </w:r>
      <w:r>
        <w:tab/>
        <w:t>Compliant</w:t>
      </w:r>
    </w:p>
    <w:p w14:paraId="7D610DC1" w14:textId="77777777" w:rsidR="00563158" w:rsidRPr="008D114F" w:rsidRDefault="007F12A3" w:rsidP="00563158">
      <w:pPr>
        <w:rPr>
          <w:i/>
        </w:rPr>
      </w:pPr>
      <w:r w:rsidRPr="008D114F">
        <w:rPr>
          <w:i/>
        </w:rPr>
        <w:t>The organisation’s governing body promotes a culture of safe, inclusive and quality care and services and is accountable for their delivery.</w:t>
      </w:r>
    </w:p>
    <w:p w14:paraId="7D610DC3" w14:textId="0C980D53" w:rsidR="00563158" w:rsidRPr="00506F7F" w:rsidRDefault="007F12A3" w:rsidP="00563158">
      <w:pPr>
        <w:pStyle w:val="Heading3"/>
      </w:pPr>
      <w:r w:rsidRPr="00506F7F">
        <w:t>Requirement 8(3)(c)</w:t>
      </w:r>
      <w:r>
        <w:tab/>
        <w:t>Compliant</w:t>
      </w:r>
    </w:p>
    <w:p w14:paraId="7D610DC4" w14:textId="77777777" w:rsidR="00563158" w:rsidRPr="008D114F" w:rsidRDefault="007F12A3" w:rsidP="00563158">
      <w:pPr>
        <w:rPr>
          <w:i/>
        </w:rPr>
      </w:pPr>
      <w:r w:rsidRPr="008D114F">
        <w:rPr>
          <w:i/>
        </w:rPr>
        <w:t>Effective organisation wide governance systems relating to the following:</w:t>
      </w:r>
    </w:p>
    <w:p w14:paraId="7D610DC5" w14:textId="77777777" w:rsidR="00563158" w:rsidRPr="008D114F" w:rsidRDefault="007F12A3" w:rsidP="00563158">
      <w:pPr>
        <w:numPr>
          <w:ilvl w:val="0"/>
          <w:numId w:val="28"/>
        </w:numPr>
        <w:tabs>
          <w:tab w:val="right" w:pos="9026"/>
        </w:tabs>
        <w:spacing w:before="0" w:after="0"/>
        <w:ind w:left="567" w:hanging="425"/>
        <w:outlineLvl w:val="4"/>
        <w:rPr>
          <w:i/>
        </w:rPr>
      </w:pPr>
      <w:r w:rsidRPr="008D114F">
        <w:rPr>
          <w:i/>
        </w:rPr>
        <w:t>information management;</w:t>
      </w:r>
    </w:p>
    <w:p w14:paraId="7D610DC6" w14:textId="77777777" w:rsidR="00563158" w:rsidRPr="008D114F" w:rsidRDefault="007F12A3" w:rsidP="00563158">
      <w:pPr>
        <w:numPr>
          <w:ilvl w:val="0"/>
          <w:numId w:val="28"/>
        </w:numPr>
        <w:tabs>
          <w:tab w:val="right" w:pos="9026"/>
        </w:tabs>
        <w:spacing w:before="0" w:after="0"/>
        <w:ind w:left="567" w:hanging="425"/>
        <w:outlineLvl w:val="4"/>
        <w:rPr>
          <w:i/>
        </w:rPr>
      </w:pPr>
      <w:r w:rsidRPr="008D114F">
        <w:rPr>
          <w:i/>
        </w:rPr>
        <w:t>continuous improvement;</w:t>
      </w:r>
    </w:p>
    <w:p w14:paraId="7D610DC7" w14:textId="77777777" w:rsidR="00563158" w:rsidRPr="008D114F" w:rsidRDefault="007F12A3" w:rsidP="00563158">
      <w:pPr>
        <w:numPr>
          <w:ilvl w:val="0"/>
          <w:numId w:val="28"/>
        </w:numPr>
        <w:tabs>
          <w:tab w:val="right" w:pos="9026"/>
        </w:tabs>
        <w:spacing w:before="0" w:after="0"/>
        <w:ind w:left="567" w:hanging="425"/>
        <w:outlineLvl w:val="4"/>
        <w:rPr>
          <w:i/>
        </w:rPr>
      </w:pPr>
      <w:r w:rsidRPr="008D114F">
        <w:rPr>
          <w:i/>
        </w:rPr>
        <w:t>financial governance;</w:t>
      </w:r>
    </w:p>
    <w:p w14:paraId="7D610DC8" w14:textId="77777777" w:rsidR="00563158" w:rsidRPr="008D114F" w:rsidRDefault="007F12A3" w:rsidP="0056315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D610DC9" w14:textId="77777777" w:rsidR="00563158" w:rsidRPr="008D114F" w:rsidRDefault="007F12A3" w:rsidP="00563158">
      <w:pPr>
        <w:numPr>
          <w:ilvl w:val="0"/>
          <w:numId w:val="28"/>
        </w:numPr>
        <w:tabs>
          <w:tab w:val="right" w:pos="9026"/>
        </w:tabs>
        <w:spacing w:before="0" w:after="0"/>
        <w:ind w:left="567" w:hanging="425"/>
        <w:outlineLvl w:val="4"/>
        <w:rPr>
          <w:i/>
        </w:rPr>
      </w:pPr>
      <w:r w:rsidRPr="008D114F">
        <w:rPr>
          <w:i/>
        </w:rPr>
        <w:t>regulatory compliance;</w:t>
      </w:r>
    </w:p>
    <w:p w14:paraId="7D610DCA" w14:textId="77777777" w:rsidR="00563158" w:rsidRPr="008D114F" w:rsidRDefault="007F12A3" w:rsidP="00563158">
      <w:pPr>
        <w:numPr>
          <w:ilvl w:val="0"/>
          <w:numId w:val="28"/>
        </w:numPr>
        <w:tabs>
          <w:tab w:val="right" w:pos="9026"/>
        </w:tabs>
        <w:spacing w:before="0" w:after="0"/>
        <w:ind w:left="567" w:hanging="425"/>
        <w:outlineLvl w:val="4"/>
        <w:rPr>
          <w:i/>
        </w:rPr>
      </w:pPr>
      <w:r w:rsidRPr="008D114F">
        <w:rPr>
          <w:i/>
        </w:rPr>
        <w:t>feedback and complaints.</w:t>
      </w:r>
    </w:p>
    <w:p w14:paraId="7D610DCC" w14:textId="17D57EFC" w:rsidR="00563158" w:rsidRPr="00506F7F" w:rsidRDefault="007F12A3" w:rsidP="00563158">
      <w:pPr>
        <w:pStyle w:val="Heading3"/>
      </w:pPr>
      <w:r w:rsidRPr="00506F7F">
        <w:lastRenderedPageBreak/>
        <w:t>Requirement 8(3)(d)</w:t>
      </w:r>
      <w:r>
        <w:tab/>
        <w:t>Compliant</w:t>
      </w:r>
    </w:p>
    <w:p w14:paraId="7D610DCD" w14:textId="77777777" w:rsidR="00563158" w:rsidRPr="008D114F" w:rsidRDefault="007F12A3" w:rsidP="00563158">
      <w:pPr>
        <w:rPr>
          <w:i/>
        </w:rPr>
      </w:pPr>
      <w:r w:rsidRPr="008D114F">
        <w:rPr>
          <w:i/>
        </w:rPr>
        <w:t>Effective risk management systems and practices, including but not limited to the following:</w:t>
      </w:r>
    </w:p>
    <w:p w14:paraId="7D610DCE" w14:textId="77777777" w:rsidR="00563158" w:rsidRPr="008D114F" w:rsidRDefault="007F12A3" w:rsidP="0056315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D610DCF" w14:textId="77777777" w:rsidR="00563158" w:rsidRPr="008D114F" w:rsidRDefault="007F12A3" w:rsidP="0056315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D610DD0" w14:textId="77777777" w:rsidR="00563158" w:rsidRDefault="007F12A3" w:rsidP="00563158">
      <w:pPr>
        <w:numPr>
          <w:ilvl w:val="0"/>
          <w:numId w:val="29"/>
        </w:numPr>
        <w:tabs>
          <w:tab w:val="right" w:pos="9026"/>
        </w:tabs>
        <w:spacing w:before="0" w:after="0"/>
        <w:ind w:left="567" w:hanging="425"/>
        <w:outlineLvl w:val="4"/>
        <w:rPr>
          <w:i/>
        </w:rPr>
      </w:pPr>
      <w:r w:rsidRPr="008D114F">
        <w:rPr>
          <w:i/>
        </w:rPr>
        <w:t>supporting consumers to live the best life they can</w:t>
      </w:r>
    </w:p>
    <w:p w14:paraId="7D610DD1" w14:textId="77777777" w:rsidR="00563158" w:rsidRPr="008D114F" w:rsidRDefault="007F12A3" w:rsidP="0056315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D610DD3" w14:textId="53B17D0E" w:rsidR="00563158" w:rsidRPr="00506F7F" w:rsidRDefault="007F12A3" w:rsidP="00563158">
      <w:pPr>
        <w:pStyle w:val="Heading3"/>
      </w:pPr>
      <w:r w:rsidRPr="00506F7F">
        <w:t>Requirement 8(3)(e)</w:t>
      </w:r>
      <w:r>
        <w:tab/>
        <w:t>Compliant</w:t>
      </w:r>
    </w:p>
    <w:p w14:paraId="7D610DD4" w14:textId="77777777" w:rsidR="00563158" w:rsidRPr="008D114F" w:rsidRDefault="007F12A3" w:rsidP="00563158">
      <w:pPr>
        <w:rPr>
          <w:i/>
        </w:rPr>
      </w:pPr>
      <w:r w:rsidRPr="008D114F">
        <w:rPr>
          <w:i/>
        </w:rPr>
        <w:t>Where clinical care is provided—a clinical governance framework, including but not limited to the following:</w:t>
      </w:r>
    </w:p>
    <w:p w14:paraId="7D610DD5" w14:textId="77777777" w:rsidR="00563158" w:rsidRPr="008D114F" w:rsidRDefault="007F12A3" w:rsidP="00563158">
      <w:pPr>
        <w:numPr>
          <w:ilvl w:val="0"/>
          <w:numId w:val="30"/>
        </w:numPr>
        <w:tabs>
          <w:tab w:val="right" w:pos="9026"/>
        </w:tabs>
        <w:spacing w:before="0" w:after="0"/>
        <w:ind w:left="567" w:hanging="425"/>
        <w:outlineLvl w:val="4"/>
        <w:rPr>
          <w:i/>
        </w:rPr>
      </w:pPr>
      <w:r w:rsidRPr="008D114F">
        <w:rPr>
          <w:i/>
        </w:rPr>
        <w:t>antimicrobial stewardship;</w:t>
      </w:r>
    </w:p>
    <w:p w14:paraId="7D610DD6" w14:textId="77777777" w:rsidR="00563158" w:rsidRPr="008D114F" w:rsidRDefault="007F12A3" w:rsidP="00563158">
      <w:pPr>
        <w:numPr>
          <w:ilvl w:val="0"/>
          <w:numId w:val="30"/>
        </w:numPr>
        <w:tabs>
          <w:tab w:val="right" w:pos="9026"/>
        </w:tabs>
        <w:spacing w:before="0" w:after="0"/>
        <w:ind w:left="567" w:hanging="425"/>
        <w:outlineLvl w:val="4"/>
        <w:rPr>
          <w:i/>
        </w:rPr>
      </w:pPr>
      <w:r w:rsidRPr="008D114F">
        <w:rPr>
          <w:i/>
        </w:rPr>
        <w:t>minimising the use of restraint;</w:t>
      </w:r>
    </w:p>
    <w:p w14:paraId="7D610DD7" w14:textId="77777777" w:rsidR="00563158" w:rsidRPr="008D114F" w:rsidRDefault="007F12A3" w:rsidP="00563158">
      <w:pPr>
        <w:numPr>
          <w:ilvl w:val="0"/>
          <w:numId w:val="30"/>
        </w:numPr>
        <w:tabs>
          <w:tab w:val="right" w:pos="9026"/>
        </w:tabs>
        <w:spacing w:before="0" w:after="0"/>
        <w:ind w:left="567" w:hanging="425"/>
        <w:outlineLvl w:val="4"/>
        <w:rPr>
          <w:i/>
        </w:rPr>
      </w:pPr>
      <w:r w:rsidRPr="008D114F">
        <w:rPr>
          <w:i/>
        </w:rPr>
        <w:t>open disclosure.</w:t>
      </w:r>
    </w:p>
    <w:p w14:paraId="7D610DD9" w14:textId="77777777" w:rsidR="00563158" w:rsidRPr="00154403" w:rsidRDefault="00563158" w:rsidP="00563158"/>
    <w:p w14:paraId="7D610DDA" w14:textId="77777777" w:rsidR="00563158" w:rsidRDefault="00563158" w:rsidP="00563158">
      <w:pPr>
        <w:tabs>
          <w:tab w:val="right" w:pos="9026"/>
        </w:tabs>
        <w:sectPr w:rsidR="00563158" w:rsidSect="00563158">
          <w:type w:val="continuous"/>
          <w:pgSz w:w="11906" w:h="16838"/>
          <w:pgMar w:top="1701" w:right="1418" w:bottom="1418" w:left="1418" w:header="709" w:footer="397" w:gutter="0"/>
          <w:cols w:space="708"/>
          <w:docGrid w:linePitch="360"/>
        </w:sectPr>
      </w:pPr>
    </w:p>
    <w:p w14:paraId="7D610DDB" w14:textId="77777777" w:rsidR="00563158" w:rsidRDefault="007F12A3" w:rsidP="00563158">
      <w:pPr>
        <w:pStyle w:val="Heading1"/>
      </w:pPr>
      <w:r>
        <w:lastRenderedPageBreak/>
        <w:t>Areas for improvement</w:t>
      </w:r>
    </w:p>
    <w:p w14:paraId="7D610DDD" w14:textId="77777777" w:rsidR="00563158" w:rsidRPr="00E830C7" w:rsidRDefault="007F12A3" w:rsidP="0056315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D610DE3" w14:textId="77777777" w:rsidR="00563158" w:rsidRPr="00095CD4" w:rsidRDefault="00563158" w:rsidP="00563158">
      <w:pPr>
        <w:pStyle w:val="ListBullet"/>
        <w:numPr>
          <w:ilvl w:val="0"/>
          <w:numId w:val="0"/>
        </w:numPr>
      </w:pPr>
    </w:p>
    <w:sectPr w:rsidR="00563158" w:rsidRPr="00095CD4" w:rsidSect="0056315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10E0E" w14:textId="77777777" w:rsidR="00E83F5E" w:rsidRDefault="00E83F5E">
      <w:pPr>
        <w:spacing w:before="0" w:after="0" w:line="240" w:lineRule="auto"/>
      </w:pPr>
      <w:r>
        <w:separator/>
      </w:r>
    </w:p>
  </w:endnote>
  <w:endnote w:type="continuationSeparator" w:id="0">
    <w:p w14:paraId="7D610E10" w14:textId="77777777" w:rsidR="00E83F5E" w:rsidRDefault="00E83F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DF9" w14:textId="77777777" w:rsidR="00E83F5E" w:rsidRPr="009A1F1B" w:rsidRDefault="00E83F5E" w:rsidP="005631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610DFA" w14:textId="77777777" w:rsidR="00E83F5E" w:rsidRPr="00C72FFB" w:rsidRDefault="00E83F5E" w:rsidP="005631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Bethany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D610DFB" w14:textId="77777777" w:rsidR="00E83F5E" w:rsidRPr="00C72FFB" w:rsidRDefault="00E83F5E" w:rsidP="005631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DFC" w14:textId="77777777" w:rsidR="00E83F5E" w:rsidRPr="009A1F1B" w:rsidRDefault="00E83F5E" w:rsidP="005631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610DFD" w14:textId="77777777" w:rsidR="00E83F5E" w:rsidRPr="00C72FFB" w:rsidRDefault="00E83F5E" w:rsidP="005631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Bethany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610DFE" w14:textId="77777777" w:rsidR="00E83F5E" w:rsidRPr="00A3716D" w:rsidRDefault="00E83F5E" w:rsidP="005631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0E0A" w14:textId="77777777" w:rsidR="00E83F5E" w:rsidRDefault="00E83F5E">
      <w:pPr>
        <w:spacing w:before="0" w:after="0" w:line="240" w:lineRule="auto"/>
      </w:pPr>
      <w:r>
        <w:separator/>
      </w:r>
    </w:p>
  </w:footnote>
  <w:footnote w:type="continuationSeparator" w:id="0">
    <w:p w14:paraId="7D610E0C" w14:textId="77777777" w:rsidR="00E83F5E" w:rsidRDefault="00E83F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DF8" w14:textId="77777777" w:rsidR="00E83F5E" w:rsidRDefault="00E83F5E" w:rsidP="0056315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D610E0A" wp14:editId="7D610E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68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7" w14:textId="77777777" w:rsidR="00E83F5E" w:rsidRDefault="00E83F5E" w:rsidP="00563158">
    <w:pPr>
      <w:tabs>
        <w:tab w:val="left" w:pos="3624"/>
      </w:tabs>
    </w:pPr>
    <w:r>
      <w:rPr>
        <w:noProof/>
        <w:color w:val="auto"/>
        <w:sz w:val="20"/>
        <w:lang w:val="en-US" w:eastAsia="en-US"/>
      </w:rPr>
      <w:drawing>
        <wp:anchor distT="0" distB="0" distL="114300" distR="114300" simplePos="0" relativeHeight="251666432" behindDoc="1" locked="0" layoutInCell="1" allowOverlap="1" wp14:anchorId="7D610E1C" wp14:editId="7D610E1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03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8" w14:textId="77777777" w:rsidR="00E83F5E" w:rsidRDefault="00E83F5E" w:rsidP="00563158">
    <w:pPr>
      <w:tabs>
        <w:tab w:val="left" w:pos="3624"/>
      </w:tabs>
    </w:pPr>
    <w:r>
      <w:rPr>
        <w:noProof/>
        <w:color w:val="auto"/>
        <w:sz w:val="20"/>
        <w:lang w:val="en-US" w:eastAsia="en-US"/>
      </w:rPr>
      <w:drawing>
        <wp:anchor distT="0" distB="0" distL="114300" distR="114300" simplePos="0" relativeHeight="251667456" behindDoc="1" locked="0" layoutInCell="1" allowOverlap="1" wp14:anchorId="7D610E1E" wp14:editId="7D610E1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35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9" w14:textId="77777777" w:rsidR="00E83F5E" w:rsidRDefault="00E83F5E" w:rsidP="00563158">
    <w:pPr>
      <w:tabs>
        <w:tab w:val="left" w:pos="3624"/>
      </w:tabs>
    </w:pPr>
    <w:r>
      <w:rPr>
        <w:noProof/>
        <w:color w:val="auto"/>
        <w:sz w:val="20"/>
        <w:lang w:val="en-US" w:eastAsia="en-US"/>
      </w:rPr>
      <w:drawing>
        <wp:anchor distT="0" distB="0" distL="114300" distR="114300" simplePos="0" relativeHeight="251668480" behindDoc="1" locked="0" layoutInCell="1" allowOverlap="1" wp14:anchorId="7D610E20" wp14:editId="7D610E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07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DFF" w14:textId="77777777" w:rsidR="00E83F5E" w:rsidRDefault="00E83F5E">
    <w:pPr>
      <w:pStyle w:val="Header"/>
    </w:pPr>
    <w:r w:rsidRPr="003C6EC2">
      <w:rPr>
        <w:rFonts w:eastAsia="Calibri"/>
        <w:noProof/>
        <w:lang w:val="en-US" w:eastAsia="en-US"/>
      </w:rPr>
      <w:drawing>
        <wp:anchor distT="0" distB="0" distL="114300" distR="114300" simplePos="0" relativeHeight="251669504" behindDoc="1" locked="0" layoutInCell="1" allowOverlap="1" wp14:anchorId="7D610E0C" wp14:editId="7D610E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51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0" w14:textId="77777777" w:rsidR="00E83F5E" w:rsidRDefault="00E83F5E" w:rsidP="00563158">
    <w:r>
      <w:rPr>
        <w:noProof/>
        <w:color w:val="auto"/>
        <w:sz w:val="20"/>
        <w:lang w:val="en-US" w:eastAsia="en-US"/>
      </w:rPr>
      <w:drawing>
        <wp:anchor distT="0" distB="0" distL="114300" distR="114300" simplePos="0" relativeHeight="251660288" behindDoc="1" locked="0" layoutInCell="1" allowOverlap="1" wp14:anchorId="7D610E0E" wp14:editId="7D610E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78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1" w14:textId="77777777" w:rsidR="00E83F5E" w:rsidRDefault="00E83F5E" w:rsidP="00563158">
    <w:r>
      <w:rPr>
        <w:noProof/>
        <w:color w:val="auto"/>
        <w:sz w:val="20"/>
        <w:lang w:val="en-US" w:eastAsia="en-US"/>
      </w:rPr>
      <w:drawing>
        <wp:anchor distT="0" distB="0" distL="114300" distR="114300" simplePos="0" relativeHeight="251659264" behindDoc="1" locked="0" layoutInCell="1" allowOverlap="1" wp14:anchorId="7D610E10" wp14:editId="7D610E1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52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2" w14:textId="77777777" w:rsidR="00E83F5E" w:rsidRDefault="00E83F5E" w:rsidP="00563158">
    <w:r>
      <w:rPr>
        <w:noProof/>
        <w:color w:val="auto"/>
        <w:sz w:val="20"/>
        <w:lang w:val="en-US" w:eastAsia="en-US"/>
      </w:rPr>
      <w:drawing>
        <wp:anchor distT="0" distB="0" distL="114300" distR="114300" simplePos="0" relativeHeight="251661312" behindDoc="1" locked="0" layoutInCell="1" allowOverlap="1" wp14:anchorId="7D610E12" wp14:editId="7D610E1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7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3" w14:textId="77777777" w:rsidR="00E83F5E" w:rsidRDefault="00E83F5E" w:rsidP="00563158">
    <w:r>
      <w:rPr>
        <w:noProof/>
        <w:color w:val="auto"/>
        <w:sz w:val="20"/>
        <w:lang w:val="en-US" w:eastAsia="en-US"/>
      </w:rPr>
      <w:drawing>
        <wp:anchor distT="0" distB="0" distL="114300" distR="114300" simplePos="0" relativeHeight="251662336" behindDoc="1" locked="0" layoutInCell="1" allowOverlap="1" wp14:anchorId="7D610E14" wp14:editId="7D610E1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39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4" w14:textId="77777777" w:rsidR="00E83F5E" w:rsidRDefault="00E83F5E" w:rsidP="00563158">
    <w:r>
      <w:rPr>
        <w:noProof/>
        <w:color w:val="auto"/>
        <w:sz w:val="20"/>
        <w:lang w:val="en-US" w:eastAsia="en-US"/>
      </w:rPr>
      <w:drawing>
        <wp:anchor distT="0" distB="0" distL="114300" distR="114300" simplePos="0" relativeHeight="251663360" behindDoc="1" locked="0" layoutInCell="1" allowOverlap="1" wp14:anchorId="7D610E16" wp14:editId="7D610E1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99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5" w14:textId="77777777" w:rsidR="00E83F5E" w:rsidRDefault="00E83F5E" w:rsidP="00563158">
    <w:r>
      <w:rPr>
        <w:noProof/>
        <w:color w:val="auto"/>
        <w:sz w:val="20"/>
        <w:lang w:val="en-US" w:eastAsia="en-US"/>
      </w:rPr>
      <w:drawing>
        <wp:anchor distT="0" distB="0" distL="114300" distR="114300" simplePos="0" relativeHeight="251664384" behindDoc="1" locked="0" layoutInCell="1" allowOverlap="1" wp14:anchorId="7D610E18" wp14:editId="7D610E1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3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0E06" w14:textId="77777777" w:rsidR="00E83F5E" w:rsidRDefault="00E83F5E" w:rsidP="00563158">
    <w:pPr>
      <w:tabs>
        <w:tab w:val="left" w:pos="3624"/>
      </w:tabs>
    </w:pPr>
    <w:r>
      <w:rPr>
        <w:noProof/>
        <w:color w:val="auto"/>
        <w:sz w:val="20"/>
        <w:lang w:val="en-US" w:eastAsia="en-US"/>
      </w:rPr>
      <w:drawing>
        <wp:anchor distT="0" distB="0" distL="114300" distR="114300" simplePos="0" relativeHeight="251665408" behindDoc="1" locked="0" layoutInCell="1" allowOverlap="1" wp14:anchorId="7D610E1A" wp14:editId="7D610E1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59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6E80FF6">
      <w:start w:val="1"/>
      <w:numFmt w:val="lowerRoman"/>
      <w:lvlText w:val="(%1)"/>
      <w:lvlJc w:val="left"/>
      <w:pPr>
        <w:ind w:left="1080" w:hanging="720"/>
      </w:pPr>
      <w:rPr>
        <w:rFonts w:hint="default"/>
        <w:b w:val="0"/>
      </w:rPr>
    </w:lvl>
    <w:lvl w:ilvl="1" w:tplc="97EA800A" w:tentative="1">
      <w:start w:val="1"/>
      <w:numFmt w:val="lowerLetter"/>
      <w:lvlText w:val="%2."/>
      <w:lvlJc w:val="left"/>
      <w:pPr>
        <w:ind w:left="1440" w:hanging="360"/>
      </w:pPr>
    </w:lvl>
    <w:lvl w:ilvl="2" w:tplc="93E2BCA8" w:tentative="1">
      <w:start w:val="1"/>
      <w:numFmt w:val="lowerRoman"/>
      <w:lvlText w:val="%3."/>
      <w:lvlJc w:val="right"/>
      <w:pPr>
        <w:ind w:left="2160" w:hanging="180"/>
      </w:pPr>
    </w:lvl>
    <w:lvl w:ilvl="3" w:tplc="EC2E519C" w:tentative="1">
      <w:start w:val="1"/>
      <w:numFmt w:val="decimal"/>
      <w:lvlText w:val="%4."/>
      <w:lvlJc w:val="left"/>
      <w:pPr>
        <w:ind w:left="2880" w:hanging="360"/>
      </w:pPr>
    </w:lvl>
    <w:lvl w:ilvl="4" w:tplc="675A51DC" w:tentative="1">
      <w:start w:val="1"/>
      <w:numFmt w:val="lowerLetter"/>
      <w:lvlText w:val="%5."/>
      <w:lvlJc w:val="left"/>
      <w:pPr>
        <w:ind w:left="3600" w:hanging="360"/>
      </w:pPr>
    </w:lvl>
    <w:lvl w:ilvl="5" w:tplc="E0780FBA" w:tentative="1">
      <w:start w:val="1"/>
      <w:numFmt w:val="lowerRoman"/>
      <w:lvlText w:val="%6."/>
      <w:lvlJc w:val="right"/>
      <w:pPr>
        <w:ind w:left="4320" w:hanging="180"/>
      </w:pPr>
    </w:lvl>
    <w:lvl w:ilvl="6" w:tplc="9496BE7E" w:tentative="1">
      <w:start w:val="1"/>
      <w:numFmt w:val="decimal"/>
      <w:lvlText w:val="%7."/>
      <w:lvlJc w:val="left"/>
      <w:pPr>
        <w:ind w:left="5040" w:hanging="360"/>
      </w:pPr>
    </w:lvl>
    <w:lvl w:ilvl="7" w:tplc="822EB7E6" w:tentative="1">
      <w:start w:val="1"/>
      <w:numFmt w:val="lowerLetter"/>
      <w:lvlText w:val="%8."/>
      <w:lvlJc w:val="left"/>
      <w:pPr>
        <w:ind w:left="5760" w:hanging="360"/>
      </w:pPr>
    </w:lvl>
    <w:lvl w:ilvl="8" w:tplc="A1DCF4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FED372">
      <w:start w:val="1"/>
      <w:numFmt w:val="bullet"/>
      <w:pStyle w:val="ListParagraph"/>
      <w:lvlText w:val=""/>
      <w:lvlJc w:val="left"/>
      <w:pPr>
        <w:ind w:left="1440" w:hanging="360"/>
      </w:pPr>
      <w:rPr>
        <w:rFonts w:ascii="Symbol" w:hAnsi="Symbol" w:hint="default"/>
        <w:color w:val="auto"/>
      </w:rPr>
    </w:lvl>
    <w:lvl w:ilvl="1" w:tplc="615A4E5E" w:tentative="1">
      <w:start w:val="1"/>
      <w:numFmt w:val="bullet"/>
      <w:lvlText w:val="o"/>
      <w:lvlJc w:val="left"/>
      <w:pPr>
        <w:ind w:left="2160" w:hanging="360"/>
      </w:pPr>
      <w:rPr>
        <w:rFonts w:ascii="Courier New" w:hAnsi="Courier New" w:cs="Courier New" w:hint="default"/>
      </w:rPr>
    </w:lvl>
    <w:lvl w:ilvl="2" w:tplc="D6703AA4" w:tentative="1">
      <w:start w:val="1"/>
      <w:numFmt w:val="bullet"/>
      <w:lvlText w:val=""/>
      <w:lvlJc w:val="left"/>
      <w:pPr>
        <w:ind w:left="2880" w:hanging="360"/>
      </w:pPr>
      <w:rPr>
        <w:rFonts w:ascii="Wingdings" w:hAnsi="Wingdings" w:hint="default"/>
      </w:rPr>
    </w:lvl>
    <w:lvl w:ilvl="3" w:tplc="0C3E09B0" w:tentative="1">
      <w:start w:val="1"/>
      <w:numFmt w:val="bullet"/>
      <w:lvlText w:val=""/>
      <w:lvlJc w:val="left"/>
      <w:pPr>
        <w:ind w:left="3600" w:hanging="360"/>
      </w:pPr>
      <w:rPr>
        <w:rFonts w:ascii="Symbol" w:hAnsi="Symbol" w:hint="default"/>
      </w:rPr>
    </w:lvl>
    <w:lvl w:ilvl="4" w:tplc="195ADE6E" w:tentative="1">
      <w:start w:val="1"/>
      <w:numFmt w:val="bullet"/>
      <w:lvlText w:val="o"/>
      <w:lvlJc w:val="left"/>
      <w:pPr>
        <w:ind w:left="4320" w:hanging="360"/>
      </w:pPr>
      <w:rPr>
        <w:rFonts w:ascii="Courier New" w:hAnsi="Courier New" w:cs="Courier New" w:hint="default"/>
      </w:rPr>
    </w:lvl>
    <w:lvl w:ilvl="5" w:tplc="BCF0ED22" w:tentative="1">
      <w:start w:val="1"/>
      <w:numFmt w:val="bullet"/>
      <w:lvlText w:val=""/>
      <w:lvlJc w:val="left"/>
      <w:pPr>
        <w:ind w:left="5040" w:hanging="360"/>
      </w:pPr>
      <w:rPr>
        <w:rFonts w:ascii="Wingdings" w:hAnsi="Wingdings" w:hint="default"/>
      </w:rPr>
    </w:lvl>
    <w:lvl w:ilvl="6" w:tplc="D71E1FF6" w:tentative="1">
      <w:start w:val="1"/>
      <w:numFmt w:val="bullet"/>
      <w:lvlText w:val=""/>
      <w:lvlJc w:val="left"/>
      <w:pPr>
        <w:ind w:left="5760" w:hanging="360"/>
      </w:pPr>
      <w:rPr>
        <w:rFonts w:ascii="Symbol" w:hAnsi="Symbol" w:hint="default"/>
      </w:rPr>
    </w:lvl>
    <w:lvl w:ilvl="7" w:tplc="92F678C6" w:tentative="1">
      <w:start w:val="1"/>
      <w:numFmt w:val="bullet"/>
      <w:lvlText w:val="o"/>
      <w:lvlJc w:val="left"/>
      <w:pPr>
        <w:ind w:left="6480" w:hanging="360"/>
      </w:pPr>
      <w:rPr>
        <w:rFonts w:ascii="Courier New" w:hAnsi="Courier New" w:cs="Courier New" w:hint="default"/>
      </w:rPr>
    </w:lvl>
    <w:lvl w:ilvl="8" w:tplc="D45443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FF81CB2">
      <w:start w:val="1"/>
      <w:numFmt w:val="lowerRoman"/>
      <w:lvlText w:val="(%1)"/>
      <w:lvlJc w:val="left"/>
      <w:pPr>
        <w:ind w:left="1004" w:hanging="720"/>
      </w:pPr>
      <w:rPr>
        <w:rFonts w:hint="default"/>
        <w:b w:val="0"/>
      </w:rPr>
    </w:lvl>
    <w:lvl w:ilvl="1" w:tplc="38C2CA10" w:tentative="1">
      <w:start w:val="1"/>
      <w:numFmt w:val="lowerLetter"/>
      <w:lvlText w:val="%2."/>
      <w:lvlJc w:val="left"/>
      <w:pPr>
        <w:ind w:left="1364" w:hanging="360"/>
      </w:pPr>
    </w:lvl>
    <w:lvl w:ilvl="2" w:tplc="6D84CC26" w:tentative="1">
      <w:start w:val="1"/>
      <w:numFmt w:val="lowerRoman"/>
      <w:lvlText w:val="%3."/>
      <w:lvlJc w:val="right"/>
      <w:pPr>
        <w:ind w:left="2084" w:hanging="180"/>
      </w:pPr>
    </w:lvl>
    <w:lvl w:ilvl="3" w:tplc="6994C908" w:tentative="1">
      <w:start w:val="1"/>
      <w:numFmt w:val="decimal"/>
      <w:lvlText w:val="%4."/>
      <w:lvlJc w:val="left"/>
      <w:pPr>
        <w:ind w:left="2804" w:hanging="360"/>
      </w:pPr>
    </w:lvl>
    <w:lvl w:ilvl="4" w:tplc="E62A7D78" w:tentative="1">
      <w:start w:val="1"/>
      <w:numFmt w:val="lowerLetter"/>
      <w:lvlText w:val="%5."/>
      <w:lvlJc w:val="left"/>
      <w:pPr>
        <w:ind w:left="3524" w:hanging="360"/>
      </w:pPr>
    </w:lvl>
    <w:lvl w:ilvl="5" w:tplc="C706CBFA" w:tentative="1">
      <w:start w:val="1"/>
      <w:numFmt w:val="lowerRoman"/>
      <w:lvlText w:val="%6."/>
      <w:lvlJc w:val="right"/>
      <w:pPr>
        <w:ind w:left="4244" w:hanging="180"/>
      </w:pPr>
    </w:lvl>
    <w:lvl w:ilvl="6" w:tplc="BC7C6960" w:tentative="1">
      <w:start w:val="1"/>
      <w:numFmt w:val="decimal"/>
      <w:lvlText w:val="%7."/>
      <w:lvlJc w:val="left"/>
      <w:pPr>
        <w:ind w:left="4964" w:hanging="360"/>
      </w:pPr>
    </w:lvl>
    <w:lvl w:ilvl="7" w:tplc="0E7CE6FA" w:tentative="1">
      <w:start w:val="1"/>
      <w:numFmt w:val="lowerLetter"/>
      <w:lvlText w:val="%8."/>
      <w:lvlJc w:val="left"/>
      <w:pPr>
        <w:ind w:left="5684" w:hanging="360"/>
      </w:pPr>
    </w:lvl>
    <w:lvl w:ilvl="8" w:tplc="B5A88E54" w:tentative="1">
      <w:start w:val="1"/>
      <w:numFmt w:val="lowerRoman"/>
      <w:lvlText w:val="%9."/>
      <w:lvlJc w:val="right"/>
      <w:pPr>
        <w:ind w:left="6404" w:hanging="180"/>
      </w:pPr>
    </w:lvl>
  </w:abstractNum>
  <w:abstractNum w:abstractNumId="10" w15:restartNumberingAfterBreak="0">
    <w:nsid w:val="1A6C5149"/>
    <w:multiLevelType w:val="hybridMultilevel"/>
    <w:tmpl w:val="44E8CD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EF5E9164">
      <w:start w:val="1"/>
      <w:numFmt w:val="lowerRoman"/>
      <w:lvlText w:val="(%1)"/>
      <w:lvlJc w:val="left"/>
      <w:pPr>
        <w:ind w:left="1080" w:hanging="720"/>
      </w:pPr>
      <w:rPr>
        <w:rFonts w:hint="default"/>
      </w:rPr>
    </w:lvl>
    <w:lvl w:ilvl="1" w:tplc="51FED94C" w:tentative="1">
      <w:start w:val="1"/>
      <w:numFmt w:val="lowerLetter"/>
      <w:lvlText w:val="%2."/>
      <w:lvlJc w:val="left"/>
      <w:pPr>
        <w:ind w:left="1440" w:hanging="360"/>
      </w:pPr>
    </w:lvl>
    <w:lvl w:ilvl="2" w:tplc="E2E29914" w:tentative="1">
      <w:start w:val="1"/>
      <w:numFmt w:val="lowerRoman"/>
      <w:lvlText w:val="%3."/>
      <w:lvlJc w:val="right"/>
      <w:pPr>
        <w:ind w:left="2160" w:hanging="180"/>
      </w:pPr>
    </w:lvl>
    <w:lvl w:ilvl="3" w:tplc="233E842C" w:tentative="1">
      <w:start w:val="1"/>
      <w:numFmt w:val="decimal"/>
      <w:lvlText w:val="%4."/>
      <w:lvlJc w:val="left"/>
      <w:pPr>
        <w:ind w:left="2880" w:hanging="360"/>
      </w:pPr>
    </w:lvl>
    <w:lvl w:ilvl="4" w:tplc="32B6EB6C" w:tentative="1">
      <w:start w:val="1"/>
      <w:numFmt w:val="lowerLetter"/>
      <w:lvlText w:val="%5."/>
      <w:lvlJc w:val="left"/>
      <w:pPr>
        <w:ind w:left="3600" w:hanging="360"/>
      </w:pPr>
    </w:lvl>
    <w:lvl w:ilvl="5" w:tplc="2C7CDC82" w:tentative="1">
      <w:start w:val="1"/>
      <w:numFmt w:val="lowerRoman"/>
      <w:lvlText w:val="%6."/>
      <w:lvlJc w:val="right"/>
      <w:pPr>
        <w:ind w:left="4320" w:hanging="180"/>
      </w:pPr>
    </w:lvl>
    <w:lvl w:ilvl="6" w:tplc="E1868AC6" w:tentative="1">
      <w:start w:val="1"/>
      <w:numFmt w:val="decimal"/>
      <w:lvlText w:val="%7."/>
      <w:lvlJc w:val="left"/>
      <w:pPr>
        <w:ind w:left="5040" w:hanging="360"/>
      </w:pPr>
    </w:lvl>
    <w:lvl w:ilvl="7" w:tplc="306AC9E8" w:tentative="1">
      <w:start w:val="1"/>
      <w:numFmt w:val="lowerLetter"/>
      <w:lvlText w:val="%8."/>
      <w:lvlJc w:val="left"/>
      <w:pPr>
        <w:ind w:left="5760" w:hanging="360"/>
      </w:pPr>
    </w:lvl>
    <w:lvl w:ilvl="8" w:tplc="6064471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CB04440">
      <w:start w:val="1"/>
      <w:numFmt w:val="lowerRoman"/>
      <w:lvlText w:val="(%1)"/>
      <w:lvlJc w:val="left"/>
      <w:pPr>
        <w:ind w:left="1080" w:hanging="720"/>
      </w:pPr>
      <w:rPr>
        <w:rFonts w:hint="default"/>
      </w:rPr>
    </w:lvl>
    <w:lvl w:ilvl="1" w:tplc="9AAC1D38" w:tentative="1">
      <w:start w:val="1"/>
      <w:numFmt w:val="lowerLetter"/>
      <w:lvlText w:val="%2."/>
      <w:lvlJc w:val="left"/>
      <w:pPr>
        <w:ind w:left="1440" w:hanging="360"/>
      </w:pPr>
    </w:lvl>
    <w:lvl w:ilvl="2" w:tplc="78D2AE0C" w:tentative="1">
      <w:start w:val="1"/>
      <w:numFmt w:val="lowerRoman"/>
      <w:lvlText w:val="%3."/>
      <w:lvlJc w:val="right"/>
      <w:pPr>
        <w:ind w:left="2160" w:hanging="180"/>
      </w:pPr>
    </w:lvl>
    <w:lvl w:ilvl="3" w:tplc="79FE6254" w:tentative="1">
      <w:start w:val="1"/>
      <w:numFmt w:val="decimal"/>
      <w:lvlText w:val="%4."/>
      <w:lvlJc w:val="left"/>
      <w:pPr>
        <w:ind w:left="2880" w:hanging="360"/>
      </w:pPr>
    </w:lvl>
    <w:lvl w:ilvl="4" w:tplc="BA10A4AA" w:tentative="1">
      <w:start w:val="1"/>
      <w:numFmt w:val="lowerLetter"/>
      <w:lvlText w:val="%5."/>
      <w:lvlJc w:val="left"/>
      <w:pPr>
        <w:ind w:left="3600" w:hanging="360"/>
      </w:pPr>
    </w:lvl>
    <w:lvl w:ilvl="5" w:tplc="AA4E1FB0" w:tentative="1">
      <w:start w:val="1"/>
      <w:numFmt w:val="lowerRoman"/>
      <w:lvlText w:val="%6."/>
      <w:lvlJc w:val="right"/>
      <w:pPr>
        <w:ind w:left="4320" w:hanging="180"/>
      </w:pPr>
    </w:lvl>
    <w:lvl w:ilvl="6" w:tplc="FBD6DF5E" w:tentative="1">
      <w:start w:val="1"/>
      <w:numFmt w:val="decimal"/>
      <w:lvlText w:val="%7."/>
      <w:lvlJc w:val="left"/>
      <w:pPr>
        <w:ind w:left="5040" w:hanging="360"/>
      </w:pPr>
    </w:lvl>
    <w:lvl w:ilvl="7" w:tplc="9678ECA2" w:tentative="1">
      <w:start w:val="1"/>
      <w:numFmt w:val="lowerLetter"/>
      <w:lvlText w:val="%8."/>
      <w:lvlJc w:val="left"/>
      <w:pPr>
        <w:ind w:left="5760" w:hanging="360"/>
      </w:pPr>
    </w:lvl>
    <w:lvl w:ilvl="8" w:tplc="8AF45C2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A34A91A">
      <w:start w:val="1"/>
      <w:numFmt w:val="lowerRoman"/>
      <w:lvlText w:val="(%1)"/>
      <w:lvlJc w:val="left"/>
      <w:pPr>
        <w:ind w:left="1080" w:hanging="720"/>
      </w:pPr>
      <w:rPr>
        <w:rFonts w:hint="default"/>
        <w:b w:val="0"/>
      </w:rPr>
    </w:lvl>
    <w:lvl w:ilvl="1" w:tplc="D4DA6188" w:tentative="1">
      <w:start w:val="1"/>
      <w:numFmt w:val="lowerLetter"/>
      <w:lvlText w:val="%2."/>
      <w:lvlJc w:val="left"/>
      <w:pPr>
        <w:ind w:left="1440" w:hanging="360"/>
      </w:pPr>
    </w:lvl>
    <w:lvl w:ilvl="2" w:tplc="02BE895C" w:tentative="1">
      <w:start w:val="1"/>
      <w:numFmt w:val="lowerRoman"/>
      <w:lvlText w:val="%3."/>
      <w:lvlJc w:val="right"/>
      <w:pPr>
        <w:ind w:left="2160" w:hanging="180"/>
      </w:pPr>
    </w:lvl>
    <w:lvl w:ilvl="3" w:tplc="2062A95A" w:tentative="1">
      <w:start w:val="1"/>
      <w:numFmt w:val="decimal"/>
      <w:lvlText w:val="%4."/>
      <w:lvlJc w:val="left"/>
      <w:pPr>
        <w:ind w:left="2880" w:hanging="360"/>
      </w:pPr>
    </w:lvl>
    <w:lvl w:ilvl="4" w:tplc="6C64BA9E" w:tentative="1">
      <w:start w:val="1"/>
      <w:numFmt w:val="lowerLetter"/>
      <w:lvlText w:val="%5."/>
      <w:lvlJc w:val="left"/>
      <w:pPr>
        <w:ind w:left="3600" w:hanging="360"/>
      </w:pPr>
    </w:lvl>
    <w:lvl w:ilvl="5" w:tplc="E47A9C10" w:tentative="1">
      <w:start w:val="1"/>
      <w:numFmt w:val="lowerRoman"/>
      <w:lvlText w:val="%6."/>
      <w:lvlJc w:val="right"/>
      <w:pPr>
        <w:ind w:left="4320" w:hanging="180"/>
      </w:pPr>
    </w:lvl>
    <w:lvl w:ilvl="6" w:tplc="C02E3504" w:tentative="1">
      <w:start w:val="1"/>
      <w:numFmt w:val="decimal"/>
      <w:lvlText w:val="%7."/>
      <w:lvlJc w:val="left"/>
      <w:pPr>
        <w:ind w:left="5040" w:hanging="360"/>
      </w:pPr>
    </w:lvl>
    <w:lvl w:ilvl="7" w:tplc="3F7CEE98" w:tentative="1">
      <w:start w:val="1"/>
      <w:numFmt w:val="lowerLetter"/>
      <w:lvlText w:val="%8."/>
      <w:lvlJc w:val="left"/>
      <w:pPr>
        <w:ind w:left="5760" w:hanging="360"/>
      </w:pPr>
    </w:lvl>
    <w:lvl w:ilvl="8" w:tplc="01F4271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246B2F0">
      <w:start w:val="1"/>
      <w:numFmt w:val="lowerLetter"/>
      <w:lvlText w:val="(%1)"/>
      <w:lvlJc w:val="left"/>
      <w:pPr>
        <w:ind w:left="360" w:hanging="360"/>
      </w:pPr>
      <w:rPr>
        <w:rFonts w:hint="default"/>
      </w:rPr>
    </w:lvl>
    <w:lvl w:ilvl="1" w:tplc="2E5AAEC0" w:tentative="1">
      <w:start w:val="1"/>
      <w:numFmt w:val="lowerLetter"/>
      <w:lvlText w:val="%2."/>
      <w:lvlJc w:val="left"/>
      <w:pPr>
        <w:ind w:left="1080" w:hanging="360"/>
      </w:pPr>
    </w:lvl>
    <w:lvl w:ilvl="2" w:tplc="8F3A064E" w:tentative="1">
      <w:start w:val="1"/>
      <w:numFmt w:val="lowerRoman"/>
      <w:lvlText w:val="%3."/>
      <w:lvlJc w:val="right"/>
      <w:pPr>
        <w:ind w:left="1800" w:hanging="180"/>
      </w:pPr>
    </w:lvl>
    <w:lvl w:ilvl="3" w:tplc="2976E624" w:tentative="1">
      <w:start w:val="1"/>
      <w:numFmt w:val="decimal"/>
      <w:lvlText w:val="%4."/>
      <w:lvlJc w:val="left"/>
      <w:pPr>
        <w:ind w:left="2520" w:hanging="360"/>
      </w:pPr>
    </w:lvl>
    <w:lvl w:ilvl="4" w:tplc="B53C2D84" w:tentative="1">
      <w:start w:val="1"/>
      <w:numFmt w:val="lowerLetter"/>
      <w:lvlText w:val="%5."/>
      <w:lvlJc w:val="left"/>
      <w:pPr>
        <w:ind w:left="3240" w:hanging="360"/>
      </w:pPr>
    </w:lvl>
    <w:lvl w:ilvl="5" w:tplc="6DC6B972" w:tentative="1">
      <w:start w:val="1"/>
      <w:numFmt w:val="lowerRoman"/>
      <w:lvlText w:val="%6."/>
      <w:lvlJc w:val="right"/>
      <w:pPr>
        <w:ind w:left="3960" w:hanging="180"/>
      </w:pPr>
    </w:lvl>
    <w:lvl w:ilvl="6" w:tplc="FE4670FE" w:tentative="1">
      <w:start w:val="1"/>
      <w:numFmt w:val="decimal"/>
      <w:lvlText w:val="%7."/>
      <w:lvlJc w:val="left"/>
      <w:pPr>
        <w:ind w:left="4680" w:hanging="360"/>
      </w:pPr>
    </w:lvl>
    <w:lvl w:ilvl="7" w:tplc="3F8E7598" w:tentative="1">
      <w:start w:val="1"/>
      <w:numFmt w:val="lowerLetter"/>
      <w:lvlText w:val="%8."/>
      <w:lvlJc w:val="left"/>
      <w:pPr>
        <w:ind w:left="5400" w:hanging="360"/>
      </w:pPr>
    </w:lvl>
    <w:lvl w:ilvl="8" w:tplc="B76C3B9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CFC8160">
      <w:start w:val="1"/>
      <w:numFmt w:val="decimal"/>
      <w:lvlText w:val="%1."/>
      <w:lvlJc w:val="left"/>
      <w:pPr>
        <w:ind w:left="360" w:hanging="360"/>
      </w:pPr>
      <w:rPr>
        <w:rFonts w:hint="default"/>
      </w:rPr>
    </w:lvl>
    <w:lvl w:ilvl="1" w:tplc="E084AC30" w:tentative="1">
      <w:start w:val="1"/>
      <w:numFmt w:val="lowerLetter"/>
      <w:lvlText w:val="%2."/>
      <w:lvlJc w:val="left"/>
      <w:pPr>
        <w:ind w:left="1080" w:hanging="360"/>
      </w:pPr>
    </w:lvl>
    <w:lvl w:ilvl="2" w:tplc="5350AA50" w:tentative="1">
      <w:start w:val="1"/>
      <w:numFmt w:val="lowerRoman"/>
      <w:lvlText w:val="%3."/>
      <w:lvlJc w:val="right"/>
      <w:pPr>
        <w:ind w:left="1800" w:hanging="180"/>
      </w:pPr>
    </w:lvl>
    <w:lvl w:ilvl="3" w:tplc="67D60CC6" w:tentative="1">
      <w:start w:val="1"/>
      <w:numFmt w:val="decimal"/>
      <w:lvlText w:val="%4."/>
      <w:lvlJc w:val="left"/>
      <w:pPr>
        <w:ind w:left="2520" w:hanging="360"/>
      </w:pPr>
    </w:lvl>
    <w:lvl w:ilvl="4" w:tplc="723C07E0" w:tentative="1">
      <w:start w:val="1"/>
      <w:numFmt w:val="lowerLetter"/>
      <w:lvlText w:val="%5."/>
      <w:lvlJc w:val="left"/>
      <w:pPr>
        <w:ind w:left="3240" w:hanging="360"/>
      </w:pPr>
    </w:lvl>
    <w:lvl w:ilvl="5" w:tplc="5C4E96BA" w:tentative="1">
      <w:start w:val="1"/>
      <w:numFmt w:val="lowerRoman"/>
      <w:lvlText w:val="%6."/>
      <w:lvlJc w:val="right"/>
      <w:pPr>
        <w:ind w:left="3960" w:hanging="180"/>
      </w:pPr>
    </w:lvl>
    <w:lvl w:ilvl="6" w:tplc="08A0395A" w:tentative="1">
      <w:start w:val="1"/>
      <w:numFmt w:val="decimal"/>
      <w:lvlText w:val="%7."/>
      <w:lvlJc w:val="left"/>
      <w:pPr>
        <w:ind w:left="4680" w:hanging="360"/>
      </w:pPr>
    </w:lvl>
    <w:lvl w:ilvl="7" w:tplc="C5364B5E" w:tentative="1">
      <w:start w:val="1"/>
      <w:numFmt w:val="lowerLetter"/>
      <w:lvlText w:val="%8."/>
      <w:lvlJc w:val="left"/>
      <w:pPr>
        <w:ind w:left="5400" w:hanging="360"/>
      </w:pPr>
    </w:lvl>
    <w:lvl w:ilvl="8" w:tplc="C064359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0AA6F2C">
      <w:start w:val="1"/>
      <w:numFmt w:val="decimal"/>
      <w:lvlText w:val="%1."/>
      <w:lvlJc w:val="left"/>
      <w:pPr>
        <w:ind w:left="360" w:hanging="360"/>
      </w:pPr>
      <w:rPr>
        <w:rFonts w:hint="default"/>
      </w:rPr>
    </w:lvl>
    <w:lvl w:ilvl="1" w:tplc="890866EE" w:tentative="1">
      <w:start w:val="1"/>
      <w:numFmt w:val="lowerLetter"/>
      <w:lvlText w:val="%2."/>
      <w:lvlJc w:val="left"/>
      <w:pPr>
        <w:ind w:left="1080" w:hanging="360"/>
      </w:pPr>
    </w:lvl>
    <w:lvl w:ilvl="2" w:tplc="38906CEC" w:tentative="1">
      <w:start w:val="1"/>
      <w:numFmt w:val="lowerRoman"/>
      <w:lvlText w:val="%3."/>
      <w:lvlJc w:val="right"/>
      <w:pPr>
        <w:ind w:left="1800" w:hanging="180"/>
      </w:pPr>
    </w:lvl>
    <w:lvl w:ilvl="3" w:tplc="21169962" w:tentative="1">
      <w:start w:val="1"/>
      <w:numFmt w:val="decimal"/>
      <w:lvlText w:val="%4."/>
      <w:lvlJc w:val="left"/>
      <w:pPr>
        <w:ind w:left="2520" w:hanging="360"/>
      </w:pPr>
    </w:lvl>
    <w:lvl w:ilvl="4" w:tplc="D4766ECA" w:tentative="1">
      <w:start w:val="1"/>
      <w:numFmt w:val="lowerLetter"/>
      <w:lvlText w:val="%5."/>
      <w:lvlJc w:val="left"/>
      <w:pPr>
        <w:ind w:left="3240" w:hanging="360"/>
      </w:pPr>
    </w:lvl>
    <w:lvl w:ilvl="5" w:tplc="B5EE0AFE" w:tentative="1">
      <w:start w:val="1"/>
      <w:numFmt w:val="lowerRoman"/>
      <w:lvlText w:val="%6."/>
      <w:lvlJc w:val="right"/>
      <w:pPr>
        <w:ind w:left="3960" w:hanging="180"/>
      </w:pPr>
    </w:lvl>
    <w:lvl w:ilvl="6" w:tplc="257433FA" w:tentative="1">
      <w:start w:val="1"/>
      <w:numFmt w:val="decimal"/>
      <w:lvlText w:val="%7."/>
      <w:lvlJc w:val="left"/>
      <w:pPr>
        <w:ind w:left="4680" w:hanging="360"/>
      </w:pPr>
    </w:lvl>
    <w:lvl w:ilvl="7" w:tplc="5FA8243E" w:tentative="1">
      <w:start w:val="1"/>
      <w:numFmt w:val="lowerLetter"/>
      <w:lvlText w:val="%8."/>
      <w:lvlJc w:val="left"/>
      <w:pPr>
        <w:ind w:left="5400" w:hanging="360"/>
      </w:pPr>
    </w:lvl>
    <w:lvl w:ilvl="8" w:tplc="C22EE56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EF880D0">
      <w:start w:val="1"/>
      <w:numFmt w:val="lowerRoman"/>
      <w:lvlText w:val="(%1)"/>
      <w:lvlJc w:val="left"/>
      <w:pPr>
        <w:ind w:left="1080" w:hanging="720"/>
      </w:pPr>
      <w:rPr>
        <w:rFonts w:hint="default"/>
        <w:b w:val="0"/>
      </w:rPr>
    </w:lvl>
    <w:lvl w:ilvl="1" w:tplc="46381F2E" w:tentative="1">
      <w:start w:val="1"/>
      <w:numFmt w:val="lowerLetter"/>
      <w:lvlText w:val="%2."/>
      <w:lvlJc w:val="left"/>
      <w:pPr>
        <w:ind w:left="1440" w:hanging="360"/>
      </w:pPr>
    </w:lvl>
    <w:lvl w:ilvl="2" w:tplc="92CC0DA2" w:tentative="1">
      <w:start w:val="1"/>
      <w:numFmt w:val="lowerRoman"/>
      <w:lvlText w:val="%3."/>
      <w:lvlJc w:val="right"/>
      <w:pPr>
        <w:ind w:left="2160" w:hanging="180"/>
      </w:pPr>
    </w:lvl>
    <w:lvl w:ilvl="3" w:tplc="455C6498" w:tentative="1">
      <w:start w:val="1"/>
      <w:numFmt w:val="decimal"/>
      <w:lvlText w:val="%4."/>
      <w:lvlJc w:val="left"/>
      <w:pPr>
        <w:ind w:left="2880" w:hanging="360"/>
      </w:pPr>
    </w:lvl>
    <w:lvl w:ilvl="4" w:tplc="729AFB46" w:tentative="1">
      <w:start w:val="1"/>
      <w:numFmt w:val="lowerLetter"/>
      <w:lvlText w:val="%5."/>
      <w:lvlJc w:val="left"/>
      <w:pPr>
        <w:ind w:left="3600" w:hanging="360"/>
      </w:pPr>
    </w:lvl>
    <w:lvl w:ilvl="5" w:tplc="4D96D430" w:tentative="1">
      <w:start w:val="1"/>
      <w:numFmt w:val="lowerRoman"/>
      <w:lvlText w:val="%6."/>
      <w:lvlJc w:val="right"/>
      <w:pPr>
        <w:ind w:left="4320" w:hanging="180"/>
      </w:pPr>
    </w:lvl>
    <w:lvl w:ilvl="6" w:tplc="C8CE2770" w:tentative="1">
      <w:start w:val="1"/>
      <w:numFmt w:val="decimal"/>
      <w:lvlText w:val="%7."/>
      <w:lvlJc w:val="left"/>
      <w:pPr>
        <w:ind w:left="5040" w:hanging="360"/>
      </w:pPr>
    </w:lvl>
    <w:lvl w:ilvl="7" w:tplc="6F989EE6" w:tentative="1">
      <w:start w:val="1"/>
      <w:numFmt w:val="lowerLetter"/>
      <w:lvlText w:val="%8."/>
      <w:lvlJc w:val="left"/>
      <w:pPr>
        <w:ind w:left="5760" w:hanging="360"/>
      </w:pPr>
    </w:lvl>
    <w:lvl w:ilvl="8" w:tplc="830CC35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4F4853A">
      <w:start w:val="1"/>
      <w:numFmt w:val="lowerRoman"/>
      <w:lvlText w:val="(%1)"/>
      <w:lvlJc w:val="left"/>
      <w:pPr>
        <w:ind w:left="1080" w:hanging="720"/>
      </w:pPr>
      <w:rPr>
        <w:rFonts w:hint="default"/>
      </w:rPr>
    </w:lvl>
    <w:lvl w:ilvl="1" w:tplc="7C72930C" w:tentative="1">
      <w:start w:val="1"/>
      <w:numFmt w:val="lowerLetter"/>
      <w:lvlText w:val="%2."/>
      <w:lvlJc w:val="left"/>
      <w:pPr>
        <w:ind w:left="1440" w:hanging="360"/>
      </w:pPr>
    </w:lvl>
    <w:lvl w:ilvl="2" w:tplc="B0762F98" w:tentative="1">
      <w:start w:val="1"/>
      <w:numFmt w:val="lowerRoman"/>
      <w:lvlText w:val="%3."/>
      <w:lvlJc w:val="right"/>
      <w:pPr>
        <w:ind w:left="2160" w:hanging="180"/>
      </w:pPr>
    </w:lvl>
    <w:lvl w:ilvl="3" w:tplc="3EA2519C" w:tentative="1">
      <w:start w:val="1"/>
      <w:numFmt w:val="decimal"/>
      <w:lvlText w:val="%4."/>
      <w:lvlJc w:val="left"/>
      <w:pPr>
        <w:ind w:left="2880" w:hanging="360"/>
      </w:pPr>
    </w:lvl>
    <w:lvl w:ilvl="4" w:tplc="3EB4EC70" w:tentative="1">
      <w:start w:val="1"/>
      <w:numFmt w:val="lowerLetter"/>
      <w:lvlText w:val="%5."/>
      <w:lvlJc w:val="left"/>
      <w:pPr>
        <w:ind w:left="3600" w:hanging="360"/>
      </w:pPr>
    </w:lvl>
    <w:lvl w:ilvl="5" w:tplc="332A2D2C" w:tentative="1">
      <w:start w:val="1"/>
      <w:numFmt w:val="lowerRoman"/>
      <w:lvlText w:val="%6."/>
      <w:lvlJc w:val="right"/>
      <w:pPr>
        <w:ind w:left="4320" w:hanging="180"/>
      </w:pPr>
    </w:lvl>
    <w:lvl w:ilvl="6" w:tplc="62801C3E" w:tentative="1">
      <w:start w:val="1"/>
      <w:numFmt w:val="decimal"/>
      <w:lvlText w:val="%7."/>
      <w:lvlJc w:val="left"/>
      <w:pPr>
        <w:ind w:left="5040" w:hanging="360"/>
      </w:pPr>
    </w:lvl>
    <w:lvl w:ilvl="7" w:tplc="C98465C2" w:tentative="1">
      <w:start w:val="1"/>
      <w:numFmt w:val="lowerLetter"/>
      <w:lvlText w:val="%8."/>
      <w:lvlJc w:val="left"/>
      <w:pPr>
        <w:ind w:left="5760" w:hanging="360"/>
      </w:pPr>
    </w:lvl>
    <w:lvl w:ilvl="8" w:tplc="491C419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4823C10">
      <w:start w:val="1"/>
      <w:numFmt w:val="bullet"/>
      <w:pStyle w:val="ListBullet"/>
      <w:lvlText w:val=""/>
      <w:lvlJc w:val="left"/>
      <w:pPr>
        <w:ind w:left="720" w:hanging="360"/>
      </w:pPr>
      <w:rPr>
        <w:rFonts w:ascii="Symbol" w:hAnsi="Symbol" w:hint="default"/>
      </w:rPr>
    </w:lvl>
    <w:lvl w:ilvl="1" w:tplc="C0680728">
      <w:start w:val="1"/>
      <w:numFmt w:val="bullet"/>
      <w:pStyle w:val="ListBullet2"/>
      <w:lvlText w:val="o"/>
      <w:lvlJc w:val="left"/>
      <w:pPr>
        <w:ind w:left="1440" w:hanging="360"/>
      </w:pPr>
      <w:rPr>
        <w:rFonts w:ascii="Courier New" w:hAnsi="Courier New" w:cs="Courier New" w:hint="default"/>
      </w:rPr>
    </w:lvl>
    <w:lvl w:ilvl="2" w:tplc="EEDE5606">
      <w:start w:val="1"/>
      <w:numFmt w:val="bullet"/>
      <w:lvlText w:val=""/>
      <w:lvlJc w:val="left"/>
      <w:pPr>
        <w:ind w:left="2160" w:hanging="360"/>
      </w:pPr>
      <w:rPr>
        <w:rFonts w:ascii="Wingdings" w:hAnsi="Wingdings" w:hint="default"/>
      </w:rPr>
    </w:lvl>
    <w:lvl w:ilvl="3" w:tplc="9ADEBFD2">
      <w:start w:val="1"/>
      <w:numFmt w:val="bullet"/>
      <w:lvlText w:val=""/>
      <w:lvlJc w:val="left"/>
      <w:pPr>
        <w:ind w:left="2880" w:hanging="360"/>
      </w:pPr>
      <w:rPr>
        <w:rFonts w:ascii="Symbol" w:hAnsi="Symbol" w:hint="default"/>
      </w:rPr>
    </w:lvl>
    <w:lvl w:ilvl="4" w:tplc="7FECEFD8">
      <w:start w:val="1"/>
      <w:numFmt w:val="bullet"/>
      <w:lvlText w:val="o"/>
      <w:lvlJc w:val="left"/>
      <w:pPr>
        <w:ind w:left="3600" w:hanging="360"/>
      </w:pPr>
      <w:rPr>
        <w:rFonts w:ascii="Courier New" w:hAnsi="Courier New" w:cs="Courier New" w:hint="default"/>
      </w:rPr>
    </w:lvl>
    <w:lvl w:ilvl="5" w:tplc="C3866190">
      <w:start w:val="1"/>
      <w:numFmt w:val="bullet"/>
      <w:pStyle w:val="ListBullet3"/>
      <w:lvlText w:val=""/>
      <w:lvlJc w:val="left"/>
      <w:pPr>
        <w:ind w:left="4320" w:hanging="360"/>
      </w:pPr>
      <w:rPr>
        <w:rFonts w:ascii="Wingdings" w:hAnsi="Wingdings" w:hint="default"/>
      </w:rPr>
    </w:lvl>
    <w:lvl w:ilvl="6" w:tplc="648004C8">
      <w:start w:val="1"/>
      <w:numFmt w:val="bullet"/>
      <w:lvlText w:val=""/>
      <w:lvlJc w:val="left"/>
      <w:pPr>
        <w:ind w:left="5040" w:hanging="360"/>
      </w:pPr>
      <w:rPr>
        <w:rFonts w:ascii="Symbol" w:hAnsi="Symbol" w:hint="default"/>
      </w:rPr>
    </w:lvl>
    <w:lvl w:ilvl="7" w:tplc="DF5A1B04">
      <w:start w:val="1"/>
      <w:numFmt w:val="bullet"/>
      <w:lvlText w:val="o"/>
      <w:lvlJc w:val="left"/>
      <w:pPr>
        <w:ind w:left="5760" w:hanging="360"/>
      </w:pPr>
      <w:rPr>
        <w:rFonts w:ascii="Courier New" w:hAnsi="Courier New" w:cs="Courier New" w:hint="default"/>
      </w:rPr>
    </w:lvl>
    <w:lvl w:ilvl="8" w:tplc="BC90659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6EAB56E">
      <w:start w:val="1"/>
      <w:numFmt w:val="bullet"/>
      <w:lvlText w:val=""/>
      <w:lvlJc w:val="left"/>
      <w:pPr>
        <w:ind w:left="360" w:hanging="360"/>
      </w:pPr>
      <w:rPr>
        <w:rFonts w:ascii="Symbol" w:hAnsi="Symbol" w:hint="default"/>
      </w:rPr>
    </w:lvl>
    <w:lvl w:ilvl="1" w:tplc="B29C7B3C" w:tentative="1">
      <w:start w:val="1"/>
      <w:numFmt w:val="bullet"/>
      <w:lvlText w:val="o"/>
      <w:lvlJc w:val="left"/>
      <w:pPr>
        <w:ind w:left="1080" w:hanging="360"/>
      </w:pPr>
      <w:rPr>
        <w:rFonts w:ascii="Courier New" w:hAnsi="Courier New" w:cs="Courier New" w:hint="default"/>
      </w:rPr>
    </w:lvl>
    <w:lvl w:ilvl="2" w:tplc="0D3CF95C" w:tentative="1">
      <w:start w:val="1"/>
      <w:numFmt w:val="bullet"/>
      <w:lvlText w:val=""/>
      <w:lvlJc w:val="left"/>
      <w:pPr>
        <w:ind w:left="1800" w:hanging="360"/>
      </w:pPr>
      <w:rPr>
        <w:rFonts w:ascii="Wingdings" w:hAnsi="Wingdings" w:hint="default"/>
      </w:rPr>
    </w:lvl>
    <w:lvl w:ilvl="3" w:tplc="E0FCACEA" w:tentative="1">
      <w:start w:val="1"/>
      <w:numFmt w:val="bullet"/>
      <w:lvlText w:val=""/>
      <w:lvlJc w:val="left"/>
      <w:pPr>
        <w:ind w:left="2520" w:hanging="360"/>
      </w:pPr>
      <w:rPr>
        <w:rFonts w:ascii="Symbol" w:hAnsi="Symbol" w:hint="default"/>
      </w:rPr>
    </w:lvl>
    <w:lvl w:ilvl="4" w:tplc="FC6AFE0C" w:tentative="1">
      <w:start w:val="1"/>
      <w:numFmt w:val="bullet"/>
      <w:lvlText w:val="o"/>
      <w:lvlJc w:val="left"/>
      <w:pPr>
        <w:ind w:left="3240" w:hanging="360"/>
      </w:pPr>
      <w:rPr>
        <w:rFonts w:ascii="Courier New" w:hAnsi="Courier New" w:cs="Courier New" w:hint="default"/>
      </w:rPr>
    </w:lvl>
    <w:lvl w:ilvl="5" w:tplc="B5CAB60C" w:tentative="1">
      <w:start w:val="1"/>
      <w:numFmt w:val="bullet"/>
      <w:lvlText w:val=""/>
      <w:lvlJc w:val="left"/>
      <w:pPr>
        <w:ind w:left="3960" w:hanging="360"/>
      </w:pPr>
      <w:rPr>
        <w:rFonts w:ascii="Wingdings" w:hAnsi="Wingdings" w:hint="default"/>
      </w:rPr>
    </w:lvl>
    <w:lvl w:ilvl="6" w:tplc="5DD64A00" w:tentative="1">
      <w:start w:val="1"/>
      <w:numFmt w:val="bullet"/>
      <w:lvlText w:val=""/>
      <w:lvlJc w:val="left"/>
      <w:pPr>
        <w:ind w:left="4680" w:hanging="360"/>
      </w:pPr>
      <w:rPr>
        <w:rFonts w:ascii="Symbol" w:hAnsi="Symbol" w:hint="default"/>
      </w:rPr>
    </w:lvl>
    <w:lvl w:ilvl="7" w:tplc="40FA3E5C" w:tentative="1">
      <w:start w:val="1"/>
      <w:numFmt w:val="bullet"/>
      <w:lvlText w:val="o"/>
      <w:lvlJc w:val="left"/>
      <w:pPr>
        <w:ind w:left="5400" w:hanging="360"/>
      </w:pPr>
      <w:rPr>
        <w:rFonts w:ascii="Courier New" w:hAnsi="Courier New" w:cs="Courier New" w:hint="default"/>
      </w:rPr>
    </w:lvl>
    <w:lvl w:ilvl="8" w:tplc="BEEE36D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93C7A52">
      <w:start w:val="1"/>
      <w:numFmt w:val="lowerRoman"/>
      <w:lvlText w:val="(%1)"/>
      <w:lvlJc w:val="left"/>
      <w:pPr>
        <w:ind w:left="1080" w:hanging="720"/>
      </w:pPr>
      <w:rPr>
        <w:rFonts w:hint="default"/>
      </w:rPr>
    </w:lvl>
    <w:lvl w:ilvl="1" w:tplc="14601F88" w:tentative="1">
      <w:start w:val="1"/>
      <w:numFmt w:val="lowerLetter"/>
      <w:lvlText w:val="%2."/>
      <w:lvlJc w:val="left"/>
      <w:pPr>
        <w:ind w:left="1440" w:hanging="360"/>
      </w:pPr>
    </w:lvl>
    <w:lvl w:ilvl="2" w:tplc="E5AA529C" w:tentative="1">
      <w:start w:val="1"/>
      <w:numFmt w:val="lowerRoman"/>
      <w:lvlText w:val="%3."/>
      <w:lvlJc w:val="right"/>
      <w:pPr>
        <w:ind w:left="2160" w:hanging="180"/>
      </w:pPr>
    </w:lvl>
    <w:lvl w:ilvl="3" w:tplc="7A4AF8F0" w:tentative="1">
      <w:start w:val="1"/>
      <w:numFmt w:val="decimal"/>
      <w:lvlText w:val="%4."/>
      <w:lvlJc w:val="left"/>
      <w:pPr>
        <w:ind w:left="2880" w:hanging="360"/>
      </w:pPr>
    </w:lvl>
    <w:lvl w:ilvl="4" w:tplc="9120F570" w:tentative="1">
      <w:start w:val="1"/>
      <w:numFmt w:val="lowerLetter"/>
      <w:lvlText w:val="%5."/>
      <w:lvlJc w:val="left"/>
      <w:pPr>
        <w:ind w:left="3600" w:hanging="360"/>
      </w:pPr>
    </w:lvl>
    <w:lvl w:ilvl="5" w:tplc="4F42FA74" w:tentative="1">
      <w:start w:val="1"/>
      <w:numFmt w:val="lowerRoman"/>
      <w:lvlText w:val="%6."/>
      <w:lvlJc w:val="right"/>
      <w:pPr>
        <w:ind w:left="4320" w:hanging="180"/>
      </w:pPr>
    </w:lvl>
    <w:lvl w:ilvl="6" w:tplc="C1E64258" w:tentative="1">
      <w:start w:val="1"/>
      <w:numFmt w:val="decimal"/>
      <w:lvlText w:val="%7."/>
      <w:lvlJc w:val="left"/>
      <w:pPr>
        <w:ind w:left="5040" w:hanging="360"/>
      </w:pPr>
    </w:lvl>
    <w:lvl w:ilvl="7" w:tplc="7D1C07D8" w:tentative="1">
      <w:start w:val="1"/>
      <w:numFmt w:val="lowerLetter"/>
      <w:lvlText w:val="%8."/>
      <w:lvlJc w:val="left"/>
      <w:pPr>
        <w:ind w:left="5760" w:hanging="360"/>
      </w:pPr>
    </w:lvl>
    <w:lvl w:ilvl="8" w:tplc="44D4D17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BBA0392">
      <w:start w:val="1"/>
      <w:numFmt w:val="lowerRoman"/>
      <w:lvlText w:val="(%1)"/>
      <w:lvlJc w:val="left"/>
      <w:pPr>
        <w:ind w:left="1080" w:hanging="720"/>
      </w:pPr>
      <w:rPr>
        <w:rFonts w:hint="default"/>
      </w:rPr>
    </w:lvl>
    <w:lvl w:ilvl="1" w:tplc="61D6C112" w:tentative="1">
      <w:start w:val="1"/>
      <w:numFmt w:val="lowerLetter"/>
      <w:lvlText w:val="%2."/>
      <w:lvlJc w:val="left"/>
      <w:pPr>
        <w:ind w:left="1440" w:hanging="360"/>
      </w:pPr>
    </w:lvl>
    <w:lvl w:ilvl="2" w:tplc="469E84C0" w:tentative="1">
      <w:start w:val="1"/>
      <w:numFmt w:val="lowerRoman"/>
      <w:lvlText w:val="%3."/>
      <w:lvlJc w:val="right"/>
      <w:pPr>
        <w:ind w:left="2160" w:hanging="180"/>
      </w:pPr>
    </w:lvl>
    <w:lvl w:ilvl="3" w:tplc="4E5A5244" w:tentative="1">
      <w:start w:val="1"/>
      <w:numFmt w:val="decimal"/>
      <w:lvlText w:val="%4."/>
      <w:lvlJc w:val="left"/>
      <w:pPr>
        <w:ind w:left="2880" w:hanging="360"/>
      </w:pPr>
    </w:lvl>
    <w:lvl w:ilvl="4" w:tplc="795A18A2" w:tentative="1">
      <w:start w:val="1"/>
      <w:numFmt w:val="lowerLetter"/>
      <w:lvlText w:val="%5."/>
      <w:lvlJc w:val="left"/>
      <w:pPr>
        <w:ind w:left="3600" w:hanging="360"/>
      </w:pPr>
    </w:lvl>
    <w:lvl w:ilvl="5" w:tplc="76B213E4" w:tentative="1">
      <w:start w:val="1"/>
      <w:numFmt w:val="lowerRoman"/>
      <w:lvlText w:val="%6."/>
      <w:lvlJc w:val="right"/>
      <w:pPr>
        <w:ind w:left="4320" w:hanging="180"/>
      </w:pPr>
    </w:lvl>
    <w:lvl w:ilvl="6" w:tplc="774897E2" w:tentative="1">
      <w:start w:val="1"/>
      <w:numFmt w:val="decimal"/>
      <w:lvlText w:val="%7."/>
      <w:lvlJc w:val="left"/>
      <w:pPr>
        <w:ind w:left="5040" w:hanging="360"/>
      </w:pPr>
    </w:lvl>
    <w:lvl w:ilvl="7" w:tplc="47285E48" w:tentative="1">
      <w:start w:val="1"/>
      <w:numFmt w:val="lowerLetter"/>
      <w:lvlText w:val="%8."/>
      <w:lvlJc w:val="left"/>
      <w:pPr>
        <w:ind w:left="5760" w:hanging="360"/>
      </w:pPr>
    </w:lvl>
    <w:lvl w:ilvl="8" w:tplc="67BAA3B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9508DBC">
      <w:start w:val="1"/>
      <w:numFmt w:val="lowerRoman"/>
      <w:lvlText w:val="(%1)"/>
      <w:lvlJc w:val="left"/>
      <w:pPr>
        <w:ind w:left="1080" w:hanging="720"/>
      </w:pPr>
      <w:rPr>
        <w:rFonts w:hint="default"/>
        <w:b w:val="0"/>
      </w:rPr>
    </w:lvl>
    <w:lvl w:ilvl="1" w:tplc="077ECA76" w:tentative="1">
      <w:start w:val="1"/>
      <w:numFmt w:val="lowerLetter"/>
      <w:lvlText w:val="%2."/>
      <w:lvlJc w:val="left"/>
      <w:pPr>
        <w:ind w:left="1440" w:hanging="360"/>
      </w:pPr>
    </w:lvl>
    <w:lvl w:ilvl="2" w:tplc="B83434D8" w:tentative="1">
      <w:start w:val="1"/>
      <w:numFmt w:val="lowerRoman"/>
      <w:lvlText w:val="%3."/>
      <w:lvlJc w:val="right"/>
      <w:pPr>
        <w:ind w:left="2160" w:hanging="180"/>
      </w:pPr>
    </w:lvl>
    <w:lvl w:ilvl="3" w:tplc="93129B90" w:tentative="1">
      <w:start w:val="1"/>
      <w:numFmt w:val="decimal"/>
      <w:lvlText w:val="%4."/>
      <w:lvlJc w:val="left"/>
      <w:pPr>
        <w:ind w:left="2880" w:hanging="360"/>
      </w:pPr>
    </w:lvl>
    <w:lvl w:ilvl="4" w:tplc="88F0EC18" w:tentative="1">
      <w:start w:val="1"/>
      <w:numFmt w:val="lowerLetter"/>
      <w:lvlText w:val="%5."/>
      <w:lvlJc w:val="left"/>
      <w:pPr>
        <w:ind w:left="3600" w:hanging="360"/>
      </w:pPr>
    </w:lvl>
    <w:lvl w:ilvl="5" w:tplc="D3D8A9BE" w:tentative="1">
      <w:start w:val="1"/>
      <w:numFmt w:val="lowerRoman"/>
      <w:lvlText w:val="%6."/>
      <w:lvlJc w:val="right"/>
      <w:pPr>
        <w:ind w:left="4320" w:hanging="180"/>
      </w:pPr>
    </w:lvl>
    <w:lvl w:ilvl="6" w:tplc="57C6AB72" w:tentative="1">
      <w:start w:val="1"/>
      <w:numFmt w:val="decimal"/>
      <w:lvlText w:val="%7."/>
      <w:lvlJc w:val="left"/>
      <w:pPr>
        <w:ind w:left="5040" w:hanging="360"/>
      </w:pPr>
    </w:lvl>
    <w:lvl w:ilvl="7" w:tplc="CE4261AE" w:tentative="1">
      <w:start w:val="1"/>
      <w:numFmt w:val="lowerLetter"/>
      <w:lvlText w:val="%8."/>
      <w:lvlJc w:val="left"/>
      <w:pPr>
        <w:ind w:left="5760" w:hanging="360"/>
      </w:pPr>
    </w:lvl>
    <w:lvl w:ilvl="8" w:tplc="DE8AD19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902565C">
      <w:start w:val="1"/>
      <w:numFmt w:val="lowerRoman"/>
      <w:lvlText w:val="(%1)"/>
      <w:lvlJc w:val="left"/>
      <w:pPr>
        <w:ind w:left="1080" w:hanging="720"/>
      </w:pPr>
      <w:rPr>
        <w:rFonts w:hint="default"/>
        <w:b w:val="0"/>
      </w:rPr>
    </w:lvl>
    <w:lvl w:ilvl="1" w:tplc="79FC19D8" w:tentative="1">
      <w:start w:val="1"/>
      <w:numFmt w:val="lowerLetter"/>
      <w:lvlText w:val="%2."/>
      <w:lvlJc w:val="left"/>
      <w:pPr>
        <w:ind w:left="1440" w:hanging="360"/>
      </w:pPr>
    </w:lvl>
    <w:lvl w:ilvl="2" w:tplc="BFB05F9E" w:tentative="1">
      <w:start w:val="1"/>
      <w:numFmt w:val="lowerRoman"/>
      <w:lvlText w:val="%3."/>
      <w:lvlJc w:val="right"/>
      <w:pPr>
        <w:ind w:left="2160" w:hanging="180"/>
      </w:pPr>
    </w:lvl>
    <w:lvl w:ilvl="3" w:tplc="AA96AD1A" w:tentative="1">
      <w:start w:val="1"/>
      <w:numFmt w:val="decimal"/>
      <w:lvlText w:val="%4."/>
      <w:lvlJc w:val="left"/>
      <w:pPr>
        <w:ind w:left="2880" w:hanging="360"/>
      </w:pPr>
    </w:lvl>
    <w:lvl w:ilvl="4" w:tplc="377ABCCC" w:tentative="1">
      <w:start w:val="1"/>
      <w:numFmt w:val="lowerLetter"/>
      <w:lvlText w:val="%5."/>
      <w:lvlJc w:val="left"/>
      <w:pPr>
        <w:ind w:left="3600" w:hanging="360"/>
      </w:pPr>
    </w:lvl>
    <w:lvl w:ilvl="5" w:tplc="56FA1B0C" w:tentative="1">
      <w:start w:val="1"/>
      <w:numFmt w:val="lowerRoman"/>
      <w:lvlText w:val="%6."/>
      <w:lvlJc w:val="right"/>
      <w:pPr>
        <w:ind w:left="4320" w:hanging="180"/>
      </w:pPr>
    </w:lvl>
    <w:lvl w:ilvl="6" w:tplc="E86ABDD6" w:tentative="1">
      <w:start w:val="1"/>
      <w:numFmt w:val="decimal"/>
      <w:lvlText w:val="%7."/>
      <w:lvlJc w:val="left"/>
      <w:pPr>
        <w:ind w:left="5040" w:hanging="360"/>
      </w:pPr>
    </w:lvl>
    <w:lvl w:ilvl="7" w:tplc="5D807018" w:tentative="1">
      <w:start w:val="1"/>
      <w:numFmt w:val="lowerLetter"/>
      <w:lvlText w:val="%8."/>
      <w:lvlJc w:val="left"/>
      <w:pPr>
        <w:ind w:left="5760" w:hanging="360"/>
      </w:pPr>
    </w:lvl>
    <w:lvl w:ilvl="8" w:tplc="A33235F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08A02DE">
      <w:start w:val="1"/>
      <w:numFmt w:val="decimal"/>
      <w:lvlText w:val="%1."/>
      <w:lvlJc w:val="left"/>
      <w:pPr>
        <w:ind w:left="360" w:hanging="360"/>
      </w:pPr>
      <w:rPr>
        <w:rFonts w:hint="default"/>
      </w:rPr>
    </w:lvl>
    <w:lvl w:ilvl="1" w:tplc="3C12DF3C" w:tentative="1">
      <w:start w:val="1"/>
      <w:numFmt w:val="lowerLetter"/>
      <w:lvlText w:val="%2."/>
      <w:lvlJc w:val="left"/>
      <w:pPr>
        <w:ind w:left="1080" w:hanging="360"/>
      </w:pPr>
    </w:lvl>
    <w:lvl w:ilvl="2" w:tplc="987A1CEE" w:tentative="1">
      <w:start w:val="1"/>
      <w:numFmt w:val="lowerRoman"/>
      <w:lvlText w:val="%3."/>
      <w:lvlJc w:val="right"/>
      <w:pPr>
        <w:ind w:left="1800" w:hanging="180"/>
      </w:pPr>
    </w:lvl>
    <w:lvl w:ilvl="3" w:tplc="37C04BC0" w:tentative="1">
      <w:start w:val="1"/>
      <w:numFmt w:val="decimal"/>
      <w:lvlText w:val="%4."/>
      <w:lvlJc w:val="left"/>
      <w:pPr>
        <w:ind w:left="2520" w:hanging="360"/>
      </w:pPr>
    </w:lvl>
    <w:lvl w:ilvl="4" w:tplc="9CBA0FEC" w:tentative="1">
      <w:start w:val="1"/>
      <w:numFmt w:val="lowerLetter"/>
      <w:lvlText w:val="%5."/>
      <w:lvlJc w:val="left"/>
      <w:pPr>
        <w:ind w:left="3240" w:hanging="360"/>
      </w:pPr>
    </w:lvl>
    <w:lvl w:ilvl="5" w:tplc="16D080FC" w:tentative="1">
      <w:start w:val="1"/>
      <w:numFmt w:val="lowerRoman"/>
      <w:lvlText w:val="%6."/>
      <w:lvlJc w:val="right"/>
      <w:pPr>
        <w:ind w:left="3960" w:hanging="180"/>
      </w:pPr>
    </w:lvl>
    <w:lvl w:ilvl="6" w:tplc="A5FAD71E" w:tentative="1">
      <w:start w:val="1"/>
      <w:numFmt w:val="decimal"/>
      <w:lvlText w:val="%7."/>
      <w:lvlJc w:val="left"/>
      <w:pPr>
        <w:ind w:left="4680" w:hanging="360"/>
      </w:pPr>
    </w:lvl>
    <w:lvl w:ilvl="7" w:tplc="28827B4E" w:tentative="1">
      <w:start w:val="1"/>
      <w:numFmt w:val="lowerLetter"/>
      <w:lvlText w:val="%8."/>
      <w:lvlJc w:val="left"/>
      <w:pPr>
        <w:ind w:left="5400" w:hanging="360"/>
      </w:pPr>
    </w:lvl>
    <w:lvl w:ilvl="8" w:tplc="F1B2E35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C422898">
      <w:start w:val="1"/>
      <w:numFmt w:val="lowerRoman"/>
      <w:lvlText w:val="(%1)"/>
      <w:lvlJc w:val="left"/>
      <w:pPr>
        <w:ind w:left="1080" w:hanging="720"/>
      </w:pPr>
      <w:rPr>
        <w:rFonts w:hint="default"/>
      </w:rPr>
    </w:lvl>
    <w:lvl w:ilvl="1" w:tplc="D3ACE68A" w:tentative="1">
      <w:start w:val="1"/>
      <w:numFmt w:val="lowerLetter"/>
      <w:lvlText w:val="%2."/>
      <w:lvlJc w:val="left"/>
      <w:pPr>
        <w:ind w:left="1440" w:hanging="360"/>
      </w:pPr>
    </w:lvl>
    <w:lvl w:ilvl="2" w:tplc="C696164E" w:tentative="1">
      <w:start w:val="1"/>
      <w:numFmt w:val="lowerRoman"/>
      <w:lvlText w:val="%3."/>
      <w:lvlJc w:val="right"/>
      <w:pPr>
        <w:ind w:left="2160" w:hanging="180"/>
      </w:pPr>
    </w:lvl>
    <w:lvl w:ilvl="3" w:tplc="EC029FF8" w:tentative="1">
      <w:start w:val="1"/>
      <w:numFmt w:val="decimal"/>
      <w:lvlText w:val="%4."/>
      <w:lvlJc w:val="left"/>
      <w:pPr>
        <w:ind w:left="2880" w:hanging="360"/>
      </w:pPr>
    </w:lvl>
    <w:lvl w:ilvl="4" w:tplc="6192AEFC" w:tentative="1">
      <w:start w:val="1"/>
      <w:numFmt w:val="lowerLetter"/>
      <w:lvlText w:val="%5."/>
      <w:lvlJc w:val="left"/>
      <w:pPr>
        <w:ind w:left="3600" w:hanging="360"/>
      </w:pPr>
    </w:lvl>
    <w:lvl w:ilvl="5" w:tplc="67161C72" w:tentative="1">
      <w:start w:val="1"/>
      <w:numFmt w:val="lowerRoman"/>
      <w:lvlText w:val="%6."/>
      <w:lvlJc w:val="right"/>
      <w:pPr>
        <w:ind w:left="4320" w:hanging="180"/>
      </w:pPr>
    </w:lvl>
    <w:lvl w:ilvl="6" w:tplc="81DC578C" w:tentative="1">
      <w:start w:val="1"/>
      <w:numFmt w:val="decimal"/>
      <w:lvlText w:val="%7."/>
      <w:lvlJc w:val="left"/>
      <w:pPr>
        <w:ind w:left="5040" w:hanging="360"/>
      </w:pPr>
    </w:lvl>
    <w:lvl w:ilvl="7" w:tplc="FFA068EE" w:tentative="1">
      <w:start w:val="1"/>
      <w:numFmt w:val="lowerLetter"/>
      <w:lvlText w:val="%8."/>
      <w:lvlJc w:val="left"/>
      <w:pPr>
        <w:ind w:left="5760" w:hanging="360"/>
      </w:pPr>
    </w:lvl>
    <w:lvl w:ilvl="8" w:tplc="F45C2A9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89C9314">
      <w:start w:val="1"/>
      <w:numFmt w:val="decimal"/>
      <w:lvlText w:val="%1."/>
      <w:lvlJc w:val="left"/>
      <w:pPr>
        <w:ind w:left="360" w:hanging="360"/>
      </w:pPr>
    </w:lvl>
    <w:lvl w:ilvl="1" w:tplc="FBAC8FB6" w:tentative="1">
      <w:start w:val="1"/>
      <w:numFmt w:val="lowerLetter"/>
      <w:lvlText w:val="%2."/>
      <w:lvlJc w:val="left"/>
      <w:pPr>
        <w:ind w:left="1080" w:hanging="360"/>
      </w:pPr>
    </w:lvl>
    <w:lvl w:ilvl="2" w:tplc="DDF6A0D6" w:tentative="1">
      <w:start w:val="1"/>
      <w:numFmt w:val="lowerRoman"/>
      <w:lvlText w:val="%3."/>
      <w:lvlJc w:val="right"/>
      <w:pPr>
        <w:ind w:left="1800" w:hanging="180"/>
      </w:pPr>
    </w:lvl>
    <w:lvl w:ilvl="3" w:tplc="BB8EC676" w:tentative="1">
      <w:start w:val="1"/>
      <w:numFmt w:val="decimal"/>
      <w:lvlText w:val="%4."/>
      <w:lvlJc w:val="left"/>
      <w:pPr>
        <w:ind w:left="2520" w:hanging="360"/>
      </w:pPr>
    </w:lvl>
    <w:lvl w:ilvl="4" w:tplc="23CA596C" w:tentative="1">
      <w:start w:val="1"/>
      <w:numFmt w:val="lowerLetter"/>
      <w:lvlText w:val="%5."/>
      <w:lvlJc w:val="left"/>
      <w:pPr>
        <w:ind w:left="3240" w:hanging="360"/>
      </w:pPr>
    </w:lvl>
    <w:lvl w:ilvl="5" w:tplc="E5B4B8D4" w:tentative="1">
      <w:start w:val="1"/>
      <w:numFmt w:val="lowerRoman"/>
      <w:lvlText w:val="%6."/>
      <w:lvlJc w:val="right"/>
      <w:pPr>
        <w:ind w:left="3960" w:hanging="180"/>
      </w:pPr>
    </w:lvl>
    <w:lvl w:ilvl="6" w:tplc="4FD4DC72" w:tentative="1">
      <w:start w:val="1"/>
      <w:numFmt w:val="decimal"/>
      <w:lvlText w:val="%7."/>
      <w:lvlJc w:val="left"/>
      <w:pPr>
        <w:ind w:left="4680" w:hanging="360"/>
      </w:pPr>
    </w:lvl>
    <w:lvl w:ilvl="7" w:tplc="84CCFD30" w:tentative="1">
      <w:start w:val="1"/>
      <w:numFmt w:val="lowerLetter"/>
      <w:lvlText w:val="%8."/>
      <w:lvlJc w:val="left"/>
      <w:pPr>
        <w:ind w:left="5400" w:hanging="360"/>
      </w:pPr>
    </w:lvl>
    <w:lvl w:ilvl="8" w:tplc="DEE6A4C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B8C0940">
      <w:start w:val="1"/>
      <w:numFmt w:val="lowerRoman"/>
      <w:lvlText w:val="(%1)"/>
      <w:lvlJc w:val="left"/>
      <w:pPr>
        <w:ind w:left="1080" w:hanging="720"/>
      </w:pPr>
      <w:rPr>
        <w:rFonts w:hint="default"/>
        <w:b w:val="0"/>
      </w:rPr>
    </w:lvl>
    <w:lvl w:ilvl="1" w:tplc="3FF63A52" w:tentative="1">
      <w:start w:val="1"/>
      <w:numFmt w:val="lowerLetter"/>
      <w:lvlText w:val="%2."/>
      <w:lvlJc w:val="left"/>
      <w:pPr>
        <w:ind w:left="1440" w:hanging="360"/>
      </w:pPr>
    </w:lvl>
    <w:lvl w:ilvl="2" w:tplc="EFECCEA4" w:tentative="1">
      <w:start w:val="1"/>
      <w:numFmt w:val="lowerRoman"/>
      <w:lvlText w:val="%3."/>
      <w:lvlJc w:val="right"/>
      <w:pPr>
        <w:ind w:left="2160" w:hanging="180"/>
      </w:pPr>
    </w:lvl>
    <w:lvl w:ilvl="3" w:tplc="0EC4E02A" w:tentative="1">
      <w:start w:val="1"/>
      <w:numFmt w:val="decimal"/>
      <w:lvlText w:val="%4."/>
      <w:lvlJc w:val="left"/>
      <w:pPr>
        <w:ind w:left="2880" w:hanging="360"/>
      </w:pPr>
    </w:lvl>
    <w:lvl w:ilvl="4" w:tplc="542697BA" w:tentative="1">
      <w:start w:val="1"/>
      <w:numFmt w:val="lowerLetter"/>
      <w:lvlText w:val="%5."/>
      <w:lvlJc w:val="left"/>
      <w:pPr>
        <w:ind w:left="3600" w:hanging="360"/>
      </w:pPr>
    </w:lvl>
    <w:lvl w:ilvl="5" w:tplc="56902BF0" w:tentative="1">
      <w:start w:val="1"/>
      <w:numFmt w:val="lowerRoman"/>
      <w:lvlText w:val="%6."/>
      <w:lvlJc w:val="right"/>
      <w:pPr>
        <w:ind w:left="4320" w:hanging="180"/>
      </w:pPr>
    </w:lvl>
    <w:lvl w:ilvl="6" w:tplc="E0104DCA" w:tentative="1">
      <w:start w:val="1"/>
      <w:numFmt w:val="decimal"/>
      <w:lvlText w:val="%7."/>
      <w:lvlJc w:val="left"/>
      <w:pPr>
        <w:ind w:left="5040" w:hanging="360"/>
      </w:pPr>
    </w:lvl>
    <w:lvl w:ilvl="7" w:tplc="B9AA4E6A" w:tentative="1">
      <w:start w:val="1"/>
      <w:numFmt w:val="lowerLetter"/>
      <w:lvlText w:val="%8."/>
      <w:lvlJc w:val="left"/>
      <w:pPr>
        <w:ind w:left="5760" w:hanging="360"/>
      </w:pPr>
    </w:lvl>
    <w:lvl w:ilvl="8" w:tplc="ABF68D5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2B6FBE0">
      <w:start w:val="1"/>
      <w:numFmt w:val="lowerRoman"/>
      <w:lvlText w:val="(%1)"/>
      <w:lvlJc w:val="left"/>
      <w:pPr>
        <w:ind w:left="1080" w:hanging="720"/>
      </w:pPr>
      <w:rPr>
        <w:rFonts w:hint="default"/>
      </w:rPr>
    </w:lvl>
    <w:lvl w:ilvl="1" w:tplc="5742FAE6" w:tentative="1">
      <w:start w:val="1"/>
      <w:numFmt w:val="lowerLetter"/>
      <w:lvlText w:val="%2."/>
      <w:lvlJc w:val="left"/>
      <w:pPr>
        <w:ind w:left="1440" w:hanging="360"/>
      </w:pPr>
    </w:lvl>
    <w:lvl w:ilvl="2" w:tplc="EC02AE76" w:tentative="1">
      <w:start w:val="1"/>
      <w:numFmt w:val="lowerRoman"/>
      <w:lvlText w:val="%3."/>
      <w:lvlJc w:val="right"/>
      <w:pPr>
        <w:ind w:left="2160" w:hanging="180"/>
      </w:pPr>
    </w:lvl>
    <w:lvl w:ilvl="3" w:tplc="8638B7F0" w:tentative="1">
      <w:start w:val="1"/>
      <w:numFmt w:val="decimal"/>
      <w:lvlText w:val="%4."/>
      <w:lvlJc w:val="left"/>
      <w:pPr>
        <w:ind w:left="2880" w:hanging="360"/>
      </w:pPr>
    </w:lvl>
    <w:lvl w:ilvl="4" w:tplc="FFD2A4FA" w:tentative="1">
      <w:start w:val="1"/>
      <w:numFmt w:val="lowerLetter"/>
      <w:lvlText w:val="%5."/>
      <w:lvlJc w:val="left"/>
      <w:pPr>
        <w:ind w:left="3600" w:hanging="360"/>
      </w:pPr>
    </w:lvl>
    <w:lvl w:ilvl="5" w:tplc="8856F124" w:tentative="1">
      <w:start w:val="1"/>
      <w:numFmt w:val="lowerRoman"/>
      <w:lvlText w:val="%6."/>
      <w:lvlJc w:val="right"/>
      <w:pPr>
        <w:ind w:left="4320" w:hanging="180"/>
      </w:pPr>
    </w:lvl>
    <w:lvl w:ilvl="6" w:tplc="B052CA96" w:tentative="1">
      <w:start w:val="1"/>
      <w:numFmt w:val="decimal"/>
      <w:lvlText w:val="%7."/>
      <w:lvlJc w:val="left"/>
      <w:pPr>
        <w:ind w:left="5040" w:hanging="360"/>
      </w:pPr>
    </w:lvl>
    <w:lvl w:ilvl="7" w:tplc="692AE678" w:tentative="1">
      <w:start w:val="1"/>
      <w:numFmt w:val="lowerLetter"/>
      <w:lvlText w:val="%8."/>
      <w:lvlJc w:val="left"/>
      <w:pPr>
        <w:ind w:left="5760" w:hanging="360"/>
      </w:pPr>
    </w:lvl>
    <w:lvl w:ilvl="8" w:tplc="22C67E80" w:tentative="1">
      <w:start w:val="1"/>
      <w:numFmt w:val="lowerRoman"/>
      <w:lvlText w:val="%9."/>
      <w:lvlJc w:val="right"/>
      <w:pPr>
        <w:ind w:left="6480" w:hanging="180"/>
      </w:pPr>
    </w:lvl>
  </w:abstractNum>
  <w:abstractNum w:abstractNumId="30" w15:restartNumberingAfterBreak="0">
    <w:nsid w:val="616B0016"/>
    <w:multiLevelType w:val="hybridMultilevel"/>
    <w:tmpl w:val="5FFCC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1E40EDD8">
      <w:start w:val="1"/>
      <w:numFmt w:val="lowerRoman"/>
      <w:lvlText w:val="(%1)"/>
      <w:lvlJc w:val="left"/>
      <w:pPr>
        <w:ind w:left="1080" w:hanging="720"/>
      </w:pPr>
      <w:rPr>
        <w:rFonts w:hint="default"/>
      </w:rPr>
    </w:lvl>
    <w:lvl w:ilvl="1" w:tplc="1F8EE8B6" w:tentative="1">
      <w:start w:val="1"/>
      <w:numFmt w:val="lowerLetter"/>
      <w:lvlText w:val="%2."/>
      <w:lvlJc w:val="left"/>
      <w:pPr>
        <w:ind w:left="1440" w:hanging="360"/>
      </w:pPr>
    </w:lvl>
    <w:lvl w:ilvl="2" w:tplc="160666E2" w:tentative="1">
      <w:start w:val="1"/>
      <w:numFmt w:val="lowerRoman"/>
      <w:lvlText w:val="%3."/>
      <w:lvlJc w:val="right"/>
      <w:pPr>
        <w:ind w:left="2160" w:hanging="180"/>
      </w:pPr>
    </w:lvl>
    <w:lvl w:ilvl="3" w:tplc="77FC984C" w:tentative="1">
      <w:start w:val="1"/>
      <w:numFmt w:val="decimal"/>
      <w:lvlText w:val="%4."/>
      <w:lvlJc w:val="left"/>
      <w:pPr>
        <w:ind w:left="2880" w:hanging="360"/>
      </w:pPr>
    </w:lvl>
    <w:lvl w:ilvl="4" w:tplc="49F81240" w:tentative="1">
      <w:start w:val="1"/>
      <w:numFmt w:val="lowerLetter"/>
      <w:lvlText w:val="%5."/>
      <w:lvlJc w:val="left"/>
      <w:pPr>
        <w:ind w:left="3600" w:hanging="360"/>
      </w:pPr>
    </w:lvl>
    <w:lvl w:ilvl="5" w:tplc="8F3A2A06" w:tentative="1">
      <w:start w:val="1"/>
      <w:numFmt w:val="lowerRoman"/>
      <w:lvlText w:val="%6."/>
      <w:lvlJc w:val="right"/>
      <w:pPr>
        <w:ind w:left="4320" w:hanging="180"/>
      </w:pPr>
    </w:lvl>
    <w:lvl w:ilvl="6" w:tplc="8E12E93E" w:tentative="1">
      <w:start w:val="1"/>
      <w:numFmt w:val="decimal"/>
      <w:lvlText w:val="%7."/>
      <w:lvlJc w:val="left"/>
      <w:pPr>
        <w:ind w:left="5040" w:hanging="360"/>
      </w:pPr>
    </w:lvl>
    <w:lvl w:ilvl="7" w:tplc="7FDE075C" w:tentative="1">
      <w:start w:val="1"/>
      <w:numFmt w:val="lowerLetter"/>
      <w:lvlText w:val="%8."/>
      <w:lvlJc w:val="left"/>
      <w:pPr>
        <w:ind w:left="5760" w:hanging="360"/>
      </w:pPr>
    </w:lvl>
    <w:lvl w:ilvl="8" w:tplc="CEDA2FD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92643B4">
      <w:start w:val="1"/>
      <w:numFmt w:val="lowerRoman"/>
      <w:lvlText w:val="(%1)"/>
      <w:lvlJc w:val="left"/>
      <w:pPr>
        <w:ind w:left="1004" w:hanging="720"/>
      </w:pPr>
      <w:rPr>
        <w:rFonts w:hint="default"/>
        <w:b w:val="0"/>
      </w:rPr>
    </w:lvl>
    <w:lvl w:ilvl="1" w:tplc="D376E7E6" w:tentative="1">
      <w:start w:val="1"/>
      <w:numFmt w:val="lowerLetter"/>
      <w:lvlText w:val="%2."/>
      <w:lvlJc w:val="left"/>
      <w:pPr>
        <w:ind w:left="1364" w:hanging="360"/>
      </w:pPr>
    </w:lvl>
    <w:lvl w:ilvl="2" w:tplc="FB8837CA" w:tentative="1">
      <w:start w:val="1"/>
      <w:numFmt w:val="lowerRoman"/>
      <w:lvlText w:val="%3."/>
      <w:lvlJc w:val="right"/>
      <w:pPr>
        <w:ind w:left="2084" w:hanging="180"/>
      </w:pPr>
    </w:lvl>
    <w:lvl w:ilvl="3" w:tplc="B9129EC2" w:tentative="1">
      <w:start w:val="1"/>
      <w:numFmt w:val="decimal"/>
      <w:lvlText w:val="%4."/>
      <w:lvlJc w:val="left"/>
      <w:pPr>
        <w:ind w:left="2804" w:hanging="360"/>
      </w:pPr>
    </w:lvl>
    <w:lvl w:ilvl="4" w:tplc="FF22834A" w:tentative="1">
      <w:start w:val="1"/>
      <w:numFmt w:val="lowerLetter"/>
      <w:lvlText w:val="%5."/>
      <w:lvlJc w:val="left"/>
      <w:pPr>
        <w:ind w:left="3524" w:hanging="360"/>
      </w:pPr>
    </w:lvl>
    <w:lvl w:ilvl="5" w:tplc="4B206816" w:tentative="1">
      <w:start w:val="1"/>
      <w:numFmt w:val="lowerRoman"/>
      <w:lvlText w:val="%6."/>
      <w:lvlJc w:val="right"/>
      <w:pPr>
        <w:ind w:left="4244" w:hanging="180"/>
      </w:pPr>
    </w:lvl>
    <w:lvl w:ilvl="6" w:tplc="7AFA514C" w:tentative="1">
      <w:start w:val="1"/>
      <w:numFmt w:val="decimal"/>
      <w:lvlText w:val="%7."/>
      <w:lvlJc w:val="left"/>
      <w:pPr>
        <w:ind w:left="4964" w:hanging="360"/>
      </w:pPr>
    </w:lvl>
    <w:lvl w:ilvl="7" w:tplc="29C604BE" w:tentative="1">
      <w:start w:val="1"/>
      <w:numFmt w:val="lowerLetter"/>
      <w:lvlText w:val="%8."/>
      <w:lvlJc w:val="left"/>
      <w:pPr>
        <w:ind w:left="5684" w:hanging="360"/>
      </w:pPr>
    </w:lvl>
    <w:lvl w:ilvl="8" w:tplc="6C96355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0F4CD5E">
      <w:start w:val="1"/>
      <w:numFmt w:val="decimal"/>
      <w:lvlText w:val="%1."/>
      <w:lvlJc w:val="left"/>
      <w:pPr>
        <w:ind w:left="360" w:hanging="360"/>
      </w:pPr>
      <w:rPr>
        <w:rFonts w:hint="default"/>
      </w:rPr>
    </w:lvl>
    <w:lvl w:ilvl="1" w:tplc="47607FF4" w:tentative="1">
      <w:start w:val="1"/>
      <w:numFmt w:val="lowerLetter"/>
      <w:lvlText w:val="%2."/>
      <w:lvlJc w:val="left"/>
      <w:pPr>
        <w:ind w:left="1080" w:hanging="360"/>
      </w:pPr>
    </w:lvl>
    <w:lvl w:ilvl="2" w:tplc="577A6E32" w:tentative="1">
      <w:start w:val="1"/>
      <w:numFmt w:val="lowerRoman"/>
      <w:lvlText w:val="%3."/>
      <w:lvlJc w:val="right"/>
      <w:pPr>
        <w:ind w:left="1800" w:hanging="180"/>
      </w:pPr>
    </w:lvl>
    <w:lvl w:ilvl="3" w:tplc="E3D85B88" w:tentative="1">
      <w:start w:val="1"/>
      <w:numFmt w:val="decimal"/>
      <w:lvlText w:val="%4."/>
      <w:lvlJc w:val="left"/>
      <w:pPr>
        <w:ind w:left="2520" w:hanging="360"/>
      </w:pPr>
    </w:lvl>
    <w:lvl w:ilvl="4" w:tplc="0E58C61C" w:tentative="1">
      <w:start w:val="1"/>
      <w:numFmt w:val="lowerLetter"/>
      <w:lvlText w:val="%5."/>
      <w:lvlJc w:val="left"/>
      <w:pPr>
        <w:ind w:left="3240" w:hanging="360"/>
      </w:pPr>
    </w:lvl>
    <w:lvl w:ilvl="5" w:tplc="C8D89502" w:tentative="1">
      <w:start w:val="1"/>
      <w:numFmt w:val="lowerRoman"/>
      <w:lvlText w:val="%6."/>
      <w:lvlJc w:val="right"/>
      <w:pPr>
        <w:ind w:left="3960" w:hanging="180"/>
      </w:pPr>
    </w:lvl>
    <w:lvl w:ilvl="6" w:tplc="0F62A95A" w:tentative="1">
      <w:start w:val="1"/>
      <w:numFmt w:val="decimal"/>
      <w:lvlText w:val="%7."/>
      <w:lvlJc w:val="left"/>
      <w:pPr>
        <w:ind w:left="4680" w:hanging="360"/>
      </w:pPr>
    </w:lvl>
    <w:lvl w:ilvl="7" w:tplc="794E1C3C" w:tentative="1">
      <w:start w:val="1"/>
      <w:numFmt w:val="lowerLetter"/>
      <w:lvlText w:val="%8."/>
      <w:lvlJc w:val="left"/>
      <w:pPr>
        <w:ind w:left="5400" w:hanging="360"/>
      </w:pPr>
    </w:lvl>
    <w:lvl w:ilvl="8" w:tplc="AD32E12C" w:tentative="1">
      <w:start w:val="1"/>
      <w:numFmt w:val="lowerRoman"/>
      <w:lvlText w:val="%9."/>
      <w:lvlJc w:val="right"/>
      <w:pPr>
        <w:ind w:left="6120" w:hanging="180"/>
      </w:pPr>
    </w:lvl>
  </w:abstractNum>
  <w:abstractNum w:abstractNumId="34" w15:restartNumberingAfterBreak="0">
    <w:nsid w:val="6CC477FA"/>
    <w:multiLevelType w:val="hybridMultilevel"/>
    <w:tmpl w:val="056A1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58C638FE">
      <w:start w:val="1"/>
      <w:numFmt w:val="lowerRoman"/>
      <w:lvlText w:val="(%1)"/>
      <w:lvlJc w:val="left"/>
      <w:pPr>
        <w:ind w:left="1080" w:hanging="720"/>
      </w:pPr>
      <w:rPr>
        <w:rFonts w:hint="default"/>
      </w:rPr>
    </w:lvl>
    <w:lvl w:ilvl="1" w:tplc="F754DEF8" w:tentative="1">
      <w:start w:val="1"/>
      <w:numFmt w:val="lowerLetter"/>
      <w:lvlText w:val="%2."/>
      <w:lvlJc w:val="left"/>
      <w:pPr>
        <w:ind w:left="1440" w:hanging="360"/>
      </w:pPr>
    </w:lvl>
    <w:lvl w:ilvl="2" w:tplc="59D259F2" w:tentative="1">
      <w:start w:val="1"/>
      <w:numFmt w:val="lowerRoman"/>
      <w:lvlText w:val="%3."/>
      <w:lvlJc w:val="right"/>
      <w:pPr>
        <w:ind w:left="2160" w:hanging="180"/>
      </w:pPr>
    </w:lvl>
    <w:lvl w:ilvl="3" w:tplc="11288D94" w:tentative="1">
      <w:start w:val="1"/>
      <w:numFmt w:val="decimal"/>
      <w:lvlText w:val="%4."/>
      <w:lvlJc w:val="left"/>
      <w:pPr>
        <w:ind w:left="2880" w:hanging="360"/>
      </w:pPr>
    </w:lvl>
    <w:lvl w:ilvl="4" w:tplc="D452DB78" w:tentative="1">
      <w:start w:val="1"/>
      <w:numFmt w:val="lowerLetter"/>
      <w:lvlText w:val="%5."/>
      <w:lvlJc w:val="left"/>
      <w:pPr>
        <w:ind w:left="3600" w:hanging="360"/>
      </w:pPr>
    </w:lvl>
    <w:lvl w:ilvl="5" w:tplc="3F8075D8" w:tentative="1">
      <w:start w:val="1"/>
      <w:numFmt w:val="lowerRoman"/>
      <w:lvlText w:val="%6."/>
      <w:lvlJc w:val="right"/>
      <w:pPr>
        <w:ind w:left="4320" w:hanging="180"/>
      </w:pPr>
    </w:lvl>
    <w:lvl w:ilvl="6" w:tplc="544A2070" w:tentative="1">
      <w:start w:val="1"/>
      <w:numFmt w:val="decimal"/>
      <w:lvlText w:val="%7."/>
      <w:lvlJc w:val="left"/>
      <w:pPr>
        <w:ind w:left="5040" w:hanging="360"/>
      </w:pPr>
    </w:lvl>
    <w:lvl w:ilvl="7" w:tplc="AB123E6E" w:tentative="1">
      <w:start w:val="1"/>
      <w:numFmt w:val="lowerLetter"/>
      <w:lvlText w:val="%8."/>
      <w:lvlJc w:val="left"/>
      <w:pPr>
        <w:ind w:left="5760" w:hanging="360"/>
      </w:pPr>
    </w:lvl>
    <w:lvl w:ilvl="8" w:tplc="5DB43A8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2B6B626">
      <w:start w:val="1"/>
      <w:numFmt w:val="decimal"/>
      <w:lvlText w:val="%1."/>
      <w:lvlJc w:val="left"/>
      <w:pPr>
        <w:ind w:left="360" w:hanging="360"/>
      </w:pPr>
      <w:rPr>
        <w:rFonts w:hint="default"/>
      </w:rPr>
    </w:lvl>
    <w:lvl w:ilvl="1" w:tplc="4B36E4A0" w:tentative="1">
      <w:start w:val="1"/>
      <w:numFmt w:val="lowerLetter"/>
      <w:lvlText w:val="%2."/>
      <w:lvlJc w:val="left"/>
      <w:pPr>
        <w:ind w:left="1080" w:hanging="360"/>
      </w:pPr>
    </w:lvl>
    <w:lvl w:ilvl="2" w:tplc="7D800F9C" w:tentative="1">
      <w:start w:val="1"/>
      <w:numFmt w:val="lowerRoman"/>
      <w:lvlText w:val="%3."/>
      <w:lvlJc w:val="right"/>
      <w:pPr>
        <w:ind w:left="1800" w:hanging="180"/>
      </w:pPr>
    </w:lvl>
    <w:lvl w:ilvl="3" w:tplc="305C8754" w:tentative="1">
      <w:start w:val="1"/>
      <w:numFmt w:val="decimal"/>
      <w:lvlText w:val="%4."/>
      <w:lvlJc w:val="left"/>
      <w:pPr>
        <w:ind w:left="2520" w:hanging="360"/>
      </w:pPr>
    </w:lvl>
    <w:lvl w:ilvl="4" w:tplc="4B906164" w:tentative="1">
      <w:start w:val="1"/>
      <w:numFmt w:val="lowerLetter"/>
      <w:lvlText w:val="%5."/>
      <w:lvlJc w:val="left"/>
      <w:pPr>
        <w:ind w:left="3240" w:hanging="360"/>
      </w:pPr>
    </w:lvl>
    <w:lvl w:ilvl="5" w:tplc="BD144C48" w:tentative="1">
      <w:start w:val="1"/>
      <w:numFmt w:val="lowerRoman"/>
      <w:lvlText w:val="%6."/>
      <w:lvlJc w:val="right"/>
      <w:pPr>
        <w:ind w:left="3960" w:hanging="180"/>
      </w:pPr>
    </w:lvl>
    <w:lvl w:ilvl="6" w:tplc="F078D030" w:tentative="1">
      <w:start w:val="1"/>
      <w:numFmt w:val="decimal"/>
      <w:lvlText w:val="%7."/>
      <w:lvlJc w:val="left"/>
      <w:pPr>
        <w:ind w:left="4680" w:hanging="360"/>
      </w:pPr>
    </w:lvl>
    <w:lvl w:ilvl="7" w:tplc="44281990" w:tentative="1">
      <w:start w:val="1"/>
      <w:numFmt w:val="lowerLetter"/>
      <w:lvlText w:val="%8."/>
      <w:lvlJc w:val="left"/>
      <w:pPr>
        <w:ind w:left="5400" w:hanging="360"/>
      </w:pPr>
    </w:lvl>
    <w:lvl w:ilvl="8" w:tplc="1348F3B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F2E9AE0">
      <w:start w:val="1"/>
      <w:numFmt w:val="lowerRoman"/>
      <w:lvlText w:val="(%1)"/>
      <w:lvlJc w:val="left"/>
      <w:pPr>
        <w:ind w:left="1080" w:hanging="720"/>
      </w:pPr>
      <w:rPr>
        <w:rFonts w:hint="default"/>
      </w:rPr>
    </w:lvl>
    <w:lvl w:ilvl="1" w:tplc="FE8249F6" w:tentative="1">
      <w:start w:val="1"/>
      <w:numFmt w:val="lowerLetter"/>
      <w:lvlText w:val="%2."/>
      <w:lvlJc w:val="left"/>
      <w:pPr>
        <w:ind w:left="1440" w:hanging="360"/>
      </w:pPr>
    </w:lvl>
    <w:lvl w:ilvl="2" w:tplc="ED906772" w:tentative="1">
      <w:start w:val="1"/>
      <w:numFmt w:val="lowerRoman"/>
      <w:lvlText w:val="%3."/>
      <w:lvlJc w:val="right"/>
      <w:pPr>
        <w:ind w:left="2160" w:hanging="180"/>
      </w:pPr>
    </w:lvl>
    <w:lvl w:ilvl="3" w:tplc="0B08B5F8" w:tentative="1">
      <w:start w:val="1"/>
      <w:numFmt w:val="decimal"/>
      <w:lvlText w:val="%4."/>
      <w:lvlJc w:val="left"/>
      <w:pPr>
        <w:ind w:left="2880" w:hanging="360"/>
      </w:pPr>
    </w:lvl>
    <w:lvl w:ilvl="4" w:tplc="97762914" w:tentative="1">
      <w:start w:val="1"/>
      <w:numFmt w:val="lowerLetter"/>
      <w:lvlText w:val="%5."/>
      <w:lvlJc w:val="left"/>
      <w:pPr>
        <w:ind w:left="3600" w:hanging="360"/>
      </w:pPr>
    </w:lvl>
    <w:lvl w:ilvl="5" w:tplc="379EF4A8" w:tentative="1">
      <w:start w:val="1"/>
      <w:numFmt w:val="lowerRoman"/>
      <w:lvlText w:val="%6."/>
      <w:lvlJc w:val="right"/>
      <w:pPr>
        <w:ind w:left="4320" w:hanging="180"/>
      </w:pPr>
    </w:lvl>
    <w:lvl w:ilvl="6" w:tplc="52EC8CA4" w:tentative="1">
      <w:start w:val="1"/>
      <w:numFmt w:val="decimal"/>
      <w:lvlText w:val="%7."/>
      <w:lvlJc w:val="left"/>
      <w:pPr>
        <w:ind w:left="5040" w:hanging="360"/>
      </w:pPr>
    </w:lvl>
    <w:lvl w:ilvl="7" w:tplc="135AE344" w:tentative="1">
      <w:start w:val="1"/>
      <w:numFmt w:val="lowerLetter"/>
      <w:lvlText w:val="%8."/>
      <w:lvlJc w:val="left"/>
      <w:pPr>
        <w:ind w:left="5760" w:hanging="360"/>
      </w:pPr>
    </w:lvl>
    <w:lvl w:ilvl="8" w:tplc="42844B7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B52AAB0">
      <w:start w:val="1"/>
      <w:numFmt w:val="decimal"/>
      <w:lvlText w:val="%1."/>
      <w:lvlJc w:val="left"/>
      <w:pPr>
        <w:ind w:left="360" w:hanging="360"/>
      </w:pPr>
      <w:rPr>
        <w:rFonts w:hint="default"/>
      </w:rPr>
    </w:lvl>
    <w:lvl w:ilvl="1" w:tplc="AB5429B6" w:tentative="1">
      <w:start w:val="1"/>
      <w:numFmt w:val="lowerLetter"/>
      <w:lvlText w:val="%2."/>
      <w:lvlJc w:val="left"/>
      <w:pPr>
        <w:ind w:left="1080" w:hanging="360"/>
      </w:pPr>
    </w:lvl>
    <w:lvl w:ilvl="2" w:tplc="AE4E8936" w:tentative="1">
      <w:start w:val="1"/>
      <w:numFmt w:val="lowerRoman"/>
      <w:lvlText w:val="%3."/>
      <w:lvlJc w:val="right"/>
      <w:pPr>
        <w:ind w:left="1800" w:hanging="180"/>
      </w:pPr>
    </w:lvl>
    <w:lvl w:ilvl="3" w:tplc="6A90A11A" w:tentative="1">
      <w:start w:val="1"/>
      <w:numFmt w:val="decimal"/>
      <w:lvlText w:val="%4."/>
      <w:lvlJc w:val="left"/>
      <w:pPr>
        <w:ind w:left="2520" w:hanging="360"/>
      </w:pPr>
    </w:lvl>
    <w:lvl w:ilvl="4" w:tplc="D16A8F42" w:tentative="1">
      <w:start w:val="1"/>
      <w:numFmt w:val="lowerLetter"/>
      <w:lvlText w:val="%5."/>
      <w:lvlJc w:val="left"/>
      <w:pPr>
        <w:ind w:left="3240" w:hanging="360"/>
      </w:pPr>
    </w:lvl>
    <w:lvl w:ilvl="5" w:tplc="4FEED0BC" w:tentative="1">
      <w:start w:val="1"/>
      <w:numFmt w:val="lowerRoman"/>
      <w:lvlText w:val="%6."/>
      <w:lvlJc w:val="right"/>
      <w:pPr>
        <w:ind w:left="3960" w:hanging="180"/>
      </w:pPr>
    </w:lvl>
    <w:lvl w:ilvl="6" w:tplc="66FC6376" w:tentative="1">
      <w:start w:val="1"/>
      <w:numFmt w:val="decimal"/>
      <w:lvlText w:val="%7."/>
      <w:lvlJc w:val="left"/>
      <w:pPr>
        <w:ind w:left="4680" w:hanging="360"/>
      </w:pPr>
    </w:lvl>
    <w:lvl w:ilvl="7" w:tplc="20943774" w:tentative="1">
      <w:start w:val="1"/>
      <w:numFmt w:val="lowerLetter"/>
      <w:lvlText w:val="%8."/>
      <w:lvlJc w:val="left"/>
      <w:pPr>
        <w:ind w:left="5400" w:hanging="360"/>
      </w:pPr>
    </w:lvl>
    <w:lvl w:ilvl="8" w:tplc="D73E154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99C7332">
      <w:start w:val="1"/>
      <w:numFmt w:val="decimal"/>
      <w:lvlText w:val="%1."/>
      <w:lvlJc w:val="left"/>
      <w:pPr>
        <w:ind w:left="360" w:hanging="360"/>
      </w:pPr>
      <w:rPr>
        <w:rFonts w:hint="default"/>
      </w:rPr>
    </w:lvl>
    <w:lvl w:ilvl="1" w:tplc="E384EE20" w:tentative="1">
      <w:start w:val="1"/>
      <w:numFmt w:val="lowerLetter"/>
      <w:lvlText w:val="%2."/>
      <w:lvlJc w:val="left"/>
      <w:pPr>
        <w:ind w:left="1080" w:hanging="360"/>
      </w:pPr>
    </w:lvl>
    <w:lvl w:ilvl="2" w:tplc="D46008C0" w:tentative="1">
      <w:start w:val="1"/>
      <w:numFmt w:val="lowerRoman"/>
      <w:lvlText w:val="%3."/>
      <w:lvlJc w:val="right"/>
      <w:pPr>
        <w:ind w:left="1800" w:hanging="180"/>
      </w:pPr>
    </w:lvl>
    <w:lvl w:ilvl="3" w:tplc="EC4E077E" w:tentative="1">
      <w:start w:val="1"/>
      <w:numFmt w:val="decimal"/>
      <w:lvlText w:val="%4."/>
      <w:lvlJc w:val="left"/>
      <w:pPr>
        <w:ind w:left="2520" w:hanging="360"/>
      </w:pPr>
    </w:lvl>
    <w:lvl w:ilvl="4" w:tplc="C472C160" w:tentative="1">
      <w:start w:val="1"/>
      <w:numFmt w:val="lowerLetter"/>
      <w:lvlText w:val="%5."/>
      <w:lvlJc w:val="left"/>
      <w:pPr>
        <w:ind w:left="3240" w:hanging="360"/>
      </w:pPr>
    </w:lvl>
    <w:lvl w:ilvl="5" w:tplc="F1C46F32" w:tentative="1">
      <w:start w:val="1"/>
      <w:numFmt w:val="lowerRoman"/>
      <w:lvlText w:val="%6."/>
      <w:lvlJc w:val="right"/>
      <w:pPr>
        <w:ind w:left="3960" w:hanging="180"/>
      </w:pPr>
    </w:lvl>
    <w:lvl w:ilvl="6" w:tplc="47C82346" w:tentative="1">
      <w:start w:val="1"/>
      <w:numFmt w:val="decimal"/>
      <w:lvlText w:val="%7."/>
      <w:lvlJc w:val="left"/>
      <w:pPr>
        <w:ind w:left="4680" w:hanging="360"/>
      </w:pPr>
    </w:lvl>
    <w:lvl w:ilvl="7" w:tplc="B04E34BA" w:tentative="1">
      <w:start w:val="1"/>
      <w:numFmt w:val="lowerLetter"/>
      <w:lvlText w:val="%8."/>
      <w:lvlJc w:val="left"/>
      <w:pPr>
        <w:ind w:left="5400" w:hanging="360"/>
      </w:pPr>
    </w:lvl>
    <w:lvl w:ilvl="8" w:tplc="3CFE5A2C"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10"/>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C6"/>
    <w:rsid w:val="00022757"/>
    <w:rsid w:val="0005216B"/>
    <w:rsid w:val="00072297"/>
    <w:rsid w:val="00081CB2"/>
    <w:rsid w:val="00085322"/>
    <w:rsid w:val="00093077"/>
    <w:rsid w:val="000A10D5"/>
    <w:rsid w:val="000E32AE"/>
    <w:rsid w:val="001159EF"/>
    <w:rsid w:val="00117427"/>
    <w:rsid w:val="00127BB6"/>
    <w:rsid w:val="001426C0"/>
    <w:rsid w:val="00143297"/>
    <w:rsid w:val="001520B9"/>
    <w:rsid w:val="00163007"/>
    <w:rsid w:val="001661CD"/>
    <w:rsid w:val="00180283"/>
    <w:rsid w:val="001D2644"/>
    <w:rsid w:val="001F43A1"/>
    <w:rsid w:val="0020313C"/>
    <w:rsid w:val="0022315F"/>
    <w:rsid w:val="0022555E"/>
    <w:rsid w:val="00227599"/>
    <w:rsid w:val="00247E42"/>
    <w:rsid w:val="0027597A"/>
    <w:rsid w:val="0027684F"/>
    <w:rsid w:val="00290AE6"/>
    <w:rsid w:val="00292F69"/>
    <w:rsid w:val="00296DE7"/>
    <w:rsid w:val="002F3808"/>
    <w:rsid w:val="002F7D88"/>
    <w:rsid w:val="00315F56"/>
    <w:rsid w:val="003161D1"/>
    <w:rsid w:val="00317F57"/>
    <w:rsid w:val="003310AC"/>
    <w:rsid w:val="003420DE"/>
    <w:rsid w:val="00344148"/>
    <w:rsid w:val="00357E16"/>
    <w:rsid w:val="00363829"/>
    <w:rsid w:val="00372EC4"/>
    <w:rsid w:val="003943AD"/>
    <w:rsid w:val="003960C8"/>
    <w:rsid w:val="003A6D9D"/>
    <w:rsid w:val="003B36AE"/>
    <w:rsid w:val="003D2E1C"/>
    <w:rsid w:val="003D6B30"/>
    <w:rsid w:val="003D6C53"/>
    <w:rsid w:val="003D7B81"/>
    <w:rsid w:val="003E1827"/>
    <w:rsid w:val="00411F2D"/>
    <w:rsid w:val="00414BCB"/>
    <w:rsid w:val="00432F1F"/>
    <w:rsid w:val="00463D78"/>
    <w:rsid w:val="00471E97"/>
    <w:rsid w:val="00477CDE"/>
    <w:rsid w:val="00495488"/>
    <w:rsid w:val="004B3F5D"/>
    <w:rsid w:val="004D3A61"/>
    <w:rsid w:val="004F39FB"/>
    <w:rsid w:val="00512BBD"/>
    <w:rsid w:val="00520F6C"/>
    <w:rsid w:val="00523A8D"/>
    <w:rsid w:val="00563158"/>
    <w:rsid w:val="0056357F"/>
    <w:rsid w:val="0058096F"/>
    <w:rsid w:val="005B23FC"/>
    <w:rsid w:val="005E2DA4"/>
    <w:rsid w:val="005F3F8D"/>
    <w:rsid w:val="006058BE"/>
    <w:rsid w:val="00640740"/>
    <w:rsid w:val="00663B1D"/>
    <w:rsid w:val="006A2009"/>
    <w:rsid w:val="006F0DFA"/>
    <w:rsid w:val="006F1160"/>
    <w:rsid w:val="006F5EE0"/>
    <w:rsid w:val="0072050F"/>
    <w:rsid w:val="00722464"/>
    <w:rsid w:val="00736E85"/>
    <w:rsid w:val="0074173D"/>
    <w:rsid w:val="00790AE2"/>
    <w:rsid w:val="0079203A"/>
    <w:rsid w:val="007A543E"/>
    <w:rsid w:val="007E3A3D"/>
    <w:rsid w:val="007F12A3"/>
    <w:rsid w:val="00817C31"/>
    <w:rsid w:val="0083390F"/>
    <w:rsid w:val="0083746B"/>
    <w:rsid w:val="0084209D"/>
    <w:rsid w:val="008451FF"/>
    <w:rsid w:val="00845DC4"/>
    <w:rsid w:val="008724B4"/>
    <w:rsid w:val="00872B58"/>
    <w:rsid w:val="00884642"/>
    <w:rsid w:val="0088794E"/>
    <w:rsid w:val="00895D89"/>
    <w:rsid w:val="008A3D7F"/>
    <w:rsid w:val="008C3424"/>
    <w:rsid w:val="00914AFD"/>
    <w:rsid w:val="00921702"/>
    <w:rsid w:val="009251D6"/>
    <w:rsid w:val="00925D2D"/>
    <w:rsid w:val="009442C8"/>
    <w:rsid w:val="009972F8"/>
    <w:rsid w:val="009A1F01"/>
    <w:rsid w:val="009A6FA6"/>
    <w:rsid w:val="009C799B"/>
    <w:rsid w:val="009D668F"/>
    <w:rsid w:val="009F62F1"/>
    <w:rsid w:val="00A14797"/>
    <w:rsid w:val="00A22D13"/>
    <w:rsid w:val="00A455D9"/>
    <w:rsid w:val="00A52CC6"/>
    <w:rsid w:val="00A63B7E"/>
    <w:rsid w:val="00A71EB7"/>
    <w:rsid w:val="00A76A50"/>
    <w:rsid w:val="00AA1646"/>
    <w:rsid w:val="00AA49E6"/>
    <w:rsid w:val="00AD29F1"/>
    <w:rsid w:val="00AE2065"/>
    <w:rsid w:val="00AF405A"/>
    <w:rsid w:val="00B345A3"/>
    <w:rsid w:val="00B37BD5"/>
    <w:rsid w:val="00B44256"/>
    <w:rsid w:val="00B82519"/>
    <w:rsid w:val="00B9139E"/>
    <w:rsid w:val="00B94EAE"/>
    <w:rsid w:val="00BA24EB"/>
    <w:rsid w:val="00BA4248"/>
    <w:rsid w:val="00BB2113"/>
    <w:rsid w:val="00BB7F2E"/>
    <w:rsid w:val="00BC76A7"/>
    <w:rsid w:val="00BF49E5"/>
    <w:rsid w:val="00C3751C"/>
    <w:rsid w:val="00C4040A"/>
    <w:rsid w:val="00C5682E"/>
    <w:rsid w:val="00CC7418"/>
    <w:rsid w:val="00CD0DE9"/>
    <w:rsid w:val="00CD2E6B"/>
    <w:rsid w:val="00CF1AEA"/>
    <w:rsid w:val="00CF58EF"/>
    <w:rsid w:val="00D02862"/>
    <w:rsid w:val="00D13403"/>
    <w:rsid w:val="00D14267"/>
    <w:rsid w:val="00D259AE"/>
    <w:rsid w:val="00D30980"/>
    <w:rsid w:val="00D31259"/>
    <w:rsid w:val="00D70444"/>
    <w:rsid w:val="00D85160"/>
    <w:rsid w:val="00D85A8F"/>
    <w:rsid w:val="00D874A4"/>
    <w:rsid w:val="00D90913"/>
    <w:rsid w:val="00DA051F"/>
    <w:rsid w:val="00DB0B7A"/>
    <w:rsid w:val="00DC73EB"/>
    <w:rsid w:val="00DD4421"/>
    <w:rsid w:val="00DD4F6D"/>
    <w:rsid w:val="00DF2B50"/>
    <w:rsid w:val="00DF30D6"/>
    <w:rsid w:val="00DF5084"/>
    <w:rsid w:val="00E06A36"/>
    <w:rsid w:val="00E06FF9"/>
    <w:rsid w:val="00E541FE"/>
    <w:rsid w:val="00E82ABB"/>
    <w:rsid w:val="00E83F5E"/>
    <w:rsid w:val="00E860AB"/>
    <w:rsid w:val="00E91A3E"/>
    <w:rsid w:val="00EA187C"/>
    <w:rsid w:val="00EA2CCB"/>
    <w:rsid w:val="00EB5292"/>
    <w:rsid w:val="00EE0109"/>
    <w:rsid w:val="00EF2DDD"/>
    <w:rsid w:val="00F351F7"/>
    <w:rsid w:val="00F602C7"/>
    <w:rsid w:val="00F84ECA"/>
    <w:rsid w:val="00FB0A0D"/>
    <w:rsid w:val="00FC171E"/>
    <w:rsid w:val="00FD72D7"/>
    <w:rsid w:val="00FE7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0C35"/>
  <w15:docId w15:val="{6F2A1C7F-F3DB-483C-A3BF-6CA90BC7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E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2723</RACS_x0020_ID>
    <Approved_x0020_Provider xmlns="a8338b6e-77a6-4851-82b6-98166143ffdd">The Salvation Army (NSW) Property Trust</Approved_x0020_Provider>
    <Management_x0020_Company_x0020_ID xmlns="a8338b6e-77a6-4851-82b6-98166143ffdd" xsi:nil="true"/>
    <Home xmlns="a8338b6e-77a6-4851-82b6-98166143ffdd">Bethany Aged Care Plus Centre</Home>
    <Signed xmlns="a8338b6e-77a6-4851-82b6-98166143ffdd" xsi:nil="true"/>
    <Uploaded xmlns="a8338b6e-77a6-4851-82b6-98166143ffdd">true</Uploaded>
    <Management_x0020_Company xmlns="a8338b6e-77a6-4851-82b6-98166143ffdd" xsi:nil="true"/>
    <Doc_x0020_Date xmlns="a8338b6e-77a6-4851-82b6-98166143ffdd">2022-05-05T05:11:08+00:00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Doc_x0020_Type xmlns="a8338b6e-77a6-4851-82b6-98166143ffdd">Publication</Doc_x0020_Type>
    <Home_x0020_ID xmlns="a8338b6e-77a6-4851-82b6-98166143ffdd">3FE9A0A5-7CF4-DC11-AD41-005056922186</Home_x0020_ID>
    <State xmlns="a8338b6e-77a6-4851-82b6-98166143ffdd">NSW</State>
    <Doc_x0020_Sent_Received_x0020_Date xmlns="a8338b6e-77a6-4851-82b6-98166143ffdd">2022-05-05T00:00:00+00:00</Doc_x0020_Sent_Received_x0020_Date>
    <Activity_x0020_ID xmlns="a8338b6e-77a6-4851-82b6-98166143ffdd">D8DC6264-1F6F-EB11-8AC9-005056922186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786D-D485-435E-A77F-A42D6477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a8338b6e-77a6-4851-82b6-98166143ffdd"/>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E56E0B8-C22F-4F9F-9AC2-1F1889DE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5510</Words>
  <Characters>31410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2022-05-10T00:20:00Z</dcterms:created>
  <dcterms:modified xsi:type="dcterms:W3CDTF">2022-05-10T00:20:00Z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