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0BEB361" w:rsidR="00D2559D" w:rsidRPr="00996FAF" w:rsidRDefault="007807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Bill McKenzie Gardens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F108B64" w:rsidR="00CA37CB" w:rsidRPr="00996FAF" w:rsidRDefault="007807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23 Burkitt Street</w:t>
            </w:r>
            <w:r w:rsidR="00F045F4" w:rsidRPr="00602258">
              <w:rPr>
                <w:rFonts w:ascii="Arial" w:hAnsi="Arial" w:cs="Arial"/>
                <w:color w:val="auto"/>
              </w:rPr>
              <w:t xml:space="preserve"> </w:t>
            </w:r>
            <w:r>
              <w:rPr>
                <w:rFonts w:ascii="Arial" w:hAnsi="Arial" w:cs="Arial"/>
                <w:color w:val="auto"/>
              </w:rPr>
              <w:t>PAGE</w:t>
            </w:r>
            <w:r w:rsidR="00CA37CB" w:rsidRPr="00602258">
              <w:rPr>
                <w:rFonts w:ascii="Arial" w:hAnsi="Arial" w:cs="Arial"/>
                <w:color w:val="auto"/>
              </w:rPr>
              <w:t xml:space="preserve"> </w:t>
            </w:r>
            <w:r>
              <w:rPr>
                <w:rFonts w:ascii="Arial" w:hAnsi="Arial" w:cs="Arial"/>
                <w:color w:val="auto"/>
              </w:rPr>
              <w:t>ACT</w:t>
            </w:r>
            <w:r w:rsidR="00CA37CB" w:rsidRPr="00602258">
              <w:rPr>
                <w:rFonts w:ascii="Arial" w:hAnsi="Arial" w:cs="Arial"/>
                <w:color w:val="auto"/>
              </w:rPr>
              <w:t xml:space="preserve"> </w:t>
            </w:r>
            <w:r>
              <w:rPr>
                <w:rFonts w:ascii="Arial" w:hAnsi="Arial" w:cs="Arial"/>
                <w:color w:val="auto"/>
              </w:rPr>
              <w:t>2614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08A1F65" w:rsidR="00CA37CB" w:rsidRPr="00996FAF" w:rsidRDefault="007807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2914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8896C53" w:rsidR="00D2559D" w:rsidRPr="00996FAF" w:rsidRDefault="007807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LifeCare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669FFEF" w:rsidR="00D2559D" w:rsidRPr="00996FAF" w:rsidRDefault="007807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9AEA355" w:rsidR="00D2559D" w:rsidRPr="00996FAF" w:rsidRDefault="007807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March 2023 to 9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00198A4" w:rsidR="00D2559D" w:rsidRPr="00996FAF" w:rsidRDefault="007873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C37F534" w:rsidR="000078F8" w:rsidRPr="00E163E1" w:rsidRDefault="000078F8" w:rsidP="0036130C">
      <w:pPr>
        <w:pStyle w:val="NormalArial"/>
        <w:rPr>
          <w:color w:val="auto"/>
        </w:rPr>
      </w:pPr>
      <w:r w:rsidRPr="00996FAF">
        <w:t xml:space="preserve">This performance report for </w:t>
      </w:r>
      <w:r w:rsidR="0078072A">
        <w:rPr>
          <w:color w:val="auto"/>
        </w:rPr>
        <w:t>Bill McKenzie Gardens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5D6A41">
        <w:rPr>
          <w:color w:val="0000FF"/>
        </w:rPr>
        <w:br/>
      </w:r>
      <w:proofErr w:type="spellStart"/>
      <w:proofErr w:type="gramStart"/>
      <w:r w:rsidR="00BC0D11">
        <w:rPr>
          <w:color w:val="auto"/>
        </w:rPr>
        <w:t>J.Howard</w:t>
      </w:r>
      <w:proofErr w:type="spellEnd"/>
      <w:proofErr w:type="gramEnd"/>
      <w:r w:rsidRPr="00E163E1">
        <w:rPr>
          <w:color w:val="auto"/>
        </w:rPr>
        <w:t>, delegate of the Aged Care Quality and Safety Commissioner (Commissioner)</w:t>
      </w:r>
      <w:r w:rsidRPr="00E163E1">
        <w:rPr>
          <w:rStyle w:val="FootnoteReference"/>
          <w:color w:val="auto"/>
        </w:rPr>
        <w:footnoteReference w:id="1"/>
      </w:r>
      <w:r w:rsidRPr="00E163E1">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7FE4A5B9" w:rsidR="00DF37F2" w:rsidRPr="0007006E" w:rsidRDefault="00787396"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w:t>
      </w:r>
      <w:r w:rsidR="00DF37F2" w:rsidRPr="00996FAF">
        <w:rPr>
          <w:rFonts w:ascii="Arial" w:hAnsi="Arial" w:cs="Arial"/>
        </w:rPr>
        <w:t xml:space="preserve">ssessment </w:t>
      </w:r>
      <w:r>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Pr>
          <w:rFonts w:ascii="Arial" w:hAnsi="Arial" w:cs="Arial"/>
          <w:color w:val="auto"/>
        </w:rPr>
        <w:t>s</w:t>
      </w:r>
      <w:r w:rsidR="0078072A">
        <w:rPr>
          <w:rFonts w:ascii="Arial" w:hAnsi="Arial" w:cs="Arial"/>
          <w:color w:val="auto"/>
        </w:rPr>
        <w:t xml:space="preserve">ite </w:t>
      </w:r>
      <w:r>
        <w:rPr>
          <w:rFonts w:ascii="Arial" w:hAnsi="Arial" w:cs="Arial"/>
          <w:color w:val="auto"/>
        </w:rPr>
        <w:t>a</w:t>
      </w:r>
      <w:r w:rsidR="0078072A">
        <w:rPr>
          <w:rFonts w:ascii="Arial" w:hAnsi="Arial" w:cs="Arial"/>
          <w:color w:val="auto"/>
        </w:rPr>
        <w:t>udit</w:t>
      </w:r>
      <w:r>
        <w:rPr>
          <w:rFonts w:ascii="Arial" w:hAnsi="Arial" w:cs="Arial"/>
          <w:color w:val="auto"/>
        </w:rPr>
        <w:t xml:space="preserve"> conducted from 7 March 2023 to 9 March 2023</w:t>
      </w:r>
      <w:r w:rsidR="0007006E">
        <w:rPr>
          <w:rFonts w:ascii="Arial" w:hAnsi="Arial" w:cs="Arial"/>
          <w:color w:val="auto"/>
        </w:rPr>
        <w:t>.</w:t>
      </w:r>
      <w:r>
        <w:rPr>
          <w:rFonts w:ascii="Arial" w:hAnsi="Arial" w:cs="Arial"/>
          <w:color w:val="auto"/>
        </w:rPr>
        <w:t xml:space="preserve"> </w:t>
      </w:r>
      <w:r w:rsidR="0007006E">
        <w:rPr>
          <w:rFonts w:ascii="Arial" w:hAnsi="Arial" w:cs="Arial"/>
          <w:color w:val="auto"/>
        </w:rPr>
        <w:t>T</w:t>
      </w:r>
      <w:r w:rsidR="00DF37F2" w:rsidRPr="00996FAF">
        <w:rPr>
          <w:rFonts w:ascii="Arial" w:hAnsi="Arial" w:cs="Arial"/>
          <w:color w:val="auto"/>
        </w:rPr>
        <w:t xml:space="preserve">he </w:t>
      </w:r>
      <w:r>
        <w:rPr>
          <w:rFonts w:ascii="Arial" w:hAnsi="Arial" w:cs="Arial"/>
          <w:color w:val="auto"/>
        </w:rPr>
        <w:t>s</w:t>
      </w:r>
      <w:r w:rsidR="0078072A">
        <w:rPr>
          <w:rFonts w:ascii="Arial" w:hAnsi="Arial" w:cs="Arial"/>
          <w:color w:val="auto"/>
        </w:rPr>
        <w:t xml:space="preserve">ite </w:t>
      </w:r>
      <w:r>
        <w:rPr>
          <w:rFonts w:ascii="Arial" w:hAnsi="Arial" w:cs="Arial"/>
          <w:color w:val="auto"/>
        </w:rPr>
        <w:t>a</w:t>
      </w:r>
      <w:r w:rsidR="0078072A">
        <w:rPr>
          <w:rFonts w:ascii="Arial" w:hAnsi="Arial" w:cs="Arial"/>
          <w:color w:val="auto"/>
        </w:rPr>
        <w:t>udit</w:t>
      </w:r>
      <w:r w:rsidR="00DF37F2" w:rsidRPr="00996FAF">
        <w:rPr>
          <w:rFonts w:ascii="Arial" w:hAnsi="Arial" w:cs="Arial"/>
          <w:color w:val="auto"/>
        </w:rPr>
        <w:t xml:space="preserve"> report was informed </w:t>
      </w:r>
      <w:r w:rsidR="00DF37F2" w:rsidRPr="0007006E">
        <w:rPr>
          <w:rFonts w:ascii="Arial" w:hAnsi="Arial" w:cs="Arial"/>
          <w:color w:val="auto"/>
        </w:rPr>
        <w:t>by a site assessment, observations at the service, review of documents and interviews with staff, consumers/representatives and others</w:t>
      </w:r>
      <w:r w:rsidR="0007006E" w:rsidRPr="0007006E">
        <w:rPr>
          <w:rFonts w:ascii="Arial" w:hAnsi="Arial" w:cs="Arial"/>
          <w:color w:val="auto"/>
        </w:rPr>
        <w:t>.</w:t>
      </w:r>
    </w:p>
    <w:p w14:paraId="23FE4A29" w14:textId="01241F9D" w:rsidR="003B1763" w:rsidRPr="00712752" w:rsidRDefault="00787396" w:rsidP="008E1713">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w:t>
      </w:r>
      <w:r w:rsidR="00ED0027" w:rsidRPr="00C52047">
        <w:rPr>
          <w:rFonts w:ascii="Arial" w:hAnsi="Arial" w:cs="Arial"/>
          <w:color w:val="auto"/>
        </w:rPr>
        <w:t xml:space="preserve">ther </w:t>
      </w:r>
      <w:r w:rsidR="00C52047" w:rsidRPr="00C52047">
        <w:rPr>
          <w:rFonts w:ascii="Arial" w:hAnsi="Arial" w:cs="Arial"/>
          <w:color w:val="auto"/>
        </w:rPr>
        <w:t xml:space="preserve">information and intelligence held </w:t>
      </w:r>
      <w:r>
        <w:rPr>
          <w:rFonts w:ascii="Arial" w:hAnsi="Arial" w:cs="Arial"/>
          <w:color w:val="auto"/>
        </w:rPr>
        <w:t xml:space="preserve">by </w:t>
      </w:r>
      <w:r w:rsidR="00C52047" w:rsidRPr="00C52047">
        <w:rPr>
          <w:rFonts w:ascii="Arial" w:hAnsi="Arial" w:cs="Arial"/>
          <w:color w:val="auto"/>
        </w:rPr>
        <w:t>the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B1D9A0F" w:rsidR="00FC045E" w:rsidRPr="00996FAF" w:rsidRDefault="00465A0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1C43">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C085BB6" w:rsidR="00FC045E" w:rsidRPr="00996FAF" w:rsidRDefault="00465A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1C43">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36778C8" w:rsidR="00FC045E" w:rsidRPr="00996FAF" w:rsidRDefault="00465A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1C43">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FA359CC" w:rsidR="00FC045E" w:rsidRPr="00996FAF" w:rsidRDefault="00465A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1C43">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14AED68" w:rsidR="00FC045E" w:rsidRPr="00996FAF" w:rsidRDefault="00465A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1C43">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7918D1F" w:rsidR="00FC045E" w:rsidRPr="00996FAF" w:rsidRDefault="00465A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1C4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4E29561" w:rsidR="00FC045E" w:rsidRPr="00996FAF" w:rsidRDefault="00465A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1C43">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1207C76" w:rsidR="00FC045E" w:rsidRPr="00996FAF" w:rsidRDefault="00465A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1C43">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145BAA2E"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6A0E8093" w:rsidR="00FC045E" w:rsidRPr="00996FAF" w:rsidRDefault="007873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87396">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9F76131" w:rsidR="00FC045E" w:rsidRPr="00996FAF" w:rsidRDefault="00465A0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51C43">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828BDC4" w:rsidR="00FC045E" w:rsidRPr="00996FAF" w:rsidRDefault="00465A0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51C4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497B0A09" w:rsidR="00FC045E" w:rsidRPr="00996FAF" w:rsidRDefault="00465A0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51C4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B7A45CF" w:rsidR="00FC045E" w:rsidRPr="00996FAF" w:rsidRDefault="00465A0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51C4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3B7A75D0" w:rsidR="00FC045E" w:rsidRPr="00996FAF" w:rsidRDefault="00465A0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51C4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7148978" w:rsidR="00FC045E" w:rsidRPr="00996FAF" w:rsidRDefault="00465A0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51C4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4BEC0E0" w14:textId="0BD68973" w:rsidR="005D5AB7" w:rsidRDefault="00551C43" w:rsidP="0036130C">
      <w:pPr>
        <w:pStyle w:val="NormalArial"/>
        <w:rPr>
          <w:color w:val="auto"/>
        </w:rPr>
      </w:pPr>
      <w:bookmarkStart w:id="1" w:name="_Hlk136266627"/>
      <w:r>
        <w:rPr>
          <w:color w:val="auto"/>
        </w:rPr>
        <w:t>The Quality Standard is assessed as Compliant</w:t>
      </w:r>
      <w:r w:rsidR="00787396">
        <w:rPr>
          <w:color w:val="auto"/>
        </w:rPr>
        <w:t>,</w:t>
      </w:r>
      <w:r>
        <w:rPr>
          <w:color w:val="auto"/>
        </w:rPr>
        <w:t xml:space="preserve"> as </w:t>
      </w:r>
      <w:r w:rsidR="00787396">
        <w:rPr>
          <w:color w:val="auto"/>
        </w:rPr>
        <w:t xml:space="preserve">the service was assessed as compliant with all </w:t>
      </w:r>
      <w:r>
        <w:rPr>
          <w:color w:val="auto"/>
        </w:rPr>
        <w:t xml:space="preserve">six of the six specific requirements </w:t>
      </w:r>
      <w:r w:rsidR="00787396">
        <w:rPr>
          <w:color w:val="auto"/>
        </w:rPr>
        <w:t>in the standard</w:t>
      </w:r>
      <w:r>
        <w:rPr>
          <w:color w:val="auto"/>
        </w:rPr>
        <w:t>.</w:t>
      </w:r>
    </w:p>
    <w:bookmarkEnd w:id="1"/>
    <w:p w14:paraId="64A95EDC" w14:textId="3D71CA99" w:rsidR="0006529A" w:rsidRDefault="005D5AB7" w:rsidP="0006529A">
      <w:pPr>
        <w:pStyle w:val="NormalArial"/>
      </w:pPr>
      <w:r>
        <w:t>Consumers were treated with dignity</w:t>
      </w:r>
      <w:r w:rsidR="00787396">
        <w:t xml:space="preserve"> and</w:t>
      </w:r>
      <w:r>
        <w:t xml:space="preserve"> respect</w:t>
      </w:r>
      <w:r w:rsidR="00787396">
        <w:t>,</w:t>
      </w:r>
      <w:r>
        <w:t xml:space="preserve"> and staff valued them as individuals.  Information about consumers’ cultural backgrounds, preferences and cultural needs were recorded in their care plans.</w:t>
      </w:r>
      <w:r w:rsidR="008F6299">
        <w:t xml:space="preserve">  Consumers confirmed they received culturally safe care and services.  Staff </w:t>
      </w:r>
      <w:r w:rsidR="00707337">
        <w:t xml:space="preserve">understood the needs of consumers from culturally diverse backgrounds and provided care in line with </w:t>
      </w:r>
      <w:r w:rsidR="001D085E">
        <w:t>peoples’</w:t>
      </w:r>
      <w:r w:rsidR="00707337">
        <w:t xml:space="preserve"> preferences.</w:t>
      </w:r>
      <w:r w:rsidR="0006529A">
        <w:t xml:space="preserve">  Consumers were supported to communicate their decisions, maintain relationships of choice and choose when family and friends were involved in their care.  Consumers confirmed </w:t>
      </w:r>
      <w:r w:rsidR="003D0AD7">
        <w:t>they made decisions about their care</w:t>
      </w:r>
      <w:r w:rsidR="0006529A">
        <w:t xml:space="preserve">, which </w:t>
      </w:r>
      <w:r w:rsidR="00C17E08">
        <w:t>could be changed at any time.</w:t>
      </w:r>
    </w:p>
    <w:p w14:paraId="3E9874F7" w14:textId="77777777" w:rsidR="00787396" w:rsidRDefault="00CA28A9" w:rsidP="0006529A">
      <w:pPr>
        <w:pStyle w:val="NormalArial"/>
      </w:pPr>
      <w:r>
        <w:t>Consumers were supported to take risks which enabled them to live their best lives.  For consumers wishing to take risks, a risk assessment was completed and documented in their care plans.</w:t>
      </w:r>
      <w:r w:rsidR="009D62C1">
        <w:t xml:space="preserve">  Consumers confirmed they were provided with information that was accurate, clear, easy to understand and enabled them to exercise choice.  For example, care plans were written in plain language, upcoming events were communicated in newsletters and information about consumers’ rights under aged care legislation was available throughout the service.</w:t>
      </w:r>
      <w:r w:rsidR="008E3E1A">
        <w:t xml:space="preserve">  </w:t>
      </w:r>
    </w:p>
    <w:p w14:paraId="7EE034E3" w14:textId="5176333C" w:rsidR="00CA28A9" w:rsidRDefault="008E3E1A" w:rsidP="0006529A">
      <w:pPr>
        <w:pStyle w:val="NormalArial"/>
      </w:pPr>
      <w:r>
        <w:lastRenderedPageBreak/>
        <w:t xml:space="preserve">Consumers confirmed care and services were delivered in a way which respected their privacy.  Consumers’ personal information was kept confidential in a password-protected </w:t>
      </w:r>
      <w:r w:rsidR="00C17E08">
        <w:t xml:space="preserve">electronic </w:t>
      </w:r>
      <w:r>
        <w:t>care management system.</w:t>
      </w:r>
    </w:p>
    <w:p w14:paraId="16C27C05" w14:textId="50A90F83"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45E9F7F7" w:rsidR="00FC045E" w:rsidRPr="00996FAF" w:rsidRDefault="007873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87396">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99D6E0A" w:rsidR="00FC045E" w:rsidRPr="00996FAF" w:rsidRDefault="00465A0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8193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08D86C95" w:rsidR="00FC045E" w:rsidRPr="00996FAF" w:rsidRDefault="00465A0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8193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9FD1E26" w:rsidR="00FC045E" w:rsidRPr="00996FAF" w:rsidRDefault="00465A0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8193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41CE109" w:rsidR="00FC045E" w:rsidRPr="00996FAF" w:rsidRDefault="00465A0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8193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4769EA46" w:rsidR="00FC045E" w:rsidRPr="00996FAF" w:rsidRDefault="00465A0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8193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DAE9399" w14:textId="027C67D4" w:rsidR="00C2758D" w:rsidRDefault="00787396" w:rsidP="0036130C">
      <w:pPr>
        <w:pStyle w:val="NormalArial"/>
      </w:pPr>
      <w:r w:rsidRPr="00787396">
        <w:t xml:space="preserve">The Quality Standard is assessed as Compliant, as the service was assessed as compliant with all </w:t>
      </w:r>
      <w:r>
        <w:t>five</w:t>
      </w:r>
      <w:r w:rsidRPr="00787396">
        <w:t xml:space="preserve"> of the </w:t>
      </w:r>
      <w:r>
        <w:t>five</w:t>
      </w:r>
      <w:r w:rsidRPr="00787396">
        <w:t xml:space="preserve"> specific requirements in the standard.</w:t>
      </w:r>
    </w:p>
    <w:p w14:paraId="05E7551F" w14:textId="1A91776A" w:rsidR="007951D2" w:rsidRDefault="00427FB9" w:rsidP="0036130C">
      <w:pPr>
        <w:pStyle w:val="NormalArial"/>
      </w:pPr>
      <w:r>
        <w:t xml:space="preserve">Consumers were involved in the assessment and planning process, which identified their goals, needs and preferences.  </w:t>
      </w:r>
      <w:r w:rsidR="00C2758D">
        <w:t>The service considered risks to consumers’ safety, health and well-being during the needs assessment and care planning process</w:t>
      </w:r>
      <w:r w:rsidR="007F453E">
        <w:t>, the outcomes of which informed the delivery of safe and effective care and services.</w:t>
      </w:r>
      <w:r w:rsidR="00432ED9">
        <w:t xml:space="preserve">  The service had policies and procedures</w:t>
      </w:r>
      <w:r w:rsidR="00787396">
        <w:t xml:space="preserve"> in place</w:t>
      </w:r>
      <w:r w:rsidR="00432ED9">
        <w:t xml:space="preserve"> which guided staff in assessment, care planning and risk management.  </w:t>
      </w:r>
      <w:r>
        <w:t>Consumers confirmed their needs assessments included end of life planning where they wished.</w:t>
      </w:r>
    </w:p>
    <w:p w14:paraId="0A0A4CF3" w14:textId="2D376363" w:rsidR="00B43577" w:rsidRDefault="007951D2" w:rsidP="00B43577">
      <w:pPr>
        <w:pStyle w:val="NormalArial"/>
      </w:pPr>
      <w:r>
        <w:t xml:space="preserve">The service partnered with consumers, their representatives and external service providers when assessing, planning and reviewing care needs.  A review of care plans showed consumers </w:t>
      </w:r>
      <w:r w:rsidR="00787396">
        <w:t xml:space="preserve">were </w:t>
      </w:r>
      <w:r>
        <w:t>partner</w:t>
      </w:r>
      <w:r w:rsidR="00787396">
        <w:t>s</w:t>
      </w:r>
      <w:r>
        <w:t xml:space="preserve"> in a coordinated needs assessment</w:t>
      </w:r>
      <w:r w:rsidR="00787396">
        <w:t>,</w:t>
      </w:r>
      <w:r>
        <w:t xml:space="preserve"> which involved multiple health services providers.</w:t>
      </w:r>
      <w:r w:rsidR="00B43577">
        <w:t xml:space="preserve">  Consumers confirmed they were offered a copy of their care plan and understood the care and services they received.  Consumers and representatives confirmed they were involved in care plan reviews and notified when incidents occurred or care needs changed.</w:t>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5C25590B" w:rsidR="00FC045E" w:rsidRPr="00996FAF" w:rsidRDefault="007873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87396">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F99137D" w:rsidR="00FC045E" w:rsidRPr="00996FAF" w:rsidRDefault="00465A0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E47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B33EC50" w:rsidR="00FC045E" w:rsidRPr="00996FAF" w:rsidRDefault="00465A0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E47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4C9124B2" w:rsidR="00FC045E" w:rsidRPr="00996FAF" w:rsidRDefault="00465A0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E47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836B50A" w:rsidR="00FC045E" w:rsidRPr="00996FAF" w:rsidRDefault="00465A0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E47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8645D8A" w:rsidR="00FC045E" w:rsidRPr="00996FAF" w:rsidRDefault="00465A0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E47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43082FF" w:rsidR="00FC045E" w:rsidRPr="00996FAF" w:rsidRDefault="00465A0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E47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54BF9D01"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0762C5"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B88E010" w:rsidR="00FC045E" w:rsidRPr="00996FAF" w:rsidRDefault="00465A0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E475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D711A03" w14:textId="3EDD2F1C" w:rsidR="005A54EC" w:rsidRDefault="00787396" w:rsidP="0036130C">
      <w:pPr>
        <w:pStyle w:val="NormalArial"/>
      </w:pPr>
      <w:bookmarkStart w:id="2" w:name="_Hlk112334728"/>
      <w:r w:rsidRPr="00787396">
        <w:t>The Quality Standard is assessed as Compliant, as the service was assessed as compliant with all s</w:t>
      </w:r>
      <w:r>
        <w:t>even</w:t>
      </w:r>
      <w:r w:rsidRPr="00787396">
        <w:t xml:space="preserve"> of the s</w:t>
      </w:r>
      <w:r>
        <w:t>even</w:t>
      </w:r>
      <w:r w:rsidRPr="00787396">
        <w:t xml:space="preserve"> specific requirements in the standard.</w:t>
      </w:r>
      <w:bookmarkEnd w:id="2"/>
    </w:p>
    <w:p w14:paraId="1439B7BB" w14:textId="016A6B51" w:rsidR="006C26A3" w:rsidRDefault="005A54EC" w:rsidP="0036130C">
      <w:pPr>
        <w:pStyle w:val="NormalArial"/>
      </w:pPr>
      <w:r>
        <w:t>Consumers received care that was tailored to their needs and optimised their health and well-being, which was confirmed by a review of consumers’ care plans and behaviour support plans.</w:t>
      </w:r>
      <w:r w:rsidR="007D2B98">
        <w:t xml:space="preserve">  Consumers’ care plans identified risks associated with their care, such as restraint management, life choices, falls, dietary choices</w:t>
      </w:r>
      <w:r w:rsidR="00460B40">
        <w:t>, behavioural changes</w:t>
      </w:r>
      <w:r w:rsidR="007D2B98">
        <w:t xml:space="preserve"> and complex clinical needs.  </w:t>
      </w:r>
      <w:r w:rsidR="00787396">
        <w:t>The service had r</w:t>
      </w:r>
      <w:r w:rsidR="007D2B98">
        <w:t xml:space="preserve">isk management strategies in place for consumers and </w:t>
      </w:r>
      <w:r w:rsidR="00787396">
        <w:t xml:space="preserve">these were </w:t>
      </w:r>
      <w:r w:rsidR="007D2B98">
        <w:t>recorded in their care plans and progress notes.</w:t>
      </w:r>
      <w:r w:rsidR="00A70AC6">
        <w:t xml:space="preserve">  Consumers were confident in the service’s ability to meet their needs during the end-of-life process.  For example, consumers said they would be supported to be free from pain, have their loved ones close to them and have their social, cultural and religious preferences respected.</w:t>
      </w:r>
      <w:r w:rsidR="00715096">
        <w:t xml:space="preserve">  A review of care plans confirmed consumers’ end-of-life care needs, goals and preferences were accurately recorded.</w:t>
      </w:r>
    </w:p>
    <w:p w14:paraId="7F4B324B" w14:textId="453E756D" w:rsidR="002B0C90" w:rsidRPr="00262C0B" w:rsidRDefault="006C26A3" w:rsidP="0036130C">
      <w:pPr>
        <w:pStyle w:val="NormalArial"/>
      </w:pPr>
      <w:r>
        <w:lastRenderedPageBreak/>
        <w:t xml:space="preserve">Changes in consumers’ care needs were responded to in a timely manner, which was confirmed by consumers, representatives and a review of care plans.  Consumers were satisfied with the delivery of care, including how changes to their conditions were communicated within the organisation and with others providing care.  Staff said information about consumers’ conditions were communicated during shift handovers, </w:t>
      </w:r>
      <w:r w:rsidR="00787396">
        <w:t xml:space="preserve">during </w:t>
      </w:r>
      <w:r>
        <w:t xml:space="preserve">meetings, by accessing care plans and through notifications generated in the service’s electronic care management system.  The service made timely and appropriate referrals to other care providers, which was confirmed by a review of their care plans.  The service had processes in place to minimise infection-related risks and support the appropriate </w:t>
      </w:r>
      <w:r w:rsidR="005943B0">
        <w:t>usage</w:t>
      </w:r>
      <w:r>
        <w:t xml:space="preserve"> of antibiotics.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6F6A5285" w:rsidR="00FC045E" w:rsidRPr="00996FAF" w:rsidRDefault="001138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1383E">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3C948B1" w:rsidR="00FC045E" w:rsidRPr="00996FAF" w:rsidRDefault="00465A0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368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5B252682" w:rsidR="00FC045E" w:rsidRPr="00996FAF" w:rsidRDefault="00465A0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368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1C233824" w:rsidR="00FC045E" w:rsidRPr="00996FAF" w:rsidRDefault="00465A0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368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112BFF3" w:rsidR="00FC045E" w:rsidRPr="00996FAF" w:rsidRDefault="00465A0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368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77FECF9" w:rsidR="00FC045E" w:rsidRPr="00996FAF" w:rsidRDefault="00465A0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368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9140DF1" w:rsidR="00FC045E" w:rsidRPr="00996FAF" w:rsidRDefault="00465A0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368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236AE38C" w:rsidR="00FC045E" w:rsidRPr="00996FAF" w:rsidRDefault="00465A0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368F8">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0DFB503" w14:textId="26ADDBE3" w:rsidR="002A369B" w:rsidRDefault="0011383E" w:rsidP="0036130C">
      <w:pPr>
        <w:pStyle w:val="NormalArial"/>
      </w:pPr>
      <w:r w:rsidRPr="0011383E">
        <w:t>The Quality Standard is assessed as Compliant, as the service was assessed as compliant with all s</w:t>
      </w:r>
      <w:r>
        <w:t>even</w:t>
      </w:r>
      <w:r w:rsidRPr="0011383E">
        <w:t xml:space="preserve"> of the s</w:t>
      </w:r>
      <w:r>
        <w:t>even</w:t>
      </w:r>
      <w:r w:rsidRPr="0011383E">
        <w:t xml:space="preserve"> specific requirements in the standard.</w:t>
      </w:r>
    </w:p>
    <w:p w14:paraId="73A2F343" w14:textId="24769D6D" w:rsidR="00D203D3" w:rsidRDefault="002A369B" w:rsidP="0036130C">
      <w:pPr>
        <w:pStyle w:val="NormalArial"/>
      </w:pPr>
      <w:r>
        <w:t>Consumers received safe and effective services that met their needs, goals and preferences</w:t>
      </w:r>
      <w:r w:rsidR="00940AF5">
        <w:t>.</w:t>
      </w:r>
      <w:r>
        <w:t xml:space="preserve"> The service’s lifestyle and wellness coordinator conducted assessments</w:t>
      </w:r>
      <w:r w:rsidR="00235145">
        <w:t xml:space="preserve"> which </w:t>
      </w:r>
      <w:r w:rsidR="000762C5">
        <w:t xml:space="preserve">addressed </w:t>
      </w:r>
      <w:r w:rsidR="00235145">
        <w:t xml:space="preserve">consumers’ preferences regarding leisure, activities of interest, social and emotional </w:t>
      </w:r>
      <w:r w:rsidR="000762C5">
        <w:t>needs</w:t>
      </w:r>
      <w:r w:rsidR="00235145">
        <w:t>, as well as their cultural and spiritual traditions.</w:t>
      </w:r>
      <w:r w:rsidR="005D603C">
        <w:t xml:space="preserve">  Consumers’ needs and preferences were recorded in their care plans</w:t>
      </w:r>
      <w:r w:rsidR="00114D7C">
        <w:t xml:space="preserve">.  Consumers were engaged in meaningful activities which supported their emotional and psychological well-being, such as </w:t>
      </w:r>
      <w:r w:rsidR="00CB36E3">
        <w:t xml:space="preserve">observing cultural and religious practices and celebrating days of </w:t>
      </w:r>
      <w:r w:rsidR="002A62F5">
        <w:t>importance</w:t>
      </w:r>
      <w:r w:rsidR="00CB36E3">
        <w:t>.</w:t>
      </w:r>
      <w:r w:rsidR="004A772D">
        <w:t xml:space="preserve">  Consumers participated in their communit</w:t>
      </w:r>
      <w:r w:rsidR="0011383E">
        <w:t>ies</w:t>
      </w:r>
      <w:r w:rsidR="004A772D">
        <w:t>, did things of interest to them and were supported to maintain personal relationships.</w:t>
      </w:r>
    </w:p>
    <w:p w14:paraId="341D13BF" w14:textId="6E3DB035" w:rsidR="002B0C90" w:rsidRPr="00262C0B" w:rsidRDefault="00D203D3" w:rsidP="0036130C">
      <w:pPr>
        <w:pStyle w:val="NormalArial"/>
      </w:pPr>
      <w:r>
        <w:t>Consumers were satisfied with the quality, quantity and variety of food provided by the service.  The service encouraged feedback on the quality of food provided.  Consumers were offered a range of meal options if the daily menu was not to their liking.  A review of consumers’ care plans included information about their dietary needs and preferences.</w:t>
      </w:r>
      <w:r w:rsidR="00616D61">
        <w:t xml:space="preserve">  Where the service provided equipment, consumers said they felt safe and knew how to report concerns.  The equipment being used by staff was clean, well maintained and fit for purpose.</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62B01105" w:rsidR="00FC045E" w:rsidRPr="00996FAF" w:rsidRDefault="001138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1383E">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6B2B95D" w:rsidR="00FC045E" w:rsidRPr="00996FAF" w:rsidRDefault="00465A0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B73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AB20561" w:rsidR="00FC045E" w:rsidRPr="00996FAF" w:rsidRDefault="00465A0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B73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B5DB00A" w:rsidR="00FC045E" w:rsidRPr="00996FAF" w:rsidRDefault="00465A0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B73A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75B2085" w14:textId="76165559" w:rsidR="004B73A4" w:rsidRDefault="0011383E" w:rsidP="0036130C">
      <w:pPr>
        <w:pStyle w:val="NormalArial"/>
      </w:pPr>
      <w:bookmarkStart w:id="3" w:name="_Hlk112417368"/>
      <w:r w:rsidRPr="0011383E">
        <w:t xml:space="preserve">The Quality Standard is assessed as Compliant, as the service was assessed as compliant with all </w:t>
      </w:r>
      <w:r>
        <w:t>three</w:t>
      </w:r>
      <w:r w:rsidRPr="0011383E">
        <w:t xml:space="preserve"> of the </w:t>
      </w:r>
      <w:r>
        <w:t>three</w:t>
      </w:r>
      <w:r w:rsidRPr="0011383E">
        <w:t xml:space="preserve"> specific requirements in the standard.</w:t>
      </w:r>
      <w:bookmarkEnd w:id="3"/>
    </w:p>
    <w:p w14:paraId="0D09CCCF" w14:textId="07AF76BF" w:rsidR="004B73A4" w:rsidRDefault="004B73A4" w:rsidP="0036130C">
      <w:pPr>
        <w:pStyle w:val="NormalArial"/>
      </w:pPr>
      <w:r>
        <w:t>The service had an inviting layout and consumers said it was easy to navigate.  Consumers felt at home within the service, particularly as they personalised their rooms with furniture and possessions of choice.  The service environment was clean, well maintained and consumers moved freely within and outside of the building.  Consumers enjoy</w:t>
      </w:r>
      <w:r w:rsidR="00B21A50">
        <w:t>ed socialising in</w:t>
      </w:r>
      <w:r>
        <w:t xml:space="preserve"> multiple areas, such as a library, outdoor areas and dining and lounge rooms.  </w:t>
      </w:r>
      <w:r w:rsidR="00B21A50">
        <w:t>Staff promptly attended to m</w:t>
      </w:r>
      <w:r>
        <w:t>aintenance</w:t>
      </w:r>
      <w:r w:rsidR="00B21A50">
        <w:t xml:space="preserve"> issues, </w:t>
      </w:r>
      <w:r>
        <w:t>so consumers were safe and comfortable in their environment.</w:t>
      </w:r>
    </w:p>
    <w:p w14:paraId="4AC1C6A2" w14:textId="12C8BEDC" w:rsidR="002B0C90" w:rsidRPr="00262C0B" w:rsidRDefault="00D9739A" w:rsidP="0036130C">
      <w:pPr>
        <w:pStyle w:val="NormalArial"/>
      </w:pPr>
      <w:r>
        <w:rPr>
          <w:rFonts w:eastAsiaTheme="minorEastAsia"/>
          <w:color w:val="auto"/>
        </w:rPr>
        <w:t>The Assessment Team noted furniture, fittings and equipment were safe, clean, well maintained and suitable for consumer use.</w:t>
      </w:r>
      <w:r w:rsidR="006010E7">
        <w:rPr>
          <w:rFonts w:eastAsiaTheme="minorEastAsia"/>
          <w:color w:val="auto"/>
        </w:rPr>
        <w:t xml:space="preserve">  Consumers confirmed their personal equipment and furniture was suitable for their needs, clean and well maintained.  Staff said they had access to equipment needed for consumer care.  Furniture and equipment </w:t>
      </w:r>
      <w:proofErr w:type="gramStart"/>
      <w:r w:rsidR="006010E7">
        <w:rPr>
          <w:rFonts w:eastAsiaTheme="minorEastAsia"/>
          <w:color w:val="auto"/>
        </w:rPr>
        <w:t>was</w:t>
      </w:r>
      <w:proofErr w:type="gramEnd"/>
      <w:r w:rsidR="006010E7">
        <w:rPr>
          <w:rFonts w:eastAsiaTheme="minorEastAsia"/>
          <w:color w:val="auto"/>
        </w:rPr>
        <w:t xml:space="preserve"> maintained under a scheduled maintenance pla</w:t>
      </w:r>
      <w:r w:rsidR="00B21A50">
        <w:rPr>
          <w:rFonts w:eastAsiaTheme="minorEastAsia"/>
          <w:color w:val="auto"/>
        </w:rPr>
        <w:t xml:space="preserve">n, which was monitored by </w:t>
      </w:r>
      <w:r w:rsidR="006010E7">
        <w:rPr>
          <w:rFonts w:eastAsiaTheme="minorEastAsia"/>
          <w:color w:val="auto"/>
        </w:rPr>
        <w:t>the maintenance manager.</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4BB9E513" w:rsidR="00FC045E" w:rsidRPr="00996FAF" w:rsidRDefault="00B21A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21A50">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E3424D8" w:rsidR="00FC045E" w:rsidRPr="00996FAF" w:rsidRDefault="00465A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E009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376D7B8" w:rsidR="00FC045E" w:rsidRPr="00996FAF" w:rsidRDefault="00465A0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E009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54748FF" w:rsidR="00FC045E" w:rsidRPr="00996FAF" w:rsidRDefault="00465A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E009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16A2C9D" w:rsidR="00FC045E" w:rsidRPr="00996FAF" w:rsidRDefault="00465A0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E0097">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ACF1301" w14:textId="3E7B50A5" w:rsidR="00591ABD" w:rsidRDefault="00B21A50" w:rsidP="00591ABD">
      <w:pPr>
        <w:pStyle w:val="NormalArial"/>
      </w:pPr>
      <w:r w:rsidRPr="00B21A50">
        <w:t xml:space="preserve">The Quality Standard is assessed as Compliant, as the service was assessed as compliant with all </w:t>
      </w:r>
      <w:r>
        <w:t>four</w:t>
      </w:r>
      <w:r w:rsidRPr="00B21A50">
        <w:t xml:space="preserve"> of the </w:t>
      </w:r>
      <w:r>
        <w:t>four</w:t>
      </w:r>
      <w:r w:rsidRPr="00B21A50">
        <w:t xml:space="preserve"> specific requirements in the standard.</w:t>
      </w:r>
    </w:p>
    <w:p w14:paraId="44AED99C" w14:textId="7EDF8A5B" w:rsidR="00591ABD" w:rsidRDefault="00591ABD" w:rsidP="00591ABD">
      <w:pPr>
        <w:pStyle w:val="NormalArial"/>
      </w:pPr>
      <w:r>
        <w:t xml:space="preserve">The service encouraged consumers and representatives to make complaints and provide feedback.  Consumers were comfortable raising concerns directly with staff.  Staff were guided </w:t>
      </w:r>
      <w:r w:rsidR="00EB5E6E">
        <w:t xml:space="preserve">in complaints management </w:t>
      </w:r>
      <w:r>
        <w:t xml:space="preserve">by </w:t>
      </w:r>
      <w:r w:rsidR="00EB5E6E">
        <w:t xml:space="preserve">a complaint handling and resolution policy.  Staff understood the complaints process and a review of the service’s complaints register confirmed consumers were encouraged to raise concerns and provide feedback.  The resident handbook contained information </w:t>
      </w:r>
      <w:r w:rsidR="000762C5">
        <w:t xml:space="preserve">about </w:t>
      </w:r>
      <w:r w:rsidR="007973E2">
        <w:t xml:space="preserve">how to </w:t>
      </w:r>
      <w:r w:rsidR="00EB5E6E">
        <w:t xml:space="preserve">access advocacy services.  Brochures about advocacy services and external complaints mechanisms were available in the foyer.  Information about interpreter services was not evident </w:t>
      </w:r>
      <w:r w:rsidR="001A1AC8">
        <w:t xml:space="preserve">during the </w:t>
      </w:r>
      <w:r w:rsidR="00B21A50">
        <w:t>sit</w:t>
      </w:r>
      <w:r w:rsidR="001A1AC8">
        <w:t xml:space="preserve">e </w:t>
      </w:r>
      <w:r w:rsidR="00B21A50">
        <w:t>a</w:t>
      </w:r>
      <w:r w:rsidR="001A1AC8">
        <w:t>udit</w:t>
      </w:r>
      <w:r w:rsidR="00B21A50">
        <w:t>; however, when the Assessment Team brought this</w:t>
      </w:r>
      <w:r w:rsidR="001A1AC8">
        <w:t xml:space="preserve"> to management’s attention, additional brochures were requested from the organisation’s head office.</w:t>
      </w:r>
    </w:p>
    <w:p w14:paraId="2AEAA21B" w14:textId="39A0E4D1" w:rsidR="0002371C" w:rsidRDefault="0002371C" w:rsidP="00591ABD">
      <w:pPr>
        <w:pStyle w:val="NormalArial"/>
      </w:pPr>
      <w:r>
        <w:t xml:space="preserve">The service took appropriate action in response to feedback and complaints and used open disclosure when something went wrong, </w:t>
      </w:r>
      <w:r w:rsidR="00B21A50">
        <w:t>and consumers confirmed this</w:t>
      </w:r>
      <w:r>
        <w:t>.  A review of the service’s complaints register confirmed feedback was recorded and actions taken.  The organisation’s regional quality manager had oversight of the service’s complaints register and the service manager ensured complaints were closed to the satisfaction of consumers.</w:t>
      </w:r>
      <w:r w:rsidR="00BA1316">
        <w:t xml:space="preserve">  The service used feedback and complaints to improve the quality of care and services, which was reiterated by consumers and confirmed by a review of minutes from staff and operations meetings.</w:t>
      </w:r>
    </w:p>
    <w:p w14:paraId="14B46109" w14:textId="1E0A4393"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21D418C5" w:rsidR="00FC045E" w:rsidRPr="00996FAF" w:rsidRDefault="00B21A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21A50">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7CFE76D" w:rsidR="00FC045E" w:rsidRPr="00996FAF" w:rsidRDefault="00465A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46A4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36B1DBCF" w:rsidR="00FC045E" w:rsidRPr="00996FAF" w:rsidRDefault="00465A0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46A4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212A55CB" w:rsidR="00FC045E" w:rsidRPr="00996FAF" w:rsidRDefault="00465A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46A4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16741B17" w:rsidR="00FC045E" w:rsidRPr="00996FAF" w:rsidRDefault="00465A0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46A4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02A6296" w:rsidR="00FC045E" w:rsidRPr="00996FAF" w:rsidRDefault="00465A0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46A4C">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70D2EBD" w14:textId="60A4C6F9" w:rsidR="00246A4C" w:rsidRDefault="00B21A50" w:rsidP="00246A4C">
      <w:pPr>
        <w:pStyle w:val="NormalArial"/>
      </w:pPr>
      <w:r w:rsidRPr="00B21A50">
        <w:t xml:space="preserve">The Quality Standard is assessed as Compliant, as the service was assessed as compliant with all </w:t>
      </w:r>
      <w:r>
        <w:t>five</w:t>
      </w:r>
      <w:r w:rsidRPr="00B21A50">
        <w:t xml:space="preserve"> of the </w:t>
      </w:r>
      <w:r>
        <w:t>five</w:t>
      </w:r>
      <w:r w:rsidRPr="00B21A50">
        <w:t xml:space="preserve"> specific requirements in the standard.</w:t>
      </w:r>
    </w:p>
    <w:p w14:paraId="4A71EE35" w14:textId="164506AD" w:rsidR="003C1389" w:rsidRDefault="009E3464" w:rsidP="003C1389">
      <w:pPr>
        <w:pStyle w:val="NormalArial"/>
      </w:pPr>
      <w:r>
        <w:t>The service developed a roster with an appropriate number of staff with skills to meet the needs of consumers.</w:t>
      </w:r>
      <w:r w:rsidR="007A7BC7">
        <w:t xml:space="preserve">  </w:t>
      </w:r>
      <w:r>
        <w:t xml:space="preserve">A review of the previous fortnight’s roster showed </w:t>
      </w:r>
      <w:r w:rsidR="007A7BC7">
        <w:t>no unfilled shifts</w:t>
      </w:r>
      <w:r>
        <w:t xml:space="preserve"> and consumers said staff provided care in accordance with their preferences.</w:t>
      </w:r>
      <w:r w:rsidR="00805F89">
        <w:t xml:space="preserve">  The Assessment Team noted call bells were promptly answered and staff were not rushed when </w:t>
      </w:r>
      <w:r w:rsidR="003C1389">
        <w:t>providing care.  Most consumers said staff were kind, caring and gentle when providing care</w:t>
      </w:r>
      <w:r w:rsidR="00545D32">
        <w:t>.  T</w:t>
      </w:r>
      <w:r w:rsidR="003C1389">
        <w:t xml:space="preserve">he Assessment Team </w:t>
      </w:r>
      <w:r w:rsidR="00545D32">
        <w:t>noted staff were respectful of consumers’ identities and cultures when providing care.</w:t>
      </w:r>
    </w:p>
    <w:p w14:paraId="76F20CE6" w14:textId="6C76F6EC" w:rsidR="00F4274E" w:rsidRDefault="00F4274E" w:rsidP="003C1389">
      <w:pPr>
        <w:pStyle w:val="NormalArial"/>
      </w:pPr>
      <w:r>
        <w:t>The service’s workforce was competent and had the qualifications, skills and knowledge to effectively perform their roles.</w:t>
      </w:r>
      <w:r w:rsidR="00333C04">
        <w:t xml:space="preserve">  </w:t>
      </w:r>
      <w:r w:rsidR="005456DB">
        <w:t>Consumers said staff were effective in their roles and</w:t>
      </w:r>
      <w:r w:rsidR="00B21A50">
        <w:t>,</w:t>
      </w:r>
      <w:r w:rsidR="00137BBB">
        <w:t xml:space="preserve"> as such,</w:t>
      </w:r>
      <w:r w:rsidR="005456DB">
        <w:t xml:space="preserve"> </w:t>
      </w:r>
      <w:r w:rsidR="00AD69B3">
        <w:t>they felt</w:t>
      </w:r>
      <w:r w:rsidR="005456DB">
        <w:t xml:space="preserve"> safe when care was provided.</w:t>
      </w:r>
      <w:r w:rsidR="00567247">
        <w:t xml:space="preserve">  Management determined staff competency and capabilities</w:t>
      </w:r>
      <w:r w:rsidR="00E97E37">
        <w:t xml:space="preserve"> through discussions, observations, tracking completion of mandatory training and conducting competency assessments.  Staff at all levels were confident in their skills and knowledge to perform their roles.</w:t>
      </w:r>
      <w:r w:rsidR="001E6B53">
        <w:t xml:space="preserve">  The Assessment Team reviewed records which showed staff received training in pain management, falls management, wound management, the Serious Incident Response Scheme, medication management, care evaluation, customer service, continence management and manual handling.</w:t>
      </w:r>
      <w:r w:rsidR="00733ED8">
        <w:t xml:space="preserve">  A review of staff files confirmed all </w:t>
      </w:r>
      <w:r w:rsidR="00137BBB">
        <w:t>held</w:t>
      </w:r>
      <w:r w:rsidR="00733ED8">
        <w:t xml:space="preserve"> appropriate qualifications and current professional registrations.</w:t>
      </w:r>
      <w:r w:rsidR="00E11149">
        <w:t xml:space="preserve">  </w:t>
      </w:r>
      <w:bookmarkStart w:id="4" w:name="_Hlk127792680"/>
      <w:r w:rsidR="00E11149">
        <w:t xml:space="preserve">The service regularly assessed, monitored and reviewed staff performance, which included </w:t>
      </w:r>
      <w:bookmarkEnd w:id="4"/>
      <w:r w:rsidR="00E11149">
        <w:t>formal and informal processes.</w:t>
      </w:r>
    </w:p>
    <w:p w14:paraId="23A0678F" w14:textId="77777777" w:rsidR="00081CC7" w:rsidRDefault="00081CC7">
      <w:pPr>
        <w:spacing w:after="160" w:line="259" w:lineRule="auto"/>
        <w:rPr>
          <w:rFonts w:ascii="Arial" w:eastAsiaTheme="majorEastAsia" w:hAnsi="Arial" w:cs="Arial"/>
          <w:b/>
          <w:bCs/>
          <w:sz w:val="30"/>
          <w:szCs w:val="28"/>
        </w:rPr>
      </w:pPr>
      <w:r>
        <w:rPr>
          <w:rFonts w:ascii="Arial" w:hAnsi="Arial" w:cs="Arial"/>
        </w:rPr>
        <w:br w:type="page"/>
      </w:r>
    </w:p>
    <w:p w14:paraId="23A07038" w14:textId="36C44BE5"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39315748" w:rsidR="00FC045E" w:rsidRPr="00996FAF" w:rsidRDefault="00B21A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21A50">
              <w:rPr>
                <w:rFonts w:ascii="Arial" w:hAnsi="Arial" w:cs="Arial"/>
                <w:color w:val="FFFFFF" w:themeColor="background1"/>
              </w:rPr>
              <w:t>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D12A923" w:rsidR="00FC045E" w:rsidRPr="00996FAF" w:rsidRDefault="00465A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85622">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484E1AC" w:rsidR="00FC045E" w:rsidRPr="00996FAF" w:rsidRDefault="00465A0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85622">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31A9279" w:rsidR="00FC045E" w:rsidRPr="00996FAF" w:rsidRDefault="00465A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85622">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77555E3" w:rsidR="00FC045E" w:rsidRPr="00996FAF" w:rsidRDefault="00465A0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85622">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8C8446C" w:rsidR="00FC045E" w:rsidRPr="00996FAF" w:rsidRDefault="00465A0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85622">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7B681997" w:rsidR="00117022" w:rsidRDefault="00B21A50" w:rsidP="00B85622">
      <w:pPr>
        <w:pStyle w:val="NormalArial"/>
      </w:pPr>
      <w:bookmarkStart w:id="5" w:name="_Hlk127793003"/>
      <w:r w:rsidRPr="00B21A50">
        <w:t xml:space="preserve">The Quality Standard is assessed as Compliant, as the service was assessed as compliant with all </w:t>
      </w:r>
      <w:r>
        <w:t>five</w:t>
      </w:r>
      <w:r w:rsidRPr="00B21A50">
        <w:t xml:space="preserve"> of the </w:t>
      </w:r>
      <w:r>
        <w:t>five</w:t>
      </w:r>
      <w:r w:rsidRPr="00B21A50">
        <w:t xml:space="preserve"> specific requirements in the standard.</w:t>
      </w:r>
      <w:bookmarkEnd w:id="5"/>
    </w:p>
    <w:p w14:paraId="213FAA56" w14:textId="0D70FAC1" w:rsidR="00D05EBB" w:rsidRDefault="00640C26" w:rsidP="00D05EBB">
      <w:pPr>
        <w:pStyle w:val="NormalArial"/>
      </w:pPr>
      <w:r>
        <w:t>Consumers and representatives were engaged in the development, delivery and evaluation of care and services.  Input was provided via resident meetings, during care plan reviews, surveys and in-person discussions.</w:t>
      </w:r>
      <w:r w:rsidR="000C2F98">
        <w:t xml:space="preserve">  The organisation’s governing body promoted a culture of safe, inclusive and quality care and services, for which they were accountable.</w:t>
      </w:r>
      <w:r w:rsidR="00CF0A7E">
        <w:t xml:space="preserve">  </w:t>
      </w:r>
      <w:r w:rsidR="008D5F97">
        <w:t xml:space="preserve">The governing body provided strategic direction, oversight and was kept informed of the service’s performance against the Quality Standards.  Members of the governing body were technical experts in health, aged care, finance, human resources and business.  Executive leadership teams provided the service with support in risk management, compliance, finance, recruitment, staff </w:t>
      </w:r>
      <w:r w:rsidR="008D5F97">
        <w:lastRenderedPageBreak/>
        <w:t>training and clinical governance.</w:t>
      </w:r>
      <w:r w:rsidR="00D05EBB">
        <w:t xml:space="preserve">  The service had organisation-wide governance systems that guided information management, continuous improvement, financial governance, workforce governance, regulatory compliance and feedback and complaints.</w:t>
      </w:r>
    </w:p>
    <w:p w14:paraId="06F83423" w14:textId="43DCB8B6" w:rsidR="00E473DD" w:rsidRDefault="00EA08FA" w:rsidP="00E473DD">
      <w:pPr>
        <w:pStyle w:val="NormalArial"/>
      </w:pPr>
      <w:r>
        <w:t>The service had risk management systems, policies and procedures to monitor, assess and manage high-impact or high-prevalence risks associated with the care of consumers.</w:t>
      </w:r>
      <w:r w:rsidR="00E473DD">
        <w:t xml:space="preserve">  A review of care plans confirmed risk assessments were conducted for consumers and mitigation strategies were recorded.  Service management received automatic notifications about incidents related to risk, whereby incidents could be immediately reviewed.</w:t>
      </w:r>
    </w:p>
    <w:p w14:paraId="05A6FA5C" w14:textId="75B7C801" w:rsidR="00E473DD" w:rsidRDefault="00E473DD" w:rsidP="00E473DD">
      <w:pPr>
        <w:pStyle w:val="NormalArial"/>
      </w:pPr>
      <w:r>
        <w:t>The service had systems in place</w:t>
      </w:r>
      <w:r w:rsidR="00B21A50">
        <w:t xml:space="preserve"> which</w:t>
      </w:r>
      <w:r>
        <w:t xml:space="preserve"> support</w:t>
      </w:r>
      <w:r w:rsidR="00B21A50">
        <w:t>ed</w:t>
      </w:r>
      <w:r>
        <w:t xml:space="preserve"> clinical governance, the delivery of safe care, promote</w:t>
      </w:r>
      <w:r w:rsidR="00B21A50">
        <w:t>d</w:t>
      </w:r>
      <w:r>
        <w:t xml:space="preserve"> antimicrobial stewardship, the minimisation of restraint and the use of open disclosure when something </w:t>
      </w:r>
      <w:r w:rsidR="00B21A50">
        <w:t>went</w:t>
      </w:r>
      <w:r>
        <w:t xml:space="preserve"> wrong.</w:t>
      </w:r>
    </w:p>
    <w:sectPr w:rsidR="00E473D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350F7" w14:textId="77777777" w:rsidR="00F42E1B" w:rsidRDefault="00F42E1B" w:rsidP="00D71F88">
      <w:pPr>
        <w:spacing w:after="0"/>
      </w:pPr>
      <w:r>
        <w:separator/>
      </w:r>
    </w:p>
  </w:endnote>
  <w:endnote w:type="continuationSeparator" w:id="0">
    <w:p w14:paraId="3895A449" w14:textId="77777777" w:rsidR="00F42E1B" w:rsidRDefault="00F42E1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F1DC0" w14:textId="77777777" w:rsidR="00EF7744" w:rsidRDefault="00EF7744" w:rsidP="00DF37F2">
    <w:pPr>
      <w:pStyle w:val="FooterArial9"/>
      <w:rPr>
        <w:rStyle w:val="FooterBold"/>
        <w:rFonts w:ascii="Arial" w:hAnsi="Arial"/>
        <w:b w:val="0"/>
      </w:rPr>
    </w:pPr>
  </w:p>
  <w:p w14:paraId="53AC2CC9" w14:textId="0D0B1EF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8072A">
      <w:rPr>
        <w:rStyle w:val="FooterBold"/>
        <w:rFonts w:ascii="Arial" w:hAnsi="Arial"/>
        <w:b w:val="0"/>
      </w:rPr>
      <w:t>Bill McKenzie Gardens</w:t>
    </w:r>
    <w:r w:rsidRPr="00DF37F2">
      <w:rPr>
        <w:rStyle w:val="FooterBold"/>
        <w:rFonts w:ascii="Arial" w:hAnsi="Arial"/>
        <w:b w:val="0"/>
      </w:rPr>
      <w:tab/>
      <w:t xml:space="preserve">RPT-ACC-0122 v3.0 </w:t>
    </w:r>
  </w:p>
  <w:p w14:paraId="0F3EFB61" w14:textId="4114E3F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8072A">
      <w:rPr>
        <w:rStyle w:val="FooterBold"/>
        <w:rFonts w:ascii="Arial" w:hAnsi="Arial"/>
        <w:b w:val="0"/>
      </w:rPr>
      <w:t>2914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06ABA" w14:textId="77777777" w:rsidR="00F42E1B" w:rsidRDefault="00F42E1B" w:rsidP="00D71F88">
      <w:pPr>
        <w:spacing w:after="0"/>
      </w:pPr>
      <w:r>
        <w:separator/>
      </w:r>
    </w:p>
  </w:footnote>
  <w:footnote w:type="continuationSeparator" w:id="0">
    <w:p w14:paraId="45998BB5" w14:textId="77777777" w:rsidR="00F42E1B" w:rsidRDefault="00F42E1B" w:rsidP="00D71F88">
      <w:pPr>
        <w:spacing w:after="0"/>
      </w:pPr>
      <w:r>
        <w:continuationSeparator/>
      </w:r>
    </w:p>
  </w:footnote>
  <w:footnote w:id="1">
    <w:p w14:paraId="57650175" w14:textId="1F1547E9" w:rsidR="002B0884" w:rsidRPr="00EF7744" w:rsidRDefault="000078F8" w:rsidP="00EF774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75D65">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371C"/>
    <w:rsid w:val="00046D83"/>
    <w:rsid w:val="0006529A"/>
    <w:rsid w:val="0007006E"/>
    <w:rsid w:val="000762C5"/>
    <w:rsid w:val="00081CC7"/>
    <w:rsid w:val="000C2F98"/>
    <w:rsid w:val="000E0097"/>
    <w:rsid w:val="001051FD"/>
    <w:rsid w:val="0011383E"/>
    <w:rsid w:val="00114D7C"/>
    <w:rsid w:val="00117022"/>
    <w:rsid w:val="00127C68"/>
    <w:rsid w:val="00137BBB"/>
    <w:rsid w:val="00187B0B"/>
    <w:rsid w:val="001A1AC8"/>
    <w:rsid w:val="001A5684"/>
    <w:rsid w:val="001D085E"/>
    <w:rsid w:val="001E6B53"/>
    <w:rsid w:val="00201C49"/>
    <w:rsid w:val="00235145"/>
    <w:rsid w:val="00246A4C"/>
    <w:rsid w:val="00262C0B"/>
    <w:rsid w:val="00291928"/>
    <w:rsid w:val="002A369B"/>
    <w:rsid w:val="002A62F5"/>
    <w:rsid w:val="002B0884"/>
    <w:rsid w:val="002B0C90"/>
    <w:rsid w:val="002F2C7C"/>
    <w:rsid w:val="002F49A8"/>
    <w:rsid w:val="00310BB7"/>
    <w:rsid w:val="00333C04"/>
    <w:rsid w:val="00334B7D"/>
    <w:rsid w:val="003574D0"/>
    <w:rsid w:val="0036130C"/>
    <w:rsid w:val="003B1763"/>
    <w:rsid w:val="003C1389"/>
    <w:rsid w:val="003D0AD7"/>
    <w:rsid w:val="00407ED0"/>
    <w:rsid w:val="00427FB9"/>
    <w:rsid w:val="00432ED9"/>
    <w:rsid w:val="00460B40"/>
    <w:rsid w:val="00465A05"/>
    <w:rsid w:val="004A13BF"/>
    <w:rsid w:val="004A772D"/>
    <w:rsid w:val="004B73A4"/>
    <w:rsid w:val="00511423"/>
    <w:rsid w:val="005368F8"/>
    <w:rsid w:val="005456DB"/>
    <w:rsid w:val="00545D32"/>
    <w:rsid w:val="00550022"/>
    <w:rsid w:val="00551C43"/>
    <w:rsid w:val="00567247"/>
    <w:rsid w:val="00575D65"/>
    <w:rsid w:val="00591ABD"/>
    <w:rsid w:val="005943B0"/>
    <w:rsid w:val="005A54EC"/>
    <w:rsid w:val="005D23EC"/>
    <w:rsid w:val="005D5AB7"/>
    <w:rsid w:val="005D603C"/>
    <w:rsid w:val="005D6A41"/>
    <w:rsid w:val="006010E7"/>
    <w:rsid w:val="00602258"/>
    <w:rsid w:val="0061226B"/>
    <w:rsid w:val="00616D61"/>
    <w:rsid w:val="00616E4A"/>
    <w:rsid w:val="00640C26"/>
    <w:rsid w:val="00641383"/>
    <w:rsid w:val="00681934"/>
    <w:rsid w:val="006C26A3"/>
    <w:rsid w:val="007027C7"/>
    <w:rsid w:val="00707337"/>
    <w:rsid w:val="00712752"/>
    <w:rsid w:val="00715096"/>
    <w:rsid w:val="00723614"/>
    <w:rsid w:val="00733ED8"/>
    <w:rsid w:val="0075021E"/>
    <w:rsid w:val="0078072A"/>
    <w:rsid w:val="00787396"/>
    <w:rsid w:val="007951D2"/>
    <w:rsid w:val="007973E2"/>
    <w:rsid w:val="007A23F4"/>
    <w:rsid w:val="007A7BC7"/>
    <w:rsid w:val="007D2B98"/>
    <w:rsid w:val="007F3492"/>
    <w:rsid w:val="007F453E"/>
    <w:rsid w:val="007F6F91"/>
    <w:rsid w:val="00805F89"/>
    <w:rsid w:val="008174C2"/>
    <w:rsid w:val="0087700C"/>
    <w:rsid w:val="008D5F97"/>
    <w:rsid w:val="008E3E1A"/>
    <w:rsid w:val="008E777B"/>
    <w:rsid w:val="008F61E9"/>
    <w:rsid w:val="008F6299"/>
    <w:rsid w:val="00940AF5"/>
    <w:rsid w:val="00996FAF"/>
    <w:rsid w:val="009D62C1"/>
    <w:rsid w:val="009E3464"/>
    <w:rsid w:val="00A21758"/>
    <w:rsid w:val="00A70AC6"/>
    <w:rsid w:val="00A80775"/>
    <w:rsid w:val="00AD69B3"/>
    <w:rsid w:val="00AF2156"/>
    <w:rsid w:val="00B21A50"/>
    <w:rsid w:val="00B3155B"/>
    <w:rsid w:val="00B31E03"/>
    <w:rsid w:val="00B43577"/>
    <w:rsid w:val="00B53F7A"/>
    <w:rsid w:val="00B85622"/>
    <w:rsid w:val="00BA1316"/>
    <w:rsid w:val="00BC0D11"/>
    <w:rsid w:val="00BF2C51"/>
    <w:rsid w:val="00BF3375"/>
    <w:rsid w:val="00C10D26"/>
    <w:rsid w:val="00C12FE6"/>
    <w:rsid w:val="00C17E08"/>
    <w:rsid w:val="00C272D4"/>
    <w:rsid w:val="00C2758D"/>
    <w:rsid w:val="00C52047"/>
    <w:rsid w:val="00C90FD8"/>
    <w:rsid w:val="00C94172"/>
    <w:rsid w:val="00CA28A9"/>
    <w:rsid w:val="00CA37CB"/>
    <w:rsid w:val="00CB36E3"/>
    <w:rsid w:val="00CF0A7E"/>
    <w:rsid w:val="00D05EBB"/>
    <w:rsid w:val="00D203D3"/>
    <w:rsid w:val="00D2559D"/>
    <w:rsid w:val="00D3157C"/>
    <w:rsid w:val="00D46531"/>
    <w:rsid w:val="00D51480"/>
    <w:rsid w:val="00D71F88"/>
    <w:rsid w:val="00D87E7C"/>
    <w:rsid w:val="00D9739A"/>
    <w:rsid w:val="00DE2726"/>
    <w:rsid w:val="00DF37F2"/>
    <w:rsid w:val="00E02103"/>
    <w:rsid w:val="00E11149"/>
    <w:rsid w:val="00E163E1"/>
    <w:rsid w:val="00E2364A"/>
    <w:rsid w:val="00E473DD"/>
    <w:rsid w:val="00E97E37"/>
    <w:rsid w:val="00EA08FA"/>
    <w:rsid w:val="00EB5E6E"/>
    <w:rsid w:val="00EB63F6"/>
    <w:rsid w:val="00ED0027"/>
    <w:rsid w:val="00EF7744"/>
    <w:rsid w:val="00F01EF5"/>
    <w:rsid w:val="00F045F4"/>
    <w:rsid w:val="00F40AFC"/>
    <w:rsid w:val="00F4274E"/>
    <w:rsid w:val="00F42E1B"/>
    <w:rsid w:val="00F75822"/>
    <w:rsid w:val="00FA0A5B"/>
    <w:rsid w:val="00FC045E"/>
    <w:rsid w:val="00FC4739"/>
    <w:rsid w:val="00FE475D"/>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4594">
      <w:bodyDiv w:val="1"/>
      <w:marLeft w:val="0"/>
      <w:marRight w:val="0"/>
      <w:marTop w:val="0"/>
      <w:marBottom w:val="0"/>
      <w:divBdr>
        <w:top w:val="none" w:sz="0" w:space="0" w:color="auto"/>
        <w:left w:val="none" w:sz="0" w:space="0" w:color="auto"/>
        <w:bottom w:val="none" w:sz="0" w:space="0" w:color="auto"/>
        <w:right w:val="none" w:sz="0" w:space="0" w:color="auto"/>
      </w:divBdr>
    </w:div>
    <w:div w:id="230817935">
      <w:bodyDiv w:val="1"/>
      <w:marLeft w:val="0"/>
      <w:marRight w:val="0"/>
      <w:marTop w:val="0"/>
      <w:marBottom w:val="0"/>
      <w:divBdr>
        <w:top w:val="none" w:sz="0" w:space="0" w:color="auto"/>
        <w:left w:val="none" w:sz="0" w:space="0" w:color="auto"/>
        <w:bottom w:val="none" w:sz="0" w:space="0" w:color="auto"/>
        <w:right w:val="none" w:sz="0" w:space="0" w:color="auto"/>
      </w:divBdr>
    </w:div>
    <w:div w:id="387874219">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699240140">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834833419">
      <w:bodyDiv w:val="1"/>
      <w:marLeft w:val="0"/>
      <w:marRight w:val="0"/>
      <w:marTop w:val="0"/>
      <w:marBottom w:val="0"/>
      <w:divBdr>
        <w:top w:val="none" w:sz="0" w:space="0" w:color="auto"/>
        <w:left w:val="none" w:sz="0" w:space="0" w:color="auto"/>
        <w:bottom w:val="none" w:sz="0" w:space="0" w:color="auto"/>
        <w:right w:val="none" w:sz="0" w:space="0" w:color="auto"/>
      </w:divBdr>
    </w:div>
    <w:div w:id="185873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3470D"/>
    <w:rsid w:val="00295E0C"/>
    <w:rsid w:val="003E5DF1"/>
    <w:rsid w:val="00674D42"/>
    <w:rsid w:val="00B153D1"/>
    <w:rsid w:val="00BF58F7"/>
    <w:rsid w:val="00D674E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2914</RACS_x0020_ID>
    <Approved_x0020_Provider xmlns="a8338b6e-77a6-4851-82b6-98166143ffdd" xsi:nil="true"/>
    <Management_x0020_Company_x0020_ID xmlns="a8338b6e-77a6-4851-82b6-98166143ffdd" xsi:nil="true"/>
    <Home xmlns="a8338b6e-77a6-4851-82b6-98166143ffdd">Bill McKenzie Gardens</Home>
    <Signed xmlns="a8338b6e-77a6-4851-82b6-98166143ffdd" xsi:nil="true"/>
    <Uploaded xmlns="a8338b6e-77a6-4851-82b6-98166143ffdd">true</Uploaded>
    <Management_x0020_Company xmlns="a8338b6e-77a6-4851-82b6-98166143ffdd" xsi:nil="true"/>
    <Doc_x0020_Date xmlns="a8338b6e-77a6-4851-82b6-98166143ffdd">2023-04-18T05:55:06+00:00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92EAA0A5-7CF4-DC11-AD41-005056922186</Home_x0020_ID>
    <State xmlns="a8338b6e-77a6-4851-82b6-98166143ffdd">ACT</State>
    <Doc_x0020_Sent_Received_x0020_Date xmlns="a8338b6e-77a6-4851-82b6-98166143ffdd">2023-04-18T00:00:00+00:00</Doc_x0020_Sent_Received_x0020_Date>
    <Activity_x0020_ID xmlns="a8338b6e-77a6-4851-82b6-98166143ffdd">493FF39B-95C2-EB11-AC89-005056922186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purl.org/dc/terms/"/>
    <ds:schemaRef ds:uri="a8338b6e-77a6-4851-82b6-98166143ffdd"/>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8AB0C4F-FAD9-4A4C-8364-ECE015DEA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3491</Words>
  <Characters>19905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cp:lastPrinted>2023-04-18T05:33:00Z</cp:lastPrinted>
  <dcterms:created xsi:type="dcterms:W3CDTF">2023-06-05T05:22:00Z</dcterms:created>
  <dcterms:modified xsi:type="dcterms:W3CDTF">2023-06-05T05:22:00Z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