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9B81642"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60D8CF96">
            <wp:simplePos x="0" y="0"/>
            <wp:positionH relativeFrom="page">
              <wp:align>right</wp:align>
            </wp:positionH>
            <wp:positionV relativeFrom="paragraph">
              <wp:posOffset>50165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67622C">
        <w:rPr>
          <w:rFonts w:ascii="Arial Black" w:hAnsi="Arial Black"/>
        </w:rPr>
        <w:t>Blue Care Kallangur Pilgrim Aged Care Facility</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408B2ECA" w:rsidR="001E6954" w:rsidRPr="003C6EC2" w:rsidRDefault="0067622C" w:rsidP="001E6954">
      <w:pPr>
        <w:tabs>
          <w:tab w:val="left" w:pos="2127"/>
        </w:tabs>
        <w:spacing w:before="120"/>
        <w:rPr>
          <w:rFonts w:eastAsia="Calibri"/>
          <w:color w:val="FFFFFF" w:themeColor="background1"/>
          <w:sz w:val="28"/>
          <w:szCs w:val="56"/>
          <w:lang w:eastAsia="en-US"/>
        </w:rPr>
      </w:pPr>
      <w:r>
        <w:rPr>
          <w:color w:val="FFFFFF" w:themeColor="background1"/>
          <w:sz w:val="28"/>
        </w:rPr>
        <w:t>40 Narangba Rd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KALLANGUR</w:t>
      </w:r>
      <w:r w:rsidR="001E6954" w:rsidRPr="003C6EC2">
        <w:rPr>
          <w:color w:val="FFFFFF" w:themeColor="background1"/>
          <w:sz w:val="28"/>
        </w:rPr>
        <w:t xml:space="preserve"> </w:t>
      </w:r>
      <w:r>
        <w:rPr>
          <w:color w:val="FFFFFF" w:themeColor="background1"/>
          <w:sz w:val="28"/>
        </w:rPr>
        <w:t>QLD</w:t>
      </w:r>
      <w:r w:rsidR="001E6954" w:rsidRPr="003C6EC2">
        <w:rPr>
          <w:color w:val="FFFFFF" w:themeColor="background1"/>
          <w:sz w:val="28"/>
        </w:rPr>
        <w:t xml:space="preserve"> </w:t>
      </w:r>
      <w:r>
        <w:rPr>
          <w:color w:val="FFFFFF" w:themeColor="background1"/>
          <w:sz w:val="28"/>
        </w:rPr>
        <w:t>4503</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07 3481 4700</w:t>
      </w:r>
    </w:p>
    <w:p w14:paraId="1CD9B515" w14:textId="0AD111ED"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67622C">
        <w:rPr>
          <w:rFonts w:eastAsia="Calibri"/>
          <w:color w:val="FFFFFF" w:themeColor="background1"/>
          <w:sz w:val="28"/>
          <w:szCs w:val="56"/>
          <w:lang w:eastAsia="en-US"/>
        </w:rPr>
        <w:t>5233</w:t>
      </w:r>
      <w:r w:rsidRPr="003C6EC2">
        <w:rPr>
          <w:rFonts w:eastAsia="Calibri"/>
          <w:color w:val="FFFFFF" w:themeColor="background1"/>
          <w:sz w:val="28"/>
          <w:szCs w:val="56"/>
          <w:lang w:eastAsia="en-US"/>
        </w:rPr>
        <w:t xml:space="preserve"> </w:t>
      </w:r>
    </w:p>
    <w:p w14:paraId="45B95749" w14:textId="1FD905EB"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67622C">
        <w:rPr>
          <w:rFonts w:eastAsia="Calibri"/>
          <w:color w:val="FFFFFF" w:themeColor="background1"/>
          <w:sz w:val="28"/>
          <w:szCs w:val="56"/>
          <w:lang w:eastAsia="en-US"/>
        </w:rPr>
        <w:t>The Uniting Church in Australia Property Trust (Q.)</w:t>
      </w:r>
    </w:p>
    <w:p w14:paraId="7256631C" w14:textId="07F06F24" w:rsidR="001E6954" w:rsidRPr="003C6EC2" w:rsidRDefault="0067622C"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27 April 2022 to 29 April 2022</w:t>
      </w:r>
    </w:p>
    <w:p w14:paraId="71B92C11" w14:textId="69B3740B" w:rsidR="006B166B" w:rsidRPr="002443BA" w:rsidRDefault="006B166B" w:rsidP="006B166B">
      <w:pPr>
        <w:tabs>
          <w:tab w:val="left" w:pos="2127"/>
        </w:tabs>
        <w:spacing w:before="120"/>
        <w:rPr>
          <w:color w:val="FFFFFF" w:themeColor="background1"/>
          <w:sz w:val="28"/>
        </w:rPr>
      </w:pPr>
      <w:bookmarkStart w:id="0" w:name="_Hlk32829231"/>
      <w:r w:rsidRPr="00E93D41">
        <w:rPr>
          <w:b/>
          <w:color w:val="FFFFFF" w:themeColor="background1"/>
          <w:sz w:val="28"/>
        </w:rPr>
        <w:t>Date of Performance Report:</w:t>
      </w:r>
      <w:r w:rsidR="00522872">
        <w:rPr>
          <w:color w:val="FFFFFF" w:themeColor="background1"/>
        </w:rPr>
        <w:t xml:space="preserve"> </w:t>
      </w:r>
      <w:r w:rsidR="00522872" w:rsidRPr="002443BA">
        <w:rPr>
          <w:color w:val="FFFFFF" w:themeColor="background1"/>
          <w:sz w:val="28"/>
        </w:rPr>
        <w:t>15 June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7DA5C1F0" w:rsidR="00F96D2E" w:rsidRPr="009B0F30" w:rsidRDefault="00546225" w:rsidP="00F96D2E">
      <w:r w:rsidRPr="00546225">
        <w:rPr>
          <w:rFonts w:cs="Times New Roman"/>
          <w:color w:val="auto"/>
        </w:rPr>
        <w:t>Kathryn Spurrell</w:t>
      </w:r>
      <w:r w:rsidR="00F96D2E" w:rsidRPr="00546225">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75206861" w:rsidR="00C20EE9" w:rsidRPr="005B6728" w:rsidRDefault="001E6954" w:rsidP="005B6728">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69DB954C"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5B6728">
            <w:pPr>
              <w:spacing w:before="40" w:after="40" w:line="240" w:lineRule="auto"/>
            </w:pPr>
            <w:r w:rsidRPr="001E6954">
              <w:t>Requirement 1(3)(a)</w:t>
            </w:r>
          </w:p>
        </w:tc>
        <w:tc>
          <w:tcPr>
            <w:tcW w:w="1058" w:type="pct"/>
            <w:shd w:val="clear" w:color="auto" w:fill="auto"/>
          </w:tcPr>
          <w:p w14:paraId="20D29666" w14:textId="6F85241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5B6728">
            <w:pPr>
              <w:spacing w:before="40" w:after="40" w:line="240" w:lineRule="auto"/>
            </w:pPr>
            <w:r w:rsidRPr="001E6954">
              <w:t>Requirement 1(3)(b)</w:t>
            </w:r>
          </w:p>
        </w:tc>
        <w:tc>
          <w:tcPr>
            <w:tcW w:w="1058" w:type="pct"/>
            <w:shd w:val="clear" w:color="auto" w:fill="auto"/>
          </w:tcPr>
          <w:p w14:paraId="1EF12625" w14:textId="113A465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5B6728">
            <w:pPr>
              <w:spacing w:before="40" w:after="40" w:line="240" w:lineRule="auto"/>
            </w:pPr>
            <w:r w:rsidRPr="001E6954">
              <w:t>Requirement 1(3)(c)</w:t>
            </w:r>
          </w:p>
        </w:tc>
        <w:tc>
          <w:tcPr>
            <w:tcW w:w="1058" w:type="pct"/>
            <w:shd w:val="clear" w:color="auto" w:fill="auto"/>
          </w:tcPr>
          <w:p w14:paraId="075A01C6" w14:textId="475FAC5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5B6728">
            <w:pPr>
              <w:spacing w:before="40" w:after="40" w:line="240" w:lineRule="auto"/>
            </w:pPr>
            <w:r w:rsidRPr="001E6954">
              <w:t>Requirement 1(3)(d)</w:t>
            </w:r>
          </w:p>
        </w:tc>
        <w:tc>
          <w:tcPr>
            <w:tcW w:w="1058" w:type="pct"/>
            <w:shd w:val="clear" w:color="auto" w:fill="auto"/>
          </w:tcPr>
          <w:p w14:paraId="2474AC5E" w14:textId="56DB09A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5B6728">
            <w:pPr>
              <w:spacing w:before="40" w:after="40" w:line="240" w:lineRule="auto"/>
            </w:pPr>
            <w:r w:rsidRPr="001E6954">
              <w:t>Requirement 1(3)(e)</w:t>
            </w:r>
          </w:p>
        </w:tc>
        <w:tc>
          <w:tcPr>
            <w:tcW w:w="1058" w:type="pct"/>
            <w:shd w:val="clear" w:color="auto" w:fill="auto"/>
          </w:tcPr>
          <w:p w14:paraId="4038839C" w14:textId="32A49F6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5B6728">
            <w:pPr>
              <w:spacing w:before="40" w:after="40" w:line="240" w:lineRule="auto"/>
            </w:pPr>
            <w:r w:rsidRPr="001E6954">
              <w:t>Requirement 1(3)(f)</w:t>
            </w:r>
          </w:p>
        </w:tc>
        <w:tc>
          <w:tcPr>
            <w:tcW w:w="1058" w:type="pct"/>
            <w:shd w:val="clear" w:color="auto" w:fill="auto"/>
          </w:tcPr>
          <w:p w14:paraId="62156326" w14:textId="023F874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51A6A4AC"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5B6728">
            <w:pPr>
              <w:spacing w:before="40" w:after="40" w:line="240" w:lineRule="auto"/>
            </w:pPr>
            <w:r w:rsidRPr="001E6954">
              <w:t>Requirement 2(3)(a)</w:t>
            </w:r>
          </w:p>
        </w:tc>
        <w:tc>
          <w:tcPr>
            <w:tcW w:w="1058" w:type="pct"/>
            <w:shd w:val="clear" w:color="auto" w:fill="auto"/>
          </w:tcPr>
          <w:p w14:paraId="53656471" w14:textId="7E21F6F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5B6728">
            <w:pPr>
              <w:spacing w:before="40" w:after="40" w:line="240" w:lineRule="auto"/>
            </w:pPr>
            <w:r w:rsidRPr="001E6954">
              <w:t>Requirement 2(3)(b)</w:t>
            </w:r>
          </w:p>
        </w:tc>
        <w:tc>
          <w:tcPr>
            <w:tcW w:w="1058" w:type="pct"/>
            <w:shd w:val="clear" w:color="auto" w:fill="auto"/>
          </w:tcPr>
          <w:p w14:paraId="6C298C81" w14:textId="1FC553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5B6728">
            <w:pPr>
              <w:spacing w:before="40" w:after="40" w:line="240" w:lineRule="auto"/>
            </w:pPr>
            <w:r w:rsidRPr="001E6954">
              <w:t>Requirement 2(3)(c)</w:t>
            </w:r>
          </w:p>
        </w:tc>
        <w:tc>
          <w:tcPr>
            <w:tcW w:w="1058" w:type="pct"/>
            <w:shd w:val="clear" w:color="auto" w:fill="auto"/>
          </w:tcPr>
          <w:p w14:paraId="26C0B1BB" w14:textId="175ABCD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5B6728">
            <w:pPr>
              <w:spacing w:before="40" w:after="40" w:line="240" w:lineRule="auto"/>
            </w:pPr>
            <w:r w:rsidRPr="001E6954">
              <w:t>Requirement 2(3)(d)</w:t>
            </w:r>
          </w:p>
        </w:tc>
        <w:tc>
          <w:tcPr>
            <w:tcW w:w="1058" w:type="pct"/>
            <w:shd w:val="clear" w:color="auto" w:fill="auto"/>
          </w:tcPr>
          <w:p w14:paraId="1B3DACDC" w14:textId="78C2448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5B6728">
            <w:pPr>
              <w:spacing w:before="40" w:after="40" w:line="240" w:lineRule="auto"/>
            </w:pPr>
            <w:r w:rsidRPr="001E6954">
              <w:t>Requirement 2(3)(e)</w:t>
            </w:r>
          </w:p>
        </w:tc>
        <w:tc>
          <w:tcPr>
            <w:tcW w:w="1058" w:type="pct"/>
            <w:shd w:val="clear" w:color="auto" w:fill="auto"/>
          </w:tcPr>
          <w:p w14:paraId="279673D1" w14:textId="2DC6DBAA"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58B4BBAB" w:rsidR="001E6954" w:rsidRPr="001E6954" w:rsidRDefault="001E6954" w:rsidP="003C6EC2">
            <w:pPr>
              <w:keepNext/>
              <w:spacing w:before="40" w:after="40" w:line="240" w:lineRule="auto"/>
              <w:jc w:val="right"/>
              <w:rPr>
                <w:b/>
                <w:color w:val="0000FF"/>
              </w:rPr>
            </w:pPr>
            <w:r w:rsidRPr="001E6954">
              <w:rPr>
                <w:b/>
                <w:bCs/>
                <w:iCs/>
                <w:color w:val="00577D"/>
                <w:szCs w:val="40"/>
              </w:rPr>
              <w:t>Complia</w:t>
            </w:r>
            <w:r w:rsidR="005B6728">
              <w:rPr>
                <w:b/>
                <w:bCs/>
                <w:iCs/>
                <w:color w:val="00577D"/>
                <w:szCs w:val="40"/>
              </w:rPr>
              <w:t>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5B6728">
            <w:pPr>
              <w:spacing w:before="40" w:after="40" w:line="240" w:lineRule="auto"/>
            </w:pPr>
            <w:r w:rsidRPr="001E6954">
              <w:t>Requirement 3(3)(a)</w:t>
            </w:r>
          </w:p>
        </w:tc>
        <w:tc>
          <w:tcPr>
            <w:tcW w:w="1058" w:type="pct"/>
            <w:shd w:val="clear" w:color="auto" w:fill="auto"/>
          </w:tcPr>
          <w:p w14:paraId="3C1485FB" w14:textId="303C9C90"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5B6728">
            <w:pPr>
              <w:spacing w:before="40" w:after="40" w:line="240" w:lineRule="auto"/>
            </w:pPr>
            <w:r w:rsidRPr="001E6954">
              <w:t>Requirement 3(3)(b)</w:t>
            </w:r>
          </w:p>
        </w:tc>
        <w:tc>
          <w:tcPr>
            <w:tcW w:w="1058" w:type="pct"/>
            <w:shd w:val="clear" w:color="auto" w:fill="auto"/>
          </w:tcPr>
          <w:p w14:paraId="4AEDA274" w14:textId="443521E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5B6728">
            <w:pPr>
              <w:spacing w:before="40" w:after="40" w:line="240" w:lineRule="auto"/>
            </w:pPr>
            <w:r w:rsidRPr="001E6954">
              <w:t>Requirement 3(3)(c)</w:t>
            </w:r>
          </w:p>
        </w:tc>
        <w:tc>
          <w:tcPr>
            <w:tcW w:w="1058" w:type="pct"/>
            <w:shd w:val="clear" w:color="auto" w:fill="auto"/>
          </w:tcPr>
          <w:p w14:paraId="163146B6" w14:textId="4CD5155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5B6728">
            <w:pPr>
              <w:spacing w:before="40" w:after="40" w:line="240" w:lineRule="auto"/>
            </w:pPr>
            <w:r w:rsidRPr="001E6954">
              <w:t>Requirement 3(3)(d)</w:t>
            </w:r>
          </w:p>
        </w:tc>
        <w:tc>
          <w:tcPr>
            <w:tcW w:w="1058" w:type="pct"/>
            <w:shd w:val="clear" w:color="auto" w:fill="auto"/>
          </w:tcPr>
          <w:p w14:paraId="0CE75A02" w14:textId="638A2781" w:rsidR="001E6954" w:rsidRPr="001E6954" w:rsidRDefault="001E6954" w:rsidP="00463EF3">
            <w:pPr>
              <w:spacing w:before="40" w:after="40" w:line="240" w:lineRule="auto"/>
              <w:jc w:val="right"/>
              <w:rPr>
                <w:color w:val="0000FF"/>
              </w:rPr>
            </w:pPr>
            <w:r w:rsidRPr="001E6954">
              <w:rPr>
                <w:bCs/>
                <w:iCs/>
                <w:color w:val="00577D"/>
                <w:szCs w:val="40"/>
              </w:rPr>
              <w:t>Complia</w:t>
            </w:r>
            <w:r w:rsidR="005B6728">
              <w:rPr>
                <w:bCs/>
                <w:iCs/>
                <w:color w:val="00577D"/>
                <w:szCs w:val="40"/>
              </w:rPr>
              <w:t>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5B6728">
            <w:pPr>
              <w:spacing w:before="40" w:after="40" w:line="240" w:lineRule="auto"/>
            </w:pPr>
            <w:r w:rsidRPr="001E6954">
              <w:t>Requirement 3(3)(e)</w:t>
            </w:r>
          </w:p>
        </w:tc>
        <w:tc>
          <w:tcPr>
            <w:tcW w:w="1058" w:type="pct"/>
            <w:shd w:val="clear" w:color="auto" w:fill="auto"/>
          </w:tcPr>
          <w:p w14:paraId="776E9A76" w14:textId="329D723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5B6728">
            <w:pPr>
              <w:spacing w:before="40" w:after="40" w:line="240" w:lineRule="auto"/>
            </w:pPr>
            <w:r w:rsidRPr="001E6954">
              <w:t>Requirement 3(3)(f)</w:t>
            </w:r>
          </w:p>
        </w:tc>
        <w:tc>
          <w:tcPr>
            <w:tcW w:w="1058" w:type="pct"/>
            <w:shd w:val="clear" w:color="auto" w:fill="auto"/>
          </w:tcPr>
          <w:p w14:paraId="3153DC77" w14:textId="76F28407" w:rsidR="001E6954" w:rsidRPr="001E6954" w:rsidRDefault="001E6954" w:rsidP="00463EF3">
            <w:pPr>
              <w:spacing w:before="40" w:after="40" w:line="240" w:lineRule="auto"/>
              <w:jc w:val="right"/>
              <w:rPr>
                <w:color w:val="0000FF"/>
              </w:rPr>
            </w:pPr>
            <w:r w:rsidRPr="001E6954">
              <w:rPr>
                <w:bCs/>
                <w:iCs/>
                <w:color w:val="00577D"/>
                <w:szCs w:val="40"/>
              </w:rPr>
              <w:t>Complia</w:t>
            </w:r>
            <w:r w:rsidR="005B6728">
              <w:rPr>
                <w:bCs/>
                <w:iCs/>
                <w:color w:val="00577D"/>
                <w:szCs w:val="40"/>
              </w:rPr>
              <w:t>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5B6728">
            <w:pPr>
              <w:spacing w:before="40" w:after="40" w:line="240" w:lineRule="auto"/>
            </w:pPr>
            <w:r w:rsidRPr="001E6954">
              <w:t>Requirement 3(3)(g)</w:t>
            </w:r>
          </w:p>
        </w:tc>
        <w:tc>
          <w:tcPr>
            <w:tcW w:w="1058" w:type="pct"/>
            <w:shd w:val="clear" w:color="auto" w:fill="auto"/>
          </w:tcPr>
          <w:p w14:paraId="0D36B419" w14:textId="4AF17F65" w:rsidR="001E6954" w:rsidRPr="001E6954" w:rsidRDefault="001E6954" w:rsidP="00463EF3">
            <w:pPr>
              <w:spacing w:before="40" w:after="40" w:line="240" w:lineRule="auto"/>
              <w:jc w:val="right"/>
              <w:rPr>
                <w:color w:val="0000FF"/>
              </w:rPr>
            </w:pPr>
            <w:r w:rsidRPr="001E6954">
              <w:rPr>
                <w:bCs/>
                <w:iCs/>
                <w:color w:val="00577D"/>
                <w:szCs w:val="40"/>
              </w:rPr>
              <w:t>Complia</w:t>
            </w:r>
            <w:r w:rsidR="005B6728">
              <w:rPr>
                <w:bCs/>
                <w:iCs/>
                <w:color w:val="00577D"/>
                <w:szCs w:val="40"/>
              </w:rPr>
              <w:t>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3A7F26EE"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577AD6E6" w:rsidR="001E6954" w:rsidRPr="001E6954" w:rsidRDefault="001E6954" w:rsidP="005B6728">
            <w:pPr>
              <w:spacing w:before="40" w:after="40" w:line="240" w:lineRule="auto"/>
            </w:pPr>
            <w:r w:rsidRPr="001E6954">
              <w:t>Requirement 4(3)(a)</w:t>
            </w:r>
          </w:p>
        </w:tc>
        <w:tc>
          <w:tcPr>
            <w:tcW w:w="1058" w:type="pct"/>
            <w:shd w:val="clear" w:color="auto" w:fill="auto"/>
          </w:tcPr>
          <w:p w14:paraId="48FBAA55" w14:textId="0F8962A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5B6728">
            <w:pPr>
              <w:spacing w:before="40" w:after="40" w:line="240" w:lineRule="auto"/>
            </w:pPr>
            <w:r w:rsidRPr="001E6954">
              <w:t>Requirement 4(3)(b)</w:t>
            </w:r>
          </w:p>
        </w:tc>
        <w:tc>
          <w:tcPr>
            <w:tcW w:w="1058" w:type="pct"/>
            <w:shd w:val="clear" w:color="auto" w:fill="auto"/>
          </w:tcPr>
          <w:p w14:paraId="75469C8E" w14:textId="3E40B1F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FF4116">
            <w:pPr>
              <w:spacing w:before="40" w:after="40" w:line="240" w:lineRule="auto"/>
            </w:pPr>
            <w:r w:rsidRPr="001E6954">
              <w:t>Requirement 4(3)(c)</w:t>
            </w:r>
          </w:p>
        </w:tc>
        <w:tc>
          <w:tcPr>
            <w:tcW w:w="1058" w:type="pct"/>
            <w:shd w:val="clear" w:color="auto" w:fill="auto"/>
          </w:tcPr>
          <w:p w14:paraId="0D0AFEB1" w14:textId="7C86C61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5B6728">
            <w:pPr>
              <w:spacing w:before="40" w:after="40" w:line="240" w:lineRule="auto"/>
            </w:pPr>
            <w:r w:rsidRPr="001E6954">
              <w:lastRenderedPageBreak/>
              <w:t>Requirement 4(3)(d)</w:t>
            </w:r>
          </w:p>
        </w:tc>
        <w:tc>
          <w:tcPr>
            <w:tcW w:w="1058" w:type="pct"/>
            <w:shd w:val="clear" w:color="auto" w:fill="auto"/>
          </w:tcPr>
          <w:p w14:paraId="2B600E8A" w14:textId="6F0DB04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5B6728">
            <w:pPr>
              <w:spacing w:before="40" w:after="40" w:line="240" w:lineRule="auto"/>
            </w:pPr>
            <w:r w:rsidRPr="001E6954">
              <w:t>Requirement 4(3)(e)</w:t>
            </w:r>
          </w:p>
        </w:tc>
        <w:tc>
          <w:tcPr>
            <w:tcW w:w="1058" w:type="pct"/>
            <w:shd w:val="clear" w:color="auto" w:fill="auto"/>
          </w:tcPr>
          <w:p w14:paraId="0CD9465C" w14:textId="53D7CF0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5B6728">
            <w:pPr>
              <w:spacing w:before="40" w:after="40" w:line="240" w:lineRule="auto"/>
            </w:pPr>
            <w:r w:rsidRPr="001E6954">
              <w:t>Requirement 4(3)(f)</w:t>
            </w:r>
          </w:p>
        </w:tc>
        <w:tc>
          <w:tcPr>
            <w:tcW w:w="1058" w:type="pct"/>
            <w:shd w:val="clear" w:color="auto" w:fill="auto"/>
          </w:tcPr>
          <w:p w14:paraId="74F68854" w14:textId="7D1D819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5B6728">
            <w:pPr>
              <w:spacing w:before="40" w:after="40" w:line="240" w:lineRule="auto"/>
            </w:pPr>
            <w:r w:rsidRPr="001E6954">
              <w:t>Requirement 4(3)(g)</w:t>
            </w:r>
          </w:p>
        </w:tc>
        <w:tc>
          <w:tcPr>
            <w:tcW w:w="1058" w:type="pct"/>
            <w:shd w:val="clear" w:color="auto" w:fill="auto"/>
          </w:tcPr>
          <w:p w14:paraId="64B2C8A8" w14:textId="56949CC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0E62920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5B6728">
            <w:pPr>
              <w:spacing w:before="40" w:after="40" w:line="240" w:lineRule="auto"/>
            </w:pPr>
            <w:r w:rsidRPr="001E6954">
              <w:t>Requirement 5(3)(a)</w:t>
            </w:r>
          </w:p>
        </w:tc>
        <w:tc>
          <w:tcPr>
            <w:tcW w:w="1058" w:type="pct"/>
            <w:shd w:val="clear" w:color="auto" w:fill="auto"/>
          </w:tcPr>
          <w:p w14:paraId="5636052F" w14:textId="5810514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5B6728">
            <w:pPr>
              <w:spacing w:before="40" w:after="40" w:line="240" w:lineRule="auto"/>
            </w:pPr>
            <w:r w:rsidRPr="001E6954">
              <w:t>Requirement 5(3)(b)</w:t>
            </w:r>
          </w:p>
        </w:tc>
        <w:tc>
          <w:tcPr>
            <w:tcW w:w="1058" w:type="pct"/>
            <w:shd w:val="clear" w:color="auto" w:fill="auto"/>
          </w:tcPr>
          <w:p w14:paraId="4403F523" w14:textId="519806B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5B6728">
            <w:pPr>
              <w:spacing w:before="40" w:after="40" w:line="240" w:lineRule="auto"/>
            </w:pPr>
            <w:r w:rsidRPr="001E6954">
              <w:t>Requirement 5(3)(c)</w:t>
            </w:r>
          </w:p>
        </w:tc>
        <w:tc>
          <w:tcPr>
            <w:tcW w:w="1058" w:type="pct"/>
            <w:shd w:val="clear" w:color="auto" w:fill="auto"/>
          </w:tcPr>
          <w:p w14:paraId="2AB704D9" w14:textId="029B87E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7E2D6A66" w:rsidR="001E6954" w:rsidRPr="001E6954" w:rsidRDefault="00FF4116" w:rsidP="003C6EC2">
            <w:pPr>
              <w:keepNext/>
              <w:spacing w:before="40" w:after="40" w:line="240" w:lineRule="auto"/>
              <w:jc w:val="right"/>
              <w:rPr>
                <w:b/>
                <w:color w:val="0000FF"/>
              </w:rPr>
            </w:pPr>
            <w:r w:rsidRPr="001E6954">
              <w:rPr>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FF4116">
            <w:pPr>
              <w:spacing w:before="40" w:after="40" w:line="240" w:lineRule="auto"/>
            </w:pPr>
            <w:r w:rsidRPr="001E6954">
              <w:t>Requirement 6(3)(a)</w:t>
            </w:r>
          </w:p>
        </w:tc>
        <w:tc>
          <w:tcPr>
            <w:tcW w:w="1058" w:type="pct"/>
            <w:shd w:val="clear" w:color="auto" w:fill="auto"/>
          </w:tcPr>
          <w:p w14:paraId="4CCE65F5" w14:textId="2EA44033" w:rsidR="001E6954" w:rsidRPr="001E6954" w:rsidRDefault="00FF4116"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FF4116">
            <w:pPr>
              <w:spacing w:before="40" w:after="40" w:line="240" w:lineRule="auto"/>
            </w:pPr>
            <w:r w:rsidRPr="001E6954">
              <w:t>Requirement 6(3)(b)</w:t>
            </w:r>
          </w:p>
        </w:tc>
        <w:tc>
          <w:tcPr>
            <w:tcW w:w="1058" w:type="pct"/>
            <w:shd w:val="clear" w:color="auto" w:fill="auto"/>
          </w:tcPr>
          <w:p w14:paraId="40069490" w14:textId="3F1E6352" w:rsidR="001E6954" w:rsidRPr="001E6954" w:rsidRDefault="00FF4116"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FF4116">
            <w:pPr>
              <w:spacing w:before="40" w:after="40" w:line="240" w:lineRule="auto"/>
            </w:pPr>
            <w:r w:rsidRPr="001E6954">
              <w:t>Requirement 6(3)(c)</w:t>
            </w:r>
          </w:p>
        </w:tc>
        <w:tc>
          <w:tcPr>
            <w:tcW w:w="1058" w:type="pct"/>
            <w:shd w:val="clear" w:color="auto" w:fill="auto"/>
          </w:tcPr>
          <w:p w14:paraId="12A6ECE9" w14:textId="3CAAE42D" w:rsidR="001E6954" w:rsidRPr="001E6954" w:rsidRDefault="00FF4116"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FF4116">
            <w:pPr>
              <w:spacing w:before="40" w:after="40" w:line="240" w:lineRule="auto"/>
            </w:pPr>
            <w:r w:rsidRPr="001E6954">
              <w:t>Requirement 6(3)(d)</w:t>
            </w:r>
          </w:p>
        </w:tc>
        <w:tc>
          <w:tcPr>
            <w:tcW w:w="1058" w:type="pct"/>
            <w:shd w:val="clear" w:color="auto" w:fill="auto"/>
          </w:tcPr>
          <w:p w14:paraId="0DA3734B" w14:textId="489C18C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62FFE55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FF4116">
            <w:pPr>
              <w:spacing w:before="40" w:after="40" w:line="240" w:lineRule="auto"/>
            </w:pPr>
            <w:r w:rsidRPr="001E6954">
              <w:t>Requirement 7(3)(a)</w:t>
            </w:r>
          </w:p>
        </w:tc>
        <w:tc>
          <w:tcPr>
            <w:tcW w:w="1058" w:type="pct"/>
            <w:shd w:val="clear" w:color="auto" w:fill="auto"/>
          </w:tcPr>
          <w:p w14:paraId="2AFF29F3" w14:textId="2F75791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FF4116">
            <w:pPr>
              <w:spacing w:before="40" w:after="40" w:line="240" w:lineRule="auto"/>
            </w:pPr>
            <w:r w:rsidRPr="001E6954">
              <w:t>Requirement 7(3)(b)</w:t>
            </w:r>
          </w:p>
        </w:tc>
        <w:tc>
          <w:tcPr>
            <w:tcW w:w="1058" w:type="pct"/>
            <w:shd w:val="clear" w:color="auto" w:fill="auto"/>
          </w:tcPr>
          <w:p w14:paraId="20E94BC8" w14:textId="2F0DDF1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FF4116">
            <w:pPr>
              <w:spacing w:before="40" w:after="40" w:line="240" w:lineRule="auto"/>
            </w:pPr>
            <w:r w:rsidRPr="001E6954">
              <w:t>Requirement 7(3)(c)</w:t>
            </w:r>
          </w:p>
        </w:tc>
        <w:tc>
          <w:tcPr>
            <w:tcW w:w="1058" w:type="pct"/>
            <w:shd w:val="clear" w:color="auto" w:fill="auto"/>
          </w:tcPr>
          <w:p w14:paraId="4B581153" w14:textId="19B86FF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FF4116">
            <w:pPr>
              <w:spacing w:before="40" w:after="40" w:line="240" w:lineRule="auto"/>
            </w:pPr>
            <w:r w:rsidRPr="001E6954">
              <w:t>Requirement 7(3)(d)</w:t>
            </w:r>
          </w:p>
        </w:tc>
        <w:tc>
          <w:tcPr>
            <w:tcW w:w="1058" w:type="pct"/>
            <w:shd w:val="clear" w:color="auto" w:fill="auto"/>
          </w:tcPr>
          <w:p w14:paraId="7C689B03" w14:textId="0B2BF06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FF4116">
            <w:pPr>
              <w:spacing w:before="40" w:after="40" w:line="240" w:lineRule="auto"/>
            </w:pPr>
            <w:r w:rsidRPr="001E6954">
              <w:t>Requirement 7(3)(e)</w:t>
            </w:r>
          </w:p>
        </w:tc>
        <w:tc>
          <w:tcPr>
            <w:tcW w:w="1058" w:type="pct"/>
            <w:shd w:val="clear" w:color="auto" w:fill="auto"/>
          </w:tcPr>
          <w:p w14:paraId="4A423118" w14:textId="656C9A8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4710585D"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FF4116">
            <w:pPr>
              <w:spacing w:before="40" w:after="40" w:line="240" w:lineRule="auto"/>
            </w:pPr>
            <w:r w:rsidRPr="001E6954">
              <w:t>Requirement 8(3)(a)</w:t>
            </w:r>
          </w:p>
        </w:tc>
        <w:tc>
          <w:tcPr>
            <w:tcW w:w="1058" w:type="pct"/>
            <w:shd w:val="clear" w:color="auto" w:fill="auto"/>
          </w:tcPr>
          <w:p w14:paraId="2AA79591" w14:textId="17C05B1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FF4116">
            <w:pPr>
              <w:spacing w:before="40" w:after="40" w:line="240" w:lineRule="auto"/>
            </w:pPr>
            <w:r w:rsidRPr="001E6954">
              <w:t>Requirement 8(3)(b)</w:t>
            </w:r>
          </w:p>
        </w:tc>
        <w:tc>
          <w:tcPr>
            <w:tcW w:w="1058" w:type="pct"/>
            <w:shd w:val="clear" w:color="auto" w:fill="auto"/>
          </w:tcPr>
          <w:p w14:paraId="1BB76C08" w14:textId="1410AC3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FF4116">
            <w:pPr>
              <w:spacing w:before="40" w:after="40" w:line="240" w:lineRule="auto"/>
            </w:pPr>
            <w:r w:rsidRPr="001E6954">
              <w:t>Requirement 8(3)(c)</w:t>
            </w:r>
          </w:p>
        </w:tc>
        <w:tc>
          <w:tcPr>
            <w:tcW w:w="1058" w:type="pct"/>
            <w:shd w:val="clear" w:color="auto" w:fill="auto"/>
          </w:tcPr>
          <w:p w14:paraId="594F9B52" w14:textId="75E1E89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FF4116">
            <w:pPr>
              <w:spacing w:before="40" w:after="40" w:line="240" w:lineRule="auto"/>
            </w:pPr>
            <w:r w:rsidRPr="001E6954">
              <w:t>Requirement 8(3)(d)</w:t>
            </w:r>
          </w:p>
        </w:tc>
        <w:tc>
          <w:tcPr>
            <w:tcW w:w="1058" w:type="pct"/>
            <w:shd w:val="clear" w:color="auto" w:fill="auto"/>
          </w:tcPr>
          <w:p w14:paraId="1608D8C1" w14:textId="4F4AD8B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FF4116">
            <w:pPr>
              <w:spacing w:before="40" w:after="40" w:line="240" w:lineRule="auto"/>
            </w:pPr>
            <w:r w:rsidRPr="001E6954">
              <w:t>Requirement 8(3)(e)</w:t>
            </w:r>
          </w:p>
        </w:tc>
        <w:tc>
          <w:tcPr>
            <w:tcW w:w="1058" w:type="pct"/>
            <w:shd w:val="clear" w:color="auto" w:fill="auto"/>
          </w:tcPr>
          <w:p w14:paraId="59C340A6" w14:textId="461AFB9D"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5D6CCEB" w:rsidR="001E6954" w:rsidRPr="00D63989" w:rsidRDefault="001E6954" w:rsidP="001E6954">
      <w:r w:rsidRPr="00D63989">
        <w:t xml:space="preserve">The following information has been </w:t>
      </w:r>
      <w:r w:rsidR="006C18DA" w:rsidRPr="00D63989">
        <w:t>considered</w:t>
      </w:r>
      <w:r w:rsidRPr="00D63989">
        <w:t xml:space="preserve"> in developing this performance report:</w:t>
      </w:r>
    </w:p>
    <w:p w14:paraId="0C6CEF5E" w14:textId="77777777" w:rsidR="00095CD4" w:rsidRDefault="004B33E7" w:rsidP="00095CD4">
      <w:pPr>
        <w:pStyle w:val="ListBullet"/>
      </w:pPr>
      <w:r>
        <w:t>t</w:t>
      </w:r>
      <w:r w:rsidRPr="00D63989">
        <w:t xml:space="preserve">he Assessment Team’s report for the </w:t>
      </w:r>
      <w:r w:rsidR="0067622C">
        <w:t>Site Audit</w:t>
      </w:r>
      <w:r w:rsidRPr="00D63989">
        <w:t xml:space="preserve">; the </w:t>
      </w:r>
      <w:r w:rsidR="0067622C">
        <w:t>Site Audit</w:t>
      </w:r>
      <w:r>
        <w:t xml:space="preserve"> </w:t>
      </w:r>
      <w:r w:rsidRPr="00D63989">
        <w:t xml:space="preserve">report was informed </w:t>
      </w:r>
      <w:r w:rsidRPr="00E3112B">
        <w:t>by a site assessment, observations at the service, review of documents and interviews with staff, consumers/representatives and others</w:t>
      </w:r>
      <w:r w:rsidR="00E3112B" w:rsidRPr="00E3112B">
        <w:t>.</w:t>
      </w:r>
    </w:p>
    <w:p w14:paraId="6E8DA254" w14:textId="77777777" w:rsidR="00617B95" w:rsidRPr="00667455" w:rsidRDefault="00617B95" w:rsidP="00617B95">
      <w:pPr>
        <w:pStyle w:val="ListBullet"/>
      </w:pPr>
      <w:r w:rsidRPr="00667455">
        <w:t>other information and intelligence held by the Commission in relation to the service.</w:t>
      </w:r>
    </w:p>
    <w:p w14:paraId="150888DE" w14:textId="165D17F6" w:rsidR="00617B95" w:rsidRDefault="00617B95" w:rsidP="00095CD4">
      <w:pPr>
        <w:pStyle w:val="ListBullet"/>
        <w:sectPr w:rsidR="00617B95" w:rsidSect="005058B8">
          <w:headerReference w:type="first" r:id="rId20"/>
          <w:pgSz w:w="11906" w:h="16838"/>
          <w:pgMar w:top="1701" w:right="1418" w:bottom="1418" w:left="1418" w:header="709" w:footer="397" w:gutter="0"/>
          <w:cols w:space="708"/>
          <w:docGrid w:linePitch="360"/>
        </w:sectPr>
      </w:pPr>
    </w:p>
    <w:p w14:paraId="09A85671" w14:textId="44BF1E7E"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0863A32E" w14:textId="7AEB54B5" w:rsidR="007F5256" w:rsidRDefault="0004322A" w:rsidP="00122111">
      <w:pPr>
        <w:spacing w:before="120" w:after="240"/>
        <w:rPr>
          <w:rFonts w:eastAsiaTheme="minorHAnsi"/>
          <w:color w:val="auto"/>
        </w:rPr>
      </w:pPr>
      <w:r w:rsidRPr="00154403">
        <w:rPr>
          <w:rFonts w:eastAsiaTheme="minorHAnsi"/>
        </w:rPr>
        <w:t xml:space="preserve">The Quality Standard is assessed as </w:t>
      </w:r>
      <w:r w:rsidRPr="00533C86">
        <w:rPr>
          <w:rFonts w:eastAsiaTheme="minorHAnsi"/>
          <w:color w:val="auto"/>
        </w:rPr>
        <w:t xml:space="preserve">Compliant as </w:t>
      </w:r>
      <w:r w:rsidR="009D6673" w:rsidRPr="00533C86">
        <w:rPr>
          <w:rFonts w:eastAsiaTheme="minorHAnsi"/>
          <w:color w:val="auto"/>
        </w:rPr>
        <w:t>six</w:t>
      </w:r>
      <w:r w:rsidRPr="00533C86">
        <w:rPr>
          <w:rFonts w:eastAsiaTheme="minorHAnsi"/>
          <w:color w:val="auto"/>
        </w:rPr>
        <w:t xml:space="preserve"> of the six specific requirements have been assessed as </w:t>
      </w:r>
      <w:r w:rsidR="009D6673" w:rsidRPr="00533C86">
        <w:rPr>
          <w:rFonts w:eastAsiaTheme="minorHAnsi"/>
          <w:color w:val="auto"/>
        </w:rPr>
        <w:t>Compliant.</w:t>
      </w:r>
    </w:p>
    <w:p w14:paraId="569E1CFA" w14:textId="79C60FEC" w:rsidR="001573CB" w:rsidRPr="001573CB" w:rsidRDefault="001573CB" w:rsidP="00122111">
      <w:pPr>
        <w:spacing w:before="120" w:after="240"/>
        <w:textAlignment w:val="baseline"/>
        <w:rPr>
          <w:rFonts w:eastAsiaTheme="minorHAnsi"/>
          <w:color w:val="auto"/>
        </w:rPr>
      </w:pPr>
      <w:r w:rsidRPr="001573CB">
        <w:rPr>
          <w:color w:val="auto"/>
          <w:lang w:val="en-US"/>
        </w:rPr>
        <w:t>Consumers considered that staff treated them with dignity and respect and were aware of their heritage and preferences. Consumers</w:t>
      </w:r>
      <w:r w:rsidR="002C522E">
        <w:rPr>
          <w:color w:val="auto"/>
          <w:lang w:val="en-US"/>
        </w:rPr>
        <w:t xml:space="preserve"> </w:t>
      </w:r>
      <w:r w:rsidRPr="001573CB">
        <w:rPr>
          <w:color w:val="auto"/>
          <w:lang w:val="en-US"/>
        </w:rPr>
        <w:t xml:space="preserve">said that their culture and diversity is valued, and their personal privacy is respected.  Consumers </w:t>
      </w:r>
      <w:r w:rsidR="002C522E">
        <w:rPr>
          <w:color w:val="auto"/>
          <w:lang w:val="en-US"/>
        </w:rPr>
        <w:t>felt</w:t>
      </w:r>
      <w:r w:rsidRPr="001573CB">
        <w:rPr>
          <w:color w:val="auto"/>
          <w:lang w:val="en-US"/>
        </w:rPr>
        <w:t xml:space="preserve"> able to express their cultural identity and </w:t>
      </w:r>
      <w:r w:rsidR="002C522E">
        <w:rPr>
          <w:color w:val="auto"/>
          <w:lang w:val="en-US"/>
        </w:rPr>
        <w:t xml:space="preserve">said </w:t>
      </w:r>
      <w:r w:rsidRPr="001573CB">
        <w:rPr>
          <w:color w:val="auto"/>
          <w:lang w:val="en-US"/>
        </w:rPr>
        <w:t xml:space="preserve">staff </w:t>
      </w:r>
      <w:r w:rsidR="00D93D54">
        <w:rPr>
          <w:color w:val="auto"/>
          <w:lang w:val="en-US"/>
        </w:rPr>
        <w:t>supported</w:t>
      </w:r>
      <w:r w:rsidRPr="001573CB">
        <w:rPr>
          <w:color w:val="auto"/>
          <w:lang w:val="en-US"/>
        </w:rPr>
        <w:t xml:space="preserve"> them to participate in their unique lifestyle hobbies and interests.</w:t>
      </w:r>
    </w:p>
    <w:p w14:paraId="0ACA8DD2" w14:textId="068E9855" w:rsidR="001573CB" w:rsidRPr="001573CB" w:rsidRDefault="001573CB" w:rsidP="00122111">
      <w:pPr>
        <w:spacing w:before="120" w:after="240"/>
        <w:textAlignment w:val="baseline"/>
        <w:rPr>
          <w:rFonts w:eastAsiaTheme="minorHAnsi"/>
          <w:color w:val="auto"/>
        </w:rPr>
      </w:pPr>
      <w:r w:rsidRPr="001573CB">
        <w:rPr>
          <w:color w:val="auto"/>
          <w:lang w:val="en-US"/>
        </w:rPr>
        <w:t>Staff were observed treating consumers and their representatives with respect and interacting in a friendly manner. Staff could describe cultural, religious, and personal preferences for consumers.</w:t>
      </w:r>
      <w:r w:rsidRPr="001573CB">
        <w:rPr>
          <w:rFonts w:eastAsiaTheme="minorHAnsi"/>
          <w:color w:val="auto"/>
        </w:rPr>
        <w:t xml:space="preserve"> </w:t>
      </w:r>
      <w:r w:rsidRPr="001573CB">
        <w:rPr>
          <w:color w:val="auto"/>
          <w:lang w:val="en-US"/>
        </w:rPr>
        <w:t>Observations of how staff provided care to consumers demonstrated they understood consumers i</w:t>
      </w:r>
      <w:r w:rsidR="00617B95">
        <w:rPr>
          <w:color w:val="auto"/>
          <w:lang w:val="en-US"/>
        </w:rPr>
        <w:t>ndividual</w:t>
      </w:r>
      <w:r w:rsidRPr="001573CB">
        <w:rPr>
          <w:color w:val="auto"/>
          <w:lang w:val="en-US"/>
        </w:rPr>
        <w:t xml:space="preserve"> care preferences. </w:t>
      </w:r>
    </w:p>
    <w:p w14:paraId="17AF7374" w14:textId="77777777" w:rsidR="001573CB" w:rsidRPr="001573CB" w:rsidRDefault="001573CB" w:rsidP="00122111">
      <w:pPr>
        <w:spacing w:before="120" w:after="240"/>
        <w:rPr>
          <w:rFonts w:eastAsiaTheme="minorHAnsi"/>
          <w:color w:val="auto"/>
        </w:rPr>
      </w:pPr>
      <w:r w:rsidRPr="001573CB">
        <w:rPr>
          <w:rFonts w:eastAsiaTheme="minorHAnsi"/>
          <w:color w:val="auto"/>
        </w:rPr>
        <w:t xml:space="preserve">Care planning files included information about consumers’ background, identity, and cultural practice. Staff described ways they encouraged consumers to be independent and respected their choices. </w:t>
      </w:r>
    </w:p>
    <w:p w14:paraId="40ECEB87" w14:textId="631BD306" w:rsidR="001573CB" w:rsidRPr="001573CB" w:rsidRDefault="001573CB" w:rsidP="00122111">
      <w:pPr>
        <w:spacing w:before="120" w:after="240"/>
        <w:rPr>
          <w:rFonts w:eastAsiaTheme="minorHAnsi"/>
          <w:color w:val="auto"/>
        </w:rPr>
      </w:pPr>
      <w:r w:rsidRPr="001573CB">
        <w:rPr>
          <w:rFonts w:eastAsiaTheme="minorHAnsi"/>
          <w:color w:val="auto"/>
        </w:rPr>
        <w:t>Consumers and representatives fe</w:t>
      </w:r>
      <w:r w:rsidR="00617B95">
        <w:rPr>
          <w:rFonts w:eastAsiaTheme="minorHAnsi"/>
          <w:color w:val="auto"/>
        </w:rPr>
        <w:t xml:space="preserve">lt </w:t>
      </w:r>
      <w:r w:rsidRPr="001573CB">
        <w:rPr>
          <w:rFonts w:eastAsiaTheme="minorHAnsi"/>
          <w:color w:val="auto"/>
        </w:rPr>
        <w:t>supported to make decisions about their care</w:t>
      </w:r>
      <w:r w:rsidR="00122111">
        <w:rPr>
          <w:rFonts w:eastAsiaTheme="minorHAnsi"/>
          <w:color w:val="auto"/>
        </w:rPr>
        <w:t xml:space="preserve"> and</w:t>
      </w:r>
      <w:r w:rsidRPr="001573CB">
        <w:rPr>
          <w:rFonts w:eastAsiaTheme="minorHAnsi"/>
          <w:color w:val="auto"/>
        </w:rPr>
        <w:t xml:space="preserve"> felt they were supported to make choices using their own judgement. Staff </w:t>
      </w:r>
      <w:r w:rsidR="00122111">
        <w:rPr>
          <w:rFonts w:eastAsiaTheme="minorHAnsi"/>
          <w:color w:val="auto"/>
        </w:rPr>
        <w:t>described to the Assessment Team how</w:t>
      </w:r>
      <w:r w:rsidRPr="001573CB">
        <w:rPr>
          <w:rFonts w:eastAsiaTheme="minorHAnsi"/>
          <w:color w:val="auto"/>
        </w:rPr>
        <w:t xml:space="preserve"> discussions </w:t>
      </w:r>
      <w:r w:rsidR="00122111">
        <w:rPr>
          <w:rFonts w:eastAsiaTheme="minorHAnsi"/>
          <w:color w:val="auto"/>
        </w:rPr>
        <w:t>we</w:t>
      </w:r>
      <w:r w:rsidRPr="001573CB">
        <w:rPr>
          <w:rFonts w:eastAsiaTheme="minorHAnsi"/>
          <w:color w:val="auto"/>
        </w:rPr>
        <w:t xml:space="preserve">re held with consumers and their representatives to support consumers to take risks. Staff described strategies they use to support consumers’ choices and </w:t>
      </w:r>
      <w:r w:rsidR="00122111">
        <w:rPr>
          <w:rFonts w:eastAsiaTheme="minorHAnsi"/>
          <w:color w:val="auto"/>
        </w:rPr>
        <w:t xml:space="preserve">the Assessment Team observed </w:t>
      </w:r>
      <w:r w:rsidRPr="001573CB">
        <w:rPr>
          <w:rFonts w:eastAsiaTheme="minorHAnsi"/>
          <w:color w:val="auto"/>
        </w:rPr>
        <w:t xml:space="preserve">these </w:t>
      </w:r>
      <w:r w:rsidRPr="001573CB">
        <w:rPr>
          <w:rFonts w:eastAsiaTheme="minorHAnsi"/>
          <w:color w:val="auto"/>
        </w:rPr>
        <w:lastRenderedPageBreak/>
        <w:t>documented in care plans. Staff encourage consumers to be independent and respect</w:t>
      </w:r>
      <w:r w:rsidR="00122111">
        <w:rPr>
          <w:rFonts w:eastAsiaTheme="minorHAnsi"/>
          <w:color w:val="auto"/>
        </w:rPr>
        <w:t>ed</w:t>
      </w:r>
      <w:r w:rsidRPr="001573CB">
        <w:rPr>
          <w:rFonts w:eastAsiaTheme="minorHAnsi"/>
          <w:color w:val="auto"/>
        </w:rPr>
        <w:t xml:space="preserve"> their choices.</w:t>
      </w:r>
    </w:p>
    <w:p w14:paraId="5C147155" w14:textId="2980ED28" w:rsidR="001573CB" w:rsidRPr="001573CB" w:rsidRDefault="00122111" w:rsidP="00122111">
      <w:pPr>
        <w:spacing w:before="120" w:after="240"/>
        <w:rPr>
          <w:rFonts w:eastAsiaTheme="minorHAnsi"/>
          <w:color w:val="auto"/>
        </w:rPr>
      </w:pPr>
      <w:r>
        <w:rPr>
          <w:rFonts w:eastAsiaTheme="minorHAnsi"/>
          <w:color w:val="auto"/>
        </w:rPr>
        <w:t>Consumers</w:t>
      </w:r>
      <w:r w:rsidR="001573CB" w:rsidRPr="001573CB">
        <w:rPr>
          <w:rFonts w:eastAsiaTheme="minorHAnsi"/>
          <w:color w:val="auto"/>
        </w:rPr>
        <w:t xml:space="preserve"> and their representatives said that communication from service staff and management is ‘excellent’ and service staff were quick to respond to enquiries. The Lifestyle Coordinator said information regarding scheduled activities is communicated to consumers via the activities planner that is displayed around communal areas and in consumers rooms.</w:t>
      </w:r>
    </w:p>
    <w:p w14:paraId="311D9306" w14:textId="21C33DA6" w:rsidR="001573CB" w:rsidRPr="001573CB" w:rsidRDefault="001573CB" w:rsidP="00122111">
      <w:pPr>
        <w:spacing w:before="120" w:after="240"/>
        <w:rPr>
          <w:rFonts w:eastAsiaTheme="minorHAnsi"/>
          <w:color w:val="auto"/>
        </w:rPr>
      </w:pPr>
      <w:r w:rsidRPr="001573CB">
        <w:rPr>
          <w:rFonts w:eastAsiaTheme="minorHAnsi"/>
          <w:color w:val="auto"/>
        </w:rPr>
        <w:t xml:space="preserve">Consumers and their representatives said that their privacy and confidential information was respected by the staff. </w:t>
      </w:r>
      <w:r w:rsidRPr="00D93D54">
        <w:rPr>
          <w:rFonts w:eastAsiaTheme="minorHAnsi"/>
          <w:color w:val="auto"/>
        </w:rPr>
        <w:t>Staff described processes used to maintain consumer privacy and confidentiality</w:t>
      </w:r>
      <w:r w:rsidR="00122111" w:rsidRPr="00D93D54">
        <w:rPr>
          <w:rFonts w:eastAsiaTheme="minorHAnsi"/>
          <w:color w:val="auto"/>
        </w:rPr>
        <w:t xml:space="preserve"> such as secure storage of care documents and knocking on doors when entering to provide care</w:t>
      </w:r>
      <w:r w:rsidRPr="00D93D54">
        <w:rPr>
          <w:rFonts w:eastAsiaTheme="minorHAnsi"/>
          <w:color w:val="auto"/>
        </w:rPr>
        <w:t>.</w:t>
      </w:r>
      <w:r w:rsidRPr="001573CB">
        <w:rPr>
          <w:rFonts w:eastAsiaTheme="minorHAnsi"/>
          <w:color w:val="auto"/>
        </w:rPr>
        <w:t xml:space="preserve"> </w:t>
      </w:r>
    </w:p>
    <w:p w14:paraId="5AF3A31A" w14:textId="020B0303"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r w:rsidR="009D6673">
        <w:rPr>
          <w:i/>
          <w:color w:val="0000FF"/>
          <w:sz w:val="24"/>
          <w:szCs w:val="24"/>
        </w:rPr>
        <w:t xml:space="preserve"> </w:t>
      </w:r>
    </w:p>
    <w:p w14:paraId="4B432225" w14:textId="0ED45F0B" w:rsidR="00154403" w:rsidRDefault="00154403" w:rsidP="00154403">
      <w:pPr>
        <w:pStyle w:val="Heading3"/>
      </w:pPr>
      <w:r w:rsidRPr="00051035">
        <w:t>Requirement 1(3)(a)</w:t>
      </w:r>
      <w:r w:rsidRPr="00051035">
        <w:tab/>
      </w:r>
      <w:bookmarkStart w:id="5" w:name="_Hlk104279236"/>
      <w:r w:rsidRPr="00051035">
        <w:t>Compliant</w:t>
      </w:r>
      <w:bookmarkEnd w:id="5"/>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553B1873" w:rsidR="00154403" w:rsidRDefault="00154403" w:rsidP="00154403">
      <w:pPr>
        <w:pStyle w:val="Heading3"/>
      </w:pPr>
      <w:r>
        <w:t>Requirement 1(3)(b)</w:t>
      </w:r>
      <w:r>
        <w:tab/>
      </w:r>
      <w:r w:rsidR="009D6673" w:rsidRPr="00051035">
        <w:t>Compliant</w:t>
      </w:r>
    </w:p>
    <w:p w14:paraId="26C4F8C7" w14:textId="43070494" w:rsidR="00154403" w:rsidRPr="008D114F" w:rsidRDefault="00154403" w:rsidP="00154403">
      <w:pPr>
        <w:rPr>
          <w:i/>
        </w:rPr>
      </w:pPr>
      <w:r w:rsidRPr="008D114F">
        <w:rPr>
          <w:i/>
        </w:rPr>
        <w:t>Care and services are culturally safe.</w:t>
      </w:r>
    </w:p>
    <w:p w14:paraId="7C2B7A79" w14:textId="644D4A07" w:rsidR="00154403" w:rsidRPr="00DD02D3" w:rsidRDefault="00154403" w:rsidP="00154403">
      <w:pPr>
        <w:pStyle w:val="Heading3"/>
      </w:pPr>
      <w:r w:rsidRPr="00DD02D3">
        <w:t>Requirement 1(3)(c)</w:t>
      </w:r>
      <w:r w:rsidRPr="00DD02D3">
        <w:tab/>
      </w:r>
      <w:r w:rsidR="009D6673" w:rsidRPr="00051035">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AA4497">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09E737E0" w:rsidR="00154403" w:rsidRDefault="00154403" w:rsidP="00154403">
      <w:pPr>
        <w:pStyle w:val="Heading3"/>
      </w:pPr>
      <w:r>
        <w:t>Requirement 1(3)(d)</w:t>
      </w:r>
      <w:r>
        <w:tab/>
      </w:r>
      <w:r w:rsidR="009D6673" w:rsidRPr="00051035">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294A45FE" w:rsidR="00154403" w:rsidRDefault="00154403" w:rsidP="00154403">
      <w:pPr>
        <w:pStyle w:val="Heading3"/>
      </w:pPr>
      <w:r>
        <w:t>Requirement 1(3)(e)</w:t>
      </w:r>
      <w:r>
        <w:tab/>
      </w:r>
      <w:r w:rsidR="009D6673" w:rsidRPr="00051035">
        <w:t>Compliant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459BE412" w:rsidR="00154403" w:rsidRDefault="00154403" w:rsidP="00154403">
      <w:pPr>
        <w:pStyle w:val="Heading3"/>
      </w:pPr>
      <w:r>
        <w:lastRenderedPageBreak/>
        <w:t>Requirement 1(3)(f)</w:t>
      </w:r>
      <w:r>
        <w:tab/>
      </w:r>
      <w:r w:rsidR="009D6673" w:rsidRPr="00051035">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49974300"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6A3512C" w14:textId="19AB091D" w:rsidR="00154403" w:rsidRDefault="00154403" w:rsidP="00154403">
      <w:pPr>
        <w:rPr>
          <w:rFonts w:eastAsiaTheme="minorHAnsi"/>
          <w:color w:val="auto"/>
        </w:rPr>
      </w:pPr>
      <w:r w:rsidRPr="00154403">
        <w:rPr>
          <w:rFonts w:eastAsiaTheme="minorHAnsi"/>
        </w:rPr>
        <w:t xml:space="preserve">The Quality Standard is assessed as </w:t>
      </w:r>
      <w:r w:rsidRPr="00533C86">
        <w:rPr>
          <w:rFonts w:eastAsiaTheme="minorHAnsi"/>
          <w:color w:val="auto"/>
        </w:rPr>
        <w:t xml:space="preserve">Compliant as </w:t>
      </w:r>
      <w:r w:rsidR="00533C86" w:rsidRPr="00533C86">
        <w:rPr>
          <w:rFonts w:eastAsiaTheme="minorHAnsi"/>
          <w:color w:val="auto"/>
        </w:rPr>
        <w:t>five</w:t>
      </w:r>
      <w:r w:rsidRPr="00533C86">
        <w:rPr>
          <w:rFonts w:eastAsiaTheme="minorHAnsi"/>
          <w:color w:val="auto"/>
        </w:rPr>
        <w:t xml:space="preserve"> of the five specific requirements have been assessed as Compliant</w:t>
      </w:r>
      <w:r w:rsidR="00533C86" w:rsidRPr="00533C86">
        <w:rPr>
          <w:rFonts w:eastAsiaTheme="minorHAnsi"/>
          <w:color w:val="auto"/>
        </w:rPr>
        <w:t>.</w:t>
      </w:r>
    </w:p>
    <w:p w14:paraId="1F6DE9CD" w14:textId="0B226540" w:rsidR="00CE2F3F" w:rsidRPr="00CE2F3F" w:rsidRDefault="00CE2F3F" w:rsidP="00CE2F3F">
      <w:pPr>
        <w:rPr>
          <w:rFonts w:eastAsiaTheme="minorHAnsi"/>
        </w:rPr>
      </w:pPr>
      <w:r w:rsidRPr="00CE2F3F">
        <w:rPr>
          <w:rFonts w:eastAsiaTheme="minorHAnsi"/>
        </w:rPr>
        <w:t xml:space="preserve">Consumers and their representatives stated they </w:t>
      </w:r>
      <w:r w:rsidR="00321104">
        <w:rPr>
          <w:rFonts w:eastAsiaTheme="minorHAnsi"/>
        </w:rPr>
        <w:t>we</w:t>
      </w:r>
      <w:r w:rsidRPr="00CE2F3F">
        <w:rPr>
          <w:rFonts w:eastAsiaTheme="minorHAnsi"/>
        </w:rPr>
        <w:t>re involved with initial and ongoing assessments, and care planning preferences and goals. The service demonstrated that it conducted risk assessments and applie</w:t>
      </w:r>
      <w:r w:rsidR="00321104">
        <w:rPr>
          <w:rFonts w:eastAsiaTheme="minorHAnsi"/>
        </w:rPr>
        <w:t>d</w:t>
      </w:r>
      <w:r w:rsidRPr="00CE2F3F">
        <w:rPr>
          <w:rFonts w:eastAsiaTheme="minorHAnsi"/>
        </w:rPr>
        <w:t xml:space="preserve"> risk reduction strategies in how it provided care and support services to consumers.  </w:t>
      </w:r>
    </w:p>
    <w:p w14:paraId="56AF2F71" w14:textId="5FA28E07" w:rsidR="00CE2F3F" w:rsidRPr="00CE2F3F" w:rsidRDefault="00CE2F3F" w:rsidP="00CE2F3F">
      <w:pPr>
        <w:rPr>
          <w:rFonts w:eastAsiaTheme="minorHAnsi"/>
        </w:rPr>
      </w:pPr>
      <w:r w:rsidRPr="00CE2F3F">
        <w:rPr>
          <w:rFonts w:eastAsiaTheme="minorHAnsi"/>
        </w:rPr>
        <w:t xml:space="preserve">Care planning documentation for sampled consumers identified that risks </w:t>
      </w:r>
      <w:r w:rsidR="00845396">
        <w:rPr>
          <w:rFonts w:eastAsiaTheme="minorHAnsi"/>
        </w:rPr>
        <w:t>wer</w:t>
      </w:r>
      <w:r w:rsidRPr="00CE2F3F">
        <w:rPr>
          <w:rFonts w:eastAsiaTheme="minorHAnsi"/>
        </w:rPr>
        <w:t>e</w:t>
      </w:r>
      <w:r w:rsidR="00845396">
        <w:rPr>
          <w:rFonts w:eastAsiaTheme="minorHAnsi"/>
        </w:rPr>
        <w:t xml:space="preserve"> appropriately and effectively</w:t>
      </w:r>
      <w:r w:rsidRPr="00CE2F3F">
        <w:rPr>
          <w:rFonts w:eastAsiaTheme="minorHAnsi"/>
        </w:rPr>
        <w:t xml:space="preserve"> documented to inform the delivery of safe and effective care. This include</w:t>
      </w:r>
      <w:r w:rsidR="00321104">
        <w:rPr>
          <w:rFonts w:eastAsiaTheme="minorHAnsi"/>
        </w:rPr>
        <w:t xml:space="preserve">d </w:t>
      </w:r>
      <w:r w:rsidRPr="00CE2F3F">
        <w:rPr>
          <w:rFonts w:eastAsiaTheme="minorHAnsi"/>
        </w:rPr>
        <w:t xml:space="preserve">identification of strategies to address behavioural concerns, falls minimisation, and responses to changes in health measurements. </w:t>
      </w:r>
      <w:r w:rsidR="00321104" w:rsidRPr="00667455">
        <w:t>Care planning documentation evidenced that consumers and representatives were consulted throughout assessment and care planning, including advanced care and end of life planning.</w:t>
      </w:r>
      <w:r w:rsidRPr="00CE2F3F">
        <w:rPr>
          <w:rFonts w:eastAsiaTheme="minorHAnsi"/>
        </w:rPr>
        <w:t xml:space="preserve"> Consumers and their representatives </w:t>
      </w:r>
      <w:r w:rsidR="00321104">
        <w:rPr>
          <w:rFonts w:eastAsiaTheme="minorHAnsi"/>
        </w:rPr>
        <w:t>spoke positively and expressed satisfaction with the</w:t>
      </w:r>
      <w:r w:rsidRPr="00CE2F3F">
        <w:rPr>
          <w:rFonts w:eastAsiaTheme="minorHAnsi"/>
        </w:rPr>
        <w:t xml:space="preserve"> care provided. </w:t>
      </w:r>
    </w:p>
    <w:p w14:paraId="7222BE7A" w14:textId="0C0E1E68" w:rsidR="007D5A30" w:rsidRDefault="00CE2F3F" w:rsidP="00CE2F3F">
      <w:pPr>
        <w:textAlignment w:val="baseline"/>
        <w:rPr>
          <w:lang w:val="en-US"/>
        </w:rPr>
      </w:pPr>
      <w:r w:rsidRPr="00CE2F3F">
        <w:rPr>
          <w:lang w:val="en-US"/>
        </w:rPr>
        <w:t>Consumers and their representatives confirmed they were involved in the care planning process. The service demonstrated they obtain</w:t>
      </w:r>
      <w:r w:rsidR="00845396">
        <w:rPr>
          <w:lang w:val="en-US"/>
        </w:rPr>
        <w:t>ed</w:t>
      </w:r>
      <w:r w:rsidRPr="00CE2F3F">
        <w:rPr>
          <w:lang w:val="en-US"/>
        </w:rPr>
        <w:t xml:space="preserve"> input from multidisciplinary health professionals to inform care and services, and care plans include reference to recommendations or directives from </w:t>
      </w:r>
      <w:r w:rsidR="007D5A30">
        <w:rPr>
          <w:lang w:val="en-US"/>
        </w:rPr>
        <w:t xml:space="preserve">these </w:t>
      </w:r>
      <w:r w:rsidRPr="00CE2F3F">
        <w:rPr>
          <w:lang w:val="en-US"/>
        </w:rPr>
        <w:t xml:space="preserve">health professionals. </w:t>
      </w:r>
    </w:p>
    <w:p w14:paraId="19BBF751" w14:textId="464608B7" w:rsidR="00CE2F3F" w:rsidRPr="00CE2F3F" w:rsidRDefault="00CE2F3F" w:rsidP="00CE2F3F">
      <w:pPr>
        <w:textAlignment w:val="baseline"/>
        <w:rPr>
          <w:rFonts w:eastAsiaTheme="majorEastAsia"/>
          <w:lang w:eastAsia="en-US"/>
        </w:rPr>
      </w:pPr>
      <w:r w:rsidRPr="00CE2F3F">
        <w:rPr>
          <w:lang w:val="en-US"/>
        </w:rPr>
        <w:t xml:space="preserve">Staff described </w:t>
      </w:r>
      <w:r w:rsidR="007D5A30">
        <w:rPr>
          <w:lang w:val="en-US"/>
        </w:rPr>
        <w:t>the processes they used to communicate wit</w:t>
      </w:r>
      <w:r w:rsidRPr="00CE2F3F">
        <w:rPr>
          <w:lang w:val="en-US"/>
        </w:rPr>
        <w:t xml:space="preserve">h consumers who have impairments that limit their capacity </w:t>
      </w:r>
      <w:r w:rsidR="007D5A30">
        <w:rPr>
          <w:lang w:val="en-US"/>
        </w:rPr>
        <w:t xml:space="preserve">to manage their care needs independently. </w:t>
      </w:r>
      <w:r w:rsidRPr="00CE2F3F">
        <w:rPr>
          <w:lang w:eastAsia="en-US"/>
        </w:rPr>
        <w:t xml:space="preserve">Care </w:t>
      </w:r>
      <w:r w:rsidRPr="00CE2F3F">
        <w:rPr>
          <w:lang w:eastAsia="en-US"/>
        </w:rPr>
        <w:lastRenderedPageBreak/>
        <w:t>planning reviews were observed to be in progress during the assessment. The assessment team observed clinical staff discussing care delivery with consumers.</w:t>
      </w:r>
      <w:r w:rsidRPr="00CE2F3F">
        <w:rPr>
          <w:rFonts w:eastAsiaTheme="majorEastAsia"/>
          <w:lang w:eastAsia="en-US"/>
        </w:rPr>
        <w:t> </w:t>
      </w:r>
    </w:p>
    <w:p w14:paraId="5189682A" w14:textId="11783B42" w:rsidR="00CE2F3F" w:rsidRPr="00CE2F3F" w:rsidRDefault="00CE2F3F" w:rsidP="00154403">
      <w:pPr>
        <w:rPr>
          <w:rFonts w:eastAsiaTheme="minorHAnsi"/>
        </w:rPr>
      </w:pPr>
      <w:r w:rsidRPr="00CE2F3F">
        <w:rPr>
          <w:rFonts w:eastAsiaTheme="minorHAnsi"/>
        </w:rPr>
        <w:t>The Care Co-ordinator described how the assessment and care planning process identified consumers’ goals, needs and preferences and guided the delivery of care.  A review of consumer care plans</w:t>
      </w:r>
      <w:r w:rsidRPr="00CE2F3F">
        <w:rPr>
          <w:rFonts w:asciiTheme="minorHAnsi" w:eastAsiaTheme="minorHAnsi" w:hAnsiTheme="minorHAnsi" w:cstheme="minorBidi"/>
          <w:b/>
          <w:bCs/>
          <w:sz w:val="22"/>
          <w:szCs w:val="22"/>
          <w:lang w:eastAsia="en-US"/>
        </w:rPr>
        <w:t xml:space="preserve"> </w:t>
      </w:r>
      <w:r w:rsidRPr="00CE2F3F">
        <w:rPr>
          <w:rFonts w:eastAsiaTheme="minorHAnsi"/>
        </w:rPr>
        <w:t xml:space="preserve">showed they </w:t>
      </w:r>
      <w:r w:rsidR="00321104">
        <w:rPr>
          <w:rFonts w:eastAsiaTheme="minorHAnsi"/>
        </w:rPr>
        <w:t>we</w:t>
      </w:r>
      <w:r w:rsidRPr="00CE2F3F">
        <w:rPr>
          <w:rFonts w:eastAsiaTheme="minorHAnsi"/>
        </w:rPr>
        <w:t xml:space="preserve">re reviewed at least quarterly or as required </w:t>
      </w:r>
      <w:r w:rsidR="007D5A30">
        <w:rPr>
          <w:rFonts w:eastAsiaTheme="minorHAnsi"/>
        </w:rPr>
        <w:t>when there is a</w:t>
      </w:r>
      <w:r w:rsidRPr="00CE2F3F">
        <w:rPr>
          <w:rFonts w:eastAsiaTheme="minorHAnsi"/>
        </w:rPr>
        <w:t xml:space="preserve"> change in </w:t>
      </w:r>
      <w:r w:rsidR="007D5A30">
        <w:rPr>
          <w:rFonts w:eastAsiaTheme="minorHAnsi"/>
        </w:rPr>
        <w:t xml:space="preserve">the </w:t>
      </w:r>
      <w:r w:rsidRPr="00CE2F3F">
        <w:rPr>
          <w:rFonts w:eastAsiaTheme="minorHAnsi"/>
        </w:rPr>
        <w:t xml:space="preserve">condition or care needs of consumers. </w:t>
      </w:r>
    </w:p>
    <w:p w14:paraId="44D027DB" w14:textId="572635BB"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19547A23" w:rsidR="00934888" w:rsidRDefault="00934888" w:rsidP="00934888">
      <w:pPr>
        <w:pStyle w:val="Heading3"/>
      </w:pPr>
      <w:r w:rsidRPr="00051035">
        <w:t xml:space="preserve">Requirement </w:t>
      </w:r>
      <w:r>
        <w:t>2</w:t>
      </w:r>
      <w:r w:rsidRPr="00051035">
        <w:t>(3)(a)</w:t>
      </w:r>
      <w:r w:rsidRPr="00051035">
        <w:tab/>
      </w:r>
      <w:r w:rsidR="009D6673" w:rsidRPr="00051035">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63E4C6B6" w:rsidR="00934888" w:rsidRDefault="00934888" w:rsidP="00934888">
      <w:pPr>
        <w:pStyle w:val="Heading3"/>
      </w:pPr>
      <w:r>
        <w:t>Requirement 2(3)(b)</w:t>
      </w:r>
      <w:r>
        <w:tab/>
      </w:r>
      <w:r w:rsidR="009D6673" w:rsidRPr="00051035">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0F1BD465" w:rsidR="00934888" w:rsidRDefault="00934888" w:rsidP="00934888">
      <w:pPr>
        <w:pStyle w:val="Heading3"/>
      </w:pPr>
      <w:r>
        <w:t>Requirement 2(3)(c)</w:t>
      </w:r>
      <w:r>
        <w:tab/>
      </w:r>
      <w:r w:rsidR="009D6673" w:rsidRPr="00051035">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6DD111F9" w:rsidR="00934888" w:rsidRDefault="00934888" w:rsidP="00934888">
      <w:pPr>
        <w:pStyle w:val="Heading3"/>
      </w:pPr>
      <w:r>
        <w:t>Requirement 2(3)(d)</w:t>
      </w:r>
      <w:r>
        <w:tab/>
      </w:r>
      <w:r w:rsidR="009D6673" w:rsidRPr="00051035">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35C430EF" w:rsidR="00934888" w:rsidRDefault="00934888" w:rsidP="00934888">
      <w:pPr>
        <w:pStyle w:val="Heading3"/>
      </w:pPr>
      <w:r>
        <w:t>Requirement 2(3)(e)</w:t>
      </w:r>
      <w:r>
        <w:tab/>
      </w:r>
      <w:r w:rsidR="009D6673" w:rsidRPr="00051035">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591DFA53"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4A17396" w14:textId="2C1FB219" w:rsidR="007F5256" w:rsidRDefault="00154403" w:rsidP="00154403">
      <w:pPr>
        <w:rPr>
          <w:rFonts w:eastAsiaTheme="minorHAnsi"/>
          <w:color w:val="auto"/>
        </w:rPr>
      </w:pPr>
      <w:r w:rsidRPr="00154403">
        <w:rPr>
          <w:rFonts w:eastAsiaTheme="minorHAnsi"/>
        </w:rPr>
        <w:t xml:space="preserve">The Quality Standard is assessed as </w:t>
      </w:r>
      <w:r w:rsidR="00533C86" w:rsidRPr="00533C86">
        <w:rPr>
          <w:rFonts w:eastAsiaTheme="minorHAnsi"/>
          <w:color w:val="auto"/>
        </w:rPr>
        <w:t xml:space="preserve">Compliant </w:t>
      </w:r>
      <w:r w:rsidRPr="00533C86">
        <w:rPr>
          <w:rFonts w:eastAsiaTheme="minorHAnsi"/>
          <w:color w:val="auto"/>
        </w:rPr>
        <w:t xml:space="preserve">as </w:t>
      </w:r>
      <w:r w:rsidR="00533C86" w:rsidRPr="00533C86">
        <w:rPr>
          <w:rFonts w:eastAsiaTheme="minorHAnsi"/>
          <w:color w:val="auto"/>
        </w:rPr>
        <w:t>seven</w:t>
      </w:r>
      <w:r w:rsidRPr="00533C86">
        <w:rPr>
          <w:rFonts w:eastAsiaTheme="minorHAnsi"/>
          <w:color w:val="auto"/>
        </w:rPr>
        <w:t xml:space="preserve"> of the seven specific requirements have been assessed as Compliant</w:t>
      </w:r>
      <w:r w:rsidR="00533C86" w:rsidRPr="00533C86">
        <w:rPr>
          <w:rFonts w:eastAsiaTheme="minorHAnsi"/>
          <w:color w:val="auto"/>
        </w:rPr>
        <w:t>.</w:t>
      </w:r>
    </w:p>
    <w:p w14:paraId="3FD20C62" w14:textId="2C5E4CCD" w:rsidR="00105878" w:rsidRPr="00105878" w:rsidRDefault="00105878" w:rsidP="00105878">
      <w:pPr>
        <w:rPr>
          <w:rFonts w:eastAsiaTheme="minorHAnsi"/>
          <w:color w:val="auto"/>
        </w:rPr>
      </w:pPr>
      <w:r w:rsidRPr="00105878">
        <w:rPr>
          <w:rFonts w:eastAsiaTheme="minorHAnsi"/>
          <w:color w:val="auto"/>
        </w:rPr>
        <w:t xml:space="preserve">Consumers considered that they received personal care and clinical care that </w:t>
      </w:r>
      <w:r w:rsidR="005C4B22">
        <w:rPr>
          <w:rFonts w:eastAsiaTheme="minorHAnsi"/>
          <w:color w:val="auto"/>
        </w:rPr>
        <w:t>wa</w:t>
      </w:r>
      <w:r w:rsidRPr="00105878">
        <w:rPr>
          <w:rFonts w:eastAsiaTheme="minorHAnsi"/>
          <w:color w:val="auto"/>
        </w:rPr>
        <w:t>s safe and right for them. Consumers and representatives were satisfied with the care and services they received and felt that their needs and preferences were effectively communicated between staff. Consumers considered that they had access to medical and allied health professionals when needed. Representatives said the service had spoken to them about advance care planning and end of life wishes and care planning documentation reflected consumers’ end of life needs and wishes.</w:t>
      </w:r>
    </w:p>
    <w:p w14:paraId="7831D0AF" w14:textId="77777777" w:rsidR="00105878" w:rsidRPr="00105878" w:rsidRDefault="00105878" w:rsidP="00105878">
      <w:pPr>
        <w:rPr>
          <w:rFonts w:eastAsiaTheme="minorHAnsi"/>
          <w:color w:val="auto"/>
        </w:rPr>
      </w:pPr>
      <w:r w:rsidRPr="00105878">
        <w:rPr>
          <w:rFonts w:eastAsiaTheme="minorHAnsi"/>
          <w:color w:val="auto"/>
        </w:rPr>
        <w:t>Care planning documentation reviewed by the Assessment Team identified that consumers were receiving safe and effective personal and clinical care, tailored to their needs and optimised for their health and well-being. Care planning documentation reflected that changes to a consumer’s condition were identified and responded to in a timely manner and representatives were notified appropriately. A review of care planning documentation confirmed the input of other health professionals and referrals when required, including podiatrists, dieticians and other allied health professionals.</w:t>
      </w:r>
    </w:p>
    <w:p w14:paraId="2A1FB58C" w14:textId="77777777" w:rsidR="00105878" w:rsidRPr="00105878" w:rsidRDefault="00105878" w:rsidP="00105878">
      <w:pPr>
        <w:rPr>
          <w:rFonts w:eastAsiaTheme="minorHAnsi"/>
          <w:color w:val="auto"/>
        </w:rPr>
      </w:pPr>
      <w:r w:rsidRPr="00105878">
        <w:rPr>
          <w:rFonts w:eastAsiaTheme="minorHAnsi"/>
          <w:color w:val="auto"/>
        </w:rPr>
        <w:t xml:space="preserve">Staff described strategies that they use to manage skin integrity, pain management, behaviour management and restraint minimisation. Staff described the effective management of high impact or high prevalence risks for consumers within the service. Staff advised that information about changes in a consumer’s care and </w:t>
      </w:r>
      <w:r w:rsidRPr="00105878">
        <w:rPr>
          <w:rFonts w:eastAsiaTheme="minorHAnsi"/>
          <w:color w:val="auto"/>
        </w:rPr>
        <w:lastRenderedPageBreak/>
        <w:t xml:space="preserve">services were communicated via care plans, progress notes, handovers and monthly meetings. The Assessment Team observed changes in individual consumers being communicated during shift handover and observed handover sheets containing information for consumers care needs, including allergy information, dietary requirements and advance care directives. </w:t>
      </w:r>
    </w:p>
    <w:p w14:paraId="57004132" w14:textId="3042C612" w:rsidR="00105878" w:rsidRPr="00105878" w:rsidRDefault="00105878" w:rsidP="00154403">
      <w:pPr>
        <w:rPr>
          <w:rFonts w:eastAsiaTheme="minorHAnsi"/>
          <w:color w:val="auto"/>
        </w:rPr>
      </w:pPr>
      <w:r w:rsidRPr="00105878">
        <w:rPr>
          <w:rFonts w:eastAsiaTheme="minorHAnsi"/>
          <w:color w:val="auto"/>
        </w:rPr>
        <w:t>The service had policies outlining how high impact or high prevalence risks associated with care of consumers were managed within the organisation</w:t>
      </w:r>
      <w:r w:rsidR="007D5A30">
        <w:rPr>
          <w:rFonts w:eastAsiaTheme="minorHAnsi"/>
          <w:color w:val="auto"/>
        </w:rPr>
        <w:t xml:space="preserve">. It was also observed to </w:t>
      </w:r>
      <w:r w:rsidRPr="00105878">
        <w:rPr>
          <w:rFonts w:eastAsiaTheme="minorHAnsi"/>
          <w:color w:val="auto"/>
        </w:rPr>
        <w:t>h</w:t>
      </w:r>
      <w:r w:rsidR="007D5A30">
        <w:rPr>
          <w:rFonts w:eastAsiaTheme="minorHAnsi"/>
          <w:color w:val="auto"/>
        </w:rPr>
        <w:t xml:space="preserve">old relevant </w:t>
      </w:r>
      <w:r w:rsidRPr="00105878">
        <w:rPr>
          <w:rFonts w:eastAsiaTheme="minorHAnsi"/>
          <w:color w:val="auto"/>
        </w:rPr>
        <w:t>policies and procedures</w:t>
      </w:r>
      <w:r w:rsidR="007D5A30">
        <w:rPr>
          <w:rFonts w:eastAsiaTheme="minorHAnsi"/>
          <w:color w:val="auto"/>
        </w:rPr>
        <w:t xml:space="preserve"> on the topics of: m</w:t>
      </w:r>
      <w:r w:rsidRPr="00105878">
        <w:rPr>
          <w:rFonts w:eastAsiaTheme="minorHAnsi"/>
          <w:color w:val="auto"/>
        </w:rPr>
        <w:t>inimisation of infection-related risks</w:t>
      </w:r>
      <w:r w:rsidR="007D5A30">
        <w:rPr>
          <w:rFonts w:eastAsiaTheme="minorHAnsi"/>
          <w:color w:val="auto"/>
        </w:rPr>
        <w:t>;</w:t>
      </w:r>
      <w:r w:rsidRPr="00105878">
        <w:rPr>
          <w:rFonts w:eastAsiaTheme="minorHAnsi"/>
          <w:color w:val="auto"/>
        </w:rPr>
        <w:t xml:space="preserve"> infection control</w:t>
      </w:r>
      <w:r w:rsidR="007D5A30">
        <w:rPr>
          <w:rFonts w:eastAsiaTheme="minorHAnsi"/>
          <w:color w:val="auto"/>
        </w:rPr>
        <w:t>;</w:t>
      </w:r>
      <w:r w:rsidRPr="00105878">
        <w:rPr>
          <w:rFonts w:eastAsiaTheme="minorHAnsi"/>
          <w:color w:val="auto"/>
        </w:rPr>
        <w:t xml:space="preserve"> and antimicrobial stewardship. The Assessment Team </w:t>
      </w:r>
      <w:r w:rsidR="007D5A30">
        <w:rPr>
          <w:rFonts w:eastAsiaTheme="minorHAnsi"/>
          <w:color w:val="auto"/>
        </w:rPr>
        <w:t>saw health risk mitigation strategies</w:t>
      </w:r>
      <w:r w:rsidRPr="00105878">
        <w:rPr>
          <w:rFonts w:eastAsiaTheme="minorHAnsi"/>
          <w:color w:val="auto"/>
        </w:rPr>
        <w:t xml:space="preserve"> </w:t>
      </w:r>
      <w:r w:rsidR="007D5A30">
        <w:rPr>
          <w:rFonts w:eastAsiaTheme="minorHAnsi"/>
          <w:color w:val="auto"/>
        </w:rPr>
        <w:t xml:space="preserve">being used by staff </w:t>
      </w:r>
      <w:r w:rsidRPr="00105878">
        <w:rPr>
          <w:rFonts w:eastAsiaTheme="minorHAnsi"/>
          <w:color w:val="auto"/>
        </w:rPr>
        <w:t>to minimise the spread of infection</w:t>
      </w:r>
      <w:r w:rsidR="005C4B22">
        <w:rPr>
          <w:rFonts w:eastAsiaTheme="minorHAnsi"/>
          <w:color w:val="auto"/>
        </w:rPr>
        <w:t>s and s</w:t>
      </w:r>
      <w:r w:rsidR="007D5A30">
        <w:rPr>
          <w:rFonts w:eastAsiaTheme="minorHAnsi"/>
          <w:color w:val="auto"/>
        </w:rPr>
        <w:t>taff</w:t>
      </w:r>
      <w:r w:rsidRPr="00105878">
        <w:rPr>
          <w:rFonts w:eastAsiaTheme="minorHAnsi"/>
          <w:color w:val="auto"/>
        </w:rPr>
        <w:t xml:space="preserve"> members</w:t>
      </w:r>
      <w:r w:rsidR="007D5A30">
        <w:rPr>
          <w:rFonts w:eastAsiaTheme="minorHAnsi"/>
          <w:color w:val="auto"/>
        </w:rPr>
        <w:t xml:space="preserve"> were </w:t>
      </w:r>
      <w:r w:rsidR="005C4B22">
        <w:rPr>
          <w:rFonts w:eastAsiaTheme="minorHAnsi"/>
          <w:color w:val="auto"/>
        </w:rPr>
        <w:t>observed</w:t>
      </w:r>
      <w:r w:rsidRPr="00105878">
        <w:rPr>
          <w:rFonts w:eastAsiaTheme="minorHAnsi"/>
          <w:color w:val="auto"/>
        </w:rPr>
        <w:t xml:space="preserve"> </w:t>
      </w:r>
      <w:r w:rsidR="007D5A30">
        <w:rPr>
          <w:rFonts w:eastAsiaTheme="minorHAnsi"/>
          <w:color w:val="auto"/>
        </w:rPr>
        <w:t>using</w:t>
      </w:r>
      <w:r w:rsidRPr="00105878">
        <w:rPr>
          <w:rFonts w:eastAsiaTheme="minorHAnsi"/>
          <w:color w:val="auto"/>
        </w:rPr>
        <w:t xml:space="preserve"> personal protective equipment.</w:t>
      </w:r>
    </w:p>
    <w:p w14:paraId="3554AECC" w14:textId="6E19285A"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1FC894D8" w:rsidR="00853601" w:rsidRPr="00853601" w:rsidRDefault="00853601" w:rsidP="00853601">
      <w:pPr>
        <w:pStyle w:val="Heading3"/>
      </w:pPr>
      <w:r w:rsidRPr="00853601">
        <w:t>Requirement 3(3)(a)</w:t>
      </w:r>
      <w:r>
        <w:tab/>
      </w:r>
      <w:r w:rsidR="009D6673" w:rsidRPr="00051035">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55F5521A" w14:textId="0876C447" w:rsidR="00853601" w:rsidRPr="00533C86"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20FBD4E8" w:rsidR="00853601" w:rsidRPr="00853601" w:rsidRDefault="00853601" w:rsidP="00853601">
      <w:pPr>
        <w:pStyle w:val="Heading3"/>
      </w:pPr>
      <w:r w:rsidRPr="00853601">
        <w:t>Requirement 3(3)(b)</w:t>
      </w:r>
      <w:r>
        <w:tab/>
      </w:r>
      <w:r w:rsidR="009D6673" w:rsidRPr="00051035">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07B96BD6" w:rsidR="00853601" w:rsidRPr="00D435F8" w:rsidRDefault="00853601" w:rsidP="00853601">
      <w:pPr>
        <w:pStyle w:val="Heading3"/>
      </w:pPr>
      <w:r w:rsidRPr="00D435F8">
        <w:t>Requirement 3(3)(c)</w:t>
      </w:r>
      <w:r>
        <w:tab/>
      </w:r>
      <w:bookmarkStart w:id="7" w:name="_Hlk104279319"/>
      <w:r w:rsidR="009D6673" w:rsidRPr="00051035">
        <w:t>Compliant</w:t>
      </w:r>
      <w:bookmarkEnd w:id="7"/>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43531B0D" w:rsidR="00853601" w:rsidRPr="00D435F8" w:rsidRDefault="00853601" w:rsidP="00853601">
      <w:pPr>
        <w:pStyle w:val="Heading3"/>
      </w:pPr>
      <w:r w:rsidRPr="00D435F8">
        <w:t>Requirement 3(3)(d)</w:t>
      </w:r>
      <w:r>
        <w:tab/>
      </w:r>
      <w:r w:rsidR="009D6673" w:rsidRPr="00051035">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005279F6" w:rsidR="00853601" w:rsidRPr="00D435F8" w:rsidRDefault="00853601" w:rsidP="00853601">
      <w:pPr>
        <w:pStyle w:val="Heading3"/>
      </w:pPr>
      <w:r w:rsidRPr="00D435F8">
        <w:t>Requirement 3(3)(e)</w:t>
      </w:r>
      <w:r>
        <w:tab/>
      </w:r>
      <w:r w:rsidR="009D6673" w:rsidRPr="00051035">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3FFB3FCB" w:rsidR="00853601" w:rsidRPr="00D435F8" w:rsidRDefault="00853601" w:rsidP="00853601">
      <w:pPr>
        <w:pStyle w:val="Heading3"/>
      </w:pPr>
      <w:r w:rsidRPr="00D435F8">
        <w:lastRenderedPageBreak/>
        <w:t>Requirement 3(3)(f)</w:t>
      </w:r>
      <w:r>
        <w:tab/>
      </w:r>
      <w:r w:rsidR="009D6673" w:rsidRPr="00051035">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1FDE1FCE" w:rsidR="00853601" w:rsidRPr="00D435F8" w:rsidRDefault="00853601" w:rsidP="00853601">
      <w:pPr>
        <w:pStyle w:val="Heading3"/>
      </w:pPr>
      <w:r w:rsidRPr="00D435F8">
        <w:t>Requirement 3(3)(g)</w:t>
      </w:r>
      <w:r>
        <w:tab/>
      </w:r>
      <w:r w:rsidR="009D6673" w:rsidRPr="00051035">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7DC65851"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5EF844B" w14:textId="56CBC3D0" w:rsidR="007F5256" w:rsidRDefault="00154403" w:rsidP="00154403">
      <w:pPr>
        <w:rPr>
          <w:rFonts w:eastAsiaTheme="minorHAnsi"/>
          <w:color w:val="auto"/>
        </w:rPr>
      </w:pPr>
      <w:r w:rsidRPr="00154403">
        <w:rPr>
          <w:rFonts w:eastAsiaTheme="minorHAnsi"/>
        </w:rPr>
        <w:t xml:space="preserve">The Quality Standard </w:t>
      </w:r>
      <w:r w:rsidRPr="00533C86">
        <w:rPr>
          <w:rFonts w:eastAsiaTheme="minorHAnsi"/>
          <w:color w:val="auto"/>
        </w:rPr>
        <w:t>is assessed as Complian</w:t>
      </w:r>
      <w:r w:rsidR="00BB149B" w:rsidRPr="00533C86">
        <w:rPr>
          <w:rFonts w:eastAsiaTheme="minorHAnsi"/>
          <w:color w:val="auto"/>
        </w:rPr>
        <w:t xml:space="preserve">t </w:t>
      </w:r>
      <w:r w:rsidRPr="00533C86">
        <w:rPr>
          <w:rFonts w:eastAsiaTheme="minorHAnsi"/>
          <w:color w:val="auto"/>
        </w:rPr>
        <w:t xml:space="preserve">as </w:t>
      </w:r>
      <w:r w:rsidR="00BB149B" w:rsidRPr="00533C86">
        <w:rPr>
          <w:rFonts w:eastAsiaTheme="minorHAnsi"/>
          <w:color w:val="auto"/>
        </w:rPr>
        <w:t>seven</w:t>
      </w:r>
      <w:r w:rsidRPr="00533C86">
        <w:rPr>
          <w:rFonts w:eastAsiaTheme="minorHAnsi"/>
          <w:color w:val="auto"/>
        </w:rPr>
        <w:t xml:space="preserve"> of the seven specific requirements have been assessed as Compliant</w:t>
      </w:r>
      <w:r w:rsidR="00BB149B" w:rsidRPr="00533C86">
        <w:rPr>
          <w:rFonts w:eastAsiaTheme="minorHAnsi"/>
          <w:color w:val="auto"/>
        </w:rPr>
        <w:t>.</w:t>
      </w:r>
    </w:p>
    <w:p w14:paraId="645CCC1E" w14:textId="3B913C3F" w:rsidR="00AA4497" w:rsidRPr="00AA4497" w:rsidRDefault="00AA4497" w:rsidP="00A13A28">
      <w:pPr>
        <w:spacing w:before="120" w:after="240"/>
        <w:rPr>
          <w:color w:val="auto"/>
          <w:lang w:eastAsia="en-US"/>
        </w:rPr>
      </w:pPr>
      <w:r w:rsidRPr="00AA4497">
        <w:rPr>
          <w:color w:val="auto"/>
          <w:lang w:eastAsia="en-US"/>
        </w:rPr>
        <w:t xml:space="preserve">Consumers and their representatives </w:t>
      </w:r>
      <w:r w:rsidR="004E3AE1">
        <w:rPr>
          <w:color w:val="auto"/>
          <w:lang w:eastAsia="en-US"/>
        </w:rPr>
        <w:t>described how staff</w:t>
      </w:r>
      <w:r w:rsidRPr="00AA4497">
        <w:rPr>
          <w:color w:val="auto"/>
          <w:lang w:eastAsia="en-US"/>
        </w:rPr>
        <w:t xml:space="preserve"> support</w:t>
      </w:r>
      <w:r w:rsidR="004E3AE1">
        <w:rPr>
          <w:color w:val="auto"/>
          <w:lang w:eastAsia="en-US"/>
        </w:rPr>
        <w:t>ed</w:t>
      </w:r>
      <w:r w:rsidRPr="00AA4497">
        <w:rPr>
          <w:color w:val="auto"/>
          <w:lang w:eastAsia="en-US"/>
        </w:rPr>
        <w:t xml:space="preserve"> consumers to participate in activities of interest to them, and</w:t>
      </w:r>
      <w:r w:rsidR="004E3AE1">
        <w:rPr>
          <w:color w:val="auto"/>
          <w:lang w:eastAsia="en-US"/>
        </w:rPr>
        <w:t xml:space="preserve"> how</w:t>
      </w:r>
      <w:r w:rsidRPr="00AA4497">
        <w:rPr>
          <w:color w:val="auto"/>
          <w:lang w:eastAsia="en-US"/>
        </w:rPr>
        <w:t xml:space="preserve"> the service provide</w:t>
      </w:r>
      <w:r w:rsidR="004E3AE1">
        <w:rPr>
          <w:color w:val="auto"/>
          <w:lang w:eastAsia="en-US"/>
        </w:rPr>
        <w:t>d</w:t>
      </w:r>
      <w:r w:rsidRPr="00AA4497">
        <w:rPr>
          <w:color w:val="auto"/>
          <w:lang w:eastAsia="en-US"/>
        </w:rPr>
        <w:t xml:space="preserve"> supports to enable consumers to optimise their independence and well-being. Care planning documents reflect</w:t>
      </w:r>
      <w:r w:rsidR="004E3AE1">
        <w:rPr>
          <w:color w:val="auto"/>
          <w:lang w:eastAsia="en-US"/>
        </w:rPr>
        <w:t>ed</w:t>
      </w:r>
      <w:r w:rsidRPr="00AA4497">
        <w:rPr>
          <w:color w:val="auto"/>
          <w:lang w:eastAsia="en-US"/>
        </w:rPr>
        <w:t xml:space="preserve"> consumers’ preferences</w:t>
      </w:r>
      <w:r w:rsidR="00DA4728">
        <w:rPr>
          <w:color w:val="auto"/>
          <w:lang w:eastAsia="en-US"/>
        </w:rPr>
        <w:t xml:space="preserve"> and s</w:t>
      </w:r>
      <w:r w:rsidRPr="00AA4497">
        <w:rPr>
          <w:color w:val="auto"/>
          <w:lang w:eastAsia="en-US"/>
        </w:rPr>
        <w:t>taff described how they tailor</w:t>
      </w:r>
      <w:r w:rsidR="00DA4728">
        <w:rPr>
          <w:color w:val="auto"/>
          <w:lang w:eastAsia="en-US"/>
        </w:rPr>
        <w:t>ed</w:t>
      </w:r>
      <w:r w:rsidRPr="00AA4497">
        <w:rPr>
          <w:color w:val="auto"/>
          <w:lang w:eastAsia="en-US"/>
        </w:rPr>
        <w:t xml:space="preserve"> activities </w:t>
      </w:r>
      <w:r w:rsidR="00DA4728">
        <w:rPr>
          <w:color w:val="auto"/>
          <w:lang w:eastAsia="en-US"/>
        </w:rPr>
        <w:t>to</w:t>
      </w:r>
      <w:r w:rsidRPr="00AA4497">
        <w:rPr>
          <w:color w:val="auto"/>
          <w:lang w:eastAsia="en-US"/>
        </w:rPr>
        <w:t xml:space="preserve"> cater to consumers’ interests. Consumers were observed participating in individual and group activities. </w:t>
      </w:r>
    </w:p>
    <w:p w14:paraId="570F82AC" w14:textId="3327AA69" w:rsidR="00AA4497" w:rsidRPr="00AA4497" w:rsidRDefault="00AA4497" w:rsidP="00A13A28">
      <w:pPr>
        <w:spacing w:before="120" w:after="240"/>
        <w:rPr>
          <w:color w:val="auto"/>
          <w:lang w:eastAsia="en-US"/>
        </w:rPr>
      </w:pPr>
      <w:r w:rsidRPr="00AA4497">
        <w:rPr>
          <w:color w:val="auto"/>
          <w:lang w:eastAsia="en-US"/>
        </w:rPr>
        <w:t>Staff described how they provide</w:t>
      </w:r>
      <w:r w:rsidR="00A13A28">
        <w:rPr>
          <w:color w:val="auto"/>
          <w:lang w:eastAsia="en-US"/>
        </w:rPr>
        <w:t>d</w:t>
      </w:r>
      <w:r w:rsidRPr="00AA4497">
        <w:rPr>
          <w:color w:val="auto"/>
          <w:lang w:eastAsia="en-US"/>
        </w:rPr>
        <w:t xml:space="preserve"> support to consumers to promote spiritual and psychological well-being, including engaging with consumers, referral to other services, and supporting consumers to attend religious services. Consumers and their representatives </w:t>
      </w:r>
      <w:r w:rsidR="00A13A28">
        <w:rPr>
          <w:color w:val="auto"/>
          <w:lang w:eastAsia="en-US"/>
        </w:rPr>
        <w:t xml:space="preserve">confirmed that </w:t>
      </w:r>
      <w:r w:rsidRPr="00AA4497">
        <w:rPr>
          <w:color w:val="auto"/>
          <w:lang w:eastAsia="en-US"/>
        </w:rPr>
        <w:t xml:space="preserve">consumers </w:t>
      </w:r>
      <w:r w:rsidR="00A13A28">
        <w:rPr>
          <w:color w:val="auto"/>
          <w:lang w:eastAsia="en-US"/>
        </w:rPr>
        <w:t>we</w:t>
      </w:r>
      <w:r w:rsidRPr="00AA4497">
        <w:rPr>
          <w:color w:val="auto"/>
          <w:lang w:eastAsia="en-US"/>
        </w:rPr>
        <w:t>re supported to maintain relationships</w:t>
      </w:r>
      <w:r w:rsidR="008D12CD">
        <w:rPr>
          <w:color w:val="auto"/>
          <w:lang w:eastAsia="en-US"/>
        </w:rPr>
        <w:t xml:space="preserve"> of importance to them</w:t>
      </w:r>
      <w:r w:rsidRPr="00AA4497">
        <w:rPr>
          <w:color w:val="auto"/>
          <w:lang w:eastAsia="en-US"/>
        </w:rPr>
        <w:t xml:space="preserve"> and participate in the </w:t>
      </w:r>
      <w:r w:rsidRPr="008D12CD">
        <w:rPr>
          <w:color w:val="auto"/>
          <w:lang w:eastAsia="en-US"/>
        </w:rPr>
        <w:t xml:space="preserve">community. Staff </w:t>
      </w:r>
      <w:r w:rsidR="00A13A28" w:rsidRPr="008D12CD">
        <w:rPr>
          <w:color w:val="auto"/>
          <w:lang w:eastAsia="en-US"/>
        </w:rPr>
        <w:t>described how</w:t>
      </w:r>
      <w:r w:rsidR="008D12CD" w:rsidRPr="008D12CD">
        <w:rPr>
          <w:color w:val="auto"/>
          <w:lang w:eastAsia="en-US"/>
        </w:rPr>
        <w:t xml:space="preserve"> the service</w:t>
      </w:r>
      <w:r w:rsidRPr="008D12CD">
        <w:rPr>
          <w:color w:val="auto"/>
          <w:lang w:eastAsia="en-US"/>
        </w:rPr>
        <w:t xml:space="preserve"> support</w:t>
      </w:r>
      <w:r w:rsidR="008D12CD" w:rsidRPr="008D12CD">
        <w:rPr>
          <w:color w:val="auto"/>
          <w:lang w:eastAsia="en-US"/>
        </w:rPr>
        <w:t>ed</w:t>
      </w:r>
      <w:r w:rsidRPr="008D12CD">
        <w:rPr>
          <w:color w:val="auto"/>
          <w:lang w:eastAsia="en-US"/>
        </w:rPr>
        <w:t xml:space="preserve"> consumers to receive visitors and keep in contact with family and friends</w:t>
      </w:r>
      <w:r w:rsidR="00A13A28" w:rsidRPr="008D12CD">
        <w:rPr>
          <w:color w:val="auto"/>
          <w:lang w:eastAsia="en-US"/>
        </w:rPr>
        <w:t>, through facilitation of visits and telephone calls</w:t>
      </w:r>
      <w:r w:rsidRPr="008D12CD">
        <w:rPr>
          <w:color w:val="auto"/>
          <w:lang w:eastAsia="en-US"/>
        </w:rPr>
        <w:t xml:space="preserve">. The service hosts activities such as theme days, </w:t>
      </w:r>
      <w:r w:rsidR="008D12CD" w:rsidRPr="008D12CD">
        <w:rPr>
          <w:color w:val="auto"/>
          <w:lang w:eastAsia="en-US"/>
        </w:rPr>
        <w:t xml:space="preserve">volunteer programs, movies and </w:t>
      </w:r>
      <w:r w:rsidRPr="008D12CD">
        <w:rPr>
          <w:color w:val="auto"/>
          <w:lang w:eastAsia="en-US"/>
        </w:rPr>
        <w:t>concerts</w:t>
      </w:r>
      <w:r w:rsidRPr="00AA4497">
        <w:rPr>
          <w:color w:val="auto"/>
          <w:lang w:eastAsia="en-US"/>
        </w:rPr>
        <w:t xml:space="preserve"> and facilitates outings for consumers. </w:t>
      </w:r>
    </w:p>
    <w:p w14:paraId="0914F048" w14:textId="064D9FCC" w:rsidR="00AA4497" w:rsidRPr="00AA4497" w:rsidRDefault="00AA4497" w:rsidP="00A13A28">
      <w:pPr>
        <w:spacing w:before="120" w:after="240"/>
        <w:rPr>
          <w:color w:val="auto"/>
          <w:lang w:eastAsia="en-US"/>
        </w:rPr>
      </w:pPr>
      <w:r w:rsidRPr="00AA4497">
        <w:rPr>
          <w:color w:val="auto"/>
          <w:lang w:val="en-US" w:eastAsia="en-US"/>
        </w:rPr>
        <w:t xml:space="preserve">Care documents </w:t>
      </w:r>
      <w:r w:rsidR="00A13A28">
        <w:rPr>
          <w:color w:val="auto"/>
          <w:lang w:val="en-US" w:eastAsia="en-US"/>
        </w:rPr>
        <w:t xml:space="preserve">demonstrated that </w:t>
      </w:r>
      <w:r w:rsidRPr="00AA4497">
        <w:rPr>
          <w:color w:val="auto"/>
          <w:lang w:val="en-US" w:eastAsia="en-US"/>
        </w:rPr>
        <w:t xml:space="preserve">information is shared </w:t>
      </w:r>
      <w:r w:rsidR="00A13A28">
        <w:rPr>
          <w:color w:val="auto"/>
          <w:lang w:val="en-US" w:eastAsia="en-US"/>
        </w:rPr>
        <w:t xml:space="preserve">effectively </w:t>
      </w:r>
      <w:r w:rsidRPr="00AA4497">
        <w:rPr>
          <w:color w:val="auto"/>
          <w:lang w:val="en-US" w:eastAsia="en-US"/>
        </w:rPr>
        <w:t xml:space="preserve">within and outside the service. Care plans showed referrals are made to </w:t>
      </w:r>
      <w:r w:rsidR="00A05B49">
        <w:rPr>
          <w:color w:val="auto"/>
          <w:lang w:val="en-US" w:eastAsia="en-US"/>
        </w:rPr>
        <w:t xml:space="preserve">external </w:t>
      </w:r>
      <w:r w:rsidR="008D12CD" w:rsidRPr="00AA4497">
        <w:rPr>
          <w:color w:val="auto"/>
          <w:lang w:val="en-US" w:eastAsia="en-US"/>
        </w:rPr>
        <w:t>organizations</w:t>
      </w:r>
      <w:r w:rsidRPr="00AA4497">
        <w:rPr>
          <w:color w:val="auto"/>
          <w:lang w:val="en-US" w:eastAsia="en-US"/>
        </w:rPr>
        <w:t xml:space="preserve"> to support consumers to engage in activities that </w:t>
      </w:r>
      <w:r w:rsidR="00A13A28">
        <w:rPr>
          <w:color w:val="auto"/>
          <w:lang w:val="en-US" w:eastAsia="en-US"/>
        </w:rPr>
        <w:t xml:space="preserve">were of interest to them and </w:t>
      </w:r>
      <w:r w:rsidRPr="00AA4497">
        <w:rPr>
          <w:color w:val="auto"/>
          <w:lang w:val="en-US" w:eastAsia="en-US"/>
        </w:rPr>
        <w:t>enhance</w:t>
      </w:r>
      <w:r w:rsidR="00A05B49">
        <w:rPr>
          <w:color w:val="auto"/>
          <w:lang w:val="en-US" w:eastAsia="en-US"/>
        </w:rPr>
        <w:t>d</w:t>
      </w:r>
      <w:r w:rsidRPr="00AA4497">
        <w:rPr>
          <w:color w:val="auto"/>
          <w:lang w:val="en-US" w:eastAsia="en-US"/>
        </w:rPr>
        <w:t xml:space="preserve"> their well-being</w:t>
      </w:r>
      <w:r w:rsidRPr="00AA4497">
        <w:rPr>
          <w:color w:val="auto"/>
          <w:lang w:eastAsia="en-US"/>
        </w:rPr>
        <w:t xml:space="preserve">. </w:t>
      </w:r>
    </w:p>
    <w:p w14:paraId="0352ADF0" w14:textId="288E8161" w:rsidR="00AA4497" w:rsidRPr="00AA4497" w:rsidRDefault="00AA4497" w:rsidP="00A13A28">
      <w:pPr>
        <w:rPr>
          <w:iCs/>
          <w:lang w:val="en-US"/>
        </w:rPr>
      </w:pPr>
      <w:r w:rsidRPr="00AA4497">
        <w:rPr>
          <w:color w:val="auto"/>
          <w:lang w:eastAsia="en-US"/>
        </w:rPr>
        <w:lastRenderedPageBreak/>
        <w:t xml:space="preserve">The Assessment Team observed consumers </w:t>
      </w:r>
      <w:r w:rsidR="008D12CD">
        <w:rPr>
          <w:color w:val="auto"/>
          <w:lang w:eastAsia="en-US"/>
        </w:rPr>
        <w:t>participating</w:t>
      </w:r>
      <w:r w:rsidRPr="00AA4497">
        <w:rPr>
          <w:color w:val="auto"/>
          <w:lang w:eastAsia="en-US"/>
        </w:rPr>
        <w:t xml:space="preserve"> in a variety of group and independent activities during the site audit: interacting with each other, staff, family members and visitors</w:t>
      </w:r>
      <w:r w:rsidRPr="00AA4497">
        <w:rPr>
          <w:color w:val="auto"/>
          <w:lang w:val="en-US" w:eastAsia="en-US"/>
        </w:rPr>
        <w:t xml:space="preserve">. </w:t>
      </w:r>
      <w:r w:rsidRPr="00AA4497">
        <w:rPr>
          <w:iCs/>
          <w:lang w:val="en-US"/>
        </w:rPr>
        <w:t>Generally, consumers reported satisfaction with the meals provided at the service</w:t>
      </w:r>
      <w:r w:rsidR="008D12CD">
        <w:rPr>
          <w:iCs/>
          <w:lang w:val="en-US"/>
        </w:rPr>
        <w:t xml:space="preserve"> and considered them to be</w:t>
      </w:r>
      <w:r w:rsidRPr="00AA4497">
        <w:rPr>
          <w:iCs/>
          <w:lang w:val="en-US"/>
        </w:rPr>
        <w:t xml:space="preserve"> of suitable quality and quantity. </w:t>
      </w:r>
      <w:r w:rsidRPr="00AA4497">
        <w:rPr>
          <w:color w:val="auto"/>
          <w:lang w:val="en-US" w:eastAsia="en-US"/>
        </w:rPr>
        <w:t>Care plans reflect</w:t>
      </w:r>
      <w:r w:rsidR="008D12CD">
        <w:rPr>
          <w:color w:val="auto"/>
          <w:lang w:val="en-US" w:eastAsia="en-US"/>
        </w:rPr>
        <w:t>ed</w:t>
      </w:r>
      <w:r w:rsidRPr="00AA4497">
        <w:rPr>
          <w:color w:val="auto"/>
          <w:lang w:val="en-US" w:eastAsia="en-US"/>
        </w:rPr>
        <w:t xml:space="preserve"> consumers’ dietary needs and preferences. </w:t>
      </w:r>
      <w:r w:rsidRPr="00AA4497">
        <w:rPr>
          <w:iCs/>
          <w:lang w:val="en-US"/>
        </w:rPr>
        <w:t xml:space="preserve">The </w:t>
      </w:r>
      <w:r w:rsidR="006E53D7">
        <w:rPr>
          <w:iCs/>
          <w:lang w:val="en-US"/>
        </w:rPr>
        <w:t xml:space="preserve">kitchen manager </w:t>
      </w:r>
      <w:r w:rsidR="00B06640">
        <w:rPr>
          <w:iCs/>
          <w:lang w:val="en-US"/>
        </w:rPr>
        <w:t>described</w:t>
      </w:r>
      <w:r w:rsidR="006E53D7">
        <w:rPr>
          <w:iCs/>
          <w:lang w:val="en-US"/>
        </w:rPr>
        <w:t xml:space="preserve"> </w:t>
      </w:r>
      <w:r w:rsidR="00B06640">
        <w:rPr>
          <w:iCs/>
          <w:lang w:val="en-US"/>
        </w:rPr>
        <w:t>how they ensured the meals met consumer needs and expectations, which included consultation, food focus groups and regular engagement with the dietitian.</w:t>
      </w:r>
      <w:r w:rsidRPr="00AA4497">
        <w:rPr>
          <w:iCs/>
          <w:lang w:val="en-US"/>
        </w:rPr>
        <w:t xml:space="preserve"> </w:t>
      </w:r>
    </w:p>
    <w:p w14:paraId="3775B0CA" w14:textId="7E062998" w:rsidR="007D5A30" w:rsidRDefault="00AA4497" w:rsidP="00A13A28">
      <w:pPr>
        <w:rPr>
          <w:color w:val="auto"/>
          <w:lang w:val="en-US" w:eastAsia="en-US"/>
        </w:rPr>
      </w:pPr>
      <w:r w:rsidRPr="00AA4497">
        <w:rPr>
          <w:color w:val="auto"/>
          <w:lang w:val="en-US" w:eastAsia="en-US"/>
        </w:rPr>
        <w:t xml:space="preserve">Hospitality staff described how they </w:t>
      </w:r>
      <w:r w:rsidR="00A13A28">
        <w:rPr>
          <w:color w:val="auto"/>
          <w:lang w:val="en-US" w:eastAsia="en-US"/>
        </w:rPr>
        <w:t xml:space="preserve">were kept </w:t>
      </w:r>
      <w:r w:rsidRPr="00AA4497">
        <w:rPr>
          <w:color w:val="auto"/>
          <w:lang w:val="en-US" w:eastAsia="en-US"/>
        </w:rPr>
        <w:t>informed of consumers’ needs and how they evaluate</w:t>
      </w:r>
      <w:r w:rsidR="00B06640">
        <w:rPr>
          <w:color w:val="auto"/>
          <w:lang w:val="en-US" w:eastAsia="en-US"/>
        </w:rPr>
        <w:t>d</w:t>
      </w:r>
      <w:r w:rsidRPr="00AA4497">
        <w:rPr>
          <w:color w:val="auto"/>
          <w:lang w:val="en-US" w:eastAsia="en-US"/>
        </w:rPr>
        <w:t xml:space="preserve"> the suitability of the menu. The kitchen environment was observed to be clean and well maintained. </w:t>
      </w:r>
    </w:p>
    <w:p w14:paraId="6223D475" w14:textId="4D76B7BC" w:rsidR="00AA4497" w:rsidRPr="00AA4497" w:rsidRDefault="00AA4497" w:rsidP="00A13A28">
      <w:pPr>
        <w:rPr>
          <w:color w:val="auto"/>
          <w:lang w:val="en-US" w:eastAsia="en-US"/>
        </w:rPr>
      </w:pPr>
      <w:r w:rsidRPr="00AA4497">
        <w:rPr>
          <w:color w:val="auto"/>
          <w:lang w:val="en-US" w:eastAsia="en-US"/>
        </w:rPr>
        <w:t xml:space="preserve">Equipment was observed to be safe, suitable and well maintained. Consumers and staff said suitable equipment was available to meet consumers’ needs. </w:t>
      </w:r>
    </w:p>
    <w:p w14:paraId="18BFEB17" w14:textId="567FFCFF"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558722EE" w:rsidR="00314FF7" w:rsidRPr="00314FF7" w:rsidRDefault="00314FF7" w:rsidP="00314FF7">
      <w:pPr>
        <w:pStyle w:val="Heading3"/>
      </w:pPr>
      <w:r w:rsidRPr="00314FF7">
        <w:t>Requirement 4(3)(a)</w:t>
      </w:r>
      <w:r>
        <w:tab/>
      </w:r>
      <w:r w:rsidR="00BB149B" w:rsidRPr="00051035">
        <w:t>Compliant</w:t>
      </w:r>
    </w:p>
    <w:p w14:paraId="2163E277" w14:textId="77FD02A3" w:rsidR="00314FF7" w:rsidRPr="00533C86"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2CEF9961" w:rsidR="00314FF7" w:rsidRPr="00D435F8" w:rsidRDefault="00314FF7" w:rsidP="00314FF7">
      <w:pPr>
        <w:pStyle w:val="Heading3"/>
      </w:pPr>
      <w:r w:rsidRPr="00D435F8">
        <w:t>Requirement 4(3)(b)</w:t>
      </w:r>
      <w:r>
        <w:tab/>
      </w:r>
      <w:r w:rsidR="00BB149B" w:rsidRPr="00051035">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7BDC9B1A" w:rsidR="00314FF7" w:rsidRPr="00D435F8" w:rsidRDefault="00314FF7" w:rsidP="00314FF7">
      <w:pPr>
        <w:pStyle w:val="Heading3"/>
      </w:pPr>
      <w:r w:rsidRPr="00D435F8">
        <w:t>Requirement 4(3)(c)</w:t>
      </w:r>
      <w:r>
        <w:tab/>
      </w:r>
      <w:r w:rsidR="00BB149B" w:rsidRPr="00051035">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35C9179B" w:rsidR="00314FF7" w:rsidRPr="00D435F8" w:rsidRDefault="00314FF7" w:rsidP="00314FF7">
      <w:pPr>
        <w:pStyle w:val="Heading3"/>
      </w:pPr>
      <w:r w:rsidRPr="00D435F8">
        <w:t>Requirement 4(3)(d)</w:t>
      </w:r>
      <w:r>
        <w:tab/>
      </w:r>
      <w:r w:rsidR="00BB149B" w:rsidRPr="00051035">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10CE2F0D" w:rsidR="00314FF7" w:rsidRPr="00D435F8" w:rsidRDefault="00314FF7" w:rsidP="00314FF7">
      <w:pPr>
        <w:pStyle w:val="Heading3"/>
      </w:pPr>
      <w:r w:rsidRPr="00D435F8">
        <w:lastRenderedPageBreak/>
        <w:t>Requirement 4(3)(e)</w:t>
      </w:r>
      <w:r>
        <w:tab/>
      </w:r>
      <w:r w:rsidR="00BB149B" w:rsidRPr="00051035">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175BAE4E" w:rsidR="00314FF7" w:rsidRPr="00D435F8" w:rsidRDefault="00314FF7" w:rsidP="00314FF7">
      <w:pPr>
        <w:pStyle w:val="Heading3"/>
      </w:pPr>
      <w:r w:rsidRPr="00D435F8">
        <w:t>Requirement 4(3)(f)</w:t>
      </w:r>
      <w:r>
        <w:tab/>
      </w:r>
      <w:r w:rsidR="00BB149B" w:rsidRPr="00051035">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615F978A" w:rsidR="00314FF7" w:rsidRPr="00D435F8" w:rsidRDefault="00314FF7" w:rsidP="00314FF7">
      <w:pPr>
        <w:pStyle w:val="Heading3"/>
      </w:pPr>
      <w:r w:rsidRPr="00D435F8">
        <w:t>Requirement 4(3)(g)</w:t>
      </w:r>
      <w:r>
        <w:tab/>
      </w:r>
      <w:r w:rsidR="00BB149B" w:rsidRPr="00051035">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4B041C7D"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15A986AE" w14:textId="72EFEAC6" w:rsidR="007F5256" w:rsidRDefault="00154403" w:rsidP="00154403">
      <w:pPr>
        <w:rPr>
          <w:rFonts w:eastAsiaTheme="minorHAnsi"/>
          <w:color w:val="auto"/>
        </w:rPr>
      </w:pPr>
      <w:r w:rsidRPr="00154403">
        <w:rPr>
          <w:rFonts w:eastAsiaTheme="minorHAnsi"/>
        </w:rPr>
        <w:t xml:space="preserve">The Quality Standard is assessed </w:t>
      </w:r>
      <w:r w:rsidRPr="00533C86">
        <w:rPr>
          <w:rFonts w:eastAsiaTheme="minorHAnsi"/>
          <w:color w:val="auto"/>
        </w:rPr>
        <w:t xml:space="preserve">as </w:t>
      </w:r>
      <w:r w:rsidR="00BB149B" w:rsidRPr="00533C86">
        <w:rPr>
          <w:rFonts w:eastAsiaTheme="minorHAnsi"/>
          <w:color w:val="auto"/>
        </w:rPr>
        <w:t xml:space="preserve">Compliant </w:t>
      </w:r>
      <w:r w:rsidRPr="00533C86">
        <w:rPr>
          <w:rFonts w:eastAsiaTheme="minorHAnsi"/>
          <w:color w:val="auto"/>
        </w:rPr>
        <w:t xml:space="preserve">as </w:t>
      </w:r>
      <w:r w:rsidR="00BB149B" w:rsidRPr="00533C86">
        <w:rPr>
          <w:rFonts w:eastAsiaTheme="minorHAnsi"/>
          <w:color w:val="auto"/>
        </w:rPr>
        <w:t xml:space="preserve">three </w:t>
      </w:r>
      <w:r w:rsidRPr="00533C86">
        <w:rPr>
          <w:rFonts w:eastAsiaTheme="minorHAnsi"/>
          <w:color w:val="auto"/>
        </w:rPr>
        <w:t xml:space="preserve">of the three specific requirements have been assessed as </w:t>
      </w:r>
      <w:r w:rsidR="00BB149B" w:rsidRPr="00533C86">
        <w:rPr>
          <w:rFonts w:eastAsiaTheme="minorHAnsi"/>
          <w:color w:val="auto"/>
        </w:rPr>
        <w:t>Compliant.</w:t>
      </w:r>
    </w:p>
    <w:p w14:paraId="3ED5E4CA" w14:textId="13D98DE0" w:rsidR="00C030E6" w:rsidRDefault="00C030E6" w:rsidP="00C030E6">
      <w:pPr>
        <w:rPr>
          <w:rFonts w:eastAsiaTheme="minorHAnsi"/>
        </w:rPr>
      </w:pPr>
      <w:r w:rsidRPr="00C7708D">
        <w:rPr>
          <w:rFonts w:eastAsiaTheme="minorHAnsi"/>
        </w:rPr>
        <w:t xml:space="preserve">Consumers described </w:t>
      </w:r>
      <w:r w:rsidR="00C7708D" w:rsidRPr="00C7708D">
        <w:rPr>
          <w:rFonts w:eastAsiaTheme="minorHAnsi"/>
        </w:rPr>
        <w:t xml:space="preserve">the service environment as comfortable and welcoming and said they felt </w:t>
      </w:r>
      <w:r w:rsidRPr="00C7708D">
        <w:rPr>
          <w:rFonts w:eastAsiaTheme="minorHAnsi"/>
        </w:rPr>
        <w:t xml:space="preserve">at home </w:t>
      </w:r>
      <w:r w:rsidR="00C7708D" w:rsidRPr="00C7708D">
        <w:rPr>
          <w:rFonts w:eastAsiaTheme="minorHAnsi"/>
        </w:rPr>
        <w:t>within the service</w:t>
      </w:r>
      <w:r w:rsidR="00C7708D">
        <w:rPr>
          <w:rFonts w:eastAsiaTheme="minorHAnsi"/>
        </w:rPr>
        <w:t xml:space="preserve">. </w:t>
      </w:r>
      <w:r w:rsidRPr="00C030E6">
        <w:rPr>
          <w:rFonts w:eastAsiaTheme="minorHAnsi"/>
        </w:rPr>
        <w:t xml:space="preserve">Consumers rooms were observed to be individualised, </w:t>
      </w:r>
      <w:r w:rsidR="00C7708D" w:rsidRPr="00C030E6">
        <w:rPr>
          <w:rFonts w:eastAsiaTheme="minorHAnsi"/>
        </w:rPr>
        <w:t>decorated,</w:t>
      </w:r>
      <w:r w:rsidRPr="00C030E6">
        <w:rPr>
          <w:rFonts w:eastAsiaTheme="minorHAnsi"/>
        </w:rPr>
        <w:t xml:space="preserve"> and contained personal items. The service had multiple common areas throughout the facility for consumers and representatives to utilise, which was observed by the Assessment Team as </w:t>
      </w:r>
      <w:r w:rsidRPr="00C030E6">
        <w:rPr>
          <w:rFonts w:eastAsia="Calibri"/>
          <w:color w:val="auto"/>
          <w:lang w:eastAsia="en-US"/>
        </w:rPr>
        <w:t>maintained at a comfortable temperature and easily accessed by consumers</w:t>
      </w:r>
      <w:r w:rsidRPr="00C030E6">
        <w:rPr>
          <w:rFonts w:eastAsiaTheme="minorHAnsi"/>
        </w:rPr>
        <w:t xml:space="preserve">. </w:t>
      </w:r>
    </w:p>
    <w:p w14:paraId="39B1C41F" w14:textId="3A23F7D1" w:rsidR="00C7708D" w:rsidRPr="00063BEB" w:rsidRDefault="00C7708D" w:rsidP="00C7708D">
      <w:pPr>
        <w:rPr>
          <w:rFonts w:eastAsia="Calibri"/>
        </w:rPr>
      </w:pPr>
      <w:bookmarkStart w:id="8" w:name="_Hlk103255571"/>
      <w:r>
        <w:t>The Assessment Team observed the service to be safe, clean, well maintained, and comfortable, consumers were able to move freely throughout the facility, both indoors and outdoors.</w:t>
      </w:r>
      <w:bookmarkEnd w:id="8"/>
      <w:r>
        <w:t xml:space="preserve"> </w:t>
      </w:r>
      <w:r w:rsidRPr="00063BEB">
        <w:rPr>
          <w:rFonts w:eastAsia="Calibri"/>
        </w:rPr>
        <w:t>Consumers described how they are supported to move around the service, including</w:t>
      </w:r>
      <w:r w:rsidRPr="00862CC5">
        <w:rPr>
          <w:rFonts w:eastAsia="Calibri"/>
          <w:lang w:eastAsia="en-US"/>
        </w:rPr>
        <w:t xml:space="preserve"> access to the </w:t>
      </w:r>
      <w:r>
        <w:rPr>
          <w:rFonts w:eastAsia="Calibri"/>
          <w:lang w:eastAsia="en-US"/>
        </w:rPr>
        <w:t xml:space="preserve">gardens and exiting the service. </w:t>
      </w:r>
    </w:p>
    <w:p w14:paraId="790EA24A" w14:textId="42AF3D68" w:rsidR="00C030E6" w:rsidRPr="00C030E6" w:rsidRDefault="00C030E6" w:rsidP="00154403">
      <w:pPr>
        <w:rPr>
          <w:rFonts w:eastAsiaTheme="minorHAnsi"/>
        </w:rPr>
      </w:pPr>
      <w:r w:rsidRPr="00C030E6">
        <w:rPr>
          <w:rFonts w:eastAsiaTheme="minorHAnsi"/>
          <w:color w:val="auto"/>
        </w:rPr>
        <w:t>Staff described the maintenance and cleaning schedules undertaken at the service and a review of documentation reflected regular and appropriate cleaning and maintenance of the service environment</w:t>
      </w:r>
      <w:r w:rsidRPr="00C030E6">
        <w:rPr>
          <w:rFonts w:eastAsiaTheme="minorHAnsi"/>
        </w:rPr>
        <w:t>. Furniture, fittings and equipment within the service was safe, clean and well maintained. The service had processes in place to ensure preventative and reactive maintenance is conducted regularly, with maintenance staff available throughout the week. A review of the maintenance request logs found that maintenance issues are raised and actioned quickly within the service.</w:t>
      </w:r>
    </w:p>
    <w:p w14:paraId="747B201C" w14:textId="7A898FA9" w:rsidR="00301877" w:rsidRDefault="007E1999" w:rsidP="00427817">
      <w:pPr>
        <w:pStyle w:val="Heading2"/>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282AC307"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44C26AF9" w:rsidR="00314FF7" w:rsidRPr="00D435F8" w:rsidRDefault="00314FF7" w:rsidP="00314FF7">
      <w:pPr>
        <w:pStyle w:val="Heading3"/>
      </w:pPr>
      <w:r w:rsidRPr="00D435F8">
        <w:t>Requirement 5(3)(b)</w:t>
      </w:r>
      <w:r>
        <w:tab/>
      </w:r>
      <w:r w:rsidR="00BB149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146467DF" w:rsidR="00314FF7" w:rsidRPr="00D435F8" w:rsidRDefault="00314FF7" w:rsidP="00314FF7">
      <w:pPr>
        <w:pStyle w:val="Heading3"/>
      </w:pPr>
      <w:r w:rsidRPr="00D435F8">
        <w:t>Requirement 5(3)(c)</w:t>
      </w:r>
      <w:r>
        <w:tab/>
      </w:r>
      <w:bookmarkStart w:id="9" w:name="_Hlk104279568"/>
      <w:r w:rsidR="00BB149B">
        <w:t>Compliant</w:t>
      </w:r>
      <w:bookmarkEnd w:id="9"/>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6E072A57"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8A07588" w14:textId="1E6C27E2" w:rsidR="007F5256" w:rsidRDefault="00154403" w:rsidP="00154403">
      <w:pPr>
        <w:rPr>
          <w:rFonts w:eastAsiaTheme="minorHAnsi"/>
          <w:color w:val="auto"/>
        </w:rPr>
      </w:pPr>
      <w:r w:rsidRPr="00154403">
        <w:rPr>
          <w:rFonts w:eastAsiaTheme="minorHAnsi"/>
        </w:rPr>
        <w:t xml:space="preserve">The Quality Standard is assessed as </w:t>
      </w:r>
      <w:r w:rsidRPr="00FF4116">
        <w:rPr>
          <w:rFonts w:eastAsiaTheme="minorHAnsi"/>
          <w:color w:val="auto"/>
        </w:rPr>
        <w:t xml:space="preserve">Compliant as </w:t>
      </w:r>
      <w:r w:rsidR="00FF4116" w:rsidRPr="00FF4116">
        <w:rPr>
          <w:rFonts w:eastAsiaTheme="minorHAnsi"/>
          <w:color w:val="auto"/>
        </w:rPr>
        <w:t>four</w:t>
      </w:r>
      <w:r w:rsidRPr="00FF4116">
        <w:rPr>
          <w:rFonts w:eastAsiaTheme="minorHAnsi"/>
          <w:color w:val="auto"/>
        </w:rPr>
        <w:t xml:space="preserve"> of the four specific requirements have been assessed as Compliant</w:t>
      </w:r>
      <w:r w:rsidR="00FF4116" w:rsidRPr="00FF4116">
        <w:rPr>
          <w:rFonts w:eastAsiaTheme="minorHAnsi"/>
          <w:color w:val="auto"/>
        </w:rPr>
        <w:t>.</w:t>
      </w:r>
    </w:p>
    <w:p w14:paraId="3912ADE5" w14:textId="468C67E3" w:rsidR="00D43F88" w:rsidRPr="00D43F88" w:rsidRDefault="00D43F88" w:rsidP="00D43F88">
      <w:pPr>
        <w:spacing w:before="0" w:after="160" w:line="259" w:lineRule="auto"/>
        <w:rPr>
          <w:rFonts w:eastAsiaTheme="minorHAnsi"/>
          <w:color w:val="auto"/>
        </w:rPr>
      </w:pPr>
      <w:r w:rsidRPr="00D43F88">
        <w:rPr>
          <w:rFonts w:eastAsiaTheme="minorHAnsi"/>
          <w:color w:val="auto"/>
        </w:rPr>
        <w:t>Consumers and representatives considered they were encouraged and supported by the service to provide feedback and make complaints</w:t>
      </w:r>
      <w:r w:rsidR="00D7416D">
        <w:rPr>
          <w:rFonts w:eastAsiaTheme="minorHAnsi"/>
          <w:color w:val="auto"/>
        </w:rPr>
        <w:t xml:space="preserve"> and</w:t>
      </w:r>
      <w:r w:rsidRPr="00D43F88">
        <w:rPr>
          <w:rFonts w:eastAsiaTheme="minorHAnsi"/>
          <w:color w:val="auto"/>
        </w:rPr>
        <w:t xml:space="preserve"> </w:t>
      </w:r>
      <w:r w:rsidR="008E5B5F">
        <w:rPr>
          <w:rFonts w:eastAsiaTheme="minorHAnsi"/>
          <w:color w:val="auto"/>
        </w:rPr>
        <w:t>felt</w:t>
      </w:r>
      <w:r w:rsidRPr="00D43F88">
        <w:rPr>
          <w:rFonts w:eastAsiaTheme="minorHAnsi"/>
          <w:color w:val="auto"/>
        </w:rPr>
        <w:t xml:space="preserve"> comfortable in raising their concerns with a staff member or management. Staff described the methods available for consumers and representatives to make a complaint and provide feedback.</w:t>
      </w:r>
    </w:p>
    <w:p w14:paraId="1CA60528" w14:textId="77777777" w:rsidR="00D43F88" w:rsidRPr="00D43F88" w:rsidRDefault="00D43F88" w:rsidP="00D43F88">
      <w:pPr>
        <w:rPr>
          <w:rFonts w:eastAsiaTheme="minorHAnsi"/>
          <w:color w:val="auto"/>
        </w:rPr>
      </w:pPr>
      <w:r w:rsidRPr="00D43F88">
        <w:rPr>
          <w:rFonts w:eastAsiaTheme="minorHAnsi"/>
          <w:color w:val="auto"/>
        </w:rPr>
        <w:t>Consumers indicated they had access to advocates, language services and other methods for raising and resolving complaints. Consumers were aware of external services which could be used to raise complaints but reported feeling satisfied with the service’s internal process. The Assessment Team observed information regarding translation and advocacy services displayed in communal areas throughout the service and there were brochures available at reception.</w:t>
      </w:r>
    </w:p>
    <w:p w14:paraId="282096A4" w14:textId="2DEBEC6E" w:rsidR="00D43F88" w:rsidRPr="00D43F88" w:rsidRDefault="00D43F88" w:rsidP="00D43F88">
      <w:pPr>
        <w:rPr>
          <w:rFonts w:eastAsiaTheme="minorHAnsi"/>
          <w:color w:val="auto"/>
        </w:rPr>
      </w:pPr>
      <w:r w:rsidRPr="00D43F88">
        <w:rPr>
          <w:rFonts w:eastAsiaTheme="minorHAnsi"/>
          <w:color w:val="auto"/>
        </w:rPr>
        <w:t xml:space="preserve">Consumers and representatives indicated that management took appropriate action in response to complaints.  Consumers and their representatives said that any issues, feedback, enquiries or complaints raised with the service regarding personal care preferences were resolved quickly and to their satisfaction. </w:t>
      </w:r>
    </w:p>
    <w:p w14:paraId="3642BB28" w14:textId="0A9B5061" w:rsidR="00D43F88" w:rsidRPr="00D43F88" w:rsidRDefault="00D43F88" w:rsidP="00154403">
      <w:pPr>
        <w:rPr>
          <w:rFonts w:eastAsiaTheme="minorHAnsi"/>
          <w:color w:val="auto"/>
        </w:rPr>
      </w:pPr>
      <w:r w:rsidRPr="00D43F88">
        <w:rPr>
          <w:rFonts w:eastAsiaTheme="minorHAnsi"/>
          <w:color w:val="auto"/>
        </w:rPr>
        <w:t xml:space="preserve">The Service Manager said the service has an electronically stored quality register which records every piece of feedback and/or complaint.  This feedback was used to inform the service about areas for continuous improvement. Staff indicated they have </w:t>
      </w:r>
      <w:r w:rsidRPr="00D43F88">
        <w:rPr>
          <w:rFonts w:eastAsiaTheme="minorHAnsi"/>
          <w:color w:val="auto"/>
        </w:rPr>
        <w:lastRenderedPageBreak/>
        <w:t xml:space="preserve">received training on open disclosure and demonstrated a shared understanding of the open disclosure principles and how to apply it day to day. </w:t>
      </w:r>
    </w:p>
    <w:p w14:paraId="214F8BB1" w14:textId="18E13E78"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4A615FDB" w:rsidR="001B3DE8" w:rsidRPr="00506F7F" w:rsidRDefault="001B3DE8" w:rsidP="00506F7F">
      <w:pPr>
        <w:pStyle w:val="Heading3"/>
      </w:pPr>
      <w:r w:rsidRPr="00506F7F">
        <w:t>Requirement 6(3)(a)</w:t>
      </w:r>
      <w:r w:rsidR="00506F7F">
        <w:tab/>
      </w:r>
      <w:r w:rsidR="00BB149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6BCE7AAF" w:rsidR="001B3DE8" w:rsidRPr="00506F7F" w:rsidRDefault="001B3DE8" w:rsidP="00506F7F">
      <w:pPr>
        <w:pStyle w:val="Heading3"/>
      </w:pPr>
      <w:r w:rsidRPr="00506F7F">
        <w:t>Requirement 6(3)(b)</w:t>
      </w:r>
      <w:r w:rsidR="00506F7F">
        <w:tab/>
      </w:r>
      <w:r w:rsidR="00BB149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61CEB3FA" w:rsidR="001B3DE8" w:rsidRPr="00D435F8" w:rsidRDefault="001B3DE8" w:rsidP="00506F7F">
      <w:pPr>
        <w:pStyle w:val="Heading3"/>
      </w:pPr>
      <w:r w:rsidRPr="00D435F8">
        <w:t>Requirement 6(3)(c)</w:t>
      </w:r>
      <w:r w:rsidR="00506F7F">
        <w:tab/>
      </w:r>
      <w:r w:rsidR="00BB149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6AC99182" w:rsidR="001B3DE8" w:rsidRPr="00D435F8" w:rsidRDefault="001B3DE8" w:rsidP="00506F7F">
      <w:pPr>
        <w:pStyle w:val="Heading3"/>
      </w:pPr>
      <w:r w:rsidRPr="00D435F8">
        <w:t>Requirement 6(3)(d)</w:t>
      </w:r>
      <w:r w:rsidR="00506F7F">
        <w:tab/>
      </w:r>
      <w:r w:rsidR="00BB149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341A0AE6"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2B663EA1" w14:textId="0E1FF4E5" w:rsidR="007F5256" w:rsidRDefault="00154403" w:rsidP="00154403">
      <w:pPr>
        <w:rPr>
          <w:rFonts w:eastAsiaTheme="minorHAnsi"/>
        </w:rPr>
      </w:pPr>
      <w:r w:rsidRPr="00154403">
        <w:rPr>
          <w:rFonts w:eastAsiaTheme="minorHAnsi"/>
        </w:rPr>
        <w:t xml:space="preserve">The Quality Standard is assessed as </w:t>
      </w:r>
      <w:r w:rsidRPr="00D67574">
        <w:rPr>
          <w:rFonts w:eastAsiaTheme="minorHAnsi"/>
        </w:rPr>
        <w:t>Compliant</w:t>
      </w:r>
      <w:r w:rsidRPr="00154403">
        <w:rPr>
          <w:rFonts w:eastAsiaTheme="minorHAnsi"/>
        </w:rPr>
        <w:t xml:space="preserve"> as </w:t>
      </w:r>
      <w:r w:rsidR="00D67574" w:rsidRPr="00D67574">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D67574">
        <w:rPr>
          <w:rFonts w:eastAsiaTheme="minorHAnsi"/>
        </w:rPr>
        <w:t>Compliant</w:t>
      </w:r>
      <w:r w:rsidR="00D67574" w:rsidRPr="00D67574">
        <w:rPr>
          <w:rFonts w:eastAsiaTheme="minorHAnsi"/>
        </w:rPr>
        <w:t>.</w:t>
      </w:r>
    </w:p>
    <w:p w14:paraId="4B76F9BC" w14:textId="5CDB95DF" w:rsidR="0037602D" w:rsidRPr="0037602D" w:rsidRDefault="0037602D" w:rsidP="0037602D">
      <w:pPr>
        <w:rPr>
          <w:rFonts w:eastAsiaTheme="minorHAnsi"/>
          <w:color w:val="auto"/>
        </w:rPr>
      </w:pPr>
      <w:r w:rsidRPr="0037602D">
        <w:rPr>
          <w:rFonts w:eastAsiaTheme="minorHAnsi"/>
          <w:color w:val="auto"/>
        </w:rPr>
        <w:t xml:space="preserve">Consumers felt they received quality care and services when they need them from staff who were knowledgeable, capable, and caring. Consumers stated that they were satisfied with the number of staff available, </w:t>
      </w:r>
      <w:r w:rsidR="00E8537F">
        <w:rPr>
          <w:rFonts w:eastAsiaTheme="minorHAnsi"/>
          <w:color w:val="auto"/>
        </w:rPr>
        <w:t xml:space="preserve">felt </w:t>
      </w:r>
      <w:r w:rsidRPr="0037602D">
        <w:rPr>
          <w:rFonts w:eastAsiaTheme="minorHAnsi"/>
          <w:color w:val="auto"/>
        </w:rPr>
        <w:t>that staff were competent in performing their roles and</w:t>
      </w:r>
      <w:r w:rsidR="00E8537F">
        <w:rPr>
          <w:rFonts w:eastAsiaTheme="minorHAnsi"/>
          <w:color w:val="auto"/>
        </w:rPr>
        <w:t xml:space="preserve"> were</w:t>
      </w:r>
      <w:r w:rsidRPr="0037602D">
        <w:rPr>
          <w:rFonts w:eastAsiaTheme="minorHAnsi"/>
          <w:color w:val="auto"/>
        </w:rPr>
        <w:t xml:space="preserve"> adequately trained. Consumers reported that staff were caring and treated consumers with kindness.</w:t>
      </w:r>
    </w:p>
    <w:p w14:paraId="2E578F4B" w14:textId="77777777" w:rsidR="0037602D" w:rsidRPr="0037602D" w:rsidRDefault="0037602D" w:rsidP="0037602D">
      <w:pPr>
        <w:rPr>
          <w:rFonts w:eastAsiaTheme="minorHAnsi"/>
          <w:color w:val="auto"/>
        </w:rPr>
      </w:pPr>
      <w:r w:rsidRPr="0037602D">
        <w:rPr>
          <w:rFonts w:eastAsiaTheme="minorHAnsi"/>
          <w:color w:val="auto"/>
        </w:rPr>
        <w:t>Staff felt they had enough time to attend to consumers. The Assessment Team observed that the service has enough staff to meet the needs of consumers. Staff demonstrated an in-depth understanding of consumers personalities including their needs and preferences.</w:t>
      </w:r>
    </w:p>
    <w:p w14:paraId="7020FC98" w14:textId="7E9B3553" w:rsidR="0037602D" w:rsidRDefault="0037602D" w:rsidP="0037602D">
      <w:pPr>
        <w:rPr>
          <w:rFonts w:eastAsiaTheme="minorHAnsi"/>
          <w:color w:val="auto"/>
        </w:rPr>
      </w:pPr>
      <w:r w:rsidRPr="0037602D">
        <w:rPr>
          <w:rFonts w:eastAsiaTheme="minorHAnsi"/>
          <w:color w:val="auto"/>
        </w:rPr>
        <w:t xml:space="preserve">The service conducted regular workforce skills assessments and reviews through staff performance appraisals. The service regularly held team meetings to identify and action any necessary staff performance improvements. </w:t>
      </w:r>
      <w:r w:rsidR="00EE2659">
        <w:rPr>
          <w:rFonts w:eastAsiaTheme="minorHAnsi"/>
          <w:color w:val="auto"/>
        </w:rPr>
        <w:t>The service had systems in place to monitor and report staff compliance with professional registrations, police clearances and vaccinations. The training calendar was reviewed, which included training options on a range of subjects. Staff were observed delivering care in a safe manner that was within their scope of practice.</w:t>
      </w:r>
    </w:p>
    <w:p w14:paraId="2AA4FFE4" w14:textId="3ECA2222" w:rsidR="00EE2659" w:rsidRPr="001B5AF4" w:rsidRDefault="00EE2659" w:rsidP="001B5AF4">
      <w:r>
        <w:t xml:space="preserve">The Assessment Team inspected a </w:t>
      </w:r>
      <w:r w:rsidRPr="000072FC">
        <w:t xml:space="preserve">register of all training conducted and completed for the last three months </w:t>
      </w:r>
      <w:r>
        <w:t>which</w:t>
      </w:r>
      <w:r w:rsidRPr="000072FC">
        <w:t xml:space="preserve"> corroborated the training modules tabled in the learning and development course curriculum.</w:t>
      </w:r>
      <w:r w:rsidR="001B5AF4">
        <w:t xml:space="preserve"> </w:t>
      </w:r>
      <w:r w:rsidRPr="000072FC">
        <w:t xml:space="preserve">The online learning system report of training </w:t>
      </w:r>
      <w:r>
        <w:t>affirmed</w:t>
      </w:r>
      <w:r w:rsidRPr="000072FC">
        <w:t xml:space="preserve"> that all required </w:t>
      </w:r>
      <w:r w:rsidR="001B5AF4">
        <w:t>Serious Incident Response Scheme (</w:t>
      </w:r>
      <w:r w:rsidRPr="000072FC">
        <w:t>SIRS</w:t>
      </w:r>
      <w:r w:rsidR="001B5AF4">
        <w:t>)</w:t>
      </w:r>
      <w:r w:rsidRPr="000072FC">
        <w:t xml:space="preserve"> had </w:t>
      </w:r>
      <w:r w:rsidRPr="000072FC">
        <w:lastRenderedPageBreak/>
        <w:t>been completed by all staff that were required to complete it</w:t>
      </w:r>
      <w:r>
        <w:t xml:space="preserve"> and highlighted staff who were required to refresh their training.</w:t>
      </w:r>
    </w:p>
    <w:p w14:paraId="7B029D50" w14:textId="7F00089D" w:rsidR="0037602D" w:rsidRPr="0037602D" w:rsidRDefault="0037602D" w:rsidP="00154403">
      <w:pPr>
        <w:rPr>
          <w:rFonts w:asciiTheme="minorHAnsi" w:eastAsiaTheme="minorHAnsi" w:hAnsiTheme="minorHAnsi" w:cstheme="minorBidi"/>
          <w:b/>
          <w:color w:val="auto"/>
          <w:sz w:val="22"/>
          <w:szCs w:val="22"/>
          <w:lang w:eastAsia="en-US"/>
        </w:rPr>
      </w:pPr>
      <w:r w:rsidRPr="0037602D">
        <w:rPr>
          <w:rFonts w:eastAsiaTheme="minorHAnsi"/>
          <w:color w:val="auto"/>
        </w:rPr>
        <w:t xml:space="preserve">Staff explained how they kept updated their skills and knowledge updated to ensure their approach is aligned with changes in legislation and policy. This included new legislative changes; updated reporting obligations; wound management and pressure injury care. All staff interviewed said the Service Manger was very proactive with assessing, monitoring and reviewing staff performance.  Management encouraged staff to adopt a best practice approach to their engagement with consumers. </w:t>
      </w:r>
    </w:p>
    <w:p w14:paraId="593675A0" w14:textId="15404C4B"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66AB2FC0" w:rsidR="00506F7F" w:rsidRPr="00506F7F" w:rsidRDefault="00506F7F" w:rsidP="00506F7F">
      <w:pPr>
        <w:pStyle w:val="Heading3"/>
      </w:pPr>
      <w:r w:rsidRPr="00506F7F">
        <w:t>Requirement 7(3)(a)</w:t>
      </w:r>
      <w:r>
        <w:tab/>
      </w:r>
      <w:r w:rsidR="00BB149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3BC81989" w:rsidR="00506F7F" w:rsidRPr="00506F7F" w:rsidRDefault="00506F7F" w:rsidP="00506F7F">
      <w:pPr>
        <w:pStyle w:val="Heading3"/>
      </w:pPr>
      <w:r w:rsidRPr="00506F7F">
        <w:t>Requirement 7(3)(b)</w:t>
      </w:r>
      <w:r>
        <w:tab/>
      </w:r>
      <w:r w:rsidR="00BB149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3E34F995" w:rsidR="00506F7F" w:rsidRPr="00095CD4" w:rsidRDefault="00506F7F" w:rsidP="00506F7F">
      <w:pPr>
        <w:pStyle w:val="Heading3"/>
      </w:pPr>
      <w:r w:rsidRPr="00095CD4">
        <w:t>Requirement 7(3)(c)</w:t>
      </w:r>
      <w:r>
        <w:tab/>
      </w:r>
      <w:r w:rsidR="00BB149B">
        <w:t>Compliant</w:t>
      </w:r>
    </w:p>
    <w:p w14:paraId="483CD7FD" w14:textId="2D89F900" w:rsidR="00506F7F" w:rsidRPr="00BB149B"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771F35E6" w:rsidR="00506F7F" w:rsidRPr="00095CD4" w:rsidRDefault="00506F7F" w:rsidP="00506F7F">
      <w:pPr>
        <w:pStyle w:val="Heading3"/>
      </w:pPr>
      <w:r w:rsidRPr="00095CD4">
        <w:t>Requirement 7(3)(d)</w:t>
      </w:r>
      <w:r>
        <w:tab/>
      </w:r>
      <w:r w:rsidR="00BB149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22F324D1" w:rsidR="00506F7F" w:rsidRPr="00095CD4" w:rsidRDefault="00506F7F" w:rsidP="00506F7F">
      <w:pPr>
        <w:pStyle w:val="Heading3"/>
      </w:pPr>
      <w:r w:rsidRPr="00095CD4">
        <w:t>Requirement 7(3)(e)</w:t>
      </w:r>
      <w:r>
        <w:tab/>
      </w:r>
      <w:r w:rsidR="00BB149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5386EE30"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D71A53B" w14:textId="77777777" w:rsidR="009F7B70" w:rsidRPr="00485230" w:rsidRDefault="009F7B70" w:rsidP="00485230">
      <w:pPr>
        <w:autoSpaceDE w:val="0"/>
        <w:autoSpaceDN w:val="0"/>
        <w:adjustRightInd w:val="0"/>
        <w:rPr>
          <w:rFonts w:eastAsiaTheme="minorHAnsi"/>
          <w:color w:val="auto"/>
          <w:lang w:eastAsia="en-US"/>
        </w:rPr>
      </w:pPr>
      <w:r w:rsidRPr="00485230">
        <w:rPr>
          <w:rFonts w:eastAsiaTheme="minorHAnsi"/>
          <w:color w:val="auto"/>
          <w:lang w:eastAsia="en-US"/>
        </w:rPr>
        <w:t xml:space="preserve">The Quality Standard is assessed as Compliant as five of the five specific requirements have been assessed as Compliant. </w:t>
      </w:r>
    </w:p>
    <w:p w14:paraId="09D44E68" w14:textId="1A93A75B" w:rsidR="009F7B70" w:rsidRPr="00485230" w:rsidRDefault="009F7B70" w:rsidP="00485230">
      <w:pPr>
        <w:autoSpaceDE w:val="0"/>
        <w:autoSpaceDN w:val="0"/>
        <w:adjustRightInd w:val="0"/>
        <w:rPr>
          <w:rFonts w:eastAsiaTheme="minorHAnsi"/>
          <w:color w:val="auto"/>
          <w:lang w:eastAsia="en-US"/>
        </w:rPr>
      </w:pPr>
      <w:r w:rsidRPr="00485230">
        <w:rPr>
          <w:rFonts w:eastAsiaTheme="minorHAnsi"/>
          <w:color w:val="auto"/>
          <w:lang w:eastAsia="en-US"/>
        </w:rPr>
        <w:t xml:space="preserve">Consumers and representatives </w:t>
      </w:r>
      <w:r w:rsidR="00485230">
        <w:rPr>
          <w:rFonts w:eastAsiaTheme="minorHAnsi"/>
          <w:color w:val="auto"/>
          <w:lang w:eastAsia="en-US"/>
        </w:rPr>
        <w:t>felt</w:t>
      </w:r>
      <w:r w:rsidRPr="00485230">
        <w:rPr>
          <w:rFonts w:eastAsiaTheme="minorHAnsi"/>
          <w:color w:val="auto"/>
          <w:lang w:eastAsia="en-US"/>
        </w:rPr>
        <w:t xml:space="preserve"> engaged in the development and evaluation of care and services, and considered the service well run. Management described how they obtained feedback from consumers through meetings, surveys and discussions and used this to promote a culture of safe, </w:t>
      </w:r>
      <w:r w:rsidR="002E77BA" w:rsidRPr="00485230">
        <w:rPr>
          <w:rFonts w:eastAsiaTheme="minorHAnsi"/>
          <w:color w:val="auto"/>
          <w:lang w:eastAsia="en-US"/>
        </w:rPr>
        <w:t>inclusive,</w:t>
      </w:r>
      <w:r w:rsidRPr="00485230">
        <w:rPr>
          <w:rFonts w:eastAsiaTheme="minorHAnsi"/>
          <w:color w:val="auto"/>
          <w:lang w:eastAsia="en-US"/>
        </w:rPr>
        <w:t xml:space="preserve"> and quality care and services that is accountable for its delivery. </w:t>
      </w:r>
    </w:p>
    <w:p w14:paraId="50BF1E86" w14:textId="3395BDBC" w:rsidR="009F7B70" w:rsidRPr="00485230" w:rsidRDefault="009F7B70" w:rsidP="00485230">
      <w:pPr>
        <w:autoSpaceDE w:val="0"/>
        <w:autoSpaceDN w:val="0"/>
        <w:adjustRightInd w:val="0"/>
        <w:rPr>
          <w:rFonts w:eastAsiaTheme="minorHAnsi"/>
          <w:color w:val="auto"/>
          <w:lang w:eastAsia="en-US"/>
        </w:rPr>
      </w:pPr>
      <w:r w:rsidRPr="00485230">
        <w:rPr>
          <w:rFonts w:eastAsiaTheme="minorHAnsi"/>
          <w:color w:val="auto"/>
          <w:lang w:eastAsia="en-US"/>
        </w:rPr>
        <w:t xml:space="preserve">Management described how the service regularly reviewed and updated its services following the analysis of consumer feedback. A review of the organisation’s Clinical Governance report confirmed that improvement initiatives </w:t>
      </w:r>
      <w:r w:rsidR="0057507D">
        <w:rPr>
          <w:rFonts w:eastAsiaTheme="minorHAnsi"/>
          <w:color w:val="auto"/>
          <w:lang w:eastAsia="en-US"/>
        </w:rPr>
        <w:t>we</w:t>
      </w:r>
      <w:r w:rsidRPr="00485230">
        <w:rPr>
          <w:rFonts w:eastAsiaTheme="minorHAnsi"/>
          <w:color w:val="auto"/>
          <w:lang w:eastAsia="en-US"/>
        </w:rPr>
        <w:t>re documented, and the service had a structured approach to implementing the service’s improvement initiatives. The service demonstrated it identified opportunities for continuous improvement. Similarly, the service regularly monitored its compliance with regulatory expectations, including the Aged Care Standards.</w:t>
      </w:r>
    </w:p>
    <w:p w14:paraId="3C4930D9" w14:textId="466481FC" w:rsidR="009F7B70" w:rsidRPr="00485230" w:rsidRDefault="009F7B70" w:rsidP="00485230">
      <w:pPr>
        <w:autoSpaceDE w:val="0"/>
        <w:autoSpaceDN w:val="0"/>
        <w:adjustRightInd w:val="0"/>
        <w:rPr>
          <w:rFonts w:eastAsiaTheme="minorHAnsi"/>
          <w:color w:val="auto"/>
          <w:lang w:eastAsia="en-US"/>
        </w:rPr>
      </w:pPr>
      <w:r w:rsidRPr="00485230">
        <w:rPr>
          <w:rFonts w:eastAsiaTheme="minorHAnsi"/>
          <w:color w:val="auto"/>
          <w:lang w:eastAsia="en-US"/>
        </w:rPr>
        <w:t>The service ha</w:t>
      </w:r>
      <w:r w:rsidR="0057507D">
        <w:rPr>
          <w:rFonts w:eastAsiaTheme="minorHAnsi"/>
          <w:color w:val="auto"/>
          <w:lang w:eastAsia="en-US"/>
        </w:rPr>
        <w:t>d</w:t>
      </w:r>
      <w:r w:rsidRPr="00485230">
        <w:rPr>
          <w:rFonts w:eastAsiaTheme="minorHAnsi"/>
          <w:color w:val="auto"/>
          <w:lang w:eastAsia="en-US"/>
        </w:rPr>
        <w:t xml:space="preserve"> effective governance systems to support information management, financial governance and workforce governance. The service had an appropriate risk management framework in place. Interviews with staff demonstrated they were familiar with relevant workplace governance policies and</w:t>
      </w:r>
      <w:r w:rsidR="0057507D">
        <w:rPr>
          <w:rFonts w:eastAsiaTheme="minorHAnsi"/>
          <w:color w:val="auto"/>
          <w:lang w:eastAsia="en-US"/>
        </w:rPr>
        <w:t xml:space="preserve"> demonstrated a shared understanding of how to</w:t>
      </w:r>
      <w:r w:rsidRPr="00485230">
        <w:rPr>
          <w:rFonts w:eastAsiaTheme="minorHAnsi"/>
          <w:color w:val="auto"/>
          <w:lang w:eastAsia="en-US"/>
        </w:rPr>
        <w:t xml:space="preserve"> apply them to </w:t>
      </w:r>
      <w:r w:rsidR="0057507D">
        <w:rPr>
          <w:rFonts w:eastAsiaTheme="minorHAnsi"/>
          <w:color w:val="auto"/>
          <w:lang w:eastAsia="en-US"/>
        </w:rPr>
        <w:t>the</w:t>
      </w:r>
      <w:r w:rsidRPr="00485230">
        <w:rPr>
          <w:rFonts w:eastAsiaTheme="minorHAnsi"/>
          <w:color w:val="auto"/>
          <w:lang w:eastAsia="en-US"/>
        </w:rPr>
        <w:t xml:space="preserve"> deliver</w:t>
      </w:r>
      <w:r w:rsidR="0057507D">
        <w:rPr>
          <w:rFonts w:eastAsiaTheme="minorHAnsi"/>
          <w:color w:val="auto"/>
          <w:lang w:eastAsia="en-US"/>
        </w:rPr>
        <w:t>y of</w:t>
      </w:r>
      <w:r w:rsidRPr="00485230">
        <w:rPr>
          <w:rFonts w:eastAsiaTheme="minorHAnsi"/>
          <w:color w:val="auto"/>
          <w:lang w:eastAsia="en-US"/>
        </w:rPr>
        <w:t xml:space="preserve"> care and services. For example, by promptly reporting incidents</w:t>
      </w:r>
      <w:r w:rsidR="0057507D">
        <w:rPr>
          <w:rFonts w:eastAsiaTheme="minorHAnsi"/>
          <w:color w:val="auto"/>
          <w:lang w:eastAsia="en-US"/>
        </w:rPr>
        <w:t xml:space="preserve"> of</w:t>
      </w:r>
      <w:r w:rsidRPr="00485230">
        <w:rPr>
          <w:rFonts w:eastAsiaTheme="minorHAnsi"/>
          <w:color w:val="auto"/>
          <w:lang w:eastAsia="en-US"/>
        </w:rPr>
        <w:t xml:space="preserve"> abuse or neglect. </w:t>
      </w:r>
    </w:p>
    <w:p w14:paraId="1413FA2F" w14:textId="18DB6DA7" w:rsidR="009F7B70" w:rsidRPr="00485230" w:rsidRDefault="009F7B70" w:rsidP="00485230">
      <w:pPr>
        <w:autoSpaceDE w:val="0"/>
        <w:autoSpaceDN w:val="0"/>
        <w:adjustRightInd w:val="0"/>
        <w:rPr>
          <w:rFonts w:eastAsiaTheme="minorHAnsi"/>
          <w:color w:val="auto"/>
          <w:lang w:eastAsia="en-US"/>
        </w:rPr>
      </w:pPr>
      <w:r w:rsidRPr="00485230">
        <w:rPr>
          <w:rFonts w:eastAsiaTheme="minorHAnsi"/>
          <w:color w:val="auto"/>
          <w:lang w:eastAsia="en-US"/>
        </w:rPr>
        <w:t xml:space="preserve">Staff demonstrated an understanding of dignity of risk and could provide examples of how they safely supported consumers to take risks and what measures the service </w:t>
      </w:r>
      <w:r w:rsidRPr="00485230">
        <w:rPr>
          <w:rFonts w:eastAsiaTheme="minorHAnsi"/>
          <w:color w:val="auto"/>
          <w:lang w:eastAsia="en-US"/>
        </w:rPr>
        <w:lastRenderedPageBreak/>
        <w:t>has in place to monitor those risks. The service had a clinical governance framework in place that included policies that promoted antimicrobial stewardship and open disclosure. Staff described how they minimised the use of restraint through regular review of restrictive practices and how they followed legislative requirements.</w:t>
      </w:r>
    </w:p>
    <w:p w14:paraId="4494443C" w14:textId="52560EF1"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1349E66F" w:rsidR="00314FF7" w:rsidRPr="00506F7F" w:rsidRDefault="00314FF7" w:rsidP="00506F7F">
      <w:pPr>
        <w:pStyle w:val="Heading3"/>
      </w:pPr>
      <w:r w:rsidRPr="00506F7F">
        <w:t>Requirement 8(3)(a)</w:t>
      </w:r>
      <w:r w:rsidRPr="00506F7F">
        <w:tab/>
      </w:r>
      <w:r w:rsidR="00AE2011">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283103F4" w:rsidR="00506F7F" w:rsidRPr="00095CD4" w:rsidRDefault="00506F7F" w:rsidP="00506F7F">
      <w:pPr>
        <w:pStyle w:val="Heading3"/>
      </w:pPr>
      <w:r w:rsidRPr="00095CD4">
        <w:t>Requirement 8(3)(b)</w:t>
      </w:r>
      <w:r>
        <w:tab/>
      </w:r>
      <w:r w:rsidR="00AE2011">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4420A654" w:rsidR="00506F7F" w:rsidRPr="00506F7F" w:rsidRDefault="00506F7F" w:rsidP="00506F7F">
      <w:pPr>
        <w:pStyle w:val="Heading3"/>
      </w:pPr>
      <w:r w:rsidRPr="00506F7F">
        <w:t>Requirement 8(3)(c)</w:t>
      </w:r>
      <w:r>
        <w:tab/>
      </w:r>
      <w:r w:rsidR="00AE2011">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2C3F79B3" w:rsidR="00506F7F" w:rsidRPr="00506F7F" w:rsidRDefault="00506F7F" w:rsidP="00506F7F">
      <w:pPr>
        <w:pStyle w:val="Heading3"/>
      </w:pPr>
      <w:r w:rsidRPr="00506F7F">
        <w:t>Requirement 8(3)(d)</w:t>
      </w:r>
      <w:r>
        <w:tab/>
      </w:r>
      <w:r w:rsidR="00AE2011">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38488D00" w:rsidR="00506F7F" w:rsidRPr="00506F7F" w:rsidRDefault="00506F7F" w:rsidP="00506F7F">
      <w:pPr>
        <w:pStyle w:val="Heading3"/>
      </w:pPr>
      <w:r w:rsidRPr="00506F7F">
        <w:t>Requirement 8(3)(e)</w:t>
      </w:r>
      <w:r>
        <w:tab/>
      </w:r>
      <w:r w:rsidR="00AE2011">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0D156996" w14:textId="7ADAF18C" w:rsidR="00095CD4" w:rsidRPr="00FF4116" w:rsidRDefault="00506F7F" w:rsidP="00A93E3F">
      <w:pPr>
        <w:numPr>
          <w:ilvl w:val="0"/>
          <w:numId w:val="30"/>
        </w:numPr>
        <w:tabs>
          <w:tab w:val="right" w:pos="9026"/>
        </w:tabs>
        <w:spacing w:before="0" w:after="0"/>
        <w:ind w:left="567" w:hanging="425"/>
        <w:outlineLvl w:val="4"/>
        <w:rPr>
          <w:i/>
        </w:rPr>
        <w:sectPr w:rsidR="00095CD4" w:rsidRPr="00FF4116" w:rsidSect="008D7780">
          <w:type w:val="continuous"/>
          <w:pgSz w:w="11906" w:h="16838"/>
          <w:pgMar w:top="1701" w:right="1418" w:bottom="1418" w:left="1418" w:header="709" w:footer="397" w:gutter="0"/>
          <w:cols w:space="708"/>
          <w:docGrid w:linePitch="360"/>
        </w:sectPr>
      </w:pPr>
      <w:r w:rsidRPr="008D114F">
        <w:rPr>
          <w:i/>
        </w:rPr>
        <w:t>open disclosur</w:t>
      </w:r>
      <w:r w:rsidR="007427BA">
        <w:rPr>
          <w:i/>
        </w:rPr>
        <w:t>e</w:t>
      </w:r>
      <w:r w:rsidR="00D6589E">
        <w:rPr>
          <w:i/>
        </w:rPr>
        <w:t>.</w:t>
      </w:r>
    </w:p>
    <w:p w14:paraId="77F7273C" w14:textId="77777777" w:rsidR="00E01583" w:rsidRDefault="00E01583" w:rsidP="00E01583">
      <w:pPr>
        <w:pStyle w:val="Heading1"/>
      </w:pPr>
      <w:r>
        <w:lastRenderedPageBreak/>
        <w:t>Areas for improvement</w:t>
      </w:r>
    </w:p>
    <w:p w14:paraId="74BF8E77" w14:textId="77777777" w:rsidR="00E01583" w:rsidRPr="00E830C7" w:rsidRDefault="00E01583" w:rsidP="00E0158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10" w:name="_GoBack"/>
      <w:bookmarkEnd w:id="10"/>
    </w:p>
    <w:sectPr w:rsidR="00E01583" w:rsidRPr="00E830C7"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AA4497" w:rsidRDefault="00AA4497" w:rsidP="00603E0E">
      <w:pPr>
        <w:spacing w:after="0" w:line="240" w:lineRule="auto"/>
      </w:pPr>
      <w:r>
        <w:separator/>
      </w:r>
    </w:p>
  </w:endnote>
  <w:endnote w:type="continuationSeparator" w:id="0">
    <w:p w14:paraId="35E3B0DB" w14:textId="77777777" w:rsidR="00AA4497" w:rsidRDefault="00AA4497"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DF6F2" w14:textId="77777777" w:rsidR="00AA4497" w:rsidRDefault="00AA4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AA4497" w:rsidRPr="009A1F1B" w:rsidRDefault="00AA449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544FC06" w:rsidR="00AA4497" w:rsidRPr="00C72FFB" w:rsidRDefault="00AA449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Blue Care Kallangur Pilgrim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1BC2BB86" w:rsidR="00AA4497" w:rsidRPr="00C72FFB" w:rsidRDefault="00AA449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5233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AA4497" w:rsidRPr="009A1F1B" w:rsidRDefault="00AA449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AA4497" w:rsidRPr="00C72FFB" w:rsidRDefault="00AA449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AA4497" w:rsidRPr="00A3716D" w:rsidRDefault="00AA449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AA4497" w:rsidRDefault="00AA4497" w:rsidP="00603E0E">
      <w:pPr>
        <w:spacing w:after="0" w:line="240" w:lineRule="auto"/>
      </w:pPr>
      <w:r>
        <w:separator/>
      </w:r>
    </w:p>
  </w:footnote>
  <w:footnote w:type="continuationSeparator" w:id="0">
    <w:p w14:paraId="54F5C60C" w14:textId="77777777" w:rsidR="00AA4497" w:rsidRDefault="00AA4497"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A4056" w14:textId="77777777" w:rsidR="00AA4497" w:rsidRDefault="00AA449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AA4497" w:rsidRDefault="00AA4497"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AA4497" w:rsidRDefault="00AA4497"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AA4497" w:rsidRDefault="00AA4497"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AA4497" w:rsidRDefault="00AA4497"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AA4497" w:rsidRDefault="00AA4497"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AA4497" w:rsidRDefault="00AA449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9AD3B" w14:textId="77777777" w:rsidR="00AA4497" w:rsidRDefault="00AA44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AA4497" w:rsidRDefault="00AA4497">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AA4497" w:rsidRDefault="00AA4497"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AA4497" w:rsidRDefault="00AA4497"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AA4497" w:rsidRDefault="00AA4497"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AA4497" w:rsidRDefault="00AA4497"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AA4497" w:rsidRDefault="00AA4497"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602DF2"/>
    <w:multiLevelType w:val="hybridMultilevel"/>
    <w:tmpl w:val="57EEAA42"/>
    <w:lvl w:ilvl="0" w:tplc="ED6C1056">
      <w:start w:val="1"/>
      <w:numFmt w:val="bullet"/>
      <w:lvlText w:val=""/>
      <w:lvlJc w:val="left"/>
      <w:pPr>
        <w:ind w:left="360" w:hanging="360"/>
      </w:pPr>
      <w:rPr>
        <w:rFonts w:ascii="Symbol" w:hAnsi="Symbol" w:hint="default"/>
        <w:color w:val="auto"/>
      </w:rPr>
    </w:lvl>
    <w:lvl w:ilvl="1" w:tplc="4AC00BD2">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59F7625"/>
    <w:multiLevelType w:val="hybridMultilevel"/>
    <w:tmpl w:val="8F08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8"/>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B691C"/>
    <w:rsid w:val="000C0395"/>
    <w:rsid w:val="000C064F"/>
    <w:rsid w:val="000D29C1"/>
    <w:rsid w:val="000E1859"/>
    <w:rsid w:val="000E654D"/>
    <w:rsid w:val="000F01D0"/>
    <w:rsid w:val="000F6EBE"/>
    <w:rsid w:val="0010469B"/>
    <w:rsid w:val="00105878"/>
    <w:rsid w:val="00106C3D"/>
    <w:rsid w:val="00111BAB"/>
    <w:rsid w:val="00114B51"/>
    <w:rsid w:val="00122111"/>
    <w:rsid w:val="001237C3"/>
    <w:rsid w:val="00130077"/>
    <w:rsid w:val="0013147D"/>
    <w:rsid w:val="0013259D"/>
    <w:rsid w:val="001347F9"/>
    <w:rsid w:val="001416E6"/>
    <w:rsid w:val="001427C5"/>
    <w:rsid w:val="00147A25"/>
    <w:rsid w:val="0015168F"/>
    <w:rsid w:val="00152896"/>
    <w:rsid w:val="00153251"/>
    <w:rsid w:val="00154403"/>
    <w:rsid w:val="001573CB"/>
    <w:rsid w:val="00173F30"/>
    <w:rsid w:val="00175740"/>
    <w:rsid w:val="00176254"/>
    <w:rsid w:val="00187E1F"/>
    <w:rsid w:val="00190377"/>
    <w:rsid w:val="001930D2"/>
    <w:rsid w:val="001A2FEF"/>
    <w:rsid w:val="001A60B9"/>
    <w:rsid w:val="001B291D"/>
    <w:rsid w:val="001B35A5"/>
    <w:rsid w:val="001B3DE8"/>
    <w:rsid w:val="001B5AF4"/>
    <w:rsid w:val="001D156F"/>
    <w:rsid w:val="001D78CE"/>
    <w:rsid w:val="001E009F"/>
    <w:rsid w:val="001E04EA"/>
    <w:rsid w:val="001E23D8"/>
    <w:rsid w:val="001E5E4A"/>
    <w:rsid w:val="001E6954"/>
    <w:rsid w:val="001F04F4"/>
    <w:rsid w:val="001F461C"/>
    <w:rsid w:val="0021202A"/>
    <w:rsid w:val="00216C55"/>
    <w:rsid w:val="00217E74"/>
    <w:rsid w:val="00224A29"/>
    <w:rsid w:val="00225F08"/>
    <w:rsid w:val="0022788A"/>
    <w:rsid w:val="00232380"/>
    <w:rsid w:val="002443BA"/>
    <w:rsid w:val="00246B90"/>
    <w:rsid w:val="00276215"/>
    <w:rsid w:val="0028558A"/>
    <w:rsid w:val="00285F6D"/>
    <w:rsid w:val="00292117"/>
    <w:rsid w:val="002B4A64"/>
    <w:rsid w:val="002B4C72"/>
    <w:rsid w:val="002B4DED"/>
    <w:rsid w:val="002B7F5E"/>
    <w:rsid w:val="002C0C2A"/>
    <w:rsid w:val="002C522E"/>
    <w:rsid w:val="002C55C5"/>
    <w:rsid w:val="002D0EE0"/>
    <w:rsid w:val="002D296D"/>
    <w:rsid w:val="002D7009"/>
    <w:rsid w:val="002E12E9"/>
    <w:rsid w:val="002E2945"/>
    <w:rsid w:val="002E56D4"/>
    <w:rsid w:val="002E77BA"/>
    <w:rsid w:val="002F37EE"/>
    <w:rsid w:val="002F7C7B"/>
    <w:rsid w:val="00300516"/>
    <w:rsid w:val="00301877"/>
    <w:rsid w:val="0030214E"/>
    <w:rsid w:val="003054D4"/>
    <w:rsid w:val="00314A89"/>
    <w:rsid w:val="00314FF7"/>
    <w:rsid w:val="00315732"/>
    <w:rsid w:val="00320838"/>
    <w:rsid w:val="00321104"/>
    <w:rsid w:val="00323456"/>
    <w:rsid w:val="003263D2"/>
    <w:rsid w:val="003361BC"/>
    <w:rsid w:val="00341469"/>
    <w:rsid w:val="00342607"/>
    <w:rsid w:val="0035191E"/>
    <w:rsid w:val="003521CE"/>
    <w:rsid w:val="00353847"/>
    <w:rsid w:val="00362A44"/>
    <w:rsid w:val="003703A2"/>
    <w:rsid w:val="0037602D"/>
    <w:rsid w:val="00384FAC"/>
    <w:rsid w:val="00390627"/>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6089"/>
    <w:rsid w:val="00427817"/>
    <w:rsid w:val="00434C42"/>
    <w:rsid w:val="004356A1"/>
    <w:rsid w:val="00443F42"/>
    <w:rsid w:val="0045103F"/>
    <w:rsid w:val="00456176"/>
    <w:rsid w:val="00463CDE"/>
    <w:rsid w:val="00463EF3"/>
    <w:rsid w:val="004657E1"/>
    <w:rsid w:val="00472199"/>
    <w:rsid w:val="00472516"/>
    <w:rsid w:val="00476B2F"/>
    <w:rsid w:val="004824C2"/>
    <w:rsid w:val="00485230"/>
    <w:rsid w:val="004877BC"/>
    <w:rsid w:val="00494E00"/>
    <w:rsid w:val="0049536F"/>
    <w:rsid w:val="004977AE"/>
    <w:rsid w:val="00497C42"/>
    <w:rsid w:val="004A21F0"/>
    <w:rsid w:val="004B2A24"/>
    <w:rsid w:val="004B33E7"/>
    <w:rsid w:val="004C55D8"/>
    <w:rsid w:val="004E1E8E"/>
    <w:rsid w:val="004E2B89"/>
    <w:rsid w:val="004E3884"/>
    <w:rsid w:val="004E3AE1"/>
    <w:rsid w:val="004F66CD"/>
    <w:rsid w:val="005015D7"/>
    <w:rsid w:val="005050E5"/>
    <w:rsid w:val="005058B8"/>
    <w:rsid w:val="00506F7F"/>
    <w:rsid w:val="00511A39"/>
    <w:rsid w:val="0051553D"/>
    <w:rsid w:val="00516D3C"/>
    <w:rsid w:val="00521FF7"/>
    <w:rsid w:val="00522872"/>
    <w:rsid w:val="00523C33"/>
    <w:rsid w:val="00524594"/>
    <w:rsid w:val="00531864"/>
    <w:rsid w:val="00533C86"/>
    <w:rsid w:val="00534120"/>
    <w:rsid w:val="00540A5B"/>
    <w:rsid w:val="005454AB"/>
    <w:rsid w:val="00546225"/>
    <w:rsid w:val="0055136F"/>
    <w:rsid w:val="0055217D"/>
    <w:rsid w:val="005603F8"/>
    <w:rsid w:val="005677AF"/>
    <w:rsid w:val="005710E3"/>
    <w:rsid w:val="00572D76"/>
    <w:rsid w:val="0057507D"/>
    <w:rsid w:val="00580630"/>
    <w:rsid w:val="00583F47"/>
    <w:rsid w:val="005851BF"/>
    <w:rsid w:val="0059076E"/>
    <w:rsid w:val="00592B7F"/>
    <w:rsid w:val="00597139"/>
    <w:rsid w:val="005A4677"/>
    <w:rsid w:val="005B44FE"/>
    <w:rsid w:val="005B6728"/>
    <w:rsid w:val="005C0A2A"/>
    <w:rsid w:val="005C4B22"/>
    <w:rsid w:val="005C5988"/>
    <w:rsid w:val="005D02AC"/>
    <w:rsid w:val="005E084F"/>
    <w:rsid w:val="005E2186"/>
    <w:rsid w:val="005E2E1F"/>
    <w:rsid w:val="005E4227"/>
    <w:rsid w:val="005F15B8"/>
    <w:rsid w:val="005F44D8"/>
    <w:rsid w:val="00603E0E"/>
    <w:rsid w:val="00605217"/>
    <w:rsid w:val="00605597"/>
    <w:rsid w:val="00615A20"/>
    <w:rsid w:val="00617ADB"/>
    <w:rsid w:val="00617B95"/>
    <w:rsid w:val="006207C6"/>
    <w:rsid w:val="00622BA7"/>
    <w:rsid w:val="006232D9"/>
    <w:rsid w:val="00633CF8"/>
    <w:rsid w:val="0063608F"/>
    <w:rsid w:val="00641E31"/>
    <w:rsid w:val="00644FB1"/>
    <w:rsid w:val="006451BA"/>
    <w:rsid w:val="0065511C"/>
    <w:rsid w:val="00661884"/>
    <w:rsid w:val="006619EE"/>
    <w:rsid w:val="00661B81"/>
    <w:rsid w:val="0066387A"/>
    <w:rsid w:val="00665DC4"/>
    <w:rsid w:val="0067622C"/>
    <w:rsid w:val="00677298"/>
    <w:rsid w:val="00682106"/>
    <w:rsid w:val="00684E11"/>
    <w:rsid w:val="00696A6C"/>
    <w:rsid w:val="006A21A1"/>
    <w:rsid w:val="006A4C4B"/>
    <w:rsid w:val="006A53FE"/>
    <w:rsid w:val="006A54D1"/>
    <w:rsid w:val="006A5AC0"/>
    <w:rsid w:val="006A65E7"/>
    <w:rsid w:val="006B13F3"/>
    <w:rsid w:val="006B166B"/>
    <w:rsid w:val="006B22EE"/>
    <w:rsid w:val="006B7D77"/>
    <w:rsid w:val="006C18DA"/>
    <w:rsid w:val="006C4883"/>
    <w:rsid w:val="006D56E6"/>
    <w:rsid w:val="006E05D2"/>
    <w:rsid w:val="006E53CF"/>
    <w:rsid w:val="006E53D7"/>
    <w:rsid w:val="006F0FC4"/>
    <w:rsid w:val="006F162C"/>
    <w:rsid w:val="006F3AF6"/>
    <w:rsid w:val="006F3D26"/>
    <w:rsid w:val="006F79C6"/>
    <w:rsid w:val="00703E80"/>
    <w:rsid w:val="0071319F"/>
    <w:rsid w:val="007161B5"/>
    <w:rsid w:val="00724A1B"/>
    <w:rsid w:val="00726B26"/>
    <w:rsid w:val="00730442"/>
    <w:rsid w:val="00730973"/>
    <w:rsid w:val="00734ADE"/>
    <w:rsid w:val="00737374"/>
    <w:rsid w:val="007418CD"/>
    <w:rsid w:val="007427BA"/>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D5A30"/>
    <w:rsid w:val="007E1999"/>
    <w:rsid w:val="007F5256"/>
    <w:rsid w:val="00804CA5"/>
    <w:rsid w:val="00817367"/>
    <w:rsid w:val="008312AC"/>
    <w:rsid w:val="00843CA4"/>
    <w:rsid w:val="00845396"/>
    <w:rsid w:val="00850D9A"/>
    <w:rsid w:val="00853601"/>
    <w:rsid w:val="00853A23"/>
    <w:rsid w:val="00854C08"/>
    <w:rsid w:val="008603DF"/>
    <w:rsid w:val="00860B72"/>
    <w:rsid w:val="00864595"/>
    <w:rsid w:val="0086791F"/>
    <w:rsid w:val="008719F7"/>
    <w:rsid w:val="0088083C"/>
    <w:rsid w:val="00891E18"/>
    <w:rsid w:val="00895141"/>
    <w:rsid w:val="008A22FF"/>
    <w:rsid w:val="008A6380"/>
    <w:rsid w:val="008A6792"/>
    <w:rsid w:val="008B55BC"/>
    <w:rsid w:val="008C1F3C"/>
    <w:rsid w:val="008C5417"/>
    <w:rsid w:val="008D114F"/>
    <w:rsid w:val="008D12CD"/>
    <w:rsid w:val="008D1D8A"/>
    <w:rsid w:val="008D248D"/>
    <w:rsid w:val="008D7520"/>
    <w:rsid w:val="008D7780"/>
    <w:rsid w:val="008E2DD1"/>
    <w:rsid w:val="008E5B5F"/>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4082"/>
    <w:rsid w:val="0095645C"/>
    <w:rsid w:val="009754B1"/>
    <w:rsid w:val="00977220"/>
    <w:rsid w:val="009856CE"/>
    <w:rsid w:val="00986245"/>
    <w:rsid w:val="009A1F1B"/>
    <w:rsid w:val="009C5F28"/>
    <w:rsid w:val="009C6F30"/>
    <w:rsid w:val="009D0386"/>
    <w:rsid w:val="009D2609"/>
    <w:rsid w:val="009D6012"/>
    <w:rsid w:val="009D6673"/>
    <w:rsid w:val="009F435B"/>
    <w:rsid w:val="009F5685"/>
    <w:rsid w:val="009F7B70"/>
    <w:rsid w:val="00A05B49"/>
    <w:rsid w:val="00A075EF"/>
    <w:rsid w:val="00A1255D"/>
    <w:rsid w:val="00A13A28"/>
    <w:rsid w:val="00A27CE5"/>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4497"/>
    <w:rsid w:val="00AA5ED0"/>
    <w:rsid w:val="00AB336B"/>
    <w:rsid w:val="00AB422D"/>
    <w:rsid w:val="00AB5960"/>
    <w:rsid w:val="00AB644D"/>
    <w:rsid w:val="00AD05ED"/>
    <w:rsid w:val="00AD13D8"/>
    <w:rsid w:val="00AD2A69"/>
    <w:rsid w:val="00AD659C"/>
    <w:rsid w:val="00AE0857"/>
    <w:rsid w:val="00AE2011"/>
    <w:rsid w:val="00AE2AF0"/>
    <w:rsid w:val="00AE4565"/>
    <w:rsid w:val="00AF17FC"/>
    <w:rsid w:val="00B00228"/>
    <w:rsid w:val="00B004A8"/>
    <w:rsid w:val="00B02E3B"/>
    <w:rsid w:val="00B0411E"/>
    <w:rsid w:val="00B04E3A"/>
    <w:rsid w:val="00B058EA"/>
    <w:rsid w:val="00B06640"/>
    <w:rsid w:val="00B157D5"/>
    <w:rsid w:val="00B22FFC"/>
    <w:rsid w:val="00B27F42"/>
    <w:rsid w:val="00B40FA9"/>
    <w:rsid w:val="00B43C3D"/>
    <w:rsid w:val="00B44D21"/>
    <w:rsid w:val="00B646E5"/>
    <w:rsid w:val="00B67E2E"/>
    <w:rsid w:val="00B760BE"/>
    <w:rsid w:val="00B831B4"/>
    <w:rsid w:val="00B95E16"/>
    <w:rsid w:val="00BB149B"/>
    <w:rsid w:val="00BC017D"/>
    <w:rsid w:val="00BD5304"/>
    <w:rsid w:val="00BF0313"/>
    <w:rsid w:val="00BF1804"/>
    <w:rsid w:val="00BF3884"/>
    <w:rsid w:val="00BF6F21"/>
    <w:rsid w:val="00C030E6"/>
    <w:rsid w:val="00C153B6"/>
    <w:rsid w:val="00C20EE9"/>
    <w:rsid w:val="00C214C3"/>
    <w:rsid w:val="00C36B45"/>
    <w:rsid w:val="00C45C8B"/>
    <w:rsid w:val="00C51D13"/>
    <w:rsid w:val="00C52AD8"/>
    <w:rsid w:val="00C52CFF"/>
    <w:rsid w:val="00C631F8"/>
    <w:rsid w:val="00C645D2"/>
    <w:rsid w:val="00C650DB"/>
    <w:rsid w:val="00C72507"/>
    <w:rsid w:val="00C72FFB"/>
    <w:rsid w:val="00C7708D"/>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E2F3F"/>
    <w:rsid w:val="00CF216F"/>
    <w:rsid w:val="00CF6AC7"/>
    <w:rsid w:val="00CF7866"/>
    <w:rsid w:val="00D02D17"/>
    <w:rsid w:val="00D15851"/>
    <w:rsid w:val="00D17CB6"/>
    <w:rsid w:val="00D20635"/>
    <w:rsid w:val="00D21DCD"/>
    <w:rsid w:val="00D2235F"/>
    <w:rsid w:val="00D229E2"/>
    <w:rsid w:val="00D435F8"/>
    <w:rsid w:val="00D43E78"/>
    <w:rsid w:val="00D43F88"/>
    <w:rsid w:val="00D51BF1"/>
    <w:rsid w:val="00D57990"/>
    <w:rsid w:val="00D62E53"/>
    <w:rsid w:val="00D6589E"/>
    <w:rsid w:val="00D67574"/>
    <w:rsid w:val="00D7416D"/>
    <w:rsid w:val="00D75344"/>
    <w:rsid w:val="00D7684B"/>
    <w:rsid w:val="00D8684F"/>
    <w:rsid w:val="00D93D54"/>
    <w:rsid w:val="00D97A23"/>
    <w:rsid w:val="00DA4728"/>
    <w:rsid w:val="00DB1459"/>
    <w:rsid w:val="00DB34DD"/>
    <w:rsid w:val="00DB6C36"/>
    <w:rsid w:val="00DC3F89"/>
    <w:rsid w:val="00DD0218"/>
    <w:rsid w:val="00DD02D3"/>
    <w:rsid w:val="00DE0474"/>
    <w:rsid w:val="00DE1C69"/>
    <w:rsid w:val="00DF36CA"/>
    <w:rsid w:val="00E01583"/>
    <w:rsid w:val="00E07329"/>
    <w:rsid w:val="00E166A6"/>
    <w:rsid w:val="00E30B96"/>
    <w:rsid w:val="00E3112B"/>
    <w:rsid w:val="00E344EF"/>
    <w:rsid w:val="00E402E3"/>
    <w:rsid w:val="00E410D6"/>
    <w:rsid w:val="00E411F4"/>
    <w:rsid w:val="00E42262"/>
    <w:rsid w:val="00E46D3B"/>
    <w:rsid w:val="00E46D9A"/>
    <w:rsid w:val="00E52853"/>
    <w:rsid w:val="00E5305F"/>
    <w:rsid w:val="00E559FD"/>
    <w:rsid w:val="00E5751E"/>
    <w:rsid w:val="00E772C4"/>
    <w:rsid w:val="00E81190"/>
    <w:rsid w:val="00E8537F"/>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2659"/>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E0974"/>
    <w:rsid w:val="00FF4116"/>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Blue Care Kallangur Pilgrim Aged Care Facility</Home>
    <Signed xmlns="a8338b6e-77a6-4851-82b6-98166143ffdd" xsi:nil="true"/>
    <Uploaded xmlns="a8338b6e-77a6-4851-82b6-98166143ffdd">true</Uploaded>
    <Management_x0020_Company xmlns="a8338b6e-77a6-4851-82b6-98166143ffdd" xsi:nil="true"/>
    <Doc_x0020_Date xmlns="a8338b6e-77a6-4851-82b6-98166143ffdd">2022-05-05T03:12:29+00:00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5E745745-7CF4-DC11-AD41-005056922186</Home_x0020_ID>
    <State xmlns="a8338b6e-77a6-4851-82b6-98166143ffdd" xsi:nil="true"/>
    <Doc_x0020_Sent_Received_x0020_Date xmlns="a8338b6e-77a6-4851-82b6-98166143ffdd">2022-05-05T00:00:00+00:00</Doc_x0020_Sent_Received_x0020_Date>
    <Activity_x0020_ID xmlns="a8338b6e-77a6-4851-82b6-98166143ffdd">70D347AD-0A54-E911-BBE1-005056922186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www.w3.org/XML/1998/namespace"/>
    <ds:schemaRef ds:uri="a8338b6e-77a6-4851-82b6-98166143ffdd"/>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B3C3129-12F0-41F6-AA10-FE80C238E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114B208-8A38-41B1-A7DC-59DBF7CD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4711</Words>
  <Characters>26853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2022-06-17T04:14:00Z</dcterms:created>
  <dcterms:modified xsi:type="dcterms:W3CDTF">2022-06-17T04:14:00Z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