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628F06B6" w:rsidR="003C6EC2" w:rsidRPr="003C6EC2" w:rsidRDefault="00A627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5E5861">
        <w:rPr>
          <w:rFonts w:ascii="Arial Black" w:hAnsi="Arial Black"/>
        </w:rPr>
        <w:t xml:space="preserve">Blue Care Shalom Elders Village </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60F85BC9" w:rsidR="001E6954" w:rsidRPr="003C6EC2" w:rsidRDefault="001314BA" w:rsidP="001E6954">
      <w:pPr>
        <w:tabs>
          <w:tab w:val="left" w:pos="2127"/>
        </w:tabs>
        <w:spacing w:before="120"/>
        <w:rPr>
          <w:rFonts w:eastAsia="Calibri"/>
          <w:color w:val="FFFFFF" w:themeColor="background1"/>
          <w:sz w:val="28"/>
          <w:szCs w:val="56"/>
          <w:lang w:eastAsia="en-US"/>
        </w:rPr>
      </w:pPr>
      <w:r>
        <w:rPr>
          <w:color w:val="FFFFFF" w:themeColor="background1"/>
          <w:sz w:val="28"/>
        </w:rPr>
        <w:t>190 Hervey Range Road</w:t>
      </w:r>
      <w:r w:rsidR="001E6954" w:rsidRPr="003C6EC2">
        <w:rPr>
          <w:color w:val="FFFFFF" w:themeColor="background1"/>
          <w:sz w:val="28"/>
        </w:rPr>
        <w:br/>
      </w:r>
      <w:r>
        <w:rPr>
          <w:color w:val="FFFFFF" w:themeColor="background1"/>
          <w:sz w:val="28"/>
        </w:rPr>
        <w:t>CONDON QLD 4815</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07 4722</w:t>
      </w:r>
      <w:r w:rsidR="00012EAF">
        <w:rPr>
          <w:rFonts w:eastAsia="Calibri"/>
          <w:color w:val="FFFFFF" w:themeColor="background1"/>
          <w:sz w:val="28"/>
          <w:szCs w:val="56"/>
          <w:lang w:eastAsia="en-US"/>
        </w:rPr>
        <w:t xml:space="preserve"> 7100</w:t>
      </w:r>
    </w:p>
    <w:p w14:paraId="1CD9B515" w14:textId="2D6D0DBD"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012EAF">
        <w:rPr>
          <w:rFonts w:eastAsia="Calibri"/>
          <w:color w:val="FFFFFF" w:themeColor="background1"/>
          <w:sz w:val="28"/>
          <w:szCs w:val="56"/>
          <w:lang w:eastAsia="en-US"/>
        </w:rPr>
        <w:t>5753</w:t>
      </w:r>
      <w:r w:rsidRPr="003C6EC2">
        <w:rPr>
          <w:rFonts w:eastAsia="Calibri"/>
          <w:color w:val="FFFFFF" w:themeColor="background1"/>
          <w:sz w:val="28"/>
          <w:szCs w:val="56"/>
          <w:lang w:eastAsia="en-US"/>
        </w:rPr>
        <w:t xml:space="preserve"> </w:t>
      </w:r>
    </w:p>
    <w:p w14:paraId="45B95749" w14:textId="44DCD927"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012EAF">
        <w:rPr>
          <w:rFonts w:eastAsia="Calibri"/>
          <w:color w:val="FFFFFF" w:themeColor="background1"/>
          <w:sz w:val="28"/>
          <w:szCs w:val="56"/>
          <w:lang w:eastAsia="en-US"/>
        </w:rPr>
        <w:t xml:space="preserve">The Uniting Church in Australia </w:t>
      </w:r>
      <w:r w:rsidR="002D6C38">
        <w:rPr>
          <w:rFonts w:eastAsia="Calibri"/>
          <w:color w:val="FFFFFF" w:themeColor="background1"/>
          <w:sz w:val="28"/>
          <w:szCs w:val="56"/>
          <w:lang w:eastAsia="en-US"/>
        </w:rPr>
        <w:t>Property Trust (Q.)</w:t>
      </w:r>
    </w:p>
    <w:p w14:paraId="1866D6DD" w14:textId="082E3ECD" w:rsidR="008C78F8" w:rsidRPr="00256F30" w:rsidRDefault="00077568" w:rsidP="001E6954">
      <w:pPr>
        <w:tabs>
          <w:tab w:val="left" w:pos="2127"/>
        </w:tabs>
        <w:spacing w:before="120"/>
        <w:rPr>
          <w:rFonts w:eastAsia="Calibri"/>
          <w:color w:val="FFFFFF" w:themeColor="background1"/>
          <w:sz w:val="28"/>
          <w:szCs w:val="56"/>
          <w:lang w:eastAsia="en-US"/>
        </w:rPr>
      </w:pPr>
      <w:r>
        <w:rPr>
          <w:rFonts w:eastAsia="Calibri"/>
          <w:b/>
          <w:color w:val="FFFFFF" w:themeColor="background1"/>
          <w:sz w:val="28"/>
          <w:szCs w:val="56"/>
          <w:lang w:eastAsia="en-US"/>
        </w:rPr>
        <w:t>Assessment Contact</w:t>
      </w:r>
      <w:r w:rsidR="008C78F8">
        <w:rPr>
          <w:rFonts w:eastAsia="Calibri"/>
          <w:b/>
          <w:color w:val="FFFFFF" w:themeColor="background1"/>
          <w:sz w:val="28"/>
          <w:szCs w:val="56"/>
          <w:lang w:eastAsia="en-US"/>
        </w:rPr>
        <w:t xml:space="preserve"> </w:t>
      </w:r>
      <w:r w:rsidR="00527E10">
        <w:rPr>
          <w:rFonts w:eastAsia="Calibri"/>
          <w:b/>
          <w:color w:val="FFFFFF" w:themeColor="background1"/>
          <w:sz w:val="28"/>
          <w:szCs w:val="56"/>
          <w:lang w:eastAsia="en-US"/>
        </w:rPr>
        <w:t>-</w:t>
      </w:r>
      <w:r w:rsidR="008C78F8">
        <w:rPr>
          <w:rFonts w:eastAsia="Calibri"/>
          <w:b/>
          <w:color w:val="FFFFFF" w:themeColor="background1"/>
          <w:sz w:val="28"/>
          <w:szCs w:val="56"/>
          <w:lang w:eastAsia="en-US"/>
        </w:rPr>
        <w:t xml:space="preserve"> Site </w:t>
      </w:r>
      <w:r w:rsidR="008C78F8" w:rsidRPr="003C6EC2">
        <w:rPr>
          <w:rFonts w:eastAsia="Calibri"/>
          <w:b/>
          <w:color w:val="FFFFFF" w:themeColor="background1"/>
          <w:sz w:val="28"/>
          <w:szCs w:val="56"/>
          <w:lang w:eastAsia="en-US"/>
        </w:rPr>
        <w:t>date</w:t>
      </w:r>
      <w:r w:rsidR="001E6954" w:rsidRPr="003C6EC2">
        <w:rPr>
          <w:rFonts w:eastAsia="Calibri"/>
          <w:b/>
          <w:color w:val="FFFFFF" w:themeColor="background1"/>
          <w:sz w:val="28"/>
          <w:szCs w:val="56"/>
          <w:lang w:eastAsia="en-US"/>
        </w:rPr>
        <w:t>:</w:t>
      </w:r>
      <w:r w:rsidR="001E6954" w:rsidRPr="003C6EC2">
        <w:rPr>
          <w:rFonts w:eastAsia="Calibri"/>
          <w:color w:val="FFFFFF" w:themeColor="background1"/>
          <w:sz w:val="28"/>
          <w:szCs w:val="56"/>
          <w:lang w:eastAsia="en-US"/>
        </w:rPr>
        <w:t xml:space="preserve"> </w:t>
      </w:r>
      <w:r w:rsidR="008C78F8">
        <w:rPr>
          <w:rFonts w:eastAsia="Calibri"/>
          <w:color w:val="FFFFFF" w:themeColor="background1"/>
          <w:sz w:val="28"/>
          <w:szCs w:val="56"/>
          <w:lang w:eastAsia="en-US"/>
        </w:rPr>
        <w:t xml:space="preserve">14 </w:t>
      </w:r>
      <w:r w:rsidR="00256F30">
        <w:rPr>
          <w:rFonts w:eastAsia="Calibri"/>
          <w:color w:val="FFFFFF" w:themeColor="background1"/>
          <w:sz w:val="28"/>
          <w:szCs w:val="56"/>
          <w:lang w:eastAsia="en-US"/>
        </w:rPr>
        <w:t>July 2020 to 15 July 2020</w:t>
      </w:r>
    </w:p>
    <w:p w14:paraId="71B92C11" w14:textId="13B38F1F" w:rsidR="006B166B" w:rsidRPr="00E93D41" w:rsidRDefault="006B166B" w:rsidP="006956B6">
      <w:pPr>
        <w:tabs>
          <w:tab w:val="left" w:pos="2127"/>
          <w:tab w:val="left" w:pos="6443"/>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956B6">
        <w:rPr>
          <w:color w:val="FFFFFF" w:themeColor="background1"/>
          <w:sz w:val="28"/>
        </w:rPr>
        <w:t>1</w:t>
      </w:r>
      <w:r w:rsidR="00AC4BCE">
        <w:rPr>
          <w:color w:val="FFFFFF" w:themeColor="background1"/>
          <w:sz w:val="28"/>
        </w:rPr>
        <w:t>7</w:t>
      </w:r>
      <w:r w:rsidR="006956B6">
        <w:rPr>
          <w:color w:val="FFFFFF" w:themeColor="background1"/>
          <w:sz w:val="28"/>
        </w:rPr>
        <w:t xml:space="preserve"> August 2020</w:t>
      </w:r>
      <w:r w:rsidR="006956B6">
        <w:rPr>
          <w:color w:val="FFFFFF" w:themeColor="background1"/>
          <w:sz w:val="28"/>
        </w:rPr>
        <w:tab/>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02F42C3" w14:textId="2B276BA2" w:rsidR="00A30BEC" w:rsidRDefault="00A30BEC" w:rsidP="0094564F">
      <w:pPr>
        <w:pStyle w:val="Heading1"/>
      </w:pPr>
      <w:bookmarkStart w:id="2" w:name="_Hlk32477662"/>
      <w:r>
        <w:lastRenderedPageBreak/>
        <w:t>Publication of report</w:t>
      </w:r>
    </w:p>
    <w:p w14:paraId="2258EB89" w14:textId="57FF14B5" w:rsidR="00A30BEC" w:rsidRPr="006B166B" w:rsidRDefault="00A30BE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84573C3" w14:textId="35A896E3" w:rsidR="001E6954" w:rsidRPr="001E6954" w:rsidRDefault="001E6954" w:rsidP="003C6EC2">
            <w:pPr>
              <w:keepNext/>
              <w:spacing w:before="40" w:after="40" w:line="240" w:lineRule="auto"/>
              <w:jc w:val="right"/>
              <w:rPr>
                <w:b/>
                <w:bCs/>
                <w:iCs/>
                <w:color w:val="00577D"/>
                <w:szCs w:val="40"/>
              </w:rPr>
            </w:pP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4271D0C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2B208ED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668510F0" w:rsidR="001E6954" w:rsidRPr="001E6954" w:rsidRDefault="001E6954" w:rsidP="003C6EC2">
            <w:pPr>
              <w:keepNext/>
              <w:spacing w:before="40" w:after="40" w:line="240" w:lineRule="auto"/>
              <w:jc w:val="right"/>
              <w:rPr>
                <w:b/>
                <w:color w:val="0000FF"/>
              </w:rPr>
            </w:pP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5F2B0AF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130183A9" w:rsidR="001E6954" w:rsidRPr="001E6954" w:rsidRDefault="001E6954" w:rsidP="003C6EC2">
            <w:pPr>
              <w:keepNext/>
              <w:spacing w:before="40" w:after="40" w:line="240" w:lineRule="auto"/>
              <w:jc w:val="right"/>
              <w:rPr>
                <w:b/>
                <w:color w:val="0000FF"/>
              </w:rPr>
            </w:pP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7209CFB8"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03E75D2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0F5A59F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30FE9BCB" w:rsidR="001E6954" w:rsidRPr="001E6954" w:rsidRDefault="001E6954" w:rsidP="003C6EC2">
            <w:pPr>
              <w:keepNext/>
              <w:spacing w:before="40" w:after="40" w:line="240" w:lineRule="auto"/>
              <w:jc w:val="right"/>
              <w:rPr>
                <w:b/>
                <w:color w:val="0000FF"/>
              </w:rPr>
            </w:pP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77ED53B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64479FE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2ACF2C7A" w:rsidR="001E6954" w:rsidRPr="001E6954" w:rsidRDefault="001E6954" w:rsidP="003C6EC2">
            <w:pPr>
              <w:keepNext/>
              <w:spacing w:before="40" w:after="40" w:line="240" w:lineRule="auto"/>
              <w:jc w:val="right"/>
              <w:rPr>
                <w:b/>
                <w:color w:val="0000FF"/>
              </w:rPr>
            </w:pP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63E3F66B"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3"/>
    </w:tbl>
    <w:p w14:paraId="10AB3775" w14:textId="27550162" w:rsidR="008A22FF" w:rsidRDefault="008A22FF"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E014237" w14:textId="592CF831" w:rsidR="004B33E7" w:rsidRPr="007540E6" w:rsidRDefault="004B33E7" w:rsidP="004B33E7">
      <w:pPr>
        <w:pStyle w:val="ListBullet"/>
      </w:pPr>
      <w:r>
        <w:t>t</w:t>
      </w:r>
      <w:r w:rsidRPr="00D63989">
        <w:t xml:space="preserve">he Assessment Team’s report for the </w:t>
      </w:r>
      <w:r w:rsidR="00722374">
        <w:t>Assessment Contact-</w:t>
      </w:r>
      <w:r w:rsidR="007540E6">
        <w:t xml:space="preserve">Site, </w:t>
      </w:r>
      <w:r w:rsidR="007540E6" w:rsidRPr="00D63989">
        <w:t>the</w:t>
      </w:r>
      <w:r w:rsidRPr="00D63989">
        <w:t xml:space="preserve"> </w:t>
      </w:r>
      <w:r w:rsidR="00722374">
        <w:t>Assessment Contact-</w:t>
      </w:r>
      <w:r w:rsidR="00B70D71">
        <w:t>Site report</w:t>
      </w:r>
      <w:r w:rsidRPr="00D63989">
        <w:t xml:space="preserve"> was </w:t>
      </w:r>
      <w:r w:rsidRPr="007540E6">
        <w:t>informed by a site assessment, observations at the service, review of documents and interviews with staff, consumers/representatives and others</w:t>
      </w:r>
      <w:r w:rsidR="007540E6" w:rsidRPr="007540E6">
        <w:t>.</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18"/>
          <w:pgSz w:w="11906" w:h="16838"/>
          <w:pgMar w:top="1701" w:right="1418" w:bottom="1418" w:left="1418" w:header="709" w:footer="397" w:gutter="0"/>
          <w:cols w:space="708"/>
          <w:docGrid w:linePitch="360"/>
        </w:sectPr>
      </w:pPr>
    </w:p>
    <w:p w14:paraId="09A85671" w14:textId="715F6486" w:rsidR="00CB3BA9" w:rsidRDefault="008A22FF"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0863A32E" w14:textId="373F3C86" w:rsidR="007F5256" w:rsidRPr="004D2286" w:rsidRDefault="004D2286" w:rsidP="004D2286">
      <w:pPr>
        <w:spacing w:before="0" w:after="160" w:line="259" w:lineRule="auto"/>
        <w:rPr>
          <w:bCs/>
          <w:color w:val="auto"/>
        </w:rPr>
      </w:pPr>
      <w:r w:rsidRPr="00334A0B">
        <w:rPr>
          <w:bCs/>
          <w:color w:val="auto"/>
        </w:rPr>
        <w:t xml:space="preserve">The Assessment </w:t>
      </w:r>
      <w:r>
        <w:rPr>
          <w:bCs/>
          <w:color w:val="auto"/>
        </w:rPr>
        <w:t>Team</w:t>
      </w:r>
      <w:r w:rsidRPr="00334A0B">
        <w:rPr>
          <w:bCs/>
          <w:color w:val="auto"/>
        </w:rPr>
        <w:t xml:space="preserve"> did not assess all requirements </w:t>
      </w:r>
      <w:r>
        <w:rPr>
          <w:bCs/>
          <w:color w:val="auto"/>
        </w:rPr>
        <w:t xml:space="preserve">of this Standard </w:t>
      </w:r>
      <w:r w:rsidRPr="00334A0B">
        <w:rPr>
          <w:bCs/>
          <w:color w:val="auto"/>
        </w:rPr>
        <w:t xml:space="preserve">and therefore an overall compliance rating and summary </w:t>
      </w:r>
      <w:r>
        <w:rPr>
          <w:bCs/>
          <w:color w:val="auto"/>
        </w:rPr>
        <w:t>of</w:t>
      </w:r>
      <w:r w:rsidRPr="00334A0B">
        <w:rPr>
          <w:bCs/>
          <w:color w:val="auto"/>
        </w:rPr>
        <w:t xml:space="preserve"> this Standard is not provided.</w:t>
      </w:r>
    </w:p>
    <w:p w14:paraId="5AF3A31A" w14:textId="5EDA0B1D"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4" w:name="_Hlk32932412"/>
      <w:r w:rsidR="0066387A" w:rsidRPr="0066387A">
        <w:rPr>
          <w:i/>
          <w:color w:val="0000FF"/>
          <w:sz w:val="24"/>
          <w:szCs w:val="24"/>
        </w:rPr>
        <w:t xml:space="preserve"> </w:t>
      </w:r>
      <w:bookmarkEnd w:id="4"/>
    </w:p>
    <w:p w14:paraId="4B432225" w14:textId="3B1712E9"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2B68DF7F" w14:textId="77777777" w:rsidR="00EC7086" w:rsidRPr="00D71C67" w:rsidRDefault="00EC7086" w:rsidP="00EC7086">
      <w:pPr>
        <w:rPr>
          <w:i/>
        </w:rPr>
      </w:pPr>
      <w:r w:rsidRPr="00771659">
        <w:rPr>
          <w:lang w:eastAsia="en-US"/>
        </w:rPr>
        <w:t>Consumers and consumer representatives said they feel they are treated with dignity and respect. Staff spoke respectfully about consumers and were aware of individual consumer’s backgrounds and preferences. Care plans and other documents evidenced staff are respectful</w:t>
      </w:r>
      <w:r>
        <w:rPr>
          <w:lang w:eastAsia="en-US"/>
        </w:rPr>
        <w:t xml:space="preserve"> when they write about or refer to consumers.</w:t>
      </w:r>
      <w:r w:rsidRPr="00771659">
        <w:rPr>
          <w:lang w:eastAsia="en-US"/>
        </w:rPr>
        <w:t xml:space="preserve"> Managers, care staff and support staff were observed interacting with consumers in a respectful manner. </w:t>
      </w:r>
    </w:p>
    <w:p w14:paraId="7152D4A4" w14:textId="77777777" w:rsidR="00EC7086" w:rsidRDefault="00EC7086" w:rsidP="00EC7086">
      <w:pPr>
        <w:pStyle w:val="Heading4"/>
        <w:rPr>
          <w:b w:val="0"/>
          <w:lang w:eastAsia="en-US"/>
        </w:rPr>
      </w:pPr>
      <w:r w:rsidRPr="00771659">
        <w:rPr>
          <w:b w:val="0"/>
          <w:lang w:eastAsia="en-US"/>
        </w:rPr>
        <w:t xml:space="preserve">Management have </w:t>
      </w:r>
      <w:r>
        <w:rPr>
          <w:b w:val="0"/>
          <w:lang w:eastAsia="en-US"/>
        </w:rPr>
        <w:t xml:space="preserve">implemented </w:t>
      </w:r>
      <w:proofErr w:type="gramStart"/>
      <w:r>
        <w:rPr>
          <w:b w:val="0"/>
          <w:lang w:eastAsia="en-US"/>
        </w:rPr>
        <w:t>a number of</w:t>
      </w:r>
      <w:proofErr w:type="gramEnd"/>
      <w:r>
        <w:rPr>
          <w:b w:val="0"/>
          <w:lang w:eastAsia="en-US"/>
        </w:rPr>
        <w:t xml:space="preserve"> improvements in relation to this requirement including:</w:t>
      </w:r>
    </w:p>
    <w:p w14:paraId="11B478B0" w14:textId="5EE6FB6D" w:rsidR="00EC7086" w:rsidRDefault="00EC7086" w:rsidP="00EC7086">
      <w:pPr>
        <w:pStyle w:val="ListParagraph"/>
        <w:numPr>
          <w:ilvl w:val="0"/>
          <w:numId w:val="38"/>
        </w:numPr>
        <w:tabs>
          <w:tab w:val="right" w:pos="9026"/>
        </w:tabs>
        <w:rPr>
          <w:rFonts w:eastAsia="Calibri"/>
          <w:color w:val="auto"/>
          <w:lang w:eastAsia="en-US"/>
        </w:rPr>
      </w:pPr>
      <w:r>
        <w:rPr>
          <w:rFonts w:eastAsia="Calibri"/>
          <w:color w:val="auto"/>
          <w:lang w:eastAsia="en-US"/>
        </w:rPr>
        <w:t>Annual consumer protection training was completed for all staff and a process is in place to monitor completion</w:t>
      </w:r>
      <w:r w:rsidR="00AE0922">
        <w:rPr>
          <w:rFonts w:eastAsia="Calibri"/>
          <w:color w:val="auto"/>
          <w:lang w:eastAsia="en-US"/>
        </w:rPr>
        <w:t xml:space="preserve"> on an ongoing basis</w:t>
      </w:r>
      <w:r>
        <w:rPr>
          <w:rFonts w:eastAsia="Calibri"/>
          <w:color w:val="auto"/>
          <w:lang w:eastAsia="en-US"/>
        </w:rPr>
        <w:t xml:space="preserve">. </w:t>
      </w:r>
    </w:p>
    <w:p w14:paraId="5386BAFF" w14:textId="77777777" w:rsidR="00EC7086" w:rsidRDefault="00EC7086" w:rsidP="00EC7086">
      <w:pPr>
        <w:pStyle w:val="ListParagraph"/>
        <w:numPr>
          <w:ilvl w:val="0"/>
          <w:numId w:val="38"/>
        </w:numPr>
        <w:tabs>
          <w:tab w:val="right" w:pos="9026"/>
        </w:tabs>
        <w:rPr>
          <w:rFonts w:eastAsia="Calibri"/>
          <w:color w:val="auto"/>
          <w:lang w:eastAsia="en-US"/>
        </w:rPr>
      </w:pPr>
      <w:r>
        <w:rPr>
          <w:rFonts w:eastAsia="Calibri"/>
          <w:color w:val="auto"/>
          <w:lang w:eastAsia="en-US"/>
        </w:rPr>
        <w:lastRenderedPageBreak/>
        <w:t xml:space="preserve">A new policy and procedure; </w:t>
      </w:r>
      <w:r w:rsidRPr="00E647E2">
        <w:rPr>
          <w:rFonts w:eastAsia="Calibri"/>
          <w:i/>
          <w:color w:val="auto"/>
          <w:lang w:eastAsia="en-US"/>
        </w:rPr>
        <w:t>Responding to abuse of consumers</w:t>
      </w:r>
      <w:r>
        <w:rPr>
          <w:rFonts w:eastAsia="Calibri"/>
          <w:color w:val="auto"/>
          <w:lang w:eastAsia="en-US"/>
        </w:rPr>
        <w:t xml:space="preserve"> was introduced by the organisation. New resources to guide management and staff were developed in conjunction with this policy.</w:t>
      </w:r>
    </w:p>
    <w:p w14:paraId="72C0B847" w14:textId="77777777" w:rsidR="00EC7086" w:rsidRPr="00AD27BB" w:rsidRDefault="00EC7086" w:rsidP="00EC7086">
      <w:pPr>
        <w:pStyle w:val="ListParagraph"/>
        <w:numPr>
          <w:ilvl w:val="0"/>
          <w:numId w:val="38"/>
        </w:numPr>
        <w:tabs>
          <w:tab w:val="right" w:pos="9026"/>
        </w:tabs>
        <w:rPr>
          <w:lang w:eastAsia="en-US"/>
        </w:rPr>
      </w:pPr>
      <w:r w:rsidRPr="00AD27BB">
        <w:rPr>
          <w:rFonts w:eastAsia="Calibri"/>
          <w:color w:val="auto"/>
          <w:lang w:eastAsia="en-US"/>
        </w:rPr>
        <w:t xml:space="preserve">Staffing has been reviewed </w:t>
      </w:r>
      <w:r>
        <w:rPr>
          <w:rFonts w:eastAsia="Calibri"/>
          <w:color w:val="auto"/>
          <w:lang w:eastAsia="en-US"/>
        </w:rPr>
        <w:t>and there is now</w:t>
      </w:r>
      <w:r w:rsidRPr="00AD27BB">
        <w:rPr>
          <w:rFonts w:eastAsia="Calibri"/>
          <w:color w:val="auto"/>
          <w:lang w:eastAsia="en-US"/>
        </w:rPr>
        <w:t xml:space="preserve"> increased supervision</w:t>
      </w:r>
      <w:r>
        <w:rPr>
          <w:rFonts w:eastAsia="Calibri"/>
          <w:color w:val="auto"/>
          <w:lang w:eastAsia="en-US"/>
        </w:rPr>
        <w:t xml:space="preserve"> after hours,</w:t>
      </w:r>
      <w:r w:rsidRPr="00AD27BB">
        <w:rPr>
          <w:rFonts w:eastAsia="Calibri"/>
          <w:color w:val="auto"/>
          <w:lang w:eastAsia="en-US"/>
        </w:rPr>
        <w:t xml:space="preserve"> to support staff in the way they deliver care and services</w:t>
      </w:r>
      <w:r>
        <w:rPr>
          <w:rFonts w:eastAsia="Calibri"/>
          <w:color w:val="auto"/>
          <w:lang w:eastAsia="en-US"/>
        </w:rPr>
        <w:t xml:space="preserve"> and ensure consumers are treated with dignity and respect.</w:t>
      </w:r>
      <w:r w:rsidRPr="00AD27BB">
        <w:rPr>
          <w:rFonts w:eastAsia="Calibri"/>
          <w:color w:val="auto"/>
          <w:lang w:eastAsia="en-US"/>
        </w:rPr>
        <w:t xml:space="preserve">  </w:t>
      </w:r>
    </w:p>
    <w:p w14:paraId="0F1F1078" w14:textId="0B5C3CDB" w:rsidR="00154403" w:rsidRDefault="00854F9D" w:rsidP="00EC7086">
      <w:pPr>
        <w:rPr>
          <w:color w:val="0000FF"/>
        </w:rPr>
      </w:pPr>
      <w:r>
        <w:rPr>
          <w:lang w:eastAsia="en-US"/>
        </w:rPr>
        <w:t xml:space="preserve">Consumers are treated with dignity and respect </w:t>
      </w:r>
      <w:r w:rsidR="001A6F5E">
        <w:rPr>
          <w:lang w:eastAsia="en-US"/>
        </w:rPr>
        <w:t xml:space="preserve">and </w:t>
      </w:r>
      <w:proofErr w:type="gramStart"/>
      <w:r w:rsidR="001A6F5E">
        <w:rPr>
          <w:lang w:eastAsia="en-US"/>
        </w:rPr>
        <w:t>their</w:t>
      </w:r>
      <w:proofErr w:type="gramEnd"/>
      <w:r w:rsidR="001A6F5E">
        <w:rPr>
          <w:lang w:eastAsia="en-US"/>
        </w:rPr>
        <w:t xml:space="preserve"> identify is valued. </w:t>
      </w:r>
      <w:r w:rsidR="00EC7086">
        <w:rPr>
          <w:lang w:eastAsia="en-US"/>
        </w:rPr>
        <w:t>For the reasons detailed</w:t>
      </w:r>
      <w:r w:rsidR="00AE0922">
        <w:rPr>
          <w:lang w:eastAsia="en-US"/>
        </w:rPr>
        <w:t>,</w:t>
      </w:r>
      <w:r w:rsidR="00EC7086">
        <w:rPr>
          <w:lang w:eastAsia="en-US"/>
        </w:rPr>
        <w:t xml:space="preserve"> this requirement is Compliant.</w:t>
      </w:r>
    </w:p>
    <w:p w14:paraId="2B0DBA8A" w14:textId="0CB5EDFE" w:rsidR="00154403" w:rsidRDefault="00154403" w:rsidP="00154403">
      <w:pPr>
        <w:pStyle w:val="Heading3"/>
      </w:pPr>
      <w:r>
        <w:t>Requirement 1(3)(e)</w:t>
      </w:r>
      <w:r>
        <w:tab/>
        <w:t>Compliant</w:t>
      </w:r>
    </w:p>
    <w:p w14:paraId="67951A38" w14:textId="7CA3484E" w:rsidR="00154403"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AC37844" w14:textId="40C670AC" w:rsidR="00B60CA5" w:rsidRPr="00D71C67" w:rsidRDefault="00B60CA5" w:rsidP="00B60CA5">
      <w:pPr>
        <w:rPr>
          <w:i/>
        </w:rPr>
      </w:pPr>
      <w:r w:rsidRPr="00F4514E">
        <w:rPr>
          <w:lang w:eastAsia="en-US"/>
        </w:rPr>
        <w:t xml:space="preserve">Consumers and consumer representatives said they were satisfied with the provision of information and were able to make informed choices and decisions. </w:t>
      </w:r>
      <w:r>
        <w:rPr>
          <w:lang w:eastAsia="en-US"/>
        </w:rPr>
        <w:t>Consumer representatives advised they are contacted</w:t>
      </w:r>
      <w:r w:rsidR="008C5F2C">
        <w:rPr>
          <w:lang w:eastAsia="en-US"/>
        </w:rPr>
        <w:t xml:space="preserve"> when there is a change in the consumer’s condition and</w:t>
      </w:r>
      <w:r>
        <w:rPr>
          <w:lang w:eastAsia="en-US"/>
        </w:rPr>
        <w:t xml:space="preserve"> following an incident. </w:t>
      </w:r>
      <w:r w:rsidRPr="00F4514E">
        <w:rPr>
          <w:lang w:eastAsia="en-US"/>
        </w:rPr>
        <w:t xml:space="preserve">Care documents showed that choices are offered to consumers and their preferences are recorded and communicated between relevant staff. For care that may involve an element of risk, informed consent is obtained. </w:t>
      </w:r>
      <w:r w:rsidRPr="00AF22E3">
        <w:rPr>
          <w:lang w:eastAsia="en-US"/>
        </w:rPr>
        <w:t>Staff were consistently aware of individual consumer’s choices and preferences</w:t>
      </w:r>
      <w:r w:rsidRPr="00255BB4">
        <w:rPr>
          <w:lang w:eastAsia="en-US"/>
        </w:rPr>
        <w:t>. Management and staff said information is provided to consumers and to their representatives to keep them informed and to enable them to make informed choice and decisions.</w:t>
      </w:r>
      <w:r>
        <w:rPr>
          <w:lang w:eastAsia="en-US"/>
        </w:rPr>
        <w:t xml:space="preserve"> </w:t>
      </w:r>
    </w:p>
    <w:p w14:paraId="77E9A0AA" w14:textId="445534C4" w:rsidR="00B60CA5" w:rsidRDefault="002F7292" w:rsidP="00B60CA5">
      <w:pPr>
        <w:rPr>
          <w:rFonts w:eastAsia="Fira Sans Light"/>
          <w:lang w:eastAsia="en-US"/>
        </w:rPr>
      </w:pPr>
      <w:r>
        <w:rPr>
          <w:rFonts w:eastAsia="Fira Sans Light"/>
          <w:lang w:eastAsia="en-US"/>
        </w:rPr>
        <w:t>Information provided to consumers is current and timely</w:t>
      </w:r>
      <w:r w:rsidR="005B2AB5">
        <w:rPr>
          <w:rFonts w:eastAsia="Fira Sans Light"/>
          <w:lang w:eastAsia="en-US"/>
        </w:rPr>
        <w:t xml:space="preserve">. It is communicated in a way that supports their understanding and enables them to exercise choice. </w:t>
      </w:r>
      <w:r w:rsidR="00B60CA5">
        <w:rPr>
          <w:rFonts w:eastAsia="Fira Sans Light"/>
          <w:lang w:eastAsia="en-US"/>
        </w:rPr>
        <w:t>For the reasons detailed</w:t>
      </w:r>
      <w:r w:rsidR="00854F9D">
        <w:rPr>
          <w:rFonts w:eastAsia="Fira Sans Light"/>
          <w:lang w:eastAsia="en-US"/>
        </w:rPr>
        <w:t>,</w:t>
      </w:r>
      <w:r w:rsidR="00B60CA5">
        <w:rPr>
          <w:rFonts w:eastAsia="Fira Sans Light"/>
          <w:lang w:eastAsia="en-US"/>
        </w:rPr>
        <w:t xml:space="preserve"> this requirement is Compliant.</w:t>
      </w:r>
    </w:p>
    <w:p w14:paraId="0A407FCA" w14:textId="77777777" w:rsidR="00ED6B57" w:rsidRDefault="00ED6B57"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0D847D14" w14:textId="7629132C" w:rsidR="00CB3BA9" w:rsidRDefault="00ED6B57"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5"/>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6FEB5450" w14:textId="77777777" w:rsidR="00460B0E" w:rsidRPr="00334A0B" w:rsidRDefault="00460B0E" w:rsidP="00460B0E">
      <w:pPr>
        <w:spacing w:before="0" w:after="160" w:line="259" w:lineRule="auto"/>
        <w:rPr>
          <w:bCs/>
          <w:color w:val="auto"/>
        </w:rPr>
      </w:pPr>
      <w:r w:rsidRPr="00334A0B">
        <w:rPr>
          <w:bCs/>
          <w:color w:val="auto"/>
        </w:rPr>
        <w:t xml:space="preserve">The Assessment </w:t>
      </w:r>
      <w:r>
        <w:rPr>
          <w:bCs/>
          <w:color w:val="auto"/>
        </w:rPr>
        <w:t>Team</w:t>
      </w:r>
      <w:r w:rsidRPr="00334A0B">
        <w:rPr>
          <w:bCs/>
          <w:color w:val="auto"/>
        </w:rPr>
        <w:t xml:space="preserve"> did not assess all requirements </w:t>
      </w:r>
      <w:r>
        <w:rPr>
          <w:bCs/>
          <w:color w:val="auto"/>
        </w:rPr>
        <w:t xml:space="preserve">of this Standard </w:t>
      </w:r>
      <w:r w:rsidRPr="00334A0B">
        <w:rPr>
          <w:bCs/>
          <w:color w:val="auto"/>
        </w:rPr>
        <w:t xml:space="preserve">and therefore an overall compliance rating and summary </w:t>
      </w:r>
      <w:r>
        <w:rPr>
          <w:bCs/>
          <w:color w:val="auto"/>
        </w:rPr>
        <w:t>of</w:t>
      </w:r>
      <w:r w:rsidRPr="00334A0B">
        <w:rPr>
          <w:bCs/>
          <w:color w:val="auto"/>
        </w:rPr>
        <w:t xml:space="preserve"> this Standard is not provided.</w:t>
      </w:r>
    </w:p>
    <w:p w14:paraId="44D027DB" w14:textId="7F9C9B76"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3605038A"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1FDAFF8A" w14:textId="77777777" w:rsidR="007052BE" w:rsidRPr="00F30131" w:rsidRDefault="007052BE" w:rsidP="007052BE">
      <w:pPr>
        <w:rPr>
          <w:i/>
        </w:rPr>
      </w:pPr>
      <w:r w:rsidRPr="00387DBF">
        <w:t>Assessment and planning inform the delivery of safe and quality care. Management have acted to improve the service’s performance in this requirement. Consumers and consumer representatives are satisfied with the quality of care and services</w:t>
      </w:r>
      <w:r>
        <w:t xml:space="preserve"> and said staff know how to care for them</w:t>
      </w:r>
      <w:r w:rsidRPr="00387DBF">
        <w:t xml:space="preserve">. </w:t>
      </w:r>
    </w:p>
    <w:p w14:paraId="2F8A08CE" w14:textId="77777777" w:rsidR="007052BE" w:rsidRPr="00FF0F62" w:rsidRDefault="007052BE" w:rsidP="007052BE">
      <w:pPr>
        <w:pStyle w:val="ListBullet"/>
        <w:numPr>
          <w:ilvl w:val="0"/>
          <w:numId w:val="0"/>
        </w:numPr>
        <w:spacing w:after="240"/>
        <w:rPr>
          <w:color w:val="000000" w:themeColor="text1"/>
          <w:szCs w:val="24"/>
        </w:rPr>
      </w:pPr>
      <w:r w:rsidRPr="00764172">
        <w:t xml:space="preserve">Staff </w:t>
      </w:r>
      <w:r>
        <w:t>demonstrated</w:t>
      </w:r>
      <w:r w:rsidRPr="00764172">
        <w:t xml:space="preserve"> </w:t>
      </w:r>
      <w:r>
        <w:t>an</w:t>
      </w:r>
      <w:r w:rsidRPr="00764172">
        <w:t xml:space="preserve"> understanding of consumers’ assessed needs, goals and preferences and were able to describe </w:t>
      </w:r>
      <w:r>
        <w:t xml:space="preserve">their role in assessment and planning and </w:t>
      </w:r>
      <w:r w:rsidRPr="00764172">
        <w:t xml:space="preserve">how </w:t>
      </w:r>
      <w:r>
        <w:t>information about consumers is communicated</w:t>
      </w:r>
      <w:r w:rsidRPr="00764172">
        <w:t>.</w:t>
      </w:r>
    </w:p>
    <w:p w14:paraId="56CA9717" w14:textId="77777777" w:rsidR="00765EE1" w:rsidRDefault="007052BE" w:rsidP="00765EE1">
      <w:pPr>
        <w:spacing w:after="240"/>
        <w:rPr>
          <w:rFonts w:eastAsiaTheme="minorHAnsi"/>
          <w:color w:val="auto"/>
          <w:szCs w:val="22"/>
          <w:lang w:eastAsia="en-US"/>
        </w:rPr>
      </w:pPr>
      <w:r>
        <w:rPr>
          <w:rFonts w:eastAsiaTheme="minorHAnsi"/>
          <w:color w:val="auto"/>
          <w:szCs w:val="22"/>
          <w:lang w:eastAsia="en-US"/>
        </w:rPr>
        <w:t>Consumer</w:t>
      </w:r>
      <w:r w:rsidRPr="001C63D1">
        <w:rPr>
          <w:rFonts w:eastAsiaTheme="minorHAnsi"/>
          <w:color w:val="auto"/>
          <w:szCs w:val="22"/>
          <w:lang w:eastAsia="en-US"/>
        </w:rPr>
        <w:t xml:space="preserve"> files demonstrated the service undertakes a comprehensive assessment and care planning process when the consumer enters the service to identify their needs, goals and preferences</w:t>
      </w:r>
      <w:r>
        <w:rPr>
          <w:rFonts w:eastAsiaTheme="minorHAnsi"/>
          <w:color w:val="auto"/>
          <w:szCs w:val="22"/>
          <w:lang w:eastAsia="en-US"/>
        </w:rPr>
        <w:t>;</w:t>
      </w:r>
      <w:r w:rsidRPr="001C63D1">
        <w:rPr>
          <w:rFonts w:eastAsiaTheme="minorHAnsi"/>
          <w:color w:val="auto"/>
          <w:szCs w:val="22"/>
          <w:lang w:eastAsia="en-US"/>
        </w:rPr>
        <w:t xml:space="preserve"> </w:t>
      </w:r>
      <w:r>
        <w:rPr>
          <w:rFonts w:eastAsiaTheme="minorHAnsi"/>
          <w:color w:val="auto"/>
          <w:szCs w:val="22"/>
          <w:lang w:eastAsia="en-US"/>
        </w:rPr>
        <w:t xml:space="preserve">medical officers and allied health professionals are involved where necessary. Documentation reflected </w:t>
      </w:r>
      <w:r w:rsidRPr="001C63D1">
        <w:rPr>
          <w:rFonts w:eastAsiaTheme="minorHAnsi"/>
          <w:color w:val="auto"/>
          <w:szCs w:val="22"/>
          <w:lang w:eastAsia="en-US"/>
        </w:rPr>
        <w:t xml:space="preserve">individual consumer’s required assistance and interventions including the </w:t>
      </w:r>
      <w:bookmarkStart w:id="6" w:name="_Hlk30484254"/>
      <w:r w:rsidRPr="001C63D1">
        <w:rPr>
          <w:rFonts w:eastAsiaTheme="minorHAnsi"/>
          <w:color w:val="auto"/>
          <w:szCs w:val="22"/>
          <w:lang w:eastAsia="en-US"/>
        </w:rPr>
        <w:t>management of personal/clinical risks</w:t>
      </w:r>
      <w:bookmarkEnd w:id="6"/>
      <w:r w:rsidRPr="001C63D1">
        <w:rPr>
          <w:rFonts w:eastAsiaTheme="minorHAnsi"/>
          <w:color w:val="auto"/>
          <w:szCs w:val="22"/>
          <w:lang w:eastAsia="en-US"/>
        </w:rPr>
        <w:t xml:space="preserve">; </w:t>
      </w:r>
      <w:r>
        <w:rPr>
          <w:rFonts w:eastAsiaTheme="minorHAnsi"/>
          <w:color w:val="auto"/>
          <w:szCs w:val="22"/>
          <w:lang w:eastAsia="en-US"/>
        </w:rPr>
        <w:t xml:space="preserve">preferred care staff; </w:t>
      </w:r>
      <w:r w:rsidRPr="001C63D1">
        <w:rPr>
          <w:rFonts w:eastAsiaTheme="minorHAnsi"/>
          <w:color w:val="auto"/>
          <w:szCs w:val="22"/>
          <w:lang w:eastAsia="en-US"/>
        </w:rPr>
        <w:t xml:space="preserve">preferred person to be involved in care planning/evaluation </w:t>
      </w:r>
      <w:r w:rsidRPr="001C63D1">
        <w:rPr>
          <w:rFonts w:eastAsiaTheme="minorHAnsi"/>
          <w:color w:val="auto"/>
          <w:szCs w:val="22"/>
          <w:lang w:eastAsia="en-US"/>
        </w:rPr>
        <w:lastRenderedPageBreak/>
        <w:t xml:space="preserve">process and advanced care planning information as appropriate. Consumers’ changing needs are reviewed regularly and when changes occur. </w:t>
      </w:r>
    </w:p>
    <w:p w14:paraId="2A64813D" w14:textId="0B51A8EF" w:rsidR="007052BE" w:rsidRPr="00765EE1" w:rsidRDefault="007052BE" w:rsidP="00765EE1">
      <w:pPr>
        <w:spacing w:after="240"/>
        <w:rPr>
          <w:rFonts w:eastAsiaTheme="minorHAnsi"/>
          <w:color w:val="auto"/>
          <w:szCs w:val="22"/>
          <w:lang w:eastAsia="en-US"/>
        </w:rPr>
      </w:pPr>
      <w:r w:rsidRPr="00771659">
        <w:rPr>
          <w:lang w:eastAsia="en-US"/>
        </w:rPr>
        <w:t xml:space="preserve">Management have </w:t>
      </w:r>
      <w:r>
        <w:rPr>
          <w:lang w:eastAsia="en-US"/>
        </w:rPr>
        <w:t xml:space="preserve">implemented </w:t>
      </w:r>
      <w:proofErr w:type="gramStart"/>
      <w:r>
        <w:rPr>
          <w:lang w:eastAsia="en-US"/>
        </w:rPr>
        <w:t>a number of</w:t>
      </w:r>
      <w:proofErr w:type="gramEnd"/>
      <w:r>
        <w:rPr>
          <w:lang w:eastAsia="en-US"/>
        </w:rPr>
        <w:t xml:space="preserve"> improvements in relation to this requirement including:</w:t>
      </w:r>
    </w:p>
    <w:p w14:paraId="6CBEBE00" w14:textId="77777777" w:rsidR="007052BE" w:rsidRPr="003E71C6" w:rsidRDefault="007052BE" w:rsidP="003E71C6">
      <w:pPr>
        <w:pStyle w:val="ListParagraph"/>
        <w:numPr>
          <w:ilvl w:val="0"/>
          <w:numId w:val="43"/>
        </w:numPr>
      </w:pPr>
      <w:r w:rsidRPr="003E71C6">
        <w:t>All consumers’ care plans have been reviewed to ensure they reflect the consumer’s assessed needs.</w:t>
      </w:r>
    </w:p>
    <w:p w14:paraId="6C8BF2B8" w14:textId="77777777" w:rsidR="007052BE" w:rsidRPr="003E71C6" w:rsidRDefault="007052BE" w:rsidP="003E71C6">
      <w:pPr>
        <w:pStyle w:val="ListParagraph"/>
        <w:numPr>
          <w:ilvl w:val="0"/>
          <w:numId w:val="43"/>
        </w:numPr>
      </w:pPr>
      <w:r w:rsidRPr="003E71C6">
        <w:t>Staff education on risk identification and care planning has been undertaken in and is a standing agenda item at clinical meetings.</w:t>
      </w:r>
    </w:p>
    <w:p w14:paraId="4FEB6C43" w14:textId="77777777" w:rsidR="007052BE" w:rsidRPr="003E71C6" w:rsidRDefault="007052BE" w:rsidP="003E71C6">
      <w:pPr>
        <w:pStyle w:val="ListParagraph"/>
        <w:numPr>
          <w:ilvl w:val="0"/>
          <w:numId w:val="43"/>
        </w:numPr>
      </w:pPr>
      <w:r w:rsidRPr="003E71C6">
        <w:t xml:space="preserve">Increased clinical monitoring of care plans is occurring with a focus on accuracy and currency of information. </w:t>
      </w:r>
    </w:p>
    <w:p w14:paraId="15A52414" w14:textId="77777777" w:rsidR="007052BE" w:rsidRPr="003E71C6" w:rsidRDefault="007052BE" w:rsidP="003E71C6">
      <w:pPr>
        <w:pStyle w:val="ListParagraph"/>
        <w:numPr>
          <w:ilvl w:val="0"/>
          <w:numId w:val="43"/>
        </w:numPr>
      </w:pPr>
      <w:r w:rsidRPr="003E71C6">
        <w:t>The organisation has developed assessment and care planning documents for staff to access and utilise in the care planning process.</w:t>
      </w:r>
    </w:p>
    <w:p w14:paraId="7B65CFA8" w14:textId="77777777" w:rsidR="007052BE" w:rsidRPr="003E71C6" w:rsidRDefault="007052BE" w:rsidP="003E71C6">
      <w:pPr>
        <w:pStyle w:val="ListParagraph"/>
        <w:numPr>
          <w:ilvl w:val="0"/>
          <w:numId w:val="43"/>
        </w:numPr>
      </w:pPr>
      <w:r w:rsidRPr="003E71C6">
        <w:t>Policies, procedures, guidelines and work instructions are available to guide staff in their practice.</w:t>
      </w:r>
    </w:p>
    <w:p w14:paraId="0BDC494F" w14:textId="30528196" w:rsidR="007052BE" w:rsidRDefault="00E30024" w:rsidP="007052BE">
      <w:pPr>
        <w:spacing w:after="240"/>
        <w:rPr>
          <w:rFonts w:eastAsiaTheme="minorHAnsi"/>
          <w:color w:val="000000" w:themeColor="text1"/>
          <w:lang w:eastAsia="en-US"/>
        </w:rPr>
      </w:pPr>
      <w:r>
        <w:rPr>
          <w:rFonts w:eastAsiaTheme="minorHAnsi"/>
          <w:color w:val="000000" w:themeColor="text1"/>
          <w:lang w:eastAsia="en-US"/>
        </w:rPr>
        <w:t>Assessment and planning</w:t>
      </w:r>
      <w:r w:rsidR="008D7CE4">
        <w:rPr>
          <w:rFonts w:eastAsiaTheme="minorHAnsi"/>
          <w:color w:val="000000" w:themeColor="text1"/>
          <w:lang w:eastAsia="en-US"/>
        </w:rPr>
        <w:t xml:space="preserve">, including consideration of risks informs the delivery of safe and effective care and services. </w:t>
      </w:r>
      <w:r w:rsidR="007052BE">
        <w:rPr>
          <w:rFonts w:eastAsiaTheme="minorHAnsi"/>
          <w:color w:val="000000" w:themeColor="text1"/>
          <w:lang w:eastAsia="en-US"/>
        </w:rPr>
        <w:t>For the reasons detailed</w:t>
      </w:r>
      <w:r w:rsidR="008D7CE4">
        <w:rPr>
          <w:rFonts w:eastAsiaTheme="minorHAnsi"/>
          <w:color w:val="000000" w:themeColor="text1"/>
          <w:lang w:eastAsia="en-US"/>
        </w:rPr>
        <w:t>,</w:t>
      </w:r>
      <w:r w:rsidR="007052BE">
        <w:rPr>
          <w:rFonts w:eastAsiaTheme="minorHAnsi"/>
          <w:color w:val="000000" w:themeColor="text1"/>
          <w:lang w:eastAsia="en-US"/>
        </w:rPr>
        <w:t xml:space="preserve"> this requirement is Compliant.</w:t>
      </w:r>
    </w:p>
    <w:p w14:paraId="5356B03B" w14:textId="19D20C50" w:rsidR="00853601" w:rsidRPr="00853601" w:rsidRDefault="00853601" w:rsidP="00853601"/>
    <w:p w14:paraId="305A9995" w14:textId="6993A0B8" w:rsidR="00853601" w:rsidRPr="00853601" w:rsidRDefault="00853601" w:rsidP="00853601">
      <w:pPr>
        <w:rPr>
          <w:color w:val="0000FF"/>
        </w:rPr>
      </w:pPr>
    </w:p>
    <w:p w14:paraId="6DAFFB2E" w14:textId="3B4E6297" w:rsidR="00853601" w:rsidRPr="00853601" w:rsidRDefault="00853601" w:rsidP="00853601"/>
    <w:p w14:paraId="3FDAA6DD" w14:textId="77777777" w:rsidR="00934888" w:rsidRPr="00934888" w:rsidRDefault="00934888" w:rsidP="00934888"/>
    <w:p w14:paraId="6EF51BBD" w14:textId="77777777" w:rsidR="00032B17" w:rsidRDefault="00032B17"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1706223E" w14:textId="5248F66C" w:rsidR="00CB3BA9" w:rsidRDefault="00032B17"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64A17396" w14:textId="31DC5BF4" w:rsidR="007F5256" w:rsidRPr="00395D04" w:rsidRDefault="00395D04" w:rsidP="00395D04">
      <w:pPr>
        <w:spacing w:before="0" w:after="160" w:line="259" w:lineRule="auto"/>
        <w:rPr>
          <w:bCs/>
          <w:color w:val="auto"/>
        </w:rPr>
      </w:pPr>
      <w:r w:rsidRPr="00334A0B">
        <w:rPr>
          <w:bCs/>
          <w:color w:val="auto"/>
        </w:rPr>
        <w:t xml:space="preserve">The Assessment </w:t>
      </w:r>
      <w:r>
        <w:rPr>
          <w:bCs/>
          <w:color w:val="auto"/>
        </w:rPr>
        <w:t>Team</w:t>
      </w:r>
      <w:r w:rsidRPr="00334A0B">
        <w:rPr>
          <w:bCs/>
          <w:color w:val="auto"/>
        </w:rPr>
        <w:t xml:space="preserve"> did not assess all requirements </w:t>
      </w:r>
      <w:r>
        <w:rPr>
          <w:bCs/>
          <w:color w:val="auto"/>
        </w:rPr>
        <w:t xml:space="preserve">of this Standard </w:t>
      </w:r>
      <w:r w:rsidRPr="00334A0B">
        <w:rPr>
          <w:bCs/>
          <w:color w:val="auto"/>
        </w:rPr>
        <w:t xml:space="preserve">and therefore an overall compliance rating and summary </w:t>
      </w:r>
      <w:r>
        <w:rPr>
          <w:bCs/>
          <w:color w:val="auto"/>
        </w:rPr>
        <w:t>of</w:t>
      </w:r>
      <w:r w:rsidRPr="00334A0B">
        <w:rPr>
          <w:bCs/>
          <w:color w:val="auto"/>
        </w:rPr>
        <w:t xml:space="preserve"> this Standard is not provided.</w:t>
      </w:r>
    </w:p>
    <w:p w14:paraId="3554AECC" w14:textId="6DC0805F"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6965A82B"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0DFD05B1"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58255548" w14:textId="20882A1A" w:rsidR="00E946C3" w:rsidRDefault="00D15365" w:rsidP="00E946C3">
      <w:r>
        <w:t xml:space="preserve">Consumers and their representatives reported satisfaction </w:t>
      </w:r>
      <w:r w:rsidR="00776B22">
        <w:t>with the care the consumers receive</w:t>
      </w:r>
      <w:r w:rsidR="00DA54C0">
        <w:t xml:space="preserve"> </w:t>
      </w:r>
      <w:r w:rsidR="008207E1">
        <w:t xml:space="preserve">and described ways the care is provided. </w:t>
      </w:r>
      <w:r w:rsidR="00765F9B">
        <w:t xml:space="preserve"> </w:t>
      </w:r>
      <w:r w:rsidR="008207E1">
        <w:t>Representatives said they are notified when there is a change in the consumer’s condi</w:t>
      </w:r>
      <w:r w:rsidR="00E007AD">
        <w:t xml:space="preserve">tion and are included in planning care when appropriate to do so. </w:t>
      </w:r>
    </w:p>
    <w:p w14:paraId="52190E16" w14:textId="0F09EBA3" w:rsidR="00BE0D35" w:rsidRPr="005E5282" w:rsidRDefault="00487FDD" w:rsidP="00E946C3">
      <w:pPr>
        <w:rPr>
          <w:color w:val="auto"/>
        </w:rPr>
      </w:pPr>
      <w:r w:rsidRPr="005E5282">
        <w:rPr>
          <w:color w:val="auto"/>
        </w:rPr>
        <w:t xml:space="preserve">Staff are familiar with organisational policies and flow charts that </w:t>
      </w:r>
      <w:r w:rsidR="008B4EAF" w:rsidRPr="005E5282">
        <w:rPr>
          <w:color w:val="auto"/>
        </w:rPr>
        <w:t xml:space="preserve">direct </w:t>
      </w:r>
      <w:r w:rsidR="00ED6686" w:rsidRPr="005E5282">
        <w:rPr>
          <w:color w:val="auto"/>
        </w:rPr>
        <w:t>them</w:t>
      </w:r>
      <w:r w:rsidR="008B4EAF" w:rsidRPr="005E5282">
        <w:rPr>
          <w:color w:val="auto"/>
        </w:rPr>
        <w:t xml:space="preserve"> and support </w:t>
      </w:r>
      <w:r w:rsidR="00ED6686" w:rsidRPr="005E5282">
        <w:rPr>
          <w:color w:val="auto"/>
        </w:rPr>
        <w:t xml:space="preserve">the delivery of care that is </w:t>
      </w:r>
      <w:r w:rsidR="00BE0D35" w:rsidRPr="005E5282">
        <w:rPr>
          <w:color w:val="auto"/>
        </w:rPr>
        <w:t>safe and effective</w:t>
      </w:r>
      <w:r w:rsidR="00ED6686" w:rsidRPr="005E5282">
        <w:rPr>
          <w:color w:val="auto"/>
        </w:rPr>
        <w:t>.</w:t>
      </w:r>
      <w:r w:rsidR="000305A2" w:rsidRPr="005E5282">
        <w:rPr>
          <w:color w:val="auto"/>
        </w:rPr>
        <w:t xml:space="preserve"> Staff could describe actions they take when </w:t>
      </w:r>
      <w:r w:rsidR="00F90740" w:rsidRPr="005E5282">
        <w:rPr>
          <w:color w:val="auto"/>
        </w:rPr>
        <w:t>there is a need to escalate a concern about</w:t>
      </w:r>
      <w:r w:rsidR="002F6E7E" w:rsidRPr="005E5282">
        <w:rPr>
          <w:color w:val="auto"/>
        </w:rPr>
        <w:t xml:space="preserve"> a consumer’s</w:t>
      </w:r>
      <w:r w:rsidR="00F90740" w:rsidRPr="005E5282">
        <w:rPr>
          <w:color w:val="auto"/>
        </w:rPr>
        <w:t xml:space="preserve"> care.</w:t>
      </w:r>
    </w:p>
    <w:p w14:paraId="718E0ED8" w14:textId="3859A016" w:rsidR="00FD04CA" w:rsidRPr="005E5282" w:rsidRDefault="00FF0794" w:rsidP="00E946C3">
      <w:pPr>
        <w:rPr>
          <w:color w:val="auto"/>
        </w:rPr>
      </w:pPr>
      <w:r w:rsidRPr="005E5282">
        <w:rPr>
          <w:color w:val="auto"/>
        </w:rPr>
        <w:t>The Assessment Team reviewed care planning documentation, including for consumers with diabetes, wounds, mobility impairment</w:t>
      </w:r>
      <w:r w:rsidR="00B8008A" w:rsidRPr="005E5282">
        <w:rPr>
          <w:color w:val="auto"/>
        </w:rPr>
        <w:t>,</w:t>
      </w:r>
      <w:r w:rsidR="00E23158" w:rsidRPr="005E5282">
        <w:rPr>
          <w:color w:val="auto"/>
        </w:rPr>
        <w:t xml:space="preserve"> muscle disorders</w:t>
      </w:r>
      <w:r w:rsidR="00746811" w:rsidRPr="005E5282">
        <w:rPr>
          <w:color w:val="auto"/>
        </w:rPr>
        <w:t>,</w:t>
      </w:r>
      <w:r w:rsidR="00B8008A" w:rsidRPr="005E5282">
        <w:rPr>
          <w:color w:val="auto"/>
        </w:rPr>
        <w:t xml:space="preserve"> </w:t>
      </w:r>
      <w:r w:rsidR="00746811" w:rsidRPr="005E5282">
        <w:rPr>
          <w:color w:val="auto"/>
        </w:rPr>
        <w:t xml:space="preserve">pain and </w:t>
      </w:r>
      <w:r w:rsidR="00B8008A" w:rsidRPr="005E5282">
        <w:rPr>
          <w:color w:val="auto"/>
        </w:rPr>
        <w:lastRenderedPageBreak/>
        <w:t>restraint</w:t>
      </w:r>
      <w:r w:rsidR="00460A39" w:rsidRPr="005E5282">
        <w:rPr>
          <w:color w:val="auto"/>
        </w:rPr>
        <w:t>,</w:t>
      </w:r>
      <w:r w:rsidRPr="005E5282">
        <w:rPr>
          <w:color w:val="auto"/>
        </w:rPr>
        <w:t xml:space="preserve"> and found</w:t>
      </w:r>
      <w:r w:rsidR="00FD04CA" w:rsidRPr="005E5282">
        <w:rPr>
          <w:color w:val="auto"/>
        </w:rPr>
        <w:t xml:space="preserve"> documentation reflected care that is individualised</w:t>
      </w:r>
      <w:r w:rsidR="002E56A0" w:rsidRPr="005E5282">
        <w:rPr>
          <w:color w:val="auto"/>
        </w:rPr>
        <w:t xml:space="preserve"> and tailored to the specific needs and preferences of the consumer. </w:t>
      </w:r>
    </w:p>
    <w:p w14:paraId="7E3231AB" w14:textId="0D82FB07" w:rsidR="00FA1772" w:rsidRPr="005E5282" w:rsidRDefault="00660146" w:rsidP="00FA1772">
      <w:pPr>
        <w:rPr>
          <w:color w:val="auto"/>
        </w:rPr>
      </w:pPr>
      <w:r>
        <w:rPr>
          <w:color w:val="auto"/>
        </w:rPr>
        <w:t>Management have acted to improve the service’s performance in this requirement</w:t>
      </w:r>
      <w:r w:rsidR="00043ED5">
        <w:rPr>
          <w:color w:val="auto"/>
        </w:rPr>
        <w:t xml:space="preserve"> including increasing clinical supervision and leadership</w:t>
      </w:r>
      <w:r w:rsidR="00EB365E">
        <w:rPr>
          <w:color w:val="auto"/>
        </w:rPr>
        <w:t xml:space="preserve">; regular audits </w:t>
      </w:r>
      <w:r w:rsidR="001B3DD7">
        <w:rPr>
          <w:color w:val="auto"/>
        </w:rPr>
        <w:t>are conducted to monitor performance and staff</w:t>
      </w:r>
      <w:r w:rsidR="00FA1772" w:rsidRPr="005E5282">
        <w:rPr>
          <w:color w:val="auto"/>
        </w:rPr>
        <w:t xml:space="preserve"> education is provided to support best practice. </w:t>
      </w:r>
    </w:p>
    <w:p w14:paraId="22C3E736" w14:textId="5DFD2D58" w:rsidR="00487FDD" w:rsidRPr="001A41E3" w:rsidRDefault="00A93D25" w:rsidP="001A41E3">
      <w:pPr>
        <w:spacing w:after="240"/>
        <w:rPr>
          <w:lang w:eastAsia="en-US"/>
        </w:rPr>
      </w:pPr>
      <w:r>
        <w:rPr>
          <w:lang w:eastAsia="en-US"/>
        </w:rPr>
        <w:t xml:space="preserve">Consumers receive safe and effective personal and clinical care. </w:t>
      </w:r>
      <w:r w:rsidR="005E5282">
        <w:rPr>
          <w:lang w:eastAsia="en-US"/>
        </w:rPr>
        <w:t>For the reasons detailed</w:t>
      </w:r>
      <w:r>
        <w:rPr>
          <w:lang w:eastAsia="en-US"/>
        </w:rPr>
        <w:t>,</w:t>
      </w:r>
      <w:r w:rsidR="005E5282">
        <w:rPr>
          <w:lang w:eastAsia="en-US"/>
        </w:rPr>
        <w:t xml:space="preserve"> this requirement is Compliant. </w:t>
      </w:r>
    </w:p>
    <w:p w14:paraId="47D12375" w14:textId="22F844E8"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30431B55" w14:textId="77777777" w:rsidR="00F4092F" w:rsidRDefault="003E09D5" w:rsidP="00853601">
      <w:r>
        <w:t xml:space="preserve">Consumers and their </w:t>
      </w:r>
      <w:r w:rsidR="00C97FEC">
        <w:t>representatives</w:t>
      </w:r>
      <w:r>
        <w:t xml:space="preserve"> </w:t>
      </w:r>
      <w:r w:rsidR="00C97FEC">
        <w:t>a</w:t>
      </w:r>
      <w:r>
        <w:t xml:space="preserve">re satisfied with the way the </w:t>
      </w:r>
      <w:r w:rsidR="008F647D">
        <w:t xml:space="preserve">organisation </w:t>
      </w:r>
      <w:r w:rsidR="007C3084">
        <w:t>identifies and manages risks related to the care of each consumer.</w:t>
      </w:r>
    </w:p>
    <w:p w14:paraId="44D5BC1F" w14:textId="08503AFD" w:rsidR="00853601" w:rsidRDefault="00A77B4E" w:rsidP="00853601">
      <w:r>
        <w:t xml:space="preserve">Registered staff </w:t>
      </w:r>
      <w:r w:rsidR="00D56249">
        <w:t>described how they identif</w:t>
      </w:r>
      <w:r w:rsidR="00C6070F">
        <w:t>y</w:t>
      </w:r>
      <w:r w:rsidR="00D56249">
        <w:t xml:space="preserve"> and communicat</w:t>
      </w:r>
      <w:r w:rsidR="0059097C">
        <w:t>e</w:t>
      </w:r>
      <w:r w:rsidR="00D56249">
        <w:t xml:space="preserve"> consumer</w:t>
      </w:r>
      <w:r w:rsidR="007F0D0B">
        <w:t xml:space="preserve">’s care needs and preferences, including risks.  </w:t>
      </w:r>
      <w:r w:rsidR="002F6E3A">
        <w:t>Registered and care staff</w:t>
      </w:r>
      <w:r w:rsidR="007F0D0B">
        <w:t xml:space="preserve"> provided examples of care delivery </w:t>
      </w:r>
      <w:r w:rsidR="005E4762">
        <w:t xml:space="preserve">for consumers who </w:t>
      </w:r>
      <w:r w:rsidR="001E4EED">
        <w:t>have pain, complex behaviours</w:t>
      </w:r>
      <w:r w:rsidR="00DC6984">
        <w:t>,</w:t>
      </w:r>
      <w:r w:rsidR="001E4EED">
        <w:t xml:space="preserve"> falls risks and skin integrity issues.  </w:t>
      </w:r>
      <w:r w:rsidR="00790E30">
        <w:t xml:space="preserve"> </w:t>
      </w:r>
    </w:p>
    <w:p w14:paraId="461DB9DA" w14:textId="37862ADB" w:rsidR="002F6E3A" w:rsidRDefault="00CE7F42" w:rsidP="00853601">
      <w:r>
        <w:t>Care planning documentation demonstrated risk assessments are completed</w:t>
      </w:r>
      <w:r w:rsidR="00180E97">
        <w:t xml:space="preserve"> and that key risks, goals and interventions are identified.</w:t>
      </w:r>
    </w:p>
    <w:p w14:paraId="3126DD70" w14:textId="3B14C0B9" w:rsidR="00863284" w:rsidRDefault="00863284" w:rsidP="00853601">
      <w:r>
        <w:t>Management have acted to improve the service’s performance in this requirement including</w:t>
      </w:r>
      <w:r w:rsidR="00AC4758">
        <w:t>:</w:t>
      </w:r>
    </w:p>
    <w:p w14:paraId="263247A9" w14:textId="4994FC90" w:rsidR="00AC4758" w:rsidRDefault="003E71C6" w:rsidP="00AC4758">
      <w:pPr>
        <w:pStyle w:val="ListParagraph"/>
        <w:numPr>
          <w:ilvl w:val="0"/>
          <w:numId w:val="43"/>
        </w:numPr>
      </w:pPr>
      <w:r>
        <w:t>C</w:t>
      </w:r>
      <w:r w:rsidR="00AC4758">
        <w:t>are plans and risk assessments have been reviewe</w:t>
      </w:r>
      <w:r>
        <w:t>d and updated</w:t>
      </w:r>
      <w:r w:rsidR="00366522">
        <w:t xml:space="preserve"> to ensure accuracy and currency of information.</w:t>
      </w:r>
    </w:p>
    <w:p w14:paraId="73AA0D1B" w14:textId="64F62106" w:rsidR="00366522" w:rsidRDefault="00925FF4" w:rsidP="0065500D">
      <w:pPr>
        <w:pStyle w:val="ListParagraph"/>
        <w:numPr>
          <w:ilvl w:val="0"/>
          <w:numId w:val="43"/>
        </w:numPr>
      </w:pPr>
      <w:r>
        <w:t xml:space="preserve">Increased clinical governance </w:t>
      </w:r>
      <w:r w:rsidR="00B24B8D">
        <w:t>is in place</w:t>
      </w:r>
      <w:r>
        <w:t xml:space="preserve"> to monitor clinical care</w:t>
      </w:r>
      <w:r w:rsidR="00B24B8D">
        <w:t xml:space="preserve">, incidents, care planning and </w:t>
      </w:r>
      <w:r w:rsidR="00DC6984">
        <w:t xml:space="preserve">associated </w:t>
      </w:r>
      <w:r w:rsidR="00B24B8D">
        <w:t>documentation</w:t>
      </w:r>
      <w:r w:rsidR="002A2F28">
        <w:t xml:space="preserve">. </w:t>
      </w:r>
    </w:p>
    <w:p w14:paraId="183B12BD" w14:textId="4058095E" w:rsidR="00AC4758" w:rsidRDefault="00FA6FE3" w:rsidP="00AC4758">
      <w:pPr>
        <w:pStyle w:val="ListParagraph"/>
        <w:numPr>
          <w:ilvl w:val="0"/>
          <w:numId w:val="43"/>
        </w:numPr>
      </w:pPr>
      <w:r>
        <w:t>Registered</w:t>
      </w:r>
      <w:r w:rsidR="0089175F">
        <w:t xml:space="preserve"> staff have received </w:t>
      </w:r>
      <w:r>
        <w:t xml:space="preserve">education </w:t>
      </w:r>
      <w:r w:rsidR="00E338EE">
        <w:t>and</w:t>
      </w:r>
      <w:r>
        <w:t xml:space="preserve"> training in areas including incident management, </w:t>
      </w:r>
      <w:r w:rsidR="00F81869">
        <w:t xml:space="preserve">assessment and care planning, </w:t>
      </w:r>
      <w:r w:rsidR="00BC1948">
        <w:t>understanding behaviour</w:t>
      </w:r>
      <w:r w:rsidR="00041BCF">
        <w:t xml:space="preserve"> and specialised nursing care. </w:t>
      </w:r>
    </w:p>
    <w:p w14:paraId="14B61427" w14:textId="31ACBB4F" w:rsidR="00DC6984" w:rsidRPr="00853601" w:rsidRDefault="00500DCD" w:rsidP="00DC6984">
      <w:r>
        <w:t xml:space="preserve">High impact, high prevalence risks associated with the care of each consumer are being effectively managed. </w:t>
      </w:r>
      <w:r w:rsidR="00DC6984">
        <w:t>For the reasons detailed</w:t>
      </w:r>
      <w:r w:rsidR="00E338EE">
        <w:t>,</w:t>
      </w:r>
      <w:r w:rsidR="00DC6984">
        <w:t xml:space="preserve"> this requirement is Compliant. </w:t>
      </w:r>
    </w:p>
    <w:p w14:paraId="7622CC9E" w14:textId="735C06EE" w:rsidR="00853601" w:rsidRPr="008D114F" w:rsidRDefault="00853601" w:rsidP="00853601">
      <w:pPr>
        <w:rPr>
          <w:i/>
        </w:rPr>
      </w:pPr>
    </w:p>
    <w:p w14:paraId="26B9E0E9" w14:textId="0F571FA7" w:rsidR="00853601" w:rsidRPr="00853601" w:rsidRDefault="00853601" w:rsidP="00853601"/>
    <w:p w14:paraId="587C3F60" w14:textId="5A6143A0" w:rsidR="00853601" w:rsidRPr="00D435F8" w:rsidRDefault="00853601" w:rsidP="00853601">
      <w:pPr>
        <w:pStyle w:val="Heading3"/>
      </w:pPr>
      <w:r w:rsidRPr="00D435F8">
        <w:lastRenderedPageBreak/>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43F60C5B" w14:textId="02106F54" w:rsidR="00853601" w:rsidRDefault="00B826F3" w:rsidP="00853601">
      <w:r>
        <w:t xml:space="preserve">Consumers and their </w:t>
      </w:r>
      <w:r w:rsidR="00A478D6">
        <w:t>representatives</w:t>
      </w:r>
      <w:r>
        <w:t xml:space="preserve"> are satisfied with the delivery of care including </w:t>
      </w:r>
      <w:r w:rsidR="000D45B7">
        <w:t xml:space="preserve">the communication of changes to consumers’ condition. </w:t>
      </w:r>
      <w:r w:rsidR="003027B0">
        <w:t>Consumers said staff know their needs and preferences.</w:t>
      </w:r>
    </w:p>
    <w:p w14:paraId="4B8B9520" w14:textId="6043DCCF" w:rsidR="002F511D" w:rsidRDefault="00081B91" w:rsidP="00853601">
      <w:r>
        <w:t xml:space="preserve">Information about the </w:t>
      </w:r>
      <w:r w:rsidR="00A875AA">
        <w:t xml:space="preserve">consumer’s condition, needs and preferences is documented and </w:t>
      </w:r>
      <w:r w:rsidR="003F613D">
        <w:t>support</w:t>
      </w:r>
      <w:r w:rsidR="0019374F">
        <w:t>s</w:t>
      </w:r>
      <w:r w:rsidR="003F613D">
        <w:t xml:space="preserve"> the coordination of care delivery</w:t>
      </w:r>
      <w:r w:rsidR="00141708">
        <w:t>; staff, medical officers and allied health providers access this information. Re</w:t>
      </w:r>
      <w:r w:rsidR="002F511D">
        <w:t xml:space="preserve">gistered and care staff </w:t>
      </w:r>
      <w:proofErr w:type="gramStart"/>
      <w:r w:rsidR="008E004F">
        <w:t>are</w:t>
      </w:r>
      <w:r w:rsidR="002F511D">
        <w:t xml:space="preserve"> able to</w:t>
      </w:r>
      <w:proofErr w:type="gramEnd"/>
      <w:r w:rsidR="002F511D">
        <w:t xml:space="preserve"> describe how information is shared including when</w:t>
      </w:r>
      <w:r w:rsidR="004C59E3">
        <w:t xml:space="preserve"> consumers</w:t>
      </w:r>
      <w:r w:rsidR="00062178">
        <w:t xml:space="preserve"> are transferred to hospital and when</w:t>
      </w:r>
      <w:r w:rsidR="002F511D">
        <w:t xml:space="preserve"> </w:t>
      </w:r>
      <w:r w:rsidR="00081F25">
        <w:t>there</w:t>
      </w:r>
      <w:r w:rsidR="00062178">
        <w:t xml:space="preserve"> has been an incident or</w:t>
      </w:r>
      <w:r w:rsidR="00081F25">
        <w:t xml:space="preserve"> change in the consumer’s condition.</w:t>
      </w:r>
      <w:r w:rsidR="004C59E3">
        <w:t xml:space="preserve"> </w:t>
      </w:r>
      <w:r w:rsidR="00081F25">
        <w:t xml:space="preserve"> </w:t>
      </w:r>
    </w:p>
    <w:p w14:paraId="454F02CE" w14:textId="7D5E54E5" w:rsidR="00253E27" w:rsidRDefault="00D05AC4" w:rsidP="00853601">
      <w:r>
        <w:t xml:space="preserve">Care planning documentation </w:t>
      </w:r>
      <w:r w:rsidR="00603D6D">
        <w:t xml:space="preserve">identified </w:t>
      </w:r>
      <w:r w:rsidR="00CD56A9">
        <w:t xml:space="preserve">information was </w:t>
      </w:r>
      <w:r w:rsidR="00623087">
        <w:t>reviewed and updated</w:t>
      </w:r>
      <w:r w:rsidR="00F034EE">
        <w:t xml:space="preserve"> regularly and following an </w:t>
      </w:r>
      <w:r w:rsidR="00FE5BF7">
        <w:t>incident and</w:t>
      </w:r>
      <w:r w:rsidR="00623087">
        <w:t xml:space="preserve"> was </w:t>
      </w:r>
      <w:r w:rsidR="00CD56A9">
        <w:t>specific to</w:t>
      </w:r>
      <w:r w:rsidR="007825AA">
        <w:t xml:space="preserve"> </w:t>
      </w:r>
      <w:r w:rsidR="00CD56A9">
        <w:t>individual consumers</w:t>
      </w:r>
      <w:r w:rsidR="00623087">
        <w:t>.</w:t>
      </w:r>
      <w:r w:rsidR="00585C60">
        <w:t xml:space="preserve"> </w:t>
      </w:r>
    </w:p>
    <w:p w14:paraId="3CD8B771" w14:textId="06FB8368" w:rsidR="00D05AC4" w:rsidRDefault="00253E27" w:rsidP="00853601">
      <w:r>
        <w:t>Management have acted to improve the service’s performance in this requirement including:</w:t>
      </w:r>
    </w:p>
    <w:p w14:paraId="79ECE6D9" w14:textId="41824C75" w:rsidR="00253E27" w:rsidRDefault="007F4107" w:rsidP="00253E27">
      <w:pPr>
        <w:pStyle w:val="ListParagraph"/>
        <w:numPr>
          <w:ilvl w:val="0"/>
          <w:numId w:val="45"/>
        </w:numPr>
      </w:pPr>
      <w:r>
        <w:t>A clinical monitoring protocol has been introduced and ensures registered staff</w:t>
      </w:r>
      <w:r w:rsidR="00A76849">
        <w:t xml:space="preserve"> follow up and report on consumers’ needs.</w:t>
      </w:r>
    </w:p>
    <w:p w14:paraId="3EBC02FD" w14:textId="17D12DE0" w:rsidR="00A76849" w:rsidRDefault="00C678C5" w:rsidP="00253E27">
      <w:pPr>
        <w:pStyle w:val="ListParagraph"/>
        <w:numPr>
          <w:ilvl w:val="0"/>
          <w:numId w:val="45"/>
        </w:numPr>
      </w:pPr>
      <w:r>
        <w:t>Communication processes with support staff and other health providers have been revised</w:t>
      </w:r>
      <w:r w:rsidR="008B2B14">
        <w:t xml:space="preserve">; internal communication processes have been enhanced. </w:t>
      </w:r>
    </w:p>
    <w:p w14:paraId="20599B9E" w14:textId="77777777" w:rsidR="00D950D4" w:rsidRDefault="0040035B" w:rsidP="00253E27">
      <w:pPr>
        <w:pStyle w:val="ListParagraph"/>
        <w:numPr>
          <w:ilvl w:val="0"/>
          <w:numId w:val="45"/>
        </w:numPr>
      </w:pPr>
      <w:r>
        <w:t>A clinical governance framework is in place that includes</w:t>
      </w:r>
      <w:r w:rsidR="00E73777">
        <w:t xml:space="preserve"> policies and procedures relevant to this requirement.</w:t>
      </w:r>
    </w:p>
    <w:p w14:paraId="209B9662" w14:textId="673D8702" w:rsidR="00C678C5" w:rsidRPr="00853601" w:rsidRDefault="00F93DC8" w:rsidP="00D950D4">
      <w:r>
        <w:t xml:space="preserve">Information about consumers’ needs and </w:t>
      </w:r>
      <w:r w:rsidR="00FE5BF7">
        <w:t>preferences</w:t>
      </w:r>
      <w:r>
        <w:t xml:space="preserve"> is </w:t>
      </w:r>
      <w:r w:rsidR="00FE5BF7">
        <w:t xml:space="preserve">communicated appropriately to support care delivery.   </w:t>
      </w:r>
      <w:r w:rsidR="00D950D4">
        <w:t>For the reasons detailed</w:t>
      </w:r>
      <w:r w:rsidR="00FE5BF7">
        <w:t>,</w:t>
      </w:r>
      <w:r w:rsidR="00D950D4">
        <w:t xml:space="preserve"> this requirement is Compliant.</w:t>
      </w:r>
      <w:r w:rsidR="00E73777">
        <w:t xml:space="preserve"> </w:t>
      </w:r>
    </w:p>
    <w:p w14:paraId="18E72354" w14:textId="77777777" w:rsidR="00032B17" w:rsidRDefault="00032B17" w:rsidP="00095CD4"/>
    <w:p w14:paraId="3E3E1DB6" w14:textId="1BF81FC2" w:rsidR="00853601" w:rsidRDefault="00853601"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421957AE" w14:textId="07855719" w:rsidR="00CB3BA9" w:rsidRDefault="009C6F30"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2B663EA1" w14:textId="2A7896CA" w:rsidR="007F5256" w:rsidRPr="00652363" w:rsidRDefault="008F210B" w:rsidP="00154403">
      <w:pPr>
        <w:rPr>
          <w:rFonts w:eastAsia="Calibri"/>
          <w:color w:val="auto"/>
        </w:rPr>
      </w:pPr>
      <w:r w:rsidRPr="00652363">
        <w:rPr>
          <w:rFonts w:eastAsiaTheme="minorHAnsi"/>
          <w:color w:val="auto"/>
        </w:rPr>
        <w:t xml:space="preserve">The Assessment Team did not assess all requirements of this Standard </w:t>
      </w:r>
      <w:r w:rsidR="00652363" w:rsidRPr="00652363">
        <w:rPr>
          <w:rFonts w:eastAsiaTheme="minorHAnsi"/>
          <w:color w:val="auto"/>
        </w:rPr>
        <w:t xml:space="preserve">and therefore an overall compliance rating and summary of this Standard is not provided. </w:t>
      </w:r>
    </w:p>
    <w:p w14:paraId="593675A0" w14:textId="69C05727"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20770394"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15300A25" w14:textId="77777777" w:rsidR="005139FD" w:rsidRDefault="00AA1C3A" w:rsidP="00506F7F">
      <w:r>
        <w:t xml:space="preserve">Consumers and consumer representatives said they were satisfied with the performance of the workforce. They reported there was enough </w:t>
      </w:r>
      <w:r w:rsidR="00A66128">
        <w:t xml:space="preserve">care staff to deliver safe and effective care that meets their needs and preferences. </w:t>
      </w:r>
      <w:r w:rsidR="00F92AFC">
        <w:t>Consumers were satisfied with the responsiveness of staff when they made a request for assistance</w:t>
      </w:r>
      <w:r w:rsidR="005139FD">
        <w:t>.</w:t>
      </w:r>
    </w:p>
    <w:p w14:paraId="15C327BB" w14:textId="5D39F33B" w:rsidR="00506F7F" w:rsidRDefault="005139FD" w:rsidP="00506F7F">
      <w:r>
        <w:t>Clinical, care and support staff said they</w:t>
      </w:r>
      <w:r w:rsidR="00576C0A">
        <w:t xml:space="preserve"> were satisfied with staffing arrangements</w:t>
      </w:r>
      <w:r w:rsidR="00C91038">
        <w:t xml:space="preserve"> and they were able to meet consumers’ needs</w:t>
      </w:r>
      <w:r w:rsidR="00576C0A">
        <w:t>.  They described recent improvements in staffing</w:t>
      </w:r>
      <w:r w:rsidR="00C91038">
        <w:t xml:space="preserve"> and said the initiatives had been effective. </w:t>
      </w:r>
      <w:r w:rsidR="00F92AFC">
        <w:t xml:space="preserve"> </w:t>
      </w:r>
    </w:p>
    <w:p w14:paraId="13350A8F" w14:textId="0465BD0E" w:rsidR="00B07DCC" w:rsidRDefault="00B07DCC" w:rsidP="00506F7F">
      <w:r>
        <w:t xml:space="preserve">The Assessment Team identified </w:t>
      </w:r>
      <w:r w:rsidR="00402085">
        <w:t xml:space="preserve">that registered and enrolled nurses are available to </w:t>
      </w:r>
      <w:r w:rsidR="002E3053">
        <w:t xml:space="preserve">guide staff and </w:t>
      </w:r>
      <w:r w:rsidR="00402085">
        <w:t xml:space="preserve">support the delivery of care. </w:t>
      </w:r>
      <w:r w:rsidR="00E05A2D">
        <w:t xml:space="preserve">Unplanned leave is </w:t>
      </w:r>
      <w:r w:rsidR="00134053">
        <w:t>replaced,</w:t>
      </w:r>
      <w:r w:rsidR="003464CC">
        <w:t xml:space="preserve"> and staffing</w:t>
      </w:r>
      <w:r w:rsidR="00E05A2D">
        <w:t xml:space="preserve"> ratios are maintained in accordance with </w:t>
      </w:r>
      <w:r w:rsidR="003464CC">
        <w:t>directives.</w:t>
      </w:r>
    </w:p>
    <w:p w14:paraId="43C2B3FC" w14:textId="77777777" w:rsidR="00FA10D9" w:rsidRPr="00765EE1" w:rsidRDefault="00FA10D9" w:rsidP="00FA10D9">
      <w:pPr>
        <w:spacing w:after="240"/>
        <w:rPr>
          <w:rFonts w:eastAsiaTheme="minorHAnsi"/>
          <w:color w:val="auto"/>
          <w:szCs w:val="22"/>
          <w:lang w:eastAsia="en-US"/>
        </w:rPr>
      </w:pPr>
      <w:r w:rsidRPr="00771659">
        <w:rPr>
          <w:lang w:eastAsia="en-US"/>
        </w:rPr>
        <w:t xml:space="preserve">Management have </w:t>
      </w:r>
      <w:r>
        <w:rPr>
          <w:lang w:eastAsia="en-US"/>
        </w:rPr>
        <w:t xml:space="preserve">implemented </w:t>
      </w:r>
      <w:proofErr w:type="gramStart"/>
      <w:r>
        <w:rPr>
          <w:lang w:eastAsia="en-US"/>
        </w:rPr>
        <w:t>a number of</w:t>
      </w:r>
      <w:proofErr w:type="gramEnd"/>
      <w:r>
        <w:rPr>
          <w:lang w:eastAsia="en-US"/>
        </w:rPr>
        <w:t xml:space="preserve"> improvements in relation to this requirement including:</w:t>
      </w:r>
    </w:p>
    <w:p w14:paraId="0FBE31B2" w14:textId="77777777" w:rsidR="001C44F0" w:rsidRDefault="001C44F0" w:rsidP="00FA10D9">
      <w:pPr>
        <w:pStyle w:val="ListParagraph"/>
        <w:numPr>
          <w:ilvl w:val="0"/>
          <w:numId w:val="46"/>
        </w:numPr>
      </w:pPr>
      <w:r>
        <w:lastRenderedPageBreak/>
        <w:t>A review of duties and work patterns has been conducted.</w:t>
      </w:r>
    </w:p>
    <w:p w14:paraId="57005B7D" w14:textId="732BCAEB" w:rsidR="00FA10D9" w:rsidRDefault="00D72580" w:rsidP="00FA10D9">
      <w:pPr>
        <w:pStyle w:val="ListParagraph"/>
        <w:numPr>
          <w:ilvl w:val="0"/>
          <w:numId w:val="46"/>
        </w:numPr>
      </w:pPr>
      <w:r>
        <w:t>The recruitment of additional staff</w:t>
      </w:r>
      <w:r w:rsidR="009752CC">
        <w:t xml:space="preserve">, including </w:t>
      </w:r>
      <w:r w:rsidR="005B12F5">
        <w:t xml:space="preserve">nursing </w:t>
      </w:r>
      <w:r w:rsidR="009752CC">
        <w:t>staff to provide</w:t>
      </w:r>
      <w:r w:rsidR="001C44F0">
        <w:t xml:space="preserve"> increased</w:t>
      </w:r>
      <w:r w:rsidR="009752CC">
        <w:t xml:space="preserve"> clinical supervision and leadership</w:t>
      </w:r>
      <w:r w:rsidR="00115735">
        <w:t xml:space="preserve"> (including after hours)</w:t>
      </w:r>
      <w:r w:rsidR="009752CC">
        <w:t xml:space="preserve">. </w:t>
      </w:r>
    </w:p>
    <w:p w14:paraId="6291AD46" w14:textId="4C5D5B79" w:rsidR="00E92C47" w:rsidRDefault="00E92C47" w:rsidP="00FA10D9">
      <w:pPr>
        <w:pStyle w:val="ListParagraph"/>
        <w:numPr>
          <w:ilvl w:val="0"/>
          <w:numId w:val="46"/>
        </w:numPr>
      </w:pPr>
      <w:r>
        <w:t xml:space="preserve">Rosters across a </w:t>
      </w:r>
      <w:proofErr w:type="gramStart"/>
      <w:r>
        <w:t>24 hour</w:t>
      </w:r>
      <w:proofErr w:type="gramEnd"/>
      <w:r>
        <w:t xml:space="preserve"> period include </w:t>
      </w:r>
      <w:r w:rsidR="00E71136">
        <w:t>the appropriate mix of staff to ensure consumers’ preferences in relation to the gender of staff providing care, can be met.</w:t>
      </w:r>
      <w:r>
        <w:t xml:space="preserve"> </w:t>
      </w:r>
    </w:p>
    <w:p w14:paraId="39503153" w14:textId="43EDBA68" w:rsidR="001C44F0" w:rsidRDefault="009A4A89" w:rsidP="00FA10D9">
      <w:pPr>
        <w:pStyle w:val="ListParagraph"/>
        <w:numPr>
          <w:ilvl w:val="0"/>
          <w:numId w:val="46"/>
        </w:numPr>
      </w:pPr>
      <w:r>
        <w:t xml:space="preserve">Forums to elicit consumer feedback include </w:t>
      </w:r>
      <w:r w:rsidR="00B51A04">
        <w:t xml:space="preserve">consumer satisfaction </w:t>
      </w:r>
      <w:r w:rsidR="00385D4C">
        <w:t>surveys, regular</w:t>
      </w:r>
      <w:r w:rsidR="00B51A04">
        <w:t xml:space="preserve"> meetings</w:t>
      </w:r>
      <w:r w:rsidR="00CE1E49">
        <w:t>, comments and complaints</w:t>
      </w:r>
      <w:r w:rsidR="00B51A04">
        <w:t xml:space="preserve">. </w:t>
      </w:r>
      <w:r>
        <w:t xml:space="preserve"> </w:t>
      </w:r>
    </w:p>
    <w:p w14:paraId="483CD7FD" w14:textId="088AE77B" w:rsidR="00506F7F" w:rsidRDefault="004F7003" w:rsidP="00506F7F">
      <w:r>
        <w:t xml:space="preserve">I am satisfied the </w:t>
      </w:r>
      <w:r w:rsidR="00427212">
        <w:t>workforce delivers safe, quality care and services</w:t>
      </w:r>
      <w:r w:rsidR="00A02DEC">
        <w:t>.</w:t>
      </w:r>
      <w:r w:rsidR="00427212">
        <w:t xml:space="preserve"> </w:t>
      </w:r>
      <w:r w:rsidR="00A02DEC">
        <w:t>F</w:t>
      </w:r>
      <w:r w:rsidR="00427212">
        <w:t>or the reasons detailed,</w:t>
      </w:r>
      <w:r w:rsidR="00CE1E49">
        <w:t xml:space="preserve"> th</w:t>
      </w:r>
      <w:r w:rsidR="00427212">
        <w:t>is</w:t>
      </w:r>
      <w:r w:rsidR="00CE1E49">
        <w:t xml:space="preserve"> requirement is Compliant. </w:t>
      </w:r>
    </w:p>
    <w:p w14:paraId="06066276" w14:textId="7B47639A"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959D907" w14:textId="77777777" w:rsidR="00052F1C" w:rsidRDefault="00BA7877" w:rsidP="00506F7F">
      <w:r>
        <w:t xml:space="preserve">The service has a </w:t>
      </w:r>
      <w:r w:rsidR="009A51A1">
        <w:t xml:space="preserve">process to ensure </w:t>
      </w:r>
      <w:r w:rsidR="005967A3">
        <w:t>the regular assessment of the</w:t>
      </w:r>
      <w:r w:rsidR="00DD67D4">
        <w:t xml:space="preserve"> performance of members of the workforce. Formal and informal performance reviews are </w:t>
      </w:r>
      <w:proofErr w:type="gramStart"/>
      <w:r w:rsidR="00DD67D4">
        <w:t>conducted</w:t>
      </w:r>
      <w:proofErr w:type="gramEnd"/>
      <w:r w:rsidR="00DD67D4">
        <w:t xml:space="preserve"> and mechanisms are in place to ensure these are completed.</w:t>
      </w:r>
      <w:r w:rsidR="001846AA">
        <w:t xml:space="preserve"> </w:t>
      </w:r>
      <w:r w:rsidR="00C00790">
        <w:t xml:space="preserve">Performance reviews </w:t>
      </w:r>
      <w:r w:rsidR="001051B2">
        <w:t xml:space="preserve">identify training needs </w:t>
      </w:r>
      <w:r w:rsidR="00413065">
        <w:t xml:space="preserve">and action is taken where necessary to improve the </w:t>
      </w:r>
      <w:r w:rsidR="00D05C36">
        <w:t xml:space="preserve">staff member’s ability to deliver safe, quality care and services. </w:t>
      </w:r>
      <w:r w:rsidR="001411E7">
        <w:t xml:space="preserve">Staff reported satisfaction with the </w:t>
      </w:r>
      <w:r w:rsidR="00515748">
        <w:t xml:space="preserve">performance review process. </w:t>
      </w:r>
    </w:p>
    <w:p w14:paraId="6080CEBA" w14:textId="67F66A2A" w:rsidR="00506F7F" w:rsidRDefault="00052F1C" w:rsidP="00506F7F">
      <w:r>
        <w:t>The Assessment Team reviewed documentation</w:t>
      </w:r>
      <w:r w:rsidR="00CE645C">
        <w:t xml:space="preserve"> including completed performance reviews and </w:t>
      </w:r>
      <w:r w:rsidR="00B62926">
        <w:t xml:space="preserve">found these are being completed in accordance with organisational guidelines; a matrix is </w:t>
      </w:r>
      <w:r w:rsidR="00B244F6">
        <w:t>effective in tracking completion</w:t>
      </w:r>
      <w:r w:rsidR="00B62926">
        <w:t>.</w:t>
      </w:r>
      <w:r w:rsidR="009047B8">
        <w:t xml:space="preserve"> </w:t>
      </w:r>
    </w:p>
    <w:p w14:paraId="096DB2AB" w14:textId="34C3EADF" w:rsidR="00AB3502" w:rsidRDefault="00AB3502" w:rsidP="00A83C69">
      <w:pPr>
        <w:spacing w:after="240"/>
        <w:rPr>
          <w:rFonts w:eastAsiaTheme="minorHAnsi"/>
          <w:color w:val="auto"/>
          <w:szCs w:val="22"/>
          <w:lang w:eastAsia="en-US"/>
        </w:rPr>
      </w:pPr>
      <w:r w:rsidRPr="00771659">
        <w:rPr>
          <w:lang w:eastAsia="en-US"/>
        </w:rPr>
        <w:t xml:space="preserve">Management have </w:t>
      </w:r>
      <w:r>
        <w:rPr>
          <w:lang w:eastAsia="en-US"/>
        </w:rPr>
        <w:t xml:space="preserve">implemented </w:t>
      </w:r>
      <w:proofErr w:type="gramStart"/>
      <w:r>
        <w:rPr>
          <w:lang w:eastAsia="en-US"/>
        </w:rPr>
        <w:t>a number of</w:t>
      </w:r>
      <w:proofErr w:type="gramEnd"/>
      <w:r>
        <w:rPr>
          <w:lang w:eastAsia="en-US"/>
        </w:rPr>
        <w:t xml:space="preserve"> improvements in relation to this requirement including</w:t>
      </w:r>
      <w:r w:rsidR="00A83C69">
        <w:rPr>
          <w:lang w:eastAsia="en-US"/>
        </w:rPr>
        <w:t xml:space="preserve"> a review of </w:t>
      </w:r>
      <w:r w:rsidR="00A83C69">
        <w:rPr>
          <w:rFonts w:eastAsiaTheme="minorHAnsi"/>
          <w:color w:val="auto"/>
          <w:szCs w:val="22"/>
          <w:lang w:eastAsia="en-US"/>
        </w:rPr>
        <w:t>t</w:t>
      </w:r>
      <w:r w:rsidR="00323791" w:rsidRPr="00A83C69">
        <w:rPr>
          <w:rFonts w:eastAsiaTheme="minorHAnsi"/>
          <w:color w:val="auto"/>
          <w:szCs w:val="22"/>
          <w:lang w:eastAsia="en-US"/>
        </w:rPr>
        <w:t>he</w:t>
      </w:r>
      <w:r w:rsidR="00B244F6" w:rsidRPr="00A83C69">
        <w:rPr>
          <w:rFonts w:eastAsiaTheme="minorHAnsi"/>
          <w:color w:val="auto"/>
          <w:szCs w:val="22"/>
          <w:lang w:eastAsia="en-US"/>
        </w:rPr>
        <w:t xml:space="preserve"> organisation</w:t>
      </w:r>
      <w:r w:rsidR="00323791" w:rsidRPr="00A83C69">
        <w:rPr>
          <w:rFonts w:eastAsiaTheme="minorHAnsi"/>
          <w:color w:val="auto"/>
          <w:szCs w:val="22"/>
          <w:lang w:eastAsia="en-US"/>
        </w:rPr>
        <w:t>’s performance review process</w:t>
      </w:r>
      <w:r w:rsidR="00A83C69">
        <w:rPr>
          <w:rFonts w:eastAsiaTheme="minorHAnsi"/>
          <w:color w:val="auto"/>
          <w:szCs w:val="22"/>
          <w:lang w:eastAsia="en-US"/>
        </w:rPr>
        <w:t xml:space="preserve">. Supporting documentation has been developed </w:t>
      </w:r>
      <w:r w:rsidR="009052E1">
        <w:rPr>
          <w:rFonts w:eastAsiaTheme="minorHAnsi"/>
          <w:color w:val="auto"/>
          <w:szCs w:val="22"/>
          <w:lang w:eastAsia="en-US"/>
        </w:rPr>
        <w:t xml:space="preserve">and </w:t>
      </w:r>
      <w:r w:rsidR="004F1AF1">
        <w:rPr>
          <w:rFonts w:eastAsiaTheme="minorHAnsi"/>
          <w:color w:val="auto"/>
          <w:szCs w:val="22"/>
          <w:lang w:eastAsia="en-US"/>
        </w:rPr>
        <w:t xml:space="preserve">key personnel are monitoring completion of performance reviews. </w:t>
      </w:r>
    </w:p>
    <w:p w14:paraId="5B164547" w14:textId="4669EA00" w:rsidR="008D4740" w:rsidRPr="00A83C69" w:rsidRDefault="008D4740" w:rsidP="00A83C69">
      <w:pPr>
        <w:spacing w:after="240"/>
        <w:rPr>
          <w:lang w:eastAsia="en-US"/>
        </w:rPr>
      </w:pPr>
      <w:r>
        <w:rPr>
          <w:lang w:eastAsia="en-US"/>
        </w:rPr>
        <w:t xml:space="preserve">For the reasons detailed, this requirement is Compliant. </w:t>
      </w:r>
    </w:p>
    <w:p w14:paraId="7E455CBB" w14:textId="77777777" w:rsidR="00AB3502" w:rsidRDefault="00AB3502" w:rsidP="00506F7F"/>
    <w:p w14:paraId="2DE80160" w14:textId="3F652740" w:rsidR="003027B4" w:rsidRPr="00506F7F" w:rsidRDefault="003027B4" w:rsidP="00506F7F"/>
    <w:p w14:paraId="0C40D723" w14:textId="77777777" w:rsidR="00095CD4" w:rsidRDefault="00095CD4" w:rsidP="00095CD4">
      <w:pPr>
        <w:sectPr w:rsidR="00095CD4" w:rsidSect="00CB3BA9">
          <w:headerReference w:type="default" r:id="rId30"/>
          <w:type w:val="continuous"/>
          <w:pgSz w:w="11906" w:h="16838"/>
          <w:pgMar w:top="1701" w:right="1418" w:bottom="1418" w:left="1418" w:header="709" w:footer="397" w:gutter="0"/>
          <w:cols w:space="708"/>
          <w:titlePg/>
          <w:docGrid w:linePitch="360"/>
        </w:sectPr>
      </w:pPr>
    </w:p>
    <w:p w14:paraId="395B90D7" w14:textId="03FA62FA" w:rsidR="008D7780" w:rsidRDefault="00095CD4" w:rsidP="00A3716D">
      <w:pPr>
        <w:pStyle w:val="Heading1"/>
        <w:tabs>
          <w:tab w:val="right" w:pos="9070"/>
        </w:tabs>
        <w:spacing w:before="560" w:after="640"/>
        <w:rPr>
          <w:color w:val="FFFFFF" w:themeColor="background1"/>
          <w:sz w:val="36"/>
        </w:rPr>
        <w:sectPr w:rsidR="008D7780" w:rsidSect="00CE2BDB">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557C7F35" w14:textId="77777777" w:rsidR="004A1869" w:rsidRPr="00652363" w:rsidRDefault="004A1869" w:rsidP="004A1869">
      <w:pPr>
        <w:rPr>
          <w:rFonts w:eastAsia="Calibri"/>
          <w:color w:val="auto"/>
        </w:rPr>
      </w:pPr>
      <w:r w:rsidRPr="00652363">
        <w:rPr>
          <w:rFonts w:eastAsiaTheme="minorHAnsi"/>
          <w:color w:val="auto"/>
        </w:rPr>
        <w:t xml:space="preserve">The Assessment Team did not assess all requirements of this Standard and therefore an overall compliance rating and summary of this Standard is not provided. </w:t>
      </w:r>
    </w:p>
    <w:p w14:paraId="67726020" w14:textId="6FABF153" w:rsidR="00506F7F" w:rsidRDefault="004977AE" w:rsidP="009146FB">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3CC12BA4" w14:textId="71155E90" w:rsidR="00A44B0A" w:rsidRPr="00A44B0A" w:rsidRDefault="00506F7F" w:rsidP="00A44B0A">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29DEAB3B" w14:textId="642DD3C4" w:rsidR="00506F7F" w:rsidRPr="004A517B" w:rsidRDefault="008862CF" w:rsidP="00506F7F">
      <w:pPr>
        <w:rPr>
          <w:color w:val="000000" w:themeColor="text1"/>
        </w:rPr>
      </w:pPr>
      <w:r w:rsidRPr="004A517B">
        <w:rPr>
          <w:color w:val="000000" w:themeColor="text1"/>
        </w:rPr>
        <w:t xml:space="preserve">The organisation has established a range of </w:t>
      </w:r>
      <w:r w:rsidR="00C80C78" w:rsidRPr="004A517B">
        <w:rPr>
          <w:color w:val="000000" w:themeColor="text1"/>
        </w:rPr>
        <w:t xml:space="preserve">effective </w:t>
      </w:r>
      <w:r w:rsidRPr="004A517B">
        <w:rPr>
          <w:color w:val="000000" w:themeColor="text1"/>
        </w:rPr>
        <w:t xml:space="preserve">governance systems </w:t>
      </w:r>
      <w:r w:rsidR="00C71E35" w:rsidRPr="004A517B">
        <w:rPr>
          <w:color w:val="000000" w:themeColor="text1"/>
        </w:rPr>
        <w:t xml:space="preserve">that assist in improving outcomes for consumers. </w:t>
      </w:r>
    </w:p>
    <w:p w14:paraId="4D2202E2" w14:textId="4B34FE94" w:rsidR="00C71E35" w:rsidRPr="004A517B" w:rsidRDefault="003D263C" w:rsidP="00506F7F">
      <w:pPr>
        <w:rPr>
          <w:color w:val="000000" w:themeColor="text1"/>
        </w:rPr>
      </w:pPr>
      <w:r w:rsidRPr="004A517B">
        <w:rPr>
          <w:color w:val="000000" w:themeColor="text1"/>
        </w:rPr>
        <w:t>There are systems to communicate and share information between management and staff, between staff in various roles</w:t>
      </w:r>
      <w:r w:rsidR="006374BF" w:rsidRPr="004A517B">
        <w:rPr>
          <w:color w:val="000000" w:themeColor="text1"/>
        </w:rPr>
        <w:t xml:space="preserve"> and between management and consumers and/or their representatives. </w:t>
      </w:r>
      <w:r w:rsidR="00597667" w:rsidRPr="004A517B">
        <w:rPr>
          <w:color w:val="000000" w:themeColor="text1"/>
        </w:rPr>
        <w:t>Additionally,</w:t>
      </w:r>
      <w:r w:rsidR="006374BF" w:rsidRPr="004A517B">
        <w:rPr>
          <w:color w:val="000000" w:themeColor="text1"/>
        </w:rPr>
        <w:t xml:space="preserve"> there are systems that support the analysis of key information </w:t>
      </w:r>
      <w:r w:rsidR="00597667" w:rsidRPr="004A517B">
        <w:rPr>
          <w:color w:val="000000" w:themeColor="text1"/>
        </w:rPr>
        <w:t xml:space="preserve">and regular reporting to the governing body. </w:t>
      </w:r>
      <w:r w:rsidR="0048151F" w:rsidRPr="004A517B">
        <w:rPr>
          <w:color w:val="000000" w:themeColor="text1"/>
        </w:rPr>
        <w:t xml:space="preserve">Security and confidentiality of information is </w:t>
      </w:r>
      <w:r w:rsidR="001676CE" w:rsidRPr="004A517B">
        <w:rPr>
          <w:color w:val="000000" w:themeColor="text1"/>
        </w:rPr>
        <w:t>managed. Staff are satisfied with information systems</w:t>
      </w:r>
      <w:r w:rsidR="00837EE7" w:rsidRPr="004A517B">
        <w:rPr>
          <w:color w:val="000000" w:themeColor="text1"/>
        </w:rPr>
        <w:t xml:space="preserve"> and can </w:t>
      </w:r>
      <w:r w:rsidR="00837EE7" w:rsidRPr="004A517B">
        <w:rPr>
          <w:color w:val="000000" w:themeColor="text1"/>
        </w:rPr>
        <w:lastRenderedPageBreak/>
        <w:t xml:space="preserve">access the information they need to perform their role. Consumers and their </w:t>
      </w:r>
      <w:r w:rsidR="004A517B" w:rsidRPr="004A517B">
        <w:rPr>
          <w:color w:val="000000" w:themeColor="text1"/>
        </w:rPr>
        <w:t>representatives</w:t>
      </w:r>
      <w:r w:rsidR="00837EE7" w:rsidRPr="004A517B">
        <w:rPr>
          <w:color w:val="000000" w:themeColor="text1"/>
        </w:rPr>
        <w:t xml:space="preserve"> say they are kept informed</w:t>
      </w:r>
      <w:r w:rsidR="004A517B" w:rsidRPr="004A517B">
        <w:rPr>
          <w:color w:val="000000" w:themeColor="text1"/>
        </w:rPr>
        <w:t xml:space="preserve"> and provided with current information. </w:t>
      </w:r>
    </w:p>
    <w:p w14:paraId="34E03CBD" w14:textId="77777777" w:rsidR="00D81075" w:rsidRPr="00D81075" w:rsidRDefault="00767EFE" w:rsidP="00506F7F">
      <w:pPr>
        <w:rPr>
          <w:color w:val="000000" w:themeColor="text1"/>
        </w:rPr>
      </w:pPr>
      <w:r w:rsidRPr="00D81075">
        <w:rPr>
          <w:color w:val="000000" w:themeColor="text1"/>
        </w:rPr>
        <w:t xml:space="preserve">The service has a plan for continuous improvement that </w:t>
      </w:r>
      <w:r w:rsidR="009919BF" w:rsidRPr="00D81075">
        <w:rPr>
          <w:color w:val="000000" w:themeColor="text1"/>
        </w:rPr>
        <w:t>details</w:t>
      </w:r>
      <w:r w:rsidRPr="00D81075">
        <w:rPr>
          <w:color w:val="000000" w:themeColor="text1"/>
        </w:rPr>
        <w:t xml:space="preserve"> planned improvements, implementation progress</w:t>
      </w:r>
      <w:r w:rsidR="009919BF" w:rsidRPr="00D81075">
        <w:rPr>
          <w:color w:val="000000" w:themeColor="text1"/>
        </w:rPr>
        <w:t xml:space="preserve"> and outcomes. Improvement opportunities are identi</w:t>
      </w:r>
      <w:r w:rsidR="008776DE" w:rsidRPr="00D81075">
        <w:rPr>
          <w:color w:val="000000" w:themeColor="text1"/>
        </w:rPr>
        <w:t>fied</w:t>
      </w:r>
      <w:r w:rsidR="00493AE4" w:rsidRPr="00D81075">
        <w:rPr>
          <w:color w:val="000000" w:themeColor="text1"/>
        </w:rPr>
        <w:t xml:space="preserve"> from various </w:t>
      </w:r>
      <w:r w:rsidR="005929F1" w:rsidRPr="00D81075">
        <w:rPr>
          <w:color w:val="000000" w:themeColor="text1"/>
        </w:rPr>
        <w:t>sources</w:t>
      </w:r>
      <w:r w:rsidR="00493AE4" w:rsidRPr="00D81075">
        <w:rPr>
          <w:color w:val="000000" w:themeColor="text1"/>
        </w:rPr>
        <w:t xml:space="preserve"> including </w:t>
      </w:r>
      <w:r w:rsidR="00B04425" w:rsidRPr="00D81075">
        <w:rPr>
          <w:color w:val="000000" w:themeColor="text1"/>
        </w:rPr>
        <w:t xml:space="preserve">in response to feedback from staff and consumers; following an incident or </w:t>
      </w:r>
      <w:r w:rsidR="005929F1" w:rsidRPr="00D81075">
        <w:rPr>
          <w:color w:val="000000" w:themeColor="text1"/>
        </w:rPr>
        <w:t>e</w:t>
      </w:r>
      <w:r w:rsidR="00B04425" w:rsidRPr="00D81075">
        <w:rPr>
          <w:color w:val="000000" w:themeColor="text1"/>
        </w:rPr>
        <w:t>vent; in response to audits</w:t>
      </w:r>
      <w:r w:rsidR="00CE51CB" w:rsidRPr="00D81075">
        <w:rPr>
          <w:color w:val="000000" w:themeColor="text1"/>
        </w:rPr>
        <w:t xml:space="preserve"> and other monitoring activities</w:t>
      </w:r>
      <w:r w:rsidR="005929F1" w:rsidRPr="00D81075">
        <w:rPr>
          <w:color w:val="000000" w:themeColor="text1"/>
        </w:rPr>
        <w:t xml:space="preserve">. Management provided examples of improvements </w:t>
      </w:r>
      <w:r w:rsidR="00892E15" w:rsidRPr="00D81075">
        <w:rPr>
          <w:color w:val="000000" w:themeColor="text1"/>
        </w:rPr>
        <w:t xml:space="preserve">that had occurred </w:t>
      </w:r>
      <w:r w:rsidR="00504E1E" w:rsidRPr="00D81075">
        <w:rPr>
          <w:color w:val="000000" w:themeColor="text1"/>
        </w:rPr>
        <w:t>in response to a critical incident</w:t>
      </w:r>
      <w:r w:rsidR="003534E2" w:rsidRPr="00D81075">
        <w:rPr>
          <w:color w:val="000000" w:themeColor="text1"/>
        </w:rPr>
        <w:t xml:space="preserve">; these included revised </w:t>
      </w:r>
      <w:r w:rsidR="00163BFA" w:rsidRPr="00D81075">
        <w:rPr>
          <w:color w:val="000000" w:themeColor="text1"/>
        </w:rPr>
        <w:t>risk management processes and policies</w:t>
      </w:r>
      <w:r w:rsidR="00D81075" w:rsidRPr="00D81075">
        <w:rPr>
          <w:color w:val="000000" w:themeColor="text1"/>
        </w:rPr>
        <w:t xml:space="preserve"> and</w:t>
      </w:r>
      <w:r w:rsidR="00163BFA" w:rsidRPr="00D81075">
        <w:rPr>
          <w:color w:val="000000" w:themeColor="text1"/>
        </w:rPr>
        <w:t xml:space="preserve"> improved resources </w:t>
      </w:r>
      <w:r w:rsidR="00D81075" w:rsidRPr="00D81075">
        <w:rPr>
          <w:color w:val="000000" w:themeColor="text1"/>
        </w:rPr>
        <w:t>for staff education and training.</w:t>
      </w:r>
    </w:p>
    <w:p w14:paraId="6009B5FD" w14:textId="63BF34B2" w:rsidR="00597667" w:rsidRDefault="00202BCF" w:rsidP="00506F7F">
      <w:pPr>
        <w:rPr>
          <w:color w:val="0000FF"/>
        </w:rPr>
      </w:pPr>
      <w:r w:rsidRPr="00422ABD">
        <w:rPr>
          <w:color w:val="000000" w:themeColor="text1"/>
        </w:rPr>
        <w:t>Financial governance systems and processes are established</w:t>
      </w:r>
      <w:r w:rsidR="00871284" w:rsidRPr="00422ABD">
        <w:rPr>
          <w:color w:val="000000" w:themeColor="text1"/>
        </w:rPr>
        <w:t>.</w:t>
      </w:r>
      <w:r w:rsidRPr="00422ABD">
        <w:rPr>
          <w:color w:val="000000" w:themeColor="text1"/>
        </w:rPr>
        <w:t xml:space="preserve"> </w:t>
      </w:r>
      <w:r w:rsidR="00871284" w:rsidRPr="00422ABD">
        <w:rPr>
          <w:color w:val="000000" w:themeColor="text1"/>
        </w:rPr>
        <w:t>There</w:t>
      </w:r>
      <w:r w:rsidR="00422F26" w:rsidRPr="00422ABD">
        <w:rPr>
          <w:color w:val="000000" w:themeColor="text1"/>
        </w:rPr>
        <w:t xml:space="preserve"> are mechanisms to ensure the changing needs of consumers are met</w:t>
      </w:r>
      <w:r w:rsidR="00420A61" w:rsidRPr="00422ABD">
        <w:rPr>
          <w:color w:val="000000" w:themeColor="text1"/>
        </w:rPr>
        <w:t xml:space="preserve"> and that expenditure is monitored; this includes regular reporting to the governing body</w:t>
      </w:r>
      <w:r w:rsidR="00420A61">
        <w:rPr>
          <w:color w:val="0000FF"/>
        </w:rPr>
        <w:t xml:space="preserve">. </w:t>
      </w:r>
    </w:p>
    <w:p w14:paraId="34A3AB64" w14:textId="53712BD1" w:rsidR="002653B1" w:rsidRPr="002653B1" w:rsidRDefault="00294ACD" w:rsidP="00506F7F">
      <w:pPr>
        <w:rPr>
          <w:color w:val="auto"/>
        </w:rPr>
      </w:pPr>
      <w:r w:rsidRPr="002653B1">
        <w:rPr>
          <w:color w:val="auto"/>
        </w:rPr>
        <w:t>The organisation’s human resources department supports the service</w:t>
      </w:r>
      <w:r w:rsidR="00E60779" w:rsidRPr="002653B1">
        <w:rPr>
          <w:color w:val="auto"/>
        </w:rPr>
        <w:t xml:space="preserve"> in relation to workforce governance</w:t>
      </w:r>
      <w:r w:rsidR="00811143" w:rsidRPr="002653B1">
        <w:rPr>
          <w:color w:val="auto"/>
        </w:rPr>
        <w:t>. Staff have position descriptions and are assigned delegations. Where appropriate</w:t>
      </w:r>
      <w:r w:rsidR="004D51BF">
        <w:rPr>
          <w:color w:val="auto"/>
        </w:rPr>
        <w:t>,</w:t>
      </w:r>
      <w:r w:rsidR="00811143" w:rsidRPr="002653B1">
        <w:rPr>
          <w:color w:val="auto"/>
        </w:rPr>
        <w:t xml:space="preserve"> duties </w:t>
      </w:r>
      <w:proofErr w:type="gramStart"/>
      <w:r w:rsidR="00811143" w:rsidRPr="002653B1">
        <w:rPr>
          <w:color w:val="auto"/>
        </w:rPr>
        <w:t>lists</w:t>
      </w:r>
      <w:proofErr w:type="gramEnd"/>
      <w:r w:rsidR="00811143" w:rsidRPr="002653B1">
        <w:rPr>
          <w:color w:val="auto"/>
        </w:rPr>
        <w:t xml:space="preserve"> </w:t>
      </w:r>
      <w:r w:rsidR="00E60779" w:rsidRPr="002653B1">
        <w:rPr>
          <w:color w:val="auto"/>
        </w:rPr>
        <w:t xml:space="preserve">support care and service delivery. </w:t>
      </w:r>
      <w:r w:rsidR="003B0EEB" w:rsidRPr="002653B1">
        <w:rPr>
          <w:color w:val="auto"/>
        </w:rPr>
        <w:t xml:space="preserve">The organisation supports </w:t>
      </w:r>
      <w:r w:rsidR="002D1D37" w:rsidRPr="002653B1">
        <w:rPr>
          <w:color w:val="auto"/>
        </w:rPr>
        <w:t>the development of the workforce</w:t>
      </w:r>
      <w:r w:rsidR="002653B1" w:rsidRPr="002653B1">
        <w:rPr>
          <w:color w:val="auto"/>
        </w:rPr>
        <w:t xml:space="preserve"> to deliver safe, quality care and services.</w:t>
      </w:r>
    </w:p>
    <w:p w14:paraId="395569D4" w14:textId="540213DA" w:rsidR="002F61CD" w:rsidRDefault="00E86745" w:rsidP="00506F7F">
      <w:pPr>
        <w:rPr>
          <w:color w:val="auto"/>
        </w:rPr>
      </w:pPr>
      <w:r w:rsidRPr="00E66A31">
        <w:rPr>
          <w:color w:val="auto"/>
        </w:rPr>
        <w:t>The Care Governance and Quality Team within the organisation monitor changes in aged care legislation</w:t>
      </w:r>
      <w:r w:rsidR="00AE48BD" w:rsidRPr="00E66A31">
        <w:rPr>
          <w:color w:val="auto"/>
        </w:rPr>
        <w:t>/regulation and ensure this information is communicated across the organisation</w:t>
      </w:r>
      <w:r w:rsidR="00E66A31">
        <w:rPr>
          <w:color w:val="auto"/>
        </w:rPr>
        <w:t xml:space="preserve"> and </w:t>
      </w:r>
      <w:r w:rsidR="00FF13B8">
        <w:rPr>
          <w:color w:val="auto"/>
        </w:rPr>
        <w:t>to staff at a service level</w:t>
      </w:r>
      <w:r w:rsidR="00AE48BD" w:rsidRPr="00E66A31">
        <w:rPr>
          <w:color w:val="auto"/>
        </w:rPr>
        <w:t xml:space="preserve">. </w:t>
      </w:r>
      <w:r w:rsidR="00531C3E" w:rsidRPr="00E66A31">
        <w:rPr>
          <w:color w:val="auto"/>
        </w:rPr>
        <w:t xml:space="preserve">There are policies and procedures </w:t>
      </w:r>
      <w:r w:rsidR="006E6BC2" w:rsidRPr="00E66A31">
        <w:rPr>
          <w:color w:val="auto"/>
        </w:rPr>
        <w:t>to ensure the organisation complies with relevant legislative</w:t>
      </w:r>
      <w:r w:rsidR="00577ACD" w:rsidRPr="00E66A31">
        <w:rPr>
          <w:color w:val="auto"/>
        </w:rPr>
        <w:t xml:space="preserve"> and regulatory requirements including for example; </w:t>
      </w:r>
      <w:r w:rsidR="00A53BCE" w:rsidRPr="00E66A31">
        <w:rPr>
          <w:color w:val="auto"/>
        </w:rPr>
        <w:t>restraint minimisation, compulsory reporting and influenza vaccinations.</w:t>
      </w:r>
      <w:r w:rsidR="00EF4160" w:rsidRPr="00E66A31">
        <w:rPr>
          <w:color w:val="auto"/>
        </w:rPr>
        <w:t xml:space="preserve"> </w:t>
      </w:r>
      <w:r w:rsidR="00A53BCE" w:rsidRPr="00E66A31">
        <w:rPr>
          <w:color w:val="auto"/>
        </w:rPr>
        <w:t xml:space="preserve"> </w:t>
      </w:r>
      <w:r w:rsidR="0017460A" w:rsidRPr="00E66A31">
        <w:rPr>
          <w:color w:val="auto"/>
        </w:rPr>
        <w:t>Relevant documentation is maintained to</w:t>
      </w:r>
      <w:r w:rsidR="00EF4160" w:rsidRPr="00E66A31">
        <w:rPr>
          <w:color w:val="auto"/>
        </w:rPr>
        <w:t xml:space="preserve"> assist in the monitoring of performance</w:t>
      </w:r>
      <w:r w:rsidR="00577ACD" w:rsidRPr="00E66A31">
        <w:rPr>
          <w:color w:val="auto"/>
        </w:rPr>
        <w:t xml:space="preserve">. </w:t>
      </w:r>
      <w:r w:rsidR="00531C3E" w:rsidRPr="00E66A31">
        <w:rPr>
          <w:color w:val="auto"/>
        </w:rPr>
        <w:t xml:space="preserve"> </w:t>
      </w:r>
    </w:p>
    <w:p w14:paraId="47E417C3" w14:textId="77777777" w:rsidR="00F84F43" w:rsidRDefault="00A90804" w:rsidP="00506F7F">
      <w:pPr>
        <w:rPr>
          <w:color w:val="auto"/>
        </w:rPr>
      </w:pPr>
      <w:r>
        <w:rPr>
          <w:color w:val="auto"/>
        </w:rPr>
        <w:t>Comments</w:t>
      </w:r>
      <w:r w:rsidR="008C513C">
        <w:rPr>
          <w:color w:val="auto"/>
        </w:rPr>
        <w:t xml:space="preserve">, </w:t>
      </w:r>
      <w:r>
        <w:rPr>
          <w:color w:val="auto"/>
        </w:rPr>
        <w:t>complaints</w:t>
      </w:r>
      <w:r w:rsidR="008C513C">
        <w:rPr>
          <w:color w:val="auto"/>
        </w:rPr>
        <w:t xml:space="preserve"> and consumer feedback</w:t>
      </w:r>
      <w:r>
        <w:rPr>
          <w:color w:val="auto"/>
        </w:rPr>
        <w:t xml:space="preserve"> </w:t>
      </w:r>
      <w:r w:rsidR="00F119BD">
        <w:rPr>
          <w:color w:val="auto"/>
        </w:rPr>
        <w:t xml:space="preserve">are documented, </w:t>
      </w:r>
      <w:r w:rsidR="00B44B7A">
        <w:rPr>
          <w:color w:val="auto"/>
        </w:rPr>
        <w:t>a</w:t>
      </w:r>
      <w:r w:rsidR="00F119BD">
        <w:rPr>
          <w:color w:val="auto"/>
        </w:rPr>
        <w:t xml:space="preserve">ctioned, analysed </w:t>
      </w:r>
      <w:r w:rsidR="00B44B7A">
        <w:rPr>
          <w:color w:val="auto"/>
        </w:rPr>
        <w:t xml:space="preserve">to identify trends </w:t>
      </w:r>
      <w:r w:rsidR="00F119BD">
        <w:rPr>
          <w:color w:val="auto"/>
        </w:rPr>
        <w:t xml:space="preserve">and </w:t>
      </w:r>
      <w:r w:rsidR="008C513C">
        <w:rPr>
          <w:color w:val="auto"/>
        </w:rPr>
        <w:t>reports are</w:t>
      </w:r>
      <w:r w:rsidR="009E3D86">
        <w:rPr>
          <w:color w:val="auto"/>
        </w:rPr>
        <w:t xml:space="preserve"> provided to the governing body. Management provided examples of recent improvements </w:t>
      </w:r>
      <w:r w:rsidR="00567DC4">
        <w:rPr>
          <w:color w:val="auto"/>
        </w:rPr>
        <w:t xml:space="preserve">that had resulted from consumer feedback. </w:t>
      </w:r>
    </w:p>
    <w:p w14:paraId="6052ED99" w14:textId="3F107FF5" w:rsidR="00F84F43" w:rsidRDefault="00F84F43" w:rsidP="00506F7F">
      <w:pPr>
        <w:rPr>
          <w:color w:val="auto"/>
        </w:rPr>
      </w:pPr>
      <w:r>
        <w:rPr>
          <w:color w:val="auto"/>
        </w:rPr>
        <w:t xml:space="preserve">Management have implemented </w:t>
      </w:r>
      <w:proofErr w:type="gramStart"/>
      <w:r>
        <w:rPr>
          <w:color w:val="auto"/>
        </w:rPr>
        <w:t>a number of</w:t>
      </w:r>
      <w:proofErr w:type="gramEnd"/>
      <w:r>
        <w:rPr>
          <w:color w:val="auto"/>
        </w:rPr>
        <w:t xml:space="preserve"> improvements in relation to this requirement including:</w:t>
      </w:r>
    </w:p>
    <w:p w14:paraId="69EF02D8" w14:textId="6957AD1A" w:rsidR="007A7403" w:rsidRDefault="007A7403" w:rsidP="001967E3">
      <w:pPr>
        <w:pStyle w:val="ListParagraph"/>
        <w:numPr>
          <w:ilvl w:val="0"/>
          <w:numId w:val="48"/>
        </w:numPr>
        <w:rPr>
          <w:color w:val="auto"/>
        </w:rPr>
      </w:pPr>
      <w:r>
        <w:rPr>
          <w:color w:val="auto"/>
        </w:rPr>
        <w:t>A governance support plan has be</w:t>
      </w:r>
      <w:r w:rsidR="001967E3">
        <w:rPr>
          <w:color w:val="auto"/>
        </w:rPr>
        <w:t>e</w:t>
      </w:r>
      <w:r>
        <w:rPr>
          <w:color w:val="auto"/>
        </w:rPr>
        <w:t>n developed for the service</w:t>
      </w:r>
      <w:r w:rsidR="001967E3">
        <w:rPr>
          <w:color w:val="auto"/>
        </w:rPr>
        <w:t xml:space="preserve"> and i</w:t>
      </w:r>
      <w:r w:rsidR="005F7E58" w:rsidRPr="001967E3">
        <w:rPr>
          <w:color w:val="auto"/>
        </w:rPr>
        <w:t>ncreased monitoring is occurring</w:t>
      </w:r>
      <w:r w:rsidR="00642574">
        <w:rPr>
          <w:color w:val="auto"/>
        </w:rPr>
        <w:t xml:space="preserve"> through meetings</w:t>
      </w:r>
      <w:r w:rsidR="00A41D2A">
        <w:rPr>
          <w:color w:val="auto"/>
        </w:rPr>
        <w:t xml:space="preserve">, auditing and the development of tools such as clinical monitoring tools. </w:t>
      </w:r>
      <w:r w:rsidR="008C70D8">
        <w:rPr>
          <w:color w:val="auto"/>
        </w:rPr>
        <w:t xml:space="preserve"> </w:t>
      </w:r>
    </w:p>
    <w:p w14:paraId="0DEAB5DC" w14:textId="4BBBF866" w:rsidR="008C70D8" w:rsidRDefault="008C70D8" w:rsidP="001967E3">
      <w:pPr>
        <w:pStyle w:val="ListParagraph"/>
        <w:numPr>
          <w:ilvl w:val="0"/>
          <w:numId w:val="48"/>
        </w:numPr>
        <w:rPr>
          <w:color w:val="auto"/>
        </w:rPr>
      </w:pPr>
      <w:r>
        <w:rPr>
          <w:color w:val="auto"/>
        </w:rPr>
        <w:t xml:space="preserve">Training resources have been revised and additional resources </w:t>
      </w:r>
      <w:r w:rsidR="005647B0">
        <w:rPr>
          <w:color w:val="auto"/>
        </w:rPr>
        <w:t>made</w:t>
      </w:r>
      <w:r>
        <w:rPr>
          <w:color w:val="auto"/>
        </w:rPr>
        <w:t xml:space="preserve"> available.</w:t>
      </w:r>
    </w:p>
    <w:p w14:paraId="05353F9E" w14:textId="5A173551" w:rsidR="005647B0" w:rsidRDefault="00B305C9" w:rsidP="001967E3">
      <w:pPr>
        <w:pStyle w:val="ListParagraph"/>
        <w:numPr>
          <w:ilvl w:val="0"/>
          <w:numId w:val="48"/>
        </w:numPr>
        <w:rPr>
          <w:color w:val="auto"/>
        </w:rPr>
      </w:pPr>
      <w:r>
        <w:rPr>
          <w:color w:val="auto"/>
        </w:rPr>
        <w:t>Policies and procedures</w:t>
      </w:r>
      <w:r w:rsidR="00AC4BCE">
        <w:rPr>
          <w:color w:val="auto"/>
        </w:rPr>
        <w:t>,</w:t>
      </w:r>
      <w:r>
        <w:rPr>
          <w:color w:val="auto"/>
        </w:rPr>
        <w:t xml:space="preserve"> for example</w:t>
      </w:r>
      <w:r w:rsidR="00AC4BCE">
        <w:rPr>
          <w:color w:val="auto"/>
        </w:rPr>
        <w:t>;</w:t>
      </w:r>
      <w:r>
        <w:rPr>
          <w:color w:val="auto"/>
        </w:rPr>
        <w:t xml:space="preserve"> those relating to abuse and neglect, have been revised. </w:t>
      </w:r>
    </w:p>
    <w:p w14:paraId="47653B31" w14:textId="32990203" w:rsidR="00AC4BCE" w:rsidRPr="00AC4BCE" w:rsidRDefault="00AC4BCE" w:rsidP="00AC4BCE">
      <w:pPr>
        <w:rPr>
          <w:color w:val="auto"/>
        </w:rPr>
      </w:pPr>
      <w:r>
        <w:rPr>
          <w:color w:val="auto"/>
        </w:rPr>
        <w:lastRenderedPageBreak/>
        <w:t xml:space="preserve">For the reasons detailed, this requirement is Compliant. </w:t>
      </w:r>
    </w:p>
    <w:p w14:paraId="0D156996" w14:textId="77777777" w:rsidR="00095CD4" w:rsidRDefault="00095CD4" w:rsidP="00A93E3F">
      <w:pPr>
        <w:tabs>
          <w:tab w:val="right" w:pos="9026"/>
        </w:tabs>
        <w:sectPr w:rsidR="00095CD4" w:rsidSect="008D7780">
          <w:headerReference w:type="default" r:id="rId33"/>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5FA5976" w14:textId="46745537" w:rsidR="006F408B" w:rsidRDefault="006F408B" w:rsidP="00154403">
      <w:pPr>
        <w:pStyle w:val="ListBullet"/>
        <w:numPr>
          <w:ilvl w:val="0"/>
          <w:numId w:val="0"/>
        </w:numPr>
      </w:pPr>
    </w:p>
    <w:p w14:paraId="06FA4099" w14:textId="77777777" w:rsidR="006F408B" w:rsidRPr="006F408B" w:rsidRDefault="006F408B" w:rsidP="006F408B">
      <w:pPr>
        <w:rPr>
          <w:lang w:eastAsia="en-US"/>
        </w:rPr>
      </w:pPr>
    </w:p>
    <w:p w14:paraId="3DBF6151" w14:textId="77777777" w:rsidR="006F408B" w:rsidRPr="006F408B" w:rsidRDefault="006F408B" w:rsidP="006F408B">
      <w:pPr>
        <w:rPr>
          <w:lang w:eastAsia="en-US"/>
        </w:rPr>
      </w:pPr>
    </w:p>
    <w:p w14:paraId="4FA15CF7" w14:textId="77777777" w:rsidR="006F408B" w:rsidRPr="006F408B" w:rsidRDefault="006F408B" w:rsidP="006F408B">
      <w:pPr>
        <w:rPr>
          <w:lang w:eastAsia="en-US"/>
        </w:rPr>
      </w:pPr>
    </w:p>
    <w:p w14:paraId="30D01380" w14:textId="77777777" w:rsidR="006F408B" w:rsidRPr="006F408B" w:rsidRDefault="006F408B" w:rsidP="006F408B">
      <w:pPr>
        <w:rPr>
          <w:lang w:eastAsia="en-US"/>
        </w:rPr>
      </w:pPr>
    </w:p>
    <w:p w14:paraId="54D433F7" w14:textId="77777777" w:rsidR="006F408B" w:rsidRPr="006F408B" w:rsidRDefault="006F408B" w:rsidP="006F408B">
      <w:pPr>
        <w:rPr>
          <w:lang w:eastAsia="en-US"/>
        </w:rPr>
      </w:pPr>
    </w:p>
    <w:p w14:paraId="386D1761" w14:textId="77777777" w:rsidR="006F408B" w:rsidRPr="006F408B" w:rsidRDefault="006F408B" w:rsidP="006F408B">
      <w:pPr>
        <w:rPr>
          <w:lang w:eastAsia="en-US"/>
        </w:rPr>
      </w:pPr>
    </w:p>
    <w:p w14:paraId="77F5ED47" w14:textId="4C26B17D" w:rsidR="006F408B" w:rsidRDefault="006F408B" w:rsidP="006F408B">
      <w:pPr>
        <w:rPr>
          <w:lang w:eastAsia="en-US"/>
        </w:rPr>
      </w:pPr>
    </w:p>
    <w:p w14:paraId="0373ECAB" w14:textId="77777777" w:rsidR="00A3716D" w:rsidRPr="006F408B" w:rsidRDefault="00A3716D" w:rsidP="006F408B">
      <w:pPr>
        <w:jc w:val="center"/>
        <w:rPr>
          <w:lang w:eastAsia="en-US"/>
        </w:rPr>
      </w:pPr>
    </w:p>
    <w:sectPr w:rsidR="00A3716D" w:rsidRPr="006F408B" w:rsidSect="002B7F5E">
      <w:headerReference w:type="default" r:id="rId34"/>
      <w:headerReference w:type="first" r:id="rId3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6B060" w14:textId="77777777" w:rsidR="00CF3AF5" w:rsidRDefault="00CF3AF5" w:rsidP="00603E0E">
      <w:pPr>
        <w:spacing w:after="0" w:line="240" w:lineRule="auto"/>
      </w:pPr>
      <w:r>
        <w:separator/>
      </w:r>
    </w:p>
  </w:endnote>
  <w:endnote w:type="continuationSeparator" w:id="0">
    <w:p w14:paraId="64ED3806" w14:textId="77777777" w:rsidR="00CF3AF5" w:rsidRDefault="00CF3AF5"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148B0164"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2F6E7E">
      <w:rPr>
        <w:rFonts w:eastAsia="Calibri" w:cs="Times New Roman"/>
        <w:color w:val="auto"/>
        <w:sz w:val="16"/>
        <w:szCs w:val="22"/>
        <w:lang w:eastAsia="en-US"/>
      </w:rPr>
      <w:t>Blue Care Shalom Elders Village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w:t>
    </w:r>
    <w:r w:rsidR="002B4C72">
      <w:rPr>
        <w:rFonts w:eastAsia="Calibri" w:cs="Times New Roman"/>
        <w:color w:val="auto"/>
        <w:sz w:val="16"/>
        <w:szCs w:val="22"/>
        <w:lang w:eastAsia="en-US"/>
      </w:rPr>
      <w:t>1</w:t>
    </w:r>
  </w:p>
  <w:p w14:paraId="44B7837D" w14:textId="1D40F4DA"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89031A">
      <w:rPr>
        <w:rFonts w:eastAsia="Calibri" w:cs="Times New Roman"/>
        <w:color w:val="auto"/>
        <w:sz w:val="16"/>
        <w:szCs w:val="22"/>
        <w:lang w:eastAsia="en-US"/>
      </w:rPr>
      <w:t>5753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41C59CD9"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840F3" w14:textId="77777777" w:rsidR="00CF3AF5" w:rsidRDefault="00CF3AF5" w:rsidP="00603E0E">
      <w:pPr>
        <w:spacing w:after="0" w:line="240" w:lineRule="auto"/>
      </w:pPr>
      <w:r>
        <w:separator/>
      </w:r>
    </w:p>
  </w:footnote>
  <w:footnote w:type="continuationSeparator" w:id="0">
    <w:p w14:paraId="2D3EC866" w14:textId="77777777" w:rsidR="00CF3AF5" w:rsidRDefault="00CF3AF5"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62A9" w14:textId="343C39D1" w:rsidR="00FB0086" w:rsidRPr="00703E80" w:rsidRDefault="002E56D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27872" behindDoc="1" locked="0" layoutInCell="1" allowOverlap="1" wp14:anchorId="3406993B" wp14:editId="2B286BF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2 </w:t>
    </w:r>
    <w:r w:rsidR="00FB0086" w:rsidRPr="00703E80">
      <w:rPr>
        <w:rFonts w:ascii="Arial Black" w:hAnsi="Arial Black"/>
        <w:color w:val="FFFFFF" w:themeColor="background1"/>
        <w:sz w:val="36"/>
      </w:rPr>
      <w:tab/>
    </w:r>
    <w:r w:rsidR="00FB0086"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1EF7DB2F" w:rsidR="00506F7F" w:rsidRPr="00FB0086" w:rsidRDefault="00FB0086" w:rsidP="00FB0086">
    <w:pPr>
      <w:pStyle w:val="Header"/>
    </w:pPr>
    <w:r>
      <w:rPr>
        <w:noProof/>
        <w:color w:val="auto"/>
        <w:sz w:val="20"/>
      </w:rPr>
      <w:drawing>
        <wp:anchor distT="0" distB="0" distL="114300" distR="114300" simplePos="0" relativeHeight="251734016" behindDoc="1" locked="0" layoutInCell="1" allowOverlap="1" wp14:anchorId="25A06887" wp14:editId="40A2FD6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CABD9" w14:textId="5B33B466" w:rsidR="00FB0086"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31968" behindDoc="1" locked="0" layoutInCell="1" allowOverlap="1" wp14:anchorId="27E985FD" wp14:editId="16BCCFE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w:t>
    </w:r>
    <w:r w:rsidR="00FB0086">
      <w:rPr>
        <w:rFonts w:ascii="Arial Black" w:hAnsi="Arial Black"/>
        <w:color w:val="FFFFFF" w:themeColor="background1"/>
        <w:sz w:val="36"/>
      </w:rPr>
      <w:t>3</w:t>
    </w:r>
    <w:r w:rsidR="00FB0086" w:rsidRPr="00703E80">
      <w:rPr>
        <w:rFonts w:ascii="Arial Black" w:hAnsi="Arial Black"/>
        <w:color w:val="FFFFFF" w:themeColor="background1"/>
        <w:sz w:val="36"/>
      </w:rPr>
      <w:t xml:space="preserve"> </w:t>
    </w:r>
    <w:r w:rsidR="00FB0086" w:rsidRPr="00703E80">
      <w:rPr>
        <w:rFonts w:ascii="Arial Black" w:hAnsi="Arial Black"/>
        <w:color w:val="FFFFFF" w:themeColor="background1"/>
        <w:sz w:val="36"/>
      </w:rPr>
      <w:tab/>
    </w:r>
    <w:r w:rsidR="00FB0086" w:rsidRPr="00703E80">
      <w:rPr>
        <w:rFonts w:ascii="Arial Black" w:hAnsi="Arial Black"/>
        <w:color w:val="FFFFFF" w:themeColor="background1"/>
        <w:sz w:val="32"/>
      </w:rPr>
      <w:br/>
    </w:r>
    <w:r w:rsidR="00FB0086">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2F1D73B1" w:rsidR="00506F7F" w:rsidRPr="00FB0086" w:rsidRDefault="00FB0086" w:rsidP="00FB0086">
    <w:pPr>
      <w:pStyle w:val="Header"/>
    </w:pPr>
    <w:r>
      <w:rPr>
        <w:noProof/>
        <w:color w:val="auto"/>
        <w:sz w:val="20"/>
      </w:rPr>
      <w:drawing>
        <wp:anchor distT="0" distB="0" distL="114300" distR="114300" simplePos="0" relativeHeight="251750400" behindDoc="1" locked="0" layoutInCell="1" allowOverlap="1" wp14:anchorId="17EC2040" wp14:editId="43BDEFBB">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9B8EF" w14:textId="5F85A03E" w:rsidR="00FB0086"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48352" behindDoc="1" locked="0" layoutInCell="1" allowOverlap="1" wp14:anchorId="6F28600B" wp14:editId="6E924F0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w:t>
    </w:r>
    <w:r w:rsidR="00FB0086">
      <w:rPr>
        <w:rFonts w:ascii="Arial Black" w:hAnsi="Arial Black"/>
        <w:color w:val="FFFFFF" w:themeColor="background1"/>
        <w:sz w:val="36"/>
      </w:rPr>
      <w:t>7</w:t>
    </w:r>
    <w:r w:rsidR="00FB0086" w:rsidRPr="00703E80">
      <w:rPr>
        <w:rFonts w:ascii="Arial Black" w:hAnsi="Arial Black"/>
        <w:color w:val="FFFFFF" w:themeColor="background1"/>
        <w:sz w:val="36"/>
      </w:rPr>
      <w:t xml:space="preserve"> </w:t>
    </w:r>
    <w:r w:rsidR="00FB0086" w:rsidRPr="00703E80">
      <w:rPr>
        <w:rFonts w:ascii="Arial Black" w:hAnsi="Arial Black"/>
        <w:color w:val="FFFFFF" w:themeColor="background1"/>
        <w:sz w:val="36"/>
      </w:rPr>
      <w:tab/>
    </w:r>
    <w:r w:rsidR="00FB0086" w:rsidRPr="00703E80">
      <w:rPr>
        <w:rFonts w:ascii="Arial Black" w:hAnsi="Arial Black"/>
        <w:color w:val="FFFFFF" w:themeColor="background1"/>
        <w:sz w:val="32"/>
      </w:rPr>
      <w:br/>
    </w:r>
    <w:r w:rsidR="00FB0086" w:rsidRPr="00A3716D">
      <w:rPr>
        <w:rFonts w:ascii="Arial Black" w:hAnsi="Arial Black"/>
        <w:color w:val="FFFFFF" w:themeColor="background1"/>
        <w:sz w:val="32"/>
      </w:rPr>
      <w:t>Human resources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11357816" w:rsidR="00506F7F" w:rsidRPr="008D7780" w:rsidRDefault="008D7780" w:rsidP="008D7780">
    <w:pPr>
      <w:pStyle w:val="Header"/>
    </w:pPr>
    <w:r>
      <w:rPr>
        <w:noProof/>
        <w:color w:val="auto"/>
        <w:sz w:val="20"/>
      </w:rPr>
      <w:drawing>
        <wp:anchor distT="0" distB="0" distL="114300" distR="114300" simplePos="0" relativeHeight="251754496" behindDoc="1" locked="0" layoutInCell="1" allowOverlap="1" wp14:anchorId="4B4CA541" wp14:editId="5601FFA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E4940" w14:textId="7660B556" w:rsidR="008D7780"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52448" behindDoc="1" locked="0" layoutInCell="1" allowOverlap="1" wp14:anchorId="799D127C" wp14:editId="0D5C4DE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7780" w:rsidRPr="00703E80">
      <w:rPr>
        <w:rFonts w:ascii="Arial Black" w:hAnsi="Arial Black"/>
        <w:color w:val="FFFFFF" w:themeColor="background1"/>
        <w:sz w:val="36"/>
      </w:rPr>
      <w:t xml:space="preserve">STANDARD </w:t>
    </w:r>
    <w:r w:rsidR="008D7780">
      <w:rPr>
        <w:rFonts w:ascii="Arial Black" w:hAnsi="Arial Black"/>
        <w:color w:val="FFFFFF" w:themeColor="background1"/>
        <w:sz w:val="36"/>
      </w:rPr>
      <w:t>8</w:t>
    </w:r>
    <w:r w:rsidR="008D7780" w:rsidRPr="00703E80">
      <w:rPr>
        <w:rFonts w:ascii="Arial Black" w:hAnsi="Arial Black"/>
        <w:color w:val="FFFFFF" w:themeColor="background1"/>
        <w:sz w:val="36"/>
      </w:rPr>
      <w:t xml:space="preserve"> </w:t>
    </w:r>
    <w:r w:rsidR="008D7780" w:rsidRPr="00703E80">
      <w:rPr>
        <w:rFonts w:ascii="Arial Black" w:hAnsi="Arial Black"/>
        <w:color w:val="FFFFFF" w:themeColor="background1"/>
        <w:sz w:val="36"/>
      </w:rPr>
      <w:tab/>
    </w:r>
    <w:r w:rsidR="008D7780" w:rsidRPr="00703E80">
      <w:rPr>
        <w:rFonts w:ascii="Arial Black" w:hAnsi="Arial Black"/>
        <w:color w:val="FFFFFF" w:themeColor="background1"/>
        <w:sz w:val="32"/>
      </w:rPr>
      <w:br/>
    </w:r>
    <w:r w:rsidR="008D7780" w:rsidRPr="00A3716D">
      <w:rPr>
        <w:rFonts w:ascii="Arial Black" w:hAnsi="Arial Black"/>
        <w:color w:val="FFFFFF" w:themeColor="background1"/>
        <w:sz w:val="32"/>
      </w:rPr>
      <w:t>Organisational governance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6593F" w14:textId="77777777" w:rsidR="00A627C8" w:rsidRDefault="00A627C8" w:rsidP="0004322A">
    <w:pPr>
      <w:pStyle w:val="Header"/>
      <w:tabs>
        <w:tab w:val="clear" w:pos="4513"/>
        <w:tab w:val="clear" w:pos="9026"/>
        <w:tab w:val="center" w:pos="4535"/>
      </w:tabs>
    </w:pPr>
    <w:r>
      <w:rPr>
        <w:noProof/>
        <w:color w:val="auto"/>
        <w:sz w:val="20"/>
      </w:rPr>
      <w:drawing>
        <wp:anchor distT="0" distB="0" distL="114300" distR="114300" simplePos="0" relativeHeight="251756544" behindDoc="1" locked="0" layoutInCell="1" allowOverlap="1" wp14:anchorId="56FA983B" wp14:editId="66AF012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277FD" w14:textId="6AB25F50" w:rsidR="008F32C8" w:rsidRPr="008F32C8" w:rsidRDefault="008F32C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721728" behindDoc="1" locked="0" layoutInCell="1" allowOverlap="1" wp14:anchorId="3C15BEA4" wp14:editId="3FFDF30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0ACD5AB1" w:rsidR="00506F7F" w:rsidRPr="005F44D8" w:rsidRDefault="005F44D8" w:rsidP="005F44D8">
    <w:pPr>
      <w:pStyle w:val="Header"/>
    </w:pPr>
    <w:r>
      <w:rPr>
        <w:noProof/>
        <w:color w:val="auto"/>
        <w:sz w:val="20"/>
      </w:rPr>
      <w:drawing>
        <wp:anchor distT="0" distB="0" distL="114300" distR="114300" simplePos="0" relativeHeight="251725824" behindDoc="1" locked="0" layoutInCell="1" allowOverlap="1" wp14:anchorId="031CE017" wp14:editId="71A2940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C0887" w14:textId="759C5D84" w:rsidR="005F44D8" w:rsidRPr="00703E80" w:rsidRDefault="005F44D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23776" behindDoc="1" locked="0" layoutInCell="1" allowOverlap="1" wp14:anchorId="465FD8EB" wp14:editId="6831ABC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6410AE78" w:rsidR="00506F7F" w:rsidRPr="00FB0086" w:rsidRDefault="00FB0086" w:rsidP="00FB0086">
    <w:pPr>
      <w:pStyle w:val="Header"/>
    </w:pPr>
    <w:r>
      <w:rPr>
        <w:noProof/>
        <w:color w:val="auto"/>
        <w:sz w:val="20"/>
      </w:rPr>
      <w:drawing>
        <wp:anchor distT="0" distB="0" distL="114300" distR="114300" simplePos="0" relativeHeight="251729920" behindDoc="1" locked="0" layoutInCell="1" allowOverlap="1" wp14:anchorId="6F0221E9" wp14:editId="71AB849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7F7E6C"/>
    <w:multiLevelType w:val="hybridMultilevel"/>
    <w:tmpl w:val="9D4AB4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452E2A"/>
    <w:multiLevelType w:val="hybridMultilevel"/>
    <w:tmpl w:val="6FA6C8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BC08AE"/>
    <w:multiLevelType w:val="hybridMultilevel"/>
    <w:tmpl w:val="58C6311A"/>
    <w:lvl w:ilvl="0" w:tplc="FB14E8F0">
      <w:start w:val="1"/>
      <w:numFmt w:val="bullet"/>
      <w:lvlText w:val=""/>
      <w:lvlJc w:val="left"/>
      <w:pPr>
        <w:ind w:left="720" w:hanging="360"/>
      </w:pPr>
      <w:rPr>
        <w:rFonts w:ascii="Symbol" w:hAnsi="Symbol" w:hint="default"/>
      </w:rPr>
    </w:lvl>
    <w:lvl w:ilvl="1" w:tplc="BDC2438A">
      <w:start w:val="1"/>
      <w:numFmt w:val="bullet"/>
      <w:lvlText w:val="o"/>
      <w:lvlJc w:val="left"/>
      <w:pPr>
        <w:ind w:left="1440" w:hanging="360"/>
      </w:pPr>
      <w:rPr>
        <w:rFonts w:ascii="Courier New" w:hAnsi="Courier New" w:hint="default"/>
      </w:rPr>
    </w:lvl>
    <w:lvl w:ilvl="2" w:tplc="5CBE6366">
      <w:start w:val="1"/>
      <w:numFmt w:val="bullet"/>
      <w:lvlText w:val=""/>
      <w:lvlJc w:val="left"/>
      <w:pPr>
        <w:ind w:left="2160" w:hanging="360"/>
      </w:pPr>
      <w:rPr>
        <w:rFonts w:ascii="Wingdings" w:hAnsi="Wingdings" w:hint="default"/>
      </w:rPr>
    </w:lvl>
    <w:lvl w:ilvl="3" w:tplc="DB4461A2">
      <w:start w:val="1"/>
      <w:numFmt w:val="bullet"/>
      <w:lvlText w:val=""/>
      <w:lvlJc w:val="left"/>
      <w:pPr>
        <w:ind w:left="2880" w:hanging="360"/>
      </w:pPr>
      <w:rPr>
        <w:rFonts w:ascii="Symbol" w:hAnsi="Symbol" w:hint="default"/>
      </w:rPr>
    </w:lvl>
    <w:lvl w:ilvl="4" w:tplc="1860681E">
      <w:start w:val="1"/>
      <w:numFmt w:val="bullet"/>
      <w:lvlText w:val="o"/>
      <w:lvlJc w:val="left"/>
      <w:pPr>
        <w:ind w:left="3600" w:hanging="360"/>
      </w:pPr>
      <w:rPr>
        <w:rFonts w:ascii="Courier New" w:hAnsi="Courier New" w:hint="default"/>
      </w:rPr>
    </w:lvl>
    <w:lvl w:ilvl="5" w:tplc="DA0A4760">
      <w:start w:val="1"/>
      <w:numFmt w:val="bullet"/>
      <w:lvlText w:val=""/>
      <w:lvlJc w:val="left"/>
      <w:pPr>
        <w:ind w:left="4320" w:hanging="360"/>
      </w:pPr>
      <w:rPr>
        <w:rFonts w:ascii="Wingdings" w:hAnsi="Wingdings" w:hint="default"/>
      </w:rPr>
    </w:lvl>
    <w:lvl w:ilvl="6" w:tplc="A3E2B7CA">
      <w:start w:val="1"/>
      <w:numFmt w:val="bullet"/>
      <w:lvlText w:val=""/>
      <w:lvlJc w:val="left"/>
      <w:pPr>
        <w:ind w:left="5040" w:hanging="360"/>
      </w:pPr>
      <w:rPr>
        <w:rFonts w:ascii="Symbol" w:hAnsi="Symbol" w:hint="default"/>
      </w:rPr>
    </w:lvl>
    <w:lvl w:ilvl="7" w:tplc="6BBC8D72">
      <w:start w:val="1"/>
      <w:numFmt w:val="bullet"/>
      <w:lvlText w:val="o"/>
      <w:lvlJc w:val="left"/>
      <w:pPr>
        <w:ind w:left="5760" w:hanging="360"/>
      </w:pPr>
      <w:rPr>
        <w:rFonts w:ascii="Courier New" w:hAnsi="Courier New" w:hint="default"/>
      </w:rPr>
    </w:lvl>
    <w:lvl w:ilvl="8" w:tplc="CAA83DB2">
      <w:start w:val="1"/>
      <w:numFmt w:val="bullet"/>
      <w:lvlText w:val=""/>
      <w:lvlJc w:val="left"/>
      <w:pPr>
        <w:ind w:left="6480" w:hanging="360"/>
      </w:pPr>
      <w:rPr>
        <w:rFonts w:ascii="Wingdings" w:hAnsi="Wingdings" w:hint="default"/>
      </w:rPr>
    </w:lvl>
  </w:abstractNum>
  <w:abstractNum w:abstractNumId="2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A7582B"/>
    <w:multiLevelType w:val="hybridMultilevel"/>
    <w:tmpl w:val="7C2E62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102018"/>
    <w:multiLevelType w:val="hybridMultilevel"/>
    <w:tmpl w:val="C23619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DAA359C"/>
    <w:multiLevelType w:val="hybridMultilevel"/>
    <w:tmpl w:val="DC820D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7A77607"/>
    <w:multiLevelType w:val="hybridMultilevel"/>
    <w:tmpl w:val="95F0BA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4EF6E2D"/>
    <w:multiLevelType w:val="hybridMultilevel"/>
    <w:tmpl w:val="B51A19A8"/>
    <w:lvl w:ilvl="0" w:tplc="0262D192">
      <w:start w:val="1"/>
      <w:numFmt w:val="bullet"/>
      <w:lvlText w:val=""/>
      <w:lvlJc w:val="left"/>
      <w:pPr>
        <w:ind w:left="7023" w:hanging="360"/>
      </w:pPr>
      <w:rPr>
        <w:rFonts w:ascii="Symbol" w:hAnsi="Symbol" w:hint="default"/>
      </w:rPr>
    </w:lvl>
    <w:lvl w:ilvl="1" w:tplc="6C0804B8">
      <w:start w:val="1"/>
      <w:numFmt w:val="bullet"/>
      <w:lvlText w:val="o"/>
      <w:lvlJc w:val="left"/>
      <w:pPr>
        <w:ind w:left="785" w:hanging="360"/>
      </w:pPr>
      <w:rPr>
        <w:rFonts w:ascii="Courier New" w:hAnsi="Courier New" w:hint="default"/>
      </w:rPr>
    </w:lvl>
    <w:lvl w:ilvl="2" w:tplc="7DAEE154">
      <w:start w:val="1"/>
      <w:numFmt w:val="bullet"/>
      <w:lvlText w:val=""/>
      <w:lvlJc w:val="left"/>
      <w:pPr>
        <w:ind w:left="1211" w:hanging="360"/>
      </w:pPr>
      <w:rPr>
        <w:rFonts w:ascii="Wingdings" w:hAnsi="Wingdings" w:hint="default"/>
      </w:rPr>
    </w:lvl>
    <w:lvl w:ilvl="3" w:tplc="0CA67954">
      <w:start w:val="1"/>
      <w:numFmt w:val="bullet"/>
      <w:lvlText w:val=""/>
      <w:lvlJc w:val="left"/>
      <w:pPr>
        <w:ind w:left="2661" w:hanging="360"/>
      </w:pPr>
      <w:rPr>
        <w:rFonts w:ascii="Symbol" w:hAnsi="Symbol" w:hint="default"/>
      </w:rPr>
    </w:lvl>
    <w:lvl w:ilvl="4" w:tplc="1CDA2682">
      <w:start w:val="1"/>
      <w:numFmt w:val="bullet"/>
      <w:lvlText w:val="o"/>
      <w:lvlJc w:val="left"/>
      <w:pPr>
        <w:ind w:left="3381" w:hanging="360"/>
      </w:pPr>
      <w:rPr>
        <w:rFonts w:ascii="Courier New" w:hAnsi="Courier New" w:hint="default"/>
      </w:rPr>
    </w:lvl>
    <w:lvl w:ilvl="5" w:tplc="A57CF332">
      <w:start w:val="1"/>
      <w:numFmt w:val="bullet"/>
      <w:lvlText w:val=""/>
      <w:lvlJc w:val="left"/>
      <w:pPr>
        <w:ind w:left="4101" w:hanging="360"/>
      </w:pPr>
      <w:rPr>
        <w:rFonts w:ascii="Wingdings" w:hAnsi="Wingdings" w:hint="default"/>
      </w:rPr>
    </w:lvl>
    <w:lvl w:ilvl="6" w:tplc="47169D32">
      <w:start w:val="1"/>
      <w:numFmt w:val="bullet"/>
      <w:lvlText w:val=""/>
      <w:lvlJc w:val="left"/>
      <w:pPr>
        <w:ind w:left="4821" w:hanging="360"/>
      </w:pPr>
      <w:rPr>
        <w:rFonts w:ascii="Symbol" w:hAnsi="Symbol" w:hint="default"/>
      </w:rPr>
    </w:lvl>
    <w:lvl w:ilvl="7" w:tplc="15A26A48">
      <w:start w:val="1"/>
      <w:numFmt w:val="bullet"/>
      <w:lvlText w:val="o"/>
      <w:lvlJc w:val="left"/>
      <w:pPr>
        <w:ind w:left="5541" w:hanging="360"/>
      </w:pPr>
      <w:rPr>
        <w:rFonts w:ascii="Courier New" w:hAnsi="Courier New" w:hint="default"/>
      </w:rPr>
    </w:lvl>
    <w:lvl w:ilvl="8" w:tplc="BEB0EAFC">
      <w:start w:val="1"/>
      <w:numFmt w:val="bullet"/>
      <w:lvlText w:val=""/>
      <w:lvlJc w:val="left"/>
      <w:pPr>
        <w:ind w:left="6261" w:hanging="360"/>
      </w:pPr>
      <w:rPr>
        <w:rFonts w:ascii="Wingdings" w:hAnsi="Wingdings" w:hint="default"/>
      </w:rPr>
    </w:lvl>
  </w:abstractNum>
  <w:abstractNum w:abstractNumId="38"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1F232CC"/>
    <w:multiLevelType w:val="hybridMultilevel"/>
    <w:tmpl w:val="E73A4D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7084BE2"/>
    <w:multiLevelType w:val="hybridMultilevel"/>
    <w:tmpl w:val="C7F8E7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20"/>
  </w:num>
  <w:num w:numId="3">
    <w:abstractNumId w:val="43"/>
  </w:num>
  <w:num w:numId="4">
    <w:abstractNumId w:val="46"/>
  </w:num>
  <w:num w:numId="5">
    <w:abstractNumId w:val="30"/>
  </w:num>
  <w:num w:numId="6">
    <w:abstractNumId w:val="16"/>
  </w:num>
  <w:num w:numId="7">
    <w:abstractNumId w:val="39"/>
  </w:num>
  <w:num w:numId="8">
    <w:abstractNumId w:val="15"/>
  </w:num>
  <w:num w:numId="9">
    <w:abstractNumId w:val="21"/>
  </w:num>
  <w:num w:numId="10">
    <w:abstractNumId w:val="45"/>
  </w:num>
  <w:num w:numId="11">
    <w:abstractNumId w:val="14"/>
  </w:num>
  <w:num w:numId="12">
    <w:abstractNumId w:val="31"/>
  </w:num>
  <w:num w:numId="13">
    <w:abstractNumId w:val="33"/>
  </w:num>
  <w:num w:numId="14">
    <w:abstractNumId w:val="35"/>
  </w:num>
  <w:num w:numId="15">
    <w:abstractNumId w:val="26"/>
  </w:num>
  <w:num w:numId="16">
    <w:abstractNumId w:val="9"/>
  </w:num>
  <w:num w:numId="17">
    <w:abstractNumId w:val="38"/>
  </w:num>
  <w:num w:numId="18">
    <w:abstractNumId w:val="34"/>
  </w:num>
  <w:num w:numId="19">
    <w:abstractNumId w:val="18"/>
  </w:num>
  <w:num w:numId="20">
    <w:abstractNumId w:val="27"/>
  </w:num>
  <w:num w:numId="21">
    <w:abstractNumId w:val="7"/>
  </w:num>
  <w:num w:numId="22">
    <w:abstractNumId w:val="13"/>
  </w:num>
  <w:num w:numId="23">
    <w:abstractNumId w:val="36"/>
  </w:num>
  <w:num w:numId="24">
    <w:abstractNumId w:val="23"/>
  </w:num>
  <w:num w:numId="25">
    <w:abstractNumId w:val="19"/>
  </w:num>
  <w:num w:numId="26">
    <w:abstractNumId w:val="12"/>
  </w:num>
  <w:num w:numId="27">
    <w:abstractNumId w:val="24"/>
  </w:num>
  <w:num w:numId="28">
    <w:abstractNumId w:val="44"/>
  </w:num>
  <w:num w:numId="29">
    <w:abstractNumId w:val="4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 w:numId="39">
    <w:abstractNumId w:val="22"/>
  </w:num>
  <w:num w:numId="40">
    <w:abstractNumId w:val="37"/>
  </w:num>
  <w:num w:numId="41">
    <w:abstractNumId w:val="29"/>
  </w:num>
  <w:num w:numId="42">
    <w:abstractNumId w:val="17"/>
  </w:num>
  <w:num w:numId="43">
    <w:abstractNumId w:val="40"/>
  </w:num>
  <w:num w:numId="44">
    <w:abstractNumId w:val="8"/>
  </w:num>
  <w:num w:numId="45">
    <w:abstractNumId w:val="32"/>
  </w:num>
  <w:num w:numId="46">
    <w:abstractNumId w:val="11"/>
  </w:num>
  <w:num w:numId="47">
    <w:abstractNumId w:val="28"/>
  </w:num>
  <w:num w:numId="48">
    <w:abstractNumId w:val="4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10235"/>
    <w:rsid w:val="0001083B"/>
    <w:rsid w:val="00012EAF"/>
    <w:rsid w:val="00014BDC"/>
    <w:rsid w:val="00021723"/>
    <w:rsid w:val="000305A2"/>
    <w:rsid w:val="000307FA"/>
    <w:rsid w:val="00032B17"/>
    <w:rsid w:val="000403EC"/>
    <w:rsid w:val="00041BCF"/>
    <w:rsid w:val="00042862"/>
    <w:rsid w:val="0004322A"/>
    <w:rsid w:val="00043ED5"/>
    <w:rsid w:val="00044906"/>
    <w:rsid w:val="00051B08"/>
    <w:rsid w:val="00052F1C"/>
    <w:rsid w:val="000547CF"/>
    <w:rsid w:val="00062178"/>
    <w:rsid w:val="00062F7F"/>
    <w:rsid w:val="00067516"/>
    <w:rsid w:val="000735F0"/>
    <w:rsid w:val="00077568"/>
    <w:rsid w:val="00077B08"/>
    <w:rsid w:val="000802B8"/>
    <w:rsid w:val="00081B91"/>
    <w:rsid w:val="00081F25"/>
    <w:rsid w:val="000879A0"/>
    <w:rsid w:val="0009428C"/>
    <w:rsid w:val="000948F6"/>
    <w:rsid w:val="00095CD4"/>
    <w:rsid w:val="000968FB"/>
    <w:rsid w:val="0009745E"/>
    <w:rsid w:val="000A072F"/>
    <w:rsid w:val="000A0AFB"/>
    <w:rsid w:val="000B0841"/>
    <w:rsid w:val="000C0395"/>
    <w:rsid w:val="000C064F"/>
    <w:rsid w:val="000D45B7"/>
    <w:rsid w:val="000E1859"/>
    <w:rsid w:val="000E654D"/>
    <w:rsid w:val="000F01D0"/>
    <w:rsid w:val="000F56CA"/>
    <w:rsid w:val="000F6494"/>
    <w:rsid w:val="000F6EBE"/>
    <w:rsid w:val="0010469B"/>
    <w:rsid w:val="001051B2"/>
    <w:rsid w:val="00106C3D"/>
    <w:rsid w:val="00110D3B"/>
    <w:rsid w:val="00111BAB"/>
    <w:rsid w:val="00114B51"/>
    <w:rsid w:val="00115735"/>
    <w:rsid w:val="001237C3"/>
    <w:rsid w:val="00130077"/>
    <w:rsid w:val="0013147D"/>
    <w:rsid w:val="001314BA"/>
    <w:rsid w:val="0013259D"/>
    <w:rsid w:val="00134053"/>
    <w:rsid w:val="001347F9"/>
    <w:rsid w:val="001411E7"/>
    <w:rsid w:val="001416E6"/>
    <w:rsid w:val="00141708"/>
    <w:rsid w:val="001427C5"/>
    <w:rsid w:val="00147A25"/>
    <w:rsid w:val="00152896"/>
    <w:rsid w:val="00153251"/>
    <w:rsid w:val="00154403"/>
    <w:rsid w:val="00163BFA"/>
    <w:rsid w:val="001676CE"/>
    <w:rsid w:val="00173F30"/>
    <w:rsid w:val="0017460A"/>
    <w:rsid w:val="00175740"/>
    <w:rsid w:val="00176254"/>
    <w:rsid w:val="00180E97"/>
    <w:rsid w:val="001846AA"/>
    <w:rsid w:val="00187E1F"/>
    <w:rsid w:val="00190377"/>
    <w:rsid w:val="001930D2"/>
    <w:rsid w:val="0019374F"/>
    <w:rsid w:val="001967E3"/>
    <w:rsid w:val="001A2FEF"/>
    <w:rsid w:val="001A41E3"/>
    <w:rsid w:val="001A596B"/>
    <w:rsid w:val="001A60B9"/>
    <w:rsid w:val="001A6F5E"/>
    <w:rsid w:val="001B35A5"/>
    <w:rsid w:val="001B3DD7"/>
    <w:rsid w:val="001B3DE8"/>
    <w:rsid w:val="001C37EC"/>
    <w:rsid w:val="001C44F0"/>
    <w:rsid w:val="001D156F"/>
    <w:rsid w:val="001D274D"/>
    <w:rsid w:val="001D78CE"/>
    <w:rsid w:val="001E009F"/>
    <w:rsid w:val="001E04EA"/>
    <w:rsid w:val="001E23D8"/>
    <w:rsid w:val="001E4EED"/>
    <w:rsid w:val="001E5E4A"/>
    <w:rsid w:val="001E6954"/>
    <w:rsid w:val="001E7432"/>
    <w:rsid w:val="001F04F4"/>
    <w:rsid w:val="001F461C"/>
    <w:rsid w:val="00202BCF"/>
    <w:rsid w:val="0021202A"/>
    <w:rsid w:val="00216C55"/>
    <w:rsid w:val="002171AE"/>
    <w:rsid w:val="00224A29"/>
    <w:rsid w:val="00225F08"/>
    <w:rsid w:val="0022788A"/>
    <w:rsid w:val="00232380"/>
    <w:rsid w:val="00246B90"/>
    <w:rsid w:val="00253E27"/>
    <w:rsid w:val="00256F30"/>
    <w:rsid w:val="002653B1"/>
    <w:rsid w:val="002732F8"/>
    <w:rsid w:val="00276215"/>
    <w:rsid w:val="00285F6D"/>
    <w:rsid w:val="00292117"/>
    <w:rsid w:val="00294ACD"/>
    <w:rsid w:val="002A2F28"/>
    <w:rsid w:val="002B4A64"/>
    <w:rsid w:val="002B4C72"/>
    <w:rsid w:val="002B4DED"/>
    <w:rsid w:val="002B7F5E"/>
    <w:rsid w:val="002C0C2A"/>
    <w:rsid w:val="002C55C5"/>
    <w:rsid w:val="002D1D37"/>
    <w:rsid w:val="002D296D"/>
    <w:rsid w:val="002D6C38"/>
    <w:rsid w:val="002D7009"/>
    <w:rsid w:val="002E12E9"/>
    <w:rsid w:val="002E2945"/>
    <w:rsid w:val="002E3053"/>
    <w:rsid w:val="002E56A0"/>
    <w:rsid w:val="002E56D4"/>
    <w:rsid w:val="002F37EE"/>
    <w:rsid w:val="002F511D"/>
    <w:rsid w:val="002F61CD"/>
    <w:rsid w:val="002F6E3A"/>
    <w:rsid w:val="002F6E7E"/>
    <w:rsid w:val="002F7292"/>
    <w:rsid w:val="00300516"/>
    <w:rsid w:val="00301877"/>
    <w:rsid w:val="0030214E"/>
    <w:rsid w:val="003027B0"/>
    <w:rsid w:val="003027B4"/>
    <w:rsid w:val="003054D4"/>
    <w:rsid w:val="00314A89"/>
    <w:rsid w:val="00314FF7"/>
    <w:rsid w:val="00315732"/>
    <w:rsid w:val="00320838"/>
    <w:rsid w:val="00323456"/>
    <w:rsid w:val="00323791"/>
    <w:rsid w:val="003263D2"/>
    <w:rsid w:val="003361BC"/>
    <w:rsid w:val="00341469"/>
    <w:rsid w:val="00342607"/>
    <w:rsid w:val="0034465B"/>
    <w:rsid w:val="003464CC"/>
    <w:rsid w:val="0035191E"/>
    <w:rsid w:val="003521CE"/>
    <w:rsid w:val="003534E2"/>
    <w:rsid w:val="00353847"/>
    <w:rsid w:val="00362A44"/>
    <w:rsid w:val="00366522"/>
    <w:rsid w:val="003703A2"/>
    <w:rsid w:val="00384FAC"/>
    <w:rsid w:val="00385D4C"/>
    <w:rsid w:val="0039109F"/>
    <w:rsid w:val="003918D3"/>
    <w:rsid w:val="00392473"/>
    <w:rsid w:val="0039281B"/>
    <w:rsid w:val="00395D04"/>
    <w:rsid w:val="003A7F44"/>
    <w:rsid w:val="003A7FC8"/>
    <w:rsid w:val="003B0EEB"/>
    <w:rsid w:val="003B17E9"/>
    <w:rsid w:val="003C2A9C"/>
    <w:rsid w:val="003C3987"/>
    <w:rsid w:val="003C68A9"/>
    <w:rsid w:val="003C6EC2"/>
    <w:rsid w:val="003D1638"/>
    <w:rsid w:val="003D263C"/>
    <w:rsid w:val="003D46EA"/>
    <w:rsid w:val="003E09D5"/>
    <w:rsid w:val="003E2DA5"/>
    <w:rsid w:val="003E3197"/>
    <w:rsid w:val="003E33E2"/>
    <w:rsid w:val="003E4C53"/>
    <w:rsid w:val="003E71C6"/>
    <w:rsid w:val="003E7CB6"/>
    <w:rsid w:val="003F3F89"/>
    <w:rsid w:val="003F5725"/>
    <w:rsid w:val="003F613D"/>
    <w:rsid w:val="0040035B"/>
    <w:rsid w:val="00402085"/>
    <w:rsid w:val="00405075"/>
    <w:rsid w:val="00413065"/>
    <w:rsid w:val="00416B05"/>
    <w:rsid w:val="00420A61"/>
    <w:rsid w:val="00420EFF"/>
    <w:rsid w:val="00422ABD"/>
    <w:rsid w:val="00422F26"/>
    <w:rsid w:val="00424C19"/>
    <w:rsid w:val="00427212"/>
    <w:rsid w:val="00427817"/>
    <w:rsid w:val="00434463"/>
    <w:rsid w:val="00434C42"/>
    <w:rsid w:val="004356A1"/>
    <w:rsid w:val="0043585A"/>
    <w:rsid w:val="0045103F"/>
    <w:rsid w:val="00456176"/>
    <w:rsid w:val="00460A39"/>
    <w:rsid w:val="00460B0E"/>
    <w:rsid w:val="0046297C"/>
    <w:rsid w:val="00463CDE"/>
    <w:rsid w:val="00463EF3"/>
    <w:rsid w:val="004657E1"/>
    <w:rsid w:val="00472199"/>
    <w:rsid w:val="00472516"/>
    <w:rsid w:val="00476B2F"/>
    <w:rsid w:val="0048151F"/>
    <w:rsid w:val="004824C2"/>
    <w:rsid w:val="00487FDD"/>
    <w:rsid w:val="00493AE4"/>
    <w:rsid w:val="00494E00"/>
    <w:rsid w:val="0049536F"/>
    <w:rsid w:val="00497723"/>
    <w:rsid w:val="004977AE"/>
    <w:rsid w:val="00497C42"/>
    <w:rsid w:val="004A1869"/>
    <w:rsid w:val="004A21F0"/>
    <w:rsid w:val="004A517B"/>
    <w:rsid w:val="004B33E7"/>
    <w:rsid w:val="004C55D8"/>
    <w:rsid w:val="004C59E3"/>
    <w:rsid w:val="004D2286"/>
    <w:rsid w:val="004D51BF"/>
    <w:rsid w:val="004D5DC0"/>
    <w:rsid w:val="004E1E8E"/>
    <w:rsid w:val="004E2B89"/>
    <w:rsid w:val="004E3884"/>
    <w:rsid w:val="004F1AF1"/>
    <w:rsid w:val="004F66CD"/>
    <w:rsid w:val="004F7003"/>
    <w:rsid w:val="00500DCD"/>
    <w:rsid w:val="005015D7"/>
    <w:rsid w:val="00504E1E"/>
    <w:rsid w:val="005050E5"/>
    <w:rsid w:val="005058B8"/>
    <w:rsid w:val="00506F7F"/>
    <w:rsid w:val="00511A39"/>
    <w:rsid w:val="005139FD"/>
    <w:rsid w:val="0051553D"/>
    <w:rsid w:val="00515748"/>
    <w:rsid w:val="00516D3C"/>
    <w:rsid w:val="00521FF7"/>
    <w:rsid w:val="00523C33"/>
    <w:rsid w:val="00524594"/>
    <w:rsid w:val="00527E10"/>
    <w:rsid w:val="00531864"/>
    <w:rsid w:val="00531C3E"/>
    <w:rsid w:val="00534120"/>
    <w:rsid w:val="00540A5B"/>
    <w:rsid w:val="00546EE2"/>
    <w:rsid w:val="00550F90"/>
    <w:rsid w:val="0055136F"/>
    <w:rsid w:val="0055217D"/>
    <w:rsid w:val="005553DF"/>
    <w:rsid w:val="005603F8"/>
    <w:rsid w:val="005640F4"/>
    <w:rsid w:val="005647B0"/>
    <w:rsid w:val="0056570E"/>
    <w:rsid w:val="005677AF"/>
    <w:rsid w:val="00567DC4"/>
    <w:rsid w:val="005710E3"/>
    <w:rsid w:val="00572D76"/>
    <w:rsid w:val="00576C0A"/>
    <w:rsid w:val="00577ACD"/>
    <w:rsid w:val="00583F47"/>
    <w:rsid w:val="005851BF"/>
    <w:rsid w:val="00585C60"/>
    <w:rsid w:val="0059076E"/>
    <w:rsid w:val="0059097C"/>
    <w:rsid w:val="005929F1"/>
    <w:rsid w:val="00592B7F"/>
    <w:rsid w:val="00593950"/>
    <w:rsid w:val="005967A3"/>
    <w:rsid w:val="00597667"/>
    <w:rsid w:val="005A4677"/>
    <w:rsid w:val="005B12F5"/>
    <w:rsid w:val="005B2AB5"/>
    <w:rsid w:val="005B44FE"/>
    <w:rsid w:val="005C0A2A"/>
    <w:rsid w:val="005C5988"/>
    <w:rsid w:val="005D02AC"/>
    <w:rsid w:val="005D5C47"/>
    <w:rsid w:val="005E084F"/>
    <w:rsid w:val="005E2186"/>
    <w:rsid w:val="005E2E1F"/>
    <w:rsid w:val="005E4227"/>
    <w:rsid w:val="005E4762"/>
    <w:rsid w:val="005E5282"/>
    <w:rsid w:val="005E5861"/>
    <w:rsid w:val="005F15B8"/>
    <w:rsid w:val="005F44D8"/>
    <w:rsid w:val="005F7E58"/>
    <w:rsid w:val="00603D6D"/>
    <w:rsid w:val="00603E0E"/>
    <w:rsid w:val="00605217"/>
    <w:rsid w:val="006079C2"/>
    <w:rsid w:val="00617ADB"/>
    <w:rsid w:val="006209A9"/>
    <w:rsid w:val="00622BA7"/>
    <w:rsid w:val="00623087"/>
    <w:rsid w:val="006232D9"/>
    <w:rsid w:val="00633CF8"/>
    <w:rsid w:val="00635833"/>
    <w:rsid w:val="0063608F"/>
    <w:rsid w:val="006374BF"/>
    <w:rsid w:val="00641E31"/>
    <w:rsid w:val="00642574"/>
    <w:rsid w:val="00644FB1"/>
    <w:rsid w:val="006451BA"/>
    <w:rsid w:val="00652363"/>
    <w:rsid w:val="0065511C"/>
    <w:rsid w:val="00660146"/>
    <w:rsid w:val="00661884"/>
    <w:rsid w:val="006619EE"/>
    <w:rsid w:val="00661B81"/>
    <w:rsid w:val="0066387A"/>
    <w:rsid w:val="00665DC4"/>
    <w:rsid w:val="00677298"/>
    <w:rsid w:val="00682106"/>
    <w:rsid w:val="006956B6"/>
    <w:rsid w:val="00696A6C"/>
    <w:rsid w:val="00696DEC"/>
    <w:rsid w:val="006A21A1"/>
    <w:rsid w:val="006A4C4B"/>
    <w:rsid w:val="006A53FE"/>
    <w:rsid w:val="006A54D1"/>
    <w:rsid w:val="006A5AC0"/>
    <w:rsid w:val="006A65E7"/>
    <w:rsid w:val="006B166B"/>
    <w:rsid w:val="006B22EE"/>
    <w:rsid w:val="006B7D77"/>
    <w:rsid w:val="006C4883"/>
    <w:rsid w:val="006D1E96"/>
    <w:rsid w:val="006E05D2"/>
    <w:rsid w:val="006E53CF"/>
    <w:rsid w:val="006E6BC2"/>
    <w:rsid w:val="006F0FC4"/>
    <w:rsid w:val="006F162C"/>
    <w:rsid w:val="006F3AF6"/>
    <w:rsid w:val="006F3D26"/>
    <w:rsid w:val="006F408B"/>
    <w:rsid w:val="006F79C6"/>
    <w:rsid w:val="0070376A"/>
    <w:rsid w:val="00703E80"/>
    <w:rsid w:val="007052BE"/>
    <w:rsid w:val="0071319F"/>
    <w:rsid w:val="007161B5"/>
    <w:rsid w:val="007162B4"/>
    <w:rsid w:val="00722374"/>
    <w:rsid w:val="00724A1B"/>
    <w:rsid w:val="00726B26"/>
    <w:rsid w:val="00730442"/>
    <w:rsid w:val="00734ADE"/>
    <w:rsid w:val="007418CD"/>
    <w:rsid w:val="00746811"/>
    <w:rsid w:val="00750234"/>
    <w:rsid w:val="00751D7F"/>
    <w:rsid w:val="007540E6"/>
    <w:rsid w:val="0075456B"/>
    <w:rsid w:val="00755BEF"/>
    <w:rsid w:val="0076141C"/>
    <w:rsid w:val="00765EE1"/>
    <w:rsid w:val="00765F9B"/>
    <w:rsid w:val="00767EFE"/>
    <w:rsid w:val="007721ED"/>
    <w:rsid w:val="00773E9F"/>
    <w:rsid w:val="00776B22"/>
    <w:rsid w:val="007825AA"/>
    <w:rsid w:val="00782605"/>
    <w:rsid w:val="007826A6"/>
    <w:rsid w:val="00790E30"/>
    <w:rsid w:val="00791036"/>
    <w:rsid w:val="007957A7"/>
    <w:rsid w:val="007A3CAB"/>
    <w:rsid w:val="007A7403"/>
    <w:rsid w:val="007B5394"/>
    <w:rsid w:val="007C149D"/>
    <w:rsid w:val="007C2762"/>
    <w:rsid w:val="007C3084"/>
    <w:rsid w:val="007C3306"/>
    <w:rsid w:val="007C414E"/>
    <w:rsid w:val="007E1999"/>
    <w:rsid w:val="007F0D0B"/>
    <w:rsid w:val="007F3E20"/>
    <w:rsid w:val="007F4107"/>
    <w:rsid w:val="007F5256"/>
    <w:rsid w:val="00804CA5"/>
    <w:rsid w:val="00811143"/>
    <w:rsid w:val="00817367"/>
    <w:rsid w:val="008207E1"/>
    <w:rsid w:val="008312AC"/>
    <w:rsid w:val="0083785D"/>
    <w:rsid w:val="00837EE7"/>
    <w:rsid w:val="00843CA4"/>
    <w:rsid w:val="00850D9A"/>
    <w:rsid w:val="00853601"/>
    <w:rsid w:val="00853A23"/>
    <w:rsid w:val="00854C08"/>
    <w:rsid w:val="00854F9D"/>
    <w:rsid w:val="008603DF"/>
    <w:rsid w:val="00860B72"/>
    <w:rsid w:val="00860E1A"/>
    <w:rsid w:val="00863284"/>
    <w:rsid w:val="0086791F"/>
    <w:rsid w:val="00867F2B"/>
    <w:rsid w:val="00871284"/>
    <w:rsid w:val="008719F7"/>
    <w:rsid w:val="008776DE"/>
    <w:rsid w:val="0088083C"/>
    <w:rsid w:val="008862CF"/>
    <w:rsid w:val="0089031A"/>
    <w:rsid w:val="0089175F"/>
    <w:rsid w:val="00891E18"/>
    <w:rsid w:val="00892E15"/>
    <w:rsid w:val="00895141"/>
    <w:rsid w:val="008A22FF"/>
    <w:rsid w:val="008A6380"/>
    <w:rsid w:val="008A6792"/>
    <w:rsid w:val="008B2B14"/>
    <w:rsid w:val="008B4EAF"/>
    <w:rsid w:val="008B55BC"/>
    <w:rsid w:val="008B7EBF"/>
    <w:rsid w:val="008C1F3C"/>
    <w:rsid w:val="008C513C"/>
    <w:rsid w:val="008C5F2C"/>
    <w:rsid w:val="008C70D8"/>
    <w:rsid w:val="008C78F8"/>
    <w:rsid w:val="008D114F"/>
    <w:rsid w:val="008D1D8A"/>
    <w:rsid w:val="008D248D"/>
    <w:rsid w:val="008D4740"/>
    <w:rsid w:val="008D7520"/>
    <w:rsid w:val="008D7780"/>
    <w:rsid w:val="008D7CE4"/>
    <w:rsid w:val="008E004F"/>
    <w:rsid w:val="008F210B"/>
    <w:rsid w:val="008F32C8"/>
    <w:rsid w:val="008F4BE8"/>
    <w:rsid w:val="008F647D"/>
    <w:rsid w:val="009040F7"/>
    <w:rsid w:val="009044B5"/>
    <w:rsid w:val="009047B8"/>
    <w:rsid w:val="00904C38"/>
    <w:rsid w:val="009052E1"/>
    <w:rsid w:val="00905B3F"/>
    <w:rsid w:val="00911BAB"/>
    <w:rsid w:val="00912DE6"/>
    <w:rsid w:val="009146FB"/>
    <w:rsid w:val="00925FF4"/>
    <w:rsid w:val="0093350C"/>
    <w:rsid w:val="00934888"/>
    <w:rsid w:val="00942649"/>
    <w:rsid w:val="0094564F"/>
    <w:rsid w:val="00945C37"/>
    <w:rsid w:val="00947564"/>
    <w:rsid w:val="00951FB2"/>
    <w:rsid w:val="0095645C"/>
    <w:rsid w:val="00964310"/>
    <w:rsid w:val="009752CC"/>
    <w:rsid w:val="009754B1"/>
    <w:rsid w:val="00977220"/>
    <w:rsid w:val="00982A67"/>
    <w:rsid w:val="009856CE"/>
    <w:rsid w:val="00986245"/>
    <w:rsid w:val="009919BF"/>
    <w:rsid w:val="00994C96"/>
    <w:rsid w:val="009A1F1B"/>
    <w:rsid w:val="009A4A89"/>
    <w:rsid w:val="009A51A1"/>
    <w:rsid w:val="009A51CB"/>
    <w:rsid w:val="009C40B5"/>
    <w:rsid w:val="009C5F28"/>
    <w:rsid w:val="009C6F30"/>
    <w:rsid w:val="009D1390"/>
    <w:rsid w:val="009D2609"/>
    <w:rsid w:val="009E3D86"/>
    <w:rsid w:val="009F3712"/>
    <w:rsid w:val="009F3721"/>
    <w:rsid w:val="009F435B"/>
    <w:rsid w:val="009F5685"/>
    <w:rsid w:val="00A02DEC"/>
    <w:rsid w:val="00A075EF"/>
    <w:rsid w:val="00A1255D"/>
    <w:rsid w:val="00A30BEC"/>
    <w:rsid w:val="00A3716D"/>
    <w:rsid w:val="00A41D2A"/>
    <w:rsid w:val="00A44B0A"/>
    <w:rsid w:val="00A463E2"/>
    <w:rsid w:val="00A478D6"/>
    <w:rsid w:val="00A516C7"/>
    <w:rsid w:val="00A5274E"/>
    <w:rsid w:val="00A53BCE"/>
    <w:rsid w:val="00A60CB2"/>
    <w:rsid w:val="00A627C8"/>
    <w:rsid w:val="00A66128"/>
    <w:rsid w:val="00A679AB"/>
    <w:rsid w:val="00A76849"/>
    <w:rsid w:val="00A769B9"/>
    <w:rsid w:val="00A77B4E"/>
    <w:rsid w:val="00A828BA"/>
    <w:rsid w:val="00A8313F"/>
    <w:rsid w:val="00A83C69"/>
    <w:rsid w:val="00A863C0"/>
    <w:rsid w:val="00A86EE6"/>
    <w:rsid w:val="00A875AA"/>
    <w:rsid w:val="00A90804"/>
    <w:rsid w:val="00A922D9"/>
    <w:rsid w:val="00A93D25"/>
    <w:rsid w:val="00A93E3F"/>
    <w:rsid w:val="00A96A19"/>
    <w:rsid w:val="00AA0895"/>
    <w:rsid w:val="00AA1C3A"/>
    <w:rsid w:val="00AA3970"/>
    <w:rsid w:val="00AA42AE"/>
    <w:rsid w:val="00AA5ED0"/>
    <w:rsid w:val="00AB336B"/>
    <w:rsid w:val="00AB3502"/>
    <w:rsid w:val="00AB422D"/>
    <w:rsid w:val="00AB5960"/>
    <w:rsid w:val="00AB5BEE"/>
    <w:rsid w:val="00AB644D"/>
    <w:rsid w:val="00AC4758"/>
    <w:rsid w:val="00AC4BCE"/>
    <w:rsid w:val="00AD05ED"/>
    <w:rsid w:val="00AD13D8"/>
    <w:rsid w:val="00AD2A69"/>
    <w:rsid w:val="00AD659C"/>
    <w:rsid w:val="00AE0857"/>
    <w:rsid w:val="00AE0922"/>
    <w:rsid w:val="00AE2AF0"/>
    <w:rsid w:val="00AE4565"/>
    <w:rsid w:val="00AE48BD"/>
    <w:rsid w:val="00AF17FC"/>
    <w:rsid w:val="00B00228"/>
    <w:rsid w:val="00B004A8"/>
    <w:rsid w:val="00B02E3B"/>
    <w:rsid w:val="00B0411E"/>
    <w:rsid w:val="00B04425"/>
    <w:rsid w:val="00B04E3A"/>
    <w:rsid w:val="00B058EA"/>
    <w:rsid w:val="00B07DCC"/>
    <w:rsid w:val="00B157D5"/>
    <w:rsid w:val="00B22FFC"/>
    <w:rsid w:val="00B244F6"/>
    <w:rsid w:val="00B24B8D"/>
    <w:rsid w:val="00B27F42"/>
    <w:rsid w:val="00B305C9"/>
    <w:rsid w:val="00B34258"/>
    <w:rsid w:val="00B418E9"/>
    <w:rsid w:val="00B43C3D"/>
    <w:rsid w:val="00B44B7A"/>
    <w:rsid w:val="00B44D21"/>
    <w:rsid w:val="00B453CC"/>
    <w:rsid w:val="00B51A04"/>
    <w:rsid w:val="00B60CA5"/>
    <w:rsid w:val="00B62926"/>
    <w:rsid w:val="00B646E5"/>
    <w:rsid w:val="00B67E2E"/>
    <w:rsid w:val="00B70D71"/>
    <w:rsid w:val="00B760BE"/>
    <w:rsid w:val="00B8008A"/>
    <w:rsid w:val="00B826F3"/>
    <w:rsid w:val="00B831B4"/>
    <w:rsid w:val="00B8643A"/>
    <w:rsid w:val="00B866DD"/>
    <w:rsid w:val="00B95E16"/>
    <w:rsid w:val="00BA7877"/>
    <w:rsid w:val="00BC017D"/>
    <w:rsid w:val="00BC1948"/>
    <w:rsid w:val="00BD5304"/>
    <w:rsid w:val="00BE0D35"/>
    <w:rsid w:val="00BF0313"/>
    <w:rsid w:val="00BF1804"/>
    <w:rsid w:val="00BF3884"/>
    <w:rsid w:val="00BF6F21"/>
    <w:rsid w:val="00C00790"/>
    <w:rsid w:val="00C20EE9"/>
    <w:rsid w:val="00C214C3"/>
    <w:rsid w:val="00C31139"/>
    <w:rsid w:val="00C45C8B"/>
    <w:rsid w:val="00C51D13"/>
    <w:rsid w:val="00C6070F"/>
    <w:rsid w:val="00C631F8"/>
    <w:rsid w:val="00C645D2"/>
    <w:rsid w:val="00C650DB"/>
    <w:rsid w:val="00C6611A"/>
    <w:rsid w:val="00C678C5"/>
    <w:rsid w:val="00C71E35"/>
    <w:rsid w:val="00C72FFB"/>
    <w:rsid w:val="00C80C78"/>
    <w:rsid w:val="00C81797"/>
    <w:rsid w:val="00C83441"/>
    <w:rsid w:val="00C87528"/>
    <w:rsid w:val="00C87798"/>
    <w:rsid w:val="00C91038"/>
    <w:rsid w:val="00C91B9D"/>
    <w:rsid w:val="00C95164"/>
    <w:rsid w:val="00C97FEC"/>
    <w:rsid w:val="00CA5E9E"/>
    <w:rsid w:val="00CA7DD4"/>
    <w:rsid w:val="00CB15B4"/>
    <w:rsid w:val="00CB1ADF"/>
    <w:rsid w:val="00CB3BA9"/>
    <w:rsid w:val="00CB431C"/>
    <w:rsid w:val="00CB45DA"/>
    <w:rsid w:val="00CC0793"/>
    <w:rsid w:val="00CC2266"/>
    <w:rsid w:val="00CD340E"/>
    <w:rsid w:val="00CD56A9"/>
    <w:rsid w:val="00CD5A3A"/>
    <w:rsid w:val="00CE1E49"/>
    <w:rsid w:val="00CE2BDB"/>
    <w:rsid w:val="00CE51CB"/>
    <w:rsid w:val="00CE645C"/>
    <w:rsid w:val="00CE7F42"/>
    <w:rsid w:val="00CF216F"/>
    <w:rsid w:val="00CF3AF5"/>
    <w:rsid w:val="00CF6AC7"/>
    <w:rsid w:val="00CF7866"/>
    <w:rsid w:val="00D02D17"/>
    <w:rsid w:val="00D05AC4"/>
    <w:rsid w:val="00D05C36"/>
    <w:rsid w:val="00D15365"/>
    <w:rsid w:val="00D15851"/>
    <w:rsid w:val="00D20635"/>
    <w:rsid w:val="00D21AE0"/>
    <w:rsid w:val="00D21DCD"/>
    <w:rsid w:val="00D2235F"/>
    <w:rsid w:val="00D229E2"/>
    <w:rsid w:val="00D435F8"/>
    <w:rsid w:val="00D43E78"/>
    <w:rsid w:val="00D46B6D"/>
    <w:rsid w:val="00D51BF1"/>
    <w:rsid w:val="00D56249"/>
    <w:rsid w:val="00D568F5"/>
    <w:rsid w:val="00D56B56"/>
    <w:rsid w:val="00D57990"/>
    <w:rsid w:val="00D62E53"/>
    <w:rsid w:val="00D72580"/>
    <w:rsid w:val="00D75344"/>
    <w:rsid w:val="00D7684B"/>
    <w:rsid w:val="00D81075"/>
    <w:rsid w:val="00D8684F"/>
    <w:rsid w:val="00D950D4"/>
    <w:rsid w:val="00D97A23"/>
    <w:rsid w:val="00DA54C0"/>
    <w:rsid w:val="00DB1459"/>
    <w:rsid w:val="00DB34DD"/>
    <w:rsid w:val="00DB6C36"/>
    <w:rsid w:val="00DC3F89"/>
    <w:rsid w:val="00DC6984"/>
    <w:rsid w:val="00DD0218"/>
    <w:rsid w:val="00DD02D3"/>
    <w:rsid w:val="00DD67D4"/>
    <w:rsid w:val="00DE0474"/>
    <w:rsid w:val="00DE1C69"/>
    <w:rsid w:val="00DE66DF"/>
    <w:rsid w:val="00DF36CA"/>
    <w:rsid w:val="00E007AD"/>
    <w:rsid w:val="00E05A2D"/>
    <w:rsid w:val="00E07329"/>
    <w:rsid w:val="00E14789"/>
    <w:rsid w:val="00E166A6"/>
    <w:rsid w:val="00E23158"/>
    <w:rsid w:val="00E26251"/>
    <w:rsid w:val="00E30024"/>
    <w:rsid w:val="00E30B96"/>
    <w:rsid w:val="00E338EE"/>
    <w:rsid w:val="00E344EF"/>
    <w:rsid w:val="00E410D6"/>
    <w:rsid w:val="00E411F4"/>
    <w:rsid w:val="00E42262"/>
    <w:rsid w:val="00E46D9A"/>
    <w:rsid w:val="00E52853"/>
    <w:rsid w:val="00E5305F"/>
    <w:rsid w:val="00E559FD"/>
    <w:rsid w:val="00E5751E"/>
    <w:rsid w:val="00E60779"/>
    <w:rsid w:val="00E66A31"/>
    <w:rsid w:val="00E71136"/>
    <w:rsid w:val="00E73777"/>
    <w:rsid w:val="00E743A8"/>
    <w:rsid w:val="00E74F20"/>
    <w:rsid w:val="00E772C4"/>
    <w:rsid w:val="00E81190"/>
    <w:rsid w:val="00E86745"/>
    <w:rsid w:val="00E87FE1"/>
    <w:rsid w:val="00E9129D"/>
    <w:rsid w:val="00E9166C"/>
    <w:rsid w:val="00E92C47"/>
    <w:rsid w:val="00E92CC8"/>
    <w:rsid w:val="00E946C3"/>
    <w:rsid w:val="00E96DC7"/>
    <w:rsid w:val="00EA2DDC"/>
    <w:rsid w:val="00EA592B"/>
    <w:rsid w:val="00EB0061"/>
    <w:rsid w:val="00EB1D71"/>
    <w:rsid w:val="00EB365E"/>
    <w:rsid w:val="00EC2305"/>
    <w:rsid w:val="00EC345E"/>
    <w:rsid w:val="00EC5474"/>
    <w:rsid w:val="00EC7086"/>
    <w:rsid w:val="00EC77E5"/>
    <w:rsid w:val="00ED3CCF"/>
    <w:rsid w:val="00ED45D1"/>
    <w:rsid w:val="00ED5D06"/>
    <w:rsid w:val="00ED6686"/>
    <w:rsid w:val="00ED6B57"/>
    <w:rsid w:val="00EE01DF"/>
    <w:rsid w:val="00EE5FAC"/>
    <w:rsid w:val="00EF2995"/>
    <w:rsid w:val="00EF4160"/>
    <w:rsid w:val="00EF5801"/>
    <w:rsid w:val="00EF6825"/>
    <w:rsid w:val="00F00491"/>
    <w:rsid w:val="00F01AE0"/>
    <w:rsid w:val="00F034EE"/>
    <w:rsid w:val="00F07ACD"/>
    <w:rsid w:val="00F119BD"/>
    <w:rsid w:val="00F140DA"/>
    <w:rsid w:val="00F20CF7"/>
    <w:rsid w:val="00F30A4F"/>
    <w:rsid w:val="00F323B1"/>
    <w:rsid w:val="00F35EF2"/>
    <w:rsid w:val="00F4092F"/>
    <w:rsid w:val="00F41A0B"/>
    <w:rsid w:val="00F41CE0"/>
    <w:rsid w:val="00F41E47"/>
    <w:rsid w:val="00F52812"/>
    <w:rsid w:val="00F52E44"/>
    <w:rsid w:val="00F53E12"/>
    <w:rsid w:val="00F555A5"/>
    <w:rsid w:val="00F55B90"/>
    <w:rsid w:val="00F71282"/>
    <w:rsid w:val="00F74AE3"/>
    <w:rsid w:val="00F75DBE"/>
    <w:rsid w:val="00F81869"/>
    <w:rsid w:val="00F83376"/>
    <w:rsid w:val="00F84F43"/>
    <w:rsid w:val="00F86B93"/>
    <w:rsid w:val="00F90740"/>
    <w:rsid w:val="00F92AFC"/>
    <w:rsid w:val="00F93DC8"/>
    <w:rsid w:val="00F947C4"/>
    <w:rsid w:val="00F961E8"/>
    <w:rsid w:val="00F96284"/>
    <w:rsid w:val="00F97E99"/>
    <w:rsid w:val="00FA08D9"/>
    <w:rsid w:val="00FA10D9"/>
    <w:rsid w:val="00FA1772"/>
    <w:rsid w:val="00FA6FE3"/>
    <w:rsid w:val="00FB0086"/>
    <w:rsid w:val="00FB2715"/>
    <w:rsid w:val="00FB77D0"/>
    <w:rsid w:val="00FD04CA"/>
    <w:rsid w:val="00FD1B02"/>
    <w:rsid w:val="00FD607C"/>
    <w:rsid w:val="00FD6D72"/>
    <w:rsid w:val="00FE5BF7"/>
    <w:rsid w:val="00FF0794"/>
    <w:rsid w:val="00FF138E"/>
    <w:rsid w:val="00FF13B8"/>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Blue Care Shalom Elders Village</Home>
    <Signed xmlns="a8338b6e-77a6-4851-82b6-98166143ffdd" xsi:nil="true"/>
    <Uploaded xmlns="a8338b6e-77a6-4851-82b6-98166143ffdd">true</Uploaded>
    <Management_x0020_Company xmlns="a8338b6e-77a6-4851-82b6-98166143ffdd" xsi:nil="true"/>
    <Doc_x0020_Date xmlns="a8338b6e-77a6-4851-82b6-98166143ffdd">2020-08-17T02:26:20+00:00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Other Agency document</Doc_x0020_Type>
    <Home_x0020_ID xmlns="a8338b6e-77a6-4851-82b6-98166143ffdd">FA83978F-AD48-E211-A9F2-005056922186</Home_x0020_ID>
    <State xmlns="a8338b6e-77a6-4851-82b6-98166143ffdd" xsi:nil="true"/>
    <Doc_x0020_Sent_Received_x0020_Date xmlns="a8338b6e-77a6-4851-82b6-98166143ffdd">2020-08-17T00:00:00+00:00</Doc_x0020_Sent_Received_x0020_Date>
    <Activity_x0020_ID xmlns="a8338b6e-77a6-4851-82b6-98166143ffdd">65603661-6ABA-EA11-B5AC-005056922186</Activity_x0020_ID>
    <From xmlns="a8338b6e-77a6-4851-82b6-98166143ffdd" xsi:nil="true"/>
    <Doc_x0020_Category xmlns="a8338b6e-77a6-4851-82b6-98166143ffdd">Other</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a8338b6e-77a6-4851-82b6-98166143ffdd"/>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E10D11D-B23C-425C-8C69-A3A81D1F3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EC00C1D-2D9F-4988-BD55-077F69010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3041</Words>
  <Characters>17336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2020-08-19T22:15:00Z</dcterms:created>
  <dcterms:modified xsi:type="dcterms:W3CDTF">2020-08-19T22:15:00Z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