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43"/>
        <w:gridCol w:w="4861"/>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E9B020F" w:rsidR="00142FF8" w:rsidRPr="003474C3" w:rsidRDefault="00A4240E" w:rsidP="00142FF8">
            <w:pPr>
              <w:pStyle w:val="ListBullet"/>
              <w:numPr>
                <w:ilvl w:val="0"/>
                <w:numId w:val="0"/>
              </w:numPr>
              <w:spacing w:before="0" w:after="120" w:line="22" w:lineRule="atLeast"/>
              <w:rPr>
                <w:rFonts w:cs="Arial"/>
                <w:color w:val="auto"/>
              </w:rPr>
            </w:pPr>
            <w:r>
              <w:rPr>
                <w:rFonts w:eastAsia="Calibri"/>
              </w:rPr>
              <w:t>BlueCross Sheridan Hall Brighton</w:t>
            </w:r>
          </w:p>
        </w:tc>
        <w:tc>
          <w:tcPr>
            <w:tcW w:w="4814" w:type="dxa"/>
          </w:tcPr>
          <w:p w14:paraId="02F1E98D" w14:textId="55096634" w:rsidR="00142FF8" w:rsidRPr="003474C3" w:rsidRDefault="002E34B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2E34BD">
              <w:rPr>
                <w:rFonts w:cs="Arial"/>
                <w:color w:val="auto"/>
              </w:rPr>
              <w:t>14 September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EE3BAEC" w:rsidR="00142FF8" w:rsidRPr="003474C3" w:rsidRDefault="00A4240E" w:rsidP="00142FF8">
            <w:pPr>
              <w:pStyle w:val="ListBullet"/>
              <w:numPr>
                <w:ilvl w:val="0"/>
                <w:numId w:val="0"/>
              </w:numPr>
              <w:spacing w:before="0" w:after="120" w:line="22" w:lineRule="atLeast"/>
              <w:rPr>
                <w:rFonts w:cs="Arial"/>
                <w:color w:val="auto"/>
              </w:rPr>
            </w:pPr>
            <w:r>
              <w:rPr>
                <w:rFonts w:cs="Arial"/>
                <w:color w:val="auto"/>
              </w:rPr>
              <w:t>4249</w:t>
            </w:r>
          </w:p>
        </w:tc>
        <w:tc>
          <w:tcPr>
            <w:tcW w:w="4814" w:type="dxa"/>
          </w:tcPr>
          <w:p w14:paraId="322F44D1" w14:textId="3B209C15"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A4240E">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A328732" w:rsidR="00142FF8" w:rsidRPr="003474C3" w:rsidRDefault="00A4240E" w:rsidP="00142FF8">
            <w:pPr>
              <w:pStyle w:val="ListBullet"/>
              <w:numPr>
                <w:ilvl w:val="0"/>
                <w:numId w:val="0"/>
              </w:numPr>
              <w:spacing w:before="0" w:after="120" w:line="22" w:lineRule="atLeast"/>
              <w:rPr>
                <w:rFonts w:cs="Arial"/>
                <w:color w:val="auto"/>
              </w:rPr>
            </w:pPr>
            <w:r>
              <w:rPr>
                <w:rFonts w:eastAsia="Calibri"/>
              </w:rPr>
              <w:t>Blue Cross Community Care Services (Toorak) Pty Ltd</w:t>
            </w:r>
          </w:p>
        </w:tc>
        <w:tc>
          <w:tcPr>
            <w:tcW w:w="4814" w:type="dxa"/>
          </w:tcPr>
          <w:p w14:paraId="340AC78C" w14:textId="0120E28C" w:rsidR="00142FF8" w:rsidRPr="00A4240E" w:rsidRDefault="00A4240E" w:rsidP="00A4240E">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19 July 2022 to 21 July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13C1ECDD" w:rsidR="00AD071F" w:rsidRPr="00954ABF" w:rsidRDefault="00AD61A0" w:rsidP="008C3894">
      <w:pPr>
        <w:spacing w:after="240" w:line="22" w:lineRule="atLeast"/>
        <w:textAlignment w:val="baseline"/>
        <w:rPr>
          <w:rFonts w:cs="Arial"/>
          <w:color w:val="auto"/>
        </w:rPr>
      </w:pPr>
      <w:bookmarkStart w:id="0" w:name="_Hlk103606969"/>
      <w:r w:rsidRPr="00C55C8E">
        <w:rPr>
          <w:rFonts w:cs="Arial"/>
        </w:rPr>
        <w:t xml:space="preserve">This performance report </w:t>
      </w:r>
      <w:r w:rsidRPr="00954ABF">
        <w:rPr>
          <w:rFonts w:cs="Arial"/>
          <w:color w:val="auto"/>
        </w:rPr>
        <w:t xml:space="preserve">for </w:t>
      </w:r>
      <w:r w:rsidR="00A4240E">
        <w:rPr>
          <w:rFonts w:eastAsia="Calibri"/>
        </w:rPr>
        <w:t>BlueCross Sheridan Hall Brighton</w:t>
      </w:r>
      <w:r w:rsidRPr="00954ABF">
        <w:rPr>
          <w:rFonts w:cs="Arial"/>
          <w:color w:val="auto"/>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954ABF">
        <w:rPr>
          <w:rFonts w:cs="Arial"/>
          <w:color w:val="auto"/>
        </w:rPr>
        <w:t xml:space="preserve">James Howard, </w:t>
      </w:r>
      <w:r w:rsidRPr="003474C3">
        <w:rPr>
          <w:rFonts w:cs="Arial"/>
          <w:color w:val="auto"/>
        </w:rPr>
        <w:t>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5AC4C101" w:rsidR="0022668C" w:rsidRPr="00C55C8E" w:rsidRDefault="0011143A" w:rsidP="0022668C">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0022668C" w:rsidRPr="00C55C8E">
        <w:rPr>
          <w:rFonts w:ascii="Arial" w:hAnsi="Arial" w:cs="Arial"/>
        </w:rPr>
        <w:t xml:space="preserve">he Assessment Team’s report for the </w:t>
      </w:r>
      <w:r>
        <w:rPr>
          <w:rFonts w:ascii="Arial" w:hAnsi="Arial" w:cs="Arial"/>
        </w:rPr>
        <w:t>s</w:t>
      </w:r>
      <w:r w:rsidR="0022668C" w:rsidRPr="00C55C8E">
        <w:rPr>
          <w:rFonts w:ascii="Arial" w:hAnsi="Arial" w:cs="Arial"/>
        </w:rPr>
        <w:t xml:space="preserve">ite </w:t>
      </w:r>
      <w:r>
        <w:rPr>
          <w:rFonts w:ascii="Arial" w:hAnsi="Arial" w:cs="Arial"/>
        </w:rPr>
        <w:t>a</w:t>
      </w:r>
      <w:r w:rsidR="0022668C" w:rsidRPr="00C55C8E">
        <w:rPr>
          <w:rFonts w:ascii="Arial" w:hAnsi="Arial" w:cs="Arial"/>
        </w:rPr>
        <w:t xml:space="preserve">udit; the </w:t>
      </w:r>
      <w:r>
        <w:rPr>
          <w:rFonts w:ascii="Arial" w:hAnsi="Arial" w:cs="Arial"/>
        </w:rPr>
        <w:t>s</w:t>
      </w:r>
      <w:r w:rsidR="0022668C" w:rsidRPr="00C55C8E">
        <w:rPr>
          <w:rFonts w:ascii="Arial" w:hAnsi="Arial" w:cs="Arial"/>
        </w:rPr>
        <w:t xml:space="preserve">ite </w:t>
      </w:r>
      <w:r>
        <w:rPr>
          <w:rFonts w:ascii="Arial" w:hAnsi="Arial" w:cs="Arial"/>
        </w:rPr>
        <w:t>a</w:t>
      </w:r>
      <w:r w:rsidR="0022668C" w:rsidRPr="00C55C8E">
        <w:rPr>
          <w:rFonts w:ascii="Arial" w:hAnsi="Arial" w:cs="Arial"/>
        </w:rPr>
        <w:t>udit report</w:t>
      </w:r>
      <w:r w:rsidR="0022668C" w:rsidRPr="00C55C8E">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 and</w:t>
      </w:r>
    </w:p>
    <w:p w14:paraId="2BE041F3" w14:textId="6594C53B" w:rsidR="0022668C" w:rsidRPr="00C55C8E" w:rsidRDefault="0011143A" w:rsidP="0022668C">
      <w:pPr>
        <w:pStyle w:val="ListParagraph"/>
        <w:numPr>
          <w:ilvl w:val="0"/>
          <w:numId w:val="34"/>
        </w:numPr>
        <w:rPr>
          <w:rFonts w:ascii="Arial" w:hAnsi="Arial" w:cs="Arial"/>
          <w:color w:val="auto"/>
        </w:rPr>
      </w:pPr>
      <w:r>
        <w:rPr>
          <w:rFonts w:ascii="Arial" w:hAnsi="Arial" w:cs="Arial"/>
          <w:color w:val="auto"/>
        </w:rPr>
        <w:t>O</w:t>
      </w:r>
      <w:r w:rsidR="0022668C" w:rsidRPr="00C55C8E">
        <w:rPr>
          <w:rFonts w:ascii="Arial" w:hAnsi="Arial" w:cs="Arial"/>
          <w:color w:val="auto"/>
        </w:rPr>
        <w:t>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C55C8E" w14:paraId="445CCF2D" w14:textId="77777777" w:rsidTr="007B52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31"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7B52A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31"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7B5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31"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7B52A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31"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7B5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31"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7B52A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31"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7B5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31"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7B52AA">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31"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19D15E33" w14:textId="4B8062DA" w:rsidR="00575A0B" w:rsidRPr="00C55C8E" w:rsidRDefault="002E3643" w:rsidP="0058648A">
      <w:pPr>
        <w:spacing w:after="240" w:line="22" w:lineRule="atLeast"/>
        <w:rPr>
          <w:rFonts w:cs="Arial"/>
        </w:rPr>
      </w:pPr>
      <w:bookmarkStart w:id="1" w:name="_Hlk113438860"/>
      <w:r w:rsidRPr="00C55C8E">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575A0B" w:rsidRPr="00C55C8E">
        <w:rPr>
          <w:rFonts w:cs="Arial"/>
        </w:rPr>
        <w:br w:type="page"/>
      </w:r>
    </w:p>
    <w:bookmarkEnd w:id="1"/>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5D26CAD2" w14:textId="0EC4F9A4" w:rsidR="001869DF" w:rsidRDefault="00F75AA5">
      <w:pPr>
        <w:rPr>
          <w:rFonts w:cs="Arial"/>
        </w:rPr>
      </w:pPr>
      <w:r>
        <w:rPr>
          <w:rFonts w:cs="Arial"/>
        </w:rPr>
        <w:t>Consumers and representatives indicated staff treat</w:t>
      </w:r>
      <w:r w:rsidR="0011143A">
        <w:rPr>
          <w:rFonts w:cs="Arial"/>
        </w:rPr>
        <w:t>ed</w:t>
      </w:r>
      <w:r>
        <w:rPr>
          <w:rFonts w:cs="Arial"/>
        </w:rPr>
        <w:t xml:space="preserve"> consumers in a kind and respectful manner and value</w:t>
      </w:r>
      <w:r w:rsidR="0011143A">
        <w:rPr>
          <w:rFonts w:cs="Arial"/>
        </w:rPr>
        <w:t>d</w:t>
      </w:r>
      <w:r>
        <w:rPr>
          <w:rFonts w:cs="Arial"/>
        </w:rPr>
        <w:t xml:space="preserve"> their identit</w:t>
      </w:r>
      <w:r w:rsidR="0011143A">
        <w:rPr>
          <w:rFonts w:cs="Arial"/>
        </w:rPr>
        <w:t>ies</w:t>
      </w:r>
      <w:r>
        <w:rPr>
          <w:rFonts w:cs="Arial"/>
        </w:rPr>
        <w:t>, culture</w:t>
      </w:r>
      <w:r w:rsidR="0011143A">
        <w:rPr>
          <w:rFonts w:cs="Arial"/>
        </w:rPr>
        <w:t>s</w:t>
      </w:r>
      <w:r>
        <w:rPr>
          <w:rFonts w:cs="Arial"/>
        </w:rPr>
        <w:t xml:space="preserve"> and diversity. Staff spoke of consumers in a respectful manner and were understanding of </w:t>
      </w:r>
      <w:r w:rsidR="0011143A">
        <w:rPr>
          <w:rFonts w:cs="Arial"/>
        </w:rPr>
        <w:t xml:space="preserve">consumers’ </w:t>
      </w:r>
      <w:r>
        <w:rPr>
          <w:rFonts w:cs="Arial"/>
        </w:rPr>
        <w:t xml:space="preserve">personal circumstances and life journeys. </w:t>
      </w:r>
    </w:p>
    <w:p w14:paraId="65B7D04A" w14:textId="2D566737" w:rsidR="001869DF" w:rsidRDefault="001869DF">
      <w:pPr>
        <w:rPr>
          <w:rFonts w:cs="Arial"/>
        </w:rPr>
      </w:pPr>
      <w:r>
        <w:rPr>
          <w:rFonts w:cs="Arial"/>
        </w:rPr>
        <w:t xml:space="preserve">Staff demonstrated a shared understanding of the backgrounds and cultures of consumers. The service had documented policies and procedures in place relating to diversity and inclusion and </w:t>
      </w:r>
      <w:r w:rsidR="00857B5B">
        <w:rPr>
          <w:rFonts w:cs="Arial"/>
        </w:rPr>
        <w:t>a</w:t>
      </w:r>
      <w:r>
        <w:rPr>
          <w:rFonts w:cs="Arial"/>
        </w:rPr>
        <w:t xml:space="preserve"> staff code of conduct</w:t>
      </w:r>
      <w:r w:rsidR="0011143A">
        <w:rPr>
          <w:rFonts w:cs="Arial"/>
        </w:rPr>
        <w:t>,</w:t>
      </w:r>
      <w:r>
        <w:rPr>
          <w:rFonts w:cs="Arial"/>
        </w:rPr>
        <w:t xml:space="preserve"> which outline</w:t>
      </w:r>
      <w:r w:rsidR="00857B5B">
        <w:rPr>
          <w:rFonts w:cs="Arial"/>
        </w:rPr>
        <w:t>d</w:t>
      </w:r>
      <w:r>
        <w:rPr>
          <w:rFonts w:cs="Arial"/>
        </w:rPr>
        <w:t xml:space="preserve"> how staff </w:t>
      </w:r>
      <w:r w:rsidR="0011143A">
        <w:rPr>
          <w:rFonts w:cs="Arial"/>
        </w:rPr>
        <w:t>we</w:t>
      </w:r>
      <w:r>
        <w:rPr>
          <w:rFonts w:cs="Arial"/>
        </w:rPr>
        <w:t xml:space="preserve">re </w:t>
      </w:r>
      <w:r w:rsidRPr="00BB05E6">
        <w:rPr>
          <w:rFonts w:eastAsia="Calibri"/>
          <w:color w:val="auto"/>
        </w:rPr>
        <w:t xml:space="preserve">to treat consumers and how consumers </w:t>
      </w:r>
      <w:r w:rsidR="0011143A">
        <w:rPr>
          <w:rFonts w:eastAsia="Calibri"/>
          <w:color w:val="auto"/>
        </w:rPr>
        <w:t>we</w:t>
      </w:r>
      <w:r w:rsidRPr="00BB05E6">
        <w:rPr>
          <w:rFonts w:eastAsia="Calibri"/>
          <w:color w:val="auto"/>
        </w:rPr>
        <w:t>re to be supported to express their culture</w:t>
      </w:r>
      <w:r w:rsidR="0011143A">
        <w:rPr>
          <w:rFonts w:eastAsia="Calibri"/>
          <w:color w:val="auto"/>
        </w:rPr>
        <w:t>s</w:t>
      </w:r>
      <w:r w:rsidRPr="00BB05E6">
        <w:rPr>
          <w:rFonts w:eastAsia="Calibri"/>
          <w:color w:val="auto"/>
        </w:rPr>
        <w:t>,</w:t>
      </w:r>
      <w:r w:rsidR="0011143A">
        <w:rPr>
          <w:rFonts w:eastAsia="Calibri"/>
          <w:color w:val="auto"/>
        </w:rPr>
        <w:t xml:space="preserve"> identities,</w:t>
      </w:r>
      <w:r w:rsidRPr="00BB05E6">
        <w:rPr>
          <w:rFonts w:eastAsia="Calibri"/>
          <w:color w:val="auto"/>
        </w:rPr>
        <w:t xml:space="preserve"> diversity and preferences.</w:t>
      </w:r>
    </w:p>
    <w:p w14:paraId="3BF7A5AF" w14:textId="3B5A821E" w:rsidR="00B538C6" w:rsidRPr="00BC39CF" w:rsidRDefault="004A49EF">
      <w:bookmarkStart w:id="2" w:name="_Hlk113020221"/>
      <w:bookmarkStart w:id="3" w:name="_Hlk113440482"/>
      <w:r>
        <w:t xml:space="preserve">Consumers were satisfied they were supported to exercise choice and independence, </w:t>
      </w:r>
      <w:r w:rsidR="0011143A">
        <w:t>were able to</w:t>
      </w:r>
      <w:r>
        <w:t xml:space="preserve"> make their own decisions and maintain personal relationships.</w:t>
      </w:r>
      <w:bookmarkEnd w:id="2"/>
      <w:r>
        <w:t xml:space="preserve"> </w:t>
      </w:r>
      <w:bookmarkEnd w:id="3"/>
      <w:r>
        <w:t xml:space="preserve">Staff demonstrated knowledge and understanding of </w:t>
      </w:r>
      <w:r w:rsidR="0011143A">
        <w:t>consumers’</w:t>
      </w:r>
      <w:r>
        <w:t xml:space="preserve"> preferences and choices and provided examples </w:t>
      </w:r>
      <w:r w:rsidR="0011143A">
        <w:t xml:space="preserve">of </w:t>
      </w:r>
      <w:r>
        <w:t xml:space="preserve">how </w:t>
      </w:r>
      <w:r w:rsidR="0011143A">
        <w:t xml:space="preserve">the service supported </w:t>
      </w:r>
      <w:r>
        <w:t>consumers to make informed choices about their care and services.</w:t>
      </w:r>
    </w:p>
    <w:p w14:paraId="2F576C24" w14:textId="178AE2DE" w:rsidR="00B538C6" w:rsidRDefault="00BC39CF">
      <w:pPr>
        <w:rPr>
          <w:color w:val="auto"/>
        </w:rPr>
      </w:pPr>
      <w:r w:rsidRPr="007D2AA3">
        <w:rPr>
          <w:rFonts w:cs="Arial"/>
        </w:rPr>
        <w:t xml:space="preserve">Management </w:t>
      </w:r>
      <w:r w:rsidR="0011143A">
        <w:rPr>
          <w:rFonts w:cs="Arial"/>
        </w:rPr>
        <w:t xml:space="preserve">described how, </w:t>
      </w:r>
      <w:r w:rsidRPr="007D2AA3">
        <w:rPr>
          <w:rFonts w:cs="Arial"/>
        </w:rPr>
        <w:t xml:space="preserve">if consumers chose to engage in activities with an element of risk, </w:t>
      </w:r>
      <w:r w:rsidR="0011143A">
        <w:rPr>
          <w:rFonts w:cs="Arial"/>
        </w:rPr>
        <w:t xml:space="preserve">staff discussed </w:t>
      </w:r>
      <w:r w:rsidRPr="007D2AA3">
        <w:rPr>
          <w:rFonts w:cs="Arial"/>
        </w:rPr>
        <w:t>the potential risks with the consumer and their representative</w:t>
      </w:r>
      <w:r>
        <w:rPr>
          <w:rFonts w:cs="Arial"/>
        </w:rPr>
        <w:t>.</w:t>
      </w:r>
      <w:r>
        <w:rPr>
          <w:color w:val="auto"/>
        </w:rPr>
        <w:t xml:space="preserve"> </w:t>
      </w:r>
      <w:r w:rsidR="00B538C6">
        <w:rPr>
          <w:color w:val="auto"/>
        </w:rPr>
        <w:t xml:space="preserve">Consumers and </w:t>
      </w:r>
      <w:r w:rsidR="00B538C6">
        <w:rPr>
          <w:color w:val="auto"/>
        </w:rPr>
        <w:lastRenderedPageBreak/>
        <w:t>representatives describe</w:t>
      </w:r>
      <w:r w:rsidR="0011143A">
        <w:rPr>
          <w:color w:val="auto"/>
        </w:rPr>
        <w:t>d</w:t>
      </w:r>
      <w:r w:rsidR="00B538C6">
        <w:rPr>
          <w:color w:val="auto"/>
        </w:rPr>
        <w:t xml:space="preserve"> the ways the service support</w:t>
      </w:r>
      <w:r w:rsidR="0011143A">
        <w:rPr>
          <w:color w:val="auto"/>
        </w:rPr>
        <w:t>ed</w:t>
      </w:r>
      <w:r w:rsidR="00B538C6">
        <w:rPr>
          <w:color w:val="auto"/>
        </w:rPr>
        <w:t xml:space="preserve"> consumers to take risks to enable them to live the best li</w:t>
      </w:r>
      <w:r w:rsidR="0011143A">
        <w:rPr>
          <w:color w:val="auto"/>
        </w:rPr>
        <w:t>ves possible</w:t>
      </w:r>
      <w:r w:rsidR="00B538C6">
        <w:rPr>
          <w:color w:val="auto"/>
        </w:rPr>
        <w:t>.</w:t>
      </w:r>
    </w:p>
    <w:p w14:paraId="7807E000" w14:textId="061D8F34" w:rsidR="002703B6" w:rsidRDefault="000A2D48">
      <w:r>
        <w:rPr>
          <w:rFonts w:cs="Arial"/>
        </w:rPr>
        <w:t xml:space="preserve">Staff described the various ways information </w:t>
      </w:r>
      <w:r w:rsidR="0011143A">
        <w:rPr>
          <w:rFonts w:cs="Arial"/>
        </w:rPr>
        <w:t>wa</w:t>
      </w:r>
      <w:r>
        <w:rPr>
          <w:rFonts w:cs="Arial"/>
        </w:rPr>
        <w:t>s provided to consumers regarding their care and services</w:t>
      </w:r>
      <w:r w:rsidR="0011143A">
        <w:rPr>
          <w:rFonts w:cs="Arial"/>
        </w:rPr>
        <w:t xml:space="preserve">, </w:t>
      </w:r>
      <w:r>
        <w:rPr>
          <w:rFonts w:cs="Arial"/>
        </w:rPr>
        <w:t>which enable</w:t>
      </w:r>
      <w:r w:rsidR="0011143A">
        <w:rPr>
          <w:rFonts w:cs="Arial"/>
        </w:rPr>
        <w:t>d</w:t>
      </w:r>
      <w:r>
        <w:rPr>
          <w:rFonts w:cs="Arial"/>
        </w:rPr>
        <w:t xml:space="preserve"> them to exercise choice. </w:t>
      </w:r>
      <w:bookmarkStart w:id="4" w:name="_Hlk113021436"/>
      <w:r w:rsidR="002703B6" w:rsidRPr="005104B8">
        <w:t>The Assessment</w:t>
      </w:r>
      <w:r w:rsidR="002703B6" w:rsidRPr="00B17F8D">
        <w:t xml:space="preserve"> Team observed </w:t>
      </w:r>
      <w:r w:rsidR="002703B6">
        <w:t>information displayed throughout the service</w:t>
      </w:r>
      <w:r w:rsidR="0011143A">
        <w:t>, which</w:t>
      </w:r>
      <w:r w:rsidR="002703B6">
        <w:t xml:space="preserve"> notif</w:t>
      </w:r>
      <w:r w:rsidR="0011143A">
        <w:t>ied</w:t>
      </w:r>
      <w:r w:rsidR="002703B6">
        <w:t xml:space="preserve"> consumers of menu choices, upcoming activities and other correspondence.</w:t>
      </w:r>
      <w:bookmarkEnd w:id="4"/>
    </w:p>
    <w:p w14:paraId="0F0E1F71" w14:textId="6522D37B" w:rsidR="00B1669F" w:rsidRDefault="00B1669F">
      <w:r>
        <w:t>Consumers and representatives confirmed</w:t>
      </w:r>
      <w:r w:rsidR="0011143A">
        <w:t xml:space="preserve"> staff and management respected </w:t>
      </w:r>
      <w:r>
        <w:t>their privacy. Staff described the practical ways they respect</w:t>
      </w:r>
      <w:r w:rsidR="0011143A">
        <w:t>ed consumers’</w:t>
      </w:r>
      <w:r>
        <w:t xml:space="preserve"> privacy, such as knocking on consumers’ doors prior to entering and keeping doors closed when providing personal care.</w:t>
      </w:r>
    </w:p>
    <w:p w14:paraId="39D07397" w14:textId="58A9755A"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4793" w:type="pct"/>
        <w:tblLook w:val="04A0" w:firstRow="1" w:lastRow="0" w:firstColumn="1" w:lastColumn="0" w:noHBand="0" w:noVBand="1"/>
      </w:tblPr>
      <w:tblGrid>
        <w:gridCol w:w="1605"/>
        <w:gridCol w:w="6759"/>
        <w:gridCol w:w="1418"/>
      </w:tblGrid>
      <w:tr w:rsidR="009A1DF7" w:rsidRPr="00C55C8E" w14:paraId="63D2266C"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725" w:type="pct"/>
          </w:tcPr>
          <w:p w14:paraId="16B2C8E8" w14:textId="0D73753A" w:rsidR="009A1DF7"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21781E" w:rsidRPr="00C55C8E" w14:paraId="5C854C6F"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455"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725"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455"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725"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455"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725"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455"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725"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455"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725"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27A2E759" w:rsidR="0022668C" w:rsidRDefault="00DA5012" w:rsidP="0022668C">
      <w:pPr>
        <w:rPr>
          <w:rFonts w:cs="Arial"/>
        </w:rPr>
      </w:pPr>
      <w:r>
        <w:rPr>
          <w:rFonts w:cs="Arial"/>
        </w:rPr>
        <w:t xml:space="preserve">Care planning documentation </w:t>
      </w:r>
      <w:r w:rsidR="0025412E">
        <w:rPr>
          <w:rFonts w:cs="Arial"/>
        </w:rPr>
        <w:t>showed</w:t>
      </w:r>
      <w:r>
        <w:rPr>
          <w:rFonts w:cs="Arial"/>
        </w:rPr>
        <w:t xml:space="preserve"> the </w:t>
      </w:r>
      <w:r w:rsidR="0025412E">
        <w:rPr>
          <w:rFonts w:cs="Arial"/>
        </w:rPr>
        <w:t xml:space="preserve">service had </w:t>
      </w:r>
      <w:r>
        <w:rPr>
          <w:rFonts w:cs="Arial"/>
        </w:rPr>
        <w:t>effective and comprehensive assessment and care planning process</w:t>
      </w:r>
      <w:r w:rsidR="0025412E">
        <w:rPr>
          <w:rFonts w:cs="Arial"/>
        </w:rPr>
        <w:t>es in place,</w:t>
      </w:r>
      <w:r>
        <w:rPr>
          <w:rFonts w:cs="Arial"/>
        </w:rPr>
        <w:t xml:space="preserve"> which identified the needs, goals and preferences of consumers, including any potential risks.</w:t>
      </w:r>
      <w:r w:rsidR="00784350">
        <w:rPr>
          <w:rFonts w:cs="Arial"/>
        </w:rPr>
        <w:t xml:space="preserve"> Consumers and representatives confirmed they </w:t>
      </w:r>
      <w:r w:rsidR="0025412E">
        <w:rPr>
          <w:rFonts w:cs="Arial"/>
        </w:rPr>
        <w:t>we</w:t>
      </w:r>
      <w:r w:rsidR="00784350">
        <w:rPr>
          <w:rFonts w:cs="Arial"/>
        </w:rPr>
        <w:t xml:space="preserve">re involved in the assessment and care planning process, and the care provided met </w:t>
      </w:r>
      <w:r w:rsidR="0025412E">
        <w:rPr>
          <w:rFonts w:cs="Arial"/>
        </w:rPr>
        <w:t>consumers’</w:t>
      </w:r>
      <w:r w:rsidR="00784350">
        <w:rPr>
          <w:rFonts w:cs="Arial"/>
        </w:rPr>
        <w:t xml:space="preserve"> needs.</w:t>
      </w:r>
    </w:p>
    <w:p w14:paraId="423EBC6C" w14:textId="4F0B51D2" w:rsidR="003474C3" w:rsidRDefault="00784350" w:rsidP="0022668C">
      <w:r w:rsidRPr="548A57E8">
        <w:rPr>
          <w:rFonts w:eastAsia="Arial"/>
        </w:rPr>
        <w:t xml:space="preserve">Consumers and representatives advised </w:t>
      </w:r>
      <w:r>
        <w:rPr>
          <w:rFonts w:eastAsia="Arial"/>
        </w:rPr>
        <w:t>the</w:t>
      </w:r>
      <w:r w:rsidRPr="548A57E8">
        <w:rPr>
          <w:rFonts w:eastAsia="Arial"/>
        </w:rPr>
        <w:t xml:space="preserve"> assessment and planning</w:t>
      </w:r>
      <w:r>
        <w:rPr>
          <w:rFonts w:eastAsia="Arial"/>
        </w:rPr>
        <w:t xml:space="preserve"> process </w:t>
      </w:r>
      <w:r w:rsidRPr="548A57E8">
        <w:rPr>
          <w:rFonts w:eastAsia="Arial"/>
        </w:rPr>
        <w:t>address</w:t>
      </w:r>
      <w:r>
        <w:rPr>
          <w:rFonts w:eastAsia="Arial"/>
        </w:rPr>
        <w:t>ed</w:t>
      </w:r>
      <w:r w:rsidR="0025412E">
        <w:rPr>
          <w:rFonts w:eastAsia="Arial"/>
        </w:rPr>
        <w:t xml:space="preserve"> </w:t>
      </w:r>
      <w:r w:rsidRPr="548A57E8">
        <w:rPr>
          <w:rFonts w:eastAsia="Arial"/>
        </w:rPr>
        <w:t>consumers</w:t>
      </w:r>
      <w:r w:rsidR="0025412E">
        <w:rPr>
          <w:rFonts w:eastAsia="Arial"/>
        </w:rPr>
        <w:t>’</w:t>
      </w:r>
      <w:r w:rsidRPr="548A57E8">
        <w:rPr>
          <w:rFonts w:eastAsia="Arial"/>
        </w:rPr>
        <w:t xml:space="preserve"> needs, goals and preferences</w:t>
      </w:r>
      <w:r>
        <w:rPr>
          <w:rFonts w:eastAsia="Arial"/>
        </w:rPr>
        <w:t xml:space="preserve"> and the service discussed end</w:t>
      </w:r>
      <w:r w:rsidR="0025412E">
        <w:rPr>
          <w:rFonts w:eastAsia="Arial"/>
        </w:rPr>
        <w:t>-</w:t>
      </w:r>
      <w:r>
        <w:rPr>
          <w:rFonts w:eastAsia="Arial"/>
        </w:rPr>
        <w:t>of</w:t>
      </w:r>
      <w:r w:rsidR="0025412E">
        <w:rPr>
          <w:rFonts w:eastAsia="Arial"/>
        </w:rPr>
        <w:t>-</w:t>
      </w:r>
      <w:r>
        <w:rPr>
          <w:rFonts w:eastAsia="Arial"/>
        </w:rPr>
        <w:t>life care with them.</w:t>
      </w:r>
      <w:r w:rsidR="00DF6E1C">
        <w:rPr>
          <w:rFonts w:eastAsia="Arial"/>
        </w:rPr>
        <w:t xml:space="preserve"> </w:t>
      </w:r>
      <w:r w:rsidR="00DF6E1C" w:rsidRPr="000609A6">
        <w:t xml:space="preserve">Care planning documentation </w:t>
      </w:r>
      <w:r w:rsidR="0025412E">
        <w:t>showed</w:t>
      </w:r>
      <w:r w:rsidR="00DF6E1C" w:rsidRPr="000609A6">
        <w:t xml:space="preserve"> consumers and representatives were consulted throughout </w:t>
      </w:r>
      <w:r w:rsidR="0025412E">
        <w:t xml:space="preserve">the </w:t>
      </w:r>
      <w:r w:rsidR="00DF6E1C" w:rsidRPr="000609A6">
        <w:t>assessment and care planning</w:t>
      </w:r>
      <w:r w:rsidR="0025412E">
        <w:t xml:space="preserve"> process</w:t>
      </w:r>
      <w:r w:rsidR="00DF6E1C" w:rsidRPr="000609A6">
        <w:t xml:space="preserve">, including </w:t>
      </w:r>
      <w:r w:rsidR="0025412E">
        <w:t xml:space="preserve">discussion of </w:t>
      </w:r>
      <w:r w:rsidR="00DF6E1C" w:rsidRPr="000609A6">
        <w:t xml:space="preserve">advanced </w:t>
      </w:r>
      <w:r w:rsidR="00DF6E1C">
        <w:t>health directives.</w:t>
      </w:r>
    </w:p>
    <w:p w14:paraId="375291FE" w14:textId="257CDA2E" w:rsidR="00DF6E1C" w:rsidRDefault="00DF6E1C" w:rsidP="0022668C">
      <w:pPr>
        <w:rPr>
          <w:rFonts w:cs="Arial"/>
        </w:rPr>
      </w:pPr>
      <w:bookmarkStart w:id="5" w:name="_Hlk113023680"/>
      <w:r w:rsidRPr="000609A6">
        <w:t xml:space="preserve">Care planning documentation </w:t>
      </w:r>
      <w:r>
        <w:t>demonstrated</w:t>
      </w:r>
      <w:r w:rsidRPr="000609A6">
        <w:t xml:space="preserve"> consumers and representatives </w:t>
      </w:r>
      <w:r w:rsidR="0025412E">
        <w:t>we</w:t>
      </w:r>
      <w:r w:rsidRPr="000609A6">
        <w:t xml:space="preserve">re consulted throughout </w:t>
      </w:r>
      <w:r w:rsidR="0025412E">
        <w:t xml:space="preserve">the </w:t>
      </w:r>
      <w:r w:rsidRPr="000609A6">
        <w:t>assessment and care planning</w:t>
      </w:r>
      <w:r w:rsidR="0025412E">
        <w:t xml:space="preserve"> process</w:t>
      </w:r>
      <w:r w:rsidRPr="000609A6">
        <w:t xml:space="preserve"> and</w:t>
      </w:r>
      <w:r w:rsidR="0025412E">
        <w:t>,</w:t>
      </w:r>
      <w:r w:rsidRPr="000609A6">
        <w:t xml:space="preserve"> when required, input </w:t>
      </w:r>
      <w:r w:rsidR="0025412E">
        <w:t>wa</w:t>
      </w:r>
      <w:r w:rsidRPr="000609A6">
        <w:t>s sought from health professionals</w:t>
      </w:r>
      <w:bookmarkEnd w:id="5"/>
      <w:r>
        <w:t xml:space="preserve">. Consumers and representatives confirmed they </w:t>
      </w:r>
      <w:r w:rsidR="0025412E">
        <w:t>we</w:t>
      </w:r>
      <w:r>
        <w:t>re consulted in the creation of care plans and staff regularly engage</w:t>
      </w:r>
      <w:r w:rsidR="0025412E">
        <w:t>d</w:t>
      </w:r>
      <w:r>
        <w:t xml:space="preserve"> with them.</w:t>
      </w:r>
    </w:p>
    <w:p w14:paraId="1D445B32" w14:textId="2B9ED52D" w:rsidR="00DF6E1C" w:rsidRDefault="005D28FB" w:rsidP="0022668C">
      <w:pPr>
        <w:rPr>
          <w:color w:val="auto"/>
          <w:szCs w:val="22"/>
        </w:rPr>
      </w:pPr>
      <w:r>
        <w:rPr>
          <w:rFonts w:eastAsia="Calibri"/>
        </w:rPr>
        <w:lastRenderedPageBreak/>
        <w:t xml:space="preserve">Consumers and representatives confirmed the outcomes of assessment and planning </w:t>
      </w:r>
      <w:r w:rsidR="0025412E">
        <w:rPr>
          <w:rFonts w:eastAsia="Calibri"/>
        </w:rPr>
        <w:t xml:space="preserve">were </w:t>
      </w:r>
      <w:r>
        <w:rPr>
          <w:rFonts w:eastAsia="Calibri"/>
        </w:rPr>
        <w:t xml:space="preserve">communicated </w:t>
      </w:r>
      <w:r w:rsidR="0025412E">
        <w:rPr>
          <w:rFonts w:eastAsia="Calibri"/>
        </w:rPr>
        <w:t xml:space="preserve">to them </w:t>
      </w:r>
      <w:r>
        <w:rPr>
          <w:rFonts w:eastAsia="Calibri"/>
        </w:rPr>
        <w:t xml:space="preserve">and </w:t>
      </w:r>
      <w:r w:rsidR="0025412E">
        <w:rPr>
          <w:rFonts w:eastAsia="Calibri"/>
        </w:rPr>
        <w:t>they were</w:t>
      </w:r>
      <w:r>
        <w:rPr>
          <w:rFonts w:eastAsia="Calibri"/>
        </w:rPr>
        <w:t xml:space="preserve"> able to access consumer care plans upon request. Staff </w:t>
      </w:r>
      <w:r w:rsidR="0025412E">
        <w:rPr>
          <w:rFonts w:eastAsia="Calibri"/>
        </w:rPr>
        <w:t>advised</w:t>
      </w:r>
      <w:r>
        <w:rPr>
          <w:rFonts w:eastAsia="Calibri"/>
        </w:rPr>
        <w:t xml:space="preserve"> consumers and representatives </w:t>
      </w:r>
      <w:r w:rsidR="0025412E">
        <w:rPr>
          <w:rFonts w:eastAsia="Calibri"/>
        </w:rPr>
        <w:t>we</w:t>
      </w:r>
      <w:r w:rsidRPr="00793FC3">
        <w:rPr>
          <w:color w:val="auto"/>
          <w:szCs w:val="22"/>
        </w:rPr>
        <w:t>re offered a copy of the consumer’s care and service</w:t>
      </w:r>
      <w:r>
        <w:rPr>
          <w:color w:val="auto"/>
          <w:szCs w:val="22"/>
        </w:rPr>
        <w:t xml:space="preserve"> </w:t>
      </w:r>
      <w:r w:rsidRPr="00793FC3">
        <w:rPr>
          <w:color w:val="auto"/>
          <w:szCs w:val="22"/>
        </w:rPr>
        <w:t>plan</w:t>
      </w:r>
      <w:r w:rsidR="0025412E">
        <w:rPr>
          <w:color w:val="auto"/>
          <w:szCs w:val="22"/>
        </w:rPr>
        <w:t xml:space="preserve"> and they can request copies at any time</w:t>
      </w:r>
      <w:r>
        <w:rPr>
          <w:color w:val="auto"/>
          <w:szCs w:val="22"/>
        </w:rPr>
        <w:t xml:space="preserve">. </w:t>
      </w:r>
    </w:p>
    <w:p w14:paraId="25B1BC48" w14:textId="28B29192" w:rsidR="005D28FB" w:rsidRPr="00C55C8E" w:rsidRDefault="00C43FD3" w:rsidP="0022668C">
      <w:pPr>
        <w:rPr>
          <w:rFonts w:cs="Arial"/>
        </w:rPr>
      </w:pPr>
      <w:r>
        <w:rPr>
          <w:rFonts w:cs="Arial"/>
        </w:rPr>
        <w:t xml:space="preserve">Management advised care and services </w:t>
      </w:r>
      <w:r w:rsidR="0025412E">
        <w:rPr>
          <w:rFonts w:cs="Arial"/>
        </w:rPr>
        <w:t>we</w:t>
      </w:r>
      <w:r>
        <w:rPr>
          <w:rFonts w:cs="Arial"/>
        </w:rPr>
        <w:t xml:space="preserve">re reviewed </w:t>
      </w:r>
      <w:r w:rsidR="00857B5B">
        <w:rPr>
          <w:rFonts w:cs="Arial"/>
        </w:rPr>
        <w:t>every three months</w:t>
      </w:r>
      <w:r>
        <w:rPr>
          <w:rFonts w:cs="Arial"/>
        </w:rPr>
        <w:t xml:space="preserve"> and </w:t>
      </w:r>
      <w:r w:rsidR="0025412E">
        <w:rPr>
          <w:rFonts w:cs="Arial"/>
        </w:rPr>
        <w:t xml:space="preserve">staff </w:t>
      </w:r>
      <w:r>
        <w:rPr>
          <w:rFonts w:cs="Arial"/>
        </w:rPr>
        <w:t xml:space="preserve">were aware of the incident reporting process and how these incidents may trigger a reassessment or review for consumers. Consumers and representatives confirmed their care and services </w:t>
      </w:r>
      <w:r w:rsidR="0025412E">
        <w:rPr>
          <w:rFonts w:cs="Arial"/>
        </w:rPr>
        <w:t>we</w:t>
      </w:r>
      <w:r>
        <w:rPr>
          <w:rFonts w:cs="Arial"/>
        </w:rPr>
        <w:t xml:space="preserve">re reviewed every three months or when </w:t>
      </w:r>
      <w:r w:rsidRPr="00F20A23">
        <w:t>circumstances changed, or incidents occurred.</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7B9B6EA" w:rsidR="00CB296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03BEFC81" w:rsidR="003474C3" w:rsidRDefault="000A4D20" w:rsidP="00C115C0">
      <w:pPr>
        <w:pStyle w:val="CommentText"/>
        <w:rPr>
          <w:color w:val="auto"/>
          <w:szCs w:val="22"/>
        </w:rPr>
      </w:pPr>
      <w:bookmarkStart w:id="6" w:name="_Hlk111728861"/>
      <w:bookmarkStart w:id="7" w:name="_Hlk103330062"/>
      <w:r>
        <w:rPr>
          <w:color w:val="auto"/>
        </w:rPr>
        <w:t>Consumers and representatives indicated consumers receive</w:t>
      </w:r>
      <w:r w:rsidR="00A039A7">
        <w:rPr>
          <w:color w:val="auto"/>
        </w:rPr>
        <w:t>d</w:t>
      </w:r>
      <w:r>
        <w:rPr>
          <w:color w:val="auto"/>
        </w:rPr>
        <w:t xml:space="preserve"> safe and effective care that </w:t>
      </w:r>
      <w:r w:rsidR="00A039A7">
        <w:rPr>
          <w:color w:val="auto"/>
        </w:rPr>
        <w:t>wa</w:t>
      </w:r>
      <w:r>
        <w:rPr>
          <w:color w:val="auto"/>
        </w:rPr>
        <w:t>s best practice, tailored to their needs and optimise</w:t>
      </w:r>
      <w:r w:rsidR="00A039A7">
        <w:rPr>
          <w:color w:val="auto"/>
        </w:rPr>
        <w:t>d</w:t>
      </w:r>
      <w:r>
        <w:rPr>
          <w:color w:val="auto"/>
        </w:rPr>
        <w:t xml:space="preserve"> their health and well-being.</w:t>
      </w:r>
      <w:bookmarkEnd w:id="6"/>
      <w:r w:rsidR="003F174C">
        <w:rPr>
          <w:color w:val="auto"/>
        </w:rPr>
        <w:t xml:space="preserve"> </w:t>
      </w:r>
      <w:r w:rsidR="0012742A" w:rsidRPr="006411A4">
        <w:rPr>
          <w:color w:val="auto"/>
          <w:szCs w:val="22"/>
        </w:rPr>
        <w:t>Care planning document</w:t>
      </w:r>
      <w:r w:rsidR="0012742A" w:rsidRPr="00D06C62">
        <w:rPr>
          <w:color w:val="auto"/>
          <w:szCs w:val="22"/>
        </w:rPr>
        <w:t>ation</w:t>
      </w:r>
      <w:r w:rsidR="0012742A" w:rsidRPr="006411A4">
        <w:rPr>
          <w:color w:val="auto"/>
          <w:szCs w:val="22"/>
        </w:rPr>
        <w:t xml:space="preserve"> and progress notes include</w:t>
      </w:r>
      <w:r w:rsidR="00A039A7">
        <w:rPr>
          <w:color w:val="auto"/>
          <w:szCs w:val="22"/>
        </w:rPr>
        <w:t>d</w:t>
      </w:r>
      <w:r w:rsidR="0012742A" w:rsidRPr="006411A4">
        <w:rPr>
          <w:color w:val="auto"/>
          <w:szCs w:val="22"/>
        </w:rPr>
        <w:t xml:space="preserve"> referrals and recommendations from specialist services and demonstrate</w:t>
      </w:r>
      <w:r w:rsidR="00A039A7">
        <w:rPr>
          <w:color w:val="auto"/>
          <w:szCs w:val="22"/>
        </w:rPr>
        <w:t>d</w:t>
      </w:r>
      <w:r w:rsidR="0012742A" w:rsidRPr="006411A4">
        <w:rPr>
          <w:color w:val="auto"/>
          <w:szCs w:val="22"/>
        </w:rPr>
        <w:t xml:space="preserve"> </w:t>
      </w:r>
      <w:r w:rsidR="00A039A7">
        <w:rPr>
          <w:color w:val="auto"/>
          <w:szCs w:val="22"/>
        </w:rPr>
        <w:t xml:space="preserve">health and care </w:t>
      </w:r>
      <w:r w:rsidR="0012742A" w:rsidRPr="006411A4">
        <w:rPr>
          <w:color w:val="auto"/>
          <w:szCs w:val="22"/>
        </w:rPr>
        <w:t xml:space="preserve">directives </w:t>
      </w:r>
      <w:r w:rsidR="00A039A7">
        <w:rPr>
          <w:color w:val="auto"/>
          <w:szCs w:val="22"/>
        </w:rPr>
        <w:t>we</w:t>
      </w:r>
      <w:r w:rsidR="0012742A" w:rsidRPr="006411A4">
        <w:rPr>
          <w:color w:val="auto"/>
          <w:szCs w:val="22"/>
        </w:rPr>
        <w:t>re implemented and followed</w:t>
      </w:r>
      <w:r w:rsidR="0012742A">
        <w:rPr>
          <w:color w:val="auto"/>
          <w:szCs w:val="22"/>
        </w:rPr>
        <w:t>.</w:t>
      </w:r>
    </w:p>
    <w:p w14:paraId="5F89E9E2" w14:textId="485484DF" w:rsidR="007A7C8A" w:rsidRDefault="007A7C8A" w:rsidP="00C115C0">
      <w:pPr>
        <w:pStyle w:val="CommentText"/>
      </w:pPr>
      <w:r w:rsidRPr="006411A4">
        <w:t xml:space="preserve">Management described high impact and high prevalence risks for consumers </w:t>
      </w:r>
      <w:r>
        <w:t>at</w:t>
      </w:r>
      <w:r w:rsidRPr="006411A4">
        <w:t xml:space="preserve"> the service</w:t>
      </w:r>
      <w:r>
        <w:t xml:space="preserve">, </w:t>
      </w:r>
      <w:r w:rsidR="00A039A7">
        <w:t>which</w:t>
      </w:r>
      <w:r w:rsidRPr="006411A4">
        <w:t xml:space="preserve"> include</w:t>
      </w:r>
      <w:r w:rsidR="00A039A7">
        <w:t>d</w:t>
      </w:r>
      <w:r w:rsidRPr="006411A4">
        <w:t xml:space="preserve"> falls</w:t>
      </w:r>
      <w:r>
        <w:t xml:space="preserve">, management </w:t>
      </w:r>
      <w:r w:rsidR="00A039A7">
        <w:t xml:space="preserve">and prevention </w:t>
      </w:r>
      <w:r>
        <w:t>of pressure injur</w:t>
      </w:r>
      <w:r w:rsidR="00A039A7">
        <w:t>y</w:t>
      </w:r>
      <w:r>
        <w:t xml:space="preserve"> wounds and weight loss. </w:t>
      </w:r>
      <w:r w:rsidRPr="006411A4">
        <w:t>The service ha</w:t>
      </w:r>
      <w:r w:rsidR="00A039A7">
        <w:t>d</w:t>
      </w:r>
      <w:r w:rsidRPr="006411A4">
        <w:t xml:space="preserve"> a documented risk management framework which guide</w:t>
      </w:r>
      <w:r w:rsidR="00A039A7">
        <w:t>d</w:t>
      </w:r>
      <w:r w:rsidRPr="006411A4">
        <w:t xml:space="preserve"> how risk </w:t>
      </w:r>
      <w:r w:rsidR="00A039A7">
        <w:t>wa</w:t>
      </w:r>
      <w:r w:rsidRPr="006411A4">
        <w:t>s identified, managed and recorded.</w:t>
      </w:r>
    </w:p>
    <w:p w14:paraId="12945A09" w14:textId="3C920C3F" w:rsidR="007A7C8A" w:rsidRDefault="00283B02" w:rsidP="00C115C0">
      <w:pPr>
        <w:pStyle w:val="CommentText"/>
        <w:rPr>
          <w:rFonts w:cs="Arial"/>
          <w:color w:val="auto"/>
        </w:rPr>
      </w:pPr>
      <w:r>
        <w:rPr>
          <w:rFonts w:cs="Arial"/>
          <w:color w:val="auto"/>
        </w:rPr>
        <w:t>Care planning documentation included information regarding advance care planning and needs, goals and preferences of consumers for end</w:t>
      </w:r>
      <w:r w:rsidR="00A039A7">
        <w:rPr>
          <w:rFonts w:cs="Arial"/>
          <w:color w:val="auto"/>
        </w:rPr>
        <w:t>-</w:t>
      </w:r>
      <w:r>
        <w:rPr>
          <w:rFonts w:cs="Arial"/>
          <w:color w:val="auto"/>
        </w:rPr>
        <w:t>of</w:t>
      </w:r>
      <w:r w:rsidR="00A039A7">
        <w:rPr>
          <w:rFonts w:cs="Arial"/>
          <w:color w:val="auto"/>
        </w:rPr>
        <w:t>-</w:t>
      </w:r>
      <w:r>
        <w:rPr>
          <w:rFonts w:cs="Arial"/>
          <w:color w:val="auto"/>
        </w:rPr>
        <w:t xml:space="preserve">life care. Staff described the way the delivery of </w:t>
      </w:r>
      <w:r>
        <w:rPr>
          <w:rFonts w:cs="Arial"/>
          <w:color w:val="auto"/>
        </w:rPr>
        <w:lastRenderedPageBreak/>
        <w:t>care change</w:t>
      </w:r>
      <w:r w:rsidR="00A039A7">
        <w:rPr>
          <w:rFonts w:cs="Arial"/>
          <w:color w:val="auto"/>
        </w:rPr>
        <w:t>d</w:t>
      </w:r>
      <w:r>
        <w:rPr>
          <w:rFonts w:cs="Arial"/>
          <w:color w:val="auto"/>
        </w:rPr>
        <w:t xml:space="preserve"> for consumers nearing end</w:t>
      </w:r>
      <w:r w:rsidR="00A039A7">
        <w:rPr>
          <w:rFonts w:cs="Arial"/>
          <w:color w:val="auto"/>
        </w:rPr>
        <w:t>-</w:t>
      </w:r>
      <w:r>
        <w:rPr>
          <w:rFonts w:cs="Arial"/>
          <w:color w:val="auto"/>
        </w:rPr>
        <w:t>of</w:t>
      </w:r>
      <w:r w:rsidR="00A039A7">
        <w:rPr>
          <w:rFonts w:cs="Arial"/>
          <w:color w:val="auto"/>
        </w:rPr>
        <w:t>-</w:t>
      </w:r>
      <w:r>
        <w:rPr>
          <w:rFonts w:cs="Arial"/>
          <w:color w:val="auto"/>
        </w:rPr>
        <w:t>life and the practical ways in which consumers</w:t>
      </w:r>
      <w:r w:rsidR="00A039A7">
        <w:rPr>
          <w:rFonts w:cs="Arial"/>
          <w:color w:val="auto"/>
        </w:rPr>
        <w:t xml:space="preserve">’ </w:t>
      </w:r>
      <w:r>
        <w:rPr>
          <w:rFonts w:cs="Arial"/>
          <w:color w:val="auto"/>
        </w:rPr>
        <w:t xml:space="preserve">comfort </w:t>
      </w:r>
      <w:r w:rsidR="00A039A7">
        <w:rPr>
          <w:rFonts w:cs="Arial"/>
          <w:color w:val="auto"/>
        </w:rPr>
        <w:t>wa</w:t>
      </w:r>
      <w:r>
        <w:rPr>
          <w:rFonts w:cs="Arial"/>
          <w:color w:val="auto"/>
        </w:rPr>
        <w:t>s maximised</w:t>
      </w:r>
      <w:r w:rsidR="00A039A7">
        <w:rPr>
          <w:rFonts w:cs="Arial"/>
          <w:color w:val="auto"/>
        </w:rPr>
        <w:t xml:space="preserve"> at that time</w:t>
      </w:r>
      <w:r>
        <w:rPr>
          <w:rFonts w:cs="Arial"/>
          <w:color w:val="auto"/>
        </w:rPr>
        <w:t>.</w:t>
      </w:r>
    </w:p>
    <w:p w14:paraId="2E2F4E86" w14:textId="65B2FF1D" w:rsidR="00283B02" w:rsidRDefault="005854C2" w:rsidP="00C115C0">
      <w:pPr>
        <w:pStyle w:val="CommentText"/>
        <w:rPr>
          <w:rFonts w:cs="Arial"/>
          <w:color w:val="auto"/>
        </w:rPr>
      </w:pPr>
      <w:r>
        <w:t>Deterioration or changes in consumers</w:t>
      </w:r>
      <w:r w:rsidR="00A039A7">
        <w:t>’</w:t>
      </w:r>
      <w:r>
        <w:t xml:space="preserve"> health </w:t>
      </w:r>
      <w:r w:rsidR="00A039A7">
        <w:t>wa</w:t>
      </w:r>
      <w:r>
        <w:t>s recognised and responded to in a timely manner, as confirmed by</w:t>
      </w:r>
      <w:r w:rsidR="00A039A7">
        <w:t xml:space="preserve"> a review of</w:t>
      </w:r>
      <w:r>
        <w:t xml:space="preserve"> care planning documents. Staff explained the process for identifying and reporting </w:t>
      </w:r>
      <w:r w:rsidR="00A039A7">
        <w:t xml:space="preserve">of </w:t>
      </w:r>
      <w:r>
        <w:t>changes or deterioration in consumers</w:t>
      </w:r>
      <w:r w:rsidR="00A039A7">
        <w:t>’</w:t>
      </w:r>
      <w:r>
        <w:t xml:space="preserve"> condition</w:t>
      </w:r>
      <w:r w:rsidR="00A039A7">
        <w:t>s</w:t>
      </w:r>
      <w:r>
        <w:t xml:space="preserve"> to nurs</w:t>
      </w:r>
      <w:r w:rsidR="00A039A7">
        <w:t>ing staff</w:t>
      </w:r>
      <w:r>
        <w:t xml:space="preserve"> for</w:t>
      </w:r>
      <w:r w:rsidR="00A039A7">
        <w:t xml:space="preserve"> </w:t>
      </w:r>
      <w:r>
        <w:t>follow</w:t>
      </w:r>
      <w:r w:rsidR="00A039A7">
        <w:t>-</w:t>
      </w:r>
      <w:r>
        <w:t>up.</w:t>
      </w:r>
    </w:p>
    <w:p w14:paraId="462E8CDF" w14:textId="4D13E92C" w:rsidR="003474C3" w:rsidRDefault="005854C2" w:rsidP="00C115C0">
      <w:pPr>
        <w:pStyle w:val="CommentText"/>
      </w:pPr>
      <w:r w:rsidRPr="0039184F">
        <w:t xml:space="preserve">Consumers and representatives </w:t>
      </w:r>
      <w:r>
        <w:t>were</w:t>
      </w:r>
      <w:r w:rsidRPr="0039184F">
        <w:t xml:space="preserve"> satisfied consumers’ needs and preferences </w:t>
      </w:r>
      <w:r w:rsidR="00A039A7">
        <w:t>we</w:t>
      </w:r>
      <w:r w:rsidRPr="0039184F">
        <w:t>re effectively communicated between staff, and they receive</w:t>
      </w:r>
      <w:r w:rsidR="00A039A7">
        <w:t>d</w:t>
      </w:r>
      <w:r w:rsidRPr="0039184F">
        <w:t xml:space="preserve"> the care they need</w:t>
      </w:r>
      <w:r w:rsidR="00A039A7">
        <w:t>ed</w:t>
      </w:r>
      <w:r w:rsidRPr="0039184F">
        <w:t>.</w:t>
      </w:r>
      <w:r>
        <w:t xml:space="preserve"> Staff described how information </w:t>
      </w:r>
      <w:r w:rsidR="00A039A7">
        <w:t>wa</w:t>
      </w:r>
      <w:r>
        <w:t>s shared when changes occur</w:t>
      </w:r>
      <w:r w:rsidR="00A039A7">
        <w:t>red</w:t>
      </w:r>
      <w:r>
        <w:t xml:space="preserve"> and how changes </w:t>
      </w:r>
      <w:r w:rsidR="00A039A7">
        <w:t>we</w:t>
      </w:r>
      <w:r>
        <w:t xml:space="preserve">re </w:t>
      </w:r>
      <w:r w:rsidR="00A039A7">
        <w:t xml:space="preserve">communicated and recorded </w:t>
      </w:r>
      <w:r>
        <w:t>in handover documentation.</w:t>
      </w:r>
    </w:p>
    <w:p w14:paraId="5D9268DA" w14:textId="1DD12254" w:rsidR="00B95BFD" w:rsidRDefault="00B95BFD" w:rsidP="00C115C0">
      <w:pPr>
        <w:pStyle w:val="CommentText"/>
        <w:rPr>
          <w:rFonts w:eastAsia="Calibri"/>
          <w:color w:val="auto"/>
        </w:rPr>
      </w:pPr>
      <w:r>
        <w:rPr>
          <w:rFonts w:eastAsia="Calibri"/>
          <w:color w:val="auto"/>
        </w:rPr>
        <w:t xml:space="preserve">Care planning documentation </w:t>
      </w:r>
      <w:r w:rsidR="00A039A7">
        <w:rPr>
          <w:rFonts w:eastAsia="Calibri"/>
          <w:color w:val="auto"/>
        </w:rPr>
        <w:t>showed</w:t>
      </w:r>
      <w:r>
        <w:rPr>
          <w:rFonts w:eastAsia="Calibri"/>
          <w:color w:val="auto"/>
        </w:rPr>
        <w:t xml:space="preserve"> timely referrals to medical officers, allied health therapists and other providers of care and services. Staff outlined how information </w:t>
      </w:r>
      <w:r w:rsidR="00A039A7">
        <w:rPr>
          <w:rFonts w:eastAsia="Calibri"/>
          <w:color w:val="auto"/>
        </w:rPr>
        <w:t>wa</w:t>
      </w:r>
      <w:r>
        <w:rPr>
          <w:rFonts w:eastAsia="Calibri"/>
          <w:color w:val="auto"/>
        </w:rPr>
        <w:t xml:space="preserve">s shared when referrals </w:t>
      </w:r>
      <w:r w:rsidR="00A039A7">
        <w:rPr>
          <w:rFonts w:eastAsia="Calibri"/>
          <w:color w:val="auto"/>
        </w:rPr>
        <w:t>we</w:t>
      </w:r>
      <w:r>
        <w:rPr>
          <w:rFonts w:eastAsia="Calibri"/>
          <w:color w:val="auto"/>
        </w:rPr>
        <w:t xml:space="preserve">re made to individuals and other providers of care and services. </w:t>
      </w:r>
    </w:p>
    <w:p w14:paraId="2EB7D22B" w14:textId="6088D717" w:rsidR="001C2310" w:rsidRDefault="001C2310" w:rsidP="00C115C0">
      <w:pPr>
        <w:pStyle w:val="CommentText"/>
        <w:rPr>
          <w:rFonts w:cs="Arial"/>
          <w:color w:val="auto"/>
        </w:rPr>
      </w:pPr>
      <w:r w:rsidRPr="0017576E">
        <w:rPr>
          <w:rFonts w:eastAsia="Arial"/>
          <w:color w:val="auto"/>
        </w:rPr>
        <w:t>The service ha</w:t>
      </w:r>
      <w:r w:rsidR="00A039A7">
        <w:rPr>
          <w:rFonts w:eastAsia="Arial"/>
          <w:color w:val="auto"/>
        </w:rPr>
        <w:t>d</w:t>
      </w:r>
      <w:r w:rsidRPr="0017576E">
        <w:rPr>
          <w:rFonts w:eastAsia="Arial"/>
          <w:color w:val="auto"/>
        </w:rPr>
        <w:t xml:space="preserve"> documented policies and procedures </w:t>
      </w:r>
      <w:r w:rsidR="00A039A7">
        <w:rPr>
          <w:rFonts w:eastAsia="Arial"/>
          <w:color w:val="auto"/>
        </w:rPr>
        <w:t>which</w:t>
      </w:r>
      <w:r w:rsidRPr="0017576E">
        <w:rPr>
          <w:rFonts w:eastAsia="Arial"/>
          <w:color w:val="auto"/>
        </w:rPr>
        <w:t xml:space="preserve"> support</w:t>
      </w:r>
      <w:r w:rsidR="00A039A7">
        <w:rPr>
          <w:rFonts w:eastAsia="Arial"/>
          <w:color w:val="auto"/>
        </w:rPr>
        <w:t>ed</w:t>
      </w:r>
      <w:r w:rsidRPr="0017576E">
        <w:rPr>
          <w:rFonts w:eastAsia="Arial"/>
          <w:color w:val="auto"/>
        </w:rPr>
        <w:t xml:space="preserve"> the minimisation of infection</w:t>
      </w:r>
      <w:r w:rsidR="00A039A7">
        <w:rPr>
          <w:rFonts w:eastAsia="Arial"/>
          <w:color w:val="auto"/>
        </w:rPr>
        <w:t>-</w:t>
      </w:r>
      <w:r w:rsidRPr="0017576E">
        <w:rPr>
          <w:rFonts w:eastAsia="Arial"/>
          <w:color w:val="auto"/>
        </w:rPr>
        <w:t>related risks through the implementation of infection prevention and control principles and the promotion of antimicrobial stewardship</w:t>
      </w:r>
      <w:r>
        <w:rPr>
          <w:rFonts w:eastAsia="Arial"/>
          <w:color w:val="auto"/>
        </w:rPr>
        <w:t>. The Assessment Team observed the service ha</w:t>
      </w:r>
      <w:r w:rsidR="00A039A7">
        <w:rPr>
          <w:rFonts w:eastAsia="Arial"/>
          <w:color w:val="auto"/>
        </w:rPr>
        <w:t>d</w:t>
      </w:r>
      <w:r>
        <w:rPr>
          <w:rFonts w:eastAsia="Arial"/>
          <w:color w:val="auto"/>
        </w:rPr>
        <w:t xml:space="preserve"> a sufficient supply of personal protective equipment and observed staff </w:t>
      </w:r>
      <w:r w:rsidR="00A039A7">
        <w:rPr>
          <w:rFonts w:eastAsia="Arial"/>
          <w:color w:val="auto"/>
        </w:rPr>
        <w:t>followed</w:t>
      </w:r>
      <w:r>
        <w:rPr>
          <w:rFonts w:eastAsia="Arial"/>
          <w:color w:val="auto"/>
        </w:rPr>
        <w:t xml:space="preserve"> correct hygiene practices.  </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7"/>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417227BB"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68C8CD34" w:rsidR="003474C3" w:rsidRPr="00D15C4C" w:rsidRDefault="007209A1" w:rsidP="003474C3">
      <w:pPr>
        <w:pStyle w:val="Heading2"/>
        <w:spacing w:before="120" w:after="120" w:line="22" w:lineRule="atLeast"/>
        <w:rPr>
          <w:rFonts w:ascii="Arial" w:hAnsi="Arial" w:cs="Arial"/>
        </w:rPr>
      </w:pPr>
      <w:r w:rsidRPr="00C55C8E">
        <w:rPr>
          <w:rFonts w:ascii="Arial" w:hAnsi="Arial" w:cs="Arial"/>
        </w:rPr>
        <w:t>Findings</w:t>
      </w:r>
    </w:p>
    <w:p w14:paraId="1EAB9ECA" w14:textId="33C902F5" w:rsidR="003474C3" w:rsidRDefault="00D15C4C" w:rsidP="003474C3">
      <w:pPr>
        <w:rPr>
          <w:rFonts w:eastAsia="Calibri"/>
          <w:color w:val="auto"/>
        </w:rPr>
      </w:pPr>
      <w:r>
        <w:t xml:space="preserve">Consumers and representatives felt supported to pursue activities of interest to them and </w:t>
      </w:r>
      <w:r w:rsidR="00CA5349">
        <w:t>we</w:t>
      </w:r>
      <w:r>
        <w:t>re provide</w:t>
      </w:r>
      <w:r w:rsidR="00CA5349">
        <w:t>d</w:t>
      </w:r>
      <w:r>
        <w:t xml:space="preserve"> with appropriate supports to engage in these activities. </w:t>
      </w:r>
      <w:r w:rsidRPr="008E6D49">
        <w:rPr>
          <w:rFonts w:eastAsia="Calibri"/>
          <w:color w:val="auto"/>
        </w:rPr>
        <w:t>The Assessment Team observed consumers engag</w:t>
      </w:r>
      <w:r>
        <w:rPr>
          <w:rFonts w:eastAsia="Calibri"/>
          <w:color w:val="auto"/>
        </w:rPr>
        <w:t>ing</w:t>
      </w:r>
      <w:r w:rsidRPr="008E6D49">
        <w:rPr>
          <w:rFonts w:eastAsia="Calibri"/>
          <w:color w:val="auto"/>
        </w:rPr>
        <w:t xml:space="preserve"> in group and individual activities, </w:t>
      </w:r>
      <w:r w:rsidR="00CA5349">
        <w:rPr>
          <w:rFonts w:eastAsia="Calibri"/>
          <w:color w:val="auto"/>
        </w:rPr>
        <w:t xml:space="preserve">which </w:t>
      </w:r>
      <w:r w:rsidRPr="008E6D49">
        <w:rPr>
          <w:rFonts w:eastAsia="Calibri"/>
          <w:color w:val="auto"/>
        </w:rPr>
        <w:t>includ</w:t>
      </w:r>
      <w:r w:rsidR="00CA5349">
        <w:rPr>
          <w:rFonts w:eastAsia="Calibri"/>
          <w:color w:val="auto"/>
        </w:rPr>
        <w:t>ed</w:t>
      </w:r>
      <w:r w:rsidRPr="008E6D49">
        <w:rPr>
          <w:rFonts w:eastAsia="Calibri"/>
          <w:color w:val="auto"/>
        </w:rPr>
        <w:t xml:space="preserve"> </w:t>
      </w:r>
      <w:r>
        <w:rPr>
          <w:rFonts w:eastAsia="Calibri"/>
          <w:color w:val="auto"/>
        </w:rPr>
        <w:t>playing cards, exercis</w:t>
      </w:r>
      <w:r w:rsidR="00CA5349">
        <w:rPr>
          <w:rFonts w:eastAsia="Calibri"/>
          <w:color w:val="auto"/>
        </w:rPr>
        <w:t xml:space="preserve">ing, </w:t>
      </w:r>
      <w:r>
        <w:rPr>
          <w:rFonts w:eastAsia="Calibri"/>
          <w:color w:val="auto"/>
        </w:rPr>
        <w:t>and a sing-along activity.</w:t>
      </w:r>
    </w:p>
    <w:p w14:paraId="0E4F4481" w14:textId="56159352" w:rsidR="00D15C4C" w:rsidRDefault="00BE200F" w:rsidP="003474C3">
      <w:r>
        <w:t>Consumers and representatives provided examples of the services and supports they receive</w:t>
      </w:r>
      <w:r w:rsidR="00CA5349">
        <w:t xml:space="preserve">d </w:t>
      </w:r>
      <w:r>
        <w:t>that promote</w:t>
      </w:r>
      <w:r w:rsidR="00CA5349">
        <w:t>d</w:t>
      </w:r>
      <w:r>
        <w:t xml:space="preserve"> their emotional, spiritual and psychological well-being. </w:t>
      </w:r>
      <w:bookmarkStart w:id="8" w:name="_Hlk113454276"/>
      <w:r>
        <w:rPr>
          <w:rFonts w:eastAsia="Calibri"/>
          <w:color w:val="auto"/>
        </w:rPr>
        <w:t xml:space="preserve">Care planning documentation included information about the emotional, spiritual and psychological needs of consumers and strategies in place </w:t>
      </w:r>
      <w:r w:rsidR="00CA5349">
        <w:rPr>
          <w:rFonts w:eastAsia="Calibri"/>
          <w:color w:val="auto"/>
        </w:rPr>
        <w:t>which</w:t>
      </w:r>
      <w:r>
        <w:rPr>
          <w:rFonts w:eastAsia="Calibri"/>
          <w:color w:val="auto"/>
        </w:rPr>
        <w:t xml:space="preserve"> support</w:t>
      </w:r>
      <w:r w:rsidR="00CA5349">
        <w:rPr>
          <w:rFonts w:eastAsia="Calibri"/>
          <w:color w:val="auto"/>
        </w:rPr>
        <w:t>ed</w:t>
      </w:r>
      <w:r>
        <w:rPr>
          <w:rFonts w:eastAsia="Calibri"/>
          <w:color w:val="auto"/>
        </w:rPr>
        <w:t xml:space="preserve"> th</w:t>
      </w:r>
      <w:r w:rsidR="00CA5349">
        <w:rPr>
          <w:rFonts w:eastAsia="Calibri"/>
          <w:color w:val="auto"/>
        </w:rPr>
        <w:t>o</w:t>
      </w:r>
      <w:r>
        <w:rPr>
          <w:rFonts w:eastAsia="Calibri"/>
          <w:color w:val="auto"/>
        </w:rPr>
        <w:t>se needs.</w:t>
      </w:r>
      <w:bookmarkEnd w:id="8"/>
    </w:p>
    <w:p w14:paraId="7DEAB399" w14:textId="2C907DA3" w:rsidR="00D15C4C" w:rsidRDefault="00BE200F" w:rsidP="003474C3">
      <w:bookmarkStart w:id="9" w:name="_Hlk106363723"/>
      <w:r>
        <w:t xml:space="preserve">Care planning documentation included information about </w:t>
      </w:r>
      <w:r w:rsidR="00CA5349">
        <w:t>consumers’</w:t>
      </w:r>
      <w:r>
        <w:t xml:space="preserve"> interests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things of interest to them.</w:t>
      </w:r>
      <w:bookmarkEnd w:id="9"/>
      <w:r>
        <w:rPr>
          <w:rFonts w:eastAsia="Calibri"/>
          <w:noProof/>
          <w:color w:val="auto"/>
        </w:rPr>
        <w:t xml:space="preserve"> Staff demonstrated a shared understanding of </w:t>
      </w:r>
      <w:r w:rsidR="00CA5349">
        <w:rPr>
          <w:rFonts w:eastAsia="Calibri"/>
          <w:noProof/>
          <w:color w:val="auto"/>
        </w:rPr>
        <w:t>consumers’</w:t>
      </w:r>
      <w:r>
        <w:rPr>
          <w:rFonts w:eastAsia="Calibri"/>
          <w:noProof/>
          <w:color w:val="auto"/>
        </w:rPr>
        <w:t xml:space="preserve"> individual preferences, community connections, important relationships and activities of significance.</w:t>
      </w:r>
    </w:p>
    <w:p w14:paraId="7A94AEA1" w14:textId="3E25AA34" w:rsidR="00D15C4C" w:rsidRDefault="00840634" w:rsidP="003474C3">
      <w:r>
        <w:t xml:space="preserve">Consumers and representatives reported staff were aware of their needs and preferences and </w:t>
      </w:r>
      <w:r w:rsidR="00CA5349">
        <w:t xml:space="preserve">of </w:t>
      </w:r>
      <w:r>
        <w:t xml:space="preserve">any changes </w:t>
      </w:r>
      <w:r w:rsidR="00CA5349">
        <w:t>to those things</w:t>
      </w:r>
      <w:r>
        <w:t xml:space="preserve">. Care planning documentation </w:t>
      </w:r>
      <w:r w:rsidR="00CA5349">
        <w:t>showed</w:t>
      </w:r>
      <w:r>
        <w:t xml:space="preserve"> effective communication</w:t>
      </w:r>
      <w:r w:rsidR="00CA5349">
        <w:t xml:space="preserve"> between staff</w:t>
      </w:r>
      <w:r>
        <w:t xml:space="preserve"> throughout the service. </w:t>
      </w:r>
    </w:p>
    <w:p w14:paraId="65CE7B6F" w14:textId="7D724F2D" w:rsidR="00CF6659" w:rsidRDefault="00DD1246" w:rsidP="003474C3">
      <w:pPr>
        <w:rPr>
          <w:color w:val="auto"/>
        </w:rPr>
      </w:pPr>
      <w:r>
        <w:lastRenderedPageBreak/>
        <w:t xml:space="preserve">Care planning documentation identified the involvement of other organisations and providers of care and services. Consumers and representatives confirmed they </w:t>
      </w:r>
      <w:r w:rsidR="00CA5349">
        <w:t>we</w:t>
      </w:r>
      <w:r>
        <w:t xml:space="preserve">re supported by </w:t>
      </w:r>
      <w:r w:rsidRPr="0077651B">
        <w:rPr>
          <w:color w:val="auto"/>
        </w:rPr>
        <w:t>other organisations, support services and providers of other care and services</w:t>
      </w:r>
      <w:r>
        <w:rPr>
          <w:color w:val="auto"/>
        </w:rPr>
        <w:t>.</w:t>
      </w:r>
      <w:r w:rsidR="00887CAB">
        <w:rPr>
          <w:color w:val="auto"/>
        </w:rPr>
        <w:t xml:space="preserve"> </w:t>
      </w:r>
    </w:p>
    <w:p w14:paraId="3CF1D1A4" w14:textId="49113519" w:rsidR="00373092" w:rsidRDefault="00373092" w:rsidP="003474C3">
      <w:pPr>
        <w:rPr>
          <w:color w:val="auto"/>
        </w:rPr>
      </w:pPr>
      <w:r>
        <w:rPr>
          <w:color w:val="auto"/>
        </w:rPr>
        <w:t xml:space="preserve">Consumers and representatives mostly expressed positive feedback regarding the quality and quantity of the meals provided. Care planning documentation outlined </w:t>
      </w:r>
      <w:r w:rsidR="00CA5349">
        <w:rPr>
          <w:color w:val="auto"/>
        </w:rPr>
        <w:t>consumers’</w:t>
      </w:r>
      <w:r>
        <w:rPr>
          <w:color w:val="auto"/>
        </w:rPr>
        <w:t xml:space="preserve"> dietary needs and preferences</w:t>
      </w:r>
      <w:r w:rsidR="00CA5349">
        <w:rPr>
          <w:color w:val="auto"/>
        </w:rPr>
        <w:t xml:space="preserve"> and</w:t>
      </w:r>
      <w:r>
        <w:rPr>
          <w:color w:val="auto"/>
        </w:rPr>
        <w:t xml:space="preserve"> this information was consistent with consumer and staff feedback.</w:t>
      </w:r>
    </w:p>
    <w:p w14:paraId="4BB4AA66" w14:textId="14EBCBBD" w:rsidR="00373092" w:rsidRDefault="00373092" w:rsidP="003474C3">
      <w:pPr>
        <w:rPr>
          <w:color w:val="auto"/>
        </w:rPr>
      </w:pPr>
      <w:r>
        <w:rPr>
          <w:color w:val="auto"/>
        </w:rPr>
        <w:t>The Assessment Team reviewed maintenance documentation which identified scheduled preventative maintenance</w:t>
      </w:r>
      <w:r w:rsidR="0017295F">
        <w:rPr>
          <w:color w:val="auto"/>
        </w:rPr>
        <w:t xml:space="preserve"> and</w:t>
      </w:r>
      <w:r w:rsidR="00CA5349">
        <w:rPr>
          <w:color w:val="auto"/>
        </w:rPr>
        <w:t xml:space="preserve"> showed </w:t>
      </w:r>
      <w:r>
        <w:rPr>
          <w:color w:val="auto"/>
        </w:rPr>
        <w:t xml:space="preserve">equipment maintenance </w:t>
      </w:r>
      <w:r w:rsidR="00CA5349">
        <w:rPr>
          <w:color w:val="auto"/>
        </w:rPr>
        <w:t xml:space="preserve">was </w:t>
      </w:r>
      <w:r>
        <w:rPr>
          <w:color w:val="auto"/>
        </w:rPr>
        <w:t xml:space="preserve">completed. The Assessment Team observed equipment </w:t>
      </w:r>
      <w:r w:rsidR="00CA5349">
        <w:rPr>
          <w:color w:val="auto"/>
        </w:rPr>
        <w:t>used by</w:t>
      </w:r>
      <w:r>
        <w:rPr>
          <w:color w:val="auto"/>
        </w:rPr>
        <w:t xml:space="preserve"> consumers in </w:t>
      </w:r>
      <w:r w:rsidR="0017295F">
        <w:rPr>
          <w:color w:val="auto"/>
        </w:rPr>
        <w:t xml:space="preserve">daily living </w:t>
      </w:r>
      <w:r>
        <w:rPr>
          <w:color w:val="auto"/>
        </w:rPr>
        <w:t>activities</w:t>
      </w:r>
      <w:r w:rsidR="0017295F">
        <w:rPr>
          <w:color w:val="auto"/>
        </w:rPr>
        <w:t xml:space="preserve"> </w:t>
      </w:r>
      <w:r w:rsidR="00CA5349">
        <w:rPr>
          <w:color w:val="auto"/>
        </w:rPr>
        <w:t xml:space="preserve">was </w:t>
      </w:r>
      <w:r>
        <w:rPr>
          <w:color w:val="auto"/>
        </w:rPr>
        <w:t>suitable, clean and well-maintained.</w:t>
      </w:r>
    </w:p>
    <w:p w14:paraId="373A651B" w14:textId="339EEA89" w:rsidR="00E206F2" w:rsidRPr="00C55C8E" w:rsidRDefault="003C3B5A" w:rsidP="003474C3">
      <w:pPr>
        <w:pStyle w:val="Heading2"/>
        <w:spacing w:before="120" w:after="120" w:line="22" w:lineRule="atLeast"/>
        <w:rPr>
          <w:rFonts w:ascii="Arial" w:hAnsi="Arial" w:cs="Arial"/>
        </w:rPr>
      </w:pPr>
      <w:r w:rsidRPr="00C55C8E">
        <w:rPr>
          <w:rFonts w:ascii="Arial" w:hAnsi="Arial" w:cs="Arial"/>
          <w:color w:val="FF0000"/>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3B7F4B5"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0B51F3E" w14:textId="0F9FF02D" w:rsidR="003474C3" w:rsidRDefault="00157AF1" w:rsidP="00EC368A">
      <w:pPr>
        <w:rPr>
          <w:rFonts w:cs="Arial"/>
          <w:color w:val="auto"/>
        </w:rPr>
      </w:pPr>
      <w:r>
        <w:rPr>
          <w:rFonts w:cs="Arial"/>
          <w:color w:val="auto"/>
        </w:rPr>
        <w:t>Consumers and representatives</w:t>
      </w:r>
      <w:r w:rsidR="005E2219">
        <w:rPr>
          <w:rFonts w:cs="Arial"/>
          <w:color w:val="auto"/>
        </w:rPr>
        <w:t xml:space="preserve"> advised</w:t>
      </w:r>
      <w:r>
        <w:rPr>
          <w:rFonts w:cs="Arial"/>
          <w:color w:val="auto"/>
        </w:rPr>
        <w:t xml:space="preserve"> they felt at home, and the service optimise</w:t>
      </w:r>
      <w:r w:rsidR="005E2219">
        <w:rPr>
          <w:rFonts w:cs="Arial"/>
          <w:color w:val="auto"/>
        </w:rPr>
        <w:t>d</w:t>
      </w:r>
      <w:r>
        <w:rPr>
          <w:rFonts w:cs="Arial"/>
          <w:color w:val="auto"/>
        </w:rPr>
        <w:t xml:space="preserve"> their sense of belonging and independence. The Assessment Team observed consumer</w:t>
      </w:r>
      <w:r w:rsidR="0017295F">
        <w:rPr>
          <w:rFonts w:cs="Arial"/>
          <w:color w:val="auto"/>
        </w:rPr>
        <w:t>s</w:t>
      </w:r>
      <w:r w:rsidR="005E2219">
        <w:rPr>
          <w:rFonts w:cs="Arial"/>
          <w:color w:val="auto"/>
        </w:rPr>
        <w:t>’</w:t>
      </w:r>
      <w:r>
        <w:rPr>
          <w:rFonts w:cs="Arial"/>
          <w:color w:val="auto"/>
        </w:rPr>
        <w:t xml:space="preserve"> rooms</w:t>
      </w:r>
      <w:r w:rsidR="005E2219">
        <w:rPr>
          <w:rFonts w:cs="Arial"/>
          <w:color w:val="auto"/>
        </w:rPr>
        <w:t xml:space="preserve"> were</w:t>
      </w:r>
      <w:r>
        <w:rPr>
          <w:rFonts w:cs="Arial"/>
          <w:color w:val="auto"/>
        </w:rPr>
        <w:t xml:space="preserve"> personalised and decorated with consumers</w:t>
      </w:r>
      <w:r w:rsidR="005E2219">
        <w:rPr>
          <w:rFonts w:cs="Arial"/>
          <w:color w:val="auto"/>
        </w:rPr>
        <w:t>’</w:t>
      </w:r>
      <w:r>
        <w:rPr>
          <w:rFonts w:cs="Arial"/>
          <w:color w:val="auto"/>
        </w:rPr>
        <w:t xml:space="preserve"> own belongings. </w:t>
      </w:r>
    </w:p>
    <w:p w14:paraId="75E7EDFE" w14:textId="30F7574B" w:rsidR="001C1D48" w:rsidRDefault="001F640C" w:rsidP="00EC368A">
      <w:pPr>
        <w:rPr>
          <w:color w:val="auto"/>
        </w:rPr>
      </w:pPr>
      <w:bookmarkStart w:id="10" w:name="_Hlk111723021"/>
      <w:bookmarkStart w:id="11" w:name="_Hlk106365297"/>
      <w:r>
        <w:rPr>
          <w:color w:val="auto"/>
        </w:rPr>
        <w:t>The service was safe, clean, well maintained and comfortable, and consumers were able to move freely throughout the facility, both indoors and outdoors</w:t>
      </w:r>
      <w:bookmarkEnd w:id="10"/>
      <w:r>
        <w:rPr>
          <w:color w:val="auto"/>
        </w:rPr>
        <w:t>.</w:t>
      </w:r>
      <w:bookmarkEnd w:id="11"/>
      <w:r>
        <w:rPr>
          <w:color w:val="auto"/>
        </w:rPr>
        <w:t xml:space="preserve"> Consumers and representatives indicated the service </w:t>
      </w:r>
      <w:r w:rsidR="005E2219">
        <w:rPr>
          <w:color w:val="auto"/>
        </w:rPr>
        <w:t>wa</w:t>
      </w:r>
      <w:r>
        <w:rPr>
          <w:color w:val="auto"/>
        </w:rPr>
        <w:t>s cleaned to their satisfaction, and cleaning staff attend</w:t>
      </w:r>
      <w:r w:rsidR="005E2219">
        <w:rPr>
          <w:color w:val="auto"/>
        </w:rPr>
        <w:t>ed</w:t>
      </w:r>
      <w:r>
        <w:rPr>
          <w:color w:val="auto"/>
        </w:rPr>
        <w:t xml:space="preserve"> to</w:t>
      </w:r>
      <w:r w:rsidR="005E2219">
        <w:rPr>
          <w:color w:val="auto"/>
        </w:rPr>
        <w:t xml:space="preserve"> </w:t>
      </w:r>
      <w:r>
        <w:rPr>
          <w:color w:val="auto"/>
        </w:rPr>
        <w:t>consumers</w:t>
      </w:r>
      <w:r w:rsidR="005E2219">
        <w:rPr>
          <w:color w:val="auto"/>
        </w:rPr>
        <w:t>’</w:t>
      </w:r>
      <w:r>
        <w:rPr>
          <w:color w:val="auto"/>
        </w:rPr>
        <w:t xml:space="preserve"> preferences </w:t>
      </w:r>
      <w:r w:rsidR="005E2219">
        <w:rPr>
          <w:color w:val="auto"/>
        </w:rPr>
        <w:t>when</w:t>
      </w:r>
      <w:r>
        <w:rPr>
          <w:color w:val="auto"/>
        </w:rPr>
        <w:t xml:space="preserve"> cleaning their rooms.</w:t>
      </w:r>
    </w:p>
    <w:p w14:paraId="7EAAEF31" w14:textId="5C344019" w:rsidR="001F640C" w:rsidRPr="003474C3" w:rsidRDefault="00C63441" w:rsidP="00EC368A">
      <w:pPr>
        <w:rPr>
          <w:rFonts w:cs="Arial"/>
          <w:color w:val="auto"/>
        </w:rPr>
      </w:pPr>
      <w:r w:rsidRPr="00B54ACB">
        <w:rPr>
          <w:rFonts w:eastAsia="Calibri"/>
          <w:color w:val="auto"/>
        </w:rPr>
        <w:t xml:space="preserve">The Assessment Team observed the furniture, fittings and equipment at the service </w:t>
      </w:r>
      <w:r w:rsidR="005E2219">
        <w:rPr>
          <w:rFonts w:eastAsia="Calibri"/>
          <w:color w:val="auto"/>
        </w:rPr>
        <w:t xml:space="preserve">were </w:t>
      </w:r>
      <w:r w:rsidRPr="00B54ACB">
        <w:rPr>
          <w:rFonts w:eastAsia="Calibri"/>
          <w:color w:val="auto"/>
        </w:rPr>
        <w:t>safe, clean, well-maintained and suitable for the use and needs of the consumers.</w:t>
      </w:r>
      <w:r>
        <w:rPr>
          <w:rFonts w:eastAsia="Calibri"/>
          <w:color w:val="auto"/>
        </w:rPr>
        <w:t xml:space="preserve"> A review </w:t>
      </w:r>
      <w:r w:rsidRPr="00B54ACB">
        <w:rPr>
          <w:rFonts w:eastAsia="Calibri"/>
          <w:color w:val="auto"/>
        </w:rPr>
        <w:t>of the preventative maintenance schedule and reactive maintenance requests demonstrate</w:t>
      </w:r>
      <w:r>
        <w:rPr>
          <w:rFonts w:eastAsia="Calibri"/>
          <w:color w:val="auto"/>
        </w:rPr>
        <w:t>d</w:t>
      </w:r>
      <w:r w:rsidRPr="00B54ACB">
        <w:rPr>
          <w:rFonts w:eastAsia="Calibri"/>
          <w:color w:val="auto"/>
        </w:rPr>
        <w:t xml:space="preserve"> th</w:t>
      </w:r>
      <w:r>
        <w:rPr>
          <w:rFonts w:eastAsia="Calibri"/>
          <w:color w:val="auto"/>
        </w:rPr>
        <w:t>e</w:t>
      </w:r>
      <w:r w:rsidRPr="00B54ACB">
        <w:rPr>
          <w:rFonts w:eastAsia="Calibri"/>
          <w:color w:val="auto"/>
        </w:rPr>
        <w:t xml:space="preserve"> regular maintenance of equipment and furniture </w:t>
      </w:r>
      <w:r w:rsidR="005E2219">
        <w:rPr>
          <w:rFonts w:eastAsia="Calibri"/>
          <w:color w:val="auto"/>
        </w:rPr>
        <w:t>was</w:t>
      </w:r>
      <w:r w:rsidRPr="00B54ACB">
        <w:rPr>
          <w:rFonts w:eastAsia="Calibri"/>
          <w:color w:val="auto"/>
        </w:rPr>
        <w:t xml:space="preserve"> </w:t>
      </w:r>
      <w:r w:rsidR="00000565" w:rsidRPr="00B54ACB">
        <w:rPr>
          <w:rFonts w:eastAsia="Calibri"/>
          <w:color w:val="auto"/>
        </w:rPr>
        <w:t>completed and</w:t>
      </w:r>
      <w:r w:rsidRPr="00B54ACB">
        <w:rPr>
          <w:rFonts w:eastAsia="Calibri"/>
          <w:color w:val="auto"/>
        </w:rPr>
        <w:t xml:space="preserve"> reported maintenance issues for equipment and furniture </w:t>
      </w:r>
      <w:r w:rsidR="007F1FAD">
        <w:rPr>
          <w:rFonts w:eastAsia="Calibri"/>
          <w:color w:val="auto"/>
        </w:rPr>
        <w:t>we</w:t>
      </w:r>
      <w:r w:rsidRPr="00B54ACB">
        <w:rPr>
          <w:rFonts w:eastAsia="Calibri"/>
          <w:color w:val="auto"/>
        </w:rPr>
        <w:t>re resolved promptly</w:t>
      </w:r>
      <w:r>
        <w:rPr>
          <w:rFonts w:eastAsia="Calibri"/>
          <w:color w:val="auto"/>
        </w:rPr>
        <w:t>.</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476A4053"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728DF14D" w14:textId="342046D6" w:rsidR="003474C3" w:rsidRDefault="00000565" w:rsidP="00EC368A">
      <w:pPr>
        <w:rPr>
          <w:rFonts w:eastAsia="Calibri"/>
          <w:color w:val="auto"/>
        </w:rPr>
      </w:pPr>
      <w:r>
        <w:rPr>
          <w:rFonts w:cs="Arial"/>
          <w:color w:val="auto"/>
        </w:rPr>
        <w:t xml:space="preserve">Consumers and representatives indicated they felt </w:t>
      </w:r>
      <w:r>
        <w:rPr>
          <w:color w:val="auto"/>
        </w:rPr>
        <w:t xml:space="preserve">encouraged and supported to provide feedback and make complaints. </w:t>
      </w:r>
      <w:r w:rsidRPr="002C17FF">
        <w:rPr>
          <w:rFonts w:eastAsia="Calibri"/>
          <w:color w:val="auto"/>
        </w:rPr>
        <w:t xml:space="preserve">Management advised of the different ways consumers </w:t>
      </w:r>
      <w:r w:rsidR="00674186">
        <w:rPr>
          <w:rFonts w:eastAsia="Calibri"/>
          <w:color w:val="auto"/>
        </w:rPr>
        <w:t>we</w:t>
      </w:r>
      <w:r w:rsidRPr="002C17FF">
        <w:rPr>
          <w:rFonts w:eastAsia="Calibri"/>
          <w:color w:val="auto"/>
        </w:rPr>
        <w:t>re encouraged and supported to make complaint</w:t>
      </w:r>
      <w:r w:rsidR="00674186">
        <w:rPr>
          <w:rFonts w:eastAsia="Calibri"/>
          <w:color w:val="auto"/>
        </w:rPr>
        <w:t>s</w:t>
      </w:r>
      <w:r w:rsidRPr="002C17FF">
        <w:rPr>
          <w:rFonts w:eastAsia="Calibri"/>
          <w:color w:val="auto"/>
        </w:rPr>
        <w:t xml:space="preserve"> and provide feedback, and how consumers </w:t>
      </w:r>
      <w:r w:rsidR="00674186">
        <w:rPr>
          <w:rFonts w:eastAsia="Calibri"/>
          <w:color w:val="auto"/>
        </w:rPr>
        <w:t>we</w:t>
      </w:r>
      <w:r w:rsidRPr="002C17FF">
        <w:rPr>
          <w:rFonts w:eastAsia="Calibri"/>
          <w:color w:val="auto"/>
        </w:rPr>
        <w:t>re involved in the implementation and evaluation process</w:t>
      </w:r>
      <w:r w:rsidR="00674186">
        <w:rPr>
          <w:rFonts w:eastAsia="Calibri"/>
          <w:color w:val="auto"/>
        </w:rPr>
        <w:t>es</w:t>
      </w:r>
      <w:r w:rsidRPr="002C17FF">
        <w:rPr>
          <w:rFonts w:eastAsia="Calibri"/>
          <w:color w:val="auto"/>
        </w:rPr>
        <w:t xml:space="preserve"> once improvement</w:t>
      </w:r>
      <w:r w:rsidR="00674186">
        <w:rPr>
          <w:rFonts w:eastAsia="Calibri"/>
          <w:color w:val="auto"/>
        </w:rPr>
        <w:t>s</w:t>
      </w:r>
      <w:r w:rsidRPr="002C17FF">
        <w:rPr>
          <w:rFonts w:eastAsia="Calibri"/>
          <w:color w:val="auto"/>
        </w:rPr>
        <w:t xml:space="preserve"> </w:t>
      </w:r>
      <w:r w:rsidR="00674186">
        <w:rPr>
          <w:rFonts w:eastAsia="Calibri"/>
          <w:color w:val="auto"/>
        </w:rPr>
        <w:t>were</w:t>
      </w:r>
      <w:r w:rsidRPr="002C17FF">
        <w:rPr>
          <w:rFonts w:eastAsia="Calibri"/>
          <w:color w:val="auto"/>
        </w:rPr>
        <w:t xml:space="preserve"> made.</w:t>
      </w:r>
    </w:p>
    <w:p w14:paraId="5E0AAE8F" w14:textId="43392E14" w:rsidR="00D81AF4" w:rsidRDefault="00D81AF4" w:rsidP="00EC368A">
      <w:pPr>
        <w:rPr>
          <w:rFonts w:eastAsia="Calibri"/>
          <w:color w:val="auto"/>
        </w:rPr>
      </w:pPr>
      <w:r>
        <w:rPr>
          <w:rFonts w:eastAsia="Calibri"/>
          <w:color w:val="auto"/>
        </w:rPr>
        <w:t xml:space="preserve">Staff demonstrated a shared understanding of the internal and external complaints </w:t>
      </w:r>
      <w:r w:rsidR="00674186">
        <w:rPr>
          <w:rFonts w:eastAsia="Calibri"/>
          <w:color w:val="auto"/>
        </w:rPr>
        <w:t xml:space="preserve">processes </w:t>
      </w:r>
      <w:r>
        <w:rPr>
          <w:rFonts w:eastAsia="Calibri"/>
          <w:color w:val="auto"/>
        </w:rPr>
        <w:t>and feedback avenues available for consumers and representatives. The Assessment Team observed b</w:t>
      </w:r>
      <w:r w:rsidRPr="006A2D81">
        <w:rPr>
          <w:rFonts w:eastAsia="Calibri"/>
          <w:color w:val="auto"/>
        </w:rPr>
        <w:t>rochures for external complaints, advocacy</w:t>
      </w:r>
      <w:r>
        <w:rPr>
          <w:rFonts w:eastAsia="Calibri"/>
          <w:color w:val="auto"/>
        </w:rPr>
        <w:t>,</w:t>
      </w:r>
      <w:r w:rsidRPr="006A2D81">
        <w:rPr>
          <w:rFonts w:eastAsia="Calibri"/>
          <w:color w:val="auto"/>
        </w:rPr>
        <w:t xml:space="preserve"> and </w:t>
      </w:r>
      <w:r w:rsidR="00674186">
        <w:rPr>
          <w:rFonts w:eastAsia="Calibri"/>
          <w:color w:val="auto"/>
        </w:rPr>
        <w:t>interpreting</w:t>
      </w:r>
      <w:r w:rsidRPr="006A2D81">
        <w:rPr>
          <w:rFonts w:eastAsia="Calibri"/>
          <w:color w:val="auto"/>
        </w:rPr>
        <w:t xml:space="preserve"> services </w:t>
      </w:r>
      <w:r w:rsidR="00674186">
        <w:rPr>
          <w:rFonts w:eastAsia="Calibri"/>
          <w:color w:val="auto"/>
        </w:rPr>
        <w:t>we</w:t>
      </w:r>
      <w:r w:rsidRPr="006A2D81">
        <w:rPr>
          <w:rFonts w:eastAsia="Calibri"/>
          <w:color w:val="auto"/>
        </w:rPr>
        <w:t>re available in languages other than English and displayed in</w:t>
      </w:r>
      <w:r w:rsidR="00674186">
        <w:rPr>
          <w:rFonts w:eastAsia="Calibri"/>
          <w:color w:val="auto"/>
        </w:rPr>
        <w:t xml:space="preserve"> the</w:t>
      </w:r>
      <w:r w:rsidRPr="006A2D81">
        <w:rPr>
          <w:rFonts w:eastAsia="Calibri"/>
          <w:color w:val="auto"/>
        </w:rPr>
        <w:t xml:space="preserve"> reception at the service</w:t>
      </w:r>
      <w:r w:rsidR="00674186">
        <w:rPr>
          <w:rFonts w:eastAsia="Calibri"/>
          <w:color w:val="auto"/>
        </w:rPr>
        <w:t xml:space="preserve">, or available for </w:t>
      </w:r>
      <w:r>
        <w:rPr>
          <w:rFonts w:eastAsia="Calibri"/>
          <w:color w:val="auto"/>
        </w:rPr>
        <w:t>access via the intranet.</w:t>
      </w:r>
    </w:p>
    <w:p w14:paraId="06031594" w14:textId="589BE63F" w:rsidR="00D81AF4" w:rsidRDefault="00D81AF4" w:rsidP="00EC368A">
      <w:pPr>
        <w:rPr>
          <w:rFonts w:eastAsia="Calibri"/>
          <w:color w:val="auto"/>
        </w:rPr>
      </w:pPr>
      <w:bookmarkStart w:id="12" w:name="_Hlk106367230"/>
      <w:bookmarkStart w:id="13" w:name="_Hlk111726979"/>
      <w:r>
        <w:t xml:space="preserve">Consumers and representatives indicated the </w:t>
      </w:r>
      <w:r>
        <w:rPr>
          <w:color w:val="auto"/>
        </w:rPr>
        <w:t>service t</w:t>
      </w:r>
      <w:r w:rsidR="00674186">
        <w:rPr>
          <w:color w:val="auto"/>
        </w:rPr>
        <w:t>ook</w:t>
      </w:r>
      <w:r>
        <w:rPr>
          <w:color w:val="auto"/>
        </w:rPr>
        <w:t xml:space="preserve"> appropriate action in response to complaints </w:t>
      </w:r>
      <w:bookmarkEnd w:id="12"/>
      <w:r>
        <w:rPr>
          <w:color w:val="auto"/>
        </w:rPr>
        <w:t xml:space="preserve">and </w:t>
      </w:r>
      <w:r w:rsidR="00674186">
        <w:rPr>
          <w:color w:val="auto"/>
        </w:rPr>
        <w:t>used a process</w:t>
      </w:r>
      <w:r>
        <w:rPr>
          <w:color w:val="auto"/>
        </w:rPr>
        <w:t xml:space="preserve"> of open disclosure.</w:t>
      </w:r>
      <w:bookmarkEnd w:id="13"/>
      <w:r>
        <w:rPr>
          <w:color w:val="auto"/>
        </w:rPr>
        <w:t xml:space="preserve"> A review of the complaint and incident registers demonstrated appropriate and timely actions </w:t>
      </w:r>
      <w:r w:rsidR="00674186">
        <w:rPr>
          <w:color w:val="auto"/>
        </w:rPr>
        <w:t>we</w:t>
      </w:r>
      <w:r>
        <w:rPr>
          <w:color w:val="auto"/>
        </w:rPr>
        <w:t xml:space="preserve">re taken and </w:t>
      </w:r>
      <w:r w:rsidR="00674186">
        <w:rPr>
          <w:color w:val="auto"/>
        </w:rPr>
        <w:t>staff followed and</w:t>
      </w:r>
      <w:r w:rsidR="00D74214">
        <w:rPr>
          <w:color w:val="auto"/>
        </w:rPr>
        <w:t xml:space="preserve"> open disclosure pr</w:t>
      </w:r>
      <w:r w:rsidR="00674186">
        <w:rPr>
          <w:color w:val="auto"/>
        </w:rPr>
        <w:t>ocess</w:t>
      </w:r>
      <w:r w:rsidR="00D74214">
        <w:rPr>
          <w:color w:val="auto"/>
        </w:rPr>
        <w:t xml:space="preserve">. </w:t>
      </w:r>
    </w:p>
    <w:p w14:paraId="7FFE3C95" w14:textId="7B445498" w:rsidR="00D81AF4" w:rsidRDefault="00D74214" w:rsidP="00EC368A">
      <w:pPr>
        <w:rPr>
          <w:rFonts w:eastAsia="Calibri"/>
          <w:color w:val="auto"/>
        </w:rPr>
      </w:pPr>
      <w:r>
        <w:rPr>
          <w:rFonts w:eastAsia="Calibri"/>
          <w:color w:val="auto"/>
        </w:rPr>
        <w:t xml:space="preserve">Management advised feedback and complaints </w:t>
      </w:r>
      <w:r w:rsidR="00674186">
        <w:rPr>
          <w:rFonts w:eastAsia="Calibri"/>
          <w:color w:val="auto"/>
        </w:rPr>
        <w:t xml:space="preserve">were </w:t>
      </w:r>
      <w:r>
        <w:rPr>
          <w:rFonts w:eastAsia="Calibri"/>
          <w:color w:val="auto"/>
        </w:rPr>
        <w:t xml:space="preserve">used to inform continuous improvements across the service and provided examples of improvements made </w:t>
      </w:r>
      <w:proofErr w:type="gramStart"/>
      <w:r w:rsidR="00674186">
        <w:rPr>
          <w:rFonts w:eastAsia="Calibri"/>
          <w:color w:val="auto"/>
        </w:rPr>
        <w:t>as a result of</w:t>
      </w:r>
      <w:proofErr w:type="gramEnd"/>
      <w:r w:rsidR="00674186">
        <w:rPr>
          <w:rFonts w:eastAsia="Calibri"/>
          <w:color w:val="auto"/>
        </w:rPr>
        <w:t xml:space="preserve"> </w:t>
      </w:r>
      <w:r>
        <w:rPr>
          <w:rFonts w:eastAsia="Calibri"/>
          <w:color w:val="auto"/>
        </w:rPr>
        <w:t>feedback and complaints. A review of</w:t>
      </w:r>
      <w:r w:rsidRPr="00A86A8C">
        <w:rPr>
          <w:rFonts w:eastAsia="Calibri"/>
          <w:color w:val="auto"/>
        </w:rPr>
        <w:t xml:space="preserve"> consumer and staff meeting minutes demonstrate</w:t>
      </w:r>
      <w:r>
        <w:rPr>
          <w:rFonts w:eastAsia="Calibri"/>
          <w:color w:val="auto"/>
        </w:rPr>
        <w:t>d feedback and</w:t>
      </w:r>
      <w:r w:rsidRPr="00A86A8C">
        <w:rPr>
          <w:rFonts w:eastAsia="Calibri"/>
          <w:color w:val="auto"/>
        </w:rPr>
        <w:t xml:space="preserve"> complaints made by consumers</w:t>
      </w:r>
      <w:r>
        <w:rPr>
          <w:rFonts w:eastAsia="Calibri"/>
          <w:color w:val="auto"/>
        </w:rPr>
        <w:t xml:space="preserve"> and </w:t>
      </w:r>
      <w:r w:rsidRPr="00A86A8C">
        <w:rPr>
          <w:rFonts w:eastAsia="Calibri"/>
          <w:color w:val="auto"/>
        </w:rPr>
        <w:t xml:space="preserve">representatives </w:t>
      </w:r>
      <w:r w:rsidR="00674186">
        <w:rPr>
          <w:rFonts w:eastAsia="Calibri"/>
          <w:color w:val="auto"/>
        </w:rPr>
        <w:t>we</w:t>
      </w:r>
      <w:r w:rsidRPr="00A86A8C">
        <w:rPr>
          <w:rFonts w:eastAsia="Calibri"/>
          <w:color w:val="auto"/>
        </w:rPr>
        <w:t xml:space="preserve">re discussed and actions taken by the service </w:t>
      </w:r>
      <w:r w:rsidR="00674186">
        <w:rPr>
          <w:rFonts w:eastAsia="Calibri"/>
          <w:color w:val="auto"/>
        </w:rPr>
        <w:t>we</w:t>
      </w:r>
      <w:r w:rsidRPr="00A86A8C">
        <w:rPr>
          <w:rFonts w:eastAsia="Calibri"/>
          <w:color w:val="auto"/>
        </w:rPr>
        <w:t>re evaluated</w:t>
      </w:r>
      <w:r w:rsidR="00674186">
        <w:rPr>
          <w:rFonts w:eastAsia="Calibri"/>
          <w:color w:val="auto"/>
        </w:rPr>
        <w:t xml:space="preserve"> at each meeting</w:t>
      </w:r>
      <w:r w:rsidRPr="00A86A8C">
        <w:rPr>
          <w:rFonts w:eastAsia="Calibri"/>
          <w:color w:val="auto"/>
        </w:rPr>
        <w:t xml:space="preserve">.  </w:t>
      </w: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2E6A3DAC"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23C4A07E" w14:textId="36905431" w:rsidR="003474C3" w:rsidRDefault="00DF0678" w:rsidP="00EC368A">
      <w:pPr>
        <w:rPr>
          <w:rFonts w:eastAsia="Calibri"/>
          <w:color w:val="auto"/>
        </w:rPr>
      </w:pPr>
      <w:r>
        <w:rPr>
          <w:rFonts w:cs="Arial"/>
          <w:color w:val="auto"/>
        </w:rPr>
        <w:t xml:space="preserve">Consumers and representatives expressed satisfaction with the response to consumers’ requests for assistance and the quality of care provided by staff. Staff confirmed </w:t>
      </w:r>
      <w:r w:rsidRPr="001F7119">
        <w:rPr>
          <w:rFonts w:eastAsia="Calibri"/>
          <w:color w:val="auto"/>
        </w:rPr>
        <w:t>they ha</w:t>
      </w:r>
      <w:r w:rsidR="00B45A50">
        <w:rPr>
          <w:rFonts w:eastAsia="Calibri"/>
          <w:color w:val="auto"/>
        </w:rPr>
        <w:t>d</w:t>
      </w:r>
      <w:r w:rsidRPr="001F7119">
        <w:rPr>
          <w:rFonts w:eastAsia="Calibri"/>
          <w:color w:val="auto"/>
        </w:rPr>
        <w:t xml:space="preserve"> sufficient time to complete their duties each day and confirmed</w:t>
      </w:r>
      <w:r>
        <w:rPr>
          <w:rFonts w:eastAsia="Calibri"/>
          <w:color w:val="auto"/>
        </w:rPr>
        <w:t xml:space="preserve"> most</w:t>
      </w:r>
      <w:r w:rsidRPr="001F7119">
        <w:rPr>
          <w:rFonts w:eastAsia="Calibri"/>
          <w:color w:val="auto"/>
        </w:rPr>
        <w:t xml:space="preserve"> vacant shifts </w:t>
      </w:r>
      <w:r w:rsidR="00B45A50">
        <w:rPr>
          <w:rFonts w:eastAsia="Calibri"/>
          <w:color w:val="auto"/>
        </w:rPr>
        <w:t>we</w:t>
      </w:r>
      <w:r w:rsidRPr="001F7119">
        <w:rPr>
          <w:rFonts w:eastAsia="Calibri"/>
          <w:color w:val="auto"/>
        </w:rPr>
        <w:t>re filled.</w:t>
      </w:r>
    </w:p>
    <w:p w14:paraId="1FB910A9" w14:textId="08F303B3" w:rsidR="00DF0678" w:rsidRPr="003474C3" w:rsidRDefault="00DF0678" w:rsidP="00EC368A">
      <w:pPr>
        <w:rPr>
          <w:rFonts w:cs="Arial"/>
          <w:color w:val="auto"/>
        </w:rPr>
      </w:pPr>
      <w:bookmarkStart w:id="14" w:name="_Hlk112241935"/>
      <w:bookmarkStart w:id="15" w:name="_Hlk106368298"/>
      <w:r>
        <w:rPr>
          <w:rFonts w:eastAsia="Calibri"/>
          <w:color w:val="auto"/>
        </w:rPr>
        <w:t xml:space="preserve">Consumers and representatives </w:t>
      </w:r>
      <w:r w:rsidR="00B45A50">
        <w:rPr>
          <w:rFonts w:eastAsia="Calibri"/>
          <w:color w:val="auto"/>
        </w:rPr>
        <w:t>advised</w:t>
      </w:r>
      <w:r>
        <w:rPr>
          <w:rFonts w:eastAsia="Calibri"/>
          <w:color w:val="auto"/>
        </w:rPr>
        <w:t xml:space="preserve"> workforce interactions </w:t>
      </w:r>
      <w:r w:rsidR="00B45A50">
        <w:rPr>
          <w:rFonts w:eastAsia="Calibri"/>
          <w:color w:val="auto"/>
        </w:rPr>
        <w:t>we</w:t>
      </w:r>
      <w:r>
        <w:rPr>
          <w:rFonts w:eastAsia="Calibri"/>
          <w:color w:val="auto"/>
        </w:rPr>
        <w:t>re kind, caring and respectful of consumers</w:t>
      </w:r>
      <w:r w:rsidR="00B45A50">
        <w:rPr>
          <w:rFonts w:eastAsia="Calibri"/>
          <w:color w:val="auto"/>
        </w:rPr>
        <w:t>’</w:t>
      </w:r>
      <w:r>
        <w:rPr>
          <w:rFonts w:eastAsia="Calibri"/>
          <w:color w:val="auto"/>
        </w:rPr>
        <w:t xml:space="preserve"> identit</w:t>
      </w:r>
      <w:r w:rsidR="00B45A50">
        <w:rPr>
          <w:rFonts w:eastAsia="Calibri"/>
          <w:color w:val="auto"/>
        </w:rPr>
        <w:t>ies</w:t>
      </w:r>
      <w:r>
        <w:rPr>
          <w:rFonts w:eastAsia="Calibri"/>
          <w:color w:val="auto"/>
        </w:rPr>
        <w:t>, culture</w:t>
      </w:r>
      <w:r w:rsidR="00B45A50">
        <w:rPr>
          <w:rFonts w:eastAsia="Calibri"/>
          <w:color w:val="auto"/>
        </w:rPr>
        <w:t>s</w:t>
      </w:r>
      <w:r>
        <w:rPr>
          <w:rFonts w:eastAsia="Calibri"/>
          <w:color w:val="auto"/>
        </w:rPr>
        <w:t xml:space="preserve"> and diversity</w:t>
      </w:r>
      <w:r w:rsidR="00B45A50">
        <w:rPr>
          <w:rFonts w:eastAsia="Calibri"/>
          <w:color w:val="auto"/>
        </w:rPr>
        <w:t xml:space="preserve"> and</w:t>
      </w:r>
      <w:r>
        <w:rPr>
          <w:rFonts w:eastAsia="Calibri"/>
          <w:color w:val="auto"/>
        </w:rPr>
        <w:t xml:space="preserve"> this feedback was consistent with observations made by the Assessment Team</w:t>
      </w:r>
      <w:bookmarkEnd w:id="14"/>
      <w:r>
        <w:rPr>
          <w:rFonts w:eastAsia="Calibri"/>
          <w:color w:val="auto"/>
        </w:rPr>
        <w:t>.</w:t>
      </w:r>
      <w:bookmarkEnd w:id="15"/>
      <w:r>
        <w:rPr>
          <w:rFonts w:eastAsia="Calibri"/>
          <w:color w:val="auto"/>
        </w:rPr>
        <w:t xml:space="preserve"> Management advised they monitor</w:t>
      </w:r>
      <w:r w:rsidR="00B45A50">
        <w:rPr>
          <w:rFonts w:eastAsia="Calibri"/>
          <w:color w:val="auto"/>
        </w:rPr>
        <w:t>ed</w:t>
      </w:r>
      <w:r>
        <w:rPr>
          <w:rFonts w:eastAsia="Calibri"/>
          <w:color w:val="auto"/>
        </w:rPr>
        <w:t xml:space="preserve"> interactions through observations and formal and informal feedback from consumers and representatives.</w:t>
      </w:r>
    </w:p>
    <w:p w14:paraId="4742F1FF" w14:textId="74F1A8DF" w:rsidR="003474C3" w:rsidRDefault="0075161E" w:rsidP="00EC368A">
      <w:pPr>
        <w:rPr>
          <w:rFonts w:cs="Arial"/>
          <w:color w:val="auto"/>
        </w:rPr>
      </w:pPr>
      <w:r>
        <w:rPr>
          <w:rFonts w:cs="Arial"/>
          <w:color w:val="auto"/>
        </w:rPr>
        <w:t>Management described how they ensure</w:t>
      </w:r>
      <w:r w:rsidR="00B45A50">
        <w:rPr>
          <w:rFonts w:cs="Arial"/>
          <w:color w:val="auto"/>
        </w:rPr>
        <w:t>d</w:t>
      </w:r>
      <w:r>
        <w:rPr>
          <w:rFonts w:cs="Arial"/>
          <w:color w:val="auto"/>
        </w:rPr>
        <w:t xml:space="preserve"> staff </w:t>
      </w:r>
      <w:r w:rsidR="00B45A50">
        <w:rPr>
          <w:rFonts w:cs="Arial"/>
          <w:color w:val="auto"/>
        </w:rPr>
        <w:t>we</w:t>
      </w:r>
      <w:r>
        <w:rPr>
          <w:rFonts w:cs="Arial"/>
          <w:color w:val="auto"/>
        </w:rPr>
        <w:t>re competent and capable in their role</w:t>
      </w:r>
      <w:r w:rsidR="00B45A50">
        <w:rPr>
          <w:rFonts w:cs="Arial"/>
          <w:color w:val="auto"/>
        </w:rPr>
        <w:t>s</w:t>
      </w:r>
      <w:r>
        <w:rPr>
          <w:rFonts w:cs="Arial"/>
          <w:color w:val="auto"/>
        </w:rPr>
        <w:t xml:space="preserve">, </w:t>
      </w:r>
      <w:r w:rsidR="00B45A50">
        <w:rPr>
          <w:rFonts w:cs="Arial"/>
          <w:color w:val="auto"/>
        </w:rPr>
        <w:t>which was</w:t>
      </w:r>
      <w:r>
        <w:rPr>
          <w:rFonts w:cs="Arial"/>
          <w:color w:val="auto"/>
        </w:rPr>
        <w:t xml:space="preserve"> achieved through the service’s orientation</w:t>
      </w:r>
      <w:r w:rsidR="00B45A50">
        <w:rPr>
          <w:rFonts w:cs="Arial"/>
          <w:color w:val="auto"/>
        </w:rPr>
        <w:t xml:space="preserve"> and</w:t>
      </w:r>
      <w:r>
        <w:rPr>
          <w:rFonts w:cs="Arial"/>
          <w:color w:val="auto"/>
        </w:rPr>
        <w:t xml:space="preserve"> onboarding process which include</w:t>
      </w:r>
      <w:r w:rsidR="00B45A50">
        <w:rPr>
          <w:rFonts w:cs="Arial"/>
          <w:color w:val="auto"/>
        </w:rPr>
        <w:t>d</w:t>
      </w:r>
      <w:r>
        <w:rPr>
          <w:rFonts w:cs="Arial"/>
          <w:color w:val="auto"/>
        </w:rPr>
        <w:t xml:space="preserve"> a buddying system, position descriptions and annual performance appraisals. Consumers and representatives were confident staff </w:t>
      </w:r>
      <w:r w:rsidR="00B45A50">
        <w:rPr>
          <w:rFonts w:cs="Arial"/>
          <w:color w:val="auto"/>
        </w:rPr>
        <w:t>we</w:t>
      </w:r>
      <w:r>
        <w:rPr>
          <w:rFonts w:cs="Arial"/>
          <w:color w:val="auto"/>
        </w:rPr>
        <w:t>re suitabl</w:t>
      </w:r>
      <w:r w:rsidR="00B45A50">
        <w:rPr>
          <w:rFonts w:cs="Arial"/>
          <w:color w:val="auto"/>
        </w:rPr>
        <w:t>y</w:t>
      </w:r>
      <w:r>
        <w:rPr>
          <w:rFonts w:cs="Arial"/>
          <w:color w:val="auto"/>
        </w:rPr>
        <w:t xml:space="preserve"> skilled and competent to meet their care needs.</w:t>
      </w:r>
    </w:p>
    <w:p w14:paraId="2CAAAE24" w14:textId="1A8883CD" w:rsidR="005E2860" w:rsidRDefault="005E2860" w:rsidP="00EC368A">
      <w:r w:rsidRPr="000B1A66">
        <w:rPr>
          <w:rFonts w:eastAsia="Calibri"/>
        </w:rPr>
        <w:t>Management described the organisation’s training program and relevant processes for identifying staff training needs and described how this inform</w:t>
      </w:r>
      <w:r w:rsidR="00B45A50">
        <w:rPr>
          <w:rFonts w:eastAsia="Calibri"/>
        </w:rPr>
        <w:t>ed</w:t>
      </w:r>
      <w:r w:rsidRPr="000B1A66">
        <w:rPr>
          <w:rFonts w:eastAsia="Calibri"/>
        </w:rPr>
        <w:t xml:space="preserve"> the </w:t>
      </w:r>
      <w:r w:rsidR="00B45A50">
        <w:rPr>
          <w:rFonts w:eastAsia="Calibri"/>
        </w:rPr>
        <w:t xml:space="preserve">service’s </w:t>
      </w:r>
      <w:r w:rsidRPr="000B1A66">
        <w:rPr>
          <w:rFonts w:eastAsia="Calibri"/>
        </w:rPr>
        <w:t>training schedule</w:t>
      </w:r>
      <w:r>
        <w:rPr>
          <w:rFonts w:eastAsia="Calibri"/>
        </w:rPr>
        <w:t xml:space="preserve">. </w:t>
      </w:r>
      <w:r w:rsidR="00B45A50">
        <w:rPr>
          <w:rFonts w:eastAsia="Calibri"/>
        </w:rPr>
        <w:t>The service had a</w:t>
      </w:r>
      <w:r w:rsidRPr="000B1A66">
        <w:rPr>
          <w:rFonts w:eastAsia="Calibri"/>
        </w:rPr>
        <w:t xml:space="preserve"> training and orientation </w:t>
      </w:r>
      <w:r w:rsidRPr="000B1A66">
        <w:rPr>
          <w:rFonts w:eastAsia="Calibri"/>
          <w:color w:val="auto"/>
        </w:rPr>
        <w:t xml:space="preserve">program in place </w:t>
      </w:r>
      <w:r w:rsidRPr="000B1A66">
        <w:rPr>
          <w:rFonts w:eastAsia="Calibri"/>
        </w:rPr>
        <w:t>for all staff</w:t>
      </w:r>
      <w:r w:rsidR="00B45A50">
        <w:rPr>
          <w:rFonts w:eastAsia="Calibri"/>
        </w:rPr>
        <w:t>, which</w:t>
      </w:r>
      <w:r w:rsidRPr="000B1A66">
        <w:rPr>
          <w:rFonts w:eastAsia="Calibri"/>
        </w:rPr>
        <w:t xml:space="preserve"> </w:t>
      </w:r>
      <w:r w:rsidR="00B45A50">
        <w:rPr>
          <w:rFonts w:eastAsia="Calibri"/>
        </w:rPr>
        <w:t>wa</w:t>
      </w:r>
      <w:r w:rsidRPr="000B1A66">
        <w:rPr>
          <w:rFonts w:eastAsia="Calibri"/>
        </w:rPr>
        <w:t xml:space="preserve">s overseen by the organisational education team. </w:t>
      </w:r>
      <w:r w:rsidRPr="000B1A66">
        <w:t>The organisation track</w:t>
      </w:r>
      <w:r w:rsidR="00B45A50">
        <w:t>ed</w:t>
      </w:r>
      <w:r w:rsidRPr="000B1A66">
        <w:t xml:space="preserve"> completion of mandatory training modules and the service record</w:t>
      </w:r>
      <w:r w:rsidR="00B45A50">
        <w:t>ed</w:t>
      </w:r>
      <w:r w:rsidRPr="000B1A66">
        <w:t xml:space="preserve"> attendance at face-to-face</w:t>
      </w:r>
      <w:r w:rsidR="00B45A50">
        <w:t>,</w:t>
      </w:r>
      <w:r w:rsidRPr="000B1A66">
        <w:t xml:space="preserve"> mandatory training sessions</w:t>
      </w:r>
      <w:r>
        <w:t>.</w:t>
      </w:r>
    </w:p>
    <w:p w14:paraId="6991815F" w14:textId="2F52796F" w:rsidR="005E2860" w:rsidRPr="003474C3" w:rsidRDefault="005E2860" w:rsidP="00EC368A">
      <w:pPr>
        <w:rPr>
          <w:rFonts w:cs="Arial"/>
          <w:color w:val="auto"/>
        </w:rPr>
      </w:pPr>
      <w:r w:rsidRPr="00375975">
        <w:rPr>
          <w:rFonts w:eastAsia="Calibri"/>
          <w:color w:val="auto"/>
        </w:rPr>
        <w:t xml:space="preserve">Management advised staff performance </w:t>
      </w:r>
      <w:r w:rsidR="00B45A50">
        <w:rPr>
          <w:rFonts w:eastAsia="Calibri"/>
          <w:color w:val="auto"/>
        </w:rPr>
        <w:t>wa</w:t>
      </w:r>
      <w:r w:rsidRPr="00375975">
        <w:rPr>
          <w:rFonts w:eastAsia="Calibri"/>
          <w:color w:val="auto"/>
        </w:rPr>
        <w:t xml:space="preserve">s monitored through observations, </w:t>
      </w:r>
      <w:r>
        <w:rPr>
          <w:rFonts w:eastAsia="Calibri"/>
          <w:color w:val="auto"/>
        </w:rPr>
        <w:t xml:space="preserve">completion of mandatory training, </w:t>
      </w:r>
      <w:r w:rsidRPr="00375975">
        <w:rPr>
          <w:rFonts w:eastAsia="Calibri"/>
          <w:color w:val="auto"/>
        </w:rPr>
        <w:t>analysis of internal audits and clinical data, and consumer</w:t>
      </w:r>
      <w:r>
        <w:rPr>
          <w:rFonts w:eastAsia="Calibri"/>
          <w:color w:val="auto"/>
        </w:rPr>
        <w:t>, representative</w:t>
      </w:r>
      <w:r w:rsidRPr="00375975">
        <w:rPr>
          <w:rFonts w:eastAsia="Calibri"/>
          <w:color w:val="auto"/>
        </w:rPr>
        <w:t xml:space="preserve"> and staff feedback</w:t>
      </w:r>
      <w:r>
        <w:rPr>
          <w:rFonts w:eastAsia="Calibri"/>
          <w:color w:val="auto"/>
        </w:rPr>
        <w:t xml:space="preserve">. Staff and management indicated performance reviews </w:t>
      </w:r>
      <w:r w:rsidR="00B45A50">
        <w:rPr>
          <w:rFonts w:eastAsia="Calibri"/>
          <w:color w:val="auto"/>
        </w:rPr>
        <w:t>we</w:t>
      </w:r>
      <w:r>
        <w:rPr>
          <w:rFonts w:eastAsia="Calibri"/>
          <w:color w:val="auto"/>
        </w:rPr>
        <w:t xml:space="preserve">re conducted </w:t>
      </w:r>
      <w:r w:rsidR="0017295F">
        <w:rPr>
          <w:rFonts w:eastAsia="Calibri"/>
          <w:color w:val="auto"/>
        </w:rPr>
        <w:t>every six months</w:t>
      </w:r>
      <w:r>
        <w:rPr>
          <w:rFonts w:eastAsia="Calibri"/>
          <w:color w:val="auto"/>
        </w:rPr>
        <w:t xml:space="preserve"> for staff on probation and thereafter, performance reviews occur</w:t>
      </w:r>
      <w:r w:rsidR="00B45A50">
        <w:rPr>
          <w:rFonts w:eastAsia="Calibri"/>
          <w:color w:val="auto"/>
        </w:rPr>
        <w:t>red</w:t>
      </w:r>
      <w:r>
        <w:rPr>
          <w:rFonts w:eastAsia="Calibri"/>
          <w:color w:val="auto"/>
        </w:rPr>
        <w:t xml:space="preserve"> annually.</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C55C8E" w14:paraId="74AAD708"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417" w:type="dxa"/>
          </w:tcPr>
          <w:p w14:paraId="1D80E3AB" w14:textId="7E55DFD4"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5761BA3F"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417"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417"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228180CE" w:rsidR="003474C3" w:rsidRDefault="00813740" w:rsidP="003C3B5A">
      <w:pPr>
        <w:rPr>
          <w:rFonts w:cs="Arial"/>
        </w:rPr>
      </w:pPr>
      <w:r>
        <w:rPr>
          <w:rFonts w:cs="Arial"/>
        </w:rPr>
        <w:t xml:space="preserve">Consumers and representatives expressed confidence the service </w:t>
      </w:r>
      <w:r w:rsidR="0056516D">
        <w:rPr>
          <w:rFonts w:cs="Arial"/>
        </w:rPr>
        <w:t>wa</w:t>
      </w:r>
      <w:r>
        <w:rPr>
          <w:rFonts w:cs="Arial"/>
        </w:rPr>
        <w:t xml:space="preserve">s well-run and were satisfied with their level of engagement in the development, delivery, and evaluation of care services. Management advised feedback from consumers </w:t>
      </w:r>
      <w:r w:rsidR="0056516D">
        <w:rPr>
          <w:rFonts w:cs="Arial"/>
        </w:rPr>
        <w:t>wa</w:t>
      </w:r>
      <w:r>
        <w:rPr>
          <w:rFonts w:cs="Arial"/>
        </w:rPr>
        <w:t>s received via consumer and representative meetings, feedback forms, surveys and discussions with staff.</w:t>
      </w:r>
    </w:p>
    <w:p w14:paraId="13B9D2B4" w14:textId="2C8AC8C1" w:rsidR="00813740" w:rsidRDefault="00B7688F" w:rsidP="003C3B5A">
      <w:pPr>
        <w:rPr>
          <w:rFonts w:eastAsia="Calibri"/>
          <w:color w:val="auto"/>
        </w:rPr>
      </w:pPr>
      <w:r w:rsidRPr="000E598E">
        <w:rPr>
          <w:rFonts w:eastAsia="Calibri"/>
          <w:color w:val="auto"/>
        </w:rPr>
        <w:lastRenderedPageBreak/>
        <w:t>The organisation h</w:t>
      </w:r>
      <w:r>
        <w:rPr>
          <w:rFonts w:eastAsia="Calibri"/>
          <w:color w:val="auto"/>
        </w:rPr>
        <w:t>a</w:t>
      </w:r>
      <w:r w:rsidR="0056516D">
        <w:rPr>
          <w:rFonts w:eastAsia="Calibri"/>
          <w:color w:val="auto"/>
        </w:rPr>
        <w:t>d</w:t>
      </w:r>
      <w:r w:rsidRPr="000E598E">
        <w:rPr>
          <w:rFonts w:eastAsia="Calibri"/>
          <w:color w:val="auto"/>
        </w:rPr>
        <w:t xml:space="preserve"> systems and processes</w:t>
      </w:r>
      <w:r>
        <w:rPr>
          <w:rFonts w:eastAsia="Calibri"/>
          <w:color w:val="auto"/>
        </w:rPr>
        <w:t xml:space="preserve"> in place</w:t>
      </w:r>
      <w:r w:rsidRPr="000E598E">
        <w:rPr>
          <w:rFonts w:eastAsia="Calibri"/>
          <w:color w:val="auto"/>
        </w:rPr>
        <w:t xml:space="preserve"> </w:t>
      </w:r>
      <w:r w:rsidR="0056516D">
        <w:rPr>
          <w:rFonts w:eastAsia="Calibri"/>
          <w:color w:val="auto"/>
        </w:rPr>
        <w:t>which</w:t>
      </w:r>
      <w:r w:rsidRPr="000E598E">
        <w:rPr>
          <w:rFonts w:eastAsia="Calibri"/>
          <w:color w:val="auto"/>
        </w:rPr>
        <w:t xml:space="preserve"> monitor</w:t>
      </w:r>
      <w:r w:rsidR="0056516D">
        <w:rPr>
          <w:rFonts w:eastAsia="Calibri"/>
          <w:color w:val="auto"/>
        </w:rPr>
        <w:t>ed</w:t>
      </w:r>
      <w:r w:rsidRPr="000E598E">
        <w:rPr>
          <w:rFonts w:eastAsia="Calibri"/>
          <w:color w:val="auto"/>
        </w:rPr>
        <w:t xml:space="preserve"> the performance of the service and ensure</w:t>
      </w:r>
      <w:r w:rsidR="0056516D">
        <w:rPr>
          <w:rFonts w:eastAsia="Calibri"/>
          <w:color w:val="auto"/>
        </w:rPr>
        <w:t>d</w:t>
      </w:r>
      <w:r w:rsidRPr="000E598E">
        <w:rPr>
          <w:rFonts w:eastAsia="Calibri"/>
          <w:color w:val="auto"/>
        </w:rPr>
        <w:t xml:space="preserve"> the governing body </w:t>
      </w:r>
      <w:r w:rsidR="0056516D">
        <w:rPr>
          <w:rFonts w:eastAsia="Calibri"/>
          <w:color w:val="auto"/>
        </w:rPr>
        <w:t>wa</w:t>
      </w:r>
      <w:r w:rsidRPr="000E598E">
        <w:rPr>
          <w:rFonts w:eastAsia="Calibri"/>
          <w:color w:val="auto"/>
        </w:rPr>
        <w:t>s accountable for the delivery of safe, inclusive</w:t>
      </w:r>
      <w:r>
        <w:rPr>
          <w:rFonts w:eastAsia="Calibri"/>
          <w:color w:val="auto"/>
        </w:rPr>
        <w:t>,</w:t>
      </w:r>
      <w:r w:rsidRPr="000E598E">
        <w:rPr>
          <w:rFonts w:eastAsia="Calibri"/>
          <w:color w:val="auto"/>
        </w:rPr>
        <w:t xml:space="preserve"> and quality care and services.</w:t>
      </w:r>
      <w:r>
        <w:rPr>
          <w:rFonts w:eastAsia="Calibri"/>
          <w:color w:val="auto"/>
        </w:rPr>
        <w:t xml:space="preserve"> A review of reports provided by the governing body </w:t>
      </w:r>
      <w:r w:rsidR="0056516D">
        <w:rPr>
          <w:rFonts w:eastAsia="Calibri"/>
          <w:color w:val="auto"/>
        </w:rPr>
        <w:t>demonstrated r</w:t>
      </w:r>
      <w:r>
        <w:rPr>
          <w:rFonts w:eastAsia="Calibri"/>
          <w:color w:val="auto"/>
        </w:rPr>
        <w:t>ecommendations</w:t>
      </w:r>
      <w:r w:rsidR="0056516D">
        <w:rPr>
          <w:rFonts w:eastAsia="Calibri"/>
          <w:color w:val="auto"/>
        </w:rPr>
        <w:t xml:space="preserve"> resulted in</w:t>
      </w:r>
      <w:r>
        <w:rPr>
          <w:rFonts w:eastAsia="Calibri"/>
          <w:color w:val="auto"/>
        </w:rPr>
        <w:t xml:space="preserve"> improvements in care and services.</w:t>
      </w:r>
    </w:p>
    <w:p w14:paraId="287BE373" w14:textId="2CD42949" w:rsidR="00B7688F" w:rsidRDefault="0056516D" w:rsidP="00B7688F">
      <w:pPr>
        <w:rPr>
          <w:rFonts w:eastAsia="Calibri"/>
          <w:noProof/>
        </w:rPr>
      </w:pPr>
      <w:r>
        <w:rPr>
          <w:rFonts w:eastAsia="Calibri"/>
          <w:noProof/>
        </w:rPr>
        <w:t>O</w:t>
      </w:r>
      <w:r w:rsidR="00B7688F">
        <w:rPr>
          <w:rFonts w:eastAsia="Calibri"/>
          <w:noProof/>
        </w:rPr>
        <w:t>rganisation</w:t>
      </w:r>
      <w:r>
        <w:rPr>
          <w:rFonts w:eastAsia="Calibri"/>
          <w:noProof/>
        </w:rPr>
        <w:t>-</w:t>
      </w:r>
      <w:r w:rsidR="00B7688F">
        <w:rPr>
          <w:rFonts w:eastAsia="Calibri"/>
          <w:noProof/>
        </w:rPr>
        <w:t>wide governance systems support</w:t>
      </w:r>
      <w:r>
        <w:rPr>
          <w:rFonts w:eastAsia="Calibri"/>
          <w:noProof/>
        </w:rPr>
        <w:t>ed</w:t>
      </w:r>
      <w:r w:rsidR="00B7688F">
        <w:rPr>
          <w:rFonts w:eastAsia="Calibri"/>
          <w:noProof/>
        </w:rPr>
        <w:t xml:space="preserve"> effective information management, continuous improvement, financial governance, workforce governance, regulatory compliance and feedback and complaint management.</w:t>
      </w:r>
    </w:p>
    <w:p w14:paraId="05CF0CA4" w14:textId="352C4117" w:rsidR="0077342C" w:rsidRDefault="0077342C" w:rsidP="0077342C">
      <w:pPr>
        <w:rPr>
          <w:rFonts w:eastAsia="Fira Sans Light"/>
          <w:szCs w:val="22"/>
        </w:rPr>
      </w:pPr>
      <w:r w:rsidRPr="00E70941">
        <w:rPr>
          <w:rFonts w:eastAsia="Fira Sans Light"/>
          <w:szCs w:val="22"/>
        </w:rPr>
        <w:t xml:space="preserve">The organisation </w:t>
      </w:r>
      <w:r w:rsidR="0056516D">
        <w:rPr>
          <w:rFonts w:eastAsia="Fira Sans Light"/>
          <w:szCs w:val="22"/>
        </w:rPr>
        <w:t>had</w:t>
      </w:r>
      <w:r w:rsidRPr="00E70941">
        <w:rPr>
          <w:rFonts w:eastAsia="Fira Sans Light"/>
          <w:szCs w:val="22"/>
        </w:rPr>
        <w:t xml:space="preserve"> a documented risk management framework,</w:t>
      </w:r>
      <w:r w:rsidR="0056516D">
        <w:rPr>
          <w:rFonts w:eastAsia="Fira Sans Light"/>
          <w:szCs w:val="22"/>
        </w:rPr>
        <w:t xml:space="preserve"> which</w:t>
      </w:r>
      <w:r w:rsidRPr="00E70941">
        <w:rPr>
          <w:rFonts w:eastAsia="Fira Sans Light"/>
          <w:szCs w:val="22"/>
        </w:rPr>
        <w:t xml:space="preserve"> includ</w:t>
      </w:r>
      <w:r w:rsidR="0056516D">
        <w:rPr>
          <w:rFonts w:eastAsia="Fira Sans Light"/>
          <w:szCs w:val="22"/>
        </w:rPr>
        <w:t>ed</w:t>
      </w:r>
      <w:r w:rsidRPr="00E70941">
        <w:rPr>
          <w:rFonts w:eastAsia="Fira Sans Light"/>
          <w:szCs w:val="22"/>
        </w:rPr>
        <w:t xml:space="preserve"> policies </w:t>
      </w:r>
      <w:r w:rsidR="0056516D">
        <w:rPr>
          <w:rFonts w:eastAsia="Fira Sans Light"/>
          <w:szCs w:val="22"/>
        </w:rPr>
        <w:t xml:space="preserve">on </w:t>
      </w:r>
      <w:r>
        <w:rPr>
          <w:rFonts w:eastAsia="Fira Sans Light"/>
          <w:szCs w:val="22"/>
        </w:rPr>
        <w:t>manag</w:t>
      </w:r>
      <w:r w:rsidR="0056516D">
        <w:rPr>
          <w:rFonts w:eastAsia="Fira Sans Light"/>
          <w:szCs w:val="22"/>
        </w:rPr>
        <w:t>ing</w:t>
      </w:r>
      <w:r>
        <w:rPr>
          <w:rFonts w:eastAsia="Fira Sans Light"/>
          <w:szCs w:val="22"/>
        </w:rPr>
        <w:t xml:space="preserve"> high impact or high prevalence risks, identifying and responding to consumer abuse and neglect, supporting consumers to live the best li</w:t>
      </w:r>
      <w:r w:rsidR="0056516D">
        <w:rPr>
          <w:rFonts w:eastAsia="Fira Sans Light"/>
          <w:szCs w:val="22"/>
        </w:rPr>
        <w:t>v</w:t>
      </w:r>
      <w:r>
        <w:rPr>
          <w:rFonts w:eastAsia="Fira Sans Light"/>
          <w:szCs w:val="22"/>
        </w:rPr>
        <w:t>e</w:t>
      </w:r>
      <w:r w:rsidR="0056516D">
        <w:rPr>
          <w:rFonts w:eastAsia="Fira Sans Light"/>
          <w:szCs w:val="22"/>
        </w:rPr>
        <w:t>s</w:t>
      </w:r>
      <w:r>
        <w:rPr>
          <w:rFonts w:eastAsia="Fira Sans Light"/>
          <w:szCs w:val="22"/>
        </w:rPr>
        <w:t xml:space="preserve"> they can and manag</w:t>
      </w:r>
      <w:r w:rsidR="0056516D">
        <w:rPr>
          <w:rFonts w:eastAsia="Fira Sans Light"/>
          <w:szCs w:val="22"/>
        </w:rPr>
        <w:t xml:space="preserve">ing </w:t>
      </w:r>
      <w:r>
        <w:rPr>
          <w:rFonts w:eastAsia="Fira Sans Light"/>
          <w:szCs w:val="22"/>
        </w:rPr>
        <w:t>and prevent</w:t>
      </w:r>
      <w:r w:rsidR="0056516D">
        <w:rPr>
          <w:rFonts w:eastAsia="Fira Sans Light"/>
          <w:szCs w:val="22"/>
        </w:rPr>
        <w:t>ing</w:t>
      </w:r>
      <w:r>
        <w:rPr>
          <w:rFonts w:eastAsia="Fira Sans Light"/>
          <w:szCs w:val="22"/>
        </w:rPr>
        <w:t xml:space="preserve"> incidents. Staff confirmed they </w:t>
      </w:r>
      <w:r w:rsidR="0056516D">
        <w:rPr>
          <w:rFonts w:eastAsia="Fira Sans Light"/>
          <w:szCs w:val="22"/>
        </w:rPr>
        <w:t xml:space="preserve">were </w:t>
      </w:r>
      <w:r>
        <w:rPr>
          <w:rFonts w:eastAsia="Fira Sans Light"/>
          <w:szCs w:val="22"/>
        </w:rPr>
        <w:t>educated on these policies and provide</w:t>
      </w:r>
      <w:r w:rsidR="0056516D">
        <w:rPr>
          <w:rFonts w:eastAsia="Fira Sans Light"/>
          <w:szCs w:val="22"/>
        </w:rPr>
        <w:t>d</w:t>
      </w:r>
      <w:r>
        <w:rPr>
          <w:rFonts w:eastAsia="Fira Sans Light"/>
          <w:szCs w:val="22"/>
        </w:rPr>
        <w:t xml:space="preserve"> practical examples of their relevance to their work and responsibilities.</w:t>
      </w:r>
    </w:p>
    <w:p w14:paraId="7324B64F" w14:textId="5AA79263" w:rsidR="0077342C" w:rsidRPr="00C55C8E" w:rsidRDefault="0077342C" w:rsidP="0077342C">
      <w:pPr>
        <w:rPr>
          <w:rFonts w:cs="Arial"/>
        </w:rPr>
      </w:pPr>
      <w:r>
        <w:t xml:space="preserve">The service </w:t>
      </w:r>
      <w:r w:rsidR="0056516D">
        <w:t>had</w:t>
      </w:r>
      <w:r>
        <w:t xml:space="preserve"> a clinical governance framework and supporting policies that addressed </w:t>
      </w:r>
      <w:r w:rsidRPr="0092264D">
        <w:rPr>
          <w:rFonts w:eastAsia="Calibri"/>
        </w:rPr>
        <w:t>antimicrobial stewardship, minimising the use of restraint and open disclosur</w:t>
      </w:r>
      <w:r>
        <w:rPr>
          <w:rFonts w:eastAsia="Calibri"/>
        </w:rPr>
        <w:t xml:space="preserve">e. Management and staff </w:t>
      </w:r>
      <w:r w:rsidRPr="004761D7">
        <w:rPr>
          <w:rFonts w:eastAsia="Fira Sans Light"/>
          <w:color w:val="auto"/>
          <w:szCs w:val="22"/>
        </w:rPr>
        <w:t>demonstrate</w:t>
      </w:r>
      <w:r w:rsidR="0056516D">
        <w:rPr>
          <w:rFonts w:eastAsia="Fira Sans Light"/>
          <w:color w:val="auto"/>
          <w:szCs w:val="22"/>
        </w:rPr>
        <w:t>d</w:t>
      </w:r>
      <w:r w:rsidRPr="004761D7">
        <w:rPr>
          <w:rFonts w:eastAsia="Fira Sans Light"/>
          <w:color w:val="auto"/>
          <w:szCs w:val="22"/>
        </w:rPr>
        <w:t xml:space="preserve"> a comprehensive understanding of the minimisation of types of res</w:t>
      </w:r>
      <w:r w:rsidR="0056516D">
        <w:rPr>
          <w:rFonts w:eastAsia="Fira Sans Light"/>
          <w:color w:val="auto"/>
          <w:szCs w:val="22"/>
        </w:rPr>
        <w:t>traint</w:t>
      </w:r>
      <w:r w:rsidRPr="004761D7">
        <w:rPr>
          <w:rFonts w:eastAsia="Fira Sans Light"/>
          <w:color w:val="auto"/>
          <w:szCs w:val="22"/>
        </w:rPr>
        <w:t xml:space="preserve"> and </w:t>
      </w:r>
      <w:r w:rsidR="0056516D">
        <w:rPr>
          <w:rFonts w:eastAsia="Fira Sans Light"/>
          <w:color w:val="auto"/>
          <w:szCs w:val="22"/>
        </w:rPr>
        <w:t xml:space="preserve">using the </w:t>
      </w:r>
      <w:r w:rsidRPr="004761D7">
        <w:rPr>
          <w:rFonts w:eastAsia="Fira Sans Light"/>
          <w:color w:val="auto"/>
          <w:szCs w:val="22"/>
        </w:rPr>
        <w:t>least intrusive measures</w:t>
      </w:r>
      <w:r w:rsidR="0056516D">
        <w:rPr>
          <w:rFonts w:eastAsia="Fira Sans Light"/>
          <w:color w:val="auto"/>
          <w:szCs w:val="22"/>
        </w:rPr>
        <w:t xml:space="preserve"> possible</w:t>
      </w:r>
      <w:r w:rsidRPr="004761D7">
        <w:rPr>
          <w:rFonts w:eastAsia="Fira Sans Light"/>
          <w:color w:val="auto"/>
          <w:szCs w:val="22"/>
        </w:rPr>
        <w:t>.</w:t>
      </w:r>
    </w:p>
    <w:sectPr w:rsidR="0077342C" w:rsidRPr="00C55C8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D192" w14:textId="77777777" w:rsidR="005E2219" w:rsidRPr="000D4EDE" w:rsidRDefault="005E2219" w:rsidP="000D4EDE">
      <w:r>
        <w:separator/>
      </w:r>
    </w:p>
  </w:endnote>
  <w:endnote w:type="continuationSeparator" w:id="0">
    <w:p w14:paraId="5D866C64" w14:textId="77777777" w:rsidR="005E2219" w:rsidRPr="000D4EDE" w:rsidRDefault="005E2219" w:rsidP="000D4EDE">
      <w:r>
        <w:continuationSeparator/>
      </w:r>
    </w:p>
  </w:endnote>
  <w:endnote w:type="continuationNotice" w:id="1">
    <w:p w14:paraId="581DB791" w14:textId="77777777" w:rsidR="005E2219" w:rsidRDefault="005E22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E2219" w:rsidRDefault="005E2219" w:rsidP="005C410D">
            <w:pPr>
              <w:pStyle w:val="Footer"/>
            </w:pPr>
          </w:p>
          <w:p w14:paraId="48733883" w14:textId="77777777" w:rsidR="005E2219" w:rsidRDefault="005E2219" w:rsidP="005C410D">
            <w:pPr>
              <w:pStyle w:val="Footer"/>
              <w:rPr>
                <w:rFonts w:cs="Arial"/>
                <w:b/>
                <w:color w:val="auto"/>
              </w:rPr>
            </w:pPr>
            <w:r w:rsidRPr="00A4240E">
              <w:rPr>
                <w:rStyle w:val="FooterBold"/>
                <w:rFonts w:ascii="Arial" w:hAnsi="Arial" w:cs="Arial"/>
              </w:rPr>
              <w:t xml:space="preserve">Name of </w:t>
            </w:r>
            <w:r w:rsidRPr="00A4240E">
              <w:rPr>
                <w:rStyle w:val="FooterBold"/>
                <w:rFonts w:ascii="Arial" w:hAnsi="Arial" w:cs="Arial"/>
                <w:color w:val="auto"/>
              </w:rPr>
              <w:t>service:</w:t>
            </w:r>
            <w:r w:rsidRPr="00A4240E">
              <w:rPr>
                <w:rFonts w:cs="Arial"/>
                <w:color w:val="auto"/>
              </w:rPr>
              <w:t xml:space="preserve"> </w:t>
            </w:r>
            <w:r w:rsidRPr="00A4240E">
              <w:rPr>
                <w:rFonts w:eastAsia="Calibri" w:cs="Arial"/>
              </w:rPr>
              <w:t>BlueCross Sheridan Hall Brighton</w:t>
            </w:r>
            <w:r w:rsidRPr="00A4240E">
              <w:rPr>
                <w:rFonts w:cs="Arial"/>
                <w:b/>
                <w:color w:val="auto"/>
              </w:rPr>
              <w:t xml:space="preserve"> </w:t>
            </w:r>
          </w:p>
          <w:p w14:paraId="0C88E2CA" w14:textId="6DE7A041" w:rsidR="005E2219" w:rsidRDefault="005E2219" w:rsidP="005C410D">
            <w:pPr>
              <w:pStyle w:val="Footer"/>
            </w:pPr>
            <w:r w:rsidRPr="00A4240E">
              <w:rPr>
                <w:rFonts w:cs="Arial"/>
                <w:b/>
                <w:color w:val="auto"/>
              </w:rPr>
              <w:t xml:space="preserve">Commission ID: </w:t>
            </w:r>
            <w:r>
              <w:rPr>
                <w:rFonts w:cs="Arial"/>
                <w:color w:val="auto"/>
              </w:rPr>
              <w:t>4249</w:t>
            </w:r>
            <w:r>
              <w:tab/>
            </w:r>
            <w:r w:rsidRPr="007E1D84">
              <w:t>RPT-ACC-0122 v3.0</w:t>
            </w:r>
          </w:p>
          <w:p w14:paraId="7A711E18" w14:textId="5A78DE23" w:rsidR="005E2219" w:rsidRDefault="005E2219" w:rsidP="005C410D">
            <w:pPr>
              <w:pStyle w:val="Footer"/>
            </w:pPr>
            <w:r>
              <w:tab/>
            </w:r>
            <w:r w:rsidRPr="00A6698E">
              <w:rPr>
                <w:rStyle w:val="FooterBold"/>
              </w:rPr>
              <w:t>Sensitive</w:t>
            </w:r>
          </w:p>
          <w:p w14:paraId="609C8031" w14:textId="77777777" w:rsidR="005E2219" w:rsidRPr="005C410D" w:rsidRDefault="005E221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7833C" w14:textId="77777777" w:rsidR="005E2219" w:rsidRPr="000D4EDE" w:rsidRDefault="005E2219" w:rsidP="000D4EDE">
      <w:r>
        <w:separator/>
      </w:r>
    </w:p>
  </w:footnote>
  <w:footnote w:type="continuationSeparator" w:id="0">
    <w:p w14:paraId="6D2D36F4" w14:textId="77777777" w:rsidR="005E2219" w:rsidRPr="000D4EDE" w:rsidRDefault="005E2219" w:rsidP="000D4EDE">
      <w:r>
        <w:continuationSeparator/>
      </w:r>
    </w:p>
  </w:footnote>
  <w:footnote w:type="continuationNotice" w:id="1">
    <w:p w14:paraId="3942795B" w14:textId="77777777" w:rsidR="005E2219" w:rsidRDefault="005E2219">
      <w:pPr>
        <w:spacing w:after="0"/>
      </w:pPr>
    </w:p>
  </w:footnote>
  <w:footnote w:id="2">
    <w:p w14:paraId="5C4BB5FC" w14:textId="6B1D9A5D" w:rsidR="005E2219" w:rsidRDefault="005E2219">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5E2219" w:rsidRPr="00FA049A" w:rsidRDefault="005E221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E2219" w:rsidRDefault="005E2219"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5E2219" w:rsidRDefault="005E2219"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565"/>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2D48"/>
    <w:rsid w:val="000A490E"/>
    <w:rsid w:val="000A4D20"/>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5A00"/>
    <w:rsid w:val="000C6675"/>
    <w:rsid w:val="000D4EDE"/>
    <w:rsid w:val="000D784F"/>
    <w:rsid w:val="000E00D6"/>
    <w:rsid w:val="000E1AD5"/>
    <w:rsid w:val="000E2460"/>
    <w:rsid w:val="000E43AC"/>
    <w:rsid w:val="000F48CA"/>
    <w:rsid w:val="000F4D89"/>
    <w:rsid w:val="000F78FA"/>
    <w:rsid w:val="00101F4F"/>
    <w:rsid w:val="0010721A"/>
    <w:rsid w:val="0011143A"/>
    <w:rsid w:val="001209DE"/>
    <w:rsid w:val="00121EAC"/>
    <w:rsid w:val="0012342B"/>
    <w:rsid w:val="00123576"/>
    <w:rsid w:val="00124034"/>
    <w:rsid w:val="00124B21"/>
    <w:rsid w:val="001268ED"/>
    <w:rsid w:val="0012742A"/>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AF1"/>
    <w:rsid w:val="00157C98"/>
    <w:rsid w:val="00157F67"/>
    <w:rsid w:val="00161730"/>
    <w:rsid w:val="00161A79"/>
    <w:rsid w:val="00164B81"/>
    <w:rsid w:val="001653B6"/>
    <w:rsid w:val="00165C48"/>
    <w:rsid w:val="00166365"/>
    <w:rsid w:val="00167E9C"/>
    <w:rsid w:val="0017295F"/>
    <w:rsid w:val="00173B92"/>
    <w:rsid w:val="00174B0F"/>
    <w:rsid w:val="00174E46"/>
    <w:rsid w:val="001817EA"/>
    <w:rsid w:val="001820B1"/>
    <w:rsid w:val="0018235E"/>
    <w:rsid w:val="00183B64"/>
    <w:rsid w:val="0018454E"/>
    <w:rsid w:val="001869DF"/>
    <w:rsid w:val="00191BF5"/>
    <w:rsid w:val="00192C9D"/>
    <w:rsid w:val="001948CE"/>
    <w:rsid w:val="0019532D"/>
    <w:rsid w:val="001A0C8C"/>
    <w:rsid w:val="001A2B17"/>
    <w:rsid w:val="001A2FC3"/>
    <w:rsid w:val="001A614F"/>
    <w:rsid w:val="001A664F"/>
    <w:rsid w:val="001B2DB7"/>
    <w:rsid w:val="001C0243"/>
    <w:rsid w:val="001C1D48"/>
    <w:rsid w:val="001C1E92"/>
    <w:rsid w:val="001C2310"/>
    <w:rsid w:val="001C747A"/>
    <w:rsid w:val="001D0C02"/>
    <w:rsid w:val="001D139D"/>
    <w:rsid w:val="001D220F"/>
    <w:rsid w:val="001D4C25"/>
    <w:rsid w:val="001D6AC1"/>
    <w:rsid w:val="001D71E9"/>
    <w:rsid w:val="001D79BB"/>
    <w:rsid w:val="001E0F51"/>
    <w:rsid w:val="001E55BF"/>
    <w:rsid w:val="001E62D8"/>
    <w:rsid w:val="001F3E0B"/>
    <w:rsid w:val="001F640C"/>
    <w:rsid w:val="001F6E1A"/>
    <w:rsid w:val="001F780A"/>
    <w:rsid w:val="001F7917"/>
    <w:rsid w:val="00200613"/>
    <w:rsid w:val="00205A6B"/>
    <w:rsid w:val="00206B6B"/>
    <w:rsid w:val="00206E84"/>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412E"/>
    <w:rsid w:val="00256FB0"/>
    <w:rsid w:val="0025782A"/>
    <w:rsid w:val="00257BC9"/>
    <w:rsid w:val="0026079D"/>
    <w:rsid w:val="00260A64"/>
    <w:rsid w:val="00264479"/>
    <w:rsid w:val="002661A6"/>
    <w:rsid w:val="00266C23"/>
    <w:rsid w:val="00266EFB"/>
    <w:rsid w:val="002703B6"/>
    <w:rsid w:val="00277F69"/>
    <w:rsid w:val="00283AA1"/>
    <w:rsid w:val="00283B02"/>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4BD"/>
    <w:rsid w:val="002E3643"/>
    <w:rsid w:val="002E3A46"/>
    <w:rsid w:val="002E3FB8"/>
    <w:rsid w:val="002E4559"/>
    <w:rsid w:val="002E5630"/>
    <w:rsid w:val="002F0AFA"/>
    <w:rsid w:val="002F0C2C"/>
    <w:rsid w:val="002F1E80"/>
    <w:rsid w:val="002F77C1"/>
    <w:rsid w:val="00300655"/>
    <w:rsid w:val="00302CF6"/>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474C3"/>
    <w:rsid w:val="003517AE"/>
    <w:rsid w:val="00354629"/>
    <w:rsid w:val="00357041"/>
    <w:rsid w:val="003608B7"/>
    <w:rsid w:val="003637EB"/>
    <w:rsid w:val="00370608"/>
    <w:rsid w:val="00371F54"/>
    <w:rsid w:val="00373092"/>
    <w:rsid w:val="00374886"/>
    <w:rsid w:val="0037770C"/>
    <w:rsid w:val="00377AE2"/>
    <w:rsid w:val="00377C8B"/>
    <w:rsid w:val="003828BD"/>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174C"/>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49EF"/>
    <w:rsid w:val="004A584D"/>
    <w:rsid w:val="004A632F"/>
    <w:rsid w:val="004A68B0"/>
    <w:rsid w:val="004B5616"/>
    <w:rsid w:val="004B584E"/>
    <w:rsid w:val="004B5AE2"/>
    <w:rsid w:val="004B6E78"/>
    <w:rsid w:val="004C10FE"/>
    <w:rsid w:val="004C1106"/>
    <w:rsid w:val="004C26FD"/>
    <w:rsid w:val="004C3E36"/>
    <w:rsid w:val="004C6D4B"/>
    <w:rsid w:val="004D2D7D"/>
    <w:rsid w:val="004D3081"/>
    <w:rsid w:val="004D440C"/>
    <w:rsid w:val="004D4A61"/>
    <w:rsid w:val="004D6889"/>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1D65"/>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516D"/>
    <w:rsid w:val="005666EE"/>
    <w:rsid w:val="005715A1"/>
    <w:rsid w:val="00573327"/>
    <w:rsid w:val="00574CDE"/>
    <w:rsid w:val="00575A0B"/>
    <w:rsid w:val="00576605"/>
    <w:rsid w:val="00577E0C"/>
    <w:rsid w:val="00581EE1"/>
    <w:rsid w:val="005827F8"/>
    <w:rsid w:val="00582A6B"/>
    <w:rsid w:val="00584456"/>
    <w:rsid w:val="005854C2"/>
    <w:rsid w:val="0058648A"/>
    <w:rsid w:val="0059079E"/>
    <w:rsid w:val="00590AC1"/>
    <w:rsid w:val="00592D7B"/>
    <w:rsid w:val="00596CE3"/>
    <w:rsid w:val="005A28C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28FB"/>
    <w:rsid w:val="005D39ED"/>
    <w:rsid w:val="005D5FAE"/>
    <w:rsid w:val="005D7C07"/>
    <w:rsid w:val="005E1856"/>
    <w:rsid w:val="005E2219"/>
    <w:rsid w:val="005E2330"/>
    <w:rsid w:val="005E286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4B3E"/>
    <w:rsid w:val="0066674D"/>
    <w:rsid w:val="00666A78"/>
    <w:rsid w:val="006722BD"/>
    <w:rsid w:val="00672F67"/>
    <w:rsid w:val="00674186"/>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3F48"/>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161E"/>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42C"/>
    <w:rsid w:val="0077396A"/>
    <w:rsid w:val="007758A5"/>
    <w:rsid w:val="00775AA0"/>
    <w:rsid w:val="007770FA"/>
    <w:rsid w:val="00777E88"/>
    <w:rsid w:val="00784350"/>
    <w:rsid w:val="00791738"/>
    <w:rsid w:val="00791780"/>
    <w:rsid w:val="00793424"/>
    <w:rsid w:val="00797CE0"/>
    <w:rsid w:val="007A0EB7"/>
    <w:rsid w:val="007A224B"/>
    <w:rsid w:val="007A7C8A"/>
    <w:rsid w:val="007B07BD"/>
    <w:rsid w:val="007B492F"/>
    <w:rsid w:val="007B52AA"/>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AD"/>
    <w:rsid w:val="007F1FCC"/>
    <w:rsid w:val="007F379E"/>
    <w:rsid w:val="007F471C"/>
    <w:rsid w:val="007F5402"/>
    <w:rsid w:val="007F7A9A"/>
    <w:rsid w:val="00800C90"/>
    <w:rsid w:val="0080379D"/>
    <w:rsid w:val="008065E6"/>
    <w:rsid w:val="00806FC4"/>
    <w:rsid w:val="00811B06"/>
    <w:rsid w:val="008125F8"/>
    <w:rsid w:val="0081274B"/>
    <w:rsid w:val="00813740"/>
    <w:rsid w:val="0081421B"/>
    <w:rsid w:val="008204B8"/>
    <w:rsid w:val="00824733"/>
    <w:rsid w:val="008256F3"/>
    <w:rsid w:val="00825D31"/>
    <w:rsid w:val="00834340"/>
    <w:rsid w:val="00837592"/>
    <w:rsid w:val="00837601"/>
    <w:rsid w:val="00840634"/>
    <w:rsid w:val="00844697"/>
    <w:rsid w:val="00844B1D"/>
    <w:rsid w:val="00844F5C"/>
    <w:rsid w:val="0084580E"/>
    <w:rsid w:val="00845843"/>
    <w:rsid w:val="0084649B"/>
    <w:rsid w:val="00846D34"/>
    <w:rsid w:val="00847D8A"/>
    <w:rsid w:val="00851463"/>
    <w:rsid w:val="00852F20"/>
    <w:rsid w:val="0085380C"/>
    <w:rsid w:val="00855B3C"/>
    <w:rsid w:val="00855E96"/>
    <w:rsid w:val="00857B5B"/>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87CA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3F4"/>
    <w:rsid w:val="009417AE"/>
    <w:rsid w:val="00943450"/>
    <w:rsid w:val="00945B3F"/>
    <w:rsid w:val="00947406"/>
    <w:rsid w:val="00947BBF"/>
    <w:rsid w:val="0095024B"/>
    <w:rsid w:val="00950DCB"/>
    <w:rsid w:val="00952645"/>
    <w:rsid w:val="00952D4C"/>
    <w:rsid w:val="00954ABF"/>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39A7"/>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240E"/>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1669F"/>
    <w:rsid w:val="00B21B98"/>
    <w:rsid w:val="00B22B75"/>
    <w:rsid w:val="00B23AB9"/>
    <w:rsid w:val="00B23E6A"/>
    <w:rsid w:val="00B24626"/>
    <w:rsid w:val="00B27552"/>
    <w:rsid w:val="00B31844"/>
    <w:rsid w:val="00B34339"/>
    <w:rsid w:val="00B34BB3"/>
    <w:rsid w:val="00B40DBD"/>
    <w:rsid w:val="00B42B2F"/>
    <w:rsid w:val="00B44900"/>
    <w:rsid w:val="00B44F94"/>
    <w:rsid w:val="00B45A50"/>
    <w:rsid w:val="00B472E1"/>
    <w:rsid w:val="00B52821"/>
    <w:rsid w:val="00B538C6"/>
    <w:rsid w:val="00B54500"/>
    <w:rsid w:val="00B60765"/>
    <w:rsid w:val="00B61D9C"/>
    <w:rsid w:val="00B61FDC"/>
    <w:rsid w:val="00B6356D"/>
    <w:rsid w:val="00B679BF"/>
    <w:rsid w:val="00B71170"/>
    <w:rsid w:val="00B72237"/>
    <w:rsid w:val="00B72741"/>
    <w:rsid w:val="00B7635B"/>
    <w:rsid w:val="00B7688F"/>
    <w:rsid w:val="00B802F4"/>
    <w:rsid w:val="00B80BCE"/>
    <w:rsid w:val="00B81524"/>
    <w:rsid w:val="00B81740"/>
    <w:rsid w:val="00B81CAD"/>
    <w:rsid w:val="00B8541F"/>
    <w:rsid w:val="00B85D7B"/>
    <w:rsid w:val="00B8694B"/>
    <w:rsid w:val="00B900EA"/>
    <w:rsid w:val="00B91069"/>
    <w:rsid w:val="00B9277D"/>
    <w:rsid w:val="00B92842"/>
    <w:rsid w:val="00B95BFD"/>
    <w:rsid w:val="00BA2713"/>
    <w:rsid w:val="00BA2941"/>
    <w:rsid w:val="00BA4C61"/>
    <w:rsid w:val="00BA54C8"/>
    <w:rsid w:val="00BA5D02"/>
    <w:rsid w:val="00BA627A"/>
    <w:rsid w:val="00BB22FA"/>
    <w:rsid w:val="00BC05A6"/>
    <w:rsid w:val="00BC39CF"/>
    <w:rsid w:val="00BC7B57"/>
    <w:rsid w:val="00BD0455"/>
    <w:rsid w:val="00BD12A1"/>
    <w:rsid w:val="00BD74E3"/>
    <w:rsid w:val="00BD76CE"/>
    <w:rsid w:val="00BD7B83"/>
    <w:rsid w:val="00BE200F"/>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3FD3"/>
    <w:rsid w:val="00C478F5"/>
    <w:rsid w:val="00C503A0"/>
    <w:rsid w:val="00C5191E"/>
    <w:rsid w:val="00C52DBB"/>
    <w:rsid w:val="00C55C8E"/>
    <w:rsid w:val="00C61CF6"/>
    <w:rsid w:val="00C62644"/>
    <w:rsid w:val="00C62BF5"/>
    <w:rsid w:val="00C63441"/>
    <w:rsid w:val="00C636DA"/>
    <w:rsid w:val="00C658A2"/>
    <w:rsid w:val="00C663B9"/>
    <w:rsid w:val="00C6797C"/>
    <w:rsid w:val="00C67E22"/>
    <w:rsid w:val="00C72271"/>
    <w:rsid w:val="00C7624C"/>
    <w:rsid w:val="00C76B27"/>
    <w:rsid w:val="00C81356"/>
    <w:rsid w:val="00C87DA0"/>
    <w:rsid w:val="00C9354C"/>
    <w:rsid w:val="00CA2A4A"/>
    <w:rsid w:val="00CA4B16"/>
    <w:rsid w:val="00CA5349"/>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59"/>
    <w:rsid w:val="00CF6672"/>
    <w:rsid w:val="00D021F7"/>
    <w:rsid w:val="00D069C7"/>
    <w:rsid w:val="00D078A2"/>
    <w:rsid w:val="00D1271E"/>
    <w:rsid w:val="00D13D76"/>
    <w:rsid w:val="00D15C4C"/>
    <w:rsid w:val="00D21123"/>
    <w:rsid w:val="00D25448"/>
    <w:rsid w:val="00D26BB7"/>
    <w:rsid w:val="00D27454"/>
    <w:rsid w:val="00D336B5"/>
    <w:rsid w:val="00D34074"/>
    <w:rsid w:val="00D367EB"/>
    <w:rsid w:val="00D410BE"/>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4214"/>
    <w:rsid w:val="00D75277"/>
    <w:rsid w:val="00D81AF4"/>
    <w:rsid w:val="00D81D34"/>
    <w:rsid w:val="00D86987"/>
    <w:rsid w:val="00D948F2"/>
    <w:rsid w:val="00D9697A"/>
    <w:rsid w:val="00DA4C48"/>
    <w:rsid w:val="00DA5012"/>
    <w:rsid w:val="00DA727D"/>
    <w:rsid w:val="00DA746C"/>
    <w:rsid w:val="00DB14A7"/>
    <w:rsid w:val="00DB18AD"/>
    <w:rsid w:val="00DB37AA"/>
    <w:rsid w:val="00DB53A7"/>
    <w:rsid w:val="00DB53A9"/>
    <w:rsid w:val="00DC26FF"/>
    <w:rsid w:val="00DC4DB2"/>
    <w:rsid w:val="00DC7F56"/>
    <w:rsid w:val="00DD1246"/>
    <w:rsid w:val="00DD170F"/>
    <w:rsid w:val="00DD5E42"/>
    <w:rsid w:val="00DE0A8A"/>
    <w:rsid w:val="00DE0E86"/>
    <w:rsid w:val="00DE4922"/>
    <w:rsid w:val="00DF0678"/>
    <w:rsid w:val="00DF1240"/>
    <w:rsid w:val="00DF4F1E"/>
    <w:rsid w:val="00DF6E1C"/>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0B9D"/>
    <w:rsid w:val="00F62D33"/>
    <w:rsid w:val="00F6570B"/>
    <w:rsid w:val="00F67615"/>
    <w:rsid w:val="00F75AA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1FF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4249</RACS_x0020_ID>
    <Approved_x0020_Provider xmlns="a8338b6e-77a6-4851-82b6-98166143ffdd" xsi:nil="true"/>
    <Management_x0020_Company_x0020_ID xmlns="a8338b6e-77a6-4851-82b6-98166143ffdd" xsi:nil="true"/>
    <Home xmlns="a8338b6e-77a6-4851-82b6-98166143ffdd">BlueCross Sheridan Hall Brighton</Home>
    <Signed xmlns="a8338b6e-77a6-4851-82b6-98166143ffdd" xsi:nil="true"/>
    <Uploaded xmlns="a8338b6e-77a6-4851-82b6-98166143ffdd">true</Uploaded>
    <Management_x0020_Company xmlns="a8338b6e-77a6-4851-82b6-98166143ffdd" xsi:nil="true"/>
    <Doc_x0020_Date xmlns="a8338b6e-77a6-4851-82b6-98166143ffdd">2022-09-13T03:04:02+00:00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C:\Users\jangelopoulos\Desktop\Live reports\BlueCross Sheridan Hall Brighton 4249\Performance_Report_4249_19-07-2022.docx</Location>
    <Doc_x0020_Type xmlns="a8338b6e-77a6-4851-82b6-98166143ffdd">Publication</Doc_x0020_Type>
    <Home_x0020_ID xmlns="a8338b6e-77a6-4851-82b6-98166143ffdd">2A929B44-68B2-E011-97BD-005056922186</Home_x0020_ID>
    <State xmlns="a8338b6e-77a6-4851-82b6-98166143ffdd">VIC</State>
    <Doc_x0020_Sent_Received_x0020_Date xmlns="a8338b6e-77a6-4851-82b6-98166143ffdd">2022-09-13T00:00:00+00:00</Doc_x0020_Sent_Received_x0020_Date>
    <Activity_x0020_ID xmlns="a8338b6e-77a6-4851-82b6-98166143ffdd">836DD65D-BF77-EB11-8AC9-005056922186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0452FBC-0DC8-496A-ADCF-98F38689A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B57B862-E4BA-4855-B7C6-C77826BF4C81}">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3700</Words>
  <Characters>21095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2022-09-15T22:11:00Z</dcterms:created>
  <dcterms:modified xsi:type="dcterms:W3CDTF">2022-09-15T22:11:00Z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