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67801" w14:textId="0BCD1B4B" w:rsidR="00E11E82" w:rsidRDefault="00AD07BD"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5F1F5DA1" wp14:editId="44B917A6">
                <wp:simplePos x="0" y="0"/>
                <wp:positionH relativeFrom="column">
                  <wp:posOffset>-895350</wp:posOffset>
                </wp:positionH>
                <wp:positionV relativeFrom="paragraph">
                  <wp:posOffset>722630</wp:posOffset>
                </wp:positionV>
                <wp:extent cx="5686425" cy="1727200"/>
                <wp:effectExtent l="0" t="0" r="0" b="0"/>
                <wp:wrapSquare wrapText="bothSides"/>
                <wp:docPr id="18738599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592BB" w14:textId="77777777" w:rsidR="00E11E82" w:rsidRDefault="00E11E82"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097AE8A7" w14:textId="77777777" w:rsidR="00E11E82" w:rsidRPr="001E694D" w:rsidRDefault="00E11E82"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4B3C048B" w14:textId="77777777" w:rsidR="00E11E82" w:rsidRPr="001E694D" w:rsidRDefault="00E11E82" w:rsidP="009504D0">
                            <w:pPr>
                              <w:pStyle w:val="ContactNumber"/>
                              <w:spacing w:after="600"/>
                              <w:rPr>
                                <w:rFonts w:ascii="Open Sans" w:hAnsi="Open Sans" w:cs="Open Sans"/>
                              </w:rPr>
                            </w:pPr>
                            <w:r w:rsidRPr="001E694D">
                              <w:rPr>
                                <w:rFonts w:ascii="Open Sans" w:hAnsi="Open Sans" w:cs="Open Sans"/>
                              </w:rPr>
                              <w:t>Agedcarequality.gov.au</w:t>
                            </w:r>
                          </w:p>
                          <w:p w14:paraId="588712F9" w14:textId="77777777" w:rsidR="00E11E82" w:rsidRDefault="00E11E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1F5DA1"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312592BB" w14:textId="77777777" w:rsidR="00E11E82" w:rsidRDefault="00E11E82"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097AE8A7" w14:textId="77777777" w:rsidR="00E11E82" w:rsidRPr="001E694D" w:rsidRDefault="00E11E82"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4B3C048B" w14:textId="77777777" w:rsidR="00E11E82" w:rsidRPr="001E694D" w:rsidRDefault="00E11E82" w:rsidP="009504D0">
                      <w:pPr>
                        <w:pStyle w:val="ContactNumber"/>
                        <w:spacing w:after="600"/>
                        <w:rPr>
                          <w:rFonts w:ascii="Open Sans" w:hAnsi="Open Sans" w:cs="Open Sans"/>
                        </w:rPr>
                      </w:pPr>
                      <w:r w:rsidRPr="001E694D">
                        <w:rPr>
                          <w:rFonts w:ascii="Open Sans" w:hAnsi="Open Sans" w:cs="Open Sans"/>
                        </w:rPr>
                        <w:t>Agedcarequality.gov.au</w:t>
                      </w:r>
                    </w:p>
                    <w:p w14:paraId="588712F9" w14:textId="77777777" w:rsidR="00E11E82" w:rsidRDefault="00E11E82"/>
                  </w:txbxContent>
                </v:textbox>
                <w10:wrap type="square"/>
              </v:shape>
            </w:pict>
          </mc:Fallback>
        </mc:AlternateContent>
      </w:r>
      <w:r w:rsidR="00E11E82">
        <w:rPr>
          <w:noProof/>
        </w:rPr>
        <w:drawing>
          <wp:anchor distT="360045" distB="180340" distL="114300" distR="114300" simplePos="0" relativeHeight="251659264" behindDoc="1" locked="0" layoutInCell="1" allowOverlap="1" wp14:anchorId="5157D53C" wp14:editId="319C4048">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185660FC" w14:textId="77777777" w:rsidR="00E11E82" w:rsidRPr="001E694D" w:rsidRDefault="00E11E82" w:rsidP="001E694D">
      <w:pPr>
        <w:tabs>
          <w:tab w:val="left" w:pos="4569"/>
        </w:tabs>
        <w:rPr>
          <w:rFonts w:ascii="Open Sans" w:hAnsi="Open Sans" w:cs="Open Sans"/>
          <w:color w:val="FFFFFF" w:themeColor="background1"/>
          <w:sz w:val="66"/>
          <w:szCs w:val="66"/>
        </w:rPr>
      </w:pPr>
    </w:p>
    <w:p w14:paraId="44D353E0" w14:textId="77777777" w:rsidR="00E11E82" w:rsidRDefault="00E11E82" w:rsidP="00372ED2">
      <w:pPr>
        <w:spacing w:after="0"/>
        <w:rPr>
          <w:rFonts w:ascii="Open Sans" w:hAnsi="Open Sans" w:cs="Open Sans"/>
          <w:b/>
          <w:bCs/>
          <w:color w:val="FFFFFF" w:themeColor="background1"/>
          <w:sz w:val="66"/>
          <w:szCs w:val="66"/>
        </w:rPr>
      </w:pPr>
    </w:p>
    <w:p w14:paraId="7A459848" w14:textId="77777777" w:rsidR="00E11E82" w:rsidRDefault="00E11E82" w:rsidP="00372ED2">
      <w:pPr>
        <w:spacing w:after="0"/>
        <w:rPr>
          <w:rFonts w:ascii="Open Sans" w:hAnsi="Open Sans" w:cs="Open Sans"/>
          <w:b/>
          <w:bCs/>
          <w:color w:val="FFFFFF" w:themeColor="background1"/>
          <w:sz w:val="66"/>
          <w:szCs w:val="66"/>
        </w:rPr>
      </w:pPr>
    </w:p>
    <w:p w14:paraId="5AEFEF2D" w14:textId="77777777" w:rsidR="00E11E82" w:rsidRPr="00412FC5" w:rsidRDefault="00E11E82" w:rsidP="00372ED2">
      <w:pPr>
        <w:spacing w:after="0"/>
        <w:rPr>
          <w:rFonts w:ascii="Open Sans" w:hAnsi="Open Sans" w:cs="Open Sans"/>
          <w:b/>
          <w:bCs/>
          <w:color w:val="FFFFFF" w:themeColor="background1"/>
          <w:sz w:val="40"/>
          <w:szCs w:val="40"/>
        </w:rPr>
      </w:pPr>
    </w:p>
    <w:tbl>
      <w:tblPr>
        <w:tblStyle w:val="TableGrid"/>
        <w:tblW w:w="10490" w:type="dxa"/>
        <w:tblInd w:w="-142" w:type="dxa"/>
        <w:tblLook w:val="0480" w:firstRow="0" w:lastRow="0" w:firstColumn="1" w:lastColumn="0" w:noHBand="0" w:noVBand="1"/>
      </w:tblPr>
      <w:tblGrid>
        <w:gridCol w:w="3544"/>
        <w:gridCol w:w="6946"/>
      </w:tblGrid>
      <w:tr w:rsidR="00283585" w14:paraId="027F5D62" w14:textId="77777777" w:rsidTr="009F0478">
        <w:tc>
          <w:tcPr>
            <w:cnfStyle w:val="001000000000" w:firstRow="0" w:lastRow="0" w:firstColumn="1" w:lastColumn="0" w:oddVBand="0" w:evenVBand="0" w:oddHBand="0" w:evenHBand="0" w:firstRowFirstColumn="0" w:firstRowLastColumn="0" w:lastRowFirstColumn="0" w:lastRowLastColumn="0"/>
            <w:tcW w:w="3544" w:type="dxa"/>
          </w:tcPr>
          <w:p w14:paraId="41B77647" w14:textId="77777777" w:rsidR="00E11E82" w:rsidRPr="001E694D" w:rsidRDefault="00E11E82"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6946" w:type="dxa"/>
          </w:tcPr>
          <w:p w14:paraId="36414EF8" w14:textId="6D78C4D9" w:rsidR="00E11E82" w:rsidRPr="001E694D" w:rsidRDefault="00E11E82"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cs="Open Sans"/>
              </w:rPr>
            </w:pPr>
            <w:r w:rsidRPr="001E694D">
              <w:rPr>
                <w:rFonts w:cs="Open Sans"/>
              </w:rPr>
              <w:t xml:space="preserve">Bolton Clarke </w:t>
            </w:r>
            <w:r w:rsidR="00770926">
              <w:rPr>
                <w:rFonts w:cs="Open Sans"/>
              </w:rPr>
              <w:t>Holly</w:t>
            </w:r>
          </w:p>
        </w:tc>
      </w:tr>
      <w:tr w:rsidR="00283585" w14:paraId="4CA03599" w14:textId="77777777" w:rsidTr="009F04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6B2E318B" w14:textId="77777777" w:rsidR="00E11E82" w:rsidRPr="001E694D" w:rsidRDefault="00E11E82"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6946" w:type="dxa"/>
            <w:shd w:val="clear" w:color="auto" w:fill="auto"/>
          </w:tcPr>
          <w:p w14:paraId="662FA37F" w14:textId="71A29C8D" w:rsidR="00E11E82" w:rsidRPr="001E694D" w:rsidRDefault="00770926"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cs="Open Sans"/>
              </w:rPr>
            </w:pPr>
            <w:r>
              <w:rPr>
                <w:rFonts w:cs="Open Sans"/>
              </w:rPr>
              <w:t>604</w:t>
            </w:r>
            <w:r w:rsidR="005C3113">
              <w:rPr>
                <w:rFonts w:cs="Open Sans"/>
              </w:rPr>
              <w:t>2</w:t>
            </w:r>
          </w:p>
        </w:tc>
      </w:tr>
      <w:tr w:rsidR="00283585" w14:paraId="22BEB5F1" w14:textId="77777777" w:rsidTr="009F0478">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39350F17" w14:textId="77777777" w:rsidR="00E11E82" w:rsidRPr="001E694D" w:rsidRDefault="00E11E82"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6946" w:type="dxa"/>
            <w:shd w:val="clear" w:color="auto" w:fill="auto"/>
          </w:tcPr>
          <w:p w14:paraId="4390BD65" w14:textId="0AF1279B" w:rsidR="00E11E82" w:rsidRPr="001E694D" w:rsidRDefault="009F047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cs="Open Sans"/>
              </w:rPr>
            </w:pPr>
            <w:r>
              <w:rPr>
                <w:rFonts w:eastAsia="Times New Roman" w:cs="Open Sans"/>
                <w:noProof/>
                <w:lang w:eastAsia="en-AU"/>
              </w:rPr>
              <w:t>16-24 Penneys Hill Road</w:t>
            </w:r>
            <w:r w:rsidR="00E11E82" w:rsidRPr="001E694D">
              <w:rPr>
                <w:rFonts w:eastAsia="Times New Roman" w:cs="Open Sans"/>
                <w:lang w:eastAsia="en-AU"/>
              </w:rPr>
              <w:t xml:space="preserve">, </w:t>
            </w:r>
            <w:r>
              <w:rPr>
                <w:rFonts w:eastAsia="Times New Roman" w:cs="Open Sans"/>
                <w:lang w:eastAsia="en-AU"/>
              </w:rPr>
              <w:t>HACKHAM</w:t>
            </w:r>
            <w:r w:rsidR="00E11E82" w:rsidRPr="001E694D">
              <w:rPr>
                <w:rFonts w:eastAsia="Times New Roman" w:cs="Open Sans"/>
                <w:lang w:eastAsia="en-AU"/>
              </w:rPr>
              <w:t xml:space="preserve">, </w:t>
            </w:r>
            <w:r>
              <w:rPr>
                <w:rFonts w:eastAsia="Times New Roman" w:cs="Open Sans"/>
                <w:lang w:eastAsia="en-AU"/>
              </w:rPr>
              <w:t>South Australia</w:t>
            </w:r>
            <w:r w:rsidR="00E11E82" w:rsidRPr="001E694D">
              <w:rPr>
                <w:rFonts w:eastAsia="Times New Roman" w:cs="Open Sans"/>
                <w:lang w:eastAsia="en-AU"/>
              </w:rPr>
              <w:t xml:space="preserve">, </w:t>
            </w:r>
            <w:r>
              <w:rPr>
                <w:rFonts w:eastAsia="Times New Roman" w:cs="Open Sans"/>
                <w:lang w:eastAsia="en-AU"/>
              </w:rPr>
              <w:t>5163</w:t>
            </w:r>
          </w:p>
        </w:tc>
      </w:tr>
      <w:tr w:rsidR="00283585" w14:paraId="169953AA" w14:textId="77777777" w:rsidTr="009F04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0956A7C2" w14:textId="77777777" w:rsidR="00E11E82" w:rsidRPr="001E694D" w:rsidRDefault="00E11E82"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6946" w:type="dxa"/>
            <w:shd w:val="clear" w:color="auto" w:fill="auto"/>
          </w:tcPr>
          <w:p w14:paraId="5C6E82B5" w14:textId="77777777" w:rsidR="00E11E82" w:rsidRPr="001E694D" w:rsidRDefault="00E11E82"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cs="Open Sans"/>
              </w:rPr>
            </w:pPr>
            <w:r w:rsidRPr="001E694D">
              <w:rPr>
                <w:rFonts w:cs="Open Sans"/>
              </w:rPr>
              <w:t>Site Audit</w:t>
            </w:r>
          </w:p>
        </w:tc>
      </w:tr>
      <w:tr w:rsidR="00283585" w14:paraId="2158145B" w14:textId="77777777" w:rsidTr="009F0478">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132B688B" w14:textId="77777777" w:rsidR="00E11E82" w:rsidRPr="001E694D" w:rsidRDefault="00E11E82"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6946" w:type="dxa"/>
            <w:shd w:val="clear" w:color="auto" w:fill="auto"/>
          </w:tcPr>
          <w:p w14:paraId="0356506D" w14:textId="3060ADFD" w:rsidR="00E11E82" w:rsidRPr="001E694D" w:rsidRDefault="00770926"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cs="Open Sans"/>
              </w:rPr>
            </w:pPr>
            <w:r>
              <w:rPr>
                <w:rFonts w:cs="Open Sans"/>
              </w:rPr>
              <w:t>14</w:t>
            </w:r>
            <w:r w:rsidR="00E11E82" w:rsidRPr="001E694D">
              <w:rPr>
                <w:rFonts w:cs="Open Sans"/>
              </w:rPr>
              <w:t xml:space="preserve"> January 2025 to </w:t>
            </w:r>
            <w:r>
              <w:rPr>
                <w:rFonts w:cs="Open Sans"/>
              </w:rPr>
              <w:t>17</w:t>
            </w:r>
            <w:r w:rsidR="00E11E82" w:rsidRPr="001E694D">
              <w:rPr>
                <w:rFonts w:cs="Open Sans"/>
              </w:rPr>
              <w:t xml:space="preserve"> January 2025</w:t>
            </w:r>
          </w:p>
        </w:tc>
      </w:tr>
      <w:tr w:rsidR="00283585" w14:paraId="0F5DD433" w14:textId="77777777" w:rsidTr="009F04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shd w:val="clear" w:color="auto" w:fill="FFFFFF" w:themeFill="background1"/>
          </w:tcPr>
          <w:p w14:paraId="4B11A7B9" w14:textId="77777777" w:rsidR="00E11E82" w:rsidRPr="001E694D" w:rsidRDefault="00E11E82"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cs="Open Sans"/>
              <w:color w:val="auto"/>
            </w:rPr>
            <w:id w:val="31630475"/>
            <w:placeholder>
              <w:docPart w:val="DefaultPlaceholder_-1854013437"/>
            </w:placeholder>
            <w:date w:fullDate="2025-02-17T00:00:00Z">
              <w:dateFormat w:val="d MMMM yyyy"/>
              <w:lid w:val="en-AU"/>
              <w:storeMappedDataAs w:val="dateTime"/>
              <w:calendar w:val="gregorian"/>
            </w:date>
          </w:sdtPr>
          <w:sdtEndPr/>
          <w:sdtContent>
            <w:tc>
              <w:tcPr>
                <w:tcW w:w="6946" w:type="dxa"/>
                <w:shd w:val="clear" w:color="auto" w:fill="FFFFFF" w:themeFill="background1"/>
              </w:tcPr>
              <w:p w14:paraId="7F5C34AD" w14:textId="383A5D35" w:rsidR="00E11E82" w:rsidRPr="001E694D" w:rsidRDefault="005D09E3"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cs="Open Sans"/>
                  </w:rPr>
                </w:pPr>
                <w:r>
                  <w:rPr>
                    <w:rFonts w:cs="Open Sans"/>
                    <w:color w:val="auto"/>
                  </w:rPr>
                  <w:t>17 February 2025</w:t>
                </w:r>
              </w:p>
            </w:tc>
          </w:sdtContent>
        </w:sdt>
      </w:tr>
      <w:tr w:rsidR="00283585" w14:paraId="64D7DB16" w14:textId="77777777" w:rsidTr="009F0478">
        <w:tc>
          <w:tcPr>
            <w:cnfStyle w:val="001000000000" w:firstRow="0" w:lastRow="0" w:firstColumn="1" w:lastColumn="0" w:oddVBand="0" w:evenVBand="0" w:oddHBand="0" w:evenHBand="0" w:firstRowFirstColumn="0" w:firstRowLastColumn="0" w:lastRowFirstColumn="0" w:lastRowLastColumn="0"/>
            <w:tcW w:w="3544" w:type="dxa"/>
            <w:shd w:val="clear" w:color="auto" w:fill="FFFFFF" w:themeFill="background1"/>
          </w:tcPr>
          <w:p w14:paraId="1DA26C0A" w14:textId="77777777" w:rsidR="00E11E82" w:rsidRPr="001E694D" w:rsidRDefault="00E11E82"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6946" w:type="dxa"/>
            <w:shd w:val="clear" w:color="auto" w:fill="FFFFFF" w:themeFill="background1"/>
          </w:tcPr>
          <w:p w14:paraId="7B17885B" w14:textId="77777777" w:rsidR="00E11E82" w:rsidRPr="001E694D" w:rsidRDefault="00E11E8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cs="Open Sans"/>
              </w:rPr>
            </w:pPr>
            <w:r w:rsidRPr="001E694D">
              <w:rPr>
                <w:rFonts w:cs="Open Sans"/>
              </w:rPr>
              <w:t xml:space="preserve">Provider: 1599 RSL Care RDNS Limited </w:t>
            </w:r>
          </w:p>
          <w:p w14:paraId="50D70B43" w14:textId="42DBB3C6" w:rsidR="00E11E82" w:rsidRPr="001E694D" w:rsidRDefault="00E11E8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cs="Open Sans"/>
              </w:rPr>
            </w:pPr>
            <w:r w:rsidRPr="001E694D">
              <w:rPr>
                <w:rFonts w:cs="Open Sans"/>
              </w:rPr>
              <w:t xml:space="preserve">Service: </w:t>
            </w:r>
            <w:r w:rsidR="00E00D9C">
              <w:rPr>
                <w:rFonts w:cs="Open Sans"/>
              </w:rPr>
              <w:t xml:space="preserve">4059 Bolton </w:t>
            </w:r>
            <w:r w:rsidR="00C34366">
              <w:rPr>
                <w:rFonts w:cs="Open Sans"/>
              </w:rPr>
              <w:t>Clarke Holly</w:t>
            </w:r>
          </w:p>
        </w:tc>
      </w:tr>
    </w:tbl>
    <w:bookmarkEnd w:id="0"/>
    <w:p w14:paraId="47FCBB5A" w14:textId="77777777" w:rsidR="00E11E82" w:rsidRPr="001E694D" w:rsidRDefault="00E11E82"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45AC35CD" w14:textId="77777777" w:rsidR="00E11E82" w:rsidRPr="003E162B" w:rsidRDefault="00E11E82"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7A98C599" w14:textId="4CC0638B" w:rsidR="00E11E82" w:rsidRPr="001E694D" w:rsidRDefault="00E11E82"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 xml:space="preserve">Bolton Clarke </w:t>
      </w:r>
      <w:r w:rsidR="0062735E">
        <w:rPr>
          <w:rFonts w:ascii="Open Sans" w:hAnsi="Open Sans" w:cs="Open Sans"/>
          <w:color w:val="auto"/>
        </w:rPr>
        <w:t>Holly</w:t>
      </w:r>
      <w:r w:rsidRPr="001E694D">
        <w:rPr>
          <w:rFonts w:ascii="Open Sans" w:hAnsi="Open Sans" w:cs="Open Sans"/>
          <w:color w:val="auto"/>
        </w:rPr>
        <w:t xml:space="preserv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794C8E" w:rsidRPr="00794C8E">
        <w:rPr>
          <w:rFonts w:ascii="Open Sans" w:hAnsi="Open Sans" w:cs="Open Sans"/>
          <w:color w:val="auto"/>
        </w:rPr>
        <w:t>Paramdeep Singh</w:t>
      </w:r>
      <w:r w:rsidRPr="00794C8E">
        <w:rPr>
          <w:rFonts w:ascii="Open Sans" w:hAnsi="Open Sans" w:cs="Open Sans"/>
          <w:color w:val="auto"/>
        </w:rPr>
        <w:t xml:space="preserve">, delegate </w:t>
      </w:r>
      <w:r w:rsidRPr="001E694D">
        <w:rPr>
          <w:rFonts w:ascii="Open Sans" w:hAnsi="Open Sans" w:cs="Open Sans"/>
        </w:rPr>
        <w:t>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51E16D66" w14:textId="77777777" w:rsidR="00E11E82" w:rsidRPr="001E694D" w:rsidRDefault="00E11E82"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502ED4C5" w14:textId="77777777" w:rsidR="00E11E82" w:rsidRPr="001E694D" w:rsidRDefault="00E11E82"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2FA566EE" w14:textId="77777777" w:rsidR="00E11E82" w:rsidRPr="003E162B" w:rsidRDefault="00E11E82"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776A785F" w14:textId="77777777" w:rsidR="00E11E82" w:rsidRPr="001E694D" w:rsidRDefault="00E11E82" w:rsidP="0036130C">
      <w:pPr>
        <w:pStyle w:val="NormalArial"/>
        <w:rPr>
          <w:rFonts w:ascii="Open Sans" w:hAnsi="Open Sans" w:cs="Open Sans"/>
        </w:rPr>
      </w:pPr>
      <w:r w:rsidRPr="001E694D">
        <w:rPr>
          <w:rFonts w:ascii="Open Sans" w:hAnsi="Open Sans" w:cs="Open Sans"/>
        </w:rPr>
        <w:t xml:space="preserve">The </w:t>
      </w:r>
      <w:r w:rsidRPr="000F7D40">
        <w:rPr>
          <w:rFonts w:ascii="Open Sans" w:hAnsi="Open Sans" w:cs="Open Sans"/>
        </w:rPr>
        <w:t>following information</w:t>
      </w:r>
      <w:r w:rsidRPr="001E694D">
        <w:rPr>
          <w:rFonts w:ascii="Open Sans" w:hAnsi="Open Sans" w:cs="Open Sans"/>
        </w:rPr>
        <w:t xml:space="preserve"> has been considered in preparing the performance report:</w:t>
      </w:r>
    </w:p>
    <w:p w14:paraId="4A98D264" w14:textId="4A9694AA" w:rsidR="00E11E82" w:rsidRPr="000F7D40" w:rsidRDefault="00E11E82" w:rsidP="00351CD6">
      <w:pPr>
        <w:pStyle w:val="ListBullet"/>
      </w:pPr>
      <w:r w:rsidRPr="000F7D40">
        <w:t>the assessment team’s report for the Site Audit report was informed by a site assessment, observations at the service, review of documents and interviews with staff, older people/representatives and others</w:t>
      </w:r>
      <w:r w:rsidR="005008F0" w:rsidRPr="000F7D40">
        <w:t>.</w:t>
      </w:r>
    </w:p>
    <w:p w14:paraId="63CC2629" w14:textId="6BED58D3" w:rsidR="00E11E82" w:rsidRPr="000F7D40" w:rsidRDefault="00E11E82" w:rsidP="00351CD6">
      <w:pPr>
        <w:pStyle w:val="ListBullet"/>
      </w:pPr>
      <w:r w:rsidRPr="000F7D40">
        <w:t xml:space="preserve">the provider’s response to the assessment team’s report received </w:t>
      </w:r>
      <w:r w:rsidR="005008F0" w:rsidRPr="000F7D40">
        <w:t>11 February 2025.</w:t>
      </w:r>
    </w:p>
    <w:p w14:paraId="519584A9" w14:textId="06C90CB8" w:rsidR="00E11E82" w:rsidRPr="001E694D" w:rsidRDefault="00E11E82"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700F2C52" w14:textId="77777777" w:rsidR="00E11E82" w:rsidRPr="003E162B" w:rsidRDefault="00E11E82"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205"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9"/>
        <w:gridCol w:w="2127"/>
      </w:tblGrid>
      <w:tr w:rsidR="00283585" w14:paraId="7507DF85" w14:textId="77777777" w:rsidTr="00351CD6">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11243955" w14:textId="77777777" w:rsidR="00E11E82" w:rsidRPr="001E694D" w:rsidRDefault="00E11E82"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133" w:type="pct"/>
            <w:shd w:val="clear" w:color="auto" w:fill="auto"/>
          </w:tcPr>
          <w:p w14:paraId="35B828F4" w14:textId="77777777" w:rsidR="00E11E82" w:rsidRPr="001E694D" w:rsidRDefault="003527F9"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cs="Open Sans"/>
                <w:b w:val="0"/>
              </w:rPr>
            </w:pPr>
            <w:sdt>
              <w:sdtPr>
                <w:rPr>
                  <w:rFonts w:cs="Open Sans"/>
                </w:rPr>
                <w:alias w:val="Compliance Rating"/>
                <w:tag w:val="Compliance Rating"/>
                <w:id w:val="1811530534"/>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E11E82" w:rsidRPr="001E694D">
                  <w:rPr>
                    <w:rFonts w:cs="Open Sans"/>
                  </w:rPr>
                  <w:t>Compliant</w:t>
                </w:r>
              </w:sdtContent>
            </w:sdt>
          </w:p>
        </w:tc>
      </w:tr>
      <w:tr w:rsidR="00283585" w14:paraId="31BDAC93" w14:textId="77777777" w:rsidTr="00351CD6">
        <w:trPr>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4A16EB13" w14:textId="77777777" w:rsidR="00E11E82" w:rsidRPr="001E694D" w:rsidRDefault="00E11E82"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133" w:type="pct"/>
            <w:shd w:val="clear" w:color="auto" w:fill="auto"/>
          </w:tcPr>
          <w:p w14:paraId="6C45182F" w14:textId="18A59240" w:rsidR="00E11E82" w:rsidRPr="001E694D" w:rsidRDefault="003527F9"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cs="Open Sans"/>
                <w:b/>
                <w:bCs/>
              </w:rPr>
            </w:pPr>
            <w:sdt>
              <w:sdtPr>
                <w:rPr>
                  <w:rFonts w:cs="Open Sans"/>
                  <w:b/>
                  <w:bCs/>
                </w:rPr>
                <w:alias w:val="Compliance Rating"/>
                <w:tag w:val="Compliance Rating"/>
                <w:id w:val="-906657689"/>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17760D">
                  <w:rPr>
                    <w:rFonts w:cs="Open Sans"/>
                    <w:b/>
                    <w:bCs/>
                  </w:rPr>
                  <w:t>Compliant</w:t>
                </w:r>
              </w:sdtContent>
            </w:sdt>
          </w:p>
        </w:tc>
      </w:tr>
      <w:tr w:rsidR="00283585" w14:paraId="6FA3968C" w14:textId="77777777" w:rsidTr="00351CD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549253A6" w14:textId="77777777" w:rsidR="00E11E82" w:rsidRPr="001E694D" w:rsidRDefault="00E11E82"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133" w:type="pct"/>
            <w:shd w:val="clear" w:color="auto" w:fill="auto"/>
          </w:tcPr>
          <w:p w14:paraId="0C9FF5C1" w14:textId="0C209B50" w:rsidR="00E11E82" w:rsidRPr="001E694D" w:rsidRDefault="003527F9"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cs="Open Sans"/>
                <w:b/>
                <w:bCs/>
              </w:rPr>
            </w:pPr>
            <w:sdt>
              <w:sdtPr>
                <w:rPr>
                  <w:rFonts w:cs="Open Sans"/>
                  <w:b/>
                  <w:bCs/>
                </w:rPr>
                <w:alias w:val="Compliance Rating"/>
                <w:tag w:val="Compliance Rating"/>
                <w:id w:val="-1563598419"/>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DA0576">
                  <w:rPr>
                    <w:rFonts w:cs="Open Sans"/>
                    <w:b/>
                    <w:bCs/>
                  </w:rPr>
                  <w:t>Not Compliant</w:t>
                </w:r>
              </w:sdtContent>
            </w:sdt>
          </w:p>
        </w:tc>
      </w:tr>
      <w:tr w:rsidR="00283585" w14:paraId="10585B75" w14:textId="77777777" w:rsidTr="00351CD6">
        <w:trPr>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71D363DB" w14:textId="77777777" w:rsidR="00E11E82" w:rsidRPr="001E694D" w:rsidRDefault="00E11E82"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133" w:type="pct"/>
            <w:shd w:val="clear" w:color="auto" w:fill="auto"/>
          </w:tcPr>
          <w:p w14:paraId="55AAB115" w14:textId="388F8AB7" w:rsidR="00E11E82" w:rsidRPr="001E694D" w:rsidRDefault="003527F9"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cs="Open Sans"/>
                <w:b/>
                <w:bCs/>
              </w:rPr>
            </w:pPr>
            <w:sdt>
              <w:sdtPr>
                <w:rPr>
                  <w:rFonts w:cs="Open Sans"/>
                  <w:b/>
                  <w:bCs/>
                </w:rPr>
                <w:alias w:val="Compliance Rating"/>
                <w:tag w:val="Compliance Rating"/>
                <w:id w:val="-747759538"/>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C15241">
                  <w:rPr>
                    <w:rFonts w:cs="Open Sans"/>
                    <w:b/>
                    <w:bCs/>
                  </w:rPr>
                  <w:t>Not Compliant</w:t>
                </w:r>
              </w:sdtContent>
            </w:sdt>
          </w:p>
        </w:tc>
      </w:tr>
      <w:tr w:rsidR="00283585" w14:paraId="5E2B227F" w14:textId="77777777" w:rsidTr="00351CD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28B94F67" w14:textId="77777777" w:rsidR="00E11E82" w:rsidRPr="001E694D" w:rsidRDefault="00E11E82"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133" w:type="pct"/>
            <w:shd w:val="clear" w:color="auto" w:fill="auto"/>
          </w:tcPr>
          <w:p w14:paraId="6827E939" w14:textId="77777777" w:rsidR="00E11E82" w:rsidRPr="001E694D" w:rsidRDefault="003527F9"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cs="Open Sans"/>
                <w:b/>
                <w:bCs/>
              </w:rPr>
            </w:pPr>
            <w:sdt>
              <w:sdtPr>
                <w:rPr>
                  <w:rFonts w:cs="Open Sans"/>
                  <w:b/>
                  <w:bCs/>
                </w:rPr>
                <w:alias w:val="Compliance Rating"/>
                <w:tag w:val="Compliance Rating"/>
                <w:id w:val="1359518937"/>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E11E82" w:rsidRPr="001E694D">
                  <w:rPr>
                    <w:rFonts w:cs="Open Sans"/>
                    <w:b/>
                    <w:bCs/>
                  </w:rPr>
                  <w:t>Compliant</w:t>
                </w:r>
              </w:sdtContent>
            </w:sdt>
          </w:p>
        </w:tc>
      </w:tr>
      <w:tr w:rsidR="00283585" w14:paraId="05221EDC" w14:textId="77777777" w:rsidTr="00351CD6">
        <w:trPr>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37D74677" w14:textId="77777777" w:rsidR="00E11E82" w:rsidRPr="001E694D" w:rsidRDefault="00E11E82"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133" w:type="pct"/>
            <w:shd w:val="clear" w:color="auto" w:fill="auto"/>
          </w:tcPr>
          <w:p w14:paraId="58B72563" w14:textId="2A1E7DB0" w:rsidR="00E11E82" w:rsidRPr="001E694D" w:rsidRDefault="003527F9"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cs="Open Sans"/>
                <w:b/>
                <w:bCs/>
              </w:rPr>
            </w:pPr>
            <w:sdt>
              <w:sdtPr>
                <w:rPr>
                  <w:rFonts w:cs="Open Sans"/>
                  <w:b/>
                  <w:bCs/>
                </w:rPr>
                <w:alias w:val="Compliance Rating"/>
                <w:tag w:val="Compliance Rating"/>
                <w:id w:val="-1205017195"/>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DA0576">
                  <w:rPr>
                    <w:rFonts w:cs="Open Sans"/>
                    <w:b/>
                    <w:bCs/>
                  </w:rPr>
                  <w:t>Not Compliant</w:t>
                </w:r>
              </w:sdtContent>
            </w:sdt>
          </w:p>
        </w:tc>
      </w:tr>
      <w:tr w:rsidR="00283585" w14:paraId="7582AA59" w14:textId="77777777" w:rsidTr="00351CD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090693E0" w14:textId="77777777" w:rsidR="00E11E82" w:rsidRPr="001E694D" w:rsidRDefault="00E11E82"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133" w:type="pct"/>
            <w:shd w:val="clear" w:color="auto" w:fill="auto"/>
          </w:tcPr>
          <w:p w14:paraId="5C63A375" w14:textId="77777777" w:rsidR="00E11E82" w:rsidRPr="001E694D" w:rsidRDefault="003527F9"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cs="Open Sans"/>
                <w:b/>
                <w:bCs/>
              </w:rPr>
            </w:pPr>
            <w:sdt>
              <w:sdtPr>
                <w:rPr>
                  <w:rFonts w:cs="Open Sans"/>
                  <w:b/>
                  <w:bCs/>
                </w:rPr>
                <w:alias w:val="Compliance Rating"/>
                <w:tag w:val="Compliance Rating"/>
                <w:id w:val="-1627769269"/>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E11E82" w:rsidRPr="001E694D">
                  <w:rPr>
                    <w:rFonts w:cs="Open Sans"/>
                    <w:b/>
                    <w:bCs/>
                  </w:rPr>
                  <w:t>Compliant</w:t>
                </w:r>
              </w:sdtContent>
            </w:sdt>
          </w:p>
        </w:tc>
      </w:tr>
      <w:tr w:rsidR="00283585" w14:paraId="19BCF838" w14:textId="77777777" w:rsidTr="00351CD6">
        <w:trPr>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30CE1949" w14:textId="77777777" w:rsidR="00E11E82" w:rsidRPr="001E694D" w:rsidRDefault="00E11E82"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133" w:type="pct"/>
            <w:shd w:val="clear" w:color="auto" w:fill="auto"/>
          </w:tcPr>
          <w:p w14:paraId="6DACD038" w14:textId="1D56B4CD" w:rsidR="00E11E82" w:rsidRPr="001E694D" w:rsidRDefault="003527F9"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cs="Open Sans"/>
                <w:b/>
                <w:bCs/>
              </w:rPr>
            </w:pPr>
            <w:sdt>
              <w:sdtPr>
                <w:rPr>
                  <w:rFonts w:cs="Open Sans"/>
                  <w:b/>
                  <w:bCs/>
                </w:rPr>
                <w:alias w:val="Compliance Rating"/>
                <w:tag w:val="Compliance Rating"/>
                <w:id w:val="343857721"/>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DA0576">
                  <w:rPr>
                    <w:rFonts w:cs="Open Sans"/>
                    <w:b/>
                    <w:bCs/>
                  </w:rPr>
                  <w:t>Not Compliant</w:t>
                </w:r>
              </w:sdtContent>
            </w:sdt>
          </w:p>
        </w:tc>
      </w:tr>
    </w:tbl>
    <w:p w14:paraId="018B4A33" w14:textId="77777777" w:rsidR="00E11E82" w:rsidRPr="001E694D" w:rsidRDefault="00E11E82"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57AA2F70" w14:textId="77777777" w:rsidR="00E11E82" w:rsidRPr="003E162B" w:rsidRDefault="00E11E82"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49C2BAC2" w14:textId="77777777" w:rsidR="00E11E82" w:rsidRPr="001E694D" w:rsidRDefault="00E11E82" w:rsidP="0036130C">
      <w:pPr>
        <w:pStyle w:val="NormalArial"/>
        <w:rPr>
          <w:rFonts w:ascii="Open Sans" w:hAnsi="Open Sans" w:cs="Open Sans"/>
        </w:rPr>
      </w:pPr>
      <w:r w:rsidRPr="001E694D">
        <w:rPr>
          <w:rFonts w:ascii="Open Sans" w:hAnsi="Open Sans" w:cs="Open Sans"/>
        </w:rPr>
        <w:t xml:space="preserve">Areas have been identified in which </w:t>
      </w:r>
      <w:r w:rsidRPr="001E694D">
        <w:rPr>
          <w:rFonts w:ascii="Open Sans" w:hAnsi="Open Sans" w:cs="Open Sans"/>
          <w:b/>
        </w:rPr>
        <w:t>improvements must be made to ensure compliance with the Quality Standards</w:t>
      </w:r>
      <w:r w:rsidRPr="001E694D">
        <w:rPr>
          <w:rFonts w:ascii="Open Sans" w:hAnsi="Open Sans" w:cs="Open Sans"/>
        </w:rPr>
        <w:t>. This is based on non-compliance with the Quality Standards as described in this performance report.</w:t>
      </w:r>
    </w:p>
    <w:p w14:paraId="1D0EA169" w14:textId="1707FF05" w:rsidR="00D509F2" w:rsidRDefault="00B21552" w:rsidP="0036130C">
      <w:pPr>
        <w:pStyle w:val="ListBullet"/>
        <w:spacing w:before="0" w:after="120" w:line="22" w:lineRule="atLeast"/>
        <w:rPr>
          <w:rFonts w:cs="Open Sans"/>
        </w:rPr>
      </w:pPr>
      <w:r w:rsidRPr="00B21552">
        <w:rPr>
          <w:rFonts w:cs="Open Sans"/>
        </w:rPr>
        <w:t>Requirement 3(3)(b) – high-impact, high-prevalence risks are effectively managed including behaviour management</w:t>
      </w:r>
      <w:r>
        <w:rPr>
          <w:rFonts w:cs="Open Sans"/>
        </w:rPr>
        <w:t xml:space="preserve"> </w:t>
      </w:r>
    </w:p>
    <w:p w14:paraId="3912C85B" w14:textId="02C208DD" w:rsidR="00ED3803" w:rsidRDefault="0046231C" w:rsidP="0036130C">
      <w:pPr>
        <w:pStyle w:val="ListBullet"/>
        <w:spacing w:before="0" w:after="120" w:line="22" w:lineRule="atLeast"/>
        <w:rPr>
          <w:rFonts w:cs="Open Sans"/>
        </w:rPr>
      </w:pPr>
      <w:r>
        <w:rPr>
          <w:rFonts w:cs="Open Sans"/>
        </w:rPr>
        <w:t xml:space="preserve">Requirement 4(3)(f) - </w:t>
      </w:r>
      <w:r w:rsidR="00350D2B" w:rsidRPr="00350D2B">
        <w:rPr>
          <w:rFonts w:cs="Open Sans"/>
        </w:rPr>
        <w:t>e</w:t>
      </w:r>
      <w:r w:rsidR="00016976" w:rsidRPr="00350D2B">
        <w:rPr>
          <w:rFonts w:cs="Open Sans"/>
        </w:rPr>
        <w:t>nsure food is served to consumers in an appetising manner, at the correct temperature</w:t>
      </w:r>
    </w:p>
    <w:p w14:paraId="5552F16A" w14:textId="535721BA" w:rsidR="00D509F2" w:rsidRDefault="00D509F2" w:rsidP="00D509F2">
      <w:pPr>
        <w:pStyle w:val="ListBullet"/>
        <w:spacing w:before="0" w:after="120" w:line="22" w:lineRule="atLeast"/>
        <w:rPr>
          <w:rFonts w:cs="Open Sans"/>
        </w:rPr>
      </w:pPr>
      <w:r>
        <w:rPr>
          <w:rFonts w:cs="Open Sans"/>
        </w:rPr>
        <w:t>Requirement 6(3)(c) – consumer and representative feedback is appropriately documented, and actions are taken to resolve complaints</w:t>
      </w:r>
    </w:p>
    <w:p w14:paraId="6A045928" w14:textId="777678DF" w:rsidR="00D509F2" w:rsidRDefault="00D509F2" w:rsidP="00D509F2">
      <w:pPr>
        <w:pStyle w:val="ListBullet"/>
        <w:spacing w:before="0" w:after="120" w:line="22" w:lineRule="atLeast"/>
        <w:rPr>
          <w:rFonts w:cs="Open Sans"/>
        </w:rPr>
      </w:pPr>
      <w:r>
        <w:rPr>
          <w:rFonts w:cs="Open Sans"/>
        </w:rPr>
        <w:t>Requirement 6(3)(d) – feedback is effectively reviewed and used to identify opportunities for improvement to, and taken actions to, improve, care and services</w:t>
      </w:r>
    </w:p>
    <w:p w14:paraId="21CB85DD" w14:textId="55C266EE" w:rsidR="009B48DB" w:rsidRPr="007A5351" w:rsidRDefault="009B48DB" w:rsidP="009B48DB">
      <w:pPr>
        <w:pStyle w:val="ListBullet"/>
        <w:spacing w:before="0" w:after="120" w:line="22" w:lineRule="atLeast"/>
        <w:rPr>
          <w:rFonts w:cs="Open Sans"/>
        </w:rPr>
      </w:pPr>
      <w:r>
        <w:rPr>
          <w:rFonts w:cs="Open Sans"/>
        </w:rPr>
        <w:t>Requirement 8(3)(c) – effective organisation wide governance, specifically in feedback and complaints</w:t>
      </w:r>
    </w:p>
    <w:p w14:paraId="098DCB90" w14:textId="16E173E6" w:rsidR="00384C0F" w:rsidRPr="00384C0F" w:rsidRDefault="00384C0F" w:rsidP="00384C0F">
      <w:pPr>
        <w:pStyle w:val="ListBullet"/>
        <w:spacing w:before="0" w:after="120" w:line="22" w:lineRule="atLeast"/>
        <w:rPr>
          <w:rFonts w:cs="Open Sans"/>
        </w:rPr>
      </w:pPr>
      <w:r w:rsidRPr="00384C0F">
        <w:rPr>
          <w:rFonts w:cs="Open Sans"/>
        </w:rPr>
        <w:t>Requirement 8(3)(d) maintain adequate clinical oversight to support identification and management of risk in high impact high prevalence areas</w:t>
      </w:r>
      <w:r w:rsidR="00670968">
        <w:rPr>
          <w:rFonts w:cs="Open Sans"/>
        </w:rPr>
        <w:t>.</w:t>
      </w:r>
    </w:p>
    <w:p w14:paraId="29C8FD04" w14:textId="21C4FC45" w:rsidR="00E11E82" w:rsidRPr="00B21552" w:rsidRDefault="00E11E82" w:rsidP="0036130C">
      <w:pPr>
        <w:pStyle w:val="ListBullet"/>
        <w:spacing w:before="0" w:after="120" w:line="22" w:lineRule="atLeast"/>
        <w:rPr>
          <w:rFonts w:cs="Open Sans"/>
        </w:rPr>
      </w:pPr>
      <w:r w:rsidRPr="00B21552">
        <w:rPr>
          <w:rFonts w:cs="Open Sans"/>
        </w:rPr>
        <w:br w:type="page"/>
      </w:r>
    </w:p>
    <w:p w14:paraId="1E9F5D32" w14:textId="77777777" w:rsidR="00E11E82" w:rsidRPr="001E694D" w:rsidRDefault="00E11E8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283585" w14:paraId="2CC96380" w14:textId="77777777" w:rsidTr="002835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62C6F95D" w14:textId="77777777" w:rsidR="00E11E82" w:rsidRPr="001E694D" w:rsidRDefault="00E11E82"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06595974" w14:textId="77777777" w:rsidR="00E11E82" w:rsidRPr="001E694D" w:rsidRDefault="00E11E8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83585" w14:paraId="37B9FFA3" w14:textId="77777777" w:rsidTr="0028358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4FAED5B" w14:textId="77777777" w:rsidR="00E11E82" w:rsidRPr="001E694D" w:rsidRDefault="00E11E82"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69709D50" w14:textId="77777777" w:rsidR="00E11E82" w:rsidRPr="001E694D" w:rsidRDefault="00E11E82"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204FFD6D" w14:textId="77777777" w:rsidR="00E11E82" w:rsidRPr="001E694D" w:rsidRDefault="003527F9"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61177742"/>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E11E82" w:rsidRPr="001E694D">
                  <w:rPr>
                    <w:rFonts w:ascii="Open Sans" w:hAnsi="Open Sans" w:cs="Open Sans"/>
                  </w:rPr>
                  <w:t>Compliant</w:t>
                </w:r>
              </w:sdtContent>
            </w:sdt>
          </w:p>
        </w:tc>
      </w:tr>
      <w:tr w:rsidR="00283585" w14:paraId="33269ABD" w14:textId="77777777" w:rsidTr="002835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590DD2A" w14:textId="77777777" w:rsidR="00E11E82" w:rsidRPr="001E694D" w:rsidRDefault="00E11E82"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51818300" w14:textId="77777777" w:rsidR="00E11E82" w:rsidRPr="001E694D" w:rsidRDefault="00E11E8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708B82D2" w14:textId="77777777" w:rsidR="00E11E82" w:rsidRPr="001E694D" w:rsidRDefault="003527F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13166913"/>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E11E82" w:rsidRPr="001E694D">
                  <w:rPr>
                    <w:rFonts w:ascii="Open Sans" w:hAnsi="Open Sans" w:cs="Open Sans"/>
                  </w:rPr>
                  <w:t>Compliant</w:t>
                </w:r>
              </w:sdtContent>
            </w:sdt>
          </w:p>
        </w:tc>
      </w:tr>
      <w:tr w:rsidR="00283585" w14:paraId="0BACA77E" w14:textId="77777777" w:rsidTr="0028358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B0B2697" w14:textId="77777777" w:rsidR="00E11E82" w:rsidRPr="001E694D" w:rsidRDefault="00E11E82"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25D45835" w14:textId="77777777" w:rsidR="00E11E82" w:rsidRPr="001E694D" w:rsidRDefault="00E11E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5E48ABB7" w14:textId="77777777" w:rsidR="00E11E82" w:rsidRPr="001E694D" w:rsidRDefault="00E11E82"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24F069BE" w14:textId="77777777" w:rsidR="00E11E82" w:rsidRPr="001E694D" w:rsidRDefault="00E11E82"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361564D5" w14:textId="77777777" w:rsidR="00E11E82" w:rsidRPr="001E694D" w:rsidRDefault="00E11E82"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6DCA0BCE" w14:textId="77777777" w:rsidR="00E11E82" w:rsidRPr="001E694D" w:rsidRDefault="00E11E82"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7B33C229" w14:textId="77777777" w:rsidR="00E11E82" w:rsidRPr="001E694D" w:rsidRDefault="003527F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26058917"/>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E11E82" w:rsidRPr="001E694D">
                  <w:rPr>
                    <w:rFonts w:ascii="Open Sans" w:hAnsi="Open Sans" w:cs="Open Sans"/>
                  </w:rPr>
                  <w:t>Compliant</w:t>
                </w:r>
              </w:sdtContent>
            </w:sdt>
          </w:p>
        </w:tc>
      </w:tr>
      <w:tr w:rsidR="00283585" w14:paraId="4D958A61" w14:textId="77777777" w:rsidTr="002835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A24557" w14:textId="77777777" w:rsidR="00E11E82" w:rsidRPr="001E694D" w:rsidRDefault="00E11E82"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614B2020" w14:textId="77777777" w:rsidR="00E11E82" w:rsidRPr="001E694D" w:rsidRDefault="00E11E8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1A1C5FD7" w14:textId="77777777" w:rsidR="00E11E82" w:rsidRPr="001E694D" w:rsidRDefault="003527F9"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24929984"/>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E11E82" w:rsidRPr="001E694D">
                  <w:rPr>
                    <w:rFonts w:ascii="Open Sans" w:hAnsi="Open Sans" w:cs="Open Sans"/>
                  </w:rPr>
                  <w:t>Compliant</w:t>
                </w:r>
              </w:sdtContent>
            </w:sdt>
          </w:p>
        </w:tc>
      </w:tr>
      <w:tr w:rsidR="00283585" w14:paraId="4709A73D" w14:textId="77777777" w:rsidTr="0028358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CEA8BD1" w14:textId="77777777" w:rsidR="00E11E82" w:rsidRPr="001E694D" w:rsidRDefault="00E11E82"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4D02D64C" w14:textId="77777777" w:rsidR="00E11E82" w:rsidRPr="001E694D" w:rsidRDefault="00E11E82"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00E407BE" w14:textId="77777777" w:rsidR="00E11E82" w:rsidRPr="001E694D" w:rsidRDefault="003527F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67998797"/>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E11E82" w:rsidRPr="001E694D">
                  <w:rPr>
                    <w:rFonts w:ascii="Open Sans" w:hAnsi="Open Sans" w:cs="Open Sans"/>
                  </w:rPr>
                  <w:t>Compliant</w:t>
                </w:r>
              </w:sdtContent>
            </w:sdt>
          </w:p>
        </w:tc>
      </w:tr>
      <w:tr w:rsidR="00283585" w14:paraId="01D65867" w14:textId="77777777" w:rsidTr="002835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861B73C" w14:textId="77777777" w:rsidR="00E11E82" w:rsidRPr="001E694D" w:rsidRDefault="00E11E82"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37BF6991" w14:textId="77777777" w:rsidR="00E11E82" w:rsidRPr="001E694D" w:rsidRDefault="00E11E8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4541A150" w14:textId="77777777" w:rsidR="00E11E82" w:rsidRPr="001E694D" w:rsidRDefault="003527F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93151473"/>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E11E82" w:rsidRPr="001E694D">
                  <w:rPr>
                    <w:rFonts w:ascii="Open Sans" w:hAnsi="Open Sans" w:cs="Open Sans"/>
                  </w:rPr>
                  <w:t>Compliant</w:t>
                </w:r>
              </w:sdtContent>
            </w:sdt>
          </w:p>
        </w:tc>
      </w:tr>
    </w:tbl>
    <w:p w14:paraId="170A0ED5" w14:textId="77777777" w:rsidR="00E11E82" w:rsidRPr="003E162B" w:rsidRDefault="00E11E82" w:rsidP="001A5684">
      <w:pPr>
        <w:pStyle w:val="Heading20"/>
        <w:rPr>
          <w:rFonts w:ascii="Open Sans" w:hAnsi="Open Sans" w:cs="Open Sans"/>
          <w:color w:val="781E77"/>
        </w:rPr>
      </w:pPr>
      <w:r w:rsidRPr="003E162B">
        <w:rPr>
          <w:rFonts w:ascii="Open Sans" w:hAnsi="Open Sans" w:cs="Open Sans"/>
          <w:color w:val="781E77"/>
        </w:rPr>
        <w:t>Findings</w:t>
      </w:r>
    </w:p>
    <w:p w14:paraId="5C90F6AF" w14:textId="496A1529" w:rsidR="007F1EF4" w:rsidRDefault="00A24167" w:rsidP="000A5A46">
      <w:pPr>
        <w:pStyle w:val="NormalArial"/>
        <w:rPr>
          <w:rFonts w:ascii="Open Sans" w:hAnsi="Open Sans" w:cs="Open Sans"/>
        </w:rPr>
      </w:pPr>
      <w:bookmarkStart w:id="1" w:name="_Hlk126783395"/>
      <w:r>
        <w:rPr>
          <w:rFonts w:ascii="Open Sans" w:hAnsi="Open Sans" w:cs="Open Sans"/>
        </w:rPr>
        <w:t>The</w:t>
      </w:r>
      <w:r w:rsidR="003E71FE" w:rsidRPr="003E71FE">
        <w:rPr>
          <w:rFonts w:ascii="Open Sans" w:hAnsi="Open Sans" w:cs="Open Sans"/>
        </w:rPr>
        <w:t xml:space="preserve"> assessment team </w:t>
      </w:r>
      <w:r w:rsidR="003E71FE" w:rsidRPr="0017760D">
        <w:rPr>
          <w:rFonts w:ascii="Open Sans" w:hAnsi="Open Sans" w:cs="Open Sans"/>
        </w:rPr>
        <w:t>recommended requirement 1(3)(a)</w:t>
      </w:r>
      <w:r w:rsidR="003E71FE" w:rsidRPr="003E71FE">
        <w:rPr>
          <w:rFonts w:ascii="Open Sans" w:hAnsi="Open Sans" w:cs="Open Sans"/>
        </w:rPr>
        <w:t xml:space="preserve"> not met as </w:t>
      </w:r>
      <w:r w:rsidR="003E71FE">
        <w:rPr>
          <w:rFonts w:ascii="Open Sans" w:hAnsi="Open Sans" w:cs="Open Sans"/>
        </w:rPr>
        <w:t>t</w:t>
      </w:r>
      <w:r w:rsidR="000A5A46" w:rsidRPr="000A5A46">
        <w:rPr>
          <w:rFonts w:ascii="Open Sans" w:hAnsi="Open Sans" w:cs="Open Sans"/>
        </w:rPr>
        <w:t xml:space="preserve">he service </w:t>
      </w:r>
      <w:r w:rsidR="003E71FE">
        <w:rPr>
          <w:rFonts w:ascii="Open Sans" w:hAnsi="Open Sans" w:cs="Open Sans"/>
        </w:rPr>
        <w:t>does not</w:t>
      </w:r>
      <w:r w:rsidR="000A5A46" w:rsidRPr="000A5A46">
        <w:rPr>
          <w:rFonts w:ascii="Open Sans" w:hAnsi="Open Sans" w:cs="Open Sans"/>
        </w:rPr>
        <w:t xml:space="preserve"> consistently appl</w:t>
      </w:r>
      <w:r w:rsidR="003010A2">
        <w:rPr>
          <w:rFonts w:ascii="Open Sans" w:hAnsi="Open Sans" w:cs="Open Sans"/>
        </w:rPr>
        <w:t>y</w:t>
      </w:r>
      <w:r w:rsidR="000A5A46" w:rsidRPr="000A5A46">
        <w:rPr>
          <w:rFonts w:ascii="Open Sans" w:hAnsi="Open Sans" w:cs="Open Sans"/>
        </w:rPr>
        <w:t xml:space="preserve"> principles of maintaining consumers dignity in the provision of care. </w:t>
      </w:r>
      <w:r w:rsidR="007F1EF4" w:rsidRPr="007F1EF4">
        <w:rPr>
          <w:rFonts w:ascii="Open Sans" w:hAnsi="Open Sans" w:cs="Open Sans"/>
        </w:rPr>
        <w:t xml:space="preserve">The assessment team’s report included the following information and evidence </w:t>
      </w:r>
      <w:r w:rsidR="007F1EF4" w:rsidRPr="00ED3803">
        <w:rPr>
          <w:rFonts w:ascii="Open Sans" w:hAnsi="Open Sans" w:cs="Open Sans"/>
        </w:rPr>
        <w:t xml:space="preserve">gathered through interview, observations </w:t>
      </w:r>
      <w:r w:rsidR="005972B2" w:rsidRPr="00ED3803">
        <w:rPr>
          <w:rFonts w:ascii="Open Sans" w:hAnsi="Open Sans" w:cs="Open Sans"/>
        </w:rPr>
        <w:t>or</w:t>
      </w:r>
      <w:r w:rsidR="007F1EF4" w:rsidRPr="00ED3803">
        <w:rPr>
          <w:rFonts w:ascii="Open Sans" w:hAnsi="Open Sans" w:cs="Open Sans"/>
        </w:rPr>
        <w:t xml:space="preserve"> documentation review, which is relevant to my </w:t>
      </w:r>
      <w:r w:rsidR="007F1EF4" w:rsidRPr="007F1EF4">
        <w:rPr>
          <w:rFonts w:ascii="Open Sans" w:hAnsi="Open Sans" w:cs="Open Sans"/>
        </w:rPr>
        <w:t>finding.</w:t>
      </w:r>
    </w:p>
    <w:p w14:paraId="1D9EC502" w14:textId="5BF70F25" w:rsidR="000A5A46" w:rsidRPr="000A5A46" w:rsidRDefault="000F70D7" w:rsidP="000A5A46">
      <w:pPr>
        <w:pStyle w:val="NormalArial"/>
        <w:rPr>
          <w:rFonts w:ascii="Open Sans" w:hAnsi="Open Sans" w:cs="Open Sans"/>
        </w:rPr>
      </w:pPr>
      <w:bookmarkStart w:id="2" w:name="_Hlk189738907"/>
      <w:r w:rsidRPr="000F70D7">
        <w:rPr>
          <w:rFonts w:ascii="Open Sans" w:hAnsi="Open Sans" w:cs="Open Sans"/>
        </w:rPr>
        <w:t>The feedback from the three consumers and</w:t>
      </w:r>
      <w:r w:rsidR="00E75E55">
        <w:rPr>
          <w:rFonts w:ascii="Open Sans" w:hAnsi="Open Sans" w:cs="Open Sans"/>
        </w:rPr>
        <w:t xml:space="preserve">/or their </w:t>
      </w:r>
      <w:r w:rsidRPr="000F70D7">
        <w:rPr>
          <w:rFonts w:ascii="Open Sans" w:hAnsi="Open Sans" w:cs="Open Sans"/>
        </w:rPr>
        <w:t>representatives underscore</w:t>
      </w:r>
      <w:r w:rsidR="001C3C80">
        <w:rPr>
          <w:rFonts w:ascii="Open Sans" w:hAnsi="Open Sans" w:cs="Open Sans"/>
        </w:rPr>
        <w:t>d</w:t>
      </w:r>
      <w:r w:rsidRPr="000F70D7">
        <w:rPr>
          <w:rFonts w:ascii="Open Sans" w:hAnsi="Open Sans" w:cs="Open Sans"/>
        </w:rPr>
        <w:t xml:space="preserve"> a concern regarding the promptness of incontinence care </w:t>
      </w:r>
      <w:r w:rsidRPr="000F70D7">
        <w:rPr>
          <w:rFonts w:ascii="Open Sans" w:hAnsi="Open Sans" w:cs="Open Sans"/>
        </w:rPr>
        <w:lastRenderedPageBreak/>
        <w:t>management and the delayed response times from staff.</w:t>
      </w:r>
      <w:r>
        <w:rPr>
          <w:rFonts w:ascii="Open Sans" w:hAnsi="Open Sans" w:cs="Open Sans"/>
        </w:rPr>
        <w:t xml:space="preserve"> </w:t>
      </w:r>
      <w:bookmarkEnd w:id="2"/>
      <w:r w:rsidR="001E07AB">
        <w:rPr>
          <w:rFonts w:ascii="Open Sans" w:hAnsi="Open Sans" w:cs="Open Sans"/>
        </w:rPr>
        <w:t>Of these 3, o</w:t>
      </w:r>
      <w:r w:rsidR="002740F0">
        <w:rPr>
          <w:rFonts w:ascii="Open Sans" w:hAnsi="Open Sans" w:cs="Open Sans"/>
        </w:rPr>
        <w:t xml:space="preserve">ne </w:t>
      </w:r>
      <w:r w:rsidR="00151B19">
        <w:rPr>
          <w:rFonts w:ascii="Open Sans" w:hAnsi="Open Sans" w:cs="Open Sans"/>
        </w:rPr>
        <w:t xml:space="preserve">consumer’s representative </w:t>
      </w:r>
      <w:r w:rsidR="00A77D21">
        <w:rPr>
          <w:rFonts w:ascii="Open Sans" w:hAnsi="Open Sans" w:cs="Open Sans"/>
        </w:rPr>
        <w:t>indicated</w:t>
      </w:r>
      <w:r w:rsidR="00A77D21" w:rsidRPr="00A77D21">
        <w:rPr>
          <w:rFonts w:ascii="Open Sans" w:hAnsi="Open Sans" w:cs="Open Sans"/>
        </w:rPr>
        <w:t xml:space="preserve"> they ha</w:t>
      </w:r>
      <w:r w:rsidR="00EA62F9">
        <w:rPr>
          <w:rFonts w:ascii="Open Sans" w:hAnsi="Open Sans" w:cs="Open Sans"/>
        </w:rPr>
        <w:t>ve</w:t>
      </w:r>
      <w:r w:rsidR="00A77D21" w:rsidRPr="00A77D21">
        <w:rPr>
          <w:rFonts w:ascii="Open Sans" w:hAnsi="Open Sans" w:cs="Open Sans"/>
        </w:rPr>
        <w:t xml:space="preserve"> found </w:t>
      </w:r>
      <w:r w:rsidR="00261CAE">
        <w:rPr>
          <w:rFonts w:ascii="Open Sans" w:hAnsi="Open Sans" w:cs="Open Sans"/>
        </w:rPr>
        <w:t xml:space="preserve">wet and soiled </w:t>
      </w:r>
      <w:r w:rsidR="001F7F8B">
        <w:rPr>
          <w:rFonts w:ascii="Open Sans" w:hAnsi="Open Sans" w:cs="Open Sans"/>
        </w:rPr>
        <w:t>fabrics</w:t>
      </w:r>
      <w:r w:rsidR="00A77D21" w:rsidRPr="00A77D21">
        <w:rPr>
          <w:rFonts w:ascii="Open Sans" w:hAnsi="Open Sans" w:cs="Open Sans"/>
        </w:rPr>
        <w:t xml:space="preserve"> on </w:t>
      </w:r>
      <w:r w:rsidR="00EA62F9">
        <w:rPr>
          <w:rFonts w:ascii="Open Sans" w:hAnsi="Open Sans" w:cs="Open Sans"/>
        </w:rPr>
        <w:t>the consumer’s</w:t>
      </w:r>
      <w:r w:rsidR="00A77D21" w:rsidRPr="00A77D21">
        <w:rPr>
          <w:rFonts w:ascii="Open Sans" w:hAnsi="Open Sans" w:cs="Open Sans"/>
        </w:rPr>
        <w:t xml:space="preserve"> recliner chair</w:t>
      </w:r>
      <w:r w:rsidR="00EA62F9">
        <w:rPr>
          <w:rFonts w:ascii="Open Sans" w:hAnsi="Open Sans" w:cs="Open Sans"/>
        </w:rPr>
        <w:t xml:space="preserve">, which </w:t>
      </w:r>
      <w:r w:rsidR="00A77D21" w:rsidRPr="00A77D21">
        <w:rPr>
          <w:rFonts w:ascii="Open Sans" w:hAnsi="Open Sans" w:cs="Open Sans"/>
        </w:rPr>
        <w:t xml:space="preserve">necessitated the need to take these items </w:t>
      </w:r>
      <w:r w:rsidR="00852CFB">
        <w:rPr>
          <w:rFonts w:ascii="Open Sans" w:hAnsi="Open Sans" w:cs="Open Sans"/>
        </w:rPr>
        <w:t>away</w:t>
      </w:r>
      <w:r w:rsidR="00A77D21" w:rsidRPr="00A77D21">
        <w:rPr>
          <w:rFonts w:ascii="Open Sans" w:hAnsi="Open Sans" w:cs="Open Sans"/>
        </w:rPr>
        <w:t xml:space="preserve"> to be cleaned and returned to the service. </w:t>
      </w:r>
      <w:r w:rsidR="00852CFB">
        <w:rPr>
          <w:rFonts w:ascii="Open Sans" w:hAnsi="Open Sans" w:cs="Open Sans"/>
        </w:rPr>
        <w:t>Additionally, t</w:t>
      </w:r>
      <w:r w:rsidR="00A77D21" w:rsidRPr="00A77D21">
        <w:rPr>
          <w:rFonts w:ascii="Open Sans" w:hAnsi="Open Sans" w:cs="Open Sans"/>
        </w:rPr>
        <w:t xml:space="preserve">he representative </w:t>
      </w:r>
      <w:r w:rsidR="001F6424">
        <w:rPr>
          <w:rFonts w:ascii="Open Sans" w:hAnsi="Open Sans" w:cs="Open Sans"/>
        </w:rPr>
        <w:t>described</w:t>
      </w:r>
      <w:r w:rsidR="00A77D21" w:rsidRPr="00A77D21">
        <w:rPr>
          <w:rFonts w:ascii="Open Sans" w:hAnsi="Open Sans" w:cs="Open Sans"/>
        </w:rPr>
        <w:t xml:space="preserve"> wet and soiled continence aids </w:t>
      </w:r>
      <w:r w:rsidR="00206123" w:rsidRPr="00206123">
        <w:rPr>
          <w:rFonts w:ascii="Open Sans" w:hAnsi="Open Sans" w:cs="Open Sans"/>
        </w:rPr>
        <w:t>contribute to consumer</w:t>
      </w:r>
      <w:r w:rsidR="00206123">
        <w:rPr>
          <w:rFonts w:ascii="Open Sans" w:hAnsi="Open Sans" w:cs="Open Sans"/>
        </w:rPr>
        <w:t>’</w:t>
      </w:r>
      <w:r w:rsidR="00206123" w:rsidRPr="00206123">
        <w:rPr>
          <w:rFonts w:ascii="Open Sans" w:hAnsi="Open Sans" w:cs="Open Sans"/>
        </w:rPr>
        <w:t>s anxiety and feelings of embarrassment</w:t>
      </w:r>
      <w:r w:rsidR="00A77D21" w:rsidRPr="00A77D21">
        <w:rPr>
          <w:rFonts w:ascii="Open Sans" w:hAnsi="Open Sans" w:cs="Open Sans"/>
        </w:rPr>
        <w:t>. While the representative has raised this with care staff, it has continued to occur.</w:t>
      </w:r>
      <w:r w:rsidR="005C5B76">
        <w:rPr>
          <w:rFonts w:ascii="Open Sans" w:hAnsi="Open Sans" w:cs="Open Sans"/>
        </w:rPr>
        <w:t xml:space="preserve"> </w:t>
      </w:r>
    </w:p>
    <w:p w14:paraId="1E1681CF" w14:textId="587250F4" w:rsidR="000A5A46" w:rsidRPr="000A5A46" w:rsidRDefault="00CF4A26" w:rsidP="000A5A46">
      <w:pPr>
        <w:pStyle w:val="NormalArial"/>
        <w:rPr>
          <w:rFonts w:ascii="Open Sans" w:hAnsi="Open Sans" w:cs="Open Sans"/>
        </w:rPr>
      </w:pPr>
      <w:r w:rsidRPr="00CF4A26">
        <w:rPr>
          <w:rFonts w:ascii="Open Sans" w:hAnsi="Open Sans" w:cs="Open Sans"/>
        </w:rPr>
        <w:t xml:space="preserve">Management </w:t>
      </w:r>
      <w:r>
        <w:rPr>
          <w:rFonts w:ascii="Open Sans" w:hAnsi="Open Sans" w:cs="Open Sans"/>
        </w:rPr>
        <w:t xml:space="preserve">responded with their commitment </w:t>
      </w:r>
      <w:r w:rsidRPr="00CF4A26">
        <w:rPr>
          <w:rFonts w:ascii="Open Sans" w:hAnsi="Open Sans" w:cs="Open Sans"/>
        </w:rPr>
        <w:t xml:space="preserve">to enhancing staff training to reinforce the importance of </w:t>
      </w:r>
      <w:r w:rsidR="00595DB9" w:rsidRPr="00CF4A26">
        <w:rPr>
          <w:rFonts w:ascii="Open Sans" w:hAnsi="Open Sans" w:cs="Open Sans"/>
        </w:rPr>
        <w:t>always maintaining consumer dignity and privacy</w:t>
      </w:r>
      <w:r w:rsidR="008D1D64">
        <w:rPr>
          <w:rFonts w:ascii="Open Sans" w:hAnsi="Open Sans" w:cs="Open Sans"/>
        </w:rPr>
        <w:t>.</w:t>
      </w:r>
    </w:p>
    <w:p w14:paraId="607EB12C" w14:textId="37665F0A" w:rsidR="000A5A46" w:rsidRDefault="000A5A46" w:rsidP="000A5A46">
      <w:pPr>
        <w:pStyle w:val="NormalArial"/>
        <w:rPr>
          <w:rFonts w:ascii="Open Sans" w:hAnsi="Open Sans" w:cs="Open Sans"/>
        </w:rPr>
      </w:pPr>
      <w:r w:rsidRPr="000A5A46">
        <w:rPr>
          <w:rFonts w:ascii="Open Sans" w:hAnsi="Open Sans" w:cs="Open Sans"/>
        </w:rPr>
        <w:t xml:space="preserve">Most consumers said they are treated with kindness and respect and feel accepted and valued. Staff demonstrated an understanding of consumers’ backgrounds and individual </w:t>
      </w:r>
      <w:r w:rsidR="00950136">
        <w:rPr>
          <w:rFonts w:ascii="Open Sans" w:hAnsi="Open Sans" w:cs="Open Sans"/>
        </w:rPr>
        <w:t>characteristics</w:t>
      </w:r>
      <w:r w:rsidRPr="000A5A46">
        <w:rPr>
          <w:rFonts w:ascii="Open Sans" w:hAnsi="Open Sans" w:cs="Open Sans"/>
        </w:rPr>
        <w:t>. Care documentation reflected what is important to consumers to maintain their identity. </w:t>
      </w:r>
    </w:p>
    <w:p w14:paraId="31223E2C" w14:textId="4761E2E1" w:rsidR="005B35CB" w:rsidRDefault="005B35CB" w:rsidP="00ED3803">
      <w:pPr>
        <w:pStyle w:val="NormalArial"/>
        <w:rPr>
          <w:rFonts w:ascii="Open Sans" w:hAnsi="Open Sans" w:cs="Open Sans"/>
        </w:rPr>
      </w:pPr>
      <w:r w:rsidRPr="00ED3803">
        <w:rPr>
          <w:rFonts w:ascii="Open Sans" w:hAnsi="Open Sans" w:cs="Open Sans"/>
        </w:rPr>
        <w:t>The provide</w:t>
      </w:r>
      <w:r w:rsidR="00EC4404" w:rsidRPr="00ED3803">
        <w:rPr>
          <w:rFonts w:ascii="Open Sans" w:hAnsi="Open Sans" w:cs="Open Sans"/>
        </w:rPr>
        <w:t xml:space="preserve">r </w:t>
      </w:r>
      <w:r w:rsidR="00AC6745">
        <w:rPr>
          <w:rFonts w:ascii="Open Sans" w:hAnsi="Open Sans" w:cs="Open Sans"/>
        </w:rPr>
        <w:t>submitted a written response</w:t>
      </w:r>
      <w:r w:rsidR="00F412D5">
        <w:rPr>
          <w:rFonts w:ascii="Open Sans" w:hAnsi="Open Sans" w:cs="Open Sans"/>
        </w:rPr>
        <w:t xml:space="preserve">, </w:t>
      </w:r>
      <w:r w:rsidR="002B1274">
        <w:rPr>
          <w:rFonts w:ascii="Open Sans" w:hAnsi="Open Sans" w:cs="Open Sans"/>
        </w:rPr>
        <w:t>the provider stated</w:t>
      </w:r>
      <w:r w:rsidR="007138D6">
        <w:rPr>
          <w:rFonts w:ascii="Open Sans" w:hAnsi="Open Sans" w:cs="Open Sans"/>
        </w:rPr>
        <w:t xml:space="preserve"> there has been nil concerns raised by </w:t>
      </w:r>
      <w:r w:rsidR="00F93739">
        <w:rPr>
          <w:rFonts w:ascii="Open Sans" w:hAnsi="Open Sans" w:cs="Open Sans"/>
        </w:rPr>
        <w:t xml:space="preserve">consumers to the management in relation to incontinence care and </w:t>
      </w:r>
      <w:r w:rsidR="009011F5">
        <w:rPr>
          <w:rFonts w:ascii="Open Sans" w:hAnsi="Open Sans" w:cs="Open Sans"/>
        </w:rPr>
        <w:t xml:space="preserve">delayed </w:t>
      </w:r>
      <w:r w:rsidR="00F0466E">
        <w:rPr>
          <w:rFonts w:ascii="Open Sans" w:hAnsi="Open Sans" w:cs="Open Sans"/>
        </w:rPr>
        <w:t xml:space="preserve">response times from staff. The provider </w:t>
      </w:r>
      <w:r w:rsidR="00E82C22">
        <w:rPr>
          <w:rFonts w:ascii="Open Sans" w:hAnsi="Open Sans" w:cs="Open Sans"/>
        </w:rPr>
        <w:t>provided a copy of call bell records</w:t>
      </w:r>
      <w:r w:rsidR="00F0466E">
        <w:rPr>
          <w:rFonts w:ascii="Open Sans" w:hAnsi="Open Sans" w:cs="Open Sans"/>
        </w:rPr>
        <w:t xml:space="preserve"> for last 3 months</w:t>
      </w:r>
      <w:r w:rsidR="00E82C22">
        <w:rPr>
          <w:rFonts w:ascii="Open Sans" w:hAnsi="Open Sans" w:cs="Open Sans"/>
        </w:rPr>
        <w:t xml:space="preserve"> which indicates </w:t>
      </w:r>
      <w:r w:rsidR="00F0466E">
        <w:rPr>
          <w:rFonts w:ascii="Open Sans" w:hAnsi="Open Sans" w:cs="Open Sans"/>
        </w:rPr>
        <w:t xml:space="preserve">over </w:t>
      </w:r>
      <w:r w:rsidR="00236D9D">
        <w:rPr>
          <w:rFonts w:ascii="Open Sans" w:hAnsi="Open Sans" w:cs="Open Sans"/>
        </w:rPr>
        <w:t xml:space="preserve">65% of call bells were answered by staff under 3 minutes and 20 seconds. </w:t>
      </w:r>
      <w:r w:rsidR="0031738D">
        <w:rPr>
          <w:rFonts w:ascii="Open Sans" w:hAnsi="Open Sans" w:cs="Open Sans"/>
        </w:rPr>
        <w:t xml:space="preserve">The provider also provided a copy of the </w:t>
      </w:r>
      <w:r w:rsidR="00390F1E">
        <w:rPr>
          <w:rFonts w:ascii="Open Sans" w:hAnsi="Open Sans" w:cs="Open Sans"/>
        </w:rPr>
        <w:t xml:space="preserve">case conference </w:t>
      </w:r>
      <w:r w:rsidR="00583BB7">
        <w:rPr>
          <w:rFonts w:ascii="Open Sans" w:hAnsi="Open Sans" w:cs="Open Sans"/>
        </w:rPr>
        <w:t xml:space="preserve">conducted by medical officer </w:t>
      </w:r>
      <w:r w:rsidR="00467D26">
        <w:rPr>
          <w:rFonts w:ascii="Open Sans" w:hAnsi="Open Sans" w:cs="Open Sans"/>
        </w:rPr>
        <w:t xml:space="preserve">in which consumer </w:t>
      </w:r>
      <w:r w:rsidR="00320504">
        <w:rPr>
          <w:rFonts w:ascii="Open Sans" w:hAnsi="Open Sans" w:cs="Open Sans"/>
        </w:rPr>
        <w:t xml:space="preserve">and/or their representative </w:t>
      </w:r>
      <w:r w:rsidR="00467D26">
        <w:rPr>
          <w:rFonts w:ascii="Open Sans" w:hAnsi="Open Sans" w:cs="Open Sans"/>
        </w:rPr>
        <w:t xml:space="preserve">did not raise </w:t>
      </w:r>
      <w:r w:rsidR="00320504">
        <w:rPr>
          <w:rFonts w:ascii="Open Sans" w:hAnsi="Open Sans" w:cs="Open Sans"/>
        </w:rPr>
        <w:t xml:space="preserve">any concerns </w:t>
      </w:r>
      <w:r w:rsidR="00467D26">
        <w:rPr>
          <w:rFonts w:ascii="Open Sans" w:hAnsi="Open Sans" w:cs="Open Sans"/>
        </w:rPr>
        <w:t xml:space="preserve">regarding incontinence care and consumer and/or their </w:t>
      </w:r>
      <w:r w:rsidR="004D7680">
        <w:rPr>
          <w:rFonts w:ascii="Open Sans" w:hAnsi="Open Sans" w:cs="Open Sans"/>
        </w:rPr>
        <w:t>representatives</w:t>
      </w:r>
      <w:r w:rsidR="00467D26">
        <w:rPr>
          <w:rFonts w:ascii="Open Sans" w:hAnsi="Open Sans" w:cs="Open Sans"/>
        </w:rPr>
        <w:t xml:space="preserve"> are happy with the care </w:t>
      </w:r>
      <w:r w:rsidR="004D7680">
        <w:rPr>
          <w:rFonts w:ascii="Open Sans" w:hAnsi="Open Sans" w:cs="Open Sans"/>
        </w:rPr>
        <w:t>provided within the service.</w:t>
      </w:r>
    </w:p>
    <w:p w14:paraId="31C3E240" w14:textId="04218E48" w:rsidR="00AB4EA2" w:rsidRDefault="00AB4EA2" w:rsidP="00ED3803">
      <w:pPr>
        <w:pStyle w:val="NormalArial"/>
        <w:rPr>
          <w:rFonts w:ascii="Open Sans" w:hAnsi="Open Sans" w:cs="Open Sans"/>
        </w:rPr>
      </w:pPr>
      <w:r w:rsidRPr="00AD2C23">
        <w:rPr>
          <w:rFonts w:ascii="Open Sans" w:hAnsi="Open Sans" w:cs="Open Sans"/>
        </w:rPr>
        <w:t xml:space="preserve">While I acknowledge the assessment team’s report, I find the service does </w:t>
      </w:r>
      <w:r w:rsidR="00C060E0">
        <w:rPr>
          <w:rFonts w:ascii="Open Sans" w:hAnsi="Open Sans" w:cs="Open Sans"/>
        </w:rPr>
        <w:t xml:space="preserve">maintain the dignity of all consumers. </w:t>
      </w:r>
      <w:r w:rsidRPr="00AD2C23">
        <w:rPr>
          <w:rFonts w:ascii="Open Sans" w:hAnsi="Open Sans" w:cs="Open Sans"/>
        </w:rPr>
        <w:t xml:space="preserve">In coming to my finding, I </w:t>
      </w:r>
      <w:r w:rsidR="00FB06CA">
        <w:rPr>
          <w:rFonts w:ascii="Open Sans" w:hAnsi="Open Sans" w:cs="Open Sans"/>
        </w:rPr>
        <w:t>am persuaded by</w:t>
      </w:r>
      <w:r w:rsidRPr="00AD2C23">
        <w:rPr>
          <w:rFonts w:ascii="Open Sans" w:hAnsi="Open Sans" w:cs="Open Sans"/>
        </w:rPr>
        <w:t xml:space="preserve"> the </w:t>
      </w:r>
      <w:r w:rsidR="00FB06CA">
        <w:rPr>
          <w:rFonts w:ascii="Open Sans" w:hAnsi="Open Sans" w:cs="Open Sans"/>
        </w:rPr>
        <w:t xml:space="preserve">overall </w:t>
      </w:r>
      <w:r w:rsidRPr="00AD2C23">
        <w:rPr>
          <w:rFonts w:ascii="Open Sans" w:hAnsi="Open Sans" w:cs="Open Sans"/>
        </w:rPr>
        <w:t>feedback from consumers throughout the assessment team’s report</w:t>
      </w:r>
      <w:r w:rsidR="0033461D">
        <w:rPr>
          <w:rFonts w:ascii="Open Sans" w:hAnsi="Open Sans" w:cs="Open Sans"/>
        </w:rPr>
        <w:t>,</w:t>
      </w:r>
      <w:r w:rsidRPr="00AD2C23">
        <w:rPr>
          <w:rFonts w:ascii="Open Sans" w:hAnsi="Open Sans" w:cs="Open Sans"/>
        </w:rPr>
        <w:t xml:space="preserve"> which demonstrates consumers</w:t>
      </w:r>
      <w:r w:rsidR="00510211">
        <w:rPr>
          <w:rFonts w:ascii="Open Sans" w:hAnsi="Open Sans" w:cs="Open Sans"/>
        </w:rPr>
        <w:t xml:space="preserve"> </w:t>
      </w:r>
      <w:r w:rsidR="00082A5B">
        <w:rPr>
          <w:rFonts w:ascii="Open Sans" w:hAnsi="Open Sans" w:cs="Open Sans"/>
        </w:rPr>
        <w:t>are treated with dignity and respect</w:t>
      </w:r>
      <w:r w:rsidR="0033461D">
        <w:rPr>
          <w:rFonts w:ascii="Open Sans" w:hAnsi="Open Sans" w:cs="Open Sans"/>
        </w:rPr>
        <w:t>,</w:t>
      </w:r>
      <w:r w:rsidR="006506DE" w:rsidRPr="00ED3803">
        <w:rPr>
          <w:rFonts w:ascii="Open Sans" w:hAnsi="Open Sans" w:cs="Open Sans"/>
        </w:rPr>
        <w:t xml:space="preserve"> </w:t>
      </w:r>
      <w:r w:rsidR="006506DE" w:rsidRPr="006506DE">
        <w:rPr>
          <w:rFonts w:ascii="Open Sans" w:hAnsi="Open Sans" w:cs="Open Sans"/>
        </w:rPr>
        <w:t>and the intent of this requirement</w:t>
      </w:r>
      <w:r w:rsidR="00B23173">
        <w:rPr>
          <w:rFonts w:ascii="Open Sans" w:hAnsi="Open Sans" w:cs="Open Sans"/>
        </w:rPr>
        <w:t xml:space="preserve">, </w:t>
      </w:r>
      <w:r w:rsidR="006506DE">
        <w:rPr>
          <w:rFonts w:ascii="Open Sans" w:hAnsi="Open Sans" w:cs="Open Sans"/>
        </w:rPr>
        <w:t>which</w:t>
      </w:r>
      <w:r w:rsidR="006506DE" w:rsidRPr="00ED3803">
        <w:rPr>
          <w:rFonts w:ascii="Open Sans" w:hAnsi="Open Sans" w:cs="Open Sans"/>
        </w:rPr>
        <w:t xml:space="preserve"> </w:t>
      </w:r>
      <w:r w:rsidR="006506DE" w:rsidRPr="006506DE">
        <w:rPr>
          <w:rFonts w:ascii="Open Sans" w:hAnsi="Open Sans" w:cs="Open Sans"/>
        </w:rPr>
        <w:t xml:space="preserve">involves acknowledging and </w:t>
      </w:r>
      <w:r w:rsidR="00E87539">
        <w:rPr>
          <w:rFonts w:ascii="Open Sans" w:hAnsi="Open Sans" w:cs="Open Sans"/>
        </w:rPr>
        <w:t xml:space="preserve">proactively </w:t>
      </w:r>
      <w:r w:rsidR="006506DE" w:rsidRPr="006506DE">
        <w:rPr>
          <w:rFonts w:ascii="Open Sans" w:hAnsi="Open Sans" w:cs="Open Sans"/>
        </w:rPr>
        <w:t xml:space="preserve">valuing </w:t>
      </w:r>
      <w:r w:rsidR="00510211">
        <w:rPr>
          <w:rFonts w:ascii="Open Sans" w:hAnsi="Open Sans" w:cs="Open Sans"/>
        </w:rPr>
        <w:t>consumers’</w:t>
      </w:r>
      <w:r w:rsidR="006506DE" w:rsidRPr="006506DE">
        <w:rPr>
          <w:rFonts w:ascii="Open Sans" w:hAnsi="Open Sans" w:cs="Open Sans"/>
        </w:rPr>
        <w:t xml:space="preserve"> unique identities, cultures and diverse backgrounds</w:t>
      </w:r>
      <w:r w:rsidR="00677179">
        <w:rPr>
          <w:rFonts w:ascii="Open Sans" w:hAnsi="Open Sans" w:cs="Open Sans"/>
        </w:rPr>
        <w:t xml:space="preserve"> with dignity and respect.</w:t>
      </w:r>
      <w:r w:rsidRPr="007E2047">
        <w:rPr>
          <w:rFonts w:ascii="Open Sans" w:hAnsi="Open Sans" w:cs="Open Sans"/>
        </w:rPr>
        <w:t xml:space="preserve"> While the assessment team’s report </w:t>
      </w:r>
      <w:r w:rsidR="00677179" w:rsidRPr="007E2047">
        <w:rPr>
          <w:rFonts w:ascii="Open Sans" w:hAnsi="Open Sans" w:cs="Open Sans"/>
        </w:rPr>
        <w:t>indicated</w:t>
      </w:r>
      <w:r w:rsidRPr="007E2047">
        <w:rPr>
          <w:rFonts w:ascii="Open Sans" w:hAnsi="Open Sans" w:cs="Open Sans"/>
        </w:rPr>
        <w:t xml:space="preserve"> deficits </w:t>
      </w:r>
      <w:r w:rsidR="0030049D" w:rsidRPr="007E2047">
        <w:rPr>
          <w:rFonts w:ascii="Open Sans" w:hAnsi="Open Sans" w:cs="Open Sans"/>
        </w:rPr>
        <w:t>in the timely management of incontinence care and the inadequate response times from staff</w:t>
      </w:r>
      <w:r w:rsidRPr="007E2047">
        <w:rPr>
          <w:rFonts w:ascii="Open Sans" w:hAnsi="Open Sans" w:cs="Open Sans"/>
        </w:rPr>
        <w:t xml:space="preserve">, I have considered this information in </w:t>
      </w:r>
      <w:r w:rsidR="00A61A59">
        <w:rPr>
          <w:rFonts w:ascii="Open Sans" w:hAnsi="Open Sans" w:cs="Open Sans"/>
        </w:rPr>
        <w:t>requirement 7(3)(a)</w:t>
      </w:r>
      <w:r w:rsidR="007E2047" w:rsidRPr="007E2047">
        <w:rPr>
          <w:rFonts w:ascii="Open Sans" w:hAnsi="Open Sans" w:cs="Open Sans"/>
        </w:rPr>
        <w:t>,</w:t>
      </w:r>
      <w:r w:rsidRPr="007E2047">
        <w:rPr>
          <w:rFonts w:ascii="Open Sans" w:hAnsi="Open Sans" w:cs="Open Sans"/>
        </w:rPr>
        <w:t xml:space="preserve"> where it is more aligned.</w:t>
      </w:r>
    </w:p>
    <w:p w14:paraId="0F3D4F2B" w14:textId="7E092C32" w:rsidR="00212216" w:rsidRDefault="00212216" w:rsidP="00ED3803">
      <w:pPr>
        <w:pStyle w:val="NormalArial"/>
        <w:rPr>
          <w:rFonts w:ascii="Open Sans" w:hAnsi="Open Sans" w:cs="Open Sans"/>
        </w:rPr>
      </w:pPr>
      <w:r w:rsidRPr="00212216">
        <w:rPr>
          <w:rFonts w:ascii="Open Sans" w:hAnsi="Open Sans" w:cs="Open Sans"/>
        </w:rPr>
        <w:t xml:space="preserve">Therefore, I find requirement </w:t>
      </w:r>
      <w:r w:rsidR="00D82BE6">
        <w:rPr>
          <w:rFonts w:ascii="Open Sans" w:hAnsi="Open Sans" w:cs="Open Sans"/>
        </w:rPr>
        <w:t xml:space="preserve">1 </w:t>
      </w:r>
      <w:r w:rsidRPr="00212216">
        <w:rPr>
          <w:rFonts w:ascii="Open Sans" w:hAnsi="Open Sans" w:cs="Open Sans"/>
        </w:rPr>
        <w:t>(3)(</w:t>
      </w:r>
      <w:r>
        <w:rPr>
          <w:rFonts w:ascii="Open Sans" w:hAnsi="Open Sans" w:cs="Open Sans"/>
        </w:rPr>
        <w:t>a</w:t>
      </w:r>
      <w:r w:rsidRPr="00212216">
        <w:rPr>
          <w:rFonts w:ascii="Open Sans" w:hAnsi="Open Sans" w:cs="Open Sans"/>
        </w:rPr>
        <w:t xml:space="preserve">) in Standard </w:t>
      </w:r>
      <w:r>
        <w:rPr>
          <w:rFonts w:ascii="Open Sans" w:hAnsi="Open Sans" w:cs="Open Sans"/>
        </w:rPr>
        <w:t>1</w:t>
      </w:r>
      <w:r w:rsidRPr="00212216">
        <w:rPr>
          <w:rFonts w:ascii="Open Sans" w:hAnsi="Open Sans" w:cs="Open Sans"/>
        </w:rPr>
        <w:t xml:space="preserve"> Consumer dignity and choice, compliant.</w:t>
      </w:r>
    </w:p>
    <w:p w14:paraId="01E96881" w14:textId="77777777" w:rsidR="00096C43" w:rsidRPr="00096C43" w:rsidRDefault="00096C43" w:rsidP="00096C43">
      <w:pPr>
        <w:rPr>
          <w:rFonts w:ascii="Open Sans" w:hAnsi="Open Sans" w:cs="Open Sans"/>
          <w:b/>
          <w:bCs/>
        </w:rPr>
      </w:pPr>
      <w:bookmarkStart w:id="3" w:name="_Hlk189568582"/>
      <w:r w:rsidRPr="00096C43">
        <w:rPr>
          <w:rFonts w:ascii="Open Sans" w:hAnsi="Open Sans" w:cs="Open Sans"/>
          <w:b/>
          <w:bCs/>
        </w:rPr>
        <w:t>Requirements 1(3)(b), 1(3)(c), 1(3)(d), 1(3)(e) and 1(3)(f)</w:t>
      </w:r>
    </w:p>
    <w:bookmarkEnd w:id="1"/>
    <w:bookmarkEnd w:id="3"/>
    <w:p w14:paraId="587E0590" w14:textId="402A8462" w:rsidR="007C0240" w:rsidRDefault="00126B8F" w:rsidP="00701959">
      <w:pPr>
        <w:pStyle w:val="NormalArial"/>
        <w:rPr>
          <w:rFonts w:ascii="Open Sans" w:hAnsi="Open Sans" w:cs="Open Sans"/>
        </w:rPr>
      </w:pPr>
      <w:r w:rsidRPr="00126B8F">
        <w:rPr>
          <w:rFonts w:ascii="Open Sans" w:hAnsi="Open Sans" w:cs="Open Sans"/>
        </w:rPr>
        <w:t xml:space="preserve">Consumers and representatives </w:t>
      </w:r>
      <w:r w:rsidR="00B212B6">
        <w:rPr>
          <w:rFonts w:ascii="Open Sans" w:hAnsi="Open Sans" w:cs="Open Sans"/>
        </w:rPr>
        <w:t xml:space="preserve">confirmed </w:t>
      </w:r>
      <w:r w:rsidRPr="00126B8F">
        <w:rPr>
          <w:rFonts w:ascii="Open Sans" w:hAnsi="Open Sans" w:cs="Open Sans"/>
        </w:rPr>
        <w:t xml:space="preserve">staff provide care and services </w:t>
      </w:r>
      <w:r w:rsidR="00A060D7">
        <w:rPr>
          <w:rFonts w:ascii="Open Sans" w:hAnsi="Open Sans" w:cs="Open Sans"/>
        </w:rPr>
        <w:t>in a safe manner</w:t>
      </w:r>
      <w:r w:rsidRPr="00126B8F">
        <w:rPr>
          <w:rFonts w:ascii="Open Sans" w:hAnsi="Open Sans" w:cs="Open Sans"/>
        </w:rPr>
        <w:t xml:space="preserve">. </w:t>
      </w:r>
      <w:r w:rsidR="004560B5">
        <w:rPr>
          <w:rFonts w:ascii="Open Sans" w:hAnsi="Open Sans" w:cs="Open Sans"/>
        </w:rPr>
        <w:t>Additionally, consumers confirmed t</w:t>
      </w:r>
      <w:r w:rsidRPr="00126B8F">
        <w:rPr>
          <w:rFonts w:ascii="Open Sans" w:hAnsi="Open Sans" w:cs="Open Sans"/>
        </w:rPr>
        <w:t xml:space="preserve">heir </w:t>
      </w:r>
      <w:r w:rsidR="00822F5D" w:rsidRPr="00126B8F">
        <w:rPr>
          <w:rFonts w:ascii="Open Sans" w:hAnsi="Open Sans" w:cs="Open Sans"/>
        </w:rPr>
        <w:t>culture,</w:t>
      </w:r>
      <w:r w:rsidRPr="00126B8F">
        <w:rPr>
          <w:rFonts w:ascii="Open Sans" w:hAnsi="Open Sans" w:cs="Open Sans"/>
        </w:rPr>
        <w:t xml:space="preserve"> and identity is recognised in a variety of ways</w:t>
      </w:r>
      <w:r w:rsidR="00311DA3">
        <w:rPr>
          <w:rFonts w:ascii="Open Sans" w:hAnsi="Open Sans" w:cs="Open Sans"/>
        </w:rPr>
        <w:t xml:space="preserve"> by the service</w:t>
      </w:r>
      <w:r w:rsidR="00CD4589">
        <w:rPr>
          <w:rFonts w:ascii="Open Sans" w:hAnsi="Open Sans" w:cs="Open Sans"/>
        </w:rPr>
        <w:t xml:space="preserve">, including </w:t>
      </w:r>
      <w:r w:rsidR="00311DA3">
        <w:rPr>
          <w:rFonts w:ascii="Open Sans" w:hAnsi="Open Sans" w:cs="Open Sans"/>
        </w:rPr>
        <w:t xml:space="preserve">accommodating </w:t>
      </w:r>
      <w:r w:rsidR="00D4650E">
        <w:rPr>
          <w:rFonts w:ascii="Open Sans" w:hAnsi="Open Sans" w:cs="Open Sans"/>
        </w:rPr>
        <w:t xml:space="preserve">preferences of </w:t>
      </w:r>
      <w:r w:rsidR="00E52FD8">
        <w:rPr>
          <w:rFonts w:ascii="Open Sans" w:hAnsi="Open Sans" w:cs="Open Sans"/>
        </w:rPr>
        <w:t xml:space="preserve">staff </w:t>
      </w:r>
      <w:r w:rsidR="008F0E8E" w:rsidRPr="008F0E8E">
        <w:rPr>
          <w:rFonts w:ascii="Open Sans" w:hAnsi="Open Sans" w:cs="Open Sans"/>
        </w:rPr>
        <w:t>gender for the provision of care as well as cultural requirements, and staff demonstrated awareness of these details</w:t>
      </w:r>
      <w:r w:rsidR="00552450">
        <w:rPr>
          <w:rFonts w:ascii="Open Sans" w:hAnsi="Open Sans" w:cs="Open Sans"/>
        </w:rPr>
        <w:t>.</w:t>
      </w:r>
      <w:r w:rsidR="007C0240">
        <w:rPr>
          <w:rFonts w:ascii="Open Sans" w:hAnsi="Open Sans" w:cs="Open Sans"/>
        </w:rPr>
        <w:t xml:space="preserve"> </w:t>
      </w:r>
      <w:r w:rsidR="00B93382" w:rsidRPr="00B93382">
        <w:rPr>
          <w:rFonts w:ascii="Open Sans" w:hAnsi="Open Sans" w:cs="Open Sans"/>
        </w:rPr>
        <w:t xml:space="preserve">The </w:t>
      </w:r>
      <w:r w:rsidR="00B93382" w:rsidRPr="00B93382">
        <w:rPr>
          <w:rFonts w:ascii="Open Sans" w:hAnsi="Open Sans" w:cs="Open Sans"/>
        </w:rPr>
        <w:lastRenderedPageBreak/>
        <w:t xml:space="preserve">implementation of translation sheets at the entry of individual consumers' rooms </w:t>
      </w:r>
      <w:r w:rsidR="007C0240">
        <w:rPr>
          <w:rFonts w:ascii="Open Sans" w:hAnsi="Open Sans" w:cs="Open Sans"/>
        </w:rPr>
        <w:t>indicated</w:t>
      </w:r>
      <w:r w:rsidR="003E23CF">
        <w:rPr>
          <w:rFonts w:ascii="Open Sans" w:hAnsi="Open Sans" w:cs="Open Sans"/>
        </w:rPr>
        <w:t xml:space="preserve"> staff</w:t>
      </w:r>
      <w:r w:rsidR="00B93382" w:rsidRPr="00B93382">
        <w:rPr>
          <w:rFonts w:ascii="Open Sans" w:hAnsi="Open Sans" w:cs="Open Sans"/>
        </w:rPr>
        <w:t xml:space="preserve"> interact</w:t>
      </w:r>
      <w:r w:rsidR="003E23CF">
        <w:rPr>
          <w:rFonts w:ascii="Open Sans" w:hAnsi="Open Sans" w:cs="Open Sans"/>
        </w:rPr>
        <w:t xml:space="preserve"> with </w:t>
      </w:r>
      <w:r w:rsidR="00B93382" w:rsidRPr="00B93382">
        <w:rPr>
          <w:rFonts w:ascii="Open Sans" w:hAnsi="Open Sans" w:cs="Open Sans"/>
        </w:rPr>
        <w:t>consumers</w:t>
      </w:r>
      <w:r w:rsidR="003E23CF">
        <w:rPr>
          <w:rFonts w:ascii="Open Sans" w:hAnsi="Open Sans" w:cs="Open Sans"/>
        </w:rPr>
        <w:t xml:space="preserve"> in their</w:t>
      </w:r>
      <w:r w:rsidR="00B93382" w:rsidRPr="00B93382">
        <w:rPr>
          <w:rFonts w:ascii="Open Sans" w:hAnsi="Open Sans" w:cs="Open Sans"/>
        </w:rPr>
        <w:t xml:space="preserve"> preferred languages. </w:t>
      </w:r>
    </w:p>
    <w:p w14:paraId="20A285AB" w14:textId="4DC501CE" w:rsidR="00912EA1" w:rsidRDefault="00D17986" w:rsidP="00D17986">
      <w:pPr>
        <w:pStyle w:val="NormalArial"/>
        <w:rPr>
          <w:rFonts w:ascii="Open Sans" w:hAnsi="Open Sans" w:cs="Open Sans"/>
        </w:rPr>
      </w:pPr>
      <w:r w:rsidRPr="00D17986">
        <w:rPr>
          <w:rFonts w:ascii="Open Sans" w:hAnsi="Open Sans" w:cs="Open Sans"/>
        </w:rPr>
        <w:t xml:space="preserve">Consumers </w:t>
      </w:r>
      <w:r w:rsidR="00BD5E19">
        <w:rPr>
          <w:rFonts w:ascii="Open Sans" w:hAnsi="Open Sans" w:cs="Open Sans"/>
        </w:rPr>
        <w:t xml:space="preserve">confirmed they </w:t>
      </w:r>
      <w:r w:rsidRPr="00D17986">
        <w:rPr>
          <w:rFonts w:ascii="Open Sans" w:hAnsi="Open Sans" w:cs="Open Sans"/>
        </w:rPr>
        <w:t>are supported to nominate who they would like involved in their care, communicate their decisions, make connections with others, and maintain relationships of choice.</w:t>
      </w:r>
      <w:r w:rsidR="002811C9">
        <w:rPr>
          <w:rFonts w:ascii="Open Sans" w:hAnsi="Open Sans" w:cs="Open Sans"/>
        </w:rPr>
        <w:t xml:space="preserve"> </w:t>
      </w:r>
      <w:r w:rsidR="0045616E" w:rsidRPr="0045616E">
        <w:rPr>
          <w:rFonts w:ascii="Open Sans" w:hAnsi="Open Sans" w:cs="Open Sans"/>
        </w:rPr>
        <w:t>Staff demonstrated they respect consumer choices and how the service supports consumers to make connections and maintain relationships</w:t>
      </w:r>
      <w:r w:rsidR="00945AE3">
        <w:rPr>
          <w:rFonts w:ascii="Open Sans" w:hAnsi="Open Sans" w:cs="Open Sans"/>
        </w:rPr>
        <w:t xml:space="preserve"> of choice</w:t>
      </w:r>
      <w:r w:rsidR="0045616E" w:rsidRPr="0045616E">
        <w:rPr>
          <w:rFonts w:ascii="Open Sans" w:hAnsi="Open Sans" w:cs="Open Sans"/>
        </w:rPr>
        <w:t xml:space="preserve">. </w:t>
      </w:r>
      <w:r w:rsidRPr="00D17986">
        <w:rPr>
          <w:rFonts w:ascii="Open Sans" w:hAnsi="Open Sans" w:cs="Open Sans"/>
        </w:rPr>
        <w:t>The service has documented policies and procedures regarding consumer choice and decision making</w:t>
      </w:r>
      <w:r w:rsidR="00912EA1">
        <w:rPr>
          <w:rFonts w:ascii="Open Sans" w:hAnsi="Open Sans" w:cs="Open Sans"/>
        </w:rPr>
        <w:t>.</w:t>
      </w:r>
    </w:p>
    <w:p w14:paraId="1D55C2C3" w14:textId="3E3D3B2E" w:rsidR="00912EA1" w:rsidRDefault="00912EA1" w:rsidP="00912EA1">
      <w:pPr>
        <w:pStyle w:val="NormalArial"/>
        <w:rPr>
          <w:rFonts w:ascii="Open Sans" w:hAnsi="Open Sans" w:cs="Open Sans"/>
        </w:rPr>
      </w:pPr>
      <w:r w:rsidRPr="00912EA1">
        <w:rPr>
          <w:rFonts w:ascii="Open Sans" w:hAnsi="Open Sans" w:cs="Open Sans"/>
        </w:rPr>
        <w:t xml:space="preserve">Consumers and representatives </w:t>
      </w:r>
      <w:r w:rsidR="00E37535">
        <w:rPr>
          <w:rFonts w:ascii="Open Sans" w:hAnsi="Open Sans" w:cs="Open Sans"/>
        </w:rPr>
        <w:t>confirmed</w:t>
      </w:r>
      <w:r w:rsidRPr="00912EA1">
        <w:rPr>
          <w:rFonts w:ascii="Open Sans" w:hAnsi="Open Sans" w:cs="Open Sans"/>
        </w:rPr>
        <w:t xml:space="preserve"> consumers are supported to make choices, even if those choices pose a risk to their safety or health. Staff described supporting consumers to take risks and how strategies are implemented to mitigate risk of harm to consumers. Care documentation for consumers who are supported to take risks showed staff review risk assessments and discuss the risks with the consumer, including strategies to minimise harm.</w:t>
      </w:r>
      <w:r w:rsidR="00392FBB" w:rsidRPr="00ED3803">
        <w:rPr>
          <w:rFonts w:ascii="Open Sans" w:hAnsi="Open Sans" w:cs="Open Sans"/>
        </w:rPr>
        <w:t xml:space="preserve"> </w:t>
      </w:r>
      <w:r w:rsidR="00392FBB" w:rsidRPr="00392FBB">
        <w:rPr>
          <w:rFonts w:ascii="Open Sans" w:hAnsi="Open Sans" w:cs="Open Sans"/>
        </w:rPr>
        <w:t>The service has policies guiding staff to enable consumers with taking risks.</w:t>
      </w:r>
    </w:p>
    <w:p w14:paraId="6C337448" w14:textId="48492E84" w:rsidR="00680338" w:rsidRDefault="00853D63" w:rsidP="00853D63">
      <w:pPr>
        <w:pStyle w:val="NormalArial"/>
        <w:rPr>
          <w:rFonts w:ascii="Open Sans" w:hAnsi="Open Sans" w:cs="Open Sans"/>
        </w:rPr>
      </w:pPr>
      <w:r w:rsidRPr="00853D63">
        <w:rPr>
          <w:rFonts w:ascii="Open Sans" w:hAnsi="Open Sans" w:cs="Open Sans"/>
        </w:rPr>
        <w:t xml:space="preserve">Consumers </w:t>
      </w:r>
      <w:r w:rsidR="002F4D2D">
        <w:rPr>
          <w:rFonts w:ascii="Open Sans" w:hAnsi="Open Sans" w:cs="Open Sans"/>
        </w:rPr>
        <w:t>confirmed</w:t>
      </w:r>
      <w:r w:rsidRPr="00853D63">
        <w:rPr>
          <w:rFonts w:ascii="Open Sans" w:hAnsi="Open Sans" w:cs="Open Sans"/>
        </w:rPr>
        <w:t xml:space="preserve"> they get the right information, at the right time, in a way they can understand and are encouraged to ask questions. </w:t>
      </w:r>
      <w:r w:rsidR="00BE60DA">
        <w:rPr>
          <w:rFonts w:ascii="Open Sans" w:hAnsi="Open Sans" w:cs="Open Sans"/>
        </w:rPr>
        <w:t>Additionally, c</w:t>
      </w:r>
      <w:r w:rsidR="00BE60DA" w:rsidRPr="00BE60DA">
        <w:rPr>
          <w:rFonts w:ascii="Open Sans" w:hAnsi="Open Sans" w:cs="Open Sans"/>
        </w:rPr>
        <w:t xml:space="preserve">onsumers </w:t>
      </w:r>
      <w:r w:rsidR="00BE60DA">
        <w:rPr>
          <w:rFonts w:ascii="Open Sans" w:hAnsi="Open Sans" w:cs="Open Sans"/>
        </w:rPr>
        <w:t xml:space="preserve">confirmed </w:t>
      </w:r>
      <w:r w:rsidR="00BE60DA" w:rsidRPr="00BE60DA">
        <w:rPr>
          <w:rFonts w:ascii="Open Sans" w:hAnsi="Open Sans" w:cs="Open Sans"/>
        </w:rPr>
        <w:t xml:space="preserve">they have the information they need to make informed choices, including food options, what activities they wish to attend, and information on any changes occurring at the service. </w:t>
      </w:r>
      <w:r w:rsidRPr="00853D63">
        <w:rPr>
          <w:rFonts w:ascii="Open Sans" w:hAnsi="Open Sans" w:cs="Open Sans"/>
        </w:rPr>
        <w:t xml:space="preserve">The service </w:t>
      </w:r>
      <w:r w:rsidR="00C10A76">
        <w:rPr>
          <w:rFonts w:ascii="Open Sans" w:hAnsi="Open Sans" w:cs="Open Sans"/>
        </w:rPr>
        <w:t>records and displayed information showed</w:t>
      </w:r>
      <w:r w:rsidRPr="00853D63">
        <w:rPr>
          <w:rFonts w:ascii="Open Sans" w:hAnsi="Open Sans" w:cs="Open Sans"/>
        </w:rPr>
        <w:t xml:space="preserve">, and staff described, the multiple ways and channels information is communicated to consumers to ensure it is accessible to all consumers and easy to understand. </w:t>
      </w:r>
    </w:p>
    <w:p w14:paraId="6F396C70" w14:textId="22E94015" w:rsidR="00680338" w:rsidRPr="00680338" w:rsidRDefault="00597348" w:rsidP="008D36E2">
      <w:pPr>
        <w:pStyle w:val="NormalArial"/>
        <w:rPr>
          <w:rFonts w:ascii="Open Sans" w:hAnsi="Open Sans" w:cs="Open Sans"/>
        </w:rPr>
      </w:pPr>
      <w:r>
        <w:rPr>
          <w:rFonts w:ascii="Open Sans" w:hAnsi="Open Sans" w:cs="Open Sans"/>
        </w:rPr>
        <w:t>Most c</w:t>
      </w:r>
      <w:r w:rsidR="00680338" w:rsidRPr="00680338">
        <w:rPr>
          <w:rFonts w:ascii="Open Sans" w:hAnsi="Open Sans" w:cs="Open Sans"/>
        </w:rPr>
        <w:t xml:space="preserve">onsumers and representatives </w:t>
      </w:r>
      <w:r w:rsidR="003736B1">
        <w:rPr>
          <w:rFonts w:ascii="Open Sans" w:hAnsi="Open Sans" w:cs="Open Sans"/>
        </w:rPr>
        <w:t>confirmed</w:t>
      </w:r>
      <w:r w:rsidR="00680338" w:rsidRPr="00680338">
        <w:rPr>
          <w:rFonts w:ascii="Open Sans" w:hAnsi="Open Sans" w:cs="Open Sans"/>
        </w:rPr>
        <w:t xml:space="preserve"> consumers’ privacy is upheld and respected by </w:t>
      </w:r>
      <w:r w:rsidR="00591BB5">
        <w:rPr>
          <w:rFonts w:ascii="Open Sans" w:hAnsi="Open Sans" w:cs="Open Sans"/>
        </w:rPr>
        <w:t xml:space="preserve">all </w:t>
      </w:r>
      <w:r w:rsidR="00680338" w:rsidRPr="00680338">
        <w:rPr>
          <w:rFonts w:ascii="Open Sans" w:hAnsi="Open Sans" w:cs="Open Sans"/>
        </w:rPr>
        <w:t>staff</w:t>
      </w:r>
      <w:r w:rsidR="00CA6639">
        <w:rPr>
          <w:rFonts w:ascii="Open Sans" w:hAnsi="Open Sans" w:cs="Open Sans"/>
        </w:rPr>
        <w:t>,</w:t>
      </w:r>
      <w:r w:rsidR="00680338" w:rsidRPr="00680338">
        <w:rPr>
          <w:rFonts w:ascii="Open Sans" w:hAnsi="Open Sans" w:cs="Open Sans"/>
        </w:rPr>
        <w:t xml:space="preserve"> </w:t>
      </w:r>
      <w:r w:rsidR="00CA6639" w:rsidRPr="00CA6639">
        <w:rPr>
          <w:rFonts w:ascii="Open Sans" w:hAnsi="Open Sans" w:cs="Open Sans"/>
        </w:rPr>
        <w:t xml:space="preserve">specifically </w:t>
      </w:r>
      <w:r w:rsidR="00295C4F">
        <w:rPr>
          <w:rFonts w:ascii="Open Sans" w:hAnsi="Open Sans" w:cs="Open Sans"/>
        </w:rPr>
        <w:t xml:space="preserve">during provision of </w:t>
      </w:r>
      <w:r w:rsidR="00CA6639" w:rsidRPr="00CA6639">
        <w:rPr>
          <w:rFonts w:ascii="Open Sans" w:hAnsi="Open Sans" w:cs="Open Sans"/>
        </w:rPr>
        <w:t>personal care</w:t>
      </w:r>
      <w:r w:rsidR="00295C4F">
        <w:rPr>
          <w:rFonts w:ascii="Open Sans" w:hAnsi="Open Sans" w:cs="Open Sans"/>
        </w:rPr>
        <w:t>,</w:t>
      </w:r>
      <w:r w:rsidR="00CA6639" w:rsidRPr="00CA6639">
        <w:rPr>
          <w:rFonts w:ascii="Open Sans" w:hAnsi="Open Sans" w:cs="Open Sans"/>
        </w:rPr>
        <w:t xml:space="preserve"> </w:t>
      </w:r>
      <w:r w:rsidR="00680338" w:rsidRPr="00680338">
        <w:rPr>
          <w:rFonts w:ascii="Open Sans" w:hAnsi="Open Sans" w:cs="Open Sans"/>
        </w:rPr>
        <w:t xml:space="preserve">and expressed confidence the service protects all personal information collected. </w:t>
      </w:r>
      <w:r w:rsidR="00FA284A">
        <w:rPr>
          <w:rFonts w:ascii="Open Sans" w:hAnsi="Open Sans" w:cs="Open Sans"/>
        </w:rPr>
        <w:t>However,</w:t>
      </w:r>
      <w:r w:rsidR="00F76A6E">
        <w:rPr>
          <w:rFonts w:ascii="Open Sans" w:hAnsi="Open Sans" w:cs="Open Sans"/>
        </w:rPr>
        <w:t xml:space="preserve"> one representative </w:t>
      </w:r>
      <w:r w:rsidR="00691CEE">
        <w:rPr>
          <w:rFonts w:ascii="Open Sans" w:hAnsi="Open Sans" w:cs="Open Sans"/>
        </w:rPr>
        <w:t>raised concerns about</w:t>
      </w:r>
      <w:r w:rsidR="00F76A6E">
        <w:rPr>
          <w:rFonts w:ascii="Open Sans" w:hAnsi="Open Sans" w:cs="Open Sans"/>
        </w:rPr>
        <w:t xml:space="preserve"> </w:t>
      </w:r>
      <w:r w:rsidR="00696675">
        <w:rPr>
          <w:rFonts w:ascii="Open Sans" w:hAnsi="Open Sans" w:cs="Open Sans"/>
        </w:rPr>
        <w:t>staff</w:t>
      </w:r>
      <w:r w:rsidR="000F0E46">
        <w:rPr>
          <w:rFonts w:ascii="Open Sans" w:hAnsi="Open Sans" w:cs="Open Sans"/>
        </w:rPr>
        <w:t xml:space="preserve"> </w:t>
      </w:r>
      <w:r w:rsidR="002F566F">
        <w:rPr>
          <w:rFonts w:ascii="Open Sans" w:hAnsi="Open Sans" w:cs="Open Sans"/>
        </w:rPr>
        <w:t>practice</w:t>
      </w:r>
      <w:r w:rsidR="000F0E46">
        <w:rPr>
          <w:rFonts w:ascii="Open Sans" w:hAnsi="Open Sans" w:cs="Open Sans"/>
        </w:rPr>
        <w:t>s</w:t>
      </w:r>
      <w:r w:rsidR="00696675">
        <w:rPr>
          <w:rFonts w:ascii="Open Sans" w:hAnsi="Open Sans" w:cs="Open Sans"/>
        </w:rPr>
        <w:t xml:space="preserve">, </w:t>
      </w:r>
      <w:r w:rsidR="00F7653F">
        <w:rPr>
          <w:rFonts w:ascii="Open Sans" w:hAnsi="Open Sans" w:cs="Open Sans"/>
        </w:rPr>
        <w:t xml:space="preserve">as they </w:t>
      </w:r>
      <w:r w:rsidR="009449C7">
        <w:rPr>
          <w:rFonts w:ascii="Open Sans" w:hAnsi="Open Sans" w:cs="Open Sans"/>
        </w:rPr>
        <w:t>disclosed the name of a consumer</w:t>
      </w:r>
      <w:r w:rsidR="009449C7" w:rsidRPr="00ED3803">
        <w:rPr>
          <w:rFonts w:ascii="Open Sans" w:hAnsi="Open Sans" w:cs="Open Sans"/>
        </w:rPr>
        <w:t xml:space="preserve"> with </w:t>
      </w:r>
      <w:r w:rsidR="009449C7" w:rsidRPr="009449C7">
        <w:rPr>
          <w:rFonts w:ascii="Open Sans" w:hAnsi="Open Sans" w:cs="Open Sans"/>
        </w:rPr>
        <w:t>changed behaviour</w:t>
      </w:r>
      <w:r w:rsidR="000868B1">
        <w:rPr>
          <w:rFonts w:ascii="Open Sans" w:hAnsi="Open Sans" w:cs="Open Sans"/>
        </w:rPr>
        <w:t>s</w:t>
      </w:r>
      <w:r w:rsidR="009449C7">
        <w:rPr>
          <w:rFonts w:ascii="Open Sans" w:hAnsi="Open Sans" w:cs="Open Sans"/>
        </w:rPr>
        <w:t xml:space="preserve"> impacting on others in a</w:t>
      </w:r>
      <w:r w:rsidR="002575A0">
        <w:rPr>
          <w:rFonts w:ascii="Open Sans" w:hAnsi="Open Sans" w:cs="Open Sans"/>
        </w:rPr>
        <w:t>n open consumer forum</w:t>
      </w:r>
      <w:r w:rsidR="000868B1">
        <w:rPr>
          <w:rFonts w:ascii="Open Sans" w:hAnsi="Open Sans" w:cs="Open Sans"/>
        </w:rPr>
        <w:t xml:space="preserve">, and </w:t>
      </w:r>
      <w:r w:rsidR="00B27AD1">
        <w:rPr>
          <w:rFonts w:ascii="Open Sans" w:hAnsi="Open Sans" w:cs="Open Sans"/>
        </w:rPr>
        <w:t>their</w:t>
      </w:r>
      <w:r w:rsidR="000868B1">
        <w:rPr>
          <w:rFonts w:ascii="Open Sans" w:hAnsi="Open Sans" w:cs="Open Sans"/>
        </w:rPr>
        <w:t xml:space="preserve"> treatment to the </w:t>
      </w:r>
      <w:r w:rsidR="00B27AD1">
        <w:rPr>
          <w:rFonts w:ascii="Open Sans" w:hAnsi="Open Sans" w:cs="Open Sans"/>
        </w:rPr>
        <w:t>person raising concerns</w:t>
      </w:r>
      <w:r w:rsidR="002575A0">
        <w:rPr>
          <w:rFonts w:ascii="Open Sans" w:hAnsi="Open Sans" w:cs="Open Sans"/>
        </w:rPr>
        <w:t>.</w:t>
      </w:r>
      <w:r w:rsidR="00290263">
        <w:rPr>
          <w:rFonts w:ascii="Open Sans" w:hAnsi="Open Sans" w:cs="Open Sans"/>
        </w:rPr>
        <w:t xml:space="preserve"> </w:t>
      </w:r>
      <w:r w:rsidR="000E1DD7">
        <w:rPr>
          <w:rFonts w:ascii="Open Sans" w:hAnsi="Open Sans" w:cs="Open Sans"/>
        </w:rPr>
        <w:t>While I agree</w:t>
      </w:r>
      <w:r w:rsidR="002F566F">
        <w:rPr>
          <w:rFonts w:ascii="Open Sans" w:hAnsi="Open Sans" w:cs="Open Sans"/>
        </w:rPr>
        <w:t xml:space="preserve"> t</w:t>
      </w:r>
      <w:r w:rsidR="002F566F" w:rsidRPr="002F566F">
        <w:rPr>
          <w:rFonts w:ascii="Open Sans" w:hAnsi="Open Sans" w:cs="Open Sans"/>
        </w:rPr>
        <w:t>he representative's concerns highlight</w:t>
      </w:r>
      <w:r w:rsidR="002F566F">
        <w:rPr>
          <w:rFonts w:ascii="Open Sans" w:hAnsi="Open Sans" w:cs="Open Sans"/>
        </w:rPr>
        <w:t>ed</w:t>
      </w:r>
      <w:r w:rsidR="002F566F" w:rsidRPr="002F566F">
        <w:rPr>
          <w:rFonts w:ascii="Open Sans" w:hAnsi="Open Sans" w:cs="Open Sans"/>
        </w:rPr>
        <w:t xml:space="preserve"> issues regarding confidentiality within the </w:t>
      </w:r>
      <w:r w:rsidR="002F566F">
        <w:rPr>
          <w:rFonts w:ascii="Open Sans" w:hAnsi="Open Sans" w:cs="Open Sans"/>
        </w:rPr>
        <w:t>service</w:t>
      </w:r>
      <w:r w:rsidR="002F566F" w:rsidRPr="002F566F">
        <w:rPr>
          <w:rFonts w:ascii="Open Sans" w:hAnsi="Open Sans" w:cs="Open Sans"/>
        </w:rPr>
        <w:t>, particularly when sensitive information about a consumer was disclosed in a public forum</w:t>
      </w:r>
      <w:r w:rsidR="002F566F">
        <w:rPr>
          <w:rFonts w:ascii="Open Sans" w:hAnsi="Open Sans" w:cs="Open Sans"/>
        </w:rPr>
        <w:t>, ther</w:t>
      </w:r>
      <w:r w:rsidR="008D36E2" w:rsidRPr="008D36E2">
        <w:rPr>
          <w:rFonts w:ascii="Open Sans" w:hAnsi="Open Sans" w:cs="Open Sans"/>
        </w:rPr>
        <w:t xml:space="preserve">e </w:t>
      </w:r>
      <w:r w:rsidR="000E1DD7">
        <w:rPr>
          <w:rFonts w:ascii="Open Sans" w:hAnsi="Open Sans" w:cs="Open Sans"/>
        </w:rPr>
        <w:t>wa</w:t>
      </w:r>
      <w:r w:rsidR="008D36E2" w:rsidRPr="008D36E2">
        <w:rPr>
          <w:rFonts w:ascii="Open Sans" w:hAnsi="Open Sans" w:cs="Open Sans"/>
        </w:rPr>
        <w:t>s no further evidence to suggest this occurs regularly or that</w:t>
      </w:r>
      <w:r w:rsidR="008D36E2">
        <w:rPr>
          <w:rFonts w:ascii="Open Sans" w:hAnsi="Open Sans" w:cs="Open Sans"/>
        </w:rPr>
        <w:t xml:space="preserve"> </w:t>
      </w:r>
      <w:r w:rsidR="008D36E2" w:rsidRPr="008D36E2">
        <w:rPr>
          <w:rFonts w:ascii="Open Sans" w:hAnsi="Open Sans" w:cs="Open Sans"/>
        </w:rPr>
        <w:t xml:space="preserve">there have been any related incidents as a result. </w:t>
      </w:r>
      <w:r w:rsidR="00680338" w:rsidRPr="00680338">
        <w:rPr>
          <w:rFonts w:ascii="Open Sans" w:hAnsi="Open Sans" w:cs="Open Sans"/>
        </w:rPr>
        <w:t xml:space="preserve">Staff described how they maintain consumers’ privacy and the service has policies and procedures to guide the collection, use, and storage of confidential information. </w:t>
      </w:r>
      <w:r w:rsidR="002656C3">
        <w:rPr>
          <w:rFonts w:ascii="Open Sans" w:hAnsi="Open Sans" w:cs="Open Sans"/>
        </w:rPr>
        <w:t>Observation of</w:t>
      </w:r>
      <w:r w:rsidR="00680338" w:rsidRPr="00680338">
        <w:rPr>
          <w:rFonts w:ascii="Open Sans" w:hAnsi="Open Sans" w:cs="Open Sans"/>
        </w:rPr>
        <w:t xml:space="preserve"> staff </w:t>
      </w:r>
      <w:r w:rsidR="002656C3">
        <w:rPr>
          <w:rFonts w:ascii="Open Sans" w:hAnsi="Open Sans" w:cs="Open Sans"/>
        </w:rPr>
        <w:t>practices</w:t>
      </w:r>
      <w:r w:rsidR="002C5E56">
        <w:rPr>
          <w:rFonts w:ascii="Open Sans" w:hAnsi="Open Sans" w:cs="Open Sans"/>
        </w:rPr>
        <w:t xml:space="preserve"> showed</w:t>
      </w:r>
      <w:r w:rsidR="00680338" w:rsidRPr="00680338">
        <w:rPr>
          <w:rFonts w:ascii="Open Sans" w:hAnsi="Open Sans" w:cs="Open Sans"/>
        </w:rPr>
        <w:t xml:space="preserve"> </w:t>
      </w:r>
      <w:r w:rsidR="006D3AEA" w:rsidRPr="006D3AEA">
        <w:rPr>
          <w:rFonts w:ascii="Open Sans" w:hAnsi="Open Sans" w:cs="Open Sans"/>
        </w:rPr>
        <w:t>delivery of care and services</w:t>
      </w:r>
      <w:r w:rsidR="006D3AEA">
        <w:rPr>
          <w:rFonts w:ascii="Open Sans" w:hAnsi="Open Sans" w:cs="Open Sans"/>
        </w:rPr>
        <w:t xml:space="preserve"> </w:t>
      </w:r>
      <w:r w:rsidR="006D3AEA" w:rsidRPr="006D3AEA">
        <w:rPr>
          <w:rFonts w:ascii="Open Sans" w:hAnsi="Open Sans" w:cs="Open Sans"/>
        </w:rPr>
        <w:t xml:space="preserve">is respectful of consumer privacy </w:t>
      </w:r>
      <w:r w:rsidR="00780CCE">
        <w:rPr>
          <w:rFonts w:ascii="Open Sans" w:hAnsi="Open Sans" w:cs="Open Sans"/>
        </w:rPr>
        <w:t xml:space="preserve">and keeping </w:t>
      </w:r>
      <w:r w:rsidR="00353AC5" w:rsidRPr="00353AC5">
        <w:rPr>
          <w:rFonts w:ascii="Open Sans" w:hAnsi="Open Sans" w:cs="Open Sans"/>
        </w:rPr>
        <w:t>personal information</w:t>
      </w:r>
      <w:r w:rsidR="00353AC5">
        <w:rPr>
          <w:rFonts w:ascii="Open Sans" w:hAnsi="Open Sans" w:cs="Open Sans"/>
        </w:rPr>
        <w:t xml:space="preserve"> </w:t>
      </w:r>
      <w:r w:rsidR="00353AC5" w:rsidRPr="00353AC5">
        <w:rPr>
          <w:rFonts w:ascii="Open Sans" w:hAnsi="Open Sans" w:cs="Open Sans"/>
        </w:rPr>
        <w:t>confidential</w:t>
      </w:r>
      <w:r w:rsidR="00680338" w:rsidRPr="00680338">
        <w:rPr>
          <w:rFonts w:ascii="Open Sans" w:hAnsi="Open Sans" w:cs="Open Sans"/>
        </w:rPr>
        <w:t>.</w:t>
      </w:r>
    </w:p>
    <w:p w14:paraId="12313A49" w14:textId="444BF539" w:rsidR="00E11E82" w:rsidRPr="001E694D" w:rsidRDefault="00F30AEA" w:rsidP="00680338">
      <w:pPr>
        <w:pStyle w:val="NormalArial"/>
        <w:rPr>
          <w:rFonts w:ascii="Open Sans" w:hAnsi="Open Sans" w:cs="Open Sans"/>
        </w:rPr>
      </w:pPr>
      <w:bookmarkStart w:id="4" w:name="_Hlk189822080"/>
      <w:r w:rsidRPr="00F30AEA">
        <w:rPr>
          <w:rFonts w:ascii="Open Sans" w:hAnsi="Open Sans" w:cs="Open Sans"/>
        </w:rPr>
        <w:t xml:space="preserve">Following consideration of the above information, I find requirements </w:t>
      </w:r>
      <w:r>
        <w:rPr>
          <w:rFonts w:ascii="Open Sans" w:hAnsi="Open Sans" w:cs="Open Sans"/>
        </w:rPr>
        <w:t>1</w:t>
      </w:r>
      <w:r w:rsidRPr="00F30AEA">
        <w:rPr>
          <w:rFonts w:ascii="Open Sans" w:hAnsi="Open Sans" w:cs="Open Sans"/>
        </w:rPr>
        <w:t>(3)(</w:t>
      </w:r>
      <w:r>
        <w:rPr>
          <w:rFonts w:ascii="Open Sans" w:hAnsi="Open Sans" w:cs="Open Sans"/>
        </w:rPr>
        <w:t>b</w:t>
      </w:r>
      <w:r w:rsidRPr="00F30AEA">
        <w:rPr>
          <w:rFonts w:ascii="Open Sans" w:hAnsi="Open Sans" w:cs="Open Sans"/>
        </w:rPr>
        <w:t xml:space="preserve">), </w:t>
      </w:r>
      <w:r>
        <w:rPr>
          <w:rFonts w:ascii="Open Sans" w:hAnsi="Open Sans" w:cs="Open Sans"/>
        </w:rPr>
        <w:t>1</w:t>
      </w:r>
      <w:r w:rsidRPr="00F30AEA">
        <w:rPr>
          <w:rFonts w:ascii="Open Sans" w:hAnsi="Open Sans" w:cs="Open Sans"/>
        </w:rPr>
        <w:t xml:space="preserve">(3)(c), </w:t>
      </w:r>
      <w:r>
        <w:rPr>
          <w:rFonts w:ascii="Open Sans" w:hAnsi="Open Sans" w:cs="Open Sans"/>
        </w:rPr>
        <w:t>1</w:t>
      </w:r>
      <w:r w:rsidRPr="00F30AEA">
        <w:rPr>
          <w:rFonts w:ascii="Open Sans" w:hAnsi="Open Sans" w:cs="Open Sans"/>
        </w:rPr>
        <w:t>(3)(d),</w:t>
      </w:r>
      <w:r w:rsidR="002E2AE4">
        <w:rPr>
          <w:rFonts w:ascii="Open Sans" w:hAnsi="Open Sans" w:cs="Open Sans"/>
        </w:rPr>
        <w:t xml:space="preserve"> </w:t>
      </w:r>
      <w:r w:rsidR="001651EF">
        <w:rPr>
          <w:rFonts w:ascii="Open Sans" w:hAnsi="Open Sans" w:cs="Open Sans"/>
        </w:rPr>
        <w:t>1</w:t>
      </w:r>
      <w:r w:rsidRPr="00F30AEA">
        <w:rPr>
          <w:rFonts w:ascii="Open Sans" w:hAnsi="Open Sans" w:cs="Open Sans"/>
        </w:rPr>
        <w:t>(3)(</w:t>
      </w:r>
      <w:r w:rsidR="001651EF">
        <w:rPr>
          <w:rFonts w:ascii="Open Sans" w:hAnsi="Open Sans" w:cs="Open Sans"/>
        </w:rPr>
        <w:t>e</w:t>
      </w:r>
      <w:r w:rsidRPr="00F30AEA">
        <w:rPr>
          <w:rFonts w:ascii="Open Sans" w:hAnsi="Open Sans" w:cs="Open Sans"/>
        </w:rPr>
        <w:t xml:space="preserve">) and </w:t>
      </w:r>
      <w:r w:rsidR="001651EF">
        <w:rPr>
          <w:rFonts w:ascii="Open Sans" w:hAnsi="Open Sans" w:cs="Open Sans"/>
        </w:rPr>
        <w:t>1</w:t>
      </w:r>
      <w:r w:rsidRPr="00F30AEA">
        <w:rPr>
          <w:rFonts w:ascii="Open Sans" w:hAnsi="Open Sans" w:cs="Open Sans"/>
        </w:rPr>
        <w:t>(3)(</w:t>
      </w:r>
      <w:r w:rsidR="001651EF">
        <w:rPr>
          <w:rFonts w:ascii="Open Sans" w:hAnsi="Open Sans" w:cs="Open Sans"/>
        </w:rPr>
        <w:t>f</w:t>
      </w:r>
      <w:r w:rsidRPr="00F30AEA">
        <w:rPr>
          <w:rFonts w:ascii="Open Sans" w:hAnsi="Open Sans" w:cs="Open Sans"/>
        </w:rPr>
        <w:t xml:space="preserve">) in Standard </w:t>
      </w:r>
      <w:r w:rsidR="001651EF">
        <w:rPr>
          <w:rFonts w:ascii="Open Sans" w:hAnsi="Open Sans" w:cs="Open Sans"/>
        </w:rPr>
        <w:t xml:space="preserve">1 </w:t>
      </w:r>
      <w:r w:rsidR="001651EF" w:rsidRPr="001651EF">
        <w:rPr>
          <w:rFonts w:ascii="Open Sans" w:hAnsi="Open Sans" w:cs="Open Sans"/>
        </w:rPr>
        <w:t>Consumer dignity and choice</w:t>
      </w:r>
      <w:r w:rsidRPr="00F30AEA">
        <w:rPr>
          <w:rFonts w:ascii="Open Sans" w:hAnsi="Open Sans" w:cs="Open Sans"/>
        </w:rPr>
        <w:t>, compliant.</w:t>
      </w:r>
      <w:bookmarkEnd w:id="4"/>
      <w:r w:rsidR="00E11E82" w:rsidRPr="001E694D">
        <w:rPr>
          <w:rFonts w:ascii="Open Sans" w:hAnsi="Open Sans" w:cs="Open Sans"/>
        </w:rPr>
        <w:br w:type="page"/>
      </w:r>
    </w:p>
    <w:p w14:paraId="0595B1CE" w14:textId="77777777" w:rsidR="00E11E82" w:rsidRPr="001E694D" w:rsidRDefault="00E11E8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283585" w14:paraId="24C4763A" w14:textId="77777777" w:rsidTr="002835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5AD2D08D" w14:textId="77777777" w:rsidR="00E11E82" w:rsidRPr="001E694D" w:rsidRDefault="00E11E82"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64978B36" w14:textId="77777777" w:rsidR="00E11E82" w:rsidRPr="001E694D" w:rsidRDefault="00E11E8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83585" w14:paraId="6D73F8A1" w14:textId="77777777" w:rsidTr="00283585">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FF86038" w14:textId="77777777" w:rsidR="00E11E82" w:rsidRPr="001E694D" w:rsidRDefault="00E11E82"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16901352" w14:textId="77777777" w:rsidR="00E11E82" w:rsidRPr="001E694D" w:rsidRDefault="00E11E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3041F580" w14:textId="77777777" w:rsidR="00E11E82" w:rsidRPr="001E694D" w:rsidRDefault="003527F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20311929"/>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E11E82" w:rsidRPr="001E694D">
                  <w:rPr>
                    <w:rFonts w:ascii="Open Sans" w:hAnsi="Open Sans" w:cs="Open Sans"/>
                  </w:rPr>
                  <w:t>Compliant</w:t>
                </w:r>
              </w:sdtContent>
            </w:sdt>
          </w:p>
        </w:tc>
      </w:tr>
      <w:tr w:rsidR="00283585" w14:paraId="525CBE54" w14:textId="77777777" w:rsidTr="002835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5161D1F" w14:textId="77777777" w:rsidR="00E11E82" w:rsidRPr="001E694D" w:rsidRDefault="00E11E82"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0C67DFA5" w14:textId="77777777" w:rsidR="00E11E82" w:rsidRPr="001E694D" w:rsidRDefault="00E11E8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07FB64F5" w14:textId="77777777" w:rsidR="00E11E82" w:rsidRPr="001E694D" w:rsidRDefault="003527F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57471196"/>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E11E82" w:rsidRPr="001E694D">
                  <w:rPr>
                    <w:rFonts w:ascii="Open Sans" w:hAnsi="Open Sans" w:cs="Open Sans"/>
                  </w:rPr>
                  <w:t>Compliant</w:t>
                </w:r>
              </w:sdtContent>
            </w:sdt>
          </w:p>
        </w:tc>
      </w:tr>
      <w:tr w:rsidR="00283585" w14:paraId="156311F4" w14:textId="77777777" w:rsidTr="00283585">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AFE869D" w14:textId="77777777" w:rsidR="00E11E82" w:rsidRPr="001E694D" w:rsidRDefault="00E11E82"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217F16AB" w14:textId="77777777" w:rsidR="00E11E82" w:rsidRPr="001E694D" w:rsidRDefault="00E11E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23956B99" w14:textId="77777777" w:rsidR="00E11E82" w:rsidRPr="001E694D" w:rsidRDefault="00E11E82"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364D9F61" w14:textId="77777777" w:rsidR="00E11E82" w:rsidRPr="001E694D" w:rsidRDefault="00E11E82"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5AE81B10" w14:textId="77777777" w:rsidR="00E11E82" w:rsidRPr="001E694D" w:rsidRDefault="003527F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03855105"/>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E11E82" w:rsidRPr="001E694D">
                  <w:rPr>
                    <w:rFonts w:ascii="Open Sans" w:hAnsi="Open Sans" w:cs="Open Sans"/>
                  </w:rPr>
                  <w:t>Compliant</w:t>
                </w:r>
              </w:sdtContent>
            </w:sdt>
          </w:p>
        </w:tc>
      </w:tr>
      <w:tr w:rsidR="00283585" w14:paraId="651D7A46" w14:textId="77777777" w:rsidTr="002835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4B468A7" w14:textId="77777777" w:rsidR="00E11E82" w:rsidRPr="001E694D" w:rsidRDefault="00E11E82"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681F8C2F" w14:textId="77777777" w:rsidR="00E11E82" w:rsidRPr="001E694D" w:rsidRDefault="00E11E8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1D51C5C9" w14:textId="77777777" w:rsidR="00E11E82" w:rsidRPr="001E694D" w:rsidRDefault="003527F9"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cs="Open Sans"/>
              </w:rPr>
            </w:pPr>
            <w:sdt>
              <w:sdtPr>
                <w:rPr>
                  <w:rFonts w:cs="Open Sans"/>
                  <w:color w:val="auto"/>
                </w:rPr>
                <w:id w:val="802589400"/>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E11E82" w:rsidRPr="001E694D">
                  <w:rPr>
                    <w:rFonts w:cs="Open Sans"/>
                  </w:rPr>
                  <w:t>Compliant</w:t>
                </w:r>
              </w:sdtContent>
            </w:sdt>
          </w:p>
        </w:tc>
      </w:tr>
      <w:tr w:rsidR="00283585" w14:paraId="76BA628E" w14:textId="77777777" w:rsidTr="00283585">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6E8A97F" w14:textId="77777777" w:rsidR="00E11E82" w:rsidRPr="001E694D" w:rsidRDefault="00E11E82"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16BB2D5A" w14:textId="77777777" w:rsidR="00E11E82" w:rsidRPr="001E694D" w:rsidRDefault="00E11E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25C7A2B9" w14:textId="77777777" w:rsidR="00E11E82" w:rsidRPr="001E694D" w:rsidRDefault="003527F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43471746"/>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E11E82" w:rsidRPr="001E694D">
                  <w:rPr>
                    <w:rFonts w:ascii="Open Sans" w:hAnsi="Open Sans" w:cs="Open Sans"/>
                  </w:rPr>
                  <w:t>Compliant</w:t>
                </w:r>
              </w:sdtContent>
            </w:sdt>
          </w:p>
        </w:tc>
      </w:tr>
    </w:tbl>
    <w:p w14:paraId="6763C923" w14:textId="77777777" w:rsidR="00E11E82" w:rsidRPr="003E162B" w:rsidRDefault="00E11E82" w:rsidP="00D87E7C">
      <w:pPr>
        <w:pStyle w:val="Heading20"/>
        <w:rPr>
          <w:rFonts w:ascii="Open Sans" w:hAnsi="Open Sans" w:cs="Open Sans"/>
          <w:color w:val="781E77"/>
        </w:rPr>
      </w:pPr>
      <w:r w:rsidRPr="003E162B">
        <w:rPr>
          <w:rFonts w:ascii="Open Sans" w:hAnsi="Open Sans" w:cs="Open Sans"/>
          <w:color w:val="781E77"/>
        </w:rPr>
        <w:t>Findings</w:t>
      </w:r>
    </w:p>
    <w:p w14:paraId="6D637A10" w14:textId="4B642963" w:rsidR="00E05522" w:rsidRPr="009F296F" w:rsidRDefault="009F296F" w:rsidP="00303560">
      <w:pPr>
        <w:pStyle w:val="NormalArial"/>
        <w:rPr>
          <w:rFonts w:ascii="Open Sans" w:hAnsi="Open Sans" w:cs="Open Sans"/>
          <w:b/>
          <w:bCs/>
        </w:rPr>
      </w:pPr>
      <w:bookmarkStart w:id="5" w:name="_Hlk189568615"/>
      <w:r w:rsidRPr="009F296F">
        <w:rPr>
          <w:rFonts w:ascii="Open Sans" w:hAnsi="Open Sans" w:cs="Open Sans"/>
          <w:b/>
          <w:bCs/>
        </w:rPr>
        <w:t>Requirements 2(3)(a) and 2(3)(e)</w:t>
      </w:r>
    </w:p>
    <w:p w14:paraId="63C506FE" w14:textId="4CE44CCF" w:rsidR="008B50C3" w:rsidRPr="00ED3803" w:rsidRDefault="008B50C3" w:rsidP="00303560">
      <w:pPr>
        <w:pStyle w:val="NormalArial"/>
        <w:rPr>
          <w:rFonts w:ascii="Open Sans" w:hAnsi="Open Sans" w:cs="Open Sans"/>
        </w:rPr>
      </w:pPr>
      <w:r w:rsidRPr="008B50C3">
        <w:rPr>
          <w:rFonts w:ascii="Open Sans" w:hAnsi="Open Sans" w:cs="Open Sans"/>
        </w:rPr>
        <w:t xml:space="preserve">The assessment team </w:t>
      </w:r>
      <w:r w:rsidRPr="0017760D">
        <w:rPr>
          <w:rFonts w:ascii="Open Sans" w:hAnsi="Open Sans" w:cs="Open Sans"/>
        </w:rPr>
        <w:t>recommended requirement 2(3)(a) not</w:t>
      </w:r>
      <w:r w:rsidRPr="008B50C3">
        <w:rPr>
          <w:rFonts w:ascii="Open Sans" w:hAnsi="Open Sans" w:cs="Open Sans"/>
        </w:rPr>
        <w:t xml:space="preserve"> met as </w:t>
      </w:r>
      <w:r w:rsidR="00DD33B9" w:rsidRPr="00DD33B9">
        <w:rPr>
          <w:rFonts w:ascii="Open Sans" w:hAnsi="Open Sans" w:cs="Open Sans"/>
        </w:rPr>
        <w:t xml:space="preserve">not all risks, past history or diagnoses </w:t>
      </w:r>
      <w:r w:rsidR="002211A5">
        <w:rPr>
          <w:rFonts w:ascii="Open Sans" w:hAnsi="Open Sans" w:cs="Open Sans"/>
        </w:rPr>
        <w:t>are</w:t>
      </w:r>
      <w:r w:rsidR="00DD33B9" w:rsidRPr="00DD33B9">
        <w:rPr>
          <w:rFonts w:ascii="Open Sans" w:hAnsi="Open Sans" w:cs="Open Sans"/>
        </w:rPr>
        <w:t xml:space="preserve"> identified and actioned for some consumers, and consideration to external reports, such as </w:t>
      </w:r>
      <w:r w:rsidR="00D867A5">
        <w:rPr>
          <w:rFonts w:ascii="Open Sans" w:hAnsi="Open Sans" w:cs="Open Sans"/>
        </w:rPr>
        <w:t xml:space="preserve">pre-admission </w:t>
      </w:r>
      <w:r w:rsidR="007026D4">
        <w:rPr>
          <w:rFonts w:ascii="Open Sans" w:hAnsi="Open Sans" w:cs="Open Sans"/>
        </w:rPr>
        <w:t>aged care</w:t>
      </w:r>
      <w:r w:rsidR="00602D8D">
        <w:rPr>
          <w:rFonts w:ascii="Open Sans" w:hAnsi="Open Sans" w:cs="Open Sans"/>
        </w:rPr>
        <w:t xml:space="preserve"> assessment</w:t>
      </w:r>
      <w:r w:rsidR="00DD33B9" w:rsidRPr="00DD33B9">
        <w:rPr>
          <w:rFonts w:ascii="Open Sans" w:hAnsi="Open Sans" w:cs="Open Sans"/>
        </w:rPr>
        <w:t xml:space="preserve"> and medical summaries, </w:t>
      </w:r>
      <w:r w:rsidR="002211A5">
        <w:rPr>
          <w:rFonts w:ascii="Open Sans" w:hAnsi="Open Sans" w:cs="Open Sans"/>
        </w:rPr>
        <w:t>are</w:t>
      </w:r>
      <w:r w:rsidR="00DD33B9" w:rsidRPr="00DD33B9">
        <w:rPr>
          <w:rFonts w:ascii="Open Sans" w:hAnsi="Open Sans" w:cs="Open Sans"/>
        </w:rPr>
        <w:t xml:space="preserve"> not consistently recorded</w:t>
      </w:r>
      <w:r w:rsidRPr="008B50C3">
        <w:rPr>
          <w:rFonts w:ascii="Open Sans" w:hAnsi="Open Sans" w:cs="Open Sans"/>
        </w:rPr>
        <w:t xml:space="preserve">. The assessment team’s report included the following information and evidence </w:t>
      </w:r>
      <w:r w:rsidRPr="00ED3803">
        <w:rPr>
          <w:rFonts w:ascii="Open Sans" w:hAnsi="Open Sans" w:cs="Open Sans"/>
        </w:rPr>
        <w:t xml:space="preserve">gathered through </w:t>
      </w:r>
      <w:r w:rsidRPr="00ED3803">
        <w:rPr>
          <w:rFonts w:ascii="Open Sans" w:hAnsi="Open Sans" w:cs="Open Sans"/>
        </w:rPr>
        <w:lastRenderedPageBreak/>
        <w:t xml:space="preserve">interview, observations or documentation review, which is relevant to my finding. </w:t>
      </w:r>
    </w:p>
    <w:bookmarkEnd w:id="5"/>
    <w:p w14:paraId="60A9674B" w14:textId="11F7B5A5" w:rsidR="00303560" w:rsidRPr="00303560" w:rsidRDefault="00303560" w:rsidP="00303560">
      <w:pPr>
        <w:pStyle w:val="NormalArial"/>
        <w:rPr>
          <w:rFonts w:ascii="Open Sans" w:hAnsi="Open Sans" w:cs="Open Sans"/>
        </w:rPr>
      </w:pPr>
      <w:r w:rsidRPr="00303560">
        <w:rPr>
          <w:rFonts w:ascii="Open Sans" w:hAnsi="Open Sans" w:cs="Open Sans"/>
        </w:rPr>
        <w:t xml:space="preserve">Consumers and representatives </w:t>
      </w:r>
      <w:r w:rsidR="00A4555B">
        <w:rPr>
          <w:rFonts w:ascii="Open Sans" w:hAnsi="Open Sans" w:cs="Open Sans"/>
        </w:rPr>
        <w:t>confirmed</w:t>
      </w:r>
      <w:r w:rsidRPr="00303560">
        <w:rPr>
          <w:rFonts w:ascii="Open Sans" w:hAnsi="Open Sans" w:cs="Open Sans"/>
        </w:rPr>
        <w:t xml:space="preserve"> care </w:t>
      </w:r>
      <w:r w:rsidR="00A4555B">
        <w:rPr>
          <w:rFonts w:ascii="Open Sans" w:hAnsi="Open Sans" w:cs="Open Sans"/>
        </w:rPr>
        <w:t>is</w:t>
      </w:r>
      <w:r w:rsidRPr="00303560">
        <w:rPr>
          <w:rFonts w:ascii="Open Sans" w:hAnsi="Open Sans" w:cs="Open Sans"/>
        </w:rPr>
        <w:t xml:space="preserve"> planned well with an understanding of consumer risks and needs. </w:t>
      </w:r>
      <w:r w:rsidR="00D33046">
        <w:rPr>
          <w:rFonts w:ascii="Open Sans" w:hAnsi="Open Sans" w:cs="Open Sans"/>
        </w:rPr>
        <w:t>Clinical</w:t>
      </w:r>
      <w:r w:rsidRPr="00303560">
        <w:rPr>
          <w:rFonts w:ascii="Open Sans" w:hAnsi="Open Sans" w:cs="Open Sans"/>
        </w:rPr>
        <w:t xml:space="preserve"> staff described the initial and ongoing assessment processes using validated assessment tools to identify consumer </w:t>
      </w:r>
      <w:r w:rsidR="003473B2">
        <w:rPr>
          <w:rFonts w:ascii="Open Sans" w:hAnsi="Open Sans" w:cs="Open Sans"/>
        </w:rPr>
        <w:t xml:space="preserve">risks and </w:t>
      </w:r>
      <w:r w:rsidRPr="00303560">
        <w:rPr>
          <w:rFonts w:ascii="Open Sans" w:hAnsi="Open Sans" w:cs="Open Sans"/>
        </w:rPr>
        <w:t xml:space="preserve">needs which </w:t>
      </w:r>
      <w:r w:rsidR="003473B2">
        <w:rPr>
          <w:rFonts w:ascii="Open Sans" w:hAnsi="Open Sans" w:cs="Open Sans"/>
        </w:rPr>
        <w:t xml:space="preserve">are </w:t>
      </w:r>
      <w:r w:rsidRPr="00303560">
        <w:rPr>
          <w:rFonts w:ascii="Open Sans" w:hAnsi="Open Sans" w:cs="Open Sans"/>
        </w:rPr>
        <w:t xml:space="preserve">integrated into the </w:t>
      </w:r>
      <w:r w:rsidR="008836B5">
        <w:rPr>
          <w:rFonts w:ascii="Open Sans" w:hAnsi="Open Sans" w:cs="Open Sans"/>
        </w:rPr>
        <w:t>electronic care management system (ECMS)</w:t>
      </w:r>
      <w:r w:rsidRPr="00303560">
        <w:rPr>
          <w:rFonts w:ascii="Open Sans" w:hAnsi="Open Sans" w:cs="Open Sans"/>
        </w:rPr>
        <w:t xml:space="preserve">. Care documentation reflected the consumer voice within most aspects of care planning, risks are identified and appropriate strategies implemented to minimise harm. </w:t>
      </w:r>
    </w:p>
    <w:p w14:paraId="57FEF85E" w14:textId="58C456B6" w:rsidR="00303560" w:rsidRPr="00303560" w:rsidRDefault="000A2CC2" w:rsidP="00303560">
      <w:pPr>
        <w:pStyle w:val="NormalArial"/>
        <w:rPr>
          <w:rFonts w:ascii="Open Sans" w:hAnsi="Open Sans" w:cs="Open Sans"/>
        </w:rPr>
      </w:pPr>
      <w:r>
        <w:rPr>
          <w:rFonts w:ascii="Open Sans" w:hAnsi="Open Sans" w:cs="Open Sans"/>
        </w:rPr>
        <w:t>However, o</w:t>
      </w:r>
      <w:r w:rsidR="0002352B">
        <w:rPr>
          <w:rFonts w:ascii="Open Sans" w:hAnsi="Open Sans" w:cs="Open Sans"/>
        </w:rPr>
        <w:t xml:space="preserve">ne consumer’s representative </w:t>
      </w:r>
      <w:r w:rsidR="003A5764">
        <w:rPr>
          <w:rFonts w:ascii="Open Sans" w:hAnsi="Open Sans" w:cs="Open Sans"/>
        </w:rPr>
        <w:t>indicated they have</w:t>
      </w:r>
      <w:r w:rsidR="00303560" w:rsidRPr="00303560">
        <w:rPr>
          <w:rFonts w:ascii="Open Sans" w:hAnsi="Open Sans" w:cs="Open Sans"/>
        </w:rPr>
        <w:t xml:space="preserve"> advised staff on the non-verbal cues exhibited by </w:t>
      </w:r>
      <w:r w:rsidR="003A5764">
        <w:rPr>
          <w:rFonts w:ascii="Open Sans" w:hAnsi="Open Sans" w:cs="Open Sans"/>
        </w:rPr>
        <w:t>the consumer</w:t>
      </w:r>
      <w:r w:rsidR="00303560" w:rsidRPr="00303560">
        <w:rPr>
          <w:rFonts w:ascii="Open Sans" w:hAnsi="Open Sans" w:cs="Open Sans"/>
        </w:rPr>
        <w:t xml:space="preserve"> to inform of </w:t>
      </w:r>
      <w:r w:rsidR="006C3B9B">
        <w:rPr>
          <w:rFonts w:ascii="Open Sans" w:hAnsi="Open Sans" w:cs="Open Sans"/>
        </w:rPr>
        <w:t>their</w:t>
      </w:r>
      <w:r w:rsidR="00303560" w:rsidRPr="00303560">
        <w:rPr>
          <w:rFonts w:ascii="Open Sans" w:hAnsi="Open Sans" w:cs="Open Sans"/>
        </w:rPr>
        <w:t xml:space="preserve"> hygiene requirements</w:t>
      </w:r>
      <w:r w:rsidR="00D36B75">
        <w:rPr>
          <w:rFonts w:ascii="Open Sans" w:hAnsi="Open Sans" w:cs="Open Sans"/>
        </w:rPr>
        <w:t xml:space="preserve">, </w:t>
      </w:r>
      <w:r w:rsidR="00791B79">
        <w:rPr>
          <w:rFonts w:ascii="Open Sans" w:hAnsi="Open Sans" w:cs="Open Sans"/>
        </w:rPr>
        <w:t>which was not reflected in the care plan</w:t>
      </w:r>
      <w:r w:rsidR="00303560" w:rsidRPr="00303560">
        <w:rPr>
          <w:rFonts w:ascii="Open Sans" w:hAnsi="Open Sans" w:cs="Open Sans"/>
        </w:rPr>
        <w:t xml:space="preserve">. </w:t>
      </w:r>
      <w:r w:rsidR="00B64695">
        <w:rPr>
          <w:rFonts w:ascii="Open Sans" w:hAnsi="Open Sans" w:cs="Open Sans"/>
        </w:rPr>
        <w:t>Additionally</w:t>
      </w:r>
      <w:r w:rsidR="00791B79">
        <w:rPr>
          <w:rFonts w:ascii="Open Sans" w:hAnsi="Open Sans" w:cs="Open Sans"/>
        </w:rPr>
        <w:t xml:space="preserve">, </w:t>
      </w:r>
      <w:r w:rsidR="00B64695">
        <w:rPr>
          <w:rFonts w:ascii="Open Sans" w:hAnsi="Open Sans" w:cs="Open Sans"/>
        </w:rPr>
        <w:t>t</w:t>
      </w:r>
      <w:r w:rsidR="00303560" w:rsidRPr="00303560">
        <w:rPr>
          <w:rFonts w:ascii="Open Sans" w:hAnsi="Open Sans" w:cs="Open Sans"/>
        </w:rPr>
        <w:t xml:space="preserve">he care plan </w:t>
      </w:r>
      <w:r w:rsidR="006C3B9B" w:rsidRPr="00303560">
        <w:rPr>
          <w:rFonts w:ascii="Open Sans" w:hAnsi="Open Sans" w:cs="Open Sans"/>
        </w:rPr>
        <w:t>refer</w:t>
      </w:r>
      <w:r w:rsidR="006C3B9B">
        <w:rPr>
          <w:rFonts w:ascii="Open Sans" w:hAnsi="Open Sans" w:cs="Open Sans"/>
        </w:rPr>
        <w:t>red</w:t>
      </w:r>
      <w:r w:rsidR="00303560" w:rsidRPr="00303560">
        <w:rPr>
          <w:rFonts w:ascii="Open Sans" w:hAnsi="Open Sans" w:cs="Open Sans"/>
        </w:rPr>
        <w:t xml:space="preserve"> to no past history of recurrent urinary tract infections in contradiction to the medical summary provided to the service. </w:t>
      </w:r>
    </w:p>
    <w:p w14:paraId="188CF41C" w14:textId="5A258833" w:rsidR="00303560" w:rsidRPr="00303560" w:rsidRDefault="00303560" w:rsidP="00303560">
      <w:pPr>
        <w:pStyle w:val="NormalArial"/>
        <w:rPr>
          <w:rFonts w:ascii="Open Sans" w:hAnsi="Open Sans" w:cs="Open Sans"/>
        </w:rPr>
      </w:pPr>
      <w:r w:rsidRPr="00303560">
        <w:rPr>
          <w:rFonts w:ascii="Open Sans" w:hAnsi="Open Sans" w:cs="Open Sans"/>
        </w:rPr>
        <w:t>A</w:t>
      </w:r>
      <w:r w:rsidR="00DE481A">
        <w:rPr>
          <w:rFonts w:ascii="Open Sans" w:hAnsi="Open Sans" w:cs="Open Sans"/>
        </w:rPr>
        <w:t>nother</w:t>
      </w:r>
      <w:r w:rsidRPr="00303560">
        <w:rPr>
          <w:rFonts w:ascii="Open Sans" w:hAnsi="Open Sans" w:cs="Open Sans"/>
        </w:rPr>
        <w:t xml:space="preserve"> consumer</w:t>
      </w:r>
      <w:r w:rsidR="006B4324">
        <w:rPr>
          <w:rFonts w:ascii="Open Sans" w:hAnsi="Open Sans" w:cs="Open Sans"/>
        </w:rPr>
        <w:t>, receiving respite care and</w:t>
      </w:r>
      <w:r w:rsidRPr="00303560">
        <w:rPr>
          <w:rFonts w:ascii="Open Sans" w:hAnsi="Open Sans" w:cs="Open Sans"/>
        </w:rPr>
        <w:t xml:space="preserve"> with a documented history of wandering, absconded from the service with no interventions in place to manage these behaviours or monitor his location in relation to the main exit. Management </w:t>
      </w:r>
      <w:r w:rsidR="009C2EE9">
        <w:rPr>
          <w:rFonts w:ascii="Open Sans" w:hAnsi="Open Sans" w:cs="Open Sans"/>
        </w:rPr>
        <w:t>indicated</w:t>
      </w:r>
      <w:r w:rsidRPr="00303560">
        <w:rPr>
          <w:rFonts w:ascii="Open Sans" w:hAnsi="Open Sans" w:cs="Open Sans"/>
        </w:rPr>
        <w:t xml:space="preserve"> staff </w:t>
      </w:r>
      <w:r w:rsidR="009C2EE9">
        <w:rPr>
          <w:rFonts w:ascii="Open Sans" w:hAnsi="Open Sans" w:cs="Open Sans"/>
        </w:rPr>
        <w:t>performed</w:t>
      </w:r>
      <w:r w:rsidRPr="00303560">
        <w:rPr>
          <w:rFonts w:ascii="Open Sans" w:hAnsi="Open Sans" w:cs="Open Sans"/>
        </w:rPr>
        <w:t xml:space="preserve"> visual checks frequently, </w:t>
      </w:r>
      <w:r w:rsidR="00DF7AA3">
        <w:rPr>
          <w:rFonts w:ascii="Open Sans" w:hAnsi="Open Sans" w:cs="Open Sans"/>
        </w:rPr>
        <w:t xml:space="preserve">with </w:t>
      </w:r>
      <w:r w:rsidRPr="00303560">
        <w:rPr>
          <w:rFonts w:ascii="Open Sans" w:hAnsi="Open Sans" w:cs="Open Sans"/>
        </w:rPr>
        <w:t xml:space="preserve">no exit seeking behaviours observed, </w:t>
      </w:r>
      <w:r w:rsidR="0028549B">
        <w:rPr>
          <w:rFonts w:ascii="Open Sans" w:hAnsi="Open Sans" w:cs="Open Sans"/>
        </w:rPr>
        <w:t>therefore</w:t>
      </w:r>
      <w:r w:rsidRPr="00303560">
        <w:rPr>
          <w:rFonts w:ascii="Open Sans" w:hAnsi="Open Sans" w:cs="Open Sans"/>
        </w:rPr>
        <w:t xml:space="preserve"> the risk for absconding </w:t>
      </w:r>
      <w:r w:rsidR="0028549B">
        <w:rPr>
          <w:rFonts w:ascii="Open Sans" w:hAnsi="Open Sans" w:cs="Open Sans"/>
        </w:rPr>
        <w:t xml:space="preserve">was </w:t>
      </w:r>
      <w:r w:rsidRPr="00303560">
        <w:rPr>
          <w:rFonts w:ascii="Open Sans" w:hAnsi="Open Sans" w:cs="Open Sans"/>
        </w:rPr>
        <w:t>assessed as minimal.</w:t>
      </w:r>
    </w:p>
    <w:p w14:paraId="6D2303CA" w14:textId="44CE5577" w:rsidR="0098432E" w:rsidRDefault="00D334D0" w:rsidP="00ED3803">
      <w:pPr>
        <w:pStyle w:val="NormalArial"/>
        <w:rPr>
          <w:rFonts w:ascii="Open Sans" w:hAnsi="Open Sans" w:cs="Open Sans"/>
        </w:rPr>
      </w:pPr>
      <w:r w:rsidRPr="0034331A">
        <w:rPr>
          <w:rFonts w:ascii="Open Sans" w:hAnsi="Open Sans" w:cs="Open Sans"/>
        </w:rPr>
        <w:t>The provide</w:t>
      </w:r>
      <w:r w:rsidR="0034331A" w:rsidRPr="0034331A">
        <w:rPr>
          <w:rFonts w:ascii="Open Sans" w:hAnsi="Open Sans" w:cs="Open Sans"/>
        </w:rPr>
        <w:t>r</w:t>
      </w:r>
      <w:r w:rsidRPr="0034331A">
        <w:rPr>
          <w:rFonts w:ascii="Open Sans" w:hAnsi="Open Sans" w:cs="Open Sans"/>
        </w:rPr>
        <w:t xml:space="preserve"> </w:t>
      </w:r>
      <w:r w:rsidR="0034331A" w:rsidRPr="0034331A">
        <w:rPr>
          <w:rFonts w:ascii="Open Sans" w:hAnsi="Open Sans" w:cs="Open Sans"/>
        </w:rPr>
        <w:t>submitted</w:t>
      </w:r>
      <w:r w:rsidR="0034331A">
        <w:rPr>
          <w:rFonts w:ascii="Open Sans" w:hAnsi="Open Sans" w:cs="Open Sans"/>
        </w:rPr>
        <w:t xml:space="preserve"> a written response, the provider </w:t>
      </w:r>
      <w:r w:rsidR="00275CF8">
        <w:rPr>
          <w:rFonts w:ascii="Open Sans" w:hAnsi="Open Sans" w:cs="Open Sans"/>
        </w:rPr>
        <w:t xml:space="preserve">provided additional information </w:t>
      </w:r>
      <w:r w:rsidR="007419DC">
        <w:rPr>
          <w:rFonts w:ascii="Open Sans" w:hAnsi="Open Sans" w:cs="Open Sans"/>
        </w:rPr>
        <w:t>in relation to 2(3)(a), about the named consumer</w:t>
      </w:r>
      <w:r w:rsidR="00D47883">
        <w:rPr>
          <w:rFonts w:ascii="Open Sans" w:hAnsi="Open Sans" w:cs="Open Sans"/>
        </w:rPr>
        <w:t xml:space="preserve"> that clarified the issues in relation to </w:t>
      </w:r>
      <w:r w:rsidR="00644222">
        <w:rPr>
          <w:rFonts w:ascii="Open Sans" w:hAnsi="Open Sans" w:cs="Open Sans"/>
        </w:rPr>
        <w:t>non</w:t>
      </w:r>
      <w:r w:rsidR="00553DAD">
        <w:rPr>
          <w:rFonts w:ascii="Open Sans" w:hAnsi="Open Sans" w:cs="Open Sans"/>
        </w:rPr>
        <w:t xml:space="preserve">-verbal cues and past history of urinary tract infections were documented </w:t>
      </w:r>
      <w:r w:rsidR="008C2779">
        <w:rPr>
          <w:rFonts w:ascii="Open Sans" w:hAnsi="Open Sans" w:cs="Open Sans"/>
        </w:rPr>
        <w:t xml:space="preserve">in the initial assessment at the time of admission. </w:t>
      </w:r>
      <w:r w:rsidR="00B467B5">
        <w:rPr>
          <w:rFonts w:ascii="Open Sans" w:hAnsi="Open Sans" w:cs="Open Sans"/>
        </w:rPr>
        <w:t>In addition</w:t>
      </w:r>
      <w:r w:rsidR="003D0090">
        <w:rPr>
          <w:rFonts w:ascii="Open Sans" w:hAnsi="Open Sans" w:cs="Open Sans"/>
        </w:rPr>
        <w:t xml:space="preserve"> to another consumer, </w:t>
      </w:r>
      <w:r w:rsidR="00F3375E">
        <w:rPr>
          <w:rFonts w:ascii="Open Sans" w:hAnsi="Open Sans" w:cs="Open Sans"/>
        </w:rPr>
        <w:t xml:space="preserve">there was no </w:t>
      </w:r>
      <w:r w:rsidR="007B2B74">
        <w:rPr>
          <w:rFonts w:ascii="Open Sans" w:hAnsi="Open Sans" w:cs="Open Sans"/>
        </w:rPr>
        <w:t>documented history of wandering according to their support plan</w:t>
      </w:r>
      <w:r w:rsidR="00C652F9">
        <w:rPr>
          <w:rFonts w:ascii="Open Sans" w:hAnsi="Open Sans" w:cs="Open Sans"/>
        </w:rPr>
        <w:t xml:space="preserve"> prior to admission. </w:t>
      </w:r>
    </w:p>
    <w:p w14:paraId="00C9083C" w14:textId="7FC61510" w:rsidR="00D334D0" w:rsidRDefault="00D334D0" w:rsidP="00ED3803">
      <w:pPr>
        <w:pStyle w:val="NormalArial"/>
        <w:rPr>
          <w:rFonts w:ascii="Open Sans" w:hAnsi="Open Sans" w:cs="Open Sans"/>
        </w:rPr>
      </w:pPr>
      <w:r w:rsidRPr="00C360BC">
        <w:rPr>
          <w:rFonts w:ascii="Open Sans" w:hAnsi="Open Sans" w:cs="Open Sans"/>
        </w:rPr>
        <w:t xml:space="preserve">While the assessment team’s report indicated deficits </w:t>
      </w:r>
      <w:r w:rsidR="0066087F" w:rsidRPr="00C360BC">
        <w:rPr>
          <w:rFonts w:ascii="Open Sans" w:hAnsi="Open Sans" w:cs="Open Sans"/>
        </w:rPr>
        <w:t>wi</w:t>
      </w:r>
      <w:r w:rsidR="0066087F">
        <w:rPr>
          <w:rFonts w:ascii="Open Sans" w:hAnsi="Open Sans" w:cs="Open Sans"/>
        </w:rPr>
        <w:t xml:space="preserve">th the service </w:t>
      </w:r>
      <w:r w:rsidR="0037025B" w:rsidRPr="0037025B">
        <w:rPr>
          <w:rFonts w:ascii="Open Sans" w:hAnsi="Open Sans" w:cs="Open Sans"/>
        </w:rPr>
        <w:t>not</w:t>
      </w:r>
      <w:r w:rsidR="0066087F">
        <w:rPr>
          <w:rFonts w:ascii="Open Sans" w:hAnsi="Open Sans" w:cs="Open Sans"/>
        </w:rPr>
        <w:t xml:space="preserve"> capturing </w:t>
      </w:r>
      <w:r w:rsidR="0037025B" w:rsidRPr="0037025B">
        <w:rPr>
          <w:rFonts w:ascii="Open Sans" w:hAnsi="Open Sans" w:cs="Open Sans"/>
        </w:rPr>
        <w:t xml:space="preserve">all </w:t>
      </w:r>
      <w:r w:rsidR="00F62270">
        <w:rPr>
          <w:rFonts w:ascii="Open Sans" w:hAnsi="Open Sans" w:cs="Open Sans"/>
        </w:rPr>
        <w:t>information</w:t>
      </w:r>
      <w:r w:rsidR="009D5031">
        <w:rPr>
          <w:rFonts w:ascii="Open Sans" w:hAnsi="Open Sans" w:cs="Open Sans"/>
        </w:rPr>
        <w:t xml:space="preserve"> </w:t>
      </w:r>
      <w:r w:rsidR="00FA79EC">
        <w:rPr>
          <w:rFonts w:ascii="Open Sans" w:hAnsi="Open Sans" w:cs="Open Sans"/>
        </w:rPr>
        <w:t xml:space="preserve">for 2 consumers to inform </w:t>
      </w:r>
      <w:r w:rsidR="000B3710">
        <w:rPr>
          <w:rFonts w:ascii="Open Sans" w:hAnsi="Open Sans" w:cs="Open Sans"/>
        </w:rPr>
        <w:t>the delivery of safe and effective care</w:t>
      </w:r>
      <w:r w:rsidRPr="00D24EB4">
        <w:rPr>
          <w:rFonts w:ascii="Open Sans" w:hAnsi="Open Sans" w:cs="Open Sans"/>
        </w:rPr>
        <w:t xml:space="preserve">, I have considered </w:t>
      </w:r>
      <w:r w:rsidR="004A292D" w:rsidRPr="004A292D">
        <w:rPr>
          <w:rFonts w:ascii="Open Sans" w:hAnsi="Open Sans" w:cs="Open Sans"/>
        </w:rPr>
        <w:t>the evidence presented does not demonstrate systemic issues relative to th</w:t>
      </w:r>
      <w:r w:rsidR="005C2F31">
        <w:rPr>
          <w:rFonts w:ascii="Open Sans" w:hAnsi="Open Sans" w:cs="Open Sans"/>
        </w:rPr>
        <w:t>e intent of this</w:t>
      </w:r>
      <w:r w:rsidR="004A292D" w:rsidRPr="004A292D">
        <w:rPr>
          <w:rFonts w:ascii="Open Sans" w:hAnsi="Open Sans" w:cs="Open Sans"/>
        </w:rPr>
        <w:t xml:space="preserve"> requirement</w:t>
      </w:r>
      <w:r w:rsidR="005C2F31">
        <w:rPr>
          <w:rFonts w:ascii="Open Sans" w:hAnsi="Open Sans" w:cs="Open Sans"/>
        </w:rPr>
        <w:t>, which is to ensure</w:t>
      </w:r>
      <w:r w:rsidR="00D90A5C" w:rsidRPr="00D90A5C">
        <w:rPr>
          <w:rFonts w:ascii="Open Sans" w:hAnsi="Open Sans" w:cs="Open Sans"/>
        </w:rPr>
        <w:t xml:space="preserve"> that assessment and planning processes are effectiv</w:t>
      </w:r>
      <w:r w:rsidR="00D90A5C" w:rsidRPr="005C2F31">
        <w:rPr>
          <w:rFonts w:ascii="Open Sans" w:hAnsi="Open Sans" w:cs="Open Sans"/>
        </w:rPr>
        <w:t>e</w:t>
      </w:r>
      <w:r w:rsidRPr="005C2F31">
        <w:rPr>
          <w:rFonts w:ascii="Open Sans" w:hAnsi="Open Sans" w:cs="Open Sans"/>
        </w:rPr>
        <w:t>.</w:t>
      </w:r>
    </w:p>
    <w:p w14:paraId="3B4D9B39" w14:textId="2D41EFFD" w:rsidR="00D334D0" w:rsidRDefault="00D334D0" w:rsidP="00ED3803">
      <w:pPr>
        <w:pStyle w:val="NormalArial"/>
        <w:rPr>
          <w:rFonts w:ascii="Open Sans" w:hAnsi="Open Sans" w:cs="Open Sans"/>
        </w:rPr>
      </w:pPr>
      <w:r w:rsidRPr="00212216">
        <w:rPr>
          <w:rFonts w:ascii="Open Sans" w:hAnsi="Open Sans" w:cs="Open Sans"/>
        </w:rPr>
        <w:t xml:space="preserve">Therefore, I find requirement </w:t>
      </w:r>
      <w:r w:rsidR="0092211A">
        <w:rPr>
          <w:rFonts w:ascii="Open Sans" w:hAnsi="Open Sans" w:cs="Open Sans"/>
        </w:rPr>
        <w:t>2</w:t>
      </w:r>
      <w:r w:rsidRPr="00212216">
        <w:rPr>
          <w:rFonts w:ascii="Open Sans" w:hAnsi="Open Sans" w:cs="Open Sans"/>
        </w:rPr>
        <w:t>(3)(</w:t>
      </w:r>
      <w:r>
        <w:rPr>
          <w:rFonts w:ascii="Open Sans" w:hAnsi="Open Sans" w:cs="Open Sans"/>
        </w:rPr>
        <w:t>a</w:t>
      </w:r>
      <w:r w:rsidRPr="00212216">
        <w:rPr>
          <w:rFonts w:ascii="Open Sans" w:hAnsi="Open Sans" w:cs="Open Sans"/>
        </w:rPr>
        <w:t xml:space="preserve">) in Standard </w:t>
      </w:r>
      <w:r w:rsidR="005C2F31">
        <w:rPr>
          <w:rFonts w:ascii="Open Sans" w:hAnsi="Open Sans" w:cs="Open Sans"/>
        </w:rPr>
        <w:t>2</w:t>
      </w:r>
      <w:r w:rsidRPr="00212216">
        <w:rPr>
          <w:rFonts w:ascii="Open Sans" w:hAnsi="Open Sans" w:cs="Open Sans"/>
        </w:rPr>
        <w:t xml:space="preserve"> </w:t>
      </w:r>
      <w:r w:rsidR="00312445" w:rsidRPr="00312445">
        <w:rPr>
          <w:rFonts w:ascii="Open Sans" w:hAnsi="Open Sans" w:cs="Open Sans"/>
        </w:rPr>
        <w:t>Ongoing assessment and planning with consumers</w:t>
      </w:r>
      <w:r w:rsidRPr="00212216">
        <w:rPr>
          <w:rFonts w:ascii="Open Sans" w:hAnsi="Open Sans" w:cs="Open Sans"/>
        </w:rPr>
        <w:t>, compliant.</w:t>
      </w:r>
    </w:p>
    <w:p w14:paraId="03944C3E" w14:textId="71A5E714" w:rsidR="00C360BC" w:rsidRPr="00686842" w:rsidRDefault="00C360BC" w:rsidP="00C360BC">
      <w:pPr>
        <w:pStyle w:val="NormalArial"/>
        <w:rPr>
          <w:rFonts w:ascii="Open Sans" w:hAnsi="Open Sans" w:cs="Open Sans"/>
        </w:rPr>
      </w:pPr>
      <w:r w:rsidRPr="008B50C3">
        <w:rPr>
          <w:rFonts w:ascii="Open Sans" w:hAnsi="Open Sans" w:cs="Open Sans"/>
        </w:rPr>
        <w:t xml:space="preserve">The assessment team recommended </w:t>
      </w:r>
      <w:r w:rsidRPr="0017760D">
        <w:rPr>
          <w:rFonts w:ascii="Open Sans" w:hAnsi="Open Sans" w:cs="Open Sans"/>
        </w:rPr>
        <w:t>requirement 2(3)(e)</w:t>
      </w:r>
      <w:r w:rsidRPr="008B50C3">
        <w:rPr>
          <w:rFonts w:ascii="Open Sans" w:hAnsi="Open Sans" w:cs="Open Sans"/>
        </w:rPr>
        <w:t xml:space="preserve"> not met </w:t>
      </w:r>
      <w:r>
        <w:rPr>
          <w:rFonts w:ascii="Open Sans" w:hAnsi="Open Sans" w:cs="Open Sans"/>
        </w:rPr>
        <w:t xml:space="preserve">as </w:t>
      </w:r>
      <w:r w:rsidR="00877BC6">
        <w:rPr>
          <w:rFonts w:ascii="Open Sans" w:hAnsi="Open Sans" w:cs="Open Sans"/>
        </w:rPr>
        <w:t xml:space="preserve">not all </w:t>
      </w:r>
      <w:r w:rsidRPr="00C360BC">
        <w:rPr>
          <w:rFonts w:ascii="Open Sans" w:hAnsi="Open Sans" w:cs="Open Sans"/>
        </w:rPr>
        <w:t xml:space="preserve">consumers experiencing falls </w:t>
      </w:r>
      <w:r w:rsidR="00392DFD">
        <w:rPr>
          <w:rFonts w:ascii="Open Sans" w:hAnsi="Open Sans" w:cs="Open Sans"/>
        </w:rPr>
        <w:t xml:space="preserve">or </w:t>
      </w:r>
      <w:r w:rsidR="00BB0DB1">
        <w:rPr>
          <w:rFonts w:ascii="Open Sans" w:hAnsi="Open Sans" w:cs="Open Sans"/>
        </w:rPr>
        <w:t>upon recovery from an i</w:t>
      </w:r>
      <w:r w:rsidR="00897272">
        <w:rPr>
          <w:rFonts w:ascii="Open Sans" w:hAnsi="Open Sans" w:cs="Open Sans"/>
        </w:rPr>
        <w:t xml:space="preserve">njury </w:t>
      </w:r>
      <w:r w:rsidRPr="00C360BC">
        <w:rPr>
          <w:rFonts w:ascii="Open Sans" w:hAnsi="Open Sans" w:cs="Open Sans"/>
        </w:rPr>
        <w:t>did not always have a mobility assessment review by the physiotherapist</w:t>
      </w:r>
      <w:r w:rsidR="008F037F">
        <w:rPr>
          <w:rFonts w:ascii="Open Sans" w:hAnsi="Open Sans" w:cs="Open Sans"/>
        </w:rPr>
        <w:t xml:space="preserve">; </w:t>
      </w:r>
      <w:r w:rsidR="00294528">
        <w:rPr>
          <w:rFonts w:ascii="Open Sans" w:hAnsi="Open Sans" w:cs="Open Sans"/>
        </w:rPr>
        <w:t>and</w:t>
      </w:r>
      <w:r w:rsidR="008F037F">
        <w:rPr>
          <w:rFonts w:ascii="Open Sans" w:hAnsi="Open Sans" w:cs="Open Sans"/>
        </w:rPr>
        <w:t xml:space="preserve"> t</w:t>
      </w:r>
      <w:r w:rsidR="008F037F" w:rsidRPr="008F037F">
        <w:rPr>
          <w:rFonts w:ascii="Open Sans" w:hAnsi="Open Sans" w:cs="Open Sans"/>
        </w:rPr>
        <w:t>he service did not demonstrate all consumers with an environmental restrictive practice authorisation form were reviewed annually.</w:t>
      </w:r>
      <w:r w:rsidR="008F037F">
        <w:rPr>
          <w:rFonts w:ascii="Open Sans" w:hAnsi="Open Sans" w:cs="Open Sans"/>
        </w:rPr>
        <w:t xml:space="preserve"> </w:t>
      </w:r>
      <w:r w:rsidRPr="008B50C3">
        <w:rPr>
          <w:rFonts w:ascii="Open Sans" w:hAnsi="Open Sans" w:cs="Open Sans"/>
        </w:rPr>
        <w:t xml:space="preserve">The assessment team’s report included the following information and evidence </w:t>
      </w:r>
      <w:r w:rsidRPr="00ED3803">
        <w:rPr>
          <w:rFonts w:ascii="Open Sans" w:hAnsi="Open Sans" w:cs="Open Sans"/>
        </w:rPr>
        <w:t xml:space="preserve">gathered through interview, observations or documentation review, which is relevant to my finding. </w:t>
      </w:r>
    </w:p>
    <w:p w14:paraId="783C028A" w14:textId="3A3A0EA7" w:rsidR="00C360BC" w:rsidRPr="00DA3707" w:rsidRDefault="00C360BC" w:rsidP="00C360BC">
      <w:pPr>
        <w:pStyle w:val="NormalArial"/>
        <w:rPr>
          <w:rFonts w:ascii="Open Sans" w:hAnsi="Open Sans" w:cs="Open Sans"/>
        </w:rPr>
      </w:pPr>
      <w:r w:rsidRPr="00DA3707">
        <w:rPr>
          <w:rFonts w:ascii="Open Sans" w:hAnsi="Open Sans" w:cs="Open Sans"/>
        </w:rPr>
        <w:lastRenderedPageBreak/>
        <w:t>Most consumers and representatives</w:t>
      </w:r>
      <w:r w:rsidR="00C91D29">
        <w:rPr>
          <w:rFonts w:ascii="Open Sans" w:hAnsi="Open Sans" w:cs="Open Sans"/>
        </w:rPr>
        <w:t xml:space="preserve"> confirmed</w:t>
      </w:r>
      <w:r w:rsidRPr="00DA3707">
        <w:rPr>
          <w:rFonts w:ascii="Open Sans" w:hAnsi="Open Sans" w:cs="Open Sans"/>
        </w:rPr>
        <w:t xml:space="preserve"> they are aware of ongoing reviews, both scheduled and reactive. </w:t>
      </w:r>
      <w:r w:rsidR="00A26AF3">
        <w:rPr>
          <w:rFonts w:ascii="Open Sans" w:hAnsi="Open Sans" w:cs="Open Sans"/>
        </w:rPr>
        <w:t>Clinical</w:t>
      </w:r>
      <w:r w:rsidRPr="00DA3707">
        <w:rPr>
          <w:rFonts w:ascii="Open Sans" w:hAnsi="Open Sans" w:cs="Open Sans"/>
        </w:rPr>
        <w:t xml:space="preserve"> staff explained </w:t>
      </w:r>
      <w:r w:rsidR="003840BB">
        <w:rPr>
          <w:rFonts w:ascii="Open Sans" w:hAnsi="Open Sans" w:cs="Open Sans"/>
        </w:rPr>
        <w:t xml:space="preserve">how </w:t>
      </w:r>
      <w:r w:rsidRPr="00DA3707">
        <w:rPr>
          <w:rFonts w:ascii="Open Sans" w:hAnsi="Open Sans" w:cs="Open Sans"/>
        </w:rPr>
        <w:t>consumer changes or incident</w:t>
      </w:r>
      <w:r w:rsidR="00455DB9">
        <w:rPr>
          <w:rFonts w:ascii="Open Sans" w:hAnsi="Open Sans" w:cs="Open Sans"/>
        </w:rPr>
        <w:t>s such as</w:t>
      </w:r>
      <w:r w:rsidR="00C01B5F">
        <w:rPr>
          <w:rFonts w:ascii="Open Sans" w:hAnsi="Open Sans" w:cs="Open Sans"/>
        </w:rPr>
        <w:t xml:space="preserve"> </w:t>
      </w:r>
      <w:r w:rsidR="00A0188A">
        <w:rPr>
          <w:rFonts w:ascii="Open Sans" w:hAnsi="Open Sans" w:cs="Open Sans"/>
        </w:rPr>
        <w:t>falls,</w:t>
      </w:r>
      <w:r w:rsidRPr="00DA3707">
        <w:rPr>
          <w:rFonts w:ascii="Open Sans" w:hAnsi="Open Sans" w:cs="Open Sans"/>
        </w:rPr>
        <w:t xml:space="preserve"> prompt a review and </w:t>
      </w:r>
      <w:r w:rsidR="003840BB">
        <w:rPr>
          <w:rFonts w:ascii="Open Sans" w:hAnsi="Open Sans" w:cs="Open Sans"/>
        </w:rPr>
        <w:t>how they</w:t>
      </w:r>
      <w:r w:rsidRPr="00DA3707">
        <w:rPr>
          <w:rFonts w:ascii="Open Sans" w:hAnsi="Open Sans" w:cs="Open Sans"/>
        </w:rPr>
        <w:t xml:space="preserve"> receive alerts for regular scheduled reviews from the ECMS. Care planning documentation corroborated ongoing </w:t>
      </w:r>
      <w:r w:rsidR="001F4650">
        <w:rPr>
          <w:rFonts w:ascii="Open Sans" w:hAnsi="Open Sans" w:cs="Open Sans"/>
        </w:rPr>
        <w:t>regular</w:t>
      </w:r>
      <w:r w:rsidRPr="00DA3707">
        <w:rPr>
          <w:rFonts w:ascii="Open Sans" w:hAnsi="Open Sans" w:cs="Open Sans"/>
        </w:rPr>
        <w:t xml:space="preserve"> evaluations and reviews post change in circumstances, incidents and transitions. </w:t>
      </w:r>
    </w:p>
    <w:p w14:paraId="23FA6C5B" w14:textId="255D7FC7" w:rsidR="00B016BF" w:rsidRDefault="00B016BF" w:rsidP="00C360BC">
      <w:pPr>
        <w:pStyle w:val="NormalArial"/>
        <w:rPr>
          <w:rFonts w:ascii="Open Sans" w:hAnsi="Open Sans" w:cs="Open Sans"/>
        </w:rPr>
      </w:pPr>
      <w:r w:rsidRPr="00B016BF">
        <w:rPr>
          <w:rFonts w:ascii="Open Sans" w:hAnsi="Open Sans" w:cs="Open Sans"/>
        </w:rPr>
        <w:t xml:space="preserve">Following </w:t>
      </w:r>
      <w:r w:rsidR="001C73F1">
        <w:rPr>
          <w:rFonts w:ascii="Open Sans" w:hAnsi="Open Sans" w:cs="Open Sans"/>
        </w:rPr>
        <w:t>a</w:t>
      </w:r>
      <w:r w:rsidRPr="00B016BF">
        <w:rPr>
          <w:rFonts w:ascii="Open Sans" w:hAnsi="Open Sans" w:cs="Open Sans"/>
        </w:rPr>
        <w:t xml:space="preserve"> series of falls experienced by </w:t>
      </w:r>
      <w:r w:rsidR="006661D4">
        <w:rPr>
          <w:rFonts w:ascii="Open Sans" w:hAnsi="Open Sans" w:cs="Open Sans"/>
        </w:rPr>
        <w:t>one c</w:t>
      </w:r>
      <w:r w:rsidRPr="00B016BF">
        <w:rPr>
          <w:rFonts w:ascii="Open Sans" w:hAnsi="Open Sans" w:cs="Open Sans"/>
        </w:rPr>
        <w:t>onsumer, the service conducted a</w:t>
      </w:r>
      <w:r w:rsidR="00B1019A">
        <w:rPr>
          <w:rFonts w:ascii="Open Sans" w:hAnsi="Open Sans" w:cs="Open Sans"/>
        </w:rPr>
        <w:t>n</w:t>
      </w:r>
      <w:r w:rsidRPr="00B016BF">
        <w:rPr>
          <w:rFonts w:ascii="Open Sans" w:hAnsi="Open Sans" w:cs="Open Sans"/>
        </w:rPr>
        <w:t xml:space="preserve"> investigation into each incident, reasses</w:t>
      </w:r>
      <w:r w:rsidR="000E7A95">
        <w:rPr>
          <w:rFonts w:ascii="Open Sans" w:hAnsi="Open Sans" w:cs="Open Sans"/>
        </w:rPr>
        <w:t>sed</w:t>
      </w:r>
      <w:r w:rsidRPr="00B016BF">
        <w:rPr>
          <w:rFonts w:ascii="Open Sans" w:hAnsi="Open Sans" w:cs="Open Sans"/>
        </w:rPr>
        <w:t xml:space="preserve"> </w:t>
      </w:r>
      <w:r w:rsidR="000E7A95">
        <w:rPr>
          <w:rFonts w:ascii="Open Sans" w:hAnsi="Open Sans" w:cs="Open Sans"/>
        </w:rPr>
        <w:t xml:space="preserve">the </w:t>
      </w:r>
      <w:r w:rsidRPr="00B016BF">
        <w:rPr>
          <w:rFonts w:ascii="Open Sans" w:hAnsi="Open Sans" w:cs="Open Sans"/>
        </w:rPr>
        <w:t>falls prevention strategies and triall</w:t>
      </w:r>
      <w:r w:rsidR="000E7A95">
        <w:rPr>
          <w:rFonts w:ascii="Open Sans" w:hAnsi="Open Sans" w:cs="Open Sans"/>
        </w:rPr>
        <w:t>ed</w:t>
      </w:r>
      <w:r w:rsidRPr="00B016BF">
        <w:rPr>
          <w:rFonts w:ascii="Open Sans" w:hAnsi="Open Sans" w:cs="Open Sans"/>
        </w:rPr>
        <w:t xml:space="preserve"> a transfer to the memory support unit (MSU) for enhanced monitoring. </w:t>
      </w:r>
      <w:r w:rsidR="00FB1942">
        <w:rPr>
          <w:rFonts w:ascii="Open Sans" w:hAnsi="Open Sans" w:cs="Open Sans"/>
        </w:rPr>
        <w:t>A</w:t>
      </w:r>
      <w:r w:rsidRPr="00B016BF">
        <w:rPr>
          <w:rFonts w:ascii="Open Sans" w:hAnsi="Open Sans" w:cs="Open Sans"/>
        </w:rPr>
        <w:t>s the MSU trial did not yield beneficial results for the consumer, management decided to pursue a physiotherapy review after discussing the circumstances and implications of the falls during a clinical meeting, aiming to implement more effective preventive measures.</w:t>
      </w:r>
    </w:p>
    <w:p w14:paraId="56C7D1E9" w14:textId="0A771237" w:rsidR="00653602" w:rsidRDefault="00653602" w:rsidP="00C360BC">
      <w:pPr>
        <w:pStyle w:val="NormalArial"/>
        <w:rPr>
          <w:rFonts w:ascii="Open Sans" w:hAnsi="Open Sans" w:cs="Open Sans"/>
        </w:rPr>
      </w:pPr>
      <w:r>
        <w:rPr>
          <w:rFonts w:ascii="Open Sans" w:hAnsi="Open Sans" w:cs="Open Sans"/>
        </w:rPr>
        <w:t xml:space="preserve">There was </w:t>
      </w:r>
      <w:r w:rsidRPr="00653602">
        <w:rPr>
          <w:rFonts w:ascii="Open Sans" w:hAnsi="Open Sans" w:cs="Open Sans"/>
        </w:rPr>
        <w:t xml:space="preserve">a disconnect between the care plan and the actual implementation of exercise and rehabilitation activities for </w:t>
      </w:r>
      <w:r w:rsidR="006661D4">
        <w:rPr>
          <w:rFonts w:ascii="Open Sans" w:hAnsi="Open Sans" w:cs="Open Sans"/>
        </w:rPr>
        <w:t>another consumer</w:t>
      </w:r>
      <w:r w:rsidRPr="00653602">
        <w:rPr>
          <w:rFonts w:ascii="Open Sans" w:hAnsi="Open Sans" w:cs="Open Sans"/>
        </w:rPr>
        <w:t xml:space="preserve">. </w:t>
      </w:r>
      <w:r w:rsidR="002D1C58">
        <w:rPr>
          <w:rFonts w:ascii="Open Sans" w:hAnsi="Open Sans" w:cs="Open Sans"/>
        </w:rPr>
        <w:t>T</w:t>
      </w:r>
      <w:r w:rsidRPr="00653602">
        <w:rPr>
          <w:rFonts w:ascii="Open Sans" w:hAnsi="Open Sans" w:cs="Open Sans"/>
        </w:rPr>
        <w:t>he physiotherapist was not aware of the electric peddle and exercise program</w:t>
      </w:r>
      <w:r w:rsidR="00E40556">
        <w:rPr>
          <w:rFonts w:ascii="Open Sans" w:hAnsi="Open Sans" w:cs="Open Sans"/>
        </w:rPr>
        <w:t xml:space="preserve"> in place</w:t>
      </w:r>
      <w:r w:rsidRPr="00653602">
        <w:rPr>
          <w:rFonts w:ascii="Open Sans" w:hAnsi="Open Sans" w:cs="Open Sans"/>
        </w:rPr>
        <w:t xml:space="preserve">, and it was not implemented regularly. The management's response to address this issue </w:t>
      </w:r>
      <w:r w:rsidR="006661D4">
        <w:rPr>
          <w:rFonts w:ascii="Open Sans" w:hAnsi="Open Sans" w:cs="Open Sans"/>
        </w:rPr>
        <w:t>was</w:t>
      </w:r>
      <w:r w:rsidRPr="00653602">
        <w:rPr>
          <w:rFonts w:ascii="Open Sans" w:hAnsi="Open Sans" w:cs="Open Sans"/>
        </w:rPr>
        <w:t xml:space="preserve"> to schedule a multidisciplinary care review and consult with an exercise physiologist</w:t>
      </w:r>
      <w:r w:rsidR="00972BC7">
        <w:rPr>
          <w:rFonts w:ascii="Open Sans" w:hAnsi="Open Sans" w:cs="Open Sans"/>
        </w:rPr>
        <w:t xml:space="preserve"> </w:t>
      </w:r>
      <w:r w:rsidRPr="00653602">
        <w:rPr>
          <w:rFonts w:ascii="Open Sans" w:hAnsi="Open Sans" w:cs="Open Sans"/>
        </w:rPr>
        <w:t xml:space="preserve">to ensure </w:t>
      </w:r>
      <w:r w:rsidR="00A8214D">
        <w:rPr>
          <w:rFonts w:ascii="Open Sans" w:hAnsi="Open Sans" w:cs="Open Sans"/>
        </w:rPr>
        <w:t>the consumer</w:t>
      </w:r>
      <w:r w:rsidRPr="00653602">
        <w:rPr>
          <w:rFonts w:ascii="Open Sans" w:hAnsi="Open Sans" w:cs="Open Sans"/>
        </w:rPr>
        <w:t xml:space="preserve"> receives the necessary rehabilitation.</w:t>
      </w:r>
    </w:p>
    <w:p w14:paraId="633AE622" w14:textId="5984E9F7" w:rsidR="004E6184" w:rsidRPr="00DA3707" w:rsidRDefault="004E6184" w:rsidP="00C360BC">
      <w:pPr>
        <w:pStyle w:val="NormalArial"/>
        <w:rPr>
          <w:rFonts w:ascii="Open Sans" w:hAnsi="Open Sans" w:cs="Open Sans"/>
        </w:rPr>
      </w:pPr>
      <w:r w:rsidRPr="004E6184">
        <w:rPr>
          <w:rFonts w:ascii="Open Sans" w:hAnsi="Open Sans" w:cs="Open Sans"/>
        </w:rPr>
        <w:t xml:space="preserve">Management </w:t>
      </w:r>
      <w:r>
        <w:rPr>
          <w:rFonts w:ascii="Open Sans" w:hAnsi="Open Sans" w:cs="Open Sans"/>
        </w:rPr>
        <w:t>acknowledged</w:t>
      </w:r>
      <w:r w:rsidRPr="004E6184">
        <w:rPr>
          <w:rFonts w:ascii="Open Sans" w:hAnsi="Open Sans" w:cs="Open Sans"/>
        </w:rPr>
        <w:t xml:space="preserve"> consumers did not have an environmental restrictive practice assessment in place in accordance with the service’s </w:t>
      </w:r>
      <w:r w:rsidR="002C2A07">
        <w:rPr>
          <w:rFonts w:ascii="Open Sans" w:hAnsi="Open Sans" w:cs="Open Sans"/>
        </w:rPr>
        <w:t>re</w:t>
      </w:r>
      <w:r w:rsidRPr="004E6184">
        <w:rPr>
          <w:rFonts w:ascii="Open Sans" w:hAnsi="Open Sans" w:cs="Open Sans"/>
        </w:rPr>
        <w:t xml:space="preserve">straint </w:t>
      </w:r>
      <w:r w:rsidR="002C2A07">
        <w:rPr>
          <w:rFonts w:ascii="Open Sans" w:hAnsi="Open Sans" w:cs="Open Sans"/>
        </w:rPr>
        <w:t>a</w:t>
      </w:r>
      <w:r w:rsidRPr="004E6184">
        <w:rPr>
          <w:rFonts w:ascii="Open Sans" w:hAnsi="Open Sans" w:cs="Open Sans"/>
        </w:rPr>
        <w:t>uthorisation form,</w:t>
      </w:r>
      <w:r w:rsidR="002C2A07">
        <w:rPr>
          <w:rFonts w:ascii="Open Sans" w:hAnsi="Open Sans" w:cs="Open Sans"/>
        </w:rPr>
        <w:t xml:space="preserve"> </w:t>
      </w:r>
      <w:r w:rsidRPr="004E6184">
        <w:rPr>
          <w:rFonts w:ascii="Open Sans" w:hAnsi="Open Sans" w:cs="Open Sans"/>
        </w:rPr>
        <w:t xml:space="preserve">which refers to the service’s </w:t>
      </w:r>
      <w:r w:rsidR="002C2A07">
        <w:rPr>
          <w:rFonts w:ascii="Open Sans" w:hAnsi="Open Sans" w:cs="Open Sans"/>
        </w:rPr>
        <w:t>r</w:t>
      </w:r>
      <w:r w:rsidRPr="004E6184">
        <w:rPr>
          <w:rFonts w:ascii="Open Sans" w:hAnsi="Open Sans" w:cs="Open Sans"/>
        </w:rPr>
        <w:t xml:space="preserve">estraint </w:t>
      </w:r>
      <w:r w:rsidR="002C2A07">
        <w:rPr>
          <w:rFonts w:ascii="Open Sans" w:hAnsi="Open Sans" w:cs="Open Sans"/>
        </w:rPr>
        <w:t>a</w:t>
      </w:r>
      <w:r w:rsidRPr="004E6184">
        <w:rPr>
          <w:rFonts w:ascii="Open Sans" w:hAnsi="Open Sans" w:cs="Open Sans"/>
        </w:rPr>
        <w:t xml:space="preserve">ssessment form. The service requires the assessment form to be completed every 12 months or earlier if required. The annual assessment </w:t>
      </w:r>
      <w:r w:rsidR="002C2A07">
        <w:rPr>
          <w:rFonts w:ascii="Open Sans" w:hAnsi="Open Sans" w:cs="Open Sans"/>
        </w:rPr>
        <w:t>was not</w:t>
      </w:r>
      <w:r w:rsidRPr="004E6184">
        <w:rPr>
          <w:rFonts w:ascii="Open Sans" w:hAnsi="Open Sans" w:cs="Open Sans"/>
        </w:rPr>
        <w:t xml:space="preserve"> attended to for all consumers.</w:t>
      </w:r>
    </w:p>
    <w:p w14:paraId="42B89780" w14:textId="3C93EC12" w:rsidR="005E39D1" w:rsidRDefault="00A80063" w:rsidP="00ED3803">
      <w:pPr>
        <w:pStyle w:val="NormalArial"/>
        <w:rPr>
          <w:rFonts w:ascii="Open Sans" w:hAnsi="Open Sans" w:cs="Open Sans"/>
        </w:rPr>
      </w:pPr>
      <w:r w:rsidRPr="0034331A">
        <w:rPr>
          <w:rFonts w:ascii="Open Sans" w:hAnsi="Open Sans" w:cs="Open Sans"/>
        </w:rPr>
        <w:t>The provider submitted</w:t>
      </w:r>
      <w:r>
        <w:rPr>
          <w:rFonts w:ascii="Open Sans" w:hAnsi="Open Sans" w:cs="Open Sans"/>
        </w:rPr>
        <w:t xml:space="preserve"> a written response, the provider provided additional information in relation to 2(3)(e), </w:t>
      </w:r>
      <w:r w:rsidR="004C0A60">
        <w:rPr>
          <w:rFonts w:ascii="Open Sans" w:hAnsi="Open Sans" w:cs="Open Sans"/>
        </w:rPr>
        <w:t xml:space="preserve">the provider acknowledged that there was outdated </w:t>
      </w:r>
      <w:r w:rsidR="00C936A0">
        <w:rPr>
          <w:rFonts w:ascii="Open Sans" w:hAnsi="Open Sans" w:cs="Open Sans"/>
        </w:rPr>
        <w:t xml:space="preserve">paper forms provided to the Assessment Team during the Site Audit, however the assessment is undertaken on admission and regularly </w:t>
      </w:r>
      <w:r w:rsidR="005E39D1">
        <w:rPr>
          <w:rFonts w:ascii="Open Sans" w:hAnsi="Open Sans" w:cs="Open Sans"/>
        </w:rPr>
        <w:t xml:space="preserve">reviews are completed annually and evidence provided in the response. </w:t>
      </w:r>
      <w:r w:rsidR="005E39D1" w:rsidRPr="007A5D3E">
        <w:rPr>
          <w:rFonts w:ascii="Open Sans" w:hAnsi="Open Sans" w:cs="Open Sans"/>
        </w:rPr>
        <w:t>In addition to the named consumer in relation to</w:t>
      </w:r>
      <w:r w:rsidR="005E39D1">
        <w:rPr>
          <w:rFonts w:ascii="Open Sans" w:hAnsi="Open Sans" w:cs="Open Sans"/>
        </w:rPr>
        <w:t xml:space="preserve"> </w:t>
      </w:r>
      <w:r w:rsidR="00D8586A">
        <w:rPr>
          <w:rFonts w:ascii="Open Sans" w:hAnsi="Open Sans" w:cs="Open Sans"/>
        </w:rPr>
        <w:t xml:space="preserve">disconnect between </w:t>
      </w:r>
      <w:r w:rsidR="004D627C">
        <w:rPr>
          <w:rFonts w:ascii="Open Sans" w:hAnsi="Open Sans" w:cs="Open Sans"/>
        </w:rPr>
        <w:t xml:space="preserve">care plan and implementation of exercise and rehabilitation, </w:t>
      </w:r>
      <w:r w:rsidR="00D8586A">
        <w:rPr>
          <w:rFonts w:ascii="Open Sans" w:hAnsi="Open Sans" w:cs="Open Sans"/>
        </w:rPr>
        <w:t xml:space="preserve">management has provided evidence </w:t>
      </w:r>
      <w:r w:rsidR="000C4047">
        <w:rPr>
          <w:rFonts w:ascii="Open Sans" w:hAnsi="Open Sans" w:cs="Open Sans"/>
        </w:rPr>
        <w:t xml:space="preserve">electric paddle was implemented family member and mobility assessment was </w:t>
      </w:r>
      <w:r w:rsidR="00193AB3">
        <w:rPr>
          <w:rFonts w:ascii="Open Sans" w:hAnsi="Open Sans" w:cs="Open Sans"/>
        </w:rPr>
        <w:t xml:space="preserve">conducted to review the needs of consumer. </w:t>
      </w:r>
    </w:p>
    <w:p w14:paraId="259D34CB" w14:textId="03772DC5" w:rsidR="00B530CE" w:rsidRPr="00ED3803" w:rsidRDefault="00C74E16" w:rsidP="00ED3803">
      <w:pPr>
        <w:pStyle w:val="NormalArial"/>
        <w:rPr>
          <w:rFonts w:ascii="Open Sans" w:hAnsi="Open Sans" w:cs="Open Sans"/>
        </w:rPr>
      </w:pPr>
      <w:r w:rsidRPr="00D24EB4">
        <w:rPr>
          <w:rFonts w:ascii="Open Sans" w:hAnsi="Open Sans" w:cs="Open Sans"/>
        </w:rPr>
        <w:t xml:space="preserve">I have considered </w:t>
      </w:r>
      <w:r w:rsidRPr="004A292D">
        <w:rPr>
          <w:rFonts w:ascii="Open Sans" w:hAnsi="Open Sans" w:cs="Open Sans"/>
        </w:rPr>
        <w:t xml:space="preserve">the evidence presented </w:t>
      </w:r>
      <w:r w:rsidR="003D6971">
        <w:rPr>
          <w:rFonts w:ascii="Open Sans" w:hAnsi="Open Sans" w:cs="Open Sans"/>
        </w:rPr>
        <w:t xml:space="preserve">by the assessment team </w:t>
      </w:r>
      <w:r w:rsidRPr="004A292D">
        <w:rPr>
          <w:rFonts w:ascii="Open Sans" w:hAnsi="Open Sans" w:cs="Open Sans"/>
        </w:rPr>
        <w:t>does not demonstrate systemic issues relative to th</w:t>
      </w:r>
      <w:r>
        <w:rPr>
          <w:rFonts w:ascii="Open Sans" w:hAnsi="Open Sans" w:cs="Open Sans"/>
        </w:rPr>
        <w:t>e intent of this</w:t>
      </w:r>
      <w:r w:rsidRPr="004A292D">
        <w:rPr>
          <w:rFonts w:ascii="Open Sans" w:hAnsi="Open Sans" w:cs="Open Sans"/>
        </w:rPr>
        <w:t xml:space="preserve"> requirement</w:t>
      </w:r>
      <w:r>
        <w:rPr>
          <w:rFonts w:ascii="Open Sans" w:hAnsi="Open Sans" w:cs="Open Sans"/>
        </w:rPr>
        <w:t>, which is to ensure</w:t>
      </w:r>
      <w:r w:rsidRPr="00D90A5C">
        <w:rPr>
          <w:rFonts w:ascii="Open Sans" w:hAnsi="Open Sans" w:cs="Open Sans"/>
        </w:rPr>
        <w:t xml:space="preserve"> that assessment and planning processes are effectiv</w:t>
      </w:r>
      <w:r w:rsidRPr="005C2F31">
        <w:rPr>
          <w:rFonts w:ascii="Open Sans" w:hAnsi="Open Sans" w:cs="Open Sans"/>
        </w:rPr>
        <w:t>e.</w:t>
      </w:r>
      <w:r w:rsidR="00B530CE" w:rsidRPr="00ED3803">
        <w:rPr>
          <w:rFonts w:ascii="Open Sans" w:hAnsi="Open Sans" w:cs="Open Sans"/>
        </w:rPr>
        <w:t xml:space="preserve"> </w:t>
      </w:r>
    </w:p>
    <w:p w14:paraId="5DD88C3B" w14:textId="65328ACF" w:rsidR="00C74E16" w:rsidRDefault="00B530CE" w:rsidP="00ED3803">
      <w:pPr>
        <w:pStyle w:val="NormalArial"/>
        <w:rPr>
          <w:rFonts w:ascii="Open Sans" w:hAnsi="Open Sans" w:cs="Open Sans"/>
        </w:rPr>
      </w:pPr>
      <w:r w:rsidRPr="00B530CE">
        <w:rPr>
          <w:rFonts w:ascii="Open Sans" w:hAnsi="Open Sans" w:cs="Open Sans"/>
        </w:rPr>
        <w:t xml:space="preserve">Therefore, I find requirement </w:t>
      </w:r>
      <w:r w:rsidR="00E54435">
        <w:rPr>
          <w:rFonts w:ascii="Open Sans" w:hAnsi="Open Sans" w:cs="Open Sans"/>
        </w:rPr>
        <w:t>2</w:t>
      </w:r>
      <w:r w:rsidRPr="00B530CE">
        <w:rPr>
          <w:rFonts w:ascii="Open Sans" w:hAnsi="Open Sans" w:cs="Open Sans"/>
        </w:rPr>
        <w:t>(3)(</w:t>
      </w:r>
      <w:r w:rsidR="00171BBC">
        <w:rPr>
          <w:rFonts w:ascii="Open Sans" w:hAnsi="Open Sans" w:cs="Open Sans"/>
        </w:rPr>
        <w:t>e</w:t>
      </w:r>
      <w:r w:rsidRPr="00B530CE">
        <w:rPr>
          <w:rFonts w:ascii="Open Sans" w:hAnsi="Open Sans" w:cs="Open Sans"/>
        </w:rPr>
        <w:t>) in Standard 2 Ongoing assessment and planning with consumers, compliant.</w:t>
      </w:r>
      <w:r w:rsidR="00D60FB3">
        <w:rPr>
          <w:rFonts w:ascii="Open Sans" w:hAnsi="Open Sans" w:cs="Open Sans"/>
        </w:rPr>
        <w:br/>
      </w:r>
    </w:p>
    <w:p w14:paraId="596FADE0" w14:textId="4B2AC4B1" w:rsidR="00C360BC" w:rsidRPr="00096C43" w:rsidRDefault="00C360BC" w:rsidP="00C360BC">
      <w:pPr>
        <w:rPr>
          <w:rFonts w:ascii="Open Sans" w:hAnsi="Open Sans" w:cs="Open Sans"/>
          <w:b/>
          <w:bCs/>
        </w:rPr>
      </w:pPr>
      <w:r w:rsidRPr="00096C43">
        <w:rPr>
          <w:rFonts w:ascii="Open Sans" w:hAnsi="Open Sans" w:cs="Open Sans"/>
          <w:b/>
          <w:bCs/>
        </w:rPr>
        <w:lastRenderedPageBreak/>
        <w:t xml:space="preserve">Requirements </w:t>
      </w:r>
      <w:r>
        <w:rPr>
          <w:rFonts w:ascii="Open Sans" w:hAnsi="Open Sans" w:cs="Open Sans"/>
          <w:b/>
          <w:bCs/>
        </w:rPr>
        <w:t>2</w:t>
      </w:r>
      <w:r w:rsidRPr="00096C43">
        <w:rPr>
          <w:rFonts w:ascii="Open Sans" w:hAnsi="Open Sans" w:cs="Open Sans"/>
          <w:b/>
          <w:bCs/>
        </w:rPr>
        <w:t xml:space="preserve">(3)(b), </w:t>
      </w:r>
      <w:r>
        <w:rPr>
          <w:rFonts w:ascii="Open Sans" w:hAnsi="Open Sans" w:cs="Open Sans"/>
          <w:b/>
          <w:bCs/>
        </w:rPr>
        <w:t>2</w:t>
      </w:r>
      <w:r w:rsidRPr="00096C43">
        <w:rPr>
          <w:rFonts w:ascii="Open Sans" w:hAnsi="Open Sans" w:cs="Open Sans"/>
          <w:b/>
          <w:bCs/>
        </w:rPr>
        <w:t>(3)(c)</w:t>
      </w:r>
      <w:r>
        <w:rPr>
          <w:rFonts w:ascii="Open Sans" w:hAnsi="Open Sans" w:cs="Open Sans"/>
          <w:b/>
          <w:bCs/>
        </w:rPr>
        <w:t xml:space="preserve"> and</w:t>
      </w:r>
      <w:r w:rsidRPr="00096C43">
        <w:rPr>
          <w:rFonts w:ascii="Open Sans" w:hAnsi="Open Sans" w:cs="Open Sans"/>
          <w:b/>
          <w:bCs/>
        </w:rPr>
        <w:t xml:space="preserve"> </w:t>
      </w:r>
      <w:r>
        <w:rPr>
          <w:rFonts w:ascii="Open Sans" w:hAnsi="Open Sans" w:cs="Open Sans"/>
          <w:b/>
          <w:bCs/>
        </w:rPr>
        <w:t>2</w:t>
      </w:r>
      <w:r w:rsidRPr="00096C43">
        <w:rPr>
          <w:rFonts w:ascii="Open Sans" w:hAnsi="Open Sans" w:cs="Open Sans"/>
          <w:b/>
          <w:bCs/>
        </w:rPr>
        <w:t>(3)(d)</w:t>
      </w:r>
    </w:p>
    <w:p w14:paraId="2DB32D21" w14:textId="29F27DA2" w:rsidR="00E72FCF" w:rsidRPr="00E72FCF" w:rsidRDefault="00E72FCF" w:rsidP="00E72FCF">
      <w:pPr>
        <w:pStyle w:val="NormalArial"/>
        <w:rPr>
          <w:rFonts w:ascii="Open Sans" w:hAnsi="Open Sans" w:cs="Open Sans"/>
        </w:rPr>
      </w:pPr>
      <w:r w:rsidRPr="00E72FCF">
        <w:rPr>
          <w:rFonts w:ascii="Open Sans" w:hAnsi="Open Sans" w:cs="Open Sans"/>
        </w:rPr>
        <w:t xml:space="preserve">Consumers and representatives </w:t>
      </w:r>
      <w:r w:rsidR="00B2131D">
        <w:rPr>
          <w:rFonts w:ascii="Open Sans" w:hAnsi="Open Sans" w:cs="Open Sans"/>
        </w:rPr>
        <w:t xml:space="preserve">confirmed </w:t>
      </w:r>
      <w:r w:rsidRPr="00E72FCF">
        <w:rPr>
          <w:rFonts w:ascii="Open Sans" w:hAnsi="Open Sans" w:cs="Open Sans"/>
        </w:rPr>
        <w:t>consumers</w:t>
      </w:r>
      <w:r w:rsidR="00B2131D">
        <w:rPr>
          <w:rFonts w:ascii="Open Sans" w:hAnsi="Open Sans" w:cs="Open Sans"/>
        </w:rPr>
        <w:t>’</w:t>
      </w:r>
      <w:r w:rsidRPr="00E72FCF">
        <w:rPr>
          <w:rFonts w:ascii="Open Sans" w:hAnsi="Open Sans" w:cs="Open Sans"/>
        </w:rPr>
        <w:t xml:space="preserve"> current needs and preferences </w:t>
      </w:r>
      <w:r w:rsidR="00B2131D">
        <w:rPr>
          <w:rFonts w:ascii="Open Sans" w:hAnsi="Open Sans" w:cs="Open Sans"/>
        </w:rPr>
        <w:t>are</w:t>
      </w:r>
      <w:r w:rsidRPr="00E72FCF">
        <w:rPr>
          <w:rFonts w:ascii="Open Sans" w:hAnsi="Open Sans" w:cs="Open Sans"/>
        </w:rPr>
        <w:t xml:space="preserve"> recognised within assessment and planning processes. Care staff described where they access this information, inclusive of a consumer’s resuscitation directives. </w:t>
      </w:r>
      <w:r w:rsidR="00D33046">
        <w:rPr>
          <w:rFonts w:ascii="Open Sans" w:hAnsi="Open Sans" w:cs="Open Sans"/>
        </w:rPr>
        <w:t>Clinical</w:t>
      </w:r>
      <w:r w:rsidRPr="00E72FCF">
        <w:rPr>
          <w:rFonts w:ascii="Open Sans" w:hAnsi="Open Sans" w:cs="Open Sans"/>
        </w:rPr>
        <w:t xml:space="preserve"> staff explained discussions about advanced care planning </w:t>
      </w:r>
      <w:r w:rsidR="00B2131D">
        <w:rPr>
          <w:rFonts w:ascii="Open Sans" w:hAnsi="Open Sans" w:cs="Open Sans"/>
        </w:rPr>
        <w:t>are</w:t>
      </w:r>
      <w:r w:rsidRPr="00E72FCF">
        <w:rPr>
          <w:rFonts w:ascii="Open Sans" w:hAnsi="Open Sans" w:cs="Open Sans"/>
        </w:rPr>
        <w:t xml:space="preserve"> commenced during the consumer’s entry process and end of life wishes are documented within the care plan. The consumer handbook, provided to new consumers, has information on advanced care planning</w:t>
      </w:r>
      <w:r w:rsidR="00A75978">
        <w:rPr>
          <w:rFonts w:ascii="Open Sans" w:hAnsi="Open Sans" w:cs="Open Sans"/>
        </w:rPr>
        <w:t>,</w:t>
      </w:r>
      <w:r w:rsidRPr="00E72FCF">
        <w:rPr>
          <w:rFonts w:ascii="Open Sans" w:hAnsi="Open Sans" w:cs="Open Sans"/>
        </w:rPr>
        <w:t xml:space="preserve"> and care documentation reflected </w:t>
      </w:r>
      <w:r w:rsidR="00A75978">
        <w:rPr>
          <w:rFonts w:ascii="Open Sans" w:hAnsi="Open Sans" w:cs="Open Sans"/>
        </w:rPr>
        <w:t xml:space="preserve">consumers’ </w:t>
      </w:r>
      <w:r w:rsidRPr="00E72FCF">
        <w:rPr>
          <w:rFonts w:ascii="Open Sans" w:hAnsi="Open Sans" w:cs="Open Sans"/>
        </w:rPr>
        <w:t xml:space="preserve">individual goals. </w:t>
      </w:r>
    </w:p>
    <w:p w14:paraId="2EE54598" w14:textId="216ABF53" w:rsidR="00DA1CCE" w:rsidRPr="00DA1CCE" w:rsidRDefault="00DA1CCE" w:rsidP="00DA1CCE">
      <w:pPr>
        <w:pStyle w:val="NormalArial"/>
        <w:rPr>
          <w:rFonts w:ascii="Open Sans" w:hAnsi="Open Sans" w:cs="Open Sans"/>
        </w:rPr>
      </w:pPr>
      <w:r w:rsidRPr="00DA1CCE">
        <w:rPr>
          <w:rFonts w:ascii="Open Sans" w:hAnsi="Open Sans" w:cs="Open Sans"/>
        </w:rPr>
        <w:t xml:space="preserve">Consumers confirmed they could involve representatives and other care providers in care and service planning. Staff described integrating information from other health services in collaboration with the consumer and representatives in care planning. </w:t>
      </w:r>
      <w:r w:rsidR="00B53875">
        <w:rPr>
          <w:rFonts w:ascii="Open Sans" w:hAnsi="Open Sans" w:cs="Open Sans"/>
        </w:rPr>
        <w:t>Care d</w:t>
      </w:r>
      <w:r w:rsidRPr="00DA1CCE">
        <w:rPr>
          <w:rFonts w:ascii="Open Sans" w:hAnsi="Open Sans" w:cs="Open Sans"/>
        </w:rPr>
        <w:t>ocumentation reflected where consumers ha</w:t>
      </w:r>
      <w:r w:rsidR="00B53875">
        <w:rPr>
          <w:rFonts w:ascii="Open Sans" w:hAnsi="Open Sans" w:cs="Open Sans"/>
        </w:rPr>
        <w:t>ve</w:t>
      </w:r>
      <w:r w:rsidRPr="00DA1CCE">
        <w:rPr>
          <w:rFonts w:ascii="Open Sans" w:hAnsi="Open Sans" w:cs="Open Sans"/>
        </w:rPr>
        <w:t xml:space="preserve"> ongoing professional health supports or community supports. The organisation’s care planning guideline includes using a range of sources and care providers to access advice or information when developing a care plan in collaboration with the consumer. </w:t>
      </w:r>
    </w:p>
    <w:p w14:paraId="02B190A4" w14:textId="54A38261" w:rsidR="00244ACC" w:rsidRPr="00244ACC" w:rsidRDefault="00244ACC" w:rsidP="00244ACC">
      <w:pPr>
        <w:pStyle w:val="NormalArial"/>
        <w:rPr>
          <w:rFonts w:ascii="Open Sans" w:hAnsi="Open Sans" w:cs="Open Sans"/>
        </w:rPr>
      </w:pPr>
      <w:r w:rsidRPr="00244ACC">
        <w:rPr>
          <w:rFonts w:ascii="Open Sans" w:hAnsi="Open Sans" w:cs="Open Sans"/>
        </w:rPr>
        <w:t xml:space="preserve">Consumers and representatives </w:t>
      </w:r>
      <w:r w:rsidR="008C0BE7">
        <w:rPr>
          <w:rFonts w:ascii="Open Sans" w:hAnsi="Open Sans" w:cs="Open Sans"/>
        </w:rPr>
        <w:t xml:space="preserve">confirmed </w:t>
      </w:r>
      <w:r w:rsidRPr="00244ACC">
        <w:rPr>
          <w:rFonts w:ascii="Open Sans" w:hAnsi="Open Sans" w:cs="Open Sans"/>
        </w:rPr>
        <w:t xml:space="preserve">the outcomes of assessments and care planning are communicated to them and a copy of the care plan is offered for review and further input. Additionally, representatives </w:t>
      </w:r>
      <w:r w:rsidR="008C0BE7">
        <w:rPr>
          <w:rFonts w:ascii="Open Sans" w:hAnsi="Open Sans" w:cs="Open Sans"/>
        </w:rPr>
        <w:t>indicated</w:t>
      </w:r>
      <w:r w:rsidRPr="00244ACC">
        <w:rPr>
          <w:rFonts w:ascii="Open Sans" w:hAnsi="Open Sans" w:cs="Open Sans"/>
        </w:rPr>
        <w:t xml:space="preserve"> they receive weekly phone calls to keep them informed as well as notification if an incident has occurred in a timely manner. </w:t>
      </w:r>
      <w:r w:rsidR="004D1344">
        <w:rPr>
          <w:rFonts w:ascii="Open Sans" w:hAnsi="Open Sans" w:cs="Open Sans"/>
        </w:rPr>
        <w:t>S</w:t>
      </w:r>
      <w:r w:rsidRPr="00244ACC">
        <w:rPr>
          <w:rFonts w:ascii="Open Sans" w:hAnsi="Open Sans" w:cs="Open Sans"/>
        </w:rPr>
        <w:t xml:space="preserve">taff described accessing consumer care plans electronically </w:t>
      </w:r>
      <w:r w:rsidR="004D1344">
        <w:rPr>
          <w:rFonts w:ascii="Open Sans" w:hAnsi="Open Sans" w:cs="Open Sans"/>
        </w:rPr>
        <w:t>and</w:t>
      </w:r>
      <w:r w:rsidR="000B4F8D">
        <w:rPr>
          <w:rFonts w:ascii="Open Sans" w:hAnsi="Open Sans" w:cs="Open Sans"/>
        </w:rPr>
        <w:t xml:space="preserve"> how they</w:t>
      </w:r>
      <w:r w:rsidR="00E930D2">
        <w:rPr>
          <w:rFonts w:ascii="Open Sans" w:hAnsi="Open Sans" w:cs="Open Sans"/>
        </w:rPr>
        <w:t xml:space="preserve"> use this information specifically to their roles</w:t>
      </w:r>
      <w:r w:rsidR="00084286">
        <w:rPr>
          <w:rFonts w:ascii="Open Sans" w:hAnsi="Open Sans" w:cs="Open Sans"/>
        </w:rPr>
        <w:t>.</w:t>
      </w:r>
    </w:p>
    <w:p w14:paraId="7AE9C17E" w14:textId="41175317" w:rsidR="00244ACC" w:rsidRDefault="0092168D" w:rsidP="0036130C">
      <w:pPr>
        <w:pStyle w:val="NormalArial"/>
        <w:rPr>
          <w:rFonts w:ascii="Open Sans" w:hAnsi="Open Sans" w:cs="Open Sans"/>
        </w:rPr>
      </w:pPr>
      <w:bookmarkStart w:id="6" w:name="_Hlk189823484"/>
      <w:r w:rsidRPr="0092168D">
        <w:rPr>
          <w:rFonts w:ascii="Open Sans" w:hAnsi="Open Sans" w:cs="Open Sans"/>
        </w:rPr>
        <w:t xml:space="preserve">Following consideration of the above information, I find requirements </w:t>
      </w:r>
      <w:r>
        <w:rPr>
          <w:rFonts w:ascii="Open Sans" w:hAnsi="Open Sans" w:cs="Open Sans"/>
        </w:rPr>
        <w:t>2</w:t>
      </w:r>
      <w:r w:rsidRPr="0092168D">
        <w:rPr>
          <w:rFonts w:ascii="Open Sans" w:hAnsi="Open Sans" w:cs="Open Sans"/>
        </w:rPr>
        <w:t xml:space="preserve">(3)(b), </w:t>
      </w:r>
      <w:r>
        <w:rPr>
          <w:rFonts w:ascii="Open Sans" w:hAnsi="Open Sans" w:cs="Open Sans"/>
        </w:rPr>
        <w:t>2</w:t>
      </w:r>
      <w:r w:rsidRPr="0092168D">
        <w:rPr>
          <w:rFonts w:ascii="Open Sans" w:hAnsi="Open Sans" w:cs="Open Sans"/>
        </w:rPr>
        <w:t>(3)(c</w:t>
      </w:r>
      <w:r>
        <w:rPr>
          <w:rFonts w:ascii="Open Sans" w:hAnsi="Open Sans" w:cs="Open Sans"/>
        </w:rPr>
        <w:t>) and</w:t>
      </w:r>
      <w:r w:rsidRPr="0092168D">
        <w:rPr>
          <w:rFonts w:ascii="Open Sans" w:hAnsi="Open Sans" w:cs="Open Sans"/>
        </w:rPr>
        <w:t xml:space="preserve"> </w:t>
      </w:r>
      <w:r>
        <w:rPr>
          <w:rFonts w:ascii="Open Sans" w:hAnsi="Open Sans" w:cs="Open Sans"/>
        </w:rPr>
        <w:t>2</w:t>
      </w:r>
      <w:r w:rsidRPr="0092168D">
        <w:rPr>
          <w:rFonts w:ascii="Open Sans" w:hAnsi="Open Sans" w:cs="Open Sans"/>
        </w:rPr>
        <w:t>(3)(d)</w:t>
      </w:r>
      <w:r>
        <w:rPr>
          <w:rFonts w:ascii="Open Sans" w:hAnsi="Open Sans" w:cs="Open Sans"/>
        </w:rPr>
        <w:t xml:space="preserve"> </w:t>
      </w:r>
      <w:r w:rsidRPr="0092168D">
        <w:rPr>
          <w:rFonts w:ascii="Open Sans" w:hAnsi="Open Sans" w:cs="Open Sans"/>
        </w:rPr>
        <w:t xml:space="preserve">in Standard </w:t>
      </w:r>
      <w:r>
        <w:rPr>
          <w:rFonts w:ascii="Open Sans" w:hAnsi="Open Sans" w:cs="Open Sans"/>
        </w:rPr>
        <w:t>2</w:t>
      </w:r>
      <w:r w:rsidRPr="0092168D">
        <w:rPr>
          <w:rFonts w:ascii="Open Sans" w:hAnsi="Open Sans" w:cs="Open Sans"/>
        </w:rPr>
        <w:t xml:space="preserve"> Ongoing assessment and planning with consumers, compliant.</w:t>
      </w:r>
    </w:p>
    <w:bookmarkEnd w:id="6"/>
    <w:p w14:paraId="7030A030" w14:textId="5C1A6035" w:rsidR="00E11E82" w:rsidRPr="001E694D" w:rsidRDefault="00E11E82" w:rsidP="0036130C">
      <w:pPr>
        <w:pStyle w:val="NormalArial"/>
        <w:rPr>
          <w:rFonts w:ascii="Open Sans" w:hAnsi="Open Sans" w:cs="Open Sans"/>
        </w:rPr>
      </w:pPr>
      <w:r w:rsidRPr="001E694D">
        <w:rPr>
          <w:rFonts w:ascii="Open Sans" w:hAnsi="Open Sans" w:cs="Open Sans"/>
        </w:rPr>
        <w:br w:type="page"/>
      </w:r>
    </w:p>
    <w:p w14:paraId="147E35C5" w14:textId="77777777" w:rsidR="00E11E82" w:rsidRPr="001E694D" w:rsidRDefault="00E11E8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2027"/>
      </w:tblGrid>
      <w:tr w:rsidR="00283585" w14:paraId="09FAD245" w14:textId="77777777" w:rsidTr="00D60F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2" w:type="dxa"/>
            <w:gridSpan w:val="2"/>
            <w:shd w:val="clear" w:color="auto" w:fill="781E77"/>
          </w:tcPr>
          <w:p w14:paraId="48E1826F" w14:textId="77777777" w:rsidR="00E11E82" w:rsidRPr="001E694D" w:rsidRDefault="00E11E82" w:rsidP="000C5D91">
            <w:pPr>
              <w:spacing w:before="0" w:line="22" w:lineRule="atLeast"/>
              <w:rPr>
                <w:rFonts w:ascii="Open Sans" w:hAnsi="Open Sans" w:cs="Open Sans"/>
                <w:b w:val="0"/>
              </w:rPr>
            </w:pPr>
            <w:bookmarkStart w:id="7" w:name="_Hlk189822119"/>
            <w:r w:rsidRPr="001E694D">
              <w:rPr>
                <w:rFonts w:ascii="Open Sans" w:hAnsi="Open Sans" w:cs="Open Sans"/>
                <w:color w:val="FFFFFF" w:themeColor="background1"/>
              </w:rPr>
              <w:t>Personal care and clinical care</w:t>
            </w:r>
            <w:bookmarkEnd w:id="7"/>
          </w:p>
        </w:tc>
        <w:tc>
          <w:tcPr>
            <w:tcW w:w="2027" w:type="dxa"/>
            <w:shd w:val="clear" w:color="auto" w:fill="781E77"/>
          </w:tcPr>
          <w:p w14:paraId="0E55BB30" w14:textId="77777777" w:rsidR="00E11E82" w:rsidRPr="001E694D" w:rsidRDefault="00E11E8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83585" w14:paraId="1530D7BE" w14:textId="77777777" w:rsidTr="00D60FB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6614C86" w14:textId="77777777" w:rsidR="00E11E82" w:rsidRPr="001E694D" w:rsidRDefault="00E11E82" w:rsidP="002C5FA9">
            <w:pPr>
              <w:spacing w:line="22" w:lineRule="atLeast"/>
              <w:rPr>
                <w:rFonts w:ascii="Open Sans" w:hAnsi="Open Sans" w:cs="Open Sans"/>
              </w:rPr>
            </w:pPr>
            <w:r w:rsidRPr="001E694D">
              <w:rPr>
                <w:rFonts w:ascii="Open Sans" w:hAnsi="Open Sans" w:cs="Open Sans"/>
              </w:rPr>
              <w:t>Requirement 3(3)(a)</w:t>
            </w:r>
          </w:p>
        </w:tc>
        <w:tc>
          <w:tcPr>
            <w:tcW w:w="5505" w:type="dxa"/>
            <w:shd w:val="clear" w:color="auto" w:fill="auto"/>
          </w:tcPr>
          <w:p w14:paraId="0DC19802" w14:textId="77777777" w:rsidR="00E11E82" w:rsidRPr="001E694D" w:rsidRDefault="00E11E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56F14AC9" w14:textId="77777777" w:rsidR="00E11E82" w:rsidRPr="001E694D" w:rsidRDefault="00E11E82"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01CED47E" w14:textId="77777777" w:rsidR="00E11E82" w:rsidRPr="001E694D" w:rsidRDefault="00E11E82"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76BAA695" w14:textId="77777777" w:rsidR="00E11E82" w:rsidRPr="001E694D" w:rsidRDefault="00E11E82"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2027" w:type="dxa"/>
            <w:shd w:val="clear" w:color="auto" w:fill="auto"/>
          </w:tcPr>
          <w:p w14:paraId="7195A6E7" w14:textId="77777777" w:rsidR="00E11E82" w:rsidRPr="001E694D" w:rsidRDefault="003527F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72977584"/>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E11E82" w:rsidRPr="001E694D">
                  <w:rPr>
                    <w:rFonts w:ascii="Open Sans" w:hAnsi="Open Sans" w:cs="Open Sans"/>
                  </w:rPr>
                  <w:t>Compliant</w:t>
                </w:r>
              </w:sdtContent>
            </w:sdt>
          </w:p>
        </w:tc>
      </w:tr>
      <w:tr w:rsidR="00283585" w14:paraId="100D08D8" w14:textId="77777777" w:rsidTr="00D60F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DD15630" w14:textId="77777777" w:rsidR="00E11E82" w:rsidRPr="001E694D" w:rsidRDefault="00E11E82" w:rsidP="002C5FA9">
            <w:pPr>
              <w:spacing w:line="22" w:lineRule="atLeast"/>
              <w:rPr>
                <w:rFonts w:ascii="Open Sans" w:hAnsi="Open Sans" w:cs="Open Sans"/>
              </w:rPr>
            </w:pPr>
            <w:r w:rsidRPr="001E694D">
              <w:rPr>
                <w:rFonts w:ascii="Open Sans" w:hAnsi="Open Sans" w:cs="Open Sans"/>
              </w:rPr>
              <w:t>Requirement 3(3)(b)</w:t>
            </w:r>
          </w:p>
        </w:tc>
        <w:tc>
          <w:tcPr>
            <w:tcW w:w="5505" w:type="dxa"/>
            <w:shd w:val="clear" w:color="auto" w:fill="auto"/>
          </w:tcPr>
          <w:p w14:paraId="32E431D3" w14:textId="77777777" w:rsidR="00E11E82" w:rsidRPr="001E694D" w:rsidRDefault="00E11E8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2027" w:type="dxa"/>
            <w:shd w:val="clear" w:color="auto" w:fill="auto"/>
          </w:tcPr>
          <w:p w14:paraId="775842F1" w14:textId="371C88CB" w:rsidR="00E11E82" w:rsidRPr="001E694D" w:rsidRDefault="003527F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68899407"/>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88168E">
                  <w:rPr>
                    <w:rFonts w:ascii="Open Sans" w:hAnsi="Open Sans" w:cs="Open Sans"/>
                    <w:color w:val="auto"/>
                  </w:rPr>
                  <w:t>Not Compliant</w:t>
                </w:r>
              </w:sdtContent>
            </w:sdt>
          </w:p>
        </w:tc>
      </w:tr>
      <w:tr w:rsidR="00283585" w14:paraId="492BEFD5" w14:textId="77777777" w:rsidTr="00D60FB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191285" w14:textId="77777777" w:rsidR="00E11E82" w:rsidRPr="001E694D" w:rsidRDefault="00E11E82"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5505" w:type="dxa"/>
            <w:shd w:val="clear" w:color="auto" w:fill="auto"/>
          </w:tcPr>
          <w:p w14:paraId="5FE8602A" w14:textId="77777777" w:rsidR="00E11E82" w:rsidRPr="001E694D" w:rsidRDefault="00E11E82"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2027" w:type="dxa"/>
            <w:shd w:val="clear" w:color="auto" w:fill="auto"/>
          </w:tcPr>
          <w:p w14:paraId="70BE2204" w14:textId="77777777" w:rsidR="00E11E82" w:rsidRPr="001E694D" w:rsidRDefault="003527F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43594693"/>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E11E82" w:rsidRPr="001E694D">
                  <w:rPr>
                    <w:rFonts w:ascii="Open Sans" w:hAnsi="Open Sans" w:cs="Open Sans"/>
                  </w:rPr>
                  <w:t>Compliant</w:t>
                </w:r>
              </w:sdtContent>
            </w:sdt>
          </w:p>
        </w:tc>
      </w:tr>
      <w:tr w:rsidR="00283585" w14:paraId="4333EB09" w14:textId="77777777" w:rsidTr="00D60F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59CAC4D" w14:textId="77777777" w:rsidR="00E11E82" w:rsidRPr="001E694D" w:rsidRDefault="00E11E82" w:rsidP="002C5FA9">
            <w:pPr>
              <w:spacing w:line="22" w:lineRule="atLeast"/>
              <w:rPr>
                <w:rFonts w:ascii="Open Sans" w:hAnsi="Open Sans" w:cs="Open Sans"/>
              </w:rPr>
            </w:pPr>
            <w:r w:rsidRPr="001E694D">
              <w:rPr>
                <w:rFonts w:ascii="Open Sans" w:hAnsi="Open Sans" w:cs="Open Sans"/>
              </w:rPr>
              <w:t>Requirement 3(3)(d)</w:t>
            </w:r>
          </w:p>
        </w:tc>
        <w:tc>
          <w:tcPr>
            <w:tcW w:w="5505" w:type="dxa"/>
            <w:shd w:val="clear" w:color="auto" w:fill="auto"/>
          </w:tcPr>
          <w:p w14:paraId="568ACB5B" w14:textId="77777777" w:rsidR="00E11E82" w:rsidRPr="001E694D" w:rsidRDefault="00E11E8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2027" w:type="dxa"/>
            <w:shd w:val="clear" w:color="auto" w:fill="auto"/>
          </w:tcPr>
          <w:p w14:paraId="25A8438B" w14:textId="77777777" w:rsidR="00E11E82" w:rsidRPr="001E694D" w:rsidRDefault="003527F9"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cs="Open Sans"/>
              </w:rPr>
            </w:pPr>
            <w:sdt>
              <w:sdtPr>
                <w:rPr>
                  <w:rFonts w:cs="Open Sans"/>
                  <w:color w:val="auto"/>
                </w:rPr>
                <w:id w:val="-832180345"/>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E11E82" w:rsidRPr="001E694D">
                  <w:rPr>
                    <w:rFonts w:cs="Open Sans"/>
                  </w:rPr>
                  <w:t>Compliant</w:t>
                </w:r>
              </w:sdtContent>
            </w:sdt>
          </w:p>
        </w:tc>
      </w:tr>
      <w:tr w:rsidR="00283585" w14:paraId="3B2AF978" w14:textId="77777777" w:rsidTr="00D60FB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9CC934F" w14:textId="77777777" w:rsidR="00E11E82" w:rsidRPr="001E694D" w:rsidRDefault="00E11E82" w:rsidP="002C5FA9">
            <w:pPr>
              <w:spacing w:line="22" w:lineRule="atLeast"/>
              <w:rPr>
                <w:rFonts w:ascii="Open Sans" w:hAnsi="Open Sans" w:cs="Open Sans"/>
              </w:rPr>
            </w:pPr>
            <w:r w:rsidRPr="001E694D">
              <w:rPr>
                <w:rFonts w:ascii="Open Sans" w:hAnsi="Open Sans" w:cs="Open Sans"/>
              </w:rPr>
              <w:t>Requirement 3(3)(e)</w:t>
            </w:r>
          </w:p>
        </w:tc>
        <w:tc>
          <w:tcPr>
            <w:tcW w:w="5505" w:type="dxa"/>
            <w:shd w:val="clear" w:color="auto" w:fill="auto"/>
          </w:tcPr>
          <w:p w14:paraId="783C0BC5" w14:textId="77777777" w:rsidR="00E11E82" w:rsidRPr="001E694D" w:rsidRDefault="00E11E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2027" w:type="dxa"/>
            <w:shd w:val="clear" w:color="auto" w:fill="auto"/>
          </w:tcPr>
          <w:p w14:paraId="329C8F1C" w14:textId="77777777" w:rsidR="00E11E82" w:rsidRPr="001E694D" w:rsidRDefault="003527F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21002987"/>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E11E82" w:rsidRPr="001E694D">
                  <w:rPr>
                    <w:rFonts w:ascii="Open Sans" w:hAnsi="Open Sans" w:cs="Open Sans"/>
                  </w:rPr>
                  <w:t>Compliant</w:t>
                </w:r>
              </w:sdtContent>
            </w:sdt>
          </w:p>
        </w:tc>
      </w:tr>
      <w:tr w:rsidR="00283585" w14:paraId="7A6D53C9" w14:textId="77777777" w:rsidTr="00D60F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B13154" w14:textId="77777777" w:rsidR="00E11E82" w:rsidRPr="001E694D" w:rsidRDefault="00E11E82" w:rsidP="002C5FA9">
            <w:pPr>
              <w:spacing w:line="22" w:lineRule="atLeast"/>
              <w:rPr>
                <w:rFonts w:ascii="Open Sans" w:hAnsi="Open Sans" w:cs="Open Sans"/>
              </w:rPr>
            </w:pPr>
            <w:r w:rsidRPr="001E694D">
              <w:rPr>
                <w:rFonts w:ascii="Open Sans" w:hAnsi="Open Sans" w:cs="Open Sans"/>
              </w:rPr>
              <w:t>Requirement 3(3)(f)</w:t>
            </w:r>
          </w:p>
        </w:tc>
        <w:tc>
          <w:tcPr>
            <w:tcW w:w="5505" w:type="dxa"/>
            <w:shd w:val="clear" w:color="auto" w:fill="auto"/>
          </w:tcPr>
          <w:p w14:paraId="7ABE6151" w14:textId="77777777" w:rsidR="00E11E82" w:rsidRPr="001E694D" w:rsidRDefault="00E11E8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2027" w:type="dxa"/>
            <w:shd w:val="clear" w:color="auto" w:fill="auto"/>
          </w:tcPr>
          <w:p w14:paraId="74A85FBA" w14:textId="77777777" w:rsidR="00E11E82" w:rsidRPr="001E694D" w:rsidRDefault="003527F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70408072"/>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E11E82" w:rsidRPr="001E694D">
                  <w:rPr>
                    <w:rFonts w:ascii="Open Sans" w:hAnsi="Open Sans" w:cs="Open Sans"/>
                  </w:rPr>
                  <w:t>Compliant</w:t>
                </w:r>
              </w:sdtContent>
            </w:sdt>
          </w:p>
        </w:tc>
      </w:tr>
      <w:tr w:rsidR="00283585" w14:paraId="407188F7" w14:textId="77777777" w:rsidTr="00D60FB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34318B" w14:textId="77777777" w:rsidR="00E11E82" w:rsidRPr="001E694D" w:rsidRDefault="00E11E82" w:rsidP="002C5FA9">
            <w:pPr>
              <w:spacing w:line="22" w:lineRule="atLeast"/>
              <w:rPr>
                <w:rFonts w:ascii="Open Sans" w:hAnsi="Open Sans" w:cs="Open Sans"/>
              </w:rPr>
            </w:pPr>
            <w:r w:rsidRPr="001E694D">
              <w:rPr>
                <w:rFonts w:ascii="Open Sans" w:hAnsi="Open Sans" w:cs="Open Sans"/>
              </w:rPr>
              <w:t>Requirement 3(3)(g)</w:t>
            </w:r>
          </w:p>
        </w:tc>
        <w:tc>
          <w:tcPr>
            <w:tcW w:w="5505" w:type="dxa"/>
            <w:shd w:val="clear" w:color="auto" w:fill="auto"/>
          </w:tcPr>
          <w:p w14:paraId="205D6E26" w14:textId="77777777" w:rsidR="00E11E82" w:rsidRPr="001E694D" w:rsidRDefault="00E11E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3B577AAD" w14:textId="77777777" w:rsidR="00E11E82" w:rsidRPr="001E694D" w:rsidRDefault="00E11E82"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260A14A4" w14:textId="77777777" w:rsidR="00E11E82" w:rsidRPr="001E694D" w:rsidRDefault="00E11E82"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2027" w:type="dxa"/>
            <w:shd w:val="clear" w:color="auto" w:fill="auto"/>
          </w:tcPr>
          <w:p w14:paraId="6BC6B097" w14:textId="77777777" w:rsidR="00E11E82" w:rsidRPr="001E694D" w:rsidRDefault="003527F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00889604"/>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E11E82" w:rsidRPr="001E694D">
                  <w:rPr>
                    <w:rFonts w:ascii="Open Sans" w:hAnsi="Open Sans" w:cs="Open Sans"/>
                  </w:rPr>
                  <w:t>Compliant</w:t>
                </w:r>
              </w:sdtContent>
            </w:sdt>
          </w:p>
        </w:tc>
      </w:tr>
    </w:tbl>
    <w:p w14:paraId="5EA04C29" w14:textId="77777777" w:rsidR="00E11E82" w:rsidRPr="003E162B" w:rsidRDefault="00E11E82"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231B45A8" w14:textId="0478E5C1" w:rsidR="00FA6E08" w:rsidRPr="00ED3803" w:rsidRDefault="00FF00E5" w:rsidP="003770F0">
      <w:pPr>
        <w:pStyle w:val="NormalArial"/>
        <w:rPr>
          <w:rFonts w:ascii="Open Sans" w:hAnsi="Open Sans" w:cs="Open Sans"/>
        </w:rPr>
      </w:pPr>
      <w:r w:rsidRPr="00FF00E5">
        <w:rPr>
          <w:rFonts w:ascii="Open Sans" w:hAnsi="Open Sans" w:cs="Open Sans"/>
        </w:rPr>
        <w:t xml:space="preserve">The assessment team recommended </w:t>
      </w:r>
      <w:r w:rsidRPr="00ED3803">
        <w:rPr>
          <w:rFonts w:ascii="Open Sans" w:hAnsi="Open Sans" w:cs="Open Sans"/>
        </w:rPr>
        <w:t>requirement 3(3)(b)</w:t>
      </w:r>
      <w:r w:rsidRPr="00FF00E5">
        <w:rPr>
          <w:rFonts w:ascii="Open Sans" w:hAnsi="Open Sans" w:cs="Open Sans"/>
        </w:rPr>
        <w:t xml:space="preserve"> not met as </w:t>
      </w:r>
      <w:r w:rsidR="00342A00">
        <w:rPr>
          <w:rFonts w:ascii="Open Sans" w:hAnsi="Open Sans" w:cs="Open Sans"/>
        </w:rPr>
        <w:t xml:space="preserve">the service </w:t>
      </w:r>
      <w:r w:rsidR="00342A00" w:rsidRPr="00342A00">
        <w:rPr>
          <w:rFonts w:ascii="Open Sans" w:hAnsi="Open Sans" w:cs="Open Sans"/>
        </w:rPr>
        <w:t xml:space="preserve">did not demonstrate effective monitoring, review and oversight of strategies being implemented to minimise </w:t>
      </w:r>
      <w:r w:rsidR="003540B0">
        <w:rPr>
          <w:rFonts w:ascii="Open Sans" w:hAnsi="Open Sans" w:cs="Open Sans"/>
        </w:rPr>
        <w:t xml:space="preserve">all </w:t>
      </w:r>
      <w:r w:rsidR="00342A00" w:rsidRPr="00342A00">
        <w:rPr>
          <w:rFonts w:ascii="Open Sans" w:hAnsi="Open Sans" w:cs="Open Sans"/>
        </w:rPr>
        <w:t xml:space="preserve">consumers’ high-impact </w:t>
      </w:r>
      <w:r w:rsidR="0000349F">
        <w:rPr>
          <w:rFonts w:ascii="Open Sans" w:hAnsi="Open Sans" w:cs="Open Sans"/>
        </w:rPr>
        <w:t>or</w:t>
      </w:r>
      <w:r w:rsidR="00342A00" w:rsidRPr="00342A00">
        <w:rPr>
          <w:rFonts w:ascii="Open Sans" w:hAnsi="Open Sans" w:cs="Open Sans"/>
        </w:rPr>
        <w:t xml:space="preserve"> high-prevalence risks</w:t>
      </w:r>
      <w:r w:rsidRPr="00FF00E5">
        <w:rPr>
          <w:rFonts w:ascii="Open Sans" w:hAnsi="Open Sans" w:cs="Open Sans"/>
        </w:rPr>
        <w:t xml:space="preserve">. The assessment team’s report included the following information and evidence </w:t>
      </w:r>
      <w:r w:rsidRPr="00ED3803">
        <w:rPr>
          <w:rFonts w:ascii="Open Sans" w:hAnsi="Open Sans" w:cs="Open Sans"/>
        </w:rPr>
        <w:t xml:space="preserve">gathered through interview, observations or documentation review, which is relevant to my finding. </w:t>
      </w:r>
    </w:p>
    <w:p w14:paraId="4FD3596A" w14:textId="03926868" w:rsidR="00CE46E4" w:rsidRDefault="000069A5" w:rsidP="00CE46E4">
      <w:pPr>
        <w:pStyle w:val="NormalArial"/>
        <w:rPr>
          <w:rFonts w:ascii="Open Sans" w:hAnsi="Open Sans" w:cs="Open Sans"/>
        </w:rPr>
      </w:pPr>
      <w:r>
        <w:rPr>
          <w:rFonts w:ascii="Open Sans" w:hAnsi="Open Sans" w:cs="Open Sans"/>
        </w:rPr>
        <w:t xml:space="preserve">The assessment team indicated </w:t>
      </w:r>
      <w:r w:rsidR="00D674EA">
        <w:rPr>
          <w:rFonts w:ascii="Open Sans" w:hAnsi="Open Sans" w:cs="Open Sans"/>
        </w:rPr>
        <w:t xml:space="preserve">the service’s </w:t>
      </w:r>
      <w:r w:rsidRPr="000069A5">
        <w:rPr>
          <w:rFonts w:ascii="Open Sans" w:hAnsi="Open Sans" w:cs="Open Sans"/>
        </w:rPr>
        <w:t xml:space="preserve">approach to behavioural management </w:t>
      </w:r>
      <w:r w:rsidR="009032D5">
        <w:rPr>
          <w:rFonts w:ascii="Open Sans" w:hAnsi="Open Sans" w:cs="Open Sans"/>
        </w:rPr>
        <w:t>was</w:t>
      </w:r>
      <w:r w:rsidRPr="000069A5">
        <w:rPr>
          <w:rFonts w:ascii="Open Sans" w:hAnsi="Open Sans" w:cs="Open Sans"/>
        </w:rPr>
        <w:t xml:space="preserve"> </w:t>
      </w:r>
      <w:r w:rsidR="00D674EA">
        <w:rPr>
          <w:rFonts w:ascii="Open Sans" w:hAnsi="Open Sans" w:cs="Open Sans"/>
        </w:rPr>
        <w:t xml:space="preserve">not </w:t>
      </w:r>
      <w:r w:rsidRPr="000069A5">
        <w:rPr>
          <w:rFonts w:ascii="Open Sans" w:hAnsi="Open Sans" w:cs="Open Sans"/>
        </w:rPr>
        <w:t xml:space="preserve">effective in meeting </w:t>
      </w:r>
      <w:r w:rsidR="00D674EA">
        <w:rPr>
          <w:rFonts w:ascii="Open Sans" w:hAnsi="Open Sans" w:cs="Open Sans"/>
        </w:rPr>
        <w:t xml:space="preserve">one </w:t>
      </w:r>
      <w:r w:rsidRPr="000069A5">
        <w:rPr>
          <w:rFonts w:ascii="Open Sans" w:hAnsi="Open Sans" w:cs="Open Sans"/>
        </w:rPr>
        <w:t>care recipient</w:t>
      </w:r>
      <w:r w:rsidR="00D674EA">
        <w:rPr>
          <w:rFonts w:ascii="Open Sans" w:hAnsi="Open Sans" w:cs="Open Sans"/>
        </w:rPr>
        <w:t>’</w:t>
      </w:r>
      <w:r w:rsidRPr="000069A5">
        <w:rPr>
          <w:rFonts w:ascii="Open Sans" w:hAnsi="Open Sans" w:cs="Open Sans"/>
        </w:rPr>
        <w:t>s needs</w:t>
      </w:r>
      <w:r w:rsidR="00D674EA">
        <w:rPr>
          <w:rFonts w:ascii="Open Sans" w:hAnsi="Open Sans" w:cs="Open Sans"/>
        </w:rPr>
        <w:t>.</w:t>
      </w:r>
      <w:r w:rsidR="00FF26DD">
        <w:rPr>
          <w:rFonts w:ascii="Open Sans" w:hAnsi="Open Sans" w:cs="Open Sans"/>
        </w:rPr>
        <w:t xml:space="preserve"> </w:t>
      </w:r>
      <w:r w:rsidR="00C13F10">
        <w:rPr>
          <w:rFonts w:ascii="Open Sans" w:hAnsi="Open Sans" w:cs="Open Sans"/>
        </w:rPr>
        <w:t>Three c</w:t>
      </w:r>
      <w:r w:rsidR="005777BC" w:rsidRPr="00BC37CE">
        <w:rPr>
          <w:rFonts w:ascii="Open Sans" w:hAnsi="Open Sans" w:cs="Open Sans"/>
        </w:rPr>
        <w:t xml:space="preserve">onsumers described the negative impact of incidents, such as </w:t>
      </w:r>
      <w:r w:rsidR="00C13F10">
        <w:rPr>
          <w:rFonts w:ascii="Open Sans" w:hAnsi="Open Sans" w:cs="Open Sans"/>
        </w:rPr>
        <w:t>intrusive</w:t>
      </w:r>
      <w:r w:rsidR="001557A5">
        <w:rPr>
          <w:rFonts w:ascii="Open Sans" w:hAnsi="Open Sans" w:cs="Open Sans"/>
        </w:rPr>
        <w:t>ness</w:t>
      </w:r>
      <w:r w:rsidR="00C13F10">
        <w:rPr>
          <w:rFonts w:ascii="Open Sans" w:hAnsi="Open Sans" w:cs="Open Sans"/>
        </w:rPr>
        <w:t xml:space="preserve">, </w:t>
      </w:r>
      <w:r w:rsidR="005777BC" w:rsidRPr="00BC37CE">
        <w:rPr>
          <w:rFonts w:ascii="Open Sans" w:hAnsi="Open Sans" w:cs="Open Sans"/>
        </w:rPr>
        <w:t xml:space="preserve">interrupted sleep and loud disturbances, as a result of </w:t>
      </w:r>
      <w:r w:rsidR="00FF26DD">
        <w:rPr>
          <w:rFonts w:ascii="Open Sans" w:hAnsi="Open Sans" w:cs="Open Sans"/>
        </w:rPr>
        <w:t xml:space="preserve">one consumer’s </w:t>
      </w:r>
      <w:r w:rsidR="005777BC" w:rsidRPr="00BC37CE">
        <w:rPr>
          <w:rFonts w:ascii="Open Sans" w:hAnsi="Open Sans" w:cs="Open Sans"/>
        </w:rPr>
        <w:t xml:space="preserve">changed behaviours. </w:t>
      </w:r>
      <w:r w:rsidR="001557A5" w:rsidRPr="001557A5">
        <w:rPr>
          <w:rFonts w:ascii="Open Sans" w:hAnsi="Open Sans" w:cs="Open Sans"/>
        </w:rPr>
        <w:t>A representative explained incidents of</w:t>
      </w:r>
      <w:r w:rsidR="00FE4D1E">
        <w:rPr>
          <w:rFonts w:ascii="Open Sans" w:hAnsi="Open Sans" w:cs="Open Sans"/>
        </w:rPr>
        <w:t xml:space="preserve"> the</w:t>
      </w:r>
      <w:r w:rsidR="001557A5" w:rsidRPr="001557A5">
        <w:rPr>
          <w:rFonts w:ascii="Open Sans" w:hAnsi="Open Sans" w:cs="Open Sans"/>
        </w:rPr>
        <w:t xml:space="preserve"> </w:t>
      </w:r>
      <w:r w:rsidR="001557A5">
        <w:rPr>
          <w:rFonts w:ascii="Open Sans" w:hAnsi="Open Sans" w:cs="Open Sans"/>
        </w:rPr>
        <w:t>consumer’s</w:t>
      </w:r>
      <w:r w:rsidR="001557A5" w:rsidRPr="001557A5">
        <w:rPr>
          <w:rFonts w:ascii="Open Sans" w:hAnsi="Open Sans" w:cs="Open Sans"/>
        </w:rPr>
        <w:t xml:space="preserve"> behaviour affecting the consumer several times a day, causing </w:t>
      </w:r>
      <w:r w:rsidR="00737F2B">
        <w:rPr>
          <w:rFonts w:ascii="Open Sans" w:hAnsi="Open Sans" w:cs="Open Sans"/>
        </w:rPr>
        <w:t>other</w:t>
      </w:r>
      <w:r w:rsidR="001557A5" w:rsidRPr="001557A5">
        <w:rPr>
          <w:rFonts w:ascii="Open Sans" w:hAnsi="Open Sans" w:cs="Open Sans"/>
        </w:rPr>
        <w:t xml:space="preserve"> consumer to become tense or flinch during intrusions or outbursts.</w:t>
      </w:r>
      <w:r w:rsidR="00FE4D1E">
        <w:rPr>
          <w:rFonts w:ascii="Open Sans" w:hAnsi="Open Sans" w:cs="Open Sans"/>
        </w:rPr>
        <w:t xml:space="preserve"> </w:t>
      </w:r>
      <w:r w:rsidR="00CE46E4" w:rsidRPr="00CE46E4">
        <w:rPr>
          <w:rFonts w:ascii="Open Sans" w:hAnsi="Open Sans" w:cs="Open Sans"/>
        </w:rPr>
        <w:t>The service’s incident and complaints registers reflected multiple occasions in which the consumer was disruptive and involved in altercations with other consumers. Staff did not consistently demonstrate an understanding of the behaviour support strategies in place for the consumer.</w:t>
      </w:r>
    </w:p>
    <w:p w14:paraId="0938FEAE" w14:textId="69A4A92F" w:rsidR="00E14265" w:rsidRDefault="00E14265" w:rsidP="005777BC">
      <w:pPr>
        <w:pStyle w:val="NormalArial"/>
        <w:rPr>
          <w:rFonts w:ascii="Open Sans" w:hAnsi="Open Sans" w:cs="Open Sans"/>
        </w:rPr>
      </w:pPr>
      <w:r w:rsidRPr="00E14265">
        <w:rPr>
          <w:rFonts w:ascii="Open Sans" w:hAnsi="Open Sans" w:cs="Open Sans"/>
        </w:rPr>
        <w:t>Management acknowledged the limited effectiveness of previous interventions from external specialists and medication reviews, indicating they are actively seeking solutions</w:t>
      </w:r>
      <w:r w:rsidR="00965654">
        <w:rPr>
          <w:rFonts w:ascii="Open Sans" w:hAnsi="Open Sans" w:cs="Open Sans"/>
        </w:rPr>
        <w:t xml:space="preserve"> and </w:t>
      </w:r>
      <w:r w:rsidRPr="00E14265">
        <w:rPr>
          <w:rFonts w:ascii="Open Sans" w:hAnsi="Open Sans" w:cs="Open Sans"/>
        </w:rPr>
        <w:t>have initiated a</w:t>
      </w:r>
      <w:r w:rsidR="009510CC">
        <w:rPr>
          <w:rFonts w:ascii="Open Sans" w:hAnsi="Open Sans" w:cs="Open Sans"/>
        </w:rPr>
        <w:t>nother</w:t>
      </w:r>
      <w:r w:rsidRPr="00E14265">
        <w:rPr>
          <w:rFonts w:ascii="Open Sans" w:hAnsi="Open Sans" w:cs="Open Sans"/>
        </w:rPr>
        <w:t xml:space="preserve"> review by </w:t>
      </w:r>
      <w:r w:rsidR="00965654">
        <w:rPr>
          <w:rFonts w:ascii="Open Sans" w:hAnsi="Open Sans" w:cs="Open Sans"/>
        </w:rPr>
        <w:t>a</w:t>
      </w:r>
      <w:r w:rsidR="002B6DA6">
        <w:rPr>
          <w:rFonts w:ascii="Open Sans" w:hAnsi="Open Sans" w:cs="Open Sans"/>
        </w:rPr>
        <w:t>n external</w:t>
      </w:r>
      <w:r w:rsidR="00965654">
        <w:rPr>
          <w:rFonts w:ascii="Open Sans" w:hAnsi="Open Sans" w:cs="Open Sans"/>
        </w:rPr>
        <w:t xml:space="preserve"> </w:t>
      </w:r>
      <w:r w:rsidR="002B6DA6">
        <w:rPr>
          <w:rFonts w:ascii="Open Sans" w:hAnsi="Open Sans" w:cs="Open Sans"/>
        </w:rPr>
        <w:t>dementia</w:t>
      </w:r>
      <w:r w:rsidRPr="00E14265">
        <w:rPr>
          <w:rFonts w:ascii="Open Sans" w:hAnsi="Open Sans" w:cs="Open Sans"/>
        </w:rPr>
        <w:t xml:space="preserve"> </w:t>
      </w:r>
      <w:r w:rsidR="002B6DA6">
        <w:rPr>
          <w:rFonts w:ascii="Open Sans" w:hAnsi="Open Sans" w:cs="Open Sans"/>
        </w:rPr>
        <w:t xml:space="preserve">support service </w:t>
      </w:r>
      <w:r w:rsidRPr="00E14265">
        <w:rPr>
          <w:rFonts w:ascii="Open Sans" w:hAnsi="Open Sans" w:cs="Open Sans"/>
        </w:rPr>
        <w:t>and made a referral to the organi</w:t>
      </w:r>
      <w:r w:rsidR="002B6DA6">
        <w:rPr>
          <w:rFonts w:ascii="Open Sans" w:hAnsi="Open Sans" w:cs="Open Sans"/>
        </w:rPr>
        <w:t>s</w:t>
      </w:r>
      <w:r w:rsidRPr="00E14265">
        <w:rPr>
          <w:rFonts w:ascii="Open Sans" w:hAnsi="Open Sans" w:cs="Open Sans"/>
        </w:rPr>
        <w:t>ation's expert resources to enhance their approach.</w:t>
      </w:r>
    </w:p>
    <w:p w14:paraId="4AA65BE1" w14:textId="67EBC783" w:rsidR="005777BC" w:rsidRPr="00955609" w:rsidRDefault="00E71D8D" w:rsidP="005777BC">
      <w:pPr>
        <w:pStyle w:val="NormalArial"/>
        <w:rPr>
          <w:rFonts w:ascii="Open Sans" w:hAnsi="Open Sans" w:cs="Open Sans"/>
        </w:rPr>
      </w:pPr>
      <w:r>
        <w:rPr>
          <w:rFonts w:ascii="Open Sans" w:hAnsi="Open Sans" w:cs="Open Sans"/>
        </w:rPr>
        <w:t xml:space="preserve">The assessment team was satisfied </w:t>
      </w:r>
      <w:r w:rsidR="008146CB">
        <w:rPr>
          <w:rFonts w:ascii="Open Sans" w:hAnsi="Open Sans" w:cs="Open Sans"/>
        </w:rPr>
        <w:t>the service</w:t>
      </w:r>
      <w:r w:rsidR="0051717D">
        <w:rPr>
          <w:rFonts w:ascii="Open Sans" w:hAnsi="Open Sans" w:cs="Open Sans"/>
        </w:rPr>
        <w:t xml:space="preserve"> manages effectively </w:t>
      </w:r>
      <w:r w:rsidR="00D82248">
        <w:rPr>
          <w:rFonts w:ascii="Open Sans" w:hAnsi="Open Sans" w:cs="Open Sans"/>
        </w:rPr>
        <w:t xml:space="preserve">consumer </w:t>
      </w:r>
      <w:r w:rsidR="00D82248" w:rsidRPr="000F3E1E">
        <w:rPr>
          <w:rFonts w:ascii="Open Sans" w:hAnsi="Open Sans" w:cs="Open Sans"/>
        </w:rPr>
        <w:t>falls</w:t>
      </w:r>
      <w:r w:rsidR="000F3E1E" w:rsidRPr="000F3E1E">
        <w:rPr>
          <w:rFonts w:ascii="Open Sans" w:hAnsi="Open Sans" w:cs="Open Sans"/>
        </w:rPr>
        <w:t xml:space="preserve"> </w:t>
      </w:r>
      <w:r w:rsidR="00AA4ADA">
        <w:rPr>
          <w:rFonts w:ascii="Open Sans" w:hAnsi="Open Sans" w:cs="Open Sans"/>
        </w:rPr>
        <w:t xml:space="preserve">and weight loss </w:t>
      </w:r>
      <w:r w:rsidR="000F3E1E" w:rsidRPr="000F3E1E">
        <w:rPr>
          <w:rFonts w:ascii="Open Sans" w:hAnsi="Open Sans" w:cs="Open Sans"/>
        </w:rPr>
        <w:t xml:space="preserve">as </w:t>
      </w:r>
      <w:r w:rsidR="00AA4ADA">
        <w:rPr>
          <w:rFonts w:ascii="Open Sans" w:hAnsi="Open Sans" w:cs="Open Sans"/>
        </w:rPr>
        <w:t>some of the</w:t>
      </w:r>
      <w:r w:rsidR="000F3E1E" w:rsidRPr="000F3E1E">
        <w:rPr>
          <w:rFonts w:ascii="Open Sans" w:hAnsi="Open Sans" w:cs="Open Sans"/>
        </w:rPr>
        <w:t xml:space="preserve"> common high prevalence or high impact risks in the service. </w:t>
      </w:r>
      <w:r w:rsidR="00167A99">
        <w:rPr>
          <w:rFonts w:ascii="Open Sans" w:hAnsi="Open Sans" w:cs="Open Sans"/>
        </w:rPr>
        <w:t>Staff described, and c</w:t>
      </w:r>
      <w:r w:rsidR="000F3E1E" w:rsidRPr="000F3E1E">
        <w:rPr>
          <w:rFonts w:ascii="Open Sans" w:hAnsi="Open Sans" w:cs="Open Sans"/>
        </w:rPr>
        <w:t xml:space="preserve">are </w:t>
      </w:r>
      <w:r w:rsidR="00AA5CE1">
        <w:rPr>
          <w:rFonts w:ascii="Open Sans" w:hAnsi="Open Sans" w:cs="Open Sans"/>
        </w:rPr>
        <w:t>records</w:t>
      </w:r>
      <w:r w:rsidR="000F3E1E" w:rsidRPr="000F3E1E">
        <w:rPr>
          <w:rFonts w:ascii="Open Sans" w:hAnsi="Open Sans" w:cs="Open Sans"/>
        </w:rPr>
        <w:t xml:space="preserve"> demonstrated</w:t>
      </w:r>
      <w:r w:rsidR="00AA5CE1">
        <w:rPr>
          <w:rFonts w:ascii="Open Sans" w:hAnsi="Open Sans" w:cs="Open Sans"/>
        </w:rPr>
        <w:t>,</w:t>
      </w:r>
      <w:r w:rsidR="000F3E1E" w:rsidRPr="000F3E1E">
        <w:rPr>
          <w:rFonts w:ascii="Open Sans" w:hAnsi="Open Sans" w:cs="Open Sans"/>
        </w:rPr>
        <w:t xml:space="preserve"> </w:t>
      </w:r>
      <w:r w:rsidR="009E6BF4" w:rsidRPr="009E6BF4">
        <w:rPr>
          <w:rFonts w:ascii="Open Sans" w:hAnsi="Open Sans" w:cs="Open Sans"/>
        </w:rPr>
        <w:t xml:space="preserve">early identification and </w:t>
      </w:r>
      <w:r w:rsidR="00024D30" w:rsidRPr="00024D30">
        <w:rPr>
          <w:rFonts w:ascii="Open Sans" w:hAnsi="Open Sans" w:cs="Open Sans"/>
        </w:rPr>
        <w:t xml:space="preserve">preventative, or harm minimisation </w:t>
      </w:r>
      <w:r w:rsidR="009E6BF4" w:rsidRPr="009E6BF4">
        <w:rPr>
          <w:rFonts w:ascii="Open Sans" w:hAnsi="Open Sans" w:cs="Open Sans"/>
        </w:rPr>
        <w:t xml:space="preserve">interventions </w:t>
      </w:r>
      <w:r w:rsidR="00024D30">
        <w:rPr>
          <w:rFonts w:ascii="Open Sans" w:hAnsi="Open Sans" w:cs="Open Sans"/>
        </w:rPr>
        <w:t xml:space="preserve">are used </w:t>
      </w:r>
      <w:r w:rsidR="009E6BF4" w:rsidRPr="009E6BF4">
        <w:rPr>
          <w:rFonts w:ascii="Open Sans" w:hAnsi="Open Sans" w:cs="Open Sans"/>
        </w:rPr>
        <w:t>as well as timely referrals for allied health involvement.</w:t>
      </w:r>
      <w:r w:rsidR="000F3E1E" w:rsidRPr="000F3E1E">
        <w:rPr>
          <w:rFonts w:ascii="Open Sans" w:hAnsi="Open Sans" w:cs="Open Sans"/>
        </w:rPr>
        <w:t xml:space="preserve"> </w:t>
      </w:r>
      <w:r w:rsidR="009E6BF4" w:rsidRPr="009E6BF4">
        <w:rPr>
          <w:rFonts w:ascii="Open Sans" w:hAnsi="Open Sans" w:cs="Open Sans"/>
        </w:rPr>
        <w:t xml:space="preserve">Consumers and representatives expressed satisfaction that dietary considerations, supplements, and allied health input is actioned where unplanned weight loss is identified. </w:t>
      </w:r>
      <w:r w:rsidR="00152C52" w:rsidRPr="00152C52">
        <w:rPr>
          <w:rFonts w:ascii="Open Sans" w:hAnsi="Open Sans" w:cs="Open Sans"/>
        </w:rPr>
        <w:t>Consumers and their representatives expressed an interest in accessing increased physiotherapy hours.</w:t>
      </w:r>
    </w:p>
    <w:p w14:paraId="548CB160" w14:textId="3C6FC80F" w:rsidR="005777BC" w:rsidRPr="00BC37CE" w:rsidRDefault="005777BC" w:rsidP="005777BC">
      <w:pPr>
        <w:pStyle w:val="NormalArial"/>
        <w:rPr>
          <w:rFonts w:ascii="Open Sans" w:hAnsi="Open Sans" w:cs="Open Sans"/>
        </w:rPr>
      </w:pPr>
      <w:r w:rsidRPr="00BC37CE">
        <w:rPr>
          <w:rFonts w:ascii="Open Sans" w:hAnsi="Open Sans" w:cs="Open Sans"/>
        </w:rPr>
        <w:t xml:space="preserve">The service </w:t>
      </w:r>
      <w:r w:rsidR="00E93AD5">
        <w:rPr>
          <w:rFonts w:ascii="Open Sans" w:hAnsi="Open Sans" w:cs="Open Sans"/>
        </w:rPr>
        <w:t>implemented</w:t>
      </w:r>
      <w:r w:rsidRPr="00BC37CE">
        <w:rPr>
          <w:rFonts w:ascii="Open Sans" w:hAnsi="Open Sans" w:cs="Open Sans"/>
        </w:rPr>
        <w:t xml:space="preserve"> a ‘What’s up with Graham?’ campaign to focus staff on consumers identified to be most at risk. The consumers listed in the campaign are discussed at staff huddles and each level of the service has a notice board in the nurse’s station containing specific risks, needs, and interventions for each of these vulnerable consumers, as observed by the </w:t>
      </w:r>
      <w:r w:rsidR="00E93AD5">
        <w:rPr>
          <w:rFonts w:ascii="Open Sans" w:hAnsi="Open Sans" w:cs="Open Sans"/>
        </w:rPr>
        <w:t>a</w:t>
      </w:r>
      <w:r w:rsidRPr="00BC37CE">
        <w:rPr>
          <w:rFonts w:ascii="Open Sans" w:hAnsi="Open Sans" w:cs="Open Sans"/>
        </w:rPr>
        <w:t xml:space="preserve">ssessment </w:t>
      </w:r>
      <w:r w:rsidR="00E93AD5">
        <w:rPr>
          <w:rFonts w:ascii="Open Sans" w:hAnsi="Open Sans" w:cs="Open Sans"/>
        </w:rPr>
        <w:t>t</w:t>
      </w:r>
      <w:r w:rsidRPr="00BC37CE">
        <w:rPr>
          <w:rFonts w:ascii="Open Sans" w:hAnsi="Open Sans" w:cs="Open Sans"/>
        </w:rPr>
        <w:t xml:space="preserve">eam. </w:t>
      </w:r>
    </w:p>
    <w:p w14:paraId="205F4F4F" w14:textId="71CE6AB9" w:rsidR="00FA6E08" w:rsidRDefault="00AB7551" w:rsidP="003770F0">
      <w:pPr>
        <w:pStyle w:val="NormalArial"/>
        <w:rPr>
          <w:rFonts w:ascii="Open Sans" w:hAnsi="Open Sans" w:cs="Open Sans"/>
        </w:rPr>
      </w:pPr>
      <w:r w:rsidRPr="009D6854">
        <w:rPr>
          <w:rFonts w:ascii="Open Sans" w:hAnsi="Open Sans" w:cs="Open Sans"/>
        </w:rPr>
        <w:t>The provider</w:t>
      </w:r>
      <w:r w:rsidR="008936B9" w:rsidRPr="009D6854">
        <w:rPr>
          <w:rFonts w:ascii="Open Sans" w:hAnsi="Open Sans" w:cs="Open Sans"/>
        </w:rPr>
        <w:t xml:space="preserve"> </w:t>
      </w:r>
      <w:r w:rsidR="00D82248">
        <w:rPr>
          <w:rFonts w:ascii="Open Sans" w:hAnsi="Open Sans" w:cs="Open Sans"/>
        </w:rPr>
        <w:t xml:space="preserve">has submitted a written response and </w:t>
      </w:r>
      <w:r w:rsidR="008936B9" w:rsidRPr="009D6854">
        <w:rPr>
          <w:rFonts w:ascii="Open Sans" w:hAnsi="Open Sans" w:cs="Open Sans"/>
        </w:rPr>
        <w:t>has</w:t>
      </w:r>
      <w:r w:rsidR="008936B9">
        <w:rPr>
          <w:rFonts w:ascii="Open Sans" w:hAnsi="Open Sans" w:cs="Open Sans"/>
        </w:rPr>
        <w:t xml:space="preserve"> outlined </w:t>
      </w:r>
      <w:r w:rsidR="00D82248">
        <w:rPr>
          <w:rFonts w:ascii="Open Sans" w:hAnsi="Open Sans" w:cs="Open Sans"/>
        </w:rPr>
        <w:t xml:space="preserve">the </w:t>
      </w:r>
      <w:r w:rsidR="008936B9">
        <w:rPr>
          <w:rFonts w:ascii="Open Sans" w:hAnsi="Open Sans" w:cs="Open Sans"/>
        </w:rPr>
        <w:t xml:space="preserve">actions which are taken to </w:t>
      </w:r>
      <w:r w:rsidR="009D6854">
        <w:rPr>
          <w:rFonts w:ascii="Open Sans" w:hAnsi="Open Sans" w:cs="Open Sans"/>
        </w:rPr>
        <w:t xml:space="preserve">manage the behaviour of named consumer in the Assessment Team report. </w:t>
      </w:r>
      <w:r w:rsidR="00D82248">
        <w:rPr>
          <w:rFonts w:ascii="Open Sans" w:hAnsi="Open Sans" w:cs="Open Sans"/>
        </w:rPr>
        <w:t xml:space="preserve">These actions include reviews by dementia </w:t>
      </w:r>
      <w:r w:rsidR="001A066B">
        <w:rPr>
          <w:rFonts w:ascii="Open Sans" w:hAnsi="Open Sans" w:cs="Open Sans"/>
        </w:rPr>
        <w:t xml:space="preserve">support </w:t>
      </w:r>
      <w:r w:rsidR="001A066B">
        <w:rPr>
          <w:rFonts w:ascii="Open Sans" w:hAnsi="Open Sans" w:cs="Open Sans"/>
        </w:rPr>
        <w:lastRenderedPageBreak/>
        <w:t xml:space="preserve">Australia, </w:t>
      </w:r>
      <w:r w:rsidR="00FD559F">
        <w:rPr>
          <w:rFonts w:ascii="Open Sans" w:hAnsi="Open Sans" w:cs="Open Sans"/>
        </w:rPr>
        <w:t xml:space="preserve">person centre practice specialist and </w:t>
      </w:r>
      <w:r w:rsidR="00122D9A">
        <w:rPr>
          <w:rFonts w:ascii="Open Sans" w:hAnsi="Open Sans" w:cs="Open Sans"/>
        </w:rPr>
        <w:t>providing education to staff. Despite all the actions implement</w:t>
      </w:r>
      <w:r w:rsidR="00E83DB2">
        <w:rPr>
          <w:rFonts w:ascii="Open Sans" w:hAnsi="Open Sans" w:cs="Open Sans"/>
        </w:rPr>
        <w:t xml:space="preserve">ed to manage named consumer changed behaviours, consumer continues displaying behaviours which are impacting on other consumers care needs in the form of intrusiveness, </w:t>
      </w:r>
      <w:r w:rsidR="00E83DB2" w:rsidRPr="00BC37CE">
        <w:rPr>
          <w:rFonts w:ascii="Open Sans" w:hAnsi="Open Sans" w:cs="Open Sans"/>
        </w:rPr>
        <w:t>interrupted sleep and loud disturbances</w:t>
      </w:r>
      <w:r w:rsidR="00E83DB2">
        <w:rPr>
          <w:rFonts w:ascii="Open Sans" w:hAnsi="Open Sans" w:cs="Open Sans"/>
        </w:rPr>
        <w:t xml:space="preserve">. </w:t>
      </w:r>
    </w:p>
    <w:p w14:paraId="5B8AFDB0" w14:textId="0A10F815" w:rsidR="000A1B85" w:rsidRDefault="000A1B85" w:rsidP="003770F0">
      <w:pPr>
        <w:pStyle w:val="NormalArial"/>
        <w:rPr>
          <w:rFonts w:ascii="Open Sans" w:hAnsi="Open Sans" w:cs="Open Sans"/>
        </w:rPr>
      </w:pPr>
      <w:r w:rsidRPr="00D24EB4">
        <w:rPr>
          <w:rFonts w:ascii="Open Sans" w:hAnsi="Open Sans" w:cs="Open Sans"/>
        </w:rPr>
        <w:t xml:space="preserve">I have considered </w:t>
      </w:r>
      <w:r w:rsidRPr="004A292D">
        <w:rPr>
          <w:rFonts w:ascii="Open Sans" w:hAnsi="Open Sans" w:cs="Open Sans"/>
        </w:rPr>
        <w:t xml:space="preserve">the evidence presented </w:t>
      </w:r>
      <w:r>
        <w:rPr>
          <w:rFonts w:ascii="Open Sans" w:hAnsi="Open Sans" w:cs="Open Sans"/>
        </w:rPr>
        <w:t>by the Assessment Team and response submitted by the provider.</w:t>
      </w:r>
      <w:r w:rsidR="00FE1A65">
        <w:rPr>
          <w:rFonts w:ascii="Open Sans" w:hAnsi="Open Sans" w:cs="Open Sans"/>
        </w:rPr>
        <w:t xml:space="preserve"> I find the available evidence including negative consumer’s feedback. </w:t>
      </w:r>
      <w:r w:rsidR="0009591E">
        <w:rPr>
          <w:rFonts w:ascii="Open Sans" w:hAnsi="Open Sans" w:cs="Open Sans"/>
        </w:rPr>
        <w:t>I consider further actions</w:t>
      </w:r>
      <w:r w:rsidR="00050E45">
        <w:rPr>
          <w:rFonts w:ascii="Open Sans" w:hAnsi="Open Sans" w:cs="Open Sans"/>
        </w:rPr>
        <w:t xml:space="preserve"> to be implemented to manage changed behaviours of named consumer </w:t>
      </w:r>
      <w:r w:rsidR="0088168E">
        <w:rPr>
          <w:rFonts w:ascii="Open Sans" w:hAnsi="Open Sans" w:cs="Open Sans"/>
        </w:rPr>
        <w:t xml:space="preserve">and to improve care needs of other consumers within the service. As a result, I find this Requirement is not complaint. </w:t>
      </w:r>
    </w:p>
    <w:p w14:paraId="5159B0BE" w14:textId="0BDEFBB2" w:rsidR="00FA6E08" w:rsidRPr="0012679A" w:rsidRDefault="00FA6E08" w:rsidP="003770F0">
      <w:pPr>
        <w:pStyle w:val="NormalArial"/>
        <w:rPr>
          <w:rFonts w:ascii="Open Sans" w:hAnsi="Open Sans" w:cs="Open Sans"/>
          <w:b/>
          <w:bCs/>
        </w:rPr>
      </w:pPr>
      <w:r w:rsidRPr="0012679A">
        <w:rPr>
          <w:rFonts w:ascii="Open Sans" w:hAnsi="Open Sans" w:cs="Open Sans"/>
          <w:b/>
          <w:bCs/>
        </w:rPr>
        <w:t>Requirements 3(3)(a), 3(3)(c), 3(</w:t>
      </w:r>
      <w:r w:rsidR="0012679A" w:rsidRPr="0012679A">
        <w:rPr>
          <w:rFonts w:ascii="Open Sans" w:hAnsi="Open Sans" w:cs="Open Sans"/>
          <w:b/>
          <w:bCs/>
        </w:rPr>
        <w:t>3)(d), 3(3)(e) and 3(3)(f)</w:t>
      </w:r>
    </w:p>
    <w:p w14:paraId="49097DBF" w14:textId="5C6E9E42" w:rsidR="003770F0" w:rsidRDefault="003770F0" w:rsidP="003770F0">
      <w:pPr>
        <w:pStyle w:val="NormalArial"/>
        <w:rPr>
          <w:rFonts w:ascii="Open Sans" w:hAnsi="Open Sans" w:cs="Open Sans"/>
        </w:rPr>
      </w:pPr>
      <w:r w:rsidRPr="003770F0">
        <w:rPr>
          <w:rFonts w:ascii="Open Sans" w:hAnsi="Open Sans" w:cs="Open Sans"/>
        </w:rPr>
        <w:t xml:space="preserve">Consumers and representatives </w:t>
      </w:r>
      <w:r w:rsidR="008C2F90">
        <w:rPr>
          <w:rFonts w:ascii="Open Sans" w:hAnsi="Open Sans" w:cs="Open Sans"/>
        </w:rPr>
        <w:t xml:space="preserve">confirmed </w:t>
      </w:r>
      <w:r w:rsidRPr="003770F0">
        <w:rPr>
          <w:rFonts w:ascii="Open Sans" w:hAnsi="Open Sans" w:cs="Open Sans"/>
        </w:rPr>
        <w:t xml:space="preserve">they mostly receive personal care and clinical care tailored to their needs and preferences. </w:t>
      </w:r>
      <w:r w:rsidR="003A7D01">
        <w:rPr>
          <w:rFonts w:ascii="Open Sans" w:hAnsi="Open Sans" w:cs="Open Sans"/>
        </w:rPr>
        <w:t>Clinical</w:t>
      </w:r>
      <w:r w:rsidRPr="003770F0">
        <w:rPr>
          <w:rFonts w:ascii="Open Sans" w:hAnsi="Open Sans" w:cs="Open Sans"/>
        </w:rPr>
        <w:t xml:space="preserve"> staff </w:t>
      </w:r>
      <w:r w:rsidR="003A7D01">
        <w:rPr>
          <w:rFonts w:ascii="Open Sans" w:hAnsi="Open Sans" w:cs="Open Sans"/>
        </w:rPr>
        <w:t>described</w:t>
      </w:r>
      <w:r w:rsidR="009700E8">
        <w:rPr>
          <w:rFonts w:ascii="Open Sans" w:hAnsi="Open Sans" w:cs="Open Sans"/>
        </w:rPr>
        <w:t xml:space="preserve"> how</w:t>
      </w:r>
      <w:r w:rsidRPr="003770F0">
        <w:rPr>
          <w:rFonts w:ascii="Open Sans" w:hAnsi="Open Sans" w:cs="Open Sans"/>
        </w:rPr>
        <w:t xml:space="preserve"> care plans identify consumers’ personal care and clinical care needs and preferences</w:t>
      </w:r>
      <w:r w:rsidR="004B38ED">
        <w:rPr>
          <w:rFonts w:ascii="Open Sans" w:hAnsi="Open Sans" w:cs="Open Sans"/>
        </w:rPr>
        <w:t>,</w:t>
      </w:r>
      <w:r w:rsidRPr="003770F0">
        <w:rPr>
          <w:rFonts w:ascii="Open Sans" w:hAnsi="Open Sans" w:cs="Open Sans"/>
        </w:rPr>
        <w:t xml:space="preserve"> which are used as a basis for individualised nursing interventions as well as specialised or complex care needs. Staff demonstrated familiarity with the personal care and clinical care needs of </w:t>
      </w:r>
      <w:r w:rsidR="006B2A68">
        <w:rPr>
          <w:rFonts w:ascii="Open Sans" w:hAnsi="Open Sans" w:cs="Open Sans"/>
        </w:rPr>
        <w:t>sampled</w:t>
      </w:r>
      <w:r w:rsidRPr="003770F0">
        <w:rPr>
          <w:rFonts w:ascii="Open Sans" w:hAnsi="Open Sans" w:cs="Open Sans"/>
        </w:rPr>
        <w:t xml:space="preserve"> consumers. Care </w:t>
      </w:r>
      <w:r w:rsidR="009700E8">
        <w:rPr>
          <w:rFonts w:ascii="Open Sans" w:hAnsi="Open Sans" w:cs="Open Sans"/>
        </w:rPr>
        <w:t>records</w:t>
      </w:r>
      <w:r w:rsidRPr="003770F0">
        <w:rPr>
          <w:rFonts w:ascii="Open Sans" w:hAnsi="Open Sans" w:cs="Open Sans"/>
        </w:rPr>
        <w:t xml:space="preserve"> demonstrated consideration to provision of appropriate care in relation to medication management, pain assessment and monitoring, and effective wound management. </w:t>
      </w:r>
    </w:p>
    <w:p w14:paraId="7594B136" w14:textId="79524D72" w:rsidR="00C56095" w:rsidRPr="003770F0" w:rsidRDefault="00C56095" w:rsidP="003770F0">
      <w:pPr>
        <w:pStyle w:val="NormalArial"/>
        <w:rPr>
          <w:rFonts w:ascii="Open Sans" w:hAnsi="Open Sans" w:cs="Open Sans"/>
        </w:rPr>
      </w:pPr>
      <w:r w:rsidRPr="00C56095">
        <w:rPr>
          <w:rFonts w:ascii="Open Sans" w:hAnsi="Open Sans" w:cs="Open Sans"/>
        </w:rPr>
        <w:t>However, some feedback and documentation reflected inconsistencies in providing safe and effective personal care and identified areas for service improvement related to personal care and restrictive practices.</w:t>
      </w:r>
    </w:p>
    <w:p w14:paraId="22B2D939" w14:textId="6EB3CFF7" w:rsidR="003770F0" w:rsidRPr="00ED3803" w:rsidRDefault="003770F0" w:rsidP="003770F0">
      <w:pPr>
        <w:pStyle w:val="NormalArial"/>
        <w:rPr>
          <w:rFonts w:ascii="Open Sans" w:hAnsi="Open Sans" w:cs="Open Sans"/>
        </w:rPr>
      </w:pPr>
      <w:r w:rsidRPr="00ED3803">
        <w:rPr>
          <w:rFonts w:ascii="Open Sans" w:hAnsi="Open Sans" w:cs="Open Sans"/>
        </w:rPr>
        <w:t xml:space="preserve">Three </w:t>
      </w:r>
      <w:r w:rsidR="00665B46" w:rsidRPr="00ED3803">
        <w:rPr>
          <w:rFonts w:ascii="Open Sans" w:hAnsi="Open Sans" w:cs="Open Sans"/>
        </w:rPr>
        <w:t xml:space="preserve">anonymous </w:t>
      </w:r>
      <w:r w:rsidRPr="00ED3803">
        <w:rPr>
          <w:rFonts w:ascii="Open Sans" w:hAnsi="Open Sans" w:cs="Open Sans"/>
        </w:rPr>
        <w:t xml:space="preserve">consumers or their representatives said personal care was not always delivered in line with their stated preferences. </w:t>
      </w:r>
      <w:r w:rsidR="001B7DDE" w:rsidRPr="00ED3803">
        <w:rPr>
          <w:rFonts w:ascii="Open Sans" w:hAnsi="Open Sans" w:cs="Open Sans"/>
        </w:rPr>
        <w:t>Each</w:t>
      </w:r>
      <w:r w:rsidR="00CB4916" w:rsidRPr="00ED3803">
        <w:rPr>
          <w:rFonts w:ascii="Open Sans" w:hAnsi="Open Sans" w:cs="Open Sans"/>
        </w:rPr>
        <w:t xml:space="preserve"> described</w:t>
      </w:r>
      <w:r w:rsidRPr="00ED3803">
        <w:rPr>
          <w:rFonts w:ascii="Open Sans" w:hAnsi="Open Sans" w:cs="Open Sans"/>
        </w:rPr>
        <w:t xml:space="preserve"> occasions where consumers had been found heavily soiled or waiting for long periods of time to have their personal care attended to. One example was provided where a consumer’s privacy and dignity </w:t>
      </w:r>
      <w:r w:rsidR="00670968" w:rsidRPr="00ED3803">
        <w:rPr>
          <w:rFonts w:ascii="Open Sans" w:hAnsi="Open Sans" w:cs="Open Sans"/>
        </w:rPr>
        <w:t>were</w:t>
      </w:r>
      <w:r w:rsidRPr="00ED3803">
        <w:rPr>
          <w:rFonts w:ascii="Open Sans" w:hAnsi="Open Sans" w:cs="Open Sans"/>
        </w:rPr>
        <w:t xml:space="preserve"> impacted by the delay in care delivery. </w:t>
      </w:r>
    </w:p>
    <w:p w14:paraId="61B96391" w14:textId="0A67C9D8" w:rsidR="00BB7FE2" w:rsidRPr="003770F0" w:rsidRDefault="00C0675C" w:rsidP="003770F0">
      <w:pPr>
        <w:pStyle w:val="NormalArial"/>
        <w:rPr>
          <w:rFonts w:ascii="Open Sans" w:hAnsi="Open Sans" w:cs="Open Sans"/>
        </w:rPr>
      </w:pPr>
      <w:r w:rsidRPr="00C0675C">
        <w:rPr>
          <w:rFonts w:ascii="Open Sans" w:hAnsi="Open Sans" w:cs="Open Sans"/>
        </w:rPr>
        <w:t xml:space="preserve">The service </w:t>
      </w:r>
      <w:r w:rsidR="00CD6DC3">
        <w:rPr>
          <w:rFonts w:ascii="Open Sans" w:hAnsi="Open Sans" w:cs="Open Sans"/>
        </w:rPr>
        <w:t xml:space="preserve">generally </w:t>
      </w:r>
      <w:r w:rsidR="00C56095">
        <w:rPr>
          <w:rFonts w:ascii="Open Sans" w:hAnsi="Open Sans" w:cs="Open Sans"/>
        </w:rPr>
        <w:t xml:space="preserve">demonstrated </w:t>
      </w:r>
      <w:r w:rsidRPr="00C0675C">
        <w:rPr>
          <w:rFonts w:ascii="Open Sans" w:hAnsi="Open Sans" w:cs="Open Sans"/>
        </w:rPr>
        <w:t xml:space="preserve">an awareness </w:t>
      </w:r>
      <w:r w:rsidR="00CC68B5">
        <w:rPr>
          <w:rFonts w:ascii="Open Sans" w:hAnsi="Open Sans" w:cs="Open Sans"/>
        </w:rPr>
        <w:t xml:space="preserve">of </w:t>
      </w:r>
      <w:r w:rsidRPr="00C0675C">
        <w:rPr>
          <w:rFonts w:ascii="Open Sans" w:hAnsi="Open Sans" w:cs="Open Sans"/>
        </w:rPr>
        <w:t xml:space="preserve">best practice guidelines for managing </w:t>
      </w:r>
      <w:r w:rsidR="00C60C87">
        <w:rPr>
          <w:rFonts w:ascii="Open Sans" w:hAnsi="Open Sans" w:cs="Open Sans"/>
        </w:rPr>
        <w:t xml:space="preserve">chemical </w:t>
      </w:r>
      <w:r w:rsidRPr="00C0675C">
        <w:rPr>
          <w:rFonts w:ascii="Open Sans" w:hAnsi="Open Sans" w:cs="Open Sans"/>
        </w:rPr>
        <w:t>restrictive practices.</w:t>
      </w:r>
      <w:r w:rsidR="003770F0" w:rsidRPr="003770F0">
        <w:rPr>
          <w:rFonts w:ascii="Open Sans" w:hAnsi="Open Sans" w:cs="Open Sans"/>
        </w:rPr>
        <w:t xml:space="preserve"> Where consumers demonstrated positive behavioural improvements from non-pharmacological interventions, the service </w:t>
      </w:r>
      <w:r w:rsidR="00C654FB">
        <w:rPr>
          <w:rFonts w:ascii="Open Sans" w:hAnsi="Open Sans" w:cs="Open Sans"/>
        </w:rPr>
        <w:t>trialled</w:t>
      </w:r>
      <w:r w:rsidR="003770F0" w:rsidRPr="003770F0">
        <w:rPr>
          <w:rFonts w:ascii="Open Sans" w:hAnsi="Open Sans" w:cs="Open Sans"/>
        </w:rPr>
        <w:t xml:space="preserve"> deprescribing</w:t>
      </w:r>
      <w:r w:rsidR="00DC3DBA">
        <w:rPr>
          <w:rFonts w:ascii="Open Sans" w:hAnsi="Open Sans" w:cs="Open Sans"/>
        </w:rPr>
        <w:t>,</w:t>
      </w:r>
      <w:r w:rsidR="003770F0" w:rsidRPr="003770F0">
        <w:rPr>
          <w:rFonts w:ascii="Open Sans" w:hAnsi="Open Sans" w:cs="Open Sans"/>
        </w:rPr>
        <w:t xml:space="preserve"> </w:t>
      </w:r>
      <w:r w:rsidR="00DC3DBA">
        <w:rPr>
          <w:rFonts w:ascii="Open Sans" w:hAnsi="Open Sans" w:cs="Open Sans"/>
        </w:rPr>
        <w:t>in line with their</w:t>
      </w:r>
      <w:r w:rsidR="003770F0" w:rsidRPr="003770F0">
        <w:rPr>
          <w:rFonts w:ascii="Open Sans" w:hAnsi="Open Sans" w:cs="Open Sans"/>
        </w:rPr>
        <w:t xml:space="preserve"> comprehensive and tailored behaviour support plan. Care staff and registered staff demonstrated they refer to behaviour support plans, interventions, behaviour and pain charting, to inform of the need to escalate to </w:t>
      </w:r>
      <w:r w:rsidR="00E92EC6">
        <w:rPr>
          <w:rFonts w:ascii="Open Sans" w:hAnsi="Open Sans" w:cs="Open Sans"/>
        </w:rPr>
        <w:t>clinical</w:t>
      </w:r>
      <w:r w:rsidR="003770F0" w:rsidRPr="003770F0">
        <w:rPr>
          <w:rFonts w:ascii="Open Sans" w:hAnsi="Open Sans" w:cs="Open Sans"/>
        </w:rPr>
        <w:t xml:space="preserve"> staff before administering any as required chemical restrictive practice. </w:t>
      </w:r>
      <w:r w:rsidR="00C53583">
        <w:rPr>
          <w:rFonts w:ascii="Open Sans" w:hAnsi="Open Sans" w:cs="Open Sans"/>
        </w:rPr>
        <w:t xml:space="preserve"> However, i</w:t>
      </w:r>
      <w:r w:rsidR="00BB7FE2" w:rsidRPr="00BB7FE2">
        <w:rPr>
          <w:rFonts w:ascii="Open Sans" w:hAnsi="Open Sans" w:cs="Open Sans"/>
        </w:rPr>
        <w:t xml:space="preserve">n </w:t>
      </w:r>
      <w:r w:rsidR="009D2F0E">
        <w:rPr>
          <w:rFonts w:ascii="Open Sans" w:hAnsi="Open Sans" w:cs="Open Sans"/>
        </w:rPr>
        <w:t>one</w:t>
      </w:r>
      <w:r w:rsidR="00BB7FE2" w:rsidRPr="00BB7FE2">
        <w:rPr>
          <w:rFonts w:ascii="Open Sans" w:hAnsi="Open Sans" w:cs="Open Sans"/>
        </w:rPr>
        <w:t xml:space="preserve"> case, the omission of classifying </w:t>
      </w:r>
      <w:r w:rsidR="003967E7" w:rsidRPr="003967E7">
        <w:rPr>
          <w:rFonts w:ascii="Open Sans" w:hAnsi="Open Sans" w:cs="Open Sans"/>
        </w:rPr>
        <w:t>benzodiazepine</w:t>
      </w:r>
      <w:r w:rsidR="002A7634">
        <w:rPr>
          <w:rFonts w:ascii="Open Sans" w:hAnsi="Open Sans" w:cs="Open Sans"/>
        </w:rPr>
        <w:t xml:space="preserve"> medication </w:t>
      </w:r>
      <w:r w:rsidR="00BB7FE2" w:rsidRPr="00BB7FE2">
        <w:rPr>
          <w:rFonts w:ascii="Open Sans" w:hAnsi="Open Sans" w:cs="Open Sans"/>
        </w:rPr>
        <w:t xml:space="preserve">as a behaviour-modifying medication and failing to document it in the chemical restraint consent process or behaviour </w:t>
      </w:r>
      <w:r w:rsidR="00BB7FE2" w:rsidRPr="00BB7FE2">
        <w:rPr>
          <w:rFonts w:ascii="Open Sans" w:hAnsi="Open Sans" w:cs="Open Sans"/>
        </w:rPr>
        <w:lastRenderedPageBreak/>
        <w:t xml:space="preserve">support plan raises </w:t>
      </w:r>
      <w:r w:rsidR="00AF4E76">
        <w:rPr>
          <w:rFonts w:ascii="Open Sans" w:hAnsi="Open Sans" w:cs="Open Sans"/>
        </w:rPr>
        <w:t xml:space="preserve">does not align with </w:t>
      </w:r>
      <w:r w:rsidR="00BB7FE2" w:rsidRPr="00BB7FE2">
        <w:rPr>
          <w:rFonts w:ascii="Open Sans" w:hAnsi="Open Sans" w:cs="Open Sans"/>
        </w:rPr>
        <w:t xml:space="preserve">best practices in managing the consumer's care. </w:t>
      </w:r>
    </w:p>
    <w:p w14:paraId="10146202" w14:textId="6BE2E639" w:rsidR="00A670B4" w:rsidRDefault="00CE30AD" w:rsidP="00BC37CE">
      <w:pPr>
        <w:pStyle w:val="NormalArial"/>
        <w:rPr>
          <w:rFonts w:ascii="Open Sans" w:hAnsi="Open Sans" w:cs="Open Sans"/>
        </w:rPr>
      </w:pPr>
      <w:r w:rsidRPr="00CE30AD">
        <w:rPr>
          <w:rFonts w:ascii="Open Sans" w:hAnsi="Open Sans" w:cs="Open Sans"/>
        </w:rPr>
        <w:t>The service has recogni</w:t>
      </w:r>
      <w:r>
        <w:rPr>
          <w:rFonts w:ascii="Open Sans" w:hAnsi="Open Sans" w:cs="Open Sans"/>
        </w:rPr>
        <w:t>s</w:t>
      </w:r>
      <w:r w:rsidRPr="00CE30AD">
        <w:rPr>
          <w:rFonts w:ascii="Open Sans" w:hAnsi="Open Sans" w:cs="Open Sans"/>
        </w:rPr>
        <w:t xml:space="preserve">ed several consumers with life-limiting illnesses as being on a palliative trajectory. </w:t>
      </w:r>
      <w:r w:rsidR="00F96371">
        <w:rPr>
          <w:rFonts w:ascii="Open Sans" w:hAnsi="Open Sans" w:cs="Open Sans"/>
        </w:rPr>
        <w:t xml:space="preserve">The service demonstrated they have </w:t>
      </w:r>
      <w:r w:rsidRPr="00CE30AD">
        <w:rPr>
          <w:rFonts w:ascii="Open Sans" w:hAnsi="Open Sans" w:cs="Open Sans"/>
        </w:rPr>
        <w:t xml:space="preserve">taken proactive steps by referring these consumers to an external specialist palliative care team and providing necessary medications for symptom relief. In one particular case, the end-of-life wishes of a consumer were </w:t>
      </w:r>
      <w:r w:rsidR="00F96371" w:rsidRPr="00CE30AD">
        <w:rPr>
          <w:rFonts w:ascii="Open Sans" w:hAnsi="Open Sans" w:cs="Open Sans"/>
        </w:rPr>
        <w:t>honoured</w:t>
      </w:r>
      <w:r w:rsidRPr="00CE30AD">
        <w:rPr>
          <w:rFonts w:ascii="Open Sans" w:hAnsi="Open Sans" w:cs="Open Sans"/>
        </w:rPr>
        <w:t xml:space="preserve"> following a deterioration episode, during which palliative care protocols focused on maximi</w:t>
      </w:r>
      <w:r w:rsidR="004B32F9">
        <w:rPr>
          <w:rFonts w:ascii="Open Sans" w:hAnsi="Open Sans" w:cs="Open Sans"/>
        </w:rPr>
        <w:t>s</w:t>
      </w:r>
      <w:r w:rsidRPr="00CE30AD">
        <w:rPr>
          <w:rFonts w:ascii="Open Sans" w:hAnsi="Open Sans" w:cs="Open Sans"/>
        </w:rPr>
        <w:t>ing comfort and monitoring symptoms effectively.</w:t>
      </w:r>
      <w:r w:rsidR="004B0EE7" w:rsidRPr="00ED3803">
        <w:rPr>
          <w:rFonts w:ascii="Open Sans" w:hAnsi="Open Sans" w:cs="Open Sans"/>
        </w:rPr>
        <w:t xml:space="preserve"> </w:t>
      </w:r>
      <w:r w:rsidR="004B0EE7" w:rsidRPr="004B0EE7">
        <w:rPr>
          <w:rFonts w:ascii="Open Sans" w:hAnsi="Open Sans" w:cs="Open Sans"/>
        </w:rPr>
        <w:t xml:space="preserve">Management </w:t>
      </w:r>
      <w:r w:rsidR="004B0EE7">
        <w:rPr>
          <w:rFonts w:ascii="Open Sans" w:hAnsi="Open Sans" w:cs="Open Sans"/>
        </w:rPr>
        <w:t xml:space="preserve">described </w:t>
      </w:r>
      <w:r w:rsidR="008F6592">
        <w:rPr>
          <w:rFonts w:ascii="Open Sans" w:hAnsi="Open Sans" w:cs="Open Sans"/>
        </w:rPr>
        <w:t xml:space="preserve">how they facilitate </w:t>
      </w:r>
      <w:r w:rsidR="00E86A10">
        <w:rPr>
          <w:rFonts w:ascii="Open Sans" w:hAnsi="Open Sans" w:cs="Open Sans"/>
        </w:rPr>
        <w:t xml:space="preserve">consultations </w:t>
      </w:r>
      <w:r w:rsidR="004B0EE7" w:rsidRPr="004B0EE7">
        <w:rPr>
          <w:rFonts w:ascii="Open Sans" w:hAnsi="Open Sans" w:cs="Open Sans"/>
        </w:rPr>
        <w:t>when a consumer is for active palliation</w:t>
      </w:r>
      <w:r w:rsidR="003A7B98">
        <w:rPr>
          <w:rFonts w:ascii="Open Sans" w:hAnsi="Open Sans" w:cs="Open Sans"/>
        </w:rPr>
        <w:t xml:space="preserve">, using </w:t>
      </w:r>
      <w:r w:rsidR="00670968">
        <w:rPr>
          <w:rFonts w:ascii="Open Sans" w:hAnsi="Open Sans" w:cs="Open Sans"/>
        </w:rPr>
        <w:t xml:space="preserve">a </w:t>
      </w:r>
      <w:r w:rsidR="00670968" w:rsidRPr="008F6592">
        <w:rPr>
          <w:rFonts w:ascii="Open Sans" w:hAnsi="Open Sans" w:cs="Open Sans"/>
        </w:rPr>
        <w:t>designated</w:t>
      </w:r>
      <w:r w:rsidR="008F6592" w:rsidRPr="008F6592">
        <w:rPr>
          <w:rFonts w:ascii="Open Sans" w:hAnsi="Open Sans" w:cs="Open Sans"/>
        </w:rPr>
        <w:t xml:space="preserve"> form </w:t>
      </w:r>
      <w:r w:rsidR="003A7B98">
        <w:rPr>
          <w:rFonts w:ascii="Open Sans" w:hAnsi="Open Sans" w:cs="Open Sans"/>
        </w:rPr>
        <w:t xml:space="preserve">that </w:t>
      </w:r>
      <w:r w:rsidR="008F6592" w:rsidRPr="008F6592">
        <w:rPr>
          <w:rFonts w:ascii="Open Sans" w:hAnsi="Open Sans" w:cs="Open Sans"/>
        </w:rPr>
        <w:t xml:space="preserve">guides these conversations, </w:t>
      </w:r>
      <w:r w:rsidR="008B1DEF" w:rsidRPr="008B1DEF">
        <w:rPr>
          <w:rFonts w:ascii="Open Sans" w:hAnsi="Open Sans" w:cs="Open Sans"/>
        </w:rPr>
        <w:t>with emphasis on quality and comfort care</w:t>
      </w:r>
      <w:r w:rsidR="008F6592" w:rsidRPr="008F6592">
        <w:rPr>
          <w:rFonts w:ascii="Open Sans" w:hAnsi="Open Sans" w:cs="Open Sans"/>
        </w:rPr>
        <w:t>.</w:t>
      </w:r>
      <w:r w:rsidR="00374656">
        <w:rPr>
          <w:rFonts w:ascii="Open Sans" w:hAnsi="Open Sans" w:cs="Open Sans"/>
        </w:rPr>
        <w:t xml:space="preserve"> </w:t>
      </w:r>
    </w:p>
    <w:p w14:paraId="2A3DD166" w14:textId="61D38901" w:rsidR="00E842E4" w:rsidRPr="00E842E4" w:rsidRDefault="00E842E4" w:rsidP="00385ACF">
      <w:pPr>
        <w:pStyle w:val="NormalArial"/>
        <w:rPr>
          <w:rFonts w:ascii="Open Sans" w:hAnsi="Open Sans" w:cs="Open Sans"/>
        </w:rPr>
      </w:pPr>
      <w:r w:rsidRPr="00E842E4">
        <w:rPr>
          <w:rFonts w:ascii="Open Sans" w:hAnsi="Open Sans" w:cs="Open Sans"/>
        </w:rPr>
        <w:t xml:space="preserve">Consumers and representatives expressed satisfaction in staff ability to recognise and report changes or deterioration in a consumer’s health promptly and respond appropriately. Care staff </w:t>
      </w:r>
      <w:r w:rsidR="00CB746C">
        <w:rPr>
          <w:rFonts w:ascii="Open Sans" w:hAnsi="Open Sans" w:cs="Open Sans"/>
        </w:rPr>
        <w:t xml:space="preserve">and clinical </w:t>
      </w:r>
      <w:r w:rsidRPr="00E842E4">
        <w:rPr>
          <w:rFonts w:ascii="Open Sans" w:hAnsi="Open Sans" w:cs="Open Sans"/>
        </w:rPr>
        <w:t>staff described</w:t>
      </w:r>
      <w:r w:rsidR="008A350A">
        <w:rPr>
          <w:rFonts w:ascii="Open Sans" w:hAnsi="Open Sans" w:cs="Open Sans"/>
        </w:rPr>
        <w:t>, within their scope,</w:t>
      </w:r>
      <w:r w:rsidRPr="00E842E4">
        <w:rPr>
          <w:rFonts w:ascii="Open Sans" w:hAnsi="Open Sans" w:cs="Open Sans"/>
        </w:rPr>
        <w:t xml:space="preserve"> </w:t>
      </w:r>
      <w:r w:rsidR="002428B3" w:rsidRPr="002428B3">
        <w:rPr>
          <w:rFonts w:ascii="Open Sans" w:hAnsi="Open Sans" w:cs="Open Sans"/>
        </w:rPr>
        <w:t>the different</w:t>
      </w:r>
      <w:r w:rsidR="002428B3">
        <w:rPr>
          <w:rFonts w:ascii="Open Sans" w:hAnsi="Open Sans" w:cs="Open Sans"/>
        </w:rPr>
        <w:t xml:space="preserve"> </w:t>
      </w:r>
      <w:r w:rsidR="002428B3" w:rsidRPr="002428B3">
        <w:rPr>
          <w:rFonts w:ascii="Open Sans" w:hAnsi="Open Sans" w:cs="Open Sans"/>
        </w:rPr>
        <w:t xml:space="preserve">situations </w:t>
      </w:r>
      <w:r w:rsidR="00167BD7">
        <w:rPr>
          <w:rFonts w:ascii="Open Sans" w:hAnsi="Open Sans" w:cs="Open Sans"/>
        </w:rPr>
        <w:t>how they</w:t>
      </w:r>
      <w:r w:rsidR="004D3E6E">
        <w:rPr>
          <w:rFonts w:ascii="Open Sans" w:hAnsi="Open Sans" w:cs="Open Sans"/>
        </w:rPr>
        <w:t xml:space="preserve"> </w:t>
      </w:r>
      <w:r w:rsidR="004D3E6E" w:rsidRPr="004D3E6E">
        <w:rPr>
          <w:rFonts w:ascii="Open Sans" w:hAnsi="Open Sans" w:cs="Open Sans"/>
        </w:rPr>
        <w:t>identify signs of deterioration</w:t>
      </w:r>
      <w:r w:rsidR="004D3E6E">
        <w:rPr>
          <w:rFonts w:ascii="Open Sans" w:hAnsi="Open Sans" w:cs="Open Sans"/>
        </w:rPr>
        <w:t xml:space="preserve"> and </w:t>
      </w:r>
      <w:r w:rsidRPr="00E842E4">
        <w:rPr>
          <w:rFonts w:ascii="Open Sans" w:hAnsi="Open Sans" w:cs="Open Sans"/>
        </w:rPr>
        <w:t xml:space="preserve">respond to changes with prompt assessments and escalation when appropriate. </w:t>
      </w:r>
      <w:r w:rsidR="00855091">
        <w:rPr>
          <w:rFonts w:ascii="Open Sans" w:hAnsi="Open Sans" w:cs="Open Sans"/>
        </w:rPr>
        <w:t>Care records</w:t>
      </w:r>
      <w:r w:rsidR="00DF68EC">
        <w:rPr>
          <w:rFonts w:ascii="Open Sans" w:hAnsi="Open Sans" w:cs="Open Sans"/>
        </w:rPr>
        <w:t xml:space="preserve"> demonstrated </w:t>
      </w:r>
      <w:r w:rsidR="00385ACF" w:rsidRPr="00385ACF">
        <w:rPr>
          <w:rFonts w:ascii="Open Sans" w:hAnsi="Open Sans" w:cs="Open Sans"/>
        </w:rPr>
        <w:t>recognising</w:t>
      </w:r>
      <w:r w:rsidR="00385ACF">
        <w:rPr>
          <w:rFonts w:ascii="Open Sans" w:hAnsi="Open Sans" w:cs="Open Sans"/>
        </w:rPr>
        <w:t xml:space="preserve"> </w:t>
      </w:r>
      <w:r w:rsidR="00385ACF" w:rsidRPr="00385ACF">
        <w:rPr>
          <w:rFonts w:ascii="Open Sans" w:hAnsi="Open Sans" w:cs="Open Sans"/>
        </w:rPr>
        <w:t>and responding to deterioration</w:t>
      </w:r>
      <w:r w:rsidR="00385ACF">
        <w:rPr>
          <w:rFonts w:ascii="Open Sans" w:hAnsi="Open Sans" w:cs="Open Sans"/>
        </w:rPr>
        <w:t xml:space="preserve"> </w:t>
      </w:r>
      <w:r w:rsidR="004F6D8E">
        <w:rPr>
          <w:rFonts w:ascii="Open Sans" w:hAnsi="Open Sans" w:cs="Open Sans"/>
        </w:rPr>
        <w:t xml:space="preserve">as well as </w:t>
      </w:r>
      <w:r w:rsidRPr="00E842E4">
        <w:rPr>
          <w:rFonts w:ascii="Open Sans" w:hAnsi="Open Sans" w:cs="Open Sans"/>
        </w:rPr>
        <w:t xml:space="preserve">the escalation process </w:t>
      </w:r>
      <w:r w:rsidR="004F6D8E">
        <w:rPr>
          <w:rFonts w:ascii="Open Sans" w:hAnsi="Open Sans" w:cs="Open Sans"/>
        </w:rPr>
        <w:t>is</w:t>
      </w:r>
      <w:r w:rsidRPr="00E842E4">
        <w:rPr>
          <w:rFonts w:ascii="Open Sans" w:hAnsi="Open Sans" w:cs="Open Sans"/>
        </w:rPr>
        <w:t xml:space="preserve"> led by consumer goals </w:t>
      </w:r>
      <w:r w:rsidR="004F6D8E">
        <w:rPr>
          <w:rFonts w:ascii="Open Sans" w:hAnsi="Open Sans" w:cs="Open Sans"/>
        </w:rPr>
        <w:t>and</w:t>
      </w:r>
      <w:r w:rsidRPr="00E842E4">
        <w:rPr>
          <w:rFonts w:ascii="Open Sans" w:hAnsi="Open Sans" w:cs="Open Sans"/>
        </w:rPr>
        <w:t xml:space="preserve"> policy guidelines. Nurses’ stations were observed to have quick reference guides in the case of emergency. </w:t>
      </w:r>
    </w:p>
    <w:p w14:paraId="6537DA0C" w14:textId="06B289BA" w:rsidR="000D0240" w:rsidRPr="000D0240" w:rsidRDefault="000D0240" w:rsidP="00D47D3F">
      <w:pPr>
        <w:pStyle w:val="NormalArial"/>
        <w:rPr>
          <w:rFonts w:ascii="Open Sans" w:hAnsi="Open Sans" w:cs="Open Sans"/>
        </w:rPr>
      </w:pPr>
      <w:r w:rsidRPr="000D0240">
        <w:rPr>
          <w:rFonts w:ascii="Open Sans" w:hAnsi="Open Sans" w:cs="Open Sans"/>
        </w:rPr>
        <w:t xml:space="preserve">Consumers and representatives </w:t>
      </w:r>
      <w:r w:rsidR="00D362DF">
        <w:rPr>
          <w:rFonts w:ascii="Open Sans" w:hAnsi="Open Sans" w:cs="Open Sans"/>
        </w:rPr>
        <w:t xml:space="preserve">indicated </w:t>
      </w:r>
      <w:r w:rsidRPr="000D0240">
        <w:rPr>
          <w:rFonts w:ascii="Open Sans" w:hAnsi="Open Sans" w:cs="Open Sans"/>
        </w:rPr>
        <w:t>staff kn</w:t>
      </w:r>
      <w:r w:rsidR="00D362DF">
        <w:rPr>
          <w:rFonts w:ascii="Open Sans" w:hAnsi="Open Sans" w:cs="Open Sans"/>
        </w:rPr>
        <w:t>ow</w:t>
      </w:r>
      <w:r w:rsidRPr="000D0240">
        <w:rPr>
          <w:rFonts w:ascii="Open Sans" w:hAnsi="Open Sans" w:cs="Open Sans"/>
        </w:rPr>
        <w:t xml:space="preserve"> them well and </w:t>
      </w:r>
      <w:r w:rsidR="00D362DF">
        <w:rPr>
          <w:rFonts w:ascii="Open Sans" w:hAnsi="Open Sans" w:cs="Open Sans"/>
        </w:rPr>
        <w:t>are</w:t>
      </w:r>
      <w:r w:rsidRPr="000D0240">
        <w:rPr>
          <w:rFonts w:ascii="Open Sans" w:hAnsi="Open Sans" w:cs="Open Sans"/>
        </w:rPr>
        <w:t xml:space="preserve"> aware of their preferences and needs during care provision. Care staff </w:t>
      </w:r>
      <w:r w:rsidR="00750754">
        <w:rPr>
          <w:rFonts w:ascii="Open Sans" w:hAnsi="Open Sans" w:cs="Open Sans"/>
        </w:rPr>
        <w:t>described</w:t>
      </w:r>
      <w:r w:rsidR="00784D18">
        <w:rPr>
          <w:rFonts w:ascii="Open Sans" w:hAnsi="Open Sans" w:cs="Open Sans"/>
        </w:rPr>
        <w:t xml:space="preserve"> how </w:t>
      </w:r>
      <w:r w:rsidR="00C06918">
        <w:rPr>
          <w:rFonts w:ascii="Open Sans" w:hAnsi="Open Sans" w:cs="Open Sans"/>
        </w:rPr>
        <w:t xml:space="preserve">they </w:t>
      </w:r>
      <w:r w:rsidR="00164B72">
        <w:rPr>
          <w:rFonts w:ascii="Open Sans" w:hAnsi="Open Sans" w:cs="Open Sans"/>
        </w:rPr>
        <w:t xml:space="preserve">access </w:t>
      </w:r>
      <w:r w:rsidR="00097CBA">
        <w:rPr>
          <w:rFonts w:ascii="Open Sans" w:hAnsi="Open Sans" w:cs="Open Sans"/>
        </w:rPr>
        <w:t xml:space="preserve">current </w:t>
      </w:r>
      <w:r w:rsidR="00D47D3F" w:rsidRPr="00D47D3F">
        <w:rPr>
          <w:rFonts w:ascii="Open Sans" w:hAnsi="Open Sans" w:cs="Open Sans"/>
        </w:rPr>
        <w:t>information about delivering</w:t>
      </w:r>
      <w:r w:rsidR="00D47D3F">
        <w:rPr>
          <w:rFonts w:ascii="Open Sans" w:hAnsi="Open Sans" w:cs="Open Sans"/>
        </w:rPr>
        <w:t xml:space="preserve"> </w:t>
      </w:r>
      <w:r w:rsidR="00D47D3F" w:rsidRPr="00D47D3F">
        <w:rPr>
          <w:rFonts w:ascii="Open Sans" w:hAnsi="Open Sans" w:cs="Open Sans"/>
        </w:rPr>
        <w:t>safe and effective personal and clinical</w:t>
      </w:r>
      <w:r w:rsidR="00D47D3F">
        <w:rPr>
          <w:rFonts w:ascii="Open Sans" w:hAnsi="Open Sans" w:cs="Open Sans"/>
        </w:rPr>
        <w:t xml:space="preserve"> </w:t>
      </w:r>
      <w:r w:rsidR="00D47D3F" w:rsidRPr="00D47D3F">
        <w:rPr>
          <w:rFonts w:ascii="Open Sans" w:hAnsi="Open Sans" w:cs="Open Sans"/>
        </w:rPr>
        <w:t>care and understanding the consumer’s</w:t>
      </w:r>
      <w:r w:rsidR="00D47D3F">
        <w:rPr>
          <w:rFonts w:ascii="Open Sans" w:hAnsi="Open Sans" w:cs="Open Sans"/>
        </w:rPr>
        <w:t xml:space="preserve"> </w:t>
      </w:r>
      <w:r w:rsidR="00D47D3F" w:rsidRPr="00D47D3F">
        <w:rPr>
          <w:rFonts w:ascii="Open Sans" w:hAnsi="Open Sans" w:cs="Open Sans"/>
        </w:rPr>
        <w:t>condition, needs, goals and preferences</w:t>
      </w:r>
      <w:r w:rsidR="00D47D3F">
        <w:rPr>
          <w:rFonts w:ascii="Open Sans" w:hAnsi="Open Sans" w:cs="Open Sans"/>
        </w:rPr>
        <w:t xml:space="preserve">. </w:t>
      </w:r>
      <w:r w:rsidRPr="000D0240">
        <w:rPr>
          <w:rFonts w:ascii="Open Sans" w:hAnsi="Open Sans" w:cs="Open Sans"/>
        </w:rPr>
        <w:t xml:space="preserve">Management </w:t>
      </w:r>
      <w:r w:rsidR="002E2226">
        <w:rPr>
          <w:rFonts w:ascii="Open Sans" w:hAnsi="Open Sans" w:cs="Open Sans"/>
        </w:rPr>
        <w:t xml:space="preserve">demonstrated with examples </w:t>
      </w:r>
      <w:r w:rsidR="00E37CA8">
        <w:rPr>
          <w:rFonts w:ascii="Open Sans" w:hAnsi="Open Sans" w:cs="Open Sans"/>
        </w:rPr>
        <w:t xml:space="preserve">how the service makes </w:t>
      </w:r>
      <w:r w:rsidR="00D9079E" w:rsidRPr="00D9079E">
        <w:rPr>
          <w:rFonts w:ascii="Open Sans" w:hAnsi="Open Sans" w:cs="Open Sans"/>
        </w:rPr>
        <w:t>information</w:t>
      </w:r>
      <w:r w:rsidR="00D9079E">
        <w:rPr>
          <w:rFonts w:ascii="Open Sans" w:hAnsi="Open Sans" w:cs="Open Sans"/>
        </w:rPr>
        <w:t xml:space="preserve"> </w:t>
      </w:r>
      <w:r w:rsidR="00D9079E" w:rsidRPr="00D9079E">
        <w:rPr>
          <w:rFonts w:ascii="Open Sans" w:hAnsi="Open Sans" w:cs="Open Sans"/>
        </w:rPr>
        <w:t>easily available to relevant agency</w:t>
      </w:r>
      <w:r w:rsidR="00D9079E">
        <w:rPr>
          <w:rFonts w:ascii="Open Sans" w:hAnsi="Open Sans" w:cs="Open Sans"/>
        </w:rPr>
        <w:t xml:space="preserve"> </w:t>
      </w:r>
      <w:r w:rsidR="00D9079E" w:rsidRPr="00D9079E">
        <w:rPr>
          <w:rFonts w:ascii="Open Sans" w:hAnsi="Open Sans" w:cs="Open Sans"/>
        </w:rPr>
        <w:t>staff, general practitioners</w:t>
      </w:r>
      <w:r w:rsidR="00DF5F13">
        <w:rPr>
          <w:rFonts w:ascii="Open Sans" w:hAnsi="Open Sans" w:cs="Open Sans"/>
        </w:rPr>
        <w:t xml:space="preserve"> </w:t>
      </w:r>
      <w:r w:rsidR="00D9079E" w:rsidRPr="00D9079E">
        <w:rPr>
          <w:rFonts w:ascii="Open Sans" w:hAnsi="Open Sans" w:cs="Open Sans"/>
        </w:rPr>
        <w:t>and other</w:t>
      </w:r>
      <w:r w:rsidR="00DF5F13">
        <w:rPr>
          <w:rFonts w:ascii="Open Sans" w:hAnsi="Open Sans" w:cs="Open Sans"/>
        </w:rPr>
        <w:t xml:space="preserve"> health professionals</w:t>
      </w:r>
      <w:r w:rsidRPr="000D0240">
        <w:rPr>
          <w:rFonts w:ascii="Open Sans" w:hAnsi="Open Sans" w:cs="Open Sans"/>
        </w:rPr>
        <w:t xml:space="preserve">. </w:t>
      </w:r>
      <w:r w:rsidR="00D47D3F">
        <w:rPr>
          <w:rFonts w:ascii="Open Sans" w:hAnsi="Open Sans" w:cs="Open Sans"/>
        </w:rPr>
        <w:t>Noticeboards</w:t>
      </w:r>
      <w:r w:rsidRPr="000D0240">
        <w:rPr>
          <w:rFonts w:ascii="Open Sans" w:hAnsi="Open Sans" w:cs="Open Sans"/>
        </w:rPr>
        <w:t xml:space="preserve"> in nurses’ stations were observed to have lists of consumers requiring specialist care as well as preferences and alerts. </w:t>
      </w:r>
    </w:p>
    <w:p w14:paraId="50EC0C85" w14:textId="51381A97" w:rsidR="00CC7148" w:rsidRPr="00CC7148" w:rsidRDefault="00323CBE" w:rsidP="00CC7148">
      <w:pPr>
        <w:pStyle w:val="NormalArial"/>
        <w:rPr>
          <w:rFonts w:ascii="Open Sans" w:hAnsi="Open Sans" w:cs="Open Sans"/>
        </w:rPr>
      </w:pPr>
      <w:r w:rsidRPr="00323CBE">
        <w:rPr>
          <w:rFonts w:ascii="Open Sans" w:hAnsi="Open Sans" w:cs="Open Sans"/>
        </w:rPr>
        <w:t>Consumers and their representatives appreciated the referrals to external services for assessments and care interventions but emphasi</w:t>
      </w:r>
      <w:r>
        <w:rPr>
          <w:rFonts w:ascii="Open Sans" w:hAnsi="Open Sans" w:cs="Open Sans"/>
        </w:rPr>
        <w:t>s</w:t>
      </w:r>
      <w:r w:rsidRPr="00323CBE">
        <w:rPr>
          <w:rFonts w:ascii="Open Sans" w:hAnsi="Open Sans" w:cs="Open Sans"/>
        </w:rPr>
        <w:t>ed that increased access to physiotherapy for exercise sessions could enhance th</w:t>
      </w:r>
      <w:r>
        <w:rPr>
          <w:rFonts w:ascii="Open Sans" w:hAnsi="Open Sans" w:cs="Open Sans"/>
        </w:rPr>
        <w:t>e consumers’</w:t>
      </w:r>
      <w:r w:rsidRPr="00323CBE">
        <w:rPr>
          <w:rFonts w:ascii="Open Sans" w:hAnsi="Open Sans" w:cs="Open Sans"/>
        </w:rPr>
        <w:t xml:space="preserve"> overall outcomes.</w:t>
      </w:r>
      <w:r>
        <w:rPr>
          <w:rFonts w:ascii="Open Sans" w:hAnsi="Open Sans" w:cs="Open Sans"/>
        </w:rPr>
        <w:t xml:space="preserve"> </w:t>
      </w:r>
      <w:r w:rsidR="00026B3A">
        <w:rPr>
          <w:rFonts w:ascii="Open Sans" w:hAnsi="Open Sans" w:cs="Open Sans"/>
        </w:rPr>
        <w:t>Clinical</w:t>
      </w:r>
      <w:r w:rsidR="00CC7148" w:rsidRPr="00CC7148">
        <w:rPr>
          <w:rFonts w:ascii="Open Sans" w:hAnsi="Open Sans" w:cs="Open Sans"/>
        </w:rPr>
        <w:t xml:space="preserve"> staff described the referral process, both within the organisation and externally to other health service providers</w:t>
      </w:r>
      <w:r w:rsidR="0016214B">
        <w:rPr>
          <w:rFonts w:ascii="Open Sans" w:hAnsi="Open Sans" w:cs="Open Sans"/>
        </w:rPr>
        <w:t>, and c</w:t>
      </w:r>
      <w:r w:rsidR="007F72A7">
        <w:rPr>
          <w:rFonts w:ascii="Open Sans" w:hAnsi="Open Sans" w:cs="Open Sans"/>
        </w:rPr>
        <w:t>are d</w:t>
      </w:r>
      <w:r w:rsidR="00CC7148" w:rsidRPr="00CC7148">
        <w:rPr>
          <w:rFonts w:ascii="Open Sans" w:hAnsi="Open Sans" w:cs="Open Sans"/>
        </w:rPr>
        <w:t xml:space="preserve">ocumentation </w:t>
      </w:r>
      <w:r w:rsidR="007F72A7">
        <w:rPr>
          <w:rFonts w:ascii="Open Sans" w:hAnsi="Open Sans" w:cs="Open Sans"/>
        </w:rPr>
        <w:t>showed</w:t>
      </w:r>
      <w:r w:rsidR="00CC7148" w:rsidRPr="00CC7148">
        <w:rPr>
          <w:rFonts w:ascii="Open Sans" w:hAnsi="Open Sans" w:cs="Open Sans"/>
        </w:rPr>
        <w:t xml:space="preserve"> consumers are routinely referred to </w:t>
      </w:r>
      <w:r w:rsidR="0016214B">
        <w:rPr>
          <w:rFonts w:ascii="Open Sans" w:hAnsi="Open Sans" w:cs="Open Sans"/>
        </w:rPr>
        <w:t xml:space="preserve">other health professionals </w:t>
      </w:r>
      <w:r w:rsidR="00CC7148" w:rsidRPr="00CC7148">
        <w:rPr>
          <w:rFonts w:ascii="Open Sans" w:hAnsi="Open Sans" w:cs="Open Sans"/>
        </w:rPr>
        <w:t xml:space="preserve">as appropriate. A </w:t>
      </w:r>
      <w:r w:rsidR="00A94C93">
        <w:rPr>
          <w:rFonts w:ascii="Open Sans" w:hAnsi="Open Sans" w:cs="Open Sans"/>
        </w:rPr>
        <w:t xml:space="preserve">visiting </w:t>
      </w:r>
      <w:r w:rsidR="00A557E8">
        <w:rPr>
          <w:rFonts w:ascii="Open Sans" w:hAnsi="Open Sans" w:cs="Open Sans"/>
        </w:rPr>
        <w:t xml:space="preserve">health care professional </w:t>
      </w:r>
      <w:r w:rsidR="00CC7148" w:rsidRPr="00CC7148">
        <w:rPr>
          <w:rFonts w:ascii="Open Sans" w:hAnsi="Open Sans" w:cs="Open Sans"/>
        </w:rPr>
        <w:t>was observed within the service conducting a mobile ultrasound</w:t>
      </w:r>
      <w:r w:rsidR="00A557E8">
        <w:rPr>
          <w:rFonts w:ascii="Open Sans" w:hAnsi="Open Sans" w:cs="Open Sans"/>
        </w:rPr>
        <w:t xml:space="preserve"> for a consumer</w:t>
      </w:r>
      <w:r w:rsidR="00CC7148" w:rsidRPr="00CC7148">
        <w:rPr>
          <w:rFonts w:ascii="Open Sans" w:hAnsi="Open Sans" w:cs="Open Sans"/>
        </w:rPr>
        <w:t xml:space="preserve">. </w:t>
      </w:r>
    </w:p>
    <w:p w14:paraId="46F6D004" w14:textId="48038AA6" w:rsidR="00143D7E" w:rsidRDefault="00215B3A" w:rsidP="000429F8">
      <w:pPr>
        <w:pStyle w:val="NormalArial"/>
        <w:rPr>
          <w:rFonts w:ascii="Open Sans" w:hAnsi="Open Sans" w:cs="Open Sans"/>
        </w:rPr>
      </w:pPr>
      <w:r w:rsidRPr="00215B3A">
        <w:rPr>
          <w:rFonts w:ascii="Open Sans" w:hAnsi="Open Sans" w:cs="Open Sans"/>
        </w:rPr>
        <w:t xml:space="preserve">Consumers and representatives </w:t>
      </w:r>
      <w:r w:rsidR="000308F8">
        <w:rPr>
          <w:rFonts w:ascii="Open Sans" w:hAnsi="Open Sans" w:cs="Open Sans"/>
        </w:rPr>
        <w:t>indicated</w:t>
      </w:r>
      <w:r w:rsidR="00F51092">
        <w:rPr>
          <w:rFonts w:ascii="Open Sans" w:hAnsi="Open Sans" w:cs="Open Sans"/>
        </w:rPr>
        <w:t xml:space="preserve"> </w:t>
      </w:r>
      <w:r w:rsidRPr="00215B3A">
        <w:rPr>
          <w:rFonts w:ascii="Open Sans" w:hAnsi="Open Sans" w:cs="Open Sans"/>
        </w:rPr>
        <w:t xml:space="preserve">staff </w:t>
      </w:r>
      <w:r w:rsidR="00F51092">
        <w:rPr>
          <w:rFonts w:ascii="Open Sans" w:hAnsi="Open Sans" w:cs="Open Sans"/>
        </w:rPr>
        <w:t>practise</w:t>
      </w:r>
      <w:r w:rsidRPr="00215B3A">
        <w:rPr>
          <w:rFonts w:ascii="Open Sans" w:hAnsi="Open Sans" w:cs="Open Sans"/>
        </w:rPr>
        <w:t xml:space="preserve"> appropriate hand hygiene, infection control and antibiotic use. Care staff demonstrated awareness of infection prevention </w:t>
      </w:r>
      <w:r w:rsidR="00CA72E0">
        <w:rPr>
          <w:rFonts w:ascii="Open Sans" w:hAnsi="Open Sans" w:cs="Open Sans"/>
        </w:rPr>
        <w:t xml:space="preserve">and control </w:t>
      </w:r>
      <w:r w:rsidRPr="00215B3A">
        <w:rPr>
          <w:rFonts w:ascii="Open Sans" w:hAnsi="Open Sans" w:cs="Open Sans"/>
        </w:rPr>
        <w:t>measures</w:t>
      </w:r>
      <w:r w:rsidR="0063772D">
        <w:rPr>
          <w:rFonts w:ascii="Open Sans" w:hAnsi="Open Sans" w:cs="Open Sans"/>
        </w:rPr>
        <w:t xml:space="preserve">, and clinical </w:t>
      </w:r>
      <w:r w:rsidRPr="00215B3A">
        <w:rPr>
          <w:rFonts w:ascii="Open Sans" w:hAnsi="Open Sans" w:cs="Open Sans"/>
        </w:rPr>
        <w:t xml:space="preserve">staff described monitoring consumers health, behaviours and wounds for signs of infection. </w:t>
      </w:r>
      <w:r w:rsidR="005F6A46" w:rsidRPr="005F6A46">
        <w:rPr>
          <w:rFonts w:ascii="Open Sans" w:hAnsi="Open Sans" w:cs="Open Sans"/>
        </w:rPr>
        <w:t xml:space="preserve">Care records for two consumers demonstrated pathology screening was </w:t>
      </w:r>
      <w:r w:rsidR="005F6A46" w:rsidRPr="005F6A46">
        <w:rPr>
          <w:rFonts w:ascii="Open Sans" w:hAnsi="Open Sans" w:cs="Open Sans"/>
        </w:rPr>
        <w:lastRenderedPageBreak/>
        <w:t>undertaken to ensure appropriate antibiotic prescribing with stop dates and sensitivities documented</w:t>
      </w:r>
      <w:r w:rsidR="005F6A46">
        <w:rPr>
          <w:rFonts w:ascii="Open Sans" w:hAnsi="Open Sans" w:cs="Open Sans"/>
        </w:rPr>
        <w:t>.</w:t>
      </w:r>
      <w:r w:rsidR="00111F8C" w:rsidRPr="00ED3803">
        <w:rPr>
          <w:rFonts w:ascii="Open Sans" w:hAnsi="Open Sans" w:cs="Open Sans"/>
        </w:rPr>
        <w:t xml:space="preserve"> </w:t>
      </w:r>
      <w:r w:rsidR="00111F8C" w:rsidRPr="00111F8C">
        <w:rPr>
          <w:rFonts w:ascii="Open Sans" w:hAnsi="Open Sans" w:cs="Open Sans"/>
        </w:rPr>
        <w:t xml:space="preserve">The service has a number of </w:t>
      </w:r>
      <w:r w:rsidR="00500C8D">
        <w:rPr>
          <w:rFonts w:ascii="Open Sans" w:hAnsi="Open Sans" w:cs="Open Sans"/>
        </w:rPr>
        <w:t xml:space="preserve">dedicated </w:t>
      </w:r>
      <w:r w:rsidR="00111F8C" w:rsidRPr="00111F8C">
        <w:rPr>
          <w:rFonts w:ascii="Open Sans" w:hAnsi="Open Sans" w:cs="Open Sans"/>
        </w:rPr>
        <w:t>infection prevention and control leads to instruct staff and guide the service in managing infections and in an outbreak of a communicable infectious disease.</w:t>
      </w:r>
      <w:r w:rsidR="00CA72E0">
        <w:rPr>
          <w:rFonts w:ascii="Open Sans" w:hAnsi="Open Sans" w:cs="Open Sans"/>
        </w:rPr>
        <w:t xml:space="preserve"> </w:t>
      </w:r>
      <w:r w:rsidR="001B124C">
        <w:rPr>
          <w:rFonts w:ascii="Open Sans" w:hAnsi="Open Sans" w:cs="Open Sans"/>
        </w:rPr>
        <w:t>Observations</w:t>
      </w:r>
      <w:r w:rsidR="00143D7E" w:rsidRPr="00143D7E">
        <w:rPr>
          <w:rFonts w:ascii="Open Sans" w:hAnsi="Open Sans" w:cs="Open Sans"/>
        </w:rPr>
        <w:t xml:space="preserve"> of </w:t>
      </w:r>
      <w:r w:rsidR="00A07659">
        <w:rPr>
          <w:rFonts w:ascii="Open Sans" w:hAnsi="Open Sans" w:cs="Open Sans"/>
        </w:rPr>
        <w:t xml:space="preserve">infectious </w:t>
      </w:r>
      <w:r w:rsidR="00105A39">
        <w:rPr>
          <w:rFonts w:ascii="Open Sans" w:hAnsi="Open Sans" w:cs="Open Sans"/>
        </w:rPr>
        <w:t>outbreak resources in use</w:t>
      </w:r>
      <w:r w:rsidR="00143D7E" w:rsidRPr="00143D7E">
        <w:rPr>
          <w:rFonts w:ascii="Open Sans" w:hAnsi="Open Sans" w:cs="Open Sans"/>
        </w:rPr>
        <w:t xml:space="preserve"> along with the inclusion of discussions about isolated consumers and those requiring pathology during staff huddles </w:t>
      </w:r>
      <w:r w:rsidR="009E4BD5">
        <w:rPr>
          <w:rFonts w:ascii="Open Sans" w:hAnsi="Open Sans" w:cs="Open Sans"/>
        </w:rPr>
        <w:t>reflected</w:t>
      </w:r>
      <w:r w:rsidR="00143D7E" w:rsidRPr="00143D7E">
        <w:rPr>
          <w:rFonts w:ascii="Open Sans" w:hAnsi="Open Sans" w:cs="Open Sans"/>
        </w:rPr>
        <w:t xml:space="preserve"> </w:t>
      </w:r>
      <w:r w:rsidR="000429F8" w:rsidRPr="000429F8">
        <w:rPr>
          <w:rFonts w:ascii="Open Sans" w:hAnsi="Open Sans" w:cs="Open Sans"/>
        </w:rPr>
        <w:t>specific</w:t>
      </w:r>
      <w:r w:rsidR="00EA548E">
        <w:rPr>
          <w:rFonts w:ascii="Open Sans" w:hAnsi="Open Sans" w:cs="Open Sans"/>
        </w:rPr>
        <w:t>s</w:t>
      </w:r>
      <w:r w:rsidR="000429F8" w:rsidRPr="000429F8">
        <w:rPr>
          <w:rFonts w:ascii="Open Sans" w:hAnsi="Open Sans" w:cs="Open Sans"/>
        </w:rPr>
        <w:t xml:space="preserve"> for</w:t>
      </w:r>
      <w:r w:rsidR="000429F8">
        <w:rPr>
          <w:rFonts w:ascii="Open Sans" w:hAnsi="Open Sans" w:cs="Open Sans"/>
        </w:rPr>
        <w:t xml:space="preserve"> </w:t>
      </w:r>
      <w:r w:rsidR="000429F8" w:rsidRPr="000429F8">
        <w:rPr>
          <w:rFonts w:ascii="Open Sans" w:hAnsi="Open Sans" w:cs="Open Sans"/>
        </w:rPr>
        <w:t>outbreak prevention and management</w:t>
      </w:r>
      <w:r w:rsidR="00EA548E">
        <w:rPr>
          <w:rFonts w:ascii="Open Sans" w:hAnsi="Open Sans" w:cs="Open Sans"/>
        </w:rPr>
        <w:t xml:space="preserve"> are followed.</w:t>
      </w:r>
    </w:p>
    <w:p w14:paraId="54164B2C" w14:textId="61504C96" w:rsidR="0000642F" w:rsidRDefault="0000642F" w:rsidP="000429F8">
      <w:pPr>
        <w:pStyle w:val="NormalArial"/>
        <w:rPr>
          <w:rFonts w:ascii="Open Sans" w:hAnsi="Open Sans" w:cs="Open Sans"/>
        </w:rPr>
      </w:pPr>
      <w:r w:rsidRPr="0000642F">
        <w:rPr>
          <w:rFonts w:ascii="Open Sans" w:hAnsi="Open Sans" w:cs="Open Sans"/>
        </w:rPr>
        <w:t>Following consideration of the above information, I find requirements</w:t>
      </w:r>
      <w:r>
        <w:rPr>
          <w:rFonts w:ascii="Open Sans" w:hAnsi="Open Sans" w:cs="Open Sans"/>
        </w:rPr>
        <w:t xml:space="preserve"> </w:t>
      </w:r>
      <w:r w:rsidR="00F84112">
        <w:rPr>
          <w:rFonts w:ascii="Open Sans" w:hAnsi="Open Sans" w:cs="Open Sans"/>
        </w:rPr>
        <w:t>3(3)(b)</w:t>
      </w:r>
      <w:r w:rsidRPr="0000642F">
        <w:rPr>
          <w:rFonts w:ascii="Open Sans" w:hAnsi="Open Sans" w:cs="Open Sans"/>
        </w:rPr>
        <w:t xml:space="preserve"> in Standard </w:t>
      </w:r>
      <w:r>
        <w:rPr>
          <w:rFonts w:ascii="Open Sans" w:hAnsi="Open Sans" w:cs="Open Sans"/>
        </w:rPr>
        <w:t>3</w:t>
      </w:r>
      <w:r w:rsidRPr="0000642F">
        <w:rPr>
          <w:rFonts w:ascii="Open Sans" w:hAnsi="Open Sans" w:cs="Open Sans"/>
        </w:rPr>
        <w:t xml:space="preserve"> Personal care and clinical care, </w:t>
      </w:r>
      <w:r w:rsidR="00F84112">
        <w:rPr>
          <w:rFonts w:ascii="Open Sans" w:hAnsi="Open Sans" w:cs="Open Sans"/>
        </w:rPr>
        <w:t xml:space="preserve">not </w:t>
      </w:r>
      <w:r w:rsidRPr="0000642F">
        <w:rPr>
          <w:rFonts w:ascii="Open Sans" w:hAnsi="Open Sans" w:cs="Open Sans"/>
        </w:rPr>
        <w:t>compliant.</w:t>
      </w:r>
    </w:p>
    <w:p w14:paraId="1F2A5CE3" w14:textId="465580BF" w:rsidR="00E11E82" w:rsidRPr="001E694D" w:rsidRDefault="00E11E82" w:rsidP="00BC37CE">
      <w:pPr>
        <w:pStyle w:val="NormalArial"/>
        <w:rPr>
          <w:rFonts w:ascii="Open Sans" w:hAnsi="Open Sans" w:cs="Open Sans"/>
        </w:rPr>
      </w:pPr>
      <w:r w:rsidRPr="001E694D">
        <w:rPr>
          <w:rFonts w:ascii="Open Sans" w:hAnsi="Open Sans" w:cs="Open Sans"/>
        </w:rPr>
        <w:br w:type="page"/>
      </w:r>
    </w:p>
    <w:p w14:paraId="373A394C" w14:textId="77777777" w:rsidR="00E11E82" w:rsidRPr="001E694D" w:rsidRDefault="00E11E8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2023"/>
      </w:tblGrid>
      <w:tr w:rsidR="00283585" w14:paraId="6DFC8118" w14:textId="77777777" w:rsidTr="00AC3A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6" w:type="dxa"/>
            <w:gridSpan w:val="2"/>
            <w:shd w:val="clear" w:color="auto" w:fill="781E77"/>
          </w:tcPr>
          <w:p w14:paraId="4FB4E15D" w14:textId="77777777" w:rsidR="00E11E82" w:rsidRPr="001E694D" w:rsidRDefault="00E11E82" w:rsidP="000C5D91">
            <w:pPr>
              <w:spacing w:before="0" w:line="22" w:lineRule="atLeast"/>
              <w:rPr>
                <w:rFonts w:ascii="Open Sans" w:hAnsi="Open Sans" w:cs="Open Sans"/>
                <w:b w:val="0"/>
              </w:rPr>
            </w:pPr>
            <w:bookmarkStart w:id="8" w:name="_Hlk189823535"/>
            <w:r w:rsidRPr="001E694D">
              <w:rPr>
                <w:rFonts w:ascii="Open Sans" w:hAnsi="Open Sans" w:cs="Open Sans"/>
                <w:color w:val="FFFFFF" w:themeColor="background1"/>
              </w:rPr>
              <w:t>Services and supports for daily living</w:t>
            </w:r>
            <w:bookmarkEnd w:id="8"/>
          </w:p>
        </w:tc>
        <w:tc>
          <w:tcPr>
            <w:tcW w:w="2023" w:type="dxa"/>
            <w:shd w:val="clear" w:color="auto" w:fill="781E77"/>
          </w:tcPr>
          <w:p w14:paraId="693694EF" w14:textId="77777777" w:rsidR="00E11E82" w:rsidRPr="001E694D" w:rsidRDefault="00E11E8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83585" w14:paraId="74C00242" w14:textId="77777777" w:rsidTr="00AC3A5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F1619E" w14:textId="77777777" w:rsidR="00E11E82" w:rsidRPr="001E694D" w:rsidRDefault="00E11E82" w:rsidP="002C5FA9">
            <w:pPr>
              <w:spacing w:line="22" w:lineRule="atLeast"/>
              <w:rPr>
                <w:rFonts w:ascii="Open Sans" w:hAnsi="Open Sans" w:cs="Open Sans"/>
              </w:rPr>
            </w:pPr>
            <w:r w:rsidRPr="001E694D">
              <w:rPr>
                <w:rFonts w:ascii="Open Sans" w:hAnsi="Open Sans" w:cs="Open Sans"/>
              </w:rPr>
              <w:t>Requirement 4(3)(a)</w:t>
            </w:r>
          </w:p>
        </w:tc>
        <w:tc>
          <w:tcPr>
            <w:tcW w:w="5509" w:type="dxa"/>
            <w:shd w:val="clear" w:color="auto" w:fill="auto"/>
          </w:tcPr>
          <w:p w14:paraId="693AB374" w14:textId="77777777" w:rsidR="00E11E82" w:rsidRPr="001E694D" w:rsidRDefault="00E11E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2023" w:type="dxa"/>
            <w:shd w:val="clear" w:color="auto" w:fill="auto"/>
          </w:tcPr>
          <w:p w14:paraId="0C0346CE" w14:textId="77777777" w:rsidR="00E11E82" w:rsidRPr="001E694D" w:rsidRDefault="003527F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21802337"/>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E11E82" w:rsidRPr="001E694D">
                  <w:rPr>
                    <w:rFonts w:ascii="Open Sans" w:hAnsi="Open Sans" w:cs="Open Sans"/>
                  </w:rPr>
                  <w:t>Compliant</w:t>
                </w:r>
              </w:sdtContent>
            </w:sdt>
          </w:p>
        </w:tc>
      </w:tr>
      <w:tr w:rsidR="00283585" w14:paraId="0F8A9F9C" w14:textId="77777777" w:rsidTr="00AC3A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5238B60" w14:textId="77777777" w:rsidR="00E11E82" w:rsidRPr="001E694D" w:rsidRDefault="00E11E82" w:rsidP="002C5FA9">
            <w:pPr>
              <w:spacing w:line="22" w:lineRule="atLeast"/>
              <w:rPr>
                <w:rFonts w:ascii="Open Sans" w:hAnsi="Open Sans" w:cs="Open Sans"/>
              </w:rPr>
            </w:pPr>
            <w:r w:rsidRPr="001E694D">
              <w:rPr>
                <w:rFonts w:ascii="Open Sans" w:hAnsi="Open Sans" w:cs="Open Sans"/>
              </w:rPr>
              <w:t>Requirement 4(3)(b)</w:t>
            </w:r>
          </w:p>
        </w:tc>
        <w:tc>
          <w:tcPr>
            <w:tcW w:w="5509" w:type="dxa"/>
            <w:shd w:val="clear" w:color="auto" w:fill="auto"/>
          </w:tcPr>
          <w:p w14:paraId="3FA69CD8" w14:textId="77777777" w:rsidR="00E11E82" w:rsidRPr="001E694D" w:rsidRDefault="00E11E8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2023" w:type="dxa"/>
            <w:shd w:val="clear" w:color="auto" w:fill="auto"/>
          </w:tcPr>
          <w:p w14:paraId="75DBE26E" w14:textId="77777777" w:rsidR="00E11E82" w:rsidRPr="001E694D" w:rsidRDefault="003527F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73337593"/>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E11E82" w:rsidRPr="001E694D">
                  <w:rPr>
                    <w:rFonts w:ascii="Open Sans" w:hAnsi="Open Sans" w:cs="Open Sans"/>
                  </w:rPr>
                  <w:t>Compliant</w:t>
                </w:r>
              </w:sdtContent>
            </w:sdt>
          </w:p>
        </w:tc>
      </w:tr>
      <w:tr w:rsidR="00283585" w14:paraId="23BDA185" w14:textId="77777777" w:rsidTr="00AC3A5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419CAB5" w14:textId="77777777" w:rsidR="00E11E82" w:rsidRPr="001E694D" w:rsidRDefault="00E11E82" w:rsidP="002C5FA9">
            <w:pPr>
              <w:spacing w:line="22" w:lineRule="atLeast"/>
              <w:rPr>
                <w:rFonts w:ascii="Open Sans" w:hAnsi="Open Sans" w:cs="Open Sans"/>
              </w:rPr>
            </w:pPr>
            <w:r w:rsidRPr="001E694D">
              <w:rPr>
                <w:rFonts w:ascii="Open Sans" w:hAnsi="Open Sans" w:cs="Open Sans"/>
              </w:rPr>
              <w:t>Requirement 4(3)(c)</w:t>
            </w:r>
          </w:p>
        </w:tc>
        <w:tc>
          <w:tcPr>
            <w:tcW w:w="5509" w:type="dxa"/>
            <w:shd w:val="clear" w:color="auto" w:fill="auto"/>
          </w:tcPr>
          <w:p w14:paraId="7C8273F1" w14:textId="77777777" w:rsidR="00E11E82" w:rsidRPr="001E694D" w:rsidRDefault="00E11E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33A6DDDC" w14:textId="77777777" w:rsidR="00E11E82" w:rsidRPr="001E694D" w:rsidRDefault="00E11E82"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239A1DC3" w14:textId="77777777" w:rsidR="00E11E82" w:rsidRPr="001E694D" w:rsidRDefault="00E11E82"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6A747756" w14:textId="77777777" w:rsidR="00E11E82" w:rsidRPr="001E694D" w:rsidRDefault="00E11E82"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2023" w:type="dxa"/>
            <w:shd w:val="clear" w:color="auto" w:fill="auto"/>
          </w:tcPr>
          <w:p w14:paraId="1113129C" w14:textId="77777777" w:rsidR="00E11E82" w:rsidRPr="001E694D" w:rsidRDefault="003527F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41775415"/>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E11E82" w:rsidRPr="001E694D">
                  <w:rPr>
                    <w:rFonts w:ascii="Open Sans" w:hAnsi="Open Sans" w:cs="Open Sans"/>
                  </w:rPr>
                  <w:t>Compliant</w:t>
                </w:r>
              </w:sdtContent>
            </w:sdt>
          </w:p>
        </w:tc>
      </w:tr>
      <w:tr w:rsidR="00283585" w14:paraId="2AC99154" w14:textId="77777777" w:rsidTr="00AC3A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CEA43A8" w14:textId="77777777" w:rsidR="00E11E82" w:rsidRPr="001E694D" w:rsidRDefault="00E11E82" w:rsidP="002C5FA9">
            <w:pPr>
              <w:spacing w:line="22" w:lineRule="atLeast"/>
              <w:rPr>
                <w:rFonts w:ascii="Open Sans" w:hAnsi="Open Sans" w:cs="Open Sans"/>
              </w:rPr>
            </w:pPr>
            <w:r w:rsidRPr="001E694D">
              <w:rPr>
                <w:rFonts w:ascii="Open Sans" w:hAnsi="Open Sans" w:cs="Open Sans"/>
              </w:rPr>
              <w:t>Requirement 4(3)(d)</w:t>
            </w:r>
          </w:p>
        </w:tc>
        <w:tc>
          <w:tcPr>
            <w:tcW w:w="5509" w:type="dxa"/>
            <w:shd w:val="clear" w:color="auto" w:fill="auto"/>
          </w:tcPr>
          <w:p w14:paraId="023263CB" w14:textId="77777777" w:rsidR="00E11E82" w:rsidRPr="001E694D" w:rsidRDefault="00E11E8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2023" w:type="dxa"/>
            <w:shd w:val="clear" w:color="auto" w:fill="auto"/>
          </w:tcPr>
          <w:p w14:paraId="622B1B77" w14:textId="77777777" w:rsidR="00E11E82" w:rsidRPr="001E694D" w:rsidRDefault="003527F9"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85332658"/>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E11E82" w:rsidRPr="001E694D">
                  <w:rPr>
                    <w:rFonts w:ascii="Open Sans" w:hAnsi="Open Sans" w:cs="Open Sans"/>
                  </w:rPr>
                  <w:t>Compliant</w:t>
                </w:r>
              </w:sdtContent>
            </w:sdt>
          </w:p>
        </w:tc>
      </w:tr>
      <w:tr w:rsidR="00283585" w14:paraId="37C9DD7A" w14:textId="77777777" w:rsidTr="00AC3A5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1D91FFB" w14:textId="77777777" w:rsidR="00E11E82" w:rsidRPr="001E694D" w:rsidRDefault="00E11E82" w:rsidP="002C5FA9">
            <w:pPr>
              <w:spacing w:line="22" w:lineRule="atLeast"/>
              <w:rPr>
                <w:rFonts w:ascii="Open Sans" w:hAnsi="Open Sans" w:cs="Open Sans"/>
              </w:rPr>
            </w:pPr>
            <w:r w:rsidRPr="001E694D">
              <w:rPr>
                <w:rFonts w:ascii="Open Sans" w:hAnsi="Open Sans" w:cs="Open Sans"/>
              </w:rPr>
              <w:t>Requirement 4(3)(e)</w:t>
            </w:r>
          </w:p>
        </w:tc>
        <w:tc>
          <w:tcPr>
            <w:tcW w:w="5509" w:type="dxa"/>
            <w:shd w:val="clear" w:color="auto" w:fill="auto"/>
          </w:tcPr>
          <w:p w14:paraId="51AC9934" w14:textId="77777777" w:rsidR="00E11E82" w:rsidRPr="001E694D" w:rsidRDefault="00E11E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2023" w:type="dxa"/>
            <w:shd w:val="clear" w:color="auto" w:fill="auto"/>
          </w:tcPr>
          <w:p w14:paraId="657E427F" w14:textId="77777777" w:rsidR="00E11E82" w:rsidRPr="001E694D" w:rsidRDefault="003527F9"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72436536"/>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E11E82" w:rsidRPr="001E694D">
                  <w:rPr>
                    <w:rFonts w:ascii="Open Sans" w:hAnsi="Open Sans" w:cs="Open Sans"/>
                  </w:rPr>
                  <w:t>Compliant</w:t>
                </w:r>
              </w:sdtContent>
            </w:sdt>
          </w:p>
        </w:tc>
      </w:tr>
      <w:tr w:rsidR="00283585" w14:paraId="54734F2E" w14:textId="77777777" w:rsidTr="00AC3A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64254E8" w14:textId="77777777" w:rsidR="00E11E82" w:rsidRPr="001E694D" w:rsidRDefault="00E11E82" w:rsidP="002C5FA9">
            <w:pPr>
              <w:spacing w:line="22" w:lineRule="atLeast"/>
              <w:rPr>
                <w:rFonts w:ascii="Open Sans" w:hAnsi="Open Sans" w:cs="Open Sans"/>
              </w:rPr>
            </w:pPr>
            <w:r w:rsidRPr="001E694D">
              <w:rPr>
                <w:rFonts w:ascii="Open Sans" w:hAnsi="Open Sans" w:cs="Open Sans"/>
              </w:rPr>
              <w:t>Requirement 4(3)(f)</w:t>
            </w:r>
          </w:p>
        </w:tc>
        <w:tc>
          <w:tcPr>
            <w:tcW w:w="5509" w:type="dxa"/>
            <w:shd w:val="clear" w:color="auto" w:fill="auto"/>
          </w:tcPr>
          <w:p w14:paraId="49C01BFA" w14:textId="77777777" w:rsidR="00E11E82" w:rsidRPr="001E694D" w:rsidRDefault="00E11E8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2023" w:type="dxa"/>
            <w:shd w:val="clear" w:color="auto" w:fill="auto"/>
          </w:tcPr>
          <w:p w14:paraId="69FE1B89" w14:textId="16988CC4" w:rsidR="00E11E82" w:rsidRPr="001E694D" w:rsidRDefault="003527F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04202382"/>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3B36AB">
                  <w:rPr>
                    <w:rFonts w:ascii="Open Sans" w:hAnsi="Open Sans" w:cs="Open Sans"/>
                    <w:color w:val="auto"/>
                  </w:rPr>
                  <w:t>Not Compliant</w:t>
                </w:r>
              </w:sdtContent>
            </w:sdt>
          </w:p>
        </w:tc>
      </w:tr>
      <w:tr w:rsidR="00283585" w14:paraId="7CC5009B" w14:textId="77777777" w:rsidTr="00AC3A5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6B16D94" w14:textId="77777777" w:rsidR="00E11E82" w:rsidRPr="001E694D" w:rsidRDefault="00E11E82" w:rsidP="002C5FA9">
            <w:pPr>
              <w:spacing w:line="22" w:lineRule="atLeast"/>
              <w:rPr>
                <w:rFonts w:ascii="Open Sans" w:hAnsi="Open Sans" w:cs="Open Sans"/>
              </w:rPr>
            </w:pPr>
            <w:r w:rsidRPr="001E694D">
              <w:rPr>
                <w:rFonts w:ascii="Open Sans" w:hAnsi="Open Sans" w:cs="Open Sans"/>
              </w:rPr>
              <w:t>Requirement 4(3)(g)</w:t>
            </w:r>
          </w:p>
        </w:tc>
        <w:tc>
          <w:tcPr>
            <w:tcW w:w="5509" w:type="dxa"/>
            <w:shd w:val="clear" w:color="auto" w:fill="auto"/>
          </w:tcPr>
          <w:p w14:paraId="3FC5A6C0" w14:textId="77777777" w:rsidR="00E11E82" w:rsidRPr="001E694D" w:rsidRDefault="00E11E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2023" w:type="dxa"/>
            <w:shd w:val="clear" w:color="auto" w:fill="auto"/>
          </w:tcPr>
          <w:p w14:paraId="1C9AE161" w14:textId="77777777" w:rsidR="00E11E82" w:rsidRPr="001E694D" w:rsidRDefault="003527F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31172204"/>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E11E82" w:rsidRPr="001E694D">
                  <w:rPr>
                    <w:rFonts w:ascii="Open Sans" w:hAnsi="Open Sans" w:cs="Open Sans"/>
                  </w:rPr>
                  <w:t>Compliant</w:t>
                </w:r>
              </w:sdtContent>
            </w:sdt>
          </w:p>
        </w:tc>
      </w:tr>
    </w:tbl>
    <w:p w14:paraId="2CB52741" w14:textId="77777777" w:rsidR="00E11E82" w:rsidRPr="003E162B" w:rsidRDefault="00E11E82" w:rsidP="00D87E7C">
      <w:pPr>
        <w:pStyle w:val="Heading20"/>
        <w:rPr>
          <w:rFonts w:ascii="Open Sans" w:hAnsi="Open Sans" w:cs="Open Sans"/>
          <w:color w:val="781E77"/>
        </w:rPr>
      </w:pPr>
      <w:r w:rsidRPr="003E162B">
        <w:rPr>
          <w:rFonts w:ascii="Open Sans" w:hAnsi="Open Sans" w:cs="Open Sans"/>
          <w:color w:val="781E77"/>
        </w:rPr>
        <w:t>Findings</w:t>
      </w:r>
    </w:p>
    <w:p w14:paraId="4993A63A" w14:textId="6F92A2BD" w:rsidR="009F296F" w:rsidRPr="009F296F" w:rsidRDefault="009F296F" w:rsidP="006115C5">
      <w:pPr>
        <w:pStyle w:val="NormalArial"/>
        <w:rPr>
          <w:rFonts w:ascii="Open Sans" w:hAnsi="Open Sans" w:cs="Open Sans"/>
          <w:b/>
          <w:bCs/>
        </w:rPr>
      </w:pPr>
      <w:r w:rsidRPr="009F296F">
        <w:rPr>
          <w:rFonts w:ascii="Open Sans" w:hAnsi="Open Sans" w:cs="Open Sans"/>
          <w:b/>
          <w:bCs/>
        </w:rPr>
        <w:t>Requirement 4(3)(f)</w:t>
      </w:r>
    </w:p>
    <w:p w14:paraId="266DF645" w14:textId="04BC8EB1" w:rsidR="003E060B" w:rsidRDefault="00D4129D" w:rsidP="006115C5">
      <w:pPr>
        <w:pStyle w:val="NormalArial"/>
        <w:rPr>
          <w:rFonts w:ascii="Open Sans" w:hAnsi="Open Sans" w:cs="Open Sans"/>
        </w:rPr>
      </w:pPr>
      <w:r w:rsidRPr="00D4129D">
        <w:rPr>
          <w:rFonts w:ascii="Open Sans" w:hAnsi="Open Sans" w:cs="Open Sans"/>
        </w:rPr>
        <w:t xml:space="preserve">The assessment team recommended requirement </w:t>
      </w:r>
      <w:r>
        <w:rPr>
          <w:rFonts w:ascii="Open Sans" w:hAnsi="Open Sans" w:cs="Open Sans"/>
        </w:rPr>
        <w:t>4</w:t>
      </w:r>
      <w:r w:rsidRPr="00D4129D">
        <w:rPr>
          <w:rFonts w:ascii="Open Sans" w:hAnsi="Open Sans" w:cs="Open Sans"/>
        </w:rPr>
        <w:t>(3)(</w:t>
      </w:r>
      <w:r>
        <w:rPr>
          <w:rFonts w:ascii="Open Sans" w:hAnsi="Open Sans" w:cs="Open Sans"/>
        </w:rPr>
        <w:t>f</w:t>
      </w:r>
      <w:r w:rsidRPr="00D4129D">
        <w:rPr>
          <w:rFonts w:ascii="Open Sans" w:hAnsi="Open Sans" w:cs="Open Sans"/>
        </w:rPr>
        <w:t>) not met</w:t>
      </w:r>
      <w:r w:rsidRPr="00ED3803">
        <w:rPr>
          <w:rFonts w:ascii="Open Sans" w:hAnsi="Open Sans" w:cs="Open Sans"/>
        </w:rPr>
        <w:t xml:space="preserve"> as </w:t>
      </w:r>
      <w:r w:rsidRPr="00D4129D">
        <w:rPr>
          <w:rFonts w:ascii="Open Sans" w:hAnsi="Open Sans" w:cs="Open Sans"/>
        </w:rPr>
        <w:t xml:space="preserve">the service did not demonstrate effective monitoring, review and oversight of strategies being implemented in relation to </w:t>
      </w:r>
      <w:r w:rsidR="004C15C3">
        <w:rPr>
          <w:rFonts w:ascii="Open Sans" w:hAnsi="Open Sans" w:cs="Open Sans"/>
        </w:rPr>
        <w:t>an external food s</w:t>
      </w:r>
      <w:r w:rsidRPr="00D4129D">
        <w:rPr>
          <w:rFonts w:ascii="Open Sans" w:hAnsi="Open Sans" w:cs="Open Sans"/>
        </w:rPr>
        <w:t xml:space="preserve">afety </w:t>
      </w:r>
      <w:r w:rsidR="00CC67F3">
        <w:rPr>
          <w:rFonts w:ascii="Open Sans" w:hAnsi="Open Sans" w:cs="Open Sans"/>
        </w:rPr>
        <w:t xml:space="preserve">authority </w:t>
      </w:r>
      <w:r w:rsidR="004C15C3">
        <w:rPr>
          <w:rFonts w:ascii="Open Sans" w:hAnsi="Open Sans" w:cs="Open Sans"/>
        </w:rPr>
        <w:t>a</w:t>
      </w:r>
      <w:r w:rsidRPr="00D4129D">
        <w:rPr>
          <w:rFonts w:ascii="Open Sans" w:hAnsi="Open Sans" w:cs="Open Sans"/>
        </w:rPr>
        <w:t>udit, meal temperatures</w:t>
      </w:r>
      <w:r w:rsidR="004C15C3">
        <w:rPr>
          <w:rFonts w:ascii="Open Sans" w:hAnsi="Open Sans" w:cs="Open Sans"/>
        </w:rPr>
        <w:t xml:space="preserve"> </w:t>
      </w:r>
      <w:r w:rsidRPr="00D4129D">
        <w:rPr>
          <w:rFonts w:ascii="Open Sans" w:hAnsi="Open Sans" w:cs="Open Sans"/>
        </w:rPr>
        <w:t>and protected mealtimes in the dining areas.</w:t>
      </w:r>
      <w:r w:rsidR="00962882">
        <w:rPr>
          <w:rFonts w:ascii="Open Sans" w:hAnsi="Open Sans" w:cs="Open Sans"/>
        </w:rPr>
        <w:t xml:space="preserve"> </w:t>
      </w:r>
      <w:r w:rsidRPr="00D4129D">
        <w:rPr>
          <w:rFonts w:ascii="Open Sans" w:hAnsi="Open Sans" w:cs="Open Sans"/>
        </w:rPr>
        <w:t xml:space="preserve">The assessment team’s report included the following information and evidence gathered through </w:t>
      </w:r>
      <w:r w:rsidRPr="00D4129D">
        <w:rPr>
          <w:rFonts w:ascii="Open Sans" w:hAnsi="Open Sans" w:cs="Open Sans"/>
        </w:rPr>
        <w:lastRenderedPageBreak/>
        <w:t>interview, observations or documentation review, which is relevant to my finding.</w:t>
      </w:r>
    </w:p>
    <w:p w14:paraId="24CF3A1E" w14:textId="77EF00A1" w:rsidR="00986D80" w:rsidRDefault="00986D80" w:rsidP="006115C5">
      <w:pPr>
        <w:pStyle w:val="NormalArial"/>
        <w:rPr>
          <w:rFonts w:ascii="Open Sans" w:hAnsi="Open Sans" w:cs="Open Sans"/>
        </w:rPr>
      </w:pPr>
      <w:r w:rsidRPr="00986D80">
        <w:rPr>
          <w:rFonts w:ascii="Open Sans" w:hAnsi="Open Sans" w:cs="Open Sans"/>
        </w:rPr>
        <w:t>There were outstanding non-conformances following an external food safety authority audit.</w:t>
      </w:r>
      <w:r w:rsidR="000D5014">
        <w:rPr>
          <w:rFonts w:ascii="Open Sans" w:hAnsi="Open Sans" w:cs="Open Sans"/>
        </w:rPr>
        <w:t xml:space="preserve"> </w:t>
      </w:r>
    </w:p>
    <w:p w14:paraId="285A552E" w14:textId="5F33DAD6" w:rsidR="006115C5" w:rsidRDefault="002D0D09" w:rsidP="006115C5">
      <w:pPr>
        <w:pStyle w:val="NormalArial"/>
        <w:rPr>
          <w:rFonts w:ascii="Open Sans" w:hAnsi="Open Sans" w:cs="Open Sans"/>
        </w:rPr>
      </w:pPr>
      <w:r w:rsidRPr="002D0D09">
        <w:rPr>
          <w:rFonts w:ascii="Open Sans" w:hAnsi="Open Sans" w:cs="Open Sans"/>
        </w:rPr>
        <w:t>Most consumers</w:t>
      </w:r>
      <w:r w:rsidR="00F1177E">
        <w:rPr>
          <w:rFonts w:ascii="Open Sans" w:hAnsi="Open Sans" w:cs="Open Sans"/>
        </w:rPr>
        <w:t xml:space="preserve"> expressed satisfaction with </w:t>
      </w:r>
      <w:r w:rsidRPr="002D0D09">
        <w:rPr>
          <w:rFonts w:ascii="Open Sans" w:hAnsi="Open Sans" w:cs="Open Sans"/>
        </w:rPr>
        <w:t xml:space="preserve">the meals </w:t>
      </w:r>
      <w:r w:rsidR="00F1177E">
        <w:rPr>
          <w:rFonts w:ascii="Open Sans" w:hAnsi="Open Sans" w:cs="Open Sans"/>
        </w:rPr>
        <w:t>served</w:t>
      </w:r>
      <w:r w:rsidRPr="002D0D09">
        <w:rPr>
          <w:rFonts w:ascii="Open Sans" w:hAnsi="Open Sans" w:cs="Open Sans"/>
        </w:rPr>
        <w:t xml:space="preserve">. </w:t>
      </w:r>
      <w:r w:rsidR="00062B02">
        <w:rPr>
          <w:rFonts w:ascii="Open Sans" w:hAnsi="Open Sans" w:cs="Open Sans"/>
        </w:rPr>
        <w:t>However, s</w:t>
      </w:r>
      <w:r w:rsidR="006115C5" w:rsidRPr="006115C5">
        <w:rPr>
          <w:rFonts w:ascii="Open Sans" w:hAnsi="Open Sans" w:cs="Open Sans"/>
        </w:rPr>
        <w:t>ome consumers</w:t>
      </w:r>
      <w:r w:rsidR="008A4AE3">
        <w:rPr>
          <w:rFonts w:ascii="Open Sans" w:hAnsi="Open Sans" w:cs="Open Sans"/>
        </w:rPr>
        <w:t xml:space="preserve"> </w:t>
      </w:r>
      <w:r w:rsidR="007574B9">
        <w:rPr>
          <w:rFonts w:ascii="Open Sans" w:hAnsi="Open Sans" w:cs="Open Sans"/>
        </w:rPr>
        <w:t xml:space="preserve">expressed dissatisfaction with the quality of </w:t>
      </w:r>
      <w:r w:rsidR="006115C5" w:rsidRPr="006115C5">
        <w:rPr>
          <w:rFonts w:ascii="Open Sans" w:hAnsi="Open Sans" w:cs="Open Sans"/>
        </w:rPr>
        <w:t>vegetables</w:t>
      </w:r>
      <w:r w:rsidR="001357AC">
        <w:rPr>
          <w:rFonts w:ascii="Open Sans" w:hAnsi="Open Sans" w:cs="Open Sans"/>
        </w:rPr>
        <w:t xml:space="preserve"> served and the temperature of </w:t>
      </w:r>
      <w:r w:rsidR="006115C5" w:rsidRPr="006115C5">
        <w:rPr>
          <w:rFonts w:ascii="Open Sans" w:hAnsi="Open Sans" w:cs="Open Sans"/>
        </w:rPr>
        <w:t xml:space="preserve">meals delivered to rooms </w:t>
      </w:r>
      <w:r w:rsidR="00CE5EEE">
        <w:rPr>
          <w:rFonts w:ascii="Open Sans" w:hAnsi="Open Sans" w:cs="Open Sans"/>
        </w:rPr>
        <w:t>or</w:t>
      </w:r>
      <w:r w:rsidR="00392F44">
        <w:rPr>
          <w:rFonts w:ascii="Open Sans" w:hAnsi="Open Sans" w:cs="Open Sans"/>
        </w:rPr>
        <w:t xml:space="preserve"> served in </w:t>
      </w:r>
      <w:r w:rsidR="006115C5" w:rsidRPr="006115C5">
        <w:rPr>
          <w:rFonts w:ascii="Open Sans" w:hAnsi="Open Sans" w:cs="Open Sans"/>
        </w:rPr>
        <w:t xml:space="preserve">the dining rooms. </w:t>
      </w:r>
      <w:r w:rsidR="0053163B">
        <w:rPr>
          <w:rFonts w:ascii="Open Sans" w:hAnsi="Open Sans" w:cs="Open Sans"/>
        </w:rPr>
        <w:t xml:space="preserve">One consumer </w:t>
      </w:r>
      <w:r w:rsidR="00136066">
        <w:rPr>
          <w:rFonts w:ascii="Open Sans" w:hAnsi="Open Sans" w:cs="Open Sans"/>
        </w:rPr>
        <w:t xml:space="preserve">expressed </w:t>
      </w:r>
      <w:r w:rsidR="00932331">
        <w:rPr>
          <w:rFonts w:ascii="Open Sans" w:hAnsi="Open Sans" w:cs="Open Sans"/>
        </w:rPr>
        <w:t>dissatisfaction</w:t>
      </w:r>
      <w:r w:rsidR="00136066">
        <w:rPr>
          <w:rFonts w:ascii="Open Sans" w:hAnsi="Open Sans" w:cs="Open Sans"/>
        </w:rPr>
        <w:t xml:space="preserve"> with </w:t>
      </w:r>
      <w:r w:rsidR="006115C5" w:rsidRPr="006115C5">
        <w:rPr>
          <w:rFonts w:ascii="Open Sans" w:hAnsi="Open Sans" w:cs="Open Sans"/>
        </w:rPr>
        <w:t xml:space="preserve">the evening meal </w:t>
      </w:r>
      <w:r w:rsidR="00C00BC4">
        <w:rPr>
          <w:rFonts w:ascii="Open Sans" w:hAnsi="Open Sans" w:cs="Open Sans"/>
        </w:rPr>
        <w:t>that was served</w:t>
      </w:r>
      <w:r w:rsidR="00ED7BCA">
        <w:rPr>
          <w:rFonts w:ascii="Open Sans" w:hAnsi="Open Sans" w:cs="Open Sans"/>
        </w:rPr>
        <w:t xml:space="preserve"> late and </w:t>
      </w:r>
      <w:r w:rsidR="00C00BC4">
        <w:rPr>
          <w:rFonts w:ascii="Open Sans" w:hAnsi="Open Sans" w:cs="Open Sans"/>
        </w:rPr>
        <w:t>burnt</w:t>
      </w:r>
      <w:r w:rsidR="006115C5" w:rsidRPr="006115C5">
        <w:rPr>
          <w:rFonts w:ascii="Open Sans" w:hAnsi="Open Sans" w:cs="Open Sans"/>
        </w:rPr>
        <w:t xml:space="preserve"> on several occasions </w:t>
      </w:r>
      <w:r w:rsidR="00ED7BCA">
        <w:rPr>
          <w:rFonts w:ascii="Open Sans" w:hAnsi="Open Sans" w:cs="Open Sans"/>
        </w:rPr>
        <w:t xml:space="preserve">in the </w:t>
      </w:r>
      <w:r w:rsidR="00FF31FA">
        <w:rPr>
          <w:rFonts w:ascii="Open Sans" w:hAnsi="Open Sans" w:cs="Open Sans"/>
        </w:rPr>
        <w:t xml:space="preserve">preceding </w:t>
      </w:r>
      <w:r w:rsidR="006115C5" w:rsidRPr="006115C5">
        <w:rPr>
          <w:rFonts w:ascii="Open Sans" w:hAnsi="Open Sans" w:cs="Open Sans"/>
        </w:rPr>
        <w:t xml:space="preserve">two weeks </w:t>
      </w:r>
      <w:r w:rsidR="00FF31FA">
        <w:rPr>
          <w:rFonts w:ascii="Open Sans" w:hAnsi="Open Sans" w:cs="Open Sans"/>
        </w:rPr>
        <w:t xml:space="preserve">before the site audit. </w:t>
      </w:r>
      <w:r w:rsidR="00447B05" w:rsidRPr="00447B05">
        <w:rPr>
          <w:rFonts w:ascii="Open Sans" w:hAnsi="Open Sans" w:cs="Open Sans"/>
        </w:rPr>
        <w:t>Management acknowledged the food temperature had been raised at consumer and food focus group meetings, and the service is trialling a meal heating system.</w:t>
      </w:r>
    </w:p>
    <w:p w14:paraId="6FF48DDE" w14:textId="19535AC0" w:rsidR="00447B05" w:rsidRDefault="00447B05" w:rsidP="006115C5">
      <w:pPr>
        <w:pStyle w:val="NormalArial"/>
        <w:rPr>
          <w:rFonts w:ascii="Open Sans" w:hAnsi="Open Sans" w:cs="Open Sans"/>
        </w:rPr>
      </w:pPr>
      <w:r w:rsidRPr="00447B05">
        <w:rPr>
          <w:rFonts w:ascii="Open Sans" w:hAnsi="Open Sans" w:cs="Open Sans"/>
        </w:rPr>
        <w:t>The Assessment Team observed consumers enjoying meals in relaxed and comfortable environments, including the dining rooms and their rooms. Where consumers required assistance with meals, staff were observed offering meal choices, providing alternatives in accordance with consumer preferences and sitting and chatting with consumers while supporting them to eat their meal. Hospitality staff described the process of changing the menu seasonally, which includes feedback gathered from consumers and recommendations from a dietician.</w:t>
      </w:r>
    </w:p>
    <w:p w14:paraId="2F7CD116" w14:textId="544821FD" w:rsidR="00E9553A" w:rsidRDefault="00E9553A" w:rsidP="006115C5">
      <w:pPr>
        <w:pStyle w:val="NormalArial"/>
        <w:rPr>
          <w:rFonts w:ascii="Open Sans" w:hAnsi="Open Sans" w:cs="Open Sans"/>
        </w:rPr>
      </w:pPr>
      <w:r w:rsidRPr="00B068C4">
        <w:rPr>
          <w:rFonts w:ascii="Open Sans" w:hAnsi="Open Sans" w:cs="Open Sans"/>
        </w:rPr>
        <w:t xml:space="preserve">The provider </w:t>
      </w:r>
      <w:r w:rsidR="00B068C4">
        <w:rPr>
          <w:rFonts w:ascii="Open Sans" w:hAnsi="Open Sans" w:cs="Open Sans"/>
        </w:rPr>
        <w:t xml:space="preserve">in its response </w:t>
      </w:r>
      <w:r w:rsidR="00D52B3C">
        <w:rPr>
          <w:rFonts w:ascii="Open Sans" w:hAnsi="Open Sans" w:cs="Open Sans"/>
        </w:rPr>
        <w:t xml:space="preserve">acknowledged the service missed informing </w:t>
      </w:r>
      <w:r w:rsidR="00E3498B">
        <w:rPr>
          <w:rFonts w:ascii="Open Sans" w:hAnsi="Open Sans" w:cs="Open Sans"/>
        </w:rPr>
        <w:t xml:space="preserve">the food safety authority </w:t>
      </w:r>
      <w:r w:rsidR="00544F25">
        <w:rPr>
          <w:rFonts w:ascii="Open Sans" w:hAnsi="Open Sans" w:cs="Open Sans"/>
        </w:rPr>
        <w:t>findings at entry meeting, however all actions were undertaken to address non-conformances</w:t>
      </w:r>
      <w:r w:rsidR="00D121B4">
        <w:rPr>
          <w:rFonts w:ascii="Open Sans" w:hAnsi="Open Sans" w:cs="Open Sans"/>
        </w:rPr>
        <w:t xml:space="preserve">. </w:t>
      </w:r>
      <w:r w:rsidR="006F1B14">
        <w:rPr>
          <w:rFonts w:ascii="Open Sans" w:hAnsi="Open Sans" w:cs="Open Sans"/>
        </w:rPr>
        <w:t xml:space="preserve">In addition, management has </w:t>
      </w:r>
      <w:r w:rsidR="008A5768">
        <w:rPr>
          <w:rFonts w:ascii="Open Sans" w:hAnsi="Open Sans" w:cs="Open Sans"/>
        </w:rPr>
        <w:t xml:space="preserve">acknowledged </w:t>
      </w:r>
      <w:r w:rsidR="006F1B14">
        <w:rPr>
          <w:rFonts w:ascii="Open Sans" w:hAnsi="Open Sans" w:cs="Open Sans"/>
        </w:rPr>
        <w:t>concerns of named consumers in the report</w:t>
      </w:r>
      <w:r w:rsidR="008A5768">
        <w:rPr>
          <w:rFonts w:ascii="Open Sans" w:hAnsi="Open Sans" w:cs="Open Sans"/>
        </w:rPr>
        <w:t xml:space="preserve"> and raised an internal complaints mechanism </w:t>
      </w:r>
      <w:r w:rsidR="00A528F1">
        <w:rPr>
          <w:rFonts w:ascii="Open Sans" w:hAnsi="Open Sans" w:cs="Open Sans"/>
        </w:rPr>
        <w:t xml:space="preserve">to resolve their concerns. Management has </w:t>
      </w:r>
      <w:r w:rsidR="008854FD">
        <w:rPr>
          <w:rFonts w:ascii="Open Sans" w:hAnsi="Open Sans" w:cs="Open Sans"/>
        </w:rPr>
        <w:t xml:space="preserve">implemented a new folder to monitor the </w:t>
      </w:r>
      <w:r w:rsidR="00B334C3">
        <w:rPr>
          <w:rFonts w:ascii="Open Sans" w:hAnsi="Open Sans" w:cs="Open Sans"/>
        </w:rPr>
        <w:t>temperature</w:t>
      </w:r>
      <w:r w:rsidR="008854FD">
        <w:rPr>
          <w:rFonts w:ascii="Open Sans" w:hAnsi="Open Sans" w:cs="Open Sans"/>
        </w:rPr>
        <w:t xml:space="preserve"> </w:t>
      </w:r>
      <w:r w:rsidR="00B334C3">
        <w:rPr>
          <w:rFonts w:ascii="Open Sans" w:hAnsi="Open Sans" w:cs="Open Sans"/>
        </w:rPr>
        <w:t xml:space="preserve">check records to be easily accessed by staff. </w:t>
      </w:r>
    </w:p>
    <w:p w14:paraId="1153E31D" w14:textId="57A01F02" w:rsidR="00ED7C9C" w:rsidRDefault="00ED7C9C" w:rsidP="006115C5">
      <w:pPr>
        <w:pStyle w:val="NormalArial"/>
        <w:rPr>
          <w:rFonts w:ascii="Open Sans" w:hAnsi="Open Sans" w:cs="Open Sans"/>
        </w:rPr>
      </w:pPr>
      <w:r>
        <w:rPr>
          <w:rFonts w:ascii="Open Sans" w:hAnsi="Open Sans" w:cs="Open Sans"/>
        </w:rPr>
        <w:t xml:space="preserve">According to Assessment Team report, </w:t>
      </w:r>
      <w:r w:rsidR="001C39E8">
        <w:rPr>
          <w:rFonts w:ascii="Open Sans" w:hAnsi="Open Sans" w:cs="Open Sans"/>
        </w:rPr>
        <w:t xml:space="preserve">trial of new pellet system has been completed with a view to implement by 28 March 2025. </w:t>
      </w:r>
    </w:p>
    <w:p w14:paraId="08CF49CE" w14:textId="74EE2F01" w:rsidR="001C39E8" w:rsidRDefault="009B7AF2" w:rsidP="006115C5">
      <w:pPr>
        <w:pStyle w:val="NormalArial"/>
        <w:rPr>
          <w:rFonts w:ascii="Open Sans" w:hAnsi="Open Sans" w:cs="Open Sans"/>
        </w:rPr>
      </w:pPr>
      <w:r w:rsidRPr="009B7AF2">
        <w:rPr>
          <w:rFonts w:ascii="Open Sans" w:hAnsi="Open Sans" w:cs="Open Sans"/>
        </w:rPr>
        <w:t xml:space="preserve">I find the available evidence including negative consumer feedback and food has been an ongoing concern at the service. </w:t>
      </w:r>
      <w:r w:rsidRPr="00C9461B">
        <w:rPr>
          <w:rFonts w:ascii="Open Sans" w:hAnsi="Open Sans" w:cs="Open Sans"/>
        </w:rPr>
        <w:t xml:space="preserve">Although the service </w:t>
      </w:r>
      <w:r w:rsidR="00612D3E" w:rsidRPr="00C9461B">
        <w:rPr>
          <w:rFonts w:ascii="Open Sans" w:hAnsi="Open Sans" w:cs="Open Sans"/>
        </w:rPr>
        <w:t>is trying to ensure</w:t>
      </w:r>
      <w:r w:rsidR="00EB3A9B">
        <w:rPr>
          <w:rFonts w:ascii="Open Sans" w:hAnsi="Open Sans" w:cs="Open Sans"/>
        </w:rPr>
        <w:t xml:space="preserve"> food is served to consumers in an appetising manner and at correct temperature</w:t>
      </w:r>
      <w:r w:rsidR="00FA39F3">
        <w:rPr>
          <w:rFonts w:ascii="Open Sans" w:hAnsi="Open Sans" w:cs="Open Sans"/>
        </w:rPr>
        <w:t xml:space="preserve"> and </w:t>
      </w:r>
      <w:r w:rsidR="00FA39F3" w:rsidRPr="00FA39F3">
        <w:rPr>
          <w:rFonts w:ascii="Open Sans" w:hAnsi="Open Sans" w:cs="Open Sans"/>
        </w:rPr>
        <w:t xml:space="preserve">the </w:t>
      </w:r>
      <w:r w:rsidRPr="00FA39F3">
        <w:rPr>
          <w:rFonts w:ascii="Open Sans" w:hAnsi="Open Sans" w:cs="Open Sans"/>
        </w:rPr>
        <w:t xml:space="preserve">use of </w:t>
      </w:r>
      <w:r w:rsidR="00CA686F" w:rsidRPr="00FA39F3">
        <w:rPr>
          <w:rFonts w:ascii="Open Sans" w:hAnsi="Open Sans" w:cs="Open Sans"/>
        </w:rPr>
        <w:t xml:space="preserve">microwave to reheat the food loses quality </w:t>
      </w:r>
      <w:r w:rsidR="00886758" w:rsidRPr="00FA39F3">
        <w:rPr>
          <w:rFonts w:ascii="Open Sans" w:hAnsi="Open Sans" w:cs="Open Sans"/>
        </w:rPr>
        <w:t xml:space="preserve">thus impacting the consumer enjoyment of the food. </w:t>
      </w:r>
    </w:p>
    <w:p w14:paraId="45196C85" w14:textId="01B3A1FE" w:rsidR="003B36AB" w:rsidRPr="006115C5" w:rsidRDefault="003B36AB" w:rsidP="006115C5">
      <w:pPr>
        <w:pStyle w:val="NormalArial"/>
        <w:rPr>
          <w:rFonts w:ascii="Open Sans" w:hAnsi="Open Sans" w:cs="Open Sans"/>
        </w:rPr>
      </w:pPr>
      <w:r>
        <w:rPr>
          <w:rFonts w:ascii="Open Sans" w:hAnsi="Open Sans" w:cs="Open Sans"/>
        </w:rPr>
        <w:t xml:space="preserve">As a result, I find this Requirement 4(3)(f) is not complaint. </w:t>
      </w:r>
    </w:p>
    <w:p w14:paraId="743B56D2" w14:textId="19C3E155" w:rsidR="009F296F" w:rsidRPr="00193F77" w:rsidRDefault="009F296F" w:rsidP="009F296F">
      <w:pPr>
        <w:pStyle w:val="NormalArial"/>
        <w:rPr>
          <w:rFonts w:ascii="Open Sans" w:hAnsi="Open Sans" w:cs="Open Sans"/>
          <w:b/>
          <w:bCs/>
        </w:rPr>
      </w:pPr>
      <w:r w:rsidRPr="00193F77">
        <w:rPr>
          <w:rFonts w:ascii="Open Sans" w:hAnsi="Open Sans" w:cs="Open Sans"/>
          <w:b/>
          <w:bCs/>
        </w:rPr>
        <w:t>Requirements 4(3)(a), 4(3)(b), 4(3)(c), 4(3)(d), 4(3)</w:t>
      </w:r>
      <w:r w:rsidR="00193F77" w:rsidRPr="00193F77">
        <w:rPr>
          <w:rFonts w:ascii="Open Sans" w:hAnsi="Open Sans" w:cs="Open Sans"/>
          <w:b/>
          <w:bCs/>
        </w:rPr>
        <w:t>(e) and 4(3)(g)</w:t>
      </w:r>
    </w:p>
    <w:p w14:paraId="48610097" w14:textId="1B67B299" w:rsidR="009F296F" w:rsidRPr="009F296F" w:rsidRDefault="009F296F" w:rsidP="009F296F">
      <w:pPr>
        <w:pStyle w:val="NormalArial"/>
        <w:rPr>
          <w:rFonts w:ascii="Open Sans" w:hAnsi="Open Sans" w:cs="Open Sans"/>
        </w:rPr>
      </w:pPr>
      <w:r w:rsidRPr="009F296F">
        <w:rPr>
          <w:rFonts w:ascii="Open Sans" w:hAnsi="Open Sans" w:cs="Open Sans"/>
        </w:rPr>
        <w:t xml:space="preserve">Consumers and representatives confirmed staff assist actively support consumers in achieving independence by facilitating participation in activities that align with their individual needs, goals and preferences, reinforcing a </w:t>
      </w:r>
      <w:r w:rsidRPr="009F296F">
        <w:rPr>
          <w:rFonts w:ascii="Open Sans" w:hAnsi="Open Sans" w:cs="Open Sans"/>
        </w:rPr>
        <w:lastRenderedPageBreak/>
        <w:t>personalised approach to care that enhances overall quality of life. Staff demonstrated an understanding of individual consumer needs and strategies used to enhance consumers’ independence and quality of life. Care documentation demonstrated consumers independently enjoy gardening, participate in social and craft activities, and personal reflection time for reading, meditation, or prayer.</w:t>
      </w:r>
    </w:p>
    <w:p w14:paraId="4C606E42" w14:textId="77777777" w:rsidR="009F296F" w:rsidRPr="009F296F" w:rsidRDefault="009F296F" w:rsidP="009F296F">
      <w:pPr>
        <w:pStyle w:val="NormalArial"/>
        <w:rPr>
          <w:rFonts w:ascii="Open Sans" w:hAnsi="Open Sans" w:cs="Open Sans"/>
        </w:rPr>
      </w:pPr>
      <w:r w:rsidRPr="009F296F">
        <w:rPr>
          <w:rFonts w:ascii="Open Sans" w:hAnsi="Open Sans" w:cs="Open Sans"/>
        </w:rPr>
        <w:t xml:space="preserve">Consumers and representatives described the services and activities provided by the service to support consumers’ spiritual, emotional, and psychological well-being. Staff and consumers provided examples of how the service supports consumers spiritually and psychologically. Care documentation demonstrated services and supports for daily living promote consumers’ emotional, spiritual and psychological well-being. </w:t>
      </w:r>
    </w:p>
    <w:p w14:paraId="7139F8B0" w14:textId="546D1BB0" w:rsidR="009F296F" w:rsidRPr="009F296F" w:rsidRDefault="009F296F" w:rsidP="009F296F">
      <w:pPr>
        <w:pStyle w:val="NormalArial"/>
        <w:rPr>
          <w:rFonts w:ascii="Open Sans" w:hAnsi="Open Sans" w:cs="Open Sans"/>
        </w:rPr>
      </w:pPr>
      <w:r w:rsidRPr="009F296F">
        <w:rPr>
          <w:rFonts w:ascii="Open Sans" w:hAnsi="Open Sans" w:cs="Open Sans"/>
        </w:rPr>
        <w:t>Consumers and representatives confirmed consumers are supported to participate in activities of interest to them within the service and in their community. Care staff described how they encourage consumers to participate in activities to overcome boredom.</w:t>
      </w:r>
      <w:r w:rsidR="00EF1C3B">
        <w:rPr>
          <w:rFonts w:ascii="Open Sans" w:hAnsi="Open Sans" w:cs="Open Sans"/>
        </w:rPr>
        <w:t xml:space="preserve"> </w:t>
      </w:r>
      <w:r w:rsidR="00FB654A" w:rsidRPr="00FB654A">
        <w:rPr>
          <w:rFonts w:ascii="Open Sans" w:hAnsi="Open Sans" w:cs="Open Sans"/>
        </w:rPr>
        <w:t xml:space="preserve">Lifestyle staff </w:t>
      </w:r>
      <w:r w:rsidR="00FB654A">
        <w:rPr>
          <w:rFonts w:ascii="Open Sans" w:hAnsi="Open Sans" w:cs="Open Sans"/>
        </w:rPr>
        <w:t>described how</w:t>
      </w:r>
      <w:r w:rsidR="00FB654A" w:rsidRPr="00FB654A">
        <w:rPr>
          <w:rFonts w:ascii="Open Sans" w:hAnsi="Open Sans" w:cs="Open Sans"/>
        </w:rPr>
        <w:t xml:space="preserve"> the service engages with external service providers to provide activities in which consumers are interested including ecumenical services, musicians and entertainers, petting zoos, pet therapy, chicken hatchling incubators and butterfly hatching. </w:t>
      </w:r>
      <w:r w:rsidRPr="009F296F">
        <w:rPr>
          <w:rFonts w:ascii="Open Sans" w:hAnsi="Open Sans" w:cs="Open Sans"/>
        </w:rPr>
        <w:t xml:space="preserve">The </w:t>
      </w:r>
      <w:r w:rsidR="00D252F1">
        <w:rPr>
          <w:rFonts w:ascii="Open Sans" w:hAnsi="Open Sans" w:cs="Open Sans"/>
        </w:rPr>
        <w:t>a</w:t>
      </w:r>
      <w:r w:rsidRPr="009F296F">
        <w:rPr>
          <w:rFonts w:ascii="Open Sans" w:hAnsi="Open Sans" w:cs="Open Sans"/>
        </w:rPr>
        <w:t xml:space="preserve">ssessment </w:t>
      </w:r>
      <w:r w:rsidR="00D252F1">
        <w:rPr>
          <w:rFonts w:ascii="Open Sans" w:hAnsi="Open Sans" w:cs="Open Sans"/>
        </w:rPr>
        <w:t>t</w:t>
      </w:r>
      <w:r w:rsidRPr="009F296F">
        <w:rPr>
          <w:rFonts w:ascii="Open Sans" w:hAnsi="Open Sans" w:cs="Open Sans"/>
        </w:rPr>
        <w:t>eam observed activities</w:t>
      </w:r>
      <w:r w:rsidR="00D51B1F">
        <w:rPr>
          <w:rFonts w:ascii="Open Sans" w:hAnsi="Open Sans" w:cs="Open Sans"/>
        </w:rPr>
        <w:t xml:space="preserve"> in progress</w:t>
      </w:r>
      <w:r w:rsidR="00F402B9">
        <w:rPr>
          <w:rFonts w:ascii="Open Sans" w:hAnsi="Open Sans" w:cs="Open Sans"/>
        </w:rPr>
        <w:t xml:space="preserve"> </w:t>
      </w:r>
      <w:r w:rsidRPr="009F296F">
        <w:rPr>
          <w:rFonts w:ascii="Open Sans" w:hAnsi="Open Sans" w:cs="Open Sans"/>
        </w:rPr>
        <w:t>including a consumer being visited by a friend and playing snooker together, and a modified tenpin bowling event</w:t>
      </w:r>
      <w:r w:rsidR="00C32479">
        <w:rPr>
          <w:rFonts w:ascii="Open Sans" w:hAnsi="Open Sans" w:cs="Open Sans"/>
        </w:rPr>
        <w:t xml:space="preserve"> with a large participation rate</w:t>
      </w:r>
      <w:r w:rsidRPr="009F296F">
        <w:rPr>
          <w:rFonts w:ascii="Open Sans" w:hAnsi="Open Sans" w:cs="Open Sans"/>
        </w:rPr>
        <w:t xml:space="preserve">. </w:t>
      </w:r>
    </w:p>
    <w:p w14:paraId="2ADA1592" w14:textId="3EACD8B9" w:rsidR="009F296F" w:rsidRPr="009F296F" w:rsidRDefault="009F296F" w:rsidP="009F296F">
      <w:pPr>
        <w:pStyle w:val="NormalArial"/>
        <w:rPr>
          <w:rFonts w:ascii="Open Sans" w:hAnsi="Open Sans" w:cs="Open Sans"/>
        </w:rPr>
      </w:pPr>
      <w:r w:rsidRPr="009F296F">
        <w:rPr>
          <w:rFonts w:ascii="Open Sans" w:hAnsi="Open Sans" w:cs="Open Sans"/>
        </w:rPr>
        <w:t xml:space="preserve">Consumers and representatives confirmed services and supports are consistent and staff know consumers’ individual preferences. Consumers and representatives </w:t>
      </w:r>
      <w:r w:rsidR="00CF2A3F">
        <w:rPr>
          <w:rFonts w:ascii="Open Sans" w:hAnsi="Open Sans" w:cs="Open Sans"/>
        </w:rPr>
        <w:t>indicated they are</w:t>
      </w:r>
      <w:r w:rsidRPr="009F296F">
        <w:rPr>
          <w:rFonts w:ascii="Open Sans" w:hAnsi="Open Sans" w:cs="Open Sans"/>
        </w:rPr>
        <w:t xml:space="preserve"> confident information is recorded and shared with others as needed to inform care and services. Staff confirmed they have access to consumer records and </w:t>
      </w:r>
      <w:r w:rsidR="007F0D0A" w:rsidRPr="007F0D0A">
        <w:rPr>
          <w:rFonts w:ascii="Open Sans" w:hAnsi="Open Sans" w:cs="Open Sans"/>
        </w:rPr>
        <w:t>relevant information, which supports personali</w:t>
      </w:r>
      <w:r w:rsidR="007F0D0A">
        <w:rPr>
          <w:rFonts w:ascii="Open Sans" w:hAnsi="Open Sans" w:cs="Open Sans"/>
        </w:rPr>
        <w:t>s</w:t>
      </w:r>
      <w:r w:rsidR="007F0D0A" w:rsidRPr="007F0D0A">
        <w:rPr>
          <w:rFonts w:ascii="Open Sans" w:hAnsi="Open Sans" w:cs="Open Sans"/>
        </w:rPr>
        <w:t>ed care and effective communication.</w:t>
      </w:r>
      <w:r w:rsidR="002758AA">
        <w:rPr>
          <w:rFonts w:ascii="Open Sans" w:hAnsi="Open Sans" w:cs="Open Sans"/>
        </w:rPr>
        <w:t xml:space="preserve"> </w:t>
      </w:r>
      <w:r w:rsidR="00034C7D">
        <w:rPr>
          <w:rFonts w:ascii="Open Sans" w:hAnsi="Open Sans" w:cs="Open Sans"/>
        </w:rPr>
        <w:t>C</w:t>
      </w:r>
      <w:r w:rsidRPr="009F296F">
        <w:rPr>
          <w:rFonts w:ascii="Open Sans" w:hAnsi="Open Sans" w:cs="Open Sans"/>
        </w:rPr>
        <w:t>are documentation</w:t>
      </w:r>
      <w:r w:rsidR="00AB47A8">
        <w:rPr>
          <w:rFonts w:ascii="Open Sans" w:hAnsi="Open Sans" w:cs="Open Sans"/>
        </w:rPr>
        <w:t xml:space="preserve"> and dietary pr</w:t>
      </w:r>
      <w:r w:rsidR="005F226C">
        <w:rPr>
          <w:rFonts w:ascii="Open Sans" w:hAnsi="Open Sans" w:cs="Open Sans"/>
        </w:rPr>
        <w:t>ofiles</w:t>
      </w:r>
      <w:r w:rsidRPr="009F296F">
        <w:rPr>
          <w:rFonts w:ascii="Open Sans" w:hAnsi="Open Sans" w:cs="Open Sans"/>
        </w:rPr>
        <w:t xml:space="preserve"> </w:t>
      </w:r>
      <w:r w:rsidR="005675AA">
        <w:rPr>
          <w:rFonts w:ascii="Open Sans" w:hAnsi="Open Sans" w:cs="Open Sans"/>
        </w:rPr>
        <w:t xml:space="preserve">demonstrated </w:t>
      </w:r>
      <w:r w:rsidRPr="009F296F">
        <w:rPr>
          <w:rFonts w:ascii="Open Sans" w:hAnsi="Open Sans" w:cs="Open Sans"/>
        </w:rPr>
        <w:t>up</w:t>
      </w:r>
      <w:r w:rsidR="005675AA">
        <w:rPr>
          <w:rFonts w:ascii="Open Sans" w:hAnsi="Open Sans" w:cs="Open Sans"/>
        </w:rPr>
        <w:t>-</w:t>
      </w:r>
      <w:r w:rsidRPr="009F296F">
        <w:rPr>
          <w:rFonts w:ascii="Open Sans" w:hAnsi="Open Sans" w:cs="Open Sans"/>
        </w:rPr>
        <w:t>to</w:t>
      </w:r>
      <w:r w:rsidR="005675AA">
        <w:rPr>
          <w:rFonts w:ascii="Open Sans" w:hAnsi="Open Sans" w:cs="Open Sans"/>
        </w:rPr>
        <w:t>-</w:t>
      </w:r>
      <w:r w:rsidRPr="009F296F">
        <w:rPr>
          <w:rFonts w:ascii="Open Sans" w:hAnsi="Open Sans" w:cs="Open Sans"/>
        </w:rPr>
        <w:t>date information to support safe and effective care in accordance with consumers’ personal preferences.</w:t>
      </w:r>
      <w:r w:rsidR="00647A49" w:rsidRPr="00ED3803">
        <w:rPr>
          <w:rFonts w:ascii="Open Sans" w:hAnsi="Open Sans" w:cs="Open Sans"/>
        </w:rPr>
        <w:t xml:space="preserve"> </w:t>
      </w:r>
    </w:p>
    <w:p w14:paraId="73DA7336" w14:textId="77D2DB29" w:rsidR="009F296F" w:rsidRPr="009F296F" w:rsidRDefault="009F296F" w:rsidP="009F296F">
      <w:pPr>
        <w:pStyle w:val="NormalArial"/>
        <w:rPr>
          <w:rFonts w:ascii="Open Sans" w:hAnsi="Open Sans" w:cs="Open Sans"/>
        </w:rPr>
      </w:pPr>
      <w:r w:rsidRPr="009F296F">
        <w:rPr>
          <w:rFonts w:ascii="Open Sans" w:hAnsi="Open Sans" w:cs="Open Sans"/>
        </w:rPr>
        <w:t xml:space="preserve">The service demonstrated appropriate and timely referrals to other individuals, organisations, or providers and how they collaborate to meet the diverse needs of consumers. Consumers </w:t>
      </w:r>
      <w:r w:rsidR="00327051">
        <w:rPr>
          <w:rFonts w:ascii="Open Sans" w:hAnsi="Open Sans" w:cs="Open Sans"/>
        </w:rPr>
        <w:t>confirmed</w:t>
      </w:r>
      <w:r w:rsidRPr="009F296F">
        <w:rPr>
          <w:rFonts w:ascii="Open Sans" w:hAnsi="Open Sans" w:cs="Open Sans"/>
        </w:rPr>
        <w:t xml:space="preserve"> they have access </w:t>
      </w:r>
      <w:r w:rsidR="005A4616">
        <w:rPr>
          <w:rFonts w:ascii="Open Sans" w:hAnsi="Open Sans" w:cs="Open Sans"/>
        </w:rPr>
        <w:t xml:space="preserve">to a </w:t>
      </w:r>
      <w:r w:rsidRPr="009F296F">
        <w:rPr>
          <w:rFonts w:ascii="Open Sans" w:hAnsi="Open Sans" w:cs="Open Sans"/>
        </w:rPr>
        <w:t xml:space="preserve">chaplain to provide private prayer in consumer room as requested. Management </w:t>
      </w:r>
      <w:r w:rsidR="004E6C5D">
        <w:rPr>
          <w:rFonts w:ascii="Open Sans" w:hAnsi="Open Sans" w:cs="Open Sans"/>
        </w:rPr>
        <w:t>demonstrate</w:t>
      </w:r>
      <w:r w:rsidR="009518D1">
        <w:rPr>
          <w:rFonts w:ascii="Open Sans" w:hAnsi="Open Sans" w:cs="Open Sans"/>
        </w:rPr>
        <w:t>d</w:t>
      </w:r>
      <w:r w:rsidR="004E6C5D">
        <w:rPr>
          <w:rFonts w:ascii="Open Sans" w:hAnsi="Open Sans" w:cs="Open Sans"/>
        </w:rPr>
        <w:t xml:space="preserve"> how they refer</w:t>
      </w:r>
      <w:r w:rsidR="00825B91">
        <w:rPr>
          <w:rFonts w:ascii="Open Sans" w:hAnsi="Open Sans" w:cs="Open Sans"/>
        </w:rPr>
        <w:t xml:space="preserve"> </w:t>
      </w:r>
      <w:r w:rsidR="004E6C5D">
        <w:rPr>
          <w:rFonts w:ascii="Open Sans" w:hAnsi="Open Sans" w:cs="Open Sans"/>
        </w:rPr>
        <w:t>consumer</w:t>
      </w:r>
      <w:r w:rsidR="00F24D75">
        <w:rPr>
          <w:rFonts w:ascii="Open Sans" w:hAnsi="Open Sans" w:cs="Open Sans"/>
        </w:rPr>
        <w:t>s</w:t>
      </w:r>
      <w:r w:rsidR="004E6C5D">
        <w:rPr>
          <w:rFonts w:ascii="Open Sans" w:hAnsi="Open Sans" w:cs="Open Sans"/>
        </w:rPr>
        <w:t xml:space="preserve"> </w:t>
      </w:r>
      <w:r w:rsidR="00C52DCE">
        <w:rPr>
          <w:rFonts w:ascii="Open Sans" w:hAnsi="Open Sans" w:cs="Open Sans"/>
        </w:rPr>
        <w:t xml:space="preserve">needing additional emotional support </w:t>
      </w:r>
      <w:r w:rsidR="00825B91">
        <w:rPr>
          <w:rFonts w:ascii="Open Sans" w:hAnsi="Open Sans" w:cs="Open Sans"/>
        </w:rPr>
        <w:t xml:space="preserve">to </w:t>
      </w:r>
      <w:r w:rsidR="001D72BD">
        <w:rPr>
          <w:rFonts w:ascii="Open Sans" w:hAnsi="Open Sans" w:cs="Open Sans"/>
        </w:rPr>
        <w:t xml:space="preserve">external </w:t>
      </w:r>
      <w:r w:rsidR="00825B91" w:rsidRPr="00825B91">
        <w:rPr>
          <w:rFonts w:ascii="Open Sans" w:hAnsi="Open Sans" w:cs="Open Sans"/>
        </w:rPr>
        <w:t>relationship support services</w:t>
      </w:r>
      <w:r w:rsidR="00C52DCE">
        <w:rPr>
          <w:rFonts w:ascii="Open Sans" w:hAnsi="Open Sans" w:cs="Open Sans"/>
        </w:rPr>
        <w:t xml:space="preserve">. </w:t>
      </w:r>
      <w:r w:rsidRPr="009F296F">
        <w:rPr>
          <w:rFonts w:ascii="Open Sans" w:hAnsi="Open Sans" w:cs="Open Sans"/>
        </w:rPr>
        <w:t>The service has other advocacy providers available for consumers to access</w:t>
      </w:r>
      <w:r w:rsidR="00C52DCE">
        <w:rPr>
          <w:rFonts w:ascii="Open Sans" w:hAnsi="Open Sans" w:cs="Open Sans"/>
        </w:rPr>
        <w:t xml:space="preserve"> by referral</w:t>
      </w:r>
      <w:r w:rsidRPr="009F296F">
        <w:rPr>
          <w:rFonts w:ascii="Open Sans" w:hAnsi="Open Sans" w:cs="Open Sans"/>
        </w:rPr>
        <w:t xml:space="preserve">. </w:t>
      </w:r>
    </w:p>
    <w:p w14:paraId="1A4D535F" w14:textId="3606D874" w:rsidR="006115C5" w:rsidRPr="006115C5" w:rsidRDefault="006115C5" w:rsidP="006115C5">
      <w:pPr>
        <w:pStyle w:val="NormalArial"/>
        <w:rPr>
          <w:rFonts w:ascii="Open Sans" w:hAnsi="Open Sans" w:cs="Open Sans"/>
        </w:rPr>
      </w:pPr>
      <w:r w:rsidRPr="006115C5">
        <w:rPr>
          <w:rFonts w:ascii="Open Sans" w:hAnsi="Open Sans" w:cs="Open Sans"/>
        </w:rPr>
        <w:t xml:space="preserve">Consumers and representatives </w:t>
      </w:r>
      <w:r w:rsidR="00034BAB">
        <w:rPr>
          <w:rFonts w:ascii="Open Sans" w:hAnsi="Open Sans" w:cs="Open Sans"/>
        </w:rPr>
        <w:t xml:space="preserve">confirmed </w:t>
      </w:r>
      <w:r w:rsidRPr="006115C5">
        <w:rPr>
          <w:rFonts w:ascii="Open Sans" w:hAnsi="Open Sans" w:cs="Open Sans"/>
        </w:rPr>
        <w:t xml:space="preserve">consumers have access to equipment that is suitable to their needs, is clean and well maintained. Staff described how </w:t>
      </w:r>
      <w:r w:rsidR="00736139">
        <w:rPr>
          <w:rFonts w:ascii="Open Sans" w:hAnsi="Open Sans" w:cs="Open Sans"/>
        </w:rPr>
        <w:t xml:space="preserve">consumer </w:t>
      </w:r>
      <w:r w:rsidRPr="006115C5">
        <w:rPr>
          <w:rFonts w:ascii="Open Sans" w:hAnsi="Open Sans" w:cs="Open Sans"/>
        </w:rPr>
        <w:t xml:space="preserve">equipment </w:t>
      </w:r>
      <w:r w:rsidR="00D61744" w:rsidRPr="00D61744">
        <w:rPr>
          <w:rFonts w:ascii="Open Sans" w:hAnsi="Open Sans" w:cs="Open Sans"/>
        </w:rPr>
        <w:t>need</w:t>
      </w:r>
      <w:r w:rsidR="00D61744">
        <w:rPr>
          <w:rFonts w:ascii="Open Sans" w:hAnsi="Open Sans" w:cs="Open Sans"/>
        </w:rPr>
        <w:t>ed</w:t>
      </w:r>
      <w:r w:rsidR="00D61744" w:rsidRPr="00D61744">
        <w:rPr>
          <w:rFonts w:ascii="Open Sans" w:hAnsi="Open Sans" w:cs="Open Sans"/>
        </w:rPr>
        <w:t xml:space="preserve"> in delivery of services and support </w:t>
      </w:r>
      <w:r w:rsidRPr="006115C5">
        <w:rPr>
          <w:rFonts w:ascii="Open Sans" w:hAnsi="Open Sans" w:cs="Open Sans"/>
        </w:rPr>
        <w:t xml:space="preserve">is proactively inspected for preventative maintenance on a </w:t>
      </w:r>
      <w:r w:rsidR="00736139">
        <w:rPr>
          <w:rFonts w:ascii="Open Sans" w:hAnsi="Open Sans" w:cs="Open Sans"/>
        </w:rPr>
        <w:t>regular</w:t>
      </w:r>
      <w:r w:rsidRPr="006115C5">
        <w:rPr>
          <w:rFonts w:ascii="Open Sans" w:hAnsi="Open Sans" w:cs="Open Sans"/>
        </w:rPr>
        <w:t xml:space="preserve"> basis. </w:t>
      </w:r>
      <w:r w:rsidR="00EF6B53">
        <w:rPr>
          <w:rFonts w:ascii="Open Sans" w:hAnsi="Open Sans" w:cs="Open Sans"/>
        </w:rPr>
        <w:lastRenderedPageBreak/>
        <w:t>M</w:t>
      </w:r>
      <w:r w:rsidR="00EF6B53" w:rsidRPr="00EF6B53">
        <w:rPr>
          <w:rFonts w:ascii="Open Sans" w:hAnsi="Open Sans" w:cs="Open Sans"/>
        </w:rPr>
        <w:t xml:space="preserve">aintenance </w:t>
      </w:r>
      <w:r w:rsidR="00EF6B53">
        <w:rPr>
          <w:rFonts w:ascii="Open Sans" w:hAnsi="Open Sans" w:cs="Open Sans"/>
        </w:rPr>
        <w:t>records</w:t>
      </w:r>
      <w:r w:rsidR="00EF6B53" w:rsidRPr="00EF6B53">
        <w:rPr>
          <w:rFonts w:ascii="Open Sans" w:hAnsi="Open Sans" w:cs="Open Sans"/>
        </w:rPr>
        <w:t xml:space="preserve"> demonstrated maintenance requests are actioned efficiently</w:t>
      </w:r>
      <w:r w:rsidRPr="006115C5">
        <w:rPr>
          <w:rFonts w:ascii="Open Sans" w:hAnsi="Open Sans" w:cs="Open Sans"/>
        </w:rPr>
        <w:t xml:space="preserve">. The </w:t>
      </w:r>
      <w:r w:rsidR="00D05B5D">
        <w:rPr>
          <w:rFonts w:ascii="Open Sans" w:hAnsi="Open Sans" w:cs="Open Sans"/>
        </w:rPr>
        <w:t>a</w:t>
      </w:r>
      <w:r w:rsidRPr="006115C5">
        <w:rPr>
          <w:rFonts w:ascii="Open Sans" w:hAnsi="Open Sans" w:cs="Open Sans"/>
        </w:rPr>
        <w:t xml:space="preserve">ssessment </w:t>
      </w:r>
      <w:r w:rsidR="00D05B5D">
        <w:rPr>
          <w:rFonts w:ascii="Open Sans" w:hAnsi="Open Sans" w:cs="Open Sans"/>
        </w:rPr>
        <w:t>t</w:t>
      </w:r>
      <w:r w:rsidRPr="006115C5">
        <w:rPr>
          <w:rFonts w:ascii="Open Sans" w:hAnsi="Open Sans" w:cs="Open Sans"/>
        </w:rPr>
        <w:t xml:space="preserve">eam observed a wide range of mobility equipment and lifestyle activities for consumer use, all of which were clean and well maintained. </w:t>
      </w:r>
    </w:p>
    <w:p w14:paraId="3E64A692" w14:textId="14499EA7" w:rsidR="00E11E82" w:rsidRPr="001E694D" w:rsidRDefault="008A3FB8" w:rsidP="0036130C">
      <w:pPr>
        <w:pStyle w:val="NormalArial"/>
        <w:rPr>
          <w:rFonts w:ascii="Open Sans" w:hAnsi="Open Sans" w:cs="Open Sans"/>
        </w:rPr>
      </w:pPr>
      <w:r w:rsidRPr="008A3FB8">
        <w:rPr>
          <w:rFonts w:ascii="Open Sans" w:hAnsi="Open Sans" w:cs="Open Sans"/>
        </w:rPr>
        <w:t xml:space="preserve">Following consideration of the above information, I find requirements </w:t>
      </w:r>
      <w:r>
        <w:rPr>
          <w:rFonts w:ascii="Open Sans" w:hAnsi="Open Sans" w:cs="Open Sans"/>
        </w:rPr>
        <w:t>4</w:t>
      </w:r>
      <w:r w:rsidRPr="008A3FB8">
        <w:rPr>
          <w:rFonts w:ascii="Open Sans" w:hAnsi="Open Sans" w:cs="Open Sans"/>
        </w:rPr>
        <w:t>(3)(</w:t>
      </w:r>
      <w:r>
        <w:rPr>
          <w:rFonts w:ascii="Open Sans" w:hAnsi="Open Sans" w:cs="Open Sans"/>
        </w:rPr>
        <w:t>a</w:t>
      </w:r>
      <w:r w:rsidRPr="008A3FB8">
        <w:rPr>
          <w:rFonts w:ascii="Open Sans" w:hAnsi="Open Sans" w:cs="Open Sans"/>
        </w:rPr>
        <w:t xml:space="preserve">), </w:t>
      </w:r>
      <w:r>
        <w:rPr>
          <w:rFonts w:ascii="Open Sans" w:hAnsi="Open Sans" w:cs="Open Sans"/>
        </w:rPr>
        <w:t>4</w:t>
      </w:r>
      <w:r w:rsidRPr="008A3FB8">
        <w:rPr>
          <w:rFonts w:ascii="Open Sans" w:hAnsi="Open Sans" w:cs="Open Sans"/>
        </w:rPr>
        <w:t>(3)(</w:t>
      </w:r>
      <w:r>
        <w:rPr>
          <w:rFonts w:ascii="Open Sans" w:hAnsi="Open Sans" w:cs="Open Sans"/>
        </w:rPr>
        <w:t>b</w:t>
      </w:r>
      <w:r w:rsidRPr="008A3FB8">
        <w:rPr>
          <w:rFonts w:ascii="Open Sans" w:hAnsi="Open Sans" w:cs="Open Sans"/>
        </w:rPr>
        <w:t>)</w:t>
      </w:r>
      <w:r>
        <w:rPr>
          <w:rFonts w:ascii="Open Sans" w:hAnsi="Open Sans" w:cs="Open Sans"/>
        </w:rPr>
        <w:t>, 4(3)(c), 4(3)(d), 4(3)</w:t>
      </w:r>
      <w:r w:rsidR="00EE740E">
        <w:rPr>
          <w:rFonts w:ascii="Open Sans" w:hAnsi="Open Sans" w:cs="Open Sans"/>
        </w:rPr>
        <w:t>(e)</w:t>
      </w:r>
      <w:r w:rsidRPr="008A3FB8">
        <w:rPr>
          <w:rFonts w:ascii="Open Sans" w:hAnsi="Open Sans" w:cs="Open Sans"/>
        </w:rPr>
        <w:t xml:space="preserve"> and </w:t>
      </w:r>
      <w:r w:rsidR="00EE740E">
        <w:rPr>
          <w:rFonts w:ascii="Open Sans" w:hAnsi="Open Sans" w:cs="Open Sans"/>
        </w:rPr>
        <w:t>4</w:t>
      </w:r>
      <w:r w:rsidRPr="008A3FB8">
        <w:rPr>
          <w:rFonts w:ascii="Open Sans" w:hAnsi="Open Sans" w:cs="Open Sans"/>
        </w:rPr>
        <w:t>(3)(</w:t>
      </w:r>
      <w:r w:rsidR="00EE740E">
        <w:rPr>
          <w:rFonts w:ascii="Open Sans" w:hAnsi="Open Sans" w:cs="Open Sans"/>
        </w:rPr>
        <w:t>g</w:t>
      </w:r>
      <w:r w:rsidRPr="008A3FB8">
        <w:rPr>
          <w:rFonts w:ascii="Open Sans" w:hAnsi="Open Sans" w:cs="Open Sans"/>
        </w:rPr>
        <w:t xml:space="preserve">) in Standard </w:t>
      </w:r>
      <w:r w:rsidR="00CB31C5">
        <w:rPr>
          <w:rFonts w:ascii="Open Sans" w:hAnsi="Open Sans" w:cs="Open Sans"/>
        </w:rPr>
        <w:t>4</w:t>
      </w:r>
      <w:r w:rsidRPr="008A3FB8">
        <w:rPr>
          <w:rFonts w:ascii="Open Sans" w:hAnsi="Open Sans" w:cs="Open Sans"/>
        </w:rPr>
        <w:t xml:space="preserve"> </w:t>
      </w:r>
      <w:r w:rsidR="00CB31C5" w:rsidRPr="00CB31C5">
        <w:rPr>
          <w:rFonts w:ascii="Open Sans" w:hAnsi="Open Sans" w:cs="Open Sans"/>
        </w:rPr>
        <w:t>Services and supports for daily living</w:t>
      </w:r>
      <w:r w:rsidRPr="008A3FB8">
        <w:rPr>
          <w:rFonts w:ascii="Open Sans" w:hAnsi="Open Sans" w:cs="Open Sans"/>
        </w:rPr>
        <w:t>, compliant.</w:t>
      </w:r>
      <w:r w:rsidR="00E11E82" w:rsidRPr="001E694D">
        <w:rPr>
          <w:rFonts w:ascii="Open Sans" w:hAnsi="Open Sans" w:cs="Open Sans"/>
        </w:rPr>
        <w:br w:type="page"/>
      </w:r>
    </w:p>
    <w:p w14:paraId="365707D4" w14:textId="77777777" w:rsidR="00E11E82" w:rsidRPr="001E694D" w:rsidRDefault="00E11E8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283585" w14:paraId="1416CD29" w14:textId="77777777" w:rsidTr="002835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43D43339" w14:textId="77777777" w:rsidR="00E11E82" w:rsidRPr="001E694D" w:rsidRDefault="00E11E82"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3EBDD811" w14:textId="77777777" w:rsidR="00E11E82" w:rsidRPr="001E694D" w:rsidRDefault="00E11E8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83585" w14:paraId="0975E1F1" w14:textId="77777777" w:rsidTr="0028358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9C94E39" w14:textId="77777777" w:rsidR="00E11E82" w:rsidRPr="001E694D" w:rsidRDefault="00E11E82"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4ACAC09D" w14:textId="77777777" w:rsidR="00E11E82" w:rsidRPr="001E694D" w:rsidRDefault="00E11E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5F4C340E" w14:textId="77777777" w:rsidR="00E11E82" w:rsidRPr="001E694D" w:rsidRDefault="003527F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77235359"/>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E11E82" w:rsidRPr="001E694D">
                  <w:rPr>
                    <w:rFonts w:ascii="Open Sans" w:hAnsi="Open Sans" w:cs="Open Sans"/>
                  </w:rPr>
                  <w:t>Compliant</w:t>
                </w:r>
              </w:sdtContent>
            </w:sdt>
          </w:p>
        </w:tc>
      </w:tr>
      <w:tr w:rsidR="00283585" w14:paraId="0900EC19" w14:textId="77777777" w:rsidTr="002835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69A0C3" w14:textId="77777777" w:rsidR="00E11E82" w:rsidRPr="001E694D" w:rsidRDefault="00E11E82"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114913E3" w14:textId="77777777" w:rsidR="00E11E82" w:rsidRPr="001E694D" w:rsidRDefault="00E11E8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3B8CA409" w14:textId="77777777" w:rsidR="00E11E82" w:rsidRPr="001E694D" w:rsidRDefault="00E11E82"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1D7DCC6E" w14:textId="77777777" w:rsidR="00E11E82" w:rsidRPr="001E694D" w:rsidRDefault="00E11E82"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7E1865A8" w14:textId="77777777" w:rsidR="00E11E82" w:rsidRPr="001E694D" w:rsidRDefault="003527F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77873957"/>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E11E82" w:rsidRPr="001E694D">
                  <w:rPr>
                    <w:rFonts w:ascii="Open Sans" w:hAnsi="Open Sans" w:cs="Open Sans"/>
                  </w:rPr>
                  <w:t>Compliant</w:t>
                </w:r>
              </w:sdtContent>
            </w:sdt>
          </w:p>
        </w:tc>
      </w:tr>
      <w:tr w:rsidR="00283585" w14:paraId="232F84F3" w14:textId="77777777" w:rsidTr="0028358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36E3D8C" w14:textId="77777777" w:rsidR="00E11E82" w:rsidRPr="001E694D" w:rsidRDefault="00E11E82"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373BDBC2" w14:textId="77777777" w:rsidR="00E11E82" w:rsidRPr="001E694D" w:rsidRDefault="00E11E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0E6A684A" w14:textId="77777777" w:rsidR="00E11E82" w:rsidRPr="001E694D" w:rsidRDefault="003527F9"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cs="Open Sans"/>
              </w:rPr>
            </w:pPr>
            <w:sdt>
              <w:sdtPr>
                <w:rPr>
                  <w:rFonts w:cs="Open Sans"/>
                  <w:color w:val="auto"/>
                </w:rPr>
                <w:id w:val="736139145"/>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E11E82" w:rsidRPr="001E694D">
                  <w:rPr>
                    <w:rFonts w:cs="Open Sans"/>
                  </w:rPr>
                  <w:t>Compliant</w:t>
                </w:r>
              </w:sdtContent>
            </w:sdt>
          </w:p>
        </w:tc>
      </w:tr>
    </w:tbl>
    <w:p w14:paraId="710C1C3E" w14:textId="77777777" w:rsidR="00E11E82" w:rsidRPr="003E162B" w:rsidRDefault="00E11E82" w:rsidP="002B0C90">
      <w:pPr>
        <w:pStyle w:val="Heading20"/>
        <w:rPr>
          <w:rFonts w:ascii="Open Sans" w:hAnsi="Open Sans" w:cs="Open Sans"/>
          <w:color w:val="781E77"/>
        </w:rPr>
      </w:pPr>
      <w:r w:rsidRPr="003E162B">
        <w:rPr>
          <w:rFonts w:ascii="Open Sans" w:hAnsi="Open Sans" w:cs="Open Sans"/>
          <w:color w:val="781E77"/>
        </w:rPr>
        <w:t>Findings</w:t>
      </w:r>
    </w:p>
    <w:p w14:paraId="36B667DA" w14:textId="5A991FB0" w:rsidR="00D303F4" w:rsidRDefault="00D303F4" w:rsidP="00534E69">
      <w:pPr>
        <w:pStyle w:val="NormalArial"/>
        <w:rPr>
          <w:rFonts w:ascii="Open Sans" w:hAnsi="Open Sans" w:cs="Open Sans"/>
        </w:rPr>
      </w:pPr>
      <w:r w:rsidRPr="00D303F4">
        <w:rPr>
          <w:rFonts w:ascii="Open Sans" w:hAnsi="Open Sans" w:cs="Open Sans"/>
        </w:rPr>
        <w:t xml:space="preserve">Consumers and </w:t>
      </w:r>
      <w:r w:rsidR="006115C5">
        <w:rPr>
          <w:rFonts w:ascii="Open Sans" w:hAnsi="Open Sans" w:cs="Open Sans"/>
        </w:rPr>
        <w:t xml:space="preserve">representatives confirmed </w:t>
      </w:r>
      <w:r w:rsidR="00A764C0">
        <w:rPr>
          <w:rFonts w:ascii="Open Sans" w:hAnsi="Open Sans" w:cs="Open Sans"/>
        </w:rPr>
        <w:t>consumers</w:t>
      </w:r>
      <w:r w:rsidRPr="00D303F4">
        <w:rPr>
          <w:rFonts w:ascii="Open Sans" w:hAnsi="Open Sans" w:cs="Open Sans"/>
        </w:rPr>
        <w:t xml:space="preserve"> feel welcome at the service and they can bring personal effects from home to decorate their room. </w:t>
      </w:r>
      <w:r w:rsidR="00EA6B16" w:rsidRPr="00EA6B16">
        <w:rPr>
          <w:rFonts w:ascii="Open Sans" w:hAnsi="Open Sans" w:cs="Open Sans"/>
        </w:rPr>
        <w:t>Observations of the service environment indicate</w:t>
      </w:r>
      <w:r w:rsidR="00EA6B16">
        <w:rPr>
          <w:rFonts w:ascii="Open Sans" w:hAnsi="Open Sans" w:cs="Open Sans"/>
        </w:rPr>
        <w:t>d</w:t>
      </w:r>
      <w:r w:rsidR="00EA6B16" w:rsidRPr="00EA6B16">
        <w:rPr>
          <w:rFonts w:ascii="Open Sans" w:hAnsi="Open Sans" w:cs="Open Sans"/>
        </w:rPr>
        <w:t xml:space="preserve"> it is welcoming and user-friendly, with consumers' rooms </w:t>
      </w:r>
      <w:r w:rsidR="00383A13">
        <w:rPr>
          <w:rFonts w:ascii="Open Sans" w:hAnsi="Open Sans" w:cs="Open Sans"/>
        </w:rPr>
        <w:t>having a personal character and feel</w:t>
      </w:r>
      <w:r w:rsidR="00EA6B16" w:rsidRPr="00EA6B16">
        <w:rPr>
          <w:rFonts w:ascii="Open Sans" w:hAnsi="Open Sans" w:cs="Open Sans"/>
        </w:rPr>
        <w:t>.</w:t>
      </w:r>
      <w:r w:rsidR="00EA6B16">
        <w:rPr>
          <w:rFonts w:ascii="Open Sans" w:hAnsi="Open Sans" w:cs="Open Sans"/>
        </w:rPr>
        <w:t xml:space="preserve"> </w:t>
      </w:r>
      <w:r w:rsidRPr="00D303F4">
        <w:rPr>
          <w:rFonts w:ascii="Open Sans" w:hAnsi="Open Sans" w:cs="Open Sans"/>
        </w:rPr>
        <w:t xml:space="preserve">The service has multiple </w:t>
      </w:r>
      <w:bookmarkStart w:id="9" w:name="_Int_CVbhCCtm"/>
      <w:r w:rsidRPr="00D303F4">
        <w:rPr>
          <w:rFonts w:ascii="Open Sans" w:hAnsi="Open Sans" w:cs="Open Sans"/>
        </w:rPr>
        <w:t>common areas</w:t>
      </w:r>
      <w:bookmarkEnd w:id="9"/>
      <w:r w:rsidRPr="00D303F4">
        <w:rPr>
          <w:rFonts w:ascii="Open Sans" w:hAnsi="Open Sans" w:cs="Open Sans"/>
        </w:rPr>
        <w:t xml:space="preserve"> throughout</w:t>
      </w:r>
      <w:r w:rsidR="00CB2B08" w:rsidRPr="00ED3803">
        <w:rPr>
          <w:rFonts w:ascii="Open Sans" w:hAnsi="Open Sans" w:cs="Open Sans"/>
        </w:rPr>
        <w:t xml:space="preserve"> </w:t>
      </w:r>
      <w:r w:rsidR="00CB2B08" w:rsidRPr="00CB2B08">
        <w:rPr>
          <w:rFonts w:ascii="Open Sans" w:hAnsi="Open Sans" w:cs="Open Sans"/>
        </w:rPr>
        <w:t>for consumers to interact with others and spaces for quiet reflection</w:t>
      </w:r>
      <w:r w:rsidR="00CB2B08">
        <w:rPr>
          <w:rFonts w:ascii="Open Sans" w:hAnsi="Open Sans" w:cs="Open Sans"/>
        </w:rPr>
        <w:t>.</w:t>
      </w:r>
      <w:r w:rsidR="00E70B44" w:rsidRPr="00ED3803">
        <w:rPr>
          <w:rFonts w:ascii="Open Sans" w:hAnsi="Open Sans" w:cs="Open Sans"/>
        </w:rPr>
        <w:t xml:space="preserve"> </w:t>
      </w:r>
      <w:r w:rsidR="00E70B44" w:rsidRPr="00E70B44">
        <w:rPr>
          <w:rFonts w:ascii="Open Sans" w:hAnsi="Open Sans" w:cs="Open Sans"/>
        </w:rPr>
        <w:t>There is an on-site café that consumers can attend in person with family and friends and consumers can also order snacks from the café to be delivered to their room</w:t>
      </w:r>
      <w:r w:rsidR="00E70B44">
        <w:rPr>
          <w:rFonts w:ascii="Open Sans" w:hAnsi="Open Sans" w:cs="Open Sans"/>
        </w:rPr>
        <w:t>.</w:t>
      </w:r>
    </w:p>
    <w:p w14:paraId="51749282" w14:textId="0B16CFE8" w:rsidR="00E477A3" w:rsidRDefault="00313712" w:rsidP="00243F38">
      <w:pPr>
        <w:pStyle w:val="NormalArial"/>
        <w:rPr>
          <w:rFonts w:ascii="Open Sans" w:hAnsi="Open Sans" w:cs="Open Sans"/>
        </w:rPr>
      </w:pPr>
      <w:r w:rsidRPr="00313712">
        <w:rPr>
          <w:rFonts w:ascii="Open Sans" w:hAnsi="Open Sans" w:cs="Open Sans"/>
        </w:rPr>
        <w:t xml:space="preserve">Consumers confirmed, and observations of a range of furniture, fittings and equipment, showed these are kept clean, fit for purpose and maintained. </w:t>
      </w:r>
      <w:r w:rsidR="00A6595D">
        <w:rPr>
          <w:rFonts w:ascii="Open Sans" w:hAnsi="Open Sans" w:cs="Open Sans"/>
        </w:rPr>
        <w:t xml:space="preserve">Additionally, consumers </w:t>
      </w:r>
      <w:r w:rsidR="00295330">
        <w:rPr>
          <w:rFonts w:ascii="Open Sans" w:hAnsi="Open Sans" w:cs="Open Sans"/>
        </w:rPr>
        <w:t xml:space="preserve">confirmed </w:t>
      </w:r>
      <w:r w:rsidR="00DA3E8F">
        <w:rPr>
          <w:rFonts w:ascii="Open Sans" w:hAnsi="Open Sans" w:cs="Open Sans"/>
        </w:rPr>
        <w:t xml:space="preserve">they feel safe </w:t>
      </w:r>
      <w:r w:rsidR="00295330" w:rsidRPr="00295330">
        <w:rPr>
          <w:rFonts w:ascii="Open Sans" w:hAnsi="Open Sans" w:cs="Open Sans"/>
        </w:rPr>
        <w:t>and reassured that staff would know what to do in the event of an emergency</w:t>
      </w:r>
      <w:r w:rsidR="00DA3E8F">
        <w:rPr>
          <w:rFonts w:ascii="Open Sans" w:hAnsi="Open Sans" w:cs="Open Sans"/>
        </w:rPr>
        <w:t>.</w:t>
      </w:r>
      <w:r w:rsidR="00295330" w:rsidRPr="00295330">
        <w:rPr>
          <w:rFonts w:ascii="Open Sans" w:hAnsi="Open Sans" w:cs="Open Sans"/>
        </w:rPr>
        <w:t xml:space="preserve"> </w:t>
      </w:r>
      <w:r w:rsidR="00E477A3">
        <w:rPr>
          <w:rFonts w:ascii="Open Sans" w:hAnsi="Open Sans" w:cs="Open Sans"/>
        </w:rPr>
        <w:t>Service records showed s</w:t>
      </w:r>
      <w:r w:rsidR="00E477A3" w:rsidRPr="00E477A3">
        <w:rPr>
          <w:rFonts w:ascii="Open Sans" w:hAnsi="Open Sans" w:cs="Open Sans"/>
        </w:rPr>
        <w:t>cheduled and routine maintenance is attended to on-site and external contractors are available as scheduled and when needed for both preventative and reactive maintenance, including the repair or servicing of equipment, fittings and furniture</w:t>
      </w:r>
      <w:r w:rsidR="00CC2CBD">
        <w:rPr>
          <w:rFonts w:ascii="Open Sans" w:hAnsi="Open Sans" w:cs="Open Sans"/>
        </w:rPr>
        <w:t>.</w:t>
      </w:r>
    </w:p>
    <w:p w14:paraId="4F928AE2" w14:textId="0E0BBACB" w:rsidR="00E67C28" w:rsidRPr="00D303F4" w:rsidRDefault="006D7469" w:rsidP="00243F38">
      <w:pPr>
        <w:pStyle w:val="NormalArial"/>
        <w:rPr>
          <w:rFonts w:ascii="Open Sans" w:hAnsi="Open Sans" w:cs="Open Sans"/>
        </w:rPr>
      </w:pPr>
      <w:r w:rsidRPr="006D7469">
        <w:rPr>
          <w:rFonts w:ascii="Open Sans" w:hAnsi="Open Sans" w:cs="Open Sans"/>
        </w:rPr>
        <w:t xml:space="preserve">Following consideration of the above information, I find requirements </w:t>
      </w:r>
      <w:r>
        <w:rPr>
          <w:rFonts w:ascii="Open Sans" w:hAnsi="Open Sans" w:cs="Open Sans"/>
        </w:rPr>
        <w:t>5</w:t>
      </w:r>
      <w:r w:rsidRPr="006D7469">
        <w:rPr>
          <w:rFonts w:ascii="Open Sans" w:hAnsi="Open Sans" w:cs="Open Sans"/>
        </w:rPr>
        <w:t xml:space="preserve">(3)(a), and </w:t>
      </w:r>
      <w:r>
        <w:rPr>
          <w:rFonts w:ascii="Open Sans" w:hAnsi="Open Sans" w:cs="Open Sans"/>
        </w:rPr>
        <w:t>5</w:t>
      </w:r>
      <w:r w:rsidRPr="006D7469">
        <w:rPr>
          <w:rFonts w:ascii="Open Sans" w:hAnsi="Open Sans" w:cs="Open Sans"/>
        </w:rPr>
        <w:t>(3)(</w:t>
      </w:r>
      <w:r>
        <w:rPr>
          <w:rFonts w:ascii="Open Sans" w:hAnsi="Open Sans" w:cs="Open Sans"/>
        </w:rPr>
        <w:t>c</w:t>
      </w:r>
      <w:r w:rsidRPr="006D7469">
        <w:rPr>
          <w:rFonts w:ascii="Open Sans" w:hAnsi="Open Sans" w:cs="Open Sans"/>
        </w:rPr>
        <w:t xml:space="preserve">) in Standard </w:t>
      </w:r>
      <w:r>
        <w:rPr>
          <w:rFonts w:ascii="Open Sans" w:hAnsi="Open Sans" w:cs="Open Sans"/>
        </w:rPr>
        <w:t>5</w:t>
      </w:r>
      <w:r w:rsidRPr="006D7469">
        <w:rPr>
          <w:rFonts w:ascii="Open Sans" w:hAnsi="Open Sans" w:cs="Open Sans"/>
        </w:rPr>
        <w:t xml:space="preserve"> Organisation’s service environment, compliant.</w:t>
      </w:r>
    </w:p>
    <w:p w14:paraId="10015BF5" w14:textId="7BB84929" w:rsidR="00F71CA5" w:rsidRDefault="00046C38" w:rsidP="00D303F4">
      <w:pPr>
        <w:pStyle w:val="NormalArial"/>
        <w:rPr>
          <w:rFonts w:ascii="Open Sans" w:hAnsi="Open Sans" w:cs="Open Sans"/>
        </w:rPr>
      </w:pPr>
      <w:r>
        <w:rPr>
          <w:rFonts w:ascii="Open Sans" w:hAnsi="Open Sans" w:cs="Open Sans"/>
        </w:rPr>
        <w:t>The assessment team</w:t>
      </w:r>
      <w:r w:rsidR="00FB4A83">
        <w:rPr>
          <w:rFonts w:ascii="Open Sans" w:hAnsi="Open Sans" w:cs="Open Sans"/>
        </w:rPr>
        <w:t xml:space="preserve"> recommend </w:t>
      </w:r>
      <w:r w:rsidR="00FB4A83" w:rsidRPr="00B63E11">
        <w:rPr>
          <w:rFonts w:ascii="Open Sans" w:hAnsi="Open Sans" w:cs="Open Sans"/>
        </w:rPr>
        <w:t xml:space="preserve">requirement </w:t>
      </w:r>
      <w:r w:rsidR="006D14A5" w:rsidRPr="00B63E11">
        <w:rPr>
          <w:rFonts w:ascii="Open Sans" w:hAnsi="Open Sans" w:cs="Open Sans"/>
        </w:rPr>
        <w:t>5</w:t>
      </w:r>
      <w:r w:rsidR="00FB4A83" w:rsidRPr="00B63E11">
        <w:rPr>
          <w:rFonts w:ascii="Open Sans" w:hAnsi="Open Sans" w:cs="Open Sans"/>
        </w:rPr>
        <w:t>(3)(b)</w:t>
      </w:r>
      <w:r w:rsidR="00FB4A83">
        <w:rPr>
          <w:rFonts w:ascii="Open Sans" w:hAnsi="Open Sans" w:cs="Open Sans"/>
        </w:rPr>
        <w:t xml:space="preserve"> not met as </w:t>
      </w:r>
      <w:r w:rsidRPr="00046C38">
        <w:rPr>
          <w:rFonts w:ascii="Open Sans" w:hAnsi="Open Sans" w:cs="Open Sans"/>
        </w:rPr>
        <w:t xml:space="preserve">the service did not demonstrate effective monitoring, review and oversight of strategies being implemented in relation to cleaning and laundry services, and consumers’ freedom to move externally. </w:t>
      </w:r>
      <w:r w:rsidR="00F71CA5" w:rsidRPr="00F71CA5">
        <w:rPr>
          <w:rFonts w:ascii="Open Sans" w:hAnsi="Open Sans" w:cs="Open Sans"/>
        </w:rPr>
        <w:t xml:space="preserve">The assessment team’s report included the </w:t>
      </w:r>
      <w:r w:rsidR="00F71CA5" w:rsidRPr="00F71CA5">
        <w:rPr>
          <w:rFonts w:ascii="Open Sans" w:hAnsi="Open Sans" w:cs="Open Sans"/>
        </w:rPr>
        <w:lastRenderedPageBreak/>
        <w:t>following information and evidence gathered through interview, observations, or documentation review, which is relevant to my finding.</w:t>
      </w:r>
    </w:p>
    <w:p w14:paraId="3F05E761" w14:textId="22F8B43D" w:rsidR="00F71CA5" w:rsidRDefault="001F7CD3" w:rsidP="00D303F4">
      <w:pPr>
        <w:pStyle w:val="NormalArial"/>
        <w:rPr>
          <w:rFonts w:ascii="Open Sans" w:hAnsi="Open Sans" w:cs="Open Sans"/>
        </w:rPr>
      </w:pPr>
      <w:r>
        <w:rPr>
          <w:rFonts w:ascii="Open Sans" w:hAnsi="Open Sans" w:cs="Open Sans"/>
        </w:rPr>
        <w:t>One c</w:t>
      </w:r>
      <w:r w:rsidR="00680D8E" w:rsidRPr="00680D8E">
        <w:rPr>
          <w:rFonts w:ascii="Open Sans" w:hAnsi="Open Sans" w:cs="Open Sans"/>
        </w:rPr>
        <w:t>onsumer expressed concerns regarding room cleanliness</w:t>
      </w:r>
      <w:r w:rsidR="00F53F7E">
        <w:rPr>
          <w:rFonts w:ascii="Open Sans" w:hAnsi="Open Sans" w:cs="Open Sans"/>
        </w:rPr>
        <w:t xml:space="preserve"> and the frequency of the cleaning</w:t>
      </w:r>
      <w:r w:rsidR="006A73F3">
        <w:rPr>
          <w:rFonts w:ascii="Open Sans" w:hAnsi="Open Sans" w:cs="Open Sans"/>
        </w:rPr>
        <w:t>.</w:t>
      </w:r>
      <w:r w:rsidR="00791676">
        <w:rPr>
          <w:rFonts w:ascii="Open Sans" w:hAnsi="Open Sans" w:cs="Open Sans"/>
        </w:rPr>
        <w:t xml:space="preserve"> </w:t>
      </w:r>
      <w:r w:rsidR="00790D01">
        <w:rPr>
          <w:rFonts w:ascii="Open Sans" w:hAnsi="Open Sans" w:cs="Open Sans"/>
        </w:rPr>
        <w:t>C</w:t>
      </w:r>
      <w:r w:rsidR="00790D01" w:rsidRPr="00790D01">
        <w:rPr>
          <w:rFonts w:ascii="Open Sans" w:hAnsi="Open Sans" w:cs="Open Sans"/>
        </w:rPr>
        <w:t xml:space="preserve">leaning records for the rooms in </w:t>
      </w:r>
      <w:r w:rsidR="0048148C">
        <w:rPr>
          <w:rFonts w:ascii="Open Sans" w:hAnsi="Open Sans" w:cs="Open Sans"/>
        </w:rPr>
        <w:t>one</w:t>
      </w:r>
      <w:r w:rsidR="00790D01" w:rsidRPr="00790D01">
        <w:rPr>
          <w:rFonts w:ascii="Open Sans" w:hAnsi="Open Sans" w:cs="Open Sans"/>
        </w:rPr>
        <w:t xml:space="preserve"> consumer’s wing</w:t>
      </w:r>
      <w:r w:rsidR="0048148C">
        <w:rPr>
          <w:rFonts w:ascii="Open Sans" w:hAnsi="Open Sans" w:cs="Open Sans"/>
        </w:rPr>
        <w:t xml:space="preserve"> showed </w:t>
      </w:r>
      <w:r w:rsidR="00790D01" w:rsidRPr="00790D01">
        <w:rPr>
          <w:rFonts w:ascii="Open Sans" w:hAnsi="Open Sans" w:cs="Open Sans"/>
        </w:rPr>
        <w:t>gaps in the cleaning process that did not align with the service</w:t>
      </w:r>
      <w:r w:rsidR="0048148C">
        <w:rPr>
          <w:rFonts w:ascii="Open Sans" w:hAnsi="Open Sans" w:cs="Open Sans"/>
        </w:rPr>
        <w:t>’</w:t>
      </w:r>
      <w:r w:rsidR="00790D01" w:rsidRPr="00790D01">
        <w:rPr>
          <w:rFonts w:ascii="Open Sans" w:hAnsi="Open Sans" w:cs="Open Sans"/>
        </w:rPr>
        <w:t xml:space="preserve">s weekly cleaning schedule. </w:t>
      </w:r>
    </w:p>
    <w:p w14:paraId="71811B9E" w14:textId="0F222E72" w:rsidR="0048148C" w:rsidRPr="00D303F4" w:rsidRDefault="00791676" w:rsidP="00D303F4">
      <w:pPr>
        <w:pStyle w:val="NormalArial"/>
        <w:rPr>
          <w:rFonts w:ascii="Open Sans" w:hAnsi="Open Sans" w:cs="Open Sans"/>
        </w:rPr>
      </w:pPr>
      <w:r w:rsidRPr="00791676">
        <w:rPr>
          <w:rFonts w:ascii="Open Sans" w:hAnsi="Open Sans" w:cs="Open Sans"/>
        </w:rPr>
        <w:t xml:space="preserve">Four consumers and representatives expressed concerns regarding laundry services, specifically mentioning issues with lost and damaged clothing items; they had raised the matters previously with staff and management. </w:t>
      </w:r>
      <w:r w:rsidR="00744161">
        <w:rPr>
          <w:rFonts w:ascii="Open Sans" w:hAnsi="Open Sans" w:cs="Open Sans"/>
        </w:rPr>
        <w:t>Management initiated a</w:t>
      </w:r>
      <w:r w:rsidR="00E614B0">
        <w:rPr>
          <w:rFonts w:ascii="Open Sans" w:hAnsi="Open Sans" w:cs="Open Sans"/>
        </w:rPr>
        <w:t xml:space="preserve">n action plan </w:t>
      </w:r>
      <w:r w:rsidR="00FE7D8B">
        <w:rPr>
          <w:rFonts w:ascii="Open Sans" w:hAnsi="Open Sans" w:cs="Open Sans"/>
        </w:rPr>
        <w:t xml:space="preserve">in relation to the laundry services </w:t>
      </w:r>
      <w:r w:rsidR="00744161">
        <w:rPr>
          <w:rFonts w:ascii="Open Sans" w:hAnsi="Open Sans" w:cs="Open Sans"/>
        </w:rPr>
        <w:t xml:space="preserve">following feedback from the </w:t>
      </w:r>
      <w:r w:rsidR="00AC75F6">
        <w:rPr>
          <w:rFonts w:ascii="Open Sans" w:hAnsi="Open Sans" w:cs="Open Sans"/>
        </w:rPr>
        <w:t>A</w:t>
      </w:r>
      <w:r w:rsidR="00744161">
        <w:rPr>
          <w:rFonts w:ascii="Open Sans" w:hAnsi="Open Sans" w:cs="Open Sans"/>
        </w:rPr>
        <w:t xml:space="preserve">ssessment </w:t>
      </w:r>
      <w:r w:rsidR="00AC75F6">
        <w:rPr>
          <w:rFonts w:ascii="Open Sans" w:hAnsi="Open Sans" w:cs="Open Sans"/>
        </w:rPr>
        <w:t>T</w:t>
      </w:r>
      <w:r w:rsidR="00744161">
        <w:rPr>
          <w:rFonts w:ascii="Open Sans" w:hAnsi="Open Sans" w:cs="Open Sans"/>
        </w:rPr>
        <w:t>eam</w:t>
      </w:r>
      <w:r w:rsidR="00FE7D8B">
        <w:rPr>
          <w:rFonts w:ascii="Open Sans" w:hAnsi="Open Sans" w:cs="Open Sans"/>
        </w:rPr>
        <w:t>.</w:t>
      </w:r>
    </w:p>
    <w:p w14:paraId="2D3C6B0A" w14:textId="48738F3C" w:rsidR="00D303F4" w:rsidRDefault="004F06C4" w:rsidP="00D303F4">
      <w:pPr>
        <w:pStyle w:val="NormalArial"/>
        <w:rPr>
          <w:rFonts w:ascii="Open Sans" w:hAnsi="Open Sans" w:cs="Open Sans"/>
        </w:rPr>
      </w:pPr>
      <w:r w:rsidRPr="004F06C4">
        <w:rPr>
          <w:rFonts w:ascii="Open Sans" w:hAnsi="Open Sans" w:cs="Open Sans"/>
        </w:rPr>
        <w:t xml:space="preserve">The </w:t>
      </w:r>
      <w:r w:rsidR="00AC75F6">
        <w:rPr>
          <w:rFonts w:ascii="Open Sans" w:hAnsi="Open Sans" w:cs="Open Sans"/>
        </w:rPr>
        <w:t>A</w:t>
      </w:r>
      <w:r w:rsidRPr="004F06C4">
        <w:rPr>
          <w:rFonts w:ascii="Open Sans" w:hAnsi="Open Sans" w:cs="Open Sans"/>
        </w:rPr>
        <w:t>ssessment</w:t>
      </w:r>
      <w:r w:rsidR="00AC75F6">
        <w:rPr>
          <w:rFonts w:ascii="Open Sans" w:hAnsi="Open Sans" w:cs="Open Sans"/>
        </w:rPr>
        <w:t xml:space="preserve"> T</w:t>
      </w:r>
      <w:r w:rsidRPr="004F06C4">
        <w:rPr>
          <w:rFonts w:ascii="Open Sans" w:hAnsi="Open Sans" w:cs="Open Sans"/>
        </w:rPr>
        <w:t>eam expressed concerns about the management's approach to consumer access in a secure service environment, particularly regarding the lack of an evaluation of consumers' ability to recall access codes when needed. Additionally, feedback from a consumer highlighted a recurring issue of delays during operational hours, where they were left waiting at the entrance for reception staff who were occupied with phone calls, indicating a</w:t>
      </w:r>
      <w:r w:rsidR="00C76AD5">
        <w:rPr>
          <w:rFonts w:ascii="Open Sans" w:hAnsi="Open Sans" w:cs="Open Sans"/>
        </w:rPr>
        <w:t xml:space="preserve"> gap </w:t>
      </w:r>
      <w:r w:rsidRPr="004F06C4">
        <w:rPr>
          <w:rFonts w:ascii="Open Sans" w:hAnsi="Open Sans" w:cs="Open Sans"/>
        </w:rPr>
        <w:t>in service accessibility and responsiveness.</w:t>
      </w:r>
      <w:r w:rsidR="00E55B8A">
        <w:rPr>
          <w:rFonts w:ascii="Open Sans" w:hAnsi="Open Sans" w:cs="Open Sans"/>
        </w:rPr>
        <w:t xml:space="preserve"> </w:t>
      </w:r>
      <w:r w:rsidR="00D303F4" w:rsidRPr="00D303F4">
        <w:rPr>
          <w:rFonts w:ascii="Open Sans" w:hAnsi="Open Sans" w:cs="Open Sans"/>
        </w:rPr>
        <w:t xml:space="preserve">Management </w:t>
      </w:r>
      <w:r w:rsidR="0003572E">
        <w:rPr>
          <w:rFonts w:ascii="Open Sans" w:hAnsi="Open Sans" w:cs="Open Sans"/>
        </w:rPr>
        <w:t>indicated</w:t>
      </w:r>
      <w:r w:rsidR="00D303F4" w:rsidRPr="00D303F4">
        <w:rPr>
          <w:rFonts w:ascii="Open Sans" w:hAnsi="Open Sans" w:cs="Open Sans"/>
        </w:rPr>
        <w:t xml:space="preserve"> all consumers will be assessed for the ability to read, understand and use the keypad system to enter the service. </w:t>
      </w:r>
    </w:p>
    <w:p w14:paraId="4129551C" w14:textId="3DD1367D" w:rsidR="00D30698" w:rsidRPr="00D303F4" w:rsidRDefault="00D30698" w:rsidP="00D303F4">
      <w:pPr>
        <w:pStyle w:val="NormalArial"/>
        <w:rPr>
          <w:rFonts w:ascii="Open Sans" w:hAnsi="Open Sans" w:cs="Open Sans"/>
        </w:rPr>
      </w:pPr>
      <w:r>
        <w:rPr>
          <w:rFonts w:ascii="Open Sans" w:hAnsi="Open Sans" w:cs="Open Sans"/>
        </w:rPr>
        <w:t>T</w:t>
      </w:r>
      <w:r w:rsidRPr="00D30698">
        <w:rPr>
          <w:rFonts w:ascii="Open Sans" w:hAnsi="Open Sans" w:cs="Open Sans"/>
        </w:rPr>
        <w:t>he service did not have documentation for each consumer that evidences compliance with the environmental restraint requirements.</w:t>
      </w:r>
    </w:p>
    <w:p w14:paraId="797280EC" w14:textId="25E9463D" w:rsidR="00D303F4" w:rsidRPr="00D303F4" w:rsidRDefault="00391C6F" w:rsidP="00D303F4">
      <w:pPr>
        <w:pStyle w:val="NormalArial"/>
        <w:rPr>
          <w:rFonts w:ascii="Open Sans" w:hAnsi="Open Sans" w:cs="Open Sans"/>
        </w:rPr>
      </w:pPr>
      <w:r>
        <w:rPr>
          <w:rFonts w:ascii="Open Sans" w:hAnsi="Open Sans" w:cs="Open Sans"/>
        </w:rPr>
        <w:t xml:space="preserve">The service demonstrated </w:t>
      </w:r>
      <w:r w:rsidR="009F1F57" w:rsidRPr="009F1F57">
        <w:rPr>
          <w:rFonts w:ascii="Open Sans" w:hAnsi="Open Sans" w:cs="Open Sans"/>
        </w:rPr>
        <w:t>protocols for ensuring both internal and external environments are well-maintained</w:t>
      </w:r>
      <w:r w:rsidR="00C84986">
        <w:rPr>
          <w:rFonts w:ascii="Open Sans" w:hAnsi="Open Sans" w:cs="Open Sans"/>
        </w:rPr>
        <w:t>.</w:t>
      </w:r>
      <w:r w:rsidR="00C62818">
        <w:rPr>
          <w:rFonts w:ascii="Open Sans" w:hAnsi="Open Sans" w:cs="Open Sans"/>
        </w:rPr>
        <w:t xml:space="preserve"> C</w:t>
      </w:r>
      <w:r w:rsidR="00D303F4" w:rsidRPr="00D303F4">
        <w:rPr>
          <w:rFonts w:ascii="Open Sans" w:hAnsi="Open Sans" w:cs="Open Sans"/>
        </w:rPr>
        <w:t xml:space="preserve">onsumers and representatives </w:t>
      </w:r>
      <w:r w:rsidR="00C62818">
        <w:rPr>
          <w:rFonts w:ascii="Open Sans" w:hAnsi="Open Sans" w:cs="Open Sans"/>
        </w:rPr>
        <w:t>confirmed</w:t>
      </w:r>
      <w:r w:rsidR="00D303F4" w:rsidRPr="00D303F4">
        <w:rPr>
          <w:rFonts w:ascii="Open Sans" w:hAnsi="Open Sans" w:cs="Open Sans"/>
        </w:rPr>
        <w:t xml:space="preserve"> they are happy with the environment at the service and said the cleaners, care and maintenance staff ensure all common areas and equipment are clean and well-maintained.</w:t>
      </w:r>
    </w:p>
    <w:p w14:paraId="64141311" w14:textId="77777777" w:rsidR="00483934" w:rsidRDefault="009F4D76" w:rsidP="0036130C">
      <w:pPr>
        <w:pStyle w:val="NormalArial"/>
        <w:rPr>
          <w:rFonts w:ascii="Open Sans" w:hAnsi="Open Sans" w:cs="Open Sans"/>
        </w:rPr>
      </w:pPr>
      <w:r>
        <w:rPr>
          <w:rFonts w:ascii="Open Sans" w:hAnsi="Open Sans" w:cs="Open Sans"/>
        </w:rPr>
        <w:t>In response to the Assessment Team</w:t>
      </w:r>
      <w:r w:rsidR="00523CBD">
        <w:rPr>
          <w:rFonts w:ascii="Open Sans" w:hAnsi="Open Sans" w:cs="Open Sans"/>
        </w:rPr>
        <w:t xml:space="preserve">’s findings, management described the remedial actions taken in relation to </w:t>
      </w:r>
      <w:r w:rsidR="00E87C93">
        <w:rPr>
          <w:rFonts w:ascii="Open Sans" w:hAnsi="Open Sans" w:cs="Open Sans"/>
        </w:rPr>
        <w:t>recurring issues or delays during operational hours</w:t>
      </w:r>
      <w:r w:rsidR="00BE037B">
        <w:rPr>
          <w:rFonts w:ascii="Open Sans" w:hAnsi="Open Sans" w:cs="Open Sans"/>
        </w:rPr>
        <w:t>, where consumers and visitors were left waiting. New keypad has now been installed</w:t>
      </w:r>
      <w:r w:rsidR="00CF2976">
        <w:rPr>
          <w:rFonts w:ascii="Open Sans" w:hAnsi="Open Sans" w:cs="Open Sans"/>
        </w:rPr>
        <w:t xml:space="preserve"> at the entrance and keypad code has been shared with consumer and their representatives. </w:t>
      </w:r>
      <w:r w:rsidR="00D149B4">
        <w:rPr>
          <w:rFonts w:ascii="Open Sans" w:hAnsi="Open Sans" w:cs="Open Sans"/>
        </w:rPr>
        <w:t>T</w:t>
      </w:r>
      <w:r w:rsidR="00194ADA">
        <w:rPr>
          <w:rFonts w:ascii="Open Sans" w:hAnsi="Open Sans" w:cs="Open Sans"/>
        </w:rPr>
        <w:t xml:space="preserve">he service has undertaken a </w:t>
      </w:r>
      <w:r w:rsidR="001F208C">
        <w:rPr>
          <w:rFonts w:ascii="Open Sans" w:hAnsi="Open Sans" w:cs="Open Sans"/>
        </w:rPr>
        <w:t xml:space="preserve">full review of all consumers </w:t>
      </w:r>
      <w:r w:rsidR="002F293A">
        <w:rPr>
          <w:rFonts w:ascii="Open Sans" w:hAnsi="Open Sans" w:cs="Open Sans"/>
        </w:rPr>
        <w:t>to ensure they are able to use the keypad at the entrance and have been provided with the code. For consumers who</w:t>
      </w:r>
      <w:r w:rsidR="00D149B4">
        <w:rPr>
          <w:rFonts w:ascii="Open Sans" w:hAnsi="Open Sans" w:cs="Open Sans"/>
        </w:rPr>
        <w:t xml:space="preserve"> ae unable to use the keypad, correct authorizations are in place for restrictive practices.</w:t>
      </w:r>
    </w:p>
    <w:p w14:paraId="2BC3E00C" w14:textId="019F6FAF" w:rsidR="00D149B4" w:rsidRDefault="00483934" w:rsidP="001F1BEE">
      <w:pPr>
        <w:pStyle w:val="NormalArial"/>
        <w:rPr>
          <w:rFonts w:ascii="Open Sans" w:hAnsi="Open Sans" w:cs="Open Sans"/>
        </w:rPr>
      </w:pPr>
      <w:r>
        <w:rPr>
          <w:rFonts w:ascii="Open Sans" w:hAnsi="Open Sans" w:cs="Open Sans"/>
        </w:rPr>
        <w:t xml:space="preserve">While I acknowledge the assessment team’s report, I find the service </w:t>
      </w:r>
      <w:r w:rsidR="00E14DC2">
        <w:rPr>
          <w:rFonts w:ascii="Open Sans" w:hAnsi="Open Sans" w:cs="Open Sans"/>
        </w:rPr>
        <w:t xml:space="preserve">environment is safe, clean, well maintained and comfortable and enables consumers to move freely both indoors and outdoors. </w:t>
      </w:r>
    </w:p>
    <w:p w14:paraId="61A22E12" w14:textId="2DF63381" w:rsidR="001F1BEE" w:rsidRDefault="001F1BEE" w:rsidP="00ED3803">
      <w:pPr>
        <w:pStyle w:val="NormalArial"/>
        <w:rPr>
          <w:rFonts w:ascii="Open Sans" w:hAnsi="Open Sans" w:cs="Open Sans"/>
        </w:rPr>
      </w:pPr>
      <w:r w:rsidRPr="00212216">
        <w:rPr>
          <w:rFonts w:ascii="Open Sans" w:hAnsi="Open Sans" w:cs="Open Sans"/>
        </w:rPr>
        <w:lastRenderedPageBreak/>
        <w:t xml:space="preserve">Therefore, I find requirement </w:t>
      </w:r>
      <w:r>
        <w:rPr>
          <w:rFonts w:ascii="Open Sans" w:hAnsi="Open Sans" w:cs="Open Sans"/>
        </w:rPr>
        <w:t>5</w:t>
      </w:r>
      <w:r w:rsidRPr="00212216">
        <w:rPr>
          <w:rFonts w:ascii="Open Sans" w:hAnsi="Open Sans" w:cs="Open Sans"/>
        </w:rPr>
        <w:t>(3)(</w:t>
      </w:r>
      <w:r>
        <w:rPr>
          <w:rFonts w:ascii="Open Sans" w:hAnsi="Open Sans" w:cs="Open Sans"/>
        </w:rPr>
        <w:t>b</w:t>
      </w:r>
      <w:r w:rsidRPr="00212216">
        <w:rPr>
          <w:rFonts w:ascii="Open Sans" w:hAnsi="Open Sans" w:cs="Open Sans"/>
        </w:rPr>
        <w:t xml:space="preserve">) in Standard </w:t>
      </w:r>
      <w:r>
        <w:rPr>
          <w:rFonts w:ascii="Open Sans" w:hAnsi="Open Sans" w:cs="Open Sans"/>
        </w:rPr>
        <w:t>5</w:t>
      </w:r>
      <w:r w:rsidRPr="00212216">
        <w:rPr>
          <w:rFonts w:ascii="Open Sans" w:hAnsi="Open Sans" w:cs="Open Sans"/>
        </w:rPr>
        <w:t xml:space="preserve"> </w:t>
      </w:r>
      <w:r>
        <w:rPr>
          <w:rFonts w:ascii="Open Sans" w:hAnsi="Open Sans" w:cs="Open Sans"/>
        </w:rPr>
        <w:t xml:space="preserve">Organisation’s service </w:t>
      </w:r>
      <w:r w:rsidR="009C59C0">
        <w:rPr>
          <w:rFonts w:ascii="Open Sans" w:hAnsi="Open Sans" w:cs="Open Sans"/>
        </w:rPr>
        <w:t>environment</w:t>
      </w:r>
      <w:r w:rsidRPr="00212216">
        <w:rPr>
          <w:rFonts w:ascii="Open Sans" w:hAnsi="Open Sans" w:cs="Open Sans"/>
        </w:rPr>
        <w:t>, compliant.</w:t>
      </w:r>
    </w:p>
    <w:p w14:paraId="16B61076" w14:textId="77777777" w:rsidR="001F1BEE" w:rsidRDefault="001F1BEE" w:rsidP="001F1BEE">
      <w:pPr>
        <w:pStyle w:val="NormalArial"/>
        <w:rPr>
          <w:rFonts w:ascii="Open Sans" w:hAnsi="Open Sans" w:cs="Open Sans"/>
        </w:rPr>
      </w:pPr>
    </w:p>
    <w:p w14:paraId="53EAE340" w14:textId="2E4F1ACC" w:rsidR="00E11E82" w:rsidRPr="001E694D" w:rsidRDefault="00E11E82" w:rsidP="0036130C">
      <w:pPr>
        <w:pStyle w:val="NormalArial"/>
        <w:rPr>
          <w:rFonts w:ascii="Open Sans" w:hAnsi="Open Sans" w:cs="Open Sans"/>
        </w:rPr>
      </w:pPr>
      <w:r w:rsidRPr="001E694D">
        <w:rPr>
          <w:rFonts w:ascii="Open Sans" w:hAnsi="Open Sans" w:cs="Open Sans"/>
        </w:rPr>
        <w:br w:type="page"/>
      </w:r>
    </w:p>
    <w:p w14:paraId="751CF892" w14:textId="77777777" w:rsidR="00E11E82" w:rsidRPr="001E694D" w:rsidRDefault="00E11E8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283585" w14:paraId="699F6879" w14:textId="77777777" w:rsidTr="002835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378EF93" w14:textId="77777777" w:rsidR="00E11E82" w:rsidRPr="001E694D" w:rsidRDefault="00E11E82"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018BC208" w14:textId="77777777" w:rsidR="00E11E82" w:rsidRPr="001E694D" w:rsidRDefault="00E11E8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83585" w14:paraId="1C6991D5" w14:textId="77777777" w:rsidTr="0028358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377D34F" w14:textId="77777777" w:rsidR="00E11E82" w:rsidRPr="001E694D" w:rsidRDefault="00E11E82"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46F24B7A" w14:textId="77777777" w:rsidR="00E11E82" w:rsidRPr="001E694D" w:rsidRDefault="00E11E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58464FA0" w14:textId="77777777" w:rsidR="00E11E82" w:rsidRPr="001E694D" w:rsidRDefault="003527F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6604557"/>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E11E82" w:rsidRPr="001E694D">
                  <w:rPr>
                    <w:rFonts w:ascii="Open Sans" w:hAnsi="Open Sans" w:cs="Open Sans"/>
                  </w:rPr>
                  <w:t>Compliant</w:t>
                </w:r>
              </w:sdtContent>
            </w:sdt>
          </w:p>
        </w:tc>
      </w:tr>
      <w:tr w:rsidR="00283585" w14:paraId="0B42DBDC" w14:textId="77777777" w:rsidTr="002835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90C50A7" w14:textId="77777777" w:rsidR="00E11E82" w:rsidRPr="001E694D" w:rsidRDefault="00E11E82"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087ED9F5" w14:textId="77777777" w:rsidR="00E11E82" w:rsidRPr="001E694D" w:rsidRDefault="00E11E8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057C43D4" w14:textId="77777777" w:rsidR="00E11E82" w:rsidRPr="001E694D" w:rsidRDefault="003527F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71166043"/>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E11E82" w:rsidRPr="001E694D">
                  <w:rPr>
                    <w:rFonts w:ascii="Open Sans" w:hAnsi="Open Sans" w:cs="Open Sans"/>
                  </w:rPr>
                  <w:t>Compliant</w:t>
                </w:r>
              </w:sdtContent>
            </w:sdt>
          </w:p>
        </w:tc>
      </w:tr>
      <w:tr w:rsidR="00283585" w14:paraId="77C63672" w14:textId="77777777" w:rsidTr="0028358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EF9311C" w14:textId="77777777" w:rsidR="00E11E82" w:rsidRPr="001E694D" w:rsidRDefault="00E11E82"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58DDBCC3" w14:textId="77777777" w:rsidR="00E11E82" w:rsidRPr="001E694D" w:rsidRDefault="00E11E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4D9F6A84" w14:textId="42D464BC" w:rsidR="00E11E82" w:rsidRPr="001E694D" w:rsidRDefault="003527F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08548538"/>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7A1083">
                  <w:rPr>
                    <w:rFonts w:ascii="Open Sans" w:hAnsi="Open Sans" w:cs="Open Sans"/>
                    <w:color w:val="auto"/>
                  </w:rPr>
                  <w:t>Not Compliant</w:t>
                </w:r>
              </w:sdtContent>
            </w:sdt>
          </w:p>
        </w:tc>
      </w:tr>
      <w:tr w:rsidR="00283585" w14:paraId="69161932" w14:textId="77777777" w:rsidTr="00283585">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23B438" w14:textId="77777777" w:rsidR="00E11E82" w:rsidRPr="001E694D" w:rsidRDefault="00E11E82"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16C5851D" w14:textId="77777777" w:rsidR="00E11E82" w:rsidRPr="001E694D" w:rsidRDefault="00E11E8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329068ED" w14:textId="420FCD91" w:rsidR="00E11E82" w:rsidRPr="001E694D" w:rsidRDefault="003527F9"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27992369"/>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CA1F0C">
                  <w:rPr>
                    <w:rFonts w:ascii="Open Sans" w:hAnsi="Open Sans" w:cs="Open Sans"/>
                    <w:color w:val="auto"/>
                  </w:rPr>
                  <w:t>Not Compliant</w:t>
                </w:r>
              </w:sdtContent>
            </w:sdt>
          </w:p>
        </w:tc>
      </w:tr>
    </w:tbl>
    <w:p w14:paraId="0FD18FD9" w14:textId="77777777" w:rsidR="00E11E82" w:rsidRPr="003E162B" w:rsidRDefault="00E11E82" w:rsidP="00D87E7C">
      <w:pPr>
        <w:pStyle w:val="Heading20"/>
        <w:rPr>
          <w:rFonts w:ascii="Open Sans" w:hAnsi="Open Sans" w:cs="Open Sans"/>
          <w:color w:val="781E77"/>
        </w:rPr>
      </w:pPr>
      <w:r w:rsidRPr="003E162B">
        <w:rPr>
          <w:rFonts w:ascii="Open Sans" w:hAnsi="Open Sans" w:cs="Open Sans"/>
          <w:color w:val="781E77"/>
        </w:rPr>
        <w:t>Findings</w:t>
      </w:r>
    </w:p>
    <w:p w14:paraId="5B83C474" w14:textId="232FCF8B" w:rsidR="00351678" w:rsidRPr="00351678" w:rsidRDefault="00351678" w:rsidP="005111BE">
      <w:pPr>
        <w:pStyle w:val="NormalArial"/>
        <w:rPr>
          <w:rFonts w:ascii="Open Sans" w:hAnsi="Open Sans" w:cs="Open Sans"/>
          <w:b/>
          <w:bCs/>
        </w:rPr>
      </w:pPr>
      <w:r w:rsidRPr="00351678">
        <w:rPr>
          <w:rFonts w:ascii="Open Sans" w:hAnsi="Open Sans" w:cs="Open Sans"/>
          <w:b/>
          <w:bCs/>
        </w:rPr>
        <w:t>Requirement 6(3)(b)</w:t>
      </w:r>
    </w:p>
    <w:p w14:paraId="0F0018AE" w14:textId="42948EDD" w:rsidR="005111BE" w:rsidRDefault="00314B56" w:rsidP="005111BE">
      <w:pPr>
        <w:pStyle w:val="NormalArial"/>
        <w:rPr>
          <w:rFonts w:ascii="Open Sans" w:hAnsi="Open Sans" w:cs="Open Sans"/>
        </w:rPr>
      </w:pPr>
      <w:r>
        <w:rPr>
          <w:rFonts w:ascii="Open Sans" w:hAnsi="Open Sans" w:cs="Open Sans"/>
        </w:rPr>
        <w:t>C</w:t>
      </w:r>
      <w:r w:rsidRPr="00314B56">
        <w:rPr>
          <w:rFonts w:ascii="Open Sans" w:hAnsi="Open Sans" w:cs="Open Sans"/>
        </w:rPr>
        <w:t xml:space="preserve">onsumers and representatives indicated they are not aware of the Commission’s complaints contact </w:t>
      </w:r>
      <w:r w:rsidR="00A40F20" w:rsidRPr="00314B56">
        <w:rPr>
          <w:rFonts w:ascii="Open Sans" w:hAnsi="Open Sans" w:cs="Open Sans"/>
        </w:rPr>
        <w:t>information</w:t>
      </w:r>
      <w:r w:rsidR="00A40F20">
        <w:rPr>
          <w:rFonts w:ascii="Open Sans" w:hAnsi="Open Sans" w:cs="Open Sans"/>
        </w:rPr>
        <w:t>;</w:t>
      </w:r>
      <w:r w:rsidR="00133CFC">
        <w:rPr>
          <w:rFonts w:ascii="Open Sans" w:hAnsi="Open Sans" w:cs="Open Sans"/>
        </w:rPr>
        <w:t xml:space="preserve"> however, </w:t>
      </w:r>
      <w:r w:rsidR="001C3EB9" w:rsidRPr="001C3EB9">
        <w:rPr>
          <w:rFonts w:ascii="Open Sans" w:hAnsi="Open Sans" w:cs="Open Sans"/>
        </w:rPr>
        <w:t xml:space="preserve">they raise issues directly with staff at the service. </w:t>
      </w:r>
      <w:r w:rsidR="00E64F73" w:rsidRPr="00E64F73">
        <w:rPr>
          <w:rFonts w:ascii="Open Sans" w:hAnsi="Open Sans" w:cs="Open Sans"/>
        </w:rPr>
        <w:t>The service has the capability to provide interpreters as needed</w:t>
      </w:r>
      <w:r w:rsidR="00E64F73">
        <w:rPr>
          <w:rFonts w:ascii="Open Sans" w:hAnsi="Open Sans" w:cs="Open Sans"/>
        </w:rPr>
        <w:t xml:space="preserve">. </w:t>
      </w:r>
      <w:r w:rsidR="005111BE" w:rsidRPr="005111BE">
        <w:rPr>
          <w:rFonts w:ascii="Open Sans" w:hAnsi="Open Sans" w:cs="Open Sans"/>
        </w:rPr>
        <w:t xml:space="preserve">The </w:t>
      </w:r>
      <w:r w:rsidR="00B058F8">
        <w:rPr>
          <w:rFonts w:ascii="Open Sans" w:hAnsi="Open Sans" w:cs="Open Sans"/>
        </w:rPr>
        <w:t>a</w:t>
      </w:r>
      <w:r w:rsidR="005111BE" w:rsidRPr="005111BE">
        <w:rPr>
          <w:rFonts w:ascii="Open Sans" w:hAnsi="Open Sans" w:cs="Open Sans"/>
        </w:rPr>
        <w:t xml:space="preserve">ssessment </w:t>
      </w:r>
      <w:r w:rsidR="00B058F8">
        <w:rPr>
          <w:rFonts w:ascii="Open Sans" w:hAnsi="Open Sans" w:cs="Open Sans"/>
        </w:rPr>
        <w:t>t</w:t>
      </w:r>
      <w:r w:rsidR="005111BE" w:rsidRPr="005111BE">
        <w:rPr>
          <w:rFonts w:ascii="Open Sans" w:hAnsi="Open Sans" w:cs="Open Sans"/>
        </w:rPr>
        <w:t>eam observed brochures on advocacy services</w:t>
      </w:r>
      <w:r w:rsidR="00345F38">
        <w:rPr>
          <w:rFonts w:ascii="Open Sans" w:hAnsi="Open Sans" w:cs="Open Sans"/>
        </w:rPr>
        <w:t xml:space="preserve"> and</w:t>
      </w:r>
      <w:r w:rsidR="005111BE" w:rsidRPr="005111BE">
        <w:rPr>
          <w:rFonts w:ascii="Open Sans" w:hAnsi="Open Sans" w:cs="Open Sans"/>
        </w:rPr>
        <w:t xml:space="preserve"> </w:t>
      </w:r>
      <w:r w:rsidR="00345F38" w:rsidRPr="00345F38">
        <w:rPr>
          <w:rFonts w:ascii="Open Sans" w:hAnsi="Open Sans" w:cs="Open Sans"/>
        </w:rPr>
        <w:t>posters promoting the Commission’s complaints contact information displayed in the service</w:t>
      </w:r>
      <w:r w:rsidR="005111BE" w:rsidRPr="005111BE">
        <w:rPr>
          <w:rFonts w:ascii="Open Sans" w:hAnsi="Open Sans" w:cs="Open Sans"/>
        </w:rPr>
        <w:t xml:space="preserve">. </w:t>
      </w:r>
    </w:p>
    <w:p w14:paraId="69109556" w14:textId="2FFF3C49" w:rsidR="008D5086" w:rsidRPr="008D5086" w:rsidRDefault="008D5086" w:rsidP="00ED3803">
      <w:pPr>
        <w:pStyle w:val="NormalArial"/>
        <w:rPr>
          <w:rFonts w:ascii="Open Sans" w:hAnsi="Open Sans" w:cs="Open Sans"/>
        </w:rPr>
      </w:pPr>
      <w:r w:rsidRPr="008D5086">
        <w:rPr>
          <w:rFonts w:ascii="Open Sans" w:hAnsi="Open Sans" w:cs="Open Sans"/>
        </w:rPr>
        <w:t xml:space="preserve">Following consideration of the above information, I find requirement </w:t>
      </w:r>
      <w:r>
        <w:rPr>
          <w:rFonts w:ascii="Open Sans" w:hAnsi="Open Sans" w:cs="Open Sans"/>
        </w:rPr>
        <w:t>6</w:t>
      </w:r>
      <w:r w:rsidRPr="008D5086">
        <w:rPr>
          <w:rFonts w:ascii="Open Sans" w:hAnsi="Open Sans" w:cs="Open Sans"/>
        </w:rPr>
        <w:t>(3)(</w:t>
      </w:r>
      <w:r>
        <w:rPr>
          <w:rFonts w:ascii="Open Sans" w:hAnsi="Open Sans" w:cs="Open Sans"/>
        </w:rPr>
        <w:t>b</w:t>
      </w:r>
      <w:r w:rsidRPr="008D5086">
        <w:rPr>
          <w:rFonts w:ascii="Open Sans" w:hAnsi="Open Sans" w:cs="Open Sans"/>
        </w:rPr>
        <w:t xml:space="preserve">) in Standard </w:t>
      </w:r>
      <w:r>
        <w:rPr>
          <w:rFonts w:ascii="Open Sans" w:hAnsi="Open Sans" w:cs="Open Sans"/>
        </w:rPr>
        <w:t>6</w:t>
      </w:r>
      <w:r w:rsidRPr="008D5086">
        <w:rPr>
          <w:rFonts w:ascii="Open Sans" w:hAnsi="Open Sans" w:cs="Open Sans"/>
        </w:rPr>
        <w:t xml:space="preserve"> Feedback and complaints, compliant.</w:t>
      </w:r>
    </w:p>
    <w:p w14:paraId="6B367719" w14:textId="5F0D34DA" w:rsidR="00E51D87" w:rsidRPr="009A53F4" w:rsidRDefault="00E51D87" w:rsidP="00E51D87">
      <w:pPr>
        <w:pStyle w:val="NormalArial"/>
        <w:rPr>
          <w:rFonts w:ascii="Open Sans" w:hAnsi="Open Sans" w:cs="Open Sans"/>
          <w:b/>
          <w:bCs/>
        </w:rPr>
      </w:pPr>
      <w:r w:rsidRPr="009A53F4">
        <w:rPr>
          <w:rFonts w:ascii="Open Sans" w:hAnsi="Open Sans" w:cs="Open Sans"/>
          <w:b/>
          <w:bCs/>
        </w:rPr>
        <w:t xml:space="preserve">Requirements </w:t>
      </w:r>
      <w:r w:rsidR="00153062" w:rsidRPr="009A53F4">
        <w:rPr>
          <w:rFonts w:ascii="Open Sans" w:hAnsi="Open Sans" w:cs="Open Sans"/>
          <w:b/>
          <w:bCs/>
        </w:rPr>
        <w:t>6(3)(a), 6(3)(c) and 6(3)(d)</w:t>
      </w:r>
    </w:p>
    <w:p w14:paraId="70982D14" w14:textId="10A95BB9" w:rsidR="00C263B9" w:rsidRDefault="00C263B9" w:rsidP="00E51D87">
      <w:pPr>
        <w:pStyle w:val="NormalArial"/>
        <w:rPr>
          <w:rFonts w:ascii="Open Sans" w:hAnsi="Open Sans" w:cs="Open Sans"/>
        </w:rPr>
      </w:pPr>
      <w:bookmarkStart w:id="10" w:name="_Hlk189728885"/>
      <w:r>
        <w:rPr>
          <w:rFonts w:ascii="Open Sans" w:hAnsi="Open Sans" w:cs="Open Sans"/>
        </w:rPr>
        <w:t xml:space="preserve">The assessment team recommended </w:t>
      </w:r>
      <w:r w:rsidRPr="00E41014">
        <w:rPr>
          <w:rFonts w:ascii="Open Sans" w:hAnsi="Open Sans" w:cs="Open Sans"/>
        </w:rPr>
        <w:t>requirement 6(3)(a</w:t>
      </w:r>
      <w:r w:rsidR="009257B1" w:rsidRPr="00E41014">
        <w:rPr>
          <w:rFonts w:ascii="Open Sans" w:hAnsi="Open Sans" w:cs="Open Sans"/>
        </w:rPr>
        <w:t>)</w:t>
      </w:r>
      <w:r>
        <w:rPr>
          <w:rFonts w:ascii="Open Sans" w:hAnsi="Open Sans" w:cs="Open Sans"/>
        </w:rPr>
        <w:t xml:space="preserve"> not met as</w:t>
      </w:r>
      <w:r w:rsidR="009B3AF2" w:rsidRPr="00ED3803">
        <w:rPr>
          <w:rFonts w:ascii="Open Sans" w:hAnsi="Open Sans" w:cs="Open Sans"/>
        </w:rPr>
        <w:t xml:space="preserve"> </w:t>
      </w:r>
      <w:r w:rsidR="009B3AF2" w:rsidRPr="009B3AF2">
        <w:rPr>
          <w:rFonts w:ascii="Open Sans" w:hAnsi="Open Sans" w:cs="Open Sans"/>
        </w:rPr>
        <w:t xml:space="preserve">the service did not demonstrate </w:t>
      </w:r>
      <w:r w:rsidR="00F45126">
        <w:rPr>
          <w:rFonts w:ascii="Open Sans" w:hAnsi="Open Sans" w:cs="Open Sans"/>
        </w:rPr>
        <w:t>it</w:t>
      </w:r>
      <w:r w:rsidR="009B3AF2" w:rsidRPr="009B3AF2">
        <w:rPr>
          <w:rFonts w:ascii="Open Sans" w:hAnsi="Open Sans" w:cs="Open Sans"/>
        </w:rPr>
        <w:t xml:space="preserve"> consistently encourage consumers and</w:t>
      </w:r>
      <w:r w:rsidR="00F45126">
        <w:rPr>
          <w:rFonts w:ascii="Open Sans" w:hAnsi="Open Sans" w:cs="Open Sans"/>
        </w:rPr>
        <w:t xml:space="preserve"> </w:t>
      </w:r>
      <w:r w:rsidR="009B3AF2" w:rsidRPr="009B3AF2">
        <w:rPr>
          <w:rFonts w:ascii="Open Sans" w:hAnsi="Open Sans" w:cs="Open Sans"/>
        </w:rPr>
        <w:t>representatives to provide feedback and make complaints</w:t>
      </w:r>
      <w:r w:rsidR="00F45126">
        <w:rPr>
          <w:rFonts w:ascii="Open Sans" w:hAnsi="Open Sans" w:cs="Open Sans"/>
        </w:rPr>
        <w:t>.</w:t>
      </w:r>
      <w:r w:rsidR="00F45126" w:rsidRPr="00ED3803">
        <w:rPr>
          <w:rFonts w:ascii="Open Sans" w:hAnsi="Open Sans" w:cs="Open Sans"/>
        </w:rPr>
        <w:t xml:space="preserve"> </w:t>
      </w:r>
      <w:r w:rsidR="00F45126" w:rsidRPr="00F45126">
        <w:rPr>
          <w:rFonts w:ascii="Open Sans" w:hAnsi="Open Sans" w:cs="Open Sans"/>
        </w:rPr>
        <w:t>The assessment team’s report included the following information and evidence gathered through interview, observations, or documentation review, which is relevant to my finding.</w:t>
      </w:r>
    </w:p>
    <w:bookmarkEnd w:id="10"/>
    <w:p w14:paraId="04B536FE" w14:textId="3B65CAFE" w:rsidR="00F45126" w:rsidRDefault="00A074F1" w:rsidP="00E51D87">
      <w:pPr>
        <w:pStyle w:val="NormalArial"/>
        <w:rPr>
          <w:rFonts w:ascii="Open Sans" w:hAnsi="Open Sans" w:cs="Open Sans"/>
        </w:rPr>
      </w:pPr>
      <w:r w:rsidRPr="00A074F1">
        <w:rPr>
          <w:rFonts w:ascii="Open Sans" w:hAnsi="Open Sans" w:cs="Open Sans"/>
        </w:rPr>
        <w:t>While consumers and representatives described various mechanisms available to provide feedback and make complaints</w:t>
      </w:r>
      <w:r>
        <w:rPr>
          <w:rFonts w:ascii="Open Sans" w:hAnsi="Open Sans" w:cs="Open Sans"/>
        </w:rPr>
        <w:t xml:space="preserve">, </w:t>
      </w:r>
      <w:r w:rsidR="001D512B">
        <w:rPr>
          <w:rFonts w:ascii="Open Sans" w:hAnsi="Open Sans" w:cs="Open Sans"/>
        </w:rPr>
        <w:t>several</w:t>
      </w:r>
      <w:r w:rsidR="00F45126" w:rsidRPr="00F45126">
        <w:rPr>
          <w:rFonts w:ascii="Open Sans" w:hAnsi="Open Sans" w:cs="Open Sans"/>
        </w:rPr>
        <w:t xml:space="preserve"> consumers and representatives described negative experiences making complaints previously and are not comfortable raising further complaints. Management advised consumers and representatives are encouraged to provide feedback through </w:t>
      </w:r>
      <w:r w:rsidR="00F45126" w:rsidRPr="00F45126">
        <w:rPr>
          <w:rFonts w:ascii="Open Sans" w:hAnsi="Open Sans" w:cs="Open Sans"/>
        </w:rPr>
        <w:lastRenderedPageBreak/>
        <w:t>various methods, including a satisfaction survey and food focus meetings to seek feedback on the meals and dining experience at the service</w:t>
      </w:r>
      <w:r w:rsidR="00856072">
        <w:rPr>
          <w:rFonts w:ascii="Open Sans" w:hAnsi="Open Sans" w:cs="Open Sans"/>
        </w:rPr>
        <w:t>.</w:t>
      </w:r>
    </w:p>
    <w:p w14:paraId="6B55C537" w14:textId="77777777" w:rsidR="00E51D87" w:rsidRPr="00E51D87" w:rsidRDefault="00E51D87" w:rsidP="00E51D87">
      <w:pPr>
        <w:pStyle w:val="NormalArial"/>
        <w:rPr>
          <w:rFonts w:ascii="Open Sans" w:hAnsi="Open Sans" w:cs="Open Sans"/>
        </w:rPr>
      </w:pPr>
      <w:r w:rsidRPr="00E51D87">
        <w:rPr>
          <w:rFonts w:ascii="Open Sans" w:hAnsi="Open Sans" w:cs="Open Sans"/>
        </w:rPr>
        <w:t>The Assessment Team observed information on providing feedback and making complaints in consumer newsletters, booklets and within consumer meeting minutes.</w:t>
      </w:r>
    </w:p>
    <w:p w14:paraId="5C4F9EC5" w14:textId="77C03082" w:rsidR="00E51D87" w:rsidRDefault="009257B1" w:rsidP="005111BE">
      <w:pPr>
        <w:pStyle w:val="NormalArial"/>
        <w:rPr>
          <w:rFonts w:ascii="Open Sans" w:hAnsi="Open Sans" w:cs="Open Sans"/>
        </w:rPr>
      </w:pPr>
      <w:r w:rsidRPr="00F72D34">
        <w:rPr>
          <w:rFonts w:ascii="Open Sans" w:hAnsi="Open Sans" w:cs="Open Sans"/>
        </w:rPr>
        <w:t xml:space="preserve">The provider </w:t>
      </w:r>
      <w:r w:rsidR="00C2504C" w:rsidRPr="00F72D34">
        <w:rPr>
          <w:rFonts w:ascii="Open Sans" w:hAnsi="Open Sans" w:cs="Open Sans"/>
        </w:rPr>
        <w:t xml:space="preserve">in </w:t>
      </w:r>
      <w:r w:rsidR="00F72D34" w:rsidRPr="00F72D34">
        <w:rPr>
          <w:rFonts w:ascii="Open Sans" w:hAnsi="Open Sans" w:cs="Open Sans"/>
        </w:rPr>
        <w:t>its</w:t>
      </w:r>
      <w:r w:rsidR="00C2504C">
        <w:rPr>
          <w:rFonts w:ascii="Open Sans" w:hAnsi="Open Sans" w:cs="Open Sans"/>
        </w:rPr>
        <w:t xml:space="preserve"> response described </w:t>
      </w:r>
      <w:r w:rsidR="00FC5A8E">
        <w:rPr>
          <w:rFonts w:ascii="Open Sans" w:hAnsi="Open Sans" w:cs="Open Sans"/>
        </w:rPr>
        <w:t>the home surveys 100% of consumers each month to support ongoing improvements</w:t>
      </w:r>
      <w:r w:rsidR="00482115">
        <w:rPr>
          <w:rFonts w:ascii="Open Sans" w:hAnsi="Open Sans" w:cs="Open Sans"/>
        </w:rPr>
        <w:t xml:space="preserve"> and results from survey undertaken in January 2025 noted feedback to be at 97% satisfaction. </w:t>
      </w:r>
      <w:r w:rsidR="00763CBB">
        <w:rPr>
          <w:rFonts w:ascii="Open Sans" w:hAnsi="Open Sans" w:cs="Open Sans"/>
        </w:rPr>
        <w:t>Alternative contact information has been provided to consumer and/or their representatives</w:t>
      </w:r>
      <w:r w:rsidR="00F72D34">
        <w:rPr>
          <w:rFonts w:ascii="Open Sans" w:hAnsi="Open Sans" w:cs="Open Sans"/>
        </w:rPr>
        <w:t xml:space="preserve"> who do not feel comfortable in raising their concerns with management within the home. </w:t>
      </w:r>
    </w:p>
    <w:p w14:paraId="79366ECA" w14:textId="726FEDE2" w:rsidR="00AB1678" w:rsidRDefault="00AB1678" w:rsidP="00AB1678">
      <w:pPr>
        <w:pStyle w:val="NormalArial"/>
        <w:rPr>
          <w:rFonts w:ascii="Open Sans" w:hAnsi="Open Sans" w:cs="Open Sans"/>
        </w:rPr>
      </w:pPr>
      <w:r>
        <w:rPr>
          <w:rFonts w:ascii="Open Sans" w:hAnsi="Open Sans" w:cs="Open Sans"/>
        </w:rPr>
        <w:t xml:space="preserve">While I acknowledge the assessment team’s report, I find the service </w:t>
      </w:r>
      <w:r w:rsidR="00BE389F">
        <w:rPr>
          <w:rFonts w:ascii="Open Sans" w:hAnsi="Open Sans" w:cs="Open Sans"/>
        </w:rPr>
        <w:t xml:space="preserve">encouraging consumer and their families to provide feedback and complaints in various manners. </w:t>
      </w:r>
      <w:r>
        <w:rPr>
          <w:rFonts w:ascii="Open Sans" w:hAnsi="Open Sans" w:cs="Open Sans"/>
        </w:rPr>
        <w:t xml:space="preserve"> </w:t>
      </w:r>
    </w:p>
    <w:p w14:paraId="66AC4095" w14:textId="1C868C0D" w:rsidR="00AB1678" w:rsidRDefault="00AB1678" w:rsidP="00ED3803">
      <w:pPr>
        <w:pStyle w:val="NormalArial"/>
        <w:rPr>
          <w:rFonts w:ascii="Open Sans" w:hAnsi="Open Sans" w:cs="Open Sans"/>
        </w:rPr>
      </w:pPr>
      <w:r w:rsidRPr="00212216">
        <w:rPr>
          <w:rFonts w:ascii="Open Sans" w:hAnsi="Open Sans" w:cs="Open Sans"/>
        </w:rPr>
        <w:t xml:space="preserve">Therefore, I find requirement </w:t>
      </w:r>
      <w:r w:rsidR="00BE389F">
        <w:rPr>
          <w:rFonts w:ascii="Open Sans" w:hAnsi="Open Sans" w:cs="Open Sans"/>
        </w:rPr>
        <w:t>6</w:t>
      </w:r>
      <w:r w:rsidRPr="00212216">
        <w:rPr>
          <w:rFonts w:ascii="Open Sans" w:hAnsi="Open Sans" w:cs="Open Sans"/>
        </w:rPr>
        <w:t>(3)(</w:t>
      </w:r>
      <w:r w:rsidR="00BE389F">
        <w:rPr>
          <w:rFonts w:ascii="Open Sans" w:hAnsi="Open Sans" w:cs="Open Sans"/>
        </w:rPr>
        <w:t>a</w:t>
      </w:r>
      <w:r w:rsidRPr="00212216">
        <w:rPr>
          <w:rFonts w:ascii="Open Sans" w:hAnsi="Open Sans" w:cs="Open Sans"/>
        </w:rPr>
        <w:t>), compliant.</w:t>
      </w:r>
    </w:p>
    <w:p w14:paraId="0D922228" w14:textId="74ED7B43" w:rsidR="009257B1" w:rsidRPr="009257B1" w:rsidRDefault="009257B1" w:rsidP="009257B1">
      <w:pPr>
        <w:pStyle w:val="NormalArial"/>
        <w:rPr>
          <w:rFonts w:ascii="Open Sans" w:hAnsi="Open Sans" w:cs="Open Sans"/>
        </w:rPr>
      </w:pPr>
      <w:r w:rsidRPr="009257B1">
        <w:rPr>
          <w:rFonts w:ascii="Open Sans" w:hAnsi="Open Sans" w:cs="Open Sans"/>
        </w:rPr>
        <w:t xml:space="preserve">The assessment team recommended </w:t>
      </w:r>
      <w:r w:rsidRPr="0057722F">
        <w:rPr>
          <w:rFonts w:ascii="Open Sans" w:hAnsi="Open Sans" w:cs="Open Sans"/>
        </w:rPr>
        <w:t>requirement 6(3)(c)</w:t>
      </w:r>
      <w:r w:rsidRPr="009257B1">
        <w:rPr>
          <w:rFonts w:ascii="Open Sans" w:hAnsi="Open Sans" w:cs="Open Sans"/>
        </w:rPr>
        <w:t xml:space="preserve"> not met as the service did not demonstrate it is consistently taking actions to respond to complaints in a timely manner or practice open disclosure. The assessment team’s report included the following information and evidence gathered through interview, observations, or documentation review, which is relevant to my finding.</w:t>
      </w:r>
    </w:p>
    <w:p w14:paraId="466FBBC6" w14:textId="75DCBDB6" w:rsidR="004C7BAE" w:rsidRDefault="00893F37" w:rsidP="005111BE">
      <w:pPr>
        <w:pStyle w:val="NormalArial"/>
        <w:rPr>
          <w:rFonts w:ascii="Open Sans" w:hAnsi="Open Sans" w:cs="Open Sans"/>
        </w:rPr>
      </w:pPr>
      <w:r>
        <w:rPr>
          <w:rFonts w:ascii="Open Sans" w:hAnsi="Open Sans" w:cs="Open Sans"/>
        </w:rPr>
        <w:t xml:space="preserve">Two consumers </w:t>
      </w:r>
      <w:r w:rsidR="00AD4475">
        <w:rPr>
          <w:rFonts w:ascii="Open Sans" w:hAnsi="Open Sans" w:cs="Open Sans"/>
        </w:rPr>
        <w:t xml:space="preserve">indicated they </w:t>
      </w:r>
      <w:r w:rsidRPr="00893F37">
        <w:rPr>
          <w:rFonts w:ascii="Open Sans" w:hAnsi="Open Sans" w:cs="Open Sans"/>
        </w:rPr>
        <w:t xml:space="preserve">enjoyed good food, </w:t>
      </w:r>
      <w:r w:rsidR="00AD4475">
        <w:rPr>
          <w:rFonts w:ascii="Open Sans" w:hAnsi="Open Sans" w:cs="Open Sans"/>
        </w:rPr>
        <w:t>but</w:t>
      </w:r>
      <w:r w:rsidRPr="00893F37">
        <w:rPr>
          <w:rFonts w:ascii="Open Sans" w:hAnsi="Open Sans" w:cs="Open Sans"/>
        </w:rPr>
        <w:t xml:space="preserve"> nothing seems to change following their feedback</w:t>
      </w:r>
      <w:r w:rsidR="001E47B0">
        <w:rPr>
          <w:rFonts w:ascii="Open Sans" w:hAnsi="Open Sans" w:cs="Open Sans"/>
        </w:rPr>
        <w:t xml:space="preserve"> although </w:t>
      </w:r>
      <w:r w:rsidRPr="00893F37">
        <w:rPr>
          <w:rFonts w:ascii="Open Sans" w:hAnsi="Open Sans" w:cs="Open Sans"/>
        </w:rPr>
        <w:t>they are hopeful it will with the introduction of food focus group meetings</w:t>
      </w:r>
      <w:r w:rsidR="001E47B0">
        <w:rPr>
          <w:rFonts w:ascii="Open Sans" w:hAnsi="Open Sans" w:cs="Open Sans"/>
        </w:rPr>
        <w:t xml:space="preserve">. </w:t>
      </w:r>
      <w:r w:rsidR="003D060F" w:rsidRPr="003D060F">
        <w:rPr>
          <w:rFonts w:ascii="Open Sans" w:hAnsi="Open Sans" w:cs="Open Sans"/>
        </w:rPr>
        <w:t>A representative expressed concerns about the meal temperature which were not adequately addressed by management.</w:t>
      </w:r>
      <w:r w:rsidR="003D060F">
        <w:rPr>
          <w:rFonts w:ascii="Open Sans" w:hAnsi="Open Sans" w:cs="Open Sans"/>
        </w:rPr>
        <w:t xml:space="preserve"> </w:t>
      </w:r>
      <w:r w:rsidR="003D060F" w:rsidRPr="003D060F">
        <w:rPr>
          <w:rFonts w:ascii="Open Sans" w:hAnsi="Open Sans" w:cs="Open Sans"/>
        </w:rPr>
        <w:t xml:space="preserve">One consumer has raised repeated concerns on a number of occasions with meal temperature and is still seeking a </w:t>
      </w:r>
      <w:r w:rsidR="00C02D6B" w:rsidRPr="003D060F">
        <w:rPr>
          <w:rFonts w:ascii="Open Sans" w:hAnsi="Open Sans" w:cs="Open Sans"/>
        </w:rPr>
        <w:t>resolution yet</w:t>
      </w:r>
      <w:r w:rsidR="003D060F" w:rsidRPr="003D060F">
        <w:rPr>
          <w:rFonts w:ascii="Open Sans" w:hAnsi="Open Sans" w:cs="Open Sans"/>
        </w:rPr>
        <w:t xml:space="preserve"> has not received an apology or any feedback from the provider. </w:t>
      </w:r>
      <w:r w:rsidR="00F674ED">
        <w:rPr>
          <w:rFonts w:ascii="Open Sans" w:hAnsi="Open Sans" w:cs="Open Sans"/>
        </w:rPr>
        <w:t xml:space="preserve">One </w:t>
      </w:r>
      <w:r w:rsidR="00A02761">
        <w:rPr>
          <w:rFonts w:ascii="Open Sans" w:hAnsi="Open Sans" w:cs="Open Sans"/>
        </w:rPr>
        <w:t xml:space="preserve">consumer and one </w:t>
      </w:r>
      <w:r w:rsidR="00F674ED">
        <w:rPr>
          <w:rFonts w:ascii="Open Sans" w:hAnsi="Open Sans" w:cs="Open Sans"/>
        </w:rPr>
        <w:t>representative</w:t>
      </w:r>
      <w:r w:rsidR="00A02761">
        <w:rPr>
          <w:rFonts w:ascii="Open Sans" w:hAnsi="Open Sans" w:cs="Open Sans"/>
        </w:rPr>
        <w:t xml:space="preserve"> </w:t>
      </w:r>
      <w:r w:rsidR="000C5704" w:rsidRPr="000C5704">
        <w:rPr>
          <w:rFonts w:ascii="Open Sans" w:hAnsi="Open Sans" w:cs="Open Sans"/>
        </w:rPr>
        <w:t xml:space="preserve">expressed </w:t>
      </w:r>
      <w:r w:rsidR="00C02D6B" w:rsidRPr="000C5704">
        <w:rPr>
          <w:rFonts w:ascii="Open Sans" w:hAnsi="Open Sans" w:cs="Open Sans"/>
        </w:rPr>
        <w:t>concern</w:t>
      </w:r>
      <w:r w:rsidR="000C5704" w:rsidRPr="000C5704">
        <w:rPr>
          <w:rFonts w:ascii="Open Sans" w:hAnsi="Open Sans" w:cs="Open Sans"/>
        </w:rPr>
        <w:t xml:space="preserve"> about the resolution process</w:t>
      </w:r>
      <w:r w:rsidR="00542E74">
        <w:rPr>
          <w:rFonts w:ascii="Open Sans" w:hAnsi="Open Sans" w:cs="Open Sans"/>
        </w:rPr>
        <w:t xml:space="preserve"> </w:t>
      </w:r>
      <w:r w:rsidR="000C5704" w:rsidRPr="000C5704">
        <w:rPr>
          <w:rFonts w:ascii="Open Sans" w:hAnsi="Open Sans" w:cs="Open Sans"/>
        </w:rPr>
        <w:t xml:space="preserve">after they formally complained about the disruptive </w:t>
      </w:r>
      <w:r w:rsidR="00542E74" w:rsidRPr="000C5704">
        <w:rPr>
          <w:rFonts w:ascii="Open Sans" w:hAnsi="Open Sans" w:cs="Open Sans"/>
        </w:rPr>
        <w:t>behaviour</w:t>
      </w:r>
      <w:r w:rsidR="000C5704" w:rsidRPr="000C5704">
        <w:rPr>
          <w:rFonts w:ascii="Open Sans" w:hAnsi="Open Sans" w:cs="Open Sans"/>
        </w:rPr>
        <w:t xml:space="preserve"> of another consumer that was negatively affecting them.</w:t>
      </w:r>
      <w:r w:rsidR="0008645B">
        <w:rPr>
          <w:rFonts w:ascii="Open Sans" w:hAnsi="Open Sans" w:cs="Open Sans"/>
        </w:rPr>
        <w:t xml:space="preserve"> </w:t>
      </w:r>
      <w:r w:rsidR="005A6ED9">
        <w:rPr>
          <w:rFonts w:ascii="Open Sans" w:hAnsi="Open Sans" w:cs="Open Sans"/>
        </w:rPr>
        <w:t xml:space="preserve">One other representative </w:t>
      </w:r>
      <w:r w:rsidR="00111DCC">
        <w:rPr>
          <w:rFonts w:ascii="Open Sans" w:hAnsi="Open Sans" w:cs="Open Sans"/>
        </w:rPr>
        <w:t xml:space="preserve">indicated </w:t>
      </w:r>
      <w:r w:rsidR="00203AB7" w:rsidRPr="00203AB7">
        <w:rPr>
          <w:rFonts w:ascii="Open Sans" w:hAnsi="Open Sans" w:cs="Open Sans"/>
        </w:rPr>
        <w:t xml:space="preserve">there is an ongoing issue with the missing clothing that has </w:t>
      </w:r>
      <w:r w:rsidR="00EB3CB9">
        <w:rPr>
          <w:rFonts w:ascii="Open Sans" w:hAnsi="Open Sans" w:cs="Open Sans"/>
        </w:rPr>
        <w:t>not been</w:t>
      </w:r>
      <w:r w:rsidR="00203AB7" w:rsidRPr="00203AB7">
        <w:rPr>
          <w:rFonts w:ascii="Open Sans" w:hAnsi="Open Sans" w:cs="Open Sans"/>
        </w:rPr>
        <w:t xml:space="preserve"> unresolved despite </w:t>
      </w:r>
      <w:r w:rsidR="00EB3CB9">
        <w:rPr>
          <w:rFonts w:ascii="Open Sans" w:hAnsi="Open Sans" w:cs="Open Sans"/>
        </w:rPr>
        <w:t>management’s attempts</w:t>
      </w:r>
      <w:r w:rsidR="00203AB7" w:rsidRPr="00203AB7">
        <w:rPr>
          <w:rFonts w:ascii="Open Sans" w:hAnsi="Open Sans" w:cs="Open Sans"/>
        </w:rPr>
        <w:t xml:space="preserve"> to rectify it.</w:t>
      </w:r>
      <w:r w:rsidR="002C11F7">
        <w:rPr>
          <w:rFonts w:ascii="Open Sans" w:hAnsi="Open Sans" w:cs="Open Sans"/>
        </w:rPr>
        <w:t xml:space="preserve"> </w:t>
      </w:r>
      <w:r w:rsidR="00065F24">
        <w:rPr>
          <w:rFonts w:ascii="Open Sans" w:hAnsi="Open Sans" w:cs="Open Sans"/>
        </w:rPr>
        <w:t xml:space="preserve">One representative </w:t>
      </w:r>
      <w:r w:rsidR="00073D15">
        <w:rPr>
          <w:rFonts w:ascii="Open Sans" w:hAnsi="Open Sans" w:cs="Open Sans"/>
        </w:rPr>
        <w:t>described a</w:t>
      </w:r>
      <w:r w:rsidR="004C7BAE" w:rsidRPr="004C7BAE">
        <w:rPr>
          <w:rFonts w:ascii="Open Sans" w:hAnsi="Open Sans" w:cs="Open Sans"/>
        </w:rPr>
        <w:t xml:space="preserve"> persistent issue of wet and soiled fabrics on the consumer's recliner chair, despite being raised with care staff</w:t>
      </w:r>
      <w:r w:rsidR="00696A86">
        <w:rPr>
          <w:rFonts w:ascii="Open Sans" w:hAnsi="Open Sans" w:cs="Open Sans"/>
        </w:rPr>
        <w:t xml:space="preserve">. </w:t>
      </w:r>
    </w:p>
    <w:p w14:paraId="11BF95B1" w14:textId="76A79DBD" w:rsidR="005111BE" w:rsidRPr="005111BE" w:rsidRDefault="005111BE" w:rsidP="005111BE">
      <w:pPr>
        <w:pStyle w:val="NormalArial"/>
        <w:rPr>
          <w:rFonts w:ascii="Open Sans" w:hAnsi="Open Sans" w:cs="Open Sans"/>
        </w:rPr>
      </w:pPr>
      <w:r w:rsidRPr="005111BE">
        <w:rPr>
          <w:rFonts w:ascii="Open Sans" w:hAnsi="Open Sans" w:cs="Open Sans"/>
        </w:rPr>
        <w:t xml:space="preserve">Management advised complaints and feedback are recorded in the complaints and feedback </w:t>
      </w:r>
      <w:r w:rsidR="00C02D6B" w:rsidRPr="005111BE">
        <w:rPr>
          <w:rFonts w:ascii="Open Sans" w:hAnsi="Open Sans" w:cs="Open Sans"/>
        </w:rPr>
        <w:t>register and</w:t>
      </w:r>
      <w:r w:rsidRPr="005111BE">
        <w:rPr>
          <w:rFonts w:ascii="Open Sans" w:hAnsi="Open Sans" w:cs="Open Sans"/>
        </w:rPr>
        <w:t xml:space="preserve"> referred to staff for investigation</w:t>
      </w:r>
      <w:r w:rsidRPr="005111BE" w:rsidDel="009A50E3">
        <w:rPr>
          <w:rFonts w:ascii="Open Sans" w:hAnsi="Open Sans" w:cs="Open Sans"/>
        </w:rPr>
        <w:t xml:space="preserve"> </w:t>
      </w:r>
      <w:r w:rsidRPr="005111BE">
        <w:rPr>
          <w:rFonts w:ascii="Open Sans" w:hAnsi="Open Sans" w:cs="Open Sans"/>
        </w:rPr>
        <w:t xml:space="preserve">and action. </w:t>
      </w:r>
    </w:p>
    <w:p w14:paraId="7DDE6FE7" w14:textId="37BD0967" w:rsidR="005111BE" w:rsidRDefault="00924754" w:rsidP="005111BE">
      <w:pPr>
        <w:pStyle w:val="NormalArial"/>
        <w:rPr>
          <w:rFonts w:ascii="Open Sans" w:hAnsi="Open Sans" w:cs="Open Sans"/>
        </w:rPr>
      </w:pPr>
      <w:r>
        <w:rPr>
          <w:rFonts w:ascii="Open Sans" w:hAnsi="Open Sans" w:cs="Open Sans"/>
        </w:rPr>
        <w:t>The</w:t>
      </w:r>
      <w:r w:rsidR="005111BE" w:rsidRPr="005111BE">
        <w:rPr>
          <w:rFonts w:ascii="Open Sans" w:hAnsi="Open Sans" w:cs="Open Sans"/>
        </w:rPr>
        <w:t xml:space="preserve"> complaints and feedback register documented some actions taken to resolve complaints and open disclosure was demonstrated. </w:t>
      </w:r>
    </w:p>
    <w:p w14:paraId="277B5310" w14:textId="4792E223" w:rsidR="00FE5892" w:rsidRDefault="00FE5892" w:rsidP="005111BE">
      <w:pPr>
        <w:pStyle w:val="NormalArial"/>
        <w:rPr>
          <w:rFonts w:ascii="Open Sans" w:hAnsi="Open Sans" w:cs="Open Sans"/>
        </w:rPr>
      </w:pPr>
      <w:r w:rsidRPr="00530060">
        <w:rPr>
          <w:rFonts w:ascii="Open Sans" w:hAnsi="Open Sans" w:cs="Open Sans"/>
        </w:rPr>
        <w:lastRenderedPageBreak/>
        <w:t>The provider</w:t>
      </w:r>
      <w:r w:rsidR="00D54C71" w:rsidRPr="00530060">
        <w:rPr>
          <w:rFonts w:ascii="Open Sans" w:hAnsi="Open Sans" w:cs="Open Sans"/>
        </w:rPr>
        <w:t xml:space="preserve"> submitted</w:t>
      </w:r>
      <w:r w:rsidR="00D54C71">
        <w:rPr>
          <w:rFonts w:ascii="Open Sans" w:hAnsi="Open Sans" w:cs="Open Sans"/>
        </w:rPr>
        <w:t xml:space="preserve"> a response to the deficits identified by the Assessment Team</w:t>
      </w:r>
      <w:r w:rsidR="00507501">
        <w:rPr>
          <w:rFonts w:ascii="Open Sans" w:hAnsi="Open Sans" w:cs="Open Sans"/>
        </w:rPr>
        <w:t xml:space="preserve"> indicating the chef met with two </w:t>
      </w:r>
      <w:r w:rsidR="004E054C">
        <w:rPr>
          <w:rFonts w:ascii="Open Sans" w:hAnsi="Open Sans" w:cs="Open Sans"/>
        </w:rPr>
        <w:t xml:space="preserve">named </w:t>
      </w:r>
      <w:r w:rsidR="00507501">
        <w:rPr>
          <w:rFonts w:ascii="Open Sans" w:hAnsi="Open Sans" w:cs="Open Sans"/>
        </w:rPr>
        <w:t>consumers</w:t>
      </w:r>
      <w:r w:rsidR="004E054C">
        <w:rPr>
          <w:rFonts w:ascii="Open Sans" w:hAnsi="Open Sans" w:cs="Open Sans"/>
        </w:rPr>
        <w:t xml:space="preserve"> on day of Site Audit to discuss the </w:t>
      </w:r>
      <w:r w:rsidR="00D2027D">
        <w:rPr>
          <w:rFonts w:ascii="Open Sans" w:hAnsi="Open Sans" w:cs="Open Sans"/>
        </w:rPr>
        <w:t>feedback regarding food and requested to continue provide feedback to the service as needed</w:t>
      </w:r>
      <w:r w:rsidR="008A2E49">
        <w:rPr>
          <w:rFonts w:ascii="Open Sans" w:hAnsi="Open Sans" w:cs="Open Sans"/>
        </w:rPr>
        <w:t xml:space="preserve">. </w:t>
      </w:r>
      <w:r w:rsidR="00701913">
        <w:rPr>
          <w:rFonts w:ascii="Open Sans" w:hAnsi="Open Sans" w:cs="Open Sans"/>
        </w:rPr>
        <w:t xml:space="preserve">Further complaints about food, management said in their response, staff will continue to heat any meals in the microwave whilst awaiting new pellet heating system. </w:t>
      </w:r>
    </w:p>
    <w:p w14:paraId="60CB8AC2" w14:textId="4C3FB409" w:rsidR="00701913" w:rsidRDefault="006F7B10" w:rsidP="005111BE">
      <w:pPr>
        <w:pStyle w:val="NormalArial"/>
        <w:rPr>
          <w:rFonts w:ascii="Open Sans" w:hAnsi="Open Sans" w:cs="Open Sans"/>
        </w:rPr>
      </w:pPr>
      <w:r>
        <w:rPr>
          <w:rFonts w:ascii="Open Sans" w:hAnsi="Open Sans" w:cs="Open Sans"/>
        </w:rPr>
        <w:t xml:space="preserve">Regarding the complaint about disruptive </w:t>
      </w:r>
      <w:r w:rsidR="00EA3DDA">
        <w:rPr>
          <w:rFonts w:ascii="Open Sans" w:hAnsi="Open Sans" w:cs="Open Sans"/>
        </w:rPr>
        <w:t>behaviour</w:t>
      </w:r>
      <w:r>
        <w:rPr>
          <w:rFonts w:ascii="Open Sans" w:hAnsi="Open Sans" w:cs="Open Sans"/>
        </w:rPr>
        <w:t xml:space="preserve"> of another consumer, </w:t>
      </w:r>
      <w:r w:rsidR="00EA3DDA">
        <w:rPr>
          <w:rFonts w:ascii="Open Sans" w:hAnsi="Open Sans" w:cs="Open Sans"/>
        </w:rPr>
        <w:t xml:space="preserve">management met with the complainant </w:t>
      </w:r>
      <w:r w:rsidR="00280200">
        <w:rPr>
          <w:rFonts w:ascii="Open Sans" w:hAnsi="Open Sans" w:cs="Open Sans"/>
        </w:rPr>
        <w:t>to discuss concerns</w:t>
      </w:r>
      <w:r w:rsidR="00EA3DDA">
        <w:rPr>
          <w:rFonts w:ascii="Open Sans" w:hAnsi="Open Sans" w:cs="Open Sans"/>
        </w:rPr>
        <w:t xml:space="preserve">, however </w:t>
      </w:r>
      <w:r w:rsidR="00CC68F5">
        <w:rPr>
          <w:rFonts w:ascii="Open Sans" w:hAnsi="Open Sans" w:cs="Open Sans"/>
        </w:rPr>
        <w:t>consumer continues to display disruptive behaviour during the Site Audit</w:t>
      </w:r>
      <w:r w:rsidR="00002DE6">
        <w:rPr>
          <w:rFonts w:ascii="Open Sans" w:hAnsi="Open Sans" w:cs="Open Sans"/>
        </w:rPr>
        <w:t xml:space="preserve"> as observed by the Assessment Team. </w:t>
      </w:r>
    </w:p>
    <w:p w14:paraId="35D319BF" w14:textId="6647E19A" w:rsidR="00AB3B0C" w:rsidRPr="005111BE" w:rsidRDefault="00AB3B0C" w:rsidP="005111BE">
      <w:pPr>
        <w:pStyle w:val="NormalArial"/>
        <w:rPr>
          <w:rFonts w:ascii="Open Sans" w:hAnsi="Open Sans" w:cs="Open Sans"/>
        </w:rPr>
      </w:pPr>
      <w:r w:rsidRPr="00996EB3">
        <w:rPr>
          <w:rFonts w:ascii="Open Sans" w:hAnsi="Open Sans" w:cs="Open Sans"/>
        </w:rPr>
        <w:t xml:space="preserve">I acknowledge the actions and improvements implemented by the Provider in response to </w:t>
      </w:r>
      <w:r w:rsidR="00996EB3" w:rsidRPr="00996EB3">
        <w:rPr>
          <w:rFonts w:ascii="Open Sans" w:hAnsi="Open Sans" w:cs="Open Sans"/>
        </w:rPr>
        <w:t>4</w:t>
      </w:r>
      <w:r w:rsidRPr="00996EB3">
        <w:rPr>
          <w:rFonts w:ascii="Open Sans" w:hAnsi="Open Sans" w:cs="Open Sans"/>
        </w:rPr>
        <w:t xml:space="preserve"> complaints, following feedback and the Assessment Team’s recommendations following the Site Audit. In making my decision I continue to place weight on consumer and representative experience. While the identified complaints have been addressed, the service has not demonstrated that effective systems are in place to ensure appropriate actions are taken after a complaint is raised by a consumer or representative. Therefore, I find Requirement 6(3)(c) non-compliant.</w:t>
      </w:r>
    </w:p>
    <w:p w14:paraId="0BB41409" w14:textId="587CD93D" w:rsidR="00876D33" w:rsidRPr="00876D33" w:rsidRDefault="00876D33" w:rsidP="00876D33">
      <w:pPr>
        <w:pStyle w:val="NormalArial"/>
        <w:rPr>
          <w:rFonts w:ascii="Open Sans" w:hAnsi="Open Sans" w:cs="Open Sans"/>
        </w:rPr>
      </w:pPr>
      <w:r w:rsidRPr="00876D33">
        <w:rPr>
          <w:rFonts w:ascii="Open Sans" w:hAnsi="Open Sans" w:cs="Open Sans"/>
        </w:rPr>
        <w:t xml:space="preserve">The assessment team recommended </w:t>
      </w:r>
      <w:r w:rsidRPr="00CA1F0C">
        <w:rPr>
          <w:rFonts w:ascii="Open Sans" w:hAnsi="Open Sans" w:cs="Open Sans"/>
        </w:rPr>
        <w:t>requirement 6(3)(d)</w:t>
      </w:r>
      <w:r w:rsidRPr="00876D33">
        <w:rPr>
          <w:rFonts w:ascii="Open Sans" w:hAnsi="Open Sans" w:cs="Open Sans"/>
        </w:rPr>
        <w:t xml:space="preserve"> not met as the service did not demonstrate it is consistently reviewing and analysing all feedback to identify areas for improvement. The assessment team’s report included the following information and evidence gathered through interview, observations, or documentation review, which is relevant to my finding.</w:t>
      </w:r>
    </w:p>
    <w:p w14:paraId="31FDE6B7" w14:textId="1C68C458" w:rsidR="005111BE" w:rsidRPr="005111BE" w:rsidRDefault="0033771B" w:rsidP="005111BE">
      <w:pPr>
        <w:pStyle w:val="NormalArial"/>
        <w:rPr>
          <w:rFonts w:ascii="Open Sans" w:hAnsi="Open Sans" w:cs="Open Sans"/>
        </w:rPr>
      </w:pPr>
      <w:r>
        <w:rPr>
          <w:rFonts w:ascii="Open Sans" w:hAnsi="Open Sans" w:cs="Open Sans"/>
        </w:rPr>
        <w:t>T</w:t>
      </w:r>
      <w:r w:rsidR="005111BE" w:rsidRPr="005111BE">
        <w:rPr>
          <w:rFonts w:ascii="Open Sans" w:hAnsi="Open Sans" w:cs="Open Sans"/>
        </w:rPr>
        <w:t>he feedback register identified consumer feedback in relation to dissatisfaction with elements of service delivery including meals, were categorised as general feedback</w:t>
      </w:r>
      <w:r w:rsidR="00CC204C">
        <w:rPr>
          <w:rFonts w:ascii="Open Sans" w:hAnsi="Open Sans" w:cs="Open Sans"/>
        </w:rPr>
        <w:t>,</w:t>
      </w:r>
      <w:r w:rsidR="005111BE" w:rsidRPr="005111BE">
        <w:rPr>
          <w:rFonts w:ascii="Open Sans" w:hAnsi="Open Sans" w:cs="Open Sans"/>
        </w:rPr>
        <w:t xml:space="preserve"> and therefore</w:t>
      </w:r>
      <w:r w:rsidR="00CC204C">
        <w:rPr>
          <w:rFonts w:ascii="Open Sans" w:hAnsi="Open Sans" w:cs="Open Sans"/>
        </w:rPr>
        <w:t>,</w:t>
      </w:r>
      <w:r w:rsidR="005111BE" w:rsidRPr="005111BE">
        <w:rPr>
          <w:rFonts w:ascii="Open Sans" w:hAnsi="Open Sans" w:cs="Open Sans"/>
        </w:rPr>
        <w:t xml:space="preserve"> not considered in the service’s complaints trend analysis. </w:t>
      </w:r>
      <w:r w:rsidR="00CC204C">
        <w:rPr>
          <w:rFonts w:ascii="Open Sans" w:hAnsi="Open Sans" w:cs="Open Sans"/>
        </w:rPr>
        <w:t>M</w:t>
      </w:r>
      <w:r w:rsidR="00CC204C" w:rsidRPr="00CC204C">
        <w:rPr>
          <w:rFonts w:ascii="Open Sans" w:hAnsi="Open Sans" w:cs="Open Sans"/>
        </w:rPr>
        <w:t xml:space="preserve">anagement </w:t>
      </w:r>
      <w:r w:rsidR="0076244C">
        <w:rPr>
          <w:rFonts w:ascii="Open Sans" w:hAnsi="Open Sans" w:cs="Open Sans"/>
        </w:rPr>
        <w:t>committed to</w:t>
      </w:r>
      <w:r w:rsidR="008511AA">
        <w:rPr>
          <w:rFonts w:ascii="Open Sans" w:hAnsi="Open Sans" w:cs="Open Sans"/>
        </w:rPr>
        <w:t xml:space="preserve"> plan</w:t>
      </w:r>
      <w:r w:rsidR="00CC204C" w:rsidRPr="00CC204C">
        <w:rPr>
          <w:rFonts w:ascii="Open Sans" w:hAnsi="Open Sans" w:cs="Open Sans"/>
        </w:rPr>
        <w:t xml:space="preserve"> education on using correct categorisation when recording complaints, feedback and compliments to improve trend analysis.</w:t>
      </w:r>
    </w:p>
    <w:p w14:paraId="06B6FB11" w14:textId="555E6A32" w:rsidR="005111BE" w:rsidRPr="005111BE" w:rsidRDefault="00C41F01" w:rsidP="005111BE">
      <w:pPr>
        <w:pStyle w:val="NormalArial"/>
        <w:rPr>
          <w:rFonts w:ascii="Open Sans" w:hAnsi="Open Sans" w:cs="Open Sans"/>
        </w:rPr>
      </w:pPr>
      <w:r w:rsidRPr="00C41F01">
        <w:rPr>
          <w:rFonts w:ascii="Open Sans" w:hAnsi="Open Sans" w:cs="Open Sans"/>
        </w:rPr>
        <w:t xml:space="preserve">In response to </w:t>
      </w:r>
      <w:r w:rsidR="000639AA">
        <w:rPr>
          <w:rFonts w:ascii="Open Sans" w:hAnsi="Open Sans" w:cs="Open Sans"/>
        </w:rPr>
        <w:t xml:space="preserve">previous </w:t>
      </w:r>
      <w:r w:rsidRPr="00C41F01">
        <w:rPr>
          <w:rFonts w:ascii="Open Sans" w:hAnsi="Open Sans" w:cs="Open Sans"/>
        </w:rPr>
        <w:t>consumer feedback regarding dissatisfaction with food and dining experiences, the service</w:t>
      </w:r>
      <w:r w:rsidR="006D2463">
        <w:rPr>
          <w:rFonts w:ascii="Open Sans" w:hAnsi="Open Sans" w:cs="Open Sans"/>
        </w:rPr>
        <w:t xml:space="preserve"> scheduled</w:t>
      </w:r>
      <w:r w:rsidRPr="00C41F01">
        <w:rPr>
          <w:rFonts w:ascii="Open Sans" w:hAnsi="Open Sans" w:cs="Open Sans"/>
        </w:rPr>
        <w:t xml:space="preserve"> food focus group meetings to commence</w:t>
      </w:r>
      <w:r w:rsidR="00BF4FB9">
        <w:rPr>
          <w:rFonts w:ascii="Open Sans" w:hAnsi="Open Sans" w:cs="Open Sans"/>
        </w:rPr>
        <w:t>,</w:t>
      </w:r>
      <w:r w:rsidR="000950A2">
        <w:rPr>
          <w:rFonts w:ascii="Open Sans" w:hAnsi="Open Sans" w:cs="Open Sans"/>
        </w:rPr>
        <w:t xml:space="preserve"> aiming </w:t>
      </w:r>
      <w:r w:rsidRPr="00C41F01">
        <w:rPr>
          <w:rFonts w:ascii="Open Sans" w:hAnsi="Open Sans" w:cs="Open Sans"/>
        </w:rPr>
        <w:t xml:space="preserve">to engage consumers directly </w:t>
      </w:r>
      <w:r w:rsidR="005111BE" w:rsidRPr="005111BE">
        <w:rPr>
          <w:rFonts w:ascii="Open Sans" w:hAnsi="Open Sans" w:cs="Open Sans"/>
        </w:rPr>
        <w:t xml:space="preserve">in developing improved meal services. </w:t>
      </w:r>
    </w:p>
    <w:p w14:paraId="6CDFFFE3" w14:textId="77777777" w:rsidR="00CA1F0C" w:rsidRDefault="00876D33" w:rsidP="0036130C">
      <w:pPr>
        <w:pStyle w:val="NormalArial"/>
        <w:rPr>
          <w:rFonts w:ascii="Open Sans" w:hAnsi="Open Sans" w:cs="Open Sans"/>
        </w:rPr>
      </w:pPr>
      <w:r w:rsidRPr="00CA1F0C">
        <w:rPr>
          <w:rFonts w:ascii="Open Sans" w:hAnsi="Open Sans" w:cs="Open Sans"/>
        </w:rPr>
        <w:t xml:space="preserve">The provider </w:t>
      </w:r>
      <w:r w:rsidR="0059665C" w:rsidRPr="00CA1F0C">
        <w:rPr>
          <w:rFonts w:ascii="Open Sans" w:hAnsi="Open Sans" w:cs="Open Sans"/>
        </w:rPr>
        <w:t>submitted</w:t>
      </w:r>
      <w:r w:rsidR="0059665C">
        <w:rPr>
          <w:rFonts w:ascii="Open Sans" w:hAnsi="Open Sans" w:cs="Open Sans"/>
        </w:rPr>
        <w:t xml:space="preserve"> a response and acknowledged </w:t>
      </w:r>
      <w:r w:rsidR="003C69CE">
        <w:rPr>
          <w:rFonts w:ascii="Open Sans" w:hAnsi="Open Sans" w:cs="Open Sans"/>
        </w:rPr>
        <w:t>the Assessment Team’s findings that some feedback was incorrectly categorized</w:t>
      </w:r>
      <w:r w:rsidR="00E25069">
        <w:rPr>
          <w:rFonts w:ascii="Open Sans" w:hAnsi="Open Sans" w:cs="Open Sans"/>
        </w:rPr>
        <w:t xml:space="preserve"> as general feedback rather than complaints. </w:t>
      </w:r>
      <w:r w:rsidR="0028249F">
        <w:rPr>
          <w:rFonts w:ascii="Open Sans" w:hAnsi="Open Sans" w:cs="Open Sans"/>
        </w:rPr>
        <w:t xml:space="preserve">The provider also described further education will be provided to the </w:t>
      </w:r>
      <w:r w:rsidR="00CA1F0C">
        <w:rPr>
          <w:rFonts w:ascii="Open Sans" w:hAnsi="Open Sans" w:cs="Open Sans"/>
        </w:rPr>
        <w:t>home</w:t>
      </w:r>
      <w:r w:rsidR="0028249F">
        <w:rPr>
          <w:rFonts w:ascii="Open Sans" w:hAnsi="Open Sans" w:cs="Open Sans"/>
        </w:rPr>
        <w:t xml:space="preserve"> </w:t>
      </w:r>
      <w:r w:rsidR="001A1C45">
        <w:rPr>
          <w:rFonts w:ascii="Open Sans" w:hAnsi="Open Sans" w:cs="Open Sans"/>
        </w:rPr>
        <w:t xml:space="preserve">leadership team. </w:t>
      </w:r>
    </w:p>
    <w:p w14:paraId="056236D2" w14:textId="00EEF509" w:rsidR="00E11E82" w:rsidRPr="00327E4C" w:rsidRDefault="00CA1F0C" w:rsidP="0036130C">
      <w:pPr>
        <w:pStyle w:val="NormalArial"/>
        <w:rPr>
          <w:rFonts w:ascii="Open Sans" w:hAnsi="Open Sans" w:cs="Open Sans"/>
          <w:color w:val="auto"/>
        </w:rPr>
      </w:pPr>
      <w:r w:rsidRPr="00ED3803">
        <w:rPr>
          <w:rFonts w:ascii="Open Sans" w:hAnsi="Open Sans" w:cs="Open Sans"/>
        </w:rPr>
        <w:t>I have considered the evidence and acknowledge the actions taken to date by the provider, however improvements must be further embedded and sustained. I find Requirement 6(3)(d) Not Compliant.</w:t>
      </w:r>
      <w:r w:rsidRPr="000336ED">
        <w:rPr>
          <w:rFonts w:ascii="Open Sans" w:hAnsi="Open Sans" w:cs="Open Sans"/>
          <w:color w:val="auto"/>
        </w:rPr>
        <w:t xml:space="preserve"> </w:t>
      </w:r>
      <w:r w:rsidR="00E11E82" w:rsidRPr="001E694D">
        <w:rPr>
          <w:rFonts w:ascii="Open Sans" w:hAnsi="Open Sans" w:cs="Open Sans"/>
        </w:rPr>
        <w:br w:type="page"/>
      </w:r>
    </w:p>
    <w:p w14:paraId="23DDD30F" w14:textId="77777777" w:rsidR="00E11E82" w:rsidRPr="001E694D" w:rsidRDefault="00E11E8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283585" w14:paraId="64A62592" w14:textId="77777777" w:rsidTr="002835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FF6A5D8" w14:textId="77777777" w:rsidR="00E11E82" w:rsidRPr="001E694D" w:rsidRDefault="00E11E82"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0444F636" w14:textId="77777777" w:rsidR="00E11E82" w:rsidRPr="001E694D" w:rsidRDefault="00E11E8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83585" w14:paraId="5DFCF8F3" w14:textId="77777777" w:rsidTr="0028358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4FC3578" w14:textId="77777777" w:rsidR="00E11E82" w:rsidRPr="001E694D" w:rsidRDefault="00E11E82"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6A9C17DB" w14:textId="77777777" w:rsidR="00E11E82" w:rsidRPr="001E694D" w:rsidRDefault="00E11E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014C0F8B" w14:textId="77777777" w:rsidR="00E11E82" w:rsidRPr="001E694D" w:rsidRDefault="003527F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56024829"/>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E11E82" w:rsidRPr="001E694D">
                  <w:rPr>
                    <w:rFonts w:ascii="Open Sans" w:hAnsi="Open Sans" w:cs="Open Sans"/>
                  </w:rPr>
                  <w:t>Compliant</w:t>
                </w:r>
              </w:sdtContent>
            </w:sdt>
          </w:p>
        </w:tc>
      </w:tr>
      <w:tr w:rsidR="00283585" w14:paraId="0D95F54C" w14:textId="77777777" w:rsidTr="002835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CE7579F" w14:textId="77777777" w:rsidR="00E11E82" w:rsidRPr="001E694D" w:rsidRDefault="00E11E82"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62194FCB" w14:textId="77777777" w:rsidR="00E11E82" w:rsidRPr="001E694D" w:rsidRDefault="00E11E8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00170135" w14:textId="77777777" w:rsidR="00E11E82" w:rsidRPr="001E694D" w:rsidRDefault="003527F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81832015"/>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E11E82" w:rsidRPr="001E694D">
                  <w:rPr>
                    <w:rFonts w:ascii="Open Sans" w:hAnsi="Open Sans" w:cs="Open Sans"/>
                  </w:rPr>
                  <w:t>Compliant</w:t>
                </w:r>
              </w:sdtContent>
            </w:sdt>
          </w:p>
        </w:tc>
      </w:tr>
      <w:tr w:rsidR="00283585" w14:paraId="64B278B7" w14:textId="77777777" w:rsidTr="0028358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CF00A13" w14:textId="77777777" w:rsidR="00E11E82" w:rsidRPr="001E694D" w:rsidRDefault="00E11E82"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2FBF5B81" w14:textId="77777777" w:rsidR="00E11E82" w:rsidRPr="001E694D" w:rsidRDefault="00E11E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5B263B01" w14:textId="77777777" w:rsidR="00E11E82" w:rsidRPr="001E694D" w:rsidRDefault="003527F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02439429"/>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E11E82" w:rsidRPr="001E694D">
                  <w:rPr>
                    <w:rFonts w:ascii="Open Sans" w:hAnsi="Open Sans" w:cs="Open Sans"/>
                  </w:rPr>
                  <w:t>Compliant</w:t>
                </w:r>
              </w:sdtContent>
            </w:sdt>
          </w:p>
        </w:tc>
      </w:tr>
      <w:tr w:rsidR="00283585" w14:paraId="4B09DC03" w14:textId="77777777" w:rsidTr="002835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DCDFF24" w14:textId="77777777" w:rsidR="00E11E82" w:rsidRPr="001E694D" w:rsidRDefault="00E11E82"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52C1C8D1" w14:textId="77777777" w:rsidR="00E11E82" w:rsidRPr="001E694D" w:rsidRDefault="00E11E8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6F41D15D" w14:textId="77777777" w:rsidR="00E11E82" w:rsidRPr="001E694D" w:rsidRDefault="003527F9"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00532776"/>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E11E82" w:rsidRPr="001E694D">
                  <w:rPr>
                    <w:rFonts w:ascii="Open Sans" w:hAnsi="Open Sans" w:cs="Open Sans"/>
                  </w:rPr>
                  <w:t>Compliant</w:t>
                </w:r>
              </w:sdtContent>
            </w:sdt>
          </w:p>
        </w:tc>
      </w:tr>
      <w:tr w:rsidR="00283585" w14:paraId="61D934DB" w14:textId="77777777" w:rsidTr="0028358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44A496A" w14:textId="77777777" w:rsidR="00E11E82" w:rsidRPr="001E694D" w:rsidRDefault="00E11E82"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40EF37AE" w14:textId="77777777" w:rsidR="00E11E82" w:rsidRPr="001E694D" w:rsidRDefault="00E11E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3437F5B0" w14:textId="77777777" w:rsidR="00E11E82" w:rsidRPr="001E694D" w:rsidRDefault="003527F9"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18099237"/>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E11E82" w:rsidRPr="001E694D">
                  <w:rPr>
                    <w:rFonts w:ascii="Open Sans" w:hAnsi="Open Sans" w:cs="Open Sans"/>
                  </w:rPr>
                  <w:t>Compliant</w:t>
                </w:r>
              </w:sdtContent>
            </w:sdt>
          </w:p>
        </w:tc>
      </w:tr>
    </w:tbl>
    <w:p w14:paraId="64CDA02E" w14:textId="77777777" w:rsidR="00E11E82" w:rsidRPr="003E162B" w:rsidRDefault="00E11E82" w:rsidP="002B0C90">
      <w:pPr>
        <w:pStyle w:val="Heading20"/>
        <w:rPr>
          <w:rFonts w:ascii="Open Sans" w:hAnsi="Open Sans" w:cs="Open Sans"/>
          <w:color w:val="781E77"/>
        </w:rPr>
      </w:pPr>
      <w:r w:rsidRPr="003E162B">
        <w:rPr>
          <w:rFonts w:ascii="Open Sans" w:hAnsi="Open Sans" w:cs="Open Sans"/>
          <w:color w:val="781E77"/>
        </w:rPr>
        <w:t>Findings</w:t>
      </w:r>
    </w:p>
    <w:p w14:paraId="7B13E033" w14:textId="02CDFC3D" w:rsidR="002E6767" w:rsidRPr="00426F75" w:rsidRDefault="00426F75" w:rsidP="004A59DB">
      <w:pPr>
        <w:pStyle w:val="NormalArial"/>
        <w:rPr>
          <w:rFonts w:ascii="Open Sans" w:hAnsi="Open Sans" w:cs="Open Sans"/>
          <w:b/>
          <w:bCs/>
        </w:rPr>
      </w:pPr>
      <w:r w:rsidRPr="00426F75">
        <w:rPr>
          <w:rFonts w:ascii="Open Sans" w:hAnsi="Open Sans" w:cs="Open Sans"/>
          <w:b/>
          <w:bCs/>
        </w:rPr>
        <w:t>Requirement 7(3)(a)</w:t>
      </w:r>
    </w:p>
    <w:p w14:paraId="3E4018B3" w14:textId="051EEF21" w:rsidR="00DE628C" w:rsidRDefault="002E6767" w:rsidP="004A59DB">
      <w:pPr>
        <w:pStyle w:val="NormalArial"/>
        <w:rPr>
          <w:rFonts w:ascii="Open Sans" w:hAnsi="Open Sans" w:cs="Open Sans"/>
        </w:rPr>
      </w:pPr>
      <w:r w:rsidRPr="002E6767">
        <w:rPr>
          <w:rFonts w:ascii="Open Sans" w:hAnsi="Open Sans" w:cs="Open Sans"/>
        </w:rPr>
        <w:t xml:space="preserve">The assessment team recommended </w:t>
      </w:r>
      <w:r w:rsidRPr="00603389">
        <w:rPr>
          <w:rFonts w:ascii="Open Sans" w:hAnsi="Open Sans" w:cs="Open Sans"/>
        </w:rPr>
        <w:t xml:space="preserve">requirement </w:t>
      </w:r>
      <w:r w:rsidR="00426F75" w:rsidRPr="00603389">
        <w:rPr>
          <w:rFonts w:ascii="Open Sans" w:hAnsi="Open Sans" w:cs="Open Sans"/>
        </w:rPr>
        <w:t>7</w:t>
      </w:r>
      <w:r w:rsidRPr="00603389">
        <w:rPr>
          <w:rFonts w:ascii="Open Sans" w:hAnsi="Open Sans" w:cs="Open Sans"/>
        </w:rPr>
        <w:t>(3)(</w:t>
      </w:r>
      <w:r w:rsidR="00426F75" w:rsidRPr="00603389">
        <w:rPr>
          <w:rFonts w:ascii="Open Sans" w:hAnsi="Open Sans" w:cs="Open Sans"/>
        </w:rPr>
        <w:t>a</w:t>
      </w:r>
      <w:r w:rsidRPr="00603389">
        <w:rPr>
          <w:rFonts w:ascii="Open Sans" w:hAnsi="Open Sans" w:cs="Open Sans"/>
        </w:rPr>
        <w:t>)</w:t>
      </w:r>
      <w:r w:rsidRPr="002E6767">
        <w:rPr>
          <w:rFonts w:ascii="Open Sans" w:hAnsi="Open Sans" w:cs="Open Sans"/>
        </w:rPr>
        <w:t xml:space="preserve"> not met as the service did not demonstrate</w:t>
      </w:r>
      <w:r w:rsidR="00291256">
        <w:rPr>
          <w:rFonts w:ascii="Open Sans" w:hAnsi="Open Sans" w:cs="Open Sans"/>
        </w:rPr>
        <w:t xml:space="preserve"> </w:t>
      </w:r>
      <w:r w:rsidR="005E30C2">
        <w:rPr>
          <w:rFonts w:ascii="Open Sans" w:hAnsi="Open Sans" w:cs="Open Sans"/>
        </w:rPr>
        <w:t>there is always sufficient staff to meet the care delivery needs for consumers</w:t>
      </w:r>
      <w:r w:rsidRPr="002E6767">
        <w:rPr>
          <w:rFonts w:ascii="Open Sans" w:hAnsi="Open Sans" w:cs="Open Sans"/>
        </w:rPr>
        <w:t>. The assessment team’s report included the following information and evidence gathered through interview, observations, or documentation review, which is relevant to my finding.</w:t>
      </w:r>
    </w:p>
    <w:p w14:paraId="7BB9C38B" w14:textId="36FEE44B" w:rsidR="004A59DB" w:rsidRPr="004A59DB" w:rsidRDefault="004A59DB" w:rsidP="004A59DB">
      <w:pPr>
        <w:pStyle w:val="NormalArial"/>
        <w:rPr>
          <w:rFonts w:ascii="Open Sans" w:hAnsi="Open Sans" w:cs="Open Sans"/>
        </w:rPr>
      </w:pPr>
      <w:r w:rsidRPr="004A59DB">
        <w:rPr>
          <w:rFonts w:ascii="Open Sans" w:hAnsi="Open Sans" w:cs="Open Sans"/>
        </w:rPr>
        <w:t xml:space="preserve">Consumers and representatives </w:t>
      </w:r>
      <w:r w:rsidR="009B3EFE">
        <w:rPr>
          <w:rFonts w:ascii="Open Sans" w:hAnsi="Open Sans" w:cs="Open Sans"/>
        </w:rPr>
        <w:t>indicated</w:t>
      </w:r>
      <w:r w:rsidRPr="004A59DB">
        <w:rPr>
          <w:rFonts w:ascii="Open Sans" w:hAnsi="Open Sans" w:cs="Open Sans"/>
        </w:rPr>
        <w:t xml:space="preserve"> staffing levels </w:t>
      </w:r>
      <w:r w:rsidR="009B3EFE">
        <w:rPr>
          <w:rFonts w:ascii="Open Sans" w:hAnsi="Open Sans" w:cs="Open Sans"/>
        </w:rPr>
        <w:t>are</w:t>
      </w:r>
      <w:r w:rsidRPr="004A59DB">
        <w:rPr>
          <w:rFonts w:ascii="Open Sans" w:hAnsi="Open Sans" w:cs="Open Sans"/>
        </w:rPr>
        <w:t xml:space="preserve"> not always sufficient to meet the care delivery needs of consumers, especially on weekends, as they are always rushed. </w:t>
      </w:r>
    </w:p>
    <w:p w14:paraId="5B460524" w14:textId="14946F5F" w:rsidR="004A59DB" w:rsidRPr="004A59DB" w:rsidRDefault="00526EA9" w:rsidP="004A59DB">
      <w:pPr>
        <w:pStyle w:val="NormalArial"/>
        <w:rPr>
          <w:rFonts w:ascii="Open Sans" w:hAnsi="Open Sans" w:cs="Open Sans"/>
        </w:rPr>
      </w:pPr>
      <w:r>
        <w:rPr>
          <w:rFonts w:ascii="Open Sans" w:hAnsi="Open Sans" w:cs="Open Sans"/>
        </w:rPr>
        <w:t xml:space="preserve">One </w:t>
      </w:r>
      <w:r w:rsidR="009E5699">
        <w:rPr>
          <w:rFonts w:ascii="Open Sans" w:hAnsi="Open Sans" w:cs="Open Sans"/>
        </w:rPr>
        <w:t xml:space="preserve">representative </w:t>
      </w:r>
      <w:r w:rsidR="00011D31">
        <w:rPr>
          <w:rFonts w:ascii="Open Sans" w:hAnsi="Open Sans" w:cs="Open Sans"/>
        </w:rPr>
        <w:t xml:space="preserve">said they </w:t>
      </w:r>
      <w:r w:rsidR="008633D8">
        <w:rPr>
          <w:rFonts w:ascii="Open Sans" w:hAnsi="Open Sans" w:cs="Open Sans"/>
        </w:rPr>
        <w:t>keep</w:t>
      </w:r>
      <w:r w:rsidR="00011D31">
        <w:rPr>
          <w:rFonts w:ascii="Open Sans" w:hAnsi="Open Sans" w:cs="Open Sans"/>
        </w:rPr>
        <w:t xml:space="preserve"> remind</w:t>
      </w:r>
      <w:r w:rsidR="008633D8">
        <w:rPr>
          <w:rFonts w:ascii="Open Sans" w:hAnsi="Open Sans" w:cs="Open Sans"/>
        </w:rPr>
        <w:t>ing</w:t>
      </w:r>
      <w:r w:rsidR="00011D31">
        <w:rPr>
          <w:rFonts w:ascii="Open Sans" w:hAnsi="Open Sans" w:cs="Open Sans"/>
        </w:rPr>
        <w:t xml:space="preserve"> staff to ensure</w:t>
      </w:r>
      <w:r w:rsidR="005A3213">
        <w:rPr>
          <w:rFonts w:ascii="Open Sans" w:hAnsi="Open Sans" w:cs="Open Sans"/>
        </w:rPr>
        <w:t xml:space="preserve"> the call bell is within reach of the consumer</w:t>
      </w:r>
      <w:r w:rsidR="008633D8">
        <w:rPr>
          <w:rFonts w:ascii="Open Sans" w:hAnsi="Open Sans" w:cs="Open Sans"/>
        </w:rPr>
        <w:t>.</w:t>
      </w:r>
      <w:r w:rsidR="00AD6E38">
        <w:rPr>
          <w:rFonts w:ascii="Open Sans" w:hAnsi="Open Sans" w:cs="Open Sans"/>
        </w:rPr>
        <w:t xml:space="preserve"> </w:t>
      </w:r>
      <w:r w:rsidR="005D16E5">
        <w:rPr>
          <w:rFonts w:ascii="Open Sans" w:hAnsi="Open Sans" w:cs="Open Sans"/>
        </w:rPr>
        <w:t xml:space="preserve">Two consumers indicated high usage of agency staff usage </w:t>
      </w:r>
      <w:r w:rsidR="004A59DB" w:rsidRPr="004A59DB">
        <w:rPr>
          <w:rFonts w:ascii="Open Sans" w:hAnsi="Open Sans" w:cs="Open Sans"/>
        </w:rPr>
        <w:t xml:space="preserve">on the </w:t>
      </w:r>
      <w:r w:rsidR="007E7F7E" w:rsidRPr="004A59DB">
        <w:rPr>
          <w:rFonts w:ascii="Open Sans" w:hAnsi="Open Sans" w:cs="Open Sans"/>
        </w:rPr>
        <w:t>weekends,</w:t>
      </w:r>
      <w:r w:rsidR="004A59DB" w:rsidRPr="004A59DB">
        <w:rPr>
          <w:rFonts w:ascii="Open Sans" w:hAnsi="Open Sans" w:cs="Open Sans"/>
        </w:rPr>
        <w:t xml:space="preserve"> and they do not seem to know </w:t>
      </w:r>
      <w:r w:rsidR="00BD5B13">
        <w:rPr>
          <w:rFonts w:ascii="Open Sans" w:hAnsi="Open Sans" w:cs="Open Sans"/>
        </w:rPr>
        <w:t>th</w:t>
      </w:r>
      <w:r w:rsidR="00624A05">
        <w:rPr>
          <w:rFonts w:ascii="Open Sans" w:hAnsi="Open Sans" w:cs="Open Sans"/>
        </w:rPr>
        <w:t>eir preferences.</w:t>
      </w:r>
      <w:r w:rsidR="00DD474B" w:rsidRPr="00ED3803">
        <w:rPr>
          <w:rFonts w:ascii="Open Sans" w:hAnsi="Open Sans" w:cs="Open Sans"/>
        </w:rPr>
        <w:t xml:space="preserve"> </w:t>
      </w:r>
      <w:r w:rsidR="00DD474B" w:rsidRPr="00DD474B">
        <w:rPr>
          <w:rFonts w:ascii="Open Sans" w:hAnsi="Open Sans" w:cs="Open Sans"/>
        </w:rPr>
        <w:t>One consumer indicated they have to wait 20 minutes for assistance to go to the bathroom especially on the weekends.</w:t>
      </w:r>
      <w:r w:rsidR="00AD6E38">
        <w:rPr>
          <w:rFonts w:ascii="Open Sans" w:hAnsi="Open Sans" w:cs="Open Sans"/>
        </w:rPr>
        <w:t xml:space="preserve"> </w:t>
      </w:r>
      <w:r w:rsidR="0022760C">
        <w:rPr>
          <w:rFonts w:ascii="Open Sans" w:hAnsi="Open Sans" w:cs="Open Sans"/>
        </w:rPr>
        <w:t>One</w:t>
      </w:r>
      <w:r w:rsidR="00C86AA7">
        <w:rPr>
          <w:rFonts w:ascii="Open Sans" w:hAnsi="Open Sans" w:cs="Open Sans"/>
        </w:rPr>
        <w:t xml:space="preserve"> </w:t>
      </w:r>
      <w:r w:rsidR="004A59DB" w:rsidRPr="004A59DB">
        <w:rPr>
          <w:rFonts w:ascii="Open Sans" w:hAnsi="Open Sans" w:cs="Open Sans"/>
        </w:rPr>
        <w:t xml:space="preserve">representative </w:t>
      </w:r>
      <w:r w:rsidR="00C86AA7">
        <w:rPr>
          <w:rFonts w:ascii="Open Sans" w:hAnsi="Open Sans" w:cs="Open Sans"/>
        </w:rPr>
        <w:t xml:space="preserve">indicated </w:t>
      </w:r>
      <w:r w:rsidR="004A59DB" w:rsidRPr="004A59DB">
        <w:rPr>
          <w:rFonts w:ascii="Open Sans" w:hAnsi="Open Sans" w:cs="Open Sans"/>
        </w:rPr>
        <w:t>carers never seem to have time to help her go for a walk</w:t>
      </w:r>
      <w:r w:rsidR="00C86AA7">
        <w:rPr>
          <w:rFonts w:ascii="Open Sans" w:hAnsi="Open Sans" w:cs="Open Sans"/>
        </w:rPr>
        <w:t xml:space="preserve"> as per the</w:t>
      </w:r>
      <w:r w:rsidR="00C86AA7" w:rsidRPr="00C86AA7">
        <w:rPr>
          <w:rFonts w:ascii="Open Sans" w:hAnsi="Open Sans" w:cs="Open Sans"/>
        </w:rPr>
        <w:t xml:space="preserve"> exercise program</w:t>
      </w:r>
      <w:r w:rsidR="00C86AA7">
        <w:rPr>
          <w:rFonts w:ascii="Open Sans" w:hAnsi="Open Sans" w:cs="Open Sans"/>
        </w:rPr>
        <w:t>.</w:t>
      </w:r>
      <w:r w:rsidR="002D7931">
        <w:rPr>
          <w:rFonts w:ascii="Open Sans" w:hAnsi="Open Sans" w:cs="Open Sans"/>
        </w:rPr>
        <w:t xml:space="preserve"> </w:t>
      </w:r>
      <w:r w:rsidR="004A59DB" w:rsidRPr="004A59DB">
        <w:rPr>
          <w:rFonts w:ascii="Open Sans" w:hAnsi="Open Sans" w:cs="Open Sans"/>
        </w:rPr>
        <w:t>A</w:t>
      </w:r>
      <w:r w:rsidR="00C86AA7">
        <w:rPr>
          <w:rFonts w:ascii="Open Sans" w:hAnsi="Open Sans" w:cs="Open Sans"/>
        </w:rPr>
        <w:t>nother</w:t>
      </w:r>
      <w:r w:rsidR="004A59DB" w:rsidRPr="004A59DB">
        <w:rPr>
          <w:rFonts w:ascii="Open Sans" w:hAnsi="Open Sans" w:cs="Open Sans"/>
        </w:rPr>
        <w:t xml:space="preserve"> representative </w:t>
      </w:r>
      <w:r w:rsidR="00D63F52">
        <w:rPr>
          <w:rFonts w:ascii="Open Sans" w:hAnsi="Open Sans" w:cs="Open Sans"/>
        </w:rPr>
        <w:t xml:space="preserve">indicated having difficulty </w:t>
      </w:r>
      <w:r w:rsidR="008225B3" w:rsidRPr="008225B3">
        <w:rPr>
          <w:rFonts w:ascii="Open Sans" w:hAnsi="Open Sans" w:cs="Open Sans"/>
        </w:rPr>
        <w:t xml:space="preserve">to find staff to help </w:t>
      </w:r>
      <w:r w:rsidR="008225B3">
        <w:rPr>
          <w:rFonts w:ascii="Open Sans" w:hAnsi="Open Sans" w:cs="Open Sans"/>
        </w:rPr>
        <w:t>their mother mobilise</w:t>
      </w:r>
      <w:r w:rsidR="00C86AA7">
        <w:rPr>
          <w:rFonts w:ascii="Open Sans" w:hAnsi="Open Sans" w:cs="Open Sans"/>
        </w:rPr>
        <w:t xml:space="preserve"> </w:t>
      </w:r>
      <w:r w:rsidR="004A59DB" w:rsidRPr="004A59DB">
        <w:rPr>
          <w:rFonts w:ascii="Open Sans" w:hAnsi="Open Sans" w:cs="Open Sans"/>
        </w:rPr>
        <w:t>and</w:t>
      </w:r>
      <w:r w:rsidR="002D7931">
        <w:rPr>
          <w:rFonts w:ascii="Open Sans" w:hAnsi="Open Sans" w:cs="Open Sans"/>
        </w:rPr>
        <w:t>,</w:t>
      </w:r>
      <w:r w:rsidR="004A59DB" w:rsidRPr="004A59DB">
        <w:rPr>
          <w:rFonts w:ascii="Open Sans" w:hAnsi="Open Sans" w:cs="Open Sans"/>
        </w:rPr>
        <w:t xml:space="preserve"> every time </w:t>
      </w:r>
      <w:r w:rsidR="00232C9F">
        <w:rPr>
          <w:rFonts w:ascii="Open Sans" w:hAnsi="Open Sans" w:cs="Open Sans"/>
        </w:rPr>
        <w:t>they</w:t>
      </w:r>
      <w:r w:rsidR="004A59DB" w:rsidRPr="004A59DB">
        <w:rPr>
          <w:rFonts w:ascii="Open Sans" w:hAnsi="Open Sans" w:cs="Open Sans"/>
        </w:rPr>
        <w:t xml:space="preserve"> visit on weekends</w:t>
      </w:r>
      <w:r w:rsidR="008225B3">
        <w:rPr>
          <w:rFonts w:ascii="Open Sans" w:hAnsi="Open Sans" w:cs="Open Sans"/>
        </w:rPr>
        <w:t xml:space="preserve">, the </w:t>
      </w:r>
      <w:r w:rsidR="00232C9F">
        <w:rPr>
          <w:rFonts w:ascii="Open Sans" w:hAnsi="Open Sans" w:cs="Open Sans"/>
        </w:rPr>
        <w:t>consumer</w:t>
      </w:r>
      <w:r w:rsidR="004A59DB" w:rsidRPr="004A59DB">
        <w:rPr>
          <w:rFonts w:ascii="Open Sans" w:hAnsi="Open Sans" w:cs="Open Sans"/>
        </w:rPr>
        <w:t xml:space="preserve"> is in bed</w:t>
      </w:r>
      <w:r w:rsidR="00232C9F">
        <w:rPr>
          <w:rFonts w:ascii="Open Sans" w:hAnsi="Open Sans" w:cs="Open Sans"/>
        </w:rPr>
        <w:t>.</w:t>
      </w:r>
      <w:r w:rsidR="004A59DB" w:rsidRPr="004A59DB">
        <w:rPr>
          <w:rFonts w:ascii="Open Sans" w:hAnsi="Open Sans" w:cs="Open Sans"/>
        </w:rPr>
        <w:t xml:space="preserve"> </w:t>
      </w:r>
    </w:p>
    <w:p w14:paraId="3ED76336" w14:textId="295F9E7F" w:rsidR="004A59DB" w:rsidRDefault="00232C9F" w:rsidP="004A59DB">
      <w:pPr>
        <w:pStyle w:val="NormalArial"/>
        <w:rPr>
          <w:rFonts w:ascii="Open Sans" w:hAnsi="Open Sans" w:cs="Open Sans"/>
        </w:rPr>
      </w:pPr>
      <w:r>
        <w:rPr>
          <w:rFonts w:ascii="Open Sans" w:hAnsi="Open Sans" w:cs="Open Sans"/>
        </w:rPr>
        <w:lastRenderedPageBreak/>
        <w:t xml:space="preserve">One </w:t>
      </w:r>
      <w:r w:rsidR="0059404A">
        <w:rPr>
          <w:rFonts w:ascii="Open Sans" w:hAnsi="Open Sans" w:cs="Open Sans"/>
        </w:rPr>
        <w:t>representative</w:t>
      </w:r>
      <w:r w:rsidR="004A59DB" w:rsidRPr="004A59DB">
        <w:rPr>
          <w:rFonts w:ascii="Open Sans" w:hAnsi="Open Sans" w:cs="Open Sans"/>
        </w:rPr>
        <w:t xml:space="preserve"> </w:t>
      </w:r>
      <w:r w:rsidR="00A645D1">
        <w:rPr>
          <w:rFonts w:ascii="Open Sans" w:hAnsi="Open Sans" w:cs="Open Sans"/>
        </w:rPr>
        <w:t>expressed</w:t>
      </w:r>
      <w:r w:rsidR="004A59DB" w:rsidRPr="004A59DB">
        <w:rPr>
          <w:rFonts w:ascii="Open Sans" w:hAnsi="Open Sans" w:cs="Open Sans"/>
        </w:rPr>
        <w:t xml:space="preserve"> they often find their loved one sitting in soiled continence aids when they visit.</w:t>
      </w:r>
    </w:p>
    <w:p w14:paraId="1C7B33B9" w14:textId="3C4CEAA6" w:rsidR="003A6E92" w:rsidRPr="004A59DB" w:rsidRDefault="003A6E92" w:rsidP="004A59DB">
      <w:pPr>
        <w:pStyle w:val="NormalArial"/>
        <w:rPr>
          <w:rFonts w:ascii="Open Sans" w:hAnsi="Open Sans" w:cs="Open Sans"/>
        </w:rPr>
      </w:pPr>
      <w:r w:rsidRPr="00C71DAA">
        <w:rPr>
          <w:rFonts w:ascii="Open Sans" w:hAnsi="Open Sans" w:cs="Open Sans"/>
        </w:rPr>
        <w:t>Three consumers and their representatives highlighted issues in the timely management of incontinence care and the inadequate response times from staff</w:t>
      </w:r>
      <w:r w:rsidR="00DD474B" w:rsidRPr="00C71DAA">
        <w:rPr>
          <w:rFonts w:ascii="Open Sans" w:hAnsi="Open Sans" w:cs="Open Sans"/>
        </w:rPr>
        <w:t>.</w:t>
      </w:r>
      <w:r w:rsidR="003D58FF" w:rsidRPr="00C71DAA">
        <w:rPr>
          <w:rFonts w:ascii="Open Sans" w:hAnsi="Open Sans" w:cs="Open Sans"/>
        </w:rPr>
        <w:t xml:space="preserve"> </w:t>
      </w:r>
    </w:p>
    <w:p w14:paraId="010F1A25" w14:textId="4A41CD21" w:rsidR="00512BFD" w:rsidRDefault="00512BFD" w:rsidP="004A59DB">
      <w:pPr>
        <w:pStyle w:val="NormalArial"/>
        <w:rPr>
          <w:rFonts w:ascii="Open Sans" w:hAnsi="Open Sans" w:cs="Open Sans"/>
        </w:rPr>
      </w:pPr>
      <w:r>
        <w:rPr>
          <w:rFonts w:ascii="Open Sans" w:hAnsi="Open Sans" w:cs="Open Sans"/>
        </w:rPr>
        <w:t>S</w:t>
      </w:r>
      <w:r w:rsidRPr="00512BFD">
        <w:rPr>
          <w:rFonts w:ascii="Open Sans" w:hAnsi="Open Sans" w:cs="Open Sans"/>
        </w:rPr>
        <w:t xml:space="preserve">taff </w:t>
      </w:r>
      <w:r w:rsidR="00CB2151">
        <w:rPr>
          <w:rFonts w:ascii="Open Sans" w:hAnsi="Open Sans" w:cs="Open Sans"/>
        </w:rPr>
        <w:t>indicated</w:t>
      </w:r>
      <w:r>
        <w:rPr>
          <w:rFonts w:ascii="Open Sans" w:hAnsi="Open Sans" w:cs="Open Sans"/>
        </w:rPr>
        <w:t xml:space="preserve"> concerns</w:t>
      </w:r>
      <w:r w:rsidRPr="00512BFD">
        <w:rPr>
          <w:rFonts w:ascii="Open Sans" w:hAnsi="Open Sans" w:cs="Open Sans"/>
        </w:rPr>
        <w:t xml:space="preserve"> about the staffing ratio, particularly during </w:t>
      </w:r>
      <w:r w:rsidR="00A63923">
        <w:rPr>
          <w:rFonts w:ascii="Open Sans" w:hAnsi="Open Sans" w:cs="Open Sans"/>
        </w:rPr>
        <w:t xml:space="preserve">one </w:t>
      </w:r>
      <w:r w:rsidR="000E792B">
        <w:rPr>
          <w:rFonts w:ascii="Open Sans" w:hAnsi="Open Sans" w:cs="Open Sans"/>
        </w:rPr>
        <w:t xml:space="preserve">hour in </w:t>
      </w:r>
      <w:r w:rsidRPr="00512BFD">
        <w:rPr>
          <w:rFonts w:ascii="Open Sans" w:hAnsi="Open Sans" w:cs="Open Sans"/>
        </w:rPr>
        <w:t>the</w:t>
      </w:r>
      <w:r w:rsidR="000E792B">
        <w:rPr>
          <w:rFonts w:ascii="Open Sans" w:hAnsi="Open Sans" w:cs="Open Sans"/>
        </w:rPr>
        <w:t xml:space="preserve"> afternoon </w:t>
      </w:r>
      <w:r w:rsidRPr="00512BFD">
        <w:rPr>
          <w:rFonts w:ascii="Open Sans" w:hAnsi="Open Sans" w:cs="Open Sans"/>
        </w:rPr>
        <w:t xml:space="preserve">when there's only one carer per wing </w:t>
      </w:r>
      <w:r w:rsidR="00A74DFE">
        <w:rPr>
          <w:rFonts w:ascii="Open Sans" w:hAnsi="Open Sans" w:cs="Open Sans"/>
        </w:rPr>
        <w:t>to</w:t>
      </w:r>
      <w:r w:rsidRPr="00512BFD">
        <w:rPr>
          <w:rFonts w:ascii="Open Sans" w:hAnsi="Open Sans" w:cs="Open Sans"/>
        </w:rPr>
        <w:t xml:space="preserve"> 21 consumers</w:t>
      </w:r>
      <w:r w:rsidR="00CB2151">
        <w:rPr>
          <w:rFonts w:ascii="Open Sans" w:hAnsi="Open Sans" w:cs="Open Sans"/>
        </w:rPr>
        <w:t xml:space="preserve">, </w:t>
      </w:r>
      <w:r w:rsidRPr="00512BFD">
        <w:rPr>
          <w:rFonts w:ascii="Open Sans" w:hAnsi="Open Sans" w:cs="Open Sans"/>
        </w:rPr>
        <w:t xml:space="preserve">considering </w:t>
      </w:r>
      <w:r w:rsidR="00CB2151">
        <w:rPr>
          <w:rFonts w:ascii="Open Sans" w:hAnsi="Open Sans" w:cs="Open Sans"/>
        </w:rPr>
        <w:t>several</w:t>
      </w:r>
      <w:r w:rsidRPr="00512BFD">
        <w:rPr>
          <w:rFonts w:ascii="Open Sans" w:hAnsi="Open Sans" w:cs="Open Sans"/>
        </w:rPr>
        <w:t xml:space="preserve"> consumers require high-level care or have changed </w:t>
      </w:r>
      <w:r w:rsidR="00CB2151" w:rsidRPr="00512BFD">
        <w:rPr>
          <w:rFonts w:ascii="Open Sans" w:hAnsi="Open Sans" w:cs="Open Sans"/>
        </w:rPr>
        <w:t>behaviours</w:t>
      </w:r>
      <w:r w:rsidRPr="00512BFD">
        <w:rPr>
          <w:rFonts w:ascii="Open Sans" w:hAnsi="Open Sans" w:cs="Open Sans"/>
        </w:rPr>
        <w:t xml:space="preserve">. </w:t>
      </w:r>
      <w:r w:rsidR="003C66AA">
        <w:rPr>
          <w:rFonts w:ascii="Open Sans" w:hAnsi="Open Sans" w:cs="Open Sans"/>
        </w:rPr>
        <w:t>A</w:t>
      </w:r>
      <w:r w:rsidRPr="00512BFD">
        <w:rPr>
          <w:rFonts w:ascii="Open Sans" w:hAnsi="Open Sans" w:cs="Open Sans"/>
        </w:rPr>
        <w:t>ssurances from management the issue would be addressed</w:t>
      </w:r>
      <w:r w:rsidR="009B5577" w:rsidRPr="00ED3803">
        <w:rPr>
          <w:rFonts w:ascii="Open Sans" w:hAnsi="Open Sans" w:cs="Open Sans"/>
        </w:rPr>
        <w:t xml:space="preserve"> </w:t>
      </w:r>
      <w:r w:rsidR="009B5577" w:rsidRPr="009B5577">
        <w:rPr>
          <w:rFonts w:ascii="Open Sans" w:hAnsi="Open Sans" w:cs="Open Sans"/>
        </w:rPr>
        <w:t>once bed occupancy increased</w:t>
      </w:r>
      <w:r w:rsidR="003C66AA">
        <w:rPr>
          <w:rFonts w:ascii="Open Sans" w:hAnsi="Open Sans" w:cs="Open Sans"/>
        </w:rPr>
        <w:t xml:space="preserve"> were </w:t>
      </w:r>
      <w:r w:rsidR="003C66AA" w:rsidRPr="003C66AA">
        <w:rPr>
          <w:rFonts w:ascii="Open Sans" w:hAnsi="Open Sans" w:cs="Open Sans"/>
        </w:rPr>
        <w:t xml:space="preserve">highlighted in </w:t>
      </w:r>
      <w:r w:rsidR="00E66FFB">
        <w:rPr>
          <w:rFonts w:ascii="Open Sans" w:hAnsi="Open Sans" w:cs="Open Sans"/>
        </w:rPr>
        <w:t xml:space="preserve">a </w:t>
      </w:r>
      <w:r w:rsidR="003C66AA" w:rsidRPr="003C66AA">
        <w:rPr>
          <w:rFonts w:ascii="Open Sans" w:hAnsi="Open Sans" w:cs="Open Sans"/>
        </w:rPr>
        <w:t>care meeting</w:t>
      </w:r>
      <w:r w:rsidR="00E66FFB">
        <w:rPr>
          <w:rFonts w:ascii="Open Sans" w:hAnsi="Open Sans" w:cs="Open Sans"/>
        </w:rPr>
        <w:t xml:space="preserve"> late last year</w:t>
      </w:r>
      <w:r w:rsidR="003C66AA">
        <w:rPr>
          <w:rFonts w:ascii="Open Sans" w:hAnsi="Open Sans" w:cs="Open Sans"/>
        </w:rPr>
        <w:t>.</w:t>
      </w:r>
    </w:p>
    <w:p w14:paraId="40D5496C" w14:textId="5D2B24F1" w:rsidR="005A2B34" w:rsidRDefault="001F74BE" w:rsidP="004A59DB">
      <w:pPr>
        <w:pStyle w:val="NormalArial"/>
        <w:rPr>
          <w:rFonts w:ascii="Open Sans" w:hAnsi="Open Sans" w:cs="Open Sans"/>
        </w:rPr>
      </w:pPr>
      <w:r w:rsidRPr="001F74BE">
        <w:rPr>
          <w:rFonts w:ascii="Open Sans" w:hAnsi="Open Sans" w:cs="Open Sans"/>
        </w:rPr>
        <w:t xml:space="preserve">The service </w:t>
      </w:r>
      <w:r w:rsidR="00662052">
        <w:rPr>
          <w:rFonts w:ascii="Open Sans" w:hAnsi="Open Sans" w:cs="Open Sans"/>
        </w:rPr>
        <w:t xml:space="preserve">demonstrated it </w:t>
      </w:r>
      <w:r w:rsidRPr="001F74BE">
        <w:rPr>
          <w:rFonts w:ascii="Open Sans" w:hAnsi="Open Sans" w:cs="Open Sans"/>
        </w:rPr>
        <w:t xml:space="preserve">implements a systematic approach to manage staffing </w:t>
      </w:r>
      <w:r w:rsidR="00200A72" w:rsidRPr="00200A72">
        <w:rPr>
          <w:rFonts w:ascii="Open Sans" w:hAnsi="Open Sans" w:cs="Open Sans"/>
        </w:rPr>
        <w:t>as evidenced by the fortnightly roster that accommodates unplanned leave by ensuring shifts are covered, as shown through the review of roster and allocation sheets from the past two weeks.</w:t>
      </w:r>
      <w:r w:rsidR="005A2B34">
        <w:rPr>
          <w:rFonts w:ascii="Open Sans" w:hAnsi="Open Sans" w:cs="Open Sans"/>
        </w:rPr>
        <w:t xml:space="preserve"> </w:t>
      </w:r>
    </w:p>
    <w:p w14:paraId="6D22F508" w14:textId="436E4A47" w:rsidR="000A2CE9" w:rsidRDefault="000E6E5B" w:rsidP="004A59DB">
      <w:pPr>
        <w:pStyle w:val="NormalArial"/>
        <w:rPr>
          <w:rFonts w:ascii="Open Sans" w:hAnsi="Open Sans" w:cs="Open Sans"/>
        </w:rPr>
      </w:pPr>
      <w:r w:rsidRPr="003218ED">
        <w:rPr>
          <w:rFonts w:ascii="Open Sans" w:hAnsi="Open Sans" w:cs="Open Sans"/>
        </w:rPr>
        <w:t xml:space="preserve">The </w:t>
      </w:r>
      <w:r w:rsidR="006D37CB" w:rsidRPr="003218ED">
        <w:rPr>
          <w:rFonts w:ascii="Open Sans" w:hAnsi="Open Sans" w:cs="Open Sans"/>
        </w:rPr>
        <w:t>response</w:t>
      </w:r>
      <w:r w:rsidR="006D37CB">
        <w:rPr>
          <w:rFonts w:ascii="Open Sans" w:hAnsi="Open Sans" w:cs="Open Sans"/>
        </w:rPr>
        <w:t xml:space="preserve"> and the Assessment Team report findings demonstrate that </w:t>
      </w:r>
      <w:r w:rsidR="00403137">
        <w:rPr>
          <w:rFonts w:ascii="Open Sans" w:hAnsi="Open Sans" w:cs="Open Sans"/>
        </w:rPr>
        <w:t>the roster did not have unfilled shifts and agency staff was used to provide appropriate care to consumers</w:t>
      </w:r>
      <w:r w:rsidR="003218ED">
        <w:rPr>
          <w:rFonts w:ascii="Open Sans" w:hAnsi="Open Sans" w:cs="Open Sans"/>
        </w:rPr>
        <w:t xml:space="preserve"> and </w:t>
      </w:r>
      <w:r w:rsidR="00A530E0">
        <w:rPr>
          <w:rFonts w:ascii="Open Sans" w:hAnsi="Open Sans" w:cs="Open Sans"/>
        </w:rPr>
        <w:t>agency induction includes use of clinical information system acce</w:t>
      </w:r>
      <w:r w:rsidR="00226AC4">
        <w:rPr>
          <w:rFonts w:ascii="Open Sans" w:hAnsi="Open Sans" w:cs="Open Sans"/>
        </w:rPr>
        <w:t xml:space="preserve">ss where all consumer information is stored including their preferences. </w:t>
      </w:r>
    </w:p>
    <w:p w14:paraId="482B60CF" w14:textId="52BF7004" w:rsidR="002D3564" w:rsidRDefault="000A2CE9" w:rsidP="004A59DB">
      <w:pPr>
        <w:pStyle w:val="NormalArial"/>
        <w:rPr>
          <w:rFonts w:ascii="Open Sans" w:hAnsi="Open Sans" w:cs="Open Sans"/>
        </w:rPr>
      </w:pPr>
      <w:r>
        <w:rPr>
          <w:rFonts w:ascii="Open Sans" w:hAnsi="Open Sans" w:cs="Open Sans"/>
        </w:rPr>
        <w:t xml:space="preserve">In </w:t>
      </w:r>
      <w:r w:rsidR="005F6FEC">
        <w:rPr>
          <w:rFonts w:ascii="Open Sans" w:hAnsi="Open Sans" w:cs="Open Sans"/>
        </w:rPr>
        <w:t>addition,</w:t>
      </w:r>
      <w:r>
        <w:rPr>
          <w:rFonts w:ascii="Open Sans" w:hAnsi="Open Sans" w:cs="Open Sans"/>
        </w:rPr>
        <w:t xml:space="preserve"> regarding call bell response times, </w:t>
      </w:r>
      <w:r w:rsidR="002D3564">
        <w:rPr>
          <w:rFonts w:ascii="Open Sans" w:hAnsi="Open Sans" w:cs="Open Sans"/>
        </w:rPr>
        <w:t>the provider provided a copy of call bell records for last 3 months which indicates over 65% of call bells were answered by staff under 3 minutes and 20 seconds.</w:t>
      </w:r>
    </w:p>
    <w:p w14:paraId="5CABE977" w14:textId="27CA05CD" w:rsidR="005F6FEC" w:rsidRDefault="005F6FEC" w:rsidP="005F6FEC">
      <w:pPr>
        <w:pStyle w:val="NormalArial"/>
        <w:rPr>
          <w:rFonts w:ascii="Open Sans" w:hAnsi="Open Sans" w:cs="Open Sans"/>
        </w:rPr>
      </w:pPr>
      <w:r>
        <w:rPr>
          <w:rFonts w:ascii="Open Sans" w:hAnsi="Open Sans" w:cs="Open Sans"/>
        </w:rPr>
        <w:t xml:space="preserve">While I acknowledge the assessment team’s report, I find the service </w:t>
      </w:r>
      <w:r w:rsidR="00B75996">
        <w:rPr>
          <w:rFonts w:ascii="Open Sans" w:hAnsi="Open Sans" w:cs="Open Sans"/>
        </w:rPr>
        <w:t xml:space="preserve">workforce is planned to enable, and the number and mix of members of the workforce deployed enables, the delivery and management of safe and quality care and services. </w:t>
      </w:r>
    </w:p>
    <w:p w14:paraId="716710B7" w14:textId="52A75AD9" w:rsidR="00B75996" w:rsidRPr="004A59DB" w:rsidRDefault="005F6FEC" w:rsidP="00ED3803">
      <w:pPr>
        <w:pStyle w:val="NormalArial"/>
        <w:rPr>
          <w:rFonts w:ascii="Open Sans" w:hAnsi="Open Sans" w:cs="Open Sans"/>
        </w:rPr>
      </w:pPr>
      <w:r w:rsidRPr="00212216">
        <w:rPr>
          <w:rFonts w:ascii="Open Sans" w:hAnsi="Open Sans" w:cs="Open Sans"/>
        </w:rPr>
        <w:t xml:space="preserve">Therefore, I find requirement </w:t>
      </w:r>
      <w:r w:rsidR="00B75996">
        <w:rPr>
          <w:rFonts w:ascii="Open Sans" w:hAnsi="Open Sans" w:cs="Open Sans"/>
        </w:rPr>
        <w:t>7</w:t>
      </w:r>
      <w:r w:rsidRPr="00212216">
        <w:rPr>
          <w:rFonts w:ascii="Open Sans" w:hAnsi="Open Sans" w:cs="Open Sans"/>
        </w:rPr>
        <w:t>(3)(</w:t>
      </w:r>
      <w:r w:rsidR="00B75996">
        <w:rPr>
          <w:rFonts w:ascii="Open Sans" w:hAnsi="Open Sans" w:cs="Open Sans"/>
        </w:rPr>
        <w:t>a</w:t>
      </w:r>
      <w:r w:rsidRPr="00212216">
        <w:rPr>
          <w:rFonts w:ascii="Open Sans" w:hAnsi="Open Sans" w:cs="Open Sans"/>
        </w:rPr>
        <w:t xml:space="preserve">) in Standard </w:t>
      </w:r>
      <w:r w:rsidR="00B75996">
        <w:rPr>
          <w:rFonts w:ascii="Open Sans" w:hAnsi="Open Sans" w:cs="Open Sans"/>
        </w:rPr>
        <w:t>7</w:t>
      </w:r>
      <w:r w:rsidRPr="00212216">
        <w:rPr>
          <w:rFonts w:ascii="Open Sans" w:hAnsi="Open Sans" w:cs="Open Sans"/>
        </w:rPr>
        <w:t xml:space="preserve"> </w:t>
      </w:r>
      <w:r w:rsidR="00B75996">
        <w:rPr>
          <w:rFonts w:ascii="Open Sans" w:hAnsi="Open Sans" w:cs="Open Sans"/>
        </w:rPr>
        <w:t xml:space="preserve">Human resources, compliant. </w:t>
      </w:r>
    </w:p>
    <w:p w14:paraId="573DAC8E" w14:textId="570FEB61" w:rsidR="0097785A" w:rsidRPr="00A8571C" w:rsidRDefault="0097785A" w:rsidP="004A59DB">
      <w:pPr>
        <w:pStyle w:val="NormalArial"/>
        <w:rPr>
          <w:rFonts w:ascii="Open Sans" w:hAnsi="Open Sans" w:cs="Open Sans"/>
          <w:b/>
          <w:bCs/>
        </w:rPr>
      </w:pPr>
      <w:r w:rsidRPr="00A8571C">
        <w:rPr>
          <w:rFonts w:ascii="Open Sans" w:hAnsi="Open Sans" w:cs="Open Sans"/>
          <w:b/>
          <w:bCs/>
        </w:rPr>
        <w:t>Requirements 7(3)(b), 7(3)(c)</w:t>
      </w:r>
      <w:r w:rsidR="00A8571C" w:rsidRPr="00A8571C">
        <w:rPr>
          <w:rFonts w:ascii="Open Sans" w:hAnsi="Open Sans" w:cs="Open Sans"/>
          <w:b/>
          <w:bCs/>
        </w:rPr>
        <w:t xml:space="preserve">, </w:t>
      </w:r>
      <w:r w:rsidRPr="00A8571C">
        <w:rPr>
          <w:rFonts w:ascii="Open Sans" w:hAnsi="Open Sans" w:cs="Open Sans"/>
          <w:b/>
          <w:bCs/>
        </w:rPr>
        <w:t>7(3)</w:t>
      </w:r>
      <w:r w:rsidR="00A8571C" w:rsidRPr="00A8571C">
        <w:rPr>
          <w:rFonts w:ascii="Open Sans" w:hAnsi="Open Sans" w:cs="Open Sans"/>
          <w:b/>
          <w:bCs/>
        </w:rPr>
        <w:t>(d) and 7(3)(e)</w:t>
      </w:r>
    </w:p>
    <w:p w14:paraId="7B0C5A1A" w14:textId="728C82F9" w:rsidR="004A59DB" w:rsidRPr="004A59DB" w:rsidRDefault="00B00FAD" w:rsidP="004A59DB">
      <w:pPr>
        <w:pStyle w:val="NormalArial"/>
        <w:rPr>
          <w:rFonts w:ascii="Open Sans" w:hAnsi="Open Sans" w:cs="Open Sans"/>
        </w:rPr>
      </w:pPr>
      <w:r>
        <w:rPr>
          <w:rFonts w:ascii="Open Sans" w:hAnsi="Open Sans" w:cs="Open Sans"/>
        </w:rPr>
        <w:t>Observations</w:t>
      </w:r>
      <w:r w:rsidR="004E34C5">
        <w:rPr>
          <w:rFonts w:ascii="Open Sans" w:hAnsi="Open Sans" w:cs="Open Sans"/>
        </w:rPr>
        <w:t xml:space="preserve"> of staff practices </w:t>
      </w:r>
      <w:r>
        <w:rPr>
          <w:rFonts w:ascii="Open Sans" w:hAnsi="Open Sans" w:cs="Open Sans"/>
        </w:rPr>
        <w:t xml:space="preserve">showed </w:t>
      </w:r>
      <w:r w:rsidR="004A59DB" w:rsidRPr="004A59DB">
        <w:rPr>
          <w:rFonts w:ascii="Open Sans" w:hAnsi="Open Sans" w:cs="Open Sans"/>
        </w:rPr>
        <w:t xml:space="preserve">consumers </w:t>
      </w:r>
      <w:r>
        <w:rPr>
          <w:rFonts w:ascii="Open Sans" w:hAnsi="Open Sans" w:cs="Open Sans"/>
        </w:rPr>
        <w:t xml:space="preserve">are assisted </w:t>
      </w:r>
      <w:r w:rsidR="004A59DB" w:rsidRPr="004A59DB">
        <w:rPr>
          <w:rFonts w:ascii="Open Sans" w:hAnsi="Open Sans" w:cs="Open Sans"/>
        </w:rPr>
        <w:t xml:space="preserve">with their meals with patience and in a kind and caring manner. Consumers and representatives </w:t>
      </w:r>
      <w:r>
        <w:rPr>
          <w:rFonts w:ascii="Open Sans" w:hAnsi="Open Sans" w:cs="Open Sans"/>
        </w:rPr>
        <w:t xml:space="preserve">confirmed </w:t>
      </w:r>
      <w:r w:rsidR="004A59DB" w:rsidRPr="004A59DB">
        <w:rPr>
          <w:rFonts w:ascii="Open Sans" w:hAnsi="Open Sans" w:cs="Open Sans"/>
        </w:rPr>
        <w:t xml:space="preserve">consumers are treated kindly and with respect. Staff </w:t>
      </w:r>
      <w:r w:rsidR="00F725F5">
        <w:rPr>
          <w:rFonts w:ascii="Open Sans" w:hAnsi="Open Sans" w:cs="Open Sans"/>
        </w:rPr>
        <w:t xml:space="preserve">described how </w:t>
      </w:r>
      <w:r w:rsidR="004A59DB" w:rsidRPr="004A59DB">
        <w:rPr>
          <w:rFonts w:ascii="Open Sans" w:hAnsi="Open Sans" w:cs="Open Sans"/>
        </w:rPr>
        <w:t xml:space="preserve">consider the individual identity of consumers </w:t>
      </w:r>
      <w:r w:rsidR="00DB5869">
        <w:rPr>
          <w:rFonts w:ascii="Open Sans" w:hAnsi="Open Sans" w:cs="Open Sans"/>
        </w:rPr>
        <w:t xml:space="preserve">and backgrounds </w:t>
      </w:r>
      <w:r w:rsidR="004A59DB" w:rsidRPr="004A59DB">
        <w:rPr>
          <w:rFonts w:ascii="Open Sans" w:hAnsi="Open Sans" w:cs="Open Sans"/>
        </w:rPr>
        <w:t xml:space="preserve">when providing care, </w:t>
      </w:r>
      <w:r w:rsidR="00DB5869">
        <w:rPr>
          <w:rFonts w:ascii="Open Sans" w:hAnsi="Open Sans" w:cs="Open Sans"/>
        </w:rPr>
        <w:t xml:space="preserve">including behaviour management.  </w:t>
      </w:r>
      <w:r w:rsidR="004A59DB" w:rsidRPr="004A59DB">
        <w:rPr>
          <w:rFonts w:ascii="Open Sans" w:hAnsi="Open Sans" w:cs="Open Sans"/>
        </w:rPr>
        <w:t>Management use</w:t>
      </w:r>
      <w:r w:rsidR="00AB50C0">
        <w:rPr>
          <w:rFonts w:ascii="Open Sans" w:hAnsi="Open Sans" w:cs="Open Sans"/>
        </w:rPr>
        <w:t>s</w:t>
      </w:r>
      <w:r w:rsidR="004A59DB" w:rsidRPr="004A59DB">
        <w:rPr>
          <w:rFonts w:ascii="Open Sans" w:hAnsi="Open Sans" w:cs="Open Sans"/>
        </w:rPr>
        <w:t xml:space="preserve"> consumer and representative feedback through complaints and surveys to monitor staff behaviour and to ensure interactions between staff and consumers meet the organisation’s expectations.</w:t>
      </w:r>
    </w:p>
    <w:p w14:paraId="00ED983A" w14:textId="001ADEC5" w:rsidR="004A59DB" w:rsidRDefault="004A59DB" w:rsidP="004A59DB">
      <w:pPr>
        <w:pStyle w:val="NormalArial"/>
        <w:rPr>
          <w:rFonts w:ascii="Open Sans" w:hAnsi="Open Sans" w:cs="Open Sans"/>
        </w:rPr>
      </w:pPr>
      <w:r w:rsidRPr="004A59DB">
        <w:rPr>
          <w:rFonts w:ascii="Open Sans" w:hAnsi="Open Sans" w:cs="Open Sans"/>
        </w:rPr>
        <w:t xml:space="preserve">Consumers and representatives </w:t>
      </w:r>
      <w:r w:rsidR="00DB5869">
        <w:rPr>
          <w:rFonts w:ascii="Open Sans" w:hAnsi="Open Sans" w:cs="Open Sans"/>
        </w:rPr>
        <w:t xml:space="preserve">indicated </w:t>
      </w:r>
      <w:r w:rsidRPr="004A59DB">
        <w:rPr>
          <w:rFonts w:ascii="Open Sans" w:hAnsi="Open Sans" w:cs="Open Sans"/>
        </w:rPr>
        <w:t xml:space="preserve">the workforce is competent and staff have the knowledge to deliver care and services that meet the needs and preferences of consumers. Management </w:t>
      </w:r>
      <w:r w:rsidR="003C50F6">
        <w:rPr>
          <w:rFonts w:ascii="Open Sans" w:hAnsi="Open Sans" w:cs="Open Sans"/>
        </w:rPr>
        <w:t>described how</w:t>
      </w:r>
      <w:r w:rsidRPr="004A59DB">
        <w:rPr>
          <w:rFonts w:ascii="Open Sans" w:hAnsi="Open Sans" w:cs="Open Sans"/>
        </w:rPr>
        <w:t xml:space="preserve"> staff competency is </w:t>
      </w:r>
      <w:r w:rsidRPr="004A59DB">
        <w:rPr>
          <w:rFonts w:ascii="Open Sans" w:hAnsi="Open Sans" w:cs="Open Sans"/>
        </w:rPr>
        <w:lastRenderedPageBreak/>
        <w:t>determined through line manager feedback, performance assessments, consumer and representative feedback, surveys and reviews of clinical records and care deliver</w:t>
      </w:r>
      <w:r w:rsidR="003C50F6">
        <w:rPr>
          <w:rFonts w:ascii="Open Sans" w:hAnsi="Open Sans" w:cs="Open Sans"/>
        </w:rPr>
        <w:t>y. T</w:t>
      </w:r>
      <w:r w:rsidRPr="004A59DB">
        <w:rPr>
          <w:rFonts w:ascii="Open Sans" w:hAnsi="Open Sans" w:cs="Open Sans"/>
        </w:rPr>
        <w:t xml:space="preserve">raining records demonstrated staff complete annual </w:t>
      </w:r>
      <w:r w:rsidR="00B75996" w:rsidRPr="004A59DB">
        <w:rPr>
          <w:rFonts w:ascii="Open Sans" w:hAnsi="Open Sans" w:cs="Open Sans"/>
        </w:rPr>
        <w:t>competenc</w:t>
      </w:r>
      <w:r w:rsidR="00B75996">
        <w:rPr>
          <w:rFonts w:ascii="Open Sans" w:hAnsi="Open Sans" w:cs="Open Sans"/>
        </w:rPr>
        <w:t>y-based</w:t>
      </w:r>
      <w:r w:rsidR="00A657C7">
        <w:rPr>
          <w:rFonts w:ascii="Open Sans" w:hAnsi="Open Sans" w:cs="Open Sans"/>
        </w:rPr>
        <w:t xml:space="preserve"> training. </w:t>
      </w:r>
      <w:r w:rsidRPr="004A59DB">
        <w:rPr>
          <w:rFonts w:ascii="Open Sans" w:hAnsi="Open Sans" w:cs="Open Sans"/>
        </w:rPr>
        <w:t xml:space="preserve"> </w:t>
      </w:r>
    </w:p>
    <w:p w14:paraId="024CAF81" w14:textId="4D166768" w:rsidR="004D1EFB" w:rsidRPr="004A59DB" w:rsidRDefault="004A59DB" w:rsidP="00F94DA8">
      <w:pPr>
        <w:pStyle w:val="NormalArial"/>
        <w:rPr>
          <w:rFonts w:ascii="Open Sans" w:hAnsi="Open Sans" w:cs="Open Sans"/>
        </w:rPr>
      </w:pPr>
      <w:r w:rsidRPr="004A59DB">
        <w:rPr>
          <w:rFonts w:ascii="Open Sans" w:hAnsi="Open Sans" w:cs="Open Sans"/>
        </w:rPr>
        <w:t xml:space="preserve">Consumers and representatives </w:t>
      </w:r>
      <w:r w:rsidR="004D1EFB">
        <w:rPr>
          <w:rFonts w:ascii="Open Sans" w:hAnsi="Open Sans" w:cs="Open Sans"/>
        </w:rPr>
        <w:t>expressed satisfaction</w:t>
      </w:r>
      <w:r w:rsidR="00296760">
        <w:rPr>
          <w:rFonts w:ascii="Open Sans" w:hAnsi="Open Sans" w:cs="Open Sans"/>
        </w:rPr>
        <w:t xml:space="preserve"> with </w:t>
      </w:r>
      <w:r w:rsidR="00A4343E">
        <w:rPr>
          <w:rFonts w:ascii="Open Sans" w:hAnsi="Open Sans" w:cs="Open Sans"/>
        </w:rPr>
        <w:t>how s</w:t>
      </w:r>
      <w:r w:rsidRPr="004A59DB">
        <w:rPr>
          <w:rFonts w:ascii="Open Sans" w:hAnsi="Open Sans" w:cs="Open Sans"/>
        </w:rPr>
        <w:t xml:space="preserve">taff are trained to provide safe and effective care to consumers. </w:t>
      </w:r>
      <w:r w:rsidR="0003272B" w:rsidRPr="0003272B">
        <w:rPr>
          <w:rFonts w:ascii="Open Sans" w:hAnsi="Open Sans" w:cs="Open Sans"/>
        </w:rPr>
        <w:t xml:space="preserve">Staff </w:t>
      </w:r>
      <w:r w:rsidR="008C519E">
        <w:rPr>
          <w:rFonts w:ascii="Open Sans" w:hAnsi="Open Sans" w:cs="Open Sans"/>
        </w:rPr>
        <w:t>considered they are</w:t>
      </w:r>
      <w:r w:rsidR="008C519E" w:rsidRPr="008C519E">
        <w:rPr>
          <w:rFonts w:ascii="Open Sans" w:hAnsi="Open Sans" w:cs="Open Sans"/>
        </w:rPr>
        <w:t xml:space="preserve"> recruited, trained, equipped and supported to deliver the outcomes required by these standards</w:t>
      </w:r>
      <w:r w:rsidR="0003272B" w:rsidRPr="0003272B">
        <w:rPr>
          <w:rFonts w:ascii="Open Sans" w:hAnsi="Open Sans" w:cs="Open Sans"/>
        </w:rPr>
        <w:t>.</w:t>
      </w:r>
      <w:r w:rsidR="00D27F15">
        <w:rPr>
          <w:rFonts w:ascii="Open Sans" w:hAnsi="Open Sans" w:cs="Open Sans"/>
        </w:rPr>
        <w:t xml:space="preserve"> </w:t>
      </w:r>
      <w:r w:rsidR="00546A57">
        <w:rPr>
          <w:rFonts w:ascii="Open Sans" w:hAnsi="Open Sans" w:cs="Open Sans"/>
        </w:rPr>
        <w:t>Service</w:t>
      </w:r>
      <w:r w:rsidRPr="004A59DB">
        <w:rPr>
          <w:rFonts w:ascii="Open Sans" w:hAnsi="Open Sans" w:cs="Open Sans"/>
        </w:rPr>
        <w:t xml:space="preserve"> documentation </w:t>
      </w:r>
      <w:r w:rsidR="00546A57">
        <w:rPr>
          <w:rFonts w:ascii="Open Sans" w:hAnsi="Open Sans" w:cs="Open Sans"/>
        </w:rPr>
        <w:t xml:space="preserve">demonstrated </w:t>
      </w:r>
      <w:r w:rsidRPr="004A59DB">
        <w:rPr>
          <w:rFonts w:ascii="Open Sans" w:hAnsi="Open Sans" w:cs="Open Sans"/>
        </w:rPr>
        <w:t xml:space="preserve">new staff complete an orientation program and training modules on commencement with specific modules, </w:t>
      </w:r>
      <w:r w:rsidR="004312A1">
        <w:rPr>
          <w:rFonts w:ascii="Open Sans" w:hAnsi="Open Sans" w:cs="Open Sans"/>
        </w:rPr>
        <w:t xml:space="preserve">and management </w:t>
      </w:r>
      <w:r w:rsidR="005A2B34" w:rsidRPr="005A2B34">
        <w:rPr>
          <w:rFonts w:ascii="Open Sans" w:hAnsi="Open Sans" w:cs="Open Sans"/>
        </w:rPr>
        <w:t xml:space="preserve">mandates </w:t>
      </w:r>
      <w:r w:rsidR="002D24D0">
        <w:rPr>
          <w:rFonts w:ascii="Open Sans" w:hAnsi="Open Sans" w:cs="Open Sans"/>
        </w:rPr>
        <w:t>a number of support</w:t>
      </w:r>
      <w:r w:rsidR="005A2B34" w:rsidRPr="005A2B34">
        <w:rPr>
          <w:rFonts w:ascii="Open Sans" w:hAnsi="Open Sans" w:cs="Open Sans"/>
        </w:rPr>
        <w:t xml:space="preserve"> shifts with experienced colleagues</w:t>
      </w:r>
      <w:r w:rsidR="004312A1">
        <w:rPr>
          <w:rFonts w:ascii="Open Sans" w:hAnsi="Open Sans" w:cs="Open Sans"/>
        </w:rPr>
        <w:t>.</w:t>
      </w:r>
      <w:r w:rsidR="00874AB7">
        <w:rPr>
          <w:rFonts w:ascii="Open Sans" w:hAnsi="Open Sans" w:cs="Open Sans"/>
        </w:rPr>
        <w:t xml:space="preserve"> </w:t>
      </w:r>
      <w:r w:rsidR="004D1EFB" w:rsidRPr="004D1EFB">
        <w:rPr>
          <w:rFonts w:ascii="Open Sans" w:hAnsi="Open Sans" w:cs="Open Sans"/>
        </w:rPr>
        <w:t xml:space="preserve">Management described the </w:t>
      </w:r>
      <w:r w:rsidR="00874AB7" w:rsidRPr="00F94DA8">
        <w:rPr>
          <w:rFonts w:ascii="Open Sans" w:hAnsi="Open Sans" w:cs="Open Sans"/>
        </w:rPr>
        <w:t>recruitme</w:t>
      </w:r>
      <w:r w:rsidR="00874AB7">
        <w:rPr>
          <w:rFonts w:ascii="Open Sans" w:hAnsi="Open Sans" w:cs="Open Sans"/>
        </w:rPr>
        <w:t>nt</w:t>
      </w:r>
      <w:r w:rsidR="00F94DA8" w:rsidRPr="00F94DA8">
        <w:rPr>
          <w:rFonts w:ascii="Open Sans" w:hAnsi="Open Sans" w:cs="Open Sans"/>
        </w:rPr>
        <w:t xml:space="preserve"> and</w:t>
      </w:r>
      <w:r w:rsidR="00F94DA8">
        <w:rPr>
          <w:rFonts w:ascii="Open Sans" w:hAnsi="Open Sans" w:cs="Open Sans"/>
        </w:rPr>
        <w:t xml:space="preserve"> </w:t>
      </w:r>
      <w:r w:rsidR="00F94DA8" w:rsidRPr="00F94DA8">
        <w:rPr>
          <w:rFonts w:ascii="Open Sans" w:hAnsi="Open Sans" w:cs="Open Sans"/>
        </w:rPr>
        <w:t>selection processes and appropriate</w:t>
      </w:r>
      <w:r w:rsidR="00F94DA8">
        <w:rPr>
          <w:rFonts w:ascii="Open Sans" w:hAnsi="Open Sans" w:cs="Open Sans"/>
        </w:rPr>
        <w:t xml:space="preserve"> </w:t>
      </w:r>
      <w:r w:rsidR="00F94DA8" w:rsidRPr="00F94DA8">
        <w:rPr>
          <w:rFonts w:ascii="Open Sans" w:hAnsi="Open Sans" w:cs="Open Sans"/>
        </w:rPr>
        <w:t xml:space="preserve">checks being undertaken for the workforce </w:t>
      </w:r>
      <w:r w:rsidR="00A657C7">
        <w:rPr>
          <w:rFonts w:ascii="Open Sans" w:hAnsi="Open Sans" w:cs="Open Sans"/>
        </w:rPr>
        <w:t xml:space="preserve">to ensure </w:t>
      </w:r>
      <w:r w:rsidR="004D1EFB" w:rsidRPr="004D1EFB">
        <w:rPr>
          <w:rFonts w:ascii="Open Sans" w:hAnsi="Open Sans" w:cs="Open Sans"/>
        </w:rPr>
        <w:t>suitability to undertake their role with the service prior to commencement</w:t>
      </w:r>
      <w:r w:rsidR="00A657C7">
        <w:rPr>
          <w:rFonts w:ascii="Open Sans" w:hAnsi="Open Sans" w:cs="Open Sans"/>
        </w:rPr>
        <w:t>.</w:t>
      </w:r>
    </w:p>
    <w:p w14:paraId="7E19968C" w14:textId="7BC9D159" w:rsidR="00587582" w:rsidRDefault="004A59DB" w:rsidP="004A59DB">
      <w:pPr>
        <w:pStyle w:val="NormalArial"/>
        <w:rPr>
          <w:rFonts w:ascii="Open Sans" w:hAnsi="Open Sans" w:cs="Open Sans"/>
        </w:rPr>
      </w:pPr>
      <w:r w:rsidRPr="004A59DB">
        <w:rPr>
          <w:rFonts w:ascii="Open Sans" w:hAnsi="Open Sans" w:cs="Open Sans"/>
        </w:rPr>
        <w:t xml:space="preserve">Management and staff demonstrated systems are in place to regularly assess, monitor and review staff performance. Management </w:t>
      </w:r>
      <w:r w:rsidR="00735F5D">
        <w:rPr>
          <w:rFonts w:ascii="Open Sans" w:hAnsi="Open Sans" w:cs="Open Sans"/>
        </w:rPr>
        <w:t>described how</w:t>
      </w:r>
      <w:r w:rsidRPr="004A59DB">
        <w:rPr>
          <w:rFonts w:ascii="Open Sans" w:hAnsi="Open Sans" w:cs="Open Sans"/>
        </w:rPr>
        <w:t xml:space="preserve"> all new staff undergo a 6-month probationary period, and ongoing performance management is conducted between line management and their respective staff on an annual basis. </w:t>
      </w:r>
      <w:r w:rsidR="00B75F01">
        <w:rPr>
          <w:rFonts w:ascii="Open Sans" w:hAnsi="Open Sans" w:cs="Open Sans"/>
        </w:rPr>
        <w:t xml:space="preserve">Service records showed performance </w:t>
      </w:r>
      <w:r w:rsidR="00B75F01" w:rsidRPr="00B75F01">
        <w:rPr>
          <w:rFonts w:ascii="Open Sans" w:hAnsi="Open Sans" w:cs="Open Sans"/>
        </w:rPr>
        <w:t xml:space="preserve">appraisals for staff </w:t>
      </w:r>
      <w:r w:rsidR="008804EF">
        <w:rPr>
          <w:rFonts w:ascii="Open Sans" w:hAnsi="Open Sans" w:cs="Open Sans"/>
        </w:rPr>
        <w:t>are</w:t>
      </w:r>
      <w:r w:rsidR="00B75F01" w:rsidRPr="00B75F01">
        <w:rPr>
          <w:rFonts w:ascii="Open Sans" w:hAnsi="Open Sans" w:cs="Open Sans"/>
        </w:rPr>
        <w:t xml:space="preserve"> completed </w:t>
      </w:r>
      <w:r w:rsidR="008804EF">
        <w:rPr>
          <w:rFonts w:ascii="Open Sans" w:hAnsi="Open Sans" w:cs="Open Sans"/>
        </w:rPr>
        <w:t>annually</w:t>
      </w:r>
      <w:r w:rsidR="00B75F01" w:rsidRPr="00B75F01">
        <w:rPr>
          <w:rFonts w:ascii="Open Sans" w:hAnsi="Open Sans" w:cs="Open Sans"/>
        </w:rPr>
        <w:t>.</w:t>
      </w:r>
      <w:r w:rsidR="00705FC6">
        <w:rPr>
          <w:rFonts w:ascii="Open Sans" w:hAnsi="Open Sans" w:cs="Open Sans"/>
        </w:rPr>
        <w:t xml:space="preserve"> </w:t>
      </w:r>
      <w:r w:rsidRPr="004A59DB">
        <w:rPr>
          <w:rFonts w:ascii="Open Sans" w:hAnsi="Open Sans" w:cs="Open Sans"/>
        </w:rPr>
        <w:t xml:space="preserve">Management </w:t>
      </w:r>
      <w:r w:rsidR="00705FC6">
        <w:rPr>
          <w:rFonts w:ascii="Open Sans" w:hAnsi="Open Sans" w:cs="Open Sans"/>
        </w:rPr>
        <w:t>described how</w:t>
      </w:r>
      <w:r w:rsidR="00693E05" w:rsidRPr="00ED3803">
        <w:rPr>
          <w:rFonts w:ascii="Open Sans" w:hAnsi="Open Sans" w:cs="Open Sans"/>
        </w:rPr>
        <w:t xml:space="preserve"> </w:t>
      </w:r>
      <w:r w:rsidR="00693E05" w:rsidRPr="00693E05">
        <w:rPr>
          <w:rFonts w:ascii="Open Sans" w:hAnsi="Open Sans" w:cs="Open Sans"/>
        </w:rPr>
        <w:t xml:space="preserve">the service analyses incidents and consumer feedback to track staff performance, addressing issues through additional training and </w:t>
      </w:r>
      <w:r w:rsidR="00587582">
        <w:rPr>
          <w:rFonts w:ascii="Open Sans" w:hAnsi="Open Sans" w:cs="Open Sans"/>
        </w:rPr>
        <w:t>performance review</w:t>
      </w:r>
      <w:r w:rsidR="00693E05" w:rsidRPr="00693E05">
        <w:rPr>
          <w:rFonts w:ascii="Open Sans" w:hAnsi="Open Sans" w:cs="Open Sans"/>
        </w:rPr>
        <w:t xml:space="preserve"> when necessary</w:t>
      </w:r>
      <w:r w:rsidR="00587582">
        <w:rPr>
          <w:rFonts w:ascii="Open Sans" w:hAnsi="Open Sans" w:cs="Open Sans"/>
        </w:rPr>
        <w:t>.</w:t>
      </w:r>
      <w:r w:rsidR="00705FC6">
        <w:rPr>
          <w:rFonts w:ascii="Open Sans" w:hAnsi="Open Sans" w:cs="Open Sans"/>
        </w:rPr>
        <w:t xml:space="preserve"> </w:t>
      </w:r>
      <w:r w:rsidRPr="004A59DB">
        <w:rPr>
          <w:rFonts w:ascii="Open Sans" w:hAnsi="Open Sans" w:cs="Open Sans"/>
        </w:rPr>
        <w:t xml:space="preserve"> </w:t>
      </w:r>
    </w:p>
    <w:p w14:paraId="25BC6F08" w14:textId="15A39CA3" w:rsidR="00EE740E" w:rsidRDefault="00EE740E" w:rsidP="004A59DB">
      <w:pPr>
        <w:pStyle w:val="NormalArial"/>
        <w:rPr>
          <w:rFonts w:ascii="Open Sans" w:hAnsi="Open Sans" w:cs="Open Sans"/>
        </w:rPr>
      </w:pPr>
      <w:r w:rsidRPr="00EE740E">
        <w:rPr>
          <w:rFonts w:ascii="Open Sans" w:hAnsi="Open Sans" w:cs="Open Sans"/>
        </w:rPr>
        <w:t xml:space="preserve">Following consideration of the above information, I find requirements </w:t>
      </w:r>
      <w:r>
        <w:rPr>
          <w:rFonts w:ascii="Open Sans" w:hAnsi="Open Sans" w:cs="Open Sans"/>
        </w:rPr>
        <w:t>7</w:t>
      </w:r>
      <w:r w:rsidRPr="00EE740E">
        <w:rPr>
          <w:rFonts w:ascii="Open Sans" w:hAnsi="Open Sans" w:cs="Open Sans"/>
        </w:rPr>
        <w:t xml:space="preserve">(3)(b), </w:t>
      </w:r>
      <w:r>
        <w:rPr>
          <w:rFonts w:ascii="Open Sans" w:hAnsi="Open Sans" w:cs="Open Sans"/>
        </w:rPr>
        <w:t>7</w:t>
      </w:r>
      <w:r w:rsidRPr="00EE740E">
        <w:rPr>
          <w:rFonts w:ascii="Open Sans" w:hAnsi="Open Sans" w:cs="Open Sans"/>
        </w:rPr>
        <w:t>(3)(c)</w:t>
      </w:r>
      <w:r>
        <w:rPr>
          <w:rFonts w:ascii="Open Sans" w:hAnsi="Open Sans" w:cs="Open Sans"/>
        </w:rPr>
        <w:t>, 7(3)(d)</w:t>
      </w:r>
      <w:r w:rsidRPr="00EE740E">
        <w:rPr>
          <w:rFonts w:ascii="Open Sans" w:hAnsi="Open Sans" w:cs="Open Sans"/>
        </w:rPr>
        <w:t xml:space="preserve"> and </w:t>
      </w:r>
      <w:r>
        <w:rPr>
          <w:rFonts w:ascii="Open Sans" w:hAnsi="Open Sans" w:cs="Open Sans"/>
        </w:rPr>
        <w:t>7</w:t>
      </w:r>
      <w:r w:rsidRPr="00EE740E">
        <w:rPr>
          <w:rFonts w:ascii="Open Sans" w:hAnsi="Open Sans" w:cs="Open Sans"/>
        </w:rPr>
        <w:t>(3)(</w:t>
      </w:r>
      <w:r>
        <w:rPr>
          <w:rFonts w:ascii="Open Sans" w:hAnsi="Open Sans" w:cs="Open Sans"/>
        </w:rPr>
        <w:t>e</w:t>
      </w:r>
      <w:r w:rsidRPr="00EE740E">
        <w:rPr>
          <w:rFonts w:ascii="Open Sans" w:hAnsi="Open Sans" w:cs="Open Sans"/>
        </w:rPr>
        <w:t xml:space="preserve">) in Standard </w:t>
      </w:r>
      <w:r>
        <w:rPr>
          <w:rFonts w:ascii="Open Sans" w:hAnsi="Open Sans" w:cs="Open Sans"/>
        </w:rPr>
        <w:t>7 Human resources</w:t>
      </w:r>
      <w:r w:rsidRPr="00EE740E">
        <w:rPr>
          <w:rFonts w:ascii="Open Sans" w:hAnsi="Open Sans" w:cs="Open Sans"/>
        </w:rPr>
        <w:t>, compliant.</w:t>
      </w:r>
    </w:p>
    <w:p w14:paraId="36CF1978" w14:textId="77777777" w:rsidR="00E11E82" w:rsidRPr="001E694D" w:rsidRDefault="00E11E82" w:rsidP="0036130C">
      <w:pPr>
        <w:pStyle w:val="NormalArial"/>
        <w:rPr>
          <w:rFonts w:ascii="Open Sans" w:hAnsi="Open Sans" w:cs="Open Sans"/>
        </w:rPr>
      </w:pPr>
      <w:r w:rsidRPr="001E694D">
        <w:rPr>
          <w:rFonts w:ascii="Open Sans" w:hAnsi="Open Sans" w:cs="Open Sans"/>
        </w:rPr>
        <w:br w:type="page"/>
      </w:r>
    </w:p>
    <w:p w14:paraId="4210E603" w14:textId="77777777" w:rsidR="00E11E82" w:rsidRPr="001E694D" w:rsidRDefault="00E11E8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24"/>
        <w:gridCol w:w="2150"/>
      </w:tblGrid>
      <w:tr w:rsidR="00283585" w14:paraId="028F0BCF" w14:textId="77777777" w:rsidTr="00AC3A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1" w:type="dxa"/>
            <w:gridSpan w:val="2"/>
            <w:shd w:val="clear" w:color="auto" w:fill="781E77"/>
          </w:tcPr>
          <w:p w14:paraId="1D54DDA1" w14:textId="77777777" w:rsidR="00E11E82" w:rsidRPr="001E694D" w:rsidRDefault="00E11E82"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2150" w:type="dxa"/>
            <w:shd w:val="clear" w:color="auto" w:fill="781E77"/>
          </w:tcPr>
          <w:p w14:paraId="5BC7297A" w14:textId="77777777" w:rsidR="00E11E82" w:rsidRPr="001E694D" w:rsidRDefault="00E11E8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83585" w14:paraId="33014759" w14:textId="77777777" w:rsidTr="00AC3A5F">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44C4B98C" w14:textId="77777777" w:rsidR="00E11E82" w:rsidRPr="001E694D" w:rsidRDefault="00E11E82" w:rsidP="002C5FA9">
            <w:pPr>
              <w:spacing w:line="22" w:lineRule="atLeast"/>
              <w:rPr>
                <w:rFonts w:ascii="Open Sans" w:hAnsi="Open Sans" w:cs="Open Sans"/>
              </w:rPr>
            </w:pPr>
            <w:r w:rsidRPr="001E694D">
              <w:rPr>
                <w:rFonts w:ascii="Open Sans" w:hAnsi="Open Sans" w:cs="Open Sans"/>
              </w:rPr>
              <w:t>Requirement 8(3)(a)</w:t>
            </w:r>
          </w:p>
        </w:tc>
        <w:tc>
          <w:tcPr>
            <w:tcW w:w="5524" w:type="dxa"/>
            <w:shd w:val="clear" w:color="auto" w:fill="auto"/>
          </w:tcPr>
          <w:p w14:paraId="4A0F164A" w14:textId="77777777" w:rsidR="00E11E82" w:rsidRPr="001E694D" w:rsidRDefault="00E11E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2150" w:type="dxa"/>
            <w:shd w:val="clear" w:color="auto" w:fill="auto"/>
          </w:tcPr>
          <w:p w14:paraId="3FD6EAFA" w14:textId="77777777" w:rsidR="00E11E82" w:rsidRPr="001E694D" w:rsidRDefault="003527F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85090301"/>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E11E82" w:rsidRPr="001E694D">
                  <w:rPr>
                    <w:rFonts w:ascii="Open Sans" w:hAnsi="Open Sans" w:cs="Open Sans"/>
                  </w:rPr>
                  <w:t>Compliant</w:t>
                </w:r>
              </w:sdtContent>
            </w:sdt>
          </w:p>
        </w:tc>
      </w:tr>
      <w:tr w:rsidR="00283585" w14:paraId="656BC0F3" w14:textId="77777777" w:rsidTr="00AC3A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531AE298" w14:textId="77777777" w:rsidR="00E11E82" w:rsidRPr="001E694D" w:rsidRDefault="00E11E82" w:rsidP="002C5FA9">
            <w:pPr>
              <w:spacing w:line="22" w:lineRule="atLeast"/>
              <w:rPr>
                <w:rFonts w:ascii="Open Sans" w:hAnsi="Open Sans" w:cs="Open Sans"/>
              </w:rPr>
            </w:pPr>
            <w:r w:rsidRPr="001E694D">
              <w:rPr>
                <w:rFonts w:ascii="Open Sans" w:hAnsi="Open Sans" w:cs="Open Sans"/>
              </w:rPr>
              <w:t>Requirement 8(3)(b)</w:t>
            </w:r>
          </w:p>
        </w:tc>
        <w:tc>
          <w:tcPr>
            <w:tcW w:w="5524" w:type="dxa"/>
            <w:shd w:val="clear" w:color="auto" w:fill="auto"/>
          </w:tcPr>
          <w:p w14:paraId="4973C313" w14:textId="77777777" w:rsidR="00E11E82" w:rsidRPr="001E694D" w:rsidRDefault="00E11E8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2150" w:type="dxa"/>
            <w:shd w:val="clear" w:color="auto" w:fill="auto"/>
          </w:tcPr>
          <w:p w14:paraId="790F9248" w14:textId="77777777" w:rsidR="00E11E82" w:rsidRPr="001E694D" w:rsidRDefault="003527F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90442914"/>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E11E82" w:rsidRPr="001E694D">
                  <w:rPr>
                    <w:rFonts w:ascii="Open Sans" w:hAnsi="Open Sans" w:cs="Open Sans"/>
                  </w:rPr>
                  <w:t>Compliant</w:t>
                </w:r>
              </w:sdtContent>
            </w:sdt>
          </w:p>
        </w:tc>
      </w:tr>
      <w:tr w:rsidR="00283585" w14:paraId="1EE0BD12" w14:textId="77777777" w:rsidTr="00AC3A5F">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71D62096" w14:textId="77777777" w:rsidR="00E11E82" w:rsidRPr="001E694D" w:rsidRDefault="00E11E82" w:rsidP="002C5FA9">
            <w:pPr>
              <w:spacing w:line="22" w:lineRule="atLeast"/>
              <w:rPr>
                <w:rFonts w:ascii="Open Sans" w:hAnsi="Open Sans" w:cs="Open Sans"/>
              </w:rPr>
            </w:pPr>
            <w:r w:rsidRPr="001E694D">
              <w:rPr>
                <w:rFonts w:ascii="Open Sans" w:hAnsi="Open Sans" w:cs="Open Sans"/>
              </w:rPr>
              <w:t>Requirement 8(3)(c)</w:t>
            </w:r>
          </w:p>
        </w:tc>
        <w:tc>
          <w:tcPr>
            <w:tcW w:w="5524" w:type="dxa"/>
            <w:shd w:val="clear" w:color="auto" w:fill="auto"/>
          </w:tcPr>
          <w:p w14:paraId="3EAD136D" w14:textId="77777777" w:rsidR="00E11E82" w:rsidRPr="001E694D" w:rsidRDefault="00E11E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10CF1D09" w14:textId="77777777" w:rsidR="00E11E82" w:rsidRPr="001E694D" w:rsidRDefault="00E11E8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74998CFA" w14:textId="77777777" w:rsidR="00E11E82" w:rsidRPr="001E694D" w:rsidRDefault="00E11E8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41C24131" w14:textId="77777777" w:rsidR="00E11E82" w:rsidRPr="001E694D" w:rsidRDefault="00E11E8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544BBDB5" w14:textId="77777777" w:rsidR="00E11E82" w:rsidRPr="001E694D" w:rsidRDefault="00E11E8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78B99879" w14:textId="77777777" w:rsidR="00E11E82" w:rsidRPr="001E694D" w:rsidRDefault="00E11E8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031B645B" w14:textId="77777777" w:rsidR="00E11E82" w:rsidRPr="001E694D" w:rsidRDefault="00E11E8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2150" w:type="dxa"/>
            <w:shd w:val="clear" w:color="auto" w:fill="auto"/>
          </w:tcPr>
          <w:p w14:paraId="4CE5970D" w14:textId="0F24762C" w:rsidR="00E11E82" w:rsidRPr="001E694D" w:rsidRDefault="003527F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55310998"/>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1A018D">
                  <w:rPr>
                    <w:rFonts w:ascii="Open Sans" w:hAnsi="Open Sans" w:cs="Open Sans"/>
                    <w:color w:val="auto"/>
                  </w:rPr>
                  <w:t>Not Compliant</w:t>
                </w:r>
              </w:sdtContent>
            </w:sdt>
          </w:p>
        </w:tc>
      </w:tr>
      <w:tr w:rsidR="00283585" w14:paraId="6BBA853A" w14:textId="77777777" w:rsidTr="00AC3A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2EC222DF" w14:textId="77777777" w:rsidR="00E11E82" w:rsidRPr="001E694D" w:rsidRDefault="00E11E82" w:rsidP="002C5FA9">
            <w:pPr>
              <w:spacing w:line="22" w:lineRule="atLeast"/>
              <w:rPr>
                <w:rFonts w:ascii="Open Sans" w:hAnsi="Open Sans" w:cs="Open Sans"/>
              </w:rPr>
            </w:pPr>
            <w:r w:rsidRPr="001E694D">
              <w:rPr>
                <w:rFonts w:ascii="Open Sans" w:hAnsi="Open Sans" w:cs="Open Sans"/>
              </w:rPr>
              <w:t>Requirement 8(3)(d)</w:t>
            </w:r>
          </w:p>
        </w:tc>
        <w:tc>
          <w:tcPr>
            <w:tcW w:w="5524" w:type="dxa"/>
            <w:shd w:val="clear" w:color="auto" w:fill="auto"/>
          </w:tcPr>
          <w:p w14:paraId="68C09BDA" w14:textId="77777777" w:rsidR="00E11E82" w:rsidRPr="001E694D" w:rsidRDefault="00E11E8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4027E80A" w14:textId="77777777" w:rsidR="00E11E82" w:rsidRPr="001E694D" w:rsidRDefault="00E11E82"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55FDAC69" w14:textId="77777777" w:rsidR="00E11E82" w:rsidRPr="001E694D" w:rsidRDefault="00E11E82"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7FCC1DBE" w14:textId="77777777" w:rsidR="00E11E82" w:rsidRPr="001E694D" w:rsidRDefault="00E11E82"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549E0DEA" w14:textId="77777777" w:rsidR="00E11E82" w:rsidRPr="001E694D" w:rsidRDefault="00E11E82"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2150" w:type="dxa"/>
            <w:shd w:val="clear" w:color="auto" w:fill="auto"/>
          </w:tcPr>
          <w:p w14:paraId="4E88A8A4" w14:textId="66F3AFAE" w:rsidR="00E11E82" w:rsidRPr="001E694D" w:rsidRDefault="003527F9"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cs="Open Sans"/>
              </w:rPr>
            </w:pPr>
            <w:sdt>
              <w:sdtPr>
                <w:rPr>
                  <w:rFonts w:cs="Open Sans"/>
                  <w:color w:val="auto"/>
                </w:rPr>
                <w:id w:val="-1209655219"/>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1A018D">
                  <w:rPr>
                    <w:rFonts w:cs="Open Sans"/>
                    <w:color w:val="auto"/>
                  </w:rPr>
                  <w:t>Not Compliant</w:t>
                </w:r>
              </w:sdtContent>
            </w:sdt>
          </w:p>
        </w:tc>
      </w:tr>
      <w:tr w:rsidR="00283585" w14:paraId="3FEA753C" w14:textId="77777777" w:rsidTr="00AC3A5F">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6D95E041" w14:textId="77777777" w:rsidR="00E11E82" w:rsidRPr="001E694D" w:rsidRDefault="00E11E82" w:rsidP="002C5FA9">
            <w:pPr>
              <w:spacing w:line="22" w:lineRule="atLeast"/>
              <w:rPr>
                <w:rFonts w:ascii="Open Sans" w:hAnsi="Open Sans" w:cs="Open Sans"/>
              </w:rPr>
            </w:pPr>
            <w:r w:rsidRPr="001E694D">
              <w:rPr>
                <w:rFonts w:ascii="Open Sans" w:hAnsi="Open Sans" w:cs="Open Sans"/>
              </w:rPr>
              <w:t>Requirement 8(3)(e)</w:t>
            </w:r>
          </w:p>
        </w:tc>
        <w:tc>
          <w:tcPr>
            <w:tcW w:w="5524" w:type="dxa"/>
            <w:shd w:val="clear" w:color="auto" w:fill="auto"/>
          </w:tcPr>
          <w:p w14:paraId="29C903E4" w14:textId="77777777" w:rsidR="00E11E82" w:rsidRPr="001E694D" w:rsidRDefault="00E11E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1FA7196C" w14:textId="77777777" w:rsidR="00E11E82" w:rsidRPr="001E694D" w:rsidRDefault="00E11E82"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688704AC" w14:textId="77777777" w:rsidR="00E11E82" w:rsidRPr="001E694D" w:rsidRDefault="00E11E82"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1ECB1C6B" w14:textId="77777777" w:rsidR="00E11E82" w:rsidRPr="001E694D" w:rsidRDefault="00E11E82"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2150" w:type="dxa"/>
            <w:shd w:val="clear" w:color="auto" w:fill="auto"/>
          </w:tcPr>
          <w:p w14:paraId="710DF7DB" w14:textId="77777777" w:rsidR="00E11E82" w:rsidRPr="001E694D" w:rsidRDefault="003527F9"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cs="Open Sans"/>
              </w:rPr>
            </w:pPr>
            <w:sdt>
              <w:sdtPr>
                <w:rPr>
                  <w:rFonts w:cs="Open Sans"/>
                  <w:color w:val="auto"/>
                </w:rPr>
                <w:id w:val="772548471"/>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E11E82" w:rsidRPr="001E694D">
                  <w:rPr>
                    <w:rFonts w:cs="Open Sans"/>
                  </w:rPr>
                  <w:t>Compliant</w:t>
                </w:r>
              </w:sdtContent>
            </w:sdt>
          </w:p>
        </w:tc>
      </w:tr>
    </w:tbl>
    <w:p w14:paraId="20A04F32" w14:textId="77777777" w:rsidR="00E11E82" w:rsidRPr="007A2323" w:rsidRDefault="00E11E82"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4326042E" w14:textId="6CC22EBD" w:rsidR="00C67BA2" w:rsidRPr="00CA32E5" w:rsidRDefault="00C67BA2" w:rsidP="00562682">
      <w:pPr>
        <w:pStyle w:val="NormalArial"/>
        <w:rPr>
          <w:rFonts w:ascii="Open Sans" w:hAnsi="Open Sans" w:cs="Open Sans"/>
          <w:b/>
          <w:bCs/>
          <w:color w:val="auto"/>
        </w:rPr>
      </w:pPr>
      <w:r w:rsidRPr="00CA32E5">
        <w:rPr>
          <w:rFonts w:ascii="Open Sans" w:hAnsi="Open Sans" w:cs="Open Sans"/>
          <w:b/>
          <w:bCs/>
          <w:color w:val="auto"/>
        </w:rPr>
        <w:t>Requirement</w:t>
      </w:r>
      <w:r w:rsidR="00CA32E5" w:rsidRPr="00CA32E5">
        <w:rPr>
          <w:rFonts w:ascii="Open Sans" w:hAnsi="Open Sans" w:cs="Open Sans"/>
          <w:b/>
          <w:bCs/>
          <w:color w:val="auto"/>
        </w:rPr>
        <w:t>s</w:t>
      </w:r>
      <w:r w:rsidRPr="00CA32E5">
        <w:rPr>
          <w:rFonts w:ascii="Open Sans" w:hAnsi="Open Sans" w:cs="Open Sans"/>
          <w:b/>
          <w:bCs/>
          <w:color w:val="auto"/>
        </w:rPr>
        <w:t xml:space="preserve"> 8(3)</w:t>
      </w:r>
      <w:r w:rsidR="00CA32E5" w:rsidRPr="00CA32E5">
        <w:rPr>
          <w:rFonts w:ascii="Open Sans" w:hAnsi="Open Sans" w:cs="Open Sans"/>
          <w:b/>
          <w:bCs/>
          <w:color w:val="auto"/>
        </w:rPr>
        <w:t>(c) and 8(3)(d)</w:t>
      </w:r>
    </w:p>
    <w:p w14:paraId="2301D769" w14:textId="0CEAF843" w:rsidR="00C67BA2" w:rsidRPr="00ED3803" w:rsidRDefault="00C4098E" w:rsidP="00562682">
      <w:pPr>
        <w:pStyle w:val="NormalArial"/>
        <w:rPr>
          <w:rFonts w:ascii="Open Sans" w:hAnsi="Open Sans" w:cs="Open Sans"/>
        </w:rPr>
      </w:pPr>
      <w:bookmarkStart w:id="11" w:name="_Hlk189777984"/>
      <w:r w:rsidRPr="00ED3803">
        <w:rPr>
          <w:rFonts w:ascii="Open Sans" w:hAnsi="Open Sans" w:cs="Open Sans"/>
        </w:rPr>
        <w:t>The assessment team recommended requirement 8(3)(c) not met as the</w:t>
      </w:r>
      <w:r w:rsidR="00094A38" w:rsidRPr="00ED3803">
        <w:rPr>
          <w:rFonts w:ascii="Open Sans" w:hAnsi="Open Sans" w:cs="Open Sans"/>
        </w:rPr>
        <w:t xml:space="preserve"> service did not demonstrate consistent governance processes are applied for information management, workforce governance, regulatory compliance, feedback and complaints</w:t>
      </w:r>
      <w:r w:rsidRPr="00ED3803">
        <w:rPr>
          <w:rFonts w:ascii="Open Sans" w:hAnsi="Open Sans" w:cs="Open Sans"/>
        </w:rPr>
        <w:t>. The assessment team’s report included the following information and evidence gathered through interview, observations, or documentation review, which is relevant to my finding.</w:t>
      </w:r>
    </w:p>
    <w:p w14:paraId="1B984663" w14:textId="30BEC7DB" w:rsidR="0022084D" w:rsidRPr="00ED3803" w:rsidRDefault="0022084D" w:rsidP="00562682">
      <w:pPr>
        <w:pStyle w:val="NormalArial"/>
        <w:rPr>
          <w:rFonts w:ascii="Open Sans" w:hAnsi="Open Sans" w:cs="Open Sans"/>
        </w:rPr>
      </w:pPr>
      <w:r w:rsidRPr="00ED3803">
        <w:rPr>
          <w:rFonts w:ascii="Open Sans" w:hAnsi="Open Sans" w:cs="Open Sans"/>
        </w:rPr>
        <w:t xml:space="preserve">Information management </w:t>
      </w:r>
    </w:p>
    <w:bookmarkEnd w:id="11"/>
    <w:p w14:paraId="1194BA56" w14:textId="441637EB" w:rsidR="00562682" w:rsidRPr="00ED3803" w:rsidRDefault="009F68A4" w:rsidP="00342815">
      <w:pPr>
        <w:pStyle w:val="NormalArial"/>
        <w:rPr>
          <w:rFonts w:ascii="Open Sans" w:hAnsi="Open Sans" w:cs="Open Sans"/>
        </w:rPr>
      </w:pPr>
      <w:r w:rsidRPr="00ED3803">
        <w:rPr>
          <w:rFonts w:ascii="Open Sans" w:hAnsi="Open Sans" w:cs="Open Sans"/>
        </w:rPr>
        <w:t>The service c</w:t>
      </w:r>
      <w:r w:rsidR="00562682" w:rsidRPr="00ED3803">
        <w:rPr>
          <w:rFonts w:ascii="Open Sans" w:hAnsi="Open Sans" w:cs="Open Sans"/>
        </w:rPr>
        <w:t>onduct</w:t>
      </w:r>
      <w:r w:rsidRPr="00ED3803">
        <w:rPr>
          <w:rFonts w:ascii="Open Sans" w:hAnsi="Open Sans" w:cs="Open Sans"/>
        </w:rPr>
        <w:t>s</w:t>
      </w:r>
      <w:r w:rsidR="00562682" w:rsidRPr="00ED3803">
        <w:rPr>
          <w:rFonts w:ascii="Open Sans" w:hAnsi="Open Sans" w:cs="Open Sans"/>
        </w:rPr>
        <w:t xml:space="preserve"> handover meetings between changes of each shift to provide staff any updates or changes to consumer care needs.</w:t>
      </w:r>
      <w:r w:rsidR="00D61AAF" w:rsidRPr="00ED3803">
        <w:rPr>
          <w:rFonts w:ascii="Open Sans" w:hAnsi="Open Sans" w:cs="Open Sans"/>
        </w:rPr>
        <w:t xml:space="preserve"> </w:t>
      </w:r>
      <w:r w:rsidR="00E07D2E" w:rsidRPr="00ED3803">
        <w:rPr>
          <w:rFonts w:ascii="Open Sans" w:hAnsi="Open Sans" w:cs="Open Sans"/>
        </w:rPr>
        <w:t xml:space="preserve">Staff have ready access to relevant documentation and information about consumers. </w:t>
      </w:r>
      <w:r w:rsidR="008A4883" w:rsidRPr="00ED3803">
        <w:rPr>
          <w:rFonts w:ascii="Open Sans" w:hAnsi="Open Sans" w:cs="Open Sans"/>
        </w:rPr>
        <w:t>Service d</w:t>
      </w:r>
      <w:r w:rsidR="00E07D2E" w:rsidRPr="00ED3803">
        <w:rPr>
          <w:rFonts w:ascii="Open Sans" w:hAnsi="Open Sans" w:cs="Open Sans"/>
        </w:rPr>
        <w:t xml:space="preserve">ocumentation showed meetings provide various teams of staff access to information that guides and assists their roles. </w:t>
      </w:r>
    </w:p>
    <w:p w14:paraId="5D4251C7" w14:textId="3066D25C" w:rsidR="00723677" w:rsidRPr="00ED3803" w:rsidRDefault="00723677" w:rsidP="00723677">
      <w:pPr>
        <w:pStyle w:val="NormalArial"/>
        <w:rPr>
          <w:rFonts w:ascii="Open Sans" w:hAnsi="Open Sans" w:cs="Open Sans"/>
        </w:rPr>
      </w:pPr>
      <w:r w:rsidRPr="00ED3803">
        <w:rPr>
          <w:rFonts w:ascii="Open Sans" w:hAnsi="Open Sans" w:cs="Open Sans"/>
        </w:rPr>
        <w:t>However, the service could not provide evidence of communication with consumers and representatives in relation to the CAB. Policies and procedures to guide staff are generic and include guidance for staff to access consumer care information on a different ECMS than the one in use by the service.  Signage and strategic documents such as quality indicator reports have not yet been updated to reflect the provider’s acquisition of the service.</w:t>
      </w:r>
    </w:p>
    <w:p w14:paraId="105AE5E3" w14:textId="77777777" w:rsidR="0022084D" w:rsidRPr="00ED3803" w:rsidRDefault="0022084D" w:rsidP="0022084D">
      <w:pPr>
        <w:pStyle w:val="NormalArial"/>
        <w:rPr>
          <w:rFonts w:ascii="Open Sans" w:hAnsi="Open Sans" w:cs="Open Sans"/>
        </w:rPr>
      </w:pPr>
      <w:r w:rsidRPr="00ED3803">
        <w:rPr>
          <w:rFonts w:ascii="Open Sans" w:hAnsi="Open Sans" w:cs="Open Sans"/>
        </w:rPr>
        <w:t>Workforce governance</w:t>
      </w:r>
    </w:p>
    <w:p w14:paraId="5454E580" w14:textId="5AAAAD2B" w:rsidR="0022084D" w:rsidRPr="00ED3803" w:rsidRDefault="0022084D" w:rsidP="00696967">
      <w:pPr>
        <w:pStyle w:val="NormalArial"/>
        <w:rPr>
          <w:rFonts w:ascii="Open Sans" w:hAnsi="Open Sans" w:cs="Open Sans"/>
        </w:rPr>
      </w:pPr>
      <w:r w:rsidRPr="00ED3803">
        <w:rPr>
          <w:rFonts w:ascii="Open Sans" w:hAnsi="Open Sans" w:cs="Open Sans"/>
        </w:rPr>
        <w:t>Feedback from consumers and representatives</w:t>
      </w:r>
      <w:r w:rsidR="0021413B" w:rsidRPr="00ED3803">
        <w:rPr>
          <w:rFonts w:ascii="Open Sans" w:hAnsi="Open Sans" w:cs="Open Sans"/>
        </w:rPr>
        <w:t>,</w:t>
      </w:r>
      <w:r w:rsidRPr="00ED3803">
        <w:rPr>
          <w:rFonts w:ascii="Open Sans" w:hAnsi="Open Sans" w:cs="Open Sans"/>
        </w:rPr>
        <w:t xml:space="preserve"> and documentation </w:t>
      </w:r>
      <w:r w:rsidR="0021413B" w:rsidRPr="00ED3803">
        <w:rPr>
          <w:rFonts w:ascii="Open Sans" w:hAnsi="Open Sans" w:cs="Open Sans"/>
        </w:rPr>
        <w:t>showed</w:t>
      </w:r>
      <w:r w:rsidRPr="00ED3803">
        <w:rPr>
          <w:rFonts w:ascii="Open Sans" w:hAnsi="Open Sans" w:cs="Open Sans"/>
        </w:rPr>
        <w:t xml:space="preserve">, concerns in relation to the allocation of staff to ensure consistent delivery of quality care and services across the roster. </w:t>
      </w:r>
      <w:r w:rsidR="008618D0" w:rsidRPr="00ED3803">
        <w:rPr>
          <w:rFonts w:ascii="Open Sans" w:hAnsi="Open Sans" w:cs="Open Sans"/>
        </w:rPr>
        <w:t xml:space="preserve">Management indicated the </w:t>
      </w:r>
      <w:r w:rsidRPr="00ED3803">
        <w:rPr>
          <w:rFonts w:ascii="Open Sans" w:hAnsi="Open Sans" w:cs="Open Sans"/>
        </w:rPr>
        <w:t xml:space="preserve">organisation and the service monitor and report on care minutes </w:t>
      </w:r>
      <w:r w:rsidR="008618D0" w:rsidRPr="00ED3803">
        <w:rPr>
          <w:rFonts w:ascii="Open Sans" w:hAnsi="Open Sans" w:cs="Open Sans"/>
        </w:rPr>
        <w:t xml:space="preserve">requirement </w:t>
      </w:r>
      <w:r w:rsidRPr="00ED3803">
        <w:rPr>
          <w:rFonts w:ascii="Open Sans" w:hAnsi="Open Sans" w:cs="Open Sans"/>
        </w:rPr>
        <w:t xml:space="preserve">and workforce planning. </w:t>
      </w:r>
      <w:r w:rsidR="009835D5" w:rsidRPr="00ED3803">
        <w:rPr>
          <w:rFonts w:ascii="Open Sans" w:hAnsi="Open Sans" w:cs="Open Sans"/>
        </w:rPr>
        <w:t>However, d</w:t>
      </w:r>
      <w:r w:rsidRPr="00ED3803">
        <w:rPr>
          <w:rFonts w:ascii="Open Sans" w:hAnsi="Open Sans" w:cs="Open Sans"/>
        </w:rPr>
        <w:t>ocumented concerns raised by staff</w:t>
      </w:r>
      <w:r w:rsidR="008E78B2" w:rsidRPr="00ED3803">
        <w:rPr>
          <w:rFonts w:ascii="Open Sans" w:hAnsi="Open Sans" w:cs="Open Sans"/>
        </w:rPr>
        <w:t xml:space="preserve"> and consumer and/or representatives </w:t>
      </w:r>
      <w:r w:rsidR="000B14B0" w:rsidRPr="00ED3803">
        <w:rPr>
          <w:rFonts w:ascii="Open Sans" w:hAnsi="Open Sans" w:cs="Open Sans"/>
        </w:rPr>
        <w:t xml:space="preserve">in other requirements </w:t>
      </w:r>
      <w:r w:rsidR="00046DB8" w:rsidRPr="00ED3803">
        <w:rPr>
          <w:rFonts w:ascii="Open Sans" w:hAnsi="Open Sans" w:cs="Open Sans"/>
        </w:rPr>
        <w:t xml:space="preserve">do not </w:t>
      </w:r>
      <w:r w:rsidR="00ED3803" w:rsidRPr="00ED3803">
        <w:rPr>
          <w:rFonts w:ascii="Open Sans" w:hAnsi="Open Sans" w:cs="Open Sans"/>
        </w:rPr>
        <w:t>always demonstrate the organisation and the service support delivery of safe and quality care and services</w:t>
      </w:r>
      <w:r w:rsidR="00696967" w:rsidRPr="00ED3803">
        <w:rPr>
          <w:rFonts w:ascii="Open Sans" w:hAnsi="Open Sans" w:cs="Open Sans"/>
        </w:rPr>
        <w:t>.</w:t>
      </w:r>
    </w:p>
    <w:p w14:paraId="37DE4470" w14:textId="540EC56A" w:rsidR="00690D90" w:rsidRPr="00ED3803" w:rsidRDefault="00690D90" w:rsidP="008F0D0B">
      <w:pPr>
        <w:pStyle w:val="NormalArial"/>
        <w:rPr>
          <w:rFonts w:ascii="Open Sans" w:hAnsi="Open Sans" w:cs="Open Sans"/>
        </w:rPr>
      </w:pPr>
      <w:r w:rsidRPr="00ED3803">
        <w:rPr>
          <w:rFonts w:ascii="Open Sans" w:hAnsi="Open Sans" w:cs="Open Sans"/>
        </w:rPr>
        <w:t>The trial of increased staff in the</w:t>
      </w:r>
      <w:r w:rsidR="00CB055D" w:rsidRPr="00ED3803">
        <w:rPr>
          <w:rFonts w:ascii="Open Sans" w:hAnsi="Open Sans" w:cs="Open Sans"/>
        </w:rPr>
        <w:t xml:space="preserve"> memory support unit </w:t>
      </w:r>
      <w:r w:rsidRPr="00ED3803">
        <w:rPr>
          <w:rFonts w:ascii="Open Sans" w:hAnsi="Open Sans" w:cs="Open Sans"/>
        </w:rPr>
        <w:t xml:space="preserve">showed a positive result in reducing consumer falls, but unfortunately, the benefits were short-lived as staffing allocations were not continued. Management acknowledged the success of the trial and planned future actions to tackle falls incidents, including extending lifestyle staffing hours and hiring an exercise physiologist, but </w:t>
      </w:r>
      <w:r w:rsidR="00CB055D" w:rsidRPr="00ED3803">
        <w:rPr>
          <w:rFonts w:ascii="Open Sans" w:hAnsi="Open Sans" w:cs="Open Sans"/>
        </w:rPr>
        <w:t xml:space="preserve">these are subject to </w:t>
      </w:r>
      <w:r w:rsidRPr="00ED3803">
        <w:rPr>
          <w:rFonts w:ascii="Open Sans" w:hAnsi="Open Sans" w:cs="Open Sans"/>
        </w:rPr>
        <w:t>funding approval from the organisation's governing body.</w:t>
      </w:r>
    </w:p>
    <w:p w14:paraId="57F5500B" w14:textId="77777777" w:rsidR="0022084D" w:rsidRPr="00E35359" w:rsidRDefault="0022084D" w:rsidP="0022084D">
      <w:pPr>
        <w:pStyle w:val="NormalArial"/>
        <w:rPr>
          <w:rFonts w:ascii="Open Sans" w:hAnsi="Open Sans" w:cs="Open Sans"/>
          <w:color w:val="auto"/>
        </w:rPr>
      </w:pPr>
      <w:r w:rsidRPr="00E35359">
        <w:rPr>
          <w:rFonts w:ascii="Open Sans" w:hAnsi="Open Sans" w:cs="Open Sans"/>
          <w:color w:val="auto"/>
        </w:rPr>
        <w:t>Regulatory compliance</w:t>
      </w:r>
    </w:p>
    <w:p w14:paraId="70F4220D" w14:textId="526C1290" w:rsidR="0022084D" w:rsidRPr="00ED3803" w:rsidRDefault="0022084D" w:rsidP="0022084D">
      <w:pPr>
        <w:pStyle w:val="NormalArial"/>
        <w:rPr>
          <w:rFonts w:ascii="Open Sans" w:hAnsi="Open Sans" w:cs="Open Sans"/>
        </w:rPr>
      </w:pPr>
      <w:r w:rsidRPr="00ED3803">
        <w:rPr>
          <w:rFonts w:ascii="Open Sans" w:hAnsi="Open Sans" w:cs="Open Sans"/>
        </w:rPr>
        <w:t>Restraint authorisation forms u</w:t>
      </w:r>
      <w:r w:rsidR="0035239E" w:rsidRPr="00ED3803">
        <w:rPr>
          <w:rFonts w:ascii="Open Sans" w:hAnsi="Open Sans" w:cs="Open Sans"/>
        </w:rPr>
        <w:t>sed</w:t>
      </w:r>
      <w:r w:rsidRPr="00ED3803">
        <w:rPr>
          <w:rFonts w:ascii="Open Sans" w:hAnsi="Open Sans" w:cs="Open Sans"/>
        </w:rPr>
        <w:t xml:space="preserve"> to complete </w:t>
      </w:r>
      <w:r w:rsidR="009B6491" w:rsidRPr="00ED3803">
        <w:rPr>
          <w:rFonts w:ascii="Open Sans" w:hAnsi="Open Sans" w:cs="Open Sans"/>
        </w:rPr>
        <w:t xml:space="preserve">for </w:t>
      </w:r>
      <w:r w:rsidR="007E4353" w:rsidRPr="00ED3803">
        <w:rPr>
          <w:rFonts w:ascii="Open Sans" w:hAnsi="Open Sans" w:cs="Open Sans"/>
        </w:rPr>
        <w:t xml:space="preserve">environmental </w:t>
      </w:r>
      <w:r w:rsidR="009B6491" w:rsidRPr="00ED3803">
        <w:rPr>
          <w:rFonts w:ascii="Open Sans" w:hAnsi="Open Sans" w:cs="Open Sans"/>
        </w:rPr>
        <w:t xml:space="preserve">restraint </w:t>
      </w:r>
      <w:r w:rsidRPr="00ED3803">
        <w:rPr>
          <w:rFonts w:ascii="Open Sans" w:hAnsi="Open Sans" w:cs="Open Sans"/>
        </w:rPr>
        <w:t xml:space="preserve">at the service were last updated 11 June 2019 and do not align with current legislation on restrictive practices. </w:t>
      </w:r>
      <w:r w:rsidR="00BF7949" w:rsidRPr="00ED3803">
        <w:rPr>
          <w:rFonts w:ascii="Open Sans" w:hAnsi="Open Sans" w:cs="Open Sans"/>
        </w:rPr>
        <w:t xml:space="preserve">The service </w:t>
      </w:r>
      <w:r w:rsidR="00FE28B0" w:rsidRPr="00ED3803">
        <w:rPr>
          <w:rFonts w:ascii="Open Sans" w:hAnsi="Open Sans" w:cs="Open Sans"/>
        </w:rPr>
        <w:t>did</w:t>
      </w:r>
      <w:r w:rsidR="00BF7949" w:rsidRPr="00ED3803">
        <w:rPr>
          <w:rFonts w:ascii="Open Sans" w:hAnsi="Open Sans" w:cs="Open Sans"/>
        </w:rPr>
        <w:t xml:space="preserve"> not demonstrate that a review </w:t>
      </w:r>
      <w:r w:rsidR="00BF7949" w:rsidRPr="00ED3803">
        <w:rPr>
          <w:rFonts w:ascii="Open Sans" w:hAnsi="Open Sans" w:cs="Open Sans"/>
        </w:rPr>
        <w:lastRenderedPageBreak/>
        <w:t>of the form since 2019 adequately guides staff in understanding the changes in regulatory requirements to minimise restrictive practices.</w:t>
      </w:r>
    </w:p>
    <w:p w14:paraId="60CB3FBC" w14:textId="40D3A464" w:rsidR="0022084D" w:rsidRPr="00ED3803" w:rsidRDefault="00D6132E" w:rsidP="0022084D">
      <w:pPr>
        <w:pStyle w:val="NormalArial"/>
        <w:rPr>
          <w:rFonts w:ascii="Open Sans" w:hAnsi="Open Sans" w:cs="Open Sans"/>
        </w:rPr>
      </w:pPr>
      <w:r w:rsidRPr="00ED3803">
        <w:rPr>
          <w:rFonts w:ascii="Open Sans" w:hAnsi="Open Sans" w:cs="Open Sans"/>
        </w:rPr>
        <w:t>There were outstanding non-conformances following an external food safety authority audit. M</w:t>
      </w:r>
      <w:r w:rsidR="0022084D" w:rsidRPr="00ED3803">
        <w:rPr>
          <w:rFonts w:ascii="Open Sans" w:hAnsi="Open Sans" w:cs="Open Sans"/>
        </w:rPr>
        <w:t xml:space="preserve">anagement were unaware as they had advised that there were no adverse findings by another regulatory body at the entry meeting for the </w:t>
      </w:r>
      <w:r w:rsidR="005331A1" w:rsidRPr="00ED3803">
        <w:rPr>
          <w:rFonts w:ascii="Open Sans" w:hAnsi="Open Sans" w:cs="Open Sans"/>
        </w:rPr>
        <w:t>s</w:t>
      </w:r>
      <w:r w:rsidR="0022084D" w:rsidRPr="00ED3803">
        <w:rPr>
          <w:rFonts w:ascii="Open Sans" w:hAnsi="Open Sans" w:cs="Open Sans"/>
        </w:rPr>
        <w:t xml:space="preserve">ite </w:t>
      </w:r>
      <w:r w:rsidR="005331A1" w:rsidRPr="00ED3803">
        <w:rPr>
          <w:rFonts w:ascii="Open Sans" w:hAnsi="Open Sans" w:cs="Open Sans"/>
        </w:rPr>
        <w:t>a</w:t>
      </w:r>
      <w:r w:rsidR="0022084D" w:rsidRPr="00ED3803">
        <w:rPr>
          <w:rFonts w:ascii="Open Sans" w:hAnsi="Open Sans" w:cs="Open Sans"/>
        </w:rPr>
        <w:t xml:space="preserve">udit. </w:t>
      </w:r>
    </w:p>
    <w:p w14:paraId="3B652A95" w14:textId="63DD2EF8" w:rsidR="0022084D" w:rsidRPr="00ED3803" w:rsidRDefault="0022084D" w:rsidP="0022084D">
      <w:pPr>
        <w:pStyle w:val="NormalArial"/>
        <w:rPr>
          <w:rFonts w:ascii="Open Sans" w:hAnsi="Open Sans" w:cs="Open Sans"/>
        </w:rPr>
      </w:pPr>
      <w:r w:rsidRPr="00ED3803">
        <w:rPr>
          <w:rFonts w:ascii="Open Sans" w:hAnsi="Open Sans" w:cs="Open Sans"/>
        </w:rPr>
        <w:t xml:space="preserve">The organisation is piloting </w:t>
      </w:r>
      <w:r w:rsidR="0064704E" w:rsidRPr="00ED3803">
        <w:rPr>
          <w:rFonts w:ascii="Open Sans" w:hAnsi="Open Sans" w:cs="Open Sans"/>
        </w:rPr>
        <w:t>a program</w:t>
      </w:r>
      <w:r w:rsidRPr="00ED3803">
        <w:rPr>
          <w:rFonts w:ascii="Open Sans" w:hAnsi="Open Sans" w:cs="Open Sans"/>
        </w:rPr>
        <w:t xml:space="preserve"> initiative from January 2025 </w:t>
      </w:r>
      <w:r w:rsidR="00FD3BCB" w:rsidRPr="00ED3803">
        <w:rPr>
          <w:rFonts w:ascii="Open Sans" w:hAnsi="Open Sans" w:cs="Open Sans"/>
        </w:rPr>
        <w:t xml:space="preserve">aimed to </w:t>
      </w:r>
      <w:r w:rsidRPr="00ED3803">
        <w:rPr>
          <w:rFonts w:ascii="Open Sans" w:hAnsi="Open Sans" w:cs="Open Sans"/>
        </w:rPr>
        <w:t>provide</w:t>
      </w:r>
      <w:r w:rsidR="00FD3BCB" w:rsidRPr="00ED3803">
        <w:rPr>
          <w:rFonts w:ascii="Open Sans" w:hAnsi="Open Sans" w:cs="Open Sans"/>
        </w:rPr>
        <w:t xml:space="preserve"> regular</w:t>
      </w:r>
      <w:r w:rsidRPr="00ED3803">
        <w:rPr>
          <w:rFonts w:ascii="Open Sans" w:hAnsi="Open Sans" w:cs="Open Sans"/>
        </w:rPr>
        <w:t xml:space="preserve"> updates to</w:t>
      </w:r>
      <w:r w:rsidR="00FD3BCB" w:rsidRPr="00ED3803">
        <w:rPr>
          <w:rFonts w:ascii="Open Sans" w:hAnsi="Open Sans" w:cs="Open Sans"/>
        </w:rPr>
        <w:t xml:space="preserve"> general managers </w:t>
      </w:r>
      <w:r w:rsidRPr="00ED3803">
        <w:rPr>
          <w:rFonts w:ascii="Open Sans" w:hAnsi="Open Sans" w:cs="Open Sans"/>
        </w:rPr>
        <w:t>on regulatory changes, with hints and tips from the Commission</w:t>
      </w:r>
      <w:r w:rsidR="00FD3BCB" w:rsidRPr="00ED3803">
        <w:rPr>
          <w:rFonts w:ascii="Open Sans" w:hAnsi="Open Sans" w:cs="Open Sans"/>
        </w:rPr>
        <w:t>,</w:t>
      </w:r>
      <w:r w:rsidRPr="00ED3803">
        <w:rPr>
          <w:rFonts w:ascii="Open Sans" w:hAnsi="Open Sans" w:cs="Open Sans"/>
        </w:rPr>
        <w:t xml:space="preserve"> and a checklist to demonstrate how management is sharing regulatory changes with staff.</w:t>
      </w:r>
    </w:p>
    <w:p w14:paraId="5209E384" w14:textId="77777777" w:rsidR="0022084D" w:rsidRPr="00E35359" w:rsidRDefault="0022084D" w:rsidP="0022084D">
      <w:pPr>
        <w:pStyle w:val="NormalArial"/>
        <w:rPr>
          <w:rFonts w:ascii="Open Sans" w:hAnsi="Open Sans" w:cs="Open Sans"/>
          <w:color w:val="auto"/>
        </w:rPr>
      </w:pPr>
      <w:r w:rsidRPr="00E35359">
        <w:rPr>
          <w:rFonts w:ascii="Open Sans" w:hAnsi="Open Sans" w:cs="Open Sans"/>
          <w:color w:val="auto"/>
        </w:rPr>
        <w:t>Feedback and complaints</w:t>
      </w:r>
    </w:p>
    <w:p w14:paraId="6E6DE927" w14:textId="0DA65F8D" w:rsidR="0022084D" w:rsidRPr="00ED3803" w:rsidRDefault="0022084D" w:rsidP="0022084D">
      <w:pPr>
        <w:pStyle w:val="NormalArial"/>
        <w:rPr>
          <w:rFonts w:ascii="Open Sans" w:hAnsi="Open Sans" w:cs="Open Sans"/>
        </w:rPr>
      </w:pPr>
      <w:r w:rsidRPr="00ED3803">
        <w:rPr>
          <w:rFonts w:ascii="Open Sans" w:hAnsi="Open Sans" w:cs="Open Sans"/>
        </w:rPr>
        <w:t xml:space="preserve">The service demonstrated deficiencies in ensuring consumers and representatives are consistently encouraged to provide feedback and complaints, </w:t>
      </w:r>
      <w:r w:rsidR="00B53F4E" w:rsidRPr="00ED3803">
        <w:rPr>
          <w:rFonts w:ascii="Open Sans" w:hAnsi="Open Sans" w:cs="Open Sans"/>
        </w:rPr>
        <w:t>actively</w:t>
      </w:r>
      <w:r w:rsidRPr="00ED3803">
        <w:rPr>
          <w:rFonts w:ascii="Open Sans" w:hAnsi="Open Sans" w:cs="Open Sans"/>
        </w:rPr>
        <w:t xml:space="preserve"> responding and categorising to support trend identification and analysis</w:t>
      </w:r>
      <w:r w:rsidR="00B53F4E" w:rsidRPr="00ED3803">
        <w:rPr>
          <w:rFonts w:ascii="Open Sans" w:hAnsi="Open Sans" w:cs="Open Sans"/>
        </w:rPr>
        <w:t xml:space="preserve"> to improve results for consumers</w:t>
      </w:r>
      <w:r w:rsidRPr="00ED3803">
        <w:rPr>
          <w:rFonts w:ascii="Open Sans" w:hAnsi="Open Sans" w:cs="Open Sans"/>
        </w:rPr>
        <w:t xml:space="preserve">. </w:t>
      </w:r>
      <w:r w:rsidR="00C8100F" w:rsidRPr="00ED3803">
        <w:rPr>
          <w:rFonts w:ascii="Open Sans" w:hAnsi="Open Sans" w:cs="Open Sans"/>
        </w:rPr>
        <w:t>T</w:t>
      </w:r>
      <w:r w:rsidRPr="00ED3803">
        <w:rPr>
          <w:rFonts w:ascii="Open Sans" w:hAnsi="Open Sans" w:cs="Open Sans"/>
        </w:rPr>
        <w:t xml:space="preserve">hese had not been identified through the mechanisms the organisation utilises centrally to monitor compliance. </w:t>
      </w:r>
    </w:p>
    <w:p w14:paraId="7EDF25F3" w14:textId="207FB9B9" w:rsidR="00045669" w:rsidRPr="00ED3803" w:rsidRDefault="00045669" w:rsidP="00045669">
      <w:pPr>
        <w:pStyle w:val="NormalArial"/>
        <w:rPr>
          <w:rFonts w:ascii="Open Sans" w:hAnsi="Open Sans" w:cs="Open Sans"/>
        </w:rPr>
      </w:pPr>
      <w:r w:rsidRPr="00ED3803">
        <w:rPr>
          <w:rFonts w:ascii="Open Sans" w:hAnsi="Open Sans" w:cs="Open Sans"/>
        </w:rPr>
        <w:t>Continuous improvement</w:t>
      </w:r>
      <w:r w:rsidR="000573AE" w:rsidRPr="00ED3803">
        <w:rPr>
          <w:rFonts w:ascii="Open Sans" w:hAnsi="Open Sans" w:cs="Open Sans"/>
        </w:rPr>
        <w:t xml:space="preserve"> and</w:t>
      </w:r>
      <w:r w:rsidRPr="00ED3803">
        <w:rPr>
          <w:rFonts w:ascii="Open Sans" w:hAnsi="Open Sans" w:cs="Open Sans"/>
        </w:rPr>
        <w:t xml:space="preserve"> financial governance</w:t>
      </w:r>
    </w:p>
    <w:p w14:paraId="08AA7EB1" w14:textId="5294DAD0" w:rsidR="00D341CA" w:rsidRPr="00ED3803" w:rsidRDefault="005F4BAD" w:rsidP="00593C8C">
      <w:pPr>
        <w:pStyle w:val="NormalArial"/>
        <w:rPr>
          <w:rFonts w:ascii="Open Sans" w:hAnsi="Open Sans" w:cs="Open Sans"/>
        </w:rPr>
      </w:pPr>
      <w:r w:rsidRPr="00ED3803">
        <w:rPr>
          <w:rFonts w:ascii="Open Sans" w:hAnsi="Open Sans" w:cs="Open Sans"/>
        </w:rPr>
        <w:t>The assessment team was satisfied t</w:t>
      </w:r>
      <w:r w:rsidR="00D341CA" w:rsidRPr="00ED3803">
        <w:rPr>
          <w:rFonts w:ascii="Open Sans" w:hAnsi="Open Sans" w:cs="Open Sans"/>
        </w:rPr>
        <w:t xml:space="preserve">here are organisational processes for </w:t>
      </w:r>
      <w:r w:rsidR="00593C8C" w:rsidRPr="00ED3803">
        <w:rPr>
          <w:rFonts w:ascii="Open Sans" w:hAnsi="Open Sans" w:cs="Open Sans"/>
        </w:rPr>
        <w:t>clinical data comparisons that supports</w:t>
      </w:r>
      <w:r w:rsidR="00AC650B" w:rsidRPr="00ED3803">
        <w:rPr>
          <w:rFonts w:ascii="Open Sans" w:hAnsi="Open Sans" w:cs="Open Sans"/>
        </w:rPr>
        <w:t xml:space="preserve"> </w:t>
      </w:r>
      <w:r w:rsidR="00593C8C" w:rsidRPr="00ED3803">
        <w:rPr>
          <w:rFonts w:ascii="Open Sans" w:hAnsi="Open Sans" w:cs="Open Sans"/>
        </w:rPr>
        <w:t>improvements in clinical care</w:t>
      </w:r>
      <w:r w:rsidR="00AC650B" w:rsidRPr="00ED3803">
        <w:rPr>
          <w:rFonts w:ascii="Open Sans" w:hAnsi="Open Sans" w:cs="Open Sans"/>
        </w:rPr>
        <w:t xml:space="preserve"> and the </w:t>
      </w:r>
      <w:r w:rsidR="00F02211" w:rsidRPr="00ED3803">
        <w:rPr>
          <w:rFonts w:ascii="Open Sans" w:hAnsi="Open Sans" w:cs="Open Sans"/>
        </w:rPr>
        <w:t>plan for continuous improvement (PCI)</w:t>
      </w:r>
      <w:r w:rsidR="00D341CA" w:rsidRPr="00ED3803">
        <w:rPr>
          <w:rFonts w:ascii="Open Sans" w:hAnsi="Open Sans" w:cs="Open Sans"/>
        </w:rPr>
        <w:t xml:space="preserve"> </w:t>
      </w:r>
      <w:r w:rsidR="00F02211" w:rsidRPr="00ED3803">
        <w:rPr>
          <w:rFonts w:ascii="Open Sans" w:hAnsi="Open Sans" w:cs="Open Sans"/>
        </w:rPr>
        <w:t xml:space="preserve">was reflective of these. </w:t>
      </w:r>
      <w:r w:rsidR="003817AD" w:rsidRPr="00ED3803">
        <w:rPr>
          <w:rFonts w:ascii="Open Sans" w:hAnsi="Open Sans" w:cs="Open Sans"/>
        </w:rPr>
        <w:t>Management indicated t</w:t>
      </w:r>
      <w:r w:rsidR="00D341CA" w:rsidRPr="00ED3803">
        <w:rPr>
          <w:rFonts w:ascii="Open Sans" w:hAnsi="Open Sans" w:cs="Open Sans"/>
        </w:rPr>
        <w:t xml:space="preserve">he organisation is transitioning the PCI for each service to a single and consistent system to provide greater oversight. </w:t>
      </w:r>
    </w:p>
    <w:p w14:paraId="5A03E948" w14:textId="0DB99361" w:rsidR="006E242C" w:rsidRPr="00ED3803" w:rsidRDefault="00040AD3" w:rsidP="00562682">
      <w:pPr>
        <w:pStyle w:val="NormalArial"/>
        <w:rPr>
          <w:rFonts w:ascii="Open Sans" w:hAnsi="Open Sans" w:cs="Open Sans"/>
        </w:rPr>
      </w:pPr>
      <w:r w:rsidRPr="00ED3803">
        <w:rPr>
          <w:rFonts w:ascii="Open Sans" w:hAnsi="Open Sans" w:cs="Open Sans"/>
        </w:rPr>
        <w:t xml:space="preserve">The assessment team was satisfied there are organisational </w:t>
      </w:r>
      <w:r w:rsidR="00685D39" w:rsidRPr="00ED3803">
        <w:rPr>
          <w:rFonts w:ascii="Open Sans" w:hAnsi="Open Sans" w:cs="Open Sans"/>
        </w:rPr>
        <w:t xml:space="preserve">processes for </w:t>
      </w:r>
      <w:r w:rsidR="006B3A50" w:rsidRPr="00ED3803">
        <w:rPr>
          <w:rFonts w:ascii="Open Sans" w:hAnsi="Open Sans" w:cs="Open Sans"/>
        </w:rPr>
        <w:t>the service</w:t>
      </w:r>
      <w:r w:rsidR="006171F8" w:rsidRPr="00ED3803">
        <w:rPr>
          <w:rFonts w:ascii="Open Sans" w:hAnsi="Open Sans" w:cs="Open Sans"/>
        </w:rPr>
        <w:t xml:space="preserve"> </w:t>
      </w:r>
      <w:r w:rsidR="00685D39" w:rsidRPr="00ED3803">
        <w:rPr>
          <w:rFonts w:ascii="Open Sans" w:hAnsi="Open Sans" w:cs="Open Sans"/>
        </w:rPr>
        <w:t xml:space="preserve">to </w:t>
      </w:r>
      <w:r w:rsidR="006171F8" w:rsidRPr="00ED3803">
        <w:rPr>
          <w:rFonts w:ascii="Open Sans" w:hAnsi="Open Sans" w:cs="Open Sans"/>
        </w:rPr>
        <w:t>provide capital expenditure submissions for consideration in the budget development.</w:t>
      </w:r>
      <w:r w:rsidR="00C142B1" w:rsidRPr="00ED3803">
        <w:rPr>
          <w:rFonts w:ascii="Open Sans" w:hAnsi="Open Sans" w:cs="Open Sans"/>
        </w:rPr>
        <w:t xml:space="preserve"> Additionally, management described how the </w:t>
      </w:r>
      <w:r w:rsidR="00562682" w:rsidRPr="00ED3803">
        <w:rPr>
          <w:rFonts w:ascii="Open Sans" w:hAnsi="Open Sans" w:cs="Open Sans"/>
        </w:rPr>
        <w:t>organisation provides an annual budget for the service including budget allocations for clinical care, maintenance, and hospitality services. The organisation has contracts in place for approved suppliers of equipment for services to directly order equipment to support consumer care.</w:t>
      </w:r>
    </w:p>
    <w:p w14:paraId="499C520E" w14:textId="77BDA8F6" w:rsidR="006E242C" w:rsidRPr="00ED3803" w:rsidRDefault="006E242C" w:rsidP="00562682">
      <w:pPr>
        <w:pStyle w:val="NormalArial"/>
        <w:rPr>
          <w:rFonts w:ascii="Open Sans" w:hAnsi="Open Sans" w:cs="Open Sans"/>
        </w:rPr>
      </w:pPr>
      <w:r w:rsidRPr="00ED3803">
        <w:rPr>
          <w:rFonts w:ascii="Open Sans" w:hAnsi="Open Sans" w:cs="Open Sans"/>
        </w:rPr>
        <w:t>T</w:t>
      </w:r>
      <w:r w:rsidR="00144E50" w:rsidRPr="00ED3803">
        <w:rPr>
          <w:rFonts w:ascii="Open Sans" w:hAnsi="Open Sans" w:cs="Open Sans"/>
        </w:rPr>
        <w:t xml:space="preserve">he provider submitted a response with further clarifying information and supporting documentation. </w:t>
      </w:r>
    </w:p>
    <w:p w14:paraId="70940DE7" w14:textId="0FC9CB36" w:rsidR="00F55EF0" w:rsidRPr="00ED3803" w:rsidRDefault="00F55EF0" w:rsidP="00562682">
      <w:pPr>
        <w:pStyle w:val="NormalArial"/>
        <w:rPr>
          <w:rFonts w:ascii="Open Sans" w:hAnsi="Open Sans" w:cs="Open Sans"/>
        </w:rPr>
      </w:pPr>
      <w:r w:rsidRPr="00ED3803">
        <w:rPr>
          <w:rFonts w:ascii="Open Sans" w:hAnsi="Open Sans" w:cs="Open Sans"/>
        </w:rPr>
        <w:t xml:space="preserve">Regarding information management, the provider explained QCAB and CAB </w:t>
      </w:r>
      <w:r w:rsidR="00593EF7" w:rsidRPr="00ED3803">
        <w:rPr>
          <w:rFonts w:ascii="Open Sans" w:hAnsi="Open Sans" w:cs="Open Sans"/>
        </w:rPr>
        <w:t>information has been added as standing agenda item for ‘Resident</w:t>
      </w:r>
      <w:r w:rsidR="008F239F" w:rsidRPr="00ED3803">
        <w:rPr>
          <w:rFonts w:ascii="Open Sans" w:hAnsi="Open Sans" w:cs="Open Sans"/>
        </w:rPr>
        <w:t xml:space="preserve">/Representative’ meetings. </w:t>
      </w:r>
      <w:r w:rsidR="0061788D" w:rsidRPr="00ED3803">
        <w:rPr>
          <w:rFonts w:ascii="Open Sans" w:hAnsi="Open Sans" w:cs="Open Sans"/>
        </w:rPr>
        <w:t xml:space="preserve">Expression of interest </w:t>
      </w:r>
      <w:r w:rsidR="001C01DD" w:rsidRPr="00ED3803">
        <w:rPr>
          <w:rFonts w:ascii="Open Sans" w:hAnsi="Open Sans" w:cs="Open Sans"/>
        </w:rPr>
        <w:t xml:space="preserve">for CAB is distributed to all homes in February 2025 in preparation for next meeting in May 2025. </w:t>
      </w:r>
      <w:r w:rsidR="00367192" w:rsidRPr="00ED3803">
        <w:rPr>
          <w:rFonts w:ascii="Open Sans" w:hAnsi="Open Sans" w:cs="Open Sans"/>
        </w:rPr>
        <w:t xml:space="preserve">The provider explained in the response that </w:t>
      </w:r>
      <w:r w:rsidR="00430022" w:rsidRPr="00ED3803">
        <w:rPr>
          <w:rFonts w:ascii="Open Sans" w:hAnsi="Open Sans" w:cs="Open Sans"/>
        </w:rPr>
        <w:t xml:space="preserve">service is working through having all documents converted to Bolton Clarke templates and removed </w:t>
      </w:r>
      <w:r w:rsidR="00317D8A" w:rsidRPr="00ED3803">
        <w:rPr>
          <w:rFonts w:ascii="Open Sans" w:hAnsi="Open Sans" w:cs="Open Sans"/>
        </w:rPr>
        <w:t xml:space="preserve">previous name from circulation. </w:t>
      </w:r>
    </w:p>
    <w:p w14:paraId="494E5251" w14:textId="4173D05C" w:rsidR="00C0696B" w:rsidRPr="00ED3803" w:rsidRDefault="00C0696B" w:rsidP="00562682">
      <w:pPr>
        <w:pStyle w:val="NormalArial"/>
        <w:rPr>
          <w:rFonts w:ascii="Open Sans" w:hAnsi="Open Sans" w:cs="Open Sans"/>
        </w:rPr>
      </w:pPr>
      <w:r w:rsidRPr="00ED3803">
        <w:rPr>
          <w:rFonts w:ascii="Open Sans" w:hAnsi="Open Sans" w:cs="Open Sans"/>
        </w:rPr>
        <w:lastRenderedPageBreak/>
        <w:t xml:space="preserve">Regarding feedback and complaints, the provider </w:t>
      </w:r>
      <w:r w:rsidR="005311BA" w:rsidRPr="00ED3803">
        <w:rPr>
          <w:rFonts w:ascii="Open Sans" w:hAnsi="Open Sans" w:cs="Open Sans"/>
        </w:rPr>
        <w:t>acknowledges</w:t>
      </w:r>
      <w:r w:rsidR="005C5E58" w:rsidRPr="00ED3803">
        <w:rPr>
          <w:rFonts w:ascii="Open Sans" w:hAnsi="Open Sans" w:cs="Open Sans"/>
        </w:rPr>
        <w:t xml:space="preserve"> the Assessment Team findings and agreed improvements are required. </w:t>
      </w:r>
      <w:r w:rsidR="008A3F85" w:rsidRPr="00ED3803">
        <w:rPr>
          <w:rFonts w:ascii="Open Sans" w:hAnsi="Open Sans" w:cs="Open Sans"/>
        </w:rPr>
        <w:t xml:space="preserve"> </w:t>
      </w:r>
    </w:p>
    <w:p w14:paraId="7A9178BC" w14:textId="4FA5A947" w:rsidR="00453206" w:rsidRPr="00ED3803" w:rsidRDefault="00453206" w:rsidP="00562682">
      <w:pPr>
        <w:pStyle w:val="NormalArial"/>
        <w:rPr>
          <w:rFonts w:ascii="Open Sans" w:hAnsi="Open Sans" w:cs="Open Sans"/>
        </w:rPr>
      </w:pPr>
      <w:r w:rsidRPr="00ED3803">
        <w:rPr>
          <w:rFonts w:ascii="Open Sans" w:hAnsi="Open Sans" w:cs="Open Sans"/>
        </w:rPr>
        <w:t>In making my decision, I have also considered the feedback and complaints information under Requirements 6(</w:t>
      </w:r>
      <w:r w:rsidR="00187F74" w:rsidRPr="00ED3803">
        <w:rPr>
          <w:rFonts w:ascii="Open Sans" w:hAnsi="Open Sans" w:cs="Open Sans"/>
        </w:rPr>
        <w:t>3</w:t>
      </w:r>
      <w:r w:rsidRPr="00ED3803">
        <w:rPr>
          <w:rFonts w:ascii="Open Sans" w:hAnsi="Open Sans" w:cs="Open Sans"/>
        </w:rPr>
        <w:t>)(</w:t>
      </w:r>
      <w:r w:rsidR="00187F74" w:rsidRPr="00ED3803">
        <w:rPr>
          <w:rFonts w:ascii="Open Sans" w:hAnsi="Open Sans" w:cs="Open Sans"/>
        </w:rPr>
        <w:t>c</w:t>
      </w:r>
      <w:r w:rsidRPr="00ED3803">
        <w:rPr>
          <w:rFonts w:ascii="Open Sans" w:hAnsi="Open Sans" w:cs="Open Sans"/>
        </w:rPr>
        <w:t>) and 6(</w:t>
      </w:r>
      <w:r w:rsidR="00187F74" w:rsidRPr="00ED3803">
        <w:rPr>
          <w:rFonts w:ascii="Open Sans" w:hAnsi="Open Sans" w:cs="Open Sans"/>
        </w:rPr>
        <w:t>3</w:t>
      </w:r>
      <w:r w:rsidRPr="00ED3803">
        <w:rPr>
          <w:rFonts w:ascii="Open Sans" w:hAnsi="Open Sans" w:cs="Open Sans"/>
        </w:rPr>
        <w:t>)(</w:t>
      </w:r>
      <w:r w:rsidR="00187F74" w:rsidRPr="00ED3803">
        <w:rPr>
          <w:rFonts w:ascii="Open Sans" w:hAnsi="Open Sans" w:cs="Open Sans"/>
        </w:rPr>
        <w:t>d</w:t>
      </w:r>
      <w:r w:rsidRPr="00ED3803">
        <w:rPr>
          <w:rFonts w:ascii="Open Sans" w:hAnsi="Open Sans" w:cs="Open Sans"/>
        </w:rPr>
        <w:t xml:space="preserve">) and have placed weight on the feedback received from consumer and representatives along with the Assessment Team’s findings. </w:t>
      </w:r>
    </w:p>
    <w:p w14:paraId="5ECF90C0" w14:textId="71775B96" w:rsidR="006E242C" w:rsidRPr="00ED3803" w:rsidRDefault="00187F74" w:rsidP="00562682">
      <w:pPr>
        <w:pStyle w:val="NormalArial"/>
        <w:rPr>
          <w:rFonts w:ascii="Open Sans" w:hAnsi="Open Sans" w:cs="Open Sans"/>
        </w:rPr>
      </w:pPr>
      <w:r w:rsidRPr="00ED3803">
        <w:rPr>
          <w:rFonts w:ascii="Open Sans" w:hAnsi="Open Sans" w:cs="Open Sans"/>
        </w:rPr>
        <w:t xml:space="preserve">Therefore, I find Requirements 8(3)(c) non-complaint. </w:t>
      </w:r>
    </w:p>
    <w:p w14:paraId="6C40F260" w14:textId="1C356380" w:rsidR="00C4098E" w:rsidRPr="00ED3803" w:rsidRDefault="00C4098E" w:rsidP="00C4098E">
      <w:pPr>
        <w:pStyle w:val="NormalArial"/>
        <w:rPr>
          <w:rFonts w:ascii="Open Sans" w:hAnsi="Open Sans" w:cs="Open Sans"/>
        </w:rPr>
      </w:pPr>
      <w:r w:rsidRPr="00ED3803">
        <w:rPr>
          <w:rFonts w:ascii="Open Sans" w:hAnsi="Open Sans" w:cs="Open Sans"/>
        </w:rPr>
        <w:t xml:space="preserve">The assessment team recommended requirement 8(3)(d) not met as the </w:t>
      </w:r>
      <w:r w:rsidR="00680E9C" w:rsidRPr="00ED3803">
        <w:rPr>
          <w:rFonts w:ascii="Open Sans" w:hAnsi="Open Sans" w:cs="Open Sans"/>
        </w:rPr>
        <w:t>service</w:t>
      </w:r>
      <w:r w:rsidRPr="00ED3803">
        <w:rPr>
          <w:rFonts w:ascii="Open Sans" w:hAnsi="Open Sans" w:cs="Open Sans"/>
        </w:rPr>
        <w:t xml:space="preserve"> did not demonstrate </w:t>
      </w:r>
      <w:r w:rsidR="00680E9C" w:rsidRPr="00ED3803">
        <w:rPr>
          <w:rFonts w:ascii="Open Sans" w:hAnsi="Open Sans" w:cs="Open Sans"/>
        </w:rPr>
        <w:t>it was consistently monitoring and responding to high-impact and high-prevalence risks in relation to behaviour management and incident management.</w:t>
      </w:r>
      <w:r w:rsidRPr="00ED3803">
        <w:rPr>
          <w:rFonts w:ascii="Open Sans" w:hAnsi="Open Sans" w:cs="Open Sans"/>
        </w:rPr>
        <w:t xml:space="preserve"> The assessment team’s report included the following information and evidence gathered through interview, observations, or documentation review, which is relevant to my finding.</w:t>
      </w:r>
    </w:p>
    <w:p w14:paraId="4A10D160" w14:textId="074EC679" w:rsidR="00374076" w:rsidRPr="00ED3803" w:rsidRDefault="00562682" w:rsidP="00562682">
      <w:pPr>
        <w:pStyle w:val="NormalArial"/>
        <w:rPr>
          <w:rFonts w:ascii="Open Sans" w:hAnsi="Open Sans" w:cs="Open Sans"/>
        </w:rPr>
      </w:pPr>
      <w:r w:rsidRPr="00ED3803">
        <w:rPr>
          <w:rFonts w:ascii="Open Sans" w:hAnsi="Open Sans" w:cs="Open Sans"/>
        </w:rPr>
        <w:t xml:space="preserve">Consumers and representatives consistently </w:t>
      </w:r>
      <w:r w:rsidR="00B73CB0" w:rsidRPr="00ED3803">
        <w:rPr>
          <w:rFonts w:ascii="Open Sans" w:hAnsi="Open Sans" w:cs="Open Sans"/>
        </w:rPr>
        <w:t>expressed</w:t>
      </w:r>
      <w:r w:rsidRPr="00ED3803">
        <w:rPr>
          <w:rFonts w:ascii="Open Sans" w:hAnsi="Open Sans" w:cs="Open Sans"/>
        </w:rPr>
        <w:t xml:space="preserve"> concerns in relation to a changed behaviours continually impacting on other consumers residing in different wings at the service. This was demonstrated through SIRS reports, complaints and observ</w:t>
      </w:r>
      <w:r w:rsidR="00B64B2B" w:rsidRPr="00ED3803">
        <w:rPr>
          <w:rFonts w:ascii="Open Sans" w:hAnsi="Open Sans" w:cs="Open Sans"/>
        </w:rPr>
        <w:t>ation</w:t>
      </w:r>
      <w:r w:rsidR="00C35EDA" w:rsidRPr="00ED3803">
        <w:rPr>
          <w:rFonts w:ascii="Open Sans" w:hAnsi="Open Sans" w:cs="Open Sans"/>
        </w:rPr>
        <w:t>s</w:t>
      </w:r>
      <w:r w:rsidRPr="00ED3803">
        <w:rPr>
          <w:rFonts w:ascii="Open Sans" w:hAnsi="Open Sans" w:cs="Open Sans"/>
        </w:rPr>
        <w:t xml:space="preserve"> with one consumer</w:t>
      </w:r>
      <w:r w:rsidR="00C35EDA" w:rsidRPr="00ED3803">
        <w:rPr>
          <w:rFonts w:ascii="Open Sans" w:hAnsi="Open Sans" w:cs="Open Sans"/>
        </w:rPr>
        <w:t>.</w:t>
      </w:r>
      <w:r w:rsidR="005E03E8" w:rsidRPr="00ED3803">
        <w:rPr>
          <w:rFonts w:ascii="Open Sans" w:hAnsi="Open Sans" w:cs="Open Sans"/>
        </w:rPr>
        <w:t xml:space="preserve"> </w:t>
      </w:r>
    </w:p>
    <w:p w14:paraId="4439A881" w14:textId="539CB12E" w:rsidR="00562682" w:rsidRPr="00ED3803" w:rsidRDefault="00B9791A" w:rsidP="00946F9F">
      <w:pPr>
        <w:pStyle w:val="NormalArial"/>
        <w:rPr>
          <w:rFonts w:ascii="Open Sans" w:hAnsi="Open Sans" w:cs="Open Sans"/>
        </w:rPr>
      </w:pPr>
      <w:r w:rsidRPr="00ED3803">
        <w:rPr>
          <w:rFonts w:ascii="Open Sans" w:hAnsi="Open Sans" w:cs="Open Sans"/>
        </w:rPr>
        <w:t xml:space="preserve">Management </w:t>
      </w:r>
      <w:r w:rsidR="009112A8" w:rsidRPr="00ED3803">
        <w:rPr>
          <w:rFonts w:ascii="Open Sans" w:hAnsi="Open Sans" w:cs="Open Sans"/>
        </w:rPr>
        <w:t xml:space="preserve">demonstrated the </w:t>
      </w:r>
      <w:r w:rsidRPr="00ED3803">
        <w:rPr>
          <w:rFonts w:ascii="Open Sans" w:hAnsi="Open Sans" w:cs="Open Sans"/>
        </w:rPr>
        <w:t xml:space="preserve">organisation has taken proactive steps to address the needs of vulnerable consumers, including those experiencing changed behaviours. </w:t>
      </w:r>
      <w:r w:rsidR="009112A8" w:rsidRPr="00ED3803">
        <w:rPr>
          <w:rFonts w:ascii="Open Sans" w:hAnsi="Open Sans" w:cs="Open Sans"/>
        </w:rPr>
        <w:t>A</w:t>
      </w:r>
      <w:r w:rsidRPr="00ED3803">
        <w:rPr>
          <w:rFonts w:ascii="Open Sans" w:hAnsi="Open Sans" w:cs="Open Sans"/>
        </w:rPr>
        <w:t xml:space="preserve"> specialist team's upcoming visit </w:t>
      </w:r>
      <w:r w:rsidR="00D622D0" w:rsidRPr="00ED3803">
        <w:rPr>
          <w:rFonts w:ascii="Open Sans" w:hAnsi="Open Sans" w:cs="Open Sans"/>
        </w:rPr>
        <w:t>is aimed to</w:t>
      </w:r>
      <w:r w:rsidRPr="00ED3803">
        <w:rPr>
          <w:rFonts w:ascii="Open Sans" w:hAnsi="Open Sans" w:cs="Open Sans"/>
        </w:rPr>
        <w:t xml:space="preserve"> enable staff to enhance their skills and knowledge in identifying and supporting consumers who </w:t>
      </w:r>
      <w:r w:rsidR="00D622D0" w:rsidRPr="00ED3803">
        <w:rPr>
          <w:rFonts w:ascii="Open Sans" w:hAnsi="Open Sans" w:cs="Open Sans"/>
        </w:rPr>
        <w:t>impact</w:t>
      </w:r>
      <w:r w:rsidRPr="00ED3803">
        <w:rPr>
          <w:rFonts w:ascii="Open Sans" w:hAnsi="Open Sans" w:cs="Open Sans"/>
        </w:rPr>
        <w:t xml:space="preserve"> others, </w:t>
      </w:r>
    </w:p>
    <w:p w14:paraId="5B44F9C4" w14:textId="35C6CAC3" w:rsidR="004D11B6" w:rsidRPr="00ED3803" w:rsidRDefault="00F272DC" w:rsidP="00562682">
      <w:pPr>
        <w:pStyle w:val="NormalArial"/>
        <w:rPr>
          <w:rFonts w:ascii="Open Sans" w:hAnsi="Open Sans" w:cs="Open Sans"/>
        </w:rPr>
      </w:pPr>
      <w:r w:rsidRPr="00ED3803">
        <w:rPr>
          <w:rFonts w:ascii="Open Sans" w:hAnsi="Open Sans" w:cs="Open Sans"/>
        </w:rPr>
        <w:t>There were inconsistencies noted in recording reportable incidents between the ECMS and SIRS register in relation to the priority level</w:t>
      </w:r>
      <w:r w:rsidR="008A477B" w:rsidRPr="00ED3803">
        <w:rPr>
          <w:rFonts w:ascii="Open Sans" w:hAnsi="Open Sans" w:cs="Open Sans"/>
        </w:rPr>
        <w:t xml:space="preserve"> </w:t>
      </w:r>
      <w:r w:rsidRPr="00ED3803">
        <w:rPr>
          <w:rFonts w:ascii="Open Sans" w:hAnsi="Open Sans" w:cs="Open Sans"/>
        </w:rPr>
        <w:t>.</w:t>
      </w:r>
      <w:r w:rsidR="00830AA1" w:rsidRPr="00ED3803">
        <w:rPr>
          <w:rFonts w:ascii="Open Sans" w:hAnsi="Open Sans" w:cs="Open Sans"/>
        </w:rPr>
        <w:t xml:space="preserve"> </w:t>
      </w:r>
      <w:r w:rsidR="00562682" w:rsidRPr="00ED3803">
        <w:rPr>
          <w:rFonts w:ascii="Open Sans" w:hAnsi="Open Sans" w:cs="Open Sans"/>
        </w:rPr>
        <w:t xml:space="preserve">Management provided toolbox talks to staff </w:t>
      </w:r>
      <w:r w:rsidR="00830AA1" w:rsidRPr="00ED3803">
        <w:rPr>
          <w:rFonts w:ascii="Open Sans" w:hAnsi="Open Sans" w:cs="Open Sans"/>
        </w:rPr>
        <w:t>during the site audit</w:t>
      </w:r>
      <w:r w:rsidR="00562682" w:rsidRPr="00ED3803">
        <w:rPr>
          <w:rFonts w:ascii="Open Sans" w:hAnsi="Open Sans" w:cs="Open Sans"/>
        </w:rPr>
        <w:t xml:space="preserve"> on SIRS and reportable incidents. </w:t>
      </w:r>
      <w:bookmarkStart w:id="12" w:name="_Hlk126921913"/>
      <w:r w:rsidR="004D11B6" w:rsidRPr="00ED3803">
        <w:rPr>
          <w:rFonts w:ascii="Open Sans" w:hAnsi="Open Sans" w:cs="Open Sans"/>
        </w:rPr>
        <w:t>The organisation has recently introduced a SIRS analysis dashboard to increase oversight on priority one SIRS reporting. An email</w:t>
      </w:r>
      <w:r w:rsidR="004079B0" w:rsidRPr="00ED3803">
        <w:rPr>
          <w:rFonts w:ascii="Open Sans" w:hAnsi="Open Sans" w:cs="Open Sans"/>
        </w:rPr>
        <w:t xml:space="preserve"> alerts</w:t>
      </w:r>
      <w:r w:rsidR="004D11B6" w:rsidRPr="00ED3803">
        <w:rPr>
          <w:rFonts w:ascii="Open Sans" w:hAnsi="Open Sans" w:cs="Open Sans"/>
        </w:rPr>
        <w:t xml:space="preserve"> </w:t>
      </w:r>
      <w:r w:rsidR="004079B0" w:rsidRPr="00ED3803">
        <w:rPr>
          <w:rFonts w:ascii="Open Sans" w:hAnsi="Open Sans" w:cs="Open Sans"/>
        </w:rPr>
        <w:t>q</w:t>
      </w:r>
      <w:r w:rsidR="004D11B6" w:rsidRPr="00ED3803">
        <w:rPr>
          <w:rFonts w:ascii="Open Sans" w:hAnsi="Open Sans" w:cs="Open Sans"/>
        </w:rPr>
        <w:t xml:space="preserve">uality and </w:t>
      </w:r>
      <w:r w:rsidR="004079B0" w:rsidRPr="00ED3803">
        <w:rPr>
          <w:rFonts w:ascii="Open Sans" w:hAnsi="Open Sans" w:cs="Open Sans"/>
        </w:rPr>
        <w:t>c</w:t>
      </w:r>
      <w:r w:rsidR="004D11B6" w:rsidRPr="00ED3803">
        <w:rPr>
          <w:rFonts w:ascii="Open Sans" w:hAnsi="Open Sans" w:cs="Open Sans"/>
        </w:rPr>
        <w:t xml:space="preserve">linical </w:t>
      </w:r>
      <w:r w:rsidR="00A97687" w:rsidRPr="00ED3803">
        <w:rPr>
          <w:rFonts w:ascii="Open Sans" w:hAnsi="Open Sans" w:cs="Open Sans"/>
        </w:rPr>
        <w:t>g</w:t>
      </w:r>
      <w:r w:rsidR="004D11B6" w:rsidRPr="00ED3803">
        <w:rPr>
          <w:rFonts w:ascii="Open Sans" w:hAnsi="Open Sans" w:cs="Open Sans"/>
        </w:rPr>
        <w:t>overnance to review SIRS reports for discussion at leadership team meetings and QCAB meetings.</w:t>
      </w:r>
    </w:p>
    <w:p w14:paraId="6AABEB29" w14:textId="6FC10761" w:rsidR="00FF65E8" w:rsidRPr="00ED3803" w:rsidRDefault="00FF65E8" w:rsidP="00562682">
      <w:pPr>
        <w:pStyle w:val="NormalArial"/>
        <w:rPr>
          <w:rFonts w:ascii="Open Sans" w:hAnsi="Open Sans" w:cs="Open Sans"/>
        </w:rPr>
      </w:pPr>
      <w:r w:rsidRPr="00ED3803">
        <w:rPr>
          <w:rFonts w:ascii="Open Sans" w:hAnsi="Open Sans" w:cs="Open Sans"/>
        </w:rPr>
        <w:t>Proactive care meetings monitor clinical indicators, with frequency adjusted based on risk levels - fortnightly or monthly for general cases, and twice weekly for high-risk situations</w:t>
      </w:r>
      <w:r w:rsidR="00721DAC" w:rsidRPr="00ED3803">
        <w:rPr>
          <w:rFonts w:ascii="Open Sans" w:hAnsi="Open Sans" w:cs="Open Sans"/>
        </w:rPr>
        <w:t xml:space="preserve"> -</w:t>
      </w:r>
      <w:r w:rsidRPr="00ED3803">
        <w:rPr>
          <w:rFonts w:ascii="Open Sans" w:hAnsi="Open Sans" w:cs="Open Sans"/>
        </w:rPr>
        <w:t xml:space="preserve"> aim to pinpoint areas for improvement. </w:t>
      </w:r>
    </w:p>
    <w:p w14:paraId="3BD9AEA0" w14:textId="4C2BD385" w:rsidR="006C3334" w:rsidRPr="00ED3803" w:rsidRDefault="006C3334" w:rsidP="00562682">
      <w:pPr>
        <w:pStyle w:val="NormalArial"/>
        <w:rPr>
          <w:rFonts w:ascii="Open Sans" w:hAnsi="Open Sans" w:cs="Open Sans"/>
        </w:rPr>
      </w:pPr>
      <w:r w:rsidRPr="00ED3803">
        <w:rPr>
          <w:rFonts w:ascii="Open Sans" w:hAnsi="Open Sans" w:cs="Open Sans"/>
        </w:rPr>
        <w:t>Management described how they investigate, trend and analyse data post incidents to refine and improve effectiveness of mitigation strategies in place. Quality indicator reports demonstrated the service recognises consumers who are most vulnerable to high-impact and high-prevalence risks.</w:t>
      </w:r>
    </w:p>
    <w:p w14:paraId="18EE4DE2" w14:textId="42B626FC" w:rsidR="006047CF" w:rsidRPr="00ED3803" w:rsidRDefault="00B062A1" w:rsidP="00562682">
      <w:pPr>
        <w:pStyle w:val="NormalArial"/>
        <w:rPr>
          <w:rFonts w:ascii="Open Sans" w:hAnsi="Open Sans" w:cs="Open Sans"/>
        </w:rPr>
      </w:pPr>
      <w:r w:rsidRPr="00ED3803">
        <w:rPr>
          <w:rFonts w:ascii="Open Sans" w:hAnsi="Open Sans" w:cs="Open Sans"/>
        </w:rPr>
        <w:t>In the response the provider described actions and provided evidence to educate staff</w:t>
      </w:r>
      <w:r w:rsidR="00766FB1" w:rsidRPr="00ED3803">
        <w:rPr>
          <w:rFonts w:ascii="Open Sans" w:hAnsi="Open Sans" w:cs="Open Sans"/>
        </w:rPr>
        <w:t xml:space="preserve"> on SIRS reporting and </w:t>
      </w:r>
      <w:r w:rsidR="00E70D24" w:rsidRPr="00ED3803">
        <w:rPr>
          <w:rFonts w:ascii="Open Sans" w:hAnsi="Open Sans" w:cs="Open Sans"/>
        </w:rPr>
        <w:t xml:space="preserve">identification of SIRS priorities. Management acknowledges </w:t>
      </w:r>
      <w:r w:rsidR="00647338" w:rsidRPr="00ED3803">
        <w:rPr>
          <w:rFonts w:ascii="Open Sans" w:hAnsi="Open Sans" w:cs="Open Sans"/>
        </w:rPr>
        <w:t xml:space="preserve">mentioned 2 SIRS incidents in the Assessment Team report were </w:t>
      </w:r>
      <w:r w:rsidR="00647338" w:rsidRPr="00ED3803">
        <w:rPr>
          <w:rFonts w:ascii="Open Sans" w:hAnsi="Open Sans" w:cs="Open Sans"/>
        </w:rPr>
        <w:lastRenderedPageBreak/>
        <w:t>reported within legislative timeframe</w:t>
      </w:r>
      <w:r w:rsidR="0056367B" w:rsidRPr="00ED3803">
        <w:rPr>
          <w:rFonts w:ascii="Open Sans" w:hAnsi="Open Sans" w:cs="Open Sans"/>
        </w:rPr>
        <w:t xml:space="preserve">, </w:t>
      </w:r>
      <w:r w:rsidR="003C4BB5" w:rsidRPr="00ED3803">
        <w:rPr>
          <w:rFonts w:ascii="Open Sans" w:hAnsi="Open Sans" w:cs="Open Sans"/>
        </w:rPr>
        <w:t>however,</w:t>
      </w:r>
      <w:r w:rsidR="0056367B" w:rsidRPr="00ED3803">
        <w:rPr>
          <w:rFonts w:ascii="Open Sans" w:hAnsi="Open Sans" w:cs="Open Sans"/>
        </w:rPr>
        <w:t xml:space="preserve"> was lodged as priority 2 instead of priority 1. </w:t>
      </w:r>
    </w:p>
    <w:p w14:paraId="5B194E71" w14:textId="4E253045" w:rsidR="003C4BB5" w:rsidRDefault="00711043" w:rsidP="003C4BB5">
      <w:pPr>
        <w:pStyle w:val="NormalArial"/>
        <w:rPr>
          <w:rFonts w:ascii="Open Sans" w:hAnsi="Open Sans" w:cs="Open Sans"/>
        </w:rPr>
      </w:pPr>
      <w:r w:rsidRPr="00ED3803">
        <w:rPr>
          <w:rFonts w:ascii="Open Sans" w:hAnsi="Open Sans" w:cs="Open Sans"/>
        </w:rPr>
        <w:t>Regarding high-impact or high-</w:t>
      </w:r>
      <w:r w:rsidR="00A63704" w:rsidRPr="00ED3803">
        <w:rPr>
          <w:rFonts w:ascii="Open Sans" w:hAnsi="Open Sans" w:cs="Open Sans"/>
        </w:rPr>
        <w:t>prevalence risks associated with the care of consumers, t</w:t>
      </w:r>
      <w:r w:rsidR="003C4BB5" w:rsidRPr="009D6854">
        <w:rPr>
          <w:rFonts w:ascii="Open Sans" w:hAnsi="Open Sans" w:cs="Open Sans"/>
        </w:rPr>
        <w:t xml:space="preserve">he provider </w:t>
      </w:r>
      <w:r w:rsidR="003C4BB5">
        <w:rPr>
          <w:rFonts w:ascii="Open Sans" w:hAnsi="Open Sans" w:cs="Open Sans"/>
        </w:rPr>
        <w:t xml:space="preserve">has submitted a written response and </w:t>
      </w:r>
      <w:r w:rsidR="003C4BB5" w:rsidRPr="009D6854">
        <w:rPr>
          <w:rFonts w:ascii="Open Sans" w:hAnsi="Open Sans" w:cs="Open Sans"/>
        </w:rPr>
        <w:t>has</w:t>
      </w:r>
      <w:r w:rsidR="003C4BB5">
        <w:rPr>
          <w:rFonts w:ascii="Open Sans" w:hAnsi="Open Sans" w:cs="Open Sans"/>
        </w:rPr>
        <w:t xml:space="preserve"> outlined the actions which are taken to manage the behaviour of named consumer in the Assessment Team report. These actions include reviews by dementia support Australia, person centre practice specialist and providing education to staff. Despite all the actions implemented to manage named consumer changed behaviours, consumer continues displaying behaviours which are impacting on other consumers care needs in the form of intrusiveness, </w:t>
      </w:r>
      <w:r w:rsidR="003C4BB5" w:rsidRPr="00BC37CE">
        <w:rPr>
          <w:rFonts w:ascii="Open Sans" w:hAnsi="Open Sans" w:cs="Open Sans"/>
        </w:rPr>
        <w:t>interrupted sleep and loud disturbances</w:t>
      </w:r>
      <w:r w:rsidR="003C4BB5">
        <w:rPr>
          <w:rFonts w:ascii="Open Sans" w:hAnsi="Open Sans" w:cs="Open Sans"/>
        </w:rPr>
        <w:t xml:space="preserve">. </w:t>
      </w:r>
    </w:p>
    <w:p w14:paraId="334E3A24" w14:textId="71F7A4EB" w:rsidR="003C4BB5" w:rsidRPr="001A018D" w:rsidRDefault="001A018D" w:rsidP="00562682">
      <w:pPr>
        <w:pStyle w:val="NormalArial"/>
        <w:rPr>
          <w:rFonts w:ascii="Open Sans" w:hAnsi="Open Sans" w:cs="Open Sans"/>
        </w:rPr>
      </w:pPr>
      <w:r w:rsidRPr="001A018D">
        <w:rPr>
          <w:rFonts w:ascii="Open Sans" w:hAnsi="Open Sans" w:cs="Open Sans"/>
        </w:rPr>
        <w:t xml:space="preserve">I consider additional time is required to sustain actions in practice. As a result, I consider this Requirement non-compliant. </w:t>
      </w:r>
    </w:p>
    <w:p w14:paraId="698B9AEA" w14:textId="1E8EE31F" w:rsidR="001E59D9" w:rsidRPr="00207C53" w:rsidRDefault="00CA32E5" w:rsidP="00562682">
      <w:pPr>
        <w:pStyle w:val="NormalArial"/>
        <w:rPr>
          <w:rFonts w:ascii="Open Sans" w:hAnsi="Open Sans" w:cs="Open Sans"/>
          <w:b/>
          <w:bCs/>
          <w:color w:val="auto"/>
        </w:rPr>
      </w:pPr>
      <w:r w:rsidRPr="00207C53">
        <w:rPr>
          <w:rFonts w:ascii="Open Sans" w:hAnsi="Open Sans" w:cs="Open Sans"/>
          <w:b/>
          <w:bCs/>
          <w:color w:val="auto"/>
        </w:rPr>
        <w:t>Requirements 8(3)(a), 8(3)(b) and 8(3)(</w:t>
      </w:r>
      <w:r w:rsidR="00207C53" w:rsidRPr="00207C53">
        <w:rPr>
          <w:rFonts w:ascii="Open Sans" w:hAnsi="Open Sans" w:cs="Open Sans"/>
          <w:b/>
          <w:bCs/>
          <w:color w:val="auto"/>
        </w:rPr>
        <w:t>e</w:t>
      </w:r>
      <w:r w:rsidRPr="00207C53">
        <w:rPr>
          <w:rFonts w:ascii="Open Sans" w:hAnsi="Open Sans" w:cs="Open Sans"/>
          <w:b/>
          <w:bCs/>
          <w:color w:val="auto"/>
        </w:rPr>
        <w:t>)</w:t>
      </w:r>
    </w:p>
    <w:p w14:paraId="7F821094" w14:textId="2FE4A73B" w:rsidR="00A3673D" w:rsidRPr="00ED3803" w:rsidRDefault="00A3673D" w:rsidP="00A3673D">
      <w:pPr>
        <w:pStyle w:val="NormalArial"/>
        <w:rPr>
          <w:rFonts w:ascii="Open Sans" w:hAnsi="Open Sans" w:cs="Open Sans"/>
        </w:rPr>
      </w:pPr>
      <w:r w:rsidRPr="00ED3803">
        <w:rPr>
          <w:rFonts w:ascii="Open Sans" w:hAnsi="Open Sans" w:cs="Open Sans"/>
        </w:rPr>
        <w:t>Management</w:t>
      </w:r>
      <w:r w:rsidR="006C74EB" w:rsidRPr="00ED3803">
        <w:rPr>
          <w:rFonts w:ascii="Open Sans" w:hAnsi="Open Sans" w:cs="Open Sans"/>
        </w:rPr>
        <w:t xml:space="preserve"> indicated</w:t>
      </w:r>
      <w:r w:rsidRPr="00ED3803">
        <w:rPr>
          <w:rFonts w:ascii="Open Sans" w:hAnsi="Open Sans" w:cs="Open Sans"/>
        </w:rPr>
        <w:t xml:space="preserve"> consumers and representatives have opportunities to provide feedback on care and services including consumer meetings, feedback and complaints mechanisms and surveys. The organisation’s leadership team monitors the </w:t>
      </w:r>
      <w:r w:rsidR="006C6656" w:rsidRPr="00ED3803">
        <w:rPr>
          <w:rFonts w:ascii="Open Sans" w:hAnsi="Open Sans" w:cs="Open Sans"/>
        </w:rPr>
        <w:t>service’s</w:t>
      </w:r>
      <w:r w:rsidRPr="00ED3803">
        <w:rPr>
          <w:rFonts w:ascii="Open Sans" w:hAnsi="Open Sans" w:cs="Open Sans"/>
        </w:rPr>
        <w:t xml:space="preserve"> update reports and minutes of consumer meetings for each residential facility to provide an update on consumer concerns to the advisory group meetings. </w:t>
      </w:r>
      <w:r w:rsidR="002B4C1A" w:rsidRPr="00ED3803">
        <w:rPr>
          <w:rFonts w:ascii="Open Sans" w:hAnsi="Open Sans" w:cs="Open Sans"/>
        </w:rPr>
        <w:t>L</w:t>
      </w:r>
      <w:r w:rsidR="007F67F8" w:rsidRPr="00ED3803">
        <w:rPr>
          <w:rFonts w:ascii="Open Sans" w:hAnsi="Open Sans" w:cs="Open Sans"/>
        </w:rPr>
        <w:t>ast year</w:t>
      </w:r>
      <w:r w:rsidRPr="00ED3803">
        <w:rPr>
          <w:rFonts w:ascii="Open Sans" w:hAnsi="Open Sans" w:cs="Open Sans"/>
        </w:rPr>
        <w:t xml:space="preserve"> minutes of a </w:t>
      </w:r>
      <w:r w:rsidR="002B74EA" w:rsidRPr="00ED3803">
        <w:rPr>
          <w:rFonts w:ascii="Open Sans" w:hAnsi="Open Sans" w:cs="Open Sans"/>
        </w:rPr>
        <w:t xml:space="preserve">consumer advisory </w:t>
      </w:r>
      <w:r w:rsidR="00BD6C06" w:rsidRPr="00ED3803">
        <w:rPr>
          <w:rFonts w:ascii="Open Sans" w:hAnsi="Open Sans" w:cs="Open Sans"/>
        </w:rPr>
        <w:t>body (</w:t>
      </w:r>
      <w:r w:rsidRPr="00ED3803">
        <w:rPr>
          <w:rFonts w:ascii="Open Sans" w:hAnsi="Open Sans" w:cs="Open Sans"/>
        </w:rPr>
        <w:t>CAB</w:t>
      </w:r>
      <w:r w:rsidR="00BD6C06" w:rsidRPr="00ED3803">
        <w:rPr>
          <w:rFonts w:ascii="Open Sans" w:hAnsi="Open Sans" w:cs="Open Sans"/>
        </w:rPr>
        <w:t>)</w:t>
      </w:r>
      <w:r w:rsidRPr="00ED3803">
        <w:rPr>
          <w:rFonts w:ascii="Open Sans" w:hAnsi="Open Sans" w:cs="Open Sans"/>
        </w:rPr>
        <w:t xml:space="preserve"> meeting which </w:t>
      </w:r>
      <w:r w:rsidR="002B4C1A" w:rsidRPr="00ED3803">
        <w:rPr>
          <w:rFonts w:ascii="Open Sans" w:hAnsi="Open Sans" w:cs="Open Sans"/>
        </w:rPr>
        <w:t>showed</w:t>
      </w:r>
      <w:r w:rsidRPr="00ED3803">
        <w:rPr>
          <w:rFonts w:ascii="Open Sans" w:hAnsi="Open Sans" w:cs="Open Sans"/>
        </w:rPr>
        <w:t xml:space="preserve"> a discussion on organisational care delivery initiatives and suggestions from consumer representatives</w:t>
      </w:r>
      <w:r w:rsidR="00CA33C1" w:rsidRPr="00ED3803">
        <w:rPr>
          <w:rFonts w:ascii="Open Sans" w:hAnsi="Open Sans" w:cs="Open Sans"/>
        </w:rPr>
        <w:t>.</w:t>
      </w:r>
    </w:p>
    <w:p w14:paraId="281B75C0" w14:textId="506E1060" w:rsidR="00A3673D" w:rsidRPr="00ED3803" w:rsidRDefault="00A3673D" w:rsidP="00A3673D">
      <w:pPr>
        <w:pStyle w:val="NormalArial"/>
        <w:rPr>
          <w:rFonts w:ascii="Open Sans" w:hAnsi="Open Sans" w:cs="Open Sans"/>
        </w:rPr>
      </w:pPr>
      <w:r w:rsidRPr="00ED3803">
        <w:rPr>
          <w:rFonts w:ascii="Open Sans" w:hAnsi="Open Sans" w:cs="Open Sans"/>
        </w:rPr>
        <w:t xml:space="preserve">The organisation has an established </w:t>
      </w:r>
      <w:r w:rsidR="00EC2AAF" w:rsidRPr="00ED3803">
        <w:rPr>
          <w:rFonts w:ascii="Open Sans" w:hAnsi="Open Sans" w:cs="Open Sans"/>
        </w:rPr>
        <w:t>q</w:t>
      </w:r>
      <w:r w:rsidRPr="00ED3803">
        <w:rPr>
          <w:rFonts w:ascii="Open Sans" w:hAnsi="Open Sans" w:cs="Open Sans"/>
        </w:rPr>
        <w:t xml:space="preserve">uality of </w:t>
      </w:r>
      <w:r w:rsidR="00EC2AAF" w:rsidRPr="00ED3803">
        <w:rPr>
          <w:rFonts w:ascii="Open Sans" w:hAnsi="Open Sans" w:cs="Open Sans"/>
        </w:rPr>
        <w:t>c</w:t>
      </w:r>
      <w:r w:rsidRPr="00ED3803">
        <w:rPr>
          <w:rFonts w:ascii="Open Sans" w:hAnsi="Open Sans" w:cs="Open Sans"/>
        </w:rPr>
        <w:t xml:space="preserve">are </w:t>
      </w:r>
      <w:r w:rsidR="00EC2AAF" w:rsidRPr="00ED3803">
        <w:rPr>
          <w:rFonts w:ascii="Open Sans" w:hAnsi="Open Sans" w:cs="Open Sans"/>
        </w:rPr>
        <w:t>a</w:t>
      </w:r>
      <w:r w:rsidRPr="00ED3803">
        <w:rPr>
          <w:rFonts w:ascii="Open Sans" w:hAnsi="Open Sans" w:cs="Open Sans"/>
        </w:rPr>
        <w:t xml:space="preserve">dvisory </w:t>
      </w:r>
      <w:r w:rsidR="00EC2AAF" w:rsidRPr="00ED3803">
        <w:rPr>
          <w:rFonts w:ascii="Open Sans" w:hAnsi="Open Sans" w:cs="Open Sans"/>
        </w:rPr>
        <w:t>b</w:t>
      </w:r>
      <w:r w:rsidRPr="00ED3803">
        <w:rPr>
          <w:rFonts w:ascii="Open Sans" w:hAnsi="Open Sans" w:cs="Open Sans"/>
        </w:rPr>
        <w:t>ody (QCAB),</w:t>
      </w:r>
      <w:r w:rsidR="00EC2AAF" w:rsidRPr="00ED3803">
        <w:rPr>
          <w:rFonts w:ascii="Open Sans" w:hAnsi="Open Sans" w:cs="Open Sans"/>
        </w:rPr>
        <w:t xml:space="preserve"> </w:t>
      </w:r>
      <w:r w:rsidRPr="00ED3803">
        <w:rPr>
          <w:rFonts w:ascii="Open Sans" w:hAnsi="Open Sans" w:cs="Open Sans"/>
        </w:rPr>
        <w:t xml:space="preserve">which meets twice a year and provides a report to the governing body. </w:t>
      </w:r>
      <w:r w:rsidR="0009425E" w:rsidRPr="00ED3803">
        <w:rPr>
          <w:rFonts w:ascii="Open Sans" w:hAnsi="Open Sans" w:cs="Open Sans"/>
        </w:rPr>
        <w:t>Meeting minutes</w:t>
      </w:r>
      <w:r w:rsidRPr="00ED3803">
        <w:rPr>
          <w:rFonts w:ascii="Open Sans" w:hAnsi="Open Sans" w:cs="Open Sans"/>
        </w:rPr>
        <w:t xml:space="preserve"> showed topics discussed included complaints and SIRS trends, clinical indicators, </w:t>
      </w:r>
      <w:r w:rsidR="0009425E" w:rsidRPr="00ED3803">
        <w:rPr>
          <w:rFonts w:ascii="Open Sans" w:hAnsi="Open Sans" w:cs="Open Sans"/>
        </w:rPr>
        <w:t>improvements</w:t>
      </w:r>
      <w:r w:rsidRPr="00ED3803">
        <w:rPr>
          <w:rFonts w:ascii="Open Sans" w:hAnsi="Open Sans" w:cs="Open Sans"/>
        </w:rPr>
        <w:t xml:space="preserve"> and a proposal to have revised </w:t>
      </w:r>
      <w:r w:rsidR="0009425E" w:rsidRPr="00ED3803">
        <w:rPr>
          <w:rFonts w:ascii="Open Sans" w:hAnsi="Open Sans" w:cs="Open Sans"/>
        </w:rPr>
        <w:t>e</w:t>
      </w:r>
      <w:r w:rsidRPr="00ED3803">
        <w:rPr>
          <w:rFonts w:ascii="Open Sans" w:hAnsi="Open Sans" w:cs="Open Sans"/>
        </w:rPr>
        <w:t xml:space="preserve">mergency </w:t>
      </w:r>
      <w:r w:rsidR="0009425E" w:rsidRPr="00ED3803">
        <w:rPr>
          <w:rFonts w:ascii="Open Sans" w:hAnsi="Open Sans" w:cs="Open Sans"/>
        </w:rPr>
        <w:t>m</w:t>
      </w:r>
      <w:r w:rsidRPr="00ED3803">
        <w:rPr>
          <w:rFonts w:ascii="Open Sans" w:hAnsi="Open Sans" w:cs="Open Sans"/>
        </w:rPr>
        <w:t xml:space="preserve">anagement </w:t>
      </w:r>
      <w:r w:rsidR="0009425E" w:rsidRPr="00ED3803">
        <w:rPr>
          <w:rFonts w:ascii="Open Sans" w:hAnsi="Open Sans" w:cs="Open Sans"/>
        </w:rPr>
        <w:t>p</w:t>
      </w:r>
      <w:r w:rsidRPr="00ED3803">
        <w:rPr>
          <w:rFonts w:ascii="Open Sans" w:hAnsi="Open Sans" w:cs="Open Sans"/>
        </w:rPr>
        <w:t>lans.</w:t>
      </w:r>
      <w:r w:rsidR="00115723" w:rsidRPr="00ED3803">
        <w:rPr>
          <w:rFonts w:ascii="Open Sans" w:hAnsi="Open Sans" w:cs="Open Sans"/>
        </w:rPr>
        <w:t xml:space="preserve"> </w:t>
      </w:r>
      <w:r w:rsidRPr="00ED3803">
        <w:rPr>
          <w:rFonts w:ascii="Open Sans" w:hAnsi="Open Sans" w:cs="Open Sans"/>
        </w:rPr>
        <w:t xml:space="preserve">Residential committee leadership meetings are held </w:t>
      </w:r>
      <w:r w:rsidR="00202DF8" w:rsidRPr="00ED3803">
        <w:rPr>
          <w:rFonts w:ascii="Open Sans" w:hAnsi="Open Sans" w:cs="Open Sans"/>
        </w:rPr>
        <w:t xml:space="preserve">regularly to </w:t>
      </w:r>
      <w:r w:rsidRPr="00ED3803">
        <w:rPr>
          <w:rFonts w:ascii="Open Sans" w:hAnsi="Open Sans" w:cs="Open Sans"/>
        </w:rPr>
        <w:t xml:space="preserve">review </w:t>
      </w:r>
      <w:r w:rsidR="00202DF8" w:rsidRPr="00ED3803">
        <w:rPr>
          <w:rFonts w:ascii="Open Sans" w:hAnsi="Open Sans" w:cs="Open Sans"/>
        </w:rPr>
        <w:t>service</w:t>
      </w:r>
      <w:r w:rsidRPr="00ED3803">
        <w:rPr>
          <w:rFonts w:ascii="Open Sans" w:hAnsi="Open Sans" w:cs="Open Sans"/>
        </w:rPr>
        <w:t xml:space="preserve"> update reports and discuss key operational </w:t>
      </w:r>
      <w:r w:rsidR="00A95BF6" w:rsidRPr="00ED3803">
        <w:rPr>
          <w:rFonts w:ascii="Open Sans" w:hAnsi="Open Sans" w:cs="Open Sans"/>
        </w:rPr>
        <w:t xml:space="preserve">and strategic </w:t>
      </w:r>
      <w:r w:rsidRPr="00ED3803">
        <w:rPr>
          <w:rFonts w:ascii="Open Sans" w:hAnsi="Open Sans" w:cs="Open Sans"/>
        </w:rPr>
        <w:t xml:space="preserve">matters. </w:t>
      </w:r>
    </w:p>
    <w:p w14:paraId="6C8EBB9A" w14:textId="49BEF08C" w:rsidR="00562682" w:rsidRPr="00ED3803" w:rsidRDefault="00562682" w:rsidP="00562682">
      <w:pPr>
        <w:pStyle w:val="NormalArial"/>
        <w:rPr>
          <w:rFonts w:ascii="Open Sans" w:hAnsi="Open Sans" w:cs="Open Sans"/>
        </w:rPr>
      </w:pPr>
      <w:r w:rsidRPr="00ED3803">
        <w:rPr>
          <w:rFonts w:ascii="Open Sans" w:hAnsi="Open Sans" w:cs="Open Sans"/>
        </w:rPr>
        <w:t xml:space="preserve">Management described the clinical governance framework in place to ensure safe and quality care to consumers including daily schedules, reporting processes, monitoring systems, analysis of clinical indicator data and clinical training provided to staff. Clinical indicator data is reported to QCAB and governing body as evidenced in QCAB meeting minutes. A medication advisory committee meets to discuss medication incidents, emergency supplies of medication, medication errors, antimicrobial stewardship and polypharmacy. </w:t>
      </w:r>
      <w:r w:rsidR="00253D8E" w:rsidRPr="00ED3803">
        <w:rPr>
          <w:rFonts w:ascii="Open Sans" w:hAnsi="Open Sans" w:cs="Open Sans"/>
        </w:rPr>
        <w:t>Additionally, t</w:t>
      </w:r>
      <w:r w:rsidRPr="00ED3803">
        <w:rPr>
          <w:rFonts w:ascii="Open Sans" w:hAnsi="Open Sans" w:cs="Open Sans"/>
        </w:rPr>
        <w:t xml:space="preserve">he committee monitors the ongoing use of chemical restraint </w:t>
      </w:r>
      <w:r w:rsidR="00084CAB" w:rsidRPr="00ED3803">
        <w:rPr>
          <w:rFonts w:ascii="Open Sans" w:hAnsi="Open Sans" w:cs="Open Sans"/>
        </w:rPr>
        <w:t xml:space="preserve">which noted to be </w:t>
      </w:r>
      <w:r w:rsidRPr="00ED3803">
        <w:rPr>
          <w:rFonts w:ascii="Open Sans" w:hAnsi="Open Sans" w:cs="Open Sans"/>
        </w:rPr>
        <w:t>below industry standards.</w:t>
      </w:r>
      <w:r w:rsidR="00E22CA7" w:rsidRPr="00ED3803">
        <w:rPr>
          <w:rFonts w:ascii="Open Sans" w:hAnsi="Open Sans" w:cs="Open Sans"/>
        </w:rPr>
        <w:t xml:space="preserve"> </w:t>
      </w:r>
      <w:r w:rsidRPr="00ED3803">
        <w:rPr>
          <w:rFonts w:ascii="Open Sans" w:hAnsi="Open Sans" w:cs="Open Sans"/>
        </w:rPr>
        <w:t xml:space="preserve">Management </w:t>
      </w:r>
      <w:r w:rsidR="007B6F99" w:rsidRPr="00ED3803">
        <w:rPr>
          <w:rFonts w:ascii="Open Sans" w:hAnsi="Open Sans" w:cs="Open Sans"/>
        </w:rPr>
        <w:t xml:space="preserve">indicated </w:t>
      </w:r>
      <w:r w:rsidRPr="00ED3803">
        <w:rPr>
          <w:rFonts w:ascii="Open Sans" w:hAnsi="Open Sans" w:cs="Open Sans"/>
        </w:rPr>
        <w:t xml:space="preserve">the service is beginning a trial to open the </w:t>
      </w:r>
      <w:r w:rsidR="00533AA7" w:rsidRPr="00ED3803">
        <w:rPr>
          <w:rFonts w:ascii="Open Sans" w:hAnsi="Open Sans" w:cs="Open Sans"/>
        </w:rPr>
        <w:t xml:space="preserve">memory support unit </w:t>
      </w:r>
      <w:r w:rsidRPr="00ED3803">
        <w:rPr>
          <w:rFonts w:ascii="Open Sans" w:hAnsi="Open Sans" w:cs="Open Sans"/>
        </w:rPr>
        <w:t xml:space="preserve">to minimise restrictive practices. </w:t>
      </w:r>
    </w:p>
    <w:bookmarkEnd w:id="12"/>
    <w:p w14:paraId="410B072F" w14:textId="545F2E5C" w:rsidR="00E11E82" w:rsidRPr="00ED3803" w:rsidRDefault="00B07E2B" w:rsidP="005A50FB">
      <w:pPr>
        <w:pStyle w:val="NormalArial"/>
        <w:rPr>
          <w:rFonts w:ascii="Open Sans" w:hAnsi="Open Sans" w:cs="Open Sans"/>
        </w:rPr>
      </w:pPr>
      <w:r w:rsidRPr="00ED3803">
        <w:rPr>
          <w:rFonts w:ascii="Open Sans" w:hAnsi="Open Sans" w:cs="Open Sans"/>
        </w:rPr>
        <w:lastRenderedPageBreak/>
        <w:t xml:space="preserve">The assessment team’s report did not include sufficient evidence for me to form an opinion on </w:t>
      </w:r>
      <w:r w:rsidR="00FD6C37" w:rsidRPr="00ED3803">
        <w:rPr>
          <w:rFonts w:ascii="Open Sans" w:hAnsi="Open Sans" w:cs="Open Sans"/>
        </w:rPr>
        <w:t xml:space="preserve">the </w:t>
      </w:r>
      <w:r w:rsidR="005A50FB" w:rsidRPr="00ED3803">
        <w:rPr>
          <w:rFonts w:ascii="Open Sans" w:hAnsi="Open Sans" w:cs="Open Sans"/>
        </w:rPr>
        <w:t>organisation</w:t>
      </w:r>
      <w:r w:rsidR="00FD6C37" w:rsidRPr="00ED3803">
        <w:rPr>
          <w:rFonts w:ascii="Open Sans" w:hAnsi="Open Sans" w:cs="Open Sans"/>
        </w:rPr>
        <w:t>’s</w:t>
      </w:r>
      <w:r w:rsidR="005A50FB" w:rsidRPr="00ED3803">
        <w:rPr>
          <w:rFonts w:ascii="Open Sans" w:hAnsi="Open Sans" w:cs="Open Sans"/>
        </w:rPr>
        <w:t xml:space="preserve"> wide systems to support communication with consumers about incidents that have caused harm</w:t>
      </w:r>
      <w:r w:rsidRPr="00ED3803">
        <w:rPr>
          <w:rFonts w:ascii="Open Sans" w:hAnsi="Open Sans" w:cs="Open Sans"/>
        </w:rPr>
        <w:t xml:space="preserve">. As such, in the absence of information indicating deficiencies with </w:t>
      </w:r>
      <w:r w:rsidR="00B63E11" w:rsidRPr="00ED3803">
        <w:rPr>
          <w:rFonts w:ascii="Open Sans" w:hAnsi="Open Sans" w:cs="Open Sans"/>
        </w:rPr>
        <w:t>this aspect of the requirement</w:t>
      </w:r>
      <w:r w:rsidRPr="00ED3803">
        <w:rPr>
          <w:rFonts w:ascii="Open Sans" w:hAnsi="Open Sans" w:cs="Open Sans"/>
        </w:rPr>
        <w:t xml:space="preserve">, </w:t>
      </w:r>
      <w:r w:rsidR="007E628C" w:rsidRPr="00ED3803">
        <w:rPr>
          <w:rFonts w:ascii="Open Sans" w:hAnsi="Open Sans" w:cs="Open Sans"/>
        </w:rPr>
        <w:t xml:space="preserve">I </w:t>
      </w:r>
      <w:r w:rsidR="00D00AFA" w:rsidRPr="00ED3803">
        <w:rPr>
          <w:rFonts w:ascii="Open Sans" w:hAnsi="Open Sans" w:cs="Open Sans"/>
        </w:rPr>
        <w:t>have considered</w:t>
      </w:r>
      <w:r w:rsidRPr="00ED3803">
        <w:rPr>
          <w:rFonts w:ascii="Open Sans" w:hAnsi="Open Sans" w:cs="Open Sans"/>
        </w:rPr>
        <w:t xml:space="preserve"> </w:t>
      </w:r>
      <w:r w:rsidR="007B6F99" w:rsidRPr="00ED3803">
        <w:rPr>
          <w:rFonts w:ascii="Open Sans" w:hAnsi="Open Sans" w:cs="Open Sans"/>
        </w:rPr>
        <w:t>incident management information in requirement 8(3)(d)</w:t>
      </w:r>
      <w:r w:rsidRPr="00ED3803">
        <w:rPr>
          <w:rFonts w:ascii="Open Sans" w:hAnsi="Open Sans" w:cs="Open Sans"/>
        </w:rPr>
        <w:t xml:space="preserve"> overall.</w:t>
      </w:r>
    </w:p>
    <w:p w14:paraId="2BF2FDAA" w14:textId="51F58B1E" w:rsidR="00CB31C5" w:rsidRPr="00ED3803" w:rsidRDefault="00CB31C5" w:rsidP="005A50FB">
      <w:pPr>
        <w:pStyle w:val="NormalArial"/>
        <w:rPr>
          <w:rFonts w:ascii="Open Sans" w:hAnsi="Open Sans" w:cs="Open Sans"/>
        </w:rPr>
      </w:pPr>
      <w:r w:rsidRPr="00ED3803">
        <w:rPr>
          <w:rFonts w:ascii="Open Sans" w:hAnsi="Open Sans" w:cs="Open Sans"/>
        </w:rPr>
        <w:t>Following consideration of the above information, I find requirements 8(3)(a), 8(3)(b) and 8(3)(e) in Standard 8 Organisational governance, compliant.</w:t>
      </w:r>
    </w:p>
    <w:sectPr w:rsidR="00CB31C5" w:rsidRPr="00ED380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9F36F" w14:textId="77777777" w:rsidR="00A82689" w:rsidRDefault="00A82689">
      <w:pPr>
        <w:spacing w:after="0"/>
      </w:pPr>
      <w:r>
        <w:separator/>
      </w:r>
    </w:p>
  </w:endnote>
  <w:endnote w:type="continuationSeparator" w:id="0">
    <w:p w14:paraId="53689791" w14:textId="77777777" w:rsidR="00A82689" w:rsidRDefault="00A826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6FE5E" w14:textId="20EE7144" w:rsidR="00E11E82" w:rsidRPr="00DF37F2" w:rsidRDefault="00E11E82" w:rsidP="00DF37F2">
    <w:pPr>
      <w:pStyle w:val="FooterArial9"/>
      <w:rPr>
        <w:rStyle w:val="FooterBold"/>
        <w:rFonts w:ascii="Arial" w:hAnsi="Arial"/>
        <w:b w:val="0"/>
      </w:rPr>
    </w:pPr>
    <w:bookmarkStart w:id="13" w:name="_Hlk144301213"/>
    <w:r w:rsidRPr="00DF37F2">
      <w:rPr>
        <w:rStyle w:val="FooterBold"/>
        <w:rFonts w:ascii="Arial" w:hAnsi="Arial"/>
        <w:b w:val="0"/>
      </w:rPr>
      <w:t xml:space="preserve">Name of service: </w:t>
    </w:r>
    <w:r w:rsidRPr="00D3376F">
      <w:rPr>
        <w:rFonts w:cs="Times New Roman"/>
        <w:color w:val="auto"/>
        <w:szCs w:val="18"/>
      </w:rPr>
      <w:t xml:space="preserve">Bolton Clarke </w:t>
    </w:r>
    <w:r w:rsidR="00D47790">
      <w:rPr>
        <w:rFonts w:cs="Times New Roman"/>
        <w:color w:val="auto"/>
        <w:szCs w:val="18"/>
      </w:rPr>
      <w:t>Holly</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7BA92AD2" w14:textId="7337B438" w:rsidR="00E11E82" w:rsidRPr="00DF37F2" w:rsidRDefault="00E11E82" w:rsidP="00DF37F2">
    <w:pPr>
      <w:pStyle w:val="FooterArial9"/>
      <w:rPr>
        <w:rStyle w:val="FooterBold"/>
        <w:rFonts w:ascii="Arial" w:hAnsi="Arial"/>
        <w:b w:val="0"/>
      </w:rPr>
    </w:pPr>
    <w:r w:rsidRPr="00DF37F2">
      <w:rPr>
        <w:rStyle w:val="FooterBold"/>
        <w:rFonts w:ascii="Arial" w:hAnsi="Arial"/>
        <w:b w:val="0"/>
      </w:rPr>
      <w:t xml:space="preserve">Commission ID: </w:t>
    </w:r>
    <w:bookmarkEnd w:id="13"/>
    <w:r w:rsidR="00D47790">
      <w:rPr>
        <w:rFonts w:cs="Times New Roman"/>
        <w:color w:val="auto"/>
        <w:szCs w:val="18"/>
      </w:rPr>
      <w:t>6042</w:t>
    </w:r>
    <w:r w:rsidRPr="00DF37F2">
      <w:rPr>
        <w:rStyle w:val="FooterBold"/>
        <w:rFonts w:ascii="Arial" w:hAnsi="Arial"/>
        <w:b w:val="0"/>
      </w:rPr>
      <w:tab/>
      <w:t xml:space="preserve">OFFICIAL: Sensitive </w:t>
    </w:r>
  </w:p>
  <w:p w14:paraId="23DCAFDB" w14:textId="77777777" w:rsidR="00E11E82" w:rsidRPr="00DF37F2" w:rsidRDefault="00E11E82"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61B5E" w14:textId="77777777" w:rsidR="00E11E82" w:rsidRDefault="00E11E82"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CD363" w14:textId="77777777" w:rsidR="00A82689" w:rsidRDefault="00A82689" w:rsidP="00D71F88">
      <w:pPr>
        <w:spacing w:after="0"/>
      </w:pPr>
      <w:r>
        <w:separator/>
      </w:r>
    </w:p>
  </w:footnote>
  <w:footnote w:type="continuationSeparator" w:id="0">
    <w:p w14:paraId="3313F3A0" w14:textId="77777777" w:rsidR="00A82689" w:rsidRDefault="00A82689" w:rsidP="00D71F88">
      <w:pPr>
        <w:spacing w:after="0"/>
      </w:pPr>
      <w:r>
        <w:continuationSeparator/>
      </w:r>
    </w:p>
  </w:footnote>
  <w:footnote w:id="1">
    <w:p w14:paraId="10E0426D" w14:textId="6AB313BF" w:rsidR="00E11E82" w:rsidRDefault="00E11E82"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The preparation of the performance report is in accordance with se</w:t>
      </w:r>
      <w:r w:rsidRPr="000F7D40">
        <w:rPr>
          <w:rFonts w:ascii="Arial" w:hAnsi="Arial"/>
          <w:color w:val="auto"/>
          <w:sz w:val="20"/>
          <w:szCs w:val="20"/>
        </w:rPr>
        <w:t>ction 40A</w:t>
      </w:r>
      <w:r w:rsidRPr="000F7D40">
        <w:rPr>
          <w:rFonts w:ascii="Arial" w:hAnsi="Arial"/>
          <w:b/>
          <w:color w:val="auto"/>
          <w:sz w:val="20"/>
          <w:szCs w:val="20"/>
        </w:rPr>
        <w:t xml:space="preserve"> </w:t>
      </w:r>
      <w:r w:rsidRPr="00443CA4">
        <w:rPr>
          <w:rFonts w:ascii="Arial" w:hAnsi="Arial"/>
          <w:sz w:val="20"/>
          <w:szCs w:val="20"/>
        </w:rPr>
        <w:t>of the Aged Care Quality and Safety Commission Rules 2018.</w:t>
      </w:r>
    </w:p>
    <w:p w14:paraId="0661052D" w14:textId="77777777" w:rsidR="00E11E82" w:rsidRDefault="00E11E82"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6788A" w14:textId="77777777" w:rsidR="00E11E82" w:rsidRDefault="00E11E82">
    <w:pPr>
      <w:pStyle w:val="Header"/>
    </w:pPr>
    <w:r>
      <w:rPr>
        <w:noProof/>
        <w:color w:val="2B579A"/>
        <w:shd w:val="clear" w:color="auto" w:fill="E6E6E6"/>
        <w:lang w:val="en-US"/>
      </w:rPr>
      <w:drawing>
        <wp:anchor distT="0" distB="0" distL="114300" distR="114300" simplePos="0" relativeHeight="251658241" behindDoc="1" locked="0" layoutInCell="1" allowOverlap="1" wp14:anchorId="2DFE10B0" wp14:editId="06D2FD31">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82333" w14:textId="77777777" w:rsidR="00E11E82" w:rsidRDefault="00E11E82">
    <w:pPr>
      <w:pStyle w:val="Header"/>
    </w:pPr>
    <w:r>
      <w:rPr>
        <w:noProof/>
      </w:rPr>
      <w:drawing>
        <wp:anchor distT="0" distB="0" distL="114300" distR="114300" simplePos="0" relativeHeight="251658240" behindDoc="0" locked="0" layoutInCell="1" allowOverlap="1" wp14:anchorId="6747FEB1" wp14:editId="5002A77D">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83FCDAC0">
      <w:start w:val="1"/>
      <w:numFmt w:val="lowerRoman"/>
      <w:lvlText w:val="(%1)"/>
      <w:lvlJc w:val="left"/>
      <w:pPr>
        <w:ind w:left="1080" w:hanging="720"/>
      </w:pPr>
      <w:rPr>
        <w:rFonts w:hint="default"/>
      </w:rPr>
    </w:lvl>
    <w:lvl w:ilvl="1" w:tplc="81DE8094" w:tentative="1">
      <w:start w:val="1"/>
      <w:numFmt w:val="lowerLetter"/>
      <w:lvlText w:val="%2."/>
      <w:lvlJc w:val="left"/>
      <w:pPr>
        <w:ind w:left="1440" w:hanging="360"/>
      </w:pPr>
    </w:lvl>
    <w:lvl w:ilvl="2" w:tplc="4ABECA6E" w:tentative="1">
      <w:start w:val="1"/>
      <w:numFmt w:val="lowerRoman"/>
      <w:lvlText w:val="%3."/>
      <w:lvlJc w:val="right"/>
      <w:pPr>
        <w:ind w:left="2160" w:hanging="180"/>
      </w:pPr>
    </w:lvl>
    <w:lvl w:ilvl="3" w:tplc="8A625660" w:tentative="1">
      <w:start w:val="1"/>
      <w:numFmt w:val="decimal"/>
      <w:lvlText w:val="%4."/>
      <w:lvlJc w:val="left"/>
      <w:pPr>
        <w:ind w:left="2880" w:hanging="360"/>
      </w:pPr>
    </w:lvl>
    <w:lvl w:ilvl="4" w:tplc="FEC809EE" w:tentative="1">
      <w:start w:val="1"/>
      <w:numFmt w:val="lowerLetter"/>
      <w:lvlText w:val="%5."/>
      <w:lvlJc w:val="left"/>
      <w:pPr>
        <w:ind w:left="3600" w:hanging="360"/>
      </w:pPr>
    </w:lvl>
    <w:lvl w:ilvl="5" w:tplc="6D5E12C4" w:tentative="1">
      <w:start w:val="1"/>
      <w:numFmt w:val="lowerRoman"/>
      <w:lvlText w:val="%6."/>
      <w:lvlJc w:val="right"/>
      <w:pPr>
        <w:ind w:left="4320" w:hanging="180"/>
      </w:pPr>
    </w:lvl>
    <w:lvl w:ilvl="6" w:tplc="2FE0FE3E" w:tentative="1">
      <w:start w:val="1"/>
      <w:numFmt w:val="decimal"/>
      <w:lvlText w:val="%7."/>
      <w:lvlJc w:val="left"/>
      <w:pPr>
        <w:ind w:left="5040" w:hanging="360"/>
      </w:pPr>
    </w:lvl>
    <w:lvl w:ilvl="7" w:tplc="5DEA6E4E" w:tentative="1">
      <w:start w:val="1"/>
      <w:numFmt w:val="lowerLetter"/>
      <w:lvlText w:val="%8."/>
      <w:lvlJc w:val="left"/>
      <w:pPr>
        <w:ind w:left="5760" w:hanging="360"/>
      </w:pPr>
    </w:lvl>
    <w:lvl w:ilvl="8" w:tplc="439AFE5E"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BE5668F0">
      <w:start w:val="1"/>
      <w:numFmt w:val="lowerRoman"/>
      <w:lvlText w:val="(%1)"/>
      <w:lvlJc w:val="left"/>
      <w:pPr>
        <w:ind w:left="1080" w:hanging="720"/>
      </w:pPr>
      <w:rPr>
        <w:rFonts w:hint="default"/>
      </w:rPr>
    </w:lvl>
    <w:lvl w:ilvl="1" w:tplc="24009B80" w:tentative="1">
      <w:start w:val="1"/>
      <w:numFmt w:val="lowerLetter"/>
      <w:lvlText w:val="%2."/>
      <w:lvlJc w:val="left"/>
      <w:pPr>
        <w:ind w:left="1440" w:hanging="360"/>
      </w:pPr>
    </w:lvl>
    <w:lvl w:ilvl="2" w:tplc="2AF201AA" w:tentative="1">
      <w:start w:val="1"/>
      <w:numFmt w:val="lowerRoman"/>
      <w:lvlText w:val="%3."/>
      <w:lvlJc w:val="right"/>
      <w:pPr>
        <w:ind w:left="2160" w:hanging="180"/>
      </w:pPr>
    </w:lvl>
    <w:lvl w:ilvl="3" w:tplc="58EE0118" w:tentative="1">
      <w:start w:val="1"/>
      <w:numFmt w:val="decimal"/>
      <w:lvlText w:val="%4."/>
      <w:lvlJc w:val="left"/>
      <w:pPr>
        <w:ind w:left="2880" w:hanging="360"/>
      </w:pPr>
    </w:lvl>
    <w:lvl w:ilvl="4" w:tplc="605876FA" w:tentative="1">
      <w:start w:val="1"/>
      <w:numFmt w:val="lowerLetter"/>
      <w:lvlText w:val="%5."/>
      <w:lvlJc w:val="left"/>
      <w:pPr>
        <w:ind w:left="3600" w:hanging="360"/>
      </w:pPr>
    </w:lvl>
    <w:lvl w:ilvl="5" w:tplc="C14874D8" w:tentative="1">
      <w:start w:val="1"/>
      <w:numFmt w:val="lowerRoman"/>
      <w:lvlText w:val="%6."/>
      <w:lvlJc w:val="right"/>
      <w:pPr>
        <w:ind w:left="4320" w:hanging="180"/>
      </w:pPr>
    </w:lvl>
    <w:lvl w:ilvl="6" w:tplc="F5545C80" w:tentative="1">
      <w:start w:val="1"/>
      <w:numFmt w:val="decimal"/>
      <w:lvlText w:val="%7."/>
      <w:lvlJc w:val="left"/>
      <w:pPr>
        <w:ind w:left="5040" w:hanging="360"/>
      </w:pPr>
    </w:lvl>
    <w:lvl w:ilvl="7" w:tplc="06ECCE52" w:tentative="1">
      <w:start w:val="1"/>
      <w:numFmt w:val="lowerLetter"/>
      <w:lvlText w:val="%8."/>
      <w:lvlJc w:val="left"/>
      <w:pPr>
        <w:ind w:left="5760" w:hanging="360"/>
      </w:pPr>
    </w:lvl>
    <w:lvl w:ilvl="8" w:tplc="C7EC545E"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BFFA674A">
      <w:start w:val="1"/>
      <w:numFmt w:val="lowerRoman"/>
      <w:lvlText w:val="(%1)"/>
      <w:lvlJc w:val="left"/>
      <w:pPr>
        <w:ind w:left="1080" w:hanging="720"/>
      </w:pPr>
      <w:rPr>
        <w:rFonts w:hint="default"/>
      </w:rPr>
    </w:lvl>
    <w:lvl w:ilvl="1" w:tplc="03BA5AF4" w:tentative="1">
      <w:start w:val="1"/>
      <w:numFmt w:val="lowerLetter"/>
      <w:lvlText w:val="%2."/>
      <w:lvlJc w:val="left"/>
      <w:pPr>
        <w:ind w:left="1440" w:hanging="360"/>
      </w:pPr>
    </w:lvl>
    <w:lvl w:ilvl="2" w:tplc="D2A8FD36" w:tentative="1">
      <w:start w:val="1"/>
      <w:numFmt w:val="lowerRoman"/>
      <w:lvlText w:val="%3."/>
      <w:lvlJc w:val="right"/>
      <w:pPr>
        <w:ind w:left="2160" w:hanging="180"/>
      </w:pPr>
    </w:lvl>
    <w:lvl w:ilvl="3" w:tplc="9A2650BE" w:tentative="1">
      <w:start w:val="1"/>
      <w:numFmt w:val="decimal"/>
      <w:lvlText w:val="%4."/>
      <w:lvlJc w:val="left"/>
      <w:pPr>
        <w:ind w:left="2880" w:hanging="360"/>
      </w:pPr>
    </w:lvl>
    <w:lvl w:ilvl="4" w:tplc="07D0F552" w:tentative="1">
      <w:start w:val="1"/>
      <w:numFmt w:val="lowerLetter"/>
      <w:lvlText w:val="%5."/>
      <w:lvlJc w:val="left"/>
      <w:pPr>
        <w:ind w:left="3600" w:hanging="360"/>
      </w:pPr>
    </w:lvl>
    <w:lvl w:ilvl="5" w:tplc="FE22FF48" w:tentative="1">
      <w:start w:val="1"/>
      <w:numFmt w:val="lowerRoman"/>
      <w:lvlText w:val="%6."/>
      <w:lvlJc w:val="right"/>
      <w:pPr>
        <w:ind w:left="4320" w:hanging="180"/>
      </w:pPr>
    </w:lvl>
    <w:lvl w:ilvl="6" w:tplc="0EFE7D54" w:tentative="1">
      <w:start w:val="1"/>
      <w:numFmt w:val="decimal"/>
      <w:lvlText w:val="%7."/>
      <w:lvlJc w:val="left"/>
      <w:pPr>
        <w:ind w:left="5040" w:hanging="360"/>
      </w:pPr>
    </w:lvl>
    <w:lvl w:ilvl="7" w:tplc="A0BCF202" w:tentative="1">
      <w:start w:val="1"/>
      <w:numFmt w:val="lowerLetter"/>
      <w:lvlText w:val="%8."/>
      <w:lvlJc w:val="left"/>
      <w:pPr>
        <w:ind w:left="5760" w:hanging="360"/>
      </w:pPr>
    </w:lvl>
    <w:lvl w:ilvl="8" w:tplc="C19E6ADA"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256A9E74">
      <w:start w:val="1"/>
      <w:numFmt w:val="bullet"/>
      <w:lvlText w:val=""/>
      <w:lvlJc w:val="left"/>
      <w:pPr>
        <w:ind w:left="720" w:hanging="360"/>
      </w:pPr>
      <w:rPr>
        <w:rFonts w:ascii="Symbol" w:hAnsi="Symbol" w:hint="default"/>
        <w:color w:val="auto"/>
        <w:sz w:val="24"/>
        <w:szCs w:val="24"/>
      </w:rPr>
    </w:lvl>
    <w:lvl w:ilvl="1" w:tplc="4B600B8C" w:tentative="1">
      <w:start w:val="1"/>
      <w:numFmt w:val="bullet"/>
      <w:lvlText w:val="o"/>
      <w:lvlJc w:val="left"/>
      <w:pPr>
        <w:ind w:left="1440" w:hanging="360"/>
      </w:pPr>
      <w:rPr>
        <w:rFonts w:ascii="Courier New" w:hAnsi="Courier New" w:cs="Courier New" w:hint="default"/>
      </w:rPr>
    </w:lvl>
    <w:lvl w:ilvl="2" w:tplc="35CAF128" w:tentative="1">
      <w:start w:val="1"/>
      <w:numFmt w:val="bullet"/>
      <w:lvlText w:val=""/>
      <w:lvlJc w:val="left"/>
      <w:pPr>
        <w:ind w:left="2160" w:hanging="360"/>
      </w:pPr>
      <w:rPr>
        <w:rFonts w:ascii="Wingdings" w:hAnsi="Wingdings" w:hint="default"/>
      </w:rPr>
    </w:lvl>
    <w:lvl w:ilvl="3" w:tplc="0B505BF8" w:tentative="1">
      <w:start w:val="1"/>
      <w:numFmt w:val="bullet"/>
      <w:lvlText w:val=""/>
      <w:lvlJc w:val="left"/>
      <w:pPr>
        <w:ind w:left="2880" w:hanging="360"/>
      </w:pPr>
      <w:rPr>
        <w:rFonts w:ascii="Symbol" w:hAnsi="Symbol" w:hint="default"/>
      </w:rPr>
    </w:lvl>
    <w:lvl w:ilvl="4" w:tplc="A3C8E2B6" w:tentative="1">
      <w:start w:val="1"/>
      <w:numFmt w:val="bullet"/>
      <w:lvlText w:val="o"/>
      <w:lvlJc w:val="left"/>
      <w:pPr>
        <w:ind w:left="3600" w:hanging="360"/>
      </w:pPr>
      <w:rPr>
        <w:rFonts w:ascii="Courier New" w:hAnsi="Courier New" w:cs="Courier New" w:hint="default"/>
      </w:rPr>
    </w:lvl>
    <w:lvl w:ilvl="5" w:tplc="1CA8CA28" w:tentative="1">
      <w:start w:val="1"/>
      <w:numFmt w:val="bullet"/>
      <w:lvlText w:val=""/>
      <w:lvlJc w:val="left"/>
      <w:pPr>
        <w:ind w:left="4320" w:hanging="360"/>
      </w:pPr>
      <w:rPr>
        <w:rFonts w:ascii="Wingdings" w:hAnsi="Wingdings" w:hint="default"/>
      </w:rPr>
    </w:lvl>
    <w:lvl w:ilvl="6" w:tplc="1B8E5E2E" w:tentative="1">
      <w:start w:val="1"/>
      <w:numFmt w:val="bullet"/>
      <w:lvlText w:val=""/>
      <w:lvlJc w:val="left"/>
      <w:pPr>
        <w:ind w:left="5040" w:hanging="360"/>
      </w:pPr>
      <w:rPr>
        <w:rFonts w:ascii="Symbol" w:hAnsi="Symbol" w:hint="default"/>
      </w:rPr>
    </w:lvl>
    <w:lvl w:ilvl="7" w:tplc="A178099A" w:tentative="1">
      <w:start w:val="1"/>
      <w:numFmt w:val="bullet"/>
      <w:lvlText w:val="o"/>
      <w:lvlJc w:val="left"/>
      <w:pPr>
        <w:ind w:left="5760" w:hanging="360"/>
      </w:pPr>
      <w:rPr>
        <w:rFonts w:ascii="Courier New" w:hAnsi="Courier New" w:cs="Courier New" w:hint="default"/>
      </w:rPr>
    </w:lvl>
    <w:lvl w:ilvl="8" w:tplc="AFF01BB0"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F262427E">
      <w:start w:val="1"/>
      <w:numFmt w:val="lowerRoman"/>
      <w:lvlText w:val="(%1)"/>
      <w:lvlJc w:val="left"/>
      <w:pPr>
        <w:ind w:left="1080" w:hanging="720"/>
      </w:pPr>
      <w:rPr>
        <w:rFonts w:hint="default"/>
      </w:rPr>
    </w:lvl>
    <w:lvl w:ilvl="1" w:tplc="42B0B3C6" w:tentative="1">
      <w:start w:val="1"/>
      <w:numFmt w:val="lowerLetter"/>
      <w:lvlText w:val="%2."/>
      <w:lvlJc w:val="left"/>
      <w:pPr>
        <w:ind w:left="1440" w:hanging="360"/>
      </w:pPr>
    </w:lvl>
    <w:lvl w:ilvl="2" w:tplc="4C025CDE" w:tentative="1">
      <w:start w:val="1"/>
      <w:numFmt w:val="lowerRoman"/>
      <w:lvlText w:val="%3."/>
      <w:lvlJc w:val="right"/>
      <w:pPr>
        <w:ind w:left="2160" w:hanging="180"/>
      </w:pPr>
    </w:lvl>
    <w:lvl w:ilvl="3" w:tplc="269EF840" w:tentative="1">
      <w:start w:val="1"/>
      <w:numFmt w:val="decimal"/>
      <w:lvlText w:val="%4."/>
      <w:lvlJc w:val="left"/>
      <w:pPr>
        <w:ind w:left="2880" w:hanging="360"/>
      </w:pPr>
    </w:lvl>
    <w:lvl w:ilvl="4" w:tplc="32CC35E0" w:tentative="1">
      <w:start w:val="1"/>
      <w:numFmt w:val="lowerLetter"/>
      <w:lvlText w:val="%5."/>
      <w:lvlJc w:val="left"/>
      <w:pPr>
        <w:ind w:left="3600" w:hanging="360"/>
      </w:pPr>
    </w:lvl>
    <w:lvl w:ilvl="5" w:tplc="58FA017A" w:tentative="1">
      <w:start w:val="1"/>
      <w:numFmt w:val="lowerRoman"/>
      <w:lvlText w:val="%6."/>
      <w:lvlJc w:val="right"/>
      <w:pPr>
        <w:ind w:left="4320" w:hanging="180"/>
      </w:pPr>
    </w:lvl>
    <w:lvl w:ilvl="6" w:tplc="14F67A24" w:tentative="1">
      <w:start w:val="1"/>
      <w:numFmt w:val="decimal"/>
      <w:lvlText w:val="%7."/>
      <w:lvlJc w:val="left"/>
      <w:pPr>
        <w:ind w:left="5040" w:hanging="360"/>
      </w:pPr>
    </w:lvl>
    <w:lvl w:ilvl="7" w:tplc="13B8DBF2" w:tentative="1">
      <w:start w:val="1"/>
      <w:numFmt w:val="lowerLetter"/>
      <w:lvlText w:val="%8."/>
      <w:lvlJc w:val="left"/>
      <w:pPr>
        <w:ind w:left="5760" w:hanging="360"/>
      </w:pPr>
    </w:lvl>
    <w:lvl w:ilvl="8" w:tplc="53D81B62" w:tentative="1">
      <w:start w:val="1"/>
      <w:numFmt w:val="lowerRoman"/>
      <w:lvlText w:val="%9."/>
      <w:lvlJc w:val="right"/>
      <w:pPr>
        <w:ind w:left="6480" w:hanging="180"/>
      </w:pPr>
    </w:lvl>
  </w:abstractNum>
  <w:abstractNum w:abstractNumId="6" w15:restartNumberingAfterBreak="0">
    <w:nsid w:val="2D4909D7"/>
    <w:multiLevelType w:val="hybridMultilevel"/>
    <w:tmpl w:val="703C2D0C"/>
    <w:lvl w:ilvl="0" w:tplc="F8487D8A">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B65746"/>
    <w:multiLevelType w:val="hybridMultilevel"/>
    <w:tmpl w:val="0C58F3FE"/>
    <w:lvl w:ilvl="0" w:tplc="24FC4494">
      <w:start w:val="1"/>
      <w:numFmt w:val="lowerRoman"/>
      <w:lvlText w:val="(%1)"/>
      <w:lvlJc w:val="left"/>
      <w:pPr>
        <w:ind w:left="1080" w:hanging="720"/>
      </w:pPr>
      <w:rPr>
        <w:rFonts w:hint="default"/>
      </w:rPr>
    </w:lvl>
    <w:lvl w:ilvl="1" w:tplc="68D42844" w:tentative="1">
      <w:start w:val="1"/>
      <w:numFmt w:val="lowerLetter"/>
      <w:lvlText w:val="%2."/>
      <w:lvlJc w:val="left"/>
      <w:pPr>
        <w:ind w:left="1440" w:hanging="360"/>
      </w:pPr>
    </w:lvl>
    <w:lvl w:ilvl="2" w:tplc="1318BC58" w:tentative="1">
      <w:start w:val="1"/>
      <w:numFmt w:val="lowerRoman"/>
      <w:lvlText w:val="%3."/>
      <w:lvlJc w:val="right"/>
      <w:pPr>
        <w:ind w:left="2160" w:hanging="180"/>
      </w:pPr>
    </w:lvl>
    <w:lvl w:ilvl="3" w:tplc="2C426EEA" w:tentative="1">
      <w:start w:val="1"/>
      <w:numFmt w:val="decimal"/>
      <w:lvlText w:val="%4."/>
      <w:lvlJc w:val="left"/>
      <w:pPr>
        <w:ind w:left="2880" w:hanging="360"/>
      </w:pPr>
    </w:lvl>
    <w:lvl w:ilvl="4" w:tplc="9710ED8C" w:tentative="1">
      <w:start w:val="1"/>
      <w:numFmt w:val="lowerLetter"/>
      <w:lvlText w:val="%5."/>
      <w:lvlJc w:val="left"/>
      <w:pPr>
        <w:ind w:left="3600" w:hanging="360"/>
      </w:pPr>
    </w:lvl>
    <w:lvl w:ilvl="5" w:tplc="CD108236" w:tentative="1">
      <w:start w:val="1"/>
      <w:numFmt w:val="lowerRoman"/>
      <w:lvlText w:val="%6."/>
      <w:lvlJc w:val="right"/>
      <w:pPr>
        <w:ind w:left="4320" w:hanging="180"/>
      </w:pPr>
    </w:lvl>
    <w:lvl w:ilvl="6" w:tplc="C91A6AC4" w:tentative="1">
      <w:start w:val="1"/>
      <w:numFmt w:val="decimal"/>
      <w:lvlText w:val="%7."/>
      <w:lvlJc w:val="left"/>
      <w:pPr>
        <w:ind w:left="5040" w:hanging="360"/>
      </w:pPr>
    </w:lvl>
    <w:lvl w:ilvl="7" w:tplc="746494D2" w:tentative="1">
      <w:start w:val="1"/>
      <w:numFmt w:val="lowerLetter"/>
      <w:lvlText w:val="%8."/>
      <w:lvlJc w:val="left"/>
      <w:pPr>
        <w:ind w:left="5760" w:hanging="360"/>
      </w:pPr>
    </w:lvl>
    <w:lvl w:ilvl="8" w:tplc="B39AB866" w:tentative="1">
      <w:start w:val="1"/>
      <w:numFmt w:val="lowerRoman"/>
      <w:lvlText w:val="%9."/>
      <w:lvlJc w:val="right"/>
      <w:pPr>
        <w:ind w:left="6480" w:hanging="180"/>
      </w:pPr>
    </w:lvl>
  </w:abstractNum>
  <w:abstractNum w:abstractNumId="8" w15:restartNumberingAfterBreak="0">
    <w:nsid w:val="303A55B1"/>
    <w:multiLevelType w:val="hybridMultilevel"/>
    <w:tmpl w:val="59A452EE"/>
    <w:lvl w:ilvl="0" w:tplc="01EC3024">
      <w:start w:val="1"/>
      <w:numFmt w:val="lowerRoman"/>
      <w:lvlText w:val="(%1)"/>
      <w:lvlJc w:val="left"/>
      <w:pPr>
        <w:ind w:left="1080" w:hanging="720"/>
      </w:pPr>
      <w:rPr>
        <w:rFonts w:hint="default"/>
      </w:rPr>
    </w:lvl>
    <w:lvl w:ilvl="1" w:tplc="650CF832" w:tentative="1">
      <w:start w:val="1"/>
      <w:numFmt w:val="lowerLetter"/>
      <w:lvlText w:val="%2."/>
      <w:lvlJc w:val="left"/>
      <w:pPr>
        <w:ind w:left="1440" w:hanging="360"/>
      </w:pPr>
    </w:lvl>
    <w:lvl w:ilvl="2" w:tplc="5598FD54" w:tentative="1">
      <w:start w:val="1"/>
      <w:numFmt w:val="lowerRoman"/>
      <w:lvlText w:val="%3."/>
      <w:lvlJc w:val="right"/>
      <w:pPr>
        <w:ind w:left="2160" w:hanging="180"/>
      </w:pPr>
    </w:lvl>
    <w:lvl w:ilvl="3" w:tplc="2384D4E6" w:tentative="1">
      <w:start w:val="1"/>
      <w:numFmt w:val="decimal"/>
      <w:lvlText w:val="%4."/>
      <w:lvlJc w:val="left"/>
      <w:pPr>
        <w:ind w:left="2880" w:hanging="360"/>
      </w:pPr>
    </w:lvl>
    <w:lvl w:ilvl="4" w:tplc="33B65240" w:tentative="1">
      <w:start w:val="1"/>
      <w:numFmt w:val="lowerLetter"/>
      <w:lvlText w:val="%5."/>
      <w:lvlJc w:val="left"/>
      <w:pPr>
        <w:ind w:left="3600" w:hanging="360"/>
      </w:pPr>
    </w:lvl>
    <w:lvl w:ilvl="5" w:tplc="FC4C92E6" w:tentative="1">
      <w:start w:val="1"/>
      <w:numFmt w:val="lowerRoman"/>
      <w:lvlText w:val="%6."/>
      <w:lvlJc w:val="right"/>
      <w:pPr>
        <w:ind w:left="4320" w:hanging="180"/>
      </w:pPr>
    </w:lvl>
    <w:lvl w:ilvl="6" w:tplc="2698F9E0" w:tentative="1">
      <w:start w:val="1"/>
      <w:numFmt w:val="decimal"/>
      <w:lvlText w:val="%7."/>
      <w:lvlJc w:val="left"/>
      <w:pPr>
        <w:ind w:left="5040" w:hanging="360"/>
      </w:pPr>
    </w:lvl>
    <w:lvl w:ilvl="7" w:tplc="D0B081EA" w:tentative="1">
      <w:start w:val="1"/>
      <w:numFmt w:val="lowerLetter"/>
      <w:lvlText w:val="%8."/>
      <w:lvlJc w:val="left"/>
      <w:pPr>
        <w:ind w:left="5760" w:hanging="360"/>
      </w:pPr>
    </w:lvl>
    <w:lvl w:ilvl="8" w:tplc="6C28C032" w:tentative="1">
      <w:start w:val="1"/>
      <w:numFmt w:val="lowerRoman"/>
      <w:lvlText w:val="%9."/>
      <w:lvlJc w:val="right"/>
      <w:pPr>
        <w:ind w:left="6480" w:hanging="180"/>
      </w:pPr>
    </w:lvl>
  </w:abstractNum>
  <w:abstractNum w:abstractNumId="9" w15:restartNumberingAfterBreak="0">
    <w:nsid w:val="34F1448E"/>
    <w:multiLevelType w:val="hybridMultilevel"/>
    <w:tmpl w:val="D0AE350E"/>
    <w:lvl w:ilvl="0" w:tplc="615675D0">
      <w:start w:val="1"/>
      <w:numFmt w:val="lowerRoman"/>
      <w:lvlText w:val="(%1)"/>
      <w:lvlJc w:val="left"/>
      <w:pPr>
        <w:ind w:left="1080" w:hanging="720"/>
      </w:pPr>
      <w:rPr>
        <w:rFonts w:hint="default"/>
      </w:rPr>
    </w:lvl>
    <w:lvl w:ilvl="1" w:tplc="1F707674" w:tentative="1">
      <w:start w:val="1"/>
      <w:numFmt w:val="lowerLetter"/>
      <w:lvlText w:val="%2."/>
      <w:lvlJc w:val="left"/>
      <w:pPr>
        <w:ind w:left="1440" w:hanging="360"/>
      </w:pPr>
    </w:lvl>
    <w:lvl w:ilvl="2" w:tplc="D8DCEFA8" w:tentative="1">
      <w:start w:val="1"/>
      <w:numFmt w:val="lowerRoman"/>
      <w:lvlText w:val="%3."/>
      <w:lvlJc w:val="right"/>
      <w:pPr>
        <w:ind w:left="2160" w:hanging="180"/>
      </w:pPr>
    </w:lvl>
    <w:lvl w:ilvl="3" w:tplc="C37AAFC2" w:tentative="1">
      <w:start w:val="1"/>
      <w:numFmt w:val="decimal"/>
      <w:lvlText w:val="%4."/>
      <w:lvlJc w:val="left"/>
      <w:pPr>
        <w:ind w:left="2880" w:hanging="360"/>
      </w:pPr>
    </w:lvl>
    <w:lvl w:ilvl="4" w:tplc="5824B016" w:tentative="1">
      <w:start w:val="1"/>
      <w:numFmt w:val="lowerLetter"/>
      <w:lvlText w:val="%5."/>
      <w:lvlJc w:val="left"/>
      <w:pPr>
        <w:ind w:left="3600" w:hanging="360"/>
      </w:pPr>
    </w:lvl>
    <w:lvl w:ilvl="5" w:tplc="EA64B8AE" w:tentative="1">
      <w:start w:val="1"/>
      <w:numFmt w:val="lowerRoman"/>
      <w:lvlText w:val="%6."/>
      <w:lvlJc w:val="right"/>
      <w:pPr>
        <w:ind w:left="4320" w:hanging="180"/>
      </w:pPr>
    </w:lvl>
    <w:lvl w:ilvl="6" w:tplc="8BB413D6" w:tentative="1">
      <w:start w:val="1"/>
      <w:numFmt w:val="decimal"/>
      <w:lvlText w:val="%7."/>
      <w:lvlJc w:val="left"/>
      <w:pPr>
        <w:ind w:left="5040" w:hanging="360"/>
      </w:pPr>
    </w:lvl>
    <w:lvl w:ilvl="7" w:tplc="79EE30A8" w:tentative="1">
      <w:start w:val="1"/>
      <w:numFmt w:val="lowerLetter"/>
      <w:lvlText w:val="%8."/>
      <w:lvlJc w:val="left"/>
      <w:pPr>
        <w:ind w:left="5760" w:hanging="360"/>
      </w:pPr>
    </w:lvl>
    <w:lvl w:ilvl="8" w:tplc="2196C9CA" w:tentative="1">
      <w:start w:val="1"/>
      <w:numFmt w:val="lowerRoman"/>
      <w:lvlText w:val="%9."/>
      <w:lvlJc w:val="right"/>
      <w:pPr>
        <w:ind w:left="6480" w:hanging="180"/>
      </w:pPr>
    </w:lvl>
  </w:abstractNum>
  <w:abstractNum w:abstractNumId="10" w15:restartNumberingAfterBreak="0">
    <w:nsid w:val="5695616A"/>
    <w:multiLevelType w:val="hybridMultilevel"/>
    <w:tmpl w:val="790C5C02"/>
    <w:lvl w:ilvl="0" w:tplc="220A58FA">
      <w:start w:val="1"/>
      <w:numFmt w:val="lowerRoman"/>
      <w:lvlText w:val="(%1)"/>
      <w:lvlJc w:val="left"/>
      <w:pPr>
        <w:ind w:left="1080" w:hanging="720"/>
      </w:pPr>
      <w:rPr>
        <w:rFonts w:hint="default"/>
      </w:rPr>
    </w:lvl>
    <w:lvl w:ilvl="1" w:tplc="EAE602B4" w:tentative="1">
      <w:start w:val="1"/>
      <w:numFmt w:val="lowerLetter"/>
      <w:lvlText w:val="%2."/>
      <w:lvlJc w:val="left"/>
      <w:pPr>
        <w:ind w:left="1440" w:hanging="360"/>
      </w:pPr>
    </w:lvl>
    <w:lvl w:ilvl="2" w:tplc="2CF896E0" w:tentative="1">
      <w:start w:val="1"/>
      <w:numFmt w:val="lowerRoman"/>
      <w:lvlText w:val="%3."/>
      <w:lvlJc w:val="right"/>
      <w:pPr>
        <w:ind w:left="2160" w:hanging="180"/>
      </w:pPr>
    </w:lvl>
    <w:lvl w:ilvl="3" w:tplc="AEAA564C" w:tentative="1">
      <w:start w:val="1"/>
      <w:numFmt w:val="decimal"/>
      <w:lvlText w:val="%4."/>
      <w:lvlJc w:val="left"/>
      <w:pPr>
        <w:ind w:left="2880" w:hanging="360"/>
      </w:pPr>
    </w:lvl>
    <w:lvl w:ilvl="4" w:tplc="188C360A" w:tentative="1">
      <w:start w:val="1"/>
      <w:numFmt w:val="lowerLetter"/>
      <w:lvlText w:val="%5."/>
      <w:lvlJc w:val="left"/>
      <w:pPr>
        <w:ind w:left="3600" w:hanging="360"/>
      </w:pPr>
    </w:lvl>
    <w:lvl w:ilvl="5" w:tplc="6E1C82B0" w:tentative="1">
      <w:start w:val="1"/>
      <w:numFmt w:val="lowerRoman"/>
      <w:lvlText w:val="%6."/>
      <w:lvlJc w:val="right"/>
      <w:pPr>
        <w:ind w:left="4320" w:hanging="180"/>
      </w:pPr>
    </w:lvl>
    <w:lvl w:ilvl="6" w:tplc="23282578" w:tentative="1">
      <w:start w:val="1"/>
      <w:numFmt w:val="decimal"/>
      <w:lvlText w:val="%7."/>
      <w:lvlJc w:val="left"/>
      <w:pPr>
        <w:ind w:left="5040" w:hanging="360"/>
      </w:pPr>
    </w:lvl>
    <w:lvl w:ilvl="7" w:tplc="C50840BE" w:tentative="1">
      <w:start w:val="1"/>
      <w:numFmt w:val="lowerLetter"/>
      <w:lvlText w:val="%8."/>
      <w:lvlJc w:val="left"/>
      <w:pPr>
        <w:ind w:left="5760" w:hanging="360"/>
      </w:pPr>
    </w:lvl>
    <w:lvl w:ilvl="8" w:tplc="3D8A5EBA" w:tentative="1">
      <w:start w:val="1"/>
      <w:numFmt w:val="lowerRoman"/>
      <w:lvlText w:val="%9."/>
      <w:lvlJc w:val="right"/>
      <w:pPr>
        <w:ind w:left="6480" w:hanging="180"/>
      </w:pPr>
    </w:lvl>
  </w:abstractNum>
  <w:abstractNum w:abstractNumId="11" w15:restartNumberingAfterBreak="0">
    <w:nsid w:val="704C5705"/>
    <w:multiLevelType w:val="hybridMultilevel"/>
    <w:tmpl w:val="C7521458"/>
    <w:lvl w:ilvl="0" w:tplc="D00ACC2A">
      <w:start w:val="1"/>
      <w:numFmt w:val="lowerRoman"/>
      <w:lvlText w:val="(%1)"/>
      <w:lvlJc w:val="left"/>
      <w:pPr>
        <w:ind w:left="1080" w:hanging="720"/>
      </w:pPr>
      <w:rPr>
        <w:rFonts w:hint="default"/>
      </w:rPr>
    </w:lvl>
    <w:lvl w:ilvl="1" w:tplc="E7228FE6" w:tentative="1">
      <w:start w:val="1"/>
      <w:numFmt w:val="lowerLetter"/>
      <w:lvlText w:val="%2."/>
      <w:lvlJc w:val="left"/>
      <w:pPr>
        <w:ind w:left="1440" w:hanging="360"/>
      </w:pPr>
    </w:lvl>
    <w:lvl w:ilvl="2" w:tplc="CE401C24" w:tentative="1">
      <w:start w:val="1"/>
      <w:numFmt w:val="lowerRoman"/>
      <w:lvlText w:val="%3."/>
      <w:lvlJc w:val="right"/>
      <w:pPr>
        <w:ind w:left="2160" w:hanging="180"/>
      </w:pPr>
    </w:lvl>
    <w:lvl w:ilvl="3" w:tplc="12E43196" w:tentative="1">
      <w:start w:val="1"/>
      <w:numFmt w:val="decimal"/>
      <w:lvlText w:val="%4."/>
      <w:lvlJc w:val="left"/>
      <w:pPr>
        <w:ind w:left="2880" w:hanging="360"/>
      </w:pPr>
    </w:lvl>
    <w:lvl w:ilvl="4" w:tplc="D6062E6E" w:tentative="1">
      <w:start w:val="1"/>
      <w:numFmt w:val="lowerLetter"/>
      <w:lvlText w:val="%5."/>
      <w:lvlJc w:val="left"/>
      <w:pPr>
        <w:ind w:left="3600" w:hanging="360"/>
      </w:pPr>
    </w:lvl>
    <w:lvl w:ilvl="5" w:tplc="9C248A06" w:tentative="1">
      <w:start w:val="1"/>
      <w:numFmt w:val="lowerRoman"/>
      <w:lvlText w:val="%6."/>
      <w:lvlJc w:val="right"/>
      <w:pPr>
        <w:ind w:left="4320" w:hanging="180"/>
      </w:pPr>
    </w:lvl>
    <w:lvl w:ilvl="6" w:tplc="6E2E3A94" w:tentative="1">
      <w:start w:val="1"/>
      <w:numFmt w:val="decimal"/>
      <w:lvlText w:val="%7."/>
      <w:lvlJc w:val="left"/>
      <w:pPr>
        <w:ind w:left="5040" w:hanging="360"/>
      </w:pPr>
    </w:lvl>
    <w:lvl w:ilvl="7" w:tplc="90687976" w:tentative="1">
      <w:start w:val="1"/>
      <w:numFmt w:val="lowerLetter"/>
      <w:lvlText w:val="%8."/>
      <w:lvlJc w:val="left"/>
      <w:pPr>
        <w:ind w:left="5760" w:hanging="360"/>
      </w:pPr>
    </w:lvl>
    <w:lvl w:ilvl="8" w:tplc="1778AA08" w:tentative="1">
      <w:start w:val="1"/>
      <w:numFmt w:val="lowerRoman"/>
      <w:lvlText w:val="%9."/>
      <w:lvlJc w:val="right"/>
      <w:pPr>
        <w:ind w:left="6480" w:hanging="180"/>
      </w:pPr>
    </w:lvl>
  </w:abstractNum>
  <w:abstractNum w:abstractNumId="12"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97890943">
    <w:abstractNumId w:val="12"/>
  </w:num>
  <w:num w:numId="2" w16cid:durableId="839739709">
    <w:abstractNumId w:val="4"/>
  </w:num>
  <w:num w:numId="3" w16cid:durableId="970212461">
    <w:abstractNumId w:val="2"/>
  </w:num>
  <w:num w:numId="4" w16cid:durableId="1932009771">
    <w:abstractNumId w:val="8"/>
  </w:num>
  <w:num w:numId="5" w16cid:durableId="178737127">
    <w:abstractNumId w:val="7"/>
  </w:num>
  <w:num w:numId="6" w16cid:durableId="439841057">
    <w:abstractNumId w:val="1"/>
  </w:num>
  <w:num w:numId="7" w16cid:durableId="2107772739">
    <w:abstractNumId w:val="10"/>
  </w:num>
  <w:num w:numId="8" w16cid:durableId="701589247">
    <w:abstractNumId w:val="5"/>
  </w:num>
  <w:num w:numId="9" w16cid:durableId="2080786091">
    <w:abstractNumId w:val="9"/>
  </w:num>
  <w:num w:numId="10" w16cid:durableId="441998936">
    <w:abstractNumId w:val="3"/>
  </w:num>
  <w:num w:numId="11" w16cid:durableId="1832796421">
    <w:abstractNumId w:val="11"/>
  </w:num>
  <w:num w:numId="12" w16cid:durableId="1620723100">
    <w:abstractNumId w:val="0"/>
  </w:num>
  <w:num w:numId="13" w16cid:durableId="63570033">
    <w:abstractNumId w:val="12"/>
  </w:num>
  <w:num w:numId="14" w16cid:durableId="379476833">
    <w:abstractNumId w:val="12"/>
  </w:num>
  <w:num w:numId="15" w16cid:durableId="2097246433">
    <w:abstractNumId w:val="6"/>
  </w:num>
  <w:num w:numId="16" w16cid:durableId="4397613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585"/>
    <w:rsid w:val="00000BCE"/>
    <w:rsid w:val="00002DE6"/>
    <w:rsid w:val="0000349F"/>
    <w:rsid w:val="000037CC"/>
    <w:rsid w:val="000060D8"/>
    <w:rsid w:val="0000642F"/>
    <w:rsid w:val="000069A5"/>
    <w:rsid w:val="00006CD2"/>
    <w:rsid w:val="00011D31"/>
    <w:rsid w:val="000161DB"/>
    <w:rsid w:val="000167A0"/>
    <w:rsid w:val="00016976"/>
    <w:rsid w:val="000220D8"/>
    <w:rsid w:val="0002352B"/>
    <w:rsid w:val="00024D30"/>
    <w:rsid w:val="00026B3A"/>
    <w:rsid w:val="000308F8"/>
    <w:rsid w:val="0003272B"/>
    <w:rsid w:val="00034BAB"/>
    <w:rsid w:val="00034C7D"/>
    <w:rsid w:val="0003572E"/>
    <w:rsid w:val="00040AD3"/>
    <w:rsid w:val="000429F8"/>
    <w:rsid w:val="00045669"/>
    <w:rsid w:val="00046C38"/>
    <w:rsid w:val="00046DB8"/>
    <w:rsid w:val="00047821"/>
    <w:rsid w:val="00050E45"/>
    <w:rsid w:val="00055178"/>
    <w:rsid w:val="000573AE"/>
    <w:rsid w:val="00062583"/>
    <w:rsid w:val="00062B02"/>
    <w:rsid w:val="000639AA"/>
    <w:rsid w:val="00063D6E"/>
    <w:rsid w:val="000658CA"/>
    <w:rsid w:val="00065F24"/>
    <w:rsid w:val="00071ACC"/>
    <w:rsid w:val="00073D15"/>
    <w:rsid w:val="00075D2B"/>
    <w:rsid w:val="00081B78"/>
    <w:rsid w:val="00082A5B"/>
    <w:rsid w:val="00084286"/>
    <w:rsid w:val="00084CAB"/>
    <w:rsid w:val="0008645B"/>
    <w:rsid w:val="000868B1"/>
    <w:rsid w:val="000902B4"/>
    <w:rsid w:val="0009425E"/>
    <w:rsid w:val="00094A38"/>
    <w:rsid w:val="000950A2"/>
    <w:rsid w:val="0009591E"/>
    <w:rsid w:val="00096C43"/>
    <w:rsid w:val="00097AC3"/>
    <w:rsid w:val="00097CBA"/>
    <w:rsid w:val="000A1B85"/>
    <w:rsid w:val="000A2CC2"/>
    <w:rsid w:val="000A2CE9"/>
    <w:rsid w:val="000A5A46"/>
    <w:rsid w:val="000A6267"/>
    <w:rsid w:val="000B14B0"/>
    <w:rsid w:val="000B3710"/>
    <w:rsid w:val="000B4207"/>
    <w:rsid w:val="000B4F8D"/>
    <w:rsid w:val="000B7C2E"/>
    <w:rsid w:val="000C4047"/>
    <w:rsid w:val="000C5704"/>
    <w:rsid w:val="000D0240"/>
    <w:rsid w:val="000D0C4D"/>
    <w:rsid w:val="000D5014"/>
    <w:rsid w:val="000D5FD5"/>
    <w:rsid w:val="000E019D"/>
    <w:rsid w:val="000E0A4C"/>
    <w:rsid w:val="000E1DD7"/>
    <w:rsid w:val="000E6E5B"/>
    <w:rsid w:val="000E719E"/>
    <w:rsid w:val="000E792B"/>
    <w:rsid w:val="000E7A95"/>
    <w:rsid w:val="000F0E46"/>
    <w:rsid w:val="000F1D45"/>
    <w:rsid w:val="000F3E1E"/>
    <w:rsid w:val="000F70D7"/>
    <w:rsid w:val="000F7D40"/>
    <w:rsid w:val="00101184"/>
    <w:rsid w:val="001027A2"/>
    <w:rsid w:val="001059B1"/>
    <w:rsid w:val="00105A39"/>
    <w:rsid w:val="00111DCC"/>
    <w:rsid w:val="00111F8C"/>
    <w:rsid w:val="00115723"/>
    <w:rsid w:val="00122D9A"/>
    <w:rsid w:val="00123974"/>
    <w:rsid w:val="00123B4D"/>
    <w:rsid w:val="0012679A"/>
    <w:rsid w:val="00126B8F"/>
    <w:rsid w:val="00131FFA"/>
    <w:rsid w:val="00133CFC"/>
    <w:rsid w:val="001357AC"/>
    <w:rsid w:val="00136066"/>
    <w:rsid w:val="001404BF"/>
    <w:rsid w:val="00140A68"/>
    <w:rsid w:val="00143D7E"/>
    <w:rsid w:val="00144A9E"/>
    <w:rsid w:val="00144E50"/>
    <w:rsid w:val="00146AAC"/>
    <w:rsid w:val="00151B19"/>
    <w:rsid w:val="00152C52"/>
    <w:rsid w:val="00152DC0"/>
    <w:rsid w:val="00153062"/>
    <w:rsid w:val="001557A5"/>
    <w:rsid w:val="0016214B"/>
    <w:rsid w:val="00164B72"/>
    <w:rsid w:val="001651EF"/>
    <w:rsid w:val="00167995"/>
    <w:rsid w:val="00167A99"/>
    <w:rsid w:val="00167BD7"/>
    <w:rsid w:val="0017014F"/>
    <w:rsid w:val="00170FFF"/>
    <w:rsid w:val="00171726"/>
    <w:rsid w:val="00171BBC"/>
    <w:rsid w:val="00172FB2"/>
    <w:rsid w:val="001737A0"/>
    <w:rsid w:val="0017760D"/>
    <w:rsid w:val="00181014"/>
    <w:rsid w:val="001817A4"/>
    <w:rsid w:val="00184732"/>
    <w:rsid w:val="00187F74"/>
    <w:rsid w:val="00192222"/>
    <w:rsid w:val="00192B58"/>
    <w:rsid w:val="00193AB3"/>
    <w:rsid w:val="00193F77"/>
    <w:rsid w:val="00194ADA"/>
    <w:rsid w:val="00194CDC"/>
    <w:rsid w:val="00197B01"/>
    <w:rsid w:val="001A018D"/>
    <w:rsid w:val="001A066B"/>
    <w:rsid w:val="001A1C45"/>
    <w:rsid w:val="001A2F8D"/>
    <w:rsid w:val="001A3B98"/>
    <w:rsid w:val="001B124C"/>
    <w:rsid w:val="001B36FE"/>
    <w:rsid w:val="001B631A"/>
    <w:rsid w:val="001B7DDE"/>
    <w:rsid w:val="001C01DD"/>
    <w:rsid w:val="001C083A"/>
    <w:rsid w:val="001C39E8"/>
    <w:rsid w:val="001C3C80"/>
    <w:rsid w:val="001C3EB9"/>
    <w:rsid w:val="001C64D6"/>
    <w:rsid w:val="001C73F1"/>
    <w:rsid w:val="001D1101"/>
    <w:rsid w:val="001D512B"/>
    <w:rsid w:val="001D5385"/>
    <w:rsid w:val="001D72BD"/>
    <w:rsid w:val="001E07AB"/>
    <w:rsid w:val="001E47B0"/>
    <w:rsid w:val="001E59D9"/>
    <w:rsid w:val="001E5F6D"/>
    <w:rsid w:val="001E61FC"/>
    <w:rsid w:val="001F1BEE"/>
    <w:rsid w:val="001F208C"/>
    <w:rsid w:val="001F4650"/>
    <w:rsid w:val="001F4944"/>
    <w:rsid w:val="001F6424"/>
    <w:rsid w:val="001F74BE"/>
    <w:rsid w:val="001F7CD3"/>
    <w:rsid w:val="001F7F8B"/>
    <w:rsid w:val="00200A72"/>
    <w:rsid w:val="00200C14"/>
    <w:rsid w:val="00201BB8"/>
    <w:rsid w:val="002027CA"/>
    <w:rsid w:val="00202DF8"/>
    <w:rsid w:val="00203AB7"/>
    <w:rsid w:val="00204836"/>
    <w:rsid w:val="00206123"/>
    <w:rsid w:val="00207C53"/>
    <w:rsid w:val="00212216"/>
    <w:rsid w:val="002126B8"/>
    <w:rsid w:val="0021413B"/>
    <w:rsid w:val="00215B3A"/>
    <w:rsid w:val="0022084D"/>
    <w:rsid w:val="002211A5"/>
    <w:rsid w:val="00223C8F"/>
    <w:rsid w:val="0022442E"/>
    <w:rsid w:val="00226702"/>
    <w:rsid w:val="00226AC4"/>
    <w:rsid w:val="00227550"/>
    <w:rsid w:val="0022760C"/>
    <w:rsid w:val="00232700"/>
    <w:rsid w:val="0023299E"/>
    <w:rsid w:val="002329F7"/>
    <w:rsid w:val="00232C9F"/>
    <w:rsid w:val="00233C71"/>
    <w:rsid w:val="00236D9D"/>
    <w:rsid w:val="00237534"/>
    <w:rsid w:val="002413FA"/>
    <w:rsid w:val="002428B3"/>
    <w:rsid w:val="00243F38"/>
    <w:rsid w:val="00244ACC"/>
    <w:rsid w:val="00253D8E"/>
    <w:rsid w:val="002550C3"/>
    <w:rsid w:val="002575A0"/>
    <w:rsid w:val="00260701"/>
    <w:rsid w:val="00261CAE"/>
    <w:rsid w:val="002656C3"/>
    <w:rsid w:val="0027226B"/>
    <w:rsid w:val="002740F0"/>
    <w:rsid w:val="002758AA"/>
    <w:rsid w:val="00275CF8"/>
    <w:rsid w:val="00280200"/>
    <w:rsid w:val="002811C9"/>
    <w:rsid w:val="0028249F"/>
    <w:rsid w:val="00283585"/>
    <w:rsid w:val="0028549B"/>
    <w:rsid w:val="002869F2"/>
    <w:rsid w:val="00290263"/>
    <w:rsid w:val="00291256"/>
    <w:rsid w:val="00294528"/>
    <w:rsid w:val="00295330"/>
    <w:rsid w:val="00295C4F"/>
    <w:rsid w:val="00296055"/>
    <w:rsid w:val="00296760"/>
    <w:rsid w:val="002975A8"/>
    <w:rsid w:val="002A7634"/>
    <w:rsid w:val="002B1274"/>
    <w:rsid w:val="002B4889"/>
    <w:rsid w:val="002B4A5E"/>
    <w:rsid w:val="002B4C1A"/>
    <w:rsid w:val="002B4D28"/>
    <w:rsid w:val="002B6DA6"/>
    <w:rsid w:val="002B74EA"/>
    <w:rsid w:val="002C11F7"/>
    <w:rsid w:val="002C2A07"/>
    <w:rsid w:val="002C3B0D"/>
    <w:rsid w:val="002C5E56"/>
    <w:rsid w:val="002C65E5"/>
    <w:rsid w:val="002C7330"/>
    <w:rsid w:val="002D0D09"/>
    <w:rsid w:val="002D1C58"/>
    <w:rsid w:val="002D24D0"/>
    <w:rsid w:val="002D3564"/>
    <w:rsid w:val="002D5E09"/>
    <w:rsid w:val="002D7931"/>
    <w:rsid w:val="002E2226"/>
    <w:rsid w:val="002E2AE4"/>
    <w:rsid w:val="002E47FF"/>
    <w:rsid w:val="002E6767"/>
    <w:rsid w:val="002E72B8"/>
    <w:rsid w:val="002F293A"/>
    <w:rsid w:val="002F4D2D"/>
    <w:rsid w:val="002F566F"/>
    <w:rsid w:val="0030049D"/>
    <w:rsid w:val="003010A2"/>
    <w:rsid w:val="0030126A"/>
    <w:rsid w:val="003014A8"/>
    <w:rsid w:val="00303560"/>
    <w:rsid w:val="00304102"/>
    <w:rsid w:val="00305688"/>
    <w:rsid w:val="00307868"/>
    <w:rsid w:val="00311DA3"/>
    <w:rsid w:val="00312445"/>
    <w:rsid w:val="00313712"/>
    <w:rsid w:val="00313D44"/>
    <w:rsid w:val="00314B56"/>
    <w:rsid w:val="003167AC"/>
    <w:rsid w:val="0031738D"/>
    <w:rsid w:val="00317D8A"/>
    <w:rsid w:val="00320504"/>
    <w:rsid w:val="003218ED"/>
    <w:rsid w:val="00323CBE"/>
    <w:rsid w:val="00327051"/>
    <w:rsid w:val="00327E4C"/>
    <w:rsid w:val="0033461D"/>
    <w:rsid w:val="0033771B"/>
    <w:rsid w:val="00341699"/>
    <w:rsid w:val="00342815"/>
    <w:rsid w:val="00342A00"/>
    <w:rsid w:val="0034331A"/>
    <w:rsid w:val="00345F38"/>
    <w:rsid w:val="003465F1"/>
    <w:rsid w:val="00346F1F"/>
    <w:rsid w:val="003473B2"/>
    <w:rsid w:val="00350D2B"/>
    <w:rsid w:val="00351678"/>
    <w:rsid w:val="00351CD6"/>
    <w:rsid w:val="0035239E"/>
    <w:rsid w:val="003527F9"/>
    <w:rsid w:val="00353AC5"/>
    <w:rsid w:val="003540B0"/>
    <w:rsid w:val="00360B80"/>
    <w:rsid w:val="00361C17"/>
    <w:rsid w:val="00367192"/>
    <w:rsid w:val="0037025B"/>
    <w:rsid w:val="003736B1"/>
    <w:rsid w:val="00374076"/>
    <w:rsid w:val="00374656"/>
    <w:rsid w:val="003770F0"/>
    <w:rsid w:val="00377E5D"/>
    <w:rsid w:val="003817AD"/>
    <w:rsid w:val="00381D56"/>
    <w:rsid w:val="00383A13"/>
    <w:rsid w:val="003840BB"/>
    <w:rsid w:val="00384C0F"/>
    <w:rsid w:val="00385ACF"/>
    <w:rsid w:val="00390F1E"/>
    <w:rsid w:val="00391C6F"/>
    <w:rsid w:val="00392DFD"/>
    <w:rsid w:val="00392F44"/>
    <w:rsid w:val="00392FBB"/>
    <w:rsid w:val="003946CF"/>
    <w:rsid w:val="00395B12"/>
    <w:rsid w:val="003961BD"/>
    <w:rsid w:val="003967E7"/>
    <w:rsid w:val="003A170C"/>
    <w:rsid w:val="003A5764"/>
    <w:rsid w:val="003A6E92"/>
    <w:rsid w:val="003A7B98"/>
    <w:rsid w:val="003A7D01"/>
    <w:rsid w:val="003B36AB"/>
    <w:rsid w:val="003B486B"/>
    <w:rsid w:val="003C4BB5"/>
    <w:rsid w:val="003C50F6"/>
    <w:rsid w:val="003C66AA"/>
    <w:rsid w:val="003C69CE"/>
    <w:rsid w:val="003C78C3"/>
    <w:rsid w:val="003D0090"/>
    <w:rsid w:val="003D060F"/>
    <w:rsid w:val="003D58FF"/>
    <w:rsid w:val="003D6971"/>
    <w:rsid w:val="003E060B"/>
    <w:rsid w:val="003E23CF"/>
    <w:rsid w:val="003E2E64"/>
    <w:rsid w:val="003E30D7"/>
    <w:rsid w:val="003E71FE"/>
    <w:rsid w:val="003F0800"/>
    <w:rsid w:val="003F718E"/>
    <w:rsid w:val="003F7848"/>
    <w:rsid w:val="0040035D"/>
    <w:rsid w:val="00401080"/>
    <w:rsid w:val="00403137"/>
    <w:rsid w:val="004079B0"/>
    <w:rsid w:val="00410C0B"/>
    <w:rsid w:val="00412A1F"/>
    <w:rsid w:val="0041708E"/>
    <w:rsid w:val="0042037D"/>
    <w:rsid w:val="00422292"/>
    <w:rsid w:val="0042638B"/>
    <w:rsid w:val="00426B07"/>
    <w:rsid w:val="00426F75"/>
    <w:rsid w:val="00430022"/>
    <w:rsid w:val="00430CA3"/>
    <w:rsid w:val="00430DDE"/>
    <w:rsid w:val="004312A1"/>
    <w:rsid w:val="00437365"/>
    <w:rsid w:val="004374BA"/>
    <w:rsid w:val="00441693"/>
    <w:rsid w:val="00443BAD"/>
    <w:rsid w:val="004450AE"/>
    <w:rsid w:val="00447B05"/>
    <w:rsid w:val="00452548"/>
    <w:rsid w:val="00453206"/>
    <w:rsid w:val="00453F69"/>
    <w:rsid w:val="00455B75"/>
    <w:rsid w:val="00455DB9"/>
    <w:rsid w:val="004560B5"/>
    <w:rsid w:val="0045616E"/>
    <w:rsid w:val="0046231C"/>
    <w:rsid w:val="00464CD7"/>
    <w:rsid w:val="00467D26"/>
    <w:rsid w:val="004772C9"/>
    <w:rsid w:val="0048148C"/>
    <w:rsid w:val="00482115"/>
    <w:rsid w:val="00483934"/>
    <w:rsid w:val="00483EF0"/>
    <w:rsid w:val="0048578E"/>
    <w:rsid w:val="00486D69"/>
    <w:rsid w:val="00490011"/>
    <w:rsid w:val="00491CE3"/>
    <w:rsid w:val="004A1981"/>
    <w:rsid w:val="004A1F0D"/>
    <w:rsid w:val="004A292D"/>
    <w:rsid w:val="004A59DB"/>
    <w:rsid w:val="004A7D9B"/>
    <w:rsid w:val="004B0EE7"/>
    <w:rsid w:val="004B0F5F"/>
    <w:rsid w:val="004B16D4"/>
    <w:rsid w:val="004B32F9"/>
    <w:rsid w:val="004B38ED"/>
    <w:rsid w:val="004C0682"/>
    <w:rsid w:val="004C0A60"/>
    <w:rsid w:val="004C15C3"/>
    <w:rsid w:val="004C545B"/>
    <w:rsid w:val="004C5E14"/>
    <w:rsid w:val="004C63B9"/>
    <w:rsid w:val="004C7BAE"/>
    <w:rsid w:val="004D0E63"/>
    <w:rsid w:val="004D1087"/>
    <w:rsid w:val="004D118A"/>
    <w:rsid w:val="004D11B6"/>
    <w:rsid w:val="004D1344"/>
    <w:rsid w:val="004D1EFB"/>
    <w:rsid w:val="004D3E6E"/>
    <w:rsid w:val="004D5C83"/>
    <w:rsid w:val="004D627C"/>
    <w:rsid w:val="004D7680"/>
    <w:rsid w:val="004E054C"/>
    <w:rsid w:val="004E34C5"/>
    <w:rsid w:val="004E5EA6"/>
    <w:rsid w:val="004E6184"/>
    <w:rsid w:val="004E69A2"/>
    <w:rsid w:val="004E6C5D"/>
    <w:rsid w:val="004F06C4"/>
    <w:rsid w:val="004F6C80"/>
    <w:rsid w:val="004F6D8E"/>
    <w:rsid w:val="005008F0"/>
    <w:rsid w:val="00500C8D"/>
    <w:rsid w:val="00506C8B"/>
    <w:rsid w:val="00507501"/>
    <w:rsid w:val="00510211"/>
    <w:rsid w:val="005111BE"/>
    <w:rsid w:val="00512BFD"/>
    <w:rsid w:val="0051717D"/>
    <w:rsid w:val="00520518"/>
    <w:rsid w:val="0052201F"/>
    <w:rsid w:val="00523CBD"/>
    <w:rsid w:val="00526EA9"/>
    <w:rsid w:val="00530060"/>
    <w:rsid w:val="005311BA"/>
    <w:rsid w:val="0053163B"/>
    <w:rsid w:val="005331A1"/>
    <w:rsid w:val="00533AA7"/>
    <w:rsid w:val="00534DAC"/>
    <w:rsid w:val="00534E69"/>
    <w:rsid w:val="00540BAE"/>
    <w:rsid w:val="00541044"/>
    <w:rsid w:val="00542E74"/>
    <w:rsid w:val="00544F25"/>
    <w:rsid w:val="00546A57"/>
    <w:rsid w:val="00552450"/>
    <w:rsid w:val="00553683"/>
    <w:rsid w:val="00553DAD"/>
    <w:rsid w:val="0055409E"/>
    <w:rsid w:val="00561B70"/>
    <w:rsid w:val="00562682"/>
    <w:rsid w:val="005628B1"/>
    <w:rsid w:val="00562F93"/>
    <w:rsid w:val="0056367B"/>
    <w:rsid w:val="00566088"/>
    <w:rsid w:val="00566B8D"/>
    <w:rsid w:val="005675AA"/>
    <w:rsid w:val="005714B2"/>
    <w:rsid w:val="00571C3C"/>
    <w:rsid w:val="00574A26"/>
    <w:rsid w:val="0057722F"/>
    <w:rsid w:val="005777BC"/>
    <w:rsid w:val="00580870"/>
    <w:rsid w:val="00583BB7"/>
    <w:rsid w:val="00585280"/>
    <w:rsid w:val="00587582"/>
    <w:rsid w:val="00591BB5"/>
    <w:rsid w:val="00593C8C"/>
    <w:rsid w:val="00593EF7"/>
    <w:rsid w:val="0059404A"/>
    <w:rsid w:val="00595DB9"/>
    <w:rsid w:val="0059665C"/>
    <w:rsid w:val="005972B2"/>
    <w:rsid w:val="00597348"/>
    <w:rsid w:val="005A10D3"/>
    <w:rsid w:val="005A1A47"/>
    <w:rsid w:val="005A2B34"/>
    <w:rsid w:val="005A2BA1"/>
    <w:rsid w:val="005A3213"/>
    <w:rsid w:val="005A4616"/>
    <w:rsid w:val="005A50FB"/>
    <w:rsid w:val="005A51C5"/>
    <w:rsid w:val="005A6ED9"/>
    <w:rsid w:val="005B03BA"/>
    <w:rsid w:val="005B0DD3"/>
    <w:rsid w:val="005B17C7"/>
    <w:rsid w:val="005B35CB"/>
    <w:rsid w:val="005B5E08"/>
    <w:rsid w:val="005B6A45"/>
    <w:rsid w:val="005B6FB8"/>
    <w:rsid w:val="005C2F31"/>
    <w:rsid w:val="005C3113"/>
    <w:rsid w:val="005C5B76"/>
    <w:rsid w:val="005C5E58"/>
    <w:rsid w:val="005C7F75"/>
    <w:rsid w:val="005D09E3"/>
    <w:rsid w:val="005D16E5"/>
    <w:rsid w:val="005D2856"/>
    <w:rsid w:val="005E03E8"/>
    <w:rsid w:val="005E158F"/>
    <w:rsid w:val="005E30C2"/>
    <w:rsid w:val="005E3656"/>
    <w:rsid w:val="005E39D1"/>
    <w:rsid w:val="005E43C8"/>
    <w:rsid w:val="005F226C"/>
    <w:rsid w:val="005F3E29"/>
    <w:rsid w:val="005F4BAD"/>
    <w:rsid w:val="005F6A46"/>
    <w:rsid w:val="005F6FEC"/>
    <w:rsid w:val="005F7FE9"/>
    <w:rsid w:val="00602D8D"/>
    <w:rsid w:val="00603389"/>
    <w:rsid w:val="006047CF"/>
    <w:rsid w:val="00605FC9"/>
    <w:rsid w:val="006070B2"/>
    <w:rsid w:val="006079E6"/>
    <w:rsid w:val="006115C5"/>
    <w:rsid w:val="006121D4"/>
    <w:rsid w:val="006123EA"/>
    <w:rsid w:val="00612D3E"/>
    <w:rsid w:val="00616BCE"/>
    <w:rsid w:val="00616F47"/>
    <w:rsid w:val="006171F8"/>
    <w:rsid w:val="0061788D"/>
    <w:rsid w:val="00621CEA"/>
    <w:rsid w:val="00623182"/>
    <w:rsid w:val="00624A05"/>
    <w:rsid w:val="0062735E"/>
    <w:rsid w:val="006276EC"/>
    <w:rsid w:val="00631FC0"/>
    <w:rsid w:val="0063772D"/>
    <w:rsid w:val="006416B3"/>
    <w:rsid w:val="00644222"/>
    <w:rsid w:val="00646DF1"/>
    <w:rsid w:val="0064704E"/>
    <w:rsid w:val="00647338"/>
    <w:rsid w:val="00647A49"/>
    <w:rsid w:val="006501E4"/>
    <w:rsid w:val="006506DE"/>
    <w:rsid w:val="00653602"/>
    <w:rsid w:val="006540F6"/>
    <w:rsid w:val="00656927"/>
    <w:rsid w:val="00660340"/>
    <w:rsid w:val="0066087F"/>
    <w:rsid w:val="00660895"/>
    <w:rsid w:val="00662052"/>
    <w:rsid w:val="0066445D"/>
    <w:rsid w:val="00665B46"/>
    <w:rsid w:val="006661D4"/>
    <w:rsid w:val="00670968"/>
    <w:rsid w:val="00677179"/>
    <w:rsid w:val="00680338"/>
    <w:rsid w:val="00680D8E"/>
    <w:rsid w:val="00680E9C"/>
    <w:rsid w:val="0068251F"/>
    <w:rsid w:val="00683211"/>
    <w:rsid w:val="00685D39"/>
    <w:rsid w:val="00685E53"/>
    <w:rsid w:val="00686842"/>
    <w:rsid w:val="00690D90"/>
    <w:rsid w:val="00691CEE"/>
    <w:rsid w:val="0069268D"/>
    <w:rsid w:val="00693E05"/>
    <w:rsid w:val="006962D2"/>
    <w:rsid w:val="00696675"/>
    <w:rsid w:val="00696967"/>
    <w:rsid w:val="00696A86"/>
    <w:rsid w:val="006A73F3"/>
    <w:rsid w:val="006B0454"/>
    <w:rsid w:val="006B256B"/>
    <w:rsid w:val="006B2A68"/>
    <w:rsid w:val="006B3A50"/>
    <w:rsid w:val="006B3D85"/>
    <w:rsid w:val="006B4324"/>
    <w:rsid w:val="006B6CC6"/>
    <w:rsid w:val="006C1C4E"/>
    <w:rsid w:val="006C3334"/>
    <w:rsid w:val="006C3B9B"/>
    <w:rsid w:val="006C65E7"/>
    <w:rsid w:val="006C6656"/>
    <w:rsid w:val="006C74EB"/>
    <w:rsid w:val="006D14A5"/>
    <w:rsid w:val="006D192D"/>
    <w:rsid w:val="006D2463"/>
    <w:rsid w:val="006D3542"/>
    <w:rsid w:val="006D37CB"/>
    <w:rsid w:val="006D3AEA"/>
    <w:rsid w:val="006D6CC0"/>
    <w:rsid w:val="006D7469"/>
    <w:rsid w:val="006E1B14"/>
    <w:rsid w:val="006E242C"/>
    <w:rsid w:val="006E3E0F"/>
    <w:rsid w:val="006E4DA5"/>
    <w:rsid w:val="006E4F99"/>
    <w:rsid w:val="006F1B14"/>
    <w:rsid w:val="006F5A1F"/>
    <w:rsid w:val="006F7B10"/>
    <w:rsid w:val="006F7B7A"/>
    <w:rsid w:val="00701913"/>
    <w:rsid w:val="00701959"/>
    <w:rsid w:val="007026D4"/>
    <w:rsid w:val="00705FC6"/>
    <w:rsid w:val="00706A03"/>
    <w:rsid w:val="00711043"/>
    <w:rsid w:val="007138D6"/>
    <w:rsid w:val="00715136"/>
    <w:rsid w:val="007157BC"/>
    <w:rsid w:val="00715A79"/>
    <w:rsid w:val="00721DAC"/>
    <w:rsid w:val="00723677"/>
    <w:rsid w:val="00735A8C"/>
    <w:rsid w:val="00735F5D"/>
    <w:rsid w:val="00736139"/>
    <w:rsid w:val="00736E81"/>
    <w:rsid w:val="00737F2B"/>
    <w:rsid w:val="007419DC"/>
    <w:rsid w:val="007440A8"/>
    <w:rsid w:val="00744161"/>
    <w:rsid w:val="0074535F"/>
    <w:rsid w:val="00750754"/>
    <w:rsid w:val="007574B9"/>
    <w:rsid w:val="00760BBE"/>
    <w:rsid w:val="0076244C"/>
    <w:rsid w:val="00763CBB"/>
    <w:rsid w:val="00766FB1"/>
    <w:rsid w:val="00770926"/>
    <w:rsid w:val="007720F2"/>
    <w:rsid w:val="0077431D"/>
    <w:rsid w:val="00780CCE"/>
    <w:rsid w:val="0078210D"/>
    <w:rsid w:val="00782693"/>
    <w:rsid w:val="00784D18"/>
    <w:rsid w:val="00785846"/>
    <w:rsid w:val="00786153"/>
    <w:rsid w:val="00787154"/>
    <w:rsid w:val="00790D01"/>
    <w:rsid w:val="00791676"/>
    <w:rsid w:val="00791B79"/>
    <w:rsid w:val="007924D6"/>
    <w:rsid w:val="00793AE5"/>
    <w:rsid w:val="00794C8E"/>
    <w:rsid w:val="007A1083"/>
    <w:rsid w:val="007A5D3E"/>
    <w:rsid w:val="007B071F"/>
    <w:rsid w:val="007B0FC9"/>
    <w:rsid w:val="007B2B74"/>
    <w:rsid w:val="007B2D1F"/>
    <w:rsid w:val="007B6F99"/>
    <w:rsid w:val="007C0240"/>
    <w:rsid w:val="007C1EF1"/>
    <w:rsid w:val="007C6D95"/>
    <w:rsid w:val="007C7549"/>
    <w:rsid w:val="007D30C9"/>
    <w:rsid w:val="007D5B7A"/>
    <w:rsid w:val="007E0138"/>
    <w:rsid w:val="007E09D2"/>
    <w:rsid w:val="007E0F4A"/>
    <w:rsid w:val="007E2047"/>
    <w:rsid w:val="007E4353"/>
    <w:rsid w:val="007E628C"/>
    <w:rsid w:val="007E7F7E"/>
    <w:rsid w:val="007F0D0A"/>
    <w:rsid w:val="007F1EF4"/>
    <w:rsid w:val="007F3BED"/>
    <w:rsid w:val="007F3DE3"/>
    <w:rsid w:val="007F67F8"/>
    <w:rsid w:val="007F72A7"/>
    <w:rsid w:val="008146CB"/>
    <w:rsid w:val="00816096"/>
    <w:rsid w:val="008225B3"/>
    <w:rsid w:val="00822B4E"/>
    <w:rsid w:val="00822F5D"/>
    <w:rsid w:val="008232D8"/>
    <w:rsid w:val="00825B91"/>
    <w:rsid w:val="00827B69"/>
    <w:rsid w:val="00830AA1"/>
    <w:rsid w:val="008321CC"/>
    <w:rsid w:val="00833AE4"/>
    <w:rsid w:val="008438F7"/>
    <w:rsid w:val="00846D42"/>
    <w:rsid w:val="00850885"/>
    <w:rsid w:val="00850B7D"/>
    <w:rsid w:val="008511AA"/>
    <w:rsid w:val="00852CFB"/>
    <w:rsid w:val="00853D63"/>
    <w:rsid w:val="00855091"/>
    <w:rsid w:val="00856072"/>
    <w:rsid w:val="008618D0"/>
    <w:rsid w:val="008633D8"/>
    <w:rsid w:val="0087287B"/>
    <w:rsid w:val="00874AB7"/>
    <w:rsid w:val="00876D33"/>
    <w:rsid w:val="00877BC6"/>
    <w:rsid w:val="008804EF"/>
    <w:rsid w:val="0088168E"/>
    <w:rsid w:val="00882D79"/>
    <w:rsid w:val="008836B5"/>
    <w:rsid w:val="008854FD"/>
    <w:rsid w:val="00885B78"/>
    <w:rsid w:val="00886758"/>
    <w:rsid w:val="008876D8"/>
    <w:rsid w:val="008936B9"/>
    <w:rsid w:val="00893F37"/>
    <w:rsid w:val="00895371"/>
    <w:rsid w:val="00895574"/>
    <w:rsid w:val="008959E1"/>
    <w:rsid w:val="00896053"/>
    <w:rsid w:val="00897272"/>
    <w:rsid w:val="008A2E49"/>
    <w:rsid w:val="008A350A"/>
    <w:rsid w:val="008A3F85"/>
    <w:rsid w:val="008A3FB8"/>
    <w:rsid w:val="008A477B"/>
    <w:rsid w:val="008A4883"/>
    <w:rsid w:val="008A4AE3"/>
    <w:rsid w:val="008A5768"/>
    <w:rsid w:val="008B1DEF"/>
    <w:rsid w:val="008B50C3"/>
    <w:rsid w:val="008B552D"/>
    <w:rsid w:val="008B7690"/>
    <w:rsid w:val="008C0BE7"/>
    <w:rsid w:val="008C14DB"/>
    <w:rsid w:val="008C2779"/>
    <w:rsid w:val="008C2F90"/>
    <w:rsid w:val="008C42DB"/>
    <w:rsid w:val="008C519E"/>
    <w:rsid w:val="008D07DE"/>
    <w:rsid w:val="008D1D64"/>
    <w:rsid w:val="008D2652"/>
    <w:rsid w:val="008D36E2"/>
    <w:rsid w:val="008D505C"/>
    <w:rsid w:val="008D5086"/>
    <w:rsid w:val="008D6CBA"/>
    <w:rsid w:val="008E21D0"/>
    <w:rsid w:val="008E31EA"/>
    <w:rsid w:val="008E78B2"/>
    <w:rsid w:val="008F037F"/>
    <w:rsid w:val="008F0D0B"/>
    <w:rsid w:val="008F0E8E"/>
    <w:rsid w:val="008F239F"/>
    <w:rsid w:val="008F5BB9"/>
    <w:rsid w:val="008F63DB"/>
    <w:rsid w:val="008F6592"/>
    <w:rsid w:val="009011F5"/>
    <w:rsid w:val="009032D5"/>
    <w:rsid w:val="00910564"/>
    <w:rsid w:val="009112A8"/>
    <w:rsid w:val="00912EA1"/>
    <w:rsid w:val="00916C26"/>
    <w:rsid w:val="00916DA0"/>
    <w:rsid w:val="0092168D"/>
    <w:rsid w:val="0092211A"/>
    <w:rsid w:val="00922192"/>
    <w:rsid w:val="0092242F"/>
    <w:rsid w:val="00924754"/>
    <w:rsid w:val="009257B1"/>
    <w:rsid w:val="00932331"/>
    <w:rsid w:val="00932B8A"/>
    <w:rsid w:val="0093692F"/>
    <w:rsid w:val="009449C7"/>
    <w:rsid w:val="00945AE3"/>
    <w:rsid w:val="00946F9F"/>
    <w:rsid w:val="00950136"/>
    <w:rsid w:val="009510CC"/>
    <w:rsid w:val="009518D1"/>
    <w:rsid w:val="00951BA9"/>
    <w:rsid w:val="00952E0B"/>
    <w:rsid w:val="00955609"/>
    <w:rsid w:val="00962882"/>
    <w:rsid w:val="009645E6"/>
    <w:rsid w:val="00965654"/>
    <w:rsid w:val="00965BF9"/>
    <w:rsid w:val="009700E8"/>
    <w:rsid w:val="00972BC7"/>
    <w:rsid w:val="00976DF7"/>
    <w:rsid w:val="0097785A"/>
    <w:rsid w:val="00981F09"/>
    <w:rsid w:val="0098286D"/>
    <w:rsid w:val="009835D5"/>
    <w:rsid w:val="0098432E"/>
    <w:rsid w:val="00985550"/>
    <w:rsid w:val="00986D80"/>
    <w:rsid w:val="00996EB3"/>
    <w:rsid w:val="009A1945"/>
    <w:rsid w:val="009A53F4"/>
    <w:rsid w:val="009B3AF2"/>
    <w:rsid w:val="009B3EFE"/>
    <w:rsid w:val="009B4020"/>
    <w:rsid w:val="009B4171"/>
    <w:rsid w:val="009B48DB"/>
    <w:rsid w:val="009B5577"/>
    <w:rsid w:val="009B6491"/>
    <w:rsid w:val="009B6508"/>
    <w:rsid w:val="009B70C9"/>
    <w:rsid w:val="009B7AF2"/>
    <w:rsid w:val="009C1BA7"/>
    <w:rsid w:val="009C2EE9"/>
    <w:rsid w:val="009C3C4A"/>
    <w:rsid w:val="009C479F"/>
    <w:rsid w:val="009C59C0"/>
    <w:rsid w:val="009C5B4F"/>
    <w:rsid w:val="009D11B0"/>
    <w:rsid w:val="009D2F0E"/>
    <w:rsid w:val="009D5031"/>
    <w:rsid w:val="009D5164"/>
    <w:rsid w:val="009D6854"/>
    <w:rsid w:val="009E0CF6"/>
    <w:rsid w:val="009E41B1"/>
    <w:rsid w:val="009E462C"/>
    <w:rsid w:val="009E4BD5"/>
    <w:rsid w:val="009E5699"/>
    <w:rsid w:val="009E5E20"/>
    <w:rsid w:val="009E6BF4"/>
    <w:rsid w:val="009F0478"/>
    <w:rsid w:val="009F1F57"/>
    <w:rsid w:val="009F296F"/>
    <w:rsid w:val="009F4D76"/>
    <w:rsid w:val="009F68A4"/>
    <w:rsid w:val="009F78F6"/>
    <w:rsid w:val="00A0188A"/>
    <w:rsid w:val="00A01DCA"/>
    <w:rsid w:val="00A02761"/>
    <w:rsid w:val="00A060D7"/>
    <w:rsid w:val="00A072D8"/>
    <w:rsid w:val="00A074F1"/>
    <w:rsid w:val="00A07659"/>
    <w:rsid w:val="00A106BA"/>
    <w:rsid w:val="00A17844"/>
    <w:rsid w:val="00A17BAA"/>
    <w:rsid w:val="00A2021B"/>
    <w:rsid w:val="00A2137C"/>
    <w:rsid w:val="00A23D38"/>
    <w:rsid w:val="00A24167"/>
    <w:rsid w:val="00A26240"/>
    <w:rsid w:val="00A26853"/>
    <w:rsid w:val="00A26AF3"/>
    <w:rsid w:val="00A3448E"/>
    <w:rsid w:val="00A347E2"/>
    <w:rsid w:val="00A3673D"/>
    <w:rsid w:val="00A40F20"/>
    <w:rsid w:val="00A410DE"/>
    <w:rsid w:val="00A42A95"/>
    <w:rsid w:val="00A4343E"/>
    <w:rsid w:val="00A4555B"/>
    <w:rsid w:val="00A45D7C"/>
    <w:rsid w:val="00A46399"/>
    <w:rsid w:val="00A47847"/>
    <w:rsid w:val="00A528F1"/>
    <w:rsid w:val="00A52CFB"/>
    <w:rsid w:val="00A530E0"/>
    <w:rsid w:val="00A557E8"/>
    <w:rsid w:val="00A558E9"/>
    <w:rsid w:val="00A6071A"/>
    <w:rsid w:val="00A61448"/>
    <w:rsid w:val="00A61A59"/>
    <w:rsid w:val="00A61B0C"/>
    <w:rsid w:val="00A63704"/>
    <w:rsid w:val="00A63923"/>
    <w:rsid w:val="00A645D1"/>
    <w:rsid w:val="00A657C7"/>
    <w:rsid w:val="00A6595D"/>
    <w:rsid w:val="00A65E4A"/>
    <w:rsid w:val="00A670B4"/>
    <w:rsid w:val="00A700D2"/>
    <w:rsid w:val="00A739BB"/>
    <w:rsid w:val="00A741B4"/>
    <w:rsid w:val="00A74DFE"/>
    <w:rsid w:val="00A75978"/>
    <w:rsid w:val="00A764C0"/>
    <w:rsid w:val="00A77D21"/>
    <w:rsid w:val="00A80063"/>
    <w:rsid w:val="00A80F08"/>
    <w:rsid w:val="00A8214D"/>
    <w:rsid w:val="00A82689"/>
    <w:rsid w:val="00A829BD"/>
    <w:rsid w:val="00A854DA"/>
    <w:rsid w:val="00A8571C"/>
    <w:rsid w:val="00A86860"/>
    <w:rsid w:val="00A94C93"/>
    <w:rsid w:val="00A95BF6"/>
    <w:rsid w:val="00A964ED"/>
    <w:rsid w:val="00A9742D"/>
    <w:rsid w:val="00A97687"/>
    <w:rsid w:val="00AA4ADA"/>
    <w:rsid w:val="00AA5CE1"/>
    <w:rsid w:val="00AA6AD6"/>
    <w:rsid w:val="00AB1134"/>
    <w:rsid w:val="00AB11B1"/>
    <w:rsid w:val="00AB1678"/>
    <w:rsid w:val="00AB298E"/>
    <w:rsid w:val="00AB3B0C"/>
    <w:rsid w:val="00AB47A8"/>
    <w:rsid w:val="00AB4EA2"/>
    <w:rsid w:val="00AB50C0"/>
    <w:rsid w:val="00AB7551"/>
    <w:rsid w:val="00AB7A81"/>
    <w:rsid w:val="00AC00E2"/>
    <w:rsid w:val="00AC3A5F"/>
    <w:rsid w:val="00AC62CB"/>
    <w:rsid w:val="00AC650B"/>
    <w:rsid w:val="00AC6745"/>
    <w:rsid w:val="00AC68C0"/>
    <w:rsid w:val="00AC75F6"/>
    <w:rsid w:val="00AC7CA9"/>
    <w:rsid w:val="00AD07BD"/>
    <w:rsid w:val="00AD1B5D"/>
    <w:rsid w:val="00AD2C23"/>
    <w:rsid w:val="00AD4475"/>
    <w:rsid w:val="00AD6E38"/>
    <w:rsid w:val="00AE1DE9"/>
    <w:rsid w:val="00AE3C7A"/>
    <w:rsid w:val="00AF133E"/>
    <w:rsid w:val="00AF4E76"/>
    <w:rsid w:val="00AF521C"/>
    <w:rsid w:val="00AF7BAD"/>
    <w:rsid w:val="00B005BD"/>
    <w:rsid w:val="00B00FAD"/>
    <w:rsid w:val="00B016BF"/>
    <w:rsid w:val="00B058F8"/>
    <w:rsid w:val="00B05A66"/>
    <w:rsid w:val="00B062A1"/>
    <w:rsid w:val="00B068C4"/>
    <w:rsid w:val="00B06E66"/>
    <w:rsid w:val="00B07E2B"/>
    <w:rsid w:val="00B1019A"/>
    <w:rsid w:val="00B2059A"/>
    <w:rsid w:val="00B212B6"/>
    <w:rsid w:val="00B2131D"/>
    <w:rsid w:val="00B21552"/>
    <w:rsid w:val="00B23173"/>
    <w:rsid w:val="00B2408D"/>
    <w:rsid w:val="00B27AD1"/>
    <w:rsid w:val="00B30CB9"/>
    <w:rsid w:val="00B334C3"/>
    <w:rsid w:val="00B3755F"/>
    <w:rsid w:val="00B443D0"/>
    <w:rsid w:val="00B45CB1"/>
    <w:rsid w:val="00B467B5"/>
    <w:rsid w:val="00B47ACC"/>
    <w:rsid w:val="00B530CE"/>
    <w:rsid w:val="00B53875"/>
    <w:rsid w:val="00B53F4E"/>
    <w:rsid w:val="00B62311"/>
    <w:rsid w:val="00B62673"/>
    <w:rsid w:val="00B63E11"/>
    <w:rsid w:val="00B64695"/>
    <w:rsid w:val="00B64945"/>
    <w:rsid w:val="00B64B2B"/>
    <w:rsid w:val="00B73CB0"/>
    <w:rsid w:val="00B75996"/>
    <w:rsid w:val="00B75F01"/>
    <w:rsid w:val="00B76735"/>
    <w:rsid w:val="00B77BAE"/>
    <w:rsid w:val="00B84845"/>
    <w:rsid w:val="00B86462"/>
    <w:rsid w:val="00B86D75"/>
    <w:rsid w:val="00B8758B"/>
    <w:rsid w:val="00B90BFD"/>
    <w:rsid w:val="00B92035"/>
    <w:rsid w:val="00B93382"/>
    <w:rsid w:val="00B9791A"/>
    <w:rsid w:val="00BB0DB1"/>
    <w:rsid w:val="00BB7FE2"/>
    <w:rsid w:val="00BC37CE"/>
    <w:rsid w:val="00BC38C2"/>
    <w:rsid w:val="00BC7164"/>
    <w:rsid w:val="00BD50C2"/>
    <w:rsid w:val="00BD5B13"/>
    <w:rsid w:val="00BD5E19"/>
    <w:rsid w:val="00BD6C06"/>
    <w:rsid w:val="00BE037B"/>
    <w:rsid w:val="00BE389F"/>
    <w:rsid w:val="00BE60DA"/>
    <w:rsid w:val="00BE704D"/>
    <w:rsid w:val="00BF4FB9"/>
    <w:rsid w:val="00BF52B8"/>
    <w:rsid w:val="00BF7949"/>
    <w:rsid w:val="00C00BC4"/>
    <w:rsid w:val="00C01B5F"/>
    <w:rsid w:val="00C02D6B"/>
    <w:rsid w:val="00C060E0"/>
    <w:rsid w:val="00C06756"/>
    <w:rsid w:val="00C0675C"/>
    <w:rsid w:val="00C06918"/>
    <w:rsid w:val="00C0696B"/>
    <w:rsid w:val="00C10A76"/>
    <w:rsid w:val="00C10D24"/>
    <w:rsid w:val="00C13814"/>
    <w:rsid w:val="00C13BC7"/>
    <w:rsid w:val="00C13F10"/>
    <w:rsid w:val="00C140FF"/>
    <w:rsid w:val="00C142B1"/>
    <w:rsid w:val="00C15241"/>
    <w:rsid w:val="00C20163"/>
    <w:rsid w:val="00C212ED"/>
    <w:rsid w:val="00C2504C"/>
    <w:rsid w:val="00C263B9"/>
    <w:rsid w:val="00C264C6"/>
    <w:rsid w:val="00C32479"/>
    <w:rsid w:val="00C33DB5"/>
    <w:rsid w:val="00C34366"/>
    <w:rsid w:val="00C34FD2"/>
    <w:rsid w:val="00C35EDA"/>
    <w:rsid w:val="00C360BC"/>
    <w:rsid w:val="00C4098E"/>
    <w:rsid w:val="00C40AD4"/>
    <w:rsid w:val="00C41F01"/>
    <w:rsid w:val="00C432A9"/>
    <w:rsid w:val="00C507A2"/>
    <w:rsid w:val="00C51725"/>
    <w:rsid w:val="00C52DCE"/>
    <w:rsid w:val="00C53583"/>
    <w:rsid w:val="00C56095"/>
    <w:rsid w:val="00C57CE9"/>
    <w:rsid w:val="00C607A0"/>
    <w:rsid w:val="00C60C87"/>
    <w:rsid w:val="00C62818"/>
    <w:rsid w:val="00C6471E"/>
    <w:rsid w:val="00C652F9"/>
    <w:rsid w:val="00C654FB"/>
    <w:rsid w:val="00C67BA2"/>
    <w:rsid w:val="00C71DAA"/>
    <w:rsid w:val="00C72222"/>
    <w:rsid w:val="00C74E16"/>
    <w:rsid w:val="00C7506B"/>
    <w:rsid w:val="00C76AD5"/>
    <w:rsid w:val="00C8100F"/>
    <w:rsid w:val="00C847E4"/>
    <w:rsid w:val="00C84986"/>
    <w:rsid w:val="00C86AA7"/>
    <w:rsid w:val="00C91D29"/>
    <w:rsid w:val="00C936A0"/>
    <w:rsid w:val="00C93C42"/>
    <w:rsid w:val="00C9461B"/>
    <w:rsid w:val="00C95721"/>
    <w:rsid w:val="00CA093C"/>
    <w:rsid w:val="00CA1F0C"/>
    <w:rsid w:val="00CA32E5"/>
    <w:rsid w:val="00CA33C1"/>
    <w:rsid w:val="00CA4AF8"/>
    <w:rsid w:val="00CA6639"/>
    <w:rsid w:val="00CA686F"/>
    <w:rsid w:val="00CA72E0"/>
    <w:rsid w:val="00CB055D"/>
    <w:rsid w:val="00CB122D"/>
    <w:rsid w:val="00CB202F"/>
    <w:rsid w:val="00CB2151"/>
    <w:rsid w:val="00CB26F6"/>
    <w:rsid w:val="00CB2B08"/>
    <w:rsid w:val="00CB2B0F"/>
    <w:rsid w:val="00CB2B15"/>
    <w:rsid w:val="00CB31C5"/>
    <w:rsid w:val="00CB4916"/>
    <w:rsid w:val="00CB4BA9"/>
    <w:rsid w:val="00CB746C"/>
    <w:rsid w:val="00CC204C"/>
    <w:rsid w:val="00CC2CBD"/>
    <w:rsid w:val="00CC67F3"/>
    <w:rsid w:val="00CC68B5"/>
    <w:rsid w:val="00CC68F5"/>
    <w:rsid w:val="00CC7148"/>
    <w:rsid w:val="00CD1FF5"/>
    <w:rsid w:val="00CD4589"/>
    <w:rsid w:val="00CD5525"/>
    <w:rsid w:val="00CD583A"/>
    <w:rsid w:val="00CD6438"/>
    <w:rsid w:val="00CD6DC3"/>
    <w:rsid w:val="00CE30AD"/>
    <w:rsid w:val="00CE46E4"/>
    <w:rsid w:val="00CE5EEE"/>
    <w:rsid w:val="00CE5F89"/>
    <w:rsid w:val="00CF04F4"/>
    <w:rsid w:val="00CF0CE7"/>
    <w:rsid w:val="00CF2976"/>
    <w:rsid w:val="00CF2A3F"/>
    <w:rsid w:val="00CF486E"/>
    <w:rsid w:val="00CF4A26"/>
    <w:rsid w:val="00CF613E"/>
    <w:rsid w:val="00CF66A9"/>
    <w:rsid w:val="00D00AFA"/>
    <w:rsid w:val="00D05B5D"/>
    <w:rsid w:val="00D121B4"/>
    <w:rsid w:val="00D14364"/>
    <w:rsid w:val="00D14935"/>
    <w:rsid w:val="00D149B4"/>
    <w:rsid w:val="00D17986"/>
    <w:rsid w:val="00D2027D"/>
    <w:rsid w:val="00D24EB4"/>
    <w:rsid w:val="00D252F1"/>
    <w:rsid w:val="00D273E6"/>
    <w:rsid w:val="00D27F15"/>
    <w:rsid w:val="00D303F4"/>
    <w:rsid w:val="00D30698"/>
    <w:rsid w:val="00D33046"/>
    <w:rsid w:val="00D334D0"/>
    <w:rsid w:val="00D341CA"/>
    <w:rsid w:val="00D362DF"/>
    <w:rsid w:val="00D36B75"/>
    <w:rsid w:val="00D401FD"/>
    <w:rsid w:val="00D4129D"/>
    <w:rsid w:val="00D418C6"/>
    <w:rsid w:val="00D44AB4"/>
    <w:rsid w:val="00D4650E"/>
    <w:rsid w:val="00D466BD"/>
    <w:rsid w:val="00D47790"/>
    <w:rsid w:val="00D47883"/>
    <w:rsid w:val="00D47D3F"/>
    <w:rsid w:val="00D509F2"/>
    <w:rsid w:val="00D51B1F"/>
    <w:rsid w:val="00D52A9C"/>
    <w:rsid w:val="00D52B3C"/>
    <w:rsid w:val="00D53E74"/>
    <w:rsid w:val="00D54C71"/>
    <w:rsid w:val="00D563AD"/>
    <w:rsid w:val="00D6066B"/>
    <w:rsid w:val="00D60FB3"/>
    <w:rsid w:val="00D6132E"/>
    <w:rsid w:val="00D61744"/>
    <w:rsid w:val="00D61AAE"/>
    <w:rsid w:val="00D61AAF"/>
    <w:rsid w:val="00D61DDB"/>
    <w:rsid w:val="00D622D0"/>
    <w:rsid w:val="00D63F52"/>
    <w:rsid w:val="00D674EA"/>
    <w:rsid w:val="00D73A5B"/>
    <w:rsid w:val="00D8136E"/>
    <w:rsid w:val="00D81EEE"/>
    <w:rsid w:val="00D82248"/>
    <w:rsid w:val="00D828F7"/>
    <w:rsid w:val="00D82BE6"/>
    <w:rsid w:val="00D82E64"/>
    <w:rsid w:val="00D8586A"/>
    <w:rsid w:val="00D867A5"/>
    <w:rsid w:val="00D9079E"/>
    <w:rsid w:val="00D90A5C"/>
    <w:rsid w:val="00DA0576"/>
    <w:rsid w:val="00DA1CCE"/>
    <w:rsid w:val="00DA31D4"/>
    <w:rsid w:val="00DA3707"/>
    <w:rsid w:val="00DA3E8F"/>
    <w:rsid w:val="00DA46E0"/>
    <w:rsid w:val="00DB5869"/>
    <w:rsid w:val="00DB694C"/>
    <w:rsid w:val="00DB7B97"/>
    <w:rsid w:val="00DC0E5E"/>
    <w:rsid w:val="00DC2629"/>
    <w:rsid w:val="00DC2DA8"/>
    <w:rsid w:val="00DC3DBA"/>
    <w:rsid w:val="00DD1C26"/>
    <w:rsid w:val="00DD2D5B"/>
    <w:rsid w:val="00DD33B9"/>
    <w:rsid w:val="00DD474B"/>
    <w:rsid w:val="00DE258F"/>
    <w:rsid w:val="00DE481A"/>
    <w:rsid w:val="00DE4A14"/>
    <w:rsid w:val="00DE628C"/>
    <w:rsid w:val="00DE7055"/>
    <w:rsid w:val="00DF5F13"/>
    <w:rsid w:val="00DF68EC"/>
    <w:rsid w:val="00DF76BC"/>
    <w:rsid w:val="00DF7AA3"/>
    <w:rsid w:val="00E00D9C"/>
    <w:rsid w:val="00E0104B"/>
    <w:rsid w:val="00E01684"/>
    <w:rsid w:val="00E02847"/>
    <w:rsid w:val="00E03048"/>
    <w:rsid w:val="00E05522"/>
    <w:rsid w:val="00E05D7C"/>
    <w:rsid w:val="00E06EC3"/>
    <w:rsid w:val="00E07D2E"/>
    <w:rsid w:val="00E10AEE"/>
    <w:rsid w:val="00E11E82"/>
    <w:rsid w:val="00E12300"/>
    <w:rsid w:val="00E14265"/>
    <w:rsid w:val="00E14DC2"/>
    <w:rsid w:val="00E15723"/>
    <w:rsid w:val="00E22CA7"/>
    <w:rsid w:val="00E25069"/>
    <w:rsid w:val="00E32FCA"/>
    <w:rsid w:val="00E34460"/>
    <w:rsid w:val="00E3498B"/>
    <w:rsid w:val="00E35359"/>
    <w:rsid w:val="00E37535"/>
    <w:rsid w:val="00E378FA"/>
    <w:rsid w:val="00E37CA8"/>
    <w:rsid w:val="00E40556"/>
    <w:rsid w:val="00E41014"/>
    <w:rsid w:val="00E477A3"/>
    <w:rsid w:val="00E51D87"/>
    <w:rsid w:val="00E52FD8"/>
    <w:rsid w:val="00E54435"/>
    <w:rsid w:val="00E54D7C"/>
    <w:rsid w:val="00E55B8A"/>
    <w:rsid w:val="00E614B0"/>
    <w:rsid w:val="00E62C80"/>
    <w:rsid w:val="00E63C4E"/>
    <w:rsid w:val="00E64F73"/>
    <w:rsid w:val="00E66FFB"/>
    <w:rsid w:val="00E67C28"/>
    <w:rsid w:val="00E702A6"/>
    <w:rsid w:val="00E70B44"/>
    <w:rsid w:val="00E70D24"/>
    <w:rsid w:val="00E71D8D"/>
    <w:rsid w:val="00E72FCF"/>
    <w:rsid w:val="00E75E55"/>
    <w:rsid w:val="00E82C22"/>
    <w:rsid w:val="00E8307E"/>
    <w:rsid w:val="00E83DB2"/>
    <w:rsid w:val="00E842E4"/>
    <w:rsid w:val="00E86A10"/>
    <w:rsid w:val="00E87539"/>
    <w:rsid w:val="00E87C93"/>
    <w:rsid w:val="00E92EC6"/>
    <w:rsid w:val="00E930D2"/>
    <w:rsid w:val="00E93AD5"/>
    <w:rsid w:val="00E9553A"/>
    <w:rsid w:val="00E97A4F"/>
    <w:rsid w:val="00EA063B"/>
    <w:rsid w:val="00EA3DDA"/>
    <w:rsid w:val="00EA548E"/>
    <w:rsid w:val="00EA62F9"/>
    <w:rsid w:val="00EA6B16"/>
    <w:rsid w:val="00EA6EEE"/>
    <w:rsid w:val="00EA72D4"/>
    <w:rsid w:val="00EB2F73"/>
    <w:rsid w:val="00EB3A9B"/>
    <w:rsid w:val="00EB3CB9"/>
    <w:rsid w:val="00EC1DAC"/>
    <w:rsid w:val="00EC2AAF"/>
    <w:rsid w:val="00EC4404"/>
    <w:rsid w:val="00EC7799"/>
    <w:rsid w:val="00ED154E"/>
    <w:rsid w:val="00ED3803"/>
    <w:rsid w:val="00ED7BCA"/>
    <w:rsid w:val="00ED7C9C"/>
    <w:rsid w:val="00EE23A2"/>
    <w:rsid w:val="00EE4237"/>
    <w:rsid w:val="00EE740E"/>
    <w:rsid w:val="00EE7C85"/>
    <w:rsid w:val="00EF0A92"/>
    <w:rsid w:val="00EF1C3B"/>
    <w:rsid w:val="00EF6B53"/>
    <w:rsid w:val="00F00A9A"/>
    <w:rsid w:val="00F02211"/>
    <w:rsid w:val="00F03D1D"/>
    <w:rsid w:val="00F0466E"/>
    <w:rsid w:val="00F04F1C"/>
    <w:rsid w:val="00F05727"/>
    <w:rsid w:val="00F10AAB"/>
    <w:rsid w:val="00F1177E"/>
    <w:rsid w:val="00F20FBD"/>
    <w:rsid w:val="00F22AFB"/>
    <w:rsid w:val="00F235B8"/>
    <w:rsid w:val="00F240BA"/>
    <w:rsid w:val="00F240C5"/>
    <w:rsid w:val="00F24D75"/>
    <w:rsid w:val="00F272DC"/>
    <w:rsid w:val="00F30AEA"/>
    <w:rsid w:val="00F32654"/>
    <w:rsid w:val="00F3375E"/>
    <w:rsid w:val="00F34D7A"/>
    <w:rsid w:val="00F402B9"/>
    <w:rsid w:val="00F402EE"/>
    <w:rsid w:val="00F412D5"/>
    <w:rsid w:val="00F45126"/>
    <w:rsid w:val="00F51092"/>
    <w:rsid w:val="00F53F7E"/>
    <w:rsid w:val="00F55EF0"/>
    <w:rsid w:val="00F62270"/>
    <w:rsid w:val="00F62887"/>
    <w:rsid w:val="00F64CBC"/>
    <w:rsid w:val="00F674ED"/>
    <w:rsid w:val="00F71CA5"/>
    <w:rsid w:val="00F725F5"/>
    <w:rsid w:val="00F72D34"/>
    <w:rsid w:val="00F742D9"/>
    <w:rsid w:val="00F7653F"/>
    <w:rsid w:val="00F76A6E"/>
    <w:rsid w:val="00F776B7"/>
    <w:rsid w:val="00F8003E"/>
    <w:rsid w:val="00F80EB2"/>
    <w:rsid w:val="00F84112"/>
    <w:rsid w:val="00F86008"/>
    <w:rsid w:val="00F93739"/>
    <w:rsid w:val="00F94DA8"/>
    <w:rsid w:val="00F96371"/>
    <w:rsid w:val="00FA18BF"/>
    <w:rsid w:val="00FA284A"/>
    <w:rsid w:val="00FA39F3"/>
    <w:rsid w:val="00FA3CCF"/>
    <w:rsid w:val="00FA6E08"/>
    <w:rsid w:val="00FA79EC"/>
    <w:rsid w:val="00FB06CA"/>
    <w:rsid w:val="00FB157A"/>
    <w:rsid w:val="00FB1942"/>
    <w:rsid w:val="00FB4A83"/>
    <w:rsid w:val="00FB654A"/>
    <w:rsid w:val="00FC0C48"/>
    <w:rsid w:val="00FC49AC"/>
    <w:rsid w:val="00FC5A8E"/>
    <w:rsid w:val="00FD0BCF"/>
    <w:rsid w:val="00FD2807"/>
    <w:rsid w:val="00FD3BCB"/>
    <w:rsid w:val="00FD559F"/>
    <w:rsid w:val="00FD6C37"/>
    <w:rsid w:val="00FD70AB"/>
    <w:rsid w:val="00FD724F"/>
    <w:rsid w:val="00FE07D5"/>
    <w:rsid w:val="00FE08C2"/>
    <w:rsid w:val="00FE1A65"/>
    <w:rsid w:val="00FE28B0"/>
    <w:rsid w:val="00FE4D1E"/>
    <w:rsid w:val="00FE5892"/>
    <w:rsid w:val="00FE655B"/>
    <w:rsid w:val="00FE7D8B"/>
    <w:rsid w:val="00FF00E5"/>
    <w:rsid w:val="00FF26DD"/>
    <w:rsid w:val="00FF31FA"/>
    <w:rsid w:val="00FF65E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B7A43"/>
  <w15:docId w15:val="{A7DEF8E2-B5A2-4A48-9A9F-891C97AC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9257B1"/>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351CD6"/>
    <w:pPr>
      <w:numPr>
        <w:numId w:val="1"/>
      </w:numPr>
      <w:spacing w:before="40" w:after="40"/>
      <w:ind w:left="425" w:hanging="425"/>
    </w:pPr>
    <w:rPr>
      <w:rFonts w:ascii="Open Sans" w:hAnsi="Open Sans"/>
    </w:r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294A9B" w:rsidRDefault="00294A9B"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294A9B" w:rsidRDefault="00294A9B"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294A9B" w:rsidRDefault="00294A9B">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294A9B" w:rsidRDefault="00294A9B"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294A9B" w:rsidRDefault="00294A9B"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294A9B" w:rsidRDefault="00294A9B"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294A9B" w:rsidRDefault="00294A9B"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294A9B" w:rsidRDefault="00294A9B"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294A9B" w:rsidRDefault="00294A9B"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294A9B" w:rsidRDefault="00294A9B"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294A9B" w:rsidRDefault="00294A9B"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294A9B" w:rsidRDefault="00294A9B"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294A9B" w:rsidRDefault="00294A9B"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294A9B" w:rsidRDefault="00294A9B"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294A9B" w:rsidRDefault="00294A9B"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294A9B" w:rsidRDefault="00294A9B"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294A9B" w:rsidRDefault="00294A9B"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294A9B" w:rsidRDefault="00294A9B"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294A9B" w:rsidRDefault="00294A9B"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294A9B" w:rsidRDefault="00294A9B"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294A9B" w:rsidRDefault="00294A9B"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294A9B" w:rsidRDefault="00294A9B"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294A9B" w:rsidRDefault="00294A9B"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294A9B" w:rsidRDefault="00294A9B"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294A9B" w:rsidRDefault="00294A9B"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294A9B" w:rsidRDefault="00294A9B"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294A9B" w:rsidRDefault="00294A9B"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294A9B" w:rsidRDefault="00294A9B"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294A9B" w:rsidRDefault="00294A9B"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294A9B" w:rsidRDefault="00294A9B"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294A9B" w:rsidRDefault="00294A9B"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294A9B" w:rsidRDefault="00294A9B"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294A9B" w:rsidRDefault="00294A9B"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294A9B" w:rsidRDefault="00294A9B"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294A9B" w:rsidRDefault="00294A9B"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294A9B" w:rsidRDefault="00294A9B"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294A9B" w:rsidRDefault="00294A9B"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294A9B" w:rsidRDefault="00294A9B"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294A9B" w:rsidRDefault="00294A9B"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294A9B" w:rsidRDefault="00294A9B"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294A9B" w:rsidRDefault="00294A9B"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294A9B" w:rsidRDefault="00294A9B"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294A9B" w:rsidRDefault="00294A9B"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294A9B" w:rsidRDefault="00294A9B"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294A9B" w:rsidRDefault="00294A9B"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294A9B" w:rsidRDefault="00294A9B"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294A9B" w:rsidRDefault="00294A9B"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294A9B" w:rsidRDefault="00294A9B"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294A9B" w:rsidRDefault="00294A9B"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294A9B" w:rsidRDefault="00294A9B"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294A9B" w:rsidRDefault="00294A9B"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94A9B"/>
    <w:rsid w:val="000E719E"/>
    <w:rsid w:val="00131FFA"/>
    <w:rsid w:val="00144A9E"/>
    <w:rsid w:val="00201BB8"/>
    <w:rsid w:val="00294A9B"/>
    <w:rsid w:val="002E47FF"/>
    <w:rsid w:val="004F49C8"/>
    <w:rsid w:val="005714B2"/>
    <w:rsid w:val="00585280"/>
    <w:rsid w:val="006276EC"/>
    <w:rsid w:val="00685E53"/>
    <w:rsid w:val="0069268D"/>
    <w:rsid w:val="00A741B4"/>
    <w:rsid w:val="00C33B7A"/>
    <w:rsid w:val="00C51725"/>
    <w:rsid w:val="00FA73D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Props1.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10217</Words>
  <Characters>58243</Characters>
  <Application>Microsoft Office Word</Application>
  <DocSecurity>12</DocSecurity>
  <Lines>485</Lines>
  <Paragraphs>136</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68324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2</cp:revision>
  <cp:lastPrinted>2025-02-17T05:35:00Z</cp:lastPrinted>
  <dcterms:created xsi:type="dcterms:W3CDTF">2025-02-18T04:51:00Z</dcterms:created>
  <dcterms:modified xsi:type="dcterms:W3CDTF">2025-02-18T04:51:00Z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