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3C70B" w14:textId="77777777" w:rsidR="00442D1A" w:rsidRPr="003217D3" w:rsidRDefault="00442D1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5D6259B" wp14:editId="636DA45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787C5E4" w14:textId="77777777" w:rsidR="00442D1A" w:rsidRPr="003217D3" w:rsidRDefault="00442D1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BF8DF3" w14:textId="77777777" w:rsidR="00442D1A" w:rsidRPr="00A36AA9" w:rsidRDefault="00442D1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5B5801D" w14:textId="77777777" w:rsidR="00442D1A" w:rsidRPr="00A36AA9" w:rsidRDefault="00442D1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D045B" w14:paraId="581EA54C" w14:textId="77777777" w:rsidTr="001D045B">
        <w:tc>
          <w:tcPr>
            <w:cnfStyle w:val="001000000000" w:firstRow="0" w:lastRow="0" w:firstColumn="1" w:lastColumn="0" w:oddVBand="0" w:evenVBand="0" w:oddHBand="0" w:evenHBand="0" w:firstRowFirstColumn="0" w:firstRowLastColumn="0" w:lastRowFirstColumn="0" w:lastRowLastColumn="0"/>
            <w:tcW w:w="3227" w:type="dxa"/>
          </w:tcPr>
          <w:p w14:paraId="2F00B466" w14:textId="77777777" w:rsidR="00442D1A" w:rsidRPr="00A36AA9" w:rsidRDefault="00442D1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9157B0E" w14:textId="77777777" w:rsidR="00442D1A" w:rsidRDefault="00442D1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Brotherhood Community Care Services</w:t>
            </w:r>
          </w:p>
        </w:tc>
      </w:tr>
      <w:tr w:rsidR="001D045B" w14:paraId="2408A65B"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82CF4" w14:textId="77777777" w:rsidR="00442D1A" w:rsidRPr="00A36AA9" w:rsidRDefault="00442D1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6A14608" w14:textId="77777777" w:rsidR="00442D1A" w:rsidRPr="00C27BE3" w:rsidRDefault="00442D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300759</w:t>
            </w:r>
          </w:p>
        </w:tc>
      </w:tr>
      <w:tr w:rsidR="001D045B" w14:paraId="376E993B" w14:textId="77777777" w:rsidTr="001D04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E2B7DD" w14:textId="77777777" w:rsidR="00442D1A" w:rsidRPr="00A36AA9" w:rsidRDefault="00442D1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6B48C13" w14:textId="77777777" w:rsidR="00442D1A" w:rsidRPr="00540817" w:rsidRDefault="00442D1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67 Brunswick</w:t>
            </w:r>
            <w:r>
              <w:rPr>
                <w:rFonts w:ascii="Arial" w:eastAsia="Times New Roman" w:hAnsi="Arial" w:cs="Arial"/>
                <w:lang w:eastAsia="en-AU"/>
              </w:rPr>
              <w:t xml:space="preserve"> Street, FITZROY, Victoria, 3065</w:t>
            </w:r>
          </w:p>
        </w:tc>
      </w:tr>
      <w:tr w:rsidR="001D045B" w14:paraId="273051B3"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F94E97" w14:textId="77777777" w:rsidR="00442D1A" w:rsidRPr="00A36AA9" w:rsidRDefault="00442D1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F48CEBE" w14:textId="77777777" w:rsidR="00442D1A" w:rsidRPr="00A36AA9" w:rsidRDefault="00442D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D045B" w14:paraId="49A86E6D" w14:textId="77777777" w:rsidTr="001D04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BB117A" w14:textId="77777777" w:rsidR="00442D1A" w:rsidRPr="00A36AA9" w:rsidRDefault="00442D1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A9A39CE" w14:textId="77777777" w:rsidR="00442D1A" w:rsidRPr="00A36AA9" w:rsidRDefault="00442D1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30 May 2024</w:t>
            </w:r>
          </w:p>
        </w:tc>
      </w:tr>
      <w:tr w:rsidR="001D045B" w14:paraId="7EB8AA01"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1163A" w14:textId="77777777" w:rsidR="00442D1A" w:rsidRPr="00A36AA9" w:rsidRDefault="00442D1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32841407"/>
            <w:placeholder>
              <w:docPart w:val="A7F4949C78414813B67B25D37262F9D8"/>
            </w:placeholder>
            <w:date w:fullDate="2024-07-19T00:00:00Z">
              <w:dateFormat w:val="d MMMM yyyy"/>
              <w:lid w:val="en-AU"/>
              <w:storeMappedDataAs w:val="dateTime"/>
              <w:calendar w:val="gregorian"/>
            </w:date>
          </w:sdtPr>
          <w:sdtEndPr/>
          <w:sdtContent>
            <w:tc>
              <w:tcPr>
                <w:tcW w:w="7114" w:type="dxa"/>
                <w:shd w:val="clear" w:color="auto" w:fill="auto"/>
              </w:tcPr>
              <w:p w14:paraId="07DE859E" w14:textId="38A4FB7C" w:rsidR="00442D1A" w:rsidRPr="00A36AA9" w:rsidRDefault="006802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July 2024</w:t>
                </w:r>
              </w:p>
            </w:tc>
          </w:sdtContent>
        </w:sdt>
      </w:tr>
    </w:tbl>
    <w:bookmarkEnd w:id="0"/>
    <w:p w14:paraId="0D5EDDA1" w14:textId="77777777" w:rsidR="00442D1A" w:rsidRPr="00A36AA9" w:rsidRDefault="00442D1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B69274F" w14:textId="77777777" w:rsidR="00442D1A" w:rsidRDefault="00442D1A"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C15AF8E" w14:textId="77777777" w:rsidR="00442D1A" w:rsidRPr="00214549" w:rsidRDefault="00442D1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285 Brotherhood of St Laurence</w:t>
      </w:r>
      <w:r>
        <w:rPr>
          <w:rFonts w:ascii="Arial" w:eastAsia="Arial" w:hAnsi="Arial" w:cs="Arial"/>
        </w:rPr>
        <w:br/>
        <w:t>Service: 18694 Brotherhood Community Care (Northern)</w:t>
      </w:r>
      <w:r>
        <w:rPr>
          <w:rFonts w:ascii="Arial" w:eastAsia="Arial" w:hAnsi="Arial" w:cs="Arial"/>
        </w:rPr>
        <w:br/>
        <w:t>Service: 23533 Brotherhood Community Care - Southern</w:t>
      </w:r>
      <w:r>
        <w:rPr>
          <w:rFonts w:ascii="Arial" w:eastAsia="Arial" w:hAnsi="Arial" w:cs="Arial"/>
        </w:rPr>
        <w:br/>
        <w:t>Service: 18696 Brotherhood Community Care EACH Packages</w:t>
      </w:r>
      <w:r>
        <w:rPr>
          <w:rFonts w:ascii="Arial" w:eastAsia="Arial" w:hAnsi="Arial" w:cs="Arial"/>
        </w:rPr>
        <w:br/>
        <w:t>Service: 18697 Brotherhood Community Care Packages (Southern)</w:t>
      </w:r>
      <w:r>
        <w:rPr>
          <w:rFonts w:ascii="Arial" w:eastAsia="Arial" w:hAnsi="Arial" w:cs="Arial"/>
        </w:rPr>
        <w:br/>
        <w:t>Service: 18698 Brotherhood Community Care Packages (Southern) - EACH Dementia</w:t>
      </w:r>
      <w:r>
        <w:rPr>
          <w:rFonts w:ascii="Arial" w:eastAsia="Arial" w:hAnsi="Arial" w:cs="Arial"/>
        </w:rPr>
        <w:br/>
        <w:t>Service: 18699 Brotherhood Community Care Western Metro Region</w:t>
      </w:r>
      <w:r>
        <w:rPr>
          <w:rFonts w:ascii="Arial" w:eastAsia="Arial" w:hAnsi="Arial" w:cs="Arial"/>
        </w:rPr>
        <w:br/>
        <w:t>Service: 18701 Brotherhood Of St Laurence - Peninsula</w:t>
      </w:r>
      <w:r>
        <w:rPr>
          <w:rFonts w:ascii="Arial" w:eastAsia="Arial" w:hAnsi="Arial" w:cs="Arial"/>
        </w:rPr>
        <w:br/>
        <w:t>Service: 18702 Brotherhood Of St Laurence Housing Linked - Northern Metro</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8252 Brotherhood of St Laurence</w:t>
      </w:r>
      <w:r>
        <w:rPr>
          <w:rFonts w:ascii="Arial" w:eastAsia="Arial" w:hAnsi="Arial" w:cs="Arial"/>
        </w:rPr>
        <w:br/>
        <w:t>Service: 24301 Brotherhood of St Laurence - Care Relationships and Carer Support</w:t>
      </w:r>
      <w:r>
        <w:rPr>
          <w:rFonts w:ascii="Arial" w:eastAsia="Arial" w:hAnsi="Arial" w:cs="Arial"/>
        </w:rPr>
        <w:br/>
        <w:t>Service: 25970 Brotherhood of St Laurence - Community and Home Support</w:t>
      </w:r>
      <w:r>
        <w:br/>
      </w:r>
      <w:bookmarkEnd w:id="1"/>
    </w:p>
    <w:p w14:paraId="46FCBAB8" w14:textId="77777777" w:rsidR="00442D1A" w:rsidRPr="00A36AA9" w:rsidRDefault="00442D1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8940067" w14:textId="16A0BBD6" w:rsidR="00442D1A" w:rsidRPr="00A36AA9" w:rsidRDefault="00442D1A" w:rsidP="00F87E39">
      <w:pPr>
        <w:pStyle w:val="NormalArial"/>
      </w:pPr>
      <w:r w:rsidRPr="00A36AA9">
        <w:t xml:space="preserve">This performance report for </w:t>
      </w:r>
      <w:r w:rsidRPr="00C27BE3">
        <w:rPr>
          <w:color w:val="auto"/>
        </w:rPr>
        <w:t>Brotherhood Community Care Services</w:t>
      </w:r>
      <w:r w:rsidRPr="00A36AA9">
        <w:rPr>
          <w:color w:val="auto"/>
        </w:rPr>
        <w:t xml:space="preserve"> (</w:t>
      </w:r>
      <w:r w:rsidRPr="00A36AA9">
        <w:rPr>
          <w:b/>
          <w:color w:val="auto"/>
        </w:rPr>
        <w:t xml:space="preserve">the </w:t>
      </w:r>
      <w:r w:rsidR="00DE1B76">
        <w:rPr>
          <w:b/>
          <w:color w:val="auto"/>
        </w:rPr>
        <w:t>provider</w:t>
      </w:r>
      <w:r w:rsidRPr="00A36AA9">
        <w:rPr>
          <w:color w:val="auto"/>
        </w:rPr>
        <w:t>) has been prepared by</w:t>
      </w:r>
      <w:r w:rsidRPr="00A36AA9">
        <w:rPr>
          <w:color w:val="0000FF"/>
        </w:rPr>
        <w:t xml:space="preserve"> </w:t>
      </w:r>
      <w:proofErr w:type="spellStart"/>
      <w:proofErr w:type="gramStart"/>
      <w:r>
        <w:t>A</w:t>
      </w:r>
      <w:r w:rsidR="00144041">
        <w:t>.</w:t>
      </w:r>
      <w:r w:rsidR="002970D6">
        <w:t>Cachia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10E06E46" w14:textId="0C7C8235" w:rsidR="00442D1A" w:rsidRPr="00A36AA9" w:rsidRDefault="00442D1A" w:rsidP="00F87E39">
      <w:pPr>
        <w:pStyle w:val="NormalArial"/>
      </w:pPr>
      <w:r w:rsidRPr="00A36AA9">
        <w:t>This performance report details the Commissioner’s assessment of the provider’s performance, in relation to the service</w:t>
      </w:r>
      <w:r w:rsidR="006802FD">
        <w:t>s</w:t>
      </w:r>
      <w:r w:rsidRPr="00A36AA9">
        <w:t>, against the Aged Care Quality Standards (Quality Standards). The Quality Standards and requirements are assessed as either compliant or non-compliant at the Standard and requirement level where applicable.</w:t>
      </w:r>
    </w:p>
    <w:p w14:paraId="0CF33AC4" w14:textId="77777777" w:rsidR="00442D1A" w:rsidRDefault="00442D1A" w:rsidP="00F87E39">
      <w:pPr>
        <w:pStyle w:val="NormalArial"/>
      </w:pPr>
      <w:r w:rsidRPr="00A36AA9">
        <w:t>The report also specifies any areas in which improvements must be made to ensure the Quality Standards are complied with.</w:t>
      </w:r>
    </w:p>
    <w:p w14:paraId="6A2221AE" w14:textId="77777777" w:rsidR="00442D1A" w:rsidRPr="00A36AA9" w:rsidRDefault="00442D1A" w:rsidP="00DF37F2">
      <w:pPr>
        <w:pStyle w:val="Heading1"/>
        <w:spacing w:before="0" w:after="240" w:line="22" w:lineRule="atLeast"/>
        <w:rPr>
          <w:rFonts w:ascii="Arial" w:hAnsi="Arial" w:cs="Arial"/>
        </w:rPr>
      </w:pPr>
      <w:r w:rsidRPr="00A36AA9">
        <w:rPr>
          <w:rFonts w:ascii="Arial" w:hAnsi="Arial" w:cs="Arial"/>
        </w:rPr>
        <w:t>Material relied on</w:t>
      </w:r>
    </w:p>
    <w:p w14:paraId="3A72FE0E" w14:textId="77777777" w:rsidR="00442D1A" w:rsidRPr="00A36AA9" w:rsidRDefault="00442D1A" w:rsidP="00F87E39">
      <w:pPr>
        <w:pStyle w:val="NormalArial"/>
      </w:pPr>
      <w:r w:rsidRPr="00A36AA9">
        <w:t>The following information has been considered in preparing the performance report:</w:t>
      </w:r>
    </w:p>
    <w:p w14:paraId="17CCF207" w14:textId="77777777" w:rsidR="007725F0" w:rsidRDefault="007725F0" w:rsidP="007725F0">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EE4CE9">
        <w:rPr>
          <w:rFonts w:ascii="Arial" w:hAnsi="Arial" w:cs="Arial"/>
          <w:color w:val="auto"/>
        </w:rPr>
        <w:t>Audit was informed by a site assessment, observations, review of documents and interviews with staff, consumers/representatives and others.</w:t>
      </w:r>
    </w:p>
    <w:p w14:paraId="74FD5AE3" w14:textId="38DDCB29" w:rsidR="00442D1A" w:rsidRPr="00A36AA9" w:rsidRDefault="00442D1A"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237DDD">
        <w:rPr>
          <w:rFonts w:ascii="Arial" w:hAnsi="Arial" w:cs="Arial"/>
        </w:rPr>
        <w:t>A</w:t>
      </w:r>
      <w:r w:rsidRPr="00A36AA9">
        <w:rPr>
          <w:rFonts w:ascii="Arial" w:hAnsi="Arial" w:cs="Arial"/>
        </w:rPr>
        <w:t xml:space="preserve">ssessment </w:t>
      </w:r>
      <w:r w:rsidR="00237DDD">
        <w:rPr>
          <w:rFonts w:ascii="Arial" w:hAnsi="Arial" w:cs="Arial"/>
        </w:rPr>
        <w:t>T</w:t>
      </w:r>
      <w:r w:rsidRPr="00A36AA9">
        <w:rPr>
          <w:rFonts w:ascii="Arial" w:hAnsi="Arial" w:cs="Arial"/>
        </w:rPr>
        <w:t xml:space="preserve">eam’s report received </w:t>
      </w:r>
      <w:r w:rsidR="00AE18DC">
        <w:rPr>
          <w:rFonts w:ascii="Arial" w:hAnsi="Arial" w:cs="Arial"/>
        </w:rPr>
        <w:t>2 July 2024.</w:t>
      </w:r>
    </w:p>
    <w:p w14:paraId="00E246CD" w14:textId="77777777" w:rsidR="00442D1A" w:rsidRPr="00D76BC8" w:rsidRDefault="00442D1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3C2CDE4" w14:textId="3336FA9A" w:rsidR="00442D1A" w:rsidRPr="00244176" w:rsidRDefault="00442D1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D045B" w14:paraId="1944F2E2" w14:textId="77777777" w:rsidTr="001D04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6145C5" w14:textId="77777777" w:rsidR="00442D1A" w:rsidRPr="00A36AA9" w:rsidRDefault="00442D1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5BE86C5" w14:textId="77777777" w:rsidR="00442D1A" w:rsidRPr="00E96B92" w:rsidRDefault="00FF1AC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0769845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42D1A">
                  <w:rPr>
                    <w:rFonts w:ascii="Arial" w:hAnsi="Arial" w:cs="Arial"/>
                  </w:rPr>
                  <w:t>Compliant</w:t>
                </w:r>
              </w:sdtContent>
            </w:sdt>
          </w:p>
        </w:tc>
      </w:tr>
      <w:tr w:rsidR="001D045B" w14:paraId="2430D6DB" w14:textId="77777777" w:rsidTr="001D04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268E3D" w14:textId="77777777" w:rsidR="00442D1A" w:rsidRPr="00A36AA9" w:rsidRDefault="00442D1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32B6E3D" w14:textId="77777777" w:rsidR="00442D1A" w:rsidRPr="00A213EA" w:rsidRDefault="00FF1A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749756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bCs/>
                  </w:rPr>
                  <w:t>Compliant</w:t>
                </w:r>
              </w:sdtContent>
            </w:sdt>
          </w:p>
        </w:tc>
      </w:tr>
      <w:tr w:rsidR="001D045B" w14:paraId="62CC20B9" w14:textId="77777777" w:rsidTr="001D04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F47FC" w14:textId="77777777" w:rsidR="00442D1A" w:rsidRPr="00A36AA9" w:rsidRDefault="00442D1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F693967" w14:textId="77777777" w:rsidR="00442D1A" w:rsidRPr="00A213EA" w:rsidRDefault="00FF1A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668235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bCs/>
                  </w:rPr>
                  <w:t>Compliant</w:t>
                </w:r>
              </w:sdtContent>
            </w:sdt>
          </w:p>
        </w:tc>
      </w:tr>
      <w:tr w:rsidR="001D045B" w14:paraId="2068296F" w14:textId="77777777" w:rsidTr="001D04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104B9F" w14:textId="77777777" w:rsidR="00442D1A" w:rsidRPr="00A36AA9" w:rsidRDefault="00442D1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831FA9D" w14:textId="77777777" w:rsidR="00442D1A" w:rsidRPr="00A213EA" w:rsidRDefault="00FF1A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206944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bCs/>
                  </w:rPr>
                  <w:t>Compliant</w:t>
                </w:r>
              </w:sdtContent>
            </w:sdt>
          </w:p>
        </w:tc>
      </w:tr>
      <w:tr w:rsidR="001D045B" w14:paraId="2F05C06E" w14:textId="77777777" w:rsidTr="001D04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0A5D57" w14:textId="77777777" w:rsidR="00442D1A" w:rsidRPr="00A36AA9" w:rsidRDefault="00442D1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3ABC086" w14:textId="44BAB7A7" w:rsidR="00442D1A" w:rsidRPr="00A213EA" w:rsidRDefault="00EE1B9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1D045B" w14:paraId="597F6CA8" w14:textId="77777777" w:rsidTr="001D04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3F715" w14:textId="77777777" w:rsidR="00442D1A" w:rsidRPr="00A36AA9" w:rsidRDefault="00442D1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51AA02B" w14:textId="77777777" w:rsidR="00442D1A" w:rsidRPr="00A213EA" w:rsidRDefault="00FF1A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823233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bCs/>
                  </w:rPr>
                  <w:t>Compliant</w:t>
                </w:r>
              </w:sdtContent>
            </w:sdt>
          </w:p>
        </w:tc>
      </w:tr>
      <w:tr w:rsidR="001D045B" w14:paraId="70A58825" w14:textId="77777777" w:rsidTr="001D04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785D79" w14:textId="77777777" w:rsidR="00442D1A" w:rsidRPr="00A36AA9" w:rsidRDefault="00442D1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A6A8C7" w14:textId="77777777" w:rsidR="00442D1A" w:rsidRPr="00A213EA" w:rsidRDefault="00FF1A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240783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bCs/>
                  </w:rPr>
                  <w:t>Compliant</w:t>
                </w:r>
              </w:sdtContent>
            </w:sdt>
          </w:p>
        </w:tc>
      </w:tr>
      <w:tr w:rsidR="001D045B" w14:paraId="7E31491C" w14:textId="77777777" w:rsidTr="001D04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64F9F1" w14:textId="77777777" w:rsidR="00442D1A" w:rsidRPr="00A36AA9" w:rsidRDefault="00442D1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1D547D3" w14:textId="77777777" w:rsidR="00442D1A" w:rsidRPr="00A213EA" w:rsidRDefault="00FF1A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158098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bCs/>
                  </w:rPr>
                  <w:t>Compliant</w:t>
                </w:r>
              </w:sdtContent>
            </w:sdt>
          </w:p>
        </w:tc>
      </w:tr>
    </w:tbl>
    <w:p w14:paraId="43CEA0BF" w14:textId="77777777" w:rsidR="00442D1A" w:rsidRPr="00244176" w:rsidRDefault="00442D1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D045B" w14:paraId="56D99D21" w14:textId="77777777" w:rsidTr="001D04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F996AD" w14:textId="77777777" w:rsidR="00442D1A" w:rsidRPr="00244176" w:rsidRDefault="00442D1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A165C24" w14:textId="77777777" w:rsidR="00442D1A" w:rsidRPr="00A213EA" w:rsidRDefault="00FF1AC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5423854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rPr>
                  <w:t>Compliant</w:t>
                </w:r>
              </w:sdtContent>
            </w:sdt>
          </w:p>
        </w:tc>
      </w:tr>
      <w:tr w:rsidR="001D045B" w14:paraId="1ACC84F5" w14:textId="77777777" w:rsidTr="001D04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6DE2D6" w14:textId="77777777" w:rsidR="00442D1A" w:rsidRPr="00244176" w:rsidRDefault="00442D1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3A42282" w14:textId="77777777" w:rsidR="00442D1A" w:rsidRPr="00A213EA" w:rsidRDefault="00FF1A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440389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rPr>
                  <w:t>Compliant</w:t>
                </w:r>
              </w:sdtContent>
            </w:sdt>
          </w:p>
        </w:tc>
      </w:tr>
      <w:tr w:rsidR="001D045B" w14:paraId="1E6CDCFB" w14:textId="77777777" w:rsidTr="001D04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157988" w14:textId="77777777" w:rsidR="00442D1A" w:rsidRPr="00244176" w:rsidRDefault="00442D1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9E417AB" w14:textId="77777777" w:rsidR="00442D1A" w:rsidRPr="00A213EA" w:rsidRDefault="00FF1A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7882998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rPr>
                  <w:t>Compliant</w:t>
                </w:r>
              </w:sdtContent>
            </w:sdt>
          </w:p>
        </w:tc>
      </w:tr>
      <w:tr w:rsidR="001D045B" w14:paraId="64551A19" w14:textId="77777777" w:rsidTr="001D04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664533" w14:textId="77777777" w:rsidR="00442D1A" w:rsidRPr="00244176" w:rsidRDefault="00442D1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B79A252" w14:textId="77777777" w:rsidR="00442D1A" w:rsidRPr="00A213EA" w:rsidRDefault="00FF1A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349891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rPr>
                  <w:t>Compliant</w:t>
                </w:r>
              </w:sdtContent>
            </w:sdt>
          </w:p>
        </w:tc>
      </w:tr>
      <w:tr w:rsidR="001D045B" w14:paraId="2EF604CC" w14:textId="77777777" w:rsidTr="001D04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D72A05" w14:textId="77777777" w:rsidR="00442D1A" w:rsidRPr="00244176" w:rsidRDefault="00442D1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C73BBBC" w14:textId="77777777" w:rsidR="00442D1A" w:rsidRPr="00A213EA" w:rsidRDefault="00FF1A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6842408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rPr>
                  <w:t>Compliant</w:t>
                </w:r>
              </w:sdtContent>
            </w:sdt>
          </w:p>
        </w:tc>
      </w:tr>
      <w:tr w:rsidR="001D045B" w14:paraId="49A4D7A9" w14:textId="77777777" w:rsidTr="001D04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22D65C" w14:textId="77777777" w:rsidR="00442D1A" w:rsidRPr="00244176" w:rsidRDefault="00442D1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6864F80" w14:textId="77777777" w:rsidR="00442D1A" w:rsidRPr="00A213EA" w:rsidRDefault="00FF1A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849367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rPr>
                  <w:t>Compliant</w:t>
                </w:r>
              </w:sdtContent>
            </w:sdt>
          </w:p>
        </w:tc>
      </w:tr>
      <w:tr w:rsidR="001D045B" w14:paraId="542448F2" w14:textId="77777777" w:rsidTr="001D04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F25964" w14:textId="77777777" w:rsidR="00442D1A" w:rsidRPr="00244176" w:rsidRDefault="00442D1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35C39DB" w14:textId="77777777" w:rsidR="00442D1A" w:rsidRPr="00A213EA" w:rsidRDefault="00FF1A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325655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rPr>
                  <w:t>Compliant</w:t>
                </w:r>
              </w:sdtContent>
            </w:sdt>
          </w:p>
        </w:tc>
      </w:tr>
      <w:tr w:rsidR="001D045B" w14:paraId="19F6BE21" w14:textId="77777777" w:rsidTr="001D04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0F4335" w14:textId="77777777" w:rsidR="00442D1A" w:rsidRPr="00244176" w:rsidRDefault="00442D1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792132E" w14:textId="77777777" w:rsidR="00442D1A" w:rsidRPr="00A213EA" w:rsidRDefault="00FF1AC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9680725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42D1A" w:rsidRPr="00A213EA">
                  <w:rPr>
                    <w:rFonts w:ascii="Arial" w:hAnsi="Arial" w:cs="Arial"/>
                    <w:b/>
                  </w:rPr>
                  <w:t>Compliant</w:t>
                </w:r>
              </w:sdtContent>
            </w:sdt>
          </w:p>
        </w:tc>
      </w:tr>
    </w:tbl>
    <w:p w14:paraId="29E8B97A" w14:textId="77777777" w:rsidR="00442D1A" w:rsidRPr="00A36AA9" w:rsidRDefault="00442D1A" w:rsidP="00F87E39">
      <w:pPr>
        <w:pStyle w:val="NormalArial"/>
        <w:spacing w:before="120"/>
      </w:pPr>
      <w:r w:rsidRPr="00A36AA9">
        <w:t>A detailed assessment is provided later in this report for each assessed Standard.</w:t>
      </w:r>
    </w:p>
    <w:p w14:paraId="60204DB7" w14:textId="77777777" w:rsidR="00442D1A" w:rsidRPr="00A36AA9" w:rsidRDefault="00442D1A" w:rsidP="00FC045E">
      <w:pPr>
        <w:pStyle w:val="Heading1"/>
        <w:spacing w:before="0" w:after="240" w:line="22" w:lineRule="atLeast"/>
        <w:rPr>
          <w:rFonts w:ascii="Arial" w:hAnsi="Arial" w:cs="Arial"/>
        </w:rPr>
      </w:pPr>
      <w:r w:rsidRPr="00A36AA9">
        <w:rPr>
          <w:rFonts w:ascii="Arial" w:hAnsi="Arial" w:cs="Arial"/>
        </w:rPr>
        <w:t>Areas for improvement</w:t>
      </w:r>
    </w:p>
    <w:p w14:paraId="6B45DE75" w14:textId="7EEBC87D" w:rsidR="00442D1A" w:rsidRPr="00A36AA9" w:rsidRDefault="00442D1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r w:rsidRPr="00A36AA9">
        <w:br w:type="page"/>
      </w:r>
    </w:p>
    <w:p w14:paraId="727412AE" w14:textId="77777777" w:rsidR="00442D1A" w:rsidRDefault="00442D1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D045B" w14:paraId="3BB1598F" w14:textId="77777777" w:rsidTr="001D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9FD97DE" w14:textId="77777777" w:rsidR="00442D1A" w:rsidRPr="003217D3" w:rsidRDefault="00442D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0B806D3"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EEAAB0F"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045B" w14:paraId="6A0C4B57"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58736" w14:textId="77777777" w:rsidR="00442D1A" w:rsidRPr="00244176" w:rsidRDefault="00442D1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DE0E84D"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83CA8F6"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17308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shd w:val="clear" w:color="auto" w:fill="auto"/>
          </w:tcPr>
          <w:p w14:paraId="4A2AE126"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80162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71E23447"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32EF4"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91D4B7E"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3E5D633"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603791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shd w:val="clear" w:color="auto" w:fill="auto"/>
          </w:tcPr>
          <w:p w14:paraId="7357298E"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73471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65E2FF76"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C8633"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BB5167D"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D2C8995" w14:textId="77777777" w:rsidR="00442D1A" w:rsidRPr="00244176" w:rsidRDefault="00442D1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0A7009C" w14:textId="77777777" w:rsidR="00442D1A" w:rsidRPr="00244176" w:rsidRDefault="00442D1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1CF0E3A" w14:textId="77777777" w:rsidR="00442D1A" w:rsidRPr="00244176" w:rsidRDefault="00442D1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F61B1B2" w14:textId="77777777" w:rsidR="00442D1A" w:rsidRPr="00244176" w:rsidRDefault="00442D1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1EABF6C"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41179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shd w:val="clear" w:color="auto" w:fill="auto"/>
          </w:tcPr>
          <w:p w14:paraId="35BE7032"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8017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5E8F4E98"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F2EC7"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4626B1F"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EB47481"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3584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shd w:val="clear" w:color="auto" w:fill="auto"/>
          </w:tcPr>
          <w:p w14:paraId="4BE65673"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58191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2A14EF0D"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70EBC"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18D2342"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1E8E501A"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2352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shd w:val="clear" w:color="auto" w:fill="auto"/>
          </w:tcPr>
          <w:p w14:paraId="54A3C6F8"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88744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75F4B638"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38484"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D9F77AB"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9BED269"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55643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shd w:val="clear" w:color="auto" w:fill="auto"/>
          </w:tcPr>
          <w:p w14:paraId="489ACE9A"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93409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bl>
    <w:p w14:paraId="47FF7F19" w14:textId="77777777" w:rsidR="00442D1A" w:rsidRDefault="00442D1A" w:rsidP="007B3959">
      <w:pPr>
        <w:pStyle w:val="Heading20"/>
      </w:pPr>
      <w:r w:rsidRPr="00A36AA9">
        <w:t>Findings</w:t>
      </w:r>
    </w:p>
    <w:p w14:paraId="156B7523" w14:textId="257B44AA" w:rsidR="005038EE" w:rsidRDefault="00222101" w:rsidP="005038EE">
      <w:pPr>
        <w:pStyle w:val="NormalArial"/>
      </w:pPr>
      <w:r>
        <w:t>M</w:t>
      </w:r>
      <w:r w:rsidR="00997BEB">
        <w:t>ajority of</w:t>
      </w:r>
      <w:r>
        <w:t xml:space="preserve"> c</w:t>
      </w:r>
      <w:r w:rsidR="005038EE">
        <w:t xml:space="preserve">onsumers said staff treat them with dignity and respect, with </w:t>
      </w:r>
      <w:r w:rsidR="00997BEB">
        <w:t xml:space="preserve">five </w:t>
      </w:r>
      <w:r w:rsidR="005038EE">
        <w:t xml:space="preserve">consumers sharing in different ways how they feel treated well by staff. </w:t>
      </w:r>
      <w:r w:rsidR="00AD0943">
        <w:t xml:space="preserve">However, </w:t>
      </w:r>
      <w:r w:rsidR="002D7FF7">
        <w:t>three consumer</w:t>
      </w:r>
      <w:r w:rsidR="00001478">
        <w:t xml:space="preserve">s </w:t>
      </w:r>
      <w:r w:rsidR="00997BEB">
        <w:t>described</w:t>
      </w:r>
      <w:r w:rsidR="002D7FF7">
        <w:t xml:space="preserve"> how they felt disrespected </w:t>
      </w:r>
      <w:r w:rsidR="004D46C9">
        <w:t>and intim</w:t>
      </w:r>
      <w:r w:rsidR="00D96301">
        <w:t>id</w:t>
      </w:r>
      <w:r w:rsidR="004D46C9">
        <w:t xml:space="preserve">ated by staff. </w:t>
      </w:r>
      <w:r w:rsidR="005038EE">
        <w:t>Staff explained how they treat consumers with dignity and respect, sharing how they ensure they are aware of individual</w:t>
      </w:r>
      <w:r w:rsidR="00071C6F">
        <w:t xml:space="preserve">, </w:t>
      </w:r>
      <w:r w:rsidR="002C7979">
        <w:t xml:space="preserve">actively </w:t>
      </w:r>
      <w:r w:rsidR="005038EE">
        <w:t>listen</w:t>
      </w:r>
      <w:r w:rsidR="00F538F8">
        <w:t>ing</w:t>
      </w:r>
      <w:r w:rsidR="005038EE">
        <w:t xml:space="preserve"> to their needs and what they value.</w:t>
      </w:r>
      <w:r w:rsidR="005038EE" w:rsidRPr="00DA659D">
        <w:t xml:space="preserve"> </w:t>
      </w:r>
      <w:r w:rsidR="0056755D">
        <w:t xml:space="preserve">Management said, and documentation showed that </w:t>
      </w:r>
      <w:r w:rsidR="000C4828">
        <w:t xml:space="preserve">each service </w:t>
      </w:r>
      <w:r w:rsidR="007A4AE4">
        <w:t>has a code of conduct framework to support staff in the provision of inclusive</w:t>
      </w:r>
      <w:r w:rsidR="00990008">
        <w:t xml:space="preserve">, safe and consumer led services and to promote values including respect and compassion. </w:t>
      </w:r>
      <w:r w:rsidR="005038EE">
        <w:t>Sampled care plans identified what is important to each consumer, including their identity, care preferences, culture and background.</w:t>
      </w:r>
    </w:p>
    <w:p w14:paraId="5679894B" w14:textId="0A7F2EE1" w:rsidR="005038EE" w:rsidRDefault="005038EE" w:rsidP="005038EE">
      <w:pPr>
        <w:pStyle w:val="NormalArial"/>
      </w:pPr>
      <w:r>
        <w:t xml:space="preserve">Consumers </w:t>
      </w:r>
      <w:r w:rsidR="00485E8B">
        <w:t xml:space="preserve">and their representatives </w:t>
      </w:r>
      <w:r>
        <w:t xml:space="preserve">said that </w:t>
      </w:r>
      <w:r w:rsidR="00292920">
        <w:t xml:space="preserve">consumers </w:t>
      </w:r>
      <w:r>
        <w:t xml:space="preserve">cultural needs and background are understood by staff, </w:t>
      </w:r>
      <w:r w:rsidR="004F0CB1">
        <w:t xml:space="preserve">including knowing </w:t>
      </w:r>
      <w:proofErr w:type="gramStart"/>
      <w:r w:rsidR="004F0CB1">
        <w:t>each individual</w:t>
      </w:r>
      <w:proofErr w:type="gramEnd"/>
      <w:r>
        <w:t xml:space="preserve">. Staff explained how they deliver culturally safe care and tailored services to consumers’ individual needs, with staff </w:t>
      </w:r>
      <w:r w:rsidR="000C0014">
        <w:t xml:space="preserve">and </w:t>
      </w:r>
      <w:r w:rsidR="000C0014">
        <w:lastRenderedPageBreak/>
        <w:t xml:space="preserve">management </w:t>
      </w:r>
      <w:r w:rsidR="003924CA">
        <w:t xml:space="preserve">advising </w:t>
      </w:r>
      <w:r>
        <w:t xml:space="preserve">how </w:t>
      </w:r>
      <w:r w:rsidR="003924CA">
        <w:t xml:space="preserve">staff </w:t>
      </w:r>
      <w:r>
        <w:t xml:space="preserve">complete </w:t>
      </w:r>
      <w:r w:rsidR="003924CA">
        <w:t xml:space="preserve">mandatory </w:t>
      </w:r>
      <w:r>
        <w:t>training on delivering culturally safe services</w:t>
      </w:r>
      <w:r w:rsidR="003924CA">
        <w:t xml:space="preserve">. Staff </w:t>
      </w:r>
      <w:r w:rsidR="004A2080">
        <w:t xml:space="preserve">provided examples of how they have embedded their learnings into </w:t>
      </w:r>
      <w:r w:rsidR="00C27623">
        <w:t>practical delivery of services</w:t>
      </w:r>
      <w:r>
        <w:t xml:space="preserve">. Management said they have </w:t>
      </w:r>
      <w:r w:rsidR="00CC3FB8">
        <w:t xml:space="preserve">bicultural staff present at the social support groups </w:t>
      </w:r>
      <w:r w:rsidR="009F0CD0">
        <w:t xml:space="preserve">and ensure </w:t>
      </w:r>
      <w:r w:rsidR="00AC23FF">
        <w:t>staff are available</w:t>
      </w:r>
      <w:r w:rsidR="000B2DEF">
        <w:t xml:space="preserve"> </w:t>
      </w:r>
      <w:r w:rsidR="00907A44">
        <w:t>to support consumer communication during groups</w:t>
      </w:r>
      <w:r>
        <w:t xml:space="preserve">. Management discussed and documentation showed consumers social and cultural needs are addressed </w:t>
      </w:r>
      <w:proofErr w:type="gramStart"/>
      <w:r w:rsidR="00FE2382">
        <w:t>through the use of</w:t>
      </w:r>
      <w:proofErr w:type="gramEnd"/>
      <w:r w:rsidR="00FE2382">
        <w:t xml:space="preserve"> cue cards and translation applications</w:t>
      </w:r>
      <w:r w:rsidR="009302B2">
        <w:t>, particularly for consumers who attend the overnight cottage.</w:t>
      </w:r>
    </w:p>
    <w:p w14:paraId="0F94EA53" w14:textId="18C58BC8" w:rsidR="005038EE" w:rsidRDefault="005038EE" w:rsidP="005038EE">
      <w:pPr>
        <w:pStyle w:val="NormalArial"/>
      </w:pPr>
      <w:r>
        <w:t xml:space="preserve">Consumers and their representatives said they are supported to actively make decisions about their care and delivery of </w:t>
      </w:r>
      <w:proofErr w:type="gramStart"/>
      <w:r>
        <w:t>services, and</w:t>
      </w:r>
      <w:proofErr w:type="gramEnd"/>
      <w:r>
        <w:t xml:space="preserve"> </w:t>
      </w:r>
      <w:r w:rsidR="00FD34A7">
        <w:t>described how outcomes of care and services enabled consumers to connect with others and maintain relationships</w:t>
      </w:r>
      <w:r>
        <w:t>. One representative shared how they make all decisions about the consumers care and services due to being appointed in a legal capacity to support the consumer.</w:t>
      </w:r>
      <w:r w:rsidRPr="00103375">
        <w:t xml:space="preserve"> </w:t>
      </w:r>
      <w:r w:rsidR="00FD34A7">
        <w:t xml:space="preserve">Staff </w:t>
      </w:r>
      <w:r w:rsidR="00DC7F97">
        <w:t xml:space="preserve">were knowledgeable and explained </w:t>
      </w:r>
      <w:r w:rsidR="0028444B">
        <w:t xml:space="preserve">how they support consumer decisions and provide options when undertaking services. Management said </w:t>
      </w:r>
      <w:r w:rsidR="003324D5">
        <w:t xml:space="preserve">consumers are encouraged to have a representative at </w:t>
      </w:r>
      <w:r w:rsidR="00F2740F">
        <w:t xml:space="preserve">assessment and care planning meetings. </w:t>
      </w:r>
      <w:r>
        <w:t xml:space="preserve">Documentation included information outlining consumer choices about care and services, and relationships, including support persons and representatives involved in supporting </w:t>
      </w:r>
      <w:r w:rsidR="000D3F20">
        <w:t>consumers decision making</w:t>
      </w:r>
      <w:r>
        <w:t>.</w:t>
      </w:r>
    </w:p>
    <w:p w14:paraId="5EEE3117" w14:textId="5D79E6FB" w:rsidR="005038EE" w:rsidRDefault="005038EE" w:rsidP="00BA3F77">
      <w:pPr>
        <w:pStyle w:val="NormalArial"/>
        <w:rPr>
          <w:szCs w:val="22"/>
        </w:rPr>
      </w:pPr>
      <w:r>
        <w:rPr>
          <w:szCs w:val="22"/>
        </w:rPr>
        <w:t xml:space="preserve">Consumers and their </w:t>
      </w:r>
      <w:proofErr w:type="gramStart"/>
      <w:r>
        <w:rPr>
          <w:szCs w:val="22"/>
        </w:rPr>
        <w:t>representatives</w:t>
      </w:r>
      <w:proofErr w:type="gramEnd"/>
      <w:r>
        <w:rPr>
          <w:szCs w:val="22"/>
        </w:rPr>
        <w:t xml:space="preserve"> advised consumers are supported to live the best life they can by doing things they otherwise might not feel confident to do. Staff explained how they </w:t>
      </w:r>
      <w:r w:rsidR="00F75328">
        <w:rPr>
          <w:szCs w:val="22"/>
        </w:rPr>
        <w:t xml:space="preserve">listen to consumers </w:t>
      </w:r>
      <w:r w:rsidR="00BA3F77">
        <w:rPr>
          <w:szCs w:val="22"/>
        </w:rPr>
        <w:t xml:space="preserve">and provide support and encouragement </w:t>
      </w:r>
      <w:r>
        <w:rPr>
          <w:szCs w:val="22"/>
        </w:rPr>
        <w:t>to help them maintain their independence by safely taking risks</w:t>
      </w:r>
      <w:r w:rsidR="005347A3">
        <w:rPr>
          <w:szCs w:val="22"/>
        </w:rPr>
        <w:t xml:space="preserve"> and </w:t>
      </w:r>
      <w:r>
        <w:rPr>
          <w:szCs w:val="22"/>
        </w:rPr>
        <w:t>participate in what is important to them. Where consumer risk is identified, staff and management said they consult with the consumer regarding risk management strategies.</w:t>
      </w:r>
    </w:p>
    <w:p w14:paraId="72DE2F5F" w14:textId="67B90358" w:rsidR="005038EE" w:rsidRDefault="005038EE" w:rsidP="005038EE">
      <w:pPr>
        <w:pStyle w:val="NormalArial"/>
        <w:rPr>
          <w:szCs w:val="22"/>
        </w:rPr>
      </w:pPr>
      <w:r>
        <w:rPr>
          <w:szCs w:val="22"/>
        </w:rPr>
        <w:t xml:space="preserve">Consumers and their representatives said they are frequently provided with service information in various ways, which is easy to understand. </w:t>
      </w:r>
      <w:r w:rsidR="00992C60">
        <w:rPr>
          <w:szCs w:val="22"/>
        </w:rPr>
        <w:t>One c</w:t>
      </w:r>
      <w:r>
        <w:rPr>
          <w:szCs w:val="22"/>
        </w:rPr>
        <w:t>onsumer said they receive monthly statements on time, which clearly outline</w:t>
      </w:r>
      <w:r w:rsidR="00992C60">
        <w:rPr>
          <w:szCs w:val="22"/>
        </w:rPr>
        <w:t>s</w:t>
      </w:r>
      <w:r>
        <w:rPr>
          <w:szCs w:val="22"/>
        </w:rPr>
        <w:t xml:space="preserve"> itemised services and how staff would assist in understanding information provided. </w:t>
      </w:r>
      <w:r w:rsidR="004E5315">
        <w:rPr>
          <w:szCs w:val="22"/>
        </w:rPr>
        <w:t>The Assessment Team identified all HCP and CHSP consumers receive information packs, however some inconsistencies in information provided to consumers were identified. M</w:t>
      </w:r>
      <w:r>
        <w:rPr>
          <w:szCs w:val="22"/>
        </w:rPr>
        <w:t xml:space="preserve">anagement </w:t>
      </w:r>
      <w:r w:rsidR="006E7F86">
        <w:rPr>
          <w:szCs w:val="22"/>
        </w:rPr>
        <w:t xml:space="preserve">explained </w:t>
      </w:r>
      <w:r w:rsidR="0077777F">
        <w:rPr>
          <w:szCs w:val="22"/>
        </w:rPr>
        <w:t>how the Charter of Aged Care Rights is not provided to all consumers</w:t>
      </w:r>
      <w:r w:rsidR="00E72387">
        <w:rPr>
          <w:szCs w:val="22"/>
        </w:rPr>
        <w:t xml:space="preserve"> due to information </w:t>
      </w:r>
      <w:r w:rsidR="00FD3DBC">
        <w:rPr>
          <w:szCs w:val="22"/>
        </w:rPr>
        <w:t xml:space="preserve">outlined in the provider’s service agreements. Management </w:t>
      </w:r>
      <w:r w:rsidR="00347B9B">
        <w:rPr>
          <w:szCs w:val="22"/>
        </w:rPr>
        <w:t xml:space="preserve">said they are reviewing information packs across all services for consistency and currency, and </w:t>
      </w:r>
      <w:r w:rsidR="00FD3DBC">
        <w:rPr>
          <w:szCs w:val="22"/>
        </w:rPr>
        <w:t xml:space="preserve">demonstrated adjustments to </w:t>
      </w:r>
      <w:r w:rsidR="00805D27">
        <w:rPr>
          <w:szCs w:val="22"/>
        </w:rPr>
        <w:t>consumer</w:t>
      </w:r>
      <w:r w:rsidR="00FD3DBC">
        <w:rPr>
          <w:szCs w:val="22"/>
        </w:rPr>
        <w:t xml:space="preserve"> service agreement</w:t>
      </w:r>
      <w:r w:rsidR="00805D27">
        <w:rPr>
          <w:szCs w:val="22"/>
        </w:rPr>
        <w:t>s to ensure consumers are provided with the Charter of Aged Care Rights</w:t>
      </w:r>
      <w:r>
        <w:rPr>
          <w:szCs w:val="22"/>
        </w:rPr>
        <w:t>.</w:t>
      </w:r>
      <w:r w:rsidR="00F730E1">
        <w:rPr>
          <w:szCs w:val="22"/>
        </w:rPr>
        <w:t xml:space="preserve"> </w:t>
      </w:r>
    </w:p>
    <w:p w14:paraId="50CC3E8E" w14:textId="63523BFA" w:rsidR="005038EE" w:rsidRDefault="002A6079" w:rsidP="005038EE">
      <w:pPr>
        <w:pStyle w:val="NormalArial"/>
      </w:pPr>
      <w:r>
        <w:rPr>
          <w:szCs w:val="22"/>
        </w:rPr>
        <w:t>Most c</w:t>
      </w:r>
      <w:r w:rsidR="005038EE">
        <w:rPr>
          <w:szCs w:val="22"/>
        </w:rPr>
        <w:t xml:space="preserve">onsumers and their representatives said consumers </w:t>
      </w:r>
      <w:r w:rsidR="005038EE" w:rsidRPr="00180D9A">
        <w:t xml:space="preserve">felt </w:t>
      </w:r>
      <w:r w:rsidR="005038EE">
        <w:t xml:space="preserve">their </w:t>
      </w:r>
      <w:r w:rsidR="005038EE" w:rsidRPr="00180D9A">
        <w:t>privacy was respected</w:t>
      </w:r>
      <w:r w:rsidR="005038EE">
        <w:t>,</w:t>
      </w:r>
      <w:r w:rsidR="005038EE" w:rsidRPr="00180D9A">
        <w:t xml:space="preserve"> </w:t>
      </w:r>
      <w:r w:rsidR="005038EE">
        <w:t xml:space="preserve">and personal information remained confidential, advising they had no concerns. </w:t>
      </w:r>
      <w:r>
        <w:t>Three of 20</w:t>
      </w:r>
      <w:r w:rsidR="00F86516">
        <w:t xml:space="preserve"> consumers and/or representatives said they did not feel staff always respected consumer privacy</w:t>
      </w:r>
      <w:r w:rsidR="006F5015">
        <w:t xml:space="preserve">. </w:t>
      </w:r>
      <w:r w:rsidR="005038EE">
        <w:t xml:space="preserve">Staff said they only share consumer information directly with consumers or their nominated representatives and are aware of the need to maintain confidentiality. </w:t>
      </w:r>
      <w:r w:rsidR="00EE2B75">
        <w:t>S</w:t>
      </w:r>
      <w:r w:rsidR="005038EE">
        <w:t xml:space="preserve">taff </w:t>
      </w:r>
      <w:r w:rsidR="00EE2B75">
        <w:t xml:space="preserve">were knowledgeable and </w:t>
      </w:r>
      <w:r w:rsidR="005038EE">
        <w:t>provided example</w:t>
      </w:r>
      <w:r w:rsidR="00EE2B75">
        <w:t>s</w:t>
      </w:r>
      <w:r w:rsidR="005038EE">
        <w:t xml:space="preserve"> of how they ensure a consumer’s privacy is maintained</w:t>
      </w:r>
      <w:r w:rsidR="00EE2B75">
        <w:t>, including discussing person</w:t>
      </w:r>
      <w:r w:rsidR="006936EB">
        <w:t>al matters in a private area away from others, and</w:t>
      </w:r>
      <w:r w:rsidR="005038EE">
        <w:t xml:space="preserve"> when delivering personal care</w:t>
      </w:r>
      <w:r w:rsidR="006936EB">
        <w:t>,</w:t>
      </w:r>
      <w:r w:rsidR="005038EE">
        <w:t xml:space="preserve"> ensuring door</w:t>
      </w:r>
      <w:r w:rsidR="006936EB">
        <w:t>s</w:t>
      </w:r>
      <w:r w:rsidR="005038EE">
        <w:t xml:space="preserve"> </w:t>
      </w:r>
      <w:r w:rsidR="006936EB">
        <w:t>are</w:t>
      </w:r>
      <w:r w:rsidR="005038EE">
        <w:t xml:space="preserve"> closed. Management said </w:t>
      </w:r>
      <w:r w:rsidR="00E57FCD">
        <w:t xml:space="preserve">staff participate in online </w:t>
      </w:r>
      <w:r w:rsidR="00BC673F">
        <w:t xml:space="preserve">privacy and confidentiality </w:t>
      </w:r>
      <w:r w:rsidR="00E57FCD">
        <w:t>training</w:t>
      </w:r>
      <w:r w:rsidR="000D0E73">
        <w:t xml:space="preserve"> and </w:t>
      </w:r>
      <w:r w:rsidR="005038EE">
        <w:t>the organisation has a policy and p</w:t>
      </w:r>
      <w:r w:rsidR="000D0E73">
        <w:t xml:space="preserve">rocedure </w:t>
      </w:r>
      <w:r w:rsidR="005507A8">
        <w:t>along with expectations outlined in the code of conduct</w:t>
      </w:r>
      <w:r w:rsidR="005038EE">
        <w:t>.</w:t>
      </w:r>
    </w:p>
    <w:p w14:paraId="2FBBCC8E" w14:textId="4688AEEB" w:rsidR="00442D1A" w:rsidRPr="006B4042" w:rsidRDefault="005038EE" w:rsidP="005038EE">
      <w:pPr>
        <w:pStyle w:val="NormalArial"/>
      </w:pPr>
      <w:r>
        <w:t>Based on the information summarised above, I find the provider, in relation to each service, compliant with all Requirements</w:t>
      </w:r>
      <w:r w:rsidRPr="00735A70">
        <w:t xml:space="preserve"> in</w:t>
      </w:r>
      <w:r>
        <w:t xml:space="preserve"> Standard 1 Consumer dignity and choice.</w:t>
      </w:r>
      <w:r w:rsidR="00442D1A" w:rsidRPr="00A36AA9">
        <w:br w:type="page"/>
      </w:r>
    </w:p>
    <w:p w14:paraId="52A341B2" w14:textId="77777777" w:rsidR="00442D1A" w:rsidRDefault="00442D1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D045B" w14:paraId="5B4043B8" w14:textId="77777777" w:rsidTr="001D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C1C28E6" w14:textId="77777777" w:rsidR="00442D1A" w:rsidRPr="003217D3" w:rsidRDefault="00442D1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F59D439" w14:textId="77777777" w:rsidR="00442D1A" w:rsidRPr="003217D3" w:rsidRDefault="00442D1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42F7249"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045B" w14:paraId="6AAB91FF"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2C495"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CEC60B3"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3465AF6"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09892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77" w:type="dxa"/>
            <w:shd w:val="clear" w:color="auto" w:fill="auto"/>
          </w:tcPr>
          <w:p w14:paraId="1D1C8874"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15977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7A6A5ED4"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CC4E5"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BEA5631"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7F956D6"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30496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77" w:type="dxa"/>
            <w:shd w:val="clear" w:color="auto" w:fill="auto"/>
          </w:tcPr>
          <w:p w14:paraId="1385430F"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24584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3374194D"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4D6B0"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36CF886"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6871DAB" w14:textId="77777777" w:rsidR="00442D1A" w:rsidRPr="00244176" w:rsidRDefault="00442D1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88A2606" w14:textId="77777777" w:rsidR="00442D1A" w:rsidRPr="00244176" w:rsidRDefault="00442D1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6E1AC84"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60437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77" w:type="dxa"/>
            <w:shd w:val="clear" w:color="auto" w:fill="auto"/>
          </w:tcPr>
          <w:p w14:paraId="6AA412DA"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89260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7AB04A84"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B6C3A"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373AAF6"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7727A8F"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554682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77" w:type="dxa"/>
            <w:shd w:val="clear" w:color="auto" w:fill="auto"/>
          </w:tcPr>
          <w:p w14:paraId="1DD4759A"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43453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7EEE42C5"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7A549"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3FCBAC3"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1958B22"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77315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77" w:type="dxa"/>
            <w:shd w:val="clear" w:color="auto" w:fill="auto"/>
          </w:tcPr>
          <w:p w14:paraId="310744FC"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89777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bl>
    <w:bookmarkEnd w:id="2"/>
    <w:p w14:paraId="15848DDC" w14:textId="77777777" w:rsidR="00442D1A" w:rsidRDefault="00442D1A" w:rsidP="00A63FCF">
      <w:pPr>
        <w:pStyle w:val="Heading20"/>
        <w:tabs>
          <w:tab w:val="left" w:pos="1890"/>
        </w:tabs>
      </w:pPr>
      <w:r w:rsidRPr="00A36AA9">
        <w:t>Findings</w:t>
      </w:r>
    </w:p>
    <w:p w14:paraId="1512B171" w14:textId="55F3809B" w:rsidR="006F5DD6" w:rsidRDefault="006F5DD6" w:rsidP="006F5DD6">
      <w:pPr>
        <w:pStyle w:val="NormalArial"/>
      </w:pPr>
      <w:r>
        <w:t xml:space="preserve">Consumers and representatives are satisfied with how services support consumer independence and quality of life, which was captured through the services assessment and planning process. </w:t>
      </w:r>
      <w:r w:rsidR="00E23FB7">
        <w:t xml:space="preserve">Staff said, and documentation showed consumer information was readily available to guide staff in delivering services safely through the effectiveness of the assessment and planning processes, including risk assessment considerations and assessments. </w:t>
      </w:r>
      <w:r w:rsidR="00E558A0">
        <w:t>Management said the service undertakes assessment and care planning collaboratively with consumers</w:t>
      </w:r>
      <w:r w:rsidR="002C4D37">
        <w:t xml:space="preserve"> and chosen representatives</w:t>
      </w:r>
      <w:r w:rsidR="00E558A0">
        <w:t xml:space="preserve"> in their home, to ensure safe and effective service delivery.</w:t>
      </w:r>
      <w:r w:rsidR="00C85BF8">
        <w:t xml:space="preserve"> </w:t>
      </w:r>
      <w:r w:rsidR="00E558A0">
        <w:t xml:space="preserve">Each service demonstrated </w:t>
      </w:r>
      <w:r w:rsidR="00C85BF8">
        <w:t>current assessment and care planning, including consideration of risks to consumer’s health and well-being</w:t>
      </w:r>
      <w:r w:rsidR="00020B89">
        <w:t>.</w:t>
      </w:r>
      <w:r>
        <w:t xml:space="preserve"> Sampled care plans showed </w:t>
      </w:r>
      <w:r>
        <w:lastRenderedPageBreak/>
        <w:t xml:space="preserve">comprehensive detail to guide the delivery of services, including the use of validated assessments, risks are </w:t>
      </w:r>
      <w:proofErr w:type="gramStart"/>
      <w:r>
        <w:t>identified</w:t>
      </w:r>
      <w:proofErr w:type="gramEnd"/>
      <w:r>
        <w:t xml:space="preserve"> and </w:t>
      </w:r>
      <w:r w:rsidR="00716700">
        <w:t>non-response</w:t>
      </w:r>
      <w:r w:rsidR="00B2164C">
        <w:t xml:space="preserve"> instructions </w:t>
      </w:r>
      <w:r>
        <w:t>are documented.</w:t>
      </w:r>
    </w:p>
    <w:p w14:paraId="092DEAE2" w14:textId="2971DEED" w:rsidR="006F5DD6" w:rsidRDefault="006F5DD6" w:rsidP="006F5DD6">
      <w:pPr>
        <w:pStyle w:val="NormalArial"/>
      </w:pPr>
      <w:r>
        <w:t xml:space="preserve">Sampled care plans captured sufficient detail of consumers' needs, goals and preferences to enable </w:t>
      </w:r>
      <w:r w:rsidR="00F553DE">
        <w:t xml:space="preserve">staff </w:t>
      </w:r>
      <w:r>
        <w:t xml:space="preserve">to provide effective services. Consumers and representatives said care and services meet consumers’ needs and goals. One </w:t>
      </w:r>
      <w:r w:rsidR="005243E4">
        <w:t>representative</w:t>
      </w:r>
      <w:r>
        <w:t xml:space="preserve"> described how the</w:t>
      </w:r>
      <w:r w:rsidR="00CE2372">
        <w:t>y</w:t>
      </w:r>
      <w:r>
        <w:t xml:space="preserve"> </w:t>
      </w:r>
      <w:r w:rsidR="00461008">
        <w:t xml:space="preserve">have </w:t>
      </w:r>
      <w:r w:rsidR="00CE2372">
        <w:t xml:space="preserve">an </w:t>
      </w:r>
      <w:r>
        <w:t>advance care plan</w:t>
      </w:r>
      <w:r w:rsidR="00CE2372">
        <w:t xml:space="preserve"> in place </w:t>
      </w:r>
      <w:r w:rsidR="00461008">
        <w:t xml:space="preserve">in place </w:t>
      </w:r>
      <w:r>
        <w:t xml:space="preserve">to </w:t>
      </w:r>
      <w:r w:rsidR="00D20B89">
        <w:t xml:space="preserve">support the consumers </w:t>
      </w:r>
      <w:r>
        <w:t xml:space="preserve">wishes. Staff said they access information about consumer’s needs, goals and preferences </w:t>
      </w:r>
      <w:r w:rsidR="00BB7227">
        <w:t>documented in</w:t>
      </w:r>
      <w:r>
        <w:t xml:space="preserve"> the care plan. Management explained the providers process for advance care planning as part of the initial assessment and care planning process</w:t>
      </w:r>
      <w:r w:rsidR="007A1912">
        <w:t xml:space="preserve"> and information is provided as part of the information pack</w:t>
      </w:r>
      <w:r>
        <w:t xml:space="preserve">. </w:t>
      </w:r>
      <w:r w:rsidRPr="00830592">
        <w:t xml:space="preserve">The </w:t>
      </w:r>
      <w:r>
        <w:t>service</w:t>
      </w:r>
      <w:r w:rsidRPr="00830592">
        <w:t xml:space="preserve"> has policies and procedures to guide staff </w:t>
      </w:r>
      <w:r>
        <w:t>on how to support and manage consumers nearing end-of-life.</w:t>
      </w:r>
    </w:p>
    <w:p w14:paraId="2980786E" w14:textId="758EEAFF" w:rsidR="001420E8" w:rsidRDefault="006F5DD6" w:rsidP="001420E8">
      <w:pPr>
        <w:pStyle w:val="NormalArial"/>
      </w:pPr>
      <w:r>
        <w:t xml:space="preserve">Consumers and representatives said they are actively involved in the decision-making process when developing a care plan that meets consumers’ needs, including one consumer and representative who said they feel like a partner in consumers’ care planning. </w:t>
      </w:r>
      <w:r w:rsidR="001420E8" w:rsidRPr="00E7009F">
        <w:t xml:space="preserve">Care </w:t>
      </w:r>
      <w:r w:rsidR="001420E8">
        <w:t>planning documentation</w:t>
      </w:r>
      <w:r w:rsidR="001420E8" w:rsidRPr="00E7009F">
        <w:t xml:space="preserve"> </w:t>
      </w:r>
      <w:r w:rsidR="001420E8">
        <w:t>was</w:t>
      </w:r>
      <w:r w:rsidR="001420E8" w:rsidRPr="00E7009F">
        <w:t xml:space="preserve"> reflective of the consumer and inclusive of those involved in the care of the consumer, including </w:t>
      </w:r>
      <w:r w:rsidR="001420E8">
        <w:t>their representatives</w:t>
      </w:r>
      <w:r w:rsidR="001420E8" w:rsidRPr="00E7009F">
        <w:t>.</w:t>
      </w:r>
    </w:p>
    <w:p w14:paraId="1867A3A7" w14:textId="44DC76F9" w:rsidR="006F5DD6" w:rsidRDefault="006F5DD6" w:rsidP="006F5DD6">
      <w:pPr>
        <w:pStyle w:val="NormalArial"/>
      </w:pPr>
      <w:r>
        <w:t xml:space="preserve">Consumers and representatives </w:t>
      </w:r>
      <w:r w:rsidR="00D573F3">
        <w:t xml:space="preserve">described </w:t>
      </w:r>
      <w:r w:rsidR="00172916">
        <w:t>the care and services they receive and some recalled being</w:t>
      </w:r>
      <w:r>
        <w:t xml:space="preserve"> provided with a copy of the consumer care plan. Staff described how they provide services and support in alignment with the consumers care plan</w:t>
      </w:r>
      <w:r w:rsidR="008F66F5">
        <w:t>, and sub-contracted staff explained how they receive tasks lists to follow and take directions from consumers</w:t>
      </w:r>
      <w:r>
        <w:t xml:space="preserve">. </w:t>
      </w:r>
      <w:r w:rsidR="008F66F5">
        <w:t xml:space="preserve">Management </w:t>
      </w:r>
      <w:r w:rsidR="005C70F0">
        <w:t>described how ta</w:t>
      </w:r>
      <w:r w:rsidR="008F510A">
        <w:t xml:space="preserve">sk lists are provided to sub-contracted providers, however acknowledged insufficient information is </w:t>
      </w:r>
      <w:r w:rsidR="004F73E3">
        <w:t>provided at times</w:t>
      </w:r>
      <w:r w:rsidR="00C13A06">
        <w:t xml:space="preserve"> and are trialling a new service request and task list to ensure </w:t>
      </w:r>
      <w:r w:rsidR="006F1C86">
        <w:t>adequate information is gathered</w:t>
      </w:r>
      <w:r w:rsidR="004F73E3">
        <w:t>.</w:t>
      </w:r>
      <w:r w:rsidR="006F1C86">
        <w:t xml:space="preserve"> </w:t>
      </w:r>
      <w:r>
        <w:t>Sampled consumer files evidenced demonstrated care planning and assessment documentation available for all consumers.</w:t>
      </w:r>
    </w:p>
    <w:p w14:paraId="47933540" w14:textId="43E60B4F" w:rsidR="00D17506" w:rsidRDefault="006F5DD6" w:rsidP="006F5DD6">
      <w:pPr>
        <w:pStyle w:val="NormalArial"/>
      </w:pPr>
      <w:r w:rsidRPr="00E7009F">
        <w:t xml:space="preserve">Consumers </w:t>
      </w:r>
      <w:r>
        <w:t xml:space="preserve">and representatives </w:t>
      </w:r>
      <w:r w:rsidRPr="00E7009F">
        <w:t xml:space="preserve">said </w:t>
      </w:r>
      <w:r>
        <w:t>the</w:t>
      </w:r>
      <w:r w:rsidR="00DF3D6D">
        <w:t>y are satisfied with</w:t>
      </w:r>
      <w:r w:rsidR="00DE5F8C">
        <w:t xml:space="preserve"> the regular</w:t>
      </w:r>
      <w:r>
        <w:t xml:space="preserve"> reviews </w:t>
      </w:r>
      <w:r w:rsidR="00DE5F8C">
        <w:t xml:space="preserve">of </w:t>
      </w:r>
      <w:r>
        <w:t xml:space="preserve">care and services. </w:t>
      </w:r>
      <w:r w:rsidR="00DE5F8C">
        <w:t xml:space="preserve">Management </w:t>
      </w:r>
      <w:r>
        <w:t xml:space="preserve">said consumers’ care and services are reassessed regularly or when a change in circumstances occurs. Furthermore, </w:t>
      </w:r>
      <w:r w:rsidR="00E7393C">
        <w:t xml:space="preserve">all </w:t>
      </w:r>
      <w:r>
        <w:t xml:space="preserve">consumers </w:t>
      </w:r>
      <w:r w:rsidR="00E5537A">
        <w:t xml:space="preserve">receive a monthly telephone call, and face-to-face </w:t>
      </w:r>
      <w:r w:rsidR="00A86C20">
        <w:t>home visits quarterly and annually</w:t>
      </w:r>
      <w:r>
        <w:t xml:space="preserve">. </w:t>
      </w:r>
      <w:r w:rsidR="00B32FCA">
        <w:t xml:space="preserve">Management described how all review dates are </w:t>
      </w:r>
      <w:r w:rsidR="00DC3D47">
        <w:t xml:space="preserve">stored in the client management system, and monthly reports are reviewed to monitor consumer reviews </w:t>
      </w:r>
      <w:r w:rsidR="008C4723">
        <w:t>during regular supervision with staff and monthly case conferencing.</w:t>
      </w:r>
    </w:p>
    <w:p w14:paraId="1942E201" w14:textId="5BA00409" w:rsidR="00442D1A" w:rsidRPr="006B4042" w:rsidRDefault="006F5DD6" w:rsidP="006F5DD6">
      <w:pPr>
        <w:pStyle w:val="NormalArial"/>
      </w:pPr>
      <w:r w:rsidRPr="00E7009F">
        <w:t xml:space="preserve">Based on </w:t>
      </w:r>
      <w:r>
        <w:t xml:space="preserve">the evidence summarised above, </w:t>
      </w:r>
      <w:r w:rsidRPr="00E7009F">
        <w:t xml:space="preserve">I find the </w:t>
      </w:r>
      <w:r>
        <w:t xml:space="preserve">provider, in relation to each service, </w:t>
      </w:r>
      <w:r w:rsidRPr="00E7009F">
        <w:t>compliant with all Requirements in Standard 2 Ongoing assessment and planning with consumers.</w:t>
      </w:r>
      <w:r w:rsidR="00442D1A" w:rsidRPr="006B4042">
        <w:br w:type="page"/>
      </w:r>
    </w:p>
    <w:p w14:paraId="35E4F2DE" w14:textId="77777777" w:rsidR="00442D1A" w:rsidRDefault="00442D1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D045B" w14:paraId="768FF26D" w14:textId="77777777" w:rsidTr="001D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45F276" w14:textId="77777777" w:rsidR="00442D1A" w:rsidRPr="003217D3" w:rsidRDefault="00442D1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735B1B"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7AE42A"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045B" w14:paraId="21417DB6" w14:textId="77777777" w:rsidTr="008E6B9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B543144"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7F2C64F"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7AE9EE9" w14:textId="77777777" w:rsidR="00442D1A" w:rsidRPr="00244176" w:rsidRDefault="00442D1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113452A" w14:textId="77777777" w:rsidR="00442D1A" w:rsidRPr="00244176" w:rsidRDefault="00442D1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B50FAC1" w14:textId="77777777" w:rsidR="00442D1A" w:rsidRPr="00244176" w:rsidRDefault="00442D1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B0952E"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46482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57ED90"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0859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6773C9E6" w14:textId="77777777" w:rsidTr="008E6B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8808522"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5805746"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A0DDD0"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42627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6A560C"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6431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014BDF16" w14:textId="77777777" w:rsidTr="008E6B9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0155798" w14:textId="77777777" w:rsidR="00442D1A" w:rsidRPr="00244176" w:rsidRDefault="00442D1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DCE3BC2" w14:textId="77777777" w:rsidR="00442D1A" w:rsidRPr="00244176" w:rsidRDefault="00442D1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D75DA3"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05119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302016"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84283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7843E403" w14:textId="77777777" w:rsidTr="008E6B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6BA0278"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8FD8744"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3B208E"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97078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5CD429"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9467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4A556569" w14:textId="77777777" w:rsidTr="008E6B9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F8F2CFE"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2BDE750"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5FB624"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93894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DB40E4"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22789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7A87314C" w14:textId="77777777" w:rsidTr="008E6B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9204D47"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741785A"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B3138D"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22711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01CFA1"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80842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0EA8E121" w14:textId="77777777" w:rsidTr="008E6B9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F7B1A56"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0AE141C"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14638DB" w14:textId="77777777" w:rsidR="00442D1A" w:rsidRPr="00244176" w:rsidRDefault="00442D1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E001CBA" w14:textId="77777777" w:rsidR="00442D1A" w:rsidRPr="00244176" w:rsidRDefault="00442D1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5AC604"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04186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6B5500"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55625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bl>
    <w:bookmarkEnd w:id="3"/>
    <w:p w14:paraId="7FD179D7" w14:textId="77777777" w:rsidR="00442D1A" w:rsidRDefault="00442D1A" w:rsidP="007B3959">
      <w:pPr>
        <w:pStyle w:val="Heading20"/>
      </w:pPr>
      <w:r w:rsidRPr="00A36AA9">
        <w:t>Findings</w:t>
      </w:r>
    </w:p>
    <w:p w14:paraId="46271DCE" w14:textId="15ED973F" w:rsidR="000B2B86" w:rsidRPr="00720921" w:rsidRDefault="000B2B86" w:rsidP="00C109B9">
      <w:pPr>
        <w:pStyle w:val="NormalArial"/>
        <w:rPr>
          <w:color w:val="auto"/>
          <w:szCs w:val="22"/>
        </w:rPr>
      </w:pPr>
      <w:r>
        <w:t xml:space="preserve">There are processes in place to ensure consumers across all services receive </w:t>
      </w:r>
      <w:r w:rsidR="00666804">
        <w:t>effective personal and</w:t>
      </w:r>
      <w:r w:rsidR="008E7902">
        <w:t>/or</w:t>
      </w:r>
      <w:r w:rsidR="00666804">
        <w:t xml:space="preserve"> clinical care provided by subcontracted providers</w:t>
      </w:r>
      <w:r w:rsidR="008E7902">
        <w:t xml:space="preserve">. </w:t>
      </w:r>
      <w:r w:rsidR="00BB187C">
        <w:rPr>
          <w:color w:val="auto"/>
          <w:szCs w:val="22"/>
        </w:rPr>
        <w:t xml:space="preserve">Staff demonstrated familiarity with consumer needs, </w:t>
      </w:r>
      <w:r w:rsidR="00BB187C">
        <w:t xml:space="preserve">including high impact or high prevalence risks associated with their care and </w:t>
      </w:r>
      <w:r w:rsidR="00BB187C">
        <w:rPr>
          <w:color w:val="auto"/>
          <w:szCs w:val="22"/>
        </w:rPr>
        <w:t xml:space="preserve">describing how consumers are assessed as individuals. </w:t>
      </w:r>
      <w:r w:rsidR="007451EB">
        <w:rPr>
          <w:color w:val="auto"/>
          <w:szCs w:val="22"/>
        </w:rPr>
        <w:t xml:space="preserve">Management </w:t>
      </w:r>
      <w:r w:rsidR="00BC2B2E">
        <w:rPr>
          <w:color w:val="auto"/>
          <w:szCs w:val="22"/>
        </w:rPr>
        <w:t xml:space="preserve">discussed high </w:t>
      </w:r>
      <w:r w:rsidR="00BC2B2E">
        <w:rPr>
          <w:color w:val="auto"/>
          <w:szCs w:val="22"/>
        </w:rPr>
        <w:lastRenderedPageBreak/>
        <w:t>impact and high prevalence risks</w:t>
      </w:r>
      <w:r w:rsidR="0018519A">
        <w:rPr>
          <w:color w:val="auto"/>
          <w:szCs w:val="22"/>
        </w:rPr>
        <w:t xml:space="preserve">, </w:t>
      </w:r>
      <w:r w:rsidR="005677DF">
        <w:rPr>
          <w:color w:val="auto"/>
          <w:szCs w:val="22"/>
        </w:rPr>
        <w:t xml:space="preserve">advising </w:t>
      </w:r>
      <w:r w:rsidR="0018519A">
        <w:rPr>
          <w:color w:val="auto"/>
          <w:szCs w:val="22"/>
        </w:rPr>
        <w:t xml:space="preserve">how staff use </w:t>
      </w:r>
      <w:r w:rsidR="005677DF">
        <w:rPr>
          <w:color w:val="auto"/>
          <w:szCs w:val="22"/>
        </w:rPr>
        <w:t xml:space="preserve">a </w:t>
      </w:r>
      <w:proofErr w:type="gramStart"/>
      <w:r w:rsidR="005677DF">
        <w:rPr>
          <w:color w:val="auto"/>
          <w:szCs w:val="22"/>
        </w:rPr>
        <w:t>vulnerable persons</w:t>
      </w:r>
      <w:proofErr w:type="gramEnd"/>
      <w:r w:rsidR="005677DF">
        <w:rPr>
          <w:color w:val="auto"/>
          <w:szCs w:val="22"/>
        </w:rPr>
        <w:t xml:space="preserve"> in emergency screening tool to determine consumer risk a</w:t>
      </w:r>
      <w:r w:rsidR="00720921">
        <w:rPr>
          <w:color w:val="auto"/>
          <w:szCs w:val="22"/>
        </w:rPr>
        <w:t xml:space="preserve">nd document alerts on consumers files. </w:t>
      </w:r>
      <w:r w:rsidR="008E7902">
        <w:t xml:space="preserve">Sampled consumer documentation demonstrated </w:t>
      </w:r>
      <w:r w:rsidR="00694D61">
        <w:t xml:space="preserve">comprehensive detail </w:t>
      </w:r>
      <w:r w:rsidR="006C2470">
        <w:t>outlining</w:t>
      </w:r>
      <w:r w:rsidR="00F8442D">
        <w:t xml:space="preserve"> instructions for the delivery of</w:t>
      </w:r>
      <w:r w:rsidR="006C2470">
        <w:t xml:space="preserve"> personal care,</w:t>
      </w:r>
      <w:r w:rsidR="00154F1A">
        <w:t xml:space="preserve"> wound care management and</w:t>
      </w:r>
      <w:r w:rsidR="006C2470">
        <w:t xml:space="preserve"> use of equipment,</w:t>
      </w:r>
      <w:r w:rsidR="00154F1A">
        <w:t xml:space="preserve"> as well </w:t>
      </w:r>
      <w:r w:rsidR="008D1012">
        <w:t xml:space="preserve">consumer sensitivities </w:t>
      </w:r>
      <w:r w:rsidR="00154F1A">
        <w:t>to optimise consumer health and well-being.</w:t>
      </w:r>
      <w:r w:rsidR="009A07B6" w:rsidRPr="009A07B6">
        <w:rPr>
          <w:color w:val="auto"/>
          <w:szCs w:val="22"/>
        </w:rPr>
        <w:t xml:space="preserve"> </w:t>
      </w:r>
    </w:p>
    <w:p w14:paraId="44C950CE" w14:textId="3A8679AA" w:rsidR="009F7C07" w:rsidRDefault="007F73EA" w:rsidP="003A0C14">
      <w:pPr>
        <w:pStyle w:val="NormalArial"/>
      </w:pPr>
      <w:r>
        <w:t xml:space="preserve">Each service </w:t>
      </w:r>
      <w:r w:rsidR="00B36468">
        <w:t xml:space="preserve">demonstrated </w:t>
      </w:r>
      <w:r w:rsidR="00C109B9" w:rsidRPr="00830592">
        <w:t xml:space="preserve">processes in place to ensure needs, goals and preferences of consumers nearing the end of life are recognised and addressed, with their comfort maximised and dignity preserved. </w:t>
      </w:r>
      <w:r w:rsidR="00281A9F">
        <w:t xml:space="preserve">Management </w:t>
      </w:r>
      <w:proofErr w:type="gramStart"/>
      <w:r w:rsidR="00281A9F">
        <w:t>were</w:t>
      </w:r>
      <w:proofErr w:type="gramEnd"/>
      <w:r w:rsidR="00281A9F">
        <w:t xml:space="preserve"> knowledgeable </w:t>
      </w:r>
      <w:r w:rsidR="00EF00B9">
        <w:t xml:space="preserve">and </w:t>
      </w:r>
      <w:r w:rsidR="00E000ED">
        <w:t>provided examples of consumers currently palliati</w:t>
      </w:r>
      <w:r w:rsidR="00C761D4">
        <w:t>ng</w:t>
      </w:r>
      <w:r w:rsidR="003A0C14">
        <w:t xml:space="preserve">, sharing how they </w:t>
      </w:r>
      <w:r w:rsidR="00281A9F">
        <w:t xml:space="preserve">regularly communicate with </w:t>
      </w:r>
      <w:r w:rsidR="00A24A69">
        <w:t xml:space="preserve">palliative care teams </w:t>
      </w:r>
      <w:r w:rsidR="009F7C07">
        <w:t>to ensure the consumer is at the forefront of</w:t>
      </w:r>
      <w:r w:rsidR="00BA7B09">
        <w:t xml:space="preserve"> care delivery.</w:t>
      </w:r>
      <w:r w:rsidR="00BA7B09" w:rsidRPr="00BA7B09">
        <w:t xml:space="preserve"> </w:t>
      </w:r>
      <w:r w:rsidR="00BA7B09">
        <w:t xml:space="preserve">Sampled consumer documentation demonstrated that advance care planning is addressed and discussed with consumers </w:t>
      </w:r>
      <w:r w:rsidR="00BA7B09" w:rsidRPr="00830592">
        <w:t>to guide staff on consumers’ needs, goals and preferences when nearing the end of life</w:t>
      </w:r>
      <w:r w:rsidR="00BA7B09">
        <w:t xml:space="preserve">. </w:t>
      </w:r>
      <w:r w:rsidR="00EC4EE1">
        <w:t xml:space="preserve">The organisation </w:t>
      </w:r>
      <w:r w:rsidR="00C479D5">
        <w:t>has</w:t>
      </w:r>
      <w:r w:rsidR="00EC4EE1">
        <w:t xml:space="preserve"> </w:t>
      </w:r>
      <w:r w:rsidR="00C7206C">
        <w:t>policies and procedures to guide staff around assessment and planning considerations for consumers nearing end of life</w:t>
      </w:r>
      <w:r w:rsidR="00CC195C">
        <w:t xml:space="preserve"> and advance care planning directives.</w:t>
      </w:r>
    </w:p>
    <w:p w14:paraId="3BB06F74" w14:textId="7AE53B99" w:rsidR="00C109B9" w:rsidRPr="00830592" w:rsidRDefault="00C109B9" w:rsidP="00C109B9">
      <w:pPr>
        <w:pStyle w:val="NormalArial"/>
      </w:pPr>
      <w:r>
        <w:t>Consumers and representatives said staff would identify and respond to consumer deterioration and change and explained how the service has assisted numerous consumers to access increased services. Staff</w:t>
      </w:r>
      <w:r w:rsidR="004775E4">
        <w:t>, including sub-contracted staff</w:t>
      </w:r>
      <w:r>
        <w:t xml:space="preserve"> were knowledgeable and understood their responsibilities when responding to consumer deterioration and change, providing examples of most recent significant changes that occurred in their assigned consumers personal or clinical care needs. </w:t>
      </w:r>
      <w:r w:rsidRPr="00830592">
        <w:t>Documentation showed</w:t>
      </w:r>
      <w:r>
        <w:t>, and management said</w:t>
      </w:r>
      <w:r w:rsidRPr="00830592">
        <w:t xml:space="preserve"> deterioration in consumers’ health</w:t>
      </w:r>
      <w:r w:rsidR="001057DA">
        <w:t xml:space="preserve"> conditions</w:t>
      </w:r>
      <w:r w:rsidRPr="00830592">
        <w:t xml:space="preserve"> is recognised and responded to in a timely manner</w:t>
      </w:r>
      <w:r w:rsidR="00EC4CA5">
        <w:t xml:space="preserve"> and recorded on </w:t>
      </w:r>
      <w:r w:rsidR="00C479D5">
        <w:t>the consumer file</w:t>
      </w:r>
      <w:r w:rsidRPr="00830592">
        <w:t xml:space="preserve">. </w:t>
      </w:r>
    </w:p>
    <w:p w14:paraId="7AB08217" w14:textId="6C4A3C0D" w:rsidR="00C109B9" w:rsidRDefault="00C109B9" w:rsidP="00C109B9">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t xml:space="preserve"> Numerous consumers said they </w:t>
      </w:r>
      <w:r w:rsidR="004563B2">
        <w:t xml:space="preserve">have </w:t>
      </w:r>
      <w:r w:rsidR="00E1749F">
        <w:t xml:space="preserve">consistent staff and </w:t>
      </w:r>
      <w:r>
        <w:t xml:space="preserve">never need to repeat instructions or direct staff in how to deliver services. </w:t>
      </w:r>
      <w:r w:rsidR="00AD315C">
        <w:t>Staff and m</w:t>
      </w:r>
      <w:r>
        <w:t xml:space="preserve">anagement said the service ensures all staff have access to sufficient detail and information to enable staff to deliver personal and clinical </w:t>
      </w:r>
      <w:r w:rsidR="00624BE5">
        <w:t>care and</w:t>
      </w:r>
      <w:r w:rsidR="00AD315C">
        <w:t xml:space="preserve"> have </w:t>
      </w:r>
      <w:r w:rsidR="00C52596">
        <w:t>regular case management meetings</w:t>
      </w:r>
      <w:r>
        <w:t>.</w:t>
      </w:r>
    </w:p>
    <w:p w14:paraId="607B9B19" w14:textId="743D3D53" w:rsidR="00C109B9" w:rsidRDefault="00C109B9" w:rsidP="00C109B9">
      <w:pPr>
        <w:pStyle w:val="NormalArial"/>
      </w:pPr>
      <w:r>
        <w:t xml:space="preserve">Consumers and representatives said the service has referred consumers to appropriate providers, organisations, or individuals to meet their service and support needs. Staff </w:t>
      </w:r>
      <w:r w:rsidR="00AD5089">
        <w:t xml:space="preserve">demonstrated an understanding of referral networks and described </w:t>
      </w:r>
      <w:r w:rsidR="008D65EC">
        <w:t xml:space="preserve">the </w:t>
      </w:r>
      <w:r>
        <w:t xml:space="preserve">referral processes to support the consumer’s needs. </w:t>
      </w:r>
      <w:r w:rsidR="005D349A">
        <w:t xml:space="preserve">One representative </w:t>
      </w:r>
      <w:r w:rsidR="000A120A">
        <w:t xml:space="preserve">provided an example of how a consumer was referred for an occupational therapy assessment to be assessed for </w:t>
      </w:r>
      <w:r w:rsidR="00D47346">
        <w:t xml:space="preserve">equipment to support safer mobilisation. </w:t>
      </w:r>
      <w:r w:rsidR="00624E23">
        <w:t>Staff and m</w:t>
      </w:r>
      <w:r>
        <w:t>anagement said the service refers promptly when involving My Aged Care</w:t>
      </w:r>
      <w:r w:rsidR="0004307A">
        <w:t xml:space="preserve"> and utilises an internal referral process</w:t>
      </w:r>
      <w:r>
        <w:t xml:space="preserve"> following identifying a consumer need.</w:t>
      </w:r>
      <w:r w:rsidR="00CA0A10">
        <w:t xml:space="preserve"> </w:t>
      </w:r>
      <w:r w:rsidR="00042A17">
        <w:t xml:space="preserve">Documentation showed evidence of referrals were made in </w:t>
      </w:r>
      <w:r w:rsidR="00EC6A6F">
        <w:t>response to needs identified, including to nursing and various allied health services.</w:t>
      </w:r>
    </w:p>
    <w:p w14:paraId="00F9F9E8" w14:textId="18E1C237" w:rsidR="00C109B9" w:rsidRPr="00830592" w:rsidRDefault="00C109B9" w:rsidP="00C109B9">
      <w:pPr>
        <w:pStyle w:val="NormalArial"/>
      </w:pPr>
      <w:r>
        <w:t xml:space="preserve">Consumers and representatives said staff </w:t>
      </w:r>
      <w:r w:rsidR="004F7CD6">
        <w:t>always take measures to protect consumers from infection</w:t>
      </w:r>
      <w:r>
        <w:t>. Staff said they are vigilant in their adherence to hygiene practices</w:t>
      </w:r>
      <w:r w:rsidR="00711212">
        <w:t xml:space="preserve">, including </w:t>
      </w:r>
      <w:r w:rsidR="001A2511">
        <w:t>use of personal protective equipment and have access</w:t>
      </w:r>
      <w:r>
        <w:t xml:space="preserve"> to rapid antigen test</w:t>
      </w:r>
      <w:r w:rsidR="001A2511">
        <w:t>s</w:t>
      </w:r>
      <w:r>
        <w:t xml:space="preserve"> </w:t>
      </w:r>
      <w:r w:rsidR="001A2511">
        <w:t>if needed</w:t>
      </w:r>
      <w:r>
        <w:t xml:space="preserve">. </w:t>
      </w:r>
      <w:r w:rsidR="003B4BD1">
        <w:t>Sampled documentation outlined one consumer who</w:t>
      </w:r>
      <w:r w:rsidR="005C5CB0">
        <w:t xml:space="preserve"> lives with a life-threatening condition requires staff to not enter the home if staff are symptomatic</w:t>
      </w:r>
      <w:r w:rsidR="0068643F">
        <w:t xml:space="preserve">, to minimise compromising their immune system. </w:t>
      </w:r>
      <w:r>
        <w:t xml:space="preserve">The service has </w:t>
      </w:r>
      <w:r w:rsidR="007935EA">
        <w:t xml:space="preserve">infection </w:t>
      </w:r>
      <w:r>
        <w:t xml:space="preserve">prevention and </w:t>
      </w:r>
      <w:r w:rsidR="00CE4698">
        <w:t xml:space="preserve">control policies and procedures </w:t>
      </w:r>
      <w:r w:rsidR="007E6BCB">
        <w:t>in place</w:t>
      </w:r>
      <w:r>
        <w:t xml:space="preserve"> to guide practices of infectious disease and mandatory infection </w:t>
      </w:r>
      <w:r w:rsidR="007E6BCB">
        <w:t xml:space="preserve">control </w:t>
      </w:r>
      <w:r>
        <w:t>training</w:t>
      </w:r>
      <w:r w:rsidR="00711212">
        <w:t xml:space="preserve"> </w:t>
      </w:r>
      <w:r w:rsidR="007E6BCB">
        <w:t xml:space="preserve">completed </w:t>
      </w:r>
      <w:r w:rsidR="00711212">
        <w:t>b</w:t>
      </w:r>
      <w:r w:rsidR="007E6BCB">
        <w:t>y</w:t>
      </w:r>
      <w:r>
        <w:t xml:space="preserve"> staff.</w:t>
      </w:r>
    </w:p>
    <w:p w14:paraId="223C188E" w14:textId="10F4FB5F" w:rsidR="00442D1A" w:rsidRPr="006B4042" w:rsidRDefault="00C109B9" w:rsidP="00C109B9">
      <w:pPr>
        <w:pStyle w:val="NormalArial"/>
      </w:pPr>
      <w:r w:rsidRPr="00830592">
        <w:t xml:space="preserve">Based on this evidence, I find the </w:t>
      </w:r>
      <w:r>
        <w:t>provider, in relation to each service,</w:t>
      </w:r>
      <w:r w:rsidRPr="00830592">
        <w:t xml:space="preserve"> compliant with all Requirements in Standard 3 Personal care and clinical care.</w:t>
      </w:r>
      <w:r w:rsidR="00442D1A" w:rsidRPr="006B4042">
        <w:br w:type="page"/>
      </w:r>
    </w:p>
    <w:p w14:paraId="7686C557" w14:textId="77777777" w:rsidR="00442D1A" w:rsidRPr="00A36AA9" w:rsidRDefault="00442D1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D045B" w14:paraId="2E320894" w14:textId="77777777" w:rsidTr="001D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B4D9EEE" w14:textId="77777777" w:rsidR="00442D1A" w:rsidRPr="00991076" w:rsidRDefault="00442D1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BD6E1E8" w14:textId="77777777" w:rsidR="00442D1A" w:rsidRPr="00991076"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DA56C21" w14:textId="77777777" w:rsidR="00442D1A" w:rsidRPr="00991076"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D045B" w14:paraId="59838155"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FE065"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4D0593C"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7FC24C4"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94592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77" w:type="dxa"/>
            <w:shd w:val="clear" w:color="auto" w:fill="auto"/>
          </w:tcPr>
          <w:p w14:paraId="7F1B6876"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85891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067836DB"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58D7F"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111FF07"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A718ABC"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77930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77" w:type="dxa"/>
            <w:shd w:val="clear" w:color="auto" w:fill="auto"/>
          </w:tcPr>
          <w:p w14:paraId="40E403F2"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31453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4C68EC24"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D1E2A"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9DB0A59"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328D10C" w14:textId="77777777" w:rsidR="00442D1A" w:rsidRPr="00244176" w:rsidRDefault="00442D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FE89599" w14:textId="77777777" w:rsidR="00442D1A" w:rsidRPr="00244176" w:rsidRDefault="00442D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8BFD90F" w14:textId="77777777" w:rsidR="00442D1A" w:rsidRPr="00244176" w:rsidRDefault="00442D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2F7036C"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14360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77" w:type="dxa"/>
            <w:shd w:val="clear" w:color="auto" w:fill="auto"/>
          </w:tcPr>
          <w:p w14:paraId="794AFA15"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24156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7D2CB6F1"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80C4C"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13CBD0A"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22D052C"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98470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77" w:type="dxa"/>
            <w:shd w:val="clear" w:color="auto" w:fill="auto"/>
          </w:tcPr>
          <w:p w14:paraId="142C28FA"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87443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0D47A00D"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32E44"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8C2C423"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2EB5FF6"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32851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77" w:type="dxa"/>
            <w:shd w:val="clear" w:color="auto" w:fill="auto"/>
          </w:tcPr>
          <w:p w14:paraId="5ACD33C3"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03642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69B93A23"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3CEE5"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BB4D532"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363CD3B"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667171"/>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77" w:type="dxa"/>
            <w:shd w:val="clear" w:color="auto" w:fill="auto"/>
          </w:tcPr>
          <w:p w14:paraId="56C54A1E"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3506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6EB08305" w14:textId="77777777" w:rsidTr="001D045B">
        <w:tc>
          <w:tcPr>
            <w:cnfStyle w:val="001000000000" w:firstRow="0" w:lastRow="0" w:firstColumn="1" w:lastColumn="0" w:oddVBand="0" w:evenVBand="0" w:oddHBand="0" w:evenHBand="0" w:firstRowFirstColumn="0" w:firstRowLastColumn="0" w:lastRowFirstColumn="0" w:lastRowLastColumn="0"/>
            <w:tcW w:w="0" w:type="auto"/>
          </w:tcPr>
          <w:p w14:paraId="01F8375F"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A70E525"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81387AC"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75152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77" w:type="dxa"/>
          </w:tcPr>
          <w:p w14:paraId="3048AA0D"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2043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bl>
    <w:p w14:paraId="049F4FE8" w14:textId="77777777" w:rsidR="00442D1A" w:rsidRDefault="00442D1A" w:rsidP="007B3959">
      <w:pPr>
        <w:pStyle w:val="Heading20"/>
      </w:pPr>
      <w:r w:rsidRPr="00A36AA9">
        <w:t>Findings</w:t>
      </w:r>
    </w:p>
    <w:p w14:paraId="2F564038" w14:textId="6702D9DC" w:rsidR="006B5B69" w:rsidRDefault="006B5B69" w:rsidP="008E6B9D">
      <w:pPr>
        <w:pStyle w:val="NormalArial"/>
      </w:pPr>
      <w:r>
        <w:t>Consumers said and documentation reflected how consumers are supported to live healthy and social lives, which optimises their quality of life and their well-being through the social services received. Staff said they support consumers independence, health and well-being through providing support to access the community and access to mobility aids and equipment to increase independence. Sampled care plans identified examples of consumers supported to maintain their independence and quality of life in line with their goals.</w:t>
      </w:r>
    </w:p>
    <w:p w14:paraId="1AEA7E2F" w14:textId="54F42863" w:rsidR="006B5B69" w:rsidRDefault="006B5B69" w:rsidP="008E6B9D">
      <w:pPr>
        <w:pStyle w:val="NormalArial"/>
      </w:pPr>
      <w:r>
        <w:t xml:space="preserve">Consumers </w:t>
      </w:r>
      <w:r w:rsidR="00DA6088">
        <w:t xml:space="preserve">and their representatives </w:t>
      </w:r>
      <w:r>
        <w:t xml:space="preserve">confirmed their </w:t>
      </w:r>
      <w:r w:rsidR="00DA6088">
        <w:t>general</w:t>
      </w:r>
      <w:r>
        <w:t xml:space="preserve"> well-being is supported and provided examples of how staff would recognise if they were feeling low. Sampled documentation outlined consumer information </w:t>
      </w:r>
      <w:r w:rsidR="002B1CE0">
        <w:t xml:space="preserve">did not </w:t>
      </w:r>
      <w:r w:rsidR="00040EEA">
        <w:t xml:space="preserve">outline specific emotional, spiritual and psychological support strategies, however </w:t>
      </w:r>
      <w:r w:rsidR="00E3566E">
        <w:t xml:space="preserve">one </w:t>
      </w:r>
      <w:r w:rsidR="00040EEA">
        <w:t xml:space="preserve">consumer </w:t>
      </w:r>
      <w:r w:rsidR="002149AC">
        <w:t xml:space="preserve">shared </w:t>
      </w:r>
      <w:r w:rsidR="0044149E">
        <w:t>how staff support</w:t>
      </w:r>
      <w:r w:rsidR="00E3566E">
        <w:t xml:space="preserve"> consumers </w:t>
      </w:r>
      <w:r w:rsidR="0044149E">
        <w:lastRenderedPageBreak/>
        <w:t xml:space="preserve">in practice, </w:t>
      </w:r>
      <w:r w:rsidR="00ED6BAC">
        <w:t xml:space="preserve">and said they </w:t>
      </w:r>
      <w:r w:rsidR="00E3566E">
        <w:t xml:space="preserve">are supported </w:t>
      </w:r>
      <w:r w:rsidR="00B614EC">
        <w:t xml:space="preserve">to attend church in line with their </w:t>
      </w:r>
      <w:r>
        <w:t>religious values and social activities.</w:t>
      </w:r>
    </w:p>
    <w:p w14:paraId="06DDB09C" w14:textId="35578B44" w:rsidR="00DF0D4D" w:rsidRPr="00685EA6" w:rsidRDefault="006B5B69" w:rsidP="008E6B9D">
      <w:pPr>
        <w:pStyle w:val="NormalArial"/>
        <w:rPr>
          <w:color w:val="000000"/>
        </w:rPr>
      </w:pPr>
      <w:r>
        <w:rPr>
          <w:color w:val="000000"/>
        </w:rPr>
        <w:t xml:space="preserve">Consumers and representatives described how the service enables opportunity for consumers to participate in meaningful activities, including </w:t>
      </w:r>
      <w:r w:rsidR="0008422A">
        <w:rPr>
          <w:color w:val="000000"/>
        </w:rPr>
        <w:t>attending centre-based and cottage respite ser</w:t>
      </w:r>
      <w:r w:rsidR="00767209">
        <w:rPr>
          <w:color w:val="000000"/>
        </w:rPr>
        <w:t>vices</w:t>
      </w:r>
      <w:r>
        <w:rPr>
          <w:color w:val="000000"/>
        </w:rPr>
        <w:t xml:space="preserve"> and receiving support to stay connected through social interaction and building relationships. One </w:t>
      </w:r>
      <w:r w:rsidR="00E90A5B">
        <w:rPr>
          <w:color w:val="000000"/>
        </w:rPr>
        <w:t xml:space="preserve">representative </w:t>
      </w:r>
      <w:r>
        <w:rPr>
          <w:color w:val="000000"/>
        </w:rPr>
        <w:t xml:space="preserve">said </w:t>
      </w:r>
      <w:r w:rsidR="00E90A5B">
        <w:rPr>
          <w:color w:val="000000"/>
        </w:rPr>
        <w:t xml:space="preserve">the consumer they support </w:t>
      </w:r>
      <w:r>
        <w:rPr>
          <w:color w:val="000000"/>
        </w:rPr>
        <w:t>attend</w:t>
      </w:r>
      <w:r w:rsidR="00E90A5B">
        <w:rPr>
          <w:color w:val="000000"/>
        </w:rPr>
        <w:t>s</w:t>
      </w:r>
      <w:r>
        <w:rPr>
          <w:color w:val="000000"/>
        </w:rPr>
        <w:t xml:space="preserve"> the </w:t>
      </w:r>
      <w:r w:rsidR="00E90A5B">
        <w:rPr>
          <w:color w:val="000000"/>
        </w:rPr>
        <w:t xml:space="preserve">centre-based </w:t>
      </w:r>
      <w:r>
        <w:rPr>
          <w:color w:val="000000"/>
        </w:rPr>
        <w:t xml:space="preserve">and overnight cottage respite at the service centre, </w:t>
      </w:r>
      <w:r w:rsidR="001D5224">
        <w:rPr>
          <w:color w:val="000000"/>
        </w:rPr>
        <w:t>and enjoys the programs, especially Saturday outings</w:t>
      </w:r>
      <w:r>
        <w:rPr>
          <w:color w:val="000000"/>
        </w:rPr>
        <w:t xml:space="preserve">. Staff </w:t>
      </w:r>
      <w:r w:rsidR="000E4272">
        <w:rPr>
          <w:color w:val="000000"/>
        </w:rPr>
        <w:t xml:space="preserve">and management </w:t>
      </w:r>
      <w:r>
        <w:rPr>
          <w:color w:val="000000"/>
        </w:rPr>
        <w:t xml:space="preserve">described the importance of </w:t>
      </w:r>
      <w:r w:rsidR="00E70A02">
        <w:rPr>
          <w:color w:val="000000"/>
        </w:rPr>
        <w:t xml:space="preserve">identifying </w:t>
      </w:r>
      <w:r>
        <w:rPr>
          <w:color w:val="000000"/>
        </w:rPr>
        <w:t xml:space="preserve">services </w:t>
      </w:r>
      <w:r w:rsidR="00E70A02">
        <w:rPr>
          <w:color w:val="000000"/>
        </w:rPr>
        <w:t xml:space="preserve">during the assessment process </w:t>
      </w:r>
      <w:r>
        <w:rPr>
          <w:color w:val="000000"/>
        </w:rPr>
        <w:t xml:space="preserve">for consumers </w:t>
      </w:r>
      <w:r w:rsidR="00E70A02">
        <w:rPr>
          <w:color w:val="000000"/>
        </w:rPr>
        <w:t xml:space="preserve">to </w:t>
      </w:r>
      <w:r>
        <w:rPr>
          <w:color w:val="000000"/>
        </w:rPr>
        <w:t xml:space="preserve">allow them to remain connected to their community and to do things of interest. </w:t>
      </w:r>
      <w:r w:rsidR="0013632E">
        <w:rPr>
          <w:color w:val="000000"/>
        </w:rPr>
        <w:t xml:space="preserve"> </w:t>
      </w:r>
      <w:r w:rsidR="00DF0D4D">
        <w:rPr>
          <w:color w:val="000000"/>
        </w:rPr>
        <w:t xml:space="preserve">Sampled documentation </w:t>
      </w:r>
      <w:r w:rsidR="004C5250">
        <w:rPr>
          <w:color w:val="000000"/>
        </w:rPr>
        <w:t>demonstrated goals related to care and services for consumers to access social support</w:t>
      </w:r>
      <w:r w:rsidR="00685EA6">
        <w:rPr>
          <w:color w:val="000000"/>
        </w:rPr>
        <w:t>, including individual, centre-based and overnight cottage respite.</w:t>
      </w:r>
    </w:p>
    <w:p w14:paraId="272B52C7" w14:textId="789E3596" w:rsidR="006B5B69" w:rsidRDefault="006B5B69" w:rsidP="008E6B9D">
      <w:pPr>
        <w:pStyle w:val="NormalArial"/>
      </w:pPr>
      <w:r>
        <w:t xml:space="preserve">Consumers and representatives </w:t>
      </w:r>
      <w:r w:rsidRPr="005A5D11">
        <w:t xml:space="preserve">said they are comfortable </w:t>
      </w:r>
      <w:r>
        <w:t xml:space="preserve">talking </w:t>
      </w:r>
      <w:r w:rsidRPr="005A5D11">
        <w:t xml:space="preserve">to staff </w:t>
      </w:r>
      <w:r>
        <w:t>about their care and services, advising that staff are aware of consumer conditions, needs and preferences. Staff said they are aware of changes in care through consumer assessments and care plan reviews</w:t>
      </w:r>
      <w:r w:rsidR="00F868F1">
        <w:t>, and subcontracted providers said they are provided with service requests and task lists</w:t>
      </w:r>
      <w:r>
        <w:t xml:space="preserve">. Staff said they also ensure information related to services and supports for daily living are documented on consumer’s files and shared with other staff involved in the </w:t>
      </w:r>
      <w:r w:rsidR="003B1654">
        <w:t>consumer’s</w:t>
      </w:r>
      <w:r>
        <w:t xml:space="preserve"> care. Management said staff</w:t>
      </w:r>
      <w:r w:rsidR="003B1654">
        <w:t>, including subcontracted staff</w:t>
      </w:r>
      <w:r>
        <w:t xml:space="preserve"> have access to appropriate systems to add and maintain progress notes and records, </w:t>
      </w:r>
      <w:r w:rsidR="000B20D7">
        <w:t xml:space="preserve">while some subcontractor providers </w:t>
      </w:r>
      <w:r w:rsidR="001A6BEB">
        <w:t>send feedback forms when changes in consumer care changes</w:t>
      </w:r>
      <w:r>
        <w:t xml:space="preserve">. Sampled care plans demonstrated care planning and reassessments completed annually with quarterly </w:t>
      </w:r>
      <w:r w:rsidR="004C44FD">
        <w:t xml:space="preserve">face-to-face </w:t>
      </w:r>
      <w:r>
        <w:t xml:space="preserve">check ins </w:t>
      </w:r>
      <w:r w:rsidR="004C44FD">
        <w:t xml:space="preserve">and monthly telephone </w:t>
      </w:r>
      <w:r w:rsidR="00A31097">
        <w:t>contact</w:t>
      </w:r>
      <w:r>
        <w:t>; maintaining open communication with all services involved in consumer care needs to ensure continuity of care is maintained.</w:t>
      </w:r>
    </w:p>
    <w:p w14:paraId="44136A85" w14:textId="004A3B7F" w:rsidR="006B5B69" w:rsidRDefault="006B5B69" w:rsidP="008E6B9D">
      <w:pPr>
        <w:pStyle w:val="NormalArial"/>
      </w:pPr>
      <w:r>
        <w:t xml:space="preserve">Documentation, and consumers and representatives feedback showed referral processes are effective and timely and support the needs of the consumer. </w:t>
      </w:r>
      <w:r w:rsidR="00F036C5">
        <w:t>Management said, and documentation showed how the organisation refers consumers to</w:t>
      </w:r>
      <w:r w:rsidR="00C22FC5">
        <w:t xml:space="preserve"> services, including for</w:t>
      </w:r>
      <w:r w:rsidR="00F036C5">
        <w:t xml:space="preserve"> dementia specific</w:t>
      </w:r>
      <w:r w:rsidR="00C22FC5">
        <w:t xml:space="preserve"> and carer assistance services. </w:t>
      </w:r>
      <w:r w:rsidRPr="00830592">
        <w:t xml:space="preserve">The </w:t>
      </w:r>
      <w:r>
        <w:t>service</w:t>
      </w:r>
      <w:r w:rsidRPr="00830592">
        <w:t xml:space="preserve"> has policies and procedures to guide staff in</w:t>
      </w:r>
      <w:r>
        <w:t xml:space="preserve"> </w:t>
      </w:r>
      <w:r w:rsidRPr="00830592">
        <w:t>the referral process</w:t>
      </w:r>
      <w:r>
        <w:t xml:space="preserve"> and how information is recorded appropriately.</w:t>
      </w:r>
    </w:p>
    <w:p w14:paraId="37EA3C12" w14:textId="4EC36626" w:rsidR="006B5B69" w:rsidRDefault="006B5B69" w:rsidP="008E6B9D">
      <w:pPr>
        <w:pStyle w:val="NormalArial"/>
      </w:pPr>
      <w:r>
        <w:t xml:space="preserve">Consumers and representatives said they receive food that is of suitable quality and quantity, with consumer information relating to allergies, dietary requirements, likes and dislikes reflected in their care documentation. Staff demonstrated, and the Assessment Team observed staff actively seeking feedback from consumers and monitoring meals to ensure suitability and that needs and preferences were met. Management said </w:t>
      </w:r>
      <w:r w:rsidR="00177A33">
        <w:t xml:space="preserve">all </w:t>
      </w:r>
      <w:r>
        <w:t xml:space="preserve">staff are provided with food </w:t>
      </w:r>
      <w:r w:rsidR="00294AB6">
        <w:t>handling</w:t>
      </w:r>
      <w:r w:rsidR="00177A33">
        <w:t xml:space="preserve"> and food safety </w:t>
      </w:r>
      <w:r>
        <w:t>training. The Assessment Team sighted a menu on display with a selection of three food options available.</w:t>
      </w:r>
    </w:p>
    <w:p w14:paraId="300F4A85" w14:textId="5287320D" w:rsidR="006B5B69" w:rsidRDefault="006B5B69" w:rsidP="008E6B9D">
      <w:pPr>
        <w:tabs>
          <w:tab w:val="left" w:pos="426"/>
        </w:tabs>
        <w:rPr>
          <w:rFonts w:ascii="Arial" w:hAnsi="Arial" w:cs="Arial"/>
        </w:rPr>
      </w:pPr>
      <w:r>
        <w:rPr>
          <w:rFonts w:ascii="Arial" w:hAnsi="Arial" w:cs="Arial"/>
        </w:rPr>
        <w:t xml:space="preserve">Consumers and representatives said they are satisfied with equipment provided to consumers, that is safe, suitable, and maintained to assist consumers in their daily lives. Staff said they complete safe manual handling techniques to best support consumers in using a variety of equipment available, including mobility equipment, </w:t>
      </w:r>
      <w:r w:rsidR="00A016D3">
        <w:rPr>
          <w:rFonts w:ascii="Arial" w:hAnsi="Arial" w:cs="Arial"/>
        </w:rPr>
        <w:t>wheelchairs</w:t>
      </w:r>
      <w:r>
        <w:rPr>
          <w:rFonts w:ascii="Arial" w:hAnsi="Arial" w:cs="Arial"/>
        </w:rPr>
        <w:t xml:space="preserve"> and shower chairs. Staff were knowledgeable in what processes to follow in the event the service needs to organise repairs for faulty equipment. </w:t>
      </w:r>
      <w:r w:rsidRPr="00671B0F">
        <w:rPr>
          <w:rFonts w:ascii="Arial" w:hAnsi="Arial" w:cs="Arial"/>
        </w:rPr>
        <w:t xml:space="preserve">Management said </w:t>
      </w:r>
      <w:r>
        <w:rPr>
          <w:rFonts w:ascii="Arial" w:hAnsi="Arial" w:cs="Arial"/>
        </w:rPr>
        <w:t>equipment and modifications are purchased based on allied health assessments conducted and sought through appropriate</w:t>
      </w:r>
      <w:r w:rsidRPr="00671B0F">
        <w:rPr>
          <w:rFonts w:ascii="Arial" w:hAnsi="Arial" w:cs="Arial"/>
        </w:rPr>
        <w:t xml:space="preserve"> suppliers</w:t>
      </w:r>
      <w:r>
        <w:rPr>
          <w:rFonts w:ascii="Arial" w:hAnsi="Arial" w:cs="Arial"/>
        </w:rPr>
        <w:t>, following allied health recommendations</w:t>
      </w:r>
      <w:r w:rsidRPr="00671B0F">
        <w:rPr>
          <w:rFonts w:ascii="Arial" w:hAnsi="Arial" w:cs="Arial"/>
        </w:rPr>
        <w:t>.</w:t>
      </w:r>
    </w:p>
    <w:p w14:paraId="6EC918C6" w14:textId="55AA8AD6" w:rsidR="00442D1A" w:rsidRPr="00A36AA9" w:rsidRDefault="006B5B69" w:rsidP="008E6B9D">
      <w:pPr>
        <w:pStyle w:val="NormalArial"/>
      </w:pPr>
      <w:r>
        <w:t>Based on the information summarised above, I find the provider, in relation to each service, compliant with all Requirements, in Standard 4 Services and supports for daily living.</w:t>
      </w:r>
      <w:r w:rsidR="00442D1A" w:rsidRPr="00A36AA9">
        <w:br w:type="page"/>
      </w:r>
    </w:p>
    <w:p w14:paraId="33C84530" w14:textId="77777777" w:rsidR="00442D1A" w:rsidRDefault="00442D1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D045B" w14:paraId="2194E978" w14:textId="77777777" w:rsidTr="001D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5131396" w14:textId="77777777" w:rsidR="00442D1A" w:rsidRPr="003217D3" w:rsidRDefault="00442D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7E33077"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1C7304E"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045B" w14:paraId="42825487"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D5EDB"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9BCF597"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1266943" w14:textId="316AAD8B" w:rsidR="00442D1A" w:rsidRPr="00CC646C" w:rsidRDefault="000A62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9A10D26"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016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58905787"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1A433"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D34F43E"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38AE5CE" w14:textId="77777777" w:rsidR="00442D1A" w:rsidRPr="00244176" w:rsidRDefault="00442D1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29F16A2" w14:textId="77777777" w:rsidR="00442D1A" w:rsidRPr="00244176" w:rsidRDefault="00442D1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C341600" w14:textId="30B5F022" w:rsidR="00442D1A" w:rsidRPr="00CC646C" w:rsidRDefault="000A62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153CCCFA"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19557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6E14F5D8"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AC58A"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4F8FD65"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F1E09B9" w14:textId="371F168F" w:rsidR="00442D1A" w:rsidRPr="00CC646C" w:rsidRDefault="000A62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E67C59C" w14:textId="77777777" w:rsidR="00442D1A" w:rsidRPr="00CC646C" w:rsidRDefault="00FF1AC5"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2827953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bl>
    <w:p w14:paraId="35284932" w14:textId="77777777" w:rsidR="00442D1A" w:rsidRDefault="00442D1A" w:rsidP="007B3959">
      <w:pPr>
        <w:pStyle w:val="Heading20"/>
      </w:pPr>
      <w:r w:rsidRPr="00A36AA9">
        <w:t>Findings</w:t>
      </w:r>
    </w:p>
    <w:p w14:paraId="60943B8E" w14:textId="1BF922CD" w:rsidR="008574D2" w:rsidRDefault="008574D2" w:rsidP="008574D2">
      <w:pPr>
        <w:pStyle w:val="NormalArial"/>
      </w:pPr>
      <w:r>
        <w:t>Consumers</w:t>
      </w:r>
      <w:r w:rsidR="0082176E">
        <w:t xml:space="preserve"> and their representatives </w:t>
      </w:r>
      <w:r>
        <w:t xml:space="preserve">said they </w:t>
      </w:r>
      <w:r w:rsidR="00676038">
        <w:t>are</w:t>
      </w:r>
      <w:r w:rsidR="002C2CAE">
        <w:t xml:space="preserve"> satisfied </w:t>
      </w:r>
      <w:r w:rsidR="00676038">
        <w:t xml:space="preserve">and </w:t>
      </w:r>
      <w:r>
        <w:t xml:space="preserve">always feel welcome, sharing how they find it easy to navigate and understand the </w:t>
      </w:r>
      <w:r w:rsidR="000D06C3">
        <w:t xml:space="preserve">social support group </w:t>
      </w:r>
      <w:r>
        <w:t xml:space="preserve">and </w:t>
      </w:r>
      <w:r w:rsidR="00676038">
        <w:t xml:space="preserve">overnight </w:t>
      </w:r>
      <w:r>
        <w:t xml:space="preserve">cottage respite service environments. </w:t>
      </w:r>
      <w:r w:rsidR="00AB1414">
        <w:t xml:space="preserve">Staff </w:t>
      </w:r>
      <w:r w:rsidR="00A63A14">
        <w:t>described ways they ensure the environment is welcoming and supports consumers, such as an open plan kitchen</w:t>
      </w:r>
      <w:r w:rsidR="004827E7">
        <w:t>, activities area and quiet room for consumers to relax.</w:t>
      </w:r>
      <w:r w:rsidR="00F91954">
        <w:t xml:space="preserve"> </w:t>
      </w:r>
      <w:r>
        <w:t>The Assessment Team observed service environment</w:t>
      </w:r>
      <w:r w:rsidR="005E2120">
        <w:t>s to be accessible, with ramps and rails to assist mobility</w:t>
      </w:r>
      <w:r w:rsidR="00A20AFD">
        <w:t xml:space="preserve">, with </w:t>
      </w:r>
      <w:r>
        <w:t>signage and functions observed to be well maintained.</w:t>
      </w:r>
    </w:p>
    <w:p w14:paraId="31BDA10F" w14:textId="187E97E5" w:rsidR="008574D2" w:rsidRDefault="008574D2" w:rsidP="008574D2">
      <w:pPr>
        <w:pStyle w:val="NormalArial"/>
      </w:pPr>
      <w:r>
        <w:t>The service environment was observed to be clean, safe and well-maintained. The environment was well laid out and provided spacious areas wide enough for consumers to move freely, with consumers and staff sharing how they can move freely to the outside area</w:t>
      </w:r>
      <w:r w:rsidR="00363457">
        <w:t>s</w:t>
      </w:r>
      <w:r>
        <w:t xml:space="preserve">. Staff said they maintain the cleanliness of the </w:t>
      </w:r>
      <w:r w:rsidR="00CC5C4F">
        <w:t xml:space="preserve">service </w:t>
      </w:r>
      <w:r>
        <w:t>environment</w:t>
      </w:r>
      <w:r w:rsidR="00CC5C4F">
        <w:t>s</w:t>
      </w:r>
      <w:r>
        <w:t xml:space="preserve"> </w:t>
      </w:r>
      <w:r w:rsidR="00EB54BC">
        <w:t xml:space="preserve">by </w:t>
      </w:r>
      <w:r>
        <w:t xml:space="preserve">utilising cleaning schedules, </w:t>
      </w:r>
      <w:r w:rsidR="00EB54BC">
        <w:t>and clea</w:t>
      </w:r>
      <w:r w:rsidR="00043DD1">
        <w:t xml:space="preserve">n equipment </w:t>
      </w:r>
      <w:r w:rsidR="00D94F68">
        <w:t>between use as appropriate</w:t>
      </w:r>
      <w:r>
        <w:t xml:space="preserve">. </w:t>
      </w:r>
    </w:p>
    <w:p w14:paraId="228A30A7" w14:textId="2DAF6721" w:rsidR="008E6C58" w:rsidRDefault="008574D2" w:rsidP="008574D2">
      <w:pPr>
        <w:pStyle w:val="NormalArial"/>
      </w:pPr>
      <w:r>
        <w:t xml:space="preserve">Consumers said they are satisfied with the </w:t>
      </w:r>
      <w:r w:rsidR="00AD758C">
        <w:t xml:space="preserve">furniture, fittings and </w:t>
      </w:r>
      <w:r>
        <w:t>equipment provided by the service</w:t>
      </w:r>
      <w:r w:rsidR="008E6C58">
        <w:t>, describing them as clean, safe and well-maintained</w:t>
      </w:r>
      <w:r>
        <w:t xml:space="preserve">. </w:t>
      </w:r>
      <w:r w:rsidR="00D9710E">
        <w:t>Staff explained how fittings and equipment is well-maintained by reporting any faults and requesting the organisation’s maintenance to rectify any issues in a timely manner.</w:t>
      </w:r>
      <w:r w:rsidR="00D9710E" w:rsidRPr="004965E6">
        <w:t xml:space="preserve"> </w:t>
      </w:r>
      <w:r w:rsidR="00C915AE">
        <w:t xml:space="preserve">The Assessment Team observed </w:t>
      </w:r>
      <w:r w:rsidR="0013752A">
        <w:t xml:space="preserve">the kitchens at each service to have certification, </w:t>
      </w:r>
      <w:r w:rsidR="00DA6405">
        <w:t xml:space="preserve">and </w:t>
      </w:r>
      <w:r w:rsidR="00C76E56">
        <w:t xml:space="preserve">all equipment was </w:t>
      </w:r>
      <w:r w:rsidR="00DA6405">
        <w:t>tagged, tested and well-maintained.</w:t>
      </w:r>
    </w:p>
    <w:p w14:paraId="658CC207" w14:textId="5AAE3F2F" w:rsidR="00442D1A" w:rsidRPr="00A36AA9" w:rsidRDefault="008574D2" w:rsidP="008574D2">
      <w:pPr>
        <w:pStyle w:val="NormalArial"/>
      </w:pPr>
      <w:r w:rsidRPr="00830592">
        <w:t xml:space="preserve">Based on this evidence, I find the </w:t>
      </w:r>
      <w:r>
        <w:t>provider, in relation to each service,</w:t>
      </w:r>
      <w:r w:rsidRPr="00830592">
        <w:t xml:space="preserve"> compliant with all Requirements in Standard </w:t>
      </w:r>
      <w:r>
        <w:t>5 Organisation’s service environment</w:t>
      </w:r>
      <w:r w:rsidRPr="00830592">
        <w:t>.</w:t>
      </w:r>
      <w:r w:rsidR="00442D1A" w:rsidRPr="00A36AA9">
        <w:br w:type="page"/>
      </w:r>
    </w:p>
    <w:p w14:paraId="63FC6F97" w14:textId="77777777" w:rsidR="00442D1A" w:rsidRPr="00A36AA9" w:rsidRDefault="00442D1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D045B" w14:paraId="7AF134AF" w14:textId="77777777" w:rsidTr="001D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651E705" w14:textId="77777777" w:rsidR="00442D1A" w:rsidRPr="003217D3" w:rsidRDefault="00442D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F188B9F"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BB146AE"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045B" w14:paraId="57939C59"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F159D"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06CDB36"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B2282C7"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5521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864" w:type="dxa"/>
            <w:shd w:val="clear" w:color="auto" w:fill="auto"/>
          </w:tcPr>
          <w:p w14:paraId="55FFF62A"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21834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07D1A27E"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1DC2C"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7C855A7"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B8AE76B"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28668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864" w:type="dxa"/>
            <w:shd w:val="clear" w:color="auto" w:fill="auto"/>
          </w:tcPr>
          <w:p w14:paraId="7ADCE888"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45568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191C9630"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383A2"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EED98BE"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C09A863"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02332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864" w:type="dxa"/>
            <w:shd w:val="clear" w:color="auto" w:fill="auto"/>
          </w:tcPr>
          <w:p w14:paraId="098D9F15"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94781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19D47C2D" w14:textId="77777777" w:rsidTr="001D04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A73B2"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3F55FB6"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765A043"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54280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864" w:type="dxa"/>
            <w:shd w:val="clear" w:color="auto" w:fill="auto"/>
          </w:tcPr>
          <w:p w14:paraId="30C1E755"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34333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bl>
    <w:p w14:paraId="07AC8B17" w14:textId="77777777" w:rsidR="00442D1A" w:rsidRDefault="00442D1A" w:rsidP="007B3959">
      <w:pPr>
        <w:pStyle w:val="Heading20"/>
      </w:pPr>
      <w:r w:rsidRPr="00A36AA9">
        <w:t>Findings</w:t>
      </w:r>
    </w:p>
    <w:p w14:paraId="21F21F18" w14:textId="44258DC1" w:rsidR="005816AF" w:rsidRDefault="005816AF" w:rsidP="005816AF">
      <w:pPr>
        <w:pStyle w:val="NormalArial"/>
      </w:pPr>
      <w:r>
        <w:t>Consumers and representatives said they are encouraged</w:t>
      </w:r>
      <w:r w:rsidR="00AC7674">
        <w:t xml:space="preserve">, </w:t>
      </w:r>
      <w:r>
        <w:t xml:space="preserve">know how to provide feedback and </w:t>
      </w:r>
      <w:r w:rsidR="0018641F">
        <w:t xml:space="preserve">feel safe to </w:t>
      </w:r>
      <w:r>
        <w:t xml:space="preserve">make complaints. Staff were knowledgeable of the feedback and complaints process, and said they support consumers and representatives </w:t>
      </w:r>
      <w:r w:rsidR="007605A9">
        <w:t>by</w:t>
      </w:r>
      <w:r w:rsidR="004C3341">
        <w:t xml:space="preserve"> providing information to assist</w:t>
      </w:r>
      <w:r>
        <w:t xml:space="preserve"> </w:t>
      </w:r>
      <w:r w:rsidR="007605A9">
        <w:t xml:space="preserve">with providing feedback or </w:t>
      </w:r>
      <w:r>
        <w:t xml:space="preserve">to make a complaint. Management said the organisation has identified complaints trends relating to </w:t>
      </w:r>
      <w:r w:rsidR="00DD14A2">
        <w:t>dissatisfaction with service</w:t>
      </w:r>
      <w:r w:rsidR="002B5F15">
        <w:t xml:space="preserve"> providers, fees being too high, consumer monthly statements no longer </w:t>
      </w:r>
      <w:r w:rsidR="000B4267">
        <w:t>outlining pending items</w:t>
      </w:r>
      <w:r>
        <w:t xml:space="preserve"> and </w:t>
      </w:r>
      <w:r w:rsidR="000B4267">
        <w:t xml:space="preserve">consumers not </w:t>
      </w:r>
      <w:r w:rsidR="007271AB">
        <w:t>happy with their assigned case workers</w:t>
      </w:r>
      <w:r>
        <w:t>.</w:t>
      </w:r>
      <w:r w:rsidR="007271AB">
        <w:t xml:space="preserve"> Documentation showed </w:t>
      </w:r>
      <w:r w:rsidR="003C2E7F">
        <w:t xml:space="preserve">information </w:t>
      </w:r>
      <w:r w:rsidR="00981126">
        <w:t>about the organisation’s internal processes and external complaints and feedback processes available.</w:t>
      </w:r>
    </w:p>
    <w:p w14:paraId="53153F1E" w14:textId="77777777" w:rsidR="00235C2D" w:rsidRDefault="005816AF" w:rsidP="005816AF">
      <w:pPr>
        <w:pStyle w:val="NormalArial"/>
      </w:pPr>
      <w:r>
        <w:t xml:space="preserve">Consumers and representatives said they were aware of ways to receive advocacy support, referring to friends and family. Staff and management said they support consumers and representatives by providing advocacy service and complaints information in their </w:t>
      </w:r>
      <w:r w:rsidR="00664E48">
        <w:t>information pack</w:t>
      </w:r>
      <w:r>
        <w:t xml:space="preserve">. Management explained that </w:t>
      </w:r>
      <w:r w:rsidR="00DF4E01">
        <w:t xml:space="preserve">the centre-based and overnight cottage respite programs </w:t>
      </w:r>
      <w:r w:rsidR="00196F74">
        <w:t>have access to interpreting services and bilingual staff are employed across the services.</w:t>
      </w:r>
    </w:p>
    <w:p w14:paraId="2BE79E13" w14:textId="6D55A89A" w:rsidR="002F7E36" w:rsidRDefault="005816AF" w:rsidP="005816AF">
      <w:pPr>
        <w:pStyle w:val="NormalArial"/>
        <w:rPr>
          <w:rFonts w:eastAsia="Arial"/>
        </w:rPr>
      </w:pPr>
      <w:r>
        <w:rPr>
          <w:szCs w:val="22"/>
        </w:rPr>
        <w:t xml:space="preserve">Consumers and representatives said they are </w:t>
      </w:r>
      <w:r w:rsidR="00557578">
        <w:rPr>
          <w:szCs w:val="22"/>
        </w:rPr>
        <w:t xml:space="preserve">satisfied </w:t>
      </w:r>
      <w:r w:rsidR="002F7E36">
        <w:rPr>
          <w:szCs w:val="22"/>
        </w:rPr>
        <w:t xml:space="preserve">that concerns raised are mostly actioned to their satisfaction </w:t>
      </w:r>
      <w:r w:rsidRPr="0092092C">
        <w:rPr>
          <w:color w:val="auto"/>
        </w:rPr>
        <w:t>in a timely manner</w:t>
      </w:r>
      <w:r>
        <w:rPr>
          <w:color w:val="auto"/>
        </w:rPr>
        <w:t xml:space="preserve">. </w:t>
      </w:r>
      <w:r w:rsidR="009B7432">
        <w:rPr>
          <w:rFonts w:eastAsia="Arial"/>
        </w:rPr>
        <w:t xml:space="preserve">Staff and management described the open disclosure process </w:t>
      </w:r>
      <w:r w:rsidR="009E4471">
        <w:rPr>
          <w:rFonts w:eastAsia="Arial"/>
        </w:rPr>
        <w:t>with reference to the policies and procedures in place, although staff could not provide examples of when open disclosure was used.</w:t>
      </w:r>
      <w:r w:rsidR="009E4471" w:rsidRPr="009E4471">
        <w:rPr>
          <w:rFonts w:eastAsia="Arial"/>
        </w:rPr>
        <w:t xml:space="preserve"> </w:t>
      </w:r>
      <w:r w:rsidR="009E4471">
        <w:rPr>
          <w:rFonts w:eastAsia="Arial"/>
        </w:rPr>
        <w:t>Management described the organisation’s complaints process, guided by the feedback and complaints handling policy and procedure, including the use of open disclosure processes.</w:t>
      </w:r>
    </w:p>
    <w:p w14:paraId="5B2DE631" w14:textId="03B89E6E" w:rsidR="005816AF" w:rsidRDefault="005816AF" w:rsidP="005816AF">
      <w:pPr>
        <w:pStyle w:val="NormalArial"/>
      </w:pPr>
      <w:r>
        <w:t xml:space="preserve">Consumers said they are satisfied the service listens to their feedback and makes necessary changes to ensure feedback is actioned promptly. Management said </w:t>
      </w:r>
      <w:r w:rsidR="00C875A4">
        <w:t>feedback received is recorded in the feedback and complaints register</w:t>
      </w:r>
      <w:r w:rsidR="001165B6">
        <w:t xml:space="preserve">, monitored by senior management, the board and sub-committees. Management described </w:t>
      </w:r>
      <w:r>
        <w:t xml:space="preserve">improvements </w:t>
      </w:r>
      <w:r w:rsidR="00B821A2">
        <w:t xml:space="preserve">that they have </w:t>
      </w:r>
      <w:r>
        <w:t xml:space="preserve">actioned </w:t>
      </w:r>
      <w:proofErr w:type="gramStart"/>
      <w:r>
        <w:t>as a result of</w:t>
      </w:r>
      <w:proofErr w:type="gramEnd"/>
      <w:r>
        <w:t xml:space="preserve"> feedback and complaints and provided examples of service improvements made to the </w:t>
      </w:r>
      <w:r w:rsidR="00546ECC">
        <w:t>monthly statements to ensure information is accessible to all consumers</w:t>
      </w:r>
      <w:r>
        <w:t xml:space="preserve">. Evidence sighted by the Assessment Team demonstrated communication to </w:t>
      </w:r>
      <w:r w:rsidR="007E5031">
        <w:t>consumers and their representatives through an annual consumer survey and quarterly telephone surveys conducted by staff to ensure the quality of care and services improves</w:t>
      </w:r>
      <w:r>
        <w:t>.</w:t>
      </w:r>
    </w:p>
    <w:p w14:paraId="0160A270" w14:textId="0AE4DAEB" w:rsidR="00442D1A" w:rsidRDefault="005816AF" w:rsidP="005816AF">
      <w:pPr>
        <w:pStyle w:val="NormalArial"/>
      </w:pPr>
      <w:r>
        <w:lastRenderedPageBreak/>
        <w:t>Based on the information summarised above, I find the provider, in relation to each service, compliant with all Requirements in Standard 6 Feedback and complaints.</w:t>
      </w:r>
      <w:r w:rsidR="00442D1A">
        <w:br w:type="page"/>
      </w:r>
    </w:p>
    <w:p w14:paraId="73445530" w14:textId="77777777" w:rsidR="00442D1A" w:rsidRPr="003217D3" w:rsidRDefault="00442D1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D045B" w14:paraId="7280BA3D" w14:textId="77777777" w:rsidTr="001D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F84FC9D" w14:textId="77777777" w:rsidR="00442D1A" w:rsidRPr="003217D3" w:rsidRDefault="00442D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BDBE0E3"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D4F33BD"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045B" w14:paraId="574D67D3"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5BB88"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2A83688"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A40EF5A"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22994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835" w:type="dxa"/>
            <w:shd w:val="clear" w:color="auto" w:fill="auto"/>
          </w:tcPr>
          <w:p w14:paraId="682B118E" w14:textId="77777777" w:rsidR="00442D1A" w:rsidRPr="00CC646C" w:rsidRDefault="00FF1AC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64316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50063533"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4F16D"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FFED265"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DDA2078"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51741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835" w:type="dxa"/>
            <w:shd w:val="clear" w:color="auto" w:fill="auto"/>
          </w:tcPr>
          <w:p w14:paraId="041C62C8" w14:textId="77777777" w:rsidR="00442D1A" w:rsidRPr="00CC646C" w:rsidRDefault="00FF1AC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56546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7186895D"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3B541"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FBD3C47"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9BE5C70"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06811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835" w:type="dxa"/>
            <w:shd w:val="clear" w:color="auto" w:fill="auto"/>
          </w:tcPr>
          <w:p w14:paraId="26ED1D37" w14:textId="77777777" w:rsidR="00442D1A" w:rsidRPr="00CC646C" w:rsidRDefault="00FF1AC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01555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741991E7"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0B270"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FDA640E"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83D401C"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55279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835" w:type="dxa"/>
            <w:shd w:val="clear" w:color="auto" w:fill="auto"/>
          </w:tcPr>
          <w:p w14:paraId="00D12F8B" w14:textId="77777777" w:rsidR="00442D1A" w:rsidRPr="00CC646C" w:rsidRDefault="00FF1AC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30654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7BFC3958"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F43C8"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2D80E39"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5A66DE1"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96700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835" w:type="dxa"/>
            <w:shd w:val="clear" w:color="auto" w:fill="auto"/>
          </w:tcPr>
          <w:p w14:paraId="0CD25464" w14:textId="77777777" w:rsidR="00442D1A" w:rsidRPr="00CC646C" w:rsidRDefault="00FF1AC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89889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bl>
    <w:p w14:paraId="1630EDF1" w14:textId="77777777" w:rsidR="00442D1A" w:rsidRDefault="00442D1A" w:rsidP="007B3959">
      <w:pPr>
        <w:pStyle w:val="Heading20"/>
      </w:pPr>
      <w:r w:rsidRPr="00A36AA9">
        <w:t>Findings</w:t>
      </w:r>
    </w:p>
    <w:p w14:paraId="7B8BE09D" w14:textId="026BCEBB" w:rsidR="00CF6424" w:rsidRDefault="00D63353" w:rsidP="00512847">
      <w:pPr>
        <w:pStyle w:val="NormalArial"/>
      </w:pPr>
      <w:r>
        <w:t xml:space="preserve">Evidence showed workforce delivering the CHSP services provide care </w:t>
      </w:r>
      <w:r w:rsidR="00FC7BDC">
        <w:t>and support to consumers across all services</w:t>
      </w:r>
      <w:r>
        <w:t>.</w:t>
      </w:r>
      <w:r w:rsidR="00FC7BDC">
        <w:t xml:space="preserve"> </w:t>
      </w:r>
      <w:r>
        <w:t>C</w:t>
      </w:r>
      <w:r w:rsidR="00512847">
        <w:t xml:space="preserve">onsumers and representatives </w:t>
      </w:r>
      <w:r w:rsidR="00CF6424">
        <w:t>said the</w:t>
      </w:r>
      <w:r w:rsidR="00E86E8C">
        <w:t>y believe the</w:t>
      </w:r>
      <w:r w:rsidR="00CF6424">
        <w:t xml:space="preserve"> organisation has</w:t>
      </w:r>
      <w:r w:rsidR="00E86E8C">
        <w:t xml:space="preserve"> an ongoing turnover rate, specifically in relation to </w:t>
      </w:r>
      <w:r w:rsidR="001E6B56">
        <w:t xml:space="preserve">case management services. </w:t>
      </w:r>
      <w:r w:rsidR="00BD0454">
        <w:t xml:space="preserve">Management discussed workforce planning and analysis of workforce needs, and </w:t>
      </w:r>
      <w:r w:rsidR="001E6B56">
        <w:t xml:space="preserve">said they are currently recruiting case managers due to a </w:t>
      </w:r>
      <w:r w:rsidR="006A5485">
        <w:t>turnover of staff from extended leave issues and staff transitions</w:t>
      </w:r>
      <w:r w:rsidR="002D26D7">
        <w:t>, and to ensure scheduling sufficient resources and a mix of members are deployed to deliver safe and quality care and services</w:t>
      </w:r>
      <w:r w:rsidR="006A5485">
        <w:t>.</w:t>
      </w:r>
      <w:r w:rsidR="0068177E">
        <w:t xml:space="preserve"> </w:t>
      </w:r>
      <w:r w:rsidR="00581670">
        <w:t xml:space="preserve">Evidence sighted by the Assessment Team outlined </w:t>
      </w:r>
      <w:r w:rsidR="00C0471E">
        <w:t>that HCP case management services are internal</w:t>
      </w:r>
      <w:r w:rsidR="00745282">
        <w:t>, with all care and services provided by sub-contracted support workers.</w:t>
      </w:r>
    </w:p>
    <w:p w14:paraId="0AD98056" w14:textId="641FB2B5" w:rsidR="00C91F6F" w:rsidRDefault="003E73D8" w:rsidP="00AA57E6">
      <w:pPr>
        <w:pStyle w:val="NormalArial"/>
      </w:pPr>
      <w:r>
        <w:t>Most c</w:t>
      </w:r>
      <w:r w:rsidR="00512847">
        <w:t>onsumers and representatives said staff are kind, caring and respectful and are responsive to consumers’ needs</w:t>
      </w:r>
      <w:r>
        <w:t xml:space="preserve">. </w:t>
      </w:r>
      <w:r w:rsidR="007206D6">
        <w:t xml:space="preserve">However, </w:t>
      </w:r>
      <w:r>
        <w:t>six</w:t>
      </w:r>
      <w:r w:rsidR="007206D6">
        <w:t xml:space="preserve"> consumers described how they felt disrespected </w:t>
      </w:r>
      <w:r w:rsidR="00D96301">
        <w:t xml:space="preserve">by </w:t>
      </w:r>
      <w:r w:rsidR="00FA3942">
        <w:t xml:space="preserve">some </w:t>
      </w:r>
      <w:r w:rsidR="00A46232">
        <w:t>staff and</w:t>
      </w:r>
      <w:r w:rsidR="00FA3942">
        <w:t xml:space="preserve"> felt </w:t>
      </w:r>
      <w:r w:rsidR="00A46232">
        <w:t>staff</w:t>
      </w:r>
      <w:r w:rsidR="00FA3942">
        <w:t xml:space="preserve"> did not understand </w:t>
      </w:r>
      <w:r w:rsidR="00796C97">
        <w:t xml:space="preserve">or respect </w:t>
      </w:r>
      <w:r w:rsidR="00FA3942">
        <w:t>consumers identity, culture or diversity</w:t>
      </w:r>
      <w:r w:rsidR="007206D6">
        <w:t>.</w:t>
      </w:r>
      <w:r w:rsidR="0027560D">
        <w:t xml:space="preserve"> </w:t>
      </w:r>
      <w:r w:rsidR="00512847">
        <w:t>Staff were knowledgeable and provided examples, demonstrating how they treat each consumer respectfully and have an awareness of individual preferences.</w:t>
      </w:r>
      <w:r w:rsidR="00AF3086">
        <w:t xml:space="preserve"> </w:t>
      </w:r>
      <w:r w:rsidR="00EE4445">
        <w:t xml:space="preserve">Management </w:t>
      </w:r>
      <w:r w:rsidR="00CF4343">
        <w:t xml:space="preserve">demonstrated responsiveness to the concerns raised to the Assessment Team and advised they would follow the issues up. </w:t>
      </w:r>
      <w:r w:rsidR="002D3C7A">
        <w:t xml:space="preserve">Management advised they were aware of three of the six examples, explaining that the three identified consumers </w:t>
      </w:r>
      <w:r w:rsidR="00FA67CA">
        <w:t>are in the process of moving to another provider.</w:t>
      </w:r>
    </w:p>
    <w:p w14:paraId="1697C03C" w14:textId="5CFC7C42" w:rsidR="007560CC" w:rsidRDefault="002A1309" w:rsidP="00512847">
      <w:pPr>
        <w:pStyle w:val="NormalArial"/>
      </w:pPr>
      <w:r>
        <w:t>While t</w:t>
      </w:r>
      <w:r w:rsidR="006B2D32">
        <w:t>he Assessment Team have provided information demonstrating</w:t>
      </w:r>
      <w:r w:rsidR="0081499E">
        <w:t xml:space="preserve"> consumer and/or representative dissatisfaction, </w:t>
      </w:r>
      <w:r w:rsidR="001E5949">
        <w:t xml:space="preserve">I have considered </w:t>
      </w:r>
      <w:r w:rsidR="00385CE2">
        <w:t xml:space="preserve">information in Requirement 1(3)(a), indicated most consumers and representatives are satisfied. </w:t>
      </w:r>
      <w:r w:rsidR="00956F50">
        <w:t xml:space="preserve">Although deficiencies were identified, I have placed weight on evidence in the Assessment Team’s report indicating majority of consumers and representatives interviewed about this requirement. </w:t>
      </w:r>
      <w:r w:rsidR="00385CE2">
        <w:t xml:space="preserve">I also acknowledge that at the time of </w:t>
      </w:r>
      <w:r w:rsidR="00385CE2">
        <w:lastRenderedPageBreak/>
        <w:t xml:space="preserve">my decision, the provider’s response did not include any information in relation to this Requirement, however I find </w:t>
      </w:r>
      <w:r w:rsidR="00956F50">
        <w:t xml:space="preserve">the providers posture </w:t>
      </w:r>
      <w:r w:rsidR="00590987">
        <w:t xml:space="preserve">demonstrated throughout the Assessment Team’s report as </w:t>
      </w:r>
      <w:r w:rsidR="00385CE2">
        <w:t xml:space="preserve">satisfactory and addresses the Assessment Team’s concerns. </w:t>
      </w:r>
    </w:p>
    <w:p w14:paraId="0F2967A0" w14:textId="6011668B" w:rsidR="00512847" w:rsidRPr="00824D73" w:rsidRDefault="00EC6B25" w:rsidP="00512847">
      <w:pPr>
        <w:pStyle w:val="NormalArial"/>
      </w:pPr>
      <w:r>
        <w:t>Most c</w:t>
      </w:r>
      <w:r w:rsidR="00512847">
        <w:t>onsumers and representatives provided positive feedback that staff</w:t>
      </w:r>
      <w:r w:rsidR="00512847">
        <w:rPr>
          <w:color w:val="auto"/>
        </w:rPr>
        <w:t xml:space="preserve"> understood consumers’ needs</w:t>
      </w:r>
      <w:r>
        <w:rPr>
          <w:color w:val="auto"/>
        </w:rPr>
        <w:t>, however three consumer</w:t>
      </w:r>
      <w:r w:rsidR="004045A9">
        <w:rPr>
          <w:color w:val="auto"/>
        </w:rPr>
        <w:t xml:space="preserve">s and their representatives said that their appointed case managers were not competent </w:t>
      </w:r>
      <w:r w:rsidR="00F23C85">
        <w:rPr>
          <w:color w:val="auto"/>
        </w:rPr>
        <w:t>and did not know how to support consumers to access services</w:t>
      </w:r>
      <w:r w:rsidR="00512847">
        <w:rPr>
          <w:color w:val="auto"/>
        </w:rPr>
        <w:t>.</w:t>
      </w:r>
      <w:r w:rsidR="00512847">
        <w:t xml:space="preserve"> </w:t>
      </w:r>
      <w:r w:rsidR="00824D73">
        <w:t>Evidence showed s</w:t>
      </w:r>
      <w:r w:rsidR="00512847">
        <w:t xml:space="preserve">taff </w:t>
      </w:r>
      <w:r w:rsidR="001B6471">
        <w:t>have relevant qualifications, skills and knowledge to effectively perform their role</w:t>
      </w:r>
      <w:r w:rsidR="0004520D">
        <w:t xml:space="preserve">, including policies </w:t>
      </w:r>
      <w:r w:rsidR="00EF3587">
        <w:t>and procedures</w:t>
      </w:r>
      <w:r w:rsidR="003E5178">
        <w:t xml:space="preserve"> and</w:t>
      </w:r>
      <w:r w:rsidR="00D01B9D">
        <w:t xml:space="preserve"> code of conduct</w:t>
      </w:r>
      <w:r w:rsidR="001B6471">
        <w:t>.</w:t>
      </w:r>
      <w:r w:rsidR="000437D9">
        <w:t xml:space="preserve"> The </w:t>
      </w:r>
      <w:r w:rsidR="00747F58">
        <w:t xml:space="preserve">provider demonstrated insufficiency of evidence </w:t>
      </w:r>
      <w:r w:rsidR="007E1BED">
        <w:t>when referring to sub-contracted staff in relation to current police checks, drivers’ licenses</w:t>
      </w:r>
      <w:r w:rsidR="004936F2">
        <w:t xml:space="preserve"> and vehicle insurance to safely provide care and support to consumers receiving HCP </w:t>
      </w:r>
      <w:r w:rsidR="000B37D1">
        <w:t>services.</w:t>
      </w:r>
    </w:p>
    <w:p w14:paraId="09C1B17B" w14:textId="27D8F5C8" w:rsidR="005D3A8C" w:rsidRDefault="00512847" w:rsidP="00512847">
      <w:pPr>
        <w:pStyle w:val="NormalArial"/>
        <w:rPr>
          <w:color w:val="auto"/>
        </w:rPr>
      </w:pPr>
      <w:r w:rsidRPr="009451AF">
        <w:rPr>
          <w:color w:val="auto"/>
        </w:rPr>
        <w:t>Staff said, and the Assessment Team sighted that staff have access to training opportunities</w:t>
      </w:r>
      <w:r w:rsidR="00A13014">
        <w:rPr>
          <w:color w:val="auto"/>
        </w:rPr>
        <w:t xml:space="preserve"> specific to the</w:t>
      </w:r>
      <w:r w:rsidR="00E96E5B">
        <w:rPr>
          <w:color w:val="auto"/>
        </w:rPr>
        <w:t xml:space="preserve"> position of the staff member</w:t>
      </w:r>
      <w:r w:rsidRPr="009451AF">
        <w:rPr>
          <w:color w:val="auto"/>
        </w:rPr>
        <w:t xml:space="preserve">. </w:t>
      </w:r>
      <w:r w:rsidR="00542ACF">
        <w:rPr>
          <w:color w:val="auto"/>
        </w:rPr>
        <w:t xml:space="preserve">Furthermore, staff explained that they </w:t>
      </w:r>
      <w:r w:rsidR="002B195E">
        <w:rPr>
          <w:color w:val="auto"/>
        </w:rPr>
        <w:t xml:space="preserve">receive communication reminders to advise when </w:t>
      </w:r>
      <w:r w:rsidR="009B2D8A">
        <w:rPr>
          <w:color w:val="auto"/>
        </w:rPr>
        <w:t>probity checks</w:t>
      </w:r>
      <w:r w:rsidR="002B195E">
        <w:rPr>
          <w:color w:val="auto"/>
        </w:rPr>
        <w:t xml:space="preserve"> are required</w:t>
      </w:r>
      <w:r w:rsidR="009B2D8A">
        <w:rPr>
          <w:color w:val="auto"/>
        </w:rPr>
        <w:t xml:space="preserve">, which is </w:t>
      </w:r>
      <w:r w:rsidR="002B195E">
        <w:rPr>
          <w:color w:val="auto"/>
        </w:rPr>
        <w:t xml:space="preserve">monitored regularly by the organisation. </w:t>
      </w:r>
      <w:proofErr w:type="gramStart"/>
      <w:r w:rsidR="00D17D11">
        <w:rPr>
          <w:color w:val="auto"/>
        </w:rPr>
        <w:t>A number of</w:t>
      </w:r>
      <w:proofErr w:type="gramEnd"/>
      <w:r w:rsidR="00D17D11">
        <w:rPr>
          <w:color w:val="auto"/>
        </w:rPr>
        <w:t xml:space="preserve"> staff </w:t>
      </w:r>
      <w:r w:rsidR="00B1082E">
        <w:rPr>
          <w:color w:val="auto"/>
        </w:rPr>
        <w:t xml:space="preserve">delivering the social support group </w:t>
      </w:r>
      <w:r w:rsidR="00D17D11">
        <w:rPr>
          <w:color w:val="auto"/>
        </w:rPr>
        <w:t xml:space="preserve">explained to the Assessment Team that </w:t>
      </w:r>
      <w:r w:rsidR="00B1082E">
        <w:rPr>
          <w:color w:val="auto"/>
        </w:rPr>
        <w:t xml:space="preserve">they have completed food safety and food handling certifications. </w:t>
      </w:r>
      <w:r w:rsidRPr="009451AF">
        <w:rPr>
          <w:color w:val="auto"/>
        </w:rPr>
        <w:t xml:space="preserve">Management </w:t>
      </w:r>
      <w:r w:rsidR="00D60122">
        <w:rPr>
          <w:color w:val="auto"/>
        </w:rPr>
        <w:t>said</w:t>
      </w:r>
      <w:r w:rsidR="00D60122" w:rsidRPr="009451AF">
        <w:rPr>
          <w:color w:val="auto"/>
        </w:rPr>
        <w:t xml:space="preserve"> </w:t>
      </w:r>
      <w:r w:rsidR="005D3A8C">
        <w:rPr>
          <w:color w:val="auto"/>
        </w:rPr>
        <w:t xml:space="preserve">they are organising elder abuse and restrictive practice training for consumers. </w:t>
      </w:r>
    </w:p>
    <w:p w14:paraId="6E940FC2" w14:textId="6775C2D1" w:rsidR="005E1453" w:rsidRPr="00DF3A4F" w:rsidRDefault="00512847" w:rsidP="005E1453">
      <w:pPr>
        <w:pStyle w:val="NormalArial"/>
      </w:pPr>
      <w:r>
        <w:t xml:space="preserve">Staff are required to undertake performance appraisals annually, with new staff completing six-month probation periods. Further support is provided to staff when there is a need for improvement. </w:t>
      </w:r>
      <w:r w:rsidR="005E1453">
        <w:t xml:space="preserve">Management said they are guided by the services performance management and misconduct policy and </w:t>
      </w:r>
      <w:r w:rsidR="000B3DB4">
        <w:t>procedure and</w:t>
      </w:r>
      <w:r w:rsidR="00277FCD">
        <w:t xml:space="preserve"> explained that </w:t>
      </w:r>
      <w:r w:rsidR="000B0448">
        <w:t>they have no staff who have formal underperformance being undertaken across all services</w:t>
      </w:r>
      <w:r w:rsidR="005E1453">
        <w:t>.</w:t>
      </w:r>
      <w:r w:rsidR="006F410C">
        <w:t xml:space="preserve"> Evidence showed performance </w:t>
      </w:r>
      <w:r w:rsidR="000249AF">
        <w:t>development plans</w:t>
      </w:r>
      <w:r w:rsidR="00670A20">
        <w:t>, both informal and formal,</w:t>
      </w:r>
      <w:r w:rsidR="000249AF">
        <w:t xml:space="preserve"> are regularly completed</w:t>
      </w:r>
      <w:r w:rsidR="00670A20">
        <w:t xml:space="preserve"> through </w:t>
      </w:r>
      <w:r w:rsidR="000B0448">
        <w:t>one-on-one</w:t>
      </w:r>
      <w:r w:rsidR="00670A20">
        <w:t xml:space="preserve"> meetings with staff. </w:t>
      </w:r>
    </w:p>
    <w:p w14:paraId="6E24EB86" w14:textId="60BE283D" w:rsidR="00442D1A" w:rsidRPr="00A36AA9" w:rsidRDefault="00512847" w:rsidP="00512847">
      <w:pPr>
        <w:pStyle w:val="NormalArial"/>
      </w:pPr>
      <w:r>
        <w:t>Based on the information summarised above, I find the provider, in relation to each service, compliant with all Requirements in Standard 7 Human resources.</w:t>
      </w:r>
      <w:r w:rsidR="00442D1A" w:rsidRPr="00A36AA9">
        <w:br w:type="page"/>
      </w:r>
    </w:p>
    <w:p w14:paraId="196C5DA2" w14:textId="77777777" w:rsidR="00442D1A" w:rsidRPr="00A36AA9" w:rsidRDefault="00442D1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D045B" w14:paraId="77C35BC2" w14:textId="77777777" w:rsidTr="001D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D50BD55" w14:textId="77777777" w:rsidR="00442D1A" w:rsidRPr="003217D3" w:rsidRDefault="00442D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D7C4988"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41DD6BA" w14:textId="77777777" w:rsidR="00442D1A" w:rsidRPr="003217D3" w:rsidRDefault="00442D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045B" w14:paraId="43467D03"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4188A"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E4E31BC"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8D6DDB3"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48539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44" w:type="dxa"/>
            <w:shd w:val="clear" w:color="auto" w:fill="auto"/>
          </w:tcPr>
          <w:p w14:paraId="66040526"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91390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5EB1E9A0"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6BFC0"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966CC32"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7B44A6C"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93217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44" w:type="dxa"/>
            <w:shd w:val="clear" w:color="auto" w:fill="auto"/>
          </w:tcPr>
          <w:p w14:paraId="6A97DACD"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978474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4F8396A6"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C8254"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A00BD3C"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9689625" w14:textId="77777777" w:rsidR="00442D1A" w:rsidRPr="00244176" w:rsidRDefault="00442D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C54B9EC" w14:textId="77777777" w:rsidR="00442D1A" w:rsidRPr="00244176" w:rsidRDefault="00442D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96D5A38" w14:textId="77777777" w:rsidR="00442D1A" w:rsidRPr="00244176" w:rsidRDefault="00442D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32AD4C2" w14:textId="77777777" w:rsidR="00442D1A" w:rsidRPr="00244176" w:rsidRDefault="00442D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D30FC13" w14:textId="77777777" w:rsidR="00442D1A" w:rsidRPr="00244176" w:rsidRDefault="00442D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B4370CB" w14:textId="77777777" w:rsidR="00442D1A" w:rsidRPr="00244176" w:rsidRDefault="00442D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54AFA61"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38792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44" w:type="dxa"/>
            <w:shd w:val="clear" w:color="auto" w:fill="auto"/>
          </w:tcPr>
          <w:p w14:paraId="687444E3"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79004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21E16856" w14:textId="77777777" w:rsidTr="001D0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74483"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14BFFC7" w14:textId="77777777" w:rsidR="00442D1A" w:rsidRPr="00244176" w:rsidRDefault="00442D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BA032E3" w14:textId="77777777" w:rsidR="00442D1A" w:rsidRPr="00244176" w:rsidRDefault="00442D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BCCEDC8" w14:textId="77777777" w:rsidR="00442D1A" w:rsidRPr="00244176" w:rsidRDefault="00442D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FCAD7CA" w14:textId="77777777" w:rsidR="00442D1A" w:rsidRPr="00244176" w:rsidRDefault="00442D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3C53AD2" w14:textId="77777777" w:rsidR="00442D1A" w:rsidRPr="00244176" w:rsidRDefault="00442D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06E6D59" w14:textId="77777777" w:rsidR="00442D1A" w:rsidRPr="00CC646C" w:rsidRDefault="00FF1AC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6497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44" w:type="dxa"/>
            <w:shd w:val="clear" w:color="auto" w:fill="auto"/>
          </w:tcPr>
          <w:p w14:paraId="4765A7C1" w14:textId="77777777" w:rsidR="00442D1A" w:rsidRPr="00CC646C" w:rsidRDefault="00FF1A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14290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r w:rsidR="001D045B" w14:paraId="4182BCF7" w14:textId="77777777" w:rsidTr="001D04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C812F" w14:textId="77777777" w:rsidR="00442D1A" w:rsidRPr="00244176" w:rsidRDefault="00442D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0A4CF06" w14:textId="77777777" w:rsidR="00442D1A" w:rsidRPr="00244176" w:rsidRDefault="00442D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DA7090D" w14:textId="77777777" w:rsidR="00442D1A" w:rsidRPr="00244176" w:rsidRDefault="00442D1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C12F277" w14:textId="77777777" w:rsidR="00442D1A" w:rsidRPr="00244176" w:rsidRDefault="00442D1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DECA8A7" w14:textId="77777777" w:rsidR="00442D1A" w:rsidRPr="00244176" w:rsidRDefault="00442D1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B0EFE62"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70290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c>
          <w:tcPr>
            <w:tcW w:w="1944" w:type="dxa"/>
            <w:shd w:val="clear" w:color="auto" w:fill="auto"/>
          </w:tcPr>
          <w:p w14:paraId="0941EF37" w14:textId="77777777" w:rsidR="00442D1A" w:rsidRPr="00CC646C" w:rsidRDefault="00FF1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37156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442D1A" w:rsidRPr="00501C01">
                  <w:rPr>
                    <w:rFonts w:ascii="Arial" w:hAnsi="Arial" w:cs="Arial"/>
                  </w:rPr>
                  <w:t>Compliant</w:t>
                </w:r>
              </w:sdtContent>
            </w:sdt>
            <w:r w:rsidR="00442D1A" w:rsidRPr="00501C01">
              <w:rPr>
                <w:rFonts w:ascii="Arial" w:hAnsi="Arial" w:cs="Arial"/>
              </w:rPr>
              <w:t xml:space="preserve"> </w:t>
            </w:r>
          </w:p>
        </w:tc>
      </w:tr>
    </w:tbl>
    <w:p w14:paraId="4F981B1C" w14:textId="3EFE850B" w:rsidR="00442D1A" w:rsidRDefault="00442D1A" w:rsidP="003217D3">
      <w:pPr>
        <w:pStyle w:val="Heading20"/>
      </w:pPr>
      <w:r w:rsidRPr="00A36AA9">
        <w:t>Findings</w:t>
      </w:r>
    </w:p>
    <w:p w14:paraId="1A4106E0" w14:textId="77777777" w:rsidR="00D82DA1" w:rsidRDefault="00D82DA1">
      <w:pPr>
        <w:spacing w:after="160" w:line="259" w:lineRule="auto"/>
        <w:rPr>
          <w:rFonts w:ascii="Arial" w:hAnsi="Arial" w:cs="Arial"/>
          <w:u w:val="single"/>
        </w:rPr>
      </w:pPr>
      <w:r>
        <w:rPr>
          <w:u w:val="single"/>
        </w:rPr>
        <w:br w:type="page"/>
      </w:r>
    </w:p>
    <w:p w14:paraId="36E7CAA4" w14:textId="3889D1C3" w:rsidR="00EA44AA" w:rsidRDefault="00B34819" w:rsidP="00685A6E">
      <w:pPr>
        <w:pStyle w:val="NormalArial"/>
        <w:rPr>
          <w:u w:val="single"/>
        </w:rPr>
      </w:pPr>
      <w:r w:rsidRPr="00277C25">
        <w:rPr>
          <w:u w:val="single"/>
        </w:rPr>
        <w:t xml:space="preserve">Requirement </w:t>
      </w:r>
      <w:r w:rsidR="00565862">
        <w:rPr>
          <w:u w:val="single"/>
        </w:rPr>
        <w:t>8</w:t>
      </w:r>
      <w:r w:rsidR="00277C25" w:rsidRPr="00277C25">
        <w:rPr>
          <w:u w:val="single"/>
        </w:rPr>
        <w:t>(3)(b)</w:t>
      </w:r>
    </w:p>
    <w:p w14:paraId="4FE28600" w14:textId="2DB94062" w:rsidR="00685A6E" w:rsidRPr="00EA44AA" w:rsidRDefault="008A6206" w:rsidP="00685A6E">
      <w:pPr>
        <w:pStyle w:val="NormalArial"/>
        <w:rPr>
          <w:u w:val="single"/>
        </w:rPr>
      </w:pPr>
      <w:r>
        <w:lastRenderedPageBreak/>
        <w:t xml:space="preserve">The Assessment Team reported the provider did not demonstrate that the organisation’s governing body promotes a culture of safe, inclusive and quality care and services and is accountable for that delivery. The Assessment Team provided the following evidence </w:t>
      </w:r>
      <w:r w:rsidR="00685A6E" w:rsidRPr="00F11239">
        <w:t>relevant to my finding:</w:t>
      </w:r>
    </w:p>
    <w:p w14:paraId="46EECA67" w14:textId="62A8AA48" w:rsidR="007868D9" w:rsidRPr="009E1715" w:rsidRDefault="007868D9" w:rsidP="00685A6E">
      <w:pPr>
        <w:pStyle w:val="NormalArial"/>
        <w:rPr>
          <w:u w:val="single"/>
        </w:rPr>
      </w:pPr>
      <w:r w:rsidRPr="009E1715">
        <w:rPr>
          <w:u w:val="single"/>
        </w:rPr>
        <w:t>Subcontracted Provider Agreements:</w:t>
      </w:r>
    </w:p>
    <w:p w14:paraId="076D8106" w14:textId="07D8C80A" w:rsidR="0066151E" w:rsidRDefault="00237398" w:rsidP="00685A6E">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provider </w:t>
      </w:r>
      <w:r w:rsidR="0037146D">
        <w:rPr>
          <w:rFonts w:ascii="Arial" w:hAnsi="Arial" w:cs="Arial"/>
        </w:rPr>
        <w:t xml:space="preserve">is responsible for over 450 subcontracted service providers, </w:t>
      </w:r>
      <w:r w:rsidR="00C137CD">
        <w:rPr>
          <w:rFonts w:ascii="Arial" w:hAnsi="Arial" w:cs="Arial"/>
        </w:rPr>
        <w:t>however deficits in oversight for subcontracted services was identified under the HCP program.</w:t>
      </w:r>
    </w:p>
    <w:p w14:paraId="04B69CCC" w14:textId="460344DB" w:rsidR="00540DFF" w:rsidRDefault="008631E8" w:rsidP="00685A6E">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Sampled subcontract</w:t>
      </w:r>
      <w:r w:rsidR="005F4812">
        <w:rPr>
          <w:rFonts w:ascii="Arial" w:hAnsi="Arial" w:cs="Arial"/>
        </w:rPr>
        <w:t>or documentation showed approximately 120 contracts had expired and not been renewed</w:t>
      </w:r>
      <w:r w:rsidR="001978C4">
        <w:rPr>
          <w:rFonts w:ascii="Arial" w:hAnsi="Arial" w:cs="Arial"/>
        </w:rPr>
        <w:t xml:space="preserve">, with evidence demonstrating </w:t>
      </w:r>
      <w:r w:rsidR="00FD3000">
        <w:rPr>
          <w:rFonts w:ascii="Arial" w:hAnsi="Arial" w:cs="Arial"/>
        </w:rPr>
        <w:t xml:space="preserve">the provider had utilised </w:t>
      </w:r>
      <w:r w:rsidR="001978C4">
        <w:rPr>
          <w:rFonts w:ascii="Arial" w:hAnsi="Arial" w:cs="Arial"/>
        </w:rPr>
        <w:t xml:space="preserve">subcontracted </w:t>
      </w:r>
      <w:r w:rsidR="00FD3000">
        <w:rPr>
          <w:rFonts w:ascii="Arial" w:hAnsi="Arial" w:cs="Arial"/>
        </w:rPr>
        <w:t>support workers to deliver care and services to consumers</w:t>
      </w:r>
      <w:r w:rsidR="002D776C">
        <w:rPr>
          <w:rFonts w:ascii="Arial" w:hAnsi="Arial" w:cs="Arial"/>
        </w:rPr>
        <w:t>.</w:t>
      </w:r>
    </w:p>
    <w:p w14:paraId="261BD5DB" w14:textId="1296A90C" w:rsidR="002D776C" w:rsidRDefault="002D776C" w:rsidP="00685A6E">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Assessment Team identified that </w:t>
      </w:r>
      <w:r w:rsidR="001B3C1D">
        <w:rPr>
          <w:rFonts w:ascii="Arial" w:hAnsi="Arial" w:cs="Arial"/>
        </w:rPr>
        <w:t>currency of contractual agreements and service provision is not undertaken by the provider</w:t>
      </w:r>
      <w:r w:rsidR="00CB73BF">
        <w:rPr>
          <w:rFonts w:ascii="Arial" w:hAnsi="Arial" w:cs="Arial"/>
        </w:rPr>
        <w:t xml:space="preserve">, </w:t>
      </w:r>
      <w:r w:rsidR="005D3549">
        <w:rPr>
          <w:rFonts w:ascii="Arial" w:hAnsi="Arial" w:cs="Arial"/>
        </w:rPr>
        <w:t>including yet not limited to</w:t>
      </w:r>
      <w:r w:rsidR="00CB73BF">
        <w:rPr>
          <w:rFonts w:ascii="Arial" w:hAnsi="Arial" w:cs="Arial"/>
        </w:rPr>
        <w:t xml:space="preserve"> probity checks</w:t>
      </w:r>
      <w:r w:rsidR="005D3549">
        <w:rPr>
          <w:rFonts w:ascii="Arial" w:hAnsi="Arial" w:cs="Arial"/>
        </w:rPr>
        <w:t xml:space="preserve">, ensuring staff are </w:t>
      </w:r>
      <w:r w:rsidR="00354D01">
        <w:rPr>
          <w:rFonts w:ascii="Arial" w:hAnsi="Arial" w:cs="Arial"/>
        </w:rPr>
        <w:t>adequately</w:t>
      </w:r>
      <w:r w:rsidR="005D3549">
        <w:rPr>
          <w:rFonts w:ascii="Arial" w:hAnsi="Arial" w:cs="Arial"/>
        </w:rPr>
        <w:t xml:space="preserve"> trained, and monitoring </w:t>
      </w:r>
      <w:r w:rsidR="005B48E6">
        <w:rPr>
          <w:rFonts w:ascii="Arial" w:hAnsi="Arial" w:cs="Arial"/>
        </w:rPr>
        <w:t xml:space="preserve">of performance measurement </w:t>
      </w:r>
      <w:r w:rsidR="00354D01">
        <w:rPr>
          <w:rFonts w:ascii="Arial" w:hAnsi="Arial" w:cs="Arial"/>
        </w:rPr>
        <w:t>is not completed</w:t>
      </w:r>
      <w:r w:rsidR="005B48E6">
        <w:rPr>
          <w:rFonts w:ascii="Arial" w:hAnsi="Arial" w:cs="Arial"/>
        </w:rPr>
        <w:t>.</w:t>
      </w:r>
    </w:p>
    <w:p w14:paraId="734D1338" w14:textId="794FDB1D" w:rsidR="004D3F14" w:rsidRDefault="00263A7D" w:rsidP="00685A6E">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Following t</w:t>
      </w:r>
      <w:r w:rsidR="004D3F14">
        <w:rPr>
          <w:rFonts w:ascii="Arial" w:hAnsi="Arial" w:cs="Arial"/>
        </w:rPr>
        <w:t>he Assessment Team</w:t>
      </w:r>
      <w:r w:rsidR="004236FC">
        <w:rPr>
          <w:rFonts w:ascii="Arial" w:hAnsi="Arial" w:cs="Arial"/>
        </w:rPr>
        <w:t xml:space="preserve">s’ </w:t>
      </w:r>
      <w:r>
        <w:rPr>
          <w:rFonts w:ascii="Arial" w:hAnsi="Arial" w:cs="Arial"/>
        </w:rPr>
        <w:t xml:space="preserve">findings </w:t>
      </w:r>
      <w:r w:rsidR="004236FC">
        <w:rPr>
          <w:rFonts w:ascii="Arial" w:hAnsi="Arial" w:cs="Arial"/>
        </w:rPr>
        <w:t xml:space="preserve">in relation to </w:t>
      </w:r>
      <w:r w:rsidR="001D1727">
        <w:rPr>
          <w:rFonts w:ascii="Arial" w:hAnsi="Arial" w:cs="Arial"/>
        </w:rPr>
        <w:t xml:space="preserve">expired agreements, </w:t>
      </w:r>
      <w:r>
        <w:rPr>
          <w:rFonts w:ascii="Arial" w:hAnsi="Arial" w:cs="Arial"/>
        </w:rPr>
        <w:t xml:space="preserve">the provider responded by </w:t>
      </w:r>
      <w:r w:rsidR="001D1727">
        <w:rPr>
          <w:rFonts w:ascii="Arial" w:hAnsi="Arial" w:cs="Arial"/>
        </w:rPr>
        <w:t xml:space="preserve">sending </w:t>
      </w:r>
      <w:r w:rsidR="00050A39">
        <w:rPr>
          <w:rFonts w:ascii="Arial" w:hAnsi="Arial" w:cs="Arial"/>
        </w:rPr>
        <w:t xml:space="preserve">requests to subcontracted providers </w:t>
      </w:r>
      <w:r w:rsidR="0080334F">
        <w:rPr>
          <w:rFonts w:ascii="Arial" w:hAnsi="Arial" w:cs="Arial"/>
        </w:rPr>
        <w:t>to complete agreements and provide probity documentation.</w:t>
      </w:r>
    </w:p>
    <w:p w14:paraId="2C6F5E81" w14:textId="6F82D3EB" w:rsidR="005B48E6" w:rsidRDefault="003F2540" w:rsidP="00685A6E">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As the Quality Audit </w:t>
      </w:r>
      <w:proofErr w:type="gramStart"/>
      <w:r>
        <w:rPr>
          <w:rFonts w:ascii="Arial" w:hAnsi="Arial" w:cs="Arial"/>
        </w:rPr>
        <w:t>came to a close</w:t>
      </w:r>
      <w:proofErr w:type="gramEnd"/>
      <w:r>
        <w:rPr>
          <w:rFonts w:ascii="Arial" w:hAnsi="Arial" w:cs="Arial"/>
        </w:rPr>
        <w:t>, m</w:t>
      </w:r>
      <w:r w:rsidR="005B48E6">
        <w:rPr>
          <w:rFonts w:ascii="Arial" w:hAnsi="Arial" w:cs="Arial"/>
        </w:rPr>
        <w:t xml:space="preserve">anagement </w:t>
      </w:r>
      <w:r w:rsidR="00820E2C">
        <w:rPr>
          <w:rFonts w:ascii="Arial" w:hAnsi="Arial" w:cs="Arial"/>
        </w:rPr>
        <w:t xml:space="preserve">updated the </w:t>
      </w:r>
      <w:r>
        <w:rPr>
          <w:rFonts w:ascii="Arial" w:hAnsi="Arial" w:cs="Arial"/>
        </w:rPr>
        <w:t xml:space="preserve">Assessment Team advising </w:t>
      </w:r>
      <w:r w:rsidR="00B241F7">
        <w:rPr>
          <w:rFonts w:ascii="Arial" w:hAnsi="Arial" w:cs="Arial"/>
        </w:rPr>
        <w:t xml:space="preserve">63 contract agreements were pending </w:t>
      </w:r>
      <w:r w:rsidR="00CC02FB">
        <w:rPr>
          <w:rFonts w:ascii="Arial" w:hAnsi="Arial" w:cs="Arial"/>
        </w:rPr>
        <w:t>ratification.</w:t>
      </w:r>
    </w:p>
    <w:p w14:paraId="1B561054" w14:textId="4DCC1D20" w:rsidR="00466E3B" w:rsidRDefault="00CF2645" w:rsidP="00685A6E">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Assessment Team identified </w:t>
      </w:r>
      <w:r w:rsidR="009A167D">
        <w:rPr>
          <w:rFonts w:ascii="Arial" w:hAnsi="Arial" w:cs="Arial"/>
        </w:rPr>
        <w:t xml:space="preserve">consumers receiving care and services from subcontracted service providers with expired contractual agreements included nursing services, allied health, personal care, </w:t>
      </w:r>
      <w:r w:rsidR="003E19E5">
        <w:rPr>
          <w:rFonts w:ascii="Arial" w:hAnsi="Arial" w:cs="Arial"/>
        </w:rPr>
        <w:t>domestic assistance, respite care, transport and shopping assistance.</w:t>
      </w:r>
    </w:p>
    <w:p w14:paraId="433B5459" w14:textId="2D4AAB0F" w:rsidR="00685A6E" w:rsidRDefault="007D0B4A" w:rsidP="00685A6E">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Evidence showed that all services provided un the CHSP program were provided by internal </w:t>
      </w:r>
      <w:r w:rsidR="00503418">
        <w:rPr>
          <w:rFonts w:ascii="Arial" w:hAnsi="Arial" w:cs="Arial"/>
        </w:rPr>
        <w:t>staff, therefore deficiencies remain isolated to the HCP program</w:t>
      </w:r>
      <w:r w:rsidR="00685A6E">
        <w:rPr>
          <w:rFonts w:ascii="Arial" w:hAnsi="Arial" w:cs="Arial"/>
        </w:rPr>
        <w:t>.</w:t>
      </w:r>
    </w:p>
    <w:p w14:paraId="0AE8E3B2" w14:textId="22867D3B" w:rsidR="007868D9" w:rsidRPr="009E1715" w:rsidRDefault="007868D9" w:rsidP="007868D9">
      <w:pPr>
        <w:tabs>
          <w:tab w:val="left" w:pos="426"/>
        </w:tabs>
        <w:spacing w:line="240" w:lineRule="atLeast"/>
        <w:rPr>
          <w:rFonts w:ascii="Arial" w:hAnsi="Arial" w:cs="Arial"/>
          <w:u w:val="single"/>
        </w:rPr>
      </w:pPr>
      <w:r w:rsidRPr="009E1715">
        <w:rPr>
          <w:rFonts w:ascii="Arial" w:hAnsi="Arial" w:cs="Arial"/>
          <w:u w:val="single"/>
        </w:rPr>
        <w:t>SCHADS Award:</w:t>
      </w:r>
    </w:p>
    <w:p w14:paraId="69C918F0" w14:textId="489D75B8" w:rsidR="007868D9" w:rsidRDefault="00F56664" w:rsidP="007868D9">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Assessment Team identified the provider had contractual arrangements in place </w:t>
      </w:r>
      <w:r w:rsidR="00224A03">
        <w:rPr>
          <w:rFonts w:ascii="Arial" w:hAnsi="Arial" w:cs="Arial"/>
        </w:rPr>
        <w:t xml:space="preserve">outlining subcontracted providers are required to provide a minimum </w:t>
      </w:r>
      <w:r w:rsidR="00A065A2">
        <w:rPr>
          <w:rFonts w:ascii="Arial" w:hAnsi="Arial" w:cs="Arial"/>
        </w:rPr>
        <w:t>two</w:t>
      </w:r>
      <w:r w:rsidR="00C35DB9">
        <w:rPr>
          <w:rFonts w:ascii="Arial" w:hAnsi="Arial" w:cs="Arial"/>
        </w:rPr>
        <w:t>-</w:t>
      </w:r>
      <w:r w:rsidR="00A065A2">
        <w:rPr>
          <w:rFonts w:ascii="Arial" w:hAnsi="Arial" w:cs="Arial"/>
        </w:rPr>
        <w:t>hour shift, which was found to impact consumer funding</w:t>
      </w:r>
      <w:r w:rsidR="009D42A8">
        <w:rPr>
          <w:rFonts w:ascii="Arial" w:hAnsi="Arial" w:cs="Arial"/>
        </w:rPr>
        <w:t>.</w:t>
      </w:r>
    </w:p>
    <w:p w14:paraId="26FC232D" w14:textId="4446EF66" w:rsidR="009D42A8" w:rsidRPr="009E1715" w:rsidRDefault="009D42A8" w:rsidP="007868D9">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Management advised that this information was provided to the audit committee </w:t>
      </w:r>
      <w:r w:rsidR="004E4B78">
        <w:rPr>
          <w:rFonts w:ascii="Arial" w:hAnsi="Arial" w:cs="Arial"/>
        </w:rPr>
        <w:t xml:space="preserve">and investigated </w:t>
      </w:r>
      <w:r w:rsidR="00F120AF">
        <w:rPr>
          <w:rFonts w:ascii="Arial" w:hAnsi="Arial" w:cs="Arial"/>
        </w:rPr>
        <w:t>as they have found this challenging for the organisation</w:t>
      </w:r>
    </w:p>
    <w:p w14:paraId="281EF032" w14:textId="77777777" w:rsidR="006135A8" w:rsidRDefault="006135A8" w:rsidP="006135A8">
      <w:pPr>
        <w:pStyle w:val="NormalArial"/>
      </w:pPr>
      <w:r>
        <w:t>In response to the Assessment Team’s report, the provider submitted a response outlining additional information and actions undertaken to address the deficiencies. The response includes the following evidence relevant to my finding:</w:t>
      </w:r>
    </w:p>
    <w:p w14:paraId="07CFE23F" w14:textId="6F3D1519" w:rsidR="006135A8" w:rsidRDefault="00543844" w:rsidP="006135A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543844">
        <w:rPr>
          <w:rFonts w:ascii="Arial" w:hAnsi="Arial" w:cs="Arial"/>
        </w:rPr>
        <w:t xml:space="preserve">The provider </w:t>
      </w:r>
      <w:r w:rsidR="005460F9">
        <w:rPr>
          <w:rFonts w:ascii="Arial" w:hAnsi="Arial" w:cs="Arial"/>
        </w:rPr>
        <w:t>advised they have resolved all unsigned contracts with sub-contracted providers</w:t>
      </w:r>
      <w:r w:rsidR="00BD1647">
        <w:rPr>
          <w:rFonts w:ascii="Arial" w:hAnsi="Arial" w:cs="Arial"/>
        </w:rPr>
        <w:t xml:space="preserve">, including completion of signed contracts and receipt of probity documentation. </w:t>
      </w:r>
    </w:p>
    <w:p w14:paraId="7261AA12" w14:textId="28E7D7F2" w:rsidR="00BD1647" w:rsidRDefault="00BD1647" w:rsidP="006135A8">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provider has </w:t>
      </w:r>
      <w:r w:rsidR="00DD1AA3">
        <w:rPr>
          <w:rFonts w:ascii="Arial" w:hAnsi="Arial" w:cs="Arial"/>
        </w:rPr>
        <w:t>implemented additional review processes to ensure improved risk management whil</w:t>
      </w:r>
      <w:r w:rsidR="005F2988">
        <w:rPr>
          <w:rFonts w:ascii="Arial" w:hAnsi="Arial" w:cs="Arial"/>
        </w:rPr>
        <w:t>e an automatic contract compliance system is sourced by the provider.</w:t>
      </w:r>
    </w:p>
    <w:p w14:paraId="6D539B76" w14:textId="0DE267FE" w:rsidR="005F2988" w:rsidRDefault="005F2988" w:rsidP="006135A8">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provider has </w:t>
      </w:r>
      <w:r w:rsidR="00946B87">
        <w:rPr>
          <w:rFonts w:ascii="Arial" w:hAnsi="Arial" w:cs="Arial"/>
        </w:rPr>
        <w:t xml:space="preserve">updated the renewal of notification timeframes from 1 to 3 months prior to expiry to allow sufficient time for the subcontracted provider to </w:t>
      </w:r>
      <w:r w:rsidR="002006B4">
        <w:rPr>
          <w:rFonts w:ascii="Arial" w:hAnsi="Arial" w:cs="Arial"/>
        </w:rPr>
        <w:t>complete renewal processes and ensure minimal disruption to service provision should the subcontractor become non-compliant.</w:t>
      </w:r>
    </w:p>
    <w:p w14:paraId="73C827EC" w14:textId="6CDF0871" w:rsidR="002006B4" w:rsidRDefault="001F639C" w:rsidP="006135A8">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lastRenderedPageBreak/>
        <w:t xml:space="preserve">Commencement of annual meetings between the provider and subcontracted providers has been initiated </w:t>
      </w:r>
      <w:r w:rsidR="001A2936">
        <w:rPr>
          <w:rFonts w:ascii="Arial" w:hAnsi="Arial" w:cs="Arial"/>
        </w:rPr>
        <w:t>to review contractual agreements and ensure all requirements are being met.</w:t>
      </w:r>
    </w:p>
    <w:p w14:paraId="5978E03D" w14:textId="4DC249C1" w:rsidR="001A2936" w:rsidRDefault="00D936DF" w:rsidP="006135A8">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provider has implemented a “Zero Tolerance Approach” whereby all subcontracted providers </w:t>
      </w:r>
      <w:r w:rsidR="00AF1945">
        <w:rPr>
          <w:rFonts w:ascii="Arial" w:hAnsi="Arial" w:cs="Arial"/>
        </w:rPr>
        <w:t>identified as not meeting their compliance obligations are suspended or blocked from delivering services until contracts are rectified.</w:t>
      </w:r>
    </w:p>
    <w:p w14:paraId="0545E0E0" w14:textId="2A0CFAA5" w:rsidR="00AF1945" w:rsidRPr="00543844" w:rsidRDefault="001803A2" w:rsidP="006135A8">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provider has embedded mandatory monthly internal reporting of subcontractor </w:t>
      </w:r>
      <w:r w:rsidR="00824D6E">
        <w:rPr>
          <w:rFonts w:ascii="Arial" w:hAnsi="Arial" w:cs="Arial"/>
        </w:rPr>
        <w:t>management quality indicators.</w:t>
      </w:r>
    </w:p>
    <w:p w14:paraId="4A938FDC" w14:textId="2D59FDC8" w:rsidR="00642366" w:rsidRDefault="00721DAB" w:rsidP="00642366">
      <w:pPr>
        <w:tabs>
          <w:tab w:val="left" w:pos="426"/>
        </w:tabs>
        <w:spacing w:line="240" w:lineRule="atLeast"/>
        <w:rPr>
          <w:rFonts w:ascii="Arial" w:hAnsi="Arial" w:cs="Arial"/>
        </w:rPr>
      </w:pPr>
      <w:r>
        <w:rPr>
          <w:rFonts w:ascii="Arial" w:hAnsi="Arial" w:cs="Arial"/>
        </w:rPr>
        <w:t>SCHADS Award:</w:t>
      </w:r>
    </w:p>
    <w:p w14:paraId="51E1EB4B" w14:textId="41CAED98" w:rsidR="00E14382" w:rsidRPr="00151EB2" w:rsidRDefault="003A3FB2" w:rsidP="00E14382">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provider </w:t>
      </w:r>
      <w:r w:rsidR="00557446">
        <w:rPr>
          <w:rFonts w:ascii="Arial" w:hAnsi="Arial" w:cs="Arial"/>
        </w:rPr>
        <w:t xml:space="preserve">said they do not require consumers to have a two-hour shift, advising this is demonstrated through </w:t>
      </w:r>
      <w:r w:rsidR="00F16B57">
        <w:rPr>
          <w:rFonts w:ascii="Arial" w:hAnsi="Arial" w:cs="Arial"/>
        </w:rPr>
        <w:t>evidence of clients receiving a variety of scheduled services</w:t>
      </w:r>
      <w:r w:rsidR="004109BF">
        <w:rPr>
          <w:rFonts w:ascii="Arial" w:hAnsi="Arial" w:cs="Arial"/>
        </w:rPr>
        <w:t>, and explained that care and services are consumer directed</w:t>
      </w:r>
      <w:r w:rsidR="00192EF2">
        <w:rPr>
          <w:rFonts w:ascii="Arial" w:hAnsi="Arial" w:cs="Arial"/>
        </w:rPr>
        <w:t>, hence not setting a minimum two-hour service requirement</w:t>
      </w:r>
      <w:r w:rsidR="00F16B57">
        <w:rPr>
          <w:rFonts w:ascii="Arial" w:hAnsi="Arial" w:cs="Arial"/>
        </w:rPr>
        <w:t>.</w:t>
      </w:r>
    </w:p>
    <w:p w14:paraId="5C41EB27" w14:textId="43D91C5C" w:rsidR="00F16B57" w:rsidRDefault="000646C5" w:rsidP="00721DA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provider said that in instances where the consumer communicates that service options do not meet their </w:t>
      </w:r>
      <w:r w:rsidR="006A2D4A">
        <w:rPr>
          <w:rFonts w:ascii="Arial" w:hAnsi="Arial" w:cs="Arial"/>
        </w:rPr>
        <w:t xml:space="preserve">care </w:t>
      </w:r>
      <w:proofErr w:type="gramStart"/>
      <w:r w:rsidR="006A2D4A">
        <w:rPr>
          <w:rFonts w:ascii="Arial" w:hAnsi="Arial" w:cs="Arial"/>
        </w:rPr>
        <w:t>preferences,</w:t>
      </w:r>
      <w:proofErr w:type="gramEnd"/>
      <w:r w:rsidR="006A2D4A">
        <w:rPr>
          <w:rFonts w:ascii="Arial" w:hAnsi="Arial" w:cs="Arial"/>
        </w:rPr>
        <w:t xml:space="preserve"> the provider will support the consumer to explore other available options.</w:t>
      </w:r>
    </w:p>
    <w:p w14:paraId="7D112653" w14:textId="77777777" w:rsidR="00E14382" w:rsidRDefault="00E14382" w:rsidP="00E14382">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provider acknowledged the limitation identified in the organisation’s Visual Care system, in the way services are displayed in the customer record system. Furthermore, the provider said the system can only reflect on service type being scheduled and delivered.</w:t>
      </w:r>
    </w:p>
    <w:p w14:paraId="561DA7A8" w14:textId="69DF5707" w:rsidR="00E14382" w:rsidRDefault="001C235A" w:rsidP="00721DA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To counteract the limitation, the provider said a care task list is </w:t>
      </w:r>
      <w:r w:rsidR="00E40B2F">
        <w:rPr>
          <w:rFonts w:ascii="Arial" w:hAnsi="Arial" w:cs="Arial"/>
        </w:rPr>
        <w:t>utilised by case managers to outline separate tasks to be undertaken</w:t>
      </w:r>
      <w:r w:rsidR="00C456E8">
        <w:rPr>
          <w:rFonts w:ascii="Arial" w:hAnsi="Arial" w:cs="Arial"/>
        </w:rPr>
        <w:t xml:space="preserve"> during agreed service timeframes,</w:t>
      </w:r>
      <w:r w:rsidR="00E40B2F">
        <w:rPr>
          <w:rFonts w:ascii="Arial" w:hAnsi="Arial" w:cs="Arial"/>
        </w:rPr>
        <w:t xml:space="preserve"> in consumer schedules</w:t>
      </w:r>
      <w:r w:rsidR="00C456E8">
        <w:rPr>
          <w:rFonts w:ascii="Arial" w:hAnsi="Arial" w:cs="Arial"/>
        </w:rPr>
        <w:t>.</w:t>
      </w:r>
    </w:p>
    <w:p w14:paraId="538E1BB6" w14:textId="4741D5ED" w:rsidR="00B62A55" w:rsidRPr="00642366" w:rsidRDefault="00B62A55" w:rsidP="00721DA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Evidence was provided by the organisation to demonstrate </w:t>
      </w:r>
      <w:r w:rsidR="006E2710">
        <w:rPr>
          <w:rFonts w:ascii="Arial" w:hAnsi="Arial" w:cs="Arial"/>
        </w:rPr>
        <w:t>four examples o</w:t>
      </w:r>
      <w:r w:rsidR="00172A3E">
        <w:rPr>
          <w:rFonts w:ascii="Arial" w:hAnsi="Arial" w:cs="Arial"/>
        </w:rPr>
        <w:t xml:space="preserve">f consumer rosters </w:t>
      </w:r>
      <w:r w:rsidR="0083243E">
        <w:rPr>
          <w:rFonts w:ascii="Arial" w:hAnsi="Arial" w:cs="Arial"/>
        </w:rPr>
        <w:t xml:space="preserve">and detailed care tasks </w:t>
      </w:r>
      <w:r w:rsidR="00172A3E">
        <w:rPr>
          <w:rFonts w:ascii="Arial" w:hAnsi="Arial" w:cs="Arial"/>
        </w:rPr>
        <w:t xml:space="preserve">to outline </w:t>
      </w:r>
      <w:r w:rsidR="00AF10FC">
        <w:rPr>
          <w:rFonts w:ascii="Arial" w:hAnsi="Arial" w:cs="Arial"/>
        </w:rPr>
        <w:t>care task lists reflect</w:t>
      </w:r>
      <w:r w:rsidR="0083243E">
        <w:rPr>
          <w:rFonts w:ascii="Arial" w:hAnsi="Arial" w:cs="Arial"/>
        </w:rPr>
        <w:t>ing</w:t>
      </w:r>
      <w:r w:rsidR="00AF10FC">
        <w:rPr>
          <w:rFonts w:ascii="Arial" w:hAnsi="Arial" w:cs="Arial"/>
        </w:rPr>
        <w:t xml:space="preserve"> </w:t>
      </w:r>
      <w:r w:rsidR="00911672">
        <w:rPr>
          <w:rFonts w:ascii="Arial" w:hAnsi="Arial" w:cs="Arial"/>
        </w:rPr>
        <w:t>two-hour shift</w:t>
      </w:r>
      <w:r w:rsidR="00151EB2">
        <w:rPr>
          <w:rFonts w:ascii="Arial" w:hAnsi="Arial" w:cs="Arial"/>
        </w:rPr>
        <w:t>s</w:t>
      </w:r>
      <w:r w:rsidR="00911672">
        <w:rPr>
          <w:rFonts w:ascii="Arial" w:hAnsi="Arial" w:cs="Arial"/>
        </w:rPr>
        <w:t xml:space="preserve"> </w:t>
      </w:r>
      <w:r w:rsidR="00151EB2">
        <w:rPr>
          <w:rFonts w:ascii="Arial" w:hAnsi="Arial" w:cs="Arial"/>
        </w:rPr>
        <w:t xml:space="preserve">of </w:t>
      </w:r>
      <w:r w:rsidR="00911672">
        <w:rPr>
          <w:rFonts w:ascii="Arial" w:hAnsi="Arial" w:cs="Arial"/>
        </w:rPr>
        <w:t xml:space="preserve">combined </w:t>
      </w:r>
      <w:r w:rsidR="00AF10FC">
        <w:rPr>
          <w:rFonts w:ascii="Arial" w:hAnsi="Arial" w:cs="Arial"/>
        </w:rPr>
        <w:t>service</w:t>
      </w:r>
      <w:r w:rsidR="00911672">
        <w:rPr>
          <w:rFonts w:ascii="Arial" w:hAnsi="Arial" w:cs="Arial"/>
        </w:rPr>
        <w:t xml:space="preserve"> delivery.</w:t>
      </w:r>
    </w:p>
    <w:p w14:paraId="561FB6B8" w14:textId="171A502E" w:rsidR="00685A6E" w:rsidRDefault="00685A6E" w:rsidP="008E6B9D">
      <w:pPr>
        <w:tabs>
          <w:tab w:val="left" w:pos="426"/>
        </w:tabs>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w:t>
      </w:r>
      <w:r w:rsidRPr="001D5603">
        <w:rPr>
          <w:rFonts w:ascii="Arial" w:hAnsi="Arial" w:cs="Arial"/>
        </w:rPr>
        <w:t>er’s response, which demonstrates</w:t>
      </w:r>
      <w:r w:rsidR="00A027A3">
        <w:rPr>
          <w:rFonts w:ascii="Arial" w:hAnsi="Arial" w:cs="Arial"/>
        </w:rPr>
        <w:t xml:space="preserve"> </w:t>
      </w:r>
      <w:r w:rsidRPr="00105CCD">
        <w:rPr>
          <w:rFonts w:ascii="Arial" w:hAnsi="Arial" w:cs="Arial"/>
        </w:rPr>
        <w:t xml:space="preserve">the organisation’s governing body </w:t>
      </w:r>
      <w:r w:rsidR="005B294F">
        <w:rPr>
          <w:rFonts w:ascii="Arial" w:hAnsi="Arial" w:cs="Arial"/>
        </w:rPr>
        <w:t xml:space="preserve">has oversight of </w:t>
      </w:r>
      <w:r w:rsidR="00645119">
        <w:rPr>
          <w:rFonts w:ascii="Arial" w:hAnsi="Arial" w:cs="Arial"/>
        </w:rPr>
        <w:t xml:space="preserve">subcontracted providers </w:t>
      </w:r>
      <w:proofErr w:type="gramStart"/>
      <w:r w:rsidR="00645119">
        <w:rPr>
          <w:rFonts w:ascii="Arial" w:hAnsi="Arial" w:cs="Arial"/>
        </w:rPr>
        <w:t>in order to</w:t>
      </w:r>
      <w:proofErr w:type="gramEnd"/>
      <w:r w:rsidR="00645119">
        <w:rPr>
          <w:rFonts w:ascii="Arial" w:hAnsi="Arial" w:cs="Arial"/>
        </w:rPr>
        <w:t xml:space="preserve"> </w:t>
      </w:r>
      <w:r w:rsidRPr="00105CCD">
        <w:rPr>
          <w:rFonts w:ascii="Arial" w:hAnsi="Arial" w:cs="Arial"/>
        </w:rPr>
        <w:t>promote a culture of safe, inclusive and quality care and services and is accountable for that delivery.</w:t>
      </w:r>
    </w:p>
    <w:p w14:paraId="7E771FF9" w14:textId="730033FD" w:rsidR="00F41D17" w:rsidRDefault="00F41D17" w:rsidP="008E6B9D">
      <w:pPr>
        <w:tabs>
          <w:tab w:val="left" w:pos="426"/>
        </w:tabs>
        <w:rPr>
          <w:rFonts w:ascii="Arial" w:hAnsi="Arial" w:cs="Arial"/>
        </w:rPr>
      </w:pPr>
      <w:r>
        <w:rPr>
          <w:rFonts w:ascii="Arial" w:hAnsi="Arial" w:cs="Arial"/>
        </w:rPr>
        <w:t xml:space="preserve">Although the Assessment Team have provided information demonstrating </w:t>
      </w:r>
      <w:r w:rsidR="008C2510">
        <w:rPr>
          <w:rFonts w:ascii="Arial" w:hAnsi="Arial" w:cs="Arial"/>
        </w:rPr>
        <w:t xml:space="preserve">deficiencies </w:t>
      </w:r>
      <w:r w:rsidR="00ED7DC4">
        <w:rPr>
          <w:rFonts w:ascii="Arial" w:hAnsi="Arial" w:cs="Arial"/>
        </w:rPr>
        <w:t xml:space="preserve">in the oversight </w:t>
      </w:r>
      <w:r w:rsidR="00706B69">
        <w:rPr>
          <w:rFonts w:ascii="Arial" w:hAnsi="Arial" w:cs="Arial"/>
        </w:rPr>
        <w:t xml:space="preserve">of </w:t>
      </w:r>
      <w:r w:rsidR="00C73BC9">
        <w:rPr>
          <w:rFonts w:ascii="Arial" w:hAnsi="Arial" w:cs="Arial"/>
        </w:rPr>
        <w:t>subcontracted providers</w:t>
      </w:r>
      <w:r w:rsidR="00943EF0">
        <w:rPr>
          <w:rFonts w:ascii="Arial" w:hAnsi="Arial" w:cs="Arial"/>
        </w:rPr>
        <w:t xml:space="preserve">, </w:t>
      </w:r>
      <w:r w:rsidR="006632DD">
        <w:rPr>
          <w:rFonts w:ascii="Arial" w:hAnsi="Arial" w:cs="Arial"/>
        </w:rPr>
        <w:t>I have considered all information available to me</w:t>
      </w:r>
      <w:r w:rsidR="008504B3">
        <w:rPr>
          <w:rFonts w:ascii="Arial" w:hAnsi="Arial" w:cs="Arial"/>
        </w:rPr>
        <w:t xml:space="preserve"> </w:t>
      </w:r>
      <w:r w:rsidR="006632DD">
        <w:rPr>
          <w:rFonts w:ascii="Arial" w:hAnsi="Arial" w:cs="Arial"/>
        </w:rPr>
        <w:t xml:space="preserve">and </w:t>
      </w:r>
      <w:r>
        <w:rPr>
          <w:rFonts w:ascii="Arial" w:hAnsi="Arial" w:cs="Arial"/>
        </w:rPr>
        <w:t>place weight on the provider’s response</w:t>
      </w:r>
      <w:r w:rsidR="008504B3">
        <w:rPr>
          <w:rFonts w:ascii="Arial" w:hAnsi="Arial" w:cs="Arial"/>
        </w:rPr>
        <w:t xml:space="preserve">. </w:t>
      </w:r>
      <w:r w:rsidR="00412944">
        <w:rPr>
          <w:rFonts w:ascii="Arial" w:hAnsi="Arial" w:cs="Arial"/>
        </w:rPr>
        <w:t>I</w:t>
      </w:r>
      <w:r>
        <w:rPr>
          <w:rFonts w:ascii="Arial" w:hAnsi="Arial" w:cs="Arial"/>
        </w:rPr>
        <w:t xml:space="preserve"> find the additional information and actions taken by the provider in relation to this Requirement</w:t>
      </w:r>
      <w:r w:rsidR="003F57FA">
        <w:rPr>
          <w:rFonts w:ascii="Arial" w:hAnsi="Arial" w:cs="Arial"/>
        </w:rPr>
        <w:t xml:space="preserve">, as described in their response, satisfactory and addresses the Assessment Team’s concerns. </w:t>
      </w:r>
      <w:r w:rsidR="00563293">
        <w:rPr>
          <w:rFonts w:ascii="Arial" w:hAnsi="Arial" w:cs="Arial"/>
        </w:rPr>
        <w:t xml:space="preserve">I have also placed weight on evidence in the Assessment Team’s report indicating the provider’s posture </w:t>
      </w:r>
      <w:r w:rsidR="007B4FFE">
        <w:rPr>
          <w:rFonts w:ascii="Arial" w:hAnsi="Arial" w:cs="Arial"/>
        </w:rPr>
        <w:t xml:space="preserve">to rectify </w:t>
      </w:r>
      <w:r w:rsidR="00412944">
        <w:rPr>
          <w:rFonts w:ascii="Arial" w:hAnsi="Arial" w:cs="Arial"/>
        </w:rPr>
        <w:t xml:space="preserve">50% of </w:t>
      </w:r>
      <w:r w:rsidR="007B4FFE">
        <w:rPr>
          <w:rFonts w:ascii="Arial" w:hAnsi="Arial" w:cs="Arial"/>
        </w:rPr>
        <w:t>expired subcontractor agreements during the Quality Audit</w:t>
      </w:r>
      <w:r w:rsidR="001F5DE8">
        <w:rPr>
          <w:rFonts w:ascii="Arial" w:hAnsi="Arial" w:cs="Arial"/>
        </w:rPr>
        <w:t xml:space="preserve"> as well as </w:t>
      </w:r>
      <w:r w:rsidR="00412944">
        <w:rPr>
          <w:rFonts w:ascii="Arial" w:hAnsi="Arial" w:cs="Arial"/>
        </w:rPr>
        <w:t xml:space="preserve">the overall </w:t>
      </w:r>
      <w:r w:rsidR="001F5DE8">
        <w:rPr>
          <w:rFonts w:ascii="Arial" w:hAnsi="Arial" w:cs="Arial"/>
        </w:rPr>
        <w:t>consumer and representative</w:t>
      </w:r>
      <w:r w:rsidR="00F11239">
        <w:rPr>
          <w:rFonts w:ascii="Arial" w:hAnsi="Arial" w:cs="Arial"/>
        </w:rPr>
        <w:t xml:space="preserve"> satisfaction and</w:t>
      </w:r>
      <w:r w:rsidR="001F5DE8">
        <w:rPr>
          <w:rFonts w:ascii="Arial" w:hAnsi="Arial" w:cs="Arial"/>
        </w:rPr>
        <w:t xml:space="preserve"> feedback throughout the Assessment Team report.</w:t>
      </w:r>
    </w:p>
    <w:p w14:paraId="2EC97070" w14:textId="48CF28F4" w:rsidR="007C08C5" w:rsidRDefault="007C08C5" w:rsidP="008E6B9D">
      <w:pPr>
        <w:tabs>
          <w:tab w:val="left" w:pos="426"/>
        </w:tabs>
        <w:rPr>
          <w:rFonts w:ascii="Arial" w:hAnsi="Arial" w:cs="Arial"/>
        </w:rPr>
      </w:pPr>
      <w:r>
        <w:rPr>
          <w:rFonts w:ascii="Arial" w:hAnsi="Arial" w:cs="Arial"/>
        </w:rPr>
        <w:t xml:space="preserve">In </w:t>
      </w:r>
      <w:r w:rsidR="004C5576">
        <w:rPr>
          <w:rFonts w:ascii="Arial" w:hAnsi="Arial" w:cs="Arial"/>
        </w:rPr>
        <w:t>relation</w:t>
      </w:r>
      <w:r>
        <w:rPr>
          <w:rFonts w:ascii="Arial" w:hAnsi="Arial" w:cs="Arial"/>
        </w:rPr>
        <w:t xml:space="preserve"> to the Assessment Team’s concerns </w:t>
      </w:r>
      <w:r w:rsidR="004C5576">
        <w:rPr>
          <w:rFonts w:ascii="Arial" w:hAnsi="Arial" w:cs="Arial"/>
        </w:rPr>
        <w:t>that</w:t>
      </w:r>
      <w:r>
        <w:rPr>
          <w:rFonts w:ascii="Arial" w:hAnsi="Arial" w:cs="Arial"/>
        </w:rPr>
        <w:t xml:space="preserve"> all consumers </w:t>
      </w:r>
      <w:r w:rsidR="004C5576">
        <w:rPr>
          <w:rFonts w:ascii="Arial" w:hAnsi="Arial" w:cs="Arial"/>
        </w:rPr>
        <w:t>are</w:t>
      </w:r>
      <w:r>
        <w:rPr>
          <w:rFonts w:ascii="Arial" w:hAnsi="Arial" w:cs="Arial"/>
        </w:rPr>
        <w:t xml:space="preserve"> required to have a minimum two-hour shift, </w:t>
      </w:r>
      <w:r w:rsidR="004C5576">
        <w:rPr>
          <w:rFonts w:ascii="Arial" w:hAnsi="Arial" w:cs="Arial"/>
        </w:rPr>
        <w:t>the</w:t>
      </w:r>
      <w:r>
        <w:rPr>
          <w:rFonts w:ascii="Arial" w:hAnsi="Arial" w:cs="Arial"/>
        </w:rPr>
        <w:t xml:space="preserve"> provider</w:t>
      </w:r>
      <w:r w:rsidR="004C5576">
        <w:rPr>
          <w:rFonts w:ascii="Arial" w:hAnsi="Arial" w:cs="Arial"/>
        </w:rPr>
        <w:t>’s response included</w:t>
      </w:r>
      <w:r>
        <w:rPr>
          <w:rFonts w:ascii="Arial" w:hAnsi="Arial" w:cs="Arial"/>
        </w:rPr>
        <w:t xml:space="preserve"> rostering calendars which show most consumers receive services in a two-hour block. For a few consumers selected by the provider, evidence was supplied to show that they receive multiple services during that time and the provider maintains th</w:t>
      </w:r>
      <w:r w:rsidR="004C5576">
        <w:rPr>
          <w:rFonts w:ascii="Arial" w:hAnsi="Arial" w:cs="Arial"/>
        </w:rPr>
        <w:t>e</w:t>
      </w:r>
      <w:r>
        <w:rPr>
          <w:rFonts w:ascii="Arial" w:hAnsi="Arial" w:cs="Arial"/>
        </w:rPr>
        <w:t xml:space="preserve"> length of service delivery is driven by consumer choice. While the Assessment Team’s report states that this method is depleting consumers’ package funds, there was no evidence demonstrating where this had occurred</w:t>
      </w:r>
      <w:r w:rsidR="004C5576">
        <w:rPr>
          <w:rFonts w:ascii="Arial" w:hAnsi="Arial" w:cs="Arial"/>
        </w:rPr>
        <w:t xml:space="preserve"> or that this did not align with consumer choice</w:t>
      </w:r>
      <w:r>
        <w:rPr>
          <w:rFonts w:ascii="Arial" w:hAnsi="Arial" w:cs="Arial"/>
        </w:rPr>
        <w:t>.</w:t>
      </w:r>
    </w:p>
    <w:p w14:paraId="09C162F5" w14:textId="0F1871B7" w:rsidR="00685A6E" w:rsidRDefault="00685A6E" w:rsidP="008E6B9D">
      <w:pPr>
        <w:pStyle w:val="NormalArial"/>
      </w:pPr>
      <w:r>
        <w:lastRenderedPageBreak/>
        <w:t xml:space="preserve">Based on the information summarised above, I find the </w:t>
      </w:r>
      <w:r w:rsidR="00867BF9">
        <w:t>provider, in relation to each service</w:t>
      </w:r>
      <w:r w:rsidR="00C73BC9">
        <w:t>,</w:t>
      </w:r>
      <w:r w:rsidR="00867BF9">
        <w:t xml:space="preserve"> </w:t>
      </w:r>
      <w:r>
        <w:t xml:space="preserve">compliant with Requirement </w:t>
      </w:r>
      <w:r w:rsidR="00C73BC9">
        <w:t>8</w:t>
      </w:r>
      <w:r>
        <w:t>(3)(b) in Standard 8 Organisational governance.</w:t>
      </w:r>
    </w:p>
    <w:p w14:paraId="20963CF4" w14:textId="7F7D6CBC" w:rsidR="00277C25" w:rsidRPr="00565862" w:rsidRDefault="00277C25" w:rsidP="008E6B9D">
      <w:pPr>
        <w:pStyle w:val="NormalArial"/>
        <w:rPr>
          <w:b/>
          <w:bCs/>
          <w:u w:val="single"/>
        </w:rPr>
      </w:pPr>
      <w:r w:rsidRPr="00565862">
        <w:rPr>
          <w:u w:val="single"/>
        </w:rPr>
        <w:t>Requirements 8(3)(</w:t>
      </w:r>
      <w:r w:rsidR="00565862" w:rsidRPr="00565862">
        <w:rPr>
          <w:u w:val="single"/>
        </w:rPr>
        <w:t>a</w:t>
      </w:r>
      <w:r w:rsidRPr="00565862">
        <w:rPr>
          <w:u w:val="single"/>
        </w:rPr>
        <w:t>), 8(3)(</w:t>
      </w:r>
      <w:r w:rsidR="00565862" w:rsidRPr="00565862">
        <w:rPr>
          <w:u w:val="single"/>
        </w:rPr>
        <w:t>c</w:t>
      </w:r>
      <w:r w:rsidRPr="00565862">
        <w:rPr>
          <w:u w:val="single"/>
        </w:rPr>
        <w:t>),</w:t>
      </w:r>
      <w:r w:rsidR="00565862" w:rsidRPr="00565862">
        <w:rPr>
          <w:u w:val="single"/>
        </w:rPr>
        <w:t xml:space="preserve"> 8(3)(d), 8(3)(e),</w:t>
      </w:r>
    </w:p>
    <w:p w14:paraId="47E36667" w14:textId="4AC15B7B" w:rsidR="008F2A59" w:rsidRDefault="00F87459" w:rsidP="008E6B9D">
      <w:pPr>
        <w:pStyle w:val="NormalArial"/>
      </w:pPr>
      <w:r>
        <w:t xml:space="preserve">Consumers said they are encouraged to participate in the development, delivery and evaluation of care and services, including having the opportunity to provide feedback through </w:t>
      </w:r>
      <w:r w:rsidR="0091722A">
        <w:t xml:space="preserve">the consumer advisory committee and </w:t>
      </w:r>
      <w:r w:rsidR="00596902">
        <w:t>ongoing surveys</w:t>
      </w:r>
      <w:r>
        <w:t xml:space="preserve">. </w:t>
      </w:r>
      <w:r w:rsidR="00FC3B91">
        <w:t xml:space="preserve">Evidence showed the provider the consumer advisory committee meets every six weeks to discuss </w:t>
      </w:r>
      <w:r w:rsidR="00C45491">
        <w:t>issues and</w:t>
      </w:r>
      <w:r w:rsidR="00FC3B91">
        <w:t xml:space="preserve"> provided examples including ‘what loneliness looks like to a consumer’.</w:t>
      </w:r>
      <w:r w:rsidR="00B34677">
        <w:t xml:space="preserve"> </w:t>
      </w:r>
      <w:r w:rsidR="008F2A59">
        <w:t>Management explained how they engage consumers through various mechanisms, including involving consumers on the services consumer advisory body as well as regularly seek input and feedback from consumers through feedback forms and consumer surveys to improve care and services.</w:t>
      </w:r>
    </w:p>
    <w:p w14:paraId="4601D64B" w14:textId="41281675" w:rsidR="00F87459" w:rsidRDefault="00F87459" w:rsidP="008E6B9D">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w:t>
      </w:r>
      <w:r>
        <w:t xml:space="preserve">regulatory compliance including information reviewed by the organisation’s </w:t>
      </w:r>
      <w:r w:rsidR="0005716A">
        <w:t>aged care program manager</w:t>
      </w:r>
      <w:r>
        <w:t xml:space="preserve"> to inform </w:t>
      </w:r>
      <w:r w:rsidR="00C45491">
        <w:t>all staff</w:t>
      </w:r>
      <w:r>
        <w:t xml:space="preserve"> and </w:t>
      </w:r>
      <w:r w:rsidR="00C45491">
        <w:t>update policies and procedures for the programs</w:t>
      </w:r>
      <w:r>
        <w:t xml:space="preserve">. </w:t>
      </w:r>
    </w:p>
    <w:p w14:paraId="1B60F8BC" w14:textId="77777777" w:rsidR="002375F5" w:rsidRDefault="00F87459" w:rsidP="008E6B9D">
      <w:pPr>
        <w:pStyle w:val="NormalArial"/>
      </w:pPr>
      <w:r w:rsidRPr="00B95B9E">
        <w:t>There are systems and practices in place to ensure effective management of high impact or high prevalence risks.</w:t>
      </w:r>
      <w:r>
        <w:t xml:space="preserve"> Staff training records showed staff have completed training on </w:t>
      </w:r>
      <w:r w:rsidR="00A00F3B">
        <w:t xml:space="preserve">the Serious Incident Response Scheme (SIRS) </w:t>
      </w:r>
      <w:r>
        <w:t>and were knowledgeable in the services reporting processes, including incident escalation. Management advised each service takes a balanced approach to risk management to enable safety, choice and maintaining a sense of self to ensures consumers live the best life they can, by understanding what’s important, which begins at the intake process where critical information is obtained.</w:t>
      </w:r>
      <w:r w:rsidR="00F73C4E">
        <w:t xml:space="preserve"> Management </w:t>
      </w:r>
      <w:r w:rsidR="00AC728E">
        <w:t>said</w:t>
      </w:r>
      <w:r w:rsidR="00F73C4E">
        <w:t xml:space="preserve"> that they do not </w:t>
      </w:r>
      <w:r w:rsidR="00AC728E">
        <w:t>have any consumers with suspected elder abuse, and are currently organising family violence training</w:t>
      </w:r>
      <w:r w:rsidR="00FF22C9">
        <w:t>, including elder abuse.</w:t>
      </w:r>
      <w:r w:rsidR="002375F5">
        <w:t xml:space="preserve"> </w:t>
      </w:r>
    </w:p>
    <w:p w14:paraId="0161CD69" w14:textId="6BADB38D" w:rsidR="00F87459" w:rsidRDefault="00F87459" w:rsidP="008E6B9D">
      <w:pPr>
        <w:pStyle w:val="NormalArial"/>
      </w:pPr>
      <w:r>
        <w:t>Management said the</w:t>
      </w:r>
      <w:r w:rsidR="006476E2">
        <w:t>y</w:t>
      </w:r>
      <w:r>
        <w:t xml:space="preserve"> have a clinical governance committee that</w:t>
      </w:r>
      <w:r w:rsidR="006476E2">
        <w:t xml:space="preserve"> oversee all clinical issues</w:t>
      </w:r>
      <w:r w:rsidR="00EB5860">
        <w:t>, and clinical governance is a standard agenda item</w:t>
      </w:r>
      <w:r>
        <w:t xml:space="preserve"> to review clinical data and trends, which then informs the Boards view on strategic decision making and learning opportunities. The</w:t>
      </w:r>
      <w:r w:rsidR="0023763F">
        <w:t xml:space="preserve"> </w:t>
      </w:r>
      <w:r>
        <w:t xml:space="preserve">organisation has a clinical governance framework that identifies roles and responsibilities, along with </w:t>
      </w:r>
      <w:r w:rsidR="00E72F82">
        <w:t xml:space="preserve">clinical </w:t>
      </w:r>
      <w:r>
        <w:t>policies and procedures.</w:t>
      </w:r>
      <w:r w:rsidR="0038047C">
        <w:t xml:space="preserve"> Management </w:t>
      </w:r>
      <w:r w:rsidR="00CF78B1">
        <w:t>advised they monitor and review the ongoing effect of risk associated with increased use of antimicrobial resistance</w:t>
      </w:r>
      <w:r w:rsidR="002A303F">
        <w:t xml:space="preserve"> and treatment effectiveness, </w:t>
      </w:r>
      <w:r w:rsidR="003C3FC7">
        <w:t xml:space="preserve">with </w:t>
      </w:r>
      <w:proofErr w:type="gramStart"/>
      <w:r w:rsidR="003C3FC7">
        <w:t>particular consideration</w:t>
      </w:r>
      <w:proofErr w:type="gramEnd"/>
      <w:r w:rsidR="003C3FC7">
        <w:t xml:space="preserve"> of the overnight cottage respite service.</w:t>
      </w:r>
      <w:r w:rsidR="00314991">
        <w:t xml:space="preserve"> Training documentation demonstrates staff are receiving training related to consumer deterioration, restrictive practice and open disclosure.</w:t>
      </w:r>
    </w:p>
    <w:p w14:paraId="1954D0AC" w14:textId="48E72FA5" w:rsidR="00442D1A" w:rsidRPr="006B4042" w:rsidRDefault="00F87459" w:rsidP="008E6B9D">
      <w:pPr>
        <w:pStyle w:val="NormalArial"/>
      </w:pPr>
      <w:r w:rsidRPr="00B95B9E">
        <w:t xml:space="preserve">Based on the above evidence, I find the </w:t>
      </w:r>
      <w:r>
        <w:t xml:space="preserve">provider, in relation to each </w:t>
      </w:r>
      <w:r w:rsidRPr="00B95B9E">
        <w:t>service</w:t>
      </w:r>
      <w:r>
        <w:t>,</w:t>
      </w:r>
      <w:r w:rsidRPr="00B95B9E">
        <w:t xml:space="preserve"> compliant with </w:t>
      </w:r>
      <w:r>
        <w:t xml:space="preserve">all </w:t>
      </w:r>
      <w:r w:rsidRPr="00B95B9E">
        <w:t>Requirements in Standard 8 Organisational governance.</w:t>
      </w:r>
    </w:p>
    <w:sectPr w:rsidR="00442D1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1744C" w14:textId="77777777" w:rsidR="00546B4A" w:rsidRDefault="00546B4A">
      <w:pPr>
        <w:spacing w:after="0"/>
      </w:pPr>
      <w:r>
        <w:separator/>
      </w:r>
    </w:p>
  </w:endnote>
  <w:endnote w:type="continuationSeparator" w:id="0">
    <w:p w14:paraId="6E4ED77E" w14:textId="77777777" w:rsidR="00546B4A" w:rsidRDefault="00546B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ECFAE" w14:textId="77777777" w:rsidR="00442D1A" w:rsidRPr="00DF37F2" w:rsidRDefault="00442D1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Brotherhood Community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F1F6C4" w14:textId="77777777" w:rsidR="00442D1A" w:rsidRPr="00DF37F2" w:rsidRDefault="00442D1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300759</w:t>
    </w:r>
    <w:bookmarkEnd w:id="5"/>
    <w:r w:rsidRPr="00DF37F2">
      <w:rPr>
        <w:rStyle w:val="FooterBold"/>
        <w:rFonts w:ascii="Arial" w:hAnsi="Arial"/>
        <w:b w:val="0"/>
      </w:rPr>
      <w:tab/>
      <w:t xml:space="preserve">OFFICIAL: Sensitive </w:t>
    </w:r>
  </w:p>
  <w:p w14:paraId="06948BA8" w14:textId="77777777" w:rsidR="00442D1A" w:rsidRPr="00DF37F2" w:rsidRDefault="00442D1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2C0AD" w14:textId="77777777" w:rsidR="00546B4A" w:rsidRDefault="00546B4A" w:rsidP="00D71F88">
      <w:pPr>
        <w:spacing w:after="0"/>
      </w:pPr>
      <w:r>
        <w:separator/>
      </w:r>
    </w:p>
  </w:footnote>
  <w:footnote w:type="continuationSeparator" w:id="0">
    <w:p w14:paraId="1B27509C" w14:textId="77777777" w:rsidR="00546B4A" w:rsidRDefault="00546B4A" w:rsidP="00D71F88">
      <w:pPr>
        <w:spacing w:after="0"/>
      </w:pPr>
      <w:r>
        <w:continuationSeparator/>
      </w:r>
    </w:p>
  </w:footnote>
  <w:footnote w:id="1">
    <w:p w14:paraId="0C9234DD" w14:textId="1842E273" w:rsidR="00442D1A" w:rsidRDefault="00442D1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442D1A">
        <w:rPr>
          <w:rFonts w:ascii="Arial" w:hAnsi="Arial" w:cs="Arial"/>
          <w:color w:val="auto"/>
          <w:sz w:val="20"/>
          <w:szCs w:val="20"/>
        </w:rPr>
        <w:t xml:space="preserve"> 57</w:t>
      </w:r>
      <w:r w:rsidRPr="00442D1A">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6002B649" w14:textId="77777777" w:rsidR="00442D1A" w:rsidRDefault="00442D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CA879" w14:textId="77777777" w:rsidR="00442D1A" w:rsidRDefault="00442D1A">
    <w:pPr>
      <w:pStyle w:val="Header"/>
    </w:pPr>
    <w:r>
      <w:rPr>
        <w:noProof/>
        <w:color w:val="2B579A"/>
        <w:shd w:val="clear" w:color="auto" w:fill="E6E6E6"/>
        <w:lang w:val="en-US"/>
      </w:rPr>
      <w:drawing>
        <wp:anchor distT="0" distB="0" distL="114300" distR="114300" simplePos="0" relativeHeight="251663360" behindDoc="1" locked="0" layoutInCell="1" allowOverlap="1" wp14:anchorId="0B9A246A" wp14:editId="3373A0D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86422" w14:textId="77777777" w:rsidR="00442D1A" w:rsidRDefault="00442D1A">
    <w:pPr>
      <w:pStyle w:val="Header"/>
    </w:pPr>
    <w:r>
      <w:rPr>
        <w:noProof/>
      </w:rPr>
      <w:drawing>
        <wp:anchor distT="0" distB="0" distL="114300" distR="114300" simplePos="0" relativeHeight="251661312" behindDoc="0" locked="0" layoutInCell="1" allowOverlap="1" wp14:anchorId="75EE49FE" wp14:editId="5199991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F8423A6">
      <w:start w:val="1"/>
      <w:numFmt w:val="lowerRoman"/>
      <w:lvlText w:val="(%1)"/>
      <w:lvlJc w:val="left"/>
      <w:pPr>
        <w:ind w:left="1080" w:hanging="720"/>
      </w:pPr>
      <w:rPr>
        <w:rFonts w:hint="default"/>
      </w:rPr>
    </w:lvl>
    <w:lvl w:ilvl="1" w:tplc="0B320008" w:tentative="1">
      <w:start w:val="1"/>
      <w:numFmt w:val="lowerLetter"/>
      <w:lvlText w:val="%2."/>
      <w:lvlJc w:val="left"/>
      <w:pPr>
        <w:ind w:left="1440" w:hanging="360"/>
      </w:pPr>
    </w:lvl>
    <w:lvl w:ilvl="2" w:tplc="8E84F506" w:tentative="1">
      <w:start w:val="1"/>
      <w:numFmt w:val="lowerRoman"/>
      <w:lvlText w:val="%3."/>
      <w:lvlJc w:val="right"/>
      <w:pPr>
        <w:ind w:left="2160" w:hanging="180"/>
      </w:pPr>
    </w:lvl>
    <w:lvl w:ilvl="3" w:tplc="77A47454" w:tentative="1">
      <w:start w:val="1"/>
      <w:numFmt w:val="decimal"/>
      <w:lvlText w:val="%4."/>
      <w:lvlJc w:val="left"/>
      <w:pPr>
        <w:ind w:left="2880" w:hanging="360"/>
      </w:pPr>
    </w:lvl>
    <w:lvl w:ilvl="4" w:tplc="461CFBE6" w:tentative="1">
      <w:start w:val="1"/>
      <w:numFmt w:val="lowerLetter"/>
      <w:lvlText w:val="%5."/>
      <w:lvlJc w:val="left"/>
      <w:pPr>
        <w:ind w:left="3600" w:hanging="360"/>
      </w:pPr>
    </w:lvl>
    <w:lvl w:ilvl="5" w:tplc="68A283E6" w:tentative="1">
      <w:start w:val="1"/>
      <w:numFmt w:val="lowerRoman"/>
      <w:lvlText w:val="%6."/>
      <w:lvlJc w:val="right"/>
      <w:pPr>
        <w:ind w:left="4320" w:hanging="180"/>
      </w:pPr>
    </w:lvl>
    <w:lvl w:ilvl="6" w:tplc="8AC07946" w:tentative="1">
      <w:start w:val="1"/>
      <w:numFmt w:val="decimal"/>
      <w:lvlText w:val="%7."/>
      <w:lvlJc w:val="left"/>
      <w:pPr>
        <w:ind w:left="5040" w:hanging="360"/>
      </w:pPr>
    </w:lvl>
    <w:lvl w:ilvl="7" w:tplc="F92CB270" w:tentative="1">
      <w:start w:val="1"/>
      <w:numFmt w:val="lowerLetter"/>
      <w:lvlText w:val="%8."/>
      <w:lvlJc w:val="left"/>
      <w:pPr>
        <w:ind w:left="5760" w:hanging="360"/>
      </w:pPr>
    </w:lvl>
    <w:lvl w:ilvl="8" w:tplc="0964B7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6CCF940">
      <w:start w:val="1"/>
      <w:numFmt w:val="lowerRoman"/>
      <w:lvlText w:val="(%1)"/>
      <w:lvlJc w:val="left"/>
      <w:pPr>
        <w:ind w:left="1080" w:hanging="720"/>
      </w:pPr>
      <w:rPr>
        <w:rFonts w:hint="default"/>
      </w:rPr>
    </w:lvl>
    <w:lvl w:ilvl="1" w:tplc="9CA85A18" w:tentative="1">
      <w:start w:val="1"/>
      <w:numFmt w:val="lowerLetter"/>
      <w:lvlText w:val="%2."/>
      <w:lvlJc w:val="left"/>
      <w:pPr>
        <w:ind w:left="1440" w:hanging="360"/>
      </w:pPr>
    </w:lvl>
    <w:lvl w:ilvl="2" w:tplc="BC102982" w:tentative="1">
      <w:start w:val="1"/>
      <w:numFmt w:val="lowerRoman"/>
      <w:lvlText w:val="%3."/>
      <w:lvlJc w:val="right"/>
      <w:pPr>
        <w:ind w:left="2160" w:hanging="180"/>
      </w:pPr>
    </w:lvl>
    <w:lvl w:ilvl="3" w:tplc="E6168BC0" w:tentative="1">
      <w:start w:val="1"/>
      <w:numFmt w:val="decimal"/>
      <w:lvlText w:val="%4."/>
      <w:lvlJc w:val="left"/>
      <w:pPr>
        <w:ind w:left="2880" w:hanging="360"/>
      </w:pPr>
    </w:lvl>
    <w:lvl w:ilvl="4" w:tplc="C9181120" w:tentative="1">
      <w:start w:val="1"/>
      <w:numFmt w:val="lowerLetter"/>
      <w:lvlText w:val="%5."/>
      <w:lvlJc w:val="left"/>
      <w:pPr>
        <w:ind w:left="3600" w:hanging="360"/>
      </w:pPr>
    </w:lvl>
    <w:lvl w:ilvl="5" w:tplc="730C2E64" w:tentative="1">
      <w:start w:val="1"/>
      <w:numFmt w:val="lowerRoman"/>
      <w:lvlText w:val="%6."/>
      <w:lvlJc w:val="right"/>
      <w:pPr>
        <w:ind w:left="4320" w:hanging="180"/>
      </w:pPr>
    </w:lvl>
    <w:lvl w:ilvl="6" w:tplc="22FCA334" w:tentative="1">
      <w:start w:val="1"/>
      <w:numFmt w:val="decimal"/>
      <w:lvlText w:val="%7."/>
      <w:lvlJc w:val="left"/>
      <w:pPr>
        <w:ind w:left="5040" w:hanging="360"/>
      </w:pPr>
    </w:lvl>
    <w:lvl w:ilvl="7" w:tplc="AA2A8544" w:tentative="1">
      <w:start w:val="1"/>
      <w:numFmt w:val="lowerLetter"/>
      <w:lvlText w:val="%8."/>
      <w:lvlJc w:val="left"/>
      <w:pPr>
        <w:ind w:left="5760" w:hanging="360"/>
      </w:pPr>
    </w:lvl>
    <w:lvl w:ilvl="8" w:tplc="12B0425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B36EE0E">
      <w:start w:val="1"/>
      <w:numFmt w:val="lowerRoman"/>
      <w:lvlText w:val="(%1)"/>
      <w:lvlJc w:val="left"/>
      <w:pPr>
        <w:ind w:left="1080" w:hanging="720"/>
      </w:pPr>
      <w:rPr>
        <w:rFonts w:hint="default"/>
      </w:rPr>
    </w:lvl>
    <w:lvl w:ilvl="1" w:tplc="342243FE" w:tentative="1">
      <w:start w:val="1"/>
      <w:numFmt w:val="lowerLetter"/>
      <w:lvlText w:val="%2."/>
      <w:lvlJc w:val="left"/>
      <w:pPr>
        <w:ind w:left="1440" w:hanging="360"/>
      </w:pPr>
    </w:lvl>
    <w:lvl w:ilvl="2" w:tplc="B8EA9C72" w:tentative="1">
      <w:start w:val="1"/>
      <w:numFmt w:val="lowerRoman"/>
      <w:lvlText w:val="%3."/>
      <w:lvlJc w:val="right"/>
      <w:pPr>
        <w:ind w:left="2160" w:hanging="180"/>
      </w:pPr>
    </w:lvl>
    <w:lvl w:ilvl="3" w:tplc="33BAB8B4" w:tentative="1">
      <w:start w:val="1"/>
      <w:numFmt w:val="decimal"/>
      <w:lvlText w:val="%4."/>
      <w:lvlJc w:val="left"/>
      <w:pPr>
        <w:ind w:left="2880" w:hanging="360"/>
      </w:pPr>
    </w:lvl>
    <w:lvl w:ilvl="4" w:tplc="831AFC42" w:tentative="1">
      <w:start w:val="1"/>
      <w:numFmt w:val="lowerLetter"/>
      <w:lvlText w:val="%5."/>
      <w:lvlJc w:val="left"/>
      <w:pPr>
        <w:ind w:left="3600" w:hanging="360"/>
      </w:pPr>
    </w:lvl>
    <w:lvl w:ilvl="5" w:tplc="3670B79A" w:tentative="1">
      <w:start w:val="1"/>
      <w:numFmt w:val="lowerRoman"/>
      <w:lvlText w:val="%6."/>
      <w:lvlJc w:val="right"/>
      <w:pPr>
        <w:ind w:left="4320" w:hanging="180"/>
      </w:pPr>
    </w:lvl>
    <w:lvl w:ilvl="6" w:tplc="33C21CC8" w:tentative="1">
      <w:start w:val="1"/>
      <w:numFmt w:val="decimal"/>
      <w:lvlText w:val="%7."/>
      <w:lvlJc w:val="left"/>
      <w:pPr>
        <w:ind w:left="5040" w:hanging="360"/>
      </w:pPr>
    </w:lvl>
    <w:lvl w:ilvl="7" w:tplc="A172143A" w:tentative="1">
      <w:start w:val="1"/>
      <w:numFmt w:val="lowerLetter"/>
      <w:lvlText w:val="%8."/>
      <w:lvlJc w:val="left"/>
      <w:pPr>
        <w:ind w:left="5760" w:hanging="360"/>
      </w:pPr>
    </w:lvl>
    <w:lvl w:ilvl="8" w:tplc="7646F57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FAE8CB4">
      <w:start w:val="1"/>
      <w:numFmt w:val="lowerRoman"/>
      <w:lvlText w:val="(%1)"/>
      <w:lvlJc w:val="left"/>
      <w:pPr>
        <w:ind w:left="1080" w:hanging="720"/>
      </w:pPr>
      <w:rPr>
        <w:rFonts w:hint="default"/>
      </w:rPr>
    </w:lvl>
    <w:lvl w:ilvl="1" w:tplc="63680372" w:tentative="1">
      <w:start w:val="1"/>
      <w:numFmt w:val="lowerLetter"/>
      <w:lvlText w:val="%2."/>
      <w:lvlJc w:val="left"/>
      <w:pPr>
        <w:ind w:left="1440" w:hanging="360"/>
      </w:pPr>
    </w:lvl>
    <w:lvl w:ilvl="2" w:tplc="65364F6A" w:tentative="1">
      <w:start w:val="1"/>
      <w:numFmt w:val="lowerRoman"/>
      <w:lvlText w:val="%3."/>
      <w:lvlJc w:val="right"/>
      <w:pPr>
        <w:ind w:left="2160" w:hanging="180"/>
      </w:pPr>
    </w:lvl>
    <w:lvl w:ilvl="3" w:tplc="F8080902" w:tentative="1">
      <w:start w:val="1"/>
      <w:numFmt w:val="decimal"/>
      <w:lvlText w:val="%4."/>
      <w:lvlJc w:val="left"/>
      <w:pPr>
        <w:ind w:left="2880" w:hanging="360"/>
      </w:pPr>
    </w:lvl>
    <w:lvl w:ilvl="4" w:tplc="D4CC14B2" w:tentative="1">
      <w:start w:val="1"/>
      <w:numFmt w:val="lowerLetter"/>
      <w:lvlText w:val="%5."/>
      <w:lvlJc w:val="left"/>
      <w:pPr>
        <w:ind w:left="3600" w:hanging="360"/>
      </w:pPr>
    </w:lvl>
    <w:lvl w:ilvl="5" w:tplc="799E18E6" w:tentative="1">
      <w:start w:val="1"/>
      <w:numFmt w:val="lowerRoman"/>
      <w:lvlText w:val="%6."/>
      <w:lvlJc w:val="right"/>
      <w:pPr>
        <w:ind w:left="4320" w:hanging="180"/>
      </w:pPr>
    </w:lvl>
    <w:lvl w:ilvl="6" w:tplc="B120A7C4" w:tentative="1">
      <w:start w:val="1"/>
      <w:numFmt w:val="decimal"/>
      <w:lvlText w:val="%7."/>
      <w:lvlJc w:val="left"/>
      <w:pPr>
        <w:ind w:left="5040" w:hanging="360"/>
      </w:pPr>
    </w:lvl>
    <w:lvl w:ilvl="7" w:tplc="9FD2A4D4" w:tentative="1">
      <w:start w:val="1"/>
      <w:numFmt w:val="lowerLetter"/>
      <w:lvlText w:val="%8."/>
      <w:lvlJc w:val="left"/>
      <w:pPr>
        <w:ind w:left="5760" w:hanging="360"/>
      </w:pPr>
    </w:lvl>
    <w:lvl w:ilvl="8" w:tplc="D6FE5DF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98C4F16">
      <w:start w:val="1"/>
      <w:numFmt w:val="lowerRoman"/>
      <w:lvlText w:val="(%1)"/>
      <w:lvlJc w:val="left"/>
      <w:pPr>
        <w:ind w:left="1080" w:hanging="720"/>
      </w:pPr>
      <w:rPr>
        <w:rFonts w:hint="default"/>
      </w:rPr>
    </w:lvl>
    <w:lvl w:ilvl="1" w:tplc="7E04CECA" w:tentative="1">
      <w:start w:val="1"/>
      <w:numFmt w:val="lowerLetter"/>
      <w:lvlText w:val="%2."/>
      <w:lvlJc w:val="left"/>
      <w:pPr>
        <w:ind w:left="1440" w:hanging="360"/>
      </w:pPr>
    </w:lvl>
    <w:lvl w:ilvl="2" w:tplc="A88EC9C4" w:tentative="1">
      <w:start w:val="1"/>
      <w:numFmt w:val="lowerRoman"/>
      <w:lvlText w:val="%3."/>
      <w:lvlJc w:val="right"/>
      <w:pPr>
        <w:ind w:left="2160" w:hanging="180"/>
      </w:pPr>
    </w:lvl>
    <w:lvl w:ilvl="3" w:tplc="DC8C8A3C" w:tentative="1">
      <w:start w:val="1"/>
      <w:numFmt w:val="decimal"/>
      <w:lvlText w:val="%4."/>
      <w:lvlJc w:val="left"/>
      <w:pPr>
        <w:ind w:left="2880" w:hanging="360"/>
      </w:pPr>
    </w:lvl>
    <w:lvl w:ilvl="4" w:tplc="B13608FA" w:tentative="1">
      <w:start w:val="1"/>
      <w:numFmt w:val="lowerLetter"/>
      <w:lvlText w:val="%5."/>
      <w:lvlJc w:val="left"/>
      <w:pPr>
        <w:ind w:left="3600" w:hanging="360"/>
      </w:pPr>
    </w:lvl>
    <w:lvl w:ilvl="5" w:tplc="A4340218" w:tentative="1">
      <w:start w:val="1"/>
      <w:numFmt w:val="lowerRoman"/>
      <w:lvlText w:val="%6."/>
      <w:lvlJc w:val="right"/>
      <w:pPr>
        <w:ind w:left="4320" w:hanging="180"/>
      </w:pPr>
    </w:lvl>
    <w:lvl w:ilvl="6" w:tplc="A490C524" w:tentative="1">
      <w:start w:val="1"/>
      <w:numFmt w:val="decimal"/>
      <w:lvlText w:val="%7."/>
      <w:lvlJc w:val="left"/>
      <w:pPr>
        <w:ind w:left="5040" w:hanging="360"/>
      </w:pPr>
    </w:lvl>
    <w:lvl w:ilvl="7" w:tplc="8F56546C" w:tentative="1">
      <w:start w:val="1"/>
      <w:numFmt w:val="lowerLetter"/>
      <w:lvlText w:val="%8."/>
      <w:lvlJc w:val="left"/>
      <w:pPr>
        <w:ind w:left="5760" w:hanging="360"/>
      </w:pPr>
    </w:lvl>
    <w:lvl w:ilvl="8" w:tplc="4BD242E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5945F44">
      <w:start w:val="1"/>
      <w:numFmt w:val="bullet"/>
      <w:lvlText w:val=""/>
      <w:lvlJc w:val="left"/>
      <w:pPr>
        <w:ind w:left="720" w:hanging="360"/>
      </w:pPr>
      <w:rPr>
        <w:rFonts w:ascii="Symbol" w:hAnsi="Symbol" w:hint="default"/>
        <w:color w:val="auto"/>
        <w:sz w:val="24"/>
        <w:szCs w:val="24"/>
      </w:rPr>
    </w:lvl>
    <w:lvl w:ilvl="1" w:tplc="1C487FCE" w:tentative="1">
      <w:start w:val="1"/>
      <w:numFmt w:val="bullet"/>
      <w:lvlText w:val="o"/>
      <w:lvlJc w:val="left"/>
      <w:pPr>
        <w:ind w:left="1440" w:hanging="360"/>
      </w:pPr>
      <w:rPr>
        <w:rFonts w:ascii="Courier New" w:hAnsi="Courier New" w:cs="Courier New" w:hint="default"/>
      </w:rPr>
    </w:lvl>
    <w:lvl w:ilvl="2" w:tplc="A7608246" w:tentative="1">
      <w:start w:val="1"/>
      <w:numFmt w:val="bullet"/>
      <w:lvlText w:val=""/>
      <w:lvlJc w:val="left"/>
      <w:pPr>
        <w:ind w:left="2160" w:hanging="360"/>
      </w:pPr>
      <w:rPr>
        <w:rFonts w:ascii="Wingdings" w:hAnsi="Wingdings" w:hint="default"/>
      </w:rPr>
    </w:lvl>
    <w:lvl w:ilvl="3" w:tplc="263E7504" w:tentative="1">
      <w:start w:val="1"/>
      <w:numFmt w:val="bullet"/>
      <w:lvlText w:val=""/>
      <w:lvlJc w:val="left"/>
      <w:pPr>
        <w:ind w:left="2880" w:hanging="360"/>
      </w:pPr>
      <w:rPr>
        <w:rFonts w:ascii="Symbol" w:hAnsi="Symbol" w:hint="default"/>
      </w:rPr>
    </w:lvl>
    <w:lvl w:ilvl="4" w:tplc="8070CB18" w:tentative="1">
      <w:start w:val="1"/>
      <w:numFmt w:val="bullet"/>
      <w:lvlText w:val="o"/>
      <w:lvlJc w:val="left"/>
      <w:pPr>
        <w:ind w:left="3600" w:hanging="360"/>
      </w:pPr>
      <w:rPr>
        <w:rFonts w:ascii="Courier New" w:hAnsi="Courier New" w:cs="Courier New" w:hint="default"/>
      </w:rPr>
    </w:lvl>
    <w:lvl w:ilvl="5" w:tplc="D28E15F6" w:tentative="1">
      <w:start w:val="1"/>
      <w:numFmt w:val="bullet"/>
      <w:lvlText w:val=""/>
      <w:lvlJc w:val="left"/>
      <w:pPr>
        <w:ind w:left="4320" w:hanging="360"/>
      </w:pPr>
      <w:rPr>
        <w:rFonts w:ascii="Wingdings" w:hAnsi="Wingdings" w:hint="default"/>
      </w:rPr>
    </w:lvl>
    <w:lvl w:ilvl="6" w:tplc="FB0E0694" w:tentative="1">
      <w:start w:val="1"/>
      <w:numFmt w:val="bullet"/>
      <w:lvlText w:val=""/>
      <w:lvlJc w:val="left"/>
      <w:pPr>
        <w:ind w:left="5040" w:hanging="360"/>
      </w:pPr>
      <w:rPr>
        <w:rFonts w:ascii="Symbol" w:hAnsi="Symbol" w:hint="default"/>
      </w:rPr>
    </w:lvl>
    <w:lvl w:ilvl="7" w:tplc="A9081444" w:tentative="1">
      <w:start w:val="1"/>
      <w:numFmt w:val="bullet"/>
      <w:lvlText w:val="o"/>
      <w:lvlJc w:val="left"/>
      <w:pPr>
        <w:ind w:left="5760" w:hanging="360"/>
      </w:pPr>
      <w:rPr>
        <w:rFonts w:ascii="Courier New" w:hAnsi="Courier New" w:cs="Courier New" w:hint="default"/>
      </w:rPr>
    </w:lvl>
    <w:lvl w:ilvl="8" w:tplc="BAA0032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DB6DB28">
      <w:start w:val="1"/>
      <w:numFmt w:val="lowerRoman"/>
      <w:lvlText w:val="(%1)"/>
      <w:lvlJc w:val="left"/>
      <w:pPr>
        <w:ind w:left="1080" w:hanging="720"/>
      </w:pPr>
      <w:rPr>
        <w:rFonts w:hint="default"/>
      </w:rPr>
    </w:lvl>
    <w:lvl w:ilvl="1" w:tplc="20EAF5C0" w:tentative="1">
      <w:start w:val="1"/>
      <w:numFmt w:val="lowerLetter"/>
      <w:lvlText w:val="%2."/>
      <w:lvlJc w:val="left"/>
      <w:pPr>
        <w:ind w:left="1440" w:hanging="360"/>
      </w:pPr>
    </w:lvl>
    <w:lvl w:ilvl="2" w:tplc="7B68A14A" w:tentative="1">
      <w:start w:val="1"/>
      <w:numFmt w:val="lowerRoman"/>
      <w:lvlText w:val="%3."/>
      <w:lvlJc w:val="right"/>
      <w:pPr>
        <w:ind w:left="2160" w:hanging="180"/>
      </w:pPr>
    </w:lvl>
    <w:lvl w:ilvl="3" w:tplc="28047E42" w:tentative="1">
      <w:start w:val="1"/>
      <w:numFmt w:val="decimal"/>
      <w:lvlText w:val="%4."/>
      <w:lvlJc w:val="left"/>
      <w:pPr>
        <w:ind w:left="2880" w:hanging="360"/>
      </w:pPr>
    </w:lvl>
    <w:lvl w:ilvl="4" w:tplc="42DA0644" w:tentative="1">
      <w:start w:val="1"/>
      <w:numFmt w:val="lowerLetter"/>
      <w:lvlText w:val="%5."/>
      <w:lvlJc w:val="left"/>
      <w:pPr>
        <w:ind w:left="3600" w:hanging="360"/>
      </w:pPr>
    </w:lvl>
    <w:lvl w:ilvl="5" w:tplc="A8F069E4" w:tentative="1">
      <w:start w:val="1"/>
      <w:numFmt w:val="lowerRoman"/>
      <w:lvlText w:val="%6."/>
      <w:lvlJc w:val="right"/>
      <w:pPr>
        <w:ind w:left="4320" w:hanging="180"/>
      </w:pPr>
    </w:lvl>
    <w:lvl w:ilvl="6" w:tplc="B8E85338" w:tentative="1">
      <w:start w:val="1"/>
      <w:numFmt w:val="decimal"/>
      <w:lvlText w:val="%7."/>
      <w:lvlJc w:val="left"/>
      <w:pPr>
        <w:ind w:left="5040" w:hanging="360"/>
      </w:pPr>
    </w:lvl>
    <w:lvl w:ilvl="7" w:tplc="1576A930" w:tentative="1">
      <w:start w:val="1"/>
      <w:numFmt w:val="lowerLetter"/>
      <w:lvlText w:val="%8."/>
      <w:lvlJc w:val="left"/>
      <w:pPr>
        <w:ind w:left="5760" w:hanging="360"/>
      </w:pPr>
    </w:lvl>
    <w:lvl w:ilvl="8" w:tplc="038A1EC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D6E0FBA">
      <w:start w:val="1"/>
      <w:numFmt w:val="lowerRoman"/>
      <w:lvlText w:val="(%1)"/>
      <w:lvlJc w:val="left"/>
      <w:pPr>
        <w:ind w:left="1080" w:hanging="720"/>
      </w:pPr>
      <w:rPr>
        <w:rFonts w:hint="default"/>
      </w:rPr>
    </w:lvl>
    <w:lvl w:ilvl="1" w:tplc="CE807C64" w:tentative="1">
      <w:start w:val="1"/>
      <w:numFmt w:val="lowerLetter"/>
      <w:lvlText w:val="%2."/>
      <w:lvlJc w:val="left"/>
      <w:pPr>
        <w:ind w:left="1440" w:hanging="360"/>
      </w:pPr>
    </w:lvl>
    <w:lvl w:ilvl="2" w:tplc="698698F6" w:tentative="1">
      <w:start w:val="1"/>
      <w:numFmt w:val="lowerRoman"/>
      <w:lvlText w:val="%3."/>
      <w:lvlJc w:val="right"/>
      <w:pPr>
        <w:ind w:left="2160" w:hanging="180"/>
      </w:pPr>
    </w:lvl>
    <w:lvl w:ilvl="3" w:tplc="A928E8F2" w:tentative="1">
      <w:start w:val="1"/>
      <w:numFmt w:val="decimal"/>
      <w:lvlText w:val="%4."/>
      <w:lvlJc w:val="left"/>
      <w:pPr>
        <w:ind w:left="2880" w:hanging="360"/>
      </w:pPr>
    </w:lvl>
    <w:lvl w:ilvl="4" w:tplc="3A4A8D38" w:tentative="1">
      <w:start w:val="1"/>
      <w:numFmt w:val="lowerLetter"/>
      <w:lvlText w:val="%5."/>
      <w:lvlJc w:val="left"/>
      <w:pPr>
        <w:ind w:left="3600" w:hanging="360"/>
      </w:pPr>
    </w:lvl>
    <w:lvl w:ilvl="5" w:tplc="468CF20E" w:tentative="1">
      <w:start w:val="1"/>
      <w:numFmt w:val="lowerRoman"/>
      <w:lvlText w:val="%6."/>
      <w:lvlJc w:val="right"/>
      <w:pPr>
        <w:ind w:left="4320" w:hanging="180"/>
      </w:pPr>
    </w:lvl>
    <w:lvl w:ilvl="6" w:tplc="C1B4A14E" w:tentative="1">
      <w:start w:val="1"/>
      <w:numFmt w:val="decimal"/>
      <w:lvlText w:val="%7."/>
      <w:lvlJc w:val="left"/>
      <w:pPr>
        <w:ind w:left="5040" w:hanging="360"/>
      </w:pPr>
    </w:lvl>
    <w:lvl w:ilvl="7" w:tplc="D966CB5E" w:tentative="1">
      <w:start w:val="1"/>
      <w:numFmt w:val="lowerLetter"/>
      <w:lvlText w:val="%8."/>
      <w:lvlJc w:val="left"/>
      <w:pPr>
        <w:ind w:left="5760" w:hanging="360"/>
      </w:pPr>
    </w:lvl>
    <w:lvl w:ilvl="8" w:tplc="91B692C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122683A">
      <w:start w:val="1"/>
      <w:numFmt w:val="lowerRoman"/>
      <w:lvlText w:val="(%1)"/>
      <w:lvlJc w:val="left"/>
      <w:pPr>
        <w:ind w:left="1080" w:hanging="720"/>
      </w:pPr>
      <w:rPr>
        <w:rFonts w:hint="default"/>
      </w:rPr>
    </w:lvl>
    <w:lvl w:ilvl="1" w:tplc="16146006" w:tentative="1">
      <w:start w:val="1"/>
      <w:numFmt w:val="lowerLetter"/>
      <w:lvlText w:val="%2."/>
      <w:lvlJc w:val="left"/>
      <w:pPr>
        <w:ind w:left="1440" w:hanging="360"/>
      </w:pPr>
    </w:lvl>
    <w:lvl w:ilvl="2" w:tplc="4CACDCDE" w:tentative="1">
      <w:start w:val="1"/>
      <w:numFmt w:val="lowerRoman"/>
      <w:lvlText w:val="%3."/>
      <w:lvlJc w:val="right"/>
      <w:pPr>
        <w:ind w:left="2160" w:hanging="180"/>
      </w:pPr>
    </w:lvl>
    <w:lvl w:ilvl="3" w:tplc="E056DD58" w:tentative="1">
      <w:start w:val="1"/>
      <w:numFmt w:val="decimal"/>
      <w:lvlText w:val="%4."/>
      <w:lvlJc w:val="left"/>
      <w:pPr>
        <w:ind w:left="2880" w:hanging="360"/>
      </w:pPr>
    </w:lvl>
    <w:lvl w:ilvl="4" w:tplc="1E307D5C" w:tentative="1">
      <w:start w:val="1"/>
      <w:numFmt w:val="lowerLetter"/>
      <w:lvlText w:val="%5."/>
      <w:lvlJc w:val="left"/>
      <w:pPr>
        <w:ind w:left="3600" w:hanging="360"/>
      </w:pPr>
    </w:lvl>
    <w:lvl w:ilvl="5" w:tplc="D8363B52" w:tentative="1">
      <w:start w:val="1"/>
      <w:numFmt w:val="lowerRoman"/>
      <w:lvlText w:val="%6."/>
      <w:lvlJc w:val="right"/>
      <w:pPr>
        <w:ind w:left="4320" w:hanging="180"/>
      </w:pPr>
    </w:lvl>
    <w:lvl w:ilvl="6" w:tplc="3CA01F48" w:tentative="1">
      <w:start w:val="1"/>
      <w:numFmt w:val="decimal"/>
      <w:lvlText w:val="%7."/>
      <w:lvlJc w:val="left"/>
      <w:pPr>
        <w:ind w:left="5040" w:hanging="360"/>
      </w:pPr>
    </w:lvl>
    <w:lvl w:ilvl="7" w:tplc="76B8F6A8" w:tentative="1">
      <w:start w:val="1"/>
      <w:numFmt w:val="lowerLetter"/>
      <w:lvlText w:val="%8."/>
      <w:lvlJc w:val="left"/>
      <w:pPr>
        <w:ind w:left="5760" w:hanging="360"/>
      </w:pPr>
    </w:lvl>
    <w:lvl w:ilvl="8" w:tplc="55D8B3E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C50F956">
      <w:start w:val="1"/>
      <w:numFmt w:val="lowerRoman"/>
      <w:lvlText w:val="(%1)"/>
      <w:lvlJc w:val="left"/>
      <w:pPr>
        <w:ind w:left="1080" w:hanging="720"/>
      </w:pPr>
      <w:rPr>
        <w:rFonts w:hint="default"/>
      </w:rPr>
    </w:lvl>
    <w:lvl w:ilvl="1" w:tplc="1CA66D86" w:tentative="1">
      <w:start w:val="1"/>
      <w:numFmt w:val="lowerLetter"/>
      <w:lvlText w:val="%2."/>
      <w:lvlJc w:val="left"/>
      <w:pPr>
        <w:ind w:left="1440" w:hanging="360"/>
      </w:pPr>
    </w:lvl>
    <w:lvl w:ilvl="2" w:tplc="3182AC10" w:tentative="1">
      <w:start w:val="1"/>
      <w:numFmt w:val="lowerRoman"/>
      <w:lvlText w:val="%3."/>
      <w:lvlJc w:val="right"/>
      <w:pPr>
        <w:ind w:left="2160" w:hanging="180"/>
      </w:pPr>
    </w:lvl>
    <w:lvl w:ilvl="3" w:tplc="53E017B4" w:tentative="1">
      <w:start w:val="1"/>
      <w:numFmt w:val="decimal"/>
      <w:lvlText w:val="%4."/>
      <w:lvlJc w:val="left"/>
      <w:pPr>
        <w:ind w:left="2880" w:hanging="360"/>
      </w:pPr>
    </w:lvl>
    <w:lvl w:ilvl="4" w:tplc="B4665D58" w:tentative="1">
      <w:start w:val="1"/>
      <w:numFmt w:val="lowerLetter"/>
      <w:lvlText w:val="%5."/>
      <w:lvlJc w:val="left"/>
      <w:pPr>
        <w:ind w:left="3600" w:hanging="360"/>
      </w:pPr>
    </w:lvl>
    <w:lvl w:ilvl="5" w:tplc="8EFCC0A0" w:tentative="1">
      <w:start w:val="1"/>
      <w:numFmt w:val="lowerRoman"/>
      <w:lvlText w:val="%6."/>
      <w:lvlJc w:val="right"/>
      <w:pPr>
        <w:ind w:left="4320" w:hanging="180"/>
      </w:pPr>
    </w:lvl>
    <w:lvl w:ilvl="6" w:tplc="30CA09DA" w:tentative="1">
      <w:start w:val="1"/>
      <w:numFmt w:val="decimal"/>
      <w:lvlText w:val="%7."/>
      <w:lvlJc w:val="left"/>
      <w:pPr>
        <w:ind w:left="5040" w:hanging="360"/>
      </w:pPr>
    </w:lvl>
    <w:lvl w:ilvl="7" w:tplc="473C5946" w:tentative="1">
      <w:start w:val="1"/>
      <w:numFmt w:val="lowerLetter"/>
      <w:lvlText w:val="%8."/>
      <w:lvlJc w:val="left"/>
      <w:pPr>
        <w:ind w:left="5760" w:hanging="360"/>
      </w:pPr>
    </w:lvl>
    <w:lvl w:ilvl="8" w:tplc="3B0CCAA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EB0A528">
      <w:start w:val="1"/>
      <w:numFmt w:val="lowerRoman"/>
      <w:lvlText w:val="(%1)"/>
      <w:lvlJc w:val="left"/>
      <w:pPr>
        <w:ind w:left="1080" w:hanging="720"/>
      </w:pPr>
      <w:rPr>
        <w:rFonts w:hint="default"/>
      </w:rPr>
    </w:lvl>
    <w:lvl w:ilvl="1" w:tplc="59E89056" w:tentative="1">
      <w:start w:val="1"/>
      <w:numFmt w:val="lowerLetter"/>
      <w:lvlText w:val="%2."/>
      <w:lvlJc w:val="left"/>
      <w:pPr>
        <w:ind w:left="1440" w:hanging="360"/>
      </w:pPr>
    </w:lvl>
    <w:lvl w:ilvl="2" w:tplc="C0F2AA90" w:tentative="1">
      <w:start w:val="1"/>
      <w:numFmt w:val="lowerRoman"/>
      <w:lvlText w:val="%3."/>
      <w:lvlJc w:val="right"/>
      <w:pPr>
        <w:ind w:left="2160" w:hanging="180"/>
      </w:pPr>
    </w:lvl>
    <w:lvl w:ilvl="3" w:tplc="CF322E00" w:tentative="1">
      <w:start w:val="1"/>
      <w:numFmt w:val="decimal"/>
      <w:lvlText w:val="%4."/>
      <w:lvlJc w:val="left"/>
      <w:pPr>
        <w:ind w:left="2880" w:hanging="360"/>
      </w:pPr>
    </w:lvl>
    <w:lvl w:ilvl="4" w:tplc="0616B90A" w:tentative="1">
      <w:start w:val="1"/>
      <w:numFmt w:val="lowerLetter"/>
      <w:lvlText w:val="%5."/>
      <w:lvlJc w:val="left"/>
      <w:pPr>
        <w:ind w:left="3600" w:hanging="360"/>
      </w:pPr>
    </w:lvl>
    <w:lvl w:ilvl="5" w:tplc="677C5FB8" w:tentative="1">
      <w:start w:val="1"/>
      <w:numFmt w:val="lowerRoman"/>
      <w:lvlText w:val="%6."/>
      <w:lvlJc w:val="right"/>
      <w:pPr>
        <w:ind w:left="4320" w:hanging="180"/>
      </w:pPr>
    </w:lvl>
    <w:lvl w:ilvl="6" w:tplc="8198149E" w:tentative="1">
      <w:start w:val="1"/>
      <w:numFmt w:val="decimal"/>
      <w:lvlText w:val="%7."/>
      <w:lvlJc w:val="left"/>
      <w:pPr>
        <w:ind w:left="5040" w:hanging="360"/>
      </w:pPr>
    </w:lvl>
    <w:lvl w:ilvl="7" w:tplc="458A29CA" w:tentative="1">
      <w:start w:val="1"/>
      <w:numFmt w:val="lowerLetter"/>
      <w:lvlText w:val="%8."/>
      <w:lvlJc w:val="left"/>
      <w:pPr>
        <w:ind w:left="5760" w:hanging="360"/>
      </w:pPr>
    </w:lvl>
    <w:lvl w:ilvl="8" w:tplc="72049F0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EF2BDE6">
      <w:start w:val="1"/>
      <w:numFmt w:val="lowerRoman"/>
      <w:lvlText w:val="(%1)"/>
      <w:lvlJc w:val="left"/>
      <w:pPr>
        <w:ind w:left="1080" w:hanging="720"/>
      </w:pPr>
      <w:rPr>
        <w:rFonts w:hint="default"/>
      </w:rPr>
    </w:lvl>
    <w:lvl w:ilvl="1" w:tplc="D0AA8D48" w:tentative="1">
      <w:start w:val="1"/>
      <w:numFmt w:val="lowerLetter"/>
      <w:lvlText w:val="%2."/>
      <w:lvlJc w:val="left"/>
      <w:pPr>
        <w:ind w:left="1440" w:hanging="360"/>
      </w:pPr>
    </w:lvl>
    <w:lvl w:ilvl="2" w:tplc="A2EA7736" w:tentative="1">
      <w:start w:val="1"/>
      <w:numFmt w:val="lowerRoman"/>
      <w:lvlText w:val="%3."/>
      <w:lvlJc w:val="right"/>
      <w:pPr>
        <w:ind w:left="2160" w:hanging="180"/>
      </w:pPr>
    </w:lvl>
    <w:lvl w:ilvl="3" w:tplc="F73416C0" w:tentative="1">
      <w:start w:val="1"/>
      <w:numFmt w:val="decimal"/>
      <w:lvlText w:val="%4."/>
      <w:lvlJc w:val="left"/>
      <w:pPr>
        <w:ind w:left="2880" w:hanging="360"/>
      </w:pPr>
    </w:lvl>
    <w:lvl w:ilvl="4" w:tplc="1A1ADA42" w:tentative="1">
      <w:start w:val="1"/>
      <w:numFmt w:val="lowerLetter"/>
      <w:lvlText w:val="%5."/>
      <w:lvlJc w:val="left"/>
      <w:pPr>
        <w:ind w:left="3600" w:hanging="360"/>
      </w:pPr>
    </w:lvl>
    <w:lvl w:ilvl="5" w:tplc="BD7E3E92" w:tentative="1">
      <w:start w:val="1"/>
      <w:numFmt w:val="lowerRoman"/>
      <w:lvlText w:val="%6."/>
      <w:lvlJc w:val="right"/>
      <w:pPr>
        <w:ind w:left="4320" w:hanging="180"/>
      </w:pPr>
    </w:lvl>
    <w:lvl w:ilvl="6" w:tplc="D78E0C8A" w:tentative="1">
      <w:start w:val="1"/>
      <w:numFmt w:val="decimal"/>
      <w:lvlText w:val="%7."/>
      <w:lvlJc w:val="left"/>
      <w:pPr>
        <w:ind w:left="5040" w:hanging="360"/>
      </w:pPr>
    </w:lvl>
    <w:lvl w:ilvl="7" w:tplc="490844BE" w:tentative="1">
      <w:start w:val="1"/>
      <w:numFmt w:val="lowerLetter"/>
      <w:lvlText w:val="%8."/>
      <w:lvlJc w:val="left"/>
      <w:pPr>
        <w:ind w:left="5760" w:hanging="360"/>
      </w:pPr>
    </w:lvl>
    <w:lvl w:ilvl="8" w:tplc="BE7C2BE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C4CA4BA">
      <w:start w:val="1"/>
      <w:numFmt w:val="lowerRoman"/>
      <w:lvlText w:val="(%1)"/>
      <w:lvlJc w:val="left"/>
      <w:pPr>
        <w:ind w:left="1080" w:hanging="720"/>
      </w:pPr>
      <w:rPr>
        <w:rFonts w:hint="default"/>
      </w:rPr>
    </w:lvl>
    <w:lvl w:ilvl="1" w:tplc="03DC7730" w:tentative="1">
      <w:start w:val="1"/>
      <w:numFmt w:val="lowerLetter"/>
      <w:lvlText w:val="%2."/>
      <w:lvlJc w:val="left"/>
      <w:pPr>
        <w:ind w:left="1440" w:hanging="360"/>
      </w:pPr>
    </w:lvl>
    <w:lvl w:ilvl="2" w:tplc="09AE9246" w:tentative="1">
      <w:start w:val="1"/>
      <w:numFmt w:val="lowerRoman"/>
      <w:lvlText w:val="%3."/>
      <w:lvlJc w:val="right"/>
      <w:pPr>
        <w:ind w:left="2160" w:hanging="180"/>
      </w:pPr>
    </w:lvl>
    <w:lvl w:ilvl="3" w:tplc="3266DB56" w:tentative="1">
      <w:start w:val="1"/>
      <w:numFmt w:val="decimal"/>
      <w:lvlText w:val="%4."/>
      <w:lvlJc w:val="left"/>
      <w:pPr>
        <w:ind w:left="2880" w:hanging="360"/>
      </w:pPr>
    </w:lvl>
    <w:lvl w:ilvl="4" w:tplc="2A6030E2" w:tentative="1">
      <w:start w:val="1"/>
      <w:numFmt w:val="lowerLetter"/>
      <w:lvlText w:val="%5."/>
      <w:lvlJc w:val="left"/>
      <w:pPr>
        <w:ind w:left="3600" w:hanging="360"/>
      </w:pPr>
    </w:lvl>
    <w:lvl w:ilvl="5" w:tplc="9E4664DA" w:tentative="1">
      <w:start w:val="1"/>
      <w:numFmt w:val="lowerRoman"/>
      <w:lvlText w:val="%6."/>
      <w:lvlJc w:val="right"/>
      <w:pPr>
        <w:ind w:left="4320" w:hanging="180"/>
      </w:pPr>
    </w:lvl>
    <w:lvl w:ilvl="6" w:tplc="7A1E2CE2" w:tentative="1">
      <w:start w:val="1"/>
      <w:numFmt w:val="decimal"/>
      <w:lvlText w:val="%7."/>
      <w:lvlJc w:val="left"/>
      <w:pPr>
        <w:ind w:left="5040" w:hanging="360"/>
      </w:pPr>
    </w:lvl>
    <w:lvl w:ilvl="7" w:tplc="50DCA24A" w:tentative="1">
      <w:start w:val="1"/>
      <w:numFmt w:val="lowerLetter"/>
      <w:lvlText w:val="%8."/>
      <w:lvlJc w:val="left"/>
      <w:pPr>
        <w:ind w:left="5760" w:hanging="360"/>
      </w:pPr>
    </w:lvl>
    <w:lvl w:ilvl="8" w:tplc="7ED2E49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7CAE35A">
      <w:start w:val="1"/>
      <w:numFmt w:val="lowerRoman"/>
      <w:lvlText w:val="(%1)"/>
      <w:lvlJc w:val="left"/>
      <w:pPr>
        <w:ind w:left="1080" w:hanging="720"/>
      </w:pPr>
      <w:rPr>
        <w:rFonts w:hint="default"/>
      </w:rPr>
    </w:lvl>
    <w:lvl w:ilvl="1" w:tplc="8B84E462" w:tentative="1">
      <w:start w:val="1"/>
      <w:numFmt w:val="lowerLetter"/>
      <w:lvlText w:val="%2."/>
      <w:lvlJc w:val="left"/>
      <w:pPr>
        <w:ind w:left="1440" w:hanging="360"/>
      </w:pPr>
    </w:lvl>
    <w:lvl w:ilvl="2" w:tplc="096E34D6" w:tentative="1">
      <w:start w:val="1"/>
      <w:numFmt w:val="lowerRoman"/>
      <w:lvlText w:val="%3."/>
      <w:lvlJc w:val="right"/>
      <w:pPr>
        <w:ind w:left="2160" w:hanging="180"/>
      </w:pPr>
    </w:lvl>
    <w:lvl w:ilvl="3" w:tplc="7DAA5852" w:tentative="1">
      <w:start w:val="1"/>
      <w:numFmt w:val="decimal"/>
      <w:lvlText w:val="%4."/>
      <w:lvlJc w:val="left"/>
      <w:pPr>
        <w:ind w:left="2880" w:hanging="360"/>
      </w:pPr>
    </w:lvl>
    <w:lvl w:ilvl="4" w:tplc="C1A2E25E" w:tentative="1">
      <w:start w:val="1"/>
      <w:numFmt w:val="lowerLetter"/>
      <w:lvlText w:val="%5."/>
      <w:lvlJc w:val="left"/>
      <w:pPr>
        <w:ind w:left="3600" w:hanging="360"/>
      </w:pPr>
    </w:lvl>
    <w:lvl w:ilvl="5" w:tplc="C176667E" w:tentative="1">
      <w:start w:val="1"/>
      <w:numFmt w:val="lowerRoman"/>
      <w:lvlText w:val="%6."/>
      <w:lvlJc w:val="right"/>
      <w:pPr>
        <w:ind w:left="4320" w:hanging="180"/>
      </w:pPr>
    </w:lvl>
    <w:lvl w:ilvl="6" w:tplc="7130C414" w:tentative="1">
      <w:start w:val="1"/>
      <w:numFmt w:val="decimal"/>
      <w:lvlText w:val="%7."/>
      <w:lvlJc w:val="left"/>
      <w:pPr>
        <w:ind w:left="5040" w:hanging="360"/>
      </w:pPr>
    </w:lvl>
    <w:lvl w:ilvl="7" w:tplc="D136945A" w:tentative="1">
      <w:start w:val="1"/>
      <w:numFmt w:val="lowerLetter"/>
      <w:lvlText w:val="%8."/>
      <w:lvlJc w:val="left"/>
      <w:pPr>
        <w:ind w:left="5760" w:hanging="360"/>
      </w:pPr>
    </w:lvl>
    <w:lvl w:ilvl="8" w:tplc="ED10304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E72C142">
      <w:start w:val="1"/>
      <w:numFmt w:val="lowerRoman"/>
      <w:lvlText w:val="(%1)"/>
      <w:lvlJc w:val="left"/>
      <w:pPr>
        <w:ind w:left="1080" w:hanging="720"/>
      </w:pPr>
      <w:rPr>
        <w:rFonts w:hint="default"/>
      </w:rPr>
    </w:lvl>
    <w:lvl w:ilvl="1" w:tplc="BC92DFD8" w:tentative="1">
      <w:start w:val="1"/>
      <w:numFmt w:val="lowerLetter"/>
      <w:lvlText w:val="%2."/>
      <w:lvlJc w:val="left"/>
      <w:pPr>
        <w:ind w:left="1440" w:hanging="360"/>
      </w:pPr>
    </w:lvl>
    <w:lvl w:ilvl="2" w:tplc="125CB0E8" w:tentative="1">
      <w:start w:val="1"/>
      <w:numFmt w:val="lowerRoman"/>
      <w:lvlText w:val="%3."/>
      <w:lvlJc w:val="right"/>
      <w:pPr>
        <w:ind w:left="2160" w:hanging="180"/>
      </w:pPr>
    </w:lvl>
    <w:lvl w:ilvl="3" w:tplc="2E34F7CA" w:tentative="1">
      <w:start w:val="1"/>
      <w:numFmt w:val="decimal"/>
      <w:lvlText w:val="%4."/>
      <w:lvlJc w:val="left"/>
      <w:pPr>
        <w:ind w:left="2880" w:hanging="360"/>
      </w:pPr>
    </w:lvl>
    <w:lvl w:ilvl="4" w:tplc="C960F672" w:tentative="1">
      <w:start w:val="1"/>
      <w:numFmt w:val="lowerLetter"/>
      <w:lvlText w:val="%5."/>
      <w:lvlJc w:val="left"/>
      <w:pPr>
        <w:ind w:left="3600" w:hanging="360"/>
      </w:pPr>
    </w:lvl>
    <w:lvl w:ilvl="5" w:tplc="0FD6C596" w:tentative="1">
      <w:start w:val="1"/>
      <w:numFmt w:val="lowerRoman"/>
      <w:lvlText w:val="%6."/>
      <w:lvlJc w:val="right"/>
      <w:pPr>
        <w:ind w:left="4320" w:hanging="180"/>
      </w:pPr>
    </w:lvl>
    <w:lvl w:ilvl="6" w:tplc="BF1ACEC8" w:tentative="1">
      <w:start w:val="1"/>
      <w:numFmt w:val="decimal"/>
      <w:lvlText w:val="%7."/>
      <w:lvlJc w:val="left"/>
      <w:pPr>
        <w:ind w:left="5040" w:hanging="360"/>
      </w:pPr>
    </w:lvl>
    <w:lvl w:ilvl="7" w:tplc="4386C686" w:tentative="1">
      <w:start w:val="1"/>
      <w:numFmt w:val="lowerLetter"/>
      <w:lvlText w:val="%8."/>
      <w:lvlJc w:val="left"/>
      <w:pPr>
        <w:ind w:left="5760" w:hanging="360"/>
      </w:pPr>
    </w:lvl>
    <w:lvl w:ilvl="8" w:tplc="86A29E7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088A18A">
      <w:start w:val="1"/>
      <w:numFmt w:val="lowerRoman"/>
      <w:lvlText w:val="(%1)"/>
      <w:lvlJc w:val="left"/>
      <w:pPr>
        <w:ind w:left="1080" w:hanging="720"/>
      </w:pPr>
      <w:rPr>
        <w:rFonts w:hint="default"/>
      </w:rPr>
    </w:lvl>
    <w:lvl w:ilvl="1" w:tplc="9796FD66" w:tentative="1">
      <w:start w:val="1"/>
      <w:numFmt w:val="lowerLetter"/>
      <w:lvlText w:val="%2."/>
      <w:lvlJc w:val="left"/>
      <w:pPr>
        <w:ind w:left="1440" w:hanging="360"/>
      </w:pPr>
    </w:lvl>
    <w:lvl w:ilvl="2" w:tplc="B8F41938" w:tentative="1">
      <w:start w:val="1"/>
      <w:numFmt w:val="lowerRoman"/>
      <w:lvlText w:val="%3."/>
      <w:lvlJc w:val="right"/>
      <w:pPr>
        <w:ind w:left="2160" w:hanging="180"/>
      </w:pPr>
    </w:lvl>
    <w:lvl w:ilvl="3" w:tplc="B838BE26" w:tentative="1">
      <w:start w:val="1"/>
      <w:numFmt w:val="decimal"/>
      <w:lvlText w:val="%4."/>
      <w:lvlJc w:val="left"/>
      <w:pPr>
        <w:ind w:left="2880" w:hanging="360"/>
      </w:pPr>
    </w:lvl>
    <w:lvl w:ilvl="4" w:tplc="4D32C62A" w:tentative="1">
      <w:start w:val="1"/>
      <w:numFmt w:val="lowerLetter"/>
      <w:lvlText w:val="%5."/>
      <w:lvlJc w:val="left"/>
      <w:pPr>
        <w:ind w:left="3600" w:hanging="360"/>
      </w:pPr>
    </w:lvl>
    <w:lvl w:ilvl="5" w:tplc="DF92A768" w:tentative="1">
      <w:start w:val="1"/>
      <w:numFmt w:val="lowerRoman"/>
      <w:lvlText w:val="%6."/>
      <w:lvlJc w:val="right"/>
      <w:pPr>
        <w:ind w:left="4320" w:hanging="180"/>
      </w:pPr>
    </w:lvl>
    <w:lvl w:ilvl="6" w:tplc="CA70D6A2" w:tentative="1">
      <w:start w:val="1"/>
      <w:numFmt w:val="decimal"/>
      <w:lvlText w:val="%7."/>
      <w:lvlJc w:val="left"/>
      <w:pPr>
        <w:ind w:left="5040" w:hanging="360"/>
      </w:pPr>
    </w:lvl>
    <w:lvl w:ilvl="7" w:tplc="9664FE7C" w:tentative="1">
      <w:start w:val="1"/>
      <w:numFmt w:val="lowerLetter"/>
      <w:lvlText w:val="%8."/>
      <w:lvlJc w:val="left"/>
      <w:pPr>
        <w:ind w:left="5760" w:hanging="360"/>
      </w:pPr>
    </w:lvl>
    <w:lvl w:ilvl="8" w:tplc="757EE0B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4BA6BEA">
      <w:start w:val="1"/>
      <w:numFmt w:val="lowerRoman"/>
      <w:lvlText w:val="(%1)"/>
      <w:lvlJc w:val="left"/>
      <w:pPr>
        <w:ind w:left="1080" w:hanging="720"/>
      </w:pPr>
      <w:rPr>
        <w:rFonts w:hint="default"/>
      </w:rPr>
    </w:lvl>
    <w:lvl w:ilvl="1" w:tplc="70748664" w:tentative="1">
      <w:start w:val="1"/>
      <w:numFmt w:val="lowerLetter"/>
      <w:lvlText w:val="%2."/>
      <w:lvlJc w:val="left"/>
      <w:pPr>
        <w:ind w:left="1440" w:hanging="360"/>
      </w:pPr>
    </w:lvl>
    <w:lvl w:ilvl="2" w:tplc="24F65998" w:tentative="1">
      <w:start w:val="1"/>
      <w:numFmt w:val="lowerRoman"/>
      <w:lvlText w:val="%3."/>
      <w:lvlJc w:val="right"/>
      <w:pPr>
        <w:ind w:left="2160" w:hanging="180"/>
      </w:pPr>
    </w:lvl>
    <w:lvl w:ilvl="3" w:tplc="A332592A" w:tentative="1">
      <w:start w:val="1"/>
      <w:numFmt w:val="decimal"/>
      <w:lvlText w:val="%4."/>
      <w:lvlJc w:val="left"/>
      <w:pPr>
        <w:ind w:left="2880" w:hanging="360"/>
      </w:pPr>
    </w:lvl>
    <w:lvl w:ilvl="4" w:tplc="F40C2C3E" w:tentative="1">
      <w:start w:val="1"/>
      <w:numFmt w:val="lowerLetter"/>
      <w:lvlText w:val="%5."/>
      <w:lvlJc w:val="left"/>
      <w:pPr>
        <w:ind w:left="3600" w:hanging="360"/>
      </w:pPr>
    </w:lvl>
    <w:lvl w:ilvl="5" w:tplc="95429A3C" w:tentative="1">
      <w:start w:val="1"/>
      <w:numFmt w:val="lowerRoman"/>
      <w:lvlText w:val="%6."/>
      <w:lvlJc w:val="right"/>
      <w:pPr>
        <w:ind w:left="4320" w:hanging="180"/>
      </w:pPr>
    </w:lvl>
    <w:lvl w:ilvl="6" w:tplc="91FC0170" w:tentative="1">
      <w:start w:val="1"/>
      <w:numFmt w:val="decimal"/>
      <w:lvlText w:val="%7."/>
      <w:lvlJc w:val="left"/>
      <w:pPr>
        <w:ind w:left="5040" w:hanging="360"/>
      </w:pPr>
    </w:lvl>
    <w:lvl w:ilvl="7" w:tplc="693C9D76" w:tentative="1">
      <w:start w:val="1"/>
      <w:numFmt w:val="lowerLetter"/>
      <w:lvlText w:val="%8."/>
      <w:lvlJc w:val="left"/>
      <w:pPr>
        <w:ind w:left="5760" w:hanging="360"/>
      </w:pPr>
    </w:lvl>
    <w:lvl w:ilvl="8" w:tplc="44DABB2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B86775A">
      <w:start w:val="1"/>
      <w:numFmt w:val="lowerRoman"/>
      <w:lvlText w:val="(%1)"/>
      <w:lvlJc w:val="left"/>
      <w:pPr>
        <w:ind w:left="1080" w:hanging="720"/>
      </w:pPr>
      <w:rPr>
        <w:rFonts w:hint="default"/>
      </w:rPr>
    </w:lvl>
    <w:lvl w:ilvl="1" w:tplc="16EE0B32" w:tentative="1">
      <w:start w:val="1"/>
      <w:numFmt w:val="lowerLetter"/>
      <w:lvlText w:val="%2."/>
      <w:lvlJc w:val="left"/>
      <w:pPr>
        <w:ind w:left="1440" w:hanging="360"/>
      </w:pPr>
    </w:lvl>
    <w:lvl w:ilvl="2" w:tplc="FF785438" w:tentative="1">
      <w:start w:val="1"/>
      <w:numFmt w:val="lowerRoman"/>
      <w:lvlText w:val="%3."/>
      <w:lvlJc w:val="right"/>
      <w:pPr>
        <w:ind w:left="2160" w:hanging="180"/>
      </w:pPr>
    </w:lvl>
    <w:lvl w:ilvl="3" w:tplc="626655A0" w:tentative="1">
      <w:start w:val="1"/>
      <w:numFmt w:val="decimal"/>
      <w:lvlText w:val="%4."/>
      <w:lvlJc w:val="left"/>
      <w:pPr>
        <w:ind w:left="2880" w:hanging="360"/>
      </w:pPr>
    </w:lvl>
    <w:lvl w:ilvl="4" w:tplc="3B0E120C" w:tentative="1">
      <w:start w:val="1"/>
      <w:numFmt w:val="lowerLetter"/>
      <w:lvlText w:val="%5."/>
      <w:lvlJc w:val="left"/>
      <w:pPr>
        <w:ind w:left="3600" w:hanging="360"/>
      </w:pPr>
    </w:lvl>
    <w:lvl w:ilvl="5" w:tplc="B29EF0E6" w:tentative="1">
      <w:start w:val="1"/>
      <w:numFmt w:val="lowerRoman"/>
      <w:lvlText w:val="%6."/>
      <w:lvlJc w:val="right"/>
      <w:pPr>
        <w:ind w:left="4320" w:hanging="180"/>
      </w:pPr>
    </w:lvl>
    <w:lvl w:ilvl="6" w:tplc="333E525A" w:tentative="1">
      <w:start w:val="1"/>
      <w:numFmt w:val="decimal"/>
      <w:lvlText w:val="%7."/>
      <w:lvlJc w:val="left"/>
      <w:pPr>
        <w:ind w:left="5040" w:hanging="360"/>
      </w:pPr>
    </w:lvl>
    <w:lvl w:ilvl="7" w:tplc="C218C810" w:tentative="1">
      <w:start w:val="1"/>
      <w:numFmt w:val="lowerLetter"/>
      <w:lvlText w:val="%8."/>
      <w:lvlJc w:val="left"/>
      <w:pPr>
        <w:ind w:left="5760" w:hanging="360"/>
      </w:pPr>
    </w:lvl>
    <w:lvl w:ilvl="8" w:tplc="BA969B6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948525A">
      <w:start w:val="1"/>
      <w:numFmt w:val="lowerRoman"/>
      <w:lvlText w:val="(%1)"/>
      <w:lvlJc w:val="left"/>
      <w:pPr>
        <w:ind w:left="1080" w:hanging="720"/>
      </w:pPr>
      <w:rPr>
        <w:rFonts w:hint="default"/>
      </w:rPr>
    </w:lvl>
    <w:lvl w:ilvl="1" w:tplc="9FF2804E" w:tentative="1">
      <w:start w:val="1"/>
      <w:numFmt w:val="lowerLetter"/>
      <w:lvlText w:val="%2."/>
      <w:lvlJc w:val="left"/>
      <w:pPr>
        <w:ind w:left="1440" w:hanging="360"/>
      </w:pPr>
    </w:lvl>
    <w:lvl w:ilvl="2" w:tplc="B0F07884" w:tentative="1">
      <w:start w:val="1"/>
      <w:numFmt w:val="lowerRoman"/>
      <w:lvlText w:val="%3."/>
      <w:lvlJc w:val="right"/>
      <w:pPr>
        <w:ind w:left="2160" w:hanging="180"/>
      </w:pPr>
    </w:lvl>
    <w:lvl w:ilvl="3" w:tplc="FD2C44B0" w:tentative="1">
      <w:start w:val="1"/>
      <w:numFmt w:val="decimal"/>
      <w:lvlText w:val="%4."/>
      <w:lvlJc w:val="left"/>
      <w:pPr>
        <w:ind w:left="2880" w:hanging="360"/>
      </w:pPr>
    </w:lvl>
    <w:lvl w:ilvl="4" w:tplc="7B281122" w:tentative="1">
      <w:start w:val="1"/>
      <w:numFmt w:val="lowerLetter"/>
      <w:lvlText w:val="%5."/>
      <w:lvlJc w:val="left"/>
      <w:pPr>
        <w:ind w:left="3600" w:hanging="360"/>
      </w:pPr>
    </w:lvl>
    <w:lvl w:ilvl="5" w:tplc="A252C692" w:tentative="1">
      <w:start w:val="1"/>
      <w:numFmt w:val="lowerRoman"/>
      <w:lvlText w:val="%6."/>
      <w:lvlJc w:val="right"/>
      <w:pPr>
        <w:ind w:left="4320" w:hanging="180"/>
      </w:pPr>
    </w:lvl>
    <w:lvl w:ilvl="6" w:tplc="6C0A1FF0" w:tentative="1">
      <w:start w:val="1"/>
      <w:numFmt w:val="decimal"/>
      <w:lvlText w:val="%7."/>
      <w:lvlJc w:val="left"/>
      <w:pPr>
        <w:ind w:left="5040" w:hanging="360"/>
      </w:pPr>
    </w:lvl>
    <w:lvl w:ilvl="7" w:tplc="82A206A6" w:tentative="1">
      <w:start w:val="1"/>
      <w:numFmt w:val="lowerLetter"/>
      <w:lvlText w:val="%8."/>
      <w:lvlJc w:val="left"/>
      <w:pPr>
        <w:ind w:left="5760" w:hanging="360"/>
      </w:pPr>
    </w:lvl>
    <w:lvl w:ilvl="8" w:tplc="78CEE12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8732601">
    <w:abstractNumId w:val="20"/>
  </w:num>
  <w:num w:numId="2" w16cid:durableId="2061903387">
    <w:abstractNumId w:val="6"/>
  </w:num>
  <w:num w:numId="3" w16cid:durableId="1259676031">
    <w:abstractNumId w:val="2"/>
  </w:num>
  <w:num w:numId="4" w16cid:durableId="1337272678">
    <w:abstractNumId w:val="10"/>
  </w:num>
  <w:num w:numId="5" w16cid:durableId="244270707">
    <w:abstractNumId w:val="9"/>
  </w:num>
  <w:num w:numId="6" w16cid:durableId="851064150">
    <w:abstractNumId w:val="1"/>
  </w:num>
  <w:num w:numId="7" w16cid:durableId="1981377764">
    <w:abstractNumId w:val="15"/>
  </w:num>
  <w:num w:numId="8" w16cid:durableId="2121139341">
    <w:abstractNumId w:val="7"/>
  </w:num>
  <w:num w:numId="9" w16cid:durableId="1175994130">
    <w:abstractNumId w:val="13"/>
  </w:num>
  <w:num w:numId="10" w16cid:durableId="1573660581">
    <w:abstractNumId w:val="5"/>
  </w:num>
  <w:num w:numId="11" w16cid:durableId="1060977134">
    <w:abstractNumId w:val="19"/>
  </w:num>
  <w:num w:numId="12" w16cid:durableId="1123425466">
    <w:abstractNumId w:val="11"/>
  </w:num>
  <w:num w:numId="13" w16cid:durableId="605308955">
    <w:abstractNumId w:val="4"/>
  </w:num>
  <w:num w:numId="14" w16cid:durableId="2104953094">
    <w:abstractNumId w:val="3"/>
  </w:num>
  <w:num w:numId="15" w16cid:durableId="1226718359">
    <w:abstractNumId w:val="17"/>
  </w:num>
  <w:num w:numId="16" w16cid:durableId="42337065">
    <w:abstractNumId w:val="16"/>
  </w:num>
  <w:num w:numId="17" w16cid:durableId="1202978857">
    <w:abstractNumId w:val="8"/>
  </w:num>
  <w:num w:numId="18" w16cid:durableId="1645894193">
    <w:abstractNumId w:val="14"/>
  </w:num>
  <w:num w:numId="19" w16cid:durableId="299772717">
    <w:abstractNumId w:val="18"/>
  </w:num>
  <w:num w:numId="20" w16cid:durableId="1654217029">
    <w:abstractNumId w:val="12"/>
  </w:num>
  <w:num w:numId="21" w16cid:durableId="1125930510">
    <w:abstractNumId w:val="0"/>
  </w:num>
  <w:num w:numId="22" w16cid:durableId="3042355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45B"/>
    <w:rsid w:val="00001478"/>
    <w:rsid w:val="000100F6"/>
    <w:rsid w:val="00020B89"/>
    <w:rsid w:val="000237DF"/>
    <w:rsid w:val="000249AF"/>
    <w:rsid w:val="00032A67"/>
    <w:rsid w:val="00040EEA"/>
    <w:rsid w:val="00041310"/>
    <w:rsid w:val="00042A17"/>
    <w:rsid w:val="0004307A"/>
    <w:rsid w:val="000437D9"/>
    <w:rsid w:val="00043DD1"/>
    <w:rsid w:val="0004520D"/>
    <w:rsid w:val="00050A39"/>
    <w:rsid w:val="0005716A"/>
    <w:rsid w:val="00062F84"/>
    <w:rsid w:val="000646C5"/>
    <w:rsid w:val="00071C6F"/>
    <w:rsid w:val="0008422A"/>
    <w:rsid w:val="00092E49"/>
    <w:rsid w:val="000966C8"/>
    <w:rsid w:val="000A120A"/>
    <w:rsid w:val="000A37CB"/>
    <w:rsid w:val="000A62DA"/>
    <w:rsid w:val="000B0448"/>
    <w:rsid w:val="000B20D7"/>
    <w:rsid w:val="000B2B86"/>
    <w:rsid w:val="000B2D55"/>
    <w:rsid w:val="000B2DEF"/>
    <w:rsid w:val="000B37D1"/>
    <w:rsid w:val="000B39BA"/>
    <w:rsid w:val="000B3DB4"/>
    <w:rsid w:val="000B4267"/>
    <w:rsid w:val="000B6B80"/>
    <w:rsid w:val="000C0014"/>
    <w:rsid w:val="000C4828"/>
    <w:rsid w:val="000C4BE5"/>
    <w:rsid w:val="000D06C3"/>
    <w:rsid w:val="000D0E73"/>
    <w:rsid w:val="000D3F20"/>
    <w:rsid w:val="000E1A79"/>
    <w:rsid w:val="000E4272"/>
    <w:rsid w:val="000E50E8"/>
    <w:rsid w:val="000E53C0"/>
    <w:rsid w:val="001057DA"/>
    <w:rsid w:val="001165B6"/>
    <w:rsid w:val="0013632E"/>
    <w:rsid w:val="0013752A"/>
    <w:rsid w:val="001420E8"/>
    <w:rsid w:val="00144041"/>
    <w:rsid w:val="001505BF"/>
    <w:rsid w:val="00151EB2"/>
    <w:rsid w:val="00154F1A"/>
    <w:rsid w:val="00166706"/>
    <w:rsid w:val="00172916"/>
    <w:rsid w:val="00172A3E"/>
    <w:rsid w:val="00174C3A"/>
    <w:rsid w:val="00175337"/>
    <w:rsid w:val="00177A33"/>
    <w:rsid w:val="001803A2"/>
    <w:rsid w:val="0018519A"/>
    <w:rsid w:val="0018641F"/>
    <w:rsid w:val="00192EF2"/>
    <w:rsid w:val="00196F74"/>
    <w:rsid w:val="001978C4"/>
    <w:rsid w:val="001A2511"/>
    <w:rsid w:val="001A2936"/>
    <w:rsid w:val="001A6BEB"/>
    <w:rsid w:val="001B3C1D"/>
    <w:rsid w:val="001B628F"/>
    <w:rsid w:val="001B6471"/>
    <w:rsid w:val="001B71F4"/>
    <w:rsid w:val="001C235A"/>
    <w:rsid w:val="001D045B"/>
    <w:rsid w:val="001D1727"/>
    <w:rsid w:val="001D5224"/>
    <w:rsid w:val="001E5949"/>
    <w:rsid w:val="001E6B56"/>
    <w:rsid w:val="001F5DE8"/>
    <w:rsid w:val="001F639C"/>
    <w:rsid w:val="001F6486"/>
    <w:rsid w:val="002006B4"/>
    <w:rsid w:val="002104E5"/>
    <w:rsid w:val="002149AC"/>
    <w:rsid w:val="00220FE4"/>
    <w:rsid w:val="00222101"/>
    <w:rsid w:val="002246B5"/>
    <w:rsid w:val="00224A03"/>
    <w:rsid w:val="00232BFA"/>
    <w:rsid w:val="00235C2D"/>
    <w:rsid w:val="00237398"/>
    <w:rsid w:val="002375F5"/>
    <w:rsid w:val="0023763F"/>
    <w:rsid w:val="00237DDD"/>
    <w:rsid w:val="002526ED"/>
    <w:rsid w:val="00263A7D"/>
    <w:rsid w:val="0027560D"/>
    <w:rsid w:val="00277C25"/>
    <w:rsid w:val="00277FCD"/>
    <w:rsid w:val="00280A78"/>
    <w:rsid w:val="00281A9F"/>
    <w:rsid w:val="0028444B"/>
    <w:rsid w:val="00290857"/>
    <w:rsid w:val="00292920"/>
    <w:rsid w:val="00294AB6"/>
    <w:rsid w:val="002970D6"/>
    <w:rsid w:val="002A1309"/>
    <w:rsid w:val="002A2D41"/>
    <w:rsid w:val="002A303F"/>
    <w:rsid w:val="002A6079"/>
    <w:rsid w:val="002B195E"/>
    <w:rsid w:val="002B1CE0"/>
    <w:rsid w:val="002B5F15"/>
    <w:rsid w:val="002B6E93"/>
    <w:rsid w:val="002C2B5A"/>
    <w:rsid w:val="002C2CAE"/>
    <w:rsid w:val="002C4558"/>
    <w:rsid w:val="002C4D37"/>
    <w:rsid w:val="002C7979"/>
    <w:rsid w:val="002D0D57"/>
    <w:rsid w:val="002D26D7"/>
    <w:rsid w:val="002D3C7A"/>
    <w:rsid w:val="002D4D7E"/>
    <w:rsid w:val="002D776C"/>
    <w:rsid w:val="002D7FF7"/>
    <w:rsid w:val="002E06E1"/>
    <w:rsid w:val="002E4214"/>
    <w:rsid w:val="002F7E36"/>
    <w:rsid w:val="003019C3"/>
    <w:rsid w:val="00310C9D"/>
    <w:rsid w:val="00314991"/>
    <w:rsid w:val="00324E23"/>
    <w:rsid w:val="003250AD"/>
    <w:rsid w:val="003324D5"/>
    <w:rsid w:val="0033640C"/>
    <w:rsid w:val="0034418A"/>
    <w:rsid w:val="00347B9B"/>
    <w:rsid w:val="00354D01"/>
    <w:rsid w:val="003613A2"/>
    <w:rsid w:val="00363457"/>
    <w:rsid w:val="0037146D"/>
    <w:rsid w:val="0038047C"/>
    <w:rsid w:val="00385CE2"/>
    <w:rsid w:val="003924CA"/>
    <w:rsid w:val="00395173"/>
    <w:rsid w:val="003A0C14"/>
    <w:rsid w:val="003A3FB2"/>
    <w:rsid w:val="003B1654"/>
    <w:rsid w:val="003B4BD1"/>
    <w:rsid w:val="003C2E7F"/>
    <w:rsid w:val="003C3FC7"/>
    <w:rsid w:val="003C50E5"/>
    <w:rsid w:val="003D64BB"/>
    <w:rsid w:val="003E19E5"/>
    <w:rsid w:val="003E3F21"/>
    <w:rsid w:val="003E5178"/>
    <w:rsid w:val="003E73D8"/>
    <w:rsid w:val="003F16AA"/>
    <w:rsid w:val="003F2540"/>
    <w:rsid w:val="003F57FA"/>
    <w:rsid w:val="004045A9"/>
    <w:rsid w:val="00405173"/>
    <w:rsid w:val="004068C4"/>
    <w:rsid w:val="0040721B"/>
    <w:rsid w:val="004109BF"/>
    <w:rsid w:val="00412944"/>
    <w:rsid w:val="004236FC"/>
    <w:rsid w:val="004245EA"/>
    <w:rsid w:val="00437E23"/>
    <w:rsid w:val="0044149E"/>
    <w:rsid w:val="00442D1A"/>
    <w:rsid w:val="004563B2"/>
    <w:rsid w:val="00461008"/>
    <w:rsid w:val="00466E3B"/>
    <w:rsid w:val="00467860"/>
    <w:rsid w:val="004775E4"/>
    <w:rsid w:val="004827E7"/>
    <w:rsid w:val="00485E8B"/>
    <w:rsid w:val="00492B38"/>
    <w:rsid w:val="004936F2"/>
    <w:rsid w:val="004A2080"/>
    <w:rsid w:val="004A5B6D"/>
    <w:rsid w:val="004C3341"/>
    <w:rsid w:val="004C44FD"/>
    <w:rsid w:val="004C5250"/>
    <w:rsid w:val="004C5576"/>
    <w:rsid w:val="004C60A1"/>
    <w:rsid w:val="004C72F4"/>
    <w:rsid w:val="004D3F14"/>
    <w:rsid w:val="004D46C9"/>
    <w:rsid w:val="004D6C7E"/>
    <w:rsid w:val="004E4B78"/>
    <w:rsid w:val="004E5315"/>
    <w:rsid w:val="004E70D7"/>
    <w:rsid w:val="004F0CB1"/>
    <w:rsid w:val="004F6870"/>
    <w:rsid w:val="004F73E3"/>
    <w:rsid w:val="004F7CD6"/>
    <w:rsid w:val="00501F55"/>
    <w:rsid w:val="00503418"/>
    <w:rsid w:val="005038EE"/>
    <w:rsid w:val="00512847"/>
    <w:rsid w:val="0051400B"/>
    <w:rsid w:val="005243E4"/>
    <w:rsid w:val="005347A3"/>
    <w:rsid w:val="00540DFF"/>
    <w:rsid w:val="00542ACF"/>
    <w:rsid w:val="00543844"/>
    <w:rsid w:val="005460F9"/>
    <w:rsid w:val="00546B4A"/>
    <w:rsid w:val="00546ECC"/>
    <w:rsid w:val="005507A8"/>
    <w:rsid w:val="00557446"/>
    <w:rsid w:val="00557578"/>
    <w:rsid w:val="00563293"/>
    <w:rsid w:val="00565862"/>
    <w:rsid w:val="0056755D"/>
    <w:rsid w:val="005677DF"/>
    <w:rsid w:val="00575B12"/>
    <w:rsid w:val="0057649A"/>
    <w:rsid w:val="00581670"/>
    <w:rsid w:val="005816AF"/>
    <w:rsid w:val="00590987"/>
    <w:rsid w:val="00596902"/>
    <w:rsid w:val="005A110F"/>
    <w:rsid w:val="005A1400"/>
    <w:rsid w:val="005B1D25"/>
    <w:rsid w:val="005B294F"/>
    <w:rsid w:val="005B48E6"/>
    <w:rsid w:val="005B65EF"/>
    <w:rsid w:val="005C20E5"/>
    <w:rsid w:val="005C5CB0"/>
    <w:rsid w:val="005C70F0"/>
    <w:rsid w:val="005D349A"/>
    <w:rsid w:val="005D3549"/>
    <w:rsid w:val="005D3A8C"/>
    <w:rsid w:val="005E1453"/>
    <w:rsid w:val="005E2120"/>
    <w:rsid w:val="005F2988"/>
    <w:rsid w:val="005F4812"/>
    <w:rsid w:val="0060411B"/>
    <w:rsid w:val="00605A25"/>
    <w:rsid w:val="006135A8"/>
    <w:rsid w:val="00624BE5"/>
    <w:rsid w:val="00624E23"/>
    <w:rsid w:val="00642366"/>
    <w:rsid w:val="00645119"/>
    <w:rsid w:val="006476E2"/>
    <w:rsid w:val="00661501"/>
    <w:rsid w:val="0066151E"/>
    <w:rsid w:val="006632DD"/>
    <w:rsid w:val="00664E48"/>
    <w:rsid w:val="00666804"/>
    <w:rsid w:val="006669C6"/>
    <w:rsid w:val="00670A20"/>
    <w:rsid w:val="00676038"/>
    <w:rsid w:val="006802FD"/>
    <w:rsid w:val="0068177E"/>
    <w:rsid w:val="00685A6E"/>
    <w:rsid w:val="00685EA6"/>
    <w:rsid w:val="0068643F"/>
    <w:rsid w:val="006936EB"/>
    <w:rsid w:val="00693C76"/>
    <w:rsid w:val="00694D61"/>
    <w:rsid w:val="006A2D4A"/>
    <w:rsid w:val="006A5485"/>
    <w:rsid w:val="006B2D32"/>
    <w:rsid w:val="006B5B69"/>
    <w:rsid w:val="006B5D2D"/>
    <w:rsid w:val="006B6491"/>
    <w:rsid w:val="006C2470"/>
    <w:rsid w:val="006C724B"/>
    <w:rsid w:val="006E2710"/>
    <w:rsid w:val="006E7F86"/>
    <w:rsid w:val="006F1C86"/>
    <w:rsid w:val="006F410C"/>
    <w:rsid w:val="006F5015"/>
    <w:rsid w:val="006F5DD6"/>
    <w:rsid w:val="00704FB1"/>
    <w:rsid w:val="00706B69"/>
    <w:rsid w:val="00711212"/>
    <w:rsid w:val="00716700"/>
    <w:rsid w:val="00717B64"/>
    <w:rsid w:val="007206D6"/>
    <w:rsid w:val="00720921"/>
    <w:rsid w:val="00721DAB"/>
    <w:rsid w:val="007271AB"/>
    <w:rsid w:val="00727254"/>
    <w:rsid w:val="007326A3"/>
    <w:rsid w:val="007451EB"/>
    <w:rsid w:val="00745282"/>
    <w:rsid w:val="00747F58"/>
    <w:rsid w:val="007535D4"/>
    <w:rsid w:val="007560CC"/>
    <w:rsid w:val="007605A9"/>
    <w:rsid w:val="007638CA"/>
    <w:rsid w:val="00767209"/>
    <w:rsid w:val="00770CF5"/>
    <w:rsid w:val="007725F0"/>
    <w:rsid w:val="0077777F"/>
    <w:rsid w:val="007868D9"/>
    <w:rsid w:val="007935EA"/>
    <w:rsid w:val="00796C97"/>
    <w:rsid w:val="007A1912"/>
    <w:rsid w:val="007A4A24"/>
    <w:rsid w:val="007A4AE4"/>
    <w:rsid w:val="007B1A63"/>
    <w:rsid w:val="007B4FFE"/>
    <w:rsid w:val="007C08C5"/>
    <w:rsid w:val="007C0ECA"/>
    <w:rsid w:val="007C4776"/>
    <w:rsid w:val="007D0B4A"/>
    <w:rsid w:val="007D5688"/>
    <w:rsid w:val="007D7D1D"/>
    <w:rsid w:val="007E1BED"/>
    <w:rsid w:val="007E5031"/>
    <w:rsid w:val="007E6BCB"/>
    <w:rsid w:val="007F73EA"/>
    <w:rsid w:val="0080334F"/>
    <w:rsid w:val="00805D27"/>
    <w:rsid w:val="008063FA"/>
    <w:rsid w:val="0081499E"/>
    <w:rsid w:val="00815B0A"/>
    <w:rsid w:val="00816E26"/>
    <w:rsid w:val="00820E2C"/>
    <w:rsid w:val="0082176E"/>
    <w:rsid w:val="008221C2"/>
    <w:rsid w:val="00823D6B"/>
    <w:rsid w:val="00824D6E"/>
    <w:rsid w:val="00824D73"/>
    <w:rsid w:val="00830F0B"/>
    <w:rsid w:val="00831E69"/>
    <w:rsid w:val="0083243E"/>
    <w:rsid w:val="00837B08"/>
    <w:rsid w:val="008504B3"/>
    <w:rsid w:val="008574D2"/>
    <w:rsid w:val="008631E8"/>
    <w:rsid w:val="00867BF9"/>
    <w:rsid w:val="0087159A"/>
    <w:rsid w:val="00881CC6"/>
    <w:rsid w:val="008A609B"/>
    <w:rsid w:val="008A6206"/>
    <w:rsid w:val="008A6A32"/>
    <w:rsid w:val="008A7269"/>
    <w:rsid w:val="008B577B"/>
    <w:rsid w:val="008C2510"/>
    <w:rsid w:val="008C4723"/>
    <w:rsid w:val="008C71D6"/>
    <w:rsid w:val="008D1012"/>
    <w:rsid w:val="008D65EC"/>
    <w:rsid w:val="008E6B9D"/>
    <w:rsid w:val="008E6C58"/>
    <w:rsid w:val="008E78E9"/>
    <w:rsid w:val="008E7902"/>
    <w:rsid w:val="008E7A99"/>
    <w:rsid w:val="008F2A59"/>
    <w:rsid w:val="008F510A"/>
    <w:rsid w:val="008F66F5"/>
    <w:rsid w:val="009024BB"/>
    <w:rsid w:val="00907A44"/>
    <w:rsid w:val="00911672"/>
    <w:rsid w:val="0091722A"/>
    <w:rsid w:val="00923AC3"/>
    <w:rsid w:val="0092617A"/>
    <w:rsid w:val="00927FA8"/>
    <w:rsid w:val="009302B2"/>
    <w:rsid w:val="00942D4F"/>
    <w:rsid w:val="00943EF0"/>
    <w:rsid w:val="00944E7A"/>
    <w:rsid w:val="00946B87"/>
    <w:rsid w:val="00956F50"/>
    <w:rsid w:val="0097139F"/>
    <w:rsid w:val="00981126"/>
    <w:rsid w:val="00987489"/>
    <w:rsid w:val="00990008"/>
    <w:rsid w:val="00992C60"/>
    <w:rsid w:val="00993472"/>
    <w:rsid w:val="00997BEB"/>
    <w:rsid w:val="009A07B6"/>
    <w:rsid w:val="009A0963"/>
    <w:rsid w:val="009A167D"/>
    <w:rsid w:val="009A1F79"/>
    <w:rsid w:val="009A2BF2"/>
    <w:rsid w:val="009B1C56"/>
    <w:rsid w:val="009B2D8A"/>
    <w:rsid w:val="009B59EA"/>
    <w:rsid w:val="009B7432"/>
    <w:rsid w:val="009D42A8"/>
    <w:rsid w:val="009D6252"/>
    <w:rsid w:val="009E1715"/>
    <w:rsid w:val="009E4471"/>
    <w:rsid w:val="009F0CD0"/>
    <w:rsid w:val="009F7C07"/>
    <w:rsid w:val="00A00F3B"/>
    <w:rsid w:val="00A016D3"/>
    <w:rsid w:val="00A027A3"/>
    <w:rsid w:val="00A0572E"/>
    <w:rsid w:val="00A065A2"/>
    <w:rsid w:val="00A13014"/>
    <w:rsid w:val="00A20AFD"/>
    <w:rsid w:val="00A24A69"/>
    <w:rsid w:val="00A31097"/>
    <w:rsid w:val="00A363BF"/>
    <w:rsid w:val="00A37920"/>
    <w:rsid w:val="00A400A2"/>
    <w:rsid w:val="00A46232"/>
    <w:rsid w:val="00A46A19"/>
    <w:rsid w:val="00A63A14"/>
    <w:rsid w:val="00A85E0F"/>
    <w:rsid w:val="00A86C20"/>
    <w:rsid w:val="00AA3190"/>
    <w:rsid w:val="00AA57E6"/>
    <w:rsid w:val="00AB0BAB"/>
    <w:rsid w:val="00AB1414"/>
    <w:rsid w:val="00AC23FF"/>
    <w:rsid w:val="00AC728E"/>
    <w:rsid w:val="00AC7674"/>
    <w:rsid w:val="00AD0943"/>
    <w:rsid w:val="00AD315C"/>
    <w:rsid w:val="00AD5089"/>
    <w:rsid w:val="00AD758C"/>
    <w:rsid w:val="00AE18DC"/>
    <w:rsid w:val="00AF10FC"/>
    <w:rsid w:val="00AF1945"/>
    <w:rsid w:val="00AF2723"/>
    <w:rsid w:val="00AF3086"/>
    <w:rsid w:val="00AF49A2"/>
    <w:rsid w:val="00B1082E"/>
    <w:rsid w:val="00B2164C"/>
    <w:rsid w:val="00B241F7"/>
    <w:rsid w:val="00B32FCA"/>
    <w:rsid w:val="00B34677"/>
    <w:rsid w:val="00B34819"/>
    <w:rsid w:val="00B36468"/>
    <w:rsid w:val="00B413B3"/>
    <w:rsid w:val="00B51546"/>
    <w:rsid w:val="00B522C7"/>
    <w:rsid w:val="00B614EC"/>
    <w:rsid w:val="00B62A55"/>
    <w:rsid w:val="00B821A2"/>
    <w:rsid w:val="00B96418"/>
    <w:rsid w:val="00BA29ED"/>
    <w:rsid w:val="00BA3F77"/>
    <w:rsid w:val="00BA7B09"/>
    <w:rsid w:val="00BB187C"/>
    <w:rsid w:val="00BB7227"/>
    <w:rsid w:val="00BC2B2E"/>
    <w:rsid w:val="00BC673F"/>
    <w:rsid w:val="00BD0454"/>
    <w:rsid w:val="00BD1647"/>
    <w:rsid w:val="00C004FB"/>
    <w:rsid w:val="00C0471E"/>
    <w:rsid w:val="00C109B9"/>
    <w:rsid w:val="00C137CD"/>
    <w:rsid w:val="00C13A06"/>
    <w:rsid w:val="00C16598"/>
    <w:rsid w:val="00C22FC5"/>
    <w:rsid w:val="00C27623"/>
    <w:rsid w:val="00C35DB9"/>
    <w:rsid w:val="00C44C12"/>
    <w:rsid w:val="00C45491"/>
    <w:rsid w:val="00C456E8"/>
    <w:rsid w:val="00C479D5"/>
    <w:rsid w:val="00C52596"/>
    <w:rsid w:val="00C55FC4"/>
    <w:rsid w:val="00C7206C"/>
    <w:rsid w:val="00C73BC9"/>
    <w:rsid w:val="00C755AF"/>
    <w:rsid w:val="00C761D4"/>
    <w:rsid w:val="00C76E56"/>
    <w:rsid w:val="00C76E77"/>
    <w:rsid w:val="00C8205D"/>
    <w:rsid w:val="00C85BF8"/>
    <w:rsid w:val="00C875A4"/>
    <w:rsid w:val="00C915AE"/>
    <w:rsid w:val="00C91F6F"/>
    <w:rsid w:val="00CA0A10"/>
    <w:rsid w:val="00CA427D"/>
    <w:rsid w:val="00CB73BF"/>
    <w:rsid w:val="00CC02FB"/>
    <w:rsid w:val="00CC195C"/>
    <w:rsid w:val="00CC3FB8"/>
    <w:rsid w:val="00CC5C4F"/>
    <w:rsid w:val="00CD4E69"/>
    <w:rsid w:val="00CE2372"/>
    <w:rsid w:val="00CE4698"/>
    <w:rsid w:val="00CF2645"/>
    <w:rsid w:val="00CF2750"/>
    <w:rsid w:val="00CF4343"/>
    <w:rsid w:val="00CF6424"/>
    <w:rsid w:val="00CF78B1"/>
    <w:rsid w:val="00D00249"/>
    <w:rsid w:val="00D01B9D"/>
    <w:rsid w:val="00D05B56"/>
    <w:rsid w:val="00D17506"/>
    <w:rsid w:val="00D17D11"/>
    <w:rsid w:val="00D20B89"/>
    <w:rsid w:val="00D47346"/>
    <w:rsid w:val="00D573F3"/>
    <w:rsid w:val="00D60122"/>
    <w:rsid w:val="00D61371"/>
    <w:rsid w:val="00D63353"/>
    <w:rsid w:val="00D674AF"/>
    <w:rsid w:val="00D82DA1"/>
    <w:rsid w:val="00D84DFC"/>
    <w:rsid w:val="00D86AD7"/>
    <w:rsid w:val="00D936DF"/>
    <w:rsid w:val="00D94F68"/>
    <w:rsid w:val="00D96301"/>
    <w:rsid w:val="00D9710E"/>
    <w:rsid w:val="00DA6088"/>
    <w:rsid w:val="00DA6405"/>
    <w:rsid w:val="00DC3D47"/>
    <w:rsid w:val="00DC7F97"/>
    <w:rsid w:val="00DD14A2"/>
    <w:rsid w:val="00DD1AA3"/>
    <w:rsid w:val="00DD73E4"/>
    <w:rsid w:val="00DE1B76"/>
    <w:rsid w:val="00DE5F8C"/>
    <w:rsid w:val="00DF0D4D"/>
    <w:rsid w:val="00DF3D6D"/>
    <w:rsid w:val="00DF4E01"/>
    <w:rsid w:val="00E000ED"/>
    <w:rsid w:val="00E14382"/>
    <w:rsid w:val="00E1749F"/>
    <w:rsid w:val="00E23FB7"/>
    <w:rsid w:val="00E26BE3"/>
    <w:rsid w:val="00E3566E"/>
    <w:rsid w:val="00E40B2F"/>
    <w:rsid w:val="00E5537A"/>
    <w:rsid w:val="00E558A0"/>
    <w:rsid w:val="00E57FCD"/>
    <w:rsid w:val="00E673D8"/>
    <w:rsid w:val="00E70A02"/>
    <w:rsid w:val="00E72387"/>
    <w:rsid w:val="00E72F82"/>
    <w:rsid w:val="00E7393C"/>
    <w:rsid w:val="00E86E8C"/>
    <w:rsid w:val="00E90A5B"/>
    <w:rsid w:val="00E96E5B"/>
    <w:rsid w:val="00EA23D5"/>
    <w:rsid w:val="00EA4081"/>
    <w:rsid w:val="00EA44AA"/>
    <w:rsid w:val="00EB54BC"/>
    <w:rsid w:val="00EB5860"/>
    <w:rsid w:val="00EC2E0C"/>
    <w:rsid w:val="00EC4CA5"/>
    <w:rsid w:val="00EC4EE1"/>
    <w:rsid w:val="00EC6A6F"/>
    <w:rsid w:val="00EC6B25"/>
    <w:rsid w:val="00ED6BAC"/>
    <w:rsid w:val="00ED7DC4"/>
    <w:rsid w:val="00EE1B91"/>
    <w:rsid w:val="00EE2B75"/>
    <w:rsid w:val="00EE4445"/>
    <w:rsid w:val="00EE7961"/>
    <w:rsid w:val="00EF00B9"/>
    <w:rsid w:val="00EF3587"/>
    <w:rsid w:val="00F036C5"/>
    <w:rsid w:val="00F11239"/>
    <w:rsid w:val="00F120AF"/>
    <w:rsid w:val="00F13E94"/>
    <w:rsid w:val="00F16B57"/>
    <w:rsid w:val="00F23C85"/>
    <w:rsid w:val="00F2740F"/>
    <w:rsid w:val="00F41D17"/>
    <w:rsid w:val="00F50F88"/>
    <w:rsid w:val="00F538F8"/>
    <w:rsid w:val="00F553DE"/>
    <w:rsid w:val="00F56664"/>
    <w:rsid w:val="00F56EF6"/>
    <w:rsid w:val="00F60C2A"/>
    <w:rsid w:val="00F62A81"/>
    <w:rsid w:val="00F730E1"/>
    <w:rsid w:val="00F73C4E"/>
    <w:rsid w:val="00F75328"/>
    <w:rsid w:val="00F8442D"/>
    <w:rsid w:val="00F86516"/>
    <w:rsid w:val="00F868F1"/>
    <w:rsid w:val="00F87459"/>
    <w:rsid w:val="00F91954"/>
    <w:rsid w:val="00FA3942"/>
    <w:rsid w:val="00FA67CA"/>
    <w:rsid w:val="00FB27C8"/>
    <w:rsid w:val="00FC3B91"/>
    <w:rsid w:val="00FC7BDC"/>
    <w:rsid w:val="00FD3000"/>
    <w:rsid w:val="00FD34A7"/>
    <w:rsid w:val="00FD3DBC"/>
    <w:rsid w:val="00FD57A3"/>
    <w:rsid w:val="00FE2382"/>
    <w:rsid w:val="00FF0B85"/>
    <w:rsid w:val="00FF1AC5"/>
    <w:rsid w:val="00FF22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A51D4"/>
  <w15:docId w15:val="{01988A36-712C-4623-AB30-34EF6BDFA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222101"/>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84DFC"/>
    <w:rPr>
      <w:sz w:val="16"/>
      <w:szCs w:val="16"/>
    </w:rPr>
  </w:style>
  <w:style w:type="paragraph" w:styleId="CommentSubject">
    <w:name w:val="annotation subject"/>
    <w:basedOn w:val="CommentText"/>
    <w:next w:val="CommentText"/>
    <w:link w:val="CommentSubjectChar"/>
    <w:uiPriority w:val="99"/>
    <w:semiHidden/>
    <w:unhideWhenUsed/>
    <w:rsid w:val="00D84DFC"/>
    <w:rPr>
      <w:b/>
      <w:bCs/>
      <w:sz w:val="20"/>
      <w:szCs w:val="20"/>
    </w:rPr>
  </w:style>
  <w:style w:type="character" w:customStyle="1" w:styleId="CommentSubjectChar">
    <w:name w:val="Comment Subject Char"/>
    <w:basedOn w:val="CommentTextChar"/>
    <w:link w:val="CommentSubject"/>
    <w:uiPriority w:val="99"/>
    <w:semiHidden/>
    <w:rsid w:val="00D84DF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F3081" w:rsidRDefault="008F308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F3081" w:rsidRDefault="008F308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F3081" w:rsidRDefault="008F308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F3081" w:rsidRDefault="008F308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F3081" w:rsidRDefault="008F3081"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F3081" w:rsidRDefault="008F308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F3081" w:rsidRDefault="008F308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F3081" w:rsidRDefault="008F3081"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F3081" w:rsidRDefault="008F308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F3081" w:rsidRDefault="008F3081"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F3081" w:rsidRDefault="008F3081"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F3081" w:rsidRDefault="008F3081"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F3081" w:rsidRDefault="008F3081"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F3081" w:rsidRDefault="008F308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F3081" w:rsidRDefault="008F308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F3081" w:rsidRDefault="008F3081"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F3081" w:rsidRDefault="008F3081"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F3081" w:rsidRDefault="008F3081"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F3081" w:rsidRDefault="008F3081"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F3081" w:rsidRDefault="008F3081"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F3081" w:rsidRDefault="008F3081"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F3081" w:rsidRDefault="008F3081"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F3081" w:rsidRDefault="008F3081"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F3081" w:rsidRDefault="008F3081"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F3081" w:rsidRDefault="008F3081"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F3081" w:rsidRDefault="008F3081"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F3081" w:rsidRDefault="008F3081"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F3081" w:rsidRDefault="008F3081"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F3081" w:rsidRDefault="008F3081"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F3081" w:rsidRDefault="008F3081"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F3081" w:rsidRDefault="008F3081"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F3081" w:rsidRDefault="008F3081"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F3081" w:rsidRDefault="008F3081"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F3081" w:rsidRDefault="008F3081"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F3081" w:rsidRDefault="008F3081"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F3081" w:rsidRDefault="008F3081"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F3081" w:rsidRDefault="008F3081"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F3081" w:rsidRDefault="008F3081"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F3081" w:rsidRDefault="008F3081"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F3081" w:rsidRDefault="008F3081"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F3081" w:rsidRDefault="008F3081"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F3081" w:rsidRDefault="008F3081"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F3081" w:rsidRDefault="008F3081"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F3081" w:rsidRDefault="008F3081"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F3081" w:rsidRDefault="008F3081"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F3081" w:rsidRDefault="008F3081"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F3081" w:rsidRDefault="008F3081"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F3081" w:rsidRDefault="008F3081"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F3081" w:rsidRDefault="008F3081"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F3081" w:rsidRDefault="008F3081"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F3081" w:rsidRDefault="008F3081"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F3081" w:rsidRDefault="008F3081"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F3081" w:rsidRDefault="008F3081"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F3081" w:rsidRDefault="008F3081"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F3081" w:rsidRDefault="008F3081"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F3081" w:rsidRDefault="008F3081"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F3081" w:rsidRDefault="008F3081"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F3081" w:rsidRDefault="008F3081"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F3081" w:rsidRDefault="008F3081"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F3081" w:rsidRDefault="008F3081"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F3081" w:rsidRDefault="008F3081"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F3081" w:rsidRDefault="008F3081"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8F3081" w:rsidRDefault="008F3081"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F3081" w:rsidRDefault="008F3081"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F3081" w:rsidRDefault="008F3081"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F3081" w:rsidRDefault="008F3081" w:rsidP="003F0F27">
          <w:pPr>
            <w:pStyle w:val="54D57349EA0D4ED5B4CF392563751624"/>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8F3081" w:rsidRDefault="008F3081"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8F3081" w:rsidRDefault="008F3081"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F3081" w:rsidRDefault="008F3081"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F3081" w:rsidRDefault="008F3081"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F3081" w:rsidRDefault="008F3081"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F3081" w:rsidRDefault="008F3081"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F3081" w:rsidRDefault="008F3081"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F3081" w:rsidRDefault="008F3081"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F3081" w:rsidRDefault="008F3081"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F3081" w:rsidRDefault="008F3081"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F3081" w:rsidRDefault="008F3081"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F3081" w:rsidRDefault="008F3081"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F3081" w:rsidRDefault="008F3081"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F3081" w:rsidRDefault="008F3081"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F3081" w:rsidRDefault="008F3081"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F3081" w:rsidRDefault="008F308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F3081" w:rsidRDefault="008F3081"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F3081" w:rsidRDefault="008F3081"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F3081" w:rsidRDefault="008F3081"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F3081" w:rsidRDefault="008F3081"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F3081" w:rsidRDefault="008F3081"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F3081" w:rsidRDefault="008F3081"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F3081" w:rsidRDefault="008F3081"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F3081" w:rsidRDefault="008F3081"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F3081" w:rsidRDefault="008F3081"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F3081" w:rsidRDefault="008F308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F3081" w:rsidRDefault="008F308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F3081" w:rsidRDefault="008F308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F3081" w:rsidRDefault="008F308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F3081" w:rsidRDefault="008F3081"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F3081" w:rsidRDefault="008F3081"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F3081"/>
    <w:rsid w:val="002526ED"/>
    <w:rsid w:val="002D1028"/>
    <w:rsid w:val="0040721B"/>
    <w:rsid w:val="006E1D44"/>
    <w:rsid w:val="00853D30"/>
    <w:rsid w:val="008F3081"/>
    <w:rsid w:val="00993472"/>
    <w:rsid w:val="00A363BF"/>
    <w:rsid w:val="00A37920"/>
    <w:rsid w:val="00CA427D"/>
    <w:rsid w:val="00F60C2A"/>
    <w:rsid w:val="00FD57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7218</Words>
  <Characters>41147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2024-07-23T06:53:00Z</dcterms:created>
  <dcterms:modified xsi:type="dcterms:W3CDTF">2024-07-23T06:53:00Z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