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88579" w14:textId="77777777" w:rsidR="00D2559D" w:rsidRPr="002C3EBF" w:rsidRDefault="00D851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7886B5" wp14:editId="5A7886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42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78857A" w14:textId="77777777" w:rsidR="00D2559D" w:rsidRDefault="00D851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78857B" w14:textId="77777777" w:rsidR="00D2559D" w:rsidRDefault="00D851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78857C" w14:textId="77777777" w:rsidR="00D2559D" w:rsidRPr="002C3EBF" w:rsidRDefault="00D851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5C82" w14:paraId="5A78857F" w14:textId="77777777" w:rsidTr="00AB5C82">
        <w:tc>
          <w:tcPr>
            <w:cnfStyle w:val="001000000000" w:firstRow="0" w:lastRow="0" w:firstColumn="1" w:lastColumn="0" w:oddVBand="0" w:evenVBand="0" w:oddHBand="0" w:evenHBand="0" w:firstRowFirstColumn="0" w:firstRowLastColumn="0" w:lastRowFirstColumn="0" w:lastRowLastColumn="0"/>
            <w:tcW w:w="3227" w:type="dxa"/>
          </w:tcPr>
          <w:p w14:paraId="5A78857D" w14:textId="77777777" w:rsidR="00D2559D" w:rsidRPr="00996FAF" w:rsidRDefault="00D851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78857E" w14:textId="77777777" w:rsidR="00D2559D" w:rsidRPr="00996FAF" w:rsidRDefault="00D851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Bexley</w:t>
            </w:r>
          </w:p>
        </w:tc>
      </w:tr>
      <w:tr w:rsidR="00AB5C82" w14:paraId="5A788582" w14:textId="77777777" w:rsidTr="00AB5C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88580" w14:textId="77777777" w:rsidR="00CA37CB" w:rsidRPr="00996FAF" w:rsidRDefault="00D851C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788581" w14:textId="77777777" w:rsidR="00CA37CB" w:rsidRPr="00996FAF" w:rsidRDefault="00D851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741 Forest Road</w:t>
            </w:r>
            <w:r w:rsidRPr="00602258">
              <w:rPr>
                <w:rFonts w:ascii="Arial" w:hAnsi="Arial" w:cs="Arial"/>
                <w:color w:val="auto"/>
              </w:rPr>
              <w:t xml:space="preserve"> BEXLEY NSW 2207</w:t>
            </w:r>
          </w:p>
        </w:tc>
      </w:tr>
      <w:tr w:rsidR="00AB5C82" w14:paraId="5A788585" w14:textId="77777777" w:rsidTr="00AB5C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88583" w14:textId="77777777" w:rsidR="00CA37CB" w:rsidRPr="00996FAF" w:rsidRDefault="00D851C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788584" w14:textId="77777777" w:rsidR="00CA37CB" w:rsidRPr="00996FAF" w:rsidRDefault="00D851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2470</w:t>
            </w:r>
          </w:p>
        </w:tc>
      </w:tr>
      <w:tr w:rsidR="00AB5C82" w14:paraId="5A788588" w14:textId="77777777" w:rsidTr="00AB5C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88586" w14:textId="77777777" w:rsidR="00D2559D" w:rsidRPr="00996FAF" w:rsidRDefault="00D851C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788587" w14:textId="77777777" w:rsidR="00D2559D" w:rsidRPr="00996FAF" w:rsidRDefault="00D851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B5C82" w14:paraId="5A78858B" w14:textId="77777777" w:rsidTr="00AB5C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88589" w14:textId="77777777" w:rsidR="00D2559D" w:rsidRPr="00996FAF" w:rsidRDefault="00D851C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78858A" w14:textId="77777777" w:rsidR="00D2559D" w:rsidRPr="00996FAF" w:rsidRDefault="00D851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B5C82" w14:paraId="5A78858E" w14:textId="77777777" w:rsidTr="00AB5C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8858C" w14:textId="77777777" w:rsidR="00D2559D" w:rsidRPr="00996FAF" w:rsidRDefault="00D851C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78858D" w14:textId="77777777" w:rsidR="00D2559D" w:rsidRPr="00996FAF" w:rsidRDefault="00D851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 to 10 August 2023</w:t>
            </w:r>
          </w:p>
        </w:tc>
      </w:tr>
      <w:tr w:rsidR="00AB5C82" w14:paraId="5A788591" w14:textId="77777777" w:rsidTr="00AB5C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78858F" w14:textId="77777777" w:rsidR="00D2559D" w:rsidRPr="00996FAF" w:rsidRDefault="00D851C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788590" w14:textId="0FA92920" w:rsidR="00D2559D" w:rsidRPr="00996FAF" w:rsidRDefault="00BA26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25A5">
              <w:rPr>
                <w:rFonts w:ascii="Arial" w:hAnsi="Arial" w:cs="Arial"/>
                <w:color w:val="auto"/>
              </w:rPr>
              <w:t>20 September 2</w:t>
            </w:r>
            <w:r w:rsidR="003325A5" w:rsidRPr="003325A5">
              <w:rPr>
                <w:rFonts w:ascii="Arial" w:hAnsi="Arial" w:cs="Arial"/>
                <w:color w:val="auto"/>
              </w:rPr>
              <w:t>023</w:t>
            </w:r>
          </w:p>
        </w:tc>
      </w:tr>
    </w:tbl>
    <w:bookmarkEnd w:id="0"/>
    <w:p w14:paraId="5A788592" w14:textId="77777777" w:rsidR="00FA0A5B" w:rsidRPr="00996FAF" w:rsidRDefault="00D851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788593" w14:textId="77777777" w:rsidR="000078F8" w:rsidRPr="00996FAF" w:rsidRDefault="00D851C0" w:rsidP="006D1DB2">
      <w:pPr>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788594" w14:textId="644A26D9" w:rsidR="000078F8" w:rsidRPr="00996FAF" w:rsidRDefault="00D851C0" w:rsidP="006D1DB2">
      <w:pPr>
        <w:pStyle w:val="NormalArial"/>
      </w:pPr>
      <w:r w:rsidRPr="00996FAF">
        <w:t xml:space="preserve">This performance report for </w:t>
      </w:r>
      <w:r w:rsidRPr="00996FAF">
        <w:rPr>
          <w:color w:val="auto"/>
        </w:rPr>
        <w:t>Bupa Bexley (</w:t>
      </w:r>
      <w:r w:rsidRPr="00996FAF">
        <w:rPr>
          <w:b/>
          <w:color w:val="auto"/>
        </w:rPr>
        <w:t>the service</w:t>
      </w:r>
      <w:r w:rsidRPr="00996FAF">
        <w:rPr>
          <w:color w:val="auto"/>
        </w:rPr>
        <w:t>) has been prepared by</w:t>
      </w:r>
      <w:r w:rsidR="006B01A4">
        <w:rPr>
          <w:color w:val="auto"/>
        </w:rPr>
        <w:t xml:space="preserve"> </w:t>
      </w:r>
      <w:r w:rsidR="006B01A4" w:rsidRPr="003325A5">
        <w:rPr>
          <w:color w:val="auto"/>
        </w:rPr>
        <w:t>Gill Jones</w:t>
      </w:r>
      <w:r w:rsidRPr="003325A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A788595" w14:textId="77777777" w:rsidR="000078F8" w:rsidRPr="00996FAF" w:rsidRDefault="00D851C0" w:rsidP="006D1DB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788596" w14:textId="77777777" w:rsidR="000078F8" w:rsidRPr="00996FAF" w:rsidRDefault="00D851C0" w:rsidP="006D1DB2">
      <w:pPr>
        <w:pStyle w:val="NormalArial"/>
      </w:pPr>
      <w:r w:rsidRPr="00996FAF">
        <w:t>The report also specifies any areas in which improvements must be made to ensure the Quality Standards are complied with.</w:t>
      </w:r>
    </w:p>
    <w:p w14:paraId="5A788597" w14:textId="77777777" w:rsidR="00DF37F2" w:rsidRPr="00996FAF" w:rsidRDefault="00D851C0" w:rsidP="00712752">
      <w:pPr>
        <w:pStyle w:val="Heading1"/>
        <w:spacing w:before="240" w:after="240" w:line="22" w:lineRule="atLeast"/>
        <w:rPr>
          <w:rFonts w:ascii="Arial" w:hAnsi="Arial" w:cs="Arial"/>
        </w:rPr>
      </w:pPr>
      <w:r w:rsidRPr="00996FAF">
        <w:rPr>
          <w:rFonts w:ascii="Arial" w:hAnsi="Arial" w:cs="Arial"/>
        </w:rPr>
        <w:t>Material relied on</w:t>
      </w:r>
    </w:p>
    <w:p w14:paraId="5A788598" w14:textId="77777777" w:rsidR="00DF37F2" w:rsidRPr="00996FAF" w:rsidRDefault="00D851C0" w:rsidP="0036130C">
      <w:pPr>
        <w:pStyle w:val="NormalArial"/>
      </w:pPr>
      <w:r w:rsidRPr="00996FAF">
        <w:t>The following information has been considered in preparing the performance report:</w:t>
      </w:r>
    </w:p>
    <w:p w14:paraId="5A788599" w14:textId="71675C2C" w:rsidR="00DF37F2" w:rsidRPr="006B01A4" w:rsidRDefault="00D851C0" w:rsidP="00712752">
      <w:pPr>
        <w:pStyle w:val="ListParagraph"/>
        <w:numPr>
          <w:ilvl w:val="0"/>
          <w:numId w:val="2"/>
        </w:numPr>
        <w:spacing w:line="240" w:lineRule="atLeast"/>
        <w:ind w:left="714" w:hanging="357"/>
        <w:contextualSpacing w:val="0"/>
        <w:rPr>
          <w:rFonts w:ascii="Arial" w:hAnsi="Arial" w:cs="Arial"/>
          <w:color w:val="auto"/>
        </w:rPr>
      </w:pPr>
      <w:r w:rsidRPr="006B01A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A78859A" w14:textId="49B0AEED" w:rsidR="00DF37F2" w:rsidRPr="006B01A4" w:rsidRDefault="00D851C0" w:rsidP="00712752">
      <w:pPr>
        <w:pStyle w:val="ListParagraph"/>
        <w:numPr>
          <w:ilvl w:val="0"/>
          <w:numId w:val="2"/>
        </w:numPr>
        <w:spacing w:line="240" w:lineRule="atLeast"/>
        <w:ind w:left="714" w:hanging="357"/>
        <w:contextualSpacing w:val="0"/>
        <w:rPr>
          <w:rFonts w:ascii="Arial" w:hAnsi="Arial" w:cs="Arial"/>
          <w:color w:val="auto"/>
        </w:rPr>
      </w:pPr>
      <w:r w:rsidRPr="006B01A4">
        <w:rPr>
          <w:rFonts w:ascii="Arial" w:hAnsi="Arial" w:cs="Arial"/>
          <w:color w:val="auto"/>
        </w:rPr>
        <w:t xml:space="preserve">the provider’s response to the assessment team’s report received </w:t>
      </w:r>
      <w:r w:rsidR="006B01A4" w:rsidRPr="006B01A4">
        <w:rPr>
          <w:rFonts w:ascii="Arial" w:hAnsi="Arial" w:cs="Arial"/>
          <w:color w:val="auto"/>
        </w:rPr>
        <w:t>30 August 2023</w:t>
      </w:r>
    </w:p>
    <w:p w14:paraId="20315405" w14:textId="77777777" w:rsidR="006B01A4" w:rsidRDefault="006B01A4">
      <w:pPr>
        <w:spacing w:after="160" w:line="259" w:lineRule="auto"/>
        <w:rPr>
          <w:rFonts w:ascii="Arial" w:eastAsiaTheme="majorEastAsia" w:hAnsi="Arial" w:cs="Arial"/>
          <w:b/>
          <w:bCs/>
          <w:sz w:val="30"/>
          <w:szCs w:val="28"/>
        </w:rPr>
      </w:pPr>
      <w:r>
        <w:rPr>
          <w:rFonts w:ascii="Arial" w:hAnsi="Arial" w:cs="Arial"/>
        </w:rPr>
        <w:br w:type="page"/>
      </w:r>
    </w:p>
    <w:p w14:paraId="5A78859E" w14:textId="79C41FA8" w:rsidR="00FC045E" w:rsidRPr="00996FAF" w:rsidRDefault="00D851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5C82" w14:paraId="5A7885A1" w14:textId="77777777" w:rsidTr="00AB5C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78859F" w14:textId="77777777" w:rsidR="00FC045E" w:rsidRPr="00996FAF" w:rsidRDefault="00D851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A7885A0" w14:textId="4BED4F4D" w:rsidR="00FC045E" w:rsidRPr="00996FAF" w:rsidRDefault="00CA36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25A5">
                  <w:rPr>
                    <w:rFonts w:ascii="Arial" w:hAnsi="Arial" w:cs="Arial"/>
                  </w:rPr>
                  <w:t>Non-compliant</w:t>
                </w:r>
              </w:sdtContent>
            </w:sdt>
          </w:p>
        </w:tc>
      </w:tr>
      <w:tr w:rsidR="00AB5C82" w14:paraId="5A7885A7" w14:textId="77777777" w:rsidTr="00AB5C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885A5" w14:textId="77777777" w:rsidR="00FC045E" w:rsidRPr="00996FAF" w:rsidRDefault="00D851C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A7885A6" w14:textId="4C2AF7A4" w:rsidR="00FC045E" w:rsidRPr="00996FAF" w:rsidRDefault="00CA3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7AB">
                  <w:rPr>
                    <w:rFonts w:ascii="Arial" w:hAnsi="Arial" w:cs="Arial"/>
                    <w:b/>
                  </w:rPr>
                  <w:t>Not applicable as not all requirements have been assessed</w:t>
                </w:r>
              </w:sdtContent>
            </w:sdt>
            <w:r w:rsidR="00D851C0" w:rsidRPr="00996FAF">
              <w:rPr>
                <w:rFonts w:ascii="Arial" w:hAnsi="Arial" w:cs="Arial"/>
                <w:b/>
              </w:rPr>
              <w:t xml:space="preserve"> </w:t>
            </w:r>
          </w:p>
        </w:tc>
      </w:tr>
      <w:tr w:rsidR="00AB5C82" w14:paraId="5A7885AD" w14:textId="77777777" w:rsidTr="00AB5C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885AB" w14:textId="77777777" w:rsidR="00FC045E" w:rsidRPr="00996FAF" w:rsidRDefault="00D851C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A7885AC" w14:textId="2B5941D8" w:rsidR="00FC045E" w:rsidRPr="00996FAF" w:rsidRDefault="00CA36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4593">
                  <w:rPr>
                    <w:rFonts w:ascii="Arial" w:hAnsi="Arial" w:cs="Arial"/>
                    <w:b/>
                  </w:rPr>
                  <w:t>Non-compliant</w:t>
                </w:r>
              </w:sdtContent>
            </w:sdt>
            <w:r w:rsidR="00D851C0" w:rsidRPr="00996FAF">
              <w:rPr>
                <w:rFonts w:ascii="Arial" w:hAnsi="Arial" w:cs="Arial"/>
                <w:b/>
              </w:rPr>
              <w:t xml:space="preserve"> </w:t>
            </w:r>
          </w:p>
        </w:tc>
      </w:tr>
      <w:tr w:rsidR="00AB5C82" w14:paraId="5A7885B3" w14:textId="77777777" w:rsidTr="00AB5C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885B1" w14:textId="77777777" w:rsidR="00FC045E" w:rsidRPr="00996FAF" w:rsidRDefault="00D851C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7885B2" w14:textId="1ECD3736" w:rsidR="00FC045E" w:rsidRPr="00996FAF" w:rsidRDefault="00CA3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4593">
                  <w:rPr>
                    <w:rFonts w:ascii="Arial" w:hAnsi="Arial" w:cs="Arial"/>
                    <w:b/>
                  </w:rPr>
                  <w:t>Non-compliant</w:t>
                </w:r>
              </w:sdtContent>
            </w:sdt>
            <w:r w:rsidR="00D851C0" w:rsidRPr="00996FAF">
              <w:rPr>
                <w:rFonts w:ascii="Arial" w:hAnsi="Arial" w:cs="Arial"/>
                <w:b/>
              </w:rPr>
              <w:t xml:space="preserve"> </w:t>
            </w:r>
          </w:p>
        </w:tc>
      </w:tr>
    </w:tbl>
    <w:p w14:paraId="5A7885B7" w14:textId="77777777" w:rsidR="00FC045E" w:rsidRPr="00996FAF" w:rsidRDefault="00D851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7885B8" w14:textId="77777777" w:rsidR="00FC045E" w:rsidRPr="00996FAF" w:rsidRDefault="00D851C0" w:rsidP="00712752">
      <w:pPr>
        <w:pStyle w:val="Heading1"/>
        <w:spacing w:before="0" w:after="240" w:line="22" w:lineRule="atLeast"/>
        <w:rPr>
          <w:rFonts w:ascii="Arial" w:hAnsi="Arial" w:cs="Arial"/>
        </w:rPr>
      </w:pPr>
      <w:r w:rsidRPr="00996FAF">
        <w:rPr>
          <w:rFonts w:ascii="Arial" w:hAnsi="Arial" w:cs="Arial"/>
        </w:rPr>
        <w:t>Areas for improvement</w:t>
      </w:r>
    </w:p>
    <w:p w14:paraId="5A7885BC" w14:textId="77777777" w:rsidR="00FC045E" w:rsidRPr="00996FAF" w:rsidRDefault="00D851C0" w:rsidP="006D1DB2">
      <w:pPr>
        <w:pStyle w:val="NormalArial"/>
      </w:pPr>
      <w:r w:rsidRPr="00996FAF">
        <w:t xml:space="preserve">Areas have been identified in which </w:t>
      </w:r>
      <w:r w:rsidRPr="006D1DB2">
        <w:rPr>
          <w:bCs/>
        </w:rPr>
        <w:t>improvements must be made to ensure compliance with the Quality Standards.</w:t>
      </w:r>
      <w:r w:rsidRPr="00996FAF">
        <w:t xml:space="preserve"> This is based on non-compliance with the Quality Standards as described in this performance report.</w:t>
      </w:r>
    </w:p>
    <w:p w14:paraId="7C74C93B" w14:textId="77777777" w:rsidR="00731822" w:rsidRPr="006D1DB2" w:rsidRDefault="00C13508" w:rsidP="006D1DB2">
      <w:pPr>
        <w:pStyle w:val="NormalArial"/>
        <w:jc w:val="both"/>
        <w:rPr>
          <w:color w:val="auto"/>
        </w:rPr>
      </w:pPr>
      <w:r w:rsidRPr="006D1DB2">
        <w:rPr>
          <w:color w:val="auto"/>
        </w:rPr>
        <w:t>Requirement 1(3)(a)</w:t>
      </w:r>
    </w:p>
    <w:p w14:paraId="162F3550" w14:textId="5DDF6148" w:rsidR="00731822" w:rsidRPr="006D1DB2" w:rsidRDefault="00EF60DC" w:rsidP="006D1DB2">
      <w:pPr>
        <w:pStyle w:val="NormalArial"/>
        <w:rPr>
          <w:color w:val="auto"/>
        </w:rPr>
      </w:pPr>
      <w:r w:rsidRPr="006D1DB2">
        <w:t>Ensure each consumer is treated with dignity and respect, with their identity, culture and diversity valued and staff interactions are respectful</w:t>
      </w:r>
      <w:r w:rsidR="007B2580" w:rsidRPr="006D1DB2">
        <w:t>.</w:t>
      </w:r>
    </w:p>
    <w:p w14:paraId="1F8F0775" w14:textId="77777777" w:rsidR="00731822" w:rsidRPr="006D1DB2" w:rsidRDefault="00731822" w:rsidP="006D1DB2">
      <w:pPr>
        <w:rPr>
          <w:rFonts w:ascii="Arial" w:hAnsi="Arial" w:cs="Arial"/>
          <w:color w:val="auto"/>
        </w:rPr>
      </w:pPr>
      <w:r w:rsidRPr="006D1DB2">
        <w:rPr>
          <w:rFonts w:ascii="Arial" w:hAnsi="Arial" w:cs="Arial"/>
          <w:color w:val="auto"/>
        </w:rPr>
        <w:t>Requirement 5(3)(b)</w:t>
      </w:r>
    </w:p>
    <w:p w14:paraId="55B4329B" w14:textId="65626047" w:rsidR="00A46AB7" w:rsidRPr="006D1DB2" w:rsidRDefault="00B83389" w:rsidP="006D1DB2">
      <w:pPr>
        <w:rPr>
          <w:rFonts w:ascii="Arial" w:hAnsi="Arial" w:cs="Arial"/>
        </w:rPr>
      </w:pPr>
      <w:r w:rsidRPr="006D1DB2">
        <w:rPr>
          <w:rFonts w:ascii="Arial" w:hAnsi="Arial" w:cs="Arial"/>
        </w:rPr>
        <w:t xml:space="preserve">Ensure the service environment is safe, clean, well </w:t>
      </w:r>
      <w:proofErr w:type="gramStart"/>
      <w:r w:rsidRPr="006D1DB2">
        <w:rPr>
          <w:rFonts w:ascii="Arial" w:hAnsi="Arial" w:cs="Arial"/>
        </w:rPr>
        <w:t>maintained</w:t>
      </w:r>
      <w:proofErr w:type="gramEnd"/>
      <w:r w:rsidRPr="006D1DB2">
        <w:rPr>
          <w:rFonts w:ascii="Arial" w:hAnsi="Arial" w:cs="Arial"/>
        </w:rPr>
        <w:t xml:space="preserve"> and comfortable; and</w:t>
      </w:r>
      <w:r w:rsidR="000315FC" w:rsidRPr="006D1DB2">
        <w:rPr>
          <w:rFonts w:ascii="Arial" w:hAnsi="Arial" w:cs="Arial"/>
        </w:rPr>
        <w:t xml:space="preserve"> </w:t>
      </w:r>
      <w:r w:rsidRPr="006D1DB2">
        <w:rPr>
          <w:rFonts w:ascii="Arial" w:hAnsi="Arial" w:cs="Arial"/>
        </w:rPr>
        <w:t>enables all consumers, particularly those in the Memory Support Unit</w:t>
      </w:r>
      <w:r w:rsidR="000315FC" w:rsidRPr="006D1DB2">
        <w:rPr>
          <w:rFonts w:ascii="Arial" w:hAnsi="Arial" w:cs="Arial"/>
        </w:rPr>
        <w:t>,</w:t>
      </w:r>
      <w:r w:rsidRPr="006D1DB2">
        <w:rPr>
          <w:rFonts w:ascii="Arial" w:hAnsi="Arial" w:cs="Arial"/>
        </w:rPr>
        <w:t xml:space="preserve"> to move freely, both indoors and outdoors.</w:t>
      </w:r>
    </w:p>
    <w:p w14:paraId="3ED98B3B" w14:textId="3ABF19DF" w:rsidR="00A46AB7" w:rsidRPr="006D1DB2" w:rsidRDefault="00A46AB7" w:rsidP="006D1DB2">
      <w:pPr>
        <w:pStyle w:val="NormalArial"/>
      </w:pPr>
      <w:r w:rsidRPr="006D1DB2">
        <w:rPr>
          <w:color w:val="auto"/>
        </w:rPr>
        <w:t>Requirement 7(3)(a)</w:t>
      </w:r>
    </w:p>
    <w:p w14:paraId="5A7885BF" w14:textId="0272CE16" w:rsidR="00FC045E" w:rsidRPr="00996FAF" w:rsidRDefault="004031B3" w:rsidP="006D1DB2">
      <w:pPr>
        <w:pStyle w:val="NormalArial"/>
      </w:pPr>
      <w:r>
        <w:t>Ensure t</w:t>
      </w:r>
      <w:r w:rsidRPr="00996FAF">
        <w:t>he workforce is planned to enable, and the number and mix of members of the workforce deployed enables, the delivery and management of safe and quality care and services.</w:t>
      </w:r>
      <w:r w:rsidR="00D851C0" w:rsidRPr="00996FAF">
        <w:br w:type="page"/>
      </w:r>
    </w:p>
    <w:p w14:paraId="5A7885C0" w14:textId="77777777" w:rsidR="00FC045E" w:rsidRPr="00996FAF" w:rsidRDefault="00D851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B5C82" w14:paraId="5A7885C3" w14:textId="77777777" w:rsidTr="002A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A7885C1" w14:textId="77777777" w:rsidR="00FC045E" w:rsidRPr="00550022" w:rsidRDefault="00D851C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A7885C2" w14:textId="77777777" w:rsidR="00FC045E" w:rsidRPr="00996FAF" w:rsidRDefault="00CA36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5C82" w14:paraId="5A7885C7" w14:textId="77777777" w:rsidTr="00AB5C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85C4" w14:textId="77777777" w:rsidR="00FC045E" w:rsidRPr="00996FAF" w:rsidRDefault="00D851C0" w:rsidP="00C272D4">
            <w:pPr>
              <w:spacing w:before="0" w:line="22" w:lineRule="atLeast"/>
              <w:rPr>
                <w:rFonts w:ascii="Arial" w:hAnsi="Arial" w:cs="Arial"/>
                <w:color w:val="auto"/>
              </w:rPr>
            </w:pPr>
            <w:bookmarkStart w:id="1" w:name="_Hlk146029930"/>
            <w:r w:rsidRPr="00996FAF">
              <w:rPr>
                <w:rFonts w:ascii="Arial" w:hAnsi="Arial" w:cs="Arial"/>
                <w:color w:val="auto"/>
              </w:rPr>
              <w:t>Requirement 1(3)(a)</w:t>
            </w:r>
            <w:bookmarkEnd w:id="1"/>
          </w:p>
        </w:tc>
        <w:tc>
          <w:tcPr>
            <w:tcW w:w="6290" w:type="dxa"/>
            <w:shd w:val="clear" w:color="auto" w:fill="auto"/>
            <w:vAlign w:val="top"/>
          </w:tcPr>
          <w:p w14:paraId="5A7885C5" w14:textId="77777777" w:rsidR="00FC045E" w:rsidRPr="00996FAF" w:rsidRDefault="00D851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A7885C6" w14:textId="642E7E73" w:rsidR="00FC045E" w:rsidRPr="00996FAF" w:rsidRDefault="00CA36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33EA">
                  <w:rPr>
                    <w:rFonts w:ascii="Arial" w:hAnsi="Arial" w:cs="Arial"/>
                    <w:color w:val="auto"/>
                  </w:rPr>
                  <w:t>Non-compliant</w:t>
                </w:r>
              </w:sdtContent>
            </w:sdt>
          </w:p>
        </w:tc>
      </w:tr>
    </w:tbl>
    <w:p w14:paraId="5A7885E0" w14:textId="77777777" w:rsidR="001A5684" w:rsidRDefault="00D851C0" w:rsidP="001A5684">
      <w:pPr>
        <w:pStyle w:val="Heading20"/>
      </w:pPr>
      <w:r w:rsidRPr="00996FAF">
        <w:t>Findings</w:t>
      </w:r>
    </w:p>
    <w:p w14:paraId="15F9890B" w14:textId="4D4C68DB" w:rsidR="00B513BD" w:rsidRDefault="002A77A7" w:rsidP="006D1DB2">
      <w:pPr>
        <w:pStyle w:val="NormalArial"/>
      </w:pPr>
      <w:r>
        <w:rPr>
          <w:rFonts w:eastAsia="Calibri"/>
          <w:color w:val="auto"/>
        </w:rPr>
        <w:t>T</w:t>
      </w:r>
      <w:r w:rsidRPr="007428A1">
        <w:rPr>
          <w:rFonts w:eastAsia="Calibri"/>
          <w:color w:val="auto"/>
        </w:rPr>
        <w:t xml:space="preserve">he Assessment Team observed </w:t>
      </w:r>
      <w:r>
        <w:rPr>
          <w:rFonts w:eastAsia="Calibri"/>
          <w:color w:val="auto"/>
        </w:rPr>
        <w:t xml:space="preserve">several </w:t>
      </w:r>
      <w:r w:rsidRPr="007428A1">
        <w:rPr>
          <w:rFonts w:eastAsia="Calibri"/>
          <w:color w:val="auto"/>
        </w:rPr>
        <w:t>instances</w:t>
      </w:r>
      <w:r>
        <w:rPr>
          <w:rFonts w:eastAsia="Calibri"/>
          <w:color w:val="auto"/>
        </w:rPr>
        <w:t xml:space="preserve"> </w:t>
      </w:r>
      <w:r w:rsidRPr="007428A1">
        <w:rPr>
          <w:rFonts w:eastAsia="Calibri"/>
          <w:color w:val="auto"/>
        </w:rPr>
        <w:t>indicat</w:t>
      </w:r>
      <w:r>
        <w:rPr>
          <w:rFonts w:eastAsia="Calibri"/>
          <w:color w:val="auto"/>
        </w:rPr>
        <w:t>ing</w:t>
      </w:r>
      <w:r w:rsidRPr="007428A1">
        <w:rPr>
          <w:rFonts w:eastAsia="Calibri"/>
          <w:color w:val="auto"/>
        </w:rPr>
        <w:t xml:space="preserve"> consumers</w:t>
      </w:r>
      <w:r>
        <w:rPr>
          <w:rFonts w:eastAsia="Calibri"/>
          <w:color w:val="auto"/>
        </w:rPr>
        <w:t>’</w:t>
      </w:r>
      <w:r w:rsidRPr="007428A1">
        <w:rPr>
          <w:rFonts w:eastAsia="Calibri"/>
          <w:color w:val="auto"/>
        </w:rPr>
        <w:t xml:space="preserve"> dignity is not </w:t>
      </w:r>
      <w:r>
        <w:rPr>
          <w:rFonts w:eastAsia="Calibri"/>
          <w:color w:val="auto"/>
        </w:rPr>
        <w:t>always</w:t>
      </w:r>
      <w:r w:rsidRPr="007428A1">
        <w:rPr>
          <w:rFonts w:eastAsia="Calibri"/>
          <w:color w:val="auto"/>
        </w:rPr>
        <w:t xml:space="preserve"> maintained, and respect is not consistently being </w:t>
      </w:r>
      <w:r>
        <w:rPr>
          <w:rFonts w:eastAsia="Calibri"/>
          <w:color w:val="auto"/>
        </w:rPr>
        <w:t>afforded</w:t>
      </w:r>
      <w:r w:rsidRPr="007428A1">
        <w:rPr>
          <w:rFonts w:eastAsia="Calibri"/>
          <w:color w:val="auto"/>
        </w:rPr>
        <w:t xml:space="preserve"> </w:t>
      </w:r>
      <w:r>
        <w:rPr>
          <w:rFonts w:eastAsia="Calibri"/>
          <w:color w:val="auto"/>
        </w:rPr>
        <w:t>to consumers by staff</w:t>
      </w:r>
      <w:r w:rsidRPr="007428A1">
        <w:rPr>
          <w:rFonts w:eastAsia="Calibri"/>
          <w:color w:val="auto"/>
        </w:rPr>
        <w:t>.</w:t>
      </w:r>
      <w:r>
        <w:rPr>
          <w:rFonts w:eastAsia="Calibri"/>
          <w:color w:val="auto"/>
        </w:rPr>
        <w:t xml:space="preserve"> Feedback from consumers </w:t>
      </w:r>
      <w:r w:rsidR="00CF5CC4">
        <w:rPr>
          <w:rFonts w:eastAsia="Calibri"/>
          <w:color w:val="auto"/>
        </w:rPr>
        <w:t xml:space="preserve">was </w:t>
      </w:r>
      <w:r>
        <w:rPr>
          <w:rFonts w:eastAsia="Calibri"/>
          <w:color w:val="auto"/>
        </w:rPr>
        <w:t xml:space="preserve">their personal hygiene </w:t>
      </w:r>
      <w:r w:rsidR="00CF5CC4">
        <w:rPr>
          <w:rFonts w:eastAsia="Calibri"/>
          <w:color w:val="auto"/>
        </w:rPr>
        <w:t xml:space="preserve">was not being </w:t>
      </w:r>
      <w:r>
        <w:rPr>
          <w:rFonts w:eastAsia="Calibri"/>
          <w:color w:val="auto"/>
        </w:rPr>
        <w:t xml:space="preserve">attended to as per their preference. One consumer stated they had </w:t>
      </w:r>
      <w:r w:rsidR="009261AF">
        <w:rPr>
          <w:rFonts w:eastAsia="Calibri"/>
          <w:color w:val="auto"/>
        </w:rPr>
        <w:t xml:space="preserve">left them </w:t>
      </w:r>
      <w:r>
        <w:rPr>
          <w:rFonts w:eastAsia="Calibri"/>
          <w:color w:val="auto"/>
        </w:rPr>
        <w:t xml:space="preserve">feeling depressed. </w:t>
      </w:r>
      <w:r w:rsidR="00CF5CC4">
        <w:rPr>
          <w:rFonts w:eastAsia="Calibri"/>
          <w:color w:val="auto"/>
        </w:rPr>
        <w:t xml:space="preserve">The Assessment Team observed </w:t>
      </w:r>
      <w:r w:rsidR="00046BFD">
        <w:rPr>
          <w:rFonts w:eastAsia="Calibri"/>
          <w:color w:val="auto"/>
        </w:rPr>
        <w:t xml:space="preserve">a </w:t>
      </w:r>
      <w:r>
        <w:rPr>
          <w:rFonts w:eastAsia="Calibri"/>
          <w:color w:val="auto"/>
        </w:rPr>
        <w:t>consumer</w:t>
      </w:r>
      <w:r w:rsidR="00CF5CC4">
        <w:rPr>
          <w:rFonts w:eastAsia="Calibri"/>
          <w:color w:val="auto"/>
        </w:rPr>
        <w:t>’</w:t>
      </w:r>
      <w:r w:rsidR="00B513BD">
        <w:rPr>
          <w:rFonts w:eastAsia="Calibri"/>
          <w:color w:val="auto"/>
        </w:rPr>
        <w:t xml:space="preserve">s dignity was compromised as staff were not present to assist him. Several consumers were seen walking about with clothes that were stained with food. </w:t>
      </w:r>
      <w:r w:rsidR="00CF5CC4">
        <w:rPr>
          <w:rFonts w:eastAsia="Calibri"/>
          <w:color w:val="auto"/>
        </w:rPr>
        <w:t xml:space="preserve">The Assessment Team witnessed </w:t>
      </w:r>
      <w:r w:rsidR="00B513BD">
        <w:rPr>
          <w:rFonts w:eastAsia="Calibri"/>
          <w:color w:val="auto"/>
        </w:rPr>
        <w:t xml:space="preserve">disrespectfully </w:t>
      </w:r>
      <w:r w:rsidR="00F44C2F">
        <w:rPr>
          <w:rFonts w:eastAsia="Calibri"/>
          <w:color w:val="auto"/>
        </w:rPr>
        <w:t>behaviour by a staff member when addressing a consumer</w:t>
      </w:r>
      <w:r w:rsidR="001C3956">
        <w:rPr>
          <w:rFonts w:eastAsia="Calibri"/>
          <w:color w:val="auto"/>
        </w:rPr>
        <w:t>,</w:t>
      </w:r>
      <w:r w:rsidR="00F44C2F">
        <w:rPr>
          <w:rFonts w:eastAsia="Calibri"/>
          <w:color w:val="auto"/>
        </w:rPr>
        <w:t xml:space="preserve"> </w:t>
      </w:r>
      <w:r w:rsidR="00B513BD">
        <w:rPr>
          <w:rFonts w:eastAsia="Calibri"/>
          <w:color w:val="auto"/>
        </w:rPr>
        <w:t xml:space="preserve">another was observed assisting a consumer with their food by holding her arm </w:t>
      </w:r>
      <w:r w:rsidR="00240294">
        <w:rPr>
          <w:rFonts w:eastAsia="Calibri"/>
          <w:color w:val="auto"/>
        </w:rPr>
        <w:t xml:space="preserve">whilst food was pushed into her mouth </w:t>
      </w:r>
      <w:r w:rsidR="001C3956">
        <w:rPr>
          <w:rFonts w:eastAsia="Calibri"/>
          <w:color w:val="auto"/>
        </w:rPr>
        <w:t xml:space="preserve">and </w:t>
      </w:r>
      <w:r w:rsidR="006132B3">
        <w:rPr>
          <w:rFonts w:eastAsia="Calibri"/>
          <w:color w:val="auto"/>
        </w:rPr>
        <w:t xml:space="preserve">multiple </w:t>
      </w:r>
      <w:r w:rsidR="00B513BD">
        <w:rPr>
          <w:rFonts w:eastAsia="Calibri"/>
          <w:color w:val="auto"/>
        </w:rPr>
        <w:t>staff were observed assisting consumers with their meals by standing over them.</w:t>
      </w:r>
      <w:r w:rsidR="00CF5CC4">
        <w:rPr>
          <w:rFonts w:eastAsia="Calibri"/>
          <w:color w:val="auto"/>
        </w:rPr>
        <w:t xml:space="preserve"> </w:t>
      </w:r>
      <w:r w:rsidR="00B513BD" w:rsidRPr="00CF5CC4">
        <w:t>Shared rooms, divided by curtains</w:t>
      </w:r>
      <w:r w:rsidR="00602C72">
        <w:t>,</w:t>
      </w:r>
      <w:r w:rsidR="00B513BD" w:rsidRPr="00CF5CC4">
        <w:t xml:space="preserve"> did not afford consumers with adequate privacy as </w:t>
      </w:r>
      <w:r w:rsidR="00CF5CC4" w:rsidRPr="00CF5CC4">
        <w:t xml:space="preserve">curtains </w:t>
      </w:r>
      <w:r w:rsidR="00B513BD" w:rsidRPr="00CF5CC4">
        <w:t xml:space="preserve">often </w:t>
      </w:r>
      <w:r w:rsidR="00CF5CC4" w:rsidRPr="00CF5CC4">
        <w:t>left open and doors ajar</w:t>
      </w:r>
      <w:r w:rsidR="006132B3">
        <w:t>.</w:t>
      </w:r>
      <w:r w:rsidR="004C31D5">
        <w:t xml:space="preserve"> Consumers rooms were also sparsely furnished and not personalised.</w:t>
      </w:r>
    </w:p>
    <w:p w14:paraId="339CEC9F" w14:textId="4AEFF101" w:rsidR="004C31D5" w:rsidRPr="00CF5CC4" w:rsidRDefault="002A28EF" w:rsidP="006D1DB2">
      <w:pPr>
        <w:pStyle w:val="NormalArial"/>
        <w:rPr>
          <w:rFonts w:eastAsia="Calibri"/>
          <w:color w:val="auto"/>
        </w:rPr>
      </w:pPr>
      <w:r>
        <w:rPr>
          <w:rFonts w:eastAsia="Times New Roman" w:cstheme="minorHAnsi"/>
          <w:color w:val="000000"/>
          <w:lang w:eastAsia="en-AU"/>
        </w:rPr>
        <w:t xml:space="preserve">The Approved Provider provided a response </w:t>
      </w:r>
      <w:r w:rsidR="003F4D61">
        <w:rPr>
          <w:rFonts w:eastAsia="Times New Roman" w:cstheme="minorHAnsi"/>
          <w:color w:val="000000"/>
          <w:lang w:eastAsia="en-AU"/>
        </w:rPr>
        <w:t xml:space="preserve">to </w:t>
      </w:r>
      <w:r>
        <w:rPr>
          <w:rFonts w:eastAsia="Times New Roman" w:cstheme="minorHAnsi"/>
          <w:color w:val="000000"/>
          <w:lang w:eastAsia="en-AU"/>
        </w:rPr>
        <w:t xml:space="preserve">the Assessment Team’s report on </w:t>
      </w:r>
      <w:r w:rsidRPr="006B01A4">
        <w:rPr>
          <w:color w:val="auto"/>
        </w:rPr>
        <w:t>30 August 2023</w:t>
      </w:r>
      <w:r>
        <w:rPr>
          <w:color w:val="auto"/>
        </w:rPr>
        <w:t xml:space="preserve">. </w:t>
      </w:r>
      <w:r w:rsidR="004C31D5">
        <w:t>The Approved Provider disputed that the Assessment team had seen a consumer’s arm being held down stating that they had watched the CCTV and ‘</w:t>
      </w:r>
      <w:r w:rsidR="001B458E">
        <w:t xml:space="preserve">from the </w:t>
      </w:r>
      <w:r w:rsidR="00B0658B">
        <w:t>angle of what can be seen</w:t>
      </w:r>
      <w:r w:rsidR="004C31D5">
        <w:t>’ the staff member appeared to be stroking the consumer’s arm.</w:t>
      </w:r>
      <w:r w:rsidR="004C31D5" w:rsidRPr="004C31D5">
        <w:t xml:space="preserve"> </w:t>
      </w:r>
      <w:r w:rsidR="00B0658B">
        <w:t xml:space="preserve">The Approved Provider stated that the staff member </w:t>
      </w:r>
      <w:r w:rsidR="006C7707">
        <w:t xml:space="preserve">denied </w:t>
      </w:r>
      <w:r w:rsidR="002E37BA">
        <w:t xml:space="preserve">holding </w:t>
      </w:r>
      <w:r w:rsidR="00A96157">
        <w:t>the consumer’s arm</w:t>
      </w:r>
      <w:r w:rsidR="002E37BA">
        <w:t>.</w:t>
      </w:r>
      <w:r w:rsidR="003E6F3E">
        <w:t xml:space="preserve"> </w:t>
      </w:r>
      <w:r w:rsidR="004C31D5">
        <w:t xml:space="preserve">The Approved Provider also provided various explanations for staff behaviour </w:t>
      </w:r>
      <w:r w:rsidR="004439F7">
        <w:t xml:space="preserve">and issues witnessed by the Assessment Team </w:t>
      </w:r>
      <w:r w:rsidR="004C31D5">
        <w:t xml:space="preserve">but acknowledged that remedial action was required. The Approved Provider </w:t>
      </w:r>
      <w:r w:rsidR="004439F7">
        <w:t>submitted a Continuous Improvement Plan which outlined actions</w:t>
      </w:r>
      <w:r w:rsidR="0066004F">
        <w:t xml:space="preserve"> to be taken. This included</w:t>
      </w:r>
      <w:r w:rsidR="004439F7">
        <w:t xml:space="preserve"> consultation with consumers regarding their shower references, staff training in ensuring consumer dignity is maintained, initiatives to assist consumers personalise their rooms</w:t>
      </w:r>
      <w:r w:rsidR="00D75641">
        <w:t xml:space="preserve"> with</w:t>
      </w:r>
      <w:r w:rsidR="004439F7">
        <w:t xml:space="preserve"> improve</w:t>
      </w:r>
      <w:r w:rsidR="00D75641">
        <w:t>ments to</w:t>
      </w:r>
      <w:r w:rsidR="004439F7">
        <w:t xml:space="preserve"> the dining experience and audit</w:t>
      </w:r>
      <w:r w:rsidR="00000A48">
        <w:t>ing</w:t>
      </w:r>
      <w:r w:rsidR="004439F7">
        <w:t xml:space="preserve"> activity to monitor </w:t>
      </w:r>
      <w:r w:rsidR="00000A48">
        <w:t xml:space="preserve">the </w:t>
      </w:r>
      <w:r w:rsidR="004439F7">
        <w:t>effectiveness of changes. Whilst the Approved provider has commenced th</w:t>
      </w:r>
      <w:r w:rsidR="00000A48">
        <w:t>ese</w:t>
      </w:r>
      <w:r w:rsidR="004439F7">
        <w:t xml:space="preserve"> activit</w:t>
      </w:r>
      <w:r w:rsidR="00000A48">
        <w:t>ies</w:t>
      </w:r>
      <w:r w:rsidR="004439F7">
        <w:t>, none have been fully completed.</w:t>
      </w:r>
    </w:p>
    <w:p w14:paraId="42D6570B" w14:textId="41A57E00" w:rsidR="00B513BD" w:rsidRPr="00CF5CC4" w:rsidRDefault="00B91974" w:rsidP="006D1DB2">
      <w:pPr>
        <w:rPr>
          <w:rFonts w:ascii="Arial" w:eastAsiaTheme="majorEastAsia" w:hAnsi="Arial" w:cs="Arial"/>
          <w:sz w:val="30"/>
          <w:szCs w:val="28"/>
        </w:rPr>
      </w:pPr>
      <w:r>
        <w:rPr>
          <w:rFonts w:ascii="Arial" w:hAnsi="Arial" w:cs="Arial"/>
          <w:color w:val="auto"/>
        </w:rPr>
        <w:t xml:space="preserve">Having considered the Assessment teams report and the response from the Approved Provider,  </w:t>
      </w:r>
      <w:r w:rsidR="00AC6146">
        <w:rPr>
          <w:rFonts w:ascii="Arial" w:hAnsi="Arial" w:cs="Arial"/>
          <w:color w:val="auto"/>
        </w:rPr>
        <w:t xml:space="preserve">I find </w:t>
      </w:r>
      <w:r w:rsidR="004439F7" w:rsidRPr="00996FAF">
        <w:rPr>
          <w:rFonts w:ascii="Arial" w:hAnsi="Arial" w:cs="Arial"/>
          <w:color w:val="auto"/>
        </w:rPr>
        <w:t>Requirement 1(3)(a)</w:t>
      </w:r>
      <w:r w:rsidR="004439F7">
        <w:rPr>
          <w:rFonts w:ascii="Arial" w:hAnsi="Arial" w:cs="Arial"/>
          <w:color w:val="auto"/>
        </w:rPr>
        <w:t xml:space="preserve"> Non-Compliant.</w:t>
      </w:r>
      <w:r w:rsidR="00B513BD" w:rsidRPr="00CF5CC4">
        <w:rPr>
          <w:rFonts w:ascii="Arial" w:hAnsi="Arial" w:cs="Arial"/>
        </w:rPr>
        <w:br w:type="page"/>
      </w:r>
    </w:p>
    <w:p w14:paraId="5A7885FE" w14:textId="7BDBB1DC" w:rsidR="00FC045E" w:rsidRPr="00996FAF" w:rsidRDefault="00D851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5C82" w14:paraId="5A788601" w14:textId="77777777" w:rsidTr="002A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A7885FF" w14:textId="77777777" w:rsidR="00FC045E" w:rsidRPr="00996FAF" w:rsidRDefault="00D851C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788600" w14:textId="77777777" w:rsidR="00FC045E" w:rsidRPr="00996FAF" w:rsidRDefault="00CA36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5C82" w14:paraId="5A788608" w14:textId="77777777" w:rsidTr="00AB5C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8602" w14:textId="77777777" w:rsidR="00FC045E" w:rsidRPr="00996FAF" w:rsidRDefault="00D851C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788603" w14:textId="77777777" w:rsidR="00FC045E" w:rsidRPr="00996FAF" w:rsidRDefault="00D851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788604" w14:textId="77777777" w:rsidR="00FC045E" w:rsidRPr="00996FAF" w:rsidRDefault="00D851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788605" w14:textId="77777777" w:rsidR="00FC045E" w:rsidRPr="00996FAF" w:rsidRDefault="00D851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788606" w14:textId="77777777" w:rsidR="00FC045E" w:rsidRPr="00996FAF" w:rsidRDefault="00D851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788607" w14:textId="69EA34E0" w:rsidR="00FC045E" w:rsidRPr="00996FAF" w:rsidRDefault="00CA36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280C">
                  <w:rPr>
                    <w:rFonts w:ascii="Arial" w:hAnsi="Arial" w:cs="Arial"/>
                    <w:color w:val="auto"/>
                  </w:rPr>
                  <w:t>Compliant</w:t>
                </w:r>
              </w:sdtContent>
            </w:sdt>
            <w:r w:rsidR="00D851C0" w:rsidRPr="00996FAF">
              <w:rPr>
                <w:rFonts w:ascii="Arial" w:hAnsi="Arial" w:cs="Arial"/>
                <w:color w:val="0000FF"/>
              </w:rPr>
              <w:t xml:space="preserve"> </w:t>
            </w:r>
          </w:p>
        </w:tc>
      </w:tr>
    </w:tbl>
    <w:p w14:paraId="5A788623" w14:textId="77777777" w:rsidR="00D87E7C" w:rsidRDefault="00D851C0" w:rsidP="00D87E7C">
      <w:pPr>
        <w:pStyle w:val="Heading20"/>
      </w:pPr>
      <w:r w:rsidRPr="00996FAF">
        <w:t>Findings</w:t>
      </w:r>
    </w:p>
    <w:p w14:paraId="37DB2372" w14:textId="13772D41" w:rsidR="003F33EA" w:rsidRDefault="003F33EA" w:rsidP="006D1DB2">
      <w:pPr>
        <w:rPr>
          <w:rFonts w:ascii="Arial" w:eastAsia="Times New Roman" w:hAnsi="Arial" w:cs="Arial"/>
          <w:color w:val="000000"/>
          <w:lang w:eastAsia="en-AU"/>
        </w:rPr>
      </w:pPr>
      <w:r w:rsidRPr="003F33EA">
        <w:rPr>
          <w:rFonts w:ascii="Arial" w:hAnsi="Arial" w:cs="Arial"/>
        </w:rPr>
        <w:t>This Requirement was found non-compliant following a Site Audit conducted on 4 October to 6 October 2022</w:t>
      </w:r>
      <w:r w:rsidR="00F05CFD">
        <w:rPr>
          <w:rFonts w:ascii="Arial" w:hAnsi="Arial" w:cs="Arial"/>
        </w:rPr>
        <w:t xml:space="preserve">. </w:t>
      </w:r>
      <w:r w:rsidRPr="003F33EA">
        <w:rPr>
          <w:rFonts w:ascii="Arial" w:eastAsia="Times New Roman" w:hAnsi="Arial" w:cs="Arial"/>
          <w:color w:val="000000"/>
          <w:lang w:eastAsia="en-AU"/>
        </w:rPr>
        <w:t xml:space="preserve">Deficits </w:t>
      </w:r>
      <w:r>
        <w:rPr>
          <w:rFonts w:ascii="Arial" w:eastAsia="Times New Roman" w:hAnsi="Arial" w:cs="Arial"/>
          <w:color w:val="000000"/>
          <w:lang w:eastAsia="en-AU"/>
        </w:rPr>
        <w:t xml:space="preserve">were found </w:t>
      </w:r>
      <w:r w:rsidRPr="003F33EA">
        <w:rPr>
          <w:rFonts w:ascii="Arial" w:eastAsia="Times New Roman" w:hAnsi="Arial" w:cs="Arial"/>
          <w:color w:val="000000"/>
          <w:lang w:eastAsia="en-AU"/>
        </w:rPr>
        <w:t>in the management of wounds, pain, and diabetes for consumers at the service</w:t>
      </w:r>
      <w:r>
        <w:rPr>
          <w:rFonts w:ascii="Arial" w:eastAsia="Times New Roman" w:hAnsi="Arial" w:cs="Arial"/>
          <w:color w:val="000000"/>
          <w:lang w:eastAsia="en-AU"/>
        </w:rPr>
        <w:t>. The service undertook a range of improvement activities includ</w:t>
      </w:r>
      <w:r w:rsidR="00513F10">
        <w:rPr>
          <w:rFonts w:ascii="Arial" w:eastAsia="Times New Roman" w:hAnsi="Arial" w:cs="Arial"/>
          <w:color w:val="000000"/>
          <w:lang w:eastAsia="en-AU"/>
        </w:rPr>
        <w:t>ing</w:t>
      </w:r>
      <w:r>
        <w:rPr>
          <w:rFonts w:ascii="Arial" w:eastAsia="Times New Roman" w:hAnsi="Arial" w:cs="Arial"/>
          <w:color w:val="000000"/>
          <w:lang w:eastAsia="en-AU"/>
        </w:rPr>
        <w:t xml:space="preserve"> staff education. </w:t>
      </w:r>
    </w:p>
    <w:p w14:paraId="22A7F560" w14:textId="6784FA36" w:rsidR="00E700B8" w:rsidRDefault="003F33EA" w:rsidP="006D1DB2">
      <w:pPr>
        <w:rPr>
          <w:rFonts w:ascii="Arial" w:eastAsia="Times New Roman" w:hAnsi="Arial" w:cstheme="minorHAnsi"/>
          <w:color w:val="000000"/>
          <w:lang w:eastAsia="en-AU"/>
        </w:rPr>
      </w:pPr>
      <w:r>
        <w:rPr>
          <w:rFonts w:ascii="Arial" w:eastAsia="Times New Roman" w:hAnsi="Arial" w:cs="Arial"/>
          <w:color w:val="000000"/>
          <w:lang w:eastAsia="en-AU"/>
        </w:rPr>
        <w:t xml:space="preserve">These initiatives have been </w:t>
      </w:r>
      <w:r w:rsidR="00C870DD">
        <w:rPr>
          <w:rFonts w:ascii="Arial" w:eastAsia="Times New Roman" w:hAnsi="Arial" w:cs="Arial"/>
          <w:color w:val="000000"/>
          <w:lang w:eastAsia="en-AU"/>
        </w:rPr>
        <w:t xml:space="preserve">largely </w:t>
      </w:r>
      <w:r>
        <w:rPr>
          <w:rFonts w:ascii="Arial" w:eastAsia="Times New Roman" w:hAnsi="Arial" w:cs="Arial"/>
          <w:color w:val="000000"/>
          <w:lang w:eastAsia="en-AU"/>
        </w:rPr>
        <w:t>effective</w:t>
      </w:r>
      <w:r w:rsidR="00C870DD">
        <w:rPr>
          <w:rFonts w:ascii="Arial" w:eastAsia="Times New Roman" w:hAnsi="Arial" w:cs="Arial"/>
          <w:color w:val="000000"/>
          <w:lang w:eastAsia="en-AU"/>
        </w:rPr>
        <w:t xml:space="preserve">. </w:t>
      </w:r>
      <w:r w:rsidR="00E27D5A">
        <w:rPr>
          <w:rFonts w:ascii="Arial" w:eastAsia="Times New Roman" w:hAnsi="Arial" w:cs="Arial"/>
          <w:color w:val="000000"/>
          <w:lang w:eastAsia="en-AU"/>
        </w:rPr>
        <w:t>Wound dressings are mostly undertaken in line with directives outlined in the care plan</w:t>
      </w:r>
      <w:r w:rsidR="008A66E1">
        <w:rPr>
          <w:rFonts w:ascii="Arial" w:eastAsia="Times New Roman" w:hAnsi="Arial" w:cs="Arial"/>
          <w:color w:val="000000"/>
          <w:lang w:eastAsia="en-AU"/>
        </w:rPr>
        <w:t xml:space="preserve"> however, p</w:t>
      </w:r>
      <w:r w:rsidR="008A66E1">
        <w:rPr>
          <w:rFonts w:ascii="Arial" w:eastAsia="Times New Roman" w:hAnsi="Arial" w:cstheme="minorHAnsi"/>
          <w:color w:val="000000"/>
          <w:lang w:eastAsia="en-AU"/>
        </w:rPr>
        <w:t xml:space="preserve">ain assessments and charting were not consistently undertaken per wound, and the root cause of wounds not </w:t>
      </w:r>
      <w:r w:rsidR="00B367B4">
        <w:rPr>
          <w:rFonts w:ascii="Arial" w:eastAsia="Times New Roman" w:hAnsi="Arial" w:cstheme="minorHAnsi"/>
          <w:color w:val="000000"/>
          <w:lang w:eastAsia="en-AU"/>
        </w:rPr>
        <w:t xml:space="preserve">always </w:t>
      </w:r>
      <w:r w:rsidR="008A66E1">
        <w:rPr>
          <w:rFonts w:ascii="Arial" w:eastAsia="Times New Roman" w:hAnsi="Arial" w:cstheme="minorHAnsi"/>
          <w:color w:val="000000"/>
          <w:lang w:eastAsia="en-AU"/>
        </w:rPr>
        <w:t xml:space="preserve">fully investigated. </w:t>
      </w:r>
      <w:r w:rsidR="00783AD1">
        <w:rPr>
          <w:rFonts w:ascii="Arial" w:eastAsia="Times New Roman" w:hAnsi="Arial" w:cs="Arial"/>
          <w:color w:val="000000"/>
          <w:lang w:eastAsia="en-AU"/>
        </w:rPr>
        <w:t>Some</w:t>
      </w:r>
      <w:r w:rsidRPr="003F33EA">
        <w:rPr>
          <w:rFonts w:ascii="Arial" w:eastAsia="Times New Roman" w:hAnsi="Arial" w:cstheme="minorHAnsi"/>
          <w:color w:val="000000"/>
          <w:lang w:eastAsia="en-AU"/>
        </w:rPr>
        <w:t xml:space="preserve"> gaps</w:t>
      </w:r>
      <w:r w:rsidR="00783AD1">
        <w:rPr>
          <w:rFonts w:ascii="Arial" w:eastAsia="Times New Roman" w:hAnsi="Arial" w:cstheme="minorHAnsi"/>
          <w:color w:val="000000"/>
          <w:lang w:eastAsia="en-AU"/>
        </w:rPr>
        <w:t xml:space="preserve"> were noted</w:t>
      </w:r>
      <w:r w:rsidRPr="003F33EA">
        <w:rPr>
          <w:rFonts w:ascii="Arial" w:eastAsia="Times New Roman" w:hAnsi="Arial" w:cstheme="minorHAnsi"/>
          <w:color w:val="000000"/>
          <w:lang w:eastAsia="en-AU"/>
        </w:rPr>
        <w:t xml:space="preserve"> in the assessment and management of skin integrity, catheter, pain </w:t>
      </w:r>
      <w:r w:rsidR="00030915">
        <w:rPr>
          <w:rFonts w:ascii="Arial" w:eastAsia="Times New Roman" w:hAnsi="Arial" w:cstheme="minorHAnsi"/>
          <w:color w:val="000000"/>
          <w:lang w:eastAsia="en-AU"/>
        </w:rPr>
        <w:t xml:space="preserve">and </w:t>
      </w:r>
      <w:r w:rsidRPr="003F33EA">
        <w:rPr>
          <w:rFonts w:ascii="Arial" w:eastAsia="Times New Roman" w:hAnsi="Arial" w:cstheme="minorHAnsi"/>
          <w:color w:val="000000"/>
          <w:lang w:eastAsia="en-AU"/>
        </w:rPr>
        <w:t>falls</w:t>
      </w:r>
      <w:r w:rsidR="00030915">
        <w:rPr>
          <w:rFonts w:ascii="Arial" w:eastAsia="Times New Roman" w:hAnsi="Arial" w:cstheme="minorHAnsi"/>
          <w:color w:val="000000"/>
          <w:lang w:eastAsia="en-AU"/>
        </w:rPr>
        <w:t xml:space="preserve"> management</w:t>
      </w:r>
      <w:r w:rsidRPr="003F33EA">
        <w:rPr>
          <w:rFonts w:ascii="Arial" w:eastAsia="Times New Roman" w:hAnsi="Arial" w:cstheme="minorHAnsi"/>
          <w:color w:val="000000"/>
          <w:lang w:eastAsia="en-AU"/>
        </w:rPr>
        <w:t xml:space="preserve">, personal hygiene and restrictive practices. </w:t>
      </w:r>
    </w:p>
    <w:p w14:paraId="15C590E4" w14:textId="0A0FA4ED" w:rsidR="008F774E" w:rsidRDefault="00E700B8" w:rsidP="006D1DB2">
      <w:pPr>
        <w:rPr>
          <w:rFonts w:ascii="Arial" w:eastAsia="Times New Roman" w:hAnsi="Arial" w:cstheme="minorHAnsi"/>
          <w:color w:val="000000"/>
          <w:lang w:eastAsia="en-AU"/>
        </w:rPr>
      </w:pPr>
      <w:r>
        <w:rPr>
          <w:rFonts w:ascii="Arial" w:eastAsia="Times New Roman" w:hAnsi="Arial" w:cstheme="minorHAnsi"/>
          <w:color w:val="000000"/>
          <w:lang w:eastAsia="en-AU"/>
        </w:rPr>
        <w:t xml:space="preserve">The Approved Provider provided a response </w:t>
      </w:r>
      <w:r w:rsidR="003F4D61">
        <w:rPr>
          <w:rFonts w:ascii="Arial" w:eastAsia="Times New Roman" w:hAnsi="Arial" w:cstheme="minorHAnsi"/>
          <w:color w:val="000000"/>
          <w:lang w:eastAsia="en-AU"/>
        </w:rPr>
        <w:t xml:space="preserve">to </w:t>
      </w:r>
      <w:r>
        <w:rPr>
          <w:rFonts w:ascii="Arial" w:eastAsia="Times New Roman" w:hAnsi="Arial" w:cstheme="minorHAnsi"/>
          <w:color w:val="000000"/>
          <w:lang w:eastAsia="en-AU"/>
        </w:rPr>
        <w:t xml:space="preserve">the Assessment Team’s report on </w:t>
      </w:r>
      <w:r w:rsidRPr="006B01A4">
        <w:rPr>
          <w:rFonts w:ascii="Arial" w:hAnsi="Arial" w:cs="Arial"/>
          <w:color w:val="auto"/>
        </w:rPr>
        <w:t>30 August 2023</w:t>
      </w:r>
      <w:r>
        <w:rPr>
          <w:rFonts w:ascii="Arial" w:hAnsi="Arial" w:cs="Arial"/>
          <w:color w:val="auto"/>
        </w:rPr>
        <w:t xml:space="preserve">. </w:t>
      </w:r>
      <w:r w:rsidR="00DC4F17">
        <w:rPr>
          <w:rFonts w:ascii="Arial" w:eastAsia="Times New Roman" w:hAnsi="Arial" w:cstheme="minorHAnsi"/>
          <w:color w:val="000000"/>
          <w:lang w:eastAsia="en-AU"/>
        </w:rPr>
        <w:t xml:space="preserve">In their response the Approved Provider indicated they had identified, prior to the Assessment Contact, through their own auditing processes, that the cause of one wound had not been fully investigated and argued that this was an exception. </w:t>
      </w:r>
      <w:r w:rsidR="00DF6098">
        <w:rPr>
          <w:rFonts w:ascii="Arial" w:eastAsia="Times New Roman" w:hAnsi="Arial" w:cstheme="minorHAnsi"/>
          <w:color w:val="000000"/>
          <w:lang w:eastAsia="en-AU"/>
        </w:rPr>
        <w:t xml:space="preserve">The Approved Provider also stated that, for the one consumer who did not have a pain chart per wound that this was an isolated occurrence. Going forward, the Approved Provider has stated they will continue to monitor their effectiveness in this area. </w:t>
      </w:r>
      <w:r w:rsidR="00F97F3C">
        <w:rPr>
          <w:rFonts w:ascii="Arial" w:eastAsia="Times New Roman" w:hAnsi="Arial" w:cstheme="minorHAnsi"/>
          <w:color w:val="000000"/>
          <w:lang w:eastAsia="en-AU"/>
        </w:rPr>
        <w:t xml:space="preserve">The Approved Provider acknowledged </w:t>
      </w:r>
      <w:r w:rsidR="00752E1E">
        <w:rPr>
          <w:rFonts w:ascii="Arial" w:eastAsia="Times New Roman" w:hAnsi="Arial" w:cstheme="minorHAnsi"/>
          <w:color w:val="000000"/>
          <w:lang w:eastAsia="en-AU"/>
        </w:rPr>
        <w:t xml:space="preserve">the catheter management issue and </w:t>
      </w:r>
      <w:r w:rsidR="00DF6098">
        <w:rPr>
          <w:rFonts w:ascii="Arial" w:eastAsia="Times New Roman" w:hAnsi="Arial" w:cstheme="minorHAnsi"/>
          <w:color w:val="000000"/>
          <w:lang w:eastAsia="en-AU"/>
        </w:rPr>
        <w:t>stated that action has been taken to address this and they will continue to monitor.</w:t>
      </w:r>
      <w:r w:rsidR="00A33B8B">
        <w:rPr>
          <w:rFonts w:ascii="Arial" w:eastAsia="Times New Roman" w:hAnsi="Arial" w:cstheme="minorHAnsi"/>
          <w:color w:val="000000"/>
          <w:lang w:eastAsia="en-AU"/>
        </w:rPr>
        <w:t xml:space="preserve"> Regarding falls management instructions not being followed, the Approved Provider stated that staff education had been undertaken with staff. To </w:t>
      </w:r>
      <w:r w:rsidR="00752EAB">
        <w:rPr>
          <w:rFonts w:ascii="Arial" w:eastAsia="Times New Roman" w:hAnsi="Arial" w:cstheme="minorHAnsi"/>
          <w:color w:val="000000"/>
          <w:lang w:eastAsia="en-AU"/>
        </w:rPr>
        <w:t xml:space="preserve">the </w:t>
      </w:r>
      <w:r w:rsidR="00A33B8B">
        <w:rPr>
          <w:rFonts w:ascii="Arial" w:eastAsia="Times New Roman" w:hAnsi="Arial" w:cstheme="minorHAnsi"/>
          <w:color w:val="000000"/>
          <w:lang w:eastAsia="en-AU"/>
        </w:rPr>
        <w:t>address issues identified with personal care</w:t>
      </w:r>
      <w:r w:rsidR="00424609">
        <w:rPr>
          <w:rFonts w:ascii="Arial" w:eastAsia="Times New Roman" w:hAnsi="Arial" w:cstheme="minorHAnsi"/>
          <w:color w:val="000000"/>
          <w:lang w:eastAsia="en-AU"/>
        </w:rPr>
        <w:t>,</w:t>
      </w:r>
      <w:r w:rsidR="00752EAB">
        <w:rPr>
          <w:rFonts w:ascii="Arial" w:eastAsia="Times New Roman" w:hAnsi="Arial" w:cstheme="minorHAnsi"/>
          <w:color w:val="000000"/>
          <w:lang w:eastAsia="en-AU"/>
        </w:rPr>
        <w:t xml:space="preserve"> as identified in Requirement 1(3)(a)</w:t>
      </w:r>
      <w:r w:rsidR="00424609">
        <w:rPr>
          <w:rFonts w:ascii="Arial" w:eastAsia="Times New Roman" w:hAnsi="Arial" w:cstheme="minorHAnsi"/>
          <w:color w:val="000000"/>
          <w:lang w:eastAsia="en-AU"/>
        </w:rPr>
        <w:t>,</w:t>
      </w:r>
      <w:r w:rsidR="00A33B8B">
        <w:rPr>
          <w:rFonts w:ascii="Arial" w:eastAsia="Times New Roman" w:hAnsi="Arial" w:cstheme="minorHAnsi"/>
          <w:color w:val="000000"/>
          <w:lang w:eastAsia="en-AU"/>
        </w:rPr>
        <w:t xml:space="preserve"> the Approved Provider stated that all consumers will have a review of their showering preferences and their care plans updated accordingly.</w:t>
      </w:r>
      <w:r w:rsidR="00995BA6">
        <w:rPr>
          <w:rFonts w:ascii="Arial" w:eastAsia="Times New Roman" w:hAnsi="Arial" w:cstheme="minorHAnsi"/>
          <w:color w:val="000000"/>
          <w:lang w:eastAsia="en-AU"/>
        </w:rPr>
        <w:t xml:space="preserve"> </w:t>
      </w:r>
    </w:p>
    <w:p w14:paraId="1FDB0476" w14:textId="38DEC9CD" w:rsidR="003F33EA" w:rsidRPr="003F33EA" w:rsidRDefault="00995BA6" w:rsidP="006D1DB2">
      <w:pPr>
        <w:rPr>
          <w:rFonts w:ascii="Arial" w:eastAsia="Times New Roman" w:hAnsi="Arial" w:cstheme="minorHAnsi"/>
          <w:color w:val="000000"/>
          <w:lang w:eastAsia="en-AU"/>
        </w:rPr>
      </w:pPr>
      <w:r>
        <w:rPr>
          <w:rFonts w:ascii="Arial" w:eastAsia="Times New Roman" w:hAnsi="Arial" w:cstheme="minorHAnsi"/>
          <w:color w:val="000000"/>
          <w:lang w:eastAsia="en-AU"/>
        </w:rPr>
        <w:t>With regard to restrictive practices, Approved Provider refuted the evidence from the Assessm</w:t>
      </w:r>
      <w:r w:rsidR="00A32EEF">
        <w:rPr>
          <w:rFonts w:ascii="Arial" w:eastAsia="Times New Roman" w:hAnsi="Arial" w:cstheme="minorHAnsi"/>
          <w:color w:val="000000"/>
          <w:lang w:eastAsia="en-AU"/>
        </w:rPr>
        <w:t>e</w:t>
      </w:r>
      <w:r>
        <w:rPr>
          <w:rFonts w:ascii="Arial" w:eastAsia="Times New Roman" w:hAnsi="Arial" w:cstheme="minorHAnsi"/>
          <w:color w:val="000000"/>
          <w:lang w:eastAsia="en-AU"/>
        </w:rPr>
        <w:t xml:space="preserve">nt team that </w:t>
      </w:r>
      <w:r w:rsidR="00A32EEF">
        <w:rPr>
          <w:rFonts w:ascii="Arial" w:eastAsia="Times New Roman" w:hAnsi="Arial" w:cstheme="minorHAnsi"/>
          <w:color w:val="000000"/>
          <w:lang w:eastAsia="en-AU"/>
        </w:rPr>
        <w:t xml:space="preserve">six </w:t>
      </w:r>
      <w:r>
        <w:rPr>
          <w:rFonts w:ascii="Arial" w:eastAsia="Times New Roman" w:hAnsi="Arial" w:cstheme="minorHAnsi"/>
          <w:color w:val="000000"/>
          <w:lang w:eastAsia="en-AU"/>
        </w:rPr>
        <w:t>consumer</w:t>
      </w:r>
      <w:r w:rsidR="00A32EEF">
        <w:rPr>
          <w:rFonts w:ascii="Arial" w:eastAsia="Times New Roman" w:hAnsi="Arial" w:cstheme="minorHAnsi"/>
          <w:color w:val="000000"/>
          <w:lang w:eastAsia="en-AU"/>
        </w:rPr>
        <w:t>s</w:t>
      </w:r>
      <w:r>
        <w:rPr>
          <w:rFonts w:ascii="Arial" w:eastAsia="Times New Roman" w:hAnsi="Arial" w:cstheme="minorHAnsi"/>
          <w:color w:val="000000"/>
          <w:lang w:eastAsia="en-AU"/>
        </w:rPr>
        <w:t xml:space="preserve"> w</w:t>
      </w:r>
      <w:r w:rsidR="00A32EEF">
        <w:rPr>
          <w:rFonts w:ascii="Arial" w:eastAsia="Times New Roman" w:hAnsi="Arial" w:cstheme="minorHAnsi"/>
          <w:color w:val="000000"/>
          <w:lang w:eastAsia="en-AU"/>
        </w:rPr>
        <w:t>ere</w:t>
      </w:r>
      <w:r>
        <w:rPr>
          <w:rFonts w:ascii="Arial" w:eastAsia="Times New Roman" w:hAnsi="Arial" w:cstheme="minorHAnsi"/>
          <w:color w:val="000000"/>
          <w:lang w:eastAsia="en-AU"/>
        </w:rPr>
        <w:t xml:space="preserve"> </w:t>
      </w:r>
      <w:r w:rsidR="00A32EEF">
        <w:rPr>
          <w:rFonts w:ascii="Arial" w:eastAsia="Times New Roman" w:hAnsi="Arial" w:cstheme="minorHAnsi"/>
          <w:color w:val="000000"/>
          <w:lang w:eastAsia="en-AU"/>
        </w:rPr>
        <w:t xml:space="preserve">unable to move freely and </w:t>
      </w:r>
      <w:r>
        <w:rPr>
          <w:rFonts w:ascii="Arial" w:eastAsia="Times New Roman" w:hAnsi="Arial" w:cstheme="minorHAnsi"/>
          <w:color w:val="000000"/>
          <w:lang w:eastAsia="en-AU"/>
        </w:rPr>
        <w:t>denied access the garden</w:t>
      </w:r>
      <w:r w:rsidR="004C4E67">
        <w:rPr>
          <w:rFonts w:ascii="Arial" w:eastAsia="Times New Roman" w:hAnsi="Arial" w:cstheme="minorHAnsi"/>
          <w:color w:val="000000"/>
          <w:lang w:eastAsia="en-AU"/>
        </w:rPr>
        <w:t>,</w:t>
      </w:r>
      <w:r>
        <w:rPr>
          <w:rFonts w:ascii="Arial" w:eastAsia="Times New Roman" w:hAnsi="Arial" w:cstheme="minorHAnsi"/>
          <w:color w:val="000000"/>
          <w:lang w:eastAsia="en-AU"/>
        </w:rPr>
        <w:t xml:space="preserve"> arguing that </w:t>
      </w:r>
      <w:r w:rsidR="00A32EEF">
        <w:rPr>
          <w:rFonts w:ascii="Arial" w:eastAsia="Times New Roman" w:hAnsi="Arial" w:cstheme="minorHAnsi"/>
          <w:color w:val="000000"/>
          <w:lang w:eastAsia="en-AU"/>
        </w:rPr>
        <w:t>these</w:t>
      </w:r>
      <w:r>
        <w:rPr>
          <w:rFonts w:ascii="Arial" w:eastAsia="Times New Roman" w:hAnsi="Arial" w:cstheme="minorHAnsi"/>
          <w:color w:val="000000"/>
          <w:lang w:eastAsia="en-AU"/>
        </w:rPr>
        <w:t xml:space="preserve"> consumer</w:t>
      </w:r>
      <w:r w:rsidR="00A32EEF">
        <w:rPr>
          <w:rFonts w:ascii="Arial" w:eastAsia="Times New Roman" w:hAnsi="Arial" w:cstheme="minorHAnsi"/>
          <w:color w:val="000000"/>
          <w:lang w:eastAsia="en-AU"/>
        </w:rPr>
        <w:t>s are immobile. The Approved Provider stated that a seventh consumer</w:t>
      </w:r>
      <w:r w:rsidR="005318A9">
        <w:rPr>
          <w:rFonts w:ascii="Arial" w:eastAsia="Times New Roman" w:hAnsi="Arial" w:cstheme="minorHAnsi"/>
          <w:color w:val="000000"/>
          <w:lang w:eastAsia="en-AU"/>
        </w:rPr>
        <w:t xml:space="preserve"> identified by the Assessment Team </w:t>
      </w:r>
      <w:r w:rsidR="004C4E67">
        <w:rPr>
          <w:rFonts w:ascii="Arial" w:eastAsia="Times New Roman" w:hAnsi="Arial" w:cstheme="minorHAnsi"/>
          <w:color w:val="000000"/>
          <w:lang w:eastAsia="en-AU"/>
        </w:rPr>
        <w:t xml:space="preserve">is </w:t>
      </w:r>
      <w:r>
        <w:rPr>
          <w:rFonts w:ascii="Arial" w:eastAsia="Times New Roman" w:hAnsi="Arial" w:cstheme="minorHAnsi"/>
          <w:color w:val="000000"/>
          <w:lang w:eastAsia="en-AU"/>
        </w:rPr>
        <w:t xml:space="preserve">living in the </w:t>
      </w:r>
      <w:r w:rsidR="00A32EEF">
        <w:rPr>
          <w:rFonts w:ascii="Arial" w:eastAsia="Times New Roman" w:hAnsi="Arial" w:cstheme="minorHAnsi"/>
          <w:color w:val="000000"/>
          <w:lang w:eastAsia="en-AU"/>
        </w:rPr>
        <w:t>Dementia</w:t>
      </w:r>
      <w:r>
        <w:rPr>
          <w:rFonts w:ascii="Arial" w:eastAsia="Times New Roman" w:hAnsi="Arial" w:cstheme="minorHAnsi"/>
          <w:color w:val="000000"/>
          <w:lang w:eastAsia="en-AU"/>
        </w:rPr>
        <w:t xml:space="preserve"> Specifi</w:t>
      </w:r>
      <w:r w:rsidR="00A32EEF">
        <w:rPr>
          <w:rFonts w:ascii="Arial" w:eastAsia="Times New Roman" w:hAnsi="Arial" w:cstheme="minorHAnsi"/>
          <w:color w:val="000000"/>
          <w:lang w:eastAsia="en-AU"/>
        </w:rPr>
        <w:t>c</w:t>
      </w:r>
      <w:r>
        <w:rPr>
          <w:rFonts w:ascii="Arial" w:eastAsia="Times New Roman" w:hAnsi="Arial" w:cstheme="minorHAnsi"/>
          <w:color w:val="000000"/>
          <w:lang w:eastAsia="en-AU"/>
        </w:rPr>
        <w:t xml:space="preserve"> unit by choice</w:t>
      </w:r>
      <w:r w:rsidR="00A32EEF">
        <w:rPr>
          <w:rFonts w:ascii="Arial" w:eastAsia="Times New Roman" w:hAnsi="Arial" w:cstheme="minorHAnsi"/>
          <w:color w:val="000000"/>
          <w:lang w:eastAsia="en-AU"/>
        </w:rPr>
        <w:t xml:space="preserve"> </w:t>
      </w:r>
      <w:r w:rsidR="004C4E67">
        <w:rPr>
          <w:rFonts w:ascii="Arial" w:eastAsia="Times New Roman" w:hAnsi="Arial" w:cstheme="minorHAnsi"/>
          <w:color w:val="000000"/>
          <w:lang w:eastAsia="en-AU"/>
        </w:rPr>
        <w:t xml:space="preserve">and </w:t>
      </w:r>
      <w:r w:rsidR="00A32EEF">
        <w:rPr>
          <w:rFonts w:ascii="Arial" w:eastAsia="Times New Roman" w:hAnsi="Arial" w:cstheme="minorHAnsi"/>
          <w:color w:val="000000"/>
          <w:lang w:eastAsia="en-AU"/>
        </w:rPr>
        <w:t xml:space="preserve">is able to remember the key code to use the lift to go downstairs. </w:t>
      </w:r>
      <w:r w:rsidR="00BD1937">
        <w:rPr>
          <w:rFonts w:ascii="Arial" w:eastAsia="Times New Roman" w:hAnsi="Arial" w:cstheme="minorHAnsi"/>
          <w:color w:val="000000"/>
          <w:lang w:eastAsia="en-AU"/>
        </w:rPr>
        <w:t>T</w:t>
      </w:r>
      <w:r w:rsidR="004C4E67">
        <w:rPr>
          <w:rFonts w:ascii="Arial" w:eastAsia="Times New Roman" w:hAnsi="Arial" w:cstheme="minorHAnsi"/>
          <w:color w:val="000000"/>
          <w:lang w:eastAsia="en-AU"/>
        </w:rPr>
        <w:t>he Approved Provider stated s</w:t>
      </w:r>
      <w:r w:rsidR="00A32EEF">
        <w:rPr>
          <w:rFonts w:ascii="Arial" w:eastAsia="Times New Roman" w:hAnsi="Arial" w:cstheme="minorHAnsi"/>
          <w:color w:val="000000"/>
          <w:lang w:eastAsia="en-AU"/>
        </w:rPr>
        <w:t xml:space="preserve">he understands that she needs to be supervised when smoking </w:t>
      </w:r>
      <w:r w:rsidR="004C4E67">
        <w:rPr>
          <w:rFonts w:ascii="Arial" w:eastAsia="Times New Roman" w:hAnsi="Arial" w:cstheme="minorHAnsi"/>
          <w:color w:val="000000"/>
          <w:lang w:eastAsia="en-AU"/>
        </w:rPr>
        <w:t xml:space="preserve">downstairs </w:t>
      </w:r>
      <w:r w:rsidR="00A32EEF">
        <w:rPr>
          <w:rFonts w:ascii="Arial" w:eastAsia="Times New Roman" w:hAnsi="Arial" w:cstheme="minorHAnsi"/>
          <w:color w:val="000000"/>
          <w:lang w:eastAsia="en-AU"/>
        </w:rPr>
        <w:t>and the</w:t>
      </w:r>
      <w:r w:rsidR="004C4E67">
        <w:rPr>
          <w:rFonts w:ascii="Arial" w:eastAsia="Times New Roman" w:hAnsi="Arial" w:cstheme="minorHAnsi"/>
          <w:color w:val="000000"/>
          <w:lang w:eastAsia="en-AU"/>
        </w:rPr>
        <w:t xml:space="preserve">refore was not seen by the Assessment team to leave the unit without staff. </w:t>
      </w:r>
      <w:r w:rsidR="00A32EEF">
        <w:rPr>
          <w:rFonts w:ascii="Arial" w:eastAsia="Times New Roman" w:hAnsi="Arial" w:cstheme="minorHAnsi"/>
          <w:color w:val="000000"/>
          <w:lang w:eastAsia="en-AU"/>
        </w:rPr>
        <w:t xml:space="preserve">The Approved Provider </w:t>
      </w:r>
      <w:r w:rsidR="004C4E67">
        <w:rPr>
          <w:rFonts w:ascii="Arial" w:eastAsia="Times New Roman" w:hAnsi="Arial" w:cstheme="minorHAnsi"/>
          <w:color w:val="000000"/>
          <w:lang w:eastAsia="en-AU"/>
        </w:rPr>
        <w:t xml:space="preserve">also refuted evidence from the Assessment Team </w:t>
      </w:r>
      <w:r w:rsidR="000B7679">
        <w:rPr>
          <w:rFonts w:ascii="Arial" w:eastAsia="Times New Roman" w:hAnsi="Arial" w:cstheme="minorHAnsi"/>
          <w:color w:val="000000"/>
          <w:lang w:eastAsia="en-AU"/>
        </w:rPr>
        <w:t>the legislative requirements for restrictive practices had not been followed for the</w:t>
      </w:r>
      <w:r w:rsidR="001916D4">
        <w:rPr>
          <w:rFonts w:ascii="Arial" w:eastAsia="Times New Roman" w:hAnsi="Arial" w:cstheme="minorHAnsi"/>
          <w:color w:val="000000"/>
          <w:lang w:eastAsia="en-AU"/>
        </w:rPr>
        <w:t xml:space="preserve"> </w:t>
      </w:r>
      <w:r w:rsidR="00240F86">
        <w:rPr>
          <w:rFonts w:ascii="Arial" w:eastAsia="Times New Roman" w:hAnsi="Arial" w:cstheme="minorHAnsi"/>
          <w:color w:val="000000"/>
          <w:lang w:eastAsia="en-AU"/>
        </w:rPr>
        <w:t>consumers</w:t>
      </w:r>
      <w:r w:rsidR="004C4E67">
        <w:rPr>
          <w:rFonts w:ascii="Arial" w:eastAsia="Times New Roman" w:hAnsi="Arial" w:cstheme="minorHAnsi"/>
          <w:color w:val="000000"/>
          <w:lang w:eastAsia="en-AU"/>
        </w:rPr>
        <w:t xml:space="preserve"> </w:t>
      </w:r>
      <w:r w:rsidR="000B7679">
        <w:rPr>
          <w:rFonts w:ascii="Arial" w:eastAsia="Times New Roman" w:hAnsi="Arial" w:cstheme="minorHAnsi"/>
          <w:color w:val="000000"/>
          <w:lang w:eastAsia="en-AU"/>
        </w:rPr>
        <w:t>with</w:t>
      </w:r>
      <w:r w:rsidR="004C4E67">
        <w:rPr>
          <w:rFonts w:ascii="Arial" w:eastAsia="Times New Roman" w:hAnsi="Arial" w:cstheme="minorHAnsi"/>
          <w:color w:val="000000"/>
          <w:lang w:eastAsia="en-AU"/>
        </w:rPr>
        <w:t xml:space="preserve"> a low low bed or bed against the wall</w:t>
      </w:r>
      <w:r w:rsidR="00FD56CD">
        <w:rPr>
          <w:rFonts w:ascii="Arial" w:eastAsia="Times New Roman" w:hAnsi="Arial" w:cstheme="minorHAnsi"/>
          <w:color w:val="000000"/>
          <w:lang w:eastAsia="en-AU"/>
        </w:rPr>
        <w:t xml:space="preserve">. </w:t>
      </w:r>
      <w:r w:rsidR="004C4E67">
        <w:rPr>
          <w:rFonts w:ascii="Arial" w:eastAsia="Times New Roman" w:hAnsi="Arial" w:cstheme="minorHAnsi"/>
          <w:color w:val="000000"/>
          <w:lang w:eastAsia="en-AU"/>
        </w:rPr>
        <w:t xml:space="preserve">The Approved Provider </w:t>
      </w:r>
      <w:r w:rsidR="00A32EEF">
        <w:rPr>
          <w:rFonts w:ascii="Arial" w:eastAsia="Times New Roman" w:hAnsi="Arial" w:cstheme="minorHAnsi"/>
          <w:color w:val="000000"/>
          <w:lang w:eastAsia="en-AU"/>
        </w:rPr>
        <w:t xml:space="preserve">stated that only one consumer has a low low bed </w:t>
      </w:r>
      <w:r w:rsidR="00485992">
        <w:rPr>
          <w:rFonts w:ascii="Arial" w:eastAsia="Times New Roman" w:hAnsi="Arial" w:cstheme="minorHAnsi"/>
          <w:color w:val="000000"/>
          <w:lang w:eastAsia="en-AU"/>
        </w:rPr>
        <w:t>and has the necessary assessments and care plans in place</w:t>
      </w:r>
      <w:r w:rsidR="00EA77EE">
        <w:rPr>
          <w:rFonts w:ascii="Arial" w:eastAsia="Times New Roman" w:hAnsi="Arial" w:cstheme="minorHAnsi"/>
          <w:color w:val="000000"/>
          <w:lang w:eastAsia="en-AU"/>
        </w:rPr>
        <w:t xml:space="preserve">, and </w:t>
      </w:r>
      <w:r w:rsidR="00485992">
        <w:rPr>
          <w:rFonts w:ascii="Arial" w:eastAsia="Times New Roman" w:hAnsi="Arial" w:cstheme="minorHAnsi"/>
          <w:color w:val="000000"/>
          <w:lang w:eastAsia="en-AU"/>
        </w:rPr>
        <w:t xml:space="preserve">consumers with beds against </w:t>
      </w:r>
      <w:r w:rsidR="004C4E67">
        <w:rPr>
          <w:rFonts w:ascii="Arial" w:eastAsia="Times New Roman" w:hAnsi="Arial" w:cstheme="minorHAnsi"/>
          <w:color w:val="000000"/>
          <w:lang w:eastAsia="en-AU"/>
        </w:rPr>
        <w:t xml:space="preserve">the wall </w:t>
      </w:r>
      <w:r w:rsidR="00485992">
        <w:rPr>
          <w:rFonts w:ascii="Arial" w:eastAsia="Times New Roman" w:hAnsi="Arial" w:cstheme="minorHAnsi"/>
          <w:color w:val="000000"/>
          <w:lang w:eastAsia="en-AU"/>
        </w:rPr>
        <w:t xml:space="preserve">have had the necessary assessment by the physiotherapist to confirm their abilities and </w:t>
      </w:r>
      <w:r w:rsidR="00EA77EE">
        <w:rPr>
          <w:rFonts w:ascii="Arial" w:eastAsia="Times New Roman" w:hAnsi="Arial" w:cstheme="minorHAnsi"/>
          <w:color w:val="000000"/>
          <w:lang w:eastAsia="en-AU"/>
        </w:rPr>
        <w:t xml:space="preserve">were </w:t>
      </w:r>
      <w:r w:rsidR="00485992">
        <w:rPr>
          <w:rFonts w:ascii="Arial" w:eastAsia="Times New Roman" w:hAnsi="Arial" w:cstheme="minorHAnsi"/>
          <w:color w:val="000000"/>
          <w:lang w:eastAsia="en-AU"/>
        </w:rPr>
        <w:t>not impacted by having their bed against the wall.</w:t>
      </w:r>
    </w:p>
    <w:p w14:paraId="146B443A" w14:textId="77777777" w:rsidR="00334F04" w:rsidRDefault="00334F04" w:rsidP="006D1DB2">
      <w:pPr>
        <w:rPr>
          <w:rFonts w:ascii="Arial" w:eastAsia="Times New Roman" w:hAnsi="Arial" w:cstheme="minorHAnsi"/>
          <w:color w:val="000000"/>
          <w:lang w:eastAsia="en-AU"/>
        </w:rPr>
      </w:pPr>
      <w:r>
        <w:rPr>
          <w:rFonts w:ascii="Arial" w:eastAsia="Times New Roman" w:hAnsi="Arial" w:cstheme="minorHAnsi"/>
          <w:color w:val="000000"/>
          <w:lang w:eastAsia="en-AU"/>
        </w:rPr>
        <w:lastRenderedPageBreak/>
        <w:t xml:space="preserve">The Approved Provider identified strategies to address the issues regarding </w:t>
      </w:r>
      <w:r w:rsidRPr="003F33EA">
        <w:rPr>
          <w:rFonts w:ascii="Arial" w:eastAsia="Times New Roman" w:hAnsi="Arial" w:cstheme="minorHAnsi"/>
          <w:color w:val="000000"/>
          <w:lang w:eastAsia="en-AU"/>
        </w:rPr>
        <w:t>skin integrity,</w:t>
      </w:r>
      <w:r>
        <w:rPr>
          <w:rFonts w:ascii="Arial" w:eastAsia="Times New Roman" w:hAnsi="Arial" w:cstheme="minorHAnsi"/>
          <w:color w:val="000000"/>
          <w:lang w:eastAsia="en-AU"/>
        </w:rPr>
        <w:t xml:space="preserve"> </w:t>
      </w:r>
      <w:r w:rsidRPr="003F33EA">
        <w:rPr>
          <w:rFonts w:ascii="Arial" w:eastAsia="Times New Roman" w:hAnsi="Arial" w:cstheme="minorHAnsi"/>
          <w:color w:val="000000"/>
          <w:lang w:eastAsia="en-AU"/>
        </w:rPr>
        <w:t xml:space="preserve">catheter, pain </w:t>
      </w:r>
      <w:r>
        <w:rPr>
          <w:rFonts w:ascii="Arial" w:eastAsia="Times New Roman" w:hAnsi="Arial" w:cstheme="minorHAnsi"/>
          <w:color w:val="000000"/>
          <w:lang w:eastAsia="en-AU"/>
        </w:rPr>
        <w:t xml:space="preserve">and </w:t>
      </w:r>
      <w:r w:rsidRPr="003F33EA">
        <w:rPr>
          <w:rFonts w:ascii="Arial" w:eastAsia="Times New Roman" w:hAnsi="Arial" w:cstheme="minorHAnsi"/>
          <w:color w:val="000000"/>
          <w:lang w:eastAsia="en-AU"/>
        </w:rPr>
        <w:t>falls</w:t>
      </w:r>
      <w:r>
        <w:rPr>
          <w:rFonts w:ascii="Arial" w:eastAsia="Times New Roman" w:hAnsi="Arial" w:cstheme="minorHAnsi"/>
          <w:color w:val="000000"/>
          <w:lang w:eastAsia="en-AU"/>
        </w:rPr>
        <w:t xml:space="preserve"> management including staff education and auditing of files to ensure documentation is completed satisfactorily. In the Continuous Improvement Plan submitted by the Approved Provider, all strategies except for auditing activities which will continue on an ongoing basis, have been conducted.</w:t>
      </w:r>
    </w:p>
    <w:p w14:paraId="5C90A284" w14:textId="77777777" w:rsidR="00C64EB7" w:rsidRDefault="00CA1052" w:rsidP="006D1DB2">
      <w:pPr>
        <w:rPr>
          <w:rFonts w:ascii="Arial" w:eastAsia="Times New Roman" w:hAnsi="Arial" w:cstheme="minorHAnsi"/>
          <w:color w:val="000000"/>
          <w:lang w:eastAsia="en-AU"/>
        </w:rPr>
      </w:pPr>
      <w:r>
        <w:rPr>
          <w:rFonts w:ascii="Arial" w:eastAsia="Times New Roman" w:hAnsi="Arial" w:cs="Arial"/>
          <w:color w:val="000000"/>
          <w:lang w:eastAsia="en-AU"/>
        </w:rPr>
        <w:t>I am content that the issue regarding personal hygiene</w:t>
      </w:r>
      <w:r w:rsidR="005A6445">
        <w:rPr>
          <w:rFonts w:ascii="Arial" w:eastAsia="Times New Roman" w:hAnsi="Arial" w:cs="Arial"/>
          <w:color w:val="000000"/>
          <w:lang w:eastAsia="en-AU"/>
        </w:rPr>
        <w:t xml:space="preserve"> and treating consumers with dignity and respect</w:t>
      </w:r>
      <w:r>
        <w:rPr>
          <w:rFonts w:ascii="Arial" w:eastAsia="Times New Roman" w:hAnsi="Arial" w:cs="Arial"/>
          <w:color w:val="000000"/>
          <w:lang w:eastAsia="en-AU"/>
        </w:rPr>
        <w:t xml:space="preserve"> is being addressed in </w:t>
      </w:r>
      <w:r>
        <w:rPr>
          <w:rFonts w:ascii="Arial" w:eastAsia="Times New Roman" w:hAnsi="Arial" w:cstheme="minorHAnsi"/>
          <w:color w:val="000000"/>
          <w:lang w:eastAsia="en-AU"/>
        </w:rPr>
        <w:t xml:space="preserve">Requirement 1(3)(a). I am satisfied that the remining issues </w:t>
      </w:r>
      <w:r w:rsidR="009440D4">
        <w:rPr>
          <w:rFonts w:ascii="Arial" w:eastAsia="Times New Roman" w:hAnsi="Arial" w:cstheme="minorHAnsi"/>
          <w:color w:val="000000"/>
          <w:lang w:eastAsia="en-AU"/>
        </w:rPr>
        <w:t xml:space="preserve">have been addressed </w:t>
      </w:r>
      <w:r w:rsidR="008C6D74">
        <w:rPr>
          <w:rFonts w:ascii="Arial" w:eastAsia="Times New Roman" w:hAnsi="Arial" w:cstheme="minorHAnsi"/>
          <w:color w:val="000000"/>
          <w:lang w:eastAsia="en-AU"/>
        </w:rPr>
        <w:t>by the Approved Provider</w:t>
      </w:r>
      <w:r w:rsidR="00C64EB7">
        <w:rPr>
          <w:rFonts w:ascii="Arial" w:eastAsia="Times New Roman" w:hAnsi="Arial" w:cstheme="minorHAnsi"/>
          <w:color w:val="000000"/>
          <w:lang w:eastAsia="en-AU"/>
        </w:rPr>
        <w:t>.</w:t>
      </w:r>
    </w:p>
    <w:p w14:paraId="05F73560" w14:textId="7B0C4B79" w:rsidR="003F33EA" w:rsidRPr="003F33EA" w:rsidRDefault="00C64EB7" w:rsidP="006D1DB2">
      <w:pPr>
        <w:rPr>
          <w:rFonts w:ascii="Arial" w:eastAsia="Times New Roman" w:hAnsi="Arial" w:cs="Arial"/>
          <w:color w:val="000000"/>
          <w:lang w:eastAsia="en-AU"/>
        </w:rPr>
      </w:pPr>
      <w:r>
        <w:rPr>
          <w:rFonts w:ascii="Arial" w:hAnsi="Arial" w:cs="Arial"/>
          <w:color w:val="auto"/>
        </w:rPr>
        <w:t xml:space="preserve">Having considered the Assessment teams report and the response from the Approved Provider,  I find </w:t>
      </w: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(3)(a)</w:t>
      </w:r>
      <w:r>
        <w:rPr>
          <w:rFonts w:ascii="Arial" w:hAnsi="Arial" w:cs="Arial"/>
          <w:color w:val="auto"/>
        </w:rPr>
        <w:t xml:space="preserve"> Compliant.</w:t>
      </w:r>
      <w:r w:rsidR="008C6D74">
        <w:rPr>
          <w:rFonts w:ascii="Arial" w:eastAsia="Times New Roman" w:hAnsi="Arial" w:cstheme="minorHAnsi"/>
          <w:color w:val="000000"/>
          <w:lang w:eastAsia="en-AU"/>
        </w:rPr>
        <w:t xml:space="preserve"> </w:t>
      </w:r>
      <w:r w:rsidR="009440D4">
        <w:rPr>
          <w:rFonts w:ascii="Arial" w:eastAsia="Times New Roman" w:hAnsi="Arial" w:cstheme="minorHAnsi"/>
          <w:color w:val="000000"/>
          <w:lang w:eastAsia="en-AU"/>
        </w:rPr>
        <w:t xml:space="preserve"> </w:t>
      </w:r>
    </w:p>
    <w:p w14:paraId="5A788624" w14:textId="6D995BA3" w:rsidR="002B0C90" w:rsidRPr="00BB1158" w:rsidRDefault="00D851C0" w:rsidP="0036130C">
      <w:pPr>
        <w:pStyle w:val="NormalArial"/>
        <w:rPr>
          <w:b/>
          <w:bCs/>
        </w:rPr>
      </w:pPr>
      <w:r w:rsidRPr="00BB1158">
        <w:rPr>
          <w:b/>
          <w:bCs/>
        </w:rPr>
        <w:br w:type="page"/>
      </w:r>
    </w:p>
    <w:p w14:paraId="5A78864A" w14:textId="77777777" w:rsidR="00FC045E" w:rsidRPr="00996FAF" w:rsidRDefault="00D851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B5C82" w14:paraId="5A78864D" w14:textId="77777777" w:rsidTr="002A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A78864B" w14:textId="77777777" w:rsidR="00FC045E" w:rsidRPr="00996FAF" w:rsidRDefault="00D851C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78864C" w14:textId="77777777" w:rsidR="00FC045E" w:rsidRPr="00996FAF" w:rsidRDefault="00CA36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5C82" w14:paraId="5A788657" w14:textId="77777777" w:rsidTr="00AB5C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8652" w14:textId="77777777" w:rsidR="00FC045E" w:rsidRPr="00996FAF" w:rsidRDefault="00D851C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A788653" w14:textId="77777777" w:rsidR="00FC045E" w:rsidRPr="00996FAF" w:rsidRDefault="00D851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A788654" w14:textId="77777777" w:rsidR="00FC045E" w:rsidRPr="00996FAF" w:rsidRDefault="00D851C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788655" w14:textId="77777777" w:rsidR="00FC045E" w:rsidRPr="00996FAF" w:rsidRDefault="00D851C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788656" w14:textId="36E3F579" w:rsidR="00FC045E" w:rsidRPr="00996FAF" w:rsidRDefault="00CA36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31822">
                  <w:rPr>
                    <w:rFonts w:ascii="Arial" w:hAnsi="Arial" w:cs="Arial"/>
                    <w:color w:val="auto"/>
                  </w:rPr>
                  <w:t>Non-compliant</w:t>
                </w:r>
              </w:sdtContent>
            </w:sdt>
            <w:r w:rsidR="00D851C0" w:rsidRPr="00996FAF">
              <w:rPr>
                <w:rFonts w:ascii="Arial" w:hAnsi="Arial" w:cs="Arial"/>
                <w:color w:val="0000FF"/>
              </w:rPr>
              <w:t xml:space="preserve"> </w:t>
            </w:r>
          </w:p>
        </w:tc>
      </w:tr>
      <w:tr w:rsidR="00AB5C82" w14:paraId="5A78865B" w14:textId="77777777" w:rsidTr="00AB5C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8658" w14:textId="77777777" w:rsidR="00FC045E" w:rsidRPr="00996FAF" w:rsidRDefault="00D851C0" w:rsidP="004A13BF">
            <w:pPr>
              <w:spacing w:line="22" w:lineRule="atLeast"/>
              <w:rPr>
                <w:rFonts w:ascii="Arial" w:hAnsi="Arial" w:cs="Arial"/>
                <w:color w:val="auto"/>
              </w:rPr>
            </w:pPr>
            <w:bookmarkStart w:id="2" w:name="_Hlk146117784"/>
            <w:r w:rsidRPr="00996FAF">
              <w:rPr>
                <w:rFonts w:ascii="Arial" w:hAnsi="Arial" w:cs="Arial"/>
                <w:color w:val="auto"/>
              </w:rPr>
              <w:t>Requirement 5(3)(c)</w:t>
            </w:r>
            <w:bookmarkEnd w:id="2"/>
          </w:p>
        </w:tc>
        <w:tc>
          <w:tcPr>
            <w:tcW w:w="6330" w:type="dxa"/>
            <w:shd w:val="clear" w:color="auto" w:fill="auto"/>
            <w:vAlign w:val="top"/>
          </w:tcPr>
          <w:p w14:paraId="5A788659" w14:textId="77777777" w:rsidR="00FC045E" w:rsidRPr="00996FAF" w:rsidRDefault="00D851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A78865A" w14:textId="3E54523D" w:rsidR="00FC045E" w:rsidRPr="00996FAF" w:rsidRDefault="00CA36E2"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31822">
                  <w:rPr>
                    <w:rFonts w:ascii="Arial" w:hAnsi="Arial" w:cs="Arial"/>
                    <w:color w:val="auto"/>
                  </w:rPr>
                  <w:t>Compliant</w:t>
                </w:r>
              </w:sdtContent>
            </w:sdt>
            <w:r w:rsidR="00D851C0" w:rsidRPr="00996FAF">
              <w:rPr>
                <w:rFonts w:ascii="Arial" w:hAnsi="Arial" w:cs="Arial"/>
                <w:color w:val="0000FF"/>
              </w:rPr>
              <w:t xml:space="preserve"> </w:t>
            </w:r>
          </w:p>
        </w:tc>
      </w:tr>
    </w:tbl>
    <w:p w14:paraId="5A78865C" w14:textId="77777777" w:rsidR="002B0C90" w:rsidRDefault="00D851C0" w:rsidP="002B0C90">
      <w:pPr>
        <w:pStyle w:val="Heading20"/>
      </w:pPr>
      <w:r>
        <w:t>Findings</w:t>
      </w:r>
    </w:p>
    <w:p w14:paraId="2131CA2C" w14:textId="77777777" w:rsidR="002E76EC" w:rsidRDefault="002E76EC" w:rsidP="00AC59F7">
      <w:pPr>
        <w:rPr>
          <w:rFonts w:ascii="Arial" w:hAnsi="Arial" w:cs="Arial"/>
          <w:color w:val="auto"/>
        </w:rPr>
      </w:pPr>
      <w:r w:rsidRPr="00996FAF">
        <w:rPr>
          <w:rFonts w:ascii="Arial" w:hAnsi="Arial" w:cs="Arial"/>
          <w:color w:val="auto"/>
        </w:rPr>
        <w:t>Requirement 5(3)(b)</w:t>
      </w:r>
    </w:p>
    <w:p w14:paraId="7C4BE0D4" w14:textId="03E57445" w:rsidR="002E76EC" w:rsidRPr="002E76EC" w:rsidRDefault="002E76EC" w:rsidP="00AC59F7">
      <w:pPr>
        <w:rPr>
          <w:rFonts w:ascii="Arial" w:eastAsia="Times New Roman" w:hAnsi="Arial" w:cs="Arial"/>
          <w:color w:val="auto"/>
          <w:lang w:eastAsia="en-AU"/>
        </w:rPr>
      </w:pPr>
      <w:r w:rsidRPr="002E76EC">
        <w:rPr>
          <w:rFonts w:ascii="Arial" w:eastAsia="Times New Roman" w:hAnsi="Arial" w:cstheme="minorHAnsi"/>
          <w:color w:val="000000"/>
          <w:lang w:eastAsia="en-AU"/>
        </w:rPr>
        <w:t>This Requirement was found non-compliant follow</w:t>
      </w:r>
      <w:r>
        <w:rPr>
          <w:rFonts w:ascii="Arial" w:eastAsia="Times New Roman" w:hAnsi="Arial" w:cstheme="minorHAnsi"/>
          <w:color w:val="000000"/>
          <w:lang w:eastAsia="en-AU"/>
        </w:rPr>
        <w:t>ing</w:t>
      </w:r>
      <w:r w:rsidRPr="002E76EC">
        <w:rPr>
          <w:rFonts w:ascii="Arial" w:eastAsia="Times New Roman" w:hAnsi="Arial" w:cstheme="minorHAnsi"/>
          <w:color w:val="000000"/>
          <w:lang w:eastAsia="en-AU"/>
        </w:rPr>
        <w:t xml:space="preserve"> a Site Audit conducted on 4 October to 6 October 2022</w:t>
      </w:r>
      <w:r w:rsidR="00E4197D">
        <w:rPr>
          <w:rFonts w:ascii="Arial" w:eastAsia="Times New Roman" w:hAnsi="Arial" w:cstheme="minorHAnsi"/>
          <w:color w:val="000000"/>
          <w:lang w:eastAsia="en-AU"/>
        </w:rPr>
        <w:t xml:space="preserve">. </w:t>
      </w:r>
      <w:r w:rsidR="00350C2C">
        <w:rPr>
          <w:rFonts w:ascii="Arial" w:eastAsia="Times New Roman" w:hAnsi="Arial" w:cs="Arial"/>
          <w:color w:val="auto"/>
          <w:lang w:eastAsia="en-AU"/>
        </w:rPr>
        <w:t>I</w:t>
      </w:r>
      <w:r w:rsidRPr="002E76EC">
        <w:rPr>
          <w:rFonts w:ascii="Arial" w:eastAsia="Times New Roman" w:hAnsi="Arial" w:cs="Arial"/>
          <w:color w:val="auto"/>
          <w:lang w:eastAsia="en-AU"/>
        </w:rPr>
        <w:t xml:space="preserve">ssues </w:t>
      </w:r>
      <w:r w:rsidR="003A5CF2">
        <w:rPr>
          <w:rFonts w:ascii="Arial" w:eastAsia="Times New Roman" w:hAnsi="Arial" w:cs="Arial"/>
          <w:color w:val="auto"/>
          <w:lang w:eastAsia="en-AU"/>
        </w:rPr>
        <w:t xml:space="preserve">within the service </w:t>
      </w:r>
      <w:r w:rsidRPr="002E76EC">
        <w:rPr>
          <w:rFonts w:ascii="Arial" w:eastAsia="Times New Roman" w:hAnsi="Arial" w:cs="Arial"/>
          <w:color w:val="auto"/>
          <w:lang w:eastAsia="en-AU"/>
        </w:rPr>
        <w:t>included</w:t>
      </w:r>
      <w:r w:rsidR="00350C2C">
        <w:rPr>
          <w:rFonts w:ascii="Arial" w:eastAsia="Times New Roman" w:hAnsi="Arial" w:cs="Arial"/>
          <w:color w:val="auto"/>
          <w:lang w:eastAsia="en-AU"/>
        </w:rPr>
        <w:t xml:space="preserve"> s</w:t>
      </w:r>
      <w:r w:rsidRPr="002E76EC">
        <w:rPr>
          <w:rFonts w:ascii="Arial" w:eastAsia="Times New Roman" w:hAnsi="Arial" w:cs="Arial"/>
          <w:color w:val="auto"/>
          <w:lang w:eastAsia="en-AU"/>
        </w:rPr>
        <w:t>ticky floors</w:t>
      </w:r>
      <w:r w:rsidR="00E673E7">
        <w:rPr>
          <w:rFonts w:ascii="Arial" w:eastAsia="Times New Roman" w:hAnsi="Arial" w:cs="Arial"/>
          <w:color w:val="auto"/>
          <w:lang w:eastAsia="en-AU"/>
        </w:rPr>
        <w:t>, w</w:t>
      </w:r>
      <w:r w:rsidRPr="002E76EC">
        <w:rPr>
          <w:rFonts w:ascii="Arial" w:eastAsia="Times New Roman" w:hAnsi="Arial" w:cs="Arial"/>
          <w:color w:val="auto"/>
          <w:lang w:eastAsia="en-AU"/>
        </w:rPr>
        <w:t>orn, stained and generally unclean carpets</w:t>
      </w:r>
      <w:r w:rsidR="003A5CF2">
        <w:rPr>
          <w:rFonts w:ascii="Arial" w:eastAsia="Times New Roman" w:hAnsi="Arial" w:cs="Arial"/>
          <w:color w:val="auto"/>
          <w:lang w:eastAsia="en-AU"/>
        </w:rPr>
        <w:t>. O</w:t>
      </w:r>
      <w:r w:rsidR="0068073E">
        <w:rPr>
          <w:rFonts w:ascii="Arial" w:eastAsia="Times New Roman" w:hAnsi="Arial" w:cs="Arial"/>
          <w:color w:val="auto"/>
          <w:lang w:eastAsia="en-AU"/>
        </w:rPr>
        <w:t xml:space="preserve">utside areas were unclean </w:t>
      </w:r>
      <w:r w:rsidR="003A5CF2">
        <w:rPr>
          <w:rFonts w:ascii="Arial" w:eastAsia="Times New Roman" w:hAnsi="Arial" w:cs="Arial"/>
          <w:color w:val="auto"/>
          <w:lang w:eastAsia="en-AU"/>
        </w:rPr>
        <w:t>and unsuitable</w:t>
      </w:r>
      <w:r w:rsidR="00577797">
        <w:rPr>
          <w:rFonts w:ascii="Arial" w:eastAsia="Times New Roman" w:hAnsi="Arial" w:cs="Arial"/>
          <w:color w:val="auto"/>
          <w:lang w:eastAsia="en-AU"/>
        </w:rPr>
        <w:t xml:space="preserve"> which included the smoking are</w:t>
      </w:r>
      <w:r w:rsidR="00AC59F7">
        <w:rPr>
          <w:rFonts w:ascii="Arial" w:eastAsia="Times New Roman" w:hAnsi="Arial" w:cs="Arial"/>
          <w:color w:val="auto"/>
          <w:lang w:eastAsia="en-AU"/>
        </w:rPr>
        <w:t xml:space="preserve">a </w:t>
      </w:r>
      <w:r w:rsidR="00577797">
        <w:rPr>
          <w:rFonts w:ascii="Arial" w:eastAsia="Times New Roman" w:hAnsi="Arial" w:cs="Arial"/>
          <w:color w:val="auto"/>
          <w:lang w:eastAsia="en-AU"/>
        </w:rPr>
        <w:t>without an ashtray</w:t>
      </w:r>
      <w:r w:rsidR="003A5CF2">
        <w:rPr>
          <w:rFonts w:ascii="Arial" w:eastAsia="Times New Roman" w:hAnsi="Arial" w:cs="Arial"/>
          <w:color w:val="auto"/>
          <w:lang w:eastAsia="en-AU"/>
        </w:rPr>
        <w:t>.</w:t>
      </w:r>
    </w:p>
    <w:p w14:paraId="263FEC4F" w14:textId="5A1A0D51" w:rsidR="00A04C93" w:rsidRDefault="00A04C93" w:rsidP="00AC59F7">
      <w:pPr>
        <w:rPr>
          <w:rFonts w:ascii="Arial" w:eastAsia="Times New Roman" w:hAnsi="Arial" w:cs="Arial"/>
          <w:color w:val="000000"/>
          <w:lang w:eastAsia="en-AU"/>
        </w:rPr>
      </w:pPr>
      <w:bookmarkStart w:id="3" w:name="_Hlk146118086"/>
      <w:r>
        <w:rPr>
          <w:rFonts w:ascii="Arial" w:eastAsia="Times New Roman" w:hAnsi="Arial" w:cs="Arial"/>
          <w:color w:val="000000"/>
          <w:lang w:eastAsia="en-AU"/>
        </w:rPr>
        <w:t xml:space="preserve">The service undertook a range of improvement activities including </w:t>
      </w:r>
      <w:bookmarkEnd w:id="3"/>
      <w:r>
        <w:rPr>
          <w:rFonts w:ascii="Arial" w:eastAsia="Times New Roman" w:hAnsi="Arial" w:cs="Arial"/>
          <w:color w:val="000000"/>
          <w:lang w:eastAsia="en-AU"/>
        </w:rPr>
        <w:t xml:space="preserve">staff education, </w:t>
      </w:r>
      <w:r w:rsidR="006811E6">
        <w:rPr>
          <w:rFonts w:ascii="Arial" w:eastAsia="Times New Roman" w:hAnsi="Arial" w:cs="Arial"/>
          <w:color w:val="000000"/>
          <w:lang w:eastAsia="en-AU"/>
        </w:rPr>
        <w:t>carpet cleaning, or</w:t>
      </w:r>
      <w:r w:rsidR="001130C7">
        <w:rPr>
          <w:rFonts w:ascii="Arial" w:eastAsia="Times New Roman" w:hAnsi="Arial" w:cs="Arial"/>
          <w:color w:val="000000"/>
          <w:lang w:eastAsia="en-AU"/>
        </w:rPr>
        <w:t>d</w:t>
      </w:r>
      <w:r w:rsidR="006811E6">
        <w:rPr>
          <w:rFonts w:ascii="Arial" w:eastAsia="Times New Roman" w:hAnsi="Arial" w:cs="Arial"/>
          <w:color w:val="000000"/>
          <w:lang w:eastAsia="en-AU"/>
        </w:rPr>
        <w:t>ering of new flo</w:t>
      </w:r>
      <w:r w:rsidR="001130C7">
        <w:rPr>
          <w:rFonts w:ascii="Arial" w:eastAsia="Times New Roman" w:hAnsi="Arial" w:cs="Arial"/>
          <w:color w:val="000000"/>
          <w:lang w:eastAsia="en-AU"/>
        </w:rPr>
        <w:t>o</w:t>
      </w:r>
      <w:r w:rsidR="006811E6">
        <w:rPr>
          <w:rFonts w:ascii="Arial" w:eastAsia="Times New Roman" w:hAnsi="Arial" w:cs="Arial"/>
          <w:color w:val="000000"/>
          <w:lang w:eastAsia="en-AU"/>
        </w:rPr>
        <w:t>r cleaner</w:t>
      </w:r>
      <w:r w:rsidR="00222E6F">
        <w:rPr>
          <w:rFonts w:ascii="Arial" w:eastAsia="Times New Roman" w:hAnsi="Arial" w:cs="Arial"/>
          <w:color w:val="000000"/>
          <w:lang w:eastAsia="en-AU"/>
        </w:rPr>
        <w:t xml:space="preserve"> and </w:t>
      </w:r>
      <w:r w:rsidR="001130C7">
        <w:rPr>
          <w:rFonts w:ascii="Arial" w:eastAsia="Times New Roman" w:hAnsi="Arial" w:cs="Arial"/>
          <w:color w:val="000000"/>
          <w:lang w:eastAsia="en-AU"/>
        </w:rPr>
        <w:t>improvements</w:t>
      </w:r>
      <w:r w:rsidR="00222E6F">
        <w:rPr>
          <w:rFonts w:ascii="Arial" w:eastAsia="Times New Roman" w:hAnsi="Arial" w:cs="Arial"/>
          <w:color w:val="000000"/>
          <w:lang w:eastAsia="en-AU"/>
        </w:rPr>
        <w:t xml:space="preserve"> made to improve the ambiance in the dining </w:t>
      </w:r>
      <w:r w:rsidR="001130C7">
        <w:rPr>
          <w:rFonts w:ascii="Arial" w:eastAsia="Times New Roman" w:hAnsi="Arial" w:cs="Arial"/>
          <w:color w:val="000000"/>
          <w:lang w:eastAsia="en-AU"/>
        </w:rPr>
        <w:t>and access to the garden area</w:t>
      </w:r>
      <w:r>
        <w:rPr>
          <w:rFonts w:ascii="Arial" w:eastAsia="Times New Roman" w:hAnsi="Arial" w:cs="Arial"/>
          <w:color w:val="000000"/>
          <w:lang w:eastAsia="en-AU"/>
        </w:rPr>
        <w:t xml:space="preserve">. </w:t>
      </w:r>
      <w:r w:rsidR="001130C7">
        <w:rPr>
          <w:rFonts w:ascii="Arial" w:eastAsia="Times New Roman" w:hAnsi="Arial" w:cs="Arial"/>
          <w:color w:val="000000"/>
          <w:lang w:eastAsia="en-AU"/>
        </w:rPr>
        <w:t>The outside are</w:t>
      </w:r>
      <w:r w:rsidR="00746E72">
        <w:rPr>
          <w:rFonts w:ascii="Arial" w:eastAsia="Times New Roman" w:hAnsi="Arial" w:cs="Arial"/>
          <w:color w:val="000000"/>
          <w:lang w:eastAsia="en-AU"/>
        </w:rPr>
        <w:t>a</w:t>
      </w:r>
      <w:r w:rsidR="001130C7">
        <w:rPr>
          <w:rFonts w:ascii="Arial" w:eastAsia="Times New Roman" w:hAnsi="Arial" w:cs="Arial"/>
          <w:color w:val="000000"/>
          <w:lang w:eastAsia="en-AU"/>
        </w:rPr>
        <w:t xml:space="preserve"> was also </w:t>
      </w:r>
      <w:r w:rsidR="00577797">
        <w:rPr>
          <w:rFonts w:ascii="Arial" w:eastAsia="Times New Roman" w:hAnsi="Arial" w:cs="Arial"/>
          <w:color w:val="000000"/>
          <w:lang w:eastAsia="en-AU"/>
        </w:rPr>
        <w:t>improved and the smoking area supplied with an ashtray.</w:t>
      </w:r>
    </w:p>
    <w:p w14:paraId="2F4FAE71" w14:textId="77777777" w:rsidR="00462608" w:rsidRDefault="00A04C93" w:rsidP="00AC59F7">
      <w:pPr>
        <w:pStyle w:val="NormalArial"/>
        <w:rPr>
          <w:rFonts w:eastAsia="Calibri"/>
        </w:rPr>
      </w:pPr>
      <w:r>
        <w:rPr>
          <w:rFonts w:eastAsia="Times New Roman"/>
          <w:color w:val="000000"/>
          <w:lang w:eastAsia="en-AU"/>
        </w:rPr>
        <w:t xml:space="preserve">These initiatives have been </w:t>
      </w:r>
      <w:r w:rsidR="00746E72">
        <w:rPr>
          <w:rFonts w:eastAsia="Times New Roman"/>
          <w:color w:val="000000"/>
          <w:lang w:eastAsia="en-AU"/>
        </w:rPr>
        <w:t xml:space="preserve">partially </w:t>
      </w:r>
      <w:r>
        <w:rPr>
          <w:rFonts w:eastAsia="Times New Roman"/>
          <w:color w:val="000000"/>
          <w:lang w:eastAsia="en-AU"/>
        </w:rPr>
        <w:t>effective.</w:t>
      </w:r>
      <w:r w:rsidR="00762744">
        <w:rPr>
          <w:rFonts w:eastAsia="Times New Roman"/>
          <w:color w:val="000000"/>
          <w:lang w:eastAsia="en-AU"/>
        </w:rPr>
        <w:t xml:space="preserve"> The carpets are clean but floors remain sticky.</w:t>
      </w:r>
      <w:r>
        <w:rPr>
          <w:rFonts w:eastAsia="Times New Roman"/>
          <w:color w:val="000000"/>
          <w:lang w:eastAsia="en-AU"/>
        </w:rPr>
        <w:t xml:space="preserve"> </w:t>
      </w:r>
      <w:r w:rsidR="00242D20">
        <w:rPr>
          <w:rFonts w:eastAsia="Times New Roman"/>
          <w:color w:val="000000"/>
          <w:lang w:eastAsia="en-AU"/>
        </w:rPr>
        <w:t>The outdoor area is much improved but the ashtray in the smoking area is not being emptied sufficiently</w:t>
      </w:r>
      <w:r w:rsidR="00DE1A83">
        <w:rPr>
          <w:rFonts w:eastAsia="Times New Roman"/>
          <w:color w:val="000000"/>
          <w:lang w:eastAsia="en-AU"/>
        </w:rPr>
        <w:t xml:space="preserve"> often</w:t>
      </w:r>
      <w:r w:rsidR="00242D20">
        <w:rPr>
          <w:rFonts w:eastAsia="Times New Roman"/>
          <w:color w:val="000000"/>
          <w:lang w:eastAsia="en-AU"/>
        </w:rPr>
        <w:t>.</w:t>
      </w:r>
      <w:r w:rsidR="00DE1A83">
        <w:rPr>
          <w:rFonts w:eastAsia="Times New Roman"/>
          <w:color w:val="000000"/>
          <w:lang w:eastAsia="en-AU"/>
        </w:rPr>
        <w:t xml:space="preserve"> A survey showed consumers were happier with the clean</w:t>
      </w:r>
      <w:r w:rsidR="00D340EC">
        <w:rPr>
          <w:rFonts w:eastAsia="Times New Roman"/>
          <w:color w:val="000000"/>
          <w:lang w:eastAsia="en-AU"/>
        </w:rPr>
        <w:t>liness of their rooms</w:t>
      </w:r>
      <w:r w:rsidR="00DE1A83">
        <w:rPr>
          <w:rFonts w:eastAsia="Times New Roman"/>
          <w:color w:val="000000"/>
          <w:lang w:eastAsia="en-AU"/>
        </w:rPr>
        <w:t xml:space="preserve"> but</w:t>
      </w:r>
      <w:r w:rsidR="001908BB">
        <w:rPr>
          <w:rFonts w:eastAsia="Times New Roman"/>
          <w:color w:val="000000"/>
          <w:lang w:eastAsia="en-AU"/>
        </w:rPr>
        <w:t xml:space="preserve"> </w:t>
      </w:r>
      <w:r w:rsidR="00DE1A83">
        <w:rPr>
          <w:rFonts w:eastAsia="Times New Roman"/>
          <w:color w:val="000000"/>
          <w:lang w:eastAsia="en-AU"/>
        </w:rPr>
        <w:t>consumers told the Assessment Team that toilets are not cleaned frequently enough</w:t>
      </w:r>
      <w:r w:rsidR="001908BB">
        <w:rPr>
          <w:rFonts w:eastAsia="Times New Roman"/>
          <w:color w:val="000000"/>
          <w:lang w:eastAsia="en-AU"/>
        </w:rPr>
        <w:t xml:space="preserve"> and the </w:t>
      </w:r>
      <w:r w:rsidR="00D340EC">
        <w:rPr>
          <w:rFonts w:eastAsia="Times New Roman"/>
          <w:color w:val="000000"/>
          <w:lang w:eastAsia="en-AU"/>
        </w:rPr>
        <w:t xml:space="preserve">common </w:t>
      </w:r>
      <w:r w:rsidR="001908BB">
        <w:rPr>
          <w:rFonts w:eastAsia="Times New Roman"/>
          <w:color w:val="000000"/>
          <w:lang w:eastAsia="en-AU"/>
        </w:rPr>
        <w:t>floors are sticky</w:t>
      </w:r>
      <w:r w:rsidR="00FD5353" w:rsidRPr="00FD5353">
        <w:rPr>
          <w:rFonts w:eastAsia="Times New Roman"/>
          <w:color w:val="000000"/>
          <w:lang w:eastAsia="en-AU"/>
        </w:rPr>
        <w:t xml:space="preserve"> </w:t>
      </w:r>
      <w:r w:rsidR="00FD5353">
        <w:rPr>
          <w:rFonts w:eastAsia="Times New Roman"/>
          <w:color w:val="000000"/>
          <w:lang w:eastAsia="en-AU"/>
        </w:rPr>
        <w:t>which poses a hazard as their feet stick to the floor.</w:t>
      </w:r>
      <w:r w:rsidR="0063522F">
        <w:rPr>
          <w:rFonts w:eastAsia="Times New Roman"/>
          <w:color w:val="000000"/>
          <w:lang w:eastAsia="en-AU"/>
        </w:rPr>
        <w:t xml:space="preserve"> Staff </w:t>
      </w:r>
      <w:r w:rsidR="00D340EC">
        <w:rPr>
          <w:rFonts w:eastAsia="Times New Roman"/>
          <w:color w:val="000000"/>
          <w:lang w:eastAsia="en-AU"/>
        </w:rPr>
        <w:t>rai</w:t>
      </w:r>
      <w:r w:rsidR="00B23F43">
        <w:rPr>
          <w:rFonts w:eastAsia="Times New Roman"/>
          <w:color w:val="000000"/>
          <w:lang w:eastAsia="en-AU"/>
        </w:rPr>
        <w:t>s</w:t>
      </w:r>
      <w:r w:rsidR="00D340EC">
        <w:rPr>
          <w:rFonts w:eastAsia="Times New Roman"/>
          <w:color w:val="000000"/>
          <w:lang w:eastAsia="en-AU"/>
        </w:rPr>
        <w:t xml:space="preserve">ed concerns about the cleaning practices in place </w:t>
      </w:r>
      <w:r w:rsidR="00B23F43">
        <w:rPr>
          <w:rFonts w:eastAsia="Times New Roman"/>
          <w:color w:val="000000"/>
          <w:lang w:eastAsia="en-AU"/>
        </w:rPr>
        <w:t xml:space="preserve">having been advised not to use chemicals on the sticky floors. </w:t>
      </w:r>
      <w:r w:rsidR="002B2AA8">
        <w:rPr>
          <w:rFonts w:eastAsia="Times New Roman"/>
          <w:color w:val="000000"/>
          <w:lang w:eastAsia="en-AU"/>
        </w:rPr>
        <w:t xml:space="preserve">Staff </w:t>
      </w:r>
      <w:r w:rsidR="00AF1EEF">
        <w:rPr>
          <w:rFonts w:eastAsia="Calibri"/>
        </w:rPr>
        <w:t xml:space="preserve">indicated staffing levels are not sufficient to maintain an acceptable standard of cleanliness throughout the service, particularly on weekends. </w:t>
      </w:r>
    </w:p>
    <w:p w14:paraId="7BCA3449" w14:textId="77777777" w:rsidR="00E700B8" w:rsidRDefault="00462608" w:rsidP="00AC59F7">
      <w:pPr>
        <w:pStyle w:val="NormalArial"/>
        <w:rPr>
          <w:rFonts w:eastAsia="Calibri"/>
        </w:rPr>
      </w:pPr>
      <w:r>
        <w:rPr>
          <w:rFonts w:eastAsia="Calibri"/>
        </w:rPr>
        <w:t xml:space="preserve">Consumers in the </w:t>
      </w:r>
      <w:r w:rsidR="007933CB">
        <w:rPr>
          <w:rFonts w:eastAsia="Calibri"/>
        </w:rPr>
        <w:t xml:space="preserve">Memory Support Unit do not have free access to the outdoor </w:t>
      </w:r>
      <w:r w:rsidR="00DA1800">
        <w:rPr>
          <w:rFonts w:eastAsia="Calibri"/>
        </w:rPr>
        <w:t>balcony without staff to assist them. Management sta</w:t>
      </w:r>
      <w:r w:rsidR="001D32F5">
        <w:rPr>
          <w:rFonts w:eastAsia="Calibri"/>
        </w:rPr>
        <w:t>t</w:t>
      </w:r>
      <w:r w:rsidR="00DA1800">
        <w:rPr>
          <w:rFonts w:eastAsia="Calibri"/>
        </w:rPr>
        <w:t>ed this is because the railing is low</w:t>
      </w:r>
      <w:r w:rsidR="001D32F5">
        <w:rPr>
          <w:rFonts w:eastAsia="Calibri"/>
        </w:rPr>
        <w:t xml:space="preserve">. Staff stated they do not have time to assist consumers to access </w:t>
      </w:r>
      <w:r w:rsidR="00BB4E02">
        <w:rPr>
          <w:rFonts w:eastAsia="Calibri"/>
        </w:rPr>
        <w:t xml:space="preserve">this </w:t>
      </w:r>
      <w:r w:rsidR="00D772B9">
        <w:rPr>
          <w:rFonts w:eastAsia="Calibri"/>
        </w:rPr>
        <w:t xml:space="preserve">balcony </w:t>
      </w:r>
      <w:r w:rsidR="00BB4E02">
        <w:rPr>
          <w:rFonts w:eastAsia="Calibri"/>
        </w:rPr>
        <w:t xml:space="preserve">area </w:t>
      </w:r>
      <w:r w:rsidR="00796FC7">
        <w:rPr>
          <w:rFonts w:eastAsia="Calibri"/>
        </w:rPr>
        <w:t>or the outdoor gard</w:t>
      </w:r>
      <w:r w:rsidR="00D772B9">
        <w:rPr>
          <w:rFonts w:eastAsia="Calibri"/>
        </w:rPr>
        <w:t>en</w:t>
      </w:r>
      <w:r w:rsidR="004C6D6E">
        <w:rPr>
          <w:rFonts w:eastAsia="Calibri"/>
        </w:rPr>
        <w:t xml:space="preserve"> and t</w:t>
      </w:r>
      <w:r w:rsidR="00BB4E02">
        <w:rPr>
          <w:rFonts w:eastAsia="Calibri"/>
        </w:rPr>
        <w:t xml:space="preserve">he </w:t>
      </w:r>
      <w:r w:rsidR="00F10B62">
        <w:rPr>
          <w:rFonts w:eastAsia="Calibri"/>
        </w:rPr>
        <w:t>Assessment</w:t>
      </w:r>
      <w:r w:rsidR="00BB4E02">
        <w:rPr>
          <w:rFonts w:eastAsia="Calibri"/>
        </w:rPr>
        <w:t xml:space="preserve"> team did not observe consumers</w:t>
      </w:r>
      <w:r w:rsidR="00F10B62">
        <w:rPr>
          <w:rFonts w:eastAsia="Calibri"/>
        </w:rPr>
        <w:t xml:space="preserve"> either accessing the balcony or the outdoors</w:t>
      </w:r>
      <w:r w:rsidR="00796FC7">
        <w:rPr>
          <w:rFonts w:eastAsia="Calibri"/>
        </w:rPr>
        <w:t xml:space="preserve"> garden</w:t>
      </w:r>
      <w:r w:rsidR="00D772B9">
        <w:rPr>
          <w:rFonts w:eastAsia="Calibri"/>
        </w:rPr>
        <w:t>.</w:t>
      </w:r>
      <w:r w:rsidR="00BB4E02">
        <w:rPr>
          <w:rFonts w:eastAsia="Calibri"/>
        </w:rPr>
        <w:t xml:space="preserve"> </w:t>
      </w:r>
    </w:p>
    <w:p w14:paraId="05E905EE" w14:textId="77777777" w:rsidR="000E3387" w:rsidRDefault="00E700B8" w:rsidP="00AC59F7">
      <w:pPr>
        <w:pStyle w:val="NormalArial"/>
        <w:rPr>
          <w:color w:val="auto"/>
        </w:rPr>
      </w:pPr>
      <w:r>
        <w:rPr>
          <w:rFonts w:eastAsia="Times New Roman" w:cstheme="minorHAnsi"/>
          <w:color w:val="000000"/>
          <w:lang w:eastAsia="en-AU"/>
        </w:rPr>
        <w:t xml:space="preserve">The Approved Provider provided a response the Assessment Team’s report on </w:t>
      </w:r>
      <w:r w:rsidRPr="006B01A4">
        <w:rPr>
          <w:color w:val="auto"/>
        </w:rPr>
        <w:t>30 August 2023</w:t>
      </w:r>
      <w:r>
        <w:rPr>
          <w:color w:val="auto"/>
        </w:rPr>
        <w:t xml:space="preserve">. </w:t>
      </w:r>
    </w:p>
    <w:p w14:paraId="38922421" w14:textId="50210A3A" w:rsidR="00EB1435" w:rsidRDefault="000E3387" w:rsidP="00AC59F7">
      <w:pPr>
        <w:pStyle w:val="NormalArial"/>
        <w:rPr>
          <w:color w:val="auto"/>
        </w:rPr>
      </w:pPr>
      <w:r>
        <w:rPr>
          <w:color w:val="auto"/>
        </w:rPr>
        <w:t>With regard to the cleanliness of shared toilets</w:t>
      </w:r>
      <w:r w:rsidR="00AE1E37">
        <w:rPr>
          <w:color w:val="auto"/>
        </w:rPr>
        <w:t xml:space="preserve"> and the outside areas</w:t>
      </w:r>
      <w:r>
        <w:rPr>
          <w:color w:val="auto"/>
        </w:rPr>
        <w:t xml:space="preserve">, the Approved Provider stated </w:t>
      </w:r>
      <w:r w:rsidR="00BB1B96">
        <w:rPr>
          <w:color w:val="auto"/>
        </w:rPr>
        <w:t xml:space="preserve">that </w:t>
      </w:r>
      <w:r>
        <w:rPr>
          <w:color w:val="auto"/>
        </w:rPr>
        <w:t xml:space="preserve">management would increase </w:t>
      </w:r>
      <w:r w:rsidR="00623B0E">
        <w:rPr>
          <w:color w:val="auto"/>
        </w:rPr>
        <w:t xml:space="preserve">their </w:t>
      </w:r>
      <w:r>
        <w:rPr>
          <w:color w:val="auto"/>
        </w:rPr>
        <w:t>monitoring</w:t>
      </w:r>
      <w:r w:rsidR="00C64EAB">
        <w:rPr>
          <w:color w:val="auto"/>
        </w:rPr>
        <w:t xml:space="preserve"> of th</w:t>
      </w:r>
      <w:r w:rsidR="00A7006A">
        <w:rPr>
          <w:color w:val="auto"/>
        </w:rPr>
        <w:t>i</w:t>
      </w:r>
      <w:r w:rsidR="00C64EAB">
        <w:rPr>
          <w:color w:val="auto"/>
        </w:rPr>
        <w:t>s through daily spot checks and monthly audits.</w:t>
      </w:r>
      <w:r w:rsidR="00A06660">
        <w:rPr>
          <w:color w:val="auto"/>
        </w:rPr>
        <w:t xml:space="preserve"> </w:t>
      </w:r>
      <w:r w:rsidR="00103C04">
        <w:rPr>
          <w:color w:val="auto"/>
        </w:rPr>
        <w:t>The new floor cleaner has arrived and sticky floors seem to have been resolved</w:t>
      </w:r>
      <w:r w:rsidR="00A06660">
        <w:rPr>
          <w:color w:val="auto"/>
        </w:rPr>
        <w:t xml:space="preserve">. Regarding access to outside area including the balcony and garden, particularly for consumers in the Memory Support Unit, the Approved Provider stated that </w:t>
      </w:r>
      <w:r w:rsidR="00F73C4F">
        <w:rPr>
          <w:color w:val="auto"/>
        </w:rPr>
        <w:t xml:space="preserve">consumers are free to access the balcony with staff supervision and the garden </w:t>
      </w:r>
      <w:r w:rsidR="00E37FAF">
        <w:rPr>
          <w:color w:val="auto"/>
        </w:rPr>
        <w:t>as they wish, noting some consumers will require staff supervision to</w:t>
      </w:r>
      <w:r w:rsidR="00232A14">
        <w:rPr>
          <w:color w:val="auto"/>
        </w:rPr>
        <w:t xml:space="preserve"> access the garden</w:t>
      </w:r>
      <w:r w:rsidR="00E37FAF">
        <w:rPr>
          <w:color w:val="auto"/>
        </w:rPr>
        <w:t>.</w:t>
      </w:r>
      <w:r w:rsidR="002E3C13">
        <w:rPr>
          <w:color w:val="auto"/>
        </w:rPr>
        <w:t xml:space="preserve"> A mem</w:t>
      </w:r>
      <w:r w:rsidR="00CD7CF7">
        <w:rPr>
          <w:color w:val="auto"/>
        </w:rPr>
        <w:t>o</w:t>
      </w:r>
      <w:r w:rsidR="002E3C13">
        <w:rPr>
          <w:color w:val="auto"/>
        </w:rPr>
        <w:t xml:space="preserve"> has been issued to staff</w:t>
      </w:r>
      <w:r w:rsidR="00CD7CF7">
        <w:rPr>
          <w:color w:val="auto"/>
        </w:rPr>
        <w:t xml:space="preserve"> reminding them consumers are allowed to go downstairs if they wish to.</w:t>
      </w:r>
      <w:r w:rsidR="00EB1435">
        <w:rPr>
          <w:color w:val="auto"/>
        </w:rPr>
        <w:t xml:space="preserve"> I find the response from the Approved Provider regarding th</w:t>
      </w:r>
      <w:r w:rsidR="004F2384">
        <w:rPr>
          <w:color w:val="auto"/>
        </w:rPr>
        <w:t xml:space="preserve">is issue to be </w:t>
      </w:r>
      <w:r w:rsidR="00EB1435">
        <w:rPr>
          <w:color w:val="auto"/>
        </w:rPr>
        <w:t>inadequate</w:t>
      </w:r>
      <w:r w:rsidR="004F2384">
        <w:rPr>
          <w:color w:val="auto"/>
        </w:rPr>
        <w:t>. Consumers</w:t>
      </w:r>
      <w:r w:rsidR="00C06DA3">
        <w:rPr>
          <w:color w:val="auto"/>
        </w:rPr>
        <w:t>, particularly those</w:t>
      </w:r>
      <w:r w:rsidR="004F2384">
        <w:rPr>
          <w:color w:val="auto"/>
        </w:rPr>
        <w:t xml:space="preserve"> in the Memory Support Unit</w:t>
      </w:r>
      <w:r w:rsidR="00BC28BF">
        <w:rPr>
          <w:color w:val="auto"/>
        </w:rPr>
        <w:t>,</w:t>
      </w:r>
      <w:r w:rsidR="004F2384">
        <w:rPr>
          <w:color w:val="auto"/>
        </w:rPr>
        <w:t xml:space="preserve"> may not be able to indicate their wishes to access the balcony or outside </w:t>
      </w:r>
      <w:r w:rsidR="00C06DA3">
        <w:rPr>
          <w:color w:val="auto"/>
        </w:rPr>
        <w:t xml:space="preserve">garden </w:t>
      </w:r>
      <w:r w:rsidR="004F2384">
        <w:rPr>
          <w:color w:val="auto"/>
        </w:rPr>
        <w:lastRenderedPageBreak/>
        <w:t>area</w:t>
      </w:r>
      <w:r w:rsidR="00454A1A">
        <w:rPr>
          <w:color w:val="auto"/>
        </w:rPr>
        <w:t xml:space="preserve"> to staff</w:t>
      </w:r>
      <w:r w:rsidR="00C35540">
        <w:rPr>
          <w:color w:val="auto"/>
        </w:rPr>
        <w:t xml:space="preserve"> and therefore may be denied this opportunity due to staffing issues.</w:t>
      </w:r>
      <w:r w:rsidR="005A3325">
        <w:rPr>
          <w:color w:val="auto"/>
        </w:rPr>
        <w:t xml:space="preserve"> Furthermore, improving access to outdoor areas for all consumers does not appear as an action item in the Approved Provider’</w:t>
      </w:r>
      <w:r w:rsidR="00620FC2">
        <w:rPr>
          <w:color w:val="auto"/>
        </w:rPr>
        <w:t xml:space="preserve">s Continuous Improvement Plan. </w:t>
      </w:r>
    </w:p>
    <w:p w14:paraId="03774642" w14:textId="226312AC" w:rsidR="00275992" w:rsidRPr="003F33EA" w:rsidRDefault="00275992" w:rsidP="00AC59F7">
      <w:pPr>
        <w:rPr>
          <w:rFonts w:ascii="Arial" w:eastAsia="Times New Roman" w:hAnsi="Arial" w:cs="Arial"/>
          <w:color w:val="000000"/>
          <w:lang w:eastAsia="en-AU"/>
        </w:rPr>
      </w:pPr>
      <w:r>
        <w:rPr>
          <w:rFonts w:ascii="Arial" w:hAnsi="Arial" w:cs="Arial"/>
          <w:color w:val="auto"/>
        </w:rPr>
        <w:t xml:space="preserve">Having considered the Assessment teams report and the response from the Approved Provider,  I find </w:t>
      </w:r>
      <w:r w:rsidRPr="00996FAF">
        <w:rPr>
          <w:rFonts w:ascii="Arial" w:hAnsi="Arial" w:cs="Arial"/>
          <w:color w:val="auto"/>
        </w:rPr>
        <w:t xml:space="preserve">Requirement </w:t>
      </w:r>
      <w:r>
        <w:rPr>
          <w:rFonts w:ascii="Arial" w:hAnsi="Arial" w:cs="Arial"/>
          <w:color w:val="auto"/>
        </w:rPr>
        <w:t>5</w:t>
      </w:r>
      <w:r w:rsidRPr="00996FAF">
        <w:rPr>
          <w:rFonts w:ascii="Arial" w:hAnsi="Arial" w:cs="Arial"/>
          <w:color w:val="auto"/>
        </w:rPr>
        <w:t>(3)(</w:t>
      </w:r>
      <w:r>
        <w:rPr>
          <w:rFonts w:ascii="Arial" w:hAnsi="Arial" w:cs="Arial"/>
          <w:color w:val="auto"/>
        </w:rPr>
        <w:t>b</w:t>
      </w:r>
      <w:r w:rsidRPr="00996FAF">
        <w:rPr>
          <w:rFonts w:ascii="Arial" w:hAnsi="Arial" w:cs="Arial"/>
          <w:color w:val="auto"/>
        </w:rPr>
        <w:t>)</w:t>
      </w:r>
      <w:r>
        <w:rPr>
          <w:rFonts w:ascii="Arial" w:hAnsi="Arial" w:cs="Arial"/>
          <w:color w:val="auto"/>
        </w:rPr>
        <w:t xml:space="preserve"> Non-Compliant.</w:t>
      </w:r>
      <w:r>
        <w:rPr>
          <w:rFonts w:ascii="Arial" w:eastAsia="Times New Roman" w:hAnsi="Arial" w:cstheme="minorHAnsi"/>
          <w:color w:val="000000"/>
          <w:lang w:eastAsia="en-AU"/>
        </w:rPr>
        <w:t xml:space="preserve">  </w:t>
      </w:r>
    </w:p>
    <w:p w14:paraId="10D7F8D5" w14:textId="4013FD2D" w:rsidR="00BC28BF" w:rsidRDefault="00BC28BF" w:rsidP="00AC59F7">
      <w:pPr>
        <w:pStyle w:val="NormalArial"/>
        <w:rPr>
          <w:color w:val="auto"/>
        </w:rPr>
      </w:pPr>
      <w:r w:rsidRPr="00996FAF">
        <w:rPr>
          <w:color w:val="auto"/>
        </w:rPr>
        <w:t>Requirement 5(3)(c)</w:t>
      </w:r>
    </w:p>
    <w:p w14:paraId="218087E4" w14:textId="77777777" w:rsidR="00371A4B" w:rsidRDefault="00E4197D" w:rsidP="00AC59F7">
      <w:pPr>
        <w:pStyle w:val="NormalArial"/>
        <w:rPr>
          <w:rStyle w:val="ui-provider"/>
          <w:color w:val="auto"/>
        </w:rPr>
      </w:pPr>
      <w:r w:rsidRPr="002E76EC">
        <w:rPr>
          <w:rFonts w:eastAsia="Times New Roman" w:cstheme="minorHAnsi"/>
          <w:color w:val="000000"/>
          <w:lang w:eastAsia="en-AU"/>
        </w:rPr>
        <w:t>This Requirement was found non-compliant follow</w:t>
      </w:r>
      <w:r>
        <w:rPr>
          <w:rFonts w:eastAsia="Times New Roman" w:cstheme="minorHAnsi"/>
          <w:color w:val="000000"/>
          <w:lang w:eastAsia="en-AU"/>
        </w:rPr>
        <w:t>ing</w:t>
      </w:r>
      <w:r w:rsidRPr="002E76EC">
        <w:rPr>
          <w:rFonts w:eastAsia="Times New Roman" w:cstheme="minorHAnsi"/>
          <w:color w:val="000000"/>
          <w:lang w:eastAsia="en-AU"/>
        </w:rPr>
        <w:t xml:space="preserve"> a Site Audit conducted on 4 October to 6 October 2022</w:t>
      </w:r>
      <w:r w:rsidR="00377220">
        <w:rPr>
          <w:rFonts w:eastAsia="Times New Roman" w:cstheme="minorHAnsi"/>
          <w:color w:val="000000"/>
          <w:lang w:eastAsia="en-AU"/>
        </w:rPr>
        <w:t xml:space="preserve">. </w:t>
      </w:r>
      <w:r w:rsidR="00377220">
        <w:rPr>
          <w:rStyle w:val="ui-provider"/>
          <w:color w:val="auto"/>
        </w:rPr>
        <w:t xml:space="preserve">Indoor and outdoor furniture was unclean and worn indicating it was not regularly cleaned and maintained by the service. </w:t>
      </w:r>
    </w:p>
    <w:p w14:paraId="17C0AEB9" w14:textId="54478FCE" w:rsidR="008C0E26" w:rsidRDefault="00371A4B" w:rsidP="00AC59F7">
      <w:pPr>
        <w:pStyle w:val="NormalArial"/>
        <w:rPr>
          <w:rFonts w:eastAsia="Times New Roman"/>
          <w:color w:val="000000"/>
          <w:lang w:eastAsia="en-AU"/>
        </w:rPr>
      </w:pPr>
      <w:r>
        <w:rPr>
          <w:rFonts w:eastAsia="Times New Roman"/>
          <w:color w:val="000000"/>
          <w:lang w:eastAsia="en-AU"/>
        </w:rPr>
        <w:t xml:space="preserve">The service undertook a range of improvement activities including </w:t>
      </w:r>
      <w:r w:rsidR="0067205F">
        <w:rPr>
          <w:rStyle w:val="ui-provider"/>
          <w:color w:val="auto"/>
        </w:rPr>
        <w:t xml:space="preserve">replacing or refurbishing </w:t>
      </w:r>
      <w:r>
        <w:rPr>
          <w:rFonts w:eastAsia="Times New Roman"/>
          <w:color w:val="000000"/>
          <w:lang w:eastAsia="en-AU"/>
        </w:rPr>
        <w:t>furniture</w:t>
      </w:r>
      <w:r w:rsidR="0067205F">
        <w:rPr>
          <w:rFonts w:eastAsia="Times New Roman"/>
          <w:color w:val="000000"/>
          <w:lang w:eastAsia="en-AU"/>
        </w:rPr>
        <w:t xml:space="preserve">. </w:t>
      </w:r>
      <w:r w:rsidR="00A64BAC">
        <w:rPr>
          <w:rFonts w:eastAsia="Times New Roman"/>
          <w:color w:val="000000"/>
          <w:lang w:eastAsia="en-AU"/>
        </w:rPr>
        <w:t>These initiatives have been effective.</w:t>
      </w:r>
    </w:p>
    <w:p w14:paraId="5E0B9B88" w14:textId="651E6FD4" w:rsidR="00C94BB4" w:rsidRPr="00C94BB4" w:rsidRDefault="008C0E26" w:rsidP="00AC59F7">
      <w:pPr>
        <w:rPr>
          <w:rFonts w:ascii="Arial" w:eastAsia="Times New Roman" w:hAnsi="Arial" w:cs="Arial"/>
          <w:color w:val="auto"/>
          <w:lang w:eastAsia="en-AU"/>
        </w:rPr>
      </w:pPr>
      <w:r w:rsidRPr="00C94BB4">
        <w:rPr>
          <w:rFonts w:ascii="Arial" w:eastAsia="Times New Roman" w:hAnsi="Arial" w:cs="Arial"/>
          <w:color w:val="000000"/>
          <w:lang w:eastAsia="en-AU"/>
        </w:rPr>
        <w:t>The Asses</w:t>
      </w:r>
      <w:r w:rsidR="00B50D82" w:rsidRPr="00C94BB4">
        <w:rPr>
          <w:rFonts w:ascii="Arial" w:eastAsia="Times New Roman" w:hAnsi="Arial" w:cs="Arial"/>
          <w:color w:val="000000"/>
          <w:lang w:eastAsia="en-AU"/>
        </w:rPr>
        <w:t>s</w:t>
      </w:r>
      <w:r w:rsidRPr="00C94BB4">
        <w:rPr>
          <w:rFonts w:ascii="Arial" w:eastAsia="Times New Roman" w:hAnsi="Arial" w:cs="Arial"/>
          <w:color w:val="000000"/>
          <w:lang w:eastAsia="en-AU"/>
        </w:rPr>
        <w:t xml:space="preserve">ment Team found that </w:t>
      </w:r>
      <w:r w:rsidR="00B50D82" w:rsidRPr="00C94BB4">
        <w:rPr>
          <w:rFonts w:ascii="Arial" w:eastAsia="Times New Roman" w:hAnsi="Arial" w:cs="Arial"/>
          <w:color w:val="000000"/>
          <w:lang w:eastAsia="en-AU"/>
        </w:rPr>
        <w:t>new furniture has been purchased</w:t>
      </w:r>
      <w:r w:rsidR="008A7D12" w:rsidRPr="00C94BB4">
        <w:rPr>
          <w:rFonts w:ascii="Arial" w:eastAsia="Times New Roman" w:hAnsi="Arial" w:cs="Arial"/>
          <w:color w:val="000000"/>
          <w:lang w:eastAsia="en-AU"/>
        </w:rPr>
        <w:t xml:space="preserve"> and communal equipment items clean</w:t>
      </w:r>
      <w:r w:rsidR="006E2D14">
        <w:rPr>
          <w:rFonts w:ascii="Arial" w:eastAsia="Times New Roman" w:hAnsi="Arial" w:cs="Arial"/>
          <w:color w:val="000000"/>
          <w:lang w:eastAsia="en-AU"/>
        </w:rPr>
        <w:t>ed</w:t>
      </w:r>
      <w:r w:rsidR="00C94BB4">
        <w:rPr>
          <w:rFonts w:ascii="Arial" w:eastAsia="Times New Roman" w:hAnsi="Arial" w:cs="Arial"/>
          <w:color w:val="000000"/>
          <w:lang w:eastAsia="en-AU"/>
        </w:rPr>
        <w:t>.</w:t>
      </w:r>
      <w:r w:rsidR="00C94BB4" w:rsidRPr="00C94BB4">
        <w:rPr>
          <w:rFonts w:ascii="Arial" w:eastAsia="Calibri" w:hAnsi="Arial" w:cs="Arial"/>
          <w:color w:val="000000"/>
        </w:rPr>
        <w:t xml:space="preserve"> </w:t>
      </w:r>
      <w:r w:rsidR="00C94BB4">
        <w:rPr>
          <w:rFonts w:ascii="Arial" w:eastAsia="Calibri" w:hAnsi="Arial" w:cs="Arial"/>
          <w:color w:val="000000"/>
        </w:rPr>
        <w:t>R</w:t>
      </w:r>
      <w:r w:rsidR="00C94BB4" w:rsidRPr="00C94BB4">
        <w:rPr>
          <w:rFonts w:ascii="Arial" w:eastAsia="Calibri" w:hAnsi="Arial" w:cs="Arial"/>
          <w:color w:val="000000"/>
        </w:rPr>
        <w:t xml:space="preserve">ecently acquired furnishings and equipment were being utilised by consumers. All equipment observed appeared to be well-maintained. </w:t>
      </w:r>
    </w:p>
    <w:p w14:paraId="731E8494" w14:textId="4D15F2FE" w:rsidR="00163726" w:rsidRDefault="00163726" w:rsidP="00AC59F7">
      <w:pPr>
        <w:pStyle w:val="NormalArial"/>
        <w:rPr>
          <w:color w:val="auto"/>
        </w:rPr>
      </w:pPr>
      <w:r>
        <w:rPr>
          <w:rFonts w:eastAsia="Times New Roman" w:cstheme="minorHAnsi"/>
          <w:color w:val="000000"/>
          <w:lang w:eastAsia="en-AU"/>
        </w:rPr>
        <w:t xml:space="preserve">The Approved Provider </w:t>
      </w:r>
      <w:r w:rsidR="00D76259">
        <w:rPr>
          <w:rFonts w:eastAsia="Times New Roman" w:cstheme="minorHAnsi"/>
          <w:color w:val="000000"/>
          <w:lang w:eastAsia="en-AU"/>
        </w:rPr>
        <w:t>did not dispute or provide a</w:t>
      </w:r>
      <w:r w:rsidR="003648D7">
        <w:rPr>
          <w:rFonts w:eastAsia="Times New Roman" w:cstheme="minorHAnsi"/>
          <w:color w:val="000000"/>
          <w:lang w:eastAsia="en-AU"/>
        </w:rPr>
        <w:t xml:space="preserve"> response to the Assessment Teams findings.</w:t>
      </w:r>
    </w:p>
    <w:p w14:paraId="5D75F7E6" w14:textId="4A00156B" w:rsidR="00163726" w:rsidRDefault="00163726" w:rsidP="00AC59F7">
      <w:pPr>
        <w:rPr>
          <w:rFonts w:ascii="Arial" w:eastAsia="Times New Roman" w:hAnsi="Arial" w:cstheme="minorHAnsi"/>
          <w:color w:val="000000"/>
          <w:lang w:eastAsia="en-AU"/>
        </w:rPr>
      </w:pPr>
      <w:r>
        <w:rPr>
          <w:rFonts w:ascii="Arial" w:eastAsia="Times New Roman" w:hAnsi="Arial" w:cstheme="minorHAnsi"/>
          <w:color w:val="000000"/>
          <w:lang w:eastAsia="en-AU"/>
        </w:rPr>
        <w:t>I am satisfied that the issues have been addressed by the Approved Provider.</w:t>
      </w:r>
    </w:p>
    <w:p w14:paraId="11B42606" w14:textId="7F667CB0" w:rsidR="00163726" w:rsidRPr="003F33EA" w:rsidRDefault="00163726" w:rsidP="00AC59F7">
      <w:pPr>
        <w:rPr>
          <w:rFonts w:ascii="Arial" w:eastAsia="Times New Roman" w:hAnsi="Arial" w:cs="Arial"/>
          <w:color w:val="000000"/>
          <w:lang w:eastAsia="en-AU"/>
        </w:rPr>
      </w:pPr>
      <w:r>
        <w:rPr>
          <w:rFonts w:ascii="Arial" w:hAnsi="Arial" w:cs="Arial"/>
          <w:color w:val="auto"/>
        </w:rPr>
        <w:t>Having considered the Assessment teams report</w:t>
      </w:r>
      <w:r w:rsidR="00BA2659">
        <w:rPr>
          <w:rFonts w:ascii="Arial" w:hAnsi="Arial" w:cs="Arial"/>
          <w:color w:val="auto"/>
        </w:rPr>
        <w:t>,</w:t>
      </w:r>
      <w:r>
        <w:rPr>
          <w:rFonts w:ascii="Arial" w:hAnsi="Arial" w:cs="Arial"/>
          <w:color w:val="auto"/>
        </w:rPr>
        <w:t xml:space="preserve"> I find </w:t>
      </w:r>
      <w:r w:rsidRPr="00996FAF">
        <w:rPr>
          <w:rFonts w:ascii="Arial" w:hAnsi="Arial" w:cs="Arial"/>
          <w:color w:val="auto"/>
        </w:rPr>
        <w:t xml:space="preserve">Requirement </w:t>
      </w:r>
      <w:r w:rsidR="00BA2659">
        <w:rPr>
          <w:rFonts w:ascii="Arial" w:hAnsi="Arial" w:cs="Arial"/>
          <w:color w:val="auto"/>
        </w:rPr>
        <w:t>5</w:t>
      </w:r>
      <w:r w:rsidRPr="00996FAF">
        <w:rPr>
          <w:rFonts w:ascii="Arial" w:hAnsi="Arial" w:cs="Arial"/>
          <w:color w:val="auto"/>
        </w:rPr>
        <w:t>(3)(</w:t>
      </w:r>
      <w:r w:rsidR="00BA2659">
        <w:rPr>
          <w:rFonts w:ascii="Arial" w:hAnsi="Arial" w:cs="Arial"/>
          <w:color w:val="auto"/>
        </w:rPr>
        <w:t>c</w:t>
      </w:r>
      <w:r w:rsidRPr="00996FAF">
        <w:rPr>
          <w:rFonts w:ascii="Arial" w:hAnsi="Arial" w:cs="Arial"/>
          <w:color w:val="auto"/>
        </w:rPr>
        <w:t>)</w:t>
      </w:r>
      <w:r>
        <w:rPr>
          <w:rFonts w:ascii="Arial" w:hAnsi="Arial" w:cs="Arial"/>
          <w:color w:val="auto"/>
        </w:rPr>
        <w:t xml:space="preserve"> Compliant.</w:t>
      </w:r>
      <w:r>
        <w:rPr>
          <w:rFonts w:ascii="Arial" w:eastAsia="Times New Roman" w:hAnsi="Arial" w:cstheme="minorHAnsi"/>
          <w:color w:val="000000"/>
          <w:lang w:eastAsia="en-AU"/>
        </w:rPr>
        <w:t xml:space="preserve">  </w:t>
      </w:r>
    </w:p>
    <w:p w14:paraId="5A78865D" w14:textId="7E5AA272" w:rsidR="002B0C90" w:rsidRPr="00262C0B" w:rsidRDefault="00D851C0" w:rsidP="006D1DB2">
      <w:pPr>
        <w:pStyle w:val="NormalArial"/>
      </w:pPr>
      <w:r>
        <w:br w:type="page"/>
      </w:r>
    </w:p>
    <w:p w14:paraId="5A788674" w14:textId="77777777" w:rsidR="00FC045E" w:rsidRPr="00996FAF" w:rsidRDefault="00D851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B5C82" w14:paraId="5A788677" w14:textId="77777777" w:rsidTr="002A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A788675" w14:textId="77777777" w:rsidR="00FC045E" w:rsidRPr="00996FAF" w:rsidRDefault="00D851C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788676" w14:textId="77777777" w:rsidR="00FC045E" w:rsidRPr="00996FAF" w:rsidRDefault="00CA36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5C82" w14:paraId="5A78867B" w14:textId="77777777" w:rsidTr="00AB5C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8678" w14:textId="77777777" w:rsidR="00FC045E" w:rsidRPr="00996FAF" w:rsidRDefault="00D851C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788679" w14:textId="77777777" w:rsidR="00FC045E" w:rsidRPr="00996FAF" w:rsidRDefault="00D851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78867A" w14:textId="03BB82D8" w:rsidR="00FC045E" w:rsidRPr="00996FAF" w:rsidRDefault="00CA3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6AB7">
                  <w:rPr>
                    <w:rFonts w:ascii="Arial" w:hAnsi="Arial" w:cs="Arial"/>
                    <w:color w:val="auto"/>
                  </w:rPr>
                  <w:t>Non-compliant</w:t>
                </w:r>
              </w:sdtContent>
            </w:sdt>
            <w:r w:rsidR="00D851C0" w:rsidRPr="00996FAF">
              <w:rPr>
                <w:rFonts w:ascii="Arial" w:hAnsi="Arial" w:cs="Arial"/>
                <w:color w:val="0000FF"/>
              </w:rPr>
              <w:t xml:space="preserve"> </w:t>
            </w:r>
          </w:p>
        </w:tc>
      </w:tr>
    </w:tbl>
    <w:p w14:paraId="5A78868C" w14:textId="77777777" w:rsidR="002B0C90" w:rsidRDefault="00D851C0" w:rsidP="002B0C90">
      <w:pPr>
        <w:pStyle w:val="Heading20"/>
      </w:pPr>
      <w:r>
        <w:t>Findings</w:t>
      </w:r>
    </w:p>
    <w:p w14:paraId="3B82B652" w14:textId="3035A64E" w:rsidR="00E700B8" w:rsidRDefault="00ED368D" w:rsidP="006D1DB2">
      <w:pPr>
        <w:pStyle w:val="NormalArial"/>
      </w:pPr>
      <w:r w:rsidRPr="002E76EC">
        <w:rPr>
          <w:rFonts w:eastAsia="Times New Roman" w:cstheme="minorHAnsi"/>
          <w:color w:val="000000"/>
          <w:lang w:eastAsia="en-AU"/>
        </w:rPr>
        <w:t>This Requirement was found non-compliant follow</w:t>
      </w:r>
      <w:r>
        <w:rPr>
          <w:rFonts w:eastAsia="Times New Roman" w:cstheme="minorHAnsi"/>
          <w:color w:val="000000"/>
          <w:lang w:eastAsia="en-AU"/>
        </w:rPr>
        <w:t>ing</w:t>
      </w:r>
      <w:r w:rsidRPr="002E76EC">
        <w:rPr>
          <w:rFonts w:eastAsia="Times New Roman" w:cstheme="minorHAnsi"/>
          <w:color w:val="000000"/>
          <w:lang w:eastAsia="en-AU"/>
        </w:rPr>
        <w:t xml:space="preserve"> a Site Audit conducted on 4 October to 6 October 2022</w:t>
      </w:r>
      <w:r>
        <w:rPr>
          <w:rFonts w:eastAsia="Times New Roman" w:cstheme="minorHAnsi"/>
          <w:color w:val="000000"/>
          <w:lang w:eastAsia="en-AU"/>
        </w:rPr>
        <w:t>.</w:t>
      </w:r>
      <w:r w:rsidR="00A02285" w:rsidRPr="00A02285">
        <w:rPr>
          <w:color w:val="auto"/>
        </w:rPr>
        <w:t xml:space="preserve"> </w:t>
      </w:r>
      <w:r w:rsidR="00A02285">
        <w:rPr>
          <w:rStyle w:val="ui-provider"/>
          <w:color w:val="auto"/>
        </w:rPr>
        <w:t>Staffing levels was adversely impacting on the quality of care and services being delivered to consumers.</w:t>
      </w:r>
    </w:p>
    <w:p w14:paraId="6FDAB512" w14:textId="0DA424F3" w:rsidR="00E700B8" w:rsidRDefault="00ED368D" w:rsidP="006D1DB2">
      <w:pPr>
        <w:pStyle w:val="NormalArial"/>
      </w:pPr>
      <w:r>
        <w:rPr>
          <w:rFonts w:eastAsia="Times New Roman"/>
          <w:color w:val="000000"/>
          <w:lang w:eastAsia="en-AU"/>
        </w:rPr>
        <w:t>The service undertook a range of improvement activities including</w:t>
      </w:r>
      <w:r w:rsidR="00DE4782">
        <w:rPr>
          <w:rFonts w:eastAsia="Times New Roman"/>
          <w:color w:val="000000"/>
          <w:lang w:eastAsia="en-AU"/>
        </w:rPr>
        <w:t xml:space="preserve"> increasing staffing levels </w:t>
      </w:r>
      <w:r w:rsidR="00F1520D">
        <w:rPr>
          <w:rFonts w:eastAsia="Times New Roman"/>
          <w:color w:val="000000"/>
          <w:lang w:eastAsia="en-AU"/>
        </w:rPr>
        <w:t xml:space="preserve">in the </w:t>
      </w:r>
      <w:r w:rsidR="002D7434">
        <w:rPr>
          <w:rFonts w:eastAsia="Times New Roman"/>
          <w:color w:val="000000"/>
          <w:lang w:eastAsia="en-AU"/>
        </w:rPr>
        <w:t>M</w:t>
      </w:r>
      <w:r w:rsidR="00F1520D">
        <w:rPr>
          <w:rFonts w:eastAsia="Times New Roman"/>
          <w:color w:val="000000"/>
          <w:lang w:eastAsia="en-AU"/>
        </w:rPr>
        <w:t xml:space="preserve">emory Support Unit and rostering Lifestyle Support during the weekends in the </w:t>
      </w:r>
      <w:r w:rsidR="002D7434">
        <w:rPr>
          <w:rFonts w:eastAsia="Times New Roman"/>
          <w:color w:val="000000"/>
          <w:lang w:eastAsia="en-AU"/>
        </w:rPr>
        <w:t>Memory Support Unit.</w:t>
      </w:r>
      <w:r w:rsidR="00A64BAC" w:rsidRPr="00A64BAC">
        <w:rPr>
          <w:rFonts w:eastAsia="Times New Roman"/>
          <w:color w:val="000000"/>
          <w:lang w:eastAsia="en-AU"/>
        </w:rPr>
        <w:t xml:space="preserve"> </w:t>
      </w:r>
      <w:r w:rsidR="00A64BAC">
        <w:rPr>
          <w:rFonts w:eastAsia="Times New Roman"/>
          <w:color w:val="000000"/>
          <w:lang w:eastAsia="en-AU"/>
        </w:rPr>
        <w:t>These initiatives have not been effective.</w:t>
      </w:r>
    </w:p>
    <w:p w14:paraId="61781E32" w14:textId="68B79894" w:rsidR="001A2191" w:rsidRPr="001A2191" w:rsidRDefault="00177886" w:rsidP="006D1DB2">
      <w:pPr>
        <w:rPr>
          <w:rFonts w:ascii="Arial" w:eastAsia="Calibri" w:hAnsi="Arial" w:cs="Arial"/>
          <w:color w:val="000000"/>
        </w:rPr>
      </w:pPr>
      <w:r w:rsidRPr="001A2191">
        <w:rPr>
          <w:rFonts w:ascii="Arial" w:hAnsi="Arial" w:cs="Arial"/>
          <w:color w:val="auto"/>
        </w:rPr>
        <w:t>Most consumers and/or representatives interviewed stated there has not been any significant improvement in staffing levels and the provision of care and services within the last 6 months.</w:t>
      </w:r>
      <w:r w:rsidR="00854CF4" w:rsidRPr="001A2191">
        <w:rPr>
          <w:rFonts w:ascii="Arial" w:hAnsi="Arial" w:cs="Arial"/>
          <w:color w:val="auto"/>
        </w:rPr>
        <w:t xml:space="preserve"> Consumers </w:t>
      </w:r>
      <w:r w:rsidR="00037662" w:rsidRPr="001A2191">
        <w:rPr>
          <w:rFonts w:ascii="Arial" w:hAnsi="Arial" w:cs="Arial"/>
          <w:color w:val="auto"/>
        </w:rPr>
        <w:t xml:space="preserve">stated they </w:t>
      </w:r>
      <w:r w:rsidR="00854CF4" w:rsidRPr="001A2191">
        <w:rPr>
          <w:rFonts w:ascii="Arial" w:hAnsi="Arial" w:cs="Arial"/>
          <w:color w:val="auto"/>
        </w:rPr>
        <w:t>felt rushed and their care needs were not being attended to</w:t>
      </w:r>
      <w:r w:rsidR="00634F83">
        <w:rPr>
          <w:rFonts w:ascii="Arial" w:hAnsi="Arial" w:cs="Arial"/>
          <w:color w:val="auto"/>
        </w:rPr>
        <w:t xml:space="preserve"> (as outlined in Requirement 1(3)(a)</w:t>
      </w:r>
      <w:r w:rsidR="00CB591E" w:rsidRPr="001A2191">
        <w:rPr>
          <w:rFonts w:ascii="Arial" w:hAnsi="Arial" w:cs="Arial"/>
          <w:color w:val="auto"/>
        </w:rPr>
        <w:t xml:space="preserve">. Staff stated there are not enough staff to care adequately </w:t>
      </w:r>
      <w:r w:rsidR="003175DA" w:rsidRPr="001A2191">
        <w:rPr>
          <w:rFonts w:ascii="Arial" w:hAnsi="Arial" w:cs="Arial"/>
          <w:color w:val="auto"/>
        </w:rPr>
        <w:t xml:space="preserve">for consumers and cleaners stated there are </w:t>
      </w:r>
      <w:r w:rsidR="004F095D">
        <w:rPr>
          <w:rFonts w:ascii="Arial" w:hAnsi="Arial" w:cs="Arial"/>
          <w:color w:val="auto"/>
        </w:rPr>
        <w:t xml:space="preserve">not sufficient </w:t>
      </w:r>
      <w:r w:rsidR="003175DA" w:rsidRPr="001A2191">
        <w:rPr>
          <w:rFonts w:ascii="Arial" w:hAnsi="Arial" w:cs="Arial"/>
          <w:color w:val="auto"/>
        </w:rPr>
        <w:t>hours allocated to cleaning at the weekend.</w:t>
      </w:r>
      <w:r w:rsidR="007004A0" w:rsidRPr="001A2191">
        <w:rPr>
          <w:rFonts w:ascii="Arial" w:hAnsi="Arial" w:cs="Arial"/>
          <w:color w:val="auto"/>
        </w:rPr>
        <w:t xml:space="preserve"> Management disagreed and pointed to call bell response times as indications of enough staff</w:t>
      </w:r>
      <w:r w:rsidR="00BE5E6B" w:rsidRPr="001A2191">
        <w:rPr>
          <w:rFonts w:ascii="Arial" w:hAnsi="Arial" w:cs="Arial"/>
          <w:color w:val="auto"/>
        </w:rPr>
        <w:t>.</w:t>
      </w:r>
      <w:r w:rsidR="00036FE8" w:rsidRPr="001A2191">
        <w:rPr>
          <w:rFonts w:ascii="Arial" w:hAnsi="Arial" w:cs="Arial"/>
          <w:color w:val="auto"/>
        </w:rPr>
        <w:t xml:space="preserve"> The </w:t>
      </w:r>
      <w:r w:rsidR="00C370FE" w:rsidRPr="001A2191">
        <w:rPr>
          <w:rFonts w:ascii="Arial" w:hAnsi="Arial" w:cs="Arial"/>
          <w:color w:val="auto"/>
        </w:rPr>
        <w:t>Assessment</w:t>
      </w:r>
      <w:r w:rsidR="00036FE8" w:rsidRPr="001A2191">
        <w:rPr>
          <w:rFonts w:ascii="Arial" w:hAnsi="Arial" w:cs="Arial"/>
          <w:color w:val="auto"/>
        </w:rPr>
        <w:t xml:space="preserve"> Team observed consumers to be either </w:t>
      </w:r>
      <w:r w:rsidR="00C370FE" w:rsidRPr="001A2191">
        <w:rPr>
          <w:rFonts w:ascii="Arial" w:hAnsi="Arial" w:cs="Arial"/>
          <w:color w:val="auto"/>
        </w:rPr>
        <w:t>remaining</w:t>
      </w:r>
      <w:r w:rsidR="00036FE8" w:rsidRPr="001A2191">
        <w:rPr>
          <w:rFonts w:ascii="Arial" w:hAnsi="Arial" w:cs="Arial"/>
          <w:color w:val="auto"/>
        </w:rPr>
        <w:t xml:space="preserve"> in their beds</w:t>
      </w:r>
      <w:r w:rsidR="00C370FE" w:rsidRPr="001A2191">
        <w:rPr>
          <w:rFonts w:ascii="Arial" w:hAnsi="Arial" w:cs="Arial"/>
          <w:color w:val="auto"/>
        </w:rPr>
        <w:t xml:space="preserve">, </w:t>
      </w:r>
      <w:r w:rsidR="001A2191" w:rsidRPr="001A2191">
        <w:rPr>
          <w:rFonts w:ascii="Arial" w:eastAsia="Calibri" w:hAnsi="Arial" w:cs="Arial"/>
          <w:color w:val="000000"/>
        </w:rPr>
        <w:t>wandering the corridors or sitting in the activities/dining areas at the service when no activities were taking place.</w:t>
      </w:r>
    </w:p>
    <w:p w14:paraId="5A7886B4" w14:textId="54AFC1B9" w:rsidR="00117022" w:rsidRDefault="00E700B8" w:rsidP="006D1DB2">
      <w:pPr>
        <w:pStyle w:val="NormalArial"/>
        <w:rPr>
          <w:color w:val="auto"/>
        </w:rPr>
      </w:pPr>
      <w:r>
        <w:rPr>
          <w:rFonts w:eastAsia="Times New Roman" w:cstheme="minorHAnsi"/>
          <w:color w:val="000000"/>
          <w:lang w:eastAsia="en-AU"/>
        </w:rPr>
        <w:t xml:space="preserve">The Approved Provider provided a response the Assessment Team’s report on </w:t>
      </w:r>
      <w:r w:rsidRPr="006B01A4">
        <w:rPr>
          <w:color w:val="auto"/>
        </w:rPr>
        <w:t>30 August 2023</w:t>
      </w:r>
      <w:r>
        <w:rPr>
          <w:color w:val="auto"/>
        </w:rPr>
        <w:t xml:space="preserve">. </w:t>
      </w:r>
    </w:p>
    <w:p w14:paraId="12444F6C" w14:textId="6AA240CF" w:rsidR="00C47B1E" w:rsidRPr="004111F9" w:rsidRDefault="00DE39E4" w:rsidP="006D1DB2">
      <w:pPr>
        <w:pStyle w:val="NormalArial"/>
      </w:pPr>
      <w:r>
        <w:rPr>
          <w:color w:val="auto"/>
        </w:rPr>
        <w:t>The Approved Provided stated staffing levels are adequate and pointed to call bell response times</w:t>
      </w:r>
      <w:r w:rsidR="001A3DA9">
        <w:rPr>
          <w:color w:val="auto"/>
        </w:rPr>
        <w:t>,</w:t>
      </w:r>
      <w:r>
        <w:rPr>
          <w:color w:val="auto"/>
        </w:rPr>
        <w:t xml:space="preserve"> the</w:t>
      </w:r>
      <w:r w:rsidR="001A3DA9">
        <w:rPr>
          <w:color w:val="auto"/>
        </w:rPr>
        <w:t xml:space="preserve">ir nil use of agency staff and </w:t>
      </w:r>
      <w:r w:rsidR="00545187">
        <w:rPr>
          <w:color w:val="auto"/>
        </w:rPr>
        <w:t xml:space="preserve">decreasing numbers of falls and pressure injuries </w:t>
      </w:r>
      <w:r w:rsidR="001A3DA9">
        <w:rPr>
          <w:color w:val="auto"/>
        </w:rPr>
        <w:t>as indicators</w:t>
      </w:r>
      <w:r w:rsidR="00545187">
        <w:rPr>
          <w:color w:val="auto"/>
        </w:rPr>
        <w:t xml:space="preserve"> of</w:t>
      </w:r>
      <w:r w:rsidR="008F17E6">
        <w:rPr>
          <w:color w:val="auto"/>
        </w:rPr>
        <w:t xml:space="preserve"> quality care</w:t>
      </w:r>
      <w:r w:rsidR="00545187">
        <w:rPr>
          <w:color w:val="auto"/>
        </w:rPr>
        <w:t>.</w:t>
      </w:r>
      <w:r w:rsidR="0028559C">
        <w:rPr>
          <w:color w:val="auto"/>
        </w:rPr>
        <w:t xml:space="preserve"> </w:t>
      </w:r>
      <w:r w:rsidR="00C47B1E">
        <w:rPr>
          <w:color w:val="auto"/>
        </w:rPr>
        <w:t xml:space="preserve">The Approved Provider </w:t>
      </w:r>
      <w:r w:rsidR="00CC03E7">
        <w:rPr>
          <w:color w:val="auto"/>
        </w:rPr>
        <w:t xml:space="preserve">did not respond to the concerns raised by staff and consumers about staffing levels and how these are </w:t>
      </w:r>
      <w:r w:rsidR="0028559C">
        <w:rPr>
          <w:rStyle w:val="ui-provider"/>
          <w:color w:val="auto"/>
        </w:rPr>
        <w:t>adversely impacting the quality of care and services being delivered to consumers.</w:t>
      </w:r>
      <w:r w:rsidR="004111F9">
        <w:t xml:space="preserve"> </w:t>
      </w:r>
      <w:r w:rsidR="00CC03E7">
        <w:rPr>
          <w:color w:val="auto"/>
        </w:rPr>
        <w:t xml:space="preserve">Furthermore, </w:t>
      </w:r>
      <w:r w:rsidR="00C743E3">
        <w:rPr>
          <w:color w:val="auto"/>
        </w:rPr>
        <w:t xml:space="preserve">this issue </w:t>
      </w:r>
      <w:r w:rsidR="00C47B1E">
        <w:rPr>
          <w:color w:val="auto"/>
        </w:rPr>
        <w:t xml:space="preserve">does not appear as an action item in the Approved Provider’s Continuous Improvement Plan. </w:t>
      </w:r>
    </w:p>
    <w:p w14:paraId="7BF2E66D" w14:textId="66CD33DB" w:rsidR="00FF6909" w:rsidRPr="003F33EA" w:rsidRDefault="00FF6909" w:rsidP="006D1DB2">
      <w:pPr>
        <w:rPr>
          <w:rFonts w:ascii="Arial" w:eastAsia="Times New Roman" w:hAnsi="Arial" w:cs="Arial"/>
          <w:color w:val="000000"/>
          <w:lang w:eastAsia="en-AU"/>
        </w:rPr>
      </w:pPr>
      <w:r>
        <w:rPr>
          <w:rFonts w:ascii="Arial" w:hAnsi="Arial" w:cs="Arial"/>
          <w:color w:val="auto"/>
        </w:rPr>
        <w:t xml:space="preserve">Having considered the Assessment teams report and the response from the Approved Provider,  I find </w:t>
      </w: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Non-Compliant.</w:t>
      </w:r>
      <w:r>
        <w:rPr>
          <w:rFonts w:ascii="Arial" w:eastAsia="Times New Roman" w:hAnsi="Arial" w:cstheme="minorHAnsi"/>
          <w:color w:val="000000"/>
          <w:lang w:eastAsia="en-AU"/>
        </w:rPr>
        <w:t xml:space="preserve">  </w:t>
      </w:r>
    </w:p>
    <w:sectPr w:rsidR="00FF6909" w:rsidRPr="003F33E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15A7C" w14:textId="77777777" w:rsidR="006A2385" w:rsidRDefault="006A2385">
      <w:pPr>
        <w:spacing w:after="0"/>
      </w:pPr>
      <w:r>
        <w:separator/>
      </w:r>
    </w:p>
  </w:endnote>
  <w:endnote w:type="continuationSeparator" w:id="0">
    <w:p w14:paraId="2C281BE7" w14:textId="77777777" w:rsidR="006A2385" w:rsidRDefault="006A23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AFFD" w14:textId="77777777" w:rsidR="006D1DB2" w:rsidRDefault="006D1DB2" w:rsidP="00DF37F2">
    <w:pPr>
      <w:pStyle w:val="FooterArial9"/>
      <w:rPr>
        <w:rStyle w:val="FooterBold"/>
        <w:rFonts w:ascii="Arial" w:hAnsi="Arial"/>
        <w:b w:val="0"/>
      </w:rPr>
    </w:pPr>
  </w:p>
  <w:p w14:paraId="5A7886BA" w14:textId="74FB2650" w:rsidR="00DF37F2" w:rsidRPr="00DF37F2" w:rsidRDefault="00D851C0" w:rsidP="00DF37F2">
    <w:pPr>
      <w:pStyle w:val="FooterArial9"/>
      <w:rPr>
        <w:rStyle w:val="FooterBold"/>
        <w:rFonts w:ascii="Arial" w:hAnsi="Arial"/>
        <w:b w:val="0"/>
      </w:rPr>
    </w:pPr>
    <w:r w:rsidRPr="00DF37F2">
      <w:rPr>
        <w:rStyle w:val="FooterBold"/>
        <w:rFonts w:ascii="Arial" w:hAnsi="Arial"/>
        <w:b w:val="0"/>
      </w:rPr>
      <w:t>Name of service: Bupa Bexley</w:t>
    </w:r>
    <w:r w:rsidRPr="00DF37F2">
      <w:rPr>
        <w:rStyle w:val="FooterBold"/>
        <w:rFonts w:ascii="Arial" w:hAnsi="Arial"/>
        <w:b w:val="0"/>
      </w:rPr>
      <w:tab/>
      <w:t xml:space="preserve">RPT-ACC-0122 v3.0 </w:t>
    </w:r>
  </w:p>
  <w:p w14:paraId="5A7886BB" w14:textId="77777777" w:rsidR="00DF37F2" w:rsidRPr="00DF37F2" w:rsidRDefault="00D851C0" w:rsidP="00DF37F2">
    <w:pPr>
      <w:pStyle w:val="FooterArial9"/>
      <w:rPr>
        <w:rStyle w:val="FooterBold"/>
        <w:rFonts w:ascii="Arial" w:hAnsi="Arial"/>
        <w:b w:val="0"/>
      </w:rPr>
    </w:pPr>
    <w:r w:rsidRPr="00DF37F2">
      <w:rPr>
        <w:rStyle w:val="FooterBold"/>
        <w:rFonts w:ascii="Arial" w:hAnsi="Arial"/>
        <w:b w:val="0"/>
      </w:rPr>
      <w:t>Commission ID: 2470</w:t>
    </w:r>
    <w:r w:rsidRPr="00DF37F2">
      <w:rPr>
        <w:rStyle w:val="FooterBold"/>
        <w:rFonts w:ascii="Arial" w:hAnsi="Arial"/>
        <w:b w:val="0"/>
      </w:rPr>
      <w:tab/>
      <w:t xml:space="preserve">OFFICIAL: Sensitive </w:t>
    </w:r>
  </w:p>
  <w:p w14:paraId="5A7886BC" w14:textId="77777777" w:rsidR="00DF37F2" w:rsidRPr="00DF37F2" w:rsidRDefault="00D851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86BE" w14:textId="77777777" w:rsidR="00E2364A" w:rsidRDefault="00CA36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68AC3" w14:textId="77777777" w:rsidR="006A2385" w:rsidRDefault="006A2385" w:rsidP="00D71F88">
      <w:pPr>
        <w:spacing w:after="0"/>
      </w:pPr>
      <w:r>
        <w:separator/>
      </w:r>
    </w:p>
  </w:footnote>
  <w:footnote w:type="continuationSeparator" w:id="0">
    <w:p w14:paraId="3D832F89" w14:textId="77777777" w:rsidR="006A2385" w:rsidRDefault="006A2385" w:rsidP="00D71F88">
      <w:pPr>
        <w:spacing w:after="0"/>
      </w:pPr>
      <w:r>
        <w:continuationSeparator/>
      </w:r>
    </w:p>
  </w:footnote>
  <w:footnote w:id="1">
    <w:p w14:paraId="5A7886C4" w14:textId="5DA6A8EF" w:rsidR="002B0884" w:rsidRPr="006D1DB2" w:rsidRDefault="00D851C0" w:rsidP="006D1DB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B01A4">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86B9" w14:textId="77777777" w:rsidR="00D71F88" w:rsidRDefault="00D851C0">
    <w:pPr>
      <w:pStyle w:val="Header"/>
    </w:pPr>
    <w:r>
      <w:rPr>
        <w:noProof/>
        <w:color w:val="2B579A"/>
        <w:shd w:val="clear" w:color="auto" w:fill="E6E6E6"/>
        <w:lang w:val="en-US"/>
      </w:rPr>
      <w:drawing>
        <wp:anchor distT="0" distB="0" distL="114300" distR="114300" simplePos="0" relativeHeight="251659264" behindDoc="1" locked="0" layoutInCell="1" allowOverlap="1" wp14:anchorId="5A7886BF" wp14:editId="5A7886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24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86BD" w14:textId="77777777" w:rsidR="00FA0A5B" w:rsidRDefault="00D851C0">
    <w:pPr>
      <w:pStyle w:val="Header"/>
    </w:pPr>
    <w:r>
      <w:rPr>
        <w:noProof/>
      </w:rPr>
      <w:drawing>
        <wp:anchor distT="0" distB="0" distL="114300" distR="114300" simplePos="0" relativeHeight="251658240" behindDoc="0" locked="0" layoutInCell="1" allowOverlap="1" wp14:anchorId="5A7886C1" wp14:editId="5A7886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B623F24">
      <w:start w:val="1"/>
      <w:numFmt w:val="lowerRoman"/>
      <w:lvlText w:val="(%1)"/>
      <w:lvlJc w:val="left"/>
      <w:pPr>
        <w:ind w:left="1080" w:hanging="720"/>
      </w:pPr>
      <w:rPr>
        <w:rFonts w:hint="default"/>
      </w:rPr>
    </w:lvl>
    <w:lvl w:ilvl="1" w:tplc="B3D8F870" w:tentative="1">
      <w:start w:val="1"/>
      <w:numFmt w:val="lowerLetter"/>
      <w:lvlText w:val="%2."/>
      <w:lvlJc w:val="left"/>
      <w:pPr>
        <w:ind w:left="1440" w:hanging="360"/>
      </w:pPr>
    </w:lvl>
    <w:lvl w:ilvl="2" w:tplc="8CB0C2EA" w:tentative="1">
      <w:start w:val="1"/>
      <w:numFmt w:val="lowerRoman"/>
      <w:lvlText w:val="%3."/>
      <w:lvlJc w:val="right"/>
      <w:pPr>
        <w:ind w:left="2160" w:hanging="180"/>
      </w:pPr>
    </w:lvl>
    <w:lvl w:ilvl="3" w:tplc="2E54DB04" w:tentative="1">
      <w:start w:val="1"/>
      <w:numFmt w:val="decimal"/>
      <w:lvlText w:val="%4."/>
      <w:lvlJc w:val="left"/>
      <w:pPr>
        <w:ind w:left="2880" w:hanging="360"/>
      </w:pPr>
    </w:lvl>
    <w:lvl w:ilvl="4" w:tplc="C4F2F4C8" w:tentative="1">
      <w:start w:val="1"/>
      <w:numFmt w:val="lowerLetter"/>
      <w:lvlText w:val="%5."/>
      <w:lvlJc w:val="left"/>
      <w:pPr>
        <w:ind w:left="3600" w:hanging="360"/>
      </w:pPr>
    </w:lvl>
    <w:lvl w:ilvl="5" w:tplc="1F9298FE" w:tentative="1">
      <w:start w:val="1"/>
      <w:numFmt w:val="lowerRoman"/>
      <w:lvlText w:val="%6."/>
      <w:lvlJc w:val="right"/>
      <w:pPr>
        <w:ind w:left="4320" w:hanging="180"/>
      </w:pPr>
    </w:lvl>
    <w:lvl w:ilvl="6" w:tplc="BEB484C4" w:tentative="1">
      <w:start w:val="1"/>
      <w:numFmt w:val="decimal"/>
      <w:lvlText w:val="%7."/>
      <w:lvlJc w:val="left"/>
      <w:pPr>
        <w:ind w:left="5040" w:hanging="360"/>
      </w:pPr>
    </w:lvl>
    <w:lvl w:ilvl="7" w:tplc="DE62ED78" w:tentative="1">
      <w:start w:val="1"/>
      <w:numFmt w:val="lowerLetter"/>
      <w:lvlText w:val="%8."/>
      <w:lvlJc w:val="left"/>
      <w:pPr>
        <w:ind w:left="5760" w:hanging="360"/>
      </w:pPr>
    </w:lvl>
    <w:lvl w:ilvl="8" w:tplc="A6B63884" w:tentative="1">
      <w:start w:val="1"/>
      <w:numFmt w:val="lowerRoman"/>
      <w:lvlText w:val="%9."/>
      <w:lvlJc w:val="right"/>
      <w:pPr>
        <w:ind w:left="6480" w:hanging="180"/>
      </w:pPr>
    </w:lvl>
  </w:abstractNum>
  <w:abstractNum w:abstractNumId="1" w15:restartNumberingAfterBreak="0">
    <w:nsid w:val="05BA60FB"/>
    <w:multiLevelType w:val="hybridMultilevel"/>
    <w:tmpl w:val="7A92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17CD94A">
      <w:start w:val="1"/>
      <w:numFmt w:val="lowerRoman"/>
      <w:lvlText w:val="(%1)"/>
      <w:lvlJc w:val="left"/>
      <w:pPr>
        <w:ind w:left="1080" w:hanging="720"/>
      </w:pPr>
      <w:rPr>
        <w:rFonts w:hint="default"/>
      </w:rPr>
    </w:lvl>
    <w:lvl w:ilvl="1" w:tplc="6742B346" w:tentative="1">
      <w:start w:val="1"/>
      <w:numFmt w:val="lowerLetter"/>
      <w:lvlText w:val="%2."/>
      <w:lvlJc w:val="left"/>
      <w:pPr>
        <w:ind w:left="1440" w:hanging="360"/>
      </w:pPr>
    </w:lvl>
    <w:lvl w:ilvl="2" w:tplc="0160192E" w:tentative="1">
      <w:start w:val="1"/>
      <w:numFmt w:val="lowerRoman"/>
      <w:lvlText w:val="%3."/>
      <w:lvlJc w:val="right"/>
      <w:pPr>
        <w:ind w:left="2160" w:hanging="180"/>
      </w:pPr>
    </w:lvl>
    <w:lvl w:ilvl="3" w:tplc="4C3AB42C" w:tentative="1">
      <w:start w:val="1"/>
      <w:numFmt w:val="decimal"/>
      <w:lvlText w:val="%4."/>
      <w:lvlJc w:val="left"/>
      <w:pPr>
        <w:ind w:left="2880" w:hanging="360"/>
      </w:pPr>
    </w:lvl>
    <w:lvl w:ilvl="4" w:tplc="6A827D3C" w:tentative="1">
      <w:start w:val="1"/>
      <w:numFmt w:val="lowerLetter"/>
      <w:lvlText w:val="%5."/>
      <w:lvlJc w:val="left"/>
      <w:pPr>
        <w:ind w:left="3600" w:hanging="360"/>
      </w:pPr>
    </w:lvl>
    <w:lvl w:ilvl="5" w:tplc="FCBEA7C2" w:tentative="1">
      <w:start w:val="1"/>
      <w:numFmt w:val="lowerRoman"/>
      <w:lvlText w:val="%6."/>
      <w:lvlJc w:val="right"/>
      <w:pPr>
        <w:ind w:left="4320" w:hanging="180"/>
      </w:pPr>
    </w:lvl>
    <w:lvl w:ilvl="6" w:tplc="2618F40C" w:tentative="1">
      <w:start w:val="1"/>
      <w:numFmt w:val="decimal"/>
      <w:lvlText w:val="%7."/>
      <w:lvlJc w:val="left"/>
      <w:pPr>
        <w:ind w:left="5040" w:hanging="360"/>
      </w:pPr>
    </w:lvl>
    <w:lvl w:ilvl="7" w:tplc="3586C7C2" w:tentative="1">
      <w:start w:val="1"/>
      <w:numFmt w:val="lowerLetter"/>
      <w:lvlText w:val="%8."/>
      <w:lvlJc w:val="left"/>
      <w:pPr>
        <w:ind w:left="5760" w:hanging="360"/>
      </w:pPr>
    </w:lvl>
    <w:lvl w:ilvl="8" w:tplc="E70408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5A6A3A">
      <w:start w:val="1"/>
      <w:numFmt w:val="lowerRoman"/>
      <w:lvlText w:val="(%1)"/>
      <w:lvlJc w:val="left"/>
      <w:pPr>
        <w:ind w:left="1080" w:hanging="720"/>
      </w:pPr>
      <w:rPr>
        <w:rFonts w:hint="default"/>
      </w:rPr>
    </w:lvl>
    <w:lvl w:ilvl="1" w:tplc="9A9A767A" w:tentative="1">
      <w:start w:val="1"/>
      <w:numFmt w:val="lowerLetter"/>
      <w:lvlText w:val="%2."/>
      <w:lvlJc w:val="left"/>
      <w:pPr>
        <w:ind w:left="1440" w:hanging="360"/>
      </w:pPr>
    </w:lvl>
    <w:lvl w:ilvl="2" w:tplc="B6A42066" w:tentative="1">
      <w:start w:val="1"/>
      <w:numFmt w:val="lowerRoman"/>
      <w:lvlText w:val="%3."/>
      <w:lvlJc w:val="right"/>
      <w:pPr>
        <w:ind w:left="2160" w:hanging="180"/>
      </w:pPr>
    </w:lvl>
    <w:lvl w:ilvl="3" w:tplc="48D0B5C0" w:tentative="1">
      <w:start w:val="1"/>
      <w:numFmt w:val="decimal"/>
      <w:lvlText w:val="%4."/>
      <w:lvlJc w:val="left"/>
      <w:pPr>
        <w:ind w:left="2880" w:hanging="360"/>
      </w:pPr>
    </w:lvl>
    <w:lvl w:ilvl="4" w:tplc="257EC97C" w:tentative="1">
      <w:start w:val="1"/>
      <w:numFmt w:val="lowerLetter"/>
      <w:lvlText w:val="%5."/>
      <w:lvlJc w:val="left"/>
      <w:pPr>
        <w:ind w:left="3600" w:hanging="360"/>
      </w:pPr>
    </w:lvl>
    <w:lvl w:ilvl="5" w:tplc="50E2663A" w:tentative="1">
      <w:start w:val="1"/>
      <w:numFmt w:val="lowerRoman"/>
      <w:lvlText w:val="%6."/>
      <w:lvlJc w:val="right"/>
      <w:pPr>
        <w:ind w:left="4320" w:hanging="180"/>
      </w:pPr>
    </w:lvl>
    <w:lvl w:ilvl="6" w:tplc="15EA041A" w:tentative="1">
      <w:start w:val="1"/>
      <w:numFmt w:val="decimal"/>
      <w:lvlText w:val="%7."/>
      <w:lvlJc w:val="left"/>
      <w:pPr>
        <w:ind w:left="5040" w:hanging="360"/>
      </w:pPr>
    </w:lvl>
    <w:lvl w:ilvl="7" w:tplc="A9606A92" w:tentative="1">
      <w:start w:val="1"/>
      <w:numFmt w:val="lowerLetter"/>
      <w:lvlText w:val="%8."/>
      <w:lvlJc w:val="left"/>
      <w:pPr>
        <w:ind w:left="5760" w:hanging="360"/>
      </w:pPr>
    </w:lvl>
    <w:lvl w:ilvl="8" w:tplc="D4EE4F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98107A">
      <w:start w:val="1"/>
      <w:numFmt w:val="bullet"/>
      <w:lvlText w:val=""/>
      <w:lvlJc w:val="left"/>
      <w:pPr>
        <w:ind w:left="720" w:hanging="360"/>
      </w:pPr>
      <w:rPr>
        <w:rFonts w:ascii="Symbol" w:hAnsi="Symbol" w:hint="default"/>
        <w:color w:val="auto"/>
        <w:sz w:val="24"/>
        <w:szCs w:val="24"/>
      </w:rPr>
    </w:lvl>
    <w:lvl w:ilvl="1" w:tplc="59C41DBA" w:tentative="1">
      <w:start w:val="1"/>
      <w:numFmt w:val="bullet"/>
      <w:lvlText w:val="o"/>
      <w:lvlJc w:val="left"/>
      <w:pPr>
        <w:ind w:left="1440" w:hanging="360"/>
      </w:pPr>
      <w:rPr>
        <w:rFonts w:ascii="Courier New" w:hAnsi="Courier New" w:cs="Courier New" w:hint="default"/>
      </w:rPr>
    </w:lvl>
    <w:lvl w:ilvl="2" w:tplc="C01A5706" w:tentative="1">
      <w:start w:val="1"/>
      <w:numFmt w:val="bullet"/>
      <w:lvlText w:val=""/>
      <w:lvlJc w:val="left"/>
      <w:pPr>
        <w:ind w:left="2160" w:hanging="360"/>
      </w:pPr>
      <w:rPr>
        <w:rFonts w:ascii="Wingdings" w:hAnsi="Wingdings" w:hint="default"/>
      </w:rPr>
    </w:lvl>
    <w:lvl w:ilvl="3" w:tplc="11843C78" w:tentative="1">
      <w:start w:val="1"/>
      <w:numFmt w:val="bullet"/>
      <w:lvlText w:val=""/>
      <w:lvlJc w:val="left"/>
      <w:pPr>
        <w:ind w:left="2880" w:hanging="360"/>
      </w:pPr>
      <w:rPr>
        <w:rFonts w:ascii="Symbol" w:hAnsi="Symbol" w:hint="default"/>
      </w:rPr>
    </w:lvl>
    <w:lvl w:ilvl="4" w:tplc="2BBC5486" w:tentative="1">
      <w:start w:val="1"/>
      <w:numFmt w:val="bullet"/>
      <w:lvlText w:val="o"/>
      <w:lvlJc w:val="left"/>
      <w:pPr>
        <w:ind w:left="3600" w:hanging="360"/>
      </w:pPr>
      <w:rPr>
        <w:rFonts w:ascii="Courier New" w:hAnsi="Courier New" w:cs="Courier New" w:hint="default"/>
      </w:rPr>
    </w:lvl>
    <w:lvl w:ilvl="5" w:tplc="0E44840E" w:tentative="1">
      <w:start w:val="1"/>
      <w:numFmt w:val="bullet"/>
      <w:lvlText w:val=""/>
      <w:lvlJc w:val="left"/>
      <w:pPr>
        <w:ind w:left="4320" w:hanging="360"/>
      </w:pPr>
      <w:rPr>
        <w:rFonts w:ascii="Wingdings" w:hAnsi="Wingdings" w:hint="default"/>
      </w:rPr>
    </w:lvl>
    <w:lvl w:ilvl="6" w:tplc="9A647EC2" w:tentative="1">
      <w:start w:val="1"/>
      <w:numFmt w:val="bullet"/>
      <w:lvlText w:val=""/>
      <w:lvlJc w:val="left"/>
      <w:pPr>
        <w:ind w:left="5040" w:hanging="360"/>
      </w:pPr>
      <w:rPr>
        <w:rFonts w:ascii="Symbol" w:hAnsi="Symbol" w:hint="default"/>
      </w:rPr>
    </w:lvl>
    <w:lvl w:ilvl="7" w:tplc="5352FBEE" w:tentative="1">
      <w:start w:val="1"/>
      <w:numFmt w:val="bullet"/>
      <w:lvlText w:val="o"/>
      <w:lvlJc w:val="left"/>
      <w:pPr>
        <w:ind w:left="5760" w:hanging="360"/>
      </w:pPr>
      <w:rPr>
        <w:rFonts w:ascii="Courier New" w:hAnsi="Courier New" w:cs="Courier New" w:hint="default"/>
      </w:rPr>
    </w:lvl>
    <w:lvl w:ilvl="8" w:tplc="72AEE7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B69DB8">
      <w:start w:val="1"/>
      <w:numFmt w:val="lowerRoman"/>
      <w:lvlText w:val="(%1)"/>
      <w:lvlJc w:val="left"/>
      <w:pPr>
        <w:ind w:left="1080" w:hanging="720"/>
      </w:pPr>
      <w:rPr>
        <w:rFonts w:hint="default"/>
      </w:rPr>
    </w:lvl>
    <w:lvl w:ilvl="1" w:tplc="0756B270" w:tentative="1">
      <w:start w:val="1"/>
      <w:numFmt w:val="lowerLetter"/>
      <w:lvlText w:val="%2."/>
      <w:lvlJc w:val="left"/>
      <w:pPr>
        <w:ind w:left="1440" w:hanging="360"/>
      </w:pPr>
    </w:lvl>
    <w:lvl w:ilvl="2" w:tplc="E984F660" w:tentative="1">
      <w:start w:val="1"/>
      <w:numFmt w:val="lowerRoman"/>
      <w:lvlText w:val="%3."/>
      <w:lvlJc w:val="right"/>
      <w:pPr>
        <w:ind w:left="2160" w:hanging="180"/>
      </w:pPr>
    </w:lvl>
    <w:lvl w:ilvl="3" w:tplc="730CEC7E" w:tentative="1">
      <w:start w:val="1"/>
      <w:numFmt w:val="decimal"/>
      <w:lvlText w:val="%4."/>
      <w:lvlJc w:val="left"/>
      <w:pPr>
        <w:ind w:left="2880" w:hanging="360"/>
      </w:pPr>
    </w:lvl>
    <w:lvl w:ilvl="4" w:tplc="5D74B9D6" w:tentative="1">
      <w:start w:val="1"/>
      <w:numFmt w:val="lowerLetter"/>
      <w:lvlText w:val="%5."/>
      <w:lvlJc w:val="left"/>
      <w:pPr>
        <w:ind w:left="3600" w:hanging="360"/>
      </w:pPr>
    </w:lvl>
    <w:lvl w:ilvl="5" w:tplc="ED72EE0C" w:tentative="1">
      <w:start w:val="1"/>
      <w:numFmt w:val="lowerRoman"/>
      <w:lvlText w:val="%6."/>
      <w:lvlJc w:val="right"/>
      <w:pPr>
        <w:ind w:left="4320" w:hanging="180"/>
      </w:pPr>
    </w:lvl>
    <w:lvl w:ilvl="6" w:tplc="08305F86" w:tentative="1">
      <w:start w:val="1"/>
      <w:numFmt w:val="decimal"/>
      <w:lvlText w:val="%7."/>
      <w:lvlJc w:val="left"/>
      <w:pPr>
        <w:ind w:left="5040" w:hanging="360"/>
      </w:pPr>
    </w:lvl>
    <w:lvl w:ilvl="7" w:tplc="1058812C" w:tentative="1">
      <w:start w:val="1"/>
      <w:numFmt w:val="lowerLetter"/>
      <w:lvlText w:val="%8."/>
      <w:lvlJc w:val="left"/>
      <w:pPr>
        <w:ind w:left="5760" w:hanging="360"/>
      </w:pPr>
    </w:lvl>
    <w:lvl w:ilvl="8" w:tplc="103884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00A87F8">
      <w:start w:val="1"/>
      <w:numFmt w:val="lowerRoman"/>
      <w:lvlText w:val="(%1)"/>
      <w:lvlJc w:val="left"/>
      <w:pPr>
        <w:ind w:left="1080" w:hanging="720"/>
      </w:pPr>
      <w:rPr>
        <w:rFonts w:hint="default"/>
      </w:rPr>
    </w:lvl>
    <w:lvl w:ilvl="1" w:tplc="B8285D8E" w:tentative="1">
      <w:start w:val="1"/>
      <w:numFmt w:val="lowerLetter"/>
      <w:lvlText w:val="%2."/>
      <w:lvlJc w:val="left"/>
      <w:pPr>
        <w:ind w:left="1440" w:hanging="360"/>
      </w:pPr>
    </w:lvl>
    <w:lvl w:ilvl="2" w:tplc="7798A3F6" w:tentative="1">
      <w:start w:val="1"/>
      <w:numFmt w:val="lowerRoman"/>
      <w:lvlText w:val="%3."/>
      <w:lvlJc w:val="right"/>
      <w:pPr>
        <w:ind w:left="2160" w:hanging="180"/>
      </w:pPr>
    </w:lvl>
    <w:lvl w:ilvl="3" w:tplc="8A94CB74" w:tentative="1">
      <w:start w:val="1"/>
      <w:numFmt w:val="decimal"/>
      <w:lvlText w:val="%4."/>
      <w:lvlJc w:val="left"/>
      <w:pPr>
        <w:ind w:left="2880" w:hanging="360"/>
      </w:pPr>
    </w:lvl>
    <w:lvl w:ilvl="4" w:tplc="D6309DBC" w:tentative="1">
      <w:start w:val="1"/>
      <w:numFmt w:val="lowerLetter"/>
      <w:lvlText w:val="%5."/>
      <w:lvlJc w:val="left"/>
      <w:pPr>
        <w:ind w:left="3600" w:hanging="360"/>
      </w:pPr>
    </w:lvl>
    <w:lvl w:ilvl="5" w:tplc="BEB6E604" w:tentative="1">
      <w:start w:val="1"/>
      <w:numFmt w:val="lowerRoman"/>
      <w:lvlText w:val="%6."/>
      <w:lvlJc w:val="right"/>
      <w:pPr>
        <w:ind w:left="4320" w:hanging="180"/>
      </w:pPr>
    </w:lvl>
    <w:lvl w:ilvl="6" w:tplc="EBC2280E" w:tentative="1">
      <w:start w:val="1"/>
      <w:numFmt w:val="decimal"/>
      <w:lvlText w:val="%7."/>
      <w:lvlJc w:val="left"/>
      <w:pPr>
        <w:ind w:left="5040" w:hanging="360"/>
      </w:pPr>
    </w:lvl>
    <w:lvl w:ilvl="7" w:tplc="F6584420" w:tentative="1">
      <w:start w:val="1"/>
      <w:numFmt w:val="lowerLetter"/>
      <w:lvlText w:val="%8."/>
      <w:lvlJc w:val="left"/>
      <w:pPr>
        <w:ind w:left="5760" w:hanging="360"/>
      </w:pPr>
    </w:lvl>
    <w:lvl w:ilvl="8" w:tplc="EC68F8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2A0BB2C">
      <w:start w:val="1"/>
      <w:numFmt w:val="lowerRoman"/>
      <w:lvlText w:val="(%1)"/>
      <w:lvlJc w:val="left"/>
      <w:pPr>
        <w:ind w:left="1080" w:hanging="720"/>
      </w:pPr>
      <w:rPr>
        <w:rFonts w:hint="default"/>
      </w:rPr>
    </w:lvl>
    <w:lvl w:ilvl="1" w:tplc="0AEE9B6E" w:tentative="1">
      <w:start w:val="1"/>
      <w:numFmt w:val="lowerLetter"/>
      <w:lvlText w:val="%2."/>
      <w:lvlJc w:val="left"/>
      <w:pPr>
        <w:ind w:left="1440" w:hanging="360"/>
      </w:pPr>
    </w:lvl>
    <w:lvl w:ilvl="2" w:tplc="697AD6E2" w:tentative="1">
      <w:start w:val="1"/>
      <w:numFmt w:val="lowerRoman"/>
      <w:lvlText w:val="%3."/>
      <w:lvlJc w:val="right"/>
      <w:pPr>
        <w:ind w:left="2160" w:hanging="180"/>
      </w:pPr>
    </w:lvl>
    <w:lvl w:ilvl="3" w:tplc="3DD0DC0C" w:tentative="1">
      <w:start w:val="1"/>
      <w:numFmt w:val="decimal"/>
      <w:lvlText w:val="%4."/>
      <w:lvlJc w:val="left"/>
      <w:pPr>
        <w:ind w:left="2880" w:hanging="360"/>
      </w:pPr>
    </w:lvl>
    <w:lvl w:ilvl="4" w:tplc="653AD18C" w:tentative="1">
      <w:start w:val="1"/>
      <w:numFmt w:val="lowerLetter"/>
      <w:lvlText w:val="%5."/>
      <w:lvlJc w:val="left"/>
      <w:pPr>
        <w:ind w:left="3600" w:hanging="360"/>
      </w:pPr>
    </w:lvl>
    <w:lvl w:ilvl="5" w:tplc="607830EC" w:tentative="1">
      <w:start w:val="1"/>
      <w:numFmt w:val="lowerRoman"/>
      <w:lvlText w:val="%6."/>
      <w:lvlJc w:val="right"/>
      <w:pPr>
        <w:ind w:left="4320" w:hanging="180"/>
      </w:pPr>
    </w:lvl>
    <w:lvl w:ilvl="6" w:tplc="5B14722A" w:tentative="1">
      <w:start w:val="1"/>
      <w:numFmt w:val="decimal"/>
      <w:lvlText w:val="%7."/>
      <w:lvlJc w:val="left"/>
      <w:pPr>
        <w:ind w:left="5040" w:hanging="360"/>
      </w:pPr>
    </w:lvl>
    <w:lvl w:ilvl="7" w:tplc="264481C2" w:tentative="1">
      <w:start w:val="1"/>
      <w:numFmt w:val="lowerLetter"/>
      <w:lvlText w:val="%8."/>
      <w:lvlJc w:val="left"/>
      <w:pPr>
        <w:ind w:left="5760" w:hanging="360"/>
      </w:pPr>
    </w:lvl>
    <w:lvl w:ilvl="8" w:tplc="727208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068740">
      <w:start w:val="1"/>
      <w:numFmt w:val="lowerRoman"/>
      <w:lvlText w:val="(%1)"/>
      <w:lvlJc w:val="left"/>
      <w:pPr>
        <w:ind w:left="1080" w:hanging="720"/>
      </w:pPr>
      <w:rPr>
        <w:rFonts w:hint="default"/>
      </w:rPr>
    </w:lvl>
    <w:lvl w:ilvl="1" w:tplc="487C3B46" w:tentative="1">
      <w:start w:val="1"/>
      <w:numFmt w:val="lowerLetter"/>
      <w:lvlText w:val="%2."/>
      <w:lvlJc w:val="left"/>
      <w:pPr>
        <w:ind w:left="1440" w:hanging="360"/>
      </w:pPr>
    </w:lvl>
    <w:lvl w:ilvl="2" w:tplc="4B28A832" w:tentative="1">
      <w:start w:val="1"/>
      <w:numFmt w:val="lowerRoman"/>
      <w:lvlText w:val="%3."/>
      <w:lvlJc w:val="right"/>
      <w:pPr>
        <w:ind w:left="2160" w:hanging="180"/>
      </w:pPr>
    </w:lvl>
    <w:lvl w:ilvl="3" w:tplc="F6282762" w:tentative="1">
      <w:start w:val="1"/>
      <w:numFmt w:val="decimal"/>
      <w:lvlText w:val="%4."/>
      <w:lvlJc w:val="left"/>
      <w:pPr>
        <w:ind w:left="2880" w:hanging="360"/>
      </w:pPr>
    </w:lvl>
    <w:lvl w:ilvl="4" w:tplc="551462FE" w:tentative="1">
      <w:start w:val="1"/>
      <w:numFmt w:val="lowerLetter"/>
      <w:lvlText w:val="%5."/>
      <w:lvlJc w:val="left"/>
      <w:pPr>
        <w:ind w:left="3600" w:hanging="360"/>
      </w:pPr>
    </w:lvl>
    <w:lvl w:ilvl="5" w:tplc="2B68B6AA" w:tentative="1">
      <w:start w:val="1"/>
      <w:numFmt w:val="lowerRoman"/>
      <w:lvlText w:val="%6."/>
      <w:lvlJc w:val="right"/>
      <w:pPr>
        <w:ind w:left="4320" w:hanging="180"/>
      </w:pPr>
    </w:lvl>
    <w:lvl w:ilvl="6" w:tplc="29D8B42E" w:tentative="1">
      <w:start w:val="1"/>
      <w:numFmt w:val="decimal"/>
      <w:lvlText w:val="%7."/>
      <w:lvlJc w:val="left"/>
      <w:pPr>
        <w:ind w:left="5040" w:hanging="360"/>
      </w:pPr>
    </w:lvl>
    <w:lvl w:ilvl="7" w:tplc="C5CE2A30" w:tentative="1">
      <w:start w:val="1"/>
      <w:numFmt w:val="lowerLetter"/>
      <w:lvlText w:val="%8."/>
      <w:lvlJc w:val="left"/>
      <w:pPr>
        <w:ind w:left="5760" w:hanging="360"/>
      </w:pPr>
    </w:lvl>
    <w:lvl w:ilvl="8" w:tplc="E47AC6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54E90EC">
      <w:start w:val="1"/>
      <w:numFmt w:val="lowerRoman"/>
      <w:lvlText w:val="(%1)"/>
      <w:lvlJc w:val="left"/>
      <w:pPr>
        <w:ind w:left="1080" w:hanging="720"/>
      </w:pPr>
      <w:rPr>
        <w:rFonts w:hint="default"/>
      </w:rPr>
    </w:lvl>
    <w:lvl w:ilvl="1" w:tplc="4614C38C" w:tentative="1">
      <w:start w:val="1"/>
      <w:numFmt w:val="lowerLetter"/>
      <w:lvlText w:val="%2."/>
      <w:lvlJc w:val="left"/>
      <w:pPr>
        <w:ind w:left="1440" w:hanging="360"/>
      </w:pPr>
    </w:lvl>
    <w:lvl w:ilvl="2" w:tplc="54826684" w:tentative="1">
      <w:start w:val="1"/>
      <w:numFmt w:val="lowerRoman"/>
      <w:lvlText w:val="%3."/>
      <w:lvlJc w:val="right"/>
      <w:pPr>
        <w:ind w:left="2160" w:hanging="180"/>
      </w:pPr>
    </w:lvl>
    <w:lvl w:ilvl="3" w:tplc="2EE6A3E6" w:tentative="1">
      <w:start w:val="1"/>
      <w:numFmt w:val="decimal"/>
      <w:lvlText w:val="%4."/>
      <w:lvlJc w:val="left"/>
      <w:pPr>
        <w:ind w:left="2880" w:hanging="360"/>
      </w:pPr>
    </w:lvl>
    <w:lvl w:ilvl="4" w:tplc="42E60830" w:tentative="1">
      <w:start w:val="1"/>
      <w:numFmt w:val="lowerLetter"/>
      <w:lvlText w:val="%5."/>
      <w:lvlJc w:val="left"/>
      <w:pPr>
        <w:ind w:left="3600" w:hanging="360"/>
      </w:pPr>
    </w:lvl>
    <w:lvl w:ilvl="5" w:tplc="76A62ADE" w:tentative="1">
      <w:start w:val="1"/>
      <w:numFmt w:val="lowerRoman"/>
      <w:lvlText w:val="%6."/>
      <w:lvlJc w:val="right"/>
      <w:pPr>
        <w:ind w:left="4320" w:hanging="180"/>
      </w:pPr>
    </w:lvl>
    <w:lvl w:ilvl="6" w:tplc="E75446D0" w:tentative="1">
      <w:start w:val="1"/>
      <w:numFmt w:val="decimal"/>
      <w:lvlText w:val="%7."/>
      <w:lvlJc w:val="left"/>
      <w:pPr>
        <w:ind w:left="5040" w:hanging="360"/>
      </w:pPr>
    </w:lvl>
    <w:lvl w:ilvl="7" w:tplc="19DA46E8" w:tentative="1">
      <w:start w:val="1"/>
      <w:numFmt w:val="lowerLetter"/>
      <w:lvlText w:val="%8."/>
      <w:lvlJc w:val="left"/>
      <w:pPr>
        <w:ind w:left="5760" w:hanging="360"/>
      </w:pPr>
    </w:lvl>
    <w:lvl w:ilvl="8" w:tplc="A1C21C12" w:tentative="1">
      <w:start w:val="1"/>
      <w:numFmt w:val="lowerRoman"/>
      <w:lvlText w:val="%9."/>
      <w:lvlJc w:val="right"/>
      <w:pPr>
        <w:ind w:left="6480" w:hanging="180"/>
      </w:pPr>
    </w:lvl>
  </w:abstractNum>
  <w:abstractNum w:abstractNumId="10" w15:restartNumberingAfterBreak="0">
    <w:nsid w:val="5C557EB4"/>
    <w:multiLevelType w:val="hybridMultilevel"/>
    <w:tmpl w:val="4B0EC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2B6DE9"/>
    <w:multiLevelType w:val="hybridMultilevel"/>
    <w:tmpl w:val="94389E9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6D286941"/>
    <w:multiLevelType w:val="hybridMultilevel"/>
    <w:tmpl w:val="77102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835019E0">
      <w:start w:val="1"/>
      <w:numFmt w:val="lowerRoman"/>
      <w:lvlText w:val="(%1)"/>
      <w:lvlJc w:val="left"/>
      <w:pPr>
        <w:ind w:left="1080" w:hanging="720"/>
      </w:pPr>
      <w:rPr>
        <w:rFonts w:hint="default"/>
      </w:rPr>
    </w:lvl>
    <w:lvl w:ilvl="1" w:tplc="F042B0B0" w:tentative="1">
      <w:start w:val="1"/>
      <w:numFmt w:val="lowerLetter"/>
      <w:lvlText w:val="%2."/>
      <w:lvlJc w:val="left"/>
      <w:pPr>
        <w:ind w:left="1440" w:hanging="360"/>
      </w:pPr>
    </w:lvl>
    <w:lvl w:ilvl="2" w:tplc="E2D0F2D8" w:tentative="1">
      <w:start w:val="1"/>
      <w:numFmt w:val="lowerRoman"/>
      <w:lvlText w:val="%3."/>
      <w:lvlJc w:val="right"/>
      <w:pPr>
        <w:ind w:left="2160" w:hanging="180"/>
      </w:pPr>
    </w:lvl>
    <w:lvl w:ilvl="3" w:tplc="F0AC951C" w:tentative="1">
      <w:start w:val="1"/>
      <w:numFmt w:val="decimal"/>
      <w:lvlText w:val="%4."/>
      <w:lvlJc w:val="left"/>
      <w:pPr>
        <w:ind w:left="2880" w:hanging="360"/>
      </w:pPr>
    </w:lvl>
    <w:lvl w:ilvl="4" w:tplc="B750202C" w:tentative="1">
      <w:start w:val="1"/>
      <w:numFmt w:val="lowerLetter"/>
      <w:lvlText w:val="%5."/>
      <w:lvlJc w:val="left"/>
      <w:pPr>
        <w:ind w:left="3600" w:hanging="360"/>
      </w:pPr>
    </w:lvl>
    <w:lvl w:ilvl="5" w:tplc="81DC4BB8" w:tentative="1">
      <w:start w:val="1"/>
      <w:numFmt w:val="lowerRoman"/>
      <w:lvlText w:val="%6."/>
      <w:lvlJc w:val="right"/>
      <w:pPr>
        <w:ind w:left="4320" w:hanging="180"/>
      </w:pPr>
    </w:lvl>
    <w:lvl w:ilvl="6" w:tplc="4E02214A" w:tentative="1">
      <w:start w:val="1"/>
      <w:numFmt w:val="decimal"/>
      <w:lvlText w:val="%7."/>
      <w:lvlJc w:val="left"/>
      <w:pPr>
        <w:ind w:left="5040" w:hanging="360"/>
      </w:pPr>
    </w:lvl>
    <w:lvl w:ilvl="7" w:tplc="5DAE6D76" w:tentative="1">
      <w:start w:val="1"/>
      <w:numFmt w:val="lowerLetter"/>
      <w:lvlText w:val="%8."/>
      <w:lvlJc w:val="left"/>
      <w:pPr>
        <w:ind w:left="5760" w:hanging="360"/>
      </w:pPr>
    </w:lvl>
    <w:lvl w:ilvl="8" w:tplc="D0AE216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3"/>
  </w:num>
  <w:num w:numId="12">
    <w:abstractNumId w:val="1"/>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82"/>
    <w:rsid w:val="00000A48"/>
    <w:rsid w:val="00030915"/>
    <w:rsid w:val="000315FC"/>
    <w:rsid w:val="00036FE8"/>
    <w:rsid w:val="00037662"/>
    <w:rsid w:val="00040B4A"/>
    <w:rsid w:val="00046BFD"/>
    <w:rsid w:val="000B7679"/>
    <w:rsid w:val="000E3387"/>
    <w:rsid w:val="000E360F"/>
    <w:rsid w:val="00103C04"/>
    <w:rsid w:val="001130C7"/>
    <w:rsid w:val="001363BD"/>
    <w:rsid w:val="00163726"/>
    <w:rsid w:val="00177886"/>
    <w:rsid w:val="001908BB"/>
    <w:rsid w:val="001916D4"/>
    <w:rsid w:val="001A2191"/>
    <w:rsid w:val="001A3DA9"/>
    <w:rsid w:val="001B458E"/>
    <w:rsid w:val="001C3956"/>
    <w:rsid w:val="001D32F5"/>
    <w:rsid w:val="001F3049"/>
    <w:rsid w:val="00222E6F"/>
    <w:rsid w:val="00230E8E"/>
    <w:rsid w:val="00232A14"/>
    <w:rsid w:val="00240294"/>
    <w:rsid w:val="00240F86"/>
    <w:rsid w:val="00242D20"/>
    <w:rsid w:val="00262189"/>
    <w:rsid w:val="00275992"/>
    <w:rsid w:val="0028559C"/>
    <w:rsid w:val="002A28EF"/>
    <w:rsid w:val="002A77A7"/>
    <w:rsid w:val="002B2AA8"/>
    <w:rsid w:val="002D07AB"/>
    <w:rsid w:val="002D7434"/>
    <w:rsid w:val="002E37BA"/>
    <w:rsid w:val="002E3C13"/>
    <w:rsid w:val="002E76EC"/>
    <w:rsid w:val="00313CCB"/>
    <w:rsid w:val="003175DA"/>
    <w:rsid w:val="003325A5"/>
    <w:rsid w:val="00334F04"/>
    <w:rsid w:val="00350C2C"/>
    <w:rsid w:val="00355DD2"/>
    <w:rsid w:val="003648D7"/>
    <w:rsid w:val="00371A4B"/>
    <w:rsid w:val="00377220"/>
    <w:rsid w:val="00381D5E"/>
    <w:rsid w:val="003A5CF2"/>
    <w:rsid w:val="003B45BE"/>
    <w:rsid w:val="003E085E"/>
    <w:rsid w:val="003E6F3E"/>
    <w:rsid w:val="003F33EA"/>
    <w:rsid w:val="003F4D61"/>
    <w:rsid w:val="004031B3"/>
    <w:rsid w:val="00404C5B"/>
    <w:rsid w:val="004111F9"/>
    <w:rsid w:val="00424609"/>
    <w:rsid w:val="004439F7"/>
    <w:rsid w:val="004467D0"/>
    <w:rsid w:val="00454A1A"/>
    <w:rsid w:val="00462608"/>
    <w:rsid w:val="00471B94"/>
    <w:rsid w:val="00485992"/>
    <w:rsid w:val="004C31D5"/>
    <w:rsid w:val="004C4E67"/>
    <w:rsid w:val="004C5D6B"/>
    <w:rsid w:val="004C6D6E"/>
    <w:rsid w:val="004F095D"/>
    <w:rsid w:val="004F2384"/>
    <w:rsid w:val="00503822"/>
    <w:rsid w:val="00513F10"/>
    <w:rsid w:val="005318A9"/>
    <w:rsid w:val="00545187"/>
    <w:rsid w:val="0057280C"/>
    <w:rsid w:val="00577797"/>
    <w:rsid w:val="005A3325"/>
    <w:rsid w:val="005A6445"/>
    <w:rsid w:val="00602C72"/>
    <w:rsid w:val="006132B3"/>
    <w:rsid w:val="00614EF2"/>
    <w:rsid w:val="00620FC2"/>
    <w:rsid w:val="00623B0E"/>
    <w:rsid w:val="00634F83"/>
    <w:rsid w:val="0063522F"/>
    <w:rsid w:val="0066004F"/>
    <w:rsid w:val="0067205F"/>
    <w:rsid w:val="0068073E"/>
    <w:rsid w:val="006811E6"/>
    <w:rsid w:val="006A2385"/>
    <w:rsid w:val="006B01A4"/>
    <w:rsid w:val="006B3A40"/>
    <w:rsid w:val="006C7707"/>
    <w:rsid w:val="006D0E5A"/>
    <w:rsid w:val="006D1DB2"/>
    <w:rsid w:val="006E2D14"/>
    <w:rsid w:val="006F615F"/>
    <w:rsid w:val="007004A0"/>
    <w:rsid w:val="00720032"/>
    <w:rsid w:val="00731822"/>
    <w:rsid w:val="00746E72"/>
    <w:rsid w:val="00752E1E"/>
    <w:rsid w:val="00752EAB"/>
    <w:rsid w:val="00762744"/>
    <w:rsid w:val="00783AD1"/>
    <w:rsid w:val="00787640"/>
    <w:rsid w:val="007933CB"/>
    <w:rsid w:val="00796FC7"/>
    <w:rsid w:val="007B04E7"/>
    <w:rsid w:val="007B2580"/>
    <w:rsid w:val="007B74AF"/>
    <w:rsid w:val="00804593"/>
    <w:rsid w:val="00854CF4"/>
    <w:rsid w:val="00856E4B"/>
    <w:rsid w:val="00883EA9"/>
    <w:rsid w:val="008A235D"/>
    <w:rsid w:val="008A66E1"/>
    <w:rsid w:val="008A7D12"/>
    <w:rsid w:val="008C0E26"/>
    <w:rsid w:val="008C6D74"/>
    <w:rsid w:val="008D0081"/>
    <w:rsid w:val="008F17E6"/>
    <w:rsid w:val="008F774E"/>
    <w:rsid w:val="009261AF"/>
    <w:rsid w:val="009440D4"/>
    <w:rsid w:val="00990859"/>
    <w:rsid w:val="00995BA6"/>
    <w:rsid w:val="00A02285"/>
    <w:rsid w:val="00A04C93"/>
    <w:rsid w:val="00A06660"/>
    <w:rsid w:val="00A32EEF"/>
    <w:rsid w:val="00A33B8B"/>
    <w:rsid w:val="00A46AB7"/>
    <w:rsid w:val="00A5727A"/>
    <w:rsid w:val="00A64BAC"/>
    <w:rsid w:val="00A7006A"/>
    <w:rsid w:val="00A96157"/>
    <w:rsid w:val="00AB5C82"/>
    <w:rsid w:val="00AC59F7"/>
    <w:rsid w:val="00AC6146"/>
    <w:rsid w:val="00AE1E37"/>
    <w:rsid w:val="00AF1EEF"/>
    <w:rsid w:val="00B0658B"/>
    <w:rsid w:val="00B23F43"/>
    <w:rsid w:val="00B367B4"/>
    <w:rsid w:val="00B50D82"/>
    <w:rsid w:val="00B51383"/>
    <w:rsid w:val="00B513BD"/>
    <w:rsid w:val="00B83389"/>
    <w:rsid w:val="00B91974"/>
    <w:rsid w:val="00BA2659"/>
    <w:rsid w:val="00BB1158"/>
    <w:rsid w:val="00BB1B96"/>
    <w:rsid w:val="00BB4E02"/>
    <w:rsid w:val="00BC28BF"/>
    <w:rsid w:val="00BD1937"/>
    <w:rsid w:val="00BE372B"/>
    <w:rsid w:val="00BE5E6B"/>
    <w:rsid w:val="00C02915"/>
    <w:rsid w:val="00C06DA3"/>
    <w:rsid w:val="00C13508"/>
    <w:rsid w:val="00C35540"/>
    <w:rsid w:val="00C370FE"/>
    <w:rsid w:val="00C44A16"/>
    <w:rsid w:val="00C47B1E"/>
    <w:rsid w:val="00C553E9"/>
    <w:rsid w:val="00C64EAB"/>
    <w:rsid w:val="00C64EB7"/>
    <w:rsid w:val="00C743E3"/>
    <w:rsid w:val="00C870DD"/>
    <w:rsid w:val="00C94BB4"/>
    <w:rsid w:val="00C974E1"/>
    <w:rsid w:val="00CA1052"/>
    <w:rsid w:val="00CA3E72"/>
    <w:rsid w:val="00CB591E"/>
    <w:rsid w:val="00CC03E7"/>
    <w:rsid w:val="00CD7CF7"/>
    <w:rsid w:val="00CF5CC4"/>
    <w:rsid w:val="00D340EC"/>
    <w:rsid w:val="00D45A72"/>
    <w:rsid w:val="00D75641"/>
    <w:rsid w:val="00D76259"/>
    <w:rsid w:val="00D772B9"/>
    <w:rsid w:val="00D851C0"/>
    <w:rsid w:val="00DA1800"/>
    <w:rsid w:val="00DC4F17"/>
    <w:rsid w:val="00DE1A83"/>
    <w:rsid w:val="00DE39E4"/>
    <w:rsid w:val="00DE4782"/>
    <w:rsid w:val="00DF6098"/>
    <w:rsid w:val="00E27D5A"/>
    <w:rsid w:val="00E27F68"/>
    <w:rsid w:val="00E37FAF"/>
    <w:rsid w:val="00E4197D"/>
    <w:rsid w:val="00E557ED"/>
    <w:rsid w:val="00E663DA"/>
    <w:rsid w:val="00E673E7"/>
    <w:rsid w:val="00E700B8"/>
    <w:rsid w:val="00E8338D"/>
    <w:rsid w:val="00E93939"/>
    <w:rsid w:val="00EA77EE"/>
    <w:rsid w:val="00EB1435"/>
    <w:rsid w:val="00EB3DB4"/>
    <w:rsid w:val="00ED368D"/>
    <w:rsid w:val="00EF60DC"/>
    <w:rsid w:val="00F05CFD"/>
    <w:rsid w:val="00F10B62"/>
    <w:rsid w:val="00F1520D"/>
    <w:rsid w:val="00F26C43"/>
    <w:rsid w:val="00F32393"/>
    <w:rsid w:val="00F44C2F"/>
    <w:rsid w:val="00F73C4F"/>
    <w:rsid w:val="00F97F3C"/>
    <w:rsid w:val="00FD5353"/>
    <w:rsid w:val="00FD56CD"/>
    <w:rsid w:val="00FF6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88579"/>
  <w15:docId w15:val="{37F45679-47E0-4FD1-92AE-F482C8A7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37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90D3C"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90D3C"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90D3C"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90D3C"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90D3C"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90D3C"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90D3C"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90D3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90D3C"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95D"/>
    <w:rsid w:val="00890D3C"/>
    <w:rsid w:val="00B742C8"/>
    <w:rsid w:val="00C82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2470</RACS_x0020_ID>
    <Approved_x0020_Provider xmlns="a8338b6e-77a6-4851-82b6-98166143ffdd">Bupa Aged Care Australia Pty Ltd</Approved_x0020_Provider>
    <Management_x0020_Company_x0020_ID xmlns="a8338b6e-77a6-4851-82b6-98166143ffdd" xsi:nil="true"/>
    <Home xmlns="a8338b6e-77a6-4851-82b6-98166143ffdd">Bupa Bexley</Home>
    <Signed xmlns="a8338b6e-77a6-4851-82b6-98166143ffdd" xsi:nil="true"/>
    <Uploaded xmlns="a8338b6e-77a6-4851-82b6-98166143ffdd">true</Uploaded>
    <Management_x0020_Company xmlns="a8338b6e-77a6-4851-82b6-98166143ffdd" xsi:nil="true"/>
    <Doc_x0020_Date xmlns="a8338b6e-77a6-4851-82b6-98166143ffdd">2023-09-20T23:24:23+00:00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29E7A0A5-7CF4-DC11-AD41-005056922186</Home_x0020_ID>
    <State xmlns="a8338b6e-77a6-4851-82b6-98166143ffdd">NSW</State>
    <Doc_x0020_Sent_Received_x0020_Date xmlns="a8338b6e-77a6-4851-82b6-98166143ffdd">2023-09-20T00:00:00+00:00</Doc_x0020_Sent_Received_x0020_Date>
    <Activity_x0020_ID xmlns="a8338b6e-77a6-4851-82b6-98166143ffdd">1BB26110-3030-EE11-AE02-005056922186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a8338b6e-77a6-4851-82b6-98166143ffdd"/>
  </ds:schemaRefs>
</ds:datastoreItem>
</file>

<file path=customXml/itemProps2.xml><?xml version="1.0" encoding="utf-8"?>
<ds:datastoreItem xmlns:ds="http://schemas.openxmlformats.org/officeDocument/2006/customXml" ds:itemID="{8A4AAB67-E1CF-4E92-9317-33118F4A8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2365</Words>
  <Characters>13486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2023-09-20T23:23:00Z</cp:lastPrinted>
  <dcterms:created xsi:type="dcterms:W3CDTF">2023-09-21T01:31:00Z</dcterms:created>
  <dcterms:modified xsi:type="dcterms:W3CDTF">2023-09-21T01:31:00Z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