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C7B20" w14:textId="77777777" w:rsidR="00D2559D" w:rsidRPr="002C3EBF" w:rsidRDefault="00E0396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EC7C5C" wp14:editId="47EC7C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664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EC7B21" w14:textId="77777777" w:rsidR="00D2559D" w:rsidRDefault="00E0396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EC7B22" w14:textId="77777777" w:rsidR="00D2559D" w:rsidRDefault="00E0396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EC7B23" w14:textId="77777777" w:rsidR="00D2559D" w:rsidRPr="002C3EBF" w:rsidRDefault="00E0396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1221" w14:paraId="47EC7B26" w14:textId="77777777" w:rsidTr="00EE1221">
        <w:tc>
          <w:tcPr>
            <w:cnfStyle w:val="001000000000" w:firstRow="0" w:lastRow="0" w:firstColumn="1" w:lastColumn="0" w:oddVBand="0" w:evenVBand="0" w:oddHBand="0" w:evenHBand="0" w:firstRowFirstColumn="0" w:firstRowLastColumn="0" w:lastRowFirstColumn="0" w:lastRowLastColumn="0"/>
            <w:tcW w:w="3227" w:type="dxa"/>
          </w:tcPr>
          <w:p w14:paraId="47EC7B24" w14:textId="77777777" w:rsidR="00D2559D" w:rsidRPr="00996FAF" w:rsidRDefault="00E0396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EC7B25" w14:textId="77777777" w:rsidR="00D2559D" w:rsidRPr="00996FAF" w:rsidRDefault="00E039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Clemton Park</w:t>
            </w:r>
          </w:p>
        </w:tc>
      </w:tr>
      <w:tr w:rsidR="00EE1221" w14:paraId="47EC7B29"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7B27" w14:textId="77777777" w:rsidR="00CA37CB" w:rsidRPr="00996FAF" w:rsidRDefault="00E0396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EC7B28" w14:textId="77777777" w:rsidR="00CA37CB" w:rsidRPr="00996FAF" w:rsidRDefault="00E039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Tedbury Street</w:t>
            </w:r>
            <w:r w:rsidRPr="00602258">
              <w:rPr>
                <w:rFonts w:ascii="Arial" w:hAnsi="Arial" w:cs="Arial"/>
                <w:color w:val="auto"/>
              </w:rPr>
              <w:t xml:space="preserve"> CLEMTON PARK NSW 2206</w:t>
            </w:r>
          </w:p>
        </w:tc>
      </w:tr>
      <w:tr w:rsidR="00EE1221" w14:paraId="47EC7B2C" w14:textId="77777777" w:rsidTr="00EE1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7B2A" w14:textId="77777777" w:rsidR="00CA37CB" w:rsidRPr="00996FAF" w:rsidRDefault="00E0396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EC7B2B" w14:textId="77777777" w:rsidR="00CA37CB" w:rsidRPr="00996FAF" w:rsidRDefault="00E039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1024</w:t>
            </w:r>
          </w:p>
        </w:tc>
      </w:tr>
      <w:tr w:rsidR="00EE1221" w14:paraId="47EC7B2F"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7B2D" w14:textId="77777777" w:rsidR="00D2559D" w:rsidRPr="00996FAF" w:rsidRDefault="00E0396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EC7B2E" w14:textId="77777777" w:rsidR="00D2559D" w:rsidRPr="00996FAF" w:rsidRDefault="00E039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EE1221" w14:paraId="47EC7B32" w14:textId="77777777" w:rsidTr="00EE1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7B30" w14:textId="77777777" w:rsidR="00D2559D" w:rsidRPr="00996FAF" w:rsidRDefault="00E0396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EC7B31" w14:textId="77777777" w:rsidR="00D2559D" w:rsidRPr="00996FAF" w:rsidRDefault="00E039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E1221" w14:paraId="47EC7B35"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7B33" w14:textId="77777777" w:rsidR="00D2559D" w:rsidRPr="00996FAF" w:rsidRDefault="00E0396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EC7B34" w14:textId="77777777" w:rsidR="00D2559D" w:rsidRPr="00996FAF" w:rsidRDefault="00E039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17 October 2022</w:t>
            </w:r>
          </w:p>
        </w:tc>
      </w:tr>
      <w:tr w:rsidR="00EE1221" w14:paraId="47EC7B38" w14:textId="77777777" w:rsidTr="00EE12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EC7B36" w14:textId="77777777" w:rsidR="00D2559D" w:rsidRPr="00996FAF" w:rsidRDefault="00E0396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EC7B37" w14:textId="7E8CE823" w:rsidR="00D2559D" w:rsidRPr="00996FAF" w:rsidRDefault="00C817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1716">
              <w:rPr>
                <w:rFonts w:ascii="Arial" w:hAnsi="Arial" w:cs="Arial"/>
                <w:color w:val="auto"/>
              </w:rPr>
              <w:t>15 November 2022</w:t>
            </w:r>
          </w:p>
        </w:tc>
      </w:tr>
    </w:tbl>
    <w:bookmarkEnd w:id="0"/>
    <w:p w14:paraId="47EC7B39" w14:textId="77777777" w:rsidR="00FA0A5B" w:rsidRPr="00996FAF" w:rsidRDefault="00E0396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EC7B3A" w14:textId="77777777" w:rsidR="000078F8" w:rsidRPr="00996FAF" w:rsidRDefault="00E0396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EC7B3B" w14:textId="46AFE3C7" w:rsidR="000078F8" w:rsidRPr="00996FAF" w:rsidRDefault="00E03969" w:rsidP="0036130C">
      <w:pPr>
        <w:pStyle w:val="NormalArial"/>
      </w:pPr>
      <w:r w:rsidRPr="00996FAF">
        <w:t xml:space="preserve">This performance report for </w:t>
      </w:r>
      <w:r w:rsidRPr="00996FAF">
        <w:rPr>
          <w:color w:val="auto"/>
        </w:rPr>
        <w:t>Bupa Clemton Park (</w:t>
      </w:r>
      <w:r w:rsidRPr="00996FAF">
        <w:rPr>
          <w:b/>
          <w:color w:val="auto"/>
        </w:rPr>
        <w:t>the service</w:t>
      </w:r>
      <w:r w:rsidRPr="00996FAF">
        <w:rPr>
          <w:color w:val="auto"/>
        </w:rPr>
        <w:t>) has been prepared by</w:t>
      </w:r>
      <w:r w:rsidRPr="00996FAF">
        <w:t>,</w:t>
      </w:r>
      <w:r w:rsidR="00F3044A">
        <w:t xml:space="preserve"> Gill Jones</w:t>
      </w:r>
      <w:r w:rsidRPr="00996FAF">
        <w:t xml:space="preserve"> delegate of the Aged Care Quality and Safety Commissioner (Commissioner)</w:t>
      </w:r>
      <w:r>
        <w:rPr>
          <w:rStyle w:val="FootnoteReference"/>
        </w:rPr>
        <w:footnoteReference w:id="1"/>
      </w:r>
      <w:r w:rsidRPr="00996FAF">
        <w:t xml:space="preserve">. </w:t>
      </w:r>
    </w:p>
    <w:p w14:paraId="47EC7B3C" w14:textId="77777777" w:rsidR="000078F8" w:rsidRPr="00996FAF" w:rsidRDefault="00E0396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EC7B3D" w14:textId="77777777" w:rsidR="000078F8" w:rsidRPr="00996FAF" w:rsidRDefault="00E03969" w:rsidP="0036130C">
      <w:pPr>
        <w:pStyle w:val="NormalArial"/>
      </w:pPr>
      <w:r w:rsidRPr="00996FAF">
        <w:t>The report also specifies any areas in which improvements must be made to ensure the Quality Standards are complied with.</w:t>
      </w:r>
    </w:p>
    <w:p w14:paraId="47EC7B3E" w14:textId="77777777" w:rsidR="00DF37F2" w:rsidRPr="00996FAF" w:rsidRDefault="00E03969" w:rsidP="00712752">
      <w:pPr>
        <w:pStyle w:val="Heading1"/>
        <w:spacing w:before="240" w:after="240" w:line="22" w:lineRule="atLeast"/>
        <w:rPr>
          <w:rFonts w:ascii="Arial" w:hAnsi="Arial" w:cs="Arial"/>
        </w:rPr>
      </w:pPr>
      <w:r w:rsidRPr="00996FAF">
        <w:rPr>
          <w:rFonts w:ascii="Arial" w:hAnsi="Arial" w:cs="Arial"/>
        </w:rPr>
        <w:t>Material relied on</w:t>
      </w:r>
    </w:p>
    <w:p w14:paraId="47EC7B3F" w14:textId="77777777" w:rsidR="00DF37F2" w:rsidRPr="00996FAF" w:rsidRDefault="00E03969" w:rsidP="0036130C">
      <w:pPr>
        <w:pStyle w:val="NormalArial"/>
      </w:pPr>
      <w:r w:rsidRPr="00996FAF">
        <w:t>The following information has been considered in preparing the performance report:</w:t>
      </w:r>
    </w:p>
    <w:p w14:paraId="47EC7B40" w14:textId="3F424A66" w:rsidR="00DF37F2" w:rsidRPr="00C81716" w:rsidRDefault="00E03969" w:rsidP="00712752">
      <w:pPr>
        <w:pStyle w:val="ListParagraph"/>
        <w:numPr>
          <w:ilvl w:val="0"/>
          <w:numId w:val="2"/>
        </w:numPr>
        <w:spacing w:line="240" w:lineRule="atLeast"/>
        <w:ind w:left="714" w:hanging="357"/>
        <w:contextualSpacing w:val="0"/>
        <w:rPr>
          <w:rFonts w:ascii="Arial" w:hAnsi="Arial" w:cs="Arial"/>
          <w:color w:val="auto"/>
        </w:rPr>
      </w:pPr>
      <w:r w:rsidRPr="00C8171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C76782" w:rsidRPr="00C81716">
        <w:rPr>
          <w:rFonts w:ascii="Arial" w:hAnsi="Arial" w:cs="Arial"/>
          <w:color w:val="auto"/>
        </w:rPr>
        <w:t>.</w:t>
      </w:r>
    </w:p>
    <w:p w14:paraId="47EC7B41" w14:textId="6EBDB37D" w:rsidR="00DF37F2" w:rsidRPr="00C81716" w:rsidRDefault="00E03969" w:rsidP="00712752">
      <w:pPr>
        <w:pStyle w:val="ListParagraph"/>
        <w:numPr>
          <w:ilvl w:val="0"/>
          <w:numId w:val="2"/>
        </w:numPr>
        <w:spacing w:line="240" w:lineRule="atLeast"/>
        <w:ind w:left="714" w:hanging="357"/>
        <w:contextualSpacing w:val="0"/>
        <w:rPr>
          <w:rFonts w:ascii="Arial" w:hAnsi="Arial" w:cs="Arial"/>
          <w:color w:val="auto"/>
        </w:rPr>
      </w:pPr>
      <w:r w:rsidRPr="00C81716">
        <w:rPr>
          <w:rFonts w:ascii="Arial" w:hAnsi="Arial" w:cs="Arial"/>
          <w:color w:val="auto"/>
        </w:rPr>
        <w:t xml:space="preserve">the provider’s response to the assessment team’s report received </w:t>
      </w:r>
      <w:r w:rsidR="00F67F02" w:rsidRPr="00C81716">
        <w:rPr>
          <w:rFonts w:ascii="Arial" w:hAnsi="Arial" w:cs="Arial"/>
          <w:color w:val="auto"/>
        </w:rPr>
        <w:t>8 November 2022 and 10 November 2022.</w:t>
      </w:r>
    </w:p>
    <w:p w14:paraId="47EC7B44" w14:textId="3B78BE18" w:rsidR="003B1763" w:rsidRPr="00712752" w:rsidRDefault="00E03969" w:rsidP="008E1713">
      <w:pPr>
        <w:pStyle w:val="ListParagraph"/>
        <w:numPr>
          <w:ilvl w:val="0"/>
          <w:numId w:val="2"/>
        </w:numPr>
        <w:spacing w:line="22" w:lineRule="atLeast"/>
        <w:ind w:left="714" w:hanging="357"/>
        <w:contextualSpacing w:val="0"/>
        <w:rPr>
          <w:rFonts w:ascii="Arial" w:hAnsi="Arial" w:cs="Arial"/>
        </w:rPr>
      </w:pPr>
      <w:bookmarkStart w:id="1" w:name="_Hlk118810458"/>
      <w:r w:rsidRPr="00712752">
        <w:rPr>
          <w:rFonts w:ascii="Arial" w:hAnsi="Arial" w:cs="Arial"/>
        </w:rPr>
        <w:br w:type="page"/>
      </w:r>
    </w:p>
    <w:bookmarkEnd w:id="1"/>
    <w:p w14:paraId="47EC7B45" w14:textId="77777777" w:rsidR="00FC045E" w:rsidRPr="00996FAF" w:rsidRDefault="00E0396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1221" w14:paraId="47EC7B48" w14:textId="77777777" w:rsidTr="00EE12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EC7B46" w14:textId="77777777" w:rsidR="00FC045E" w:rsidRPr="00996FAF" w:rsidRDefault="00E0396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EC7B47" w14:textId="31F10D87" w:rsidR="00FC045E" w:rsidRPr="00996FAF" w:rsidRDefault="003325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8A0">
                  <w:rPr>
                    <w:rFonts w:ascii="Arial" w:hAnsi="Arial" w:cs="Arial"/>
                  </w:rPr>
                  <w:t>Non-compliant</w:t>
                </w:r>
              </w:sdtContent>
            </w:sdt>
          </w:p>
        </w:tc>
      </w:tr>
      <w:tr w:rsidR="00EE1221" w14:paraId="47EC7B4B" w14:textId="77777777" w:rsidTr="00EE12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49" w14:textId="77777777" w:rsidR="00FC045E" w:rsidRPr="00996FAF" w:rsidRDefault="00E0396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EC7B4A" w14:textId="2835B110" w:rsidR="00FC045E" w:rsidRPr="00996FAF" w:rsidRDefault="003325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15DC">
                  <w:rPr>
                    <w:rFonts w:ascii="Arial" w:hAnsi="Arial" w:cs="Arial"/>
                    <w:b/>
                  </w:rPr>
                  <w:t>Non-compliant</w:t>
                </w:r>
              </w:sdtContent>
            </w:sdt>
            <w:r w:rsidR="00E03969" w:rsidRPr="00996FAF">
              <w:rPr>
                <w:rFonts w:ascii="Arial" w:hAnsi="Arial" w:cs="Arial"/>
                <w:b/>
              </w:rPr>
              <w:t xml:space="preserve"> </w:t>
            </w:r>
          </w:p>
        </w:tc>
      </w:tr>
      <w:tr w:rsidR="00EE1221" w14:paraId="47EC7B4E" w14:textId="77777777" w:rsidTr="00EE1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4C"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EC7B4D" w14:textId="23585D32" w:rsidR="00FC045E" w:rsidRPr="00996FAF" w:rsidRDefault="003325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351">
                  <w:rPr>
                    <w:rFonts w:ascii="Arial" w:hAnsi="Arial" w:cs="Arial"/>
                    <w:b/>
                  </w:rPr>
                  <w:t>Non-compliant</w:t>
                </w:r>
              </w:sdtContent>
            </w:sdt>
            <w:r w:rsidR="00E03969" w:rsidRPr="00996FAF">
              <w:rPr>
                <w:rFonts w:ascii="Arial" w:hAnsi="Arial" w:cs="Arial"/>
                <w:b/>
              </w:rPr>
              <w:t xml:space="preserve"> </w:t>
            </w:r>
          </w:p>
        </w:tc>
      </w:tr>
      <w:tr w:rsidR="00EE1221" w14:paraId="47EC7B51" w14:textId="77777777" w:rsidTr="00EE12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4F"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EC7B50" w14:textId="52D09FF8" w:rsidR="00FC045E" w:rsidRPr="00996FAF" w:rsidRDefault="003325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351">
                  <w:rPr>
                    <w:rFonts w:ascii="Arial" w:hAnsi="Arial" w:cs="Arial"/>
                    <w:b/>
                  </w:rPr>
                  <w:t>Compliant</w:t>
                </w:r>
              </w:sdtContent>
            </w:sdt>
            <w:r w:rsidR="00E03969" w:rsidRPr="00996FAF">
              <w:rPr>
                <w:rFonts w:ascii="Arial" w:hAnsi="Arial" w:cs="Arial"/>
                <w:b/>
              </w:rPr>
              <w:t xml:space="preserve"> </w:t>
            </w:r>
          </w:p>
        </w:tc>
      </w:tr>
      <w:tr w:rsidR="00EE1221" w14:paraId="47EC7B54" w14:textId="77777777" w:rsidTr="00EE1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52"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EC7B53" w14:textId="18BDA54E" w:rsidR="00FC045E" w:rsidRPr="00996FAF" w:rsidRDefault="003325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351">
                  <w:rPr>
                    <w:rFonts w:ascii="Arial" w:hAnsi="Arial" w:cs="Arial"/>
                    <w:b/>
                  </w:rPr>
                  <w:t>Non-compliant</w:t>
                </w:r>
              </w:sdtContent>
            </w:sdt>
            <w:r w:rsidR="00E03969" w:rsidRPr="00996FAF">
              <w:rPr>
                <w:rFonts w:ascii="Arial" w:hAnsi="Arial" w:cs="Arial"/>
                <w:b/>
              </w:rPr>
              <w:t xml:space="preserve"> </w:t>
            </w:r>
          </w:p>
        </w:tc>
      </w:tr>
      <w:tr w:rsidR="00EE1221" w14:paraId="47EC7B57" w14:textId="77777777" w:rsidTr="00EE12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55"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EC7B56" w14:textId="34A409DC" w:rsidR="00FC045E" w:rsidRPr="00996FAF" w:rsidRDefault="003325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7FE">
                  <w:rPr>
                    <w:rFonts w:ascii="Arial" w:hAnsi="Arial" w:cs="Arial"/>
                    <w:b/>
                  </w:rPr>
                  <w:t>Compliant</w:t>
                </w:r>
              </w:sdtContent>
            </w:sdt>
            <w:r w:rsidR="00E03969" w:rsidRPr="00996FAF">
              <w:rPr>
                <w:rFonts w:ascii="Arial" w:hAnsi="Arial" w:cs="Arial"/>
                <w:b/>
              </w:rPr>
              <w:t xml:space="preserve"> </w:t>
            </w:r>
          </w:p>
        </w:tc>
      </w:tr>
      <w:tr w:rsidR="00EE1221" w14:paraId="47EC7B5A" w14:textId="77777777" w:rsidTr="00EE1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58"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EC7B59" w14:textId="6E3C68E6" w:rsidR="00FC045E" w:rsidRPr="00996FAF" w:rsidRDefault="003325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7FE">
                  <w:rPr>
                    <w:rFonts w:ascii="Arial" w:hAnsi="Arial" w:cs="Arial"/>
                    <w:b/>
                  </w:rPr>
                  <w:t>Non-compliant</w:t>
                </w:r>
              </w:sdtContent>
            </w:sdt>
            <w:r w:rsidR="00E03969" w:rsidRPr="00996FAF">
              <w:rPr>
                <w:rFonts w:ascii="Arial" w:hAnsi="Arial" w:cs="Arial"/>
                <w:b/>
              </w:rPr>
              <w:t xml:space="preserve"> </w:t>
            </w:r>
          </w:p>
        </w:tc>
      </w:tr>
      <w:tr w:rsidR="00EE1221" w14:paraId="47EC7B5D" w14:textId="77777777" w:rsidTr="00EE12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C7B5B" w14:textId="77777777" w:rsidR="00FC045E" w:rsidRPr="00996FAF" w:rsidRDefault="00E0396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EC7B5C" w14:textId="415114F3" w:rsidR="00FC045E" w:rsidRPr="00996FAF" w:rsidRDefault="003325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27FE">
                  <w:rPr>
                    <w:rFonts w:ascii="Arial" w:hAnsi="Arial" w:cs="Arial"/>
                    <w:b/>
                  </w:rPr>
                  <w:t>Non-compliant</w:t>
                </w:r>
              </w:sdtContent>
            </w:sdt>
            <w:r w:rsidR="00E03969" w:rsidRPr="00996FAF">
              <w:rPr>
                <w:rFonts w:ascii="Arial" w:hAnsi="Arial" w:cs="Arial"/>
                <w:b/>
              </w:rPr>
              <w:t xml:space="preserve"> </w:t>
            </w:r>
          </w:p>
        </w:tc>
      </w:tr>
    </w:tbl>
    <w:p w14:paraId="47EC7B5E" w14:textId="77777777" w:rsidR="00FC045E" w:rsidRPr="00996FAF" w:rsidRDefault="00E0396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EC7B5F" w14:textId="77777777" w:rsidR="00FC045E" w:rsidRPr="00996FAF" w:rsidRDefault="00E03969" w:rsidP="00712752">
      <w:pPr>
        <w:pStyle w:val="Heading1"/>
        <w:spacing w:before="0" w:after="240" w:line="22" w:lineRule="atLeast"/>
        <w:rPr>
          <w:rFonts w:ascii="Arial" w:hAnsi="Arial" w:cs="Arial"/>
        </w:rPr>
      </w:pPr>
      <w:r w:rsidRPr="00996FAF">
        <w:rPr>
          <w:rFonts w:ascii="Arial" w:hAnsi="Arial" w:cs="Arial"/>
        </w:rPr>
        <w:t>Areas for improvement</w:t>
      </w:r>
    </w:p>
    <w:p w14:paraId="47EC7B63" w14:textId="7332E8AB" w:rsidR="00FC045E" w:rsidRDefault="00E0396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9C1F86C" w14:textId="04D09A4F" w:rsidR="00FE18A0" w:rsidRDefault="00FE18A0" w:rsidP="00FE18A0">
      <w:pPr>
        <w:pStyle w:val="NormalArial"/>
        <w:rPr>
          <w:i/>
          <w:iCs/>
          <w:color w:val="auto"/>
        </w:rPr>
      </w:pPr>
      <w:r w:rsidRPr="00FE18A0">
        <w:rPr>
          <w:i/>
          <w:iCs/>
          <w:color w:val="auto"/>
        </w:rPr>
        <w:t>Requirement 1(3)(a)</w:t>
      </w:r>
    </w:p>
    <w:p w14:paraId="18AD9EAC" w14:textId="66D85B92" w:rsidR="000515DC" w:rsidRDefault="00FE18A0" w:rsidP="00FE18A0">
      <w:pPr>
        <w:pStyle w:val="NormalArial"/>
        <w:numPr>
          <w:ilvl w:val="0"/>
          <w:numId w:val="15"/>
        </w:numPr>
      </w:pPr>
      <w:r w:rsidRPr="00FE18A0">
        <w:t>The Approved Provider</w:t>
      </w:r>
      <w:r w:rsidR="00D734CD">
        <w:t xml:space="preserve"> </w:t>
      </w:r>
      <w:r w:rsidRPr="00FE18A0">
        <w:t>ensure</w:t>
      </w:r>
      <w:r w:rsidR="00D734CD">
        <w:t>s</w:t>
      </w:r>
      <w:r w:rsidRPr="00FE18A0">
        <w:t xml:space="preserve"> </w:t>
      </w:r>
      <w:r>
        <w:t xml:space="preserve">each consumer’s dignity, </w:t>
      </w:r>
      <w:r w:rsidRPr="00996FAF">
        <w:t xml:space="preserve">identity, culture and diversity </w:t>
      </w:r>
      <w:r>
        <w:t xml:space="preserve">is </w:t>
      </w:r>
      <w:r w:rsidRPr="00996FAF">
        <w:t>valued</w:t>
      </w:r>
      <w:r>
        <w:t xml:space="preserve"> and respected which includes allowing </w:t>
      </w:r>
      <w:r w:rsidR="00DE677B">
        <w:t>each</w:t>
      </w:r>
      <w:r>
        <w:t xml:space="preserve"> consumer to make choices about their personal care and be treated respectfully. </w:t>
      </w:r>
      <w:r w:rsidR="007704AD">
        <w:t xml:space="preserve"> </w:t>
      </w:r>
      <w:r w:rsidR="007E0FD1">
        <w:t>This may include training staff and conducting discussions with consumers to establish their views.</w:t>
      </w:r>
    </w:p>
    <w:p w14:paraId="1CF93EF9" w14:textId="5A6F8DE6" w:rsidR="000515DC" w:rsidRDefault="000515DC" w:rsidP="000515DC">
      <w:pPr>
        <w:pStyle w:val="NormalArial"/>
        <w:rPr>
          <w:i/>
          <w:iCs/>
          <w:color w:val="auto"/>
        </w:rPr>
      </w:pPr>
      <w:r w:rsidRPr="000515DC">
        <w:rPr>
          <w:i/>
          <w:iCs/>
          <w:color w:val="auto"/>
        </w:rPr>
        <w:t>Requirement 2(3)(a)</w:t>
      </w:r>
    </w:p>
    <w:p w14:paraId="71787720" w14:textId="280B68A6" w:rsidR="000515DC" w:rsidRPr="00D734CD" w:rsidRDefault="000515DC" w:rsidP="000515DC">
      <w:pPr>
        <w:pStyle w:val="NormalArial"/>
        <w:numPr>
          <w:ilvl w:val="0"/>
          <w:numId w:val="15"/>
        </w:numPr>
      </w:pPr>
      <w:bookmarkStart w:id="2" w:name="_Hlk118892754"/>
      <w:r w:rsidRPr="00FE18A0">
        <w:t>The Approved Provider</w:t>
      </w:r>
      <w:r w:rsidR="00D734CD">
        <w:t xml:space="preserve"> </w:t>
      </w:r>
      <w:r w:rsidRPr="00FE18A0">
        <w:t>ensure</w:t>
      </w:r>
      <w:r w:rsidR="00D734CD">
        <w:t xml:space="preserve">s </w:t>
      </w:r>
      <w:bookmarkEnd w:id="2"/>
      <w:r w:rsidR="00D734CD">
        <w:t>a</w:t>
      </w:r>
      <w:r w:rsidR="00D734CD" w:rsidRPr="00996FAF">
        <w:t>ssessment and planning, including consideration of risks to the consumer’s health and well-being, informs the delivery of safe and effective care and services</w:t>
      </w:r>
      <w:r w:rsidR="00D734CD">
        <w:t>, particularly with regard to the</w:t>
      </w:r>
      <w:r w:rsidR="00D734CD" w:rsidRPr="00D734CD">
        <w:rPr>
          <w:rFonts w:eastAsia="Times New Roman"/>
          <w:szCs w:val="22"/>
          <w:lang w:eastAsia="en-AU"/>
        </w:rPr>
        <w:t xml:space="preserve"> management of dysphagia, wounds, pain, falls and responsive behaviour. </w:t>
      </w:r>
    </w:p>
    <w:p w14:paraId="58BA5E54" w14:textId="6F3B5CFC" w:rsidR="00D734CD" w:rsidRDefault="00D734CD" w:rsidP="00D734CD">
      <w:pPr>
        <w:pStyle w:val="NormalArial"/>
        <w:rPr>
          <w:i/>
          <w:iCs/>
          <w:color w:val="auto"/>
        </w:rPr>
      </w:pPr>
      <w:r w:rsidRPr="00D734CD">
        <w:rPr>
          <w:i/>
          <w:iCs/>
          <w:color w:val="auto"/>
        </w:rPr>
        <w:t>Requirement 2(3)(b)</w:t>
      </w:r>
    </w:p>
    <w:p w14:paraId="536B1560" w14:textId="2681B767" w:rsidR="00D734CD" w:rsidRPr="00D734CD" w:rsidRDefault="00D734CD" w:rsidP="00D734CD">
      <w:pPr>
        <w:pStyle w:val="NormalArial"/>
        <w:numPr>
          <w:ilvl w:val="0"/>
          <w:numId w:val="15"/>
        </w:numPr>
        <w:rPr>
          <w:i/>
          <w:iCs/>
        </w:rPr>
      </w:pPr>
      <w:r w:rsidRPr="00FE18A0">
        <w:t>The Approved Provider</w:t>
      </w:r>
      <w:r>
        <w:t xml:space="preserve"> </w:t>
      </w:r>
      <w:r w:rsidRPr="00FE18A0">
        <w:t>ensure</w:t>
      </w:r>
      <w:r>
        <w:t>s a</w:t>
      </w:r>
      <w:r w:rsidRPr="00996FAF">
        <w:t>ssessment and planning identifies and addresses the consumer’s current needs, goals and preferences, including advance care planning and end of life planning</w:t>
      </w:r>
      <w:r>
        <w:t>,</w:t>
      </w:r>
      <w:r w:rsidRPr="00996FAF">
        <w:t xml:space="preserve"> if the consumer wishes.</w:t>
      </w:r>
    </w:p>
    <w:p w14:paraId="5965BF16" w14:textId="0D5202E7" w:rsidR="00D734CD" w:rsidRPr="00D734CD" w:rsidRDefault="00D734CD" w:rsidP="00D734CD">
      <w:pPr>
        <w:pStyle w:val="NormalArial"/>
        <w:rPr>
          <w:i/>
          <w:iCs/>
        </w:rPr>
      </w:pPr>
      <w:r w:rsidRPr="00D734CD">
        <w:rPr>
          <w:i/>
          <w:iCs/>
          <w:color w:val="auto"/>
        </w:rPr>
        <w:t>Requirement 2(3)(c)</w:t>
      </w:r>
    </w:p>
    <w:p w14:paraId="51BC6DA3" w14:textId="20AB4D2F" w:rsidR="00C56E3C" w:rsidRDefault="00D734CD" w:rsidP="00846431">
      <w:pPr>
        <w:pStyle w:val="ListParagraph"/>
        <w:numPr>
          <w:ilvl w:val="0"/>
          <w:numId w:val="15"/>
        </w:numPr>
        <w:spacing w:line="22" w:lineRule="atLeast"/>
        <w:rPr>
          <w:rFonts w:ascii="Arial" w:hAnsi="Arial" w:cs="Arial"/>
        </w:rPr>
      </w:pPr>
      <w:r w:rsidRPr="00846431">
        <w:rPr>
          <w:rFonts w:ascii="Arial" w:hAnsi="Arial" w:cs="Arial"/>
        </w:rPr>
        <w:t>The Approved Provider ensures 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r w:rsidR="007E0FD1">
        <w:rPr>
          <w:rFonts w:ascii="Arial" w:hAnsi="Arial" w:cs="Arial"/>
        </w:rPr>
        <w:t xml:space="preserve"> This may include implementing the Partners in Care Program to promote the involvement of the consumer’s representative, where appropriate.</w:t>
      </w:r>
      <w:r w:rsidR="00C56E3C">
        <w:rPr>
          <w:rFonts w:ascii="Arial" w:hAnsi="Arial" w:cs="Arial"/>
        </w:rPr>
        <w:br w:type="page"/>
      </w:r>
    </w:p>
    <w:p w14:paraId="79FA8BD0" w14:textId="322E49BD" w:rsidR="00D734CD" w:rsidRDefault="00D734CD" w:rsidP="000515DC">
      <w:pPr>
        <w:pStyle w:val="NormalArial"/>
        <w:rPr>
          <w:i/>
          <w:iCs/>
          <w:color w:val="auto"/>
        </w:rPr>
      </w:pPr>
      <w:r w:rsidRPr="00D734CD">
        <w:rPr>
          <w:i/>
          <w:iCs/>
          <w:color w:val="auto"/>
        </w:rPr>
        <w:t>Requirement 2(3)(d)</w:t>
      </w:r>
    </w:p>
    <w:p w14:paraId="34CFAC2E" w14:textId="1001C6D5" w:rsidR="00D734CD" w:rsidRPr="00D734CD" w:rsidRDefault="00D734CD" w:rsidP="00846431">
      <w:pPr>
        <w:pStyle w:val="NormalArial"/>
        <w:numPr>
          <w:ilvl w:val="0"/>
          <w:numId w:val="15"/>
        </w:numPr>
        <w:rPr>
          <w:i/>
          <w:iCs/>
        </w:rPr>
      </w:pPr>
      <w:r w:rsidRPr="00D734CD">
        <w:lastRenderedPageBreak/>
        <w:t xml:space="preserve">The Approved Provider ensures </w:t>
      </w:r>
      <w:r>
        <w:t>t</w:t>
      </w:r>
      <w:r w:rsidRPr="00996FAF">
        <w:t>he outcomes of assessment and planning are effectively communicated to the consumer and documented in a care and services plan that is readily available to the consumer, and where care and services are provided.</w:t>
      </w:r>
      <w:r w:rsidR="007E0FD1">
        <w:t xml:space="preserve"> This may include reviewing the mechanisms in place currently for communication with consumers and their representatives.</w:t>
      </w:r>
    </w:p>
    <w:p w14:paraId="3D15DF26" w14:textId="101BC3D2" w:rsidR="00FE18A0" w:rsidRDefault="00D734CD" w:rsidP="00712752">
      <w:pPr>
        <w:pStyle w:val="Heading1"/>
        <w:spacing w:before="120" w:after="240" w:line="22" w:lineRule="atLeast"/>
        <w:rPr>
          <w:rFonts w:ascii="Arial" w:hAnsi="Arial" w:cs="Arial"/>
          <w:b w:val="0"/>
          <w:bCs w:val="0"/>
          <w:i/>
          <w:iCs/>
          <w:color w:val="auto"/>
          <w:sz w:val="24"/>
          <w:szCs w:val="24"/>
        </w:rPr>
      </w:pPr>
      <w:r w:rsidRPr="00D734CD">
        <w:rPr>
          <w:rFonts w:ascii="Arial" w:hAnsi="Arial" w:cs="Arial"/>
          <w:b w:val="0"/>
          <w:bCs w:val="0"/>
          <w:i/>
          <w:iCs/>
          <w:color w:val="auto"/>
          <w:sz w:val="24"/>
          <w:szCs w:val="24"/>
        </w:rPr>
        <w:t>Requirement 2(3)(e)</w:t>
      </w:r>
    </w:p>
    <w:p w14:paraId="768E3855" w14:textId="4634E680" w:rsidR="00B9195A" w:rsidRPr="00B9195A" w:rsidRDefault="00846431" w:rsidP="00B9195A">
      <w:pPr>
        <w:pStyle w:val="ListParagraph"/>
        <w:numPr>
          <w:ilvl w:val="0"/>
          <w:numId w:val="15"/>
        </w:numPr>
        <w:rPr>
          <w:rFonts w:ascii="Arial" w:hAnsi="Arial" w:cs="Arial"/>
          <w:i/>
          <w:iCs/>
          <w:color w:val="auto"/>
        </w:rPr>
      </w:pPr>
      <w:r w:rsidRPr="00A5575C">
        <w:rPr>
          <w:rFonts w:ascii="Arial" w:hAnsi="Arial" w:cs="Arial"/>
        </w:rPr>
        <w:t>The Approved Provider ensures c</w:t>
      </w:r>
      <w:r w:rsidR="00D734CD" w:rsidRPr="00A5575C">
        <w:rPr>
          <w:rFonts w:ascii="Arial" w:hAnsi="Arial" w:cs="Arial"/>
        </w:rPr>
        <w:t>are and services are reviewed regularly for effectiveness, and when circumstances change or when incidents impact on the needs, goals or preferences of the consumer.</w:t>
      </w:r>
      <w:r w:rsidR="007E0FD1" w:rsidRPr="00A5575C">
        <w:rPr>
          <w:rFonts w:ascii="Arial" w:hAnsi="Arial" w:cs="Arial"/>
        </w:rPr>
        <w:t xml:space="preserve"> </w:t>
      </w:r>
    </w:p>
    <w:p w14:paraId="77257DDE" w14:textId="13DF3F5B" w:rsidR="00846431" w:rsidRPr="00B9195A" w:rsidRDefault="00846431" w:rsidP="00B9195A">
      <w:pPr>
        <w:rPr>
          <w:rFonts w:ascii="Arial" w:hAnsi="Arial" w:cs="Arial"/>
          <w:i/>
          <w:iCs/>
          <w:color w:val="auto"/>
        </w:rPr>
      </w:pPr>
      <w:r w:rsidRPr="00B9195A">
        <w:rPr>
          <w:rFonts w:ascii="Arial" w:hAnsi="Arial" w:cs="Arial"/>
          <w:i/>
          <w:iCs/>
          <w:color w:val="auto"/>
        </w:rPr>
        <w:t>Requirement 3(3)(a)</w:t>
      </w:r>
    </w:p>
    <w:p w14:paraId="00B66174" w14:textId="1933F4EA" w:rsidR="00A5575C" w:rsidRPr="00A5575C" w:rsidRDefault="00BA68D5" w:rsidP="00A5575C">
      <w:pPr>
        <w:pStyle w:val="ListParagraph"/>
        <w:numPr>
          <w:ilvl w:val="0"/>
          <w:numId w:val="15"/>
        </w:numPr>
        <w:spacing w:before="240" w:line="276" w:lineRule="auto"/>
        <w:rPr>
          <w:rFonts w:ascii="Arial" w:hAnsi="Arial" w:cs="Arial"/>
        </w:rPr>
      </w:pPr>
      <w:r w:rsidRPr="00A5575C">
        <w:rPr>
          <w:rFonts w:ascii="Arial" w:hAnsi="Arial" w:cs="Arial"/>
        </w:rPr>
        <w:t>The Approved Provider ensures e</w:t>
      </w:r>
      <w:r w:rsidR="00846431" w:rsidRPr="00A5575C">
        <w:rPr>
          <w:rFonts w:ascii="Arial" w:hAnsi="Arial" w:cs="Arial"/>
        </w:rPr>
        <w:t>ach consumer gets safe and effective personal care, clinical care, or both personal care and clinical care, that:</w:t>
      </w:r>
      <w:r w:rsidRPr="00A5575C">
        <w:rPr>
          <w:rFonts w:ascii="Arial" w:hAnsi="Arial" w:cs="Arial"/>
        </w:rPr>
        <w:t xml:space="preserve"> </w:t>
      </w:r>
      <w:r w:rsidR="00846431" w:rsidRPr="00A5575C">
        <w:rPr>
          <w:rFonts w:ascii="Arial" w:hAnsi="Arial" w:cs="Arial"/>
        </w:rPr>
        <w:t>is best practice; and</w:t>
      </w:r>
      <w:r w:rsidRPr="00A5575C">
        <w:rPr>
          <w:rFonts w:ascii="Arial" w:hAnsi="Arial" w:cs="Arial"/>
        </w:rPr>
        <w:t xml:space="preserve"> </w:t>
      </w:r>
      <w:r w:rsidR="00846431" w:rsidRPr="00A5575C">
        <w:rPr>
          <w:rFonts w:ascii="Arial" w:hAnsi="Arial" w:cs="Arial"/>
        </w:rPr>
        <w:t>is tailored to their needs; an</w:t>
      </w:r>
      <w:r w:rsidRPr="00A5575C">
        <w:rPr>
          <w:rFonts w:ascii="Arial" w:hAnsi="Arial" w:cs="Arial"/>
        </w:rPr>
        <w:t xml:space="preserve">d </w:t>
      </w:r>
      <w:r w:rsidR="00846431" w:rsidRPr="00A5575C">
        <w:rPr>
          <w:rFonts w:ascii="Arial" w:hAnsi="Arial" w:cs="Arial"/>
        </w:rPr>
        <w:t>optimises their health and well-being.</w:t>
      </w:r>
      <w:r w:rsidR="00A5575C" w:rsidRPr="00A5575C">
        <w:rPr>
          <w:rFonts w:ascii="Arial" w:hAnsi="Arial" w:cs="Arial"/>
        </w:rPr>
        <w:t xml:space="preserve"> This may include ensuring staff are adequately trained to deliver best practice care in relation to wound care, management of restrictive practices, behaviour management, complex care management, falls management, pain management, and diabetes management.</w:t>
      </w:r>
    </w:p>
    <w:p w14:paraId="23CFCFEA" w14:textId="42769990" w:rsidR="00846431" w:rsidRPr="00846431" w:rsidRDefault="00846431" w:rsidP="00846431">
      <w:pPr>
        <w:rPr>
          <w:rFonts w:ascii="Arial" w:hAnsi="Arial" w:cs="Arial"/>
          <w:i/>
          <w:iCs/>
          <w:color w:val="auto"/>
        </w:rPr>
      </w:pPr>
      <w:r w:rsidRPr="00846431">
        <w:rPr>
          <w:rFonts w:ascii="Arial" w:hAnsi="Arial" w:cs="Arial"/>
          <w:i/>
          <w:iCs/>
          <w:color w:val="auto"/>
        </w:rPr>
        <w:t>Requirement 3(3)(b)</w:t>
      </w:r>
    </w:p>
    <w:p w14:paraId="0FB608E4" w14:textId="5DD98C6F" w:rsidR="00846431" w:rsidRPr="00BA68D5" w:rsidRDefault="00BA68D5" w:rsidP="00BA68D5">
      <w:pPr>
        <w:ind w:left="720"/>
        <w:rPr>
          <w:rFonts w:ascii="Arial" w:hAnsi="Arial" w:cs="Arial"/>
        </w:rPr>
      </w:pPr>
      <w:r w:rsidRPr="00BA68D5">
        <w:rPr>
          <w:rFonts w:ascii="Arial" w:hAnsi="Arial" w:cs="Arial"/>
        </w:rPr>
        <w:t xml:space="preserve">The Approved Provider ensures </w:t>
      </w:r>
      <w:r>
        <w:rPr>
          <w:rFonts w:ascii="Arial" w:hAnsi="Arial" w:cs="Arial"/>
        </w:rPr>
        <w:t>e</w:t>
      </w:r>
      <w:r w:rsidR="00846431" w:rsidRPr="00BA68D5">
        <w:rPr>
          <w:rFonts w:ascii="Arial" w:hAnsi="Arial" w:cs="Arial"/>
        </w:rPr>
        <w:t>ffective management of high impact or high prevalence risks associated with the care of each consumer.</w:t>
      </w:r>
      <w:r w:rsidR="00A5575C" w:rsidRPr="00A5575C">
        <w:rPr>
          <w:rFonts w:ascii="Arial" w:hAnsi="Arial" w:cs="Arial"/>
        </w:rPr>
        <w:t xml:space="preserve"> This may include ensuring staff are adequately trained to</w:t>
      </w:r>
      <w:r w:rsidR="00A5575C">
        <w:rPr>
          <w:rFonts w:ascii="Arial" w:hAnsi="Arial" w:cs="Arial"/>
        </w:rPr>
        <w:t xml:space="preserve"> assess and manage risk associated with certain clinical conditions including dysphagia and dementia.</w:t>
      </w:r>
    </w:p>
    <w:p w14:paraId="4C01C7F0" w14:textId="7B60119C" w:rsidR="00846431" w:rsidRPr="00846431" w:rsidRDefault="00846431" w:rsidP="00846431">
      <w:pPr>
        <w:rPr>
          <w:rFonts w:ascii="Arial" w:hAnsi="Arial" w:cs="Arial"/>
          <w:i/>
          <w:iCs/>
        </w:rPr>
      </w:pPr>
      <w:r w:rsidRPr="00846431">
        <w:rPr>
          <w:rFonts w:ascii="Arial" w:hAnsi="Arial" w:cs="Arial"/>
          <w:i/>
          <w:iCs/>
          <w:color w:val="auto"/>
        </w:rPr>
        <w:t>Requirement 3(3)(d)</w:t>
      </w:r>
    </w:p>
    <w:p w14:paraId="19899617" w14:textId="622A1E95" w:rsidR="00A5575C" w:rsidRDefault="00BA68D5" w:rsidP="00A5575C">
      <w:pPr>
        <w:pStyle w:val="ListParagraph"/>
        <w:numPr>
          <w:ilvl w:val="0"/>
          <w:numId w:val="15"/>
        </w:numPr>
        <w:rPr>
          <w:rFonts w:ascii="Arial" w:hAnsi="Arial" w:cs="Arial"/>
        </w:rPr>
      </w:pPr>
      <w:r w:rsidRPr="00BA68D5">
        <w:rPr>
          <w:rFonts w:ascii="Arial" w:hAnsi="Arial" w:cs="Arial"/>
        </w:rPr>
        <w:t xml:space="preserve">The Approved Provider ensures </w:t>
      </w:r>
      <w:r>
        <w:rPr>
          <w:rFonts w:ascii="Arial" w:hAnsi="Arial" w:cs="Arial"/>
        </w:rPr>
        <w:t>d</w:t>
      </w:r>
      <w:r w:rsidRPr="00BA68D5">
        <w:rPr>
          <w:rFonts w:ascii="Arial" w:hAnsi="Arial" w:cs="Arial"/>
        </w:rPr>
        <w:t>eterioration or change of a consumer’s mental health, cognitive or physical function, capacity or condition is recognised and responded to in a timely manner.</w:t>
      </w:r>
      <w:r w:rsidR="00A5575C" w:rsidRPr="00A5575C">
        <w:rPr>
          <w:rFonts w:ascii="Arial" w:hAnsi="Arial" w:cs="Arial"/>
        </w:rPr>
        <w:t xml:space="preserve"> </w:t>
      </w:r>
      <w:r w:rsidR="00A5575C">
        <w:rPr>
          <w:rFonts w:ascii="Arial" w:hAnsi="Arial" w:cs="Arial"/>
        </w:rPr>
        <w:t>This may include ensuring staff are adequately trained to recognise and escalate clinical deterioration.</w:t>
      </w:r>
    </w:p>
    <w:p w14:paraId="04CA24BC" w14:textId="203D2E95" w:rsidR="00846431" w:rsidRPr="005B13E3" w:rsidRDefault="00BA68D5" w:rsidP="00846431">
      <w:pPr>
        <w:rPr>
          <w:rFonts w:ascii="Arial" w:hAnsi="Arial" w:cs="Arial"/>
          <w:i/>
          <w:iCs/>
        </w:rPr>
      </w:pPr>
      <w:r w:rsidRPr="005B13E3">
        <w:rPr>
          <w:rFonts w:ascii="Arial" w:hAnsi="Arial" w:cs="Arial"/>
          <w:i/>
          <w:color w:val="auto"/>
        </w:rPr>
        <w:t>Requirement 3(3)(e)</w:t>
      </w:r>
    </w:p>
    <w:p w14:paraId="675ECDF8" w14:textId="639C18AF" w:rsidR="00846431" w:rsidRPr="00BA68D5" w:rsidRDefault="00BA68D5" w:rsidP="00BA68D5">
      <w:pPr>
        <w:ind w:left="720"/>
        <w:rPr>
          <w:rFonts w:ascii="Arial" w:hAnsi="Arial" w:cs="Arial"/>
        </w:rPr>
      </w:pPr>
      <w:r w:rsidRPr="00BA68D5">
        <w:rPr>
          <w:rFonts w:ascii="Arial" w:hAnsi="Arial" w:cs="Arial"/>
        </w:rPr>
        <w:t xml:space="preserve">The Approved Provider ensures </w:t>
      </w:r>
      <w:r w:rsidR="00177234">
        <w:rPr>
          <w:rFonts w:ascii="Arial" w:hAnsi="Arial" w:cs="Arial"/>
        </w:rPr>
        <w:t>i</w:t>
      </w:r>
      <w:r w:rsidRPr="00BA68D5">
        <w:rPr>
          <w:rFonts w:ascii="Arial" w:hAnsi="Arial" w:cs="Arial"/>
        </w:rPr>
        <w:t>nformation about the consumer’s condition, needs and preferences is documented and communicated within the organisation, and with others where responsibility for care is shared.</w:t>
      </w:r>
      <w:r w:rsidR="00A5575C" w:rsidRPr="00A5575C">
        <w:rPr>
          <w:rFonts w:ascii="Arial" w:hAnsi="Arial" w:cs="Arial"/>
        </w:rPr>
        <w:t xml:space="preserve"> </w:t>
      </w:r>
      <w:r w:rsidR="00A5575C">
        <w:rPr>
          <w:rFonts w:ascii="Arial" w:hAnsi="Arial" w:cs="Arial"/>
        </w:rPr>
        <w:t>This may include ensuring staff are adequately trained to use and share information using the new electronic database recently introduced.</w:t>
      </w:r>
    </w:p>
    <w:p w14:paraId="4F81268B" w14:textId="39589D22" w:rsidR="00BA68D5" w:rsidRPr="00BA68D5" w:rsidRDefault="00BA68D5" w:rsidP="00846431">
      <w:pPr>
        <w:rPr>
          <w:rFonts w:ascii="Arial" w:hAnsi="Arial" w:cs="Arial"/>
          <w:i/>
          <w:iCs/>
          <w:color w:val="auto"/>
        </w:rPr>
      </w:pPr>
      <w:r w:rsidRPr="00BA68D5">
        <w:rPr>
          <w:rFonts w:ascii="Arial" w:hAnsi="Arial" w:cs="Arial"/>
          <w:i/>
          <w:iCs/>
          <w:color w:val="auto"/>
        </w:rPr>
        <w:t>Requirement 3(3)(g)</w:t>
      </w:r>
    </w:p>
    <w:p w14:paraId="1790E1DE" w14:textId="58914AE8" w:rsidR="00BA68D5" w:rsidRPr="00BA68D5" w:rsidRDefault="00BA68D5" w:rsidP="00BA68D5">
      <w:pPr>
        <w:spacing w:line="22" w:lineRule="atLeast"/>
        <w:ind w:left="609"/>
        <w:rPr>
          <w:rFonts w:ascii="Arial" w:hAnsi="Arial" w:cs="Arial"/>
        </w:rPr>
      </w:pPr>
      <w:r w:rsidRPr="00BA68D5">
        <w:rPr>
          <w:rFonts w:ascii="Arial" w:hAnsi="Arial" w:cs="Arial"/>
        </w:rPr>
        <w:t xml:space="preserve">The Approved Provider ensures </w:t>
      </w:r>
      <w:r>
        <w:rPr>
          <w:rFonts w:ascii="Arial" w:hAnsi="Arial" w:cs="Arial"/>
        </w:rPr>
        <w:t>m</w:t>
      </w:r>
      <w:r w:rsidRPr="00BA68D5">
        <w:rPr>
          <w:rFonts w:ascii="Arial" w:hAnsi="Arial" w:cs="Arial"/>
        </w:rPr>
        <w:t>inimisation of infection related risks through implementing standard and transmission based precautions to prevent and control infectio</w:t>
      </w:r>
      <w:r w:rsidR="00177234">
        <w:rPr>
          <w:rFonts w:ascii="Arial" w:hAnsi="Arial" w:cs="Arial"/>
        </w:rPr>
        <w:t xml:space="preserve">n, </w:t>
      </w:r>
      <w:r w:rsidRPr="00BA68D5">
        <w:rPr>
          <w:rFonts w:ascii="Arial" w:hAnsi="Arial" w:cs="Arial"/>
        </w:rPr>
        <w:t xml:space="preserve">and </w:t>
      </w:r>
      <w:r w:rsidR="00177234">
        <w:rPr>
          <w:rFonts w:ascii="Arial" w:hAnsi="Arial" w:cs="Arial"/>
        </w:rPr>
        <w:t xml:space="preserve">ensures </w:t>
      </w:r>
      <w:r w:rsidRPr="00BA68D5">
        <w:rPr>
          <w:rFonts w:ascii="Arial" w:hAnsi="Arial" w:cs="Arial"/>
        </w:rPr>
        <w:t>practices to promote appropriate antibiotic prescribing and use to support optimal care and reduce the risk of increasing resistance to antibiotics.</w:t>
      </w:r>
      <w:r w:rsidR="00A5575C" w:rsidRPr="00A5575C">
        <w:rPr>
          <w:rFonts w:ascii="Arial" w:hAnsi="Arial" w:cs="Arial"/>
        </w:rPr>
        <w:t xml:space="preserve"> </w:t>
      </w:r>
      <w:r w:rsidR="00A5575C">
        <w:rPr>
          <w:rFonts w:ascii="Arial" w:hAnsi="Arial" w:cs="Arial"/>
        </w:rPr>
        <w:t>This may include ensuring staff are adequately trained in safe infection control practices and antimicrobial stewardship.</w:t>
      </w:r>
    </w:p>
    <w:p w14:paraId="7CFE9F70" w14:textId="77777777" w:rsidR="00A5575C" w:rsidRDefault="0086469E" w:rsidP="00A5575C">
      <w:pPr>
        <w:pStyle w:val="Heading1"/>
        <w:spacing w:before="120" w:after="240" w:line="22" w:lineRule="atLeast"/>
        <w:rPr>
          <w:rFonts w:ascii="Arial" w:hAnsi="Arial" w:cs="Arial"/>
          <w:b w:val="0"/>
          <w:bCs w:val="0"/>
          <w:i/>
          <w:iCs/>
          <w:color w:val="auto"/>
          <w:sz w:val="24"/>
          <w:szCs w:val="24"/>
        </w:rPr>
      </w:pPr>
      <w:r w:rsidRPr="00426289">
        <w:rPr>
          <w:rFonts w:ascii="Arial" w:hAnsi="Arial" w:cs="Arial"/>
          <w:b w:val="0"/>
          <w:bCs w:val="0"/>
          <w:i/>
          <w:iCs/>
          <w:color w:val="auto"/>
          <w:sz w:val="24"/>
          <w:szCs w:val="24"/>
        </w:rPr>
        <w:lastRenderedPageBreak/>
        <w:t>Requirement 5(3)(b)</w:t>
      </w:r>
    </w:p>
    <w:p w14:paraId="071CAB5F" w14:textId="12A91E5D" w:rsidR="00DF212F" w:rsidRPr="00177234" w:rsidRDefault="00442624" w:rsidP="00A5575C">
      <w:pPr>
        <w:pStyle w:val="Heading1"/>
        <w:spacing w:before="120" w:after="240" w:line="22" w:lineRule="atLeast"/>
        <w:ind w:left="720"/>
        <w:rPr>
          <w:rFonts w:ascii="Arial" w:hAnsi="Arial" w:cs="Arial"/>
          <w:b w:val="0"/>
          <w:bCs w:val="0"/>
          <w:i/>
          <w:iCs/>
          <w:color w:val="auto"/>
          <w:sz w:val="24"/>
          <w:szCs w:val="24"/>
        </w:rPr>
      </w:pPr>
      <w:r w:rsidRPr="00177234">
        <w:rPr>
          <w:rFonts w:ascii="Arial" w:hAnsi="Arial" w:cs="Arial"/>
          <w:b w:val="0"/>
          <w:bCs w:val="0"/>
          <w:sz w:val="24"/>
          <w:szCs w:val="24"/>
        </w:rPr>
        <w:t>The Approved Provider ensures t</w:t>
      </w:r>
      <w:r w:rsidR="00DF212F" w:rsidRPr="00177234">
        <w:rPr>
          <w:rFonts w:ascii="Arial" w:hAnsi="Arial" w:cs="Arial"/>
          <w:b w:val="0"/>
          <w:bCs w:val="0"/>
          <w:sz w:val="24"/>
          <w:szCs w:val="24"/>
        </w:rPr>
        <w:t xml:space="preserve">he service environment is safe, clean, well maintained </w:t>
      </w:r>
      <w:r w:rsidRPr="00177234">
        <w:rPr>
          <w:rFonts w:ascii="Arial" w:hAnsi="Arial" w:cs="Arial"/>
          <w:b w:val="0"/>
          <w:bCs w:val="0"/>
          <w:sz w:val="24"/>
          <w:szCs w:val="24"/>
        </w:rPr>
        <w:t xml:space="preserve"> </w:t>
      </w:r>
      <w:r w:rsidR="00DF212F" w:rsidRPr="00177234">
        <w:rPr>
          <w:rFonts w:ascii="Arial" w:hAnsi="Arial" w:cs="Arial"/>
          <w:b w:val="0"/>
          <w:bCs w:val="0"/>
          <w:sz w:val="24"/>
          <w:szCs w:val="24"/>
        </w:rPr>
        <w:t>and comfortable; and</w:t>
      </w:r>
      <w:r w:rsidRPr="00177234">
        <w:rPr>
          <w:rFonts w:ascii="Arial" w:hAnsi="Arial" w:cs="Arial"/>
          <w:b w:val="0"/>
          <w:bCs w:val="0"/>
          <w:sz w:val="24"/>
          <w:szCs w:val="24"/>
        </w:rPr>
        <w:t xml:space="preserve"> </w:t>
      </w:r>
      <w:r w:rsidR="00DF212F" w:rsidRPr="00177234">
        <w:rPr>
          <w:rFonts w:ascii="Arial" w:hAnsi="Arial" w:cs="Arial"/>
          <w:b w:val="0"/>
          <w:bCs w:val="0"/>
          <w:sz w:val="24"/>
          <w:szCs w:val="24"/>
        </w:rPr>
        <w:t>consumers</w:t>
      </w:r>
      <w:r w:rsidRPr="00177234">
        <w:rPr>
          <w:rFonts w:ascii="Arial" w:hAnsi="Arial" w:cs="Arial"/>
          <w:b w:val="0"/>
          <w:bCs w:val="0"/>
          <w:sz w:val="24"/>
          <w:szCs w:val="24"/>
        </w:rPr>
        <w:t xml:space="preserve"> can</w:t>
      </w:r>
      <w:r w:rsidR="00DF212F" w:rsidRPr="00177234">
        <w:rPr>
          <w:rFonts w:ascii="Arial" w:hAnsi="Arial" w:cs="Arial"/>
          <w:b w:val="0"/>
          <w:bCs w:val="0"/>
          <w:sz w:val="24"/>
          <w:szCs w:val="24"/>
        </w:rPr>
        <w:t xml:space="preserve"> move freely, both indoors and outdoors.</w:t>
      </w:r>
    </w:p>
    <w:p w14:paraId="0ABE5820" w14:textId="4F377ABB" w:rsidR="00202389" w:rsidRPr="00E02B3A" w:rsidRDefault="00202389" w:rsidP="00202389">
      <w:pPr>
        <w:rPr>
          <w:i/>
          <w:iCs/>
        </w:rPr>
      </w:pPr>
      <w:r w:rsidRPr="00E02B3A">
        <w:rPr>
          <w:rFonts w:ascii="Arial" w:hAnsi="Arial" w:cs="Arial"/>
          <w:i/>
          <w:iCs/>
          <w:color w:val="auto"/>
        </w:rPr>
        <w:t>Requirement 7(3)(a)</w:t>
      </w:r>
    </w:p>
    <w:p w14:paraId="2B89D4F8" w14:textId="6048BCAD" w:rsidR="006E78D4" w:rsidRPr="007621BF" w:rsidRDefault="006E78D4" w:rsidP="007621BF">
      <w:pPr>
        <w:ind w:left="720"/>
      </w:pPr>
      <w:bookmarkStart w:id="3" w:name="_Hlk119419078"/>
      <w:r w:rsidRPr="00BA68D5">
        <w:rPr>
          <w:rFonts w:ascii="Arial" w:hAnsi="Arial" w:cs="Arial"/>
        </w:rPr>
        <w:t>The Approved Provider ensures</w:t>
      </w:r>
      <w:r w:rsidRPr="00996FAF">
        <w:rPr>
          <w:rFonts w:ascii="Arial" w:hAnsi="Arial" w:cs="Arial"/>
        </w:rPr>
        <w:t xml:space="preserve"> </w:t>
      </w:r>
      <w:bookmarkEnd w:id="3"/>
      <w:r>
        <w:rPr>
          <w:rFonts w:ascii="Arial" w:hAnsi="Arial" w:cs="Arial"/>
        </w:rPr>
        <w:t>t</w:t>
      </w:r>
      <w:r w:rsidR="00277803" w:rsidRPr="00996FAF">
        <w:rPr>
          <w:rFonts w:ascii="Arial" w:hAnsi="Arial" w:cs="Arial"/>
        </w:rPr>
        <w:t>he workforce is planned to enable, and the number and mix of members of the workforce deployed enables, the delivery and management of safe and quality care and services.</w:t>
      </w:r>
      <w:r w:rsidR="00A5575C">
        <w:rPr>
          <w:rFonts w:ascii="Arial" w:hAnsi="Arial" w:cs="Arial"/>
        </w:rPr>
        <w:t xml:space="preserve"> </w:t>
      </w:r>
      <w:bookmarkStart w:id="4" w:name="_Hlk119493609"/>
      <w:r w:rsidR="00A5575C">
        <w:rPr>
          <w:rFonts w:ascii="Arial" w:hAnsi="Arial" w:cs="Arial"/>
        </w:rPr>
        <w:t xml:space="preserve">This may include </w:t>
      </w:r>
      <w:bookmarkEnd w:id="4"/>
      <w:r w:rsidR="00A5575C">
        <w:rPr>
          <w:rFonts w:ascii="Arial" w:hAnsi="Arial" w:cs="Arial"/>
        </w:rPr>
        <w:t xml:space="preserve">monitoring staffing allocations and call bell response times as well as communicating </w:t>
      </w:r>
      <w:r w:rsidR="007240DF">
        <w:rPr>
          <w:rFonts w:ascii="Arial" w:hAnsi="Arial" w:cs="Arial"/>
        </w:rPr>
        <w:t>regularly</w:t>
      </w:r>
      <w:r w:rsidR="00A5575C">
        <w:rPr>
          <w:rFonts w:ascii="Arial" w:hAnsi="Arial" w:cs="Arial"/>
        </w:rPr>
        <w:t xml:space="preserve"> with staff and consumers about the adequacy of staffing. </w:t>
      </w:r>
    </w:p>
    <w:p w14:paraId="708B546B" w14:textId="553D4B97" w:rsidR="00202389" w:rsidRPr="00E02B3A" w:rsidRDefault="00202389" w:rsidP="00202389">
      <w:pPr>
        <w:rPr>
          <w:rFonts w:ascii="Arial" w:hAnsi="Arial" w:cs="Arial"/>
          <w:i/>
          <w:iCs/>
          <w:color w:val="auto"/>
        </w:rPr>
      </w:pPr>
      <w:r w:rsidRPr="00E02B3A">
        <w:rPr>
          <w:rFonts w:ascii="Arial" w:hAnsi="Arial" w:cs="Arial"/>
          <w:i/>
          <w:iCs/>
          <w:color w:val="auto"/>
        </w:rPr>
        <w:t>Requirement 7(3)(c)</w:t>
      </w:r>
    </w:p>
    <w:p w14:paraId="0248B95D" w14:textId="63576268" w:rsidR="00277803" w:rsidRDefault="00E840DA" w:rsidP="00063EAF">
      <w:pPr>
        <w:ind w:left="720"/>
        <w:rPr>
          <w:rFonts w:ascii="Arial" w:hAnsi="Arial" w:cs="Arial"/>
        </w:rPr>
      </w:pPr>
      <w:r w:rsidRPr="00BA68D5">
        <w:rPr>
          <w:rFonts w:ascii="Arial" w:hAnsi="Arial" w:cs="Arial"/>
        </w:rPr>
        <w:t>The Approved Provider ensures</w:t>
      </w:r>
      <w:r w:rsidRPr="00996FAF">
        <w:rPr>
          <w:rFonts w:ascii="Arial" w:hAnsi="Arial" w:cs="Arial"/>
        </w:rPr>
        <w:t xml:space="preserve"> </w:t>
      </w:r>
      <w:r>
        <w:rPr>
          <w:rFonts w:ascii="Arial" w:hAnsi="Arial" w:cs="Arial"/>
        </w:rPr>
        <w:t>t</w:t>
      </w:r>
      <w:r w:rsidR="00277803" w:rsidRPr="00996FAF">
        <w:rPr>
          <w:rFonts w:ascii="Arial" w:hAnsi="Arial" w:cs="Arial"/>
        </w:rPr>
        <w:t>he workforce is competent and the members of the workforce have the qualifications and knowledge to effectively perform their roles</w:t>
      </w:r>
      <w:r w:rsidR="007621BF">
        <w:rPr>
          <w:rFonts w:ascii="Arial" w:hAnsi="Arial" w:cs="Arial"/>
        </w:rPr>
        <w:t xml:space="preserve"> and provide safe quality care and services</w:t>
      </w:r>
      <w:r w:rsidR="00277803" w:rsidRPr="00996FAF">
        <w:rPr>
          <w:rFonts w:ascii="Arial" w:hAnsi="Arial" w:cs="Arial"/>
        </w:rPr>
        <w:t>.</w:t>
      </w:r>
      <w:r w:rsidR="00A5575C" w:rsidRPr="00A5575C">
        <w:rPr>
          <w:rFonts w:ascii="Arial" w:hAnsi="Arial" w:cs="Arial"/>
        </w:rPr>
        <w:t xml:space="preserve"> </w:t>
      </w:r>
      <w:r w:rsidR="00A5575C">
        <w:rPr>
          <w:rFonts w:ascii="Arial" w:hAnsi="Arial" w:cs="Arial"/>
        </w:rPr>
        <w:t xml:space="preserve">This may include </w:t>
      </w:r>
      <w:r w:rsidR="00EA0C4E">
        <w:rPr>
          <w:rFonts w:ascii="Arial" w:hAnsi="Arial" w:cs="Arial"/>
        </w:rPr>
        <w:t>tracking education attended by staff and evaluating its effectiveness.</w:t>
      </w:r>
    </w:p>
    <w:p w14:paraId="3D49E951" w14:textId="1B2F604D" w:rsidR="00202389" w:rsidRPr="007621BF" w:rsidRDefault="00202389" w:rsidP="00202389">
      <w:pPr>
        <w:rPr>
          <w:rFonts w:ascii="Arial" w:hAnsi="Arial" w:cs="Arial"/>
          <w:i/>
          <w:iCs/>
        </w:rPr>
      </w:pPr>
      <w:r w:rsidRPr="007621BF">
        <w:rPr>
          <w:rFonts w:ascii="Arial" w:hAnsi="Arial" w:cs="Arial"/>
          <w:i/>
          <w:iCs/>
          <w:color w:val="auto"/>
        </w:rPr>
        <w:t>Requirement 7(3)(e)</w:t>
      </w:r>
    </w:p>
    <w:p w14:paraId="57B94A00" w14:textId="2A670CB2" w:rsidR="00202389" w:rsidRDefault="00E840DA" w:rsidP="00063EAF">
      <w:pPr>
        <w:ind w:left="720"/>
        <w:rPr>
          <w:rFonts w:ascii="Arial" w:hAnsi="Arial" w:cs="Arial"/>
        </w:rPr>
      </w:pPr>
      <w:bookmarkStart w:id="5" w:name="_Hlk119419488"/>
      <w:r w:rsidRPr="00BA68D5">
        <w:rPr>
          <w:rFonts w:ascii="Arial" w:hAnsi="Arial" w:cs="Arial"/>
        </w:rPr>
        <w:t>The Approved Provider ensures</w:t>
      </w:r>
      <w:r w:rsidR="00D84F15">
        <w:rPr>
          <w:rFonts w:ascii="Arial" w:hAnsi="Arial" w:cs="Arial"/>
        </w:rPr>
        <w:t xml:space="preserve"> </w:t>
      </w:r>
      <w:bookmarkEnd w:id="5"/>
      <w:r w:rsidR="00D84F15">
        <w:rPr>
          <w:rFonts w:ascii="Arial" w:hAnsi="Arial" w:cs="Arial"/>
        </w:rPr>
        <w:t>the</w:t>
      </w:r>
      <w:r w:rsidRPr="00996FAF">
        <w:rPr>
          <w:rFonts w:ascii="Arial" w:hAnsi="Arial" w:cs="Arial"/>
        </w:rPr>
        <w:t xml:space="preserve"> </w:t>
      </w:r>
      <w:r>
        <w:rPr>
          <w:rFonts w:ascii="Arial" w:hAnsi="Arial" w:cs="Arial"/>
        </w:rPr>
        <w:t>r</w:t>
      </w:r>
      <w:r w:rsidR="00E02B3A" w:rsidRPr="00996FAF">
        <w:rPr>
          <w:rFonts w:ascii="Arial" w:hAnsi="Arial" w:cs="Arial"/>
        </w:rPr>
        <w:t xml:space="preserve">egular assessment, monitoring and review of the performance of each member of the workforce is </w:t>
      </w:r>
      <w:r w:rsidR="00106011">
        <w:rPr>
          <w:rFonts w:ascii="Arial" w:hAnsi="Arial" w:cs="Arial"/>
        </w:rPr>
        <w:t>effective</w:t>
      </w:r>
      <w:r w:rsidR="007F78D3">
        <w:rPr>
          <w:rFonts w:ascii="Arial" w:hAnsi="Arial" w:cs="Arial"/>
        </w:rPr>
        <w:t xml:space="preserve"> in</w:t>
      </w:r>
      <w:r w:rsidR="00177234">
        <w:rPr>
          <w:rFonts w:ascii="Arial" w:hAnsi="Arial" w:cs="Arial"/>
        </w:rPr>
        <w:t xml:space="preserve"> developing staff.</w:t>
      </w:r>
    </w:p>
    <w:p w14:paraId="23D52629" w14:textId="60E5E340" w:rsidR="00442624" w:rsidRPr="00442624" w:rsidRDefault="00442624" w:rsidP="00202389">
      <w:pPr>
        <w:rPr>
          <w:rFonts w:ascii="Arial" w:hAnsi="Arial" w:cs="Arial"/>
          <w:i/>
          <w:iCs/>
        </w:rPr>
      </w:pPr>
      <w:r w:rsidRPr="00442624">
        <w:rPr>
          <w:rFonts w:ascii="Arial" w:hAnsi="Arial" w:cs="Arial"/>
          <w:i/>
          <w:iCs/>
          <w:color w:val="auto"/>
        </w:rPr>
        <w:t>Requirement 8(3)(b)</w:t>
      </w:r>
    </w:p>
    <w:p w14:paraId="1A26B140" w14:textId="5D8E93AA" w:rsidR="00442624" w:rsidRDefault="00315AAF" w:rsidP="00063EAF">
      <w:pPr>
        <w:ind w:left="720"/>
        <w:rPr>
          <w:rFonts w:ascii="Arial" w:hAnsi="Arial" w:cs="Arial"/>
        </w:rPr>
      </w:pPr>
      <w:r w:rsidRPr="00BA68D5">
        <w:rPr>
          <w:rFonts w:ascii="Arial" w:hAnsi="Arial" w:cs="Arial"/>
        </w:rPr>
        <w:t>The Approved Provider ensures</w:t>
      </w:r>
      <w:r>
        <w:rPr>
          <w:rFonts w:ascii="Arial" w:hAnsi="Arial" w:cs="Arial"/>
        </w:rPr>
        <w:t xml:space="preserve"> t</w:t>
      </w:r>
      <w:r w:rsidR="00442624" w:rsidRPr="00996FAF">
        <w:rPr>
          <w:rFonts w:ascii="Arial" w:hAnsi="Arial" w:cs="Arial"/>
        </w:rPr>
        <w:t>he organisation’s governing body promotes</w:t>
      </w:r>
      <w:r w:rsidR="00955A2A">
        <w:rPr>
          <w:rFonts w:ascii="Arial" w:hAnsi="Arial" w:cs="Arial"/>
        </w:rPr>
        <w:t xml:space="preserve"> </w:t>
      </w:r>
      <w:r w:rsidR="00442624" w:rsidRPr="00996FAF">
        <w:rPr>
          <w:rFonts w:ascii="Arial" w:hAnsi="Arial" w:cs="Arial"/>
        </w:rPr>
        <w:t>a culture of safe, inclusive and quality care and services and is accountable for their delivery</w:t>
      </w:r>
      <w:r w:rsidR="006730DC">
        <w:rPr>
          <w:rFonts w:ascii="Arial" w:hAnsi="Arial" w:cs="Arial"/>
        </w:rPr>
        <w:t xml:space="preserve"> at </w:t>
      </w:r>
      <w:r>
        <w:rPr>
          <w:rFonts w:ascii="Arial" w:hAnsi="Arial" w:cs="Arial"/>
        </w:rPr>
        <w:t xml:space="preserve">both a corporate and </w:t>
      </w:r>
      <w:r w:rsidR="006730DC">
        <w:rPr>
          <w:rFonts w:ascii="Arial" w:hAnsi="Arial" w:cs="Arial"/>
        </w:rPr>
        <w:t>local service level</w:t>
      </w:r>
      <w:r>
        <w:rPr>
          <w:rFonts w:ascii="Arial" w:hAnsi="Arial" w:cs="Arial"/>
        </w:rPr>
        <w:t>.</w:t>
      </w:r>
    </w:p>
    <w:p w14:paraId="1AD94DD7" w14:textId="3881978A" w:rsidR="00442624" w:rsidRPr="00442624" w:rsidRDefault="00442624" w:rsidP="00202389">
      <w:pPr>
        <w:rPr>
          <w:i/>
          <w:iCs/>
        </w:rPr>
      </w:pPr>
      <w:r w:rsidRPr="00442624">
        <w:rPr>
          <w:rFonts w:ascii="Arial" w:hAnsi="Arial" w:cs="Arial"/>
          <w:i/>
          <w:iCs/>
          <w:color w:val="auto"/>
        </w:rPr>
        <w:t>Requirement 8(3)(c)</w:t>
      </w:r>
    </w:p>
    <w:p w14:paraId="7F2C1C81" w14:textId="5FF1E537" w:rsidR="00442624" w:rsidRPr="00996FAF" w:rsidRDefault="00315AAF" w:rsidP="00063EAF">
      <w:pPr>
        <w:spacing w:line="22" w:lineRule="atLeast"/>
        <w:ind w:left="720"/>
        <w:rPr>
          <w:rFonts w:ascii="Arial" w:hAnsi="Arial" w:cs="Arial"/>
        </w:rPr>
      </w:pPr>
      <w:r w:rsidRPr="00BA68D5">
        <w:rPr>
          <w:rFonts w:ascii="Arial" w:hAnsi="Arial" w:cs="Arial"/>
        </w:rPr>
        <w:t>The Approved Provider ensures</w:t>
      </w:r>
      <w:r>
        <w:rPr>
          <w:rFonts w:ascii="Arial" w:hAnsi="Arial" w:cs="Arial"/>
        </w:rPr>
        <w:t xml:space="preserve"> e</w:t>
      </w:r>
      <w:r w:rsidR="00442624" w:rsidRPr="00996FAF">
        <w:rPr>
          <w:rFonts w:ascii="Arial" w:hAnsi="Arial" w:cs="Arial"/>
        </w:rPr>
        <w:t xml:space="preserve">ffective organisation wide governance systems </w:t>
      </w:r>
      <w:r>
        <w:rPr>
          <w:rFonts w:ascii="Arial" w:hAnsi="Arial" w:cs="Arial"/>
        </w:rPr>
        <w:t xml:space="preserve">particularly in relation to </w:t>
      </w:r>
      <w:r w:rsidR="00442624" w:rsidRPr="00996FAF">
        <w:rPr>
          <w:rFonts w:ascii="Arial" w:hAnsi="Arial" w:cs="Arial"/>
        </w:rPr>
        <w:t>information management</w:t>
      </w:r>
      <w:r>
        <w:rPr>
          <w:rFonts w:ascii="Arial" w:hAnsi="Arial" w:cs="Arial"/>
        </w:rPr>
        <w:t xml:space="preserve">, </w:t>
      </w:r>
      <w:r w:rsidR="00442624" w:rsidRPr="00315AAF">
        <w:rPr>
          <w:rFonts w:ascii="Arial" w:hAnsi="Arial" w:cs="Arial"/>
        </w:rPr>
        <w:t>continuous improvement;</w:t>
      </w:r>
      <w:r>
        <w:rPr>
          <w:rFonts w:ascii="Arial" w:hAnsi="Arial" w:cs="Arial"/>
        </w:rPr>
        <w:t xml:space="preserve"> </w:t>
      </w:r>
      <w:r w:rsidR="00442624" w:rsidRPr="00315AAF">
        <w:rPr>
          <w:rFonts w:ascii="Arial" w:hAnsi="Arial" w:cs="Arial"/>
        </w:rPr>
        <w:t xml:space="preserve">workforce governance, </w:t>
      </w:r>
      <w:r w:rsidR="00063EAF">
        <w:rPr>
          <w:rFonts w:ascii="Arial" w:hAnsi="Arial" w:cs="Arial"/>
        </w:rPr>
        <w:t xml:space="preserve">and </w:t>
      </w:r>
      <w:r w:rsidR="00442624" w:rsidRPr="00996FAF">
        <w:rPr>
          <w:rFonts w:ascii="Arial" w:hAnsi="Arial" w:cs="Arial"/>
        </w:rPr>
        <w:t>regulatory compliance</w:t>
      </w:r>
      <w:r w:rsidR="00063EAF">
        <w:rPr>
          <w:rFonts w:ascii="Arial" w:hAnsi="Arial" w:cs="Arial"/>
        </w:rPr>
        <w:t>.</w:t>
      </w:r>
    </w:p>
    <w:p w14:paraId="7A84FC47" w14:textId="79C48D28" w:rsidR="00442624" w:rsidRDefault="00063EAF" w:rsidP="00202389">
      <w:pPr>
        <w:rPr>
          <w:rFonts w:ascii="Arial" w:hAnsi="Arial" w:cs="Arial"/>
          <w:i/>
          <w:iCs/>
          <w:color w:val="auto"/>
        </w:rPr>
      </w:pPr>
      <w:r>
        <w:t>R</w:t>
      </w:r>
      <w:r w:rsidR="00442624" w:rsidRPr="00442624">
        <w:rPr>
          <w:rFonts w:ascii="Arial" w:hAnsi="Arial" w:cs="Arial"/>
          <w:i/>
          <w:iCs/>
          <w:color w:val="auto"/>
        </w:rPr>
        <w:t>equirement 8(3)(d)</w:t>
      </w:r>
    </w:p>
    <w:p w14:paraId="450E4452" w14:textId="1CF303D0" w:rsidR="00442624" w:rsidRDefault="00315AAF" w:rsidP="0082135D">
      <w:pPr>
        <w:spacing w:line="22" w:lineRule="atLeast"/>
        <w:ind w:left="720"/>
        <w:rPr>
          <w:i/>
          <w:iCs/>
        </w:rPr>
      </w:pPr>
      <w:r w:rsidRPr="00BA68D5">
        <w:rPr>
          <w:rFonts w:ascii="Arial" w:hAnsi="Arial" w:cs="Arial"/>
        </w:rPr>
        <w:t>The Approved Provider ensures</w:t>
      </w:r>
      <w:r>
        <w:rPr>
          <w:rFonts w:ascii="Arial" w:hAnsi="Arial" w:cs="Arial"/>
        </w:rPr>
        <w:t xml:space="preserve"> e</w:t>
      </w:r>
      <w:r w:rsidR="00442624" w:rsidRPr="00996FAF">
        <w:rPr>
          <w:rFonts w:ascii="Arial" w:hAnsi="Arial" w:cs="Arial"/>
        </w:rPr>
        <w:t>ffective risk management systems and practices</w:t>
      </w:r>
      <w:r w:rsidR="0082135D">
        <w:rPr>
          <w:rFonts w:ascii="Arial" w:hAnsi="Arial" w:cs="Arial"/>
        </w:rPr>
        <w:t xml:space="preserve"> particularly in relation to </w:t>
      </w:r>
      <w:r w:rsidR="00442624" w:rsidRPr="0082135D">
        <w:rPr>
          <w:rFonts w:ascii="Arial" w:hAnsi="Arial" w:cs="Arial"/>
        </w:rPr>
        <w:t>managing high impact or high prevalence risks associated with the care of consumers</w:t>
      </w:r>
      <w:r w:rsidR="00970332">
        <w:rPr>
          <w:rFonts w:ascii="Arial" w:hAnsi="Arial" w:cs="Arial"/>
        </w:rPr>
        <w:t xml:space="preserve">, </w:t>
      </w:r>
      <w:r w:rsidR="00442624" w:rsidRPr="0082135D">
        <w:rPr>
          <w:rFonts w:ascii="Arial" w:hAnsi="Arial" w:cs="Arial"/>
        </w:rPr>
        <w:t>identifying and responding to abuse and neglect of consumers</w:t>
      </w:r>
      <w:r w:rsidR="00970332">
        <w:rPr>
          <w:rFonts w:ascii="Arial" w:hAnsi="Arial" w:cs="Arial"/>
        </w:rPr>
        <w:t>,</w:t>
      </w:r>
      <w:r w:rsidR="0082135D">
        <w:rPr>
          <w:rFonts w:ascii="Arial" w:hAnsi="Arial" w:cs="Arial"/>
        </w:rPr>
        <w:t xml:space="preserve"> and </w:t>
      </w:r>
      <w:r w:rsidR="00442624" w:rsidRPr="00996FAF">
        <w:rPr>
          <w:rFonts w:ascii="Arial" w:hAnsi="Arial" w:cs="Arial"/>
        </w:rPr>
        <w:t>managing and preventing incidents</w:t>
      </w:r>
      <w:r w:rsidR="0082135D">
        <w:rPr>
          <w:rFonts w:ascii="Arial" w:hAnsi="Arial" w:cs="Arial"/>
        </w:rPr>
        <w:t>.</w:t>
      </w:r>
      <w:r w:rsidR="00442624" w:rsidRPr="00996FAF">
        <w:rPr>
          <w:rFonts w:ascii="Arial" w:hAnsi="Arial" w:cs="Arial"/>
        </w:rPr>
        <w:t xml:space="preserve"> </w:t>
      </w:r>
    </w:p>
    <w:p w14:paraId="3DA5E555" w14:textId="1E0B0261" w:rsidR="00442624" w:rsidRPr="00442624" w:rsidRDefault="00442624" w:rsidP="00202389">
      <w:pPr>
        <w:rPr>
          <w:rFonts w:ascii="Arial" w:hAnsi="Arial" w:cs="Arial"/>
          <w:i/>
          <w:iCs/>
          <w:color w:val="auto"/>
        </w:rPr>
      </w:pPr>
      <w:r w:rsidRPr="00442624">
        <w:rPr>
          <w:rFonts w:ascii="Arial" w:hAnsi="Arial" w:cs="Arial"/>
          <w:i/>
          <w:iCs/>
          <w:color w:val="auto"/>
        </w:rPr>
        <w:t>Requirement 8(3)(e)</w:t>
      </w:r>
    </w:p>
    <w:p w14:paraId="27670ACC" w14:textId="7BD47EA9" w:rsidR="00442624" w:rsidRDefault="00315AAF" w:rsidP="00DD1E7C">
      <w:pPr>
        <w:spacing w:line="22" w:lineRule="atLeast"/>
        <w:ind w:left="720"/>
        <w:rPr>
          <w:rFonts w:ascii="Arial" w:hAnsi="Arial" w:cs="Arial"/>
          <w:i/>
          <w:iCs/>
        </w:rPr>
      </w:pPr>
      <w:r w:rsidRPr="00BA68D5">
        <w:rPr>
          <w:rFonts w:ascii="Arial" w:hAnsi="Arial" w:cs="Arial"/>
        </w:rPr>
        <w:t xml:space="preserve">The Approved Provider </w:t>
      </w:r>
      <w:r w:rsidR="001B3C87">
        <w:rPr>
          <w:rFonts w:ascii="Arial" w:hAnsi="Arial" w:cs="Arial"/>
        </w:rPr>
        <w:t xml:space="preserve">ensures </w:t>
      </w:r>
      <w:r w:rsidR="00970332">
        <w:rPr>
          <w:rFonts w:ascii="Arial" w:hAnsi="Arial" w:cs="Arial"/>
        </w:rPr>
        <w:t xml:space="preserve">the </w:t>
      </w:r>
      <w:r w:rsidR="00442624" w:rsidRPr="00996FAF">
        <w:rPr>
          <w:rFonts w:ascii="Arial" w:hAnsi="Arial" w:cs="Arial"/>
        </w:rPr>
        <w:t>clinical governance framework</w:t>
      </w:r>
      <w:r w:rsidR="00970332">
        <w:rPr>
          <w:rFonts w:ascii="Arial" w:hAnsi="Arial" w:cs="Arial"/>
        </w:rPr>
        <w:t xml:space="preserve"> is effective </w:t>
      </w:r>
      <w:r w:rsidR="00311321">
        <w:rPr>
          <w:rFonts w:ascii="Arial" w:hAnsi="Arial" w:cs="Arial"/>
        </w:rPr>
        <w:t xml:space="preserve">and </w:t>
      </w:r>
      <w:r w:rsidR="00614358" w:rsidRPr="00E03969">
        <w:rPr>
          <w:rFonts w:ascii="Arial" w:eastAsia="Times New Roman" w:hAnsi="Arial" w:cs="Arial"/>
          <w:color w:val="000000"/>
          <w:lang w:eastAsia="en-AU"/>
        </w:rPr>
        <w:t xml:space="preserve">its clinical governance system and practices </w:t>
      </w:r>
      <w:r w:rsidR="00311321">
        <w:rPr>
          <w:rFonts w:ascii="Arial" w:eastAsia="Times New Roman" w:hAnsi="Arial" w:cs="Arial"/>
          <w:color w:val="000000"/>
          <w:lang w:eastAsia="en-AU"/>
        </w:rPr>
        <w:t>are</w:t>
      </w:r>
      <w:r w:rsidR="00614358" w:rsidRPr="00E03969">
        <w:rPr>
          <w:rFonts w:ascii="Arial" w:eastAsia="Times New Roman" w:hAnsi="Arial" w:cs="Arial"/>
          <w:color w:val="000000"/>
          <w:lang w:eastAsia="en-AU"/>
        </w:rPr>
        <w:t xml:space="preserve"> effective at </w:t>
      </w:r>
      <w:r w:rsidR="00311321">
        <w:rPr>
          <w:rFonts w:ascii="Arial" w:eastAsia="Times New Roman" w:hAnsi="Arial" w:cs="Arial"/>
          <w:color w:val="000000"/>
          <w:lang w:eastAsia="en-AU"/>
        </w:rPr>
        <w:t xml:space="preserve">both the corporate and local service </w:t>
      </w:r>
      <w:r w:rsidR="00614358" w:rsidRPr="00E03969">
        <w:rPr>
          <w:rFonts w:ascii="Arial" w:eastAsia="Times New Roman" w:hAnsi="Arial" w:cs="Arial"/>
          <w:color w:val="000000"/>
          <w:lang w:eastAsia="en-AU"/>
        </w:rPr>
        <w:t>level.</w:t>
      </w:r>
    </w:p>
    <w:p w14:paraId="47EC7B65" w14:textId="0AE757AD" w:rsidR="00FC045E" w:rsidRPr="00996FAF" w:rsidRDefault="00E03969"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388801C5" w14:textId="274E0692" w:rsidR="00A50816" w:rsidRPr="00150A37" w:rsidRDefault="00A50816" w:rsidP="00A50816">
      <w:pPr>
        <w:spacing w:line="22" w:lineRule="atLeast"/>
        <w:rPr>
          <w:rFonts w:ascii="Arial" w:hAnsi="Arial" w:cs="Arial"/>
          <w:color w:val="auto"/>
        </w:rPr>
      </w:pPr>
      <w:r w:rsidRPr="00150A37">
        <w:rPr>
          <w:rFonts w:ascii="Arial" w:hAnsi="Arial" w:cs="Arial"/>
          <w:color w:val="auto"/>
        </w:rPr>
        <w:t>The Service was found no</w:t>
      </w:r>
      <w:r w:rsidR="00A16A09">
        <w:rPr>
          <w:rFonts w:ascii="Arial" w:hAnsi="Arial" w:cs="Arial"/>
          <w:color w:val="auto"/>
        </w:rPr>
        <w:t>n-</w:t>
      </w:r>
      <w:r w:rsidRPr="00150A37">
        <w:rPr>
          <w:rFonts w:ascii="Arial" w:hAnsi="Arial" w:cs="Arial"/>
          <w:color w:val="auto"/>
        </w:rPr>
        <w:t xml:space="preserve">compliant </w:t>
      </w:r>
      <w:r w:rsidR="00EE5A86" w:rsidRPr="00150A37">
        <w:rPr>
          <w:rFonts w:ascii="Arial" w:hAnsi="Arial" w:cs="Arial"/>
          <w:color w:val="auto"/>
        </w:rPr>
        <w:t>in</w:t>
      </w:r>
      <w:r w:rsidRPr="00150A37">
        <w:rPr>
          <w:rFonts w:ascii="Arial" w:hAnsi="Arial" w:cs="Arial"/>
          <w:color w:val="auto"/>
        </w:rPr>
        <w:t xml:space="preserve"> </w:t>
      </w:r>
      <w:r w:rsidR="00A23214">
        <w:rPr>
          <w:rFonts w:ascii="Arial" w:hAnsi="Arial" w:cs="Arial"/>
          <w:color w:val="auto"/>
        </w:rPr>
        <w:t xml:space="preserve">Standard 3 </w:t>
      </w:r>
      <w:r w:rsidRPr="00150A37">
        <w:rPr>
          <w:rFonts w:ascii="Arial" w:hAnsi="Arial" w:cs="Arial"/>
          <w:color w:val="auto"/>
        </w:rPr>
        <w:t>Requirement 3</w:t>
      </w:r>
      <w:r w:rsidR="00A23214">
        <w:rPr>
          <w:rFonts w:ascii="Arial" w:hAnsi="Arial" w:cs="Arial"/>
          <w:color w:val="auto"/>
        </w:rPr>
        <w:t>(</w:t>
      </w:r>
      <w:r w:rsidRPr="00150A37">
        <w:rPr>
          <w:rFonts w:ascii="Arial" w:hAnsi="Arial" w:cs="Arial"/>
          <w:color w:val="auto"/>
        </w:rPr>
        <w:t>3</w:t>
      </w:r>
      <w:r w:rsidR="00A23214">
        <w:rPr>
          <w:rFonts w:ascii="Arial" w:hAnsi="Arial" w:cs="Arial"/>
          <w:color w:val="auto"/>
        </w:rPr>
        <w:t>)(</w:t>
      </w:r>
      <w:r w:rsidRPr="00150A37">
        <w:rPr>
          <w:rFonts w:ascii="Arial" w:hAnsi="Arial" w:cs="Arial"/>
          <w:color w:val="auto"/>
        </w:rPr>
        <w:t>g</w:t>
      </w:r>
      <w:r w:rsidR="00A23214">
        <w:rPr>
          <w:rFonts w:ascii="Arial" w:hAnsi="Arial" w:cs="Arial"/>
          <w:color w:val="auto"/>
        </w:rPr>
        <w:t>)</w:t>
      </w:r>
      <w:r w:rsidRPr="00150A37">
        <w:rPr>
          <w:rFonts w:ascii="Arial" w:hAnsi="Arial" w:cs="Arial"/>
          <w:color w:val="auto"/>
        </w:rPr>
        <w:t xml:space="preserve"> and a </w:t>
      </w:r>
      <w:r w:rsidR="00492CE6" w:rsidRPr="00150A37">
        <w:rPr>
          <w:rFonts w:ascii="Arial" w:hAnsi="Arial" w:cs="Arial"/>
          <w:color w:val="auto"/>
        </w:rPr>
        <w:t xml:space="preserve">Notice of Decision to Impose Sanctions </w:t>
      </w:r>
      <w:r w:rsidR="005F4295" w:rsidRPr="00150A37">
        <w:rPr>
          <w:rFonts w:ascii="Arial" w:hAnsi="Arial" w:cs="Arial"/>
          <w:color w:val="auto"/>
        </w:rPr>
        <w:t xml:space="preserve">and </w:t>
      </w:r>
      <w:r w:rsidRPr="00150A37">
        <w:rPr>
          <w:rFonts w:ascii="Arial" w:hAnsi="Arial" w:cs="Arial"/>
          <w:color w:val="auto"/>
        </w:rPr>
        <w:t xml:space="preserve">Notice </w:t>
      </w:r>
      <w:r w:rsidR="005F4295" w:rsidRPr="00150A37">
        <w:rPr>
          <w:rFonts w:ascii="Arial" w:hAnsi="Arial" w:cs="Arial"/>
          <w:color w:val="auto"/>
        </w:rPr>
        <w:t>of Requir</w:t>
      </w:r>
      <w:r w:rsidR="00A23214">
        <w:rPr>
          <w:rFonts w:ascii="Arial" w:hAnsi="Arial" w:cs="Arial"/>
          <w:color w:val="auto"/>
        </w:rPr>
        <w:t>e</w:t>
      </w:r>
      <w:r w:rsidR="005F4295" w:rsidRPr="00150A37">
        <w:rPr>
          <w:rFonts w:ascii="Arial" w:hAnsi="Arial" w:cs="Arial"/>
          <w:color w:val="auto"/>
        </w:rPr>
        <w:t xml:space="preserve">ment to Agree to Certain Matters </w:t>
      </w:r>
      <w:r w:rsidRPr="00150A37">
        <w:rPr>
          <w:rFonts w:ascii="Arial" w:hAnsi="Arial" w:cs="Arial"/>
          <w:color w:val="auto"/>
        </w:rPr>
        <w:t xml:space="preserve">was issued 11 January 2022. </w:t>
      </w:r>
    </w:p>
    <w:p w14:paraId="4E0EEB5A" w14:textId="1956F880" w:rsidR="00A50816" w:rsidRPr="00A50816" w:rsidRDefault="00A50816" w:rsidP="00A50816">
      <w:pPr>
        <w:spacing w:line="22" w:lineRule="atLeast"/>
        <w:rPr>
          <w:rFonts w:ascii="Arial" w:hAnsi="Arial" w:cs="Arial"/>
        </w:rPr>
      </w:pPr>
      <w:r w:rsidRPr="00150A37">
        <w:rPr>
          <w:rFonts w:ascii="Arial" w:hAnsi="Arial" w:cs="Arial"/>
          <w:color w:val="auto"/>
        </w:rPr>
        <w:lastRenderedPageBreak/>
        <w:t>The Service was also issued a Notice of Requirement to Agree to Certain Matters on 28 October 2022 following the site audit conducted 11 October 2022 to 17 October 2022.</w:t>
      </w:r>
      <w:r w:rsidRPr="00A50816">
        <w:rPr>
          <w:rFonts w:ascii="Arial" w:hAnsi="Arial" w:cs="Arial"/>
        </w:rPr>
        <w:br w:type="page"/>
      </w:r>
    </w:p>
    <w:p w14:paraId="47EC7B67" w14:textId="0C122A52" w:rsidR="00FC045E" w:rsidRPr="00245CDE" w:rsidRDefault="00E03969" w:rsidP="00245CDE">
      <w:pPr>
        <w:pStyle w:val="NormalArial"/>
        <w:rPr>
          <w:b/>
          <w:bCs/>
          <w:sz w:val="32"/>
          <w:szCs w:val="32"/>
        </w:rPr>
      </w:pPr>
      <w:r w:rsidRPr="00245CDE">
        <w:rPr>
          <w:b/>
          <w:bCs/>
          <w:sz w:val="32"/>
          <w:szCs w:val="32"/>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E1221" w14:paraId="47EC7B6A"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7EC7B68" w14:textId="77777777" w:rsidR="00FC045E" w:rsidRPr="00550022" w:rsidRDefault="00E0396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EC7B69"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B6E"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6B" w14:textId="77777777" w:rsidR="00FC045E" w:rsidRPr="00996FAF" w:rsidRDefault="00E0396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EC7B6C" w14:textId="77777777" w:rsidR="00FC045E" w:rsidRPr="00996FAF" w:rsidRDefault="00E039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7EC7B6D" w14:textId="2C2A5270" w:rsidR="00FC045E" w:rsidRPr="00996FAF" w:rsidRDefault="003325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Non-compliant</w:t>
                </w:r>
              </w:sdtContent>
            </w:sdt>
          </w:p>
        </w:tc>
      </w:tr>
      <w:tr w:rsidR="00EE1221" w14:paraId="47EC7B72"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6F" w14:textId="77777777" w:rsidR="00FC045E" w:rsidRPr="00996FAF" w:rsidRDefault="00E0396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7EC7B70" w14:textId="77777777" w:rsidR="00FC045E" w:rsidRPr="00996FAF" w:rsidRDefault="00E039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EC7B71" w14:textId="73A434FF" w:rsidR="00FC045E" w:rsidRPr="00996FAF" w:rsidRDefault="003325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Compliant</w:t>
                </w:r>
              </w:sdtContent>
            </w:sdt>
            <w:r w:rsidR="00E03969" w:rsidRPr="00996FAF">
              <w:rPr>
                <w:rFonts w:ascii="Arial" w:hAnsi="Arial" w:cs="Arial"/>
                <w:color w:val="0000FF"/>
              </w:rPr>
              <w:t xml:space="preserve"> </w:t>
            </w:r>
          </w:p>
        </w:tc>
      </w:tr>
      <w:tr w:rsidR="00EE1221" w14:paraId="47EC7B7A"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73" w14:textId="77777777" w:rsidR="00FC045E" w:rsidRPr="00996FAF" w:rsidRDefault="00E0396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7EC7B74" w14:textId="77777777" w:rsidR="00FC045E" w:rsidRPr="00996FAF" w:rsidRDefault="00E039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EC7B75" w14:textId="77777777" w:rsidR="00FC045E" w:rsidRPr="00996FAF" w:rsidRDefault="00E039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EC7B76" w14:textId="77777777" w:rsidR="00FC045E" w:rsidRPr="00996FAF" w:rsidRDefault="00E039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EC7B77" w14:textId="77777777" w:rsidR="00FC045E" w:rsidRPr="00996FAF" w:rsidRDefault="00E0396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EC7B78" w14:textId="77777777" w:rsidR="00FC045E" w:rsidRPr="00996FAF" w:rsidRDefault="00E0396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7EC7B79" w14:textId="6A3BEEEB" w:rsidR="00FC045E" w:rsidRPr="00996FAF" w:rsidRDefault="003325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Compliant</w:t>
                </w:r>
              </w:sdtContent>
            </w:sdt>
            <w:r w:rsidR="00E03969" w:rsidRPr="00996FAF">
              <w:rPr>
                <w:rFonts w:ascii="Arial" w:hAnsi="Arial" w:cs="Arial"/>
                <w:color w:val="0000FF"/>
              </w:rPr>
              <w:t xml:space="preserve"> </w:t>
            </w:r>
          </w:p>
        </w:tc>
      </w:tr>
      <w:tr w:rsidR="00EE1221" w14:paraId="47EC7B7E"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7B" w14:textId="77777777" w:rsidR="00FC045E" w:rsidRPr="00996FAF" w:rsidRDefault="00E0396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7EC7B7C" w14:textId="77777777" w:rsidR="00FC045E" w:rsidRPr="00996FAF" w:rsidRDefault="00E039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EC7B7D" w14:textId="5A4D57D6" w:rsidR="00FC045E" w:rsidRPr="00996FAF" w:rsidRDefault="003325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Compliant</w:t>
                </w:r>
              </w:sdtContent>
            </w:sdt>
            <w:r w:rsidR="00E03969" w:rsidRPr="00996FAF">
              <w:rPr>
                <w:rFonts w:ascii="Arial" w:hAnsi="Arial" w:cs="Arial"/>
                <w:color w:val="0000FF"/>
              </w:rPr>
              <w:t xml:space="preserve"> </w:t>
            </w:r>
          </w:p>
        </w:tc>
      </w:tr>
      <w:tr w:rsidR="00EE1221" w14:paraId="47EC7B82"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7F" w14:textId="77777777" w:rsidR="00FC045E" w:rsidRPr="00996FAF" w:rsidRDefault="00E0396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7EC7B80" w14:textId="77777777" w:rsidR="00FC045E" w:rsidRPr="00996FAF" w:rsidRDefault="00E0396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7EC7B81" w14:textId="1055FC44" w:rsidR="00FC045E" w:rsidRPr="00996FAF" w:rsidRDefault="003325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Compliant</w:t>
                </w:r>
              </w:sdtContent>
            </w:sdt>
            <w:r w:rsidR="00E03969" w:rsidRPr="00996FAF">
              <w:rPr>
                <w:rFonts w:ascii="Arial" w:hAnsi="Arial" w:cs="Arial"/>
                <w:color w:val="0000FF"/>
              </w:rPr>
              <w:t xml:space="preserve"> </w:t>
            </w:r>
          </w:p>
        </w:tc>
      </w:tr>
      <w:tr w:rsidR="00EE1221" w14:paraId="47EC7B86"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83" w14:textId="77777777" w:rsidR="00FC045E" w:rsidRPr="00996FAF" w:rsidRDefault="00E0396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EC7B84" w14:textId="77777777" w:rsidR="00FC045E" w:rsidRPr="00996FAF" w:rsidRDefault="00E039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7EC7B85" w14:textId="2D4F496A" w:rsidR="00FC045E" w:rsidRPr="00996FAF" w:rsidRDefault="003325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18A0">
                  <w:rPr>
                    <w:rFonts w:ascii="Arial" w:hAnsi="Arial" w:cs="Arial"/>
                    <w:color w:val="auto"/>
                  </w:rPr>
                  <w:t>Compliant</w:t>
                </w:r>
              </w:sdtContent>
            </w:sdt>
            <w:r w:rsidR="00E03969" w:rsidRPr="00996FAF">
              <w:rPr>
                <w:rFonts w:ascii="Arial" w:hAnsi="Arial" w:cs="Arial"/>
                <w:color w:val="0000FF"/>
              </w:rPr>
              <w:t xml:space="preserve"> </w:t>
            </w:r>
          </w:p>
        </w:tc>
      </w:tr>
    </w:tbl>
    <w:p w14:paraId="47EC7B87" w14:textId="77777777" w:rsidR="001A5684" w:rsidRDefault="00E03969" w:rsidP="001A5684">
      <w:pPr>
        <w:pStyle w:val="Heading20"/>
      </w:pPr>
      <w:r w:rsidRPr="00996FAF">
        <w:t>Findings</w:t>
      </w:r>
    </w:p>
    <w:p w14:paraId="193BA4B6" w14:textId="79CC03EB" w:rsidR="00C57A5A" w:rsidRPr="00D7324B" w:rsidRDefault="00C57A5A" w:rsidP="00A50816">
      <w:pPr>
        <w:spacing w:before="240" w:line="276" w:lineRule="auto"/>
        <w:rPr>
          <w:rFonts w:ascii="Arial" w:eastAsia="Times New Roman" w:hAnsi="Arial" w:cs="Arial"/>
          <w:szCs w:val="22"/>
          <w:lang w:eastAsia="en-AU"/>
        </w:rPr>
      </w:pPr>
      <w:bookmarkStart w:id="6" w:name="_Hlk118812052"/>
      <w:r w:rsidRPr="00D7324B">
        <w:rPr>
          <w:rFonts w:ascii="Arial" w:eastAsia="Times New Roman" w:hAnsi="Arial" w:cs="Arial"/>
          <w:szCs w:val="22"/>
          <w:lang w:eastAsia="en-AU"/>
        </w:rPr>
        <w:t xml:space="preserve">I have assessed this Quality Standard as non-compliant as I am satisfied </w:t>
      </w:r>
      <w:r w:rsidRPr="00D7324B">
        <w:rPr>
          <w:rFonts w:ascii="Arial" w:hAnsi="Arial" w:cs="Arial"/>
          <w:color w:val="auto"/>
        </w:rPr>
        <w:t>Requirement 1(3)(a) is non-compliant</w:t>
      </w:r>
      <w:r w:rsidR="000F2E51" w:rsidRPr="00D7324B">
        <w:rPr>
          <w:rFonts w:ascii="Arial" w:hAnsi="Arial" w:cs="Arial"/>
          <w:color w:val="auto"/>
        </w:rPr>
        <w:t>.</w:t>
      </w:r>
    </w:p>
    <w:bookmarkEnd w:id="6"/>
    <w:p w14:paraId="3055161D" w14:textId="29A553BB" w:rsidR="00F64296" w:rsidRDefault="00A50816" w:rsidP="00F64296">
      <w:pPr>
        <w:spacing w:before="240" w:line="276" w:lineRule="auto"/>
        <w:rPr>
          <w:rFonts w:ascii="Arial" w:eastAsia="Times New Roman" w:hAnsi="Arial" w:cs="Arial"/>
          <w:szCs w:val="22"/>
          <w:lang w:eastAsia="en-AU"/>
        </w:rPr>
      </w:pPr>
      <w:r w:rsidRPr="00D7324B">
        <w:rPr>
          <w:rFonts w:ascii="Arial" w:eastAsia="Times New Roman" w:hAnsi="Arial" w:cs="Arial"/>
          <w:szCs w:val="22"/>
          <w:lang w:eastAsia="en-AU"/>
        </w:rPr>
        <w:t xml:space="preserve">The service demonstrated that sampled consumers’ identity, culture and diversity are valued, but it did not demonstrate each consumer is treated with dignity and respect with regard to </w:t>
      </w:r>
      <w:r w:rsidR="00C57A5A" w:rsidRPr="00D7324B">
        <w:rPr>
          <w:rFonts w:ascii="Arial" w:eastAsia="Times New Roman" w:hAnsi="Arial" w:cs="Arial"/>
          <w:szCs w:val="22"/>
          <w:lang w:eastAsia="en-AU"/>
        </w:rPr>
        <w:t xml:space="preserve">their </w:t>
      </w:r>
      <w:r w:rsidR="00D7324B">
        <w:rPr>
          <w:rFonts w:ascii="Arial" w:eastAsia="Times New Roman" w:hAnsi="Arial" w:cs="Arial"/>
          <w:szCs w:val="22"/>
          <w:lang w:eastAsia="en-AU"/>
        </w:rPr>
        <w:t xml:space="preserve">personal </w:t>
      </w:r>
      <w:r w:rsidR="00C57A5A" w:rsidRPr="00D7324B">
        <w:rPr>
          <w:rFonts w:ascii="Arial" w:eastAsia="Times New Roman" w:hAnsi="Arial" w:cs="Arial"/>
          <w:szCs w:val="22"/>
          <w:lang w:eastAsia="en-AU"/>
        </w:rPr>
        <w:t>appearance</w:t>
      </w:r>
      <w:r w:rsidR="00A16A09">
        <w:rPr>
          <w:rFonts w:ascii="Arial" w:eastAsia="Times New Roman" w:hAnsi="Arial" w:cs="Arial"/>
          <w:szCs w:val="22"/>
          <w:lang w:eastAsia="en-AU"/>
        </w:rPr>
        <w:t>.</w:t>
      </w:r>
      <w:r w:rsidR="00C57A5A" w:rsidRPr="00D7324B">
        <w:rPr>
          <w:rFonts w:ascii="Arial" w:eastAsia="Times New Roman" w:hAnsi="Arial" w:cs="Arial"/>
          <w:szCs w:val="22"/>
          <w:lang w:eastAsia="en-AU"/>
        </w:rPr>
        <w:t xml:space="preserve"> </w:t>
      </w:r>
      <w:r w:rsidR="00A027BE">
        <w:rPr>
          <w:rFonts w:ascii="Arial" w:eastAsia="Times New Roman" w:hAnsi="Arial" w:cs="Arial"/>
          <w:szCs w:val="22"/>
          <w:lang w:eastAsia="en-AU"/>
        </w:rPr>
        <w:t xml:space="preserve">Consumer representatives </w:t>
      </w:r>
      <w:r w:rsidR="00E62572">
        <w:rPr>
          <w:rFonts w:ascii="Arial" w:eastAsia="Times New Roman" w:hAnsi="Arial" w:cs="Arial"/>
          <w:szCs w:val="22"/>
          <w:lang w:eastAsia="en-AU"/>
        </w:rPr>
        <w:t xml:space="preserve">complained consumers </w:t>
      </w:r>
      <w:r w:rsidR="00F64296">
        <w:rPr>
          <w:rFonts w:ascii="Arial" w:eastAsia="Times New Roman" w:hAnsi="Arial" w:cs="Arial"/>
          <w:szCs w:val="22"/>
          <w:lang w:eastAsia="en-AU"/>
        </w:rPr>
        <w:t>look</w:t>
      </w:r>
      <w:r w:rsidR="00E62572">
        <w:rPr>
          <w:rFonts w:ascii="Arial" w:eastAsia="Times New Roman" w:hAnsi="Arial" w:cs="Arial"/>
          <w:szCs w:val="22"/>
          <w:lang w:eastAsia="en-AU"/>
        </w:rPr>
        <w:t>ed</w:t>
      </w:r>
      <w:r w:rsidR="00F64296">
        <w:rPr>
          <w:rFonts w:ascii="Arial" w:eastAsia="Times New Roman" w:hAnsi="Arial" w:cs="Arial"/>
          <w:szCs w:val="22"/>
          <w:lang w:eastAsia="en-AU"/>
        </w:rPr>
        <w:t xml:space="preserve"> dishevelled and unkempt compromising their dignity.</w:t>
      </w:r>
    </w:p>
    <w:p w14:paraId="2AA79732" w14:textId="6681D4F1" w:rsidR="00C57A5A" w:rsidRPr="00D7324B" w:rsidRDefault="00C57A5A" w:rsidP="00A50816">
      <w:pPr>
        <w:spacing w:before="240" w:line="276" w:lineRule="auto"/>
        <w:rPr>
          <w:rFonts w:ascii="Arial" w:eastAsia="Times New Roman" w:hAnsi="Arial" w:cs="Arial"/>
          <w:szCs w:val="22"/>
          <w:lang w:eastAsia="en-AU"/>
        </w:rPr>
      </w:pPr>
      <w:bookmarkStart w:id="7" w:name="_Hlk118814492"/>
      <w:r w:rsidRPr="00D7324B">
        <w:rPr>
          <w:rFonts w:ascii="Arial" w:eastAsia="Times New Roman" w:hAnsi="Arial" w:cs="Arial"/>
          <w:szCs w:val="22"/>
          <w:lang w:eastAsia="en-AU"/>
        </w:rPr>
        <w:t>The Approved Provider provided a response</w:t>
      </w:r>
      <w:r w:rsidR="00D7324B" w:rsidRPr="00D7324B">
        <w:rPr>
          <w:rFonts w:ascii="Arial" w:eastAsia="Times New Roman" w:hAnsi="Arial" w:cs="Arial"/>
          <w:szCs w:val="22"/>
          <w:lang w:eastAsia="en-AU"/>
        </w:rPr>
        <w:t xml:space="preserve"> and did not dispute the findings of the Assessment Team.</w:t>
      </w:r>
      <w:r w:rsidR="00D7324B">
        <w:rPr>
          <w:rFonts w:ascii="Arial" w:eastAsia="Times New Roman" w:hAnsi="Arial" w:cs="Arial"/>
          <w:szCs w:val="22"/>
          <w:lang w:eastAsia="en-AU"/>
        </w:rPr>
        <w:t xml:space="preserve"> The Approved Provider submitted an improvement plan which included reviewing all consumers to ensure their dignity is being respected by ensuring personal care is delivered in a way that preserves the consumer</w:t>
      </w:r>
      <w:r w:rsidR="00BC34C8">
        <w:rPr>
          <w:rFonts w:ascii="Arial" w:eastAsia="Times New Roman" w:hAnsi="Arial" w:cs="Arial"/>
          <w:szCs w:val="22"/>
          <w:lang w:eastAsia="en-AU"/>
        </w:rPr>
        <w:t>’</w:t>
      </w:r>
      <w:r w:rsidR="00D7324B">
        <w:rPr>
          <w:rFonts w:ascii="Arial" w:eastAsia="Times New Roman" w:hAnsi="Arial" w:cs="Arial"/>
          <w:szCs w:val="22"/>
          <w:lang w:eastAsia="en-AU"/>
        </w:rPr>
        <w:t>s dignity</w:t>
      </w:r>
      <w:r w:rsidR="00BC34C8">
        <w:rPr>
          <w:rFonts w:ascii="Arial" w:eastAsia="Times New Roman" w:hAnsi="Arial" w:cs="Arial"/>
          <w:szCs w:val="22"/>
          <w:lang w:eastAsia="en-AU"/>
        </w:rPr>
        <w:t>.</w:t>
      </w:r>
      <w:r w:rsidR="00D7324B">
        <w:rPr>
          <w:rFonts w:ascii="Arial" w:eastAsia="Times New Roman" w:hAnsi="Arial" w:cs="Arial"/>
          <w:szCs w:val="22"/>
          <w:lang w:eastAsia="en-AU"/>
        </w:rPr>
        <w:t xml:space="preserve"> </w:t>
      </w:r>
      <w:r w:rsidR="00BC34C8">
        <w:rPr>
          <w:rFonts w:ascii="Arial" w:eastAsia="Times New Roman" w:hAnsi="Arial" w:cs="Arial"/>
          <w:szCs w:val="22"/>
          <w:lang w:eastAsia="en-AU"/>
        </w:rPr>
        <w:t xml:space="preserve">The plan included </w:t>
      </w:r>
      <w:r w:rsidR="00FE18A0">
        <w:rPr>
          <w:rFonts w:ascii="Arial" w:eastAsia="Times New Roman" w:hAnsi="Arial" w:cs="Arial"/>
          <w:szCs w:val="22"/>
          <w:lang w:eastAsia="en-AU"/>
        </w:rPr>
        <w:t xml:space="preserve">the provision of </w:t>
      </w:r>
      <w:r w:rsidR="00BC34C8">
        <w:rPr>
          <w:rFonts w:ascii="Arial" w:eastAsia="Times New Roman" w:hAnsi="Arial" w:cs="Arial"/>
          <w:szCs w:val="22"/>
          <w:lang w:eastAsia="en-AU"/>
        </w:rPr>
        <w:t xml:space="preserve">further </w:t>
      </w:r>
      <w:r w:rsidR="00FE18A0">
        <w:rPr>
          <w:rFonts w:ascii="Arial" w:eastAsia="Times New Roman" w:hAnsi="Arial" w:cs="Arial"/>
          <w:szCs w:val="22"/>
          <w:lang w:eastAsia="en-AU"/>
        </w:rPr>
        <w:t xml:space="preserve">staff </w:t>
      </w:r>
      <w:r w:rsidR="00D7324B">
        <w:rPr>
          <w:rFonts w:ascii="Arial" w:eastAsia="Times New Roman" w:hAnsi="Arial" w:cs="Arial"/>
          <w:szCs w:val="22"/>
          <w:lang w:eastAsia="en-AU"/>
        </w:rPr>
        <w:t>educat</w:t>
      </w:r>
      <w:r w:rsidR="00BC34C8">
        <w:rPr>
          <w:rFonts w:ascii="Arial" w:eastAsia="Times New Roman" w:hAnsi="Arial" w:cs="Arial"/>
          <w:szCs w:val="22"/>
          <w:lang w:eastAsia="en-AU"/>
        </w:rPr>
        <w:t>ion about dignity, choice and diversity.</w:t>
      </w:r>
    </w:p>
    <w:p w14:paraId="0BA8EC68" w14:textId="20761A67" w:rsidR="00C57A5A" w:rsidRPr="00D7324B" w:rsidRDefault="00C57A5A" w:rsidP="00A50816">
      <w:pPr>
        <w:spacing w:before="240" w:line="276" w:lineRule="auto"/>
        <w:rPr>
          <w:rFonts w:ascii="Arial" w:eastAsia="Times New Roman" w:hAnsi="Arial" w:cs="Arial"/>
          <w:szCs w:val="22"/>
          <w:lang w:eastAsia="en-AU"/>
        </w:rPr>
      </w:pPr>
      <w:bookmarkStart w:id="8" w:name="_Hlk118813053"/>
      <w:bookmarkEnd w:id="7"/>
      <w:r w:rsidRPr="00D7324B">
        <w:rPr>
          <w:rFonts w:ascii="Arial" w:eastAsia="Times New Roman" w:hAnsi="Arial" w:cs="Arial"/>
          <w:szCs w:val="22"/>
          <w:lang w:eastAsia="en-AU"/>
        </w:rPr>
        <w:t>I am satisfied that the five remaining requirements are compliant.</w:t>
      </w:r>
    </w:p>
    <w:bookmarkEnd w:id="8"/>
    <w:p w14:paraId="6DDFA287" w14:textId="698C45C9" w:rsidR="00C57A5A" w:rsidRPr="00D7324B" w:rsidRDefault="00C57A5A" w:rsidP="00A50816">
      <w:pPr>
        <w:spacing w:before="240" w:line="276" w:lineRule="auto"/>
        <w:rPr>
          <w:rFonts w:ascii="Arial" w:eastAsia="Arial" w:hAnsi="Arial" w:cs="Arial"/>
        </w:rPr>
      </w:pPr>
      <w:r w:rsidRPr="00D7324B">
        <w:rPr>
          <w:rFonts w:ascii="Arial" w:eastAsia="Arial" w:hAnsi="Arial" w:cs="Arial"/>
        </w:rPr>
        <w:t xml:space="preserve">The service demonstrated that care and services are culturally safe. Consumers/representatives described how appreciative they were of staff knowing the </w:t>
      </w:r>
      <w:r w:rsidRPr="00D7324B">
        <w:rPr>
          <w:rFonts w:ascii="Arial" w:eastAsia="Arial" w:hAnsi="Arial" w:cs="Arial"/>
          <w:color w:val="auto"/>
        </w:rPr>
        <w:t xml:space="preserve">consumers’ backgrounds and that the care and services they receive are culturally </w:t>
      </w:r>
      <w:r w:rsidRPr="00D7324B">
        <w:rPr>
          <w:rFonts w:ascii="Arial" w:eastAsia="Arial" w:hAnsi="Arial" w:cs="Arial"/>
        </w:rPr>
        <w:t>safe.</w:t>
      </w:r>
    </w:p>
    <w:p w14:paraId="455E22D9" w14:textId="10F5560A" w:rsidR="00C57A5A" w:rsidRPr="00D7324B" w:rsidRDefault="00C57A5A" w:rsidP="00A50816">
      <w:pPr>
        <w:spacing w:before="240" w:line="276" w:lineRule="auto"/>
        <w:rPr>
          <w:rFonts w:ascii="Arial" w:eastAsia="Arial" w:hAnsi="Arial" w:cs="Arial"/>
        </w:rPr>
      </w:pPr>
      <w:r w:rsidRPr="00D7324B">
        <w:rPr>
          <w:rFonts w:ascii="Arial" w:hAnsi="Arial" w:cs="Arial"/>
        </w:rPr>
        <w:t>The service demonstrated consumers are supported to exercise choice and independence.</w:t>
      </w:r>
      <w:r w:rsidRPr="00D7324B">
        <w:rPr>
          <w:rFonts w:ascii="Arial" w:eastAsia="Arial" w:hAnsi="Arial" w:cs="Arial"/>
        </w:rPr>
        <w:t xml:space="preserve"> Consumers/representatives said they are supported to make decisions about their care and involvement of family, friends and others. Communication about their care is effective, and friendships, including intimate relationships, are supported and encouraged.</w:t>
      </w:r>
    </w:p>
    <w:p w14:paraId="2EF26F16" w14:textId="764875D1" w:rsidR="000F2E51" w:rsidRPr="00D7324B" w:rsidRDefault="000F2E51" w:rsidP="00A50816">
      <w:pPr>
        <w:spacing w:before="240" w:line="276" w:lineRule="auto"/>
        <w:rPr>
          <w:rFonts w:ascii="Arial" w:eastAsia="Times New Roman" w:hAnsi="Arial" w:cs="Arial"/>
          <w:szCs w:val="22"/>
          <w:lang w:eastAsia="en-AU"/>
        </w:rPr>
      </w:pPr>
      <w:r w:rsidRPr="00D7324B">
        <w:rPr>
          <w:rFonts w:ascii="Arial" w:hAnsi="Arial" w:cs="Arial"/>
        </w:rPr>
        <w:t xml:space="preserve">The service demonstrated each consumer is supported to take risks to enable them to live the best life they can. Consumers/representatives are satisfied they are supported by staff to take risks and live their best lives. Staff could describe areas in which those consumers want to take risks, how the consumer is supported to understand the benefits and possible harm when they make decisions about taking a risk, and how consumers are involved in problem-solving solutions to reduce risk where possible.  </w:t>
      </w:r>
    </w:p>
    <w:p w14:paraId="5CB45372" w14:textId="77777777" w:rsidR="000F2E51" w:rsidRPr="00D7324B" w:rsidRDefault="000F2E51">
      <w:pPr>
        <w:spacing w:after="160" w:line="259" w:lineRule="auto"/>
        <w:rPr>
          <w:rFonts w:ascii="Arial" w:hAnsi="Arial" w:cs="Arial"/>
        </w:rPr>
      </w:pPr>
      <w:r w:rsidRPr="00D7324B">
        <w:rPr>
          <w:rFonts w:ascii="Arial" w:hAnsi="Arial" w:cs="Arial"/>
        </w:rPr>
        <w:t xml:space="preserve">The service demonstrated that the information provided to each consumer is current, accurate, timely, clear and easy to understand, enabling them to exercise choice. </w:t>
      </w:r>
    </w:p>
    <w:p w14:paraId="2C173267" w14:textId="5C69CAF3" w:rsidR="000F2E51" w:rsidRDefault="000F2E51">
      <w:pPr>
        <w:spacing w:after="160" w:line="259" w:lineRule="auto"/>
        <w:rPr>
          <w:rFonts w:ascii="Arial" w:eastAsiaTheme="majorEastAsia" w:hAnsi="Arial" w:cs="Arial"/>
          <w:b/>
          <w:bCs/>
          <w:sz w:val="30"/>
          <w:szCs w:val="28"/>
        </w:rPr>
      </w:pPr>
      <w:r w:rsidRPr="00D7324B">
        <w:rPr>
          <w:rFonts w:ascii="Arial" w:hAnsi="Arial" w:cs="Arial"/>
          <w:szCs w:val="22"/>
        </w:rPr>
        <w:t>The service demonstrated consumers’ privacy is respected and personal information is kept confidential.</w:t>
      </w:r>
      <w:r>
        <w:rPr>
          <w:szCs w:val="22"/>
        </w:rPr>
        <w:t xml:space="preserve"> </w:t>
      </w:r>
      <w:r>
        <w:rPr>
          <w:rFonts w:ascii="Arial" w:hAnsi="Arial" w:cs="Arial"/>
        </w:rPr>
        <w:br w:type="page"/>
      </w:r>
    </w:p>
    <w:p w14:paraId="47EC7B89" w14:textId="2AE19B7F"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1221" w14:paraId="47EC7B8C"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EC7B8A" w14:textId="77777777" w:rsidR="00FC045E" w:rsidRPr="0075021E" w:rsidRDefault="00E0396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EC7B8B"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B90" w14:textId="77777777" w:rsidTr="00EE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EC7B8D" w14:textId="77777777" w:rsidR="00FC045E" w:rsidRPr="00996FAF" w:rsidRDefault="00E0396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EC7B8E" w14:textId="77777777" w:rsidR="00FC045E" w:rsidRPr="00996FAF" w:rsidRDefault="00E039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EC7B8F" w14:textId="7702326B" w:rsidR="00FC045E" w:rsidRPr="00996FAF" w:rsidRDefault="003325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515DC">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94"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EC7B91" w14:textId="77777777" w:rsidR="00FC045E" w:rsidRPr="00996FAF" w:rsidRDefault="00E0396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EC7B92" w14:textId="77777777" w:rsidR="00FC045E" w:rsidRPr="00996FAF" w:rsidRDefault="00E039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7EC7B93" w14:textId="1F398CCF" w:rsidR="00FC045E" w:rsidRPr="00996FAF" w:rsidRDefault="003325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515DC">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9A" w14:textId="77777777" w:rsidTr="00EE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EC7B95" w14:textId="77777777" w:rsidR="00FC045E" w:rsidRPr="00996FAF" w:rsidRDefault="00E0396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7EC7B96" w14:textId="77777777" w:rsidR="00FC045E" w:rsidRPr="00996FAF" w:rsidRDefault="00E039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EC7B97" w14:textId="77777777" w:rsidR="00FC045E" w:rsidRPr="00996FAF" w:rsidRDefault="00E0396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EC7B98" w14:textId="77777777" w:rsidR="00FC045E" w:rsidRPr="00996FAF" w:rsidRDefault="00E0396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EC7B99" w14:textId="7013B247" w:rsidR="00FC045E" w:rsidRPr="00996FAF" w:rsidRDefault="003325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515DC">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9E"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EC7B9B" w14:textId="77777777" w:rsidR="00FC045E" w:rsidRPr="00996FAF" w:rsidRDefault="00E0396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EC7B9C" w14:textId="77777777" w:rsidR="00FC045E" w:rsidRPr="00996FAF" w:rsidRDefault="00E039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7EC7B9D" w14:textId="4C69068E" w:rsidR="00FC045E" w:rsidRPr="00996FAF" w:rsidRDefault="003325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515DC">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A2" w14:textId="77777777" w:rsidTr="00EE12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EC7B9F" w14:textId="77777777" w:rsidR="00FC045E" w:rsidRPr="00996FAF" w:rsidRDefault="00E0396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EC7BA0" w14:textId="77777777" w:rsidR="00FC045E" w:rsidRPr="00996FAF" w:rsidRDefault="00E039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EC7BA1" w14:textId="0BFBDB5D" w:rsidR="00FC045E" w:rsidRPr="00996FAF" w:rsidRDefault="003325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515DC">
                  <w:rPr>
                    <w:rFonts w:ascii="Arial" w:hAnsi="Arial" w:cs="Arial"/>
                    <w:color w:val="auto"/>
                  </w:rPr>
                  <w:t>Non-compliant</w:t>
                </w:r>
              </w:sdtContent>
            </w:sdt>
            <w:r w:rsidR="00E03969" w:rsidRPr="00996FAF">
              <w:rPr>
                <w:rFonts w:ascii="Arial" w:hAnsi="Arial" w:cs="Arial"/>
                <w:color w:val="0000FF"/>
              </w:rPr>
              <w:t xml:space="preserve"> </w:t>
            </w:r>
          </w:p>
        </w:tc>
      </w:tr>
    </w:tbl>
    <w:p w14:paraId="47EC7BA3" w14:textId="77777777" w:rsidR="00D87E7C" w:rsidRDefault="00E03969" w:rsidP="00D87E7C">
      <w:pPr>
        <w:pStyle w:val="Heading20"/>
      </w:pPr>
      <w:r w:rsidRPr="00996FAF">
        <w:t>Findings</w:t>
      </w:r>
    </w:p>
    <w:p w14:paraId="7F632BB5" w14:textId="02980A23" w:rsidR="000F2E51" w:rsidRDefault="000F2E51" w:rsidP="000F2E51">
      <w:pPr>
        <w:spacing w:before="240" w:line="276" w:lineRule="auto"/>
        <w:rPr>
          <w:rFonts w:ascii="Arial" w:hAnsi="Arial" w:cs="Arial"/>
          <w:color w:val="auto"/>
        </w:rPr>
      </w:pPr>
      <w:r>
        <w:rPr>
          <w:rFonts w:ascii="Arial" w:eastAsia="Times New Roman" w:hAnsi="Arial" w:cs="Arial"/>
          <w:szCs w:val="22"/>
          <w:lang w:eastAsia="en-AU"/>
        </w:rPr>
        <w:t xml:space="preserve">I have assessed this Quality Standard as non-compliant as I am satisfied </w:t>
      </w:r>
      <w:r w:rsidRPr="00996FAF">
        <w:rPr>
          <w:rFonts w:ascii="Arial" w:hAnsi="Arial" w:cs="Arial"/>
          <w:color w:val="auto"/>
        </w:rPr>
        <w:t xml:space="preserve">Requirement </w:t>
      </w:r>
      <w:bookmarkStart w:id="9" w:name="_Hlk118812090"/>
      <w:r>
        <w:rPr>
          <w:rFonts w:ascii="Arial" w:hAnsi="Arial" w:cs="Arial"/>
          <w:color w:val="auto"/>
        </w:rPr>
        <w:t>2</w:t>
      </w:r>
      <w:r w:rsidRPr="00996FAF">
        <w:rPr>
          <w:rFonts w:ascii="Arial" w:hAnsi="Arial" w:cs="Arial"/>
          <w:color w:val="auto"/>
        </w:rPr>
        <w:t>(3)(a)</w:t>
      </w:r>
      <w:bookmarkEnd w:id="9"/>
      <w:r w:rsidR="00BA68D5">
        <w:rPr>
          <w:rFonts w:ascii="Arial" w:hAnsi="Arial" w:cs="Arial"/>
          <w:color w:val="auto"/>
        </w:rPr>
        <w:t>,</w:t>
      </w:r>
      <w:r>
        <w:rPr>
          <w:rFonts w:ascii="Arial" w:hAnsi="Arial" w:cs="Arial"/>
          <w:color w:val="auto"/>
        </w:rPr>
        <w:t xml:space="preserve">  2</w:t>
      </w:r>
      <w:r w:rsidRPr="00996FAF">
        <w:rPr>
          <w:rFonts w:ascii="Arial" w:hAnsi="Arial" w:cs="Arial"/>
          <w:color w:val="auto"/>
        </w:rPr>
        <w:t>(3)(</w:t>
      </w:r>
      <w:r>
        <w:rPr>
          <w:rFonts w:ascii="Arial" w:hAnsi="Arial" w:cs="Arial"/>
          <w:color w:val="auto"/>
        </w:rPr>
        <w:t>b</w:t>
      </w:r>
      <w:r w:rsidRPr="00996FAF">
        <w:rPr>
          <w:rFonts w:ascii="Arial" w:hAnsi="Arial" w:cs="Arial"/>
          <w:color w:val="auto"/>
        </w:rPr>
        <w:t>)</w:t>
      </w:r>
      <w:r>
        <w:rPr>
          <w:rFonts w:ascii="Arial" w:hAnsi="Arial" w:cs="Arial"/>
          <w:color w:val="auto"/>
        </w:rPr>
        <w:t>, 2</w:t>
      </w:r>
      <w:r w:rsidRPr="00996FAF">
        <w:rPr>
          <w:rFonts w:ascii="Arial" w:hAnsi="Arial" w:cs="Arial"/>
          <w:color w:val="auto"/>
        </w:rPr>
        <w:t>(3)(</w:t>
      </w:r>
      <w:r>
        <w:rPr>
          <w:rFonts w:ascii="Arial" w:hAnsi="Arial" w:cs="Arial"/>
          <w:color w:val="auto"/>
        </w:rPr>
        <w:t>c</w:t>
      </w:r>
      <w:r w:rsidRPr="00996FAF">
        <w:rPr>
          <w:rFonts w:ascii="Arial" w:hAnsi="Arial" w:cs="Arial"/>
          <w:color w:val="auto"/>
        </w:rPr>
        <w:t>)</w:t>
      </w:r>
      <w:r>
        <w:rPr>
          <w:rFonts w:ascii="Arial" w:hAnsi="Arial" w:cs="Arial"/>
          <w:color w:val="auto"/>
        </w:rPr>
        <w:t>, 2</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and</w:t>
      </w:r>
      <w:r w:rsidRPr="000F2E51">
        <w:rPr>
          <w:rFonts w:ascii="Arial" w:hAnsi="Arial" w:cs="Arial"/>
          <w:color w:val="auto"/>
        </w:rPr>
        <w:t xml:space="preserve"> </w:t>
      </w:r>
      <w:r>
        <w:rPr>
          <w:rFonts w:ascii="Arial" w:hAnsi="Arial" w:cs="Arial"/>
          <w:color w:val="auto"/>
        </w:rPr>
        <w:t>2</w:t>
      </w:r>
      <w:r w:rsidRPr="00996FAF">
        <w:rPr>
          <w:rFonts w:ascii="Arial" w:hAnsi="Arial" w:cs="Arial"/>
          <w:color w:val="auto"/>
        </w:rPr>
        <w:t>(3)(</w:t>
      </w:r>
      <w:r>
        <w:rPr>
          <w:rFonts w:ascii="Arial" w:hAnsi="Arial" w:cs="Arial"/>
          <w:color w:val="auto"/>
        </w:rPr>
        <w:t>e</w:t>
      </w:r>
      <w:r w:rsidRPr="00996FAF">
        <w:rPr>
          <w:rFonts w:ascii="Arial" w:hAnsi="Arial" w:cs="Arial"/>
          <w:color w:val="auto"/>
        </w:rPr>
        <w:t>)</w:t>
      </w:r>
      <w:r>
        <w:rPr>
          <w:rFonts w:ascii="Arial" w:hAnsi="Arial" w:cs="Arial"/>
          <w:color w:val="auto"/>
        </w:rPr>
        <w:t xml:space="preserve"> </w:t>
      </w:r>
      <w:r w:rsidR="000E0817">
        <w:rPr>
          <w:rFonts w:ascii="Arial" w:hAnsi="Arial" w:cs="Arial"/>
          <w:color w:val="auto"/>
        </w:rPr>
        <w:t>are</w:t>
      </w:r>
      <w:r>
        <w:rPr>
          <w:rFonts w:ascii="Arial" w:hAnsi="Arial" w:cs="Arial"/>
          <w:color w:val="auto"/>
        </w:rPr>
        <w:t xml:space="preserve"> non-compliant.</w:t>
      </w:r>
    </w:p>
    <w:p w14:paraId="23C0E7A0" w14:textId="4C09B12A" w:rsidR="000F2E51" w:rsidRDefault="000F2E51" w:rsidP="000F2E51">
      <w:pPr>
        <w:spacing w:after="0" w:line="276" w:lineRule="auto"/>
        <w:rPr>
          <w:rFonts w:ascii="Arial" w:eastAsia="Times New Roman" w:hAnsi="Arial" w:cs="Arial"/>
          <w:color w:val="000000"/>
          <w:bdr w:val="none" w:sz="0" w:space="0" w:color="auto" w:frame="1"/>
          <w:lang w:eastAsia="en-AU"/>
        </w:rPr>
      </w:pPr>
      <w:r w:rsidRPr="000F2E51">
        <w:rPr>
          <w:rFonts w:ascii="Arial" w:eastAsia="Calibri" w:hAnsi="Arial" w:cs="Arial"/>
          <w:iCs/>
          <w:color w:val="auto"/>
        </w:rPr>
        <w:t xml:space="preserve">A review of the sampled consumers' care planning documents shows they do not always consider specific risks or reflect comprehensive assessment and planning for each consumer. </w:t>
      </w:r>
      <w:r>
        <w:rPr>
          <w:rFonts w:ascii="Arial" w:eastAsia="Calibri" w:hAnsi="Arial" w:cs="Arial"/>
          <w:iCs/>
          <w:color w:val="auto"/>
        </w:rPr>
        <w:t>I</w:t>
      </w:r>
      <w:r w:rsidRPr="000F2E51">
        <w:rPr>
          <w:rFonts w:ascii="Arial" w:eastAsia="Calibri" w:hAnsi="Arial" w:cs="Arial"/>
          <w:iCs/>
          <w:color w:val="auto"/>
        </w:rPr>
        <w:t>nconsistencies were identified in the sampled consumers' care planning documents</w:t>
      </w:r>
      <w:r>
        <w:rPr>
          <w:rFonts w:ascii="Arial" w:eastAsia="Calibri" w:hAnsi="Arial" w:cs="Arial"/>
          <w:iCs/>
          <w:color w:val="auto"/>
        </w:rPr>
        <w:t xml:space="preserve"> and n</w:t>
      </w:r>
      <w:r w:rsidRPr="000F2E51">
        <w:rPr>
          <w:rFonts w:ascii="Arial" w:eastAsia="Times New Roman" w:hAnsi="Arial" w:cs="Arial"/>
          <w:color w:val="000000"/>
          <w:bdr w:val="none" w:sz="0" w:space="0" w:color="auto" w:frame="1"/>
          <w:lang w:eastAsia="en-AU"/>
        </w:rPr>
        <w:t>ot all risk elements were included in all consumers' assessment and care planning information.</w:t>
      </w:r>
    </w:p>
    <w:p w14:paraId="0A30B934" w14:textId="100B977F" w:rsidR="000F2E51" w:rsidRPr="00C56E3C" w:rsidRDefault="000F2E51" w:rsidP="000F2E51">
      <w:pPr>
        <w:spacing w:before="240" w:line="276" w:lineRule="auto"/>
        <w:rPr>
          <w:rFonts w:ascii="Arial" w:eastAsia="Times New Roman" w:hAnsi="Arial" w:cs="Arial"/>
          <w:szCs w:val="22"/>
          <w:lang w:eastAsia="en-AU"/>
        </w:rPr>
      </w:pPr>
      <w:r w:rsidRPr="00C56E3C">
        <w:rPr>
          <w:rFonts w:ascii="Arial" w:eastAsia="Times New Roman" w:hAnsi="Arial" w:cs="Arial"/>
          <w:szCs w:val="22"/>
          <w:lang w:eastAsia="en-AU"/>
        </w:rPr>
        <w:t>A review of assessment and planning documentation shows that some consumers' care plans do not reflect the consumer's current needs. There were gaps in documentation in the electronic care planning system, where consumers' needs and preferences were not identified or addressed in accordance with their current health condition.</w:t>
      </w:r>
    </w:p>
    <w:p w14:paraId="061236CF" w14:textId="46D807DE" w:rsidR="00A16A09" w:rsidRPr="00A16A09" w:rsidRDefault="00E9399C" w:rsidP="00C56E3C">
      <w:pPr>
        <w:spacing w:before="240" w:line="276" w:lineRule="auto"/>
        <w:rPr>
          <w:rFonts w:ascii="Arial" w:eastAsia="Calibri" w:hAnsi="Arial" w:cs="Arial"/>
          <w:color w:val="auto"/>
        </w:rPr>
      </w:pPr>
      <w:r w:rsidRPr="00C56E3C">
        <w:rPr>
          <w:rFonts w:ascii="Arial" w:eastAsia="Times New Roman" w:hAnsi="Arial" w:cs="Arial"/>
          <w:szCs w:val="22"/>
          <w:lang w:eastAsia="en-AU"/>
        </w:rPr>
        <w:t xml:space="preserve">Most of the sampled consumers and representatives interviewed did not consider that they feel like partners in the ongoing assessment and planning of their care and services. </w:t>
      </w:r>
      <w:r w:rsidR="006B56D1" w:rsidRPr="00C56E3C">
        <w:rPr>
          <w:rFonts w:ascii="Arial" w:eastAsia="Times New Roman" w:hAnsi="Arial" w:cs="Arial"/>
          <w:szCs w:val="22"/>
          <w:lang w:eastAsia="en-AU"/>
        </w:rPr>
        <w:t xml:space="preserve">For </w:t>
      </w:r>
      <w:r w:rsidRPr="00C56E3C">
        <w:rPr>
          <w:rFonts w:ascii="Arial" w:eastAsia="Times New Roman" w:hAnsi="Arial" w:cs="Arial"/>
          <w:szCs w:val="22"/>
          <w:lang w:eastAsia="en-AU"/>
        </w:rPr>
        <w:t>some consumers sampled, the service did not demonstrate the assessment and planning processes are undertaken in partnership with consumers</w:t>
      </w:r>
      <w:r w:rsidR="00E45F68" w:rsidRPr="00C56E3C">
        <w:rPr>
          <w:rFonts w:ascii="Arial" w:eastAsia="Times New Roman" w:hAnsi="Arial" w:cs="Arial"/>
          <w:szCs w:val="22"/>
          <w:lang w:eastAsia="en-AU"/>
        </w:rPr>
        <w:t>,</w:t>
      </w:r>
      <w:r w:rsidRPr="00C56E3C">
        <w:rPr>
          <w:rFonts w:ascii="Arial" w:eastAsia="Times New Roman" w:hAnsi="Arial" w:cs="Arial"/>
          <w:szCs w:val="22"/>
          <w:lang w:eastAsia="en-AU"/>
        </w:rPr>
        <w:t xml:space="preserve"> or their representatives</w:t>
      </w:r>
      <w:r w:rsidR="00E45F68" w:rsidRPr="00C56E3C">
        <w:rPr>
          <w:rFonts w:ascii="Arial" w:eastAsia="Times New Roman" w:hAnsi="Arial" w:cs="Arial"/>
          <w:szCs w:val="22"/>
          <w:lang w:eastAsia="en-AU"/>
        </w:rPr>
        <w:t>,</w:t>
      </w:r>
      <w:r w:rsidRPr="00C56E3C">
        <w:rPr>
          <w:rFonts w:ascii="Arial" w:eastAsia="Times New Roman" w:hAnsi="Arial" w:cs="Arial"/>
          <w:szCs w:val="22"/>
          <w:lang w:eastAsia="en-AU"/>
        </w:rPr>
        <w:t xml:space="preserve"> on their behalf.</w:t>
      </w:r>
      <w:r w:rsidR="00A16A09" w:rsidRPr="00C56E3C">
        <w:rPr>
          <w:rFonts w:ascii="Arial" w:eastAsia="Times New Roman" w:hAnsi="Arial" w:cs="Arial"/>
          <w:szCs w:val="22"/>
          <w:lang w:eastAsia="en-AU"/>
        </w:rPr>
        <w:t xml:space="preserve"> Care documentation provided demonstrated only 48 out of 139 consumers had care plans with</w:t>
      </w:r>
      <w:r w:rsidR="00A16A09" w:rsidRPr="00A16A09">
        <w:rPr>
          <w:rFonts w:ascii="Arial" w:eastAsia="Calibri" w:hAnsi="Arial" w:cs="Arial"/>
          <w:color w:val="auto"/>
        </w:rPr>
        <w:t xml:space="preserve"> advanced care directives</w:t>
      </w:r>
      <w:r w:rsidR="00A16A09">
        <w:rPr>
          <w:rFonts w:ascii="Arial" w:eastAsia="Calibri" w:hAnsi="Arial" w:cs="Arial"/>
          <w:color w:val="auto"/>
        </w:rPr>
        <w:t xml:space="preserve"> and </w:t>
      </w:r>
      <w:r w:rsidR="00A16A09" w:rsidRPr="00A16A09">
        <w:rPr>
          <w:rFonts w:ascii="Arial" w:eastAsia="Calibri" w:hAnsi="Arial" w:cs="Arial"/>
          <w:color w:val="auto"/>
        </w:rPr>
        <w:t>most care plans</w:t>
      </w:r>
      <w:r w:rsidR="00A16A09">
        <w:rPr>
          <w:rFonts w:ascii="Arial" w:eastAsia="Calibri" w:hAnsi="Arial" w:cs="Arial"/>
          <w:color w:val="auto"/>
        </w:rPr>
        <w:t xml:space="preserve"> sampled</w:t>
      </w:r>
      <w:r w:rsidR="00A16A09" w:rsidRPr="00A16A09">
        <w:rPr>
          <w:rFonts w:ascii="Arial" w:eastAsia="Calibri" w:hAnsi="Arial" w:cs="Arial"/>
          <w:color w:val="auto"/>
        </w:rPr>
        <w:t xml:space="preserve"> did not detail end-of-life information and planning.</w:t>
      </w:r>
    </w:p>
    <w:p w14:paraId="59F05405" w14:textId="76EDC86B" w:rsidR="00E9399C" w:rsidRPr="006B706F" w:rsidRDefault="006B706F" w:rsidP="006B706F">
      <w:pPr>
        <w:spacing w:before="240" w:line="276" w:lineRule="auto"/>
        <w:rPr>
          <w:rFonts w:ascii="Arial" w:eastAsia="Calibri" w:hAnsi="Arial" w:cs="Arial"/>
          <w:color w:val="auto"/>
        </w:rPr>
      </w:pPr>
      <w:r>
        <w:rPr>
          <w:rFonts w:ascii="Arial" w:eastAsia="Calibri" w:hAnsi="Arial" w:cs="Arial"/>
          <w:color w:val="auto"/>
        </w:rPr>
        <w:t>M</w:t>
      </w:r>
      <w:r w:rsidR="00E9399C" w:rsidRPr="00E9399C">
        <w:rPr>
          <w:rFonts w:ascii="Arial" w:eastAsia="Times New Roman" w:hAnsi="Arial" w:cs="Arial"/>
          <w:color w:val="000000"/>
          <w:lang w:eastAsia="en-AU"/>
        </w:rPr>
        <w:t>ost consumers and representatives explained that they are informed when the consumer's condition changes or an incident occurs</w:t>
      </w:r>
      <w:r w:rsidR="00A16A09">
        <w:rPr>
          <w:rFonts w:ascii="Arial" w:eastAsia="Times New Roman" w:hAnsi="Arial" w:cs="Arial"/>
          <w:color w:val="000000"/>
          <w:lang w:eastAsia="en-AU"/>
        </w:rPr>
        <w:t>.</w:t>
      </w:r>
      <w:r w:rsidR="00E9399C" w:rsidRPr="00E9399C">
        <w:rPr>
          <w:rFonts w:ascii="Arial" w:eastAsia="Times New Roman" w:hAnsi="Arial" w:cs="Arial"/>
          <w:color w:val="000000"/>
          <w:lang w:eastAsia="en-AU"/>
        </w:rPr>
        <w:t xml:space="preserve"> </w:t>
      </w:r>
      <w:r w:rsidR="00A16A09">
        <w:rPr>
          <w:rFonts w:ascii="Arial" w:eastAsia="Times New Roman" w:hAnsi="Arial" w:cs="Arial"/>
          <w:color w:val="000000"/>
          <w:lang w:eastAsia="en-AU"/>
        </w:rPr>
        <w:t>T</w:t>
      </w:r>
      <w:r w:rsidR="00E45F68">
        <w:rPr>
          <w:rFonts w:ascii="Arial" w:eastAsia="Times New Roman" w:hAnsi="Arial" w:cs="Arial"/>
          <w:color w:val="000000"/>
          <w:lang w:eastAsia="en-AU"/>
        </w:rPr>
        <w:t>wenty three</w:t>
      </w:r>
      <w:r w:rsidR="00E9399C" w:rsidRPr="00E9399C">
        <w:rPr>
          <w:rFonts w:ascii="Arial" w:eastAsia="Times New Roman" w:hAnsi="Arial" w:cs="Arial"/>
          <w:color w:val="000000"/>
          <w:lang w:eastAsia="en-AU"/>
        </w:rPr>
        <w:t xml:space="preserve"> consumers and representatives said they do not have a copy of their care plan</w:t>
      </w:r>
      <w:r w:rsidR="002714A8">
        <w:rPr>
          <w:rFonts w:ascii="Arial" w:eastAsia="Times New Roman" w:hAnsi="Arial" w:cs="Arial"/>
          <w:color w:val="000000"/>
          <w:lang w:eastAsia="en-AU"/>
        </w:rPr>
        <w:t xml:space="preserve"> </w:t>
      </w:r>
      <w:r w:rsidR="00E9399C" w:rsidRPr="00E9399C">
        <w:rPr>
          <w:rFonts w:ascii="Arial" w:eastAsia="Times New Roman" w:hAnsi="Arial" w:cs="Arial"/>
          <w:color w:val="000000"/>
          <w:lang w:eastAsia="en-AU"/>
        </w:rPr>
        <w:t xml:space="preserve">and it </w:t>
      </w:r>
      <w:r w:rsidR="002714A8">
        <w:rPr>
          <w:rFonts w:ascii="Arial" w:eastAsia="Times New Roman" w:hAnsi="Arial" w:cs="Arial"/>
          <w:color w:val="000000"/>
          <w:lang w:eastAsia="en-AU"/>
        </w:rPr>
        <w:t>has</w:t>
      </w:r>
      <w:r w:rsidR="00E9399C" w:rsidRPr="00E9399C">
        <w:rPr>
          <w:rFonts w:ascii="Arial" w:eastAsia="Times New Roman" w:hAnsi="Arial" w:cs="Arial"/>
          <w:color w:val="000000"/>
          <w:lang w:eastAsia="en-AU"/>
        </w:rPr>
        <w:t xml:space="preserve"> not </w:t>
      </w:r>
      <w:r w:rsidR="002714A8">
        <w:rPr>
          <w:rFonts w:ascii="Arial" w:eastAsia="Times New Roman" w:hAnsi="Arial" w:cs="Arial"/>
          <w:color w:val="000000"/>
          <w:lang w:eastAsia="en-AU"/>
        </w:rPr>
        <w:t xml:space="preserve">been </w:t>
      </w:r>
      <w:r w:rsidR="00E9399C" w:rsidRPr="00E9399C">
        <w:rPr>
          <w:rFonts w:ascii="Arial" w:eastAsia="Times New Roman" w:hAnsi="Arial" w:cs="Arial"/>
          <w:color w:val="000000"/>
          <w:lang w:eastAsia="en-AU"/>
        </w:rPr>
        <w:t xml:space="preserve">discussed with them. A review of </w:t>
      </w:r>
      <w:r w:rsidR="00E9399C" w:rsidRPr="00C56E3C">
        <w:rPr>
          <w:rFonts w:ascii="Arial" w:eastAsia="Calibri" w:hAnsi="Arial" w:cs="Arial"/>
          <w:color w:val="auto"/>
        </w:rPr>
        <w:t xml:space="preserve">consumers' care and services records did not </w:t>
      </w:r>
      <w:r w:rsidR="00280F3F" w:rsidRPr="00C56E3C">
        <w:rPr>
          <w:rFonts w:ascii="Arial" w:eastAsia="Calibri" w:hAnsi="Arial" w:cs="Arial"/>
          <w:color w:val="auto"/>
        </w:rPr>
        <w:t>demonstrate</w:t>
      </w:r>
      <w:r w:rsidR="00E9399C" w:rsidRPr="00C56E3C">
        <w:rPr>
          <w:rFonts w:ascii="Arial" w:eastAsia="Calibri" w:hAnsi="Arial" w:cs="Arial"/>
          <w:color w:val="auto"/>
        </w:rPr>
        <w:t xml:space="preserve"> that assessment and care planning outcomes were communicated to consumers or their representatives.</w:t>
      </w:r>
    </w:p>
    <w:p w14:paraId="0E159BAC" w14:textId="6AC42D5E" w:rsidR="006F77DA" w:rsidRPr="00C56E3C" w:rsidRDefault="00E9399C" w:rsidP="00C56E3C">
      <w:pPr>
        <w:spacing w:before="240" w:line="276" w:lineRule="auto"/>
        <w:rPr>
          <w:rFonts w:ascii="Arial" w:eastAsia="Calibri" w:hAnsi="Arial" w:cs="Arial"/>
          <w:color w:val="auto"/>
        </w:rPr>
      </w:pPr>
      <w:r w:rsidRPr="00C56E3C">
        <w:rPr>
          <w:rFonts w:ascii="Arial" w:eastAsia="Calibri" w:hAnsi="Arial" w:cs="Arial"/>
          <w:color w:val="auto"/>
        </w:rPr>
        <w:t>The service is unable to demonstrate incident forms are routinely completed when incidents occur</w:t>
      </w:r>
      <w:r w:rsidR="005C4E66" w:rsidRPr="00C56E3C">
        <w:rPr>
          <w:rFonts w:ascii="Arial" w:eastAsia="Calibri" w:hAnsi="Arial" w:cs="Arial"/>
          <w:color w:val="auto"/>
        </w:rPr>
        <w:t xml:space="preserve"> impacting the development of </w:t>
      </w:r>
      <w:r w:rsidRPr="00C56E3C">
        <w:rPr>
          <w:rFonts w:ascii="Arial" w:eastAsia="Calibri" w:hAnsi="Arial" w:cs="Arial"/>
          <w:color w:val="auto"/>
        </w:rPr>
        <w:t xml:space="preserve">strategies to mitigate risk and ensure the consumer’s safety. Care plans did not demonstrate </w:t>
      </w:r>
      <w:r w:rsidR="00106524" w:rsidRPr="00C56E3C">
        <w:rPr>
          <w:rFonts w:ascii="Arial" w:eastAsia="Calibri" w:hAnsi="Arial" w:cs="Arial"/>
          <w:color w:val="auto"/>
        </w:rPr>
        <w:t xml:space="preserve">a </w:t>
      </w:r>
      <w:r w:rsidRPr="00C56E3C">
        <w:rPr>
          <w:rFonts w:ascii="Arial" w:eastAsia="Calibri" w:hAnsi="Arial" w:cs="Arial"/>
          <w:color w:val="auto"/>
        </w:rPr>
        <w:t xml:space="preserve">review when circumstances changed or incidents occurred, </w:t>
      </w:r>
      <w:r w:rsidR="00753EE9" w:rsidRPr="00C56E3C">
        <w:rPr>
          <w:rFonts w:ascii="Arial" w:eastAsia="Calibri" w:hAnsi="Arial" w:cs="Arial"/>
          <w:color w:val="auto"/>
        </w:rPr>
        <w:t xml:space="preserve">including when </w:t>
      </w:r>
      <w:r w:rsidRPr="00C56E3C">
        <w:rPr>
          <w:rFonts w:ascii="Arial" w:eastAsia="Calibri" w:hAnsi="Arial" w:cs="Arial"/>
          <w:color w:val="auto"/>
        </w:rPr>
        <w:t xml:space="preserve">consumers </w:t>
      </w:r>
      <w:r w:rsidR="00753EE9" w:rsidRPr="00C56E3C">
        <w:rPr>
          <w:rFonts w:ascii="Arial" w:eastAsia="Calibri" w:hAnsi="Arial" w:cs="Arial"/>
          <w:color w:val="auto"/>
        </w:rPr>
        <w:t xml:space="preserve">returned from </w:t>
      </w:r>
      <w:r w:rsidRPr="00C56E3C">
        <w:rPr>
          <w:rFonts w:ascii="Arial" w:eastAsia="Calibri" w:hAnsi="Arial" w:cs="Arial"/>
          <w:color w:val="auto"/>
        </w:rPr>
        <w:t xml:space="preserve">hospital, </w:t>
      </w:r>
      <w:r w:rsidR="0049753F" w:rsidRPr="00C56E3C">
        <w:rPr>
          <w:rFonts w:ascii="Arial" w:eastAsia="Calibri" w:hAnsi="Arial" w:cs="Arial"/>
          <w:color w:val="auto"/>
        </w:rPr>
        <w:t xml:space="preserve">resulting in </w:t>
      </w:r>
      <w:r w:rsidRPr="00C56E3C">
        <w:rPr>
          <w:rFonts w:ascii="Arial" w:eastAsia="Calibri" w:hAnsi="Arial" w:cs="Arial"/>
          <w:color w:val="auto"/>
        </w:rPr>
        <w:t xml:space="preserve">their needs not </w:t>
      </w:r>
      <w:r w:rsidR="0049753F" w:rsidRPr="00C56E3C">
        <w:rPr>
          <w:rFonts w:ascii="Arial" w:eastAsia="Calibri" w:hAnsi="Arial" w:cs="Arial"/>
          <w:color w:val="auto"/>
        </w:rPr>
        <w:t xml:space="preserve">being </w:t>
      </w:r>
      <w:r w:rsidRPr="00C56E3C">
        <w:rPr>
          <w:rFonts w:ascii="Arial" w:eastAsia="Calibri" w:hAnsi="Arial" w:cs="Arial"/>
          <w:color w:val="auto"/>
        </w:rPr>
        <w:t>effectively</w:t>
      </w:r>
      <w:r w:rsidR="006B706F" w:rsidRPr="00C56E3C">
        <w:rPr>
          <w:rFonts w:ascii="Arial" w:eastAsia="Calibri" w:hAnsi="Arial" w:cs="Arial"/>
          <w:color w:val="auto"/>
        </w:rPr>
        <w:t xml:space="preserve"> met</w:t>
      </w:r>
      <w:r w:rsidRPr="00C56E3C">
        <w:rPr>
          <w:rFonts w:ascii="Arial" w:eastAsia="Calibri" w:hAnsi="Arial" w:cs="Arial"/>
          <w:color w:val="auto"/>
        </w:rPr>
        <w:t xml:space="preserve">. </w:t>
      </w:r>
    </w:p>
    <w:p w14:paraId="1EEA5BB3" w14:textId="4E542463" w:rsidR="00D7324B" w:rsidRPr="00C56E3C" w:rsidRDefault="002B5167" w:rsidP="00D7324B">
      <w:pPr>
        <w:spacing w:before="240" w:line="276" w:lineRule="auto"/>
        <w:rPr>
          <w:rFonts w:ascii="Arial" w:eastAsia="Calibri" w:hAnsi="Arial" w:cs="Arial"/>
          <w:color w:val="auto"/>
        </w:rPr>
      </w:pPr>
      <w:r w:rsidRPr="00C56E3C">
        <w:rPr>
          <w:rFonts w:ascii="Arial" w:eastAsia="Calibri" w:hAnsi="Arial" w:cs="Arial"/>
          <w:color w:val="auto"/>
        </w:rPr>
        <w:t>The Approved Provider provided a response</w:t>
      </w:r>
      <w:r w:rsidR="00D7324B" w:rsidRPr="00C56E3C">
        <w:rPr>
          <w:rFonts w:ascii="Arial" w:eastAsia="Calibri" w:hAnsi="Arial" w:cs="Arial"/>
          <w:color w:val="auto"/>
        </w:rPr>
        <w:t xml:space="preserve"> and did not dispute the findings of the Assessment Team.</w:t>
      </w:r>
      <w:r w:rsidR="00A417E5" w:rsidRPr="00C56E3C">
        <w:rPr>
          <w:rFonts w:ascii="Arial" w:eastAsia="Calibri" w:hAnsi="Arial" w:cs="Arial"/>
          <w:color w:val="auto"/>
        </w:rPr>
        <w:t xml:space="preserve"> The Approved Provider acknowledged that care planning documents do not consistently reflect assessment and planning has occurred to identify risks to the consumer’s health and </w:t>
      </w:r>
      <w:r w:rsidR="007240DF" w:rsidRPr="00C56E3C">
        <w:rPr>
          <w:rFonts w:ascii="Arial" w:eastAsia="Calibri" w:hAnsi="Arial" w:cs="Arial"/>
          <w:color w:val="auto"/>
        </w:rPr>
        <w:t>well-being</w:t>
      </w:r>
      <w:r w:rsidR="00A417E5" w:rsidRPr="00C56E3C">
        <w:rPr>
          <w:rFonts w:ascii="Arial" w:eastAsia="Calibri" w:hAnsi="Arial" w:cs="Arial"/>
          <w:color w:val="auto"/>
        </w:rPr>
        <w:t xml:space="preserve">. To ensure risks are identified the Approved Provider is upskilling staff to ensure they are aware of the risks associated with </w:t>
      </w:r>
      <w:r w:rsidR="005D1DC6" w:rsidRPr="00C56E3C">
        <w:rPr>
          <w:rFonts w:ascii="Arial" w:eastAsia="Calibri" w:hAnsi="Arial" w:cs="Arial"/>
          <w:color w:val="auto"/>
        </w:rPr>
        <w:t>aspiration</w:t>
      </w:r>
      <w:r w:rsidR="00A417E5" w:rsidRPr="00C56E3C">
        <w:rPr>
          <w:rFonts w:ascii="Arial" w:eastAsia="Calibri" w:hAnsi="Arial" w:cs="Arial"/>
          <w:color w:val="auto"/>
        </w:rPr>
        <w:t xml:space="preserve">, wounds, pain and responsive behaviour. Training </w:t>
      </w:r>
      <w:r w:rsidR="002814C8" w:rsidRPr="00C56E3C">
        <w:rPr>
          <w:rFonts w:ascii="Arial" w:eastAsia="Calibri" w:hAnsi="Arial" w:cs="Arial"/>
          <w:color w:val="auto"/>
        </w:rPr>
        <w:t>i</w:t>
      </w:r>
      <w:r w:rsidR="00A417E5" w:rsidRPr="00C56E3C">
        <w:rPr>
          <w:rFonts w:ascii="Arial" w:eastAsia="Calibri" w:hAnsi="Arial" w:cs="Arial"/>
          <w:color w:val="auto"/>
        </w:rPr>
        <w:t xml:space="preserve">n incident management is being conducted and plans are being put in place to allow greater oversight of the management of incidents to ensure causes are identified and </w:t>
      </w:r>
      <w:r w:rsidR="000515DC" w:rsidRPr="00C56E3C">
        <w:rPr>
          <w:rFonts w:ascii="Arial" w:eastAsia="Calibri" w:hAnsi="Arial" w:cs="Arial"/>
          <w:color w:val="auto"/>
        </w:rPr>
        <w:t xml:space="preserve">risks </w:t>
      </w:r>
      <w:r w:rsidR="00A417E5" w:rsidRPr="00C56E3C">
        <w:rPr>
          <w:rFonts w:ascii="Arial" w:eastAsia="Calibri" w:hAnsi="Arial" w:cs="Arial"/>
          <w:color w:val="auto"/>
        </w:rPr>
        <w:t xml:space="preserve">mitigated. </w:t>
      </w:r>
      <w:r w:rsidR="000515DC" w:rsidRPr="00C56E3C">
        <w:rPr>
          <w:rFonts w:ascii="Arial" w:eastAsia="Calibri" w:hAnsi="Arial" w:cs="Arial"/>
          <w:color w:val="auto"/>
        </w:rPr>
        <w:t xml:space="preserve">Training on falls prevention and medication management is also being commenced. </w:t>
      </w:r>
      <w:r w:rsidR="00A417E5" w:rsidRPr="00C56E3C">
        <w:rPr>
          <w:rFonts w:ascii="Arial" w:eastAsia="Calibri" w:hAnsi="Arial" w:cs="Arial"/>
          <w:color w:val="auto"/>
        </w:rPr>
        <w:t xml:space="preserve">All consumers with </w:t>
      </w:r>
      <w:r w:rsidR="00580CC2" w:rsidRPr="00C56E3C">
        <w:rPr>
          <w:rFonts w:ascii="Arial" w:eastAsia="Calibri" w:hAnsi="Arial" w:cs="Arial"/>
          <w:color w:val="auto"/>
        </w:rPr>
        <w:t>dysphagia</w:t>
      </w:r>
      <w:r w:rsidR="00A417E5" w:rsidRPr="00C56E3C">
        <w:rPr>
          <w:rFonts w:ascii="Arial" w:eastAsia="Calibri" w:hAnsi="Arial" w:cs="Arial"/>
          <w:color w:val="auto"/>
        </w:rPr>
        <w:t>, wounds, pain and responsive behaviour</w:t>
      </w:r>
      <w:r w:rsidR="00580CC2" w:rsidRPr="00C56E3C">
        <w:rPr>
          <w:rFonts w:ascii="Arial" w:eastAsia="Calibri" w:hAnsi="Arial" w:cs="Arial"/>
          <w:color w:val="auto"/>
        </w:rPr>
        <w:t xml:space="preserve"> are being reviewed and their care plans updated accordingly. Additionally</w:t>
      </w:r>
      <w:r w:rsidR="000515DC" w:rsidRPr="00C56E3C">
        <w:rPr>
          <w:rFonts w:ascii="Arial" w:eastAsia="Calibri" w:hAnsi="Arial" w:cs="Arial"/>
          <w:color w:val="auto"/>
        </w:rPr>
        <w:t>,</w:t>
      </w:r>
      <w:r w:rsidR="00580CC2" w:rsidRPr="00C56E3C">
        <w:rPr>
          <w:rFonts w:ascii="Arial" w:eastAsia="Calibri" w:hAnsi="Arial" w:cs="Arial"/>
          <w:color w:val="auto"/>
        </w:rPr>
        <w:t xml:space="preserve"> the service is conducting a review to ensure all consumers have been offered the opportunity to develop their advanced care/end of life plan. Staff will be provided with training on the electronic record keeping system recently introduced to ensure all relevant consumer assessment and care planning information, including advanced care planning is available to inform care delivery. The Service will be rolling out the Partners in Care initiative to improve partnering with consumers and their representatives and information will be circulated informing consumers and </w:t>
      </w:r>
      <w:r w:rsidR="000515DC" w:rsidRPr="00C56E3C">
        <w:rPr>
          <w:rFonts w:ascii="Arial" w:eastAsia="Calibri" w:hAnsi="Arial" w:cs="Arial"/>
          <w:color w:val="auto"/>
        </w:rPr>
        <w:t>representatives</w:t>
      </w:r>
      <w:r w:rsidR="00580CC2" w:rsidRPr="00C56E3C">
        <w:rPr>
          <w:rFonts w:ascii="Arial" w:eastAsia="Calibri" w:hAnsi="Arial" w:cs="Arial"/>
          <w:color w:val="auto"/>
        </w:rPr>
        <w:t xml:space="preserve"> </w:t>
      </w:r>
      <w:r w:rsidR="000515DC" w:rsidRPr="00C56E3C">
        <w:rPr>
          <w:rFonts w:ascii="Arial" w:eastAsia="Calibri" w:hAnsi="Arial" w:cs="Arial"/>
          <w:color w:val="auto"/>
        </w:rPr>
        <w:t xml:space="preserve">about </w:t>
      </w:r>
      <w:r w:rsidR="00580CC2" w:rsidRPr="00C56E3C">
        <w:rPr>
          <w:rFonts w:ascii="Arial" w:eastAsia="Calibri" w:hAnsi="Arial" w:cs="Arial"/>
          <w:color w:val="auto"/>
        </w:rPr>
        <w:t>how they can obtain a copy of their care plan.</w:t>
      </w:r>
      <w:r w:rsidR="000515DC" w:rsidRPr="00C56E3C">
        <w:rPr>
          <w:rFonts w:ascii="Arial" w:eastAsia="Calibri" w:hAnsi="Arial" w:cs="Arial"/>
          <w:color w:val="auto"/>
        </w:rPr>
        <w:t xml:space="preserve"> Changes will be made to the </w:t>
      </w:r>
      <w:r w:rsidR="00A54383" w:rsidRPr="00C56E3C">
        <w:rPr>
          <w:rFonts w:ascii="Arial" w:eastAsia="Calibri" w:hAnsi="Arial" w:cs="Arial"/>
          <w:color w:val="auto"/>
        </w:rPr>
        <w:t xml:space="preserve">service’s </w:t>
      </w:r>
      <w:r w:rsidR="000515DC" w:rsidRPr="00C56E3C">
        <w:rPr>
          <w:rFonts w:ascii="Arial" w:eastAsia="Calibri" w:hAnsi="Arial" w:cs="Arial"/>
          <w:color w:val="auto"/>
        </w:rPr>
        <w:t xml:space="preserve">Spotlight program to ensure it accurately captures any issues that have emerged since the last review </w:t>
      </w:r>
      <w:r w:rsidR="005D1DC6" w:rsidRPr="00C56E3C">
        <w:rPr>
          <w:rFonts w:ascii="Arial" w:eastAsia="Calibri" w:hAnsi="Arial" w:cs="Arial"/>
          <w:color w:val="auto"/>
        </w:rPr>
        <w:t xml:space="preserve">of the consumer’s care needs </w:t>
      </w:r>
      <w:r w:rsidR="000515DC" w:rsidRPr="00C56E3C">
        <w:rPr>
          <w:rFonts w:ascii="Arial" w:eastAsia="Calibri" w:hAnsi="Arial" w:cs="Arial"/>
          <w:color w:val="auto"/>
        </w:rPr>
        <w:t>to inform assessment and care planning.</w:t>
      </w:r>
    </w:p>
    <w:p w14:paraId="47EC7BA4" w14:textId="6E01C43D" w:rsidR="0087700C" w:rsidRPr="00334B7D" w:rsidRDefault="00E03969" w:rsidP="0036130C">
      <w:pPr>
        <w:pStyle w:val="NormalArial"/>
      </w:pPr>
      <w:r w:rsidRPr="00996FAF">
        <w:br w:type="page"/>
      </w:r>
    </w:p>
    <w:p w14:paraId="47EC7BA5" w14:textId="77777777"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1221" w14:paraId="47EC7BA8"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7EC7BA6"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EC7BA7"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BAF"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A9"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EC7BAA" w14:textId="77777777" w:rsidR="00FC045E" w:rsidRPr="00996FAF" w:rsidRDefault="00E039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EC7BAB" w14:textId="77777777" w:rsidR="00FC045E" w:rsidRPr="00996FAF" w:rsidRDefault="00E039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EC7BAC" w14:textId="77777777" w:rsidR="00FC045E" w:rsidRPr="00996FAF" w:rsidRDefault="00E039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EC7BAD" w14:textId="77777777" w:rsidR="00FC045E" w:rsidRPr="00996FAF" w:rsidRDefault="00E039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EC7BAE" w14:textId="7121B0E6" w:rsidR="00FC045E" w:rsidRPr="00996FAF" w:rsidRDefault="003325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46431">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B3"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B0"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EC7BB1" w14:textId="77777777" w:rsidR="00FC045E" w:rsidRPr="00996FAF" w:rsidRDefault="00E039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EC7BB2" w14:textId="660E0B12" w:rsidR="00FC045E" w:rsidRPr="00996FAF" w:rsidRDefault="003325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F69DB">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B7"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B4" w14:textId="77777777" w:rsidR="00FC045E" w:rsidRPr="00996FAF" w:rsidRDefault="00E0396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7EC7BB5" w14:textId="77777777" w:rsidR="00FC045E" w:rsidRPr="00996FAF" w:rsidRDefault="00E0396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EC7BB6" w14:textId="17ABE9CE" w:rsidR="00FC045E" w:rsidRPr="00996FAF" w:rsidRDefault="003325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46431">
                  <w:rPr>
                    <w:rFonts w:ascii="Arial" w:hAnsi="Arial" w:cs="Arial"/>
                    <w:color w:val="auto"/>
                  </w:rPr>
                  <w:t>Compliant</w:t>
                </w:r>
              </w:sdtContent>
            </w:sdt>
            <w:r w:rsidR="00E03969" w:rsidRPr="00996FAF">
              <w:rPr>
                <w:rFonts w:ascii="Arial" w:hAnsi="Arial" w:cs="Arial"/>
                <w:color w:val="0000FF"/>
              </w:rPr>
              <w:t xml:space="preserve"> </w:t>
            </w:r>
          </w:p>
        </w:tc>
      </w:tr>
      <w:tr w:rsidR="00EE1221" w14:paraId="47EC7BBB"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B8"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EC7BB9" w14:textId="77777777" w:rsidR="00FC045E" w:rsidRPr="00996FAF" w:rsidRDefault="00E039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EC7BBA" w14:textId="21712668" w:rsidR="00FC045E" w:rsidRPr="00996FAF" w:rsidRDefault="003325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A68DD">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BF"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BC"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EC7BBD" w14:textId="77777777" w:rsidR="00FC045E" w:rsidRPr="00996FAF" w:rsidRDefault="00E039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EC7BBE" w14:textId="4DFAFAEC" w:rsidR="00FC045E" w:rsidRPr="00996FAF" w:rsidRDefault="003325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A68DD">
                  <w:rPr>
                    <w:rFonts w:ascii="Arial" w:hAnsi="Arial" w:cs="Arial"/>
                    <w:color w:val="auto"/>
                  </w:rPr>
                  <w:t>Non-compliant</w:t>
                </w:r>
              </w:sdtContent>
            </w:sdt>
            <w:r w:rsidR="00E03969" w:rsidRPr="00996FAF">
              <w:rPr>
                <w:rFonts w:ascii="Arial" w:hAnsi="Arial" w:cs="Arial"/>
                <w:color w:val="0000FF"/>
              </w:rPr>
              <w:t xml:space="preserve"> </w:t>
            </w:r>
          </w:p>
        </w:tc>
      </w:tr>
      <w:tr w:rsidR="00EE1221" w14:paraId="47EC7BC3"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C0"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7EC7BC1" w14:textId="77777777" w:rsidR="00FC045E" w:rsidRPr="00996FAF" w:rsidRDefault="00E039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EC7BC2" w14:textId="57BEFB28" w:rsidR="00FC045E" w:rsidRPr="00996FAF" w:rsidRDefault="003325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46431">
                  <w:rPr>
                    <w:rFonts w:ascii="Arial" w:hAnsi="Arial" w:cs="Arial"/>
                    <w:color w:val="auto"/>
                  </w:rPr>
                  <w:t>Compliant</w:t>
                </w:r>
              </w:sdtContent>
            </w:sdt>
            <w:r w:rsidR="00E03969" w:rsidRPr="00996FAF">
              <w:rPr>
                <w:rFonts w:ascii="Arial" w:hAnsi="Arial" w:cs="Arial"/>
                <w:color w:val="0000FF"/>
              </w:rPr>
              <w:t xml:space="preserve"> </w:t>
            </w:r>
          </w:p>
        </w:tc>
      </w:tr>
      <w:tr w:rsidR="00EE1221" w14:paraId="47EC7BC9"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C4" w14:textId="77777777" w:rsidR="00FC045E" w:rsidRPr="00996FAF" w:rsidRDefault="00E0396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EC7BC5" w14:textId="77777777" w:rsidR="00FC045E" w:rsidRPr="00996FAF" w:rsidRDefault="00E039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EC7BC6" w14:textId="77777777" w:rsidR="00FC045E" w:rsidRPr="00996FAF" w:rsidRDefault="00E0396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EC7BC7" w14:textId="77777777" w:rsidR="00FC045E" w:rsidRPr="00996FAF" w:rsidRDefault="00E0396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EC7BC8" w14:textId="614981B2" w:rsidR="00FC045E" w:rsidRPr="00996FAF" w:rsidRDefault="003325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46431">
                  <w:rPr>
                    <w:rFonts w:ascii="Arial" w:hAnsi="Arial" w:cs="Arial"/>
                    <w:color w:val="auto"/>
                  </w:rPr>
                  <w:t>Non-compliant</w:t>
                </w:r>
              </w:sdtContent>
            </w:sdt>
            <w:r w:rsidR="00E03969" w:rsidRPr="00996FAF">
              <w:rPr>
                <w:rFonts w:ascii="Arial" w:hAnsi="Arial" w:cs="Arial"/>
                <w:color w:val="0000FF"/>
              </w:rPr>
              <w:t xml:space="preserve"> </w:t>
            </w:r>
          </w:p>
        </w:tc>
      </w:tr>
    </w:tbl>
    <w:p w14:paraId="47EC7BCA" w14:textId="77777777" w:rsidR="00D87E7C" w:rsidRDefault="00E03969" w:rsidP="00D87E7C">
      <w:pPr>
        <w:pStyle w:val="Heading20"/>
      </w:pPr>
      <w:r w:rsidRPr="00996FAF">
        <w:t>Findings</w:t>
      </w:r>
    </w:p>
    <w:p w14:paraId="0E4C42E1" w14:textId="54EA645F" w:rsidR="00E9399C" w:rsidRPr="00C56E3C" w:rsidRDefault="00E9399C" w:rsidP="00E9399C">
      <w:pPr>
        <w:spacing w:before="240" w:line="276" w:lineRule="auto"/>
        <w:rPr>
          <w:rFonts w:ascii="Arial" w:eastAsia="Calibri" w:hAnsi="Arial" w:cs="Arial"/>
          <w:color w:val="auto"/>
        </w:rPr>
      </w:pPr>
      <w:r w:rsidRPr="00C56E3C">
        <w:rPr>
          <w:rFonts w:ascii="Arial" w:eastAsia="Calibri" w:hAnsi="Arial" w:cs="Arial"/>
          <w:color w:val="auto"/>
        </w:rPr>
        <w:t xml:space="preserve">I have assessed this Quality Standard as non-compliant as I am satisfied Requirement 3(3)(a),  3(3)(b), 3(3)(d), 3(3)(e) and 3(3)(g) </w:t>
      </w:r>
      <w:r w:rsidR="00FB57BE" w:rsidRPr="00C56E3C">
        <w:rPr>
          <w:rFonts w:ascii="Arial" w:eastAsia="Calibri" w:hAnsi="Arial" w:cs="Arial"/>
          <w:color w:val="auto"/>
        </w:rPr>
        <w:t>are</w:t>
      </w:r>
      <w:r w:rsidRPr="00C56E3C">
        <w:rPr>
          <w:rFonts w:ascii="Arial" w:eastAsia="Calibri" w:hAnsi="Arial" w:cs="Arial"/>
          <w:color w:val="auto"/>
        </w:rPr>
        <w:t xml:space="preserve"> non-compliant.</w:t>
      </w:r>
    </w:p>
    <w:p w14:paraId="79E4C371" w14:textId="0BF96A57" w:rsidR="00E9399C" w:rsidRPr="00C56E3C" w:rsidRDefault="005D1DC6" w:rsidP="00E9399C">
      <w:pPr>
        <w:spacing w:before="240" w:line="276" w:lineRule="auto"/>
        <w:rPr>
          <w:rFonts w:ascii="Arial" w:eastAsia="Calibri" w:hAnsi="Arial" w:cs="Arial"/>
          <w:color w:val="auto"/>
        </w:rPr>
      </w:pPr>
      <w:bookmarkStart w:id="10" w:name="_Hlk119505991"/>
      <w:r w:rsidRPr="00C56E3C">
        <w:rPr>
          <w:rFonts w:ascii="Arial" w:eastAsia="Calibri" w:hAnsi="Arial" w:cs="Arial"/>
          <w:color w:val="auto"/>
        </w:rPr>
        <w:t>S</w:t>
      </w:r>
      <w:r w:rsidR="00E9399C" w:rsidRPr="00C56E3C">
        <w:rPr>
          <w:rFonts w:ascii="Arial" w:eastAsia="Calibri" w:hAnsi="Arial" w:cs="Arial"/>
          <w:color w:val="auto"/>
        </w:rPr>
        <w:t>ampled consumers were not receiving best-practice care tailored to their needs and not optimising their health and well-being. This include</w:t>
      </w:r>
      <w:r w:rsidRPr="00C56E3C">
        <w:rPr>
          <w:rFonts w:ascii="Arial" w:eastAsia="Calibri" w:hAnsi="Arial" w:cs="Arial"/>
          <w:color w:val="auto"/>
        </w:rPr>
        <w:t>d</w:t>
      </w:r>
      <w:r w:rsidR="00E9399C" w:rsidRPr="00C56E3C">
        <w:rPr>
          <w:rFonts w:ascii="Arial" w:eastAsia="Calibri" w:hAnsi="Arial" w:cs="Arial"/>
          <w:color w:val="auto"/>
        </w:rPr>
        <w:t xml:space="preserve"> </w:t>
      </w:r>
      <w:r w:rsidRPr="00C56E3C">
        <w:rPr>
          <w:rFonts w:ascii="Arial" w:eastAsia="Calibri" w:hAnsi="Arial" w:cs="Arial"/>
          <w:color w:val="auto"/>
        </w:rPr>
        <w:t xml:space="preserve">the </w:t>
      </w:r>
      <w:r w:rsidR="00E9399C" w:rsidRPr="00C56E3C">
        <w:rPr>
          <w:rFonts w:ascii="Arial" w:eastAsia="Calibri" w:hAnsi="Arial" w:cs="Arial"/>
          <w:color w:val="auto"/>
        </w:rPr>
        <w:t>management of restrictive practices, behaviour, complex care falls, wound care, pain</w:t>
      </w:r>
      <w:r w:rsidRPr="00C56E3C">
        <w:rPr>
          <w:rFonts w:ascii="Arial" w:eastAsia="Calibri" w:hAnsi="Arial" w:cs="Arial"/>
          <w:color w:val="auto"/>
        </w:rPr>
        <w:t xml:space="preserve"> </w:t>
      </w:r>
      <w:r w:rsidR="00E9399C" w:rsidRPr="00C56E3C">
        <w:rPr>
          <w:rFonts w:ascii="Arial" w:eastAsia="Calibri" w:hAnsi="Arial" w:cs="Arial"/>
          <w:color w:val="auto"/>
        </w:rPr>
        <w:t>and diabetes management.</w:t>
      </w:r>
      <w:r w:rsidR="0066197A" w:rsidRPr="00C56E3C">
        <w:rPr>
          <w:rFonts w:ascii="Arial" w:eastAsia="Calibri" w:hAnsi="Arial" w:cs="Arial"/>
          <w:color w:val="auto"/>
        </w:rPr>
        <w:t xml:space="preserve"> </w:t>
      </w:r>
    </w:p>
    <w:p w14:paraId="248D81AB" w14:textId="77777777" w:rsidR="0066197A" w:rsidRPr="00C56E3C" w:rsidRDefault="00E9399C" w:rsidP="00C56E3C">
      <w:pPr>
        <w:spacing w:before="240" w:line="276" w:lineRule="auto"/>
        <w:rPr>
          <w:rFonts w:ascii="Arial" w:eastAsia="Calibri" w:hAnsi="Arial" w:cs="Arial"/>
          <w:color w:val="auto"/>
        </w:rPr>
      </w:pPr>
      <w:bookmarkStart w:id="11" w:name="_Hlk119505963"/>
      <w:bookmarkEnd w:id="10"/>
      <w:r w:rsidRPr="00C56E3C">
        <w:rPr>
          <w:rFonts w:ascii="Arial" w:eastAsia="Calibri" w:hAnsi="Arial" w:cs="Arial"/>
          <w:color w:val="auto"/>
        </w:rPr>
        <w:t>The service was unable to demonstrate effective management of high impact or high prevalence risks associated with the care of each consumer. While the service has a clinical risk register that highlights the risk for all consumers, the Assessment Team identified several high-impact or high-prevalence risks associated with consumer care</w:t>
      </w:r>
      <w:r w:rsidR="0079435E" w:rsidRPr="00C56E3C">
        <w:rPr>
          <w:rFonts w:ascii="Arial" w:eastAsia="Calibri" w:hAnsi="Arial" w:cs="Arial"/>
          <w:color w:val="auto"/>
        </w:rPr>
        <w:t xml:space="preserve"> that not been identified at an early stage</w:t>
      </w:r>
      <w:r w:rsidR="005D1DC6" w:rsidRPr="00C56E3C">
        <w:rPr>
          <w:rFonts w:ascii="Arial" w:eastAsia="Calibri" w:hAnsi="Arial" w:cs="Arial"/>
          <w:color w:val="auto"/>
        </w:rPr>
        <w:t xml:space="preserve"> placing con</w:t>
      </w:r>
      <w:r w:rsidR="0066197A" w:rsidRPr="00C56E3C">
        <w:rPr>
          <w:rFonts w:ascii="Arial" w:eastAsia="Calibri" w:hAnsi="Arial" w:cs="Arial"/>
          <w:color w:val="auto"/>
        </w:rPr>
        <w:t>s</w:t>
      </w:r>
      <w:r w:rsidR="005D1DC6" w:rsidRPr="00C56E3C">
        <w:rPr>
          <w:rFonts w:ascii="Arial" w:eastAsia="Calibri" w:hAnsi="Arial" w:cs="Arial"/>
          <w:color w:val="auto"/>
        </w:rPr>
        <w:t>umers at very significant risk</w:t>
      </w:r>
      <w:r w:rsidR="009449D3" w:rsidRPr="00C56E3C">
        <w:rPr>
          <w:rFonts w:ascii="Arial" w:eastAsia="Calibri" w:hAnsi="Arial" w:cs="Arial"/>
          <w:color w:val="auto"/>
        </w:rPr>
        <w:t>.</w:t>
      </w:r>
      <w:r w:rsidRPr="00C56E3C">
        <w:rPr>
          <w:rFonts w:ascii="Arial" w:eastAsia="Calibri" w:hAnsi="Arial" w:cs="Arial"/>
          <w:color w:val="auto"/>
        </w:rPr>
        <w:t xml:space="preserve"> </w:t>
      </w:r>
      <w:bookmarkEnd w:id="11"/>
    </w:p>
    <w:p w14:paraId="45F7DCB0" w14:textId="749FBAAC" w:rsidR="00E9399C" w:rsidRPr="00C56E3C" w:rsidRDefault="00E9399C" w:rsidP="00C56E3C">
      <w:pPr>
        <w:spacing w:before="240" w:line="276" w:lineRule="auto"/>
        <w:rPr>
          <w:rFonts w:ascii="Arial" w:eastAsia="Calibri" w:hAnsi="Arial" w:cs="Arial"/>
          <w:color w:val="auto"/>
        </w:rPr>
      </w:pPr>
      <w:r w:rsidRPr="00C56E3C">
        <w:rPr>
          <w:rFonts w:ascii="Arial" w:eastAsia="Calibri" w:hAnsi="Arial" w:cs="Arial"/>
          <w:color w:val="auto"/>
        </w:rPr>
        <w:lastRenderedPageBreak/>
        <w:t xml:space="preserve">Consumers with cognitive impairment were not provided timely and adequate hygiene care to ensure they were not at risk of infection. </w:t>
      </w:r>
      <w:bookmarkStart w:id="12" w:name="_Hlk119493309"/>
      <w:r w:rsidR="0066197A" w:rsidRPr="00C56E3C">
        <w:rPr>
          <w:rFonts w:ascii="Arial" w:eastAsia="Calibri" w:hAnsi="Arial" w:cs="Arial"/>
          <w:color w:val="auto"/>
        </w:rPr>
        <w:t xml:space="preserve">A risk assessment was not undertaken to identify and mitigate the risk for a consumer </w:t>
      </w:r>
      <w:bookmarkEnd w:id="12"/>
      <w:r w:rsidR="0066197A" w:rsidRPr="00C56E3C">
        <w:rPr>
          <w:rFonts w:ascii="Arial" w:eastAsia="Calibri" w:hAnsi="Arial" w:cs="Arial"/>
          <w:color w:val="auto"/>
        </w:rPr>
        <w:t xml:space="preserve">who has exit seeking </w:t>
      </w:r>
      <w:r w:rsidR="007240DF" w:rsidRPr="00C56E3C">
        <w:rPr>
          <w:rFonts w:ascii="Arial" w:eastAsia="Calibri" w:hAnsi="Arial" w:cs="Arial"/>
          <w:color w:val="auto"/>
        </w:rPr>
        <w:t>behaviour</w:t>
      </w:r>
      <w:r w:rsidR="0066197A" w:rsidRPr="00C56E3C">
        <w:rPr>
          <w:rFonts w:ascii="Arial" w:eastAsia="Calibri" w:hAnsi="Arial" w:cs="Arial"/>
          <w:color w:val="auto"/>
        </w:rPr>
        <w:t xml:space="preserve">. A consumer at high risk of </w:t>
      </w:r>
      <w:r w:rsidR="007240DF" w:rsidRPr="00C56E3C">
        <w:rPr>
          <w:rFonts w:ascii="Arial" w:eastAsia="Calibri" w:hAnsi="Arial" w:cs="Arial"/>
          <w:color w:val="auto"/>
        </w:rPr>
        <w:t>aspiration</w:t>
      </w:r>
      <w:r w:rsidR="0066197A" w:rsidRPr="00C56E3C">
        <w:rPr>
          <w:rFonts w:ascii="Arial" w:eastAsia="Calibri" w:hAnsi="Arial" w:cs="Arial"/>
          <w:color w:val="auto"/>
        </w:rPr>
        <w:t xml:space="preserve"> was not receiving care in line with specialist recommendations to reduce the risk of </w:t>
      </w:r>
      <w:r w:rsidR="007240DF" w:rsidRPr="00C56E3C">
        <w:rPr>
          <w:rFonts w:ascii="Arial" w:eastAsia="Calibri" w:hAnsi="Arial" w:cs="Arial"/>
          <w:color w:val="auto"/>
        </w:rPr>
        <w:t>aspiration</w:t>
      </w:r>
      <w:r w:rsidR="0066197A" w:rsidRPr="00C56E3C">
        <w:rPr>
          <w:rFonts w:ascii="Arial" w:eastAsia="Calibri" w:hAnsi="Arial" w:cs="Arial"/>
          <w:color w:val="auto"/>
        </w:rPr>
        <w:t xml:space="preserve">. </w:t>
      </w:r>
      <w:r w:rsidR="00915092" w:rsidRPr="00C56E3C">
        <w:rPr>
          <w:rFonts w:ascii="Arial" w:eastAsia="Calibri" w:hAnsi="Arial" w:cs="Arial"/>
          <w:color w:val="auto"/>
        </w:rPr>
        <w:t xml:space="preserve">Consumers are experiencing serious incidents during invasive procedures caused by the failure of staff to correctly identify the correct consumer and correct route. One consumer had a urinary catheter inserted which was meant for another consumer. A second consumer had a suppository inserted into the wrong orifice. </w:t>
      </w:r>
      <w:bookmarkStart w:id="13" w:name="_Hlk119561930"/>
      <w:r w:rsidR="00915092" w:rsidRPr="00C56E3C">
        <w:rPr>
          <w:rFonts w:ascii="Arial" w:eastAsia="Calibri" w:hAnsi="Arial" w:cs="Arial"/>
          <w:color w:val="auto"/>
        </w:rPr>
        <w:t>These i</w:t>
      </w:r>
      <w:r w:rsidRPr="00C56E3C">
        <w:rPr>
          <w:rFonts w:ascii="Arial" w:eastAsia="Calibri" w:hAnsi="Arial" w:cs="Arial"/>
          <w:color w:val="auto"/>
        </w:rPr>
        <w:t xml:space="preserve">ncidents </w:t>
      </w:r>
      <w:r w:rsidR="004E12BD" w:rsidRPr="00C56E3C">
        <w:rPr>
          <w:rFonts w:ascii="Arial" w:eastAsia="Calibri" w:hAnsi="Arial" w:cs="Arial"/>
          <w:color w:val="auto"/>
        </w:rPr>
        <w:t>were</w:t>
      </w:r>
      <w:r w:rsidRPr="00C56E3C">
        <w:rPr>
          <w:rFonts w:ascii="Arial" w:eastAsia="Calibri" w:hAnsi="Arial" w:cs="Arial"/>
          <w:color w:val="auto"/>
        </w:rPr>
        <w:t xml:space="preserve"> not investigated thoroughly to identify key contributing factors and effective measures </w:t>
      </w:r>
      <w:r w:rsidR="00915092" w:rsidRPr="00C56E3C">
        <w:rPr>
          <w:rFonts w:ascii="Arial" w:eastAsia="Calibri" w:hAnsi="Arial" w:cs="Arial"/>
          <w:color w:val="auto"/>
        </w:rPr>
        <w:t xml:space="preserve">put in place </w:t>
      </w:r>
      <w:r w:rsidRPr="00C56E3C">
        <w:rPr>
          <w:rFonts w:ascii="Arial" w:eastAsia="Calibri" w:hAnsi="Arial" w:cs="Arial"/>
          <w:color w:val="auto"/>
        </w:rPr>
        <w:t>to prevent future incidents.</w:t>
      </w:r>
      <w:r w:rsidR="006F77DA" w:rsidRPr="00C56E3C">
        <w:rPr>
          <w:rFonts w:ascii="Arial" w:eastAsia="Calibri" w:hAnsi="Arial" w:cs="Arial"/>
          <w:color w:val="auto"/>
        </w:rPr>
        <w:t xml:space="preserve"> </w:t>
      </w:r>
    </w:p>
    <w:bookmarkEnd w:id="13"/>
    <w:p w14:paraId="23D917E8" w14:textId="14F6C90E" w:rsidR="00E9399C" w:rsidRPr="00C56E3C" w:rsidRDefault="0066197A" w:rsidP="00E9399C">
      <w:pPr>
        <w:spacing w:before="240" w:line="276" w:lineRule="auto"/>
        <w:rPr>
          <w:rFonts w:ascii="Arial" w:eastAsia="Calibri" w:hAnsi="Arial" w:cs="Arial"/>
          <w:color w:val="auto"/>
        </w:rPr>
      </w:pPr>
      <w:r w:rsidRPr="00C56E3C">
        <w:rPr>
          <w:rFonts w:ascii="Arial" w:eastAsia="Calibri" w:hAnsi="Arial" w:cs="Arial"/>
          <w:color w:val="auto"/>
        </w:rPr>
        <w:t xml:space="preserve">Clinical deterioration was not recognised and responded to in a timely manner. </w:t>
      </w:r>
      <w:r w:rsidR="006F77DA" w:rsidRPr="00C56E3C">
        <w:rPr>
          <w:rFonts w:ascii="Arial" w:eastAsia="Calibri" w:hAnsi="Arial" w:cs="Arial"/>
          <w:color w:val="auto"/>
        </w:rPr>
        <w:t>Most sampled consumers and their representatives expressed dissatisfaction that they identify clinical deterioration in the consumer's health and well-being in most cases</w:t>
      </w:r>
      <w:r w:rsidR="00126137" w:rsidRPr="00C56E3C">
        <w:rPr>
          <w:rFonts w:ascii="Arial" w:eastAsia="Calibri" w:hAnsi="Arial" w:cs="Arial"/>
          <w:color w:val="auto"/>
        </w:rPr>
        <w:t>,</w:t>
      </w:r>
      <w:r w:rsidR="006F77DA" w:rsidRPr="00C56E3C">
        <w:rPr>
          <w:rFonts w:ascii="Arial" w:eastAsia="Calibri" w:hAnsi="Arial" w:cs="Arial"/>
          <w:color w:val="auto"/>
        </w:rPr>
        <w:t xml:space="preserve"> rather than the service. Some representatives said they prompt staff to follow up with MOs when they notice clinical changes and deterioration in the consumer's health</w:t>
      </w:r>
      <w:r w:rsidRPr="00C56E3C">
        <w:rPr>
          <w:rFonts w:ascii="Arial" w:eastAsia="Calibri" w:hAnsi="Arial" w:cs="Arial"/>
          <w:color w:val="auto"/>
        </w:rPr>
        <w:t xml:space="preserve">. </w:t>
      </w:r>
    </w:p>
    <w:p w14:paraId="46DE5AC6" w14:textId="0BE5831F" w:rsidR="006F77DA" w:rsidRPr="00C56E3C" w:rsidRDefault="006F77DA" w:rsidP="00E9399C">
      <w:pPr>
        <w:spacing w:before="240" w:line="276" w:lineRule="auto"/>
        <w:rPr>
          <w:rFonts w:ascii="Arial" w:eastAsia="Calibri" w:hAnsi="Arial" w:cs="Arial"/>
          <w:color w:val="auto"/>
        </w:rPr>
      </w:pPr>
      <w:r w:rsidRPr="00C56E3C">
        <w:rPr>
          <w:rFonts w:ascii="Arial" w:eastAsia="Calibri" w:hAnsi="Arial" w:cs="Arial"/>
          <w:color w:val="auto"/>
        </w:rPr>
        <w:t xml:space="preserve">Overall, </w:t>
      </w:r>
      <w:bookmarkStart w:id="14" w:name="_Hlk119506251"/>
      <w:r w:rsidRPr="00C56E3C">
        <w:rPr>
          <w:rFonts w:ascii="Arial" w:eastAsia="Calibri" w:hAnsi="Arial" w:cs="Arial"/>
          <w:color w:val="auto"/>
        </w:rPr>
        <w:t>the service was unable to demonstrate there is an effective process to ensure consumer information is documented accurately and is communicated within the organisation and with others where responsibility for care is shared. Most of the consumers and representatives sampled said they feel communication at the service has been a</w:t>
      </w:r>
      <w:r w:rsidR="0066197A" w:rsidRPr="00C56E3C">
        <w:rPr>
          <w:rFonts w:ascii="Arial" w:eastAsia="Calibri" w:hAnsi="Arial" w:cs="Arial"/>
          <w:color w:val="auto"/>
        </w:rPr>
        <w:t xml:space="preserve">n ongoing </w:t>
      </w:r>
      <w:r w:rsidRPr="00C56E3C">
        <w:rPr>
          <w:rFonts w:ascii="Arial" w:eastAsia="Calibri" w:hAnsi="Arial" w:cs="Arial"/>
          <w:color w:val="auto"/>
        </w:rPr>
        <w:t>issue.</w:t>
      </w:r>
    </w:p>
    <w:p w14:paraId="1E15C32E" w14:textId="59350469" w:rsidR="006F77DA" w:rsidRPr="00BA68D5" w:rsidRDefault="006F77DA" w:rsidP="00C56E3C">
      <w:pPr>
        <w:spacing w:before="240" w:line="276" w:lineRule="auto"/>
        <w:rPr>
          <w:rFonts w:ascii="Arial" w:eastAsia="Calibri" w:hAnsi="Arial" w:cs="Arial"/>
          <w:color w:val="auto"/>
        </w:rPr>
      </w:pPr>
      <w:r w:rsidRPr="00C56E3C">
        <w:rPr>
          <w:rFonts w:ascii="Arial" w:eastAsia="Calibri" w:hAnsi="Arial" w:cs="Arial"/>
          <w:color w:val="auto"/>
        </w:rPr>
        <w:t xml:space="preserve">A review of documentation, feedback from staff and observations of staff practices show a lack of standard and transmission-based precautions to prevent and control infections. </w:t>
      </w:r>
      <w:r w:rsidR="004B12AD" w:rsidRPr="00C56E3C">
        <w:rPr>
          <w:rFonts w:ascii="Arial" w:eastAsia="Calibri" w:hAnsi="Arial" w:cs="Arial"/>
          <w:color w:val="auto"/>
        </w:rPr>
        <w:t xml:space="preserve">Clinical waste bins were not locked. </w:t>
      </w:r>
      <w:r w:rsidR="0066197A" w:rsidRPr="00C56E3C">
        <w:rPr>
          <w:rFonts w:ascii="Arial" w:eastAsia="Calibri" w:hAnsi="Arial" w:cs="Arial"/>
          <w:color w:val="auto"/>
        </w:rPr>
        <w:t>Staff interviewed were unable to describe the infection prevention measures in place specific to</w:t>
      </w:r>
      <w:r w:rsidR="004B12AD" w:rsidRPr="00C56E3C">
        <w:rPr>
          <w:rFonts w:ascii="Arial" w:eastAsia="Calibri" w:hAnsi="Arial" w:cs="Arial"/>
          <w:color w:val="auto"/>
        </w:rPr>
        <w:t xml:space="preserve"> safely manage</w:t>
      </w:r>
      <w:r w:rsidR="0066197A" w:rsidRPr="00C56E3C">
        <w:rPr>
          <w:rFonts w:ascii="Arial" w:eastAsia="Calibri" w:hAnsi="Arial" w:cs="Arial"/>
          <w:color w:val="auto"/>
        </w:rPr>
        <w:t xml:space="preserve"> consumers at the service living with Hepatitis C, Hepatitis B and HIV. </w:t>
      </w:r>
      <w:r w:rsidRPr="00C56E3C">
        <w:rPr>
          <w:rFonts w:ascii="Arial" w:eastAsia="Calibri" w:hAnsi="Arial" w:cs="Arial"/>
          <w:color w:val="auto"/>
        </w:rPr>
        <w:t xml:space="preserve">Although some staff have a good understanding of antimicrobial stewardship, many do not, and this includes registered nurses. </w:t>
      </w:r>
      <w:r w:rsidRPr="00D06067">
        <w:rPr>
          <w:rFonts w:ascii="Arial" w:eastAsia="Calibri" w:hAnsi="Arial" w:cs="Arial"/>
          <w:color w:val="auto"/>
        </w:rPr>
        <w:t xml:space="preserve">Deficits were identified by the Assessment Team regarding applying non-pharmacological strategies before using antimicrobials. </w:t>
      </w:r>
    </w:p>
    <w:bookmarkEnd w:id="14"/>
    <w:p w14:paraId="42404D98" w14:textId="7CA15229" w:rsidR="00507D75" w:rsidRPr="00C56E3C" w:rsidRDefault="002B5167" w:rsidP="00507D75">
      <w:pPr>
        <w:spacing w:before="240" w:line="276" w:lineRule="auto"/>
        <w:rPr>
          <w:rFonts w:ascii="Arial" w:eastAsia="Calibri" w:hAnsi="Arial" w:cs="Arial"/>
          <w:color w:val="auto"/>
        </w:rPr>
      </w:pPr>
      <w:r w:rsidRPr="00C56E3C">
        <w:rPr>
          <w:rFonts w:ascii="Arial" w:eastAsia="Calibri" w:hAnsi="Arial" w:cs="Arial"/>
          <w:color w:val="auto"/>
        </w:rPr>
        <w:t>The Approved Provider provided a response</w:t>
      </w:r>
      <w:r w:rsidR="00D7324B" w:rsidRPr="00C56E3C">
        <w:rPr>
          <w:rFonts w:ascii="Arial" w:eastAsia="Calibri" w:hAnsi="Arial" w:cs="Arial"/>
          <w:color w:val="auto"/>
        </w:rPr>
        <w:t xml:space="preserve"> and did not dispute the findings of the Assessment Team.</w:t>
      </w:r>
      <w:r w:rsidR="00507D75" w:rsidRPr="00C56E3C">
        <w:rPr>
          <w:rFonts w:ascii="Arial" w:eastAsia="Calibri" w:hAnsi="Arial" w:cs="Arial"/>
          <w:color w:val="auto"/>
        </w:rPr>
        <w:t xml:space="preserve"> The Approved Provider acknowledged that the management of restrictive practices, behaviour, complex care, falls, wound care, pain management, and diabetes management has not been managed according to best practice or in a way that optimised the consumer’s health and </w:t>
      </w:r>
      <w:r w:rsidR="007240DF" w:rsidRPr="00C56E3C">
        <w:rPr>
          <w:rFonts w:ascii="Arial" w:eastAsia="Calibri" w:hAnsi="Arial" w:cs="Arial"/>
          <w:color w:val="auto"/>
        </w:rPr>
        <w:t>well-being</w:t>
      </w:r>
      <w:r w:rsidR="00507D75" w:rsidRPr="00C56E3C">
        <w:rPr>
          <w:rFonts w:ascii="Arial" w:eastAsia="Calibri" w:hAnsi="Arial" w:cs="Arial"/>
          <w:color w:val="auto"/>
        </w:rPr>
        <w:t xml:space="preserve">. The Approved Provider stated that they are in the process of </w:t>
      </w:r>
      <w:r w:rsidR="00412F0F" w:rsidRPr="00C56E3C">
        <w:rPr>
          <w:rFonts w:ascii="Arial" w:eastAsia="Calibri" w:hAnsi="Arial" w:cs="Arial"/>
          <w:color w:val="auto"/>
        </w:rPr>
        <w:t xml:space="preserve">reviewing all consumer care plans to ensure best practice care is being provided that meets the consumer’s needs. In addition, they are </w:t>
      </w:r>
      <w:r w:rsidR="00507D75" w:rsidRPr="00C56E3C">
        <w:rPr>
          <w:rFonts w:ascii="Arial" w:eastAsia="Calibri" w:hAnsi="Arial" w:cs="Arial"/>
          <w:color w:val="auto"/>
        </w:rPr>
        <w:t xml:space="preserve">providing comprehensive education to staff to ensure all staff are up to date with national guidance material and are obtaining support from specialists including wound consultants to ensure best practice care is </w:t>
      </w:r>
      <w:r w:rsidR="00412F0F" w:rsidRPr="00C56E3C">
        <w:rPr>
          <w:rFonts w:ascii="Arial" w:eastAsia="Calibri" w:hAnsi="Arial" w:cs="Arial"/>
          <w:color w:val="auto"/>
        </w:rPr>
        <w:t xml:space="preserve">being </w:t>
      </w:r>
      <w:r w:rsidR="00507D75" w:rsidRPr="00C56E3C">
        <w:rPr>
          <w:rFonts w:ascii="Arial" w:eastAsia="Calibri" w:hAnsi="Arial" w:cs="Arial"/>
          <w:color w:val="auto"/>
        </w:rPr>
        <w:t>delivered.</w:t>
      </w:r>
      <w:r w:rsidR="00412F0F" w:rsidRPr="00C56E3C">
        <w:rPr>
          <w:rFonts w:ascii="Arial" w:eastAsia="Calibri" w:hAnsi="Arial" w:cs="Arial"/>
          <w:color w:val="auto"/>
        </w:rPr>
        <w:t xml:space="preserve"> Education to minimise the use of restrictive practices has commenced and care plans updated to ensure non-pharma logical strategies are trialled first so that psychotropic medication is used as a last resort.</w:t>
      </w:r>
    </w:p>
    <w:p w14:paraId="39918C71" w14:textId="428FA58F" w:rsidR="00412F0F" w:rsidRPr="00C56E3C" w:rsidRDefault="00412F0F" w:rsidP="00507D75">
      <w:pPr>
        <w:spacing w:before="240" w:line="276" w:lineRule="auto"/>
        <w:rPr>
          <w:rFonts w:ascii="Arial" w:eastAsia="Calibri" w:hAnsi="Arial" w:cs="Arial"/>
          <w:color w:val="auto"/>
        </w:rPr>
      </w:pPr>
      <w:r w:rsidRPr="00C56E3C">
        <w:rPr>
          <w:rFonts w:ascii="Arial" w:eastAsia="Calibri" w:hAnsi="Arial" w:cs="Arial"/>
          <w:color w:val="auto"/>
        </w:rPr>
        <w:t xml:space="preserve">The Approved Provider acknowledged that high risk, high prevalence risks had not been </w:t>
      </w:r>
      <w:r w:rsidR="004B12AD" w:rsidRPr="00C56E3C">
        <w:rPr>
          <w:rFonts w:ascii="Arial" w:eastAsia="Calibri" w:hAnsi="Arial" w:cs="Arial"/>
          <w:color w:val="auto"/>
        </w:rPr>
        <w:t xml:space="preserve">managed. </w:t>
      </w:r>
      <w:r w:rsidR="00684563" w:rsidRPr="00C56E3C">
        <w:rPr>
          <w:rFonts w:ascii="Arial" w:eastAsia="Calibri" w:hAnsi="Arial" w:cs="Arial"/>
          <w:color w:val="auto"/>
        </w:rPr>
        <w:t>W</w:t>
      </w:r>
      <w:r w:rsidRPr="00C56E3C">
        <w:rPr>
          <w:rFonts w:ascii="Arial" w:eastAsia="Calibri" w:hAnsi="Arial" w:cs="Arial"/>
          <w:color w:val="auto"/>
        </w:rPr>
        <w:t xml:space="preserve">ork </w:t>
      </w:r>
      <w:r w:rsidR="00684563" w:rsidRPr="00C56E3C">
        <w:rPr>
          <w:rFonts w:ascii="Arial" w:eastAsia="Calibri" w:hAnsi="Arial" w:cs="Arial"/>
          <w:color w:val="auto"/>
        </w:rPr>
        <w:t xml:space="preserve">has commenced </w:t>
      </w:r>
      <w:r w:rsidR="00494223" w:rsidRPr="00C56E3C">
        <w:rPr>
          <w:rFonts w:ascii="Arial" w:eastAsia="Calibri" w:hAnsi="Arial" w:cs="Arial"/>
          <w:color w:val="auto"/>
        </w:rPr>
        <w:t xml:space="preserve">to </w:t>
      </w:r>
      <w:r w:rsidRPr="00C56E3C">
        <w:rPr>
          <w:rFonts w:ascii="Arial" w:eastAsia="Calibri" w:hAnsi="Arial" w:cs="Arial"/>
          <w:color w:val="auto"/>
        </w:rPr>
        <w:t xml:space="preserve">ensure risks are mitigated while supporting consumers to </w:t>
      </w:r>
      <w:r w:rsidRPr="00C56E3C">
        <w:rPr>
          <w:rFonts w:ascii="Arial" w:eastAsia="Calibri" w:hAnsi="Arial" w:cs="Arial"/>
          <w:color w:val="auto"/>
        </w:rPr>
        <w:lastRenderedPageBreak/>
        <w:t xml:space="preserve">make choices to take risks. </w:t>
      </w:r>
      <w:r w:rsidR="00494223" w:rsidRPr="00C56E3C">
        <w:rPr>
          <w:rFonts w:ascii="Arial" w:eastAsia="Calibri" w:hAnsi="Arial" w:cs="Arial"/>
          <w:color w:val="auto"/>
        </w:rPr>
        <w:t xml:space="preserve">This includes a review of care plans for consumers </w:t>
      </w:r>
      <w:r w:rsidR="004B12AD" w:rsidRPr="00C56E3C">
        <w:rPr>
          <w:rFonts w:ascii="Arial" w:eastAsia="Calibri" w:hAnsi="Arial" w:cs="Arial"/>
          <w:color w:val="auto"/>
        </w:rPr>
        <w:t xml:space="preserve">with high prevalence high risk conditions including </w:t>
      </w:r>
      <w:r w:rsidR="00494223" w:rsidRPr="00C56E3C">
        <w:rPr>
          <w:rFonts w:ascii="Arial" w:eastAsia="Calibri" w:hAnsi="Arial" w:cs="Arial"/>
          <w:color w:val="auto"/>
        </w:rPr>
        <w:t xml:space="preserve">skin integrity issues and wandering/exit seeking behaviour </w:t>
      </w:r>
      <w:r w:rsidR="004B12AD" w:rsidRPr="00C56E3C">
        <w:rPr>
          <w:rFonts w:ascii="Arial" w:eastAsia="Calibri" w:hAnsi="Arial" w:cs="Arial"/>
          <w:color w:val="auto"/>
        </w:rPr>
        <w:t xml:space="preserve">with </w:t>
      </w:r>
      <w:r w:rsidR="00494223" w:rsidRPr="00C56E3C">
        <w:rPr>
          <w:rFonts w:ascii="Arial" w:eastAsia="Calibri" w:hAnsi="Arial" w:cs="Arial"/>
          <w:color w:val="auto"/>
        </w:rPr>
        <w:t>further education provided to staff on how to more effectively manage risk.</w:t>
      </w:r>
    </w:p>
    <w:p w14:paraId="41180938" w14:textId="77777777" w:rsidR="004B12AD" w:rsidRPr="00C56E3C" w:rsidRDefault="004B12AD" w:rsidP="00507D75">
      <w:pPr>
        <w:spacing w:before="240" w:line="276" w:lineRule="auto"/>
        <w:rPr>
          <w:rFonts w:ascii="Arial" w:eastAsia="Calibri" w:hAnsi="Arial" w:cs="Arial"/>
          <w:color w:val="auto"/>
        </w:rPr>
      </w:pPr>
      <w:r w:rsidRPr="00C56E3C">
        <w:rPr>
          <w:rFonts w:ascii="Arial" w:eastAsia="Calibri" w:hAnsi="Arial" w:cs="Arial"/>
          <w:color w:val="auto"/>
        </w:rPr>
        <w:t xml:space="preserve">Changes in processes will be implemented to improve the management of consumers who are exit seeking and referrals made to Dementia Service’s Australia and the Emotional Wellbeing Older Person’s Service for advice on additional strategies for managing consumers with behaviours. </w:t>
      </w:r>
    </w:p>
    <w:p w14:paraId="4A9EFFE6" w14:textId="0750C812" w:rsidR="00494223" w:rsidRPr="00C56E3C" w:rsidRDefault="00494223" w:rsidP="00507D75">
      <w:pPr>
        <w:spacing w:before="240" w:line="276" w:lineRule="auto"/>
        <w:rPr>
          <w:rFonts w:ascii="Arial" w:eastAsia="Calibri" w:hAnsi="Arial" w:cs="Arial"/>
          <w:color w:val="auto"/>
        </w:rPr>
      </w:pPr>
      <w:r w:rsidRPr="00C56E3C">
        <w:rPr>
          <w:rFonts w:ascii="Arial" w:eastAsia="Calibri" w:hAnsi="Arial" w:cs="Arial"/>
          <w:color w:val="auto"/>
        </w:rPr>
        <w:t xml:space="preserve">The Approved Provider stated they are working to improve their risk escalation process so that </w:t>
      </w:r>
      <w:r w:rsidR="004B12AD" w:rsidRPr="00C56E3C">
        <w:rPr>
          <w:rFonts w:ascii="Arial" w:eastAsia="Calibri" w:hAnsi="Arial" w:cs="Arial"/>
          <w:color w:val="auto"/>
        </w:rPr>
        <w:t xml:space="preserve">clinical </w:t>
      </w:r>
      <w:r w:rsidRPr="00C56E3C">
        <w:rPr>
          <w:rFonts w:ascii="Arial" w:eastAsia="Calibri" w:hAnsi="Arial" w:cs="Arial"/>
          <w:color w:val="auto"/>
        </w:rPr>
        <w:t xml:space="preserve">deterioration is managed in a timely manner. This will include education for staff on identifying deterioration </w:t>
      </w:r>
      <w:r w:rsidR="00A016A6" w:rsidRPr="00C56E3C">
        <w:rPr>
          <w:rFonts w:ascii="Arial" w:eastAsia="Calibri" w:hAnsi="Arial" w:cs="Arial"/>
          <w:color w:val="auto"/>
        </w:rPr>
        <w:t>in skin integrity, behaviour and clinical presentation</w:t>
      </w:r>
      <w:r w:rsidR="004B12AD" w:rsidRPr="00C56E3C">
        <w:rPr>
          <w:rFonts w:ascii="Arial" w:eastAsia="Calibri" w:hAnsi="Arial" w:cs="Arial"/>
          <w:color w:val="auto"/>
        </w:rPr>
        <w:t xml:space="preserve"> </w:t>
      </w:r>
      <w:r w:rsidR="00A016A6" w:rsidRPr="00C56E3C">
        <w:rPr>
          <w:rFonts w:ascii="Arial" w:eastAsia="Calibri" w:hAnsi="Arial" w:cs="Arial"/>
          <w:color w:val="auto"/>
        </w:rPr>
        <w:t xml:space="preserve">and how to assess and manage. </w:t>
      </w:r>
    </w:p>
    <w:p w14:paraId="69A9E7EA" w14:textId="58CD5157" w:rsidR="00B75BE8" w:rsidRPr="00C56E3C" w:rsidRDefault="00B75BE8" w:rsidP="00507D75">
      <w:pPr>
        <w:spacing w:before="240" w:line="276" w:lineRule="auto"/>
        <w:rPr>
          <w:rFonts w:ascii="Arial" w:eastAsia="Calibri" w:hAnsi="Arial" w:cs="Arial"/>
          <w:color w:val="auto"/>
        </w:rPr>
      </w:pPr>
      <w:r w:rsidRPr="00C56E3C">
        <w:rPr>
          <w:rFonts w:ascii="Arial" w:eastAsia="Calibri" w:hAnsi="Arial" w:cs="Arial"/>
          <w:color w:val="auto"/>
        </w:rPr>
        <w:t xml:space="preserve">The Approved Provider agreed that improvement is required to communication processes to ensure accurate information is held about consumers and is communicated to the team including specialist and allied health to </w:t>
      </w:r>
      <w:r w:rsidR="004B12AD" w:rsidRPr="00C56E3C">
        <w:rPr>
          <w:rFonts w:ascii="Arial" w:eastAsia="Calibri" w:hAnsi="Arial" w:cs="Arial"/>
          <w:color w:val="auto"/>
        </w:rPr>
        <w:t xml:space="preserve">assist in the </w:t>
      </w:r>
      <w:r w:rsidRPr="00C56E3C">
        <w:rPr>
          <w:rFonts w:ascii="Arial" w:eastAsia="Calibri" w:hAnsi="Arial" w:cs="Arial"/>
          <w:color w:val="auto"/>
        </w:rPr>
        <w:t>deliver</w:t>
      </w:r>
      <w:r w:rsidR="004B12AD" w:rsidRPr="00C56E3C">
        <w:rPr>
          <w:rFonts w:ascii="Arial" w:eastAsia="Calibri" w:hAnsi="Arial" w:cs="Arial"/>
          <w:color w:val="auto"/>
        </w:rPr>
        <w:t>y of</w:t>
      </w:r>
      <w:r w:rsidRPr="00C56E3C">
        <w:rPr>
          <w:rFonts w:ascii="Arial" w:eastAsia="Calibri" w:hAnsi="Arial" w:cs="Arial"/>
          <w:color w:val="auto"/>
        </w:rPr>
        <w:t xml:space="preserve"> safe and effective care.</w:t>
      </w:r>
      <w:r w:rsidR="00095985" w:rsidRPr="00C56E3C">
        <w:rPr>
          <w:rFonts w:ascii="Arial" w:eastAsia="Calibri" w:hAnsi="Arial" w:cs="Arial"/>
          <w:color w:val="auto"/>
        </w:rPr>
        <w:t xml:space="preserve"> Improvements identified include training staff in using the new electronic database and uploading reports from external servic</w:t>
      </w:r>
      <w:r w:rsidR="004B12AD" w:rsidRPr="00C56E3C">
        <w:rPr>
          <w:rFonts w:ascii="Arial" w:eastAsia="Calibri" w:hAnsi="Arial" w:cs="Arial"/>
          <w:color w:val="auto"/>
        </w:rPr>
        <w:t>e in a timely manner</w:t>
      </w:r>
      <w:r w:rsidR="00095985" w:rsidRPr="00C56E3C">
        <w:rPr>
          <w:rFonts w:ascii="Arial" w:eastAsia="Calibri" w:hAnsi="Arial" w:cs="Arial"/>
          <w:color w:val="auto"/>
        </w:rPr>
        <w:t xml:space="preserve"> to ensure information is both current and shared.</w:t>
      </w:r>
    </w:p>
    <w:p w14:paraId="60CEC382" w14:textId="14E6FD4B" w:rsidR="002B5167" w:rsidRPr="00C56E3C" w:rsidRDefault="00095985" w:rsidP="002B5167">
      <w:pPr>
        <w:spacing w:before="240" w:line="276" w:lineRule="auto"/>
        <w:rPr>
          <w:rFonts w:ascii="Arial" w:eastAsia="Calibri" w:hAnsi="Arial" w:cs="Arial"/>
          <w:color w:val="auto"/>
        </w:rPr>
      </w:pPr>
      <w:r w:rsidRPr="00C56E3C">
        <w:rPr>
          <w:rFonts w:ascii="Arial" w:eastAsia="Calibri" w:hAnsi="Arial" w:cs="Arial"/>
          <w:color w:val="auto"/>
        </w:rPr>
        <w:t>The Approved Provider agreed that improvements were needed to how infection related risks were managed</w:t>
      </w:r>
      <w:r w:rsidR="00D24499" w:rsidRPr="00C56E3C">
        <w:rPr>
          <w:rFonts w:ascii="Arial" w:eastAsia="Calibri" w:hAnsi="Arial" w:cs="Arial"/>
          <w:color w:val="auto"/>
        </w:rPr>
        <w:t>. Further education will be provided to staff on preventative measures to manage blood borne infections including Hepatitis and HIV, infection control practices including the use of PPE and antimicrobial stewardship</w:t>
      </w:r>
      <w:r w:rsidR="002E0351" w:rsidRPr="00C56E3C">
        <w:rPr>
          <w:rFonts w:ascii="Arial" w:eastAsia="Calibri" w:hAnsi="Arial" w:cs="Arial"/>
          <w:color w:val="auto"/>
        </w:rPr>
        <w:t>. Spot checks have commenced to monitor staff practices and ensure clinical waste bins are locked.</w:t>
      </w:r>
    </w:p>
    <w:p w14:paraId="7378CA64" w14:textId="7FE8EA36" w:rsidR="006F77DA" w:rsidRPr="00C56E3C" w:rsidRDefault="006F77DA" w:rsidP="006F77DA">
      <w:pPr>
        <w:spacing w:before="240" w:line="276" w:lineRule="auto"/>
        <w:rPr>
          <w:rFonts w:ascii="Arial" w:eastAsia="Calibri" w:hAnsi="Arial" w:cs="Arial"/>
          <w:color w:val="auto"/>
        </w:rPr>
      </w:pPr>
      <w:r w:rsidRPr="00C56E3C">
        <w:rPr>
          <w:rFonts w:ascii="Arial" w:eastAsia="Calibri" w:hAnsi="Arial" w:cs="Arial"/>
          <w:color w:val="auto"/>
        </w:rPr>
        <w:t>I am satisfied that the two remaining requirements are compliant.</w:t>
      </w:r>
    </w:p>
    <w:p w14:paraId="7D1EEB5B" w14:textId="77777777" w:rsidR="00E03FC4" w:rsidRPr="00C56E3C" w:rsidRDefault="00095985" w:rsidP="00E03FC4">
      <w:pPr>
        <w:spacing w:before="240" w:line="276" w:lineRule="auto"/>
        <w:rPr>
          <w:rFonts w:ascii="Arial" w:eastAsia="Calibri" w:hAnsi="Arial" w:cs="Arial"/>
          <w:color w:val="auto"/>
        </w:rPr>
      </w:pPr>
      <w:r w:rsidRPr="00C56E3C">
        <w:rPr>
          <w:rFonts w:ascii="Arial" w:eastAsia="Calibri" w:hAnsi="Arial" w:cs="Arial"/>
          <w:color w:val="auto"/>
        </w:rPr>
        <w:t>T</w:t>
      </w:r>
      <w:r w:rsidR="006F77DA" w:rsidRPr="00C56E3C">
        <w:rPr>
          <w:rFonts w:ascii="Arial" w:eastAsia="Calibri" w:hAnsi="Arial" w:cs="Arial"/>
          <w:color w:val="auto"/>
        </w:rPr>
        <w:t>he service was able to demonstrate a process for recognising and addressing the needs, goals and preferences of consumers nearing the end of life</w:t>
      </w:r>
      <w:r w:rsidR="00E03FC4" w:rsidRPr="00C56E3C">
        <w:rPr>
          <w:rFonts w:ascii="Arial" w:eastAsia="Calibri" w:hAnsi="Arial" w:cs="Arial"/>
          <w:color w:val="auto"/>
        </w:rPr>
        <w:t>.</w:t>
      </w:r>
    </w:p>
    <w:p w14:paraId="47EC7BCB" w14:textId="2637EA10" w:rsidR="002B0C90" w:rsidRPr="00C56E3C" w:rsidRDefault="00E03FC4" w:rsidP="00E03FC4">
      <w:pPr>
        <w:spacing w:before="240" w:line="276" w:lineRule="auto"/>
        <w:rPr>
          <w:rFonts w:ascii="Arial" w:eastAsia="Calibri" w:hAnsi="Arial" w:cs="Arial"/>
          <w:color w:val="auto"/>
        </w:rPr>
      </w:pPr>
      <w:r w:rsidRPr="00C56E3C">
        <w:rPr>
          <w:rFonts w:ascii="Arial" w:eastAsia="Calibri" w:hAnsi="Arial" w:cs="Arial"/>
          <w:color w:val="auto"/>
        </w:rPr>
        <w:t>W</w:t>
      </w:r>
      <w:r w:rsidR="006F77DA" w:rsidRPr="00C56E3C">
        <w:rPr>
          <w:rFonts w:ascii="Arial" w:eastAsia="Calibri" w:hAnsi="Arial" w:cs="Arial"/>
          <w:color w:val="auto"/>
        </w:rPr>
        <w:t xml:space="preserve">ith the exception of one consumer reviewed by the Assessment Team, care planning documents show timely and appropriate referrals to allied health professionals, medical specialists, and others; and consumers’ and their representatives’ preferences are considered in this process. Care and medical notes also show that referrals are made when required. </w:t>
      </w:r>
      <w:r w:rsidR="00E03969" w:rsidRPr="00C56E3C">
        <w:rPr>
          <w:rFonts w:ascii="Arial" w:eastAsia="Calibri" w:hAnsi="Arial" w:cs="Arial"/>
          <w:color w:val="auto"/>
        </w:rPr>
        <w:br w:type="page"/>
      </w:r>
    </w:p>
    <w:p w14:paraId="47EC7BCC" w14:textId="77777777"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E1221" w14:paraId="47EC7BCF"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EC7BCD"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EC7BCE"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BD3"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D0"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7EC7BD1"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7EC7BD2" w14:textId="38580095" w:rsidR="00FC045E" w:rsidRPr="00996FAF" w:rsidRDefault="003325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D7"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D4"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EC7BD5" w14:textId="77777777" w:rsidR="00FC045E" w:rsidRPr="00996FAF" w:rsidRDefault="00E039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EC7BD6" w14:textId="64B3D548" w:rsidR="00FC045E" w:rsidRPr="00996FAF" w:rsidRDefault="003325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DE"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D8"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EC7BD9"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EC7BDA" w14:textId="77777777" w:rsidR="00FC045E" w:rsidRPr="00996FAF" w:rsidRDefault="00E039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EC7BDB" w14:textId="77777777" w:rsidR="00FC045E" w:rsidRPr="00996FAF" w:rsidRDefault="00E039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EC7BDC" w14:textId="77777777" w:rsidR="00FC045E" w:rsidRPr="00996FAF" w:rsidRDefault="00E0396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EC7BDD" w14:textId="0E446BA8" w:rsidR="00FC045E" w:rsidRPr="00996FAF" w:rsidRDefault="003325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469E">
                  <w:rPr>
                    <w:rFonts w:ascii="Arial" w:hAnsi="Arial" w:cs="Arial"/>
                    <w:color w:val="auto"/>
                  </w:rPr>
                  <w:t>Compliant</w:t>
                </w:r>
              </w:sdtContent>
            </w:sdt>
            <w:r w:rsidR="00E03969" w:rsidRPr="00996FAF">
              <w:rPr>
                <w:rFonts w:ascii="Arial" w:hAnsi="Arial" w:cs="Arial"/>
                <w:color w:val="0000FF"/>
              </w:rPr>
              <w:t xml:space="preserve"> </w:t>
            </w:r>
          </w:p>
        </w:tc>
      </w:tr>
      <w:tr w:rsidR="00EE1221" w14:paraId="47EC7BE2"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DF"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EC7BE0" w14:textId="77777777" w:rsidR="00FC045E" w:rsidRPr="00996FAF" w:rsidRDefault="00E039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EC7BE1" w14:textId="37D5A0A2" w:rsidR="00FC045E" w:rsidRPr="00996FAF" w:rsidRDefault="003325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E6"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E3"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7EC7BE4"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EC7BE5" w14:textId="683E97F8" w:rsidR="00FC045E" w:rsidRPr="00996FAF" w:rsidRDefault="003325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EA"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E7"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EC7BE8" w14:textId="77777777" w:rsidR="00FC045E" w:rsidRPr="00996FAF" w:rsidRDefault="00E039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7EC7BE9" w14:textId="261BC70F" w:rsidR="00FC045E" w:rsidRPr="00996FAF" w:rsidRDefault="003325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EE"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EB"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EC7BEC"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7EC7BED" w14:textId="11E7D4DF" w:rsidR="00FC045E" w:rsidRPr="00996FAF" w:rsidRDefault="003325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bl>
    <w:p w14:paraId="47EC7BEF" w14:textId="77777777" w:rsidR="00D87E7C" w:rsidRDefault="00E03969" w:rsidP="00D87E7C">
      <w:pPr>
        <w:pStyle w:val="Heading20"/>
      </w:pPr>
      <w:r w:rsidRPr="00996FAF">
        <w:t>Findings</w:t>
      </w:r>
    </w:p>
    <w:p w14:paraId="75607B67" w14:textId="0D370F30" w:rsidR="00DD4925" w:rsidRPr="00C56E3C" w:rsidRDefault="00DD4925" w:rsidP="00DD4925">
      <w:pPr>
        <w:spacing w:before="240" w:line="276" w:lineRule="auto"/>
        <w:rPr>
          <w:rFonts w:ascii="Arial" w:eastAsia="Calibri" w:hAnsi="Arial" w:cs="Arial"/>
          <w:color w:val="auto"/>
        </w:rPr>
      </w:pPr>
      <w:r w:rsidRPr="00C56E3C">
        <w:rPr>
          <w:rFonts w:ascii="Arial" w:eastAsia="Calibri" w:hAnsi="Arial" w:cs="Arial"/>
          <w:color w:val="auto"/>
        </w:rPr>
        <w:t xml:space="preserve">I have assessed this Quality Standard as compliant as I am satisfied Requirement </w:t>
      </w:r>
      <w:r w:rsidR="002B5167" w:rsidRPr="00C56E3C">
        <w:rPr>
          <w:rFonts w:ascii="Arial" w:eastAsia="Calibri" w:hAnsi="Arial" w:cs="Arial"/>
          <w:color w:val="auto"/>
        </w:rPr>
        <w:t>4</w:t>
      </w:r>
      <w:r w:rsidRPr="00C56E3C">
        <w:rPr>
          <w:rFonts w:ascii="Arial" w:eastAsia="Calibri" w:hAnsi="Arial" w:cs="Arial"/>
          <w:color w:val="auto"/>
        </w:rPr>
        <w:t xml:space="preserve">(3)(a),  </w:t>
      </w:r>
      <w:r w:rsidR="002B5167" w:rsidRPr="00C56E3C">
        <w:rPr>
          <w:rFonts w:ascii="Arial" w:eastAsia="Calibri" w:hAnsi="Arial" w:cs="Arial"/>
          <w:color w:val="auto"/>
        </w:rPr>
        <w:t>4</w:t>
      </w:r>
      <w:r w:rsidRPr="00C56E3C">
        <w:rPr>
          <w:rFonts w:ascii="Arial" w:eastAsia="Calibri" w:hAnsi="Arial" w:cs="Arial"/>
          <w:color w:val="auto"/>
        </w:rPr>
        <w:t>(3)(b),</w:t>
      </w:r>
      <w:r w:rsidR="002B5167" w:rsidRPr="00C56E3C">
        <w:rPr>
          <w:rFonts w:ascii="Arial" w:eastAsia="Calibri" w:hAnsi="Arial" w:cs="Arial"/>
          <w:color w:val="auto"/>
        </w:rPr>
        <w:t xml:space="preserve"> 4(3)(c), </w:t>
      </w:r>
      <w:bookmarkStart w:id="15" w:name="_Hlk118814088"/>
      <w:r w:rsidR="002B5167" w:rsidRPr="00C56E3C">
        <w:rPr>
          <w:rFonts w:ascii="Arial" w:eastAsia="Calibri" w:hAnsi="Arial" w:cs="Arial"/>
          <w:color w:val="auto"/>
        </w:rPr>
        <w:t>4(3)(d), 4</w:t>
      </w:r>
      <w:r w:rsidRPr="00C56E3C">
        <w:rPr>
          <w:rFonts w:ascii="Arial" w:eastAsia="Calibri" w:hAnsi="Arial" w:cs="Arial"/>
          <w:color w:val="auto"/>
        </w:rPr>
        <w:t>(3)(</w:t>
      </w:r>
      <w:r w:rsidR="002B5167" w:rsidRPr="00C56E3C">
        <w:rPr>
          <w:rFonts w:ascii="Arial" w:eastAsia="Calibri" w:hAnsi="Arial" w:cs="Arial"/>
          <w:color w:val="auto"/>
        </w:rPr>
        <w:t>e</w:t>
      </w:r>
      <w:r w:rsidRPr="00C56E3C">
        <w:rPr>
          <w:rFonts w:ascii="Arial" w:eastAsia="Calibri" w:hAnsi="Arial" w:cs="Arial"/>
          <w:color w:val="auto"/>
        </w:rPr>
        <w:t xml:space="preserve">), </w:t>
      </w:r>
      <w:bookmarkEnd w:id="15"/>
      <w:r w:rsidR="002B5167" w:rsidRPr="00C56E3C">
        <w:rPr>
          <w:rFonts w:ascii="Arial" w:eastAsia="Calibri" w:hAnsi="Arial" w:cs="Arial"/>
          <w:color w:val="auto"/>
        </w:rPr>
        <w:t>4</w:t>
      </w:r>
      <w:r w:rsidRPr="00C56E3C">
        <w:rPr>
          <w:rFonts w:ascii="Arial" w:eastAsia="Calibri" w:hAnsi="Arial" w:cs="Arial"/>
          <w:color w:val="auto"/>
        </w:rPr>
        <w:t>(3)(</w:t>
      </w:r>
      <w:r w:rsidR="002B5167" w:rsidRPr="00C56E3C">
        <w:rPr>
          <w:rFonts w:ascii="Arial" w:eastAsia="Calibri" w:hAnsi="Arial" w:cs="Arial"/>
          <w:color w:val="auto"/>
        </w:rPr>
        <w:t>f</w:t>
      </w:r>
      <w:r w:rsidRPr="00C56E3C">
        <w:rPr>
          <w:rFonts w:ascii="Arial" w:eastAsia="Calibri" w:hAnsi="Arial" w:cs="Arial"/>
          <w:color w:val="auto"/>
        </w:rPr>
        <w:t xml:space="preserve">) and </w:t>
      </w:r>
      <w:r w:rsidR="002B5167" w:rsidRPr="00C56E3C">
        <w:rPr>
          <w:rFonts w:ascii="Arial" w:eastAsia="Calibri" w:hAnsi="Arial" w:cs="Arial"/>
          <w:color w:val="auto"/>
        </w:rPr>
        <w:t>4</w:t>
      </w:r>
      <w:r w:rsidRPr="00C56E3C">
        <w:rPr>
          <w:rFonts w:ascii="Arial" w:eastAsia="Calibri" w:hAnsi="Arial" w:cs="Arial"/>
          <w:color w:val="auto"/>
        </w:rPr>
        <w:t xml:space="preserve">(3)(g) </w:t>
      </w:r>
      <w:r w:rsidR="00866D67" w:rsidRPr="00C56E3C">
        <w:rPr>
          <w:rFonts w:ascii="Arial" w:eastAsia="Calibri" w:hAnsi="Arial" w:cs="Arial"/>
          <w:color w:val="auto"/>
        </w:rPr>
        <w:t>are</w:t>
      </w:r>
      <w:r w:rsidRPr="00C56E3C">
        <w:rPr>
          <w:rFonts w:ascii="Arial" w:eastAsia="Calibri" w:hAnsi="Arial" w:cs="Arial"/>
          <w:color w:val="auto"/>
        </w:rPr>
        <w:t xml:space="preserve"> compliant.</w:t>
      </w:r>
    </w:p>
    <w:p w14:paraId="191202AE" w14:textId="0701EAA3" w:rsidR="002B5167" w:rsidRPr="00C56E3C" w:rsidRDefault="00DD4925" w:rsidP="00C56E3C">
      <w:pPr>
        <w:spacing w:before="240" w:line="276" w:lineRule="auto"/>
        <w:rPr>
          <w:rFonts w:ascii="Arial" w:eastAsia="Calibri" w:hAnsi="Arial" w:cs="Arial"/>
          <w:color w:val="auto"/>
        </w:rPr>
      </w:pPr>
      <w:r w:rsidRPr="00C56E3C">
        <w:rPr>
          <w:rFonts w:ascii="Arial" w:eastAsia="Calibri" w:hAnsi="Arial" w:cs="Arial"/>
          <w:color w:val="auto"/>
        </w:rPr>
        <w:t xml:space="preserve">Consumer/representatives said consumers are supported to engage in activities that are of interest and enjoyable to them and are provided with relevant supports, equipment and resources, to promote their well-being, independence and quality of life. </w:t>
      </w:r>
    </w:p>
    <w:p w14:paraId="2B7D7B92" w14:textId="0DA6B479" w:rsidR="002B5167"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Sampled consumers/representatives said the service provided emotional, spiritual and psychological support when needed. Staff described the processes for providing emotional, spiritual and psychological support to consumers.</w:t>
      </w:r>
    </w:p>
    <w:p w14:paraId="04791352" w14:textId="57B65BAF" w:rsidR="002B5167"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Consumers/representatives said consumers are supported to be involved in community activities outside of the service, to visit family, go shopping or pursue other interests. Care planning documentation identified people important to individual consumers and those involved in providing care and activities of interest to the consumer.</w:t>
      </w:r>
    </w:p>
    <w:p w14:paraId="574E5780" w14:textId="09E823B1" w:rsidR="002B5167"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 xml:space="preserve">Overall, consumers/representatives sampled said they were satisfied staff and other organisations involved know their care and service preferences. </w:t>
      </w:r>
    </w:p>
    <w:p w14:paraId="02920460" w14:textId="77777777" w:rsidR="002B5167"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 xml:space="preserve">The service demonstrated timely and appropriate referrals to other individuals, organisations or providers and described how they collaborate to meet the diverse needs of consumers. </w:t>
      </w:r>
    </w:p>
    <w:p w14:paraId="13AFABD1" w14:textId="77777777" w:rsidR="002B5167"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 xml:space="preserve">Overall consumers/representatives said the meal service is satisfying, varied and appropriate in quality and quantity. </w:t>
      </w:r>
    </w:p>
    <w:p w14:paraId="47EC7BF0" w14:textId="3F676247" w:rsidR="002B0C90" w:rsidRPr="00C56E3C" w:rsidRDefault="002B5167" w:rsidP="00C56E3C">
      <w:pPr>
        <w:spacing w:before="240" w:line="276" w:lineRule="auto"/>
        <w:rPr>
          <w:rFonts w:ascii="Arial" w:eastAsia="Calibri" w:hAnsi="Arial" w:cs="Arial"/>
          <w:color w:val="auto"/>
        </w:rPr>
      </w:pPr>
      <w:r w:rsidRPr="00C56E3C">
        <w:rPr>
          <w:rFonts w:ascii="Arial" w:eastAsia="Calibri" w:hAnsi="Arial" w:cs="Arial"/>
          <w:color w:val="auto"/>
        </w:rPr>
        <w:t>Equipment used to support consumers to engage in lifestyle activities was observed to be suitable, clean and well-maintained. Consumers and staff interviewed said equipment is available, safe and fit for purpose</w:t>
      </w:r>
      <w:r w:rsidR="00E03969" w:rsidRPr="00C56E3C">
        <w:rPr>
          <w:rFonts w:ascii="Arial" w:eastAsia="Calibri" w:hAnsi="Arial" w:cs="Arial"/>
          <w:color w:val="auto"/>
        </w:rPr>
        <w:br w:type="page"/>
      </w:r>
    </w:p>
    <w:p w14:paraId="47EC7BF1" w14:textId="77777777"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E1221" w14:paraId="47EC7BF4"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7EC7BF2"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EC7BF3"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BF8"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F5"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EC7BF6"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EC7BF7" w14:textId="36EC1AED" w:rsidR="00FC045E" w:rsidRPr="00996FAF" w:rsidRDefault="003325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r w:rsidR="00EE1221" w14:paraId="47EC7BFE"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F9" w14:textId="77777777" w:rsidR="00FC045E" w:rsidRPr="00996FAF" w:rsidRDefault="00E03969" w:rsidP="004A13BF">
            <w:pPr>
              <w:spacing w:line="22" w:lineRule="atLeast"/>
              <w:rPr>
                <w:rFonts w:ascii="Arial" w:hAnsi="Arial" w:cs="Arial"/>
                <w:color w:val="auto"/>
              </w:rPr>
            </w:pPr>
            <w:bookmarkStart w:id="16" w:name="_Hlk119418243"/>
            <w:r w:rsidRPr="00996FAF">
              <w:rPr>
                <w:rFonts w:ascii="Arial" w:hAnsi="Arial" w:cs="Arial"/>
                <w:color w:val="auto"/>
              </w:rPr>
              <w:t>Requirement 5(3)(b)</w:t>
            </w:r>
            <w:bookmarkEnd w:id="16"/>
          </w:p>
        </w:tc>
        <w:tc>
          <w:tcPr>
            <w:tcW w:w="6330" w:type="dxa"/>
            <w:shd w:val="clear" w:color="auto" w:fill="auto"/>
            <w:vAlign w:val="top"/>
          </w:tcPr>
          <w:p w14:paraId="47EC7BFA" w14:textId="77777777" w:rsidR="00FC045E" w:rsidRPr="00996FAF" w:rsidRDefault="00E039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7" w:name="_Hlk119418687"/>
            <w:r w:rsidRPr="00996FAF">
              <w:rPr>
                <w:rFonts w:ascii="Arial" w:hAnsi="Arial" w:cs="Arial"/>
              </w:rPr>
              <w:t>The service environment:</w:t>
            </w:r>
          </w:p>
          <w:p w14:paraId="47EC7BFB" w14:textId="77777777" w:rsidR="00FC045E" w:rsidRPr="00996FAF" w:rsidRDefault="00E0396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EC7BFC" w14:textId="77777777" w:rsidR="00FC045E" w:rsidRPr="00996FAF" w:rsidRDefault="00E0396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bookmarkEnd w:id="17"/>
          </w:p>
        </w:tc>
        <w:tc>
          <w:tcPr>
            <w:tcW w:w="2127" w:type="dxa"/>
            <w:shd w:val="clear" w:color="auto" w:fill="auto"/>
            <w:vAlign w:val="top"/>
          </w:tcPr>
          <w:p w14:paraId="47EC7BFD" w14:textId="7D820319" w:rsidR="00FC045E" w:rsidRPr="00996FAF" w:rsidRDefault="003325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Non-compliant</w:t>
                </w:r>
              </w:sdtContent>
            </w:sdt>
            <w:r w:rsidR="00E03969" w:rsidRPr="00996FAF">
              <w:rPr>
                <w:rFonts w:ascii="Arial" w:hAnsi="Arial" w:cs="Arial"/>
                <w:color w:val="0000FF"/>
              </w:rPr>
              <w:t xml:space="preserve"> </w:t>
            </w:r>
          </w:p>
        </w:tc>
      </w:tr>
      <w:tr w:rsidR="00EE1221" w14:paraId="47EC7C02"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BFF" w14:textId="77777777" w:rsidR="00FC045E" w:rsidRPr="00996FAF" w:rsidRDefault="00E0396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EC7C00" w14:textId="77777777" w:rsidR="00FC045E" w:rsidRPr="00996FAF" w:rsidRDefault="00E039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EC7C01" w14:textId="30D84002" w:rsidR="00FC045E" w:rsidRPr="00996FAF" w:rsidRDefault="003325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0351">
                  <w:rPr>
                    <w:rFonts w:ascii="Arial" w:hAnsi="Arial" w:cs="Arial"/>
                    <w:color w:val="auto"/>
                  </w:rPr>
                  <w:t>Compliant</w:t>
                </w:r>
              </w:sdtContent>
            </w:sdt>
            <w:r w:rsidR="00E03969" w:rsidRPr="00996FAF">
              <w:rPr>
                <w:rFonts w:ascii="Arial" w:hAnsi="Arial" w:cs="Arial"/>
                <w:color w:val="0000FF"/>
              </w:rPr>
              <w:t xml:space="preserve"> </w:t>
            </w:r>
          </w:p>
        </w:tc>
      </w:tr>
    </w:tbl>
    <w:p w14:paraId="47EC7C03" w14:textId="77777777" w:rsidR="002B0C90" w:rsidRDefault="00E03969" w:rsidP="002B0C90">
      <w:pPr>
        <w:pStyle w:val="Heading20"/>
      </w:pPr>
      <w:r>
        <w:t>Findings</w:t>
      </w:r>
    </w:p>
    <w:p w14:paraId="349E503C" w14:textId="2DFC19FF" w:rsidR="002B5167" w:rsidRPr="00A81DAE" w:rsidRDefault="002B5167" w:rsidP="002B5167">
      <w:pPr>
        <w:spacing w:before="240" w:line="276" w:lineRule="auto"/>
        <w:rPr>
          <w:rFonts w:ascii="Arial" w:eastAsia="Calibri" w:hAnsi="Arial" w:cs="Arial"/>
          <w:color w:val="auto"/>
        </w:rPr>
      </w:pPr>
      <w:r w:rsidRPr="00A81DAE">
        <w:rPr>
          <w:rFonts w:ascii="Arial" w:eastAsia="Calibri" w:hAnsi="Arial" w:cs="Arial"/>
          <w:color w:val="auto"/>
        </w:rPr>
        <w:t>I have assessed this Quality Standard as non-compliant as I am satisfied Requirement 5(3)(b),  is non-compliant.</w:t>
      </w:r>
    </w:p>
    <w:p w14:paraId="67F1A8BE" w14:textId="0A5BD5B2" w:rsidR="002B5167" w:rsidRPr="00A81DAE" w:rsidRDefault="002B5167" w:rsidP="00A81DAE">
      <w:pPr>
        <w:spacing w:before="240" w:line="276" w:lineRule="auto"/>
        <w:rPr>
          <w:rFonts w:ascii="Arial" w:eastAsia="Calibri" w:hAnsi="Arial" w:cs="Arial"/>
          <w:color w:val="auto"/>
        </w:rPr>
      </w:pPr>
      <w:r w:rsidRPr="00A81DAE">
        <w:rPr>
          <w:rFonts w:ascii="Arial" w:eastAsia="Calibri" w:hAnsi="Arial" w:cs="Arial"/>
          <w:color w:val="auto"/>
        </w:rPr>
        <w:t>The service is unable to demonstrate that it consistently provides a service environment that is safe and clean.</w:t>
      </w:r>
      <w:r w:rsidR="00B35255" w:rsidRPr="00A81DAE">
        <w:rPr>
          <w:rFonts w:ascii="Arial" w:eastAsia="Calibri" w:hAnsi="Arial" w:cs="Arial"/>
          <w:color w:val="auto"/>
        </w:rPr>
        <w:t xml:space="preserve"> In both the</w:t>
      </w:r>
      <w:r w:rsidRPr="00A81DAE">
        <w:rPr>
          <w:rFonts w:ascii="Arial" w:eastAsia="Calibri" w:hAnsi="Arial" w:cs="Arial"/>
          <w:color w:val="auto"/>
        </w:rPr>
        <w:t xml:space="preserve"> </w:t>
      </w:r>
      <w:r w:rsidR="00B35255" w:rsidRPr="00A81DAE">
        <w:rPr>
          <w:rFonts w:ascii="Arial" w:eastAsia="Calibri" w:hAnsi="Arial" w:cs="Arial"/>
          <w:color w:val="auto"/>
        </w:rPr>
        <w:t>i</w:t>
      </w:r>
      <w:r w:rsidRPr="00A81DAE">
        <w:rPr>
          <w:rFonts w:ascii="Arial" w:eastAsia="Calibri" w:hAnsi="Arial" w:cs="Arial"/>
          <w:color w:val="auto"/>
        </w:rPr>
        <w:t xml:space="preserve">ndoor and outdoor areas potential safety hazards </w:t>
      </w:r>
      <w:r w:rsidR="00216D91" w:rsidRPr="00A81DAE">
        <w:rPr>
          <w:rFonts w:ascii="Arial" w:eastAsia="Calibri" w:hAnsi="Arial" w:cs="Arial"/>
          <w:color w:val="auto"/>
        </w:rPr>
        <w:t xml:space="preserve">were </w:t>
      </w:r>
      <w:r w:rsidRPr="00A81DAE">
        <w:rPr>
          <w:rFonts w:ascii="Arial" w:eastAsia="Calibri" w:hAnsi="Arial" w:cs="Arial"/>
          <w:color w:val="auto"/>
        </w:rPr>
        <w:t>observed</w:t>
      </w:r>
      <w:r w:rsidR="00B35255" w:rsidRPr="00A81DAE">
        <w:rPr>
          <w:rFonts w:ascii="Arial" w:eastAsia="Calibri" w:hAnsi="Arial" w:cs="Arial"/>
          <w:color w:val="auto"/>
        </w:rPr>
        <w:t>.</w:t>
      </w:r>
      <w:r w:rsidRPr="00A81DAE">
        <w:rPr>
          <w:rFonts w:ascii="Arial" w:eastAsia="Calibri" w:hAnsi="Arial" w:cs="Arial"/>
          <w:color w:val="auto"/>
        </w:rPr>
        <w:t xml:space="preserve"> </w:t>
      </w:r>
      <w:r w:rsidR="00C2605F" w:rsidRPr="00A81DAE">
        <w:rPr>
          <w:rFonts w:ascii="Arial" w:eastAsia="Calibri" w:hAnsi="Arial" w:cs="Arial"/>
          <w:color w:val="auto"/>
        </w:rPr>
        <w:t>I</w:t>
      </w:r>
      <w:r w:rsidR="00144967" w:rsidRPr="00A81DAE">
        <w:rPr>
          <w:rFonts w:ascii="Arial" w:eastAsia="Calibri" w:hAnsi="Arial" w:cs="Arial"/>
          <w:color w:val="auto"/>
        </w:rPr>
        <w:t>ssues were identified</w:t>
      </w:r>
      <w:r w:rsidR="00C2605F" w:rsidRPr="00A81DAE">
        <w:rPr>
          <w:rFonts w:ascii="Arial" w:eastAsia="Calibri" w:hAnsi="Arial" w:cs="Arial"/>
          <w:color w:val="auto"/>
        </w:rPr>
        <w:t xml:space="preserve"> with fire </w:t>
      </w:r>
      <w:r w:rsidR="007240DF" w:rsidRPr="00A81DAE">
        <w:rPr>
          <w:rFonts w:ascii="Arial" w:eastAsia="Calibri" w:hAnsi="Arial" w:cs="Arial"/>
          <w:color w:val="auto"/>
        </w:rPr>
        <w:t>evacuation</w:t>
      </w:r>
      <w:r w:rsidR="00C2605F" w:rsidRPr="00A81DAE">
        <w:rPr>
          <w:rFonts w:ascii="Arial" w:eastAsia="Calibri" w:hAnsi="Arial" w:cs="Arial"/>
          <w:color w:val="auto"/>
        </w:rPr>
        <w:t xml:space="preserve"> diagrams</w:t>
      </w:r>
      <w:r w:rsidR="004B12AD" w:rsidRPr="00A81DAE">
        <w:rPr>
          <w:rFonts w:ascii="Arial" w:eastAsia="Calibri" w:hAnsi="Arial" w:cs="Arial"/>
          <w:color w:val="auto"/>
        </w:rPr>
        <w:t xml:space="preserve"> </w:t>
      </w:r>
      <w:r w:rsidR="00B35255" w:rsidRPr="00A81DAE">
        <w:rPr>
          <w:rFonts w:ascii="Arial" w:eastAsia="Calibri" w:hAnsi="Arial" w:cs="Arial"/>
          <w:color w:val="auto"/>
        </w:rPr>
        <w:t xml:space="preserve">as they did not correctly identify the </w:t>
      </w:r>
      <w:r w:rsidR="007240DF" w:rsidRPr="00A81DAE">
        <w:rPr>
          <w:rFonts w:ascii="Arial" w:eastAsia="Calibri" w:hAnsi="Arial" w:cs="Arial"/>
          <w:color w:val="auto"/>
        </w:rPr>
        <w:t>assembly</w:t>
      </w:r>
      <w:r w:rsidR="00B35255" w:rsidRPr="00A81DAE">
        <w:rPr>
          <w:rFonts w:ascii="Arial" w:eastAsia="Calibri" w:hAnsi="Arial" w:cs="Arial"/>
          <w:color w:val="auto"/>
        </w:rPr>
        <w:t xml:space="preserve"> point.</w:t>
      </w:r>
      <w:r w:rsidR="00C2605F" w:rsidRPr="00A81DAE">
        <w:rPr>
          <w:rFonts w:ascii="Arial" w:eastAsia="Calibri" w:hAnsi="Arial" w:cs="Arial"/>
          <w:color w:val="auto"/>
        </w:rPr>
        <w:t xml:space="preserve"> </w:t>
      </w:r>
      <w:r w:rsidR="00DF12FC" w:rsidRPr="00A81DAE">
        <w:rPr>
          <w:rFonts w:ascii="Arial" w:eastAsia="Calibri" w:hAnsi="Arial" w:cs="Arial"/>
          <w:color w:val="auto"/>
        </w:rPr>
        <w:t>I</w:t>
      </w:r>
      <w:r w:rsidRPr="00A81DAE">
        <w:rPr>
          <w:rFonts w:ascii="Arial" w:eastAsia="Calibri" w:hAnsi="Arial" w:cs="Arial"/>
          <w:color w:val="auto"/>
        </w:rPr>
        <w:t xml:space="preserve">t was observed that one wing and multiple access </w:t>
      </w:r>
      <w:r w:rsidR="00B35255" w:rsidRPr="00A81DAE">
        <w:rPr>
          <w:rFonts w:ascii="Arial" w:eastAsia="Calibri" w:hAnsi="Arial" w:cs="Arial"/>
          <w:color w:val="auto"/>
        </w:rPr>
        <w:t xml:space="preserve">points </w:t>
      </w:r>
      <w:r w:rsidRPr="00A81DAE">
        <w:rPr>
          <w:rFonts w:ascii="Arial" w:eastAsia="Calibri" w:hAnsi="Arial" w:cs="Arial"/>
          <w:color w:val="auto"/>
        </w:rPr>
        <w:t>to outdoors areas were locked</w:t>
      </w:r>
      <w:r w:rsidR="00DF12FC" w:rsidRPr="00A81DAE">
        <w:rPr>
          <w:rFonts w:ascii="Arial" w:eastAsia="Calibri" w:hAnsi="Arial" w:cs="Arial"/>
          <w:color w:val="auto"/>
        </w:rPr>
        <w:t xml:space="preserve"> </w:t>
      </w:r>
      <w:bookmarkStart w:id="18" w:name="_Hlk119507120"/>
      <w:r w:rsidR="00DF12FC" w:rsidRPr="00A81DAE">
        <w:rPr>
          <w:rFonts w:ascii="Arial" w:eastAsia="Calibri" w:hAnsi="Arial" w:cs="Arial"/>
          <w:color w:val="auto"/>
        </w:rPr>
        <w:t>prohibiting consumers from moving freely both indoors and outdoors</w:t>
      </w:r>
      <w:r w:rsidR="00D949D7" w:rsidRPr="00A81DAE">
        <w:rPr>
          <w:rFonts w:ascii="Arial" w:eastAsia="Calibri" w:hAnsi="Arial" w:cs="Arial"/>
          <w:color w:val="auto"/>
        </w:rPr>
        <w:t>.</w:t>
      </w:r>
      <w:bookmarkEnd w:id="18"/>
      <w:r w:rsidR="00D949D7" w:rsidRPr="00A81DAE">
        <w:rPr>
          <w:rFonts w:ascii="Arial" w:eastAsia="Calibri" w:hAnsi="Arial" w:cs="Arial"/>
          <w:color w:val="auto"/>
        </w:rPr>
        <w:t xml:space="preserve"> </w:t>
      </w:r>
      <w:r w:rsidRPr="00A81DAE">
        <w:rPr>
          <w:rFonts w:ascii="Arial" w:eastAsia="Calibri" w:hAnsi="Arial" w:cs="Arial"/>
          <w:color w:val="auto"/>
        </w:rPr>
        <w:t xml:space="preserve">Representative and staff interviews indicated that doors are often locked.   </w:t>
      </w:r>
    </w:p>
    <w:p w14:paraId="4C9E5BCB" w14:textId="2AFD7ED0" w:rsidR="00D7324B" w:rsidRPr="00A81DAE" w:rsidRDefault="002B5167" w:rsidP="00D7324B">
      <w:pPr>
        <w:spacing w:before="240" w:line="276" w:lineRule="auto"/>
        <w:rPr>
          <w:rFonts w:ascii="Arial" w:eastAsia="Calibri" w:hAnsi="Arial" w:cs="Arial"/>
          <w:color w:val="auto"/>
        </w:rPr>
      </w:pPr>
      <w:r w:rsidRPr="00A81DAE">
        <w:rPr>
          <w:rFonts w:ascii="Arial" w:eastAsia="Calibri" w:hAnsi="Arial" w:cs="Arial"/>
          <w:color w:val="auto"/>
        </w:rPr>
        <w:t>The Approved Provider provided a response</w:t>
      </w:r>
      <w:r w:rsidR="00D7324B" w:rsidRPr="00A81DAE">
        <w:rPr>
          <w:rFonts w:ascii="Arial" w:eastAsia="Calibri" w:hAnsi="Arial" w:cs="Arial"/>
          <w:color w:val="auto"/>
        </w:rPr>
        <w:t xml:space="preserve"> and did not dispute the findings of the Assessment Team.</w:t>
      </w:r>
      <w:r w:rsidR="002E0351" w:rsidRPr="00A81DAE">
        <w:rPr>
          <w:rFonts w:ascii="Arial" w:eastAsia="Calibri" w:hAnsi="Arial" w:cs="Arial"/>
          <w:color w:val="auto"/>
        </w:rPr>
        <w:t xml:space="preserve"> The Approved Provider accepted that doors</w:t>
      </w:r>
      <w:r w:rsidR="00D949D7" w:rsidRPr="00A81DAE">
        <w:rPr>
          <w:rFonts w:ascii="Arial" w:eastAsia="Calibri" w:hAnsi="Arial" w:cs="Arial"/>
          <w:color w:val="auto"/>
        </w:rPr>
        <w:t xml:space="preserve"> </w:t>
      </w:r>
      <w:r w:rsidR="002E0351" w:rsidRPr="00A81DAE">
        <w:rPr>
          <w:rFonts w:ascii="Arial" w:eastAsia="Calibri" w:hAnsi="Arial" w:cs="Arial"/>
          <w:color w:val="auto"/>
        </w:rPr>
        <w:t>were locked during the site audit and stated that they have taken action to remind staff that door</w:t>
      </w:r>
      <w:r w:rsidR="00B35255" w:rsidRPr="00A81DAE">
        <w:rPr>
          <w:rFonts w:ascii="Arial" w:eastAsia="Calibri" w:hAnsi="Arial" w:cs="Arial"/>
          <w:color w:val="auto"/>
        </w:rPr>
        <w:t>s</w:t>
      </w:r>
      <w:r w:rsidR="002E0351" w:rsidRPr="00A81DAE">
        <w:rPr>
          <w:rFonts w:ascii="Arial" w:eastAsia="Calibri" w:hAnsi="Arial" w:cs="Arial"/>
          <w:color w:val="auto"/>
        </w:rPr>
        <w:t xml:space="preserve"> must remain open so consumers can move freely. All environmental restraints will be reviewed and key pad code numbers </w:t>
      </w:r>
      <w:r w:rsidR="00B35255" w:rsidRPr="00A81DAE">
        <w:rPr>
          <w:rFonts w:ascii="Arial" w:eastAsia="Calibri" w:hAnsi="Arial" w:cs="Arial"/>
          <w:color w:val="auto"/>
        </w:rPr>
        <w:t xml:space="preserve">to consumers. </w:t>
      </w:r>
      <w:r w:rsidR="002E0351" w:rsidRPr="00A81DAE">
        <w:rPr>
          <w:rFonts w:ascii="Arial" w:eastAsia="Calibri" w:hAnsi="Arial" w:cs="Arial"/>
          <w:color w:val="auto"/>
        </w:rPr>
        <w:t xml:space="preserve">The Approved Provider acknowledged that cleaning was not </w:t>
      </w:r>
      <w:r w:rsidR="00233270" w:rsidRPr="00A81DAE">
        <w:rPr>
          <w:rFonts w:ascii="Arial" w:eastAsia="Calibri" w:hAnsi="Arial" w:cs="Arial"/>
          <w:color w:val="auto"/>
        </w:rPr>
        <w:t xml:space="preserve">meeting expectations and </w:t>
      </w:r>
      <w:r w:rsidR="00B35255" w:rsidRPr="00A81DAE">
        <w:rPr>
          <w:rFonts w:ascii="Arial" w:eastAsia="Calibri" w:hAnsi="Arial" w:cs="Arial"/>
          <w:color w:val="auto"/>
        </w:rPr>
        <w:t>is</w:t>
      </w:r>
      <w:r w:rsidR="00233270" w:rsidRPr="00A81DAE">
        <w:rPr>
          <w:rFonts w:ascii="Arial" w:eastAsia="Calibri" w:hAnsi="Arial" w:cs="Arial"/>
          <w:color w:val="auto"/>
        </w:rPr>
        <w:t xml:space="preserve"> taking action to address through education for cleaning and care staff and spot checks to monitor cleanliness. </w:t>
      </w:r>
      <w:r w:rsidR="00613592" w:rsidRPr="00A81DAE">
        <w:rPr>
          <w:rFonts w:ascii="Arial" w:eastAsia="Calibri" w:hAnsi="Arial" w:cs="Arial"/>
          <w:color w:val="auto"/>
        </w:rPr>
        <w:t xml:space="preserve">The maintenance </w:t>
      </w:r>
      <w:r w:rsidR="00191651" w:rsidRPr="00A81DAE">
        <w:rPr>
          <w:rFonts w:ascii="Arial" w:eastAsia="Calibri" w:hAnsi="Arial" w:cs="Arial"/>
          <w:color w:val="auto"/>
        </w:rPr>
        <w:t>team</w:t>
      </w:r>
      <w:r w:rsidR="00613592" w:rsidRPr="00A81DAE">
        <w:rPr>
          <w:rFonts w:ascii="Arial" w:eastAsia="Calibri" w:hAnsi="Arial" w:cs="Arial"/>
          <w:color w:val="auto"/>
        </w:rPr>
        <w:t xml:space="preserve"> is addressing </w:t>
      </w:r>
      <w:r w:rsidR="00191651" w:rsidRPr="00A81DAE">
        <w:rPr>
          <w:rFonts w:ascii="Arial" w:eastAsia="Calibri" w:hAnsi="Arial" w:cs="Arial"/>
          <w:color w:val="auto"/>
        </w:rPr>
        <w:t xml:space="preserve">the </w:t>
      </w:r>
      <w:r w:rsidR="00EA3124" w:rsidRPr="00A81DAE">
        <w:rPr>
          <w:rFonts w:ascii="Arial" w:eastAsia="Calibri" w:hAnsi="Arial" w:cs="Arial"/>
          <w:color w:val="auto"/>
        </w:rPr>
        <w:t>evacuation diagrams</w:t>
      </w:r>
      <w:r w:rsidR="00B35255" w:rsidRPr="00A81DAE">
        <w:rPr>
          <w:rFonts w:ascii="Arial" w:eastAsia="Calibri" w:hAnsi="Arial" w:cs="Arial"/>
          <w:color w:val="auto"/>
        </w:rPr>
        <w:t xml:space="preserve">, potential </w:t>
      </w:r>
      <w:r w:rsidR="00E14147" w:rsidRPr="00A81DAE">
        <w:rPr>
          <w:rFonts w:ascii="Arial" w:eastAsia="Calibri" w:hAnsi="Arial" w:cs="Arial"/>
          <w:color w:val="auto"/>
        </w:rPr>
        <w:t xml:space="preserve">trip </w:t>
      </w:r>
      <w:r w:rsidR="00EA3124" w:rsidRPr="00A81DAE">
        <w:rPr>
          <w:rFonts w:ascii="Arial" w:eastAsia="Calibri" w:hAnsi="Arial" w:cs="Arial"/>
          <w:color w:val="auto"/>
        </w:rPr>
        <w:t xml:space="preserve">hazards </w:t>
      </w:r>
      <w:r w:rsidR="0099455F" w:rsidRPr="00A81DAE">
        <w:rPr>
          <w:rFonts w:ascii="Arial" w:eastAsia="Calibri" w:hAnsi="Arial" w:cs="Arial"/>
          <w:color w:val="auto"/>
        </w:rPr>
        <w:t>are being dealt with</w:t>
      </w:r>
      <w:r w:rsidR="00B35255" w:rsidRPr="00A81DAE">
        <w:rPr>
          <w:rFonts w:ascii="Arial" w:eastAsia="Calibri" w:hAnsi="Arial" w:cs="Arial"/>
          <w:color w:val="auto"/>
        </w:rPr>
        <w:t xml:space="preserve"> and </w:t>
      </w:r>
      <w:r w:rsidR="00B64496" w:rsidRPr="00A81DAE">
        <w:rPr>
          <w:rFonts w:ascii="Arial" w:eastAsia="Calibri" w:hAnsi="Arial" w:cs="Arial"/>
          <w:color w:val="auto"/>
        </w:rPr>
        <w:t xml:space="preserve">works are planned to address uneven ground in </w:t>
      </w:r>
      <w:r w:rsidR="001E0464" w:rsidRPr="00A81DAE">
        <w:rPr>
          <w:rFonts w:ascii="Arial" w:eastAsia="Calibri" w:hAnsi="Arial" w:cs="Arial"/>
          <w:color w:val="auto"/>
        </w:rPr>
        <w:t xml:space="preserve">the </w:t>
      </w:r>
      <w:r w:rsidR="00B64496" w:rsidRPr="00A81DAE">
        <w:rPr>
          <w:rFonts w:ascii="Arial" w:eastAsia="Calibri" w:hAnsi="Arial" w:cs="Arial"/>
          <w:color w:val="auto"/>
        </w:rPr>
        <w:t>garden</w:t>
      </w:r>
      <w:r w:rsidR="00B35255" w:rsidRPr="00A81DAE">
        <w:rPr>
          <w:rFonts w:ascii="Arial" w:eastAsia="Calibri" w:hAnsi="Arial" w:cs="Arial"/>
          <w:color w:val="auto"/>
        </w:rPr>
        <w:t>.</w:t>
      </w:r>
      <w:r w:rsidR="00052E57" w:rsidRPr="00A81DAE">
        <w:rPr>
          <w:rFonts w:ascii="Arial" w:eastAsia="Calibri" w:hAnsi="Arial" w:cs="Arial"/>
          <w:color w:val="auto"/>
        </w:rPr>
        <w:t xml:space="preserve"> </w:t>
      </w:r>
    </w:p>
    <w:p w14:paraId="64DC0BD8" w14:textId="67DA6538" w:rsidR="002B5167" w:rsidRPr="00A81DAE" w:rsidRDefault="002B5167" w:rsidP="002B5167">
      <w:pPr>
        <w:spacing w:before="240" w:line="276" w:lineRule="auto"/>
        <w:rPr>
          <w:rFonts w:ascii="Arial" w:eastAsia="Calibri" w:hAnsi="Arial" w:cs="Arial"/>
          <w:color w:val="auto"/>
        </w:rPr>
      </w:pPr>
      <w:bookmarkStart w:id="19" w:name="_Hlk118815073"/>
      <w:r w:rsidRPr="00A81DAE">
        <w:rPr>
          <w:rFonts w:ascii="Arial" w:eastAsia="Calibri" w:hAnsi="Arial" w:cs="Arial"/>
          <w:color w:val="auto"/>
        </w:rPr>
        <w:t>I am satisfied that the two remaining requirements are compliant.</w:t>
      </w:r>
    </w:p>
    <w:bookmarkEnd w:id="19"/>
    <w:p w14:paraId="0FEAB023" w14:textId="2DEFEB8F" w:rsidR="002B5167" w:rsidRPr="00A81DAE" w:rsidRDefault="002B5167" w:rsidP="002B5167">
      <w:pPr>
        <w:spacing w:before="240" w:line="276" w:lineRule="auto"/>
        <w:rPr>
          <w:rFonts w:ascii="Arial" w:eastAsia="Calibri" w:hAnsi="Arial" w:cs="Arial"/>
          <w:color w:val="auto"/>
        </w:rPr>
      </w:pPr>
      <w:r w:rsidRPr="00A81DAE">
        <w:rPr>
          <w:rFonts w:ascii="Arial" w:eastAsia="Calibri" w:hAnsi="Arial" w:cs="Arial"/>
          <w:color w:val="auto"/>
        </w:rPr>
        <w:t>Consumers were observed walking independently and with staff assistance around the service to join activities and sitting outdoors. Consumers' rooms have their own ensuites and rooms were observed to be decorated with personal belongings. Consumers and representatives sampled did not raise any concerns in relation to the service environment.</w:t>
      </w:r>
    </w:p>
    <w:p w14:paraId="63FD5816" w14:textId="2FC5ED79" w:rsidR="002B5167" w:rsidRPr="00A81DAE" w:rsidRDefault="002B5167" w:rsidP="00A81DAE">
      <w:pPr>
        <w:spacing w:before="240" w:line="276" w:lineRule="auto"/>
        <w:rPr>
          <w:rFonts w:ascii="Arial" w:eastAsia="Calibri" w:hAnsi="Arial" w:cs="Arial"/>
          <w:color w:val="auto"/>
        </w:rPr>
      </w:pPr>
      <w:r w:rsidRPr="00A81DAE">
        <w:rPr>
          <w:rFonts w:ascii="Arial" w:eastAsia="Calibri" w:hAnsi="Arial" w:cs="Arial"/>
          <w:color w:val="auto"/>
        </w:rPr>
        <w:t xml:space="preserve">Consumers and representatives sampled did not raise any concerns in relation to equipment. </w:t>
      </w:r>
      <w:r w:rsidR="00B35255" w:rsidRPr="00A81DAE">
        <w:rPr>
          <w:rFonts w:ascii="Arial" w:eastAsia="Calibri" w:hAnsi="Arial" w:cs="Arial"/>
          <w:color w:val="auto"/>
        </w:rPr>
        <w:t>F</w:t>
      </w:r>
      <w:r w:rsidRPr="00A81DAE">
        <w:rPr>
          <w:rFonts w:ascii="Arial" w:eastAsia="Calibri" w:hAnsi="Arial" w:cs="Arial"/>
          <w:color w:val="auto"/>
        </w:rPr>
        <w:t>urniture, fittings and equipment appeared to be safe, however some outdoor furniture was covered with bird droppings. Documentation review verified that maintenance was complete and up to date.</w:t>
      </w:r>
    </w:p>
    <w:p w14:paraId="1D0F35A8" w14:textId="77777777" w:rsidR="00A81DAE" w:rsidRDefault="00A81DAE" w:rsidP="00B35255">
      <w:pPr>
        <w:pStyle w:val="NormalArial"/>
        <w:rPr>
          <w:b/>
          <w:bCs/>
          <w:sz w:val="32"/>
          <w:szCs w:val="32"/>
        </w:rPr>
      </w:pPr>
      <w:r>
        <w:rPr>
          <w:b/>
          <w:bCs/>
          <w:sz w:val="32"/>
          <w:szCs w:val="32"/>
        </w:rPr>
        <w:lastRenderedPageBreak/>
        <w:br w:type="page"/>
      </w:r>
    </w:p>
    <w:p w14:paraId="47EC7C05" w14:textId="3BAAA881" w:rsidR="00FC045E" w:rsidRPr="00B35255" w:rsidRDefault="00E03969" w:rsidP="00B35255">
      <w:pPr>
        <w:pStyle w:val="NormalArial"/>
        <w:rPr>
          <w:b/>
          <w:bCs/>
          <w:sz w:val="32"/>
          <w:szCs w:val="32"/>
        </w:rPr>
      </w:pPr>
      <w:r w:rsidRPr="00B35255">
        <w:rPr>
          <w:b/>
          <w:bCs/>
          <w:sz w:val="32"/>
          <w:szCs w:val="32"/>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E1221" w14:paraId="47EC7C08"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EC7C06"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EC7C07"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C0C"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09"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7EC7C0A"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7EC7C0B" w14:textId="1C06DBAA"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76A09">
                  <w:rPr>
                    <w:rFonts w:ascii="Arial" w:hAnsi="Arial" w:cs="Arial"/>
                    <w:color w:val="auto"/>
                  </w:rPr>
                  <w:t>Compliant</w:t>
                </w:r>
              </w:sdtContent>
            </w:sdt>
            <w:r w:rsidR="00E03969" w:rsidRPr="00996FAF">
              <w:rPr>
                <w:rFonts w:ascii="Arial" w:hAnsi="Arial" w:cs="Arial"/>
                <w:color w:val="0000FF"/>
              </w:rPr>
              <w:t xml:space="preserve"> </w:t>
            </w:r>
          </w:p>
        </w:tc>
      </w:tr>
      <w:tr w:rsidR="00EE1221" w14:paraId="47EC7C10"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0D"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EC7C0E"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EC7C0F" w14:textId="1C64D0EC" w:rsidR="00FC045E" w:rsidRPr="00996FAF" w:rsidRDefault="003325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76A09">
                  <w:rPr>
                    <w:rFonts w:ascii="Arial" w:hAnsi="Arial" w:cs="Arial"/>
                    <w:color w:val="auto"/>
                  </w:rPr>
                  <w:t>Compliant</w:t>
                </w:r>
              </w:sdtContent>
            </w:sdt>
            <w:r w:rsidR="00E03969" w:rsidRPr="00996FAF">
              <w:rPr>
                <w:rFonts w:ascii="Arial" w:hAnsi="Arial" w:cs="Arial"/>
                <w:color w:val="0000FF"/>
              </w:rPr>
              <w:t xml:space="preserve"> </w:t>
            </w:r>
          </w:p>
        </w:tc>
      </w:tr>
      <w:tr w:rsidR="00EE1221" w14:paraId="47EC7C14"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11"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EC7C12"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EC7C13" w14:textId="0A7FDB7C"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76A09">
                  <w:rPr>
                    <w:rFonts w:ascii="Arial" w:hAnsi="Arial" w:cs="Arial"/>
                    <w:color w:val="auto"/>
                  </w:rPr>
                  <w:t>Compliant</w:t>
                </w:r>
              </w:sdtContent>
            </w:sdt>
            <w:r w:rsidR="00E03969" w:rsidRPr="00996FAF">
              <w:rPr>
                <w:rFonts w:ascii="Arial" w:hAnsi="Arial" w:cs="Arial"/>
                <w:color w:val="0000FF"/>
              </w:rPr>
              <w:t xml:space="preserve"> </w:t>
            </w:r>
          </w:p>
        </w:tc>
      </w:tr>
      <w:tr w:rsidR="00EE1221" w14:paraId="47EC7C18" w14:textId="77777777" w:rsidTr="00EE12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15"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7EC7C16"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EC7C17" w14:textId="24BB44C6" w:rsidR="00FC045E" w:rsidRPr="00996FAF" w:rsidRDefault="003325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76A09">
                  <w:rPr>
                    <w:rFonts w:ascii="Arial" w:hAnsi="Arial" w:cs="Arial"/>
                    <w:color w:val="auto"/>
                  </w:rPr>
                  <w:t>Compliant</w:t>
                </w:r>
              </w:sdtContent>
            </w:sdt>
            <w:r w:rsidR="00E03969" w:rsidRPr="00996FAF">
              <w:rPr>
                <w:rFonts w:ascii="Arial" w:hAnsi="Arial" w:cs="Arial"/>
                <w:color w:val="0000FF"/>
              </w:rPr>
              <w:t xml:space="preserve"> </w:t>
            </w:r>
          </w:p>
        </w:tc>
      </w:tr>
    </w:tbl>
    <w:p w14:paraId="47EC7C19" w14:textId="77777777" w:rsidR="00D87E7C" w:rsidRDefault="00E03969" w:rsidP="00D87E7C">
      <w:pPr>
        <w:pStyle w:val="Heading20"/>
      </w:pPr>
      <w:r w:rsidRPr="00996FAF">
        <w:t>Findings</w:t>
      </w:r>
    </w:p>
    <w:p w14:paraId="53A9420E" w14:textId="3C9D486A" w:rsidR="00970A8A" w:rsidRPr="00A81DAE" w:rsidRDefault="00970A8A" w:rsidP="00970A8A">
      <w:pPr>
        <w:spacing w:before="240" w:line="276" w:lineRule="auto"/>
        <w:rPr>
          <w:rFonts w:ascii="Arial" w:eastAsia="Calibri" w:hAnsi="Arial" w:cs="Arial"/>
          <w:color w:val="auto"/>
        </w:rPr>
      </w:pPr>
      <w:r w:rsidRPr="00A81DAE">
        <w:rPr>
          <w:rFonts w:ascii="Arial" w:eastAsia="Calibri" w:hAnsi="Arial" w:cs="Arial"/>
          <w:color w:val="auto"/>
        </w:rPr>
        <w:t>I have assessed this Quality Standard as compliant as I am satisfied Requirement 6(3)(a),  6(3)(b), 6(3)(c), and 6(3)(d) are compliant.</w:t>
      </w:r>
    </w:p>
    <w:p w14:paraId="5D7A2578" w14:textId="77777777" w:rsidR="00970A8A"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 xml:space="preserve">Consumers/representatives sampled said they feel encouraged, safe and supported to provide feedback and make complaints; and could describe the various methods available for them to do so including speaking to management or staff directly, during consumer meetings, and through the use of feedback forms.  </w:t>
      </w:r>
    </w:p>
    <w:p w14:paraId="248B7058" w14:textId="77777777" w:rsidR="00970A8A"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 xml:space="preserve">Consumers/representatives demonstrated an awareness of the internal and external complaints mechanisms available for them to lodge complaints if required. </w:t>
      </w:r>
    </w:p>
    <w:p w14:paraId="27BCBC2E" w14:textId="77777777" w:rsidR="00970A8A"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Overall consumers/representatives said management address and resolve concerns raised following a complaint and when incidents occur.</w:t>
      </w:r>
    </w:p>
    <w:p w14:paraId="47EC7C1A" w14:textId="0E8BE95C" w:rsidR="002B0C90"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 xml:space="preserve">Consumers/representatives sampled described situations where the service has utilised feedback and complaints to improve the quality of care and services. </w:t>
      </w:r>
      <w:r w:rsidR="00E03969" w:rsidRPr="00A81DAE">
        <w:rPr>
          <w:rFonts w:ascii="Arial" w:eastAsia="Calibri" w:hAnsi="Arial" w:cs="Arial"/>
          <w:color w:val="auto"/>
        </w:rPr>
        <w:br w:type="page"/>
      </w:r>
    </w:p>
    <w:p w14:paraId="47EC7C1B" w14:textId="77777777"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1221" w14:paraId="47EC7C1E"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7EC7C1C"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EC7C1D"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C22"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1F"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EC7C20"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EC7C21" w14:textId="241AAE24"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4B29">
                  <w:rPr>
                    <w:rFonts w:ascii="Arial" w:hAnsi="Arial" w:cs="Arial"/>
                    <w:color w:val="auto"/>
                  </w:rPr>
                  <w:t>Non-compliant</w:t>
                </w:r>
              </w:sdtContent>
            </w:sdt>
            <w:r w:rsidR="00E03969" w:rsidRPr="00996FAF">
              <w:rPr>
                <w:rFonts w:ascii="Arial" w:hAnsi="Arial" w:cs="Arial"/>
                <w:color w:val="0000FF"/>
              </w:rPr>
              <w:t xml:space="preserve"> </w:t>
            </w:r>
          </w:p>
        </w:tc>
      </w:tr>
      <w:tr w:rsidR="00EE1221" w14:paraId="47EC7C26"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23"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7EC7C24"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7EC7C25" w14:textId="02DA93A5" w:rsidR="00FC045E" w:rsidRPr="00996FAF" w:rsidRDefault="003325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4B29">
                  <w:rPr>
                    <w:rFonts w:ascii="Arial" w:hAnsi="Arial" w:cs="Arial"/>
                    <w:color w:val="auto"/>
                  </w:rPr>
                  <w:t>Compliant</w:t>
                </w:r>
              </w:sdtContent>
            </w:sdt>
            <w:r w:rsidR="00E03969" w:rsidRPr="00996FAF">
              <w:rPr>
                <w:rFonts w:ascii="Arial" w:hAnsi="Arial" w:cs="Arial"/>
                <w:color w:val="0000FF"/>
              </w:rPr>
              <w:t xml:space="preserve"> </w:t>
            </w:r>
          </w:p>
        </w:tc>
      </w:tr>
      <w:tr w:rsidR="00EE1221" w14:paraId="47EC7C2A"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27"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7EC7C28"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EC7C29" w14:textId="0902B067"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A0B46">
                  <w:rPr>
                    <w:rFonts w:ascii="Arial" w:hAnsi="Arial" w:cs="Arial"/>
                    <w:color w:val="auto"/>
                  </w:rPr>
                  <w:t>Non-compliant</w:t>
                </w:r>
              </w:sdtContent>
            </w:sdt>
            <w:r w:rsidR="00E03969" w:rsidRPr="00996FAF">
              <w:rPr>
                <w:rFonts w:ascii="Arial" w:hAnsi="Arial" w:cs="Arial"/>
                <w:color w:val="0000FF"/>
              </w:rPr>
              <w:t xml:space="preserve"> </w:t>
            </w:r>
          </w:p>
        </w:tc>
      </w:tr>
      <w:tr w:rsidR="00EE1221" w14:paraId="47EC7C2E"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2B"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7EC7C2C"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EC7C2D" w14:textId="7EA56233" w:rsidR="00FC045E" w:rsidRPr="00996FAF" w:rsidRDefault="003325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A0B46">
                  <w:rPr>
                    <w:rFonts w:ascii="Arial" w:hAnsi="Arial" w:cs="Arial"/>
                    <w:color w:val="auto"/>
                  </w:rPr>
                  <w:t>Compliant</w:t>
                </w:r>
              </w:sdtContent>
            </w:sdt>
            <w:r w:rsidR="00E03969" w:rsidRPr="00996FAF">
              <w:rPr>
                <w:rFonts w:ascii="Arial" w:hAnsi="Arial" w:cs="Arial"/>
                <w:color w:val="0000FF"/>
              </w:rPr>
              <w:t xml:space="preserve"> </w:t>
            </w:r>
          </w:p>
        </w:tc>
      </w:tr>
      <w:tr w:rsidR="00EE1221" w14:paraId="47EC7C32" w14:textId="77777777" w:rsidTr="00EE12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C7C2F"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7EC7C30"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7EC7C31" w14:textId="278DD09E" w:rsidR="00FC045E" w:rsidRPr="00996FAF" w:rsidRDefault="003325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A0B46">
                  <w:rPr>
                    <w:rFonts w:ascii="Arial" w:hAnsi="Arial" w:cs="Arial"/>
                    <w:color w:val="auto"/>
                  </w:rPr>
                  <w:t>Non-compliant</w:t>
                </w:r>
              </w:sdtContent>
            </w:sdt>
            <w:r w:rsidR="00E03969" w:rsidRPr="00996FAF">
              <w:rPr>
                <w:rFonts w:ascii="Arial" w:hAnsi="Arial" w:cs="Arial"/>
                <w:color w:val="0000FF"/>
              </w:rPr>
              <w:t xml:space="preserve"> </w:t>
            </w:r>
          </w:p>
        </w:tc>
      </w:tr>
    </w:tbl>
    <w:p w14:paraId="47EC7C33" w14:textId="77777777" w:rsidR="002B0C90" w:rsidRDefault="00E03969" w:rsidP="002B0C90">
      <w:pPr>
        <w:pStyle w:val="Heading20"/>
      </w:pPr>
      <w:r>
        <w:t>Findings</w:t>
      </w:r>
    </w:p>
    <w:p w14:paraId="28B1857C" w14:textId="2171695C" w:rsidR="00970A8A" w:rsidRPr="00A81DAE" w:rsidRDefault="00970A8A" w:rsidP="00970A8A">
      <w:pPr>
        <w:spacing w:before="240" w:line="276" w:lineRule="auto"/>
        <w:rPr>
          <w:rFonts w:ascii="Arial" w:eastAsia="Calibri" w:hAnsi="Arial" w:cs="Arial"/>
          <w:color w:val="auto"/>
        </w:rPr>
      </w:pPr>
      <w:bookmarkStart w:id="20" w:name="_Hlk118815181"/>
      <w:r w:rsidRPr="00A81DAE">
        <w:rPr>
          <w:rFonts w:ascii="Arial" w:eastAsia="Calibri" w:hAnsi="Arial" w:cs="Arial"/>
          <w:color w:val="auto"/>
        </w:rPr>
        <w:t>I have assessed this Quality Standard as non-compliant as I am satisfied Requirement 7(3)(a),  7(3)(c), and 7(3)(e) are non-compliant.</w:t>
      </w:r>
    </w:p>
    <w:bookmarkEnd w:id="20"/>
    <w:p w14:paraId="178BF79C" w14:textId="609E3251" w:rsidR="00970A8A"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Conflicting information was received in relation to staffing levels</w:t>
      </w:r>
      <w:r w:rsidR="00A8434A" w:rsidRPr="00A81DAE">
        <w:rPr>
          <w:rFonts w:ascii="Arial" w:eastAsia="Calibri" w:hAnsi="Arial" w:cs="Arial"/>
          <w:color w:val="auto"/>
        </w:rPr>
        <w:t>.</w:t>
      </w:r>
      <w:r w:rsidRPr="00A81DAE">
        <w:rPr>
          <w:rFonts w:ascii="Arial" w:eastAsia="Calibri" w:hAnsi="Arial" w:cs="Arial"/>
          <w:color w:val="auto"/>
        </w:rPr>
        <w:t xml:space="preserve"> </w:t>
      </w:r>
      <w:r w:rsidR="004A5BD7" w:rsidRPr="00A81DAE">
        <w:rPr>
          <w:rFonts w:ascii="Arial" w:eastAsia="Calibri" w:hAnsi="Arial" w:cs="Arial"/>
          <w:color w:val="auto"/>
        </w:rPr>
        <w:t>Management stated that staff</w:t>
      </w:r>
      <w:r w:rsidR="00B35255" w:rsidRPr="00A81DAE">
        <w:rPr>
          <w:rFonts w:ascii="Arial" w:eastAsia="Calibri" w:hAnsi="Arial" w:cs="Arial"/>
          <w:color w:val="auto"/>
        </w:rPr>
        <w:t xml:space="preserve">ing </w:t>
      </w:r>
      <w:r w:rsidR="004A5BD7" w:rsidRPr="00A81DAE">
        <w:rPr>
          <w:rFonts w:ascii="Arial" w:eastAsia="Calibri" w:hAnsi="Arial" w:cs="Arial"/>
          <w:color w:val="auto"/>
        </w:rPr>
        <w:t>levels were adequate</w:t>
      </w:r>
      <w:r w:rsidR="00734EC9" w:rsidRPr="00A81DAE">
        <w:rPr>
          <w:rFonts w:ascii="Arial" w:eastAsia="Calibri" w:hAnsi="Arial" w:cs="Arial"/>
          <w:color w:val="auto"/>
        </w:rPr>
        <w:t xml:space="preserve">, </w:t>
      </w:r>
      <w:r w:rsidR="001B010E" w:rsidRPr="00A81DAE">
        <w:rPr>
          <w:rFonts w:ascii="Arial" w:eastAsia="Calibri" w:hAnsi="Arial" w:cs="Arial"/>
          <w:color w:val="auto"/>
        </w:rPr>
        <w:t xml:space="preserve">shifts </w:t>
      </w:r>
      <w:r w:rsidR="00734EC9" w:rsidRPr="00A81DAE">
        <w:rPr>
          <w:rFonts w:ascii="Arial" w:eastAsia="Calibri" w:hAnsi="Arial" w:cs="Arial"/>
          <w:color w:val="auto"/>
        </w:rPr>
        <w:t xml:space="preserve">were </w:t>
      </w:r>
      <w:r w:rsidR="001B010E" w:rsidRPr="00A81DAE">
        <w:rPr>
          <w:rFonts w:ascii="Arial" w:eastAsia="Calibri" w:hAnsi="Arial" w:cs="Arial"/>
          <w:color w:val="auto"/>
        </w:rPr>
        <w:t>always fille</w:t>
      </w:r>
      <w:r w:rsidR="00734EC9" w:rsidRPr="00A81DAE">
        <w:rPr>
          <w:rFonts w:ascii="Arial" w:eastAsia="Calibri" w:hAnsi="Arial" w:cs="Arial"/>
          <w:color w:val="auto"/>
        </w:rPr>
        <w:t>d</w:t>
      </w:r>
      <w:r w:rsidR="001B010E" w:rsidRPr="00A81DAE">
        <w:rPr>
          <w:rFonts w:ascii="Arial" w:eastAsia="Calibri" w:hAnsi="Arial" w:cs="Arial"/>
          <w:color w:val="auto"/>
        </w:rPr>
        <w:t xml:space="preserve"> </w:t>
      </w:r>
      <w:r w:rsidR="00734EC9" w:rsidRPr="00A81DAE">
        <w:rPr>
          <w:rFonts w:ascii="Arial" w:eastAsia="Calibri" w:hAnsi="Arial" w:cs="Arial"/>
          <w:color w:val="auto"/>
        </w:rPr>
        <w:t>and there was definitely enough staff. H</w:t>
      </w:r>
      <w:r w:rsidR="00AE50EC" w:rsidRPr="00A81DAE">
        <w:rPr>
          <w:rFonts w:ascii="Arial" w:eastAsia="Calibri" w:hAnsi="Arial" w:cs="Arial"/>
          <w:color w:val="auto"/>
        </w:rPr>
        <w:t>owever</w:t>
      </w:r>
      <w:r w:rsidR="00734EC9" w:rsidRPr="00A81DAE">
        <w:rPr>
          <w:rFonts w:ascii="Arial" w:eastAsia="Calibri" w:hAnsi="Arial" w:cs="Arial"/>
          <w:color w:val="auto"/>
        </w:rPr>
        <w:t>,</w:t>
      </w:r>
      <w:r w:rsidR="00AE50EC" w:rsidRPr="00A81DAE">
        <w:rPr>
          <w:rFonts w:ascii="Arial" w:eastAsia="Calibri" w:hAnsi="Arial" w:cs="Arial"/>
          <w:color w:val="auto"/>
        </w:rPr>
        <w:t xml:space="preserve"> </w:t>
      </w:r>
      <w:bookmarkStart w:id="21" w:name="_Hlk119507206"/>
      <w:r w:rsidR="00AE50EC" w:rsidRPr="00A81DAE">
        <w:rPr>
          <w:rFonts w:ascii="Arial" w:eastAsia="Calibri" w:hAnsi="Arial" w:cs="Arial"/>
          <w:color w:val="auto"/>
        </w:rPr>
        <w:t xml:space="preserve">a </w:t>
      </w:r>
      <w:r w:rsidRPr="00A81DAE">
        <w:rPr>
          <w:rFonts w:ascii="Arial" w:eastAsia="Calibri" w:hAnsi="Arial" w:cs="Arial"/>
          <w:color w:val="auto"/>
        </w:rPr>
        <w:t xml:space="preserve">large amount of feedback from consumers, representatives and staff indicating staff shortages and shifts being unfilled. </w:t>
      </w:r>
      <w:r w:rsidR="0077192C" w:rsidRPr="00A81DAE">
        <w:rPr>
          <w:rFonts w:ascii="Arial" w:eastAsia="Calibri" w:hAnsi="Arial" w:cs="Arial"/>
          <w:color w:val="auto"/>
        </w:rPr>
        <w:t xml:space="preserve">Feedback from three consumers and/or their representatives was that consumer’s care needs are not being attended </w:t>
      </w:r>
      <w:bookmarkEnd w:id="21"/>
      <w:r w:rsidR="0077192C" w:rsidRPr="00A81DAE">
        <w:rPr>
          <w:rFonts w:ascii="Arial" w:eastAsia="Calibri" w:hAnsi="Arial" w:cs="Arial"/>
          <w:color w:val="auto"/>
        </w:rPr>
        <w:t xml:space="preserve">to as ‘staff do not come back’ to attend to them </w:t>
      </w:r>
      <w:r w:rsidR="0086217E" w:rsidRPr="00A81DAE">
        <w:rPr>
          <w:rFonts w:ascii="Arial" w:eastAsia="Calibri" w:hAnsi="Arial" w:cs="Arial"/>
          <w:color w:val="auto"/>
        </w:rPr>
        <w:t>(</w:t>
      </w:r>
      <w:r w:rsidR="0077192C" w:rsidRPr="00A81DAE">
        <w:rPr>
          <w:rFonts w:ascii="Arial" w:eastAsia="Calibri" w:hAnsi="Arial" w:cs="Arial"/>
          <w:color w:val="auto"/>
        </w:rPr>
        <w:t>having turned off the call bell</w:t>
      </w:r>
      <w:r w:rsidR="0086217E" w:rsidRPr="00A81DAE">
        <w:rPr>
          <w:rFonts w:ascii="Arial" w:eastAsia="Calibri" w:hAnsi="Arial" w:cs="Arial"/>
          <w:color w:val="auto"/>
        </w:rPr>
        <w:t>)</w:t>
      </w:r>
      <w:r w:rsidR="0077192C" w:rsidRPr="00A81DAE">
        <w:rPr>
          <w:rFonts w:ascii="Arial" w:eastAsia="Calibri" w:hAnsi="Arial" w:cs="Arial"/>
          <w:color w:val="auto"/>
        </w:rPr>
        <w:t xml:space="preserve"> and are </w:t>
      </w:r>
      <w:r w:rsidR="0086217E" w:rsidRPr="00A81DAE">
        <w:rPr>
          <w:rFonts w:ascii="Arial" w:eastAsia="Calibri" w:hAnsi="Arial" w:cs="Arial"/>
          <w:color w:val="auto"/>
        </w:rPr>
        <w:t xml:space="preserve">difficult to </w:t>
      </w:r>
      <w:r w:rsidR="0077192C" w:rsidRPr="00A81DAE">
        <w:rPr>
          <w:rFonts w:ascii="Arial" w:eastAsia="Calibri" w:hAnsi="Arial" w:cs="Arial"/>
          <w:color w:val="auto"/>
        </w:rPr>
        <w:t xml:space="preserve">locate on the floor when needed. </w:t>
      </w:r>
      <w:r w:rsidR="001B010E" w:rsidRPr="00A81DAE">
        <w:rPr>
          <w:rFonts w:ascii="Arial" w:eastAsia="Calibri" w:hAnsi="Arial" w:cs="Arial"/>
          <w:color w:val="auto"/>
        </w:rPr>
        <w:t>Staff stat</w:t>
      </w:r>
      <w:r w:rsidR="00042133" w:rsidRPr="00A81DAE">
        <w:rPr>
          <w:rFonts w:ascii="Arial" w:eastAsia="Calibri" w:hAnsi="Arial" w:cs="Arial"/>
          <w:color w:val="auto"/>
        </w:rPr>
        <w:t>e</w:t>
      </w:r>
      <w:r w:rsidR="001B010E" w:rsidRPr="00A81DAE">
        <w:rPr>
          <w:rFonts w:ascii="Arial" w:eastAsia="Calibri" w:hAnsi="Arial" w:cs="Arial"/>
          <w:color w:val="auto"/>
        </w:rPr>
        <w:t xml:space="preserve">d they </w:t>
      </w:r>
      <w:r w:rsidR="007D20AD" w:rsidRPr="00A81DAE">
        <w:rPr>
          <w:rFonts w:ascii="Arial" w:eastAsia="Calibri" w:hAnsi="Arial" w:cs="Arial"/>
          <w:color w:val="auto"/>
        </w:rPr>
        <w:t xml:space="preserve">are short staffed which impacts the personal care being provided to consumers. </w:t>
      </w:r>
      <w:r w:rsidR="00EF012F" w:rsidRPr="00A81DAE">
        <w:rPr>
          <w:rFonts w:ascii="Arial" w:eastAsia="Calibri" w:hAnsi="Arial" w:cs="Arial"/>
          <w:color w:val="auto"/>
        </w:rPr>
        <w:t xml:space="preserve">Staff said they are working double shifts </w:t>
      </w:r>
      <w:r w:rsidR="001E38B3" w:rsidRPr="00A81DAE">
        <w:rPr>
          <w:rFonts w:ascii="Arial" w:eastAsia="Calibri" w:hAnsi="Arial" w:cs="Arial"/>
          <w:color w:val="auto"/>
        </w:rPr>
        <w:t xml:space="preserve">and are short staffed </w:t>
      </w:r>
      <w:r w:rsidR="007240DF" w:rsidRPr="00A81DAE">
        <w:rPr>
          <w:rFonts w:ascii="Arial" w:eastAsia="Calibri" w:hAnsi="Arial" w:cs="Arial"/>
          <w:color w:val="auto"/>
        </w:rPr>
        <w:t>every day</w:t>
      </w:r>
      <w:r w:rsidR="001E38B3" w:rsidRPr="00A81DAE">
        <w:rPr>
          <w:rFonts w:ascii="Arial" w:eastAsia="Calibri" w:hAnsi="Arial" w:cs="Arial"/>
          <w:color w:val="auto"/>
        </w:rPr>
        <w:t xml:space="preserve">. </w:t>
      </w:r>
      <w:r w:rsidR="007D20AD" w:rsidRPr="00A81DAE">
        <w:rPr>
          <w:rFonts w:ascii="Arial" w:eastAsia="Calibri" w:hAnsi="Arial" w:cs="Arial"/>
          <w:color w:val="auto"/>
        </w:rPr>
        <w:t xml:space="preserve">Staff also said they </w:t>
      </w:r>
      <w:r w:rsidR="001B010E" w:rsidRPr="00A81DAE">
        <w:rPr>
          <w:rFonts w:ascii="Arial" w:eastAsia="Calibri" w:hAnsi="Arial" w:cs="Arial"/>
          <w:color w:val="auto"/>
        </w:rPr>
        <w:t>don’t have time to complete clinical documentation</w:t>
      </w:r>
      <w:r w:rsidR="00042133" w:rsidRPr="00A81DAE">
        <w:rPr>
          <w:rFonts w:ascii="Arial" w:eastAsia="Calibri" w:hAnsi="Arial" w:cs="Arial"/>
          <w:color w:val="auto"/>
        </w:rPr>
        <w:t xml:space="preserve"> </w:t>
      </w:r>
      <w:r w:rsidR="005A14B9" w:rsidRPr="00A81DAE">
        <w:rPr>
          <w:rFonts w:ascii="Arial" w:eastAsia="Calibri" w:hAnsi="Arial" w:cs="Arial"/>
          <w:color w:val="auto"/>
        </w:rPr>
        <w:t>during their shift</w:t>
      </w:r>
      <w:r w:rsidR="004213B1" w:rsidRPr="00A81DAE">
        <w:rPr>
          <w:rFonts w:ascii="Arial" w:eastAsia="Calibri" w:hAnsi="Arial" w:cs="Arial"/>
          <w:color w:val="auto"/>
        </w:rPr>
        <w:t>.</w:t>
      </w:r>
      <w:r w:rsidR="00115E44" w:rsidRPr="00A81DAE">
        <w:rPr>
          <w:rFonts w:ascii="Arial" w:eastAsia="Calibri" w:hAnsi="Arial" w:cs="Arial"/>
          <w:color w:val="auto"/>
        </w:rPr>
        <w:t xml:space="preserve"> </w:t>
      </w:r>
      <w:r w:rsidR="00B35255" w:rsidRPr="00A81DAE">
        <w:rPr>
          <w:rFonts w:ascii="Arial" w:eastAsia="Calibri" w:hAnsi="Arial" w:cs="Arial"/>
          <w:color w:val="auto"/>
        </w:rPr>
        <w:t xml:space="preserve">It was </w:t>
      </w:r>
      <w:r w:rsidR="00D479FA" w:rsidRPr="00A81DAE">
        <w:rPr>
          <w:rFonts w:ascii="Arial" w:eastAsia="Calibri" w:hAnsi="Arial" w:cs="Arial"/>
          <w:color w:val="auto"/>
        </w:rPr>
        <w:t xml:space="preserve">observed that clinical documentation </w:t>
      </w:r>
      <w:r w:rsidR="00B4493B" w:rsidRPr="00A81DAE">
        <w:rPr>
          <w:rFonts w:ascii="Arial" w:eastAsia="Calibri" w:hAnsi="Arial" w:cs="Arial"/>
          <w:color w:val="auto"/>
        </w:rPr>
        <w:t>had information missing</w:t>
      </w:r>
      <w:r w:rsidR="005C53DB" w:rsidRPr="00A81DAE">
        <w:rPr>
          <w:rFonts w:ascii="Arial" w:eastAsia="Calibri" w:hAnsi="Arial" w:cs="Arial"/>
          <w:color w:val="auto"/>
        </w:rPr>
        <w:t xml:space="preserve"> or was incomplete.</w:t>
      </w:r>
      <w:r w:rsidR="00E532C0" w:rsidRPr="00A81DAE">
        <w:rPr>
          <w:rFonts w:ascii="Arial" w:eastAsia="Calibri" w:hAnsi="Arial" w:cs="Arial"/>
          <w:color w:val="auto"/>
        </w:rPr>
        <w:t xml:space="preserve"> Management stated this was due to the implementation of the new electronic care planning system, not staffing levels.</w:t>
      </w:r>
    </w:p>
    <w:p w14:paraId="350FB2FD" w14:textId="6FCE2FD4" w:rsidR="00970A8A" w:rsidRPr="00A81DAE" w:rsidRDefault="00B35255" w:rsidP="00A81DAE">
      <w:pPr>
        <w:spacing w:before="240" w:line="276" w:lineRule="auto"/>
        <w:rPr>
          <w:rFonts w:ascii="Arial" w:eastAsia="Calibri" w:hAnsi="Arial" w:cs="Arial"/>
          <w:color w:val="auto"/>
        </w:rPr>
      </w:pPr>
      <w:r w:rsidRPr="00A81DAE">
        <w:rPr>
          <w:rFonts w:ascii="Arial" w:eastAsia="Calibri" w:hAnsi="Arial" w:cs="Arial"/>
          <w:color w:val="auto"/>
        </w:rPr>
        <w:t>S</w:t>
      </w:r>
      <w:r w:rsidR="00970A8A" w:rsidRPr="00A81DAE">
        <w:rPr>
          <w:rFonts w:ascii="Arial" w:eastAsia="Calibri" w:hAnsi="Arial" w:cs="Arial"/>
          <w:color w:val="auto"/>
        </w:rPr>
        <w:t xml:space="preserve">taff have the qualifications </w:t>
      </w:r>
      <w:r w:rsidRPr="00A81DAE">
        <w:rPr>
          <w:rFonts w:ascii="Arial" w:eastAsia="Calibri" w:hAnsi="Arial" w:cs="Arial"/>
          <w:color w:val="auto"/>
        </w:rPr>
        <w:t xml:space="preserve">necessary </w:t>
      </w:r>
      <w:r w:rsidR="00970A8A" w:rsidRPr="00A81DAE">
        <w:rPr>
          <w:rFonts w:ascii="Arial" w:eastAsia="Calibri" w:hAnsi="Arial" w:cs="Arial"/>
          <w:color w:val="auto"/>
        </w:rPr>
        <w:t>for their roles</w:t>
      </w:r>
      <w:bookmarkStart w:id="22" w:name="_Hlk119507351"/>
      <w:r w:rsidRPr="00A81DAE">
        <w:rPr>
          <w:rFonts w:ascii="Arial" w:eastAsia="Calibri" w:hAnsi="Arial" w:cs="Arial"/>
          <w:color w:val="auto"/>
        </w:rPr>
        <w:t xml:space="preserve"> however </w:t>
      </w:r>
      <w:r w:rsidR="00970A8A" w:rsidRPr="00A81DAE">
        <w:rPr>
          <w:rFonts w:ascii="Arial" w:eastAsia="Calibri" w:hAnsi="Arial" w:cs="Arial"/>
          <w:color w:val="auto"/>
        </w:rPr>
        <w:t xml:space="preserve">staff </w:t>
      </w:r>
      <w:r w:rsidRPr="00A81DAE">
        <w:rPr>
          <w:rFonts w:ascii="Arial" w:eastAsia="Calibri" w:hAnsi="Arial" w:cs="Arial"/>
          <w:color w:val="auto"/>
        </w:rPr>
        <w:t>were</w:t>
      </w:r>
      <w:r w:rsidR="00970A8A" w:rsidRPr="00A81DAE">
        <w:rPr>
          <w:rFonts w:ascii="Arial" w:eastAsia="Calibri" w:hAnsi="Arial" w:cs="Arial"/>
          <w:color w:val="auto"/>
        </w:rPr>
        <w:t xml:space="preserve"> unable to demonstrate that they have the competency and clinical knowledge to effectively perform their roles in order to provide safe and quality care and services. </w:t>
      </w:r>
      <w:r w:rsidR="008D122C" w:rsidRPr="00A81DAE">
        <w:rPr>
          <w:rFonts w:ascii="Arial" w:eastAsia="Calibri" w:hAnsi="Arial" w:cs="Arial"/>
          <w:color w:val="auto"/>
        </w:rPr>
        <w:t>The Assessme</w:t>
      </w:r>
      <w:r w:rsidR="0077170A" w:rsidRPr="00A81DAE">
        <w:rPr>
          <w:rFonts w:ascii="Arial" w:eastAsia="Calibri" w:hAnsi="Arial" w:cs="Arial"/>
          <w:color w:val="auto"/>
        </w:rPr>
        <w:t>n</w:t>
      </w:r>
      <w:r w:rsidR="008D122C" w:rsidRPr="00A81DAE">
        <w:rPr>
          <w:rFonts w:ascii="Arial" w:eastAsia="Calibri" w:hAnsi="Arial" w:cs="Arial"/>
          <w:color w:val="auto"/>
        </w:rPr>
        <w:t xml:space="preserve">t team identified </w:t>
      </w:r>
      <w:r w:rsidRPr="00A81DAE">
        <w:rPr>
          <w:rFonts w:ascii="Arial" w:eastAsia="Calibri" w:hAnsi="Arial" w:cs="Arial"/>
          <w:color w:val="auto"/>
        </w:rPr>
        <w:t xml:space="preserve">clinical care provided was not best practice placing consumers at significant risk and </w:t>
      </w:r>
      <w:r w:rsidR="009E5F8C" w:rsidRPr="00A81DAE">
        <w:rPr>
          <w:rFonts w:ascii="Arial" w:eastAsia="Calibri" w:hAnsi="Arial" w:cs="Arial"/>
          <w:color w:val="auto"/>
        </w:rPr>
        <w:t>deficiencies</w:t>
      </w:r>
      <w:r w:rsidRPr="00A81DAE">
        <w:rPr>
          <w:rFonts w:ascii="Arial" w:eastAsia="Calibri" w:hAnsi="Arial" w:cs="Arial"/>
          <w:color w:val="auto"/>
        </w:rPr>
        <w:t xml:space="preserve"> </w:t>
      </w:r>
      <w:r w:rsidR="00363280" w:rsidRPr="00A81DAE">
        <w:rPr>
          <w:rFonts w:ascii="Arial" w:eastAsia="Calibri" w:hAnsi="Arial" w:cs="Arial"/>
          <w:color w:val="auto"/>
        </w:rPr>
        <w:t xml:space="preserve">were </w:t>
      </w:r>
      <w:r w:rsidR="009E5F8C" w:rsidRPr="00A81DAE">
        <w:rPr>
          <w:rFonts w:ascii="Arial" w:eastAsia="Calibri" w:hAnsi="Arial" w:cs="Arial"/>
          <w:color w:val="auto"/>
        </w:rPr>
        <w:t xml:space="preserve">identified in </w:t>
      </w:r>
      <w:r w:rsidR="00B3716F" w:rsidRPr="00A81DAE">
        <w:rPr>
          <w:rFonts w:ascii="Arial" w:eastAsia="Calibri" w:hAnsi="Arial" w:cs="Arial"/>
          <w:color w:val="auto"/>
        </w:rPr>
        <w:t>infection control practices</w:t>
      </w:r>
      <w:r w:rsidR="009E5F8C" w:rsidRPr="00A81DAE">
        <w:rPr>
          <w:rFonts w:ascii="Arial" w:eastAsia="Calibri" w:hAnsi="Arial" w:cs="Arial"/>
          <w:color w:val="auto"/>
        </w:rPr>
        <w:t>.</w:t>
      </w:r>
      <w:r w:rsidR="00B3716F" w:rsidRPr="00A81DAE">
        <w:rPr>
          <w:rFonts w:ascii="Arial" w:eastAsia="Calibri" w:hAnsi="Arial" w:cs="Arial"/>
          <w:color w:val="auto"/>
        </w:rPr>
        <w:t xml:space="preserve"> </w:t>
      </w:r>
    </w:p>
    <w:p w14:paraId="6AE9B502" w14:textId="4F981B39" w:rsidR="000B2E2C" w:rsidRPr="00A81DAE" w:rsidRDefault="00EC1437" w:rsidP="00A81DAE">
      <w:pPr>
        <w:spacing w:before="240" w:line="276" w:lineRule="auto"/>
        <w:rPr>
          <w:rFonts w:ascii="Arial" w:eastAsia="Calibri" w:hAnsi="Arial" w:cs="Arial"/>
          <w:color w:val="auto"/>
        </w:rPr>
      </w:pPr>
      <w:r w:rsidRPr="00A81DAE">
        <w:rPr>
          <w:rFonts w:ascii="Arial" w:eastAsia="Calibri" w:hAnsi="Arial" w:cs="Arial"/>
          <w:color w:val="auto"/>
        </w:rPr>
        <w:t>T</w:t>
      </w:r>
      <w:r w:rsidR="00970A8A" w:rsidRPr="00A81DAE">
        <w:rPr>
          <w:rFonts w:ascii="Arial" w:eastAsia="Calibri" w:hAnsi="Arial" w:cs="Arial"/>
          <w:color w:val="auto"/>
        </w:rPr>
        <w:t xml:space="preserve">he service </w:t>
      </w:r>
      <w:r w:rsidRPr="00A81DAE">
        <w:rPr>
          <w:rFonts w:ascii="Arial" w:eastAsia="Calibri" w:hAnsi="Arial" w:cs="Arial"/>
          <w:color w:val="auto"/>
        </w:rPr>
        <w:t>was</w:t>
      </w:r>
      <w:r w:rsidR="00970A8A" w:rsidRPr="00A81DAE">
        <w:rPr>
          <w:rFonts w:ascii="Arial" w:eastAsia="Calibri" w:hAnsi="Arial" w:cs="Arial"/>
          <w:color w:val="auto"/>
        </w:rPr>
        <w:t xml:space="preserve"> unable to provide evidence that the regular assessment, monitoring and review of staff performance </w:t>
      </w:r>
      <w:r w:rsidRPr="00A81DAE">
        <w:rPr>
          <w:rFonts w:ascii="Arial" w:eastAsia="Calibri" w:hAnsi="Arial" w:cs="Arial"/>
          <w:color w:val="auto"/>
        </w:rPr>
        <w:t xml:space="preserve">was effective </w:t>
      </w:r>
      <w:r w:rsidR="00970A8A" w:rsidRPr="00A81DAE">
        <w:rPr>
          <w:rFonts w:ascii="Arial" w:eastAsia="Calibri" w:hAnsi="Arial" w:cs="Arial"/>
          <w:color w:val="auto"/>
        </w:rPr>
        <w:t>i</w:t>
      </w:r>
      <w:r w:rsidRPr="00A81DAE">
        <w:rPr>
          <w:rFonts w:ascii="Arial" w:eastAsia="Calibri" w:hAnsi="Arial" w:cs="Arial"/>
          <w:color w:val="auto"/>
        </w:rPr>
        <w:t>n</w:t>
      </w:r>
      <w:r w:rsidR="00970A8A" w:rsidRPr="00A81DAE">
        <w:rPr>
          <w:rFonts w:ascii="Arial" w:eastAsia="Calibri" w:hAnsi="Arial" w:cs="Arial"/>
          <w:color w:val="auto"/>
        </w:rPr>
        <w:t xml:space="preserve"> identifying deficiencies in staff knowledge, competencies or clinical </w:t>
      </w:r>
      <w:bookmarkEnd w:id="22"/>
      <w:r w:rsidR="007240DF" w:rsidRPr="00A81DAE">
        <w:rPr>
          <w:rFonts w:ascii="Arial" w:eastAsia="Calibri" w:hAnsi="Arial" w:cs="Arial"/>
          <w:color w:val="auto"/>
        </w:rPr>
        <w:t>skills. Incidents</w:t>
      </w:r>
      <w:r w:rsidR="007037B6" w:rsidRPr="00A81DAE">
        <w:rPr>
          <w:rFonts w:ascii="Arial" w:eastAsia="Calibri" w:hAnsi="Arial" w:cs="Arial"/>
          <w:color w:val="auto"/>
        </w:rPr>
        <w:t xml:space="preserve"> did not result in </w:t>
      </w:r>
      <w:r w:rsidR="00FF2283" w:rsidRPr="00A81DAE">
        <w:rPr>
          <w:rFonts w:ascii="Arial" w:eastAsia="Calibri" w:hAnsi="Arial" w:cs="Arial"/>
          <w:color w:val="auto"/>
        </w:rPr>
        <w:t xml:space="preserve">further </w:t>
      </w:r>
      <w:r w:rsidR="000217E9" w:rsidRPr="00A81DAE">
        <w:rPr>
          <w:rFonts w:ascii="Arial" w:eastAsia="Calibri" w:hAnsi="Arial" w:cs="Arial"/>
          <w:color w:val="auto"/>
        </w:rPr>
        <w:t>assessm</w:t>
      </w:r>
      <w:r w:rsidR="00AB2A3C" w:rsidRPr="00A81DAE">
        <w:rPr>
          <w:rFonts w:ascii="Arial" w:eastAsia="Calibri" w:hAnsi="Arial" w:cs="Arial"/>
          <w:color w:val="auto"/>
        </w:rPr>
        <w:t>e</w:t>
      </w:r>
      <w:r w:rsidR="000217E9" w:rsidRPr="00A81DAE">
        <w:rPr>
          <w:rFonts w:ascii="Arial" w:eastAsia="Calibri" w:hAnsi="Arial" w:cs="Arial"/>
          <w:color w:val="auto"/>
        </w:rPr>
        <w:t xml:space="preserve">nt of staff competencies </w:t>
      </w:r>
      <w:r w:rsidR="003027F7" w:rsidRPr="00A81DAE">
        <w:rPr>
          <w:rFonts w:ascii="Arial" w:eastAsia="Calibri" w:hAnsi="Arial" w:cs="Arial"/>
          <w:color w:val="auto"/>
        </w:rPr>
        <w:t xml:space="preserve">or </w:t>
      </w:r>
      <w:r w:rsidR="00FF2283" w:rsidRPr="00A81DAE">
        <w:rPr>
          <w:rFonts w:ascii="Arial" w:eastAsia="Calibri" w:hAnsi="Arial" w:cs="Arial"/>
          <w:color w:val="auto"/>
        </w:rPr>
        <w:t>training</w:t>
      </w:r>
      <w:r w:rsidR="003027F7" w:rsidRPr="00A81DAE">
        <w:rPr>
          <w:rFonts w:ascii="Arial" w:eastAsia="Calibri" w:hAnsi="Arial" w:cs="Arial"/>
          <w:color w:val="auto"/>
        </w:rPr>
        <w:t xml:space="preserve"> needs</w:t>
      </w:r>
      <w:r w:rsidR="000217E9" w:rsidRPr="00A81DAE">
        <w:rPr>
          <w:rFonts w:ascii="Arial" w:eastAsia="Calibri" w:hAnsi="Arial" w:cs="Arial"/>
          <w:color w:val="auto"/>
        </w:rPr>
        <w:t>.</w:t>
      </w:r>
      <w:r w:rsidR="00FF2283" w:rsidRPr="00A81DAE">
        <w:rPr>
          <w:rFonts w:ascii="Arial" w:eastAsia="Calibri" w:hAnsi="Arial" w:cs="Arial"/>
          <w:color w:val="auto"/>
        </w:rPr>
        <w:t xml:space="preserve"> </w:t>
      </w:r>
      <w:r w:rsidR="00184D55" w:rsidRPr="00A81DAE">
        <w:rPr>
          <w:rFonts w:ascii="Arial" w:eastAsia="Calibri" w:hAnsi="Arial" w:cs="Arial"/>
          <w:color w:val="auto"/>
        </w:rPr>
        <w:t>Appraisal documentation</w:t>
      </w:r>
      <w:r w:rsidR="00970A8A" w:rsidRPr="00A81DAE">
        <w:rPr>
          <w:rFonts w:ascii="Arial" w:eastAsia="Calibri" w:hAnsi="Arial" w:cs="Arial"/>
          <w:color w:val="auto"/>
        </w:rPr>
        <w:t xml:space="preserve"> </w:t>
      </w:r>
      <w:r w:rsidR="000F3DCF" w:rsidRPr="00A81DAE">
        <w:rPr>
          <w:rFonts w:ascii="Arial" w:eastAsia="Calibri" w:hAnsi="Arial" w:cs="Arial"/>
          <w:color w:val="auto"/>
        </w:rPr>
        <w:t>was incomplete</w:t>
      </w:r>
      <w:r w:rsidR="000240C2" w:rsidRPr="00A81DAE">
        <w:rPr>
          <w:rFonts w:ascii="Arial" w:eastAsia="Calibri" w:hAnsi="Arial" w:cs="Arial"/>
          <w:color w:val="auto"/>
        </w:rPr>
        <w:t xml:space="preserve"> and </w:t>
      </w:r>
      <w:r w:rsidR="0073098C" w:rsidRPr="00A81DAE">
        <w:rPr>
          <w:rFonts w:ascii="Arial" w:eastAsia="Calibri" w:hAnsi="Arial" w:cs="Arial"/>
          <w:color w:val="auto"/>
        </w:rPr>
        <w:t xml:space="preserve">appraisal forms did not show how staff will </w:t>
      </w:r>
      <w:r w:rsidR="0073098C" w:rsidRPr="00A81DAE">
        <w:rPr>
          <w:rFonts w:ascii="Arial" w:eastAsia="Calibri" w:hAnsi="Arial" w:cs="Arial"/>
          <w:color w:val="auto"/>
        </w:rPr>
        <w:lastRenderedPageBreak/>
        <w:t>be supported</w:t>
      </w:r>
      <w:r w:rsidR="00973E23" w:rsidRPr="00A81DAE">
        <w:rPr>
          <w:rFonts w:ascii="Arial" w:eastAsia="Calibri" w:hAnsi="Arial" w:cs="Arial"/>
          <w:color w:val="auto"/>
        </w:rPr>
        <w:t xml:space="preserve"> though a</w:t>
      </w:r>
      <w:r w:rsidR="00767B6A" w:rsidRPr="00A81DAE">
        <w:rPr>
          <w:rFonts w:ascii="Arial" w:eastAsia="Calibri" w:hAnsi="Arial" w:cs="Arial"/>
          <w:color w:val="auto"/>
        </w:rPr>
        <w:t>n individualised</w:t>
      </w:r>
      <w:r w:rsidR="00973E23" w:rsidRPr="00A81DAE">
        <w:rPr>
          <w:rFonts w:ascii="Arial" w:eastAsia="Calibri" w:hAnsi="Arial" w:cs="Arial"/>
          <w:color w:val="auto"/>
        </w:rPr>
        <w:t xml:space="preserve"> development plan.</w:t>
      </w:r>
      <w:r w:rsidR="009B10D5" w:rsidRPr="00A81DAE">
        <w:rPr>
          <w:rFonts w:ascii="Arial" w:eastAsia="Calibri" w:hAnsi="Arial" w:cs="Arial"/>
          <w:color w:val="auto"/>
        </w:rPr>
        <w:t xml:space="preserve"> Staff continued to request the same training </w:t>
      </w:r>
      <w:r w:rsidR="00BE746F" w:rsidRPr="00A81DAE">
        <w:rPr>
          <w:rFonts w:ascii="Arial" w:eastAsia="Calibri" w:hAnsi="Arial" w:cs="Arial"/>
          <w:color w:val="auto"/>
        </w:rPr>
        <w:t>supports year on year.</w:t>
      </w:r>
    </w:p>
    <w:p w14:paraId="02EFA000" w14:textId="0C0A5F38" w:rsidR="002F1683"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The Approved Provider provided a response</w:t>
      </w:r>
      <w:r w:rsidR="00D7324B" w:rsidRPr="00A81DAE">
        <w:rPr>
          <w:rFonts w:ascii="Arial" w:eastAsia="Calibri" w:hAnsi="Arial" w:cs="Arial"/>
          <w:color w:val="auto"/>
        </w:rPr>
        <w:t xml:space="preserve"> and did not dispute the findings of the Assessment Team.</w:t>
      </w:r>
      <w:r w:rsidR="002C2CF1" w:rsidRPr="00A81DAE">
        <w:rPr>
          <w:rFonts w:ascii="Arial" w:eastAsia="Calibri" w:hAnsi="Arial" w:cs="Arial"/>
          <w:color w:val="auto"/>
        </w:rPr>
        <w:t xml:space="preserve"> The Approved Provider stated that for the period 26 September </w:t>
      </w:r>
      <w:r w:rsidR="00B30694" w:rsidRPr="00A81DAE">
        <w:rPr>
          <w:rFonts w:ascii="Arial" w:eastAsia="Calibri" w:hAnsi="Arial" w:cs="Arial"/>
          <w:color w:val="auto"/>
        </w:rPr>
        <w:t>to 9 October 2022 they had been able to</w:t>
      </w:r>
      <w:r w:rsidR="00201BFB" w:rsidRPr="00A81DAE">
        <w:rPr>
          <w:rFonts w:ascii="Arial" w:eastAsia="Calibri" w:hAnsi="Arial" w:cs="Arial"/>
          <w:color w:val="auto"/>
        </w:rPr>
        <w:t xml:space="preserve"> </w:t>
      </w:r>
      <w:r w:rsidR="00E65F67" w:rsidRPr="00A81DAE">
        <w:rPr>
          <w:rFonts w:ascii="Arial" w:eastAsia="Calibri" w:hAnsi="Arial" w:cs="Arial"/>
          <w:color w:val="auto"/>
        </w:rPr>
        <w:t>fill all shifts</w:t>
      </w:r>
      <w:r w:rsidR="004A0D2A" w:rsidRPr="00A81DAE">
        <w:rPr>
          <w:rFonts w:ascii="Arial" w:eastAsia="Calibri" w:hAnsi="Arial" w:cs="Arial"/>
          <w:color w:val="auto"/>
        </w:rPr>
        <w:t xml:space="preserve"> but did not comment on staffing levels prior to that period</w:t>
      </w:r>
      <w:r w:rsidR="008F2C14" w:rsidRPr="00A81DAE">
        <w:rPr>
          <w:rFonts w:ascii="Arial" w:eastAsia="Calibri" w:hAnsi="Arial" w:cs="Arial"/>
          <w:color w:val="auto"/>
        </w:rPr>
        <w:t xml:space="preserve">. The </w:t>
      </w:r>
      <w:r w:rsidR="004A0D2A" w:rsidRPr="00A81DAE">
        <w:rPr>
          <w:rFonts w:ascii="Arial" w:eastAsia="Calibri" w:hAnsi="Arial" w:cs="Arial"/>
          <w:color w:val="auto"/>
        </w:rPr>
        <w:t xml:space="preserve">Approved </w:t>
      </w:r>
      <w:r w:rsidR="008F2C14" w:rsidRPr="00A81DAE">
        <w:rPr>
          <w:rFonts w:ascii="Arial" w:eastAsia="Calibri" w:hAnsi="Arial" w:cs="Arial"/>
          <w:color w:val="auto"/>
        </w:rPr>
        <w:t xml:space="preserve">Provider acknowledged that communication with staff </w:t>
      </w:r>
      <w:r w:rsidR="00EC1437" w:rsidRPr="00A81DAE">
        <w:rPr>
          <w:rFonts w:ascii="Arial" w:eastAsia="Calibri" w:hAnsi="Arial" w:cs="Arial"/>
          <w:color w:val="auto"/>
        </w:rPr>
        <w:t xml:space="preserve">and consumers </w:t>
      </w:r>
      <w:r w:rsidR="00FB46A8" w:rsidRPr="00A81DAE">
        <w:rPr>
          <w:rFonts w:ascii="Arial" w:eastAsia="Calibri" w:hAnsi="Arial" w:cs="Arial"/>
          <w:color w:val="auto"/>
        </w:rPr>
        <w:t xml:space="preserve">about staffing levels </w:t>
      </w:r>
      <w:r w:rsidR="00301EC9" w:rsidRPr="00A81DAE">
        <w:rPr>
          <w:rFonts w:ascii="Arial" w:eastAsia="Calibri" w:hAnsi="Arial" w:cs="Arial"/>
          <w:color w:val="auto"/>
        </w:rPr>
        <w:t xml:space="preserve">and the location of staff </w:t>
      </w:r>
      <w:r w:rsidR="00A07252" w:rsidRPr="00A81DAE">
        <w:rPr>
          <w:rFonts w:ascii="Arial" w:eastAsia="Calibri" w:hAnsi="Arial" w:cs="Arial"/>
          <w:color w:val="auto"/>
        </w:rPr>
        <w:t xml:space="preserve">when on shift </w:t>
      </w:r>
      <w:r w:rsidR="008F2C14" w:rsidRPr="00A81DAE">
        <w:rPr>
          <w:rFonts w:ascii="Arial" w:eastAsia="Calibri" w:hAnsi="Arial" w:cs="Arial"/>
          <w:color w:val="auto"/>
        </w:rPr>
        <w:t>needed to be improved</w:t>
      </w:r>
      <w:r w:rsidR="003B026B" w:rsidRPr="00A81DAE">
        <w:rPr>
          <w:rFonts w:ascii="Arial" w:eastAsia="Calibri" w:hAnsi="Arial" w:cs="Arial"/>
          <w:color w:val="auto"/>
        </w:rPr>
        <w:t xml:space="preserve"> and is actioning this</w:t>
      </w:r>
      <w:r w:rsidR="00301EC9" w:rsidRPr="00A81DAE">
        <w:rPr>
          <w:rFonts w:ascii="Arial" w:eastAsia="Calibri" w:hAnsi="Arial" w:cs="Arial"/>
          <w:color w:val="auto"/>
        </w:rPr>
        <w:t>.</w:t>
      </w:r>
      <w:r w:rsidR="00046B97" w:rsidRPr="00A81DAE">
        <w:rPr>
          <w:rFonts w:ascii="Arial" w:eastAsia="Calibri" w:hAnsi="Arial" w:cs="Arial"/>
          <w:color w:val="auto"/>
        </w:rPr>
        <w:t xml:space="preserve"> The A</w:t>
      </w:r>
      <w:r w:rsidR="004A0D2A" w:rsidRPr="00A81DAE">
        <w:rPr>
          <w:rFonts w:ascii="Arial" w:eastAsia="Calibri" w:hAnsi="Arial" w:cs="Arial"/>
          <w:color w:val="auto"/>
        </w:rPr>
        <w:t xml:space="preserve">pproved Provider will </w:t>
      </w:r>
      <w:r w:rsidR="000B0590" w:rsidRPr="00A81DAE">
        <w:rPr>
          <w:rFonts w:ascii="Arial" w:eastAsia="Calibri" w:hAnsi="Arial" w:cs="Arial"/>
          <w:color w:val="auto"/>
        </w:rPr>
        <w:t>provide</w:t>
      </w:r>
      <w:r w:rsidR="00BF5097" w:rsidRPr="00A81DAE">
        <w:rPr>
          <w:rFonts w:ascii="Arial" w:eastAsia="Calibri" w:hAnsi="Arial" w:cs="Arial"/>
          <w:color w:val="auto"/>
        </w:rPr>
        <w:t xml:space="preserve"> </w:t>
      </w:r>
      <w:r w:rsidR="009F73E1" w:rsidRPr="00A81DAE">
        <w:rPr>
          <w:rFonts w:ascii="Arial" w:eastAsia="Calibri" w:hAnsi="Arial" w:cs="Arial"/>
          <w:color w:val="auto"/>
        </w:rPr>
        <w:t>time management skills training to sta</w:t>
      </w:r>
      <w:r w:rsidR="00C9304D" w:rsidRPr="00A81DAE">
        <w:rPr>
          <w:rFonts w:ascii="Arial" w:eastAsia="Calibri" w:hAnsi="Arial" w:cs="Arial"/>
          <w:color w:val="auto"/>
        </w:rPr>
        <w:t>ff</w:t>
      </w:r>
      <w:r w:rsidR="00A07252" w:rsidRPr="00A81DAE">
        <w:rPr>
          <w:rFonts w:ascii="Arial" w:eastAsia="Calibri" w:hAnsi="Arial" w:cs="Arial"/>
          <w:color w:val="auto"/>
        </w:rPr>
        <w:t xml:space="preserve">, </w:t>
      </w:r>
      <w:r w:rsidR="00EC1437" w:rsidRPr="00A81DAE">
        <w:rPr>
          <w:rFonts w:ascii="Arial" w:eastAsia="Calibri" w:hAnsi="Arial" w:cs="Arial"/>
          <w:color w:val="auto"/>
        </w:rPr>
        <w:t>continue to</w:t>
      </w:r>
      <w:r w:rsidR="00336A39" w:rsidRPr="00A81DAE">
        <w:rPr>
          <w:rFonts w:ascii="Arial" w:eastAsia="Calibri" w:hAnsi="Arial" w:cs="Arial"/>
          <w:color w:val="auto"/>
        </w:rPr>
        <w:t xml:space="preserve"> monitor call bells through spot checks</w:t>
      </w:r>
      <w:r w:rsidR="00EC1437" w:rsidRPr="00A81DAE">
        <w:rPr>
          <w:rFonts w:ascii="Arial" w:eastAsia="Calibri" w:hAnsi="Arial" w:cs="Arial"/>
          <w:color w:val="auto"/>
        </w:rPr>
        <w:t xml:space="preserve">, </w:t>
      </w:r>
      <w:r w:rsidR="00BD12ED" w:rsidRPr="00A81DAE">
        <w:rPr>
          <w:rFonts w:ascii="Arial" w:eastAsia="Calibri" w:hAnsi="Arial" w:cs="Arial"/>
          <w:color w:val="auto"/>
        </w:rPr>
        <w:t>review the adequacy of staffing in line with consumer needs</w:t>
      </w:r>
      <w:r w:rsidR="0066718E" w:rsidRPr="00A81DAE">
        <w:rPr>
          <w:rFonts w:ascii="Arial" w:eastAsia="Calibri" w:hAnsi="Arial" w:cs="Arial"/>
          <w:color w:val="auto"/>
        </w:rPr>
        <w:t xml:space="preserve"> as well as continue with their ongoing recruitment strategies.</w:t>
      </w:r>
      <w:r w:rsidR="00EC1437" w:rsidRPr="00A81DAE">
        <w:rPr>
          <w:rFonts w:ascii="Arial" w:eastAsia="Calibri" w:hAnsi="Arial" w:cs="Arial"/>
          <w:color w:val="auto"/>
        </w:rPr>
        <w:t xml:space="preserve"> To improve staff capability a comprehensive training plan will be implemented which includes assessing staff competencies which will reviewed every three months to ensure it is meeting the needs. Each member of staff will have an individual development and education plan and HR files will be update to ensure they include accurate information. </w:t>
      </w:r>
      <w:r w:rsidR="00744F15" w:rsidRPr="00A81DAE">
        <w:rPr>
          <w:rFonts w:ascii="Arial" w:eastAsia="Calibri" w:hAnsi="Arial" w:cs="Arial"/>
          <w:color w:val="auto"/>
        </w:rPr>
        <w:t xml:space="preserve">Feedback from consumers and representatives </w:t>
      </w:r>
      <w:r w:rsidR="00396AC2" w:rsidRPr="00A81DAE">
        <w:rPr>
          <w:rFonts w:ascii="Arial" w:eastAsia="Calibri" w:hAnsi="Arial" w:cs="Arial"/>
          <w:color w:val="auto"/>
        </w:rPr>
        <w:t>will</w:t>
      </w:r>
      <w:r w:rsidR="00DE5E87" w:rsidRPr="00A81DAE">
        <w:rPr>
          <w:rFonts w:ascii="Arial" w:eastAsia="Calibri" w:hAnsi="Arial" w:cs="Arial"/>
          <w:color w:val="auto"/>
        </w:rPr>
        <w:t xml:space="preserve"> be sought to</w:t>
      </w:r>
      <w:r w:rsidR="00396AC2" w:rsidRPr="00A81DAE">
        <w:rPr>
          <w:rFonts w:ascii="Arial" w:eastAsia="Calibri" w:hAnsi="Arial" w:cs="Arial"/>
          <w:color w:val="auto"/>
        </w:rPr>
        <w:t xml:space="preserve"> inform the delivery of </w:t>
      </w:r>
      <w:r w:rsidR="00DE5E87" w:rsidRPr="00A81DAE">
        <w:rPr>
          <w:rFonts w:ascii="Arial" w:eastAsia="Calibri" w:hAnsi="Arial" w:cs="Arial"/>
          <w:color w:val="auto"/>
        </w:rPr>
        <w:t>quality care.</w:t>
      </w:r>
    </w:p>
    <w:p w14:paraId="6022EDC7" w14:textId="16E3AD4A" w:rsidR="00970A8A" w:rsidRPr="00A81DAE" w:rsidRDefault="00970A8A" w:rsidP="00970A8A">
      <w:pPr>
        <w:spacing w:before="240" w:line="276" w:lineRule="auto"/>
        <w:rPr>
          <w:rFonts w:ascii="Arial" w:eastAsia="Calibri" w:hAnsi="Arial" w:cs="Arial"/>
          <w:color w:val="auto"/>
        </w:rPr>
      </w:pPr>
      <w:r w:rsidRPr="00A81DAE">
        <w:rPr>
          <w:rFonts w:ascii="Arial" w:eastAsia="Calibri" w:hAnsi="Arial" w:cs="Arial"/>
          <w:color w:val="auto"/>
        </w:rPr>
        <w:t>I am satisfied that the two remaining requirements are compliant.</w:t>
      </w:r>
    </w:p>
    <w:p w14:paraId="4CFCB3EA" w14:textId="10D4D879" w:rsidR="00970A8A" w:rsidRPr="00A81DAE" w:rsidRDefault="003869EB" w:rsidP="00A81DAE">
      <w:pPr>
        <w:spacing w:before="240" w:line="276" w:lineRule="auto"/>
        <w:rPr>
          <w:rFonts w:ascii="Arial" w:eastAsia="Calibri" w:hAnsi="Arial" w:cs="Arial"/>
          <w:color w:val="auto"/>
        </w:rPr>
      </w:pPr>
      <w:r w:rsidRPr="00A81DAE">
        <w:rPr>
          <w:rFonts w:ascii="Arial" w:eastAsia="Calibri" w:hAnsi="Arial" w:cs="Arial"/>
          <w:color w:val="auto"/>
        </w:rPr>
        <w:t>C</w:t>
      </w:r>
      <w:r w:rsidR="00970A8A" w:rsidRPr="00A81DAE">
        <w:rPr>
          <w:rFonts w:ascii="Arial" w:eastAsia="Calibri" w:hAnsi="Arial" w:cs="Arial"/>
          <w:color w:val="auto"/>
        </w:rPr>
        <w:t xml:space="preserve">onsumers and representatives interviewed and observations by the Assessment </w:t>
      </w:r>
      <w:r w:rsidR="00EC1437" w:rsidRPr="00A81DAE">
        <w:rPr>
          <w:rFonts w:ascii="Arial" w:eastAsia="Calibri" w:hAnsi="Arial" w:cs="Arial"/>
          <w:color w:val="auto"/>
        </w:rPr>
        <w:t>T</w:t>
      </w:r>
      <w:r w:rsidR="00970A8A" w:rsidRPr="00A81DAE">
        <w:rPr>
          <w:rFonts w:ascii="Arial" w:eastAsia="Calibri" w:hAnsi="Arial" w:cs="Arial"/>
          <w:color w:val="auto"/>
        </w:rPr>
        <w:t>eam consistently demonstrated consumers are receiving care from staff that is kind, gentle and respectful.</w:t>
      </w:r>
    </w:p>
    <w:p w14:paraId="65485A3E" w14:textId="551B0FA4" w:rsidR="00970A8A" w:rsidRPr="00A81DAE" w:rsidRDefault="00970A8A" w:rsidP="00A81DAE">
      <w:pPr>
        <w:spacing w:before="240" w:line="276" w:lineRule="auto"/>
        <w:rPr>
          <w:rFonts w:ascii="Arial" w:eastAsia="Calibri" w:hAnsi="Arial" w:cs="Arial"/>
          <w:color w:val="auto"/>
        </w:rPr>
      </w:pPr>
      <w:r w:rsidRPr="00A81DAE">
        <w:rPr>
          <w:rFonts w:ascii="Arial" w:eastAsia="Calibri" w:hAnsi="Arial" w:cs="Arial"/>
          <w:color w:val="auto"/>
        </w:rPr>
        <w:t>The service demonstrates that it has a system to recruit, train, equip and support staff to provide safe care and services as required by the standards. The orientation program includes training of mandatory modules and buddy shifts to help new staff onboard</w:t>
      </w:r>
      <w:r w:rsidR="00EC1437" w:rsidRPr="00A81DAE">
        <w:rPr>
          <w:rFonts w:ascii="Arial" w:eastAsia="Calibri" w:hAnsi="Arial" w:cs="Arial"/>
          <w:color w:val="auto"/>
        </w:rPr>
        <w:t xml:space="preserve"> and s</w:t>
      </w:r>
      <w:r w:rsidRPr="00A81DAE">
        <w:rPr>
          <w:rFonts w:ascii="Arial" w:eastAsia="Calibri" w:hAnsi="Arial" w:cs="Arial"/>
          <w:color w:val="auto"/>
        </w:rPr>
        <w:t>taff are supported with a comprehensive training program</w:t>
      </w:r>
      <w:r w:rsidR="00EC1437" w:rsidRPr="00A81DAE">
        <w:rPr>
          <w:rFonts w:ascii="Arial" w:eastAsia="Calibri" w:hAnsi="Arial" w:cs="Arial"/>
          <w:color w:val="auto"/>
        </w:rPr>
        <w:t>.</w:t>
      </w:r>
      <w:r w:rsidRPr="00A81DAE">
        <w:rPr>
          <w:rFonts w:ascii="Arial" w:eastAsia="Calibri" w:hAnsi="Arial" w:cs="Arial"/>
          <w:color w:val="auto"/>
        </w:rPr>
        <w:t xml:space="preserve"> </w:t>
      </w:r>
    </w:p>
    <w:p w14:paraId="47EC7C34" w14:textId="4AED169D" w:rsidR="002B0C90" w:rsidRPr="00262C0B" w:rsidRDefault="00E03969" w:rsidP="0036130C">
      <w:pPr>
        <w:pStyle w:val="NormalArial"/>
      </w:pPr>
      <w:r>
        <w:br w:type="page"/>
      </w:r>
    </w:p>
    <w:p w14:paraId="47EC7C35" w14:textId="77777777" w:rsidR="00FC045E" w:rsidRPr="00996FAF" w:rsidRDefault="00E0396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E1221" w14:paraId="47EC7C38" w14:textId="77777777" w:rsidTr="00EE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EC7C36" w14:textId="77777777" w:rsidR="00FC045E" w:rsidRPr="00996FAF" w:rsidRDefault="00E0396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EC7C37" w14:textId="77777777" w:rsidR="00FC045E" w:rsidRPr="00996FAF" w:rsidRDefault="003325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1221" w14:paraId="47EC7C3C" w14:textId="77777777" w:rsidTr="00EE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C7C39"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7EC7C3A"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7EC7C3B" w14:textId="00B37F8A"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52C3D">
                  <w:rPr>
                    <w:rFonts w:ascii="Arial" w:hAnsi="Arial" w:cs="Arial"/>
                    <w:color w:val="auto"/>
                  </w:rPr>
                  <w:t>Compliant</w:t>
                </w:r>
              </w:sdtContent>
            </w:sdt>
          </w:p>
        </w:tc>
      </w:tr>
      <w:tr w:rsidR="00EE1221" w14:paraId="47EC7C40"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C7C3D"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7EC7C3E"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7EC7C3F" w14:textId="2BA7E6E6" w:rsidR="00FC045E" w:rsidRPr="00996FAF" w:rsidRDefault="003325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2982">
                  <w:rPr>
                    <w:rFonts w:ascii="Arial" w:hAnsi="Arial" w:cs="Arial"/>
                    <w:color w:val="auto"/>
                  </w:rPr>
                  <w:t>Non-compliant</w:t>
                </w:r>
              </w:sdtContent>
            </w:sdt>
          </w:p>
        </w:tc>
      </w:tr>
      <w:tr w:rsidR="00EE1221" w14:paraId="47EC7C4A" w14:textId="77777777" w:rsidTr="00EE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C7C41"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EC7C42"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EC7C43"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EC7C44"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EC7C45"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EC7C46"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EC7C47"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EC7C48" w14:textId="77777777" w:rsidR="00FC045E" w:rsidRPr="00996FAF" w:rsidRDefault="00E0396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EC7C49" w14:textId="5669FD92" w:rsidR="00FC045E" w:rsidRPr="00996FAF" w:rsidRDefault="003325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2982">
                  <w:rPr>
                    <w:rFonts w:ascii="Arial" w:hAnsi="Arial" w:cs="Arial"/>
                    <w:color w:val="auto"/>
                  </w:rPr>
                  <w:t>Non-compliant</w:t>
                </w:r>
              </w:sdtContent>
            </w:sdt>
          </w:p>
        </w:tc>
      </w:tr>
      <w:tr w:rsidR="00EE1221" w14:paraId="47EC7C52" w14:textId="77777777" w:rsidTr="00EE1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C7C4B"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7EC7C4C" w14:textId="77777777" w:rsidR="00FC045E" w:rsidRPr="00996FAF" w:rsidRDefault="00E039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EC7C4D" w14:textId="77777777" w:rsidR="00FC045E" w:rsidRPr="00996FAF" w:rsidRDefault="00E039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EC7C4E" w14:textId="77777777" w:rsidR="00FC045E" w:rsidRPr="00996FAF" w:rsidRDefault="00E039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EC7C4F" w14:textId="77777777" w:rsidR="00FC045E" w:rsidRPr="00996FAF" w:rsidRDefault="00E039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EC7C50" w14:textId="77777777" w:rsidR="00FC045E" w:rsidRPr="00996FAF" w:rsidRDefault="00E0396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EC7C51" w14:textId="7B3D76D6" w:rsidR="00FC045E" w:rsidRPr="00996FAF" w:rsidRDefault="003325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2982">
                  <w:rPr>
                    <w:rFonts w:ascii="Arial" w:hAnsi="Arial" w:cs="Arial"/>
                    <w:color w:val="auto"/>
                  </w:rPr>
                  <w:t>Non-compliant</w:t>
                </w:r>
              </w:sdtContent>
            </w:sdt>
          </w:p>
        </w:tc>
      </w:tr>
      <w:tr w:rsidR="00EE1221" w14:paraId="47EC7C59" w14:textId="77777777" w:rsidTr="00EE12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C7C53" w14:textId="77777777" w:rsidR="00FC045E" w:rsidRPr="00996FAF" w:rsidRDefault="00E0396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EC7C54" w14:textId="77777777" w:rsidR="00FC045E" w:rsidRPr="00996FAF" w:rsidRDefault="00E039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EC7C55" w14:textId="77777777" w:rsidR="00FC045E" w:rsidRPr="00996FAF" w:rsidRDefault="00E039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EC7C56" w14:textId="77777777" w:rsidR="00FC045E" w:rsidRPr="00996FAF" w:rsidRDefault="00E039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EC7C57" w14:textId="77777777" w:rsidR="00FC045E" w:rsidRPr="00996FAF" w:rsidRDefault="00E0396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7EC7C58" w14:textId="58AF6613" w:rsidR="00FC045E" w:rsidRPr="00996FAF" w:rsidRDefault="003325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2982">
                  <w:rPr>
                    <w:rFonts w:ascii="Arial" w:hAnsi="Arial" w:cs="Arial"/>
                    <w:color w:val="auto"/>
                  </w:rPr>
                  <w:t>Non-compliant</w:t>
                </w:r>
              </w:sdtContent>
            </w:sdt>
          </w:p>
        </w:tc>
      </w:tr>
    </w:tbl>
    <w:p w14:paraId="47EC7C5A" w14:textId="77777777" w:rsidR="00D87E7C" w:rsidRDefault="00E03969" w:rsidP="00D87E7C">
      <w:pPr>
        <w:pStyle w:val="Heading20"/>
      </w:pPr>
      <w:r w:rsidRPr="00996FAF">
        <w:t>Findings</w:t>
      </w:r>
    </w:p>
    <w:p w14:paraId="5AE9F659" w14:textId="1D75E2FB" w:rsidR="00970A8A" w:rsidRPr="00A81DAE" w:rsidRDefault="00970A8A" w:rsidP="00970A8A">
      <w:pPr>
        <w:spacing w:before="240" w:line="276" w:lineRule="auto"/>
        <w:rPr>
          <w:rFonts w:ascii="Arial" w:eastAsia="Calibri" w:hAnsi="Arial" w:cs="Arial"/>
          <w:color w:val="auto"/>
        </w:rPr>
      </w:pPr>
      <w:r w:rsidRPr="00A81DAE">
        <w:rPr>
          <w:rFonts w:ascii="Arial" w:eastAsia="Calibri" w:hAnsi="Arial" w:cs="Arial"/>
          <w:color w:val="auto"/>
        </w:rPr>
        <w:t xml:space="preserve">I have assessed this Quality Standard as non-compliant as I am satisfied Requirement </w:t>
      </w:r>
      <w:r w:rsidR="00E03969" w:rsidRPr="00A81DAE">
        <w:rPr>
          <w:rFonts w:ascii="Arial" w:eastAsia="Calibri" w:hAnsi="Arial" w:cs="Arial"/>
          <w:color w:val="auto"/>
        </w:rPr>
        <w:t>8</w:t>
      </w:r>
      <w:r w:rsidRPr="00A81DAE">
        <w:rPr>
          <w:rFonts w:ascii="Arial" w:eastAsia="Calibri" w:hAnsi="Arial" w:cs="Arial"/>
          <w:color w:val="auto"/>
        </w:rPr>
        <w:t>(3)(</w:t>
      </w:r>
      <w:r w:rsidR="00E03969" w:rsidRPr="00A81DAE">
        <w:rPr>
          <w:rFonts w:ascii="Arial" w:eastAsia="Calibri" w:hAnsi="Arial" w:cs="Arial"/>
          <w:color w:val="auto"/>
        </w:rPr>
        <w:t>b</w:t>
      </w:r>
      <w:r w:rsidRPr="00A81DAE">
        <w:rPr>
          <w:rFonts w:ascii="Arial" w:eastAsia="Calibri" w:hAnsi="Arial" w:cs="Arial"/>
          <w:color w:val="auto"/>
        </w:rPr>
        <w:t xml:space="preserve">),  </w:t>
      </w:r>
      <w:bookmarkStart w:id="23" w:name="_Hlk118815580"/>
      <w:r w:rsidR="00E03969" w:rsidRPr="00A81DAE">
        <w:rPr>
          <w:rFonts w:ascii="Arial" w:eastAsia="Calibri" w:hAnsi="Arial" w:cs="Arial"/>
          <w:color w:val="auto"/>
        </w:rPr>
        <w:t>8</w:t>
      </w:r>
      <w:r w:rsidRPr="00A81DAE">
        <w:rPr>
          <w:rFonts w:ascii="Arial" w:eastAsia="Calibri" w:hAnsi="Arial" w:cs="Arial"/>
          <w:color w:val="auto"/>
        </w:rPr>
        <w:t>(3)(c)</w:t>
      </w:r>
      <w:bookmarkEnd w:id="23"/>
      <w:r w:rsidRPr="00A81DAE">
        <w:rPr>
          <w:rFonts w:ascii="Arial" w:eastAsia="Calibri" w:hAnsi="Arial" w:cs="Arial"/>
          <w:color w:val="auto"/>
        </w:rPr>
        <w:t xml:space="preserve">, </w:t>
      </w:r>
      <w:r w:rsidR="00E03969" w:rsidRPr="00A81DAE">
        <w:rPr>
          <w:rFonts w:ascii="Arial" w:eastAsia="Calibri" w:hAnsi="Arial" w:cs="Arial"/>
          <w:color w:val="auto"/>
        </w:rPr>
        <w:t xml:space="preserve">8(3)(d) </w:t>
      </w:r>
      <w:r w:rsidRPr="00A81DAE">
        <w:rPr>
          <w:rFonts w:ascii="Arial" w:eastAsia="Calibri" w:hAnsi="Arial" w:cs="Arial"/>
          <w:color w:val="auto"/>
        </w:rPr>
        <w:t xml:space="preserve">and </w:t>
      </w:r>
      <w:r w:rsidR="00E03969" w:rsidRPr="00A81DAE">
        <w:rPr>
          <w:rFonts w:ascii="Arial" w:eastAsia="Calibri" w:hAnsi="Arial" w:cs="Arial"/>
          <w:color w:val="auto"/>
        </w:rPr>
        <w:t>8</w:t>
      </w:r>
      <w:r w:rsidRPr="00A81DAE">
        <w:rPr>
          <w:rFonts w:ascii="Arial" w:eastAsia="Calibri" w:hAnsi="Arial" w:cs="Arial"/>
          <w:color w:val="auto"/>
        </w:rPr>
        <w:t>(3)(e) are non-compliant.</w:t>
      </w:r>
    </w:p>
    <w:p w14:paraId="453549FC" w14:textId="3C2E9521" w:rsidR="00E03969" w:rsidRPr="00A81DAE" w:rsidRDefault="00E03969" w:rsidP="00A81DAE">
      <w:pPr>
        <w:spacing w:before="240" w:line="276" w:lineRule="auto"/>
        <w:rPr>
          <w:rFonts w:ascii="Arial" w:eastAsia="Calibri" w:hAnsi="Arial" w:cs="Arial"/>
          <w:color w:val="auto"/>
        </w:rPr>
      </w:pPr>
      <w:r w:rsidRPr="00A81DAE">
        <w:rPr>
          <w:rFonts w:ascii="Arial" w:eastAsia="Calibri" w:hAnsi="Arial" w:cs="Arial"/>
          <w:color w:val="auto"/>
        </w:rPr>
        <w:t xml:space="preserve">Although the organisation’s mission, vision and values are captured in the strategic plan and displayed in the service, </w:t>
      </w:r>
      <w:bookmarkStart w:id="24" w:name="_Hlk119507541"/>
      <w:r w:rsidRPr="00A81DAE">
        <w:rPr>
          <w:rFonts w:ascii="Arial" w:eastAsia="Calibri" w:hAnsi="Arial" w:cs="Arial"/>
          <w:color w:val="auto"/>
        </w:rPr>
        <w:t>the service was unable to provide sufficient evidence</w:t>
      </w:r>
      <w:r w:rsidR="00701ED0" w:rsidRPr="00A81DAE">
        <w:rPr>
          <w:rFonts w:ascii="Arial" w:eastAsia="Calibri" w:hAnsi="Arial" w:cs="Arial"/>
          <w:color w:val="auto"/>
        </w:rPr>
        <w:t xml:space="preserve"> demonstrating</w:t>
      </w:r>
      <w:r w:rsidRPr="00A81DAE">
        <w:rPr>
          <w:rFonts w:ascii="Arial" w:eastAsia="Calibri" w:hAnsi="Arial" w:cs="Arial"/>
          <w:color w:val="auto"/>
        </w:rPr>
        <w:t xml:space="preserve"> how the Board promotes, ensures and satisfies itself that the service has a culture of safe, inclusive and quality care and is meeting the Quality Standards.</w:t>
      </w:r>
      <w:r w:rsidR="00E00A6B" w:rsidRPr="00A81DAE">
        <w:rPr>
          <w:rFonts w:ascii="Arial" w:eastAsia="Calibri" w:hAnsi="Arial" w:cs="Arial"/>
          <w:color w:val="auto"/>
        </w:rPr>
        <w:t xml:space="preserve"> </w:t>
      </w:r>
      <w:r w:rsidR="00284594" w:rsidRPr="00A81DAE">
        <w:rPr>
          <w:rFonts w:ascii="Arial" w:eastAsia="Calibri" w:hAnsi="Arial" w:cs="Arial"/>
          <w:color w:val="auto"/>
        </w:rPr>
        <w:t>It was not clear h</w:t>
      </w:r>
      <w:r w:rsidR="00C36439" w:rsidRPr="00A81DAE">
        <w:rPr>
          <w:rFonts w:ascii="Arial" w:eastAsia="Calibri" w:hAnsi="Arial" w:cs="Arial"/>
          <w:color w:val="auto"/>
        </w:rPr>
        <w:t xml:space="preserve">ow the Board utilise clinical indicator and key performance </w:t>
      </w:r>
      <w:r w:rsidR="00D24328" w:rsidRPr="00A81DAE">
        <w:rPr>
          <w:rFonts w:ascii="Arial" w:eastAsia="Calibri" w:hAnsi="Arial" w:cs="Arial"/>
          <w:color w:val="auto"/>
        </w:rPr>
        <w:t>data</w:t>
      </w:r>
      <w:r w:rsidR="008C37F2" w:rsidRPr="00A81DAE">
        <w:rPr>
          <w:rFonts w:ascii="Arial" w:eastAsia="Calibri" w:hAnsi="Arial" w:cs="Arial"/>
          <w:color w:val="auto"/>
        </w:rPr>
        <w:t xml:space="preserve"> to </w:t>
      </w:r>
      <w:r w:rsidR="001A5925" w:rsidRPr="00A81DAE">
        <w:rPr>
          <w:rFonts w:ascii="Arial" w:eastAsia="Calibri" w:hAnsi="Arial" w:cs="Arial"/>
          <w:color w:val="auto"/>
        </w:rPr>
        <w:t>demonstrate their accountability for standards of care</w:t>
      </w:r>
      <w:r w:rsidR="00245CDE" w:rsidRPr="00A81DAE">
        <w:rPr>
          <w:rFonts w:ascii="Arial" w:eastAsia="Calibri" w:hAnsi="Arial" w:cs="Arial"/>
          <w:color w:val="auto"/>
        </w:rPr>
        <w:t xml:space="preserve">. Neither was it clear how </w:t>
      </w:r>
      <w:r w:rsidR="00C932C0" w:rsidRPr="00A81DAE">
        <w:rPr>
          <w:rFonts w:ascii="Arial" w:eastAsia="Calibri" w:hAnsi="Arial" w:cs="Arial"/>
          <w:color w:val="auto"/>
        </w:rPr>
        <w:t>the Board</w:t>
      </w:r>
      <w:r w:rsidR="000E018E" w:rsidRPr="00A81DAE">
        <w:rPr>
          <w:rFonts w:ascii="Arial" w:eastAsia="Calibri" w:hAnsi="Arial" w:cs="Arial"/>
          <w:color w:val="auto"/>
        </w:rPr>
        <w:t xml:space="preserve"> promote</w:t>
      </w:r>
      <w:r w:rsidR="00C932C0" w:rsidRPr="00A81DAE">
        <w:rPr>
          <w:rFonts w:ascii="Arial" w:eastAsia="Calibri" w:hAnsi="Arial" w:cs="Arial"/>
          <w:color w:val="auto"/>
        </w:rPr>
        <w:t>s</w:t>
      </w:r>
      <w:r w:rsidR="000E018E" w:rsidRPr="00A81DAE">
        <w:rPr>
          <w:rFonts w:ascii="Arial" w:eastAsia="Calibri" w:hAnsi="Arial" w:cs="Arial"/>
          <w:color w:val="auto"/>
        </w:rPr>
        <w:t xml:space="preserve"> a culture of </w:t>
      </w:r>
      <w:r w:rsidR="006E3DC8" w:rsidRPr="00A81DAE">
        <w:rPr>
          <w:rFonts w:ascii="Arial" w:eastAsia="Calibri" w:hAnsi="Arial" w:cs="Arial"/>
          <w:color w:val="auto"/>
        </w:rPr>
        <w:t>safe, inclusive quality care</w:t>
      </w:r>
      <w:r w:rsidR="00245CDE" w:rsidRPr="00A81DAE">
        <w:rPr>
          <w:rFonts w:ascii="Arial" w:eastAsia="Calibri" w:hAnsi="Arial" w:cs="Arial"/>
          <w:color w:val="auto"/>
        </w:rPr>
        <w:t xml:space="preserve"> at a local service level</w:t>
      </w:r>
      <w:r w:rsidR="006E3DC8" w:rsidRPr="00A81DAE">
        <w:rPr>
          <w:rFonts w:ascii="Arial" w:eastAsia="Calibri" w:hAnsi="Arial" w:cs="Arial"/>
          <w:color w:val="auto"/>
        </w:rPr>
        <w:t>.</w:t>
      </w:r>
    </w:p>
    <w:bookmarkEnd w:id="24"/>
    <w:p w14:paraId="1A7ABAD5" w14:textId="00B63BE7" w:rsidR="00E03969" w:rsidRPr="00A81DAE" w:rsidRDefault="00EC1437" w:rsidP="00A81DAE">
      <w:pPr>
        <w:spacing w:before="240" w:line="276" w:lineRule="auto"/>
        <w:rPr>
          <w:rFonts w:ascii="Arial" w:eastAsia="Calibri" w:hAnsi="Arial" w:cs="Arial"/>
          <w:color w:val="auto"/>
        </w:rPr>
      </w:pPr>
      <w:r w:rsidRPr="00A81DAE">
        <w:rPr>
          <w:rFonts w:ascii="Arial" w:eastAsia="Calibri" w:hAnsi="Arial" w:cs="Arial"/>
          <w:color w:val="auto"/>
        </w:rPr>
        <w:lastRenderedPageBreak/>
        <w:t>T</w:t>
      </w:r>
      <w:r w:rsidR="00E03969" w:rsidRPr="00A81DAE">
        <w:rPr>
          <w:rFonts w:ascii="Arial" w:eastAsia="Calibri" w:hAnsi="Arial" w:cs="Arial"/>
          <w:color w:val="auto"/>
        </w:rPr>
        <w:t>he organisation has effective governance systems in place for feedback and complaints and financial governance</w:t>
      </w:r>
      <w:bookmarkStart w:id="25" w:name="_Hlk119507679"/>
      <w:r w:rsidR="00915092" w:rsidRPr="00A81DAE">
        <w:rPr>
          <w:rFonts w:ascii="Arial" w:eastAsia="Calibri" w:hAnsi="Arial" w:cs="Arial"/>
          <w:color w:val="auto"/>
        </w:rPr>
        <w:t xml:space="preserve"> but was not</w:t>
      </w:r>
      <w:r w:rsidR="00E4108C" w:rsidRPr="00A81DAE">
        <w:rPr>
          <w:rFonts w:ascii="Arial" w:eastAsia="Calibri" w:hAnsi="Arial" w:cs="Arial"/>
          <w:color w:val="auto"/>
        </w:rPr>
        <w:t xml:space="preserve"> </w:t>
      </w:r>
      <w:r w:rsidR="00E03969" w:rsidRPr="00A81DAE">
        <w:rPr>
          <w:rFonts w:ascii="Arial" w:eastAsia="Calibri" w:hAnsi="Arial" w:cs="Arial"/>
          <w:color w:val="auto"/>
        </w:rPr>
        <w:t>able to demonstrate effective governance systems relating</w:t>
      </w:r>
      <w:r w:rsidR="00A45155" w:rsidRPr="00A81DAE">
        <w:rPr>
          <w:rFonts w:ascii="Arial" w:eastAsia="Calibri" w:hAnsi="Arial" w:cs="Arial"/>
          <w:color w:val="auto"/>
        </w:rPr>
        <w:t xml:space="preserve"> to continuous improveme</w:t>
      </w:r>
      <w:r w:rsidR="00FB0F87" w:rsidRPr="00A81DAE">
        <w:rPr>
          <w:rFonts w:ascii="Arial" w:eastAsia="Calibri" w:hAnsi="Arial" w:cs="Arial"/>
          <w:color w:val="auto"/>
        </w:rPr>
        <w:t xml:space="preserve">nt, </w:t>
      </w:r>
      <w:r w:rsidR="00E03969" w:rsidRPr="00A81DAE">
        <w:rPr>
          <w:rFonts w:ascii="Arial" w:eastAsia="Calibri" w:hAnsi="Arial" w:cs="Arial"/>
          <w:color w:val="auto"/>
        </w:rPr>
        <w:t xml:space="preserve">information management, workforce governance and regulatory compliance to ensure the delivery of safe, </w:t>
      </w:r>
      <w:proofErr w:type="gramStart"/>
      <w:r w:rsidR="00E03969" w:rsidRPr="00A81DAE">
        <w:rPr>
          <w:rFonts w:ascii="Arial" w:eastAsia="Calibri" w:hAnsi="Arial" w:cs="Arial"/>
          <w:color w:val="auto"/>
        </w:rPr>
        <w:t>effective</w:t>
      </w:r>
      <w:proofErr w:type="gramEnd"/>
      <w:r w:rsidR="00E03969" w:rsidRPr="00A81DAE">
        <w:rPr>
          <w:rFonts w:ascii="Arial" w:eastAsia="Calibri" w:hAnsi="Arial" w:cs="Arial"/>
          <w:color w:val="auto"/>
        </w:rPr>
        <w:t xml:space="preserve"> and quality care and services.</w:t>
      </w:r>
      <w:r w:rsidR="00271FDA" w:rsidRPr="00A81DAE">
        <w:rPr>
          <w:rFonts w:ascii="Arial" w:eastAsia="Calibri" w:hAnsi="Arial" w:cs="Arial"/>
          <w:color w:val="auto"/>
        </w:rPr>
        <w:t xml:space="preserve"> Due to the introduction of a new </w:t>
      </w:r>
      <w:r w:rsidR="00EC1893" w:rsidRPr="00A81DAE">
        <w:rPr>
          <w:rFonts w:ascii="Arial" w:eastAsia="Calibri" w:hAnsi="Arial" w:cs="Arial"/>
          <w:color w:val="auto"/>
        </w:rPr>
        <w:t>electronic care system critical information was missing from consumer files and there were issues with the transfer of data making information retrieval very difficult.</w:t>
      </w:r>
      <w:r w:rsidR="00EF0EE2" w:rsidRPr="00A81DAE">
        <w:rPr>
          <w:rFonts w:ascii="Arial" w:eastAsia="Calibri" w:hAnsi="Arial" w:cs="Arial"/>
          <w:color w:val="auto"/>
        </w:rPr>
        <w:t xml:space="preserve"> </w:t>
      </w:r>
      <w:r w:rsidR="00915092" w:rsidRPr="00A81DAE">
        <w:rPr>
          <w:rFonts w:ascii="Arial" w:eastAsia="Calibri" w:hAnsi="Arial" w:cs="Arial"/>
          <w:color w:val="auto"/>
        </w:rPr>
        <w:t xml:space="preserve">The service’s plan for continuous improvement contained an item about rectifying discrepancies in data in the electronic care planning system but no actions were recorded on how this was to be achieved. </w:t>
      </w:r>
      <w:r w:rsidR="00EF0EE2" w:rsidRPr="00A81DAE">
        <w:rPr>
          <w:rFonts w:ascii="Arial" w:eastAsia="Calibri" w:hAnsi="Arial" w:cs="Arial"/>
          <w:color w:val="auto"/>
        </w:rPr>
        <w:t xml:space="preserve">The service </w:t>
      </w:r>
      <w:r w:rsidR="00B76BDB" w:rsidRPr="00A81DAE">
        <w:rPr>
          <w:rFonts w:ascii="Arial" w:eastAsia="Calibri" w:hAnsi="Arial" w:cs="Arial"/>
          <w:color w:val="auto"/>
        </w:rPr>
        <w:t xml:space="preserve">had difficulty generating </w:t>
      </w:r>
      <w:r w:rsidR="00176A97" w:rsidRPr="00A81DAE">
        <w:rPr>
          <w:rFonts w:ascii="Arial" w:eastAsia="Calibri" w:hAnsi="Arial" w:cs="Arial"/>
          <w:color w:val="auto"/>
        </w:rPr>
        <w:t xml:space="preserve">up to date </w:t>
      </w:r>
      <w:r w:rsidR="00253F7A" w:rsidRPr="00A81DAE">
        <w:rPr>
          <w:rFonts w:ascii="Arial" w:eastAsia="Calibri" w:hAnsi="Arial" w:cs="Arial"/>
          <w:color w:val="auto"/>
        </w:rPr>
        <w:t xml:space="preserve">and accurate </w:t>
      </w:r>
      <w:r w:rsidR="00B76BDB" w:rsidRPr="00A81DAE">
        <w:rPr>
          <w:rFonts w:ascii="Arial" w:eastAsia="Calibri" w:hAnsi="Arial" w:cs="Arial"/>
          <w:color w:val="auto"/>
        </w:rPr>
        <w:t xml:space="preserve">reports on </w:t>
      </w:r>
      <w:r w:rsidR="00176A97" w:rsidRPr="00A81DAE">
        <w:rPr>
          <w:rFonts w:ascii="Arial" w:eastAsia="Calibri" w:hAnsi="Arial" w:cs="Arial"/>
          <w:color w:val="auto"/>
        </w:rPr>
        <w:t>clinical indicators</w:t>
      </w:r>
      <w:r w:rsidR="00253F7A" w:rsidRPr="00A81DAE">
        <w:rPr>
          <w:rFonts w:ascii="Arial" w:eastAsia="Calibri" w:hAnsi="Arial" w:cs="Arial"/>
          <w:color w:val="auto"/>
        </w:rPr>
        <w:t xml:space="preserve">. </w:t>
      </w:r>
      <w:bookmarkEnd w:id="25"/>
      <w:r w:rsidR="0015171F" w:rsidRPr="00A81DAE">
        <w:rPr>
          <w:rFonts w:ascii="Arial" w:eastAsia="Calibri" w:hAnsi="Arial" w:cs="Arial"/>
          <w:color w:val="auto"/>
        </w:rPr>
        <w:t>With re</w:t>
      </w:r>
      <w:r w:rsidR="008D1A0D" w:rsidRPr="00A81DAE">
        <w:rPr>
          <w:rFonts w:ascii="Arial" w:eastAsia="Calibri" w:hAnsi="Arial" w:cs="Arial"/>
          <w:color w:val="auto"/>
        </w:rPr>
        <w:t>gard to workforce governance</w:t>
      </w:r>
      <w:r w:rsidR="005A7A75" w:rsidRPr="00A81DAE">
        <w:rPr>
          <w:rFonts w:ascii="Arial" w:eastAsia="Calibri" w:hAnsi="Arial" w:cs="Arial"/>
          <w:color w:val="auto"/>
        </w:rPr>
        <w:t>,</w:t>
      </w:r>
      <w:r w:rsidR="008D1A0D" w:rsidRPr="00A81DAE">
        <w:rPr>
          <w:rFonts w:ascii="Arial" w:eastAsia="Calibri" w:hAnsi="Arial" w:cs="Arial"/>
          <w:color w:val="auto"/>
        </w:rPr>
        <w:t xml:space="preserve"> </w:t>
      </w:r>
      <w:r w:rsidR="00DE5C34" w:rsidRPr="00A81DAE">
        <w:rPr>
          <w:rFonts w:ascii="Arial" w:eastAsia="Calibri" w:hAnsi="Arial" w:cs="Arial"/>
          <w:color w:val="auto"/>
        </w:rPr>
        <w:t xml:space="preserve">feedback from staff </w:t>
      </w:r>
      <w:r w:rsidR="005A7A75" w:rsidRPr="00A81DAE">
        <w:rPr>
          <w:rFonts w:ascii="Arial" w:eastAsia="Calibri" w:hAnsi="Arial" w:cs="Arial"/>
          <w:color w:val="auto"/>
        </w:rPr>
        <w:t xml:space="preserve">and </w:t>
      </w:r>
      <w:r w:rsidR="00DE5C34" w:rsidRPr="00A81DAE">
        <w:rPr>
          <w:rFonts w:ascii="Arial" w:eastAsia="Calibri" w:hAnsi="Arial" w:cs="Arial"/>
          <w:color w:val="auto"/>
        </w:rPr>
        <w:t>consumers was that there was not enough staff and staff were not trained adequa</w:t>
      </w:r>
      <w:r w:rsidR="00A423BC" w:rsidRPr="00A81DAE">
        <w:rPr>
          <w:rFonts w:ascii="Arial" w:eastAsia="Calibri" w:hAnsi="Arial" w:cs="Arial"/>
          <w:color w:val="auto"/>
        </w:rPr>
        <w:t>tely</w:t>
      </w:r>
      <w:r w:rsidR="00DE5C34" w:rsidRPr="00A81DAE">
        <w:rPr>
          <w:rFonts w:ascii="Arial" w:eastAsia="Calibri" w:hAnsi="Arial" w:cs="Arial"/>
          <w:color w:val="auto"/>
        </w:rPr>
        <w:t xml:space="preserve"> to </w:t>
      </w:r>
      <w:r w:rsidR="005A7A75" w:rsidRPr="00A81DAE">
        <w:rPr>
          <w:rFonts w:ascii="Arial" w:eastAsia="Calibri" w:hAnsi="Arial" w:cs="Arial"/>
          <w:color w:val="auto"/>
        </w:rPr>
        <w:t>deliver quality care.</w:t>
      </w:r>
      <w:r w:rsidR="00A41C05" w:rsidRPr="00A81DAE">
        <w:rPr>
          <w:rFonts w:ascii="Arial" w:eastAsia="Calibri" w:hAnsi="Arial" w:cs="Arial"/>
          <w:color w:val="auto"/>
        </w:rPr>
        <w:t xml:space="preserve"> </w:t>
      </w:r>
      <w:bookmarkStart w:id="26" w:name="_Hlk119507788"/>
      <w:r w:rsidR="00A41C05" w:rsidRPr="00A81DAE">
        <w:rPr>
          <w:rFonts w:ascii="Arial" w:eastAsia="Calibri" w:hAnsi="Arial" w:cs="Arial"/>
          <w:color w:val="auto"/>
        </w:rPr>
        <w:t xml:space="preserve">Whilst SIRS </w:t>
      </w:r>
      <w:r w:rsidR="00A10B00" w:rsidRPr="00A81DAE">
        <w:rPr>
          <w:rFonts w:ascii="Arial" w:eastAsia="Calibri" w:hAnsi="Arial" w:cs="Arial"/>
          <w:color w:val="auto"/>
        </w:rPr>
        <w:t xml:space="preserve">are logged within the service, the service was unable to demonstrate how the organisation learns from </w:t>
      </w:r>
      <w:r w:rsidR="004E2A40" w:rsidRPr="00A81DAE">
        <w:rPr>
          <w:rFonts w:ascii="Arial" w:eastAsia="Calibri" w:hAnsi="Arial" w:cs="Arial"/>
          <w:color w:val="auto"/>
        </w:rPr>
        <w:t xml:space="preserve">any </w:t>
      </w:r>
      <w:r w:rsidR="005D5AE7" w:rsidRPr="00A81DAE">
        <w:rPr>
          <w:rFonts w:ascii="Arial" w:eastAsia="Calibri" w:hAnsi="Arial" w:cs="Arial"/>
          <w:color w:val="auto"/>
        </w:rPr>
        <w:t>investigations</w:t>
      </w:r>
      <w:r w:rsidR="00645681" w:rsidRPr="00A81DAE">
        <w:rPr>
          <w:rFonts w:ascii="Arial" w:eastAsia="Calibri" w:hAnsi="Arial" w:cs="Arial"/>
          <w:color w:val="auto"/>
        </w:rPr>
        <w:t>,</w:t>
      </w:r>
      <w:r w:rsidR="005D5AE7" w:rsidRPr="00A81DAE">
        <w:rPr>
          <w:rFonts w:ascii="Arial" w:eastAsia="Calibri" w:hAnsi="Arial" w:cs="Arial"/>
          <w:color w:val="auto"/>
        </w:rPr>
        <w:t xml:space="preserve"> including </w:t>
      </w:r>
      <w:r w:rsidR="004E2A40" w:rsidRPr="00A81DAE">
        <w:rPr>
          <w:rFonts w:ascii="Arial" w:eastAsia="Calibri" w:hAnsi="Arial" w:cs="Arial"/>
          <w:color w:val="auto"/>
        </w:rPr>
        <w:t>root cause analysis</w:t>
      </w:r>
      <w:r w:rsidR="00245CDE" w:rsidRPr="00A81DAE">
        <w:rPr>
          <w:rFonts w:ascii="Arial" w:eastAsia="Calibri" w:hAnsi="Arial" w:cs="Arial"/>
          <w:color w:val="auto"/>
        </w:rPr>
        <w:t>,</w:t>
      </w:r>
      <w:r w:rsidR="004E2A40" w:rsidRPr="00A81DAE">
        <w:rPr>
          <w:rFonts w:ascii="Arial" w:eastAsia="Calibri" w:hAnsi="Arial" w:cs="Arial"/>
          <w:color w:val="auto"/>
        </w:rPr>
        <w:t xml:space="preserve"> in response to a serious incident.</w:t>
      </w:r>
      <w:r w:rsidR="005D5AE7" w:rsidRPr="00A81DAE">
        <w:rPr>
          <w:rFonts w:ascii="Arial" w:eastAsia="Calibri" w:hAnsi="Arial" w:cs="Arial"/>
          <w:color w:val="auto"/>
        </w:rPr>
        <w:t xml:space="preserve"> </w:t>
      </w:r>
      <w:r w:rsidR="00F925F2" w:rsidRPr="00A81DAE">
        <w:rPr>
          <w:rFonts w:ascii="Arial" w:eastAsia="Calibri" w:hAnsi="Arial" w:cs="Arial"/>
          <w:color w:val="auto"/>
        </w:rPr>
        <w:t>Furthermore, t</w:t>
      </w:r>
      <w:r w:rsidR="00E03969" w:rsidRPr="00A81DAE">
        <w:rPr>
          <w:rFonts w:ascii="Arial" w:eastAsia="Calibri" w:hAnsi="Arial" w:cs="Arial"/>
          <w:color w:val="auto"/>
        </w:rPr>
        <w:t>he service did not demonstrate that it has effective systems and practices in place to manage high impact or high prevalence risks associated with the care of consumers to provide them with quality care and services.</w:t>
      </w:r>
      <w:bookmarkEnd w:id="26"/>
      <w:r w:rsidR="00E03969" w:rsidRPr="00A81DAE">
        <w:rPr>
          <w:rFonts w:ascii="Arial" w:eastAsia="Calibri" w:hAnsi="Arial" w:cs="Arial"/>
          <w:color w:val="auto"/>
        </w:rPr>
        <w:t xml:space="preserve"> The service has a documented risk management framework and an electronic risk management system</w:t>
      </w:r>
      <w:r w:rsidR="00C245F6" w:rsidRPr="00A81DAE">
        <w:rPr>
          <w:rFonts w:ascii="Arial" w:eastAsia="Calibri" w:hAnsi="Arial" w:cs="Arial"/>
          <w:color w:val="auto"/>
        </w:rPr>
        <w:t>, h</w:t>
      </w:r>
      <w:r w:rsidR="00E03969" w:rsidRPr="00A81DAE">
        <w:rPr>
          <w:rFonts w:ascii="Arial" w:eastAsia="Calibri" w:hAnsi="Arial" w:cs="Arial"/>
          <w:color w:val="auto"/>
        </w:rPr>
        <w:t xml:space="preserve">owever, </w:t>
      </w:r>
      <w:r w:rsidR="00C245F6" w:rsidRPr="00A81DAE">
        <w:rPr>
          <w:rFonts w:ascii="Arial" w:eastAsia="Calibri" w:hAnsi="Arial" w:cs="Arial"/>
          <w:color w:val="auto"/>
        </w:rPr>
        <w:t xml:space="preserve">care </w:t>
      </w:r>
      <w:r w:rsidR="008E1E81" w:rsidRPr="00A81DAE">
        <w:rPr>
          <w:rFonts w:ascii="Arial" w:eastAsia="Calibri" w:hAnsi="Arial" w:cs="Arial"/>
          <w:color w:val="auto"/>
        </w:rPr>
        <w:t>delivery</w:t>
      </w:r>
      <w:r w:rsidR="00987C62" w:rsidRPr="00A81DAE">
        <w:rPr>
          <w:rFonts w:ascii="Arial" w:eastAsia="Calibri" w:hAnsi="Arial" w:cs="Arial"/>
          <w:color w:val="auto"/>
        </w:rPr>
        <w:t xml:space="preserve"> </w:t>
      </w:r>
      <w:r w:rsidR="00427AC5" w:rsidRPr="00A81DAE">
        <w:rPr>
          <w:rFonts w:ascii="Arial" w:eastAsia="Calibri" w:hAnsi="Arial" w:cs="Arial"/>
          <w:color w:val="auto"/>
        </w:rPr>
        <w:t>and documentation</w:t>
      </w:r>
      <w:r w:rsidR="00C245F6" w:rsidRPr="00A81DAE">
        <w:rPr>
          <w:rFonts w:ascii="Arial" w:eastAsia="Calibri" w:hAnsi="Arial" w:cs="Arial"/>
          <w:color w:val="auto"/>
        </w:rPr>
        <w:t xml:space="preserve"> </w:t>
      </w:r>
      <w:r w:rsidR="006E7BAC" w:rsidRPr="00A81DAE">
        <w:rPr>
          <w:rFonts w:ascii="Arial" w:eastAsia="Calibri" w:hAnsi="Arial" w:cs="Arial"/>
          <w:color w:val="auto"/>
        </w:rPr>
        <w:t>do</w:t>
      </w:r>
      <w:r w:rsidR="00427AC5" w:rsidRPr="00A81DAE">
        <w:rPr>
          <w:rFonts w:ascii="Arial" w:eastAsia="Calibri" w:hAnsi="Arial" w:cs="Arial"/>
          <w:color w:val="auto"/>
        </w:rPr>
        <w:t>es not</w:t>
      </w:r>
      <w:r w:rsidR="006E7BAC" w:rsidRPr="00A81DAE">
        <w:rPr>
          <w:rFonts w:ascii="Arial" w:eastAsia="Calibri" w:hAnsi="Arial" w:cs="Arial"/>
          <w:color w:val="auto"/>
        </w:rPr>
        <w:t xml:space="preserve"> </w:t>
      </w:r>
      <w:r w:rsidR="00427AC5" w:rsidRPr="00A81DAE">
        <w:rPr>
          <w:rFonts w:ascii="Arial" w:eastAsia="Calibri" w:hAnsi="Arial" w:cs="Arial"/>
          <w:color w:val="auto"/>
        </w:rPr>
        <w:t xml:space="preserve">demonstrate </w:t>
      </w:r>
      <w:r w:rsidR="006E7BAC" w:rsidRPr="00A81DAE">
        <w:rPr>
          <w:rFonts w:ascii="Arial" w:eastAsia="Calibri" w:hAnsi="Arial" w:cs="Arial"/>
          <w:color w:val="auto"/>
        </w:rPr>
        <w:t xml:space="preserve">that </w:t>
      </w:r>
      <w:r w:rsidR="00D97FA1" w:rsidRPr="00A81DAE">
        <w:rPr>
          <w:rFonts w:ascii="Arial" w:eastAsia="Calibri" w:hAnsi="Arial" w:cs="Arial"/>
          <w:color w:val="auto"/>
        </w:rPr>
        <w:t xml:space="preserve">risk management </w:t>
      </w:r>
      <w:r w:rsidR="000F64D5" w:rsidRPr="00A81DAE">
        <w:rPr>
          <w:rFonts w:ascii="Arial" w:eastAsia="Calibri" w:hAnsi="Arial" w:cs="Arial"/>
          <w:color w:val="auto"/>
        </w:rPr>
        <w:t>practices are</w:t>
      </w:r>
      <w:r w:rsidR="00D97FA1" w:rsidRPr="00A81DAE">
        <w:rPr>
          <w:rFonts w:ascii="Arial" w:eastAsia="Calibri" w:hAnsi="Arial" w:cs="Arial"/>
          <w:color w:val="auto"/>
        </w:rPr>
        <w:t xml:space="preserve"> </w:t>
      </w:r>
      <w:r w:rsidR="000F64D5" w:rsidRPr="00A81DAE">
        <w:rPr>
          <w:rFonts w:ascii="Arial" w:eastAsia="Calibri" w:hAnsi="Arial" w:cs="Arial"/>
          <w:color w:val="auto"/>
        </w:rPr>
        <w:t xml:space="preserve">resulting in </w:t>
      </w:r>
      <w:r w:rsidR="00D97FA1" w:rsidRPr="00A81DAE">
        <w:rPr>
          <w:rFonts w:ascii="Arial" w:eastAsia="Calibri" w:hAnsi="Arial" w:cs="Arial"/>
          <w:color w:val="auto"/>
        </w:rPr>
        <w:t xml:space="preserve">the provision of safe quality care and services for consumers. </w:t>
      </w:r>
      <w:r w:rsidR="00ED16B9" w:rsidRPr="00A81DAE">
        <w:rPr>
          <w:rFonts w:ascii="Arial" w:eastAsia="Calibri" w:hAnsi="Arial" w:cs="Arial"/>
          <w:color w:val="auto"/>
        </w:rPr>
        <w:t xml:space="preserve">Not all consumers are supported to live the best life they can through appropriate risk identification and management. </w:t>
      </w:r>
      <w:bookmarkStart w:id="27" w:name="_Hlk119561817"/>
      <w:r w:rsidR="00336CB9" w:rsidRPr="00A81DAE">
        <w:rPr>
          <w:rFonts w:ascii="Arial" w:eastAsia="Calibri" w:hAnsi="Arial" w:cs="Arial"/>
          <w:color w:val="auto"/>
        </w:rPr>
        <w:t xml:space="preserve">Consumers are experiencing </w:t>
      </w:r>
      <w:r w:rsidR="00D86776" w:rsidRPr="00A81DAE">
        <w:rPr>
          <w:rFonts w:ascii="Arial" w:eastAsia="Calibri" w:hAnsi="Arial" w:cs="Arial"/>
          <w:color w:val="auto"/>
        </w:rPr>
        <w:t xml:space="preserve">serious incidents </w:t>
      </w:r>
      <w:r w:rsidR="00EA5D80" w:rsidRPr="00A81DAE">
        <w:rPr>
          <w:rFonts w:ascii="Arial" w:eastAsia="Calibri" w:hAnsi="Arial" w:cs="Arial"/>
          <w:color w:val="auto"/>
        </w:rPr>
        <w:t xml:space="preserve">during </w:t>
      </w:r>
      <w:r w:rsidR="002115D8" w:rsidRPr="00A81DAE">
        <w:rPr>
          <w:rFonts w:ascii="Arial" w:eastAsia="Calibri" w:hAnsi="Arial" w:cs="Arial"/>
          <w:color w:val="auto"/>
        </w:rPr>
        <w:t>invasive procedures</w:t>
      </w:r>
      <w:r w:rsidR="00F75803" w:rsidRPr="00A81DAE">
        <w:rPr>
          <w:rFonts w:ascii="Arial" w:eastAsia="Calibri" w:hAnsi="Arial" w:cs="Arial"/>
          <w:color w:val="auto"/>
        </w:rPr>
        <w:t xml:space="preserve"> </w:t>
      </w:r>
      <w:r w:rsidR="00EA5D80" w:rsidRPr="00A81DAE">
        <w:rPr>
          <w:rFonts w:ascii="Arial" w:eastAsia="Calibri" w:hAnsi="Arial" w:cs="Arial"/>
          <w:color w:val="auto"/>
        </w:rPr>
        <w:t xml:space="preserve">caused by the failure of staff </w:t>
      </w:r>
      <w:r w:rsidR="00F75803" w:rsidRPr="00A81DAE">
        <w:rPr>
          <w:rFonts w:ascii="Arial" w:eastAsia="Calibri" w:hAnsi="Arial" w:cs="Arial"/>
          <w:color w:val="auto"/>
        </w:rPr>
        <w:t xml:space="preserve">to correctly </w:t>
      </w:r>
      <w:r w:rsidR="00A71D69" w:rsidRPr="00A81DAE">
        <w:rPr>
          <w:rFonts w:ascii="Arial" w:eastAsia="Calibri" w:hAnsi="Arial" w:cs="Arial"/>
          <w:color w:val="auto"/>
        </w:rPr>
        <w:t>identify the correct consumer and correct route</w:t>
      </w:r>
      <w:r w:rsidR="00BD48FF" w:rsidRPr="00A81DAE">
        <w:rPr>
          <w:rFonts w:ascii="Arial" w:eastAsia="Calibri" w:hAnsi="Arial" w:cs="Arial"/>
          <w:color w:val="auto"/>
        </w:rPr>
        <w:t xml:space="preserve">. </w:t>
      </w:r>
      <w:bookmarkEnd w:id="27"/>
      <w:r w:rsidR="00915092" w:rsidRPr="00A81DAE">
        <w:rPr>
          <w:rFonts w:ascii="Arial" w:eastAsia="Calibri" w:hAnsi="Arial" w:cs="Arial"/>
          <w:color w:val="auto"/>
        </w:rPr>
        <w:t xml:space="preserve">Whilst both incidents were reported as a SIRS these incidents were not investigated thoroughly to identify key contributing factors and effective measures put in place to prevent future incidents </w:t>
      </w:r>
      <w:r w:rsidR="00F41AAF" w:rsidRPr="00A81DAE">
        <w:rPr>
          <w:rFonts w:ascii="Arial" w:eastAsia="Calibri" w:hAnsi="Arial" w:cs="Arial"/>
          <w:color w:val="auto"/>
        </w:rPr>
        <w:t>happening again.</w:t>
      </w:r>
      <w:r w:rsidR="00F71727" w:rsidRPr="00A81DAE">
        <w:rPr>
          <w:rFonts w:ascii="Arial" w:eastAsia="Calibri" w:hAnsi="Arial" w:cs="Arial"/>
          <w:color w:val="auto"/>
        </w:rPr>
        <w:t xml:space="preserve"> </w:t>
      </w:r>
    </w:p>
    <w:p w14:paraId="6F505D0C" w14:textId="0DEA75BC" w:rsidR="00915092" w:rsidRPr="00A81DAE" w:rsidRDefault="004340A1" w:rsidP="00D7324B">
      <w:pPr>
        <w:spacing w:before="240" w:line="276" w:lineRule="auto"/>
        <w:rPr>
          <w:rFonts w:ascii="Arial" w:eastAsia="Calibri" w:hAnsi="Arial" w:cs="Arial"/>
          <w:color w:val="auto"/>
        </w:rPr>
      </w:pPr>
      <w:bookmarkStart w:id="28" w:name="_Hlk119507878"/>
      <w:r w:rsidRPr="00A81DAE">
        <w:rPr>
          <w:rFonts w:ascii="Arial" w:eastAsia="Calibri" w:hAnsi="Arial" w:cs="Arial"/>
          <w:color w:val="auto"/>
        </w:rPr>
        <w:t xml:space="preserve">Whilst the </w:t>
      </w:r>
      <w:r w:rsidR="00E03969" w:rsidRPr="00A81DAE">
        <w:rPr>
          <w:rFonts w:ascii="Arial" w:eastAsia="Calibri" w:hAnsi="Arial" w:cs="Arial"/>
          <w:color w:val="auto"/>
        </w:rPr>
        <w:t xml:space="preserve">organisation </w:t>
      </w:r>
      <w:r w:rsidRPr="00A81DAE">
        <w:rPr>
          <w:rFonts w:ascii="Arial" w:eastAsia="Calibri" w:hAnsi="Arial" w:cs="Arial"/>
          <w:color w:val="auto"/>
        </w:rPr>
        <w:t xml:space="preserve">has </w:t>
      </w:r>
      <w:r w:rsidR="00E03969" w:rsidRPr="00A81DAE">
        <w:rPr>
          <w:rFonts w:ascii="Arial" w:eastAsia="Calibri" w:hAnsi="Arial" w:cs="Arial"/>
          <w:color w:val="auto"/>
        </w:rPr>
        <w:t>a documented clinical governance framework that outlined the roles, responsibilities and accountabilities that continuously measure, monitor and improve the safety and quality of clinical care and services</w:t>
      </w:r>
      <w:r w:rsidR="00A70D1E" w:rsidRPr="00A81DAE">
        <w:rPr>
          <w:rFonts w:ascii="Arial" w:eastAsia="Calibri" w:hAnsi="Arial" w:cs="Arial"/>
          <w:color w:val="auto"/>
        </w:rPr>
        <w:t>,</w:t>
      </w:r>
      <w:r w:rsidR="00E03969" w:rsidRPr="00A81DAE">
        <w:rPr>
          <w:rFonts w:ascii="Arial" w:eastAsia="Calibri" w:hAnsi="Arial" w:cs="Arial"/>
          <w:color w:val="auto"/>
        </w:rPr>
        <w:t xml:space="preserve"> the service was unable to demonstrate that its clinical governance system and practices were effective at the </w:t>
      </w:r>
      <w:r w:rsidR="00ED16B9" w:rsidRPr="00A81DAE">
        <w:rPr>
          <w:rFonts w:ascii="Arial" w:eastAsia="Calibri" w:hAnsi="Arial" w:cs="Arial"/>
          <w:color w:val="auto"/>
        </w:rPr>
        <w:t xml:space="preserve">local service </w:t>
      </w:r>
      <w:r w:rsidR="00E03969" w:rsidRPr="00A81DAE">
        <w:rPr>
          <w:rFonts w:ascii="Arial" w:eastAsia="Calibri" w:hAnsi="Arial" w:cs="Arial"/>
          <w:color w:val="auto"/>
        </w:rPr>
        <w:t xml:space="preserve">level. </w:t>
      </w:r>
      <w:bookmarkEnd w:id="28"/>
      <w:r w:rsidR="00E03969" w:rsidRPr="00A81DAE">
        <w:rPr>
          <w:rFonts w:ascii="Arial" w:eastAsia="Calibri" w:hAnsi="Arial" w:cs="Arial"/>
          <w:color w:val="auto"/>
        </w:rPr>
        <w:t>The Assessment Team identified that sampled consumers were not receiving best-practice care tailored to their needs and optimising their health and well-being in the areas of restrictive practices, behaviour, complex care, falls, wound care, pain</w:t>
      </w:r>
      <w:r w:rsidR="00915092" w:rsidRPr="00A81DAE">
        <w:rPr>
          <w:rFonts w:ascii="Arial" w:eastAsia="Calibri" w:hAnsi="Arial" w:cs="Arial"/>
          <w:color w:val="auto"/>
        </w:rPr>
        <w:t xml:space="preserve">, </w:t>
      </w:r>
      <w:r w:rsidR="00E03969" w:rsidRPr="00A81DAE">
        <w:rPr>
          <w:rFonts w:ascii="Arial" w:eastAsia="Calibri" w:hAnsi="Arial" w:cs="Arial"/>
          <w:color w:val="auto"/>
        </w:rPr>
        <w:t xml:space="preserve">diabetes management and infection prevention and control. </w:t>
      </w:r>
      <w:r w:rsidR="00A609A9" w:rsidRPr="00A81DAE">
        <w:rPr>
          <w:rFonts w:ascii="Arial" w:eastAsia="Calibri" w:hAnsi="Arial" w:cs="Arial"/>
          <w:color w:val="auto"/>
        </w:rPr>
        <w:t xml:space="preserve">Care documentation did </w:t>
      </w:r>
      <w:r w:rsidR="00E03969" w:rsidRPr="00A81DAE">
        <w:rPr>
          <w:rFonts w:ascii="Arial" w:eastAsia="Calibri" w:hAnsi="Arial" w:cs="Arial"/>
          <w:color w:val="auto"/>
        </w:rPr>
        <w:t>not provide evidence of comprehensive assessment that consider</w:t>
      </w:r>
      <w:r w:rsidR="0064303A" w:rsidRPr="00A81DAE">
        <w:rPr>
          <w:rFonts w:ascii="Arial" w:eastAsia="Calibri" w:hAnsi="Arial" w:cs="Arial"/>
          <w:color w:val="auto"/>
        </w:rPr>
        <w:t>ed</w:t>
      </w:r>
      <w:r w:rsidR="00E03969" w:rsidRPr="00A81DAE">
        <w:rPr>
          <w:rFonts w:ascii="Arial" w:eastAsia="Calibri" w:hAnsi="Arial" w:cs="Arial"/>
          <w:color w:val="auto"/>
        </w:rPr>
        <w:t xml:space="preserve"> risk to the consumer's health and wellbeing. There were ongoing gaps in clinical documentation and review, evidenced in monitoring charts, care plans and incident reporting. There was also a high proportion of SIRS incidents </w:t>
      </w:r>
      <w:r w:rsidR="007240DF" w:rsidRPr="00A81DAE">
        <w:rPr>
          <w:rFonts w:ascii="Arial" w:eastAsia="Calibri" w:hAnsi="Arial" w:cs="Arial"/>
          <w:color w:val="auto"/>
        </w:rPr>
        <w:t>categorised</w:t>
      </w:r>
      <w:r w:rsidR="00FD520B" w:rsidRPr="00A81DAE">
        <w:rPr>
          <w:rFonts w:ascii="Arial" w:eastAsia="Calibri" w:hAnsi="Arial" w:cs="Arial"/>
          <w:color w:val="auto"/>
        </w:rPr>
        <w:t xml:space="preserve"> as </w:t>
      </w:r>
      <w:r w:rsidR="00E03969" w:rsidRPr="00A81DAE">
        <w:rPr>
          <w:rFonts w:ascii="Arial" w:eastAsia="Calibri" w:hAnsi="Arial" w:cs="Arial"/>
          <w:color w:val="auto"/>
        </w:rPr>
        <w:t>neglect</w:t>
      </w:r>
      <w:r w:rsidR="00915092" w:rsidRPr="00A81DAE">
        <w:rPr>
          <w:rFonts w:ascii="Arial" w:eastAsia="Calibri" w:hAnsi="Arial" w:cs="Arial"/>
          <w:color w:val="auto"/>
        </w:rPr>
        <w:t xml:space="preserve"> by the Approved Provider</w:t>
      </w:r>
      <w:r w:rsidR="00E03969" w:rsidRPr="00A81DAE">
        <w:rPr>
          <w:rFonts w:ascii="Arial" w:eastAsia="Calibri" w:hAnsi="Arial" w:cs="Arial"/>
          <w:color w:val="auto"/>
        </w:rPr>
        <w:t>, that did not appear</w:t>
      </w:r>
      <w:r w:rsidR="009B052F" w:rsidRPr="00A81DAE">
        <w:rPr>
          <w:rFonts w:ascii="Arial" w:eastAsia="Calibri" w:hAnsi="Arial" w:cs="Arial"/>
          <w:color w:val="auto"/>
        </w:rPr>
        <w:t>,</w:t>
      </w:r>
      <w:r w:rsidR="00E03969" w:rsidRPr="00A81DAE">
        <w:rPr>
          <w:rFonts w:ascii="Arial" w:eastAsia="Calibri" w:hAnsi="Arial" w:cs="Arial"/>
          <w:color w:val="auto"/>
        </w:rPr>
        <w:t xml:space="preserve"> from the SIRS incident reports</w:t>
      </w:r>
      <w:r w:rsidR="009B052F" w:rsidRPr="00A81DAE">
        <w:rPr>
          <w:rFonts w:ascii="Arial" w:eastAsia="Calibri" w:hAnsi="Arial" w:cs="Arial"/>
          <w:color w:val="auto"/>
        </w:rPr>
        <w:t xml:space="preserve"> provided by the service, </w:t>
      </w:r>
      <w:r w:rsidR="00E03969" w:rsidRPr="00A81DAE">
        <w:rPr>
          <w:rFonts w:ascii="Arial" w:eastAsia="Calibri" w:hAnsi="Arial" w:cs="Arial"/>
          <w:color w:val="auto"/>
        </w:rPr>
        <w:t xml:space="preserve">to be trending downwards.  </w:t>
      </w:r>
    </w:p>
    <w:p w14:paraId="43AADBA7" w14:textId="1CB66ACD" w:rsidR="00915092" w:rsidRPr="00A81DAE" w:rsidRDefault="00E03969" w:rsidP="00A81DAE">
      <w:pPr>
        <w:spacing w:before="240" w:line="276" w:lineRule="auto"/>
        <w:rPr>
          <w:rFonts w:ascii="Arial" w:eastAsia="Calibri" w:hAnsi="Arial" w:cs="Arial"/>
          <w:color w:val="auto"/>
        </w:rPr>
      </w:pPr>
      <w:r w:rsidRPr="00A81DAE">
        <w:rPr>
          <w:rFonts w:ascii="Arial" w:eastAsia="Calibri" w:hAnsi="Arial" w:cs="Arial"/>
          <w:color w:val="auto"/>
        </w:rPr>
        <w:t>The Approved Provider provided a response</w:t>
      </w:r>
      <w:r w:rsidR="00D7324B" w:rsidRPr="00A81DAE">
        <w:rPr>
          <w:rFonts w:ascii="Arial" w:eastAsia="Calibri" w:hAnsi="Arial" w:cs="Arial"/>
          <w:color w:val="auto"/>
        </w:rPr>
        <w:t xml:space="preserve"> and did not dispute the findings of the Assessment Team.</w:t>
      </w:r>
      <w:r w:rsidR="00915092" w:rsidRPr="00A81DAE">
        <w:rPr>
          <w:rFonts w:ascii="Arial" w:eastAsia="Calibri" w:hAnsi="Arial" w:cs="Arial"/>
          <w:color w:val="auto"/>
        </w:rPr>
        <w:t xml:space="preserve"> </w:t>
      </w:r>
      <w:r w:rsidR="00B12AF7" w:rsidRPr="00A81DAE">
        <w:rPr>
          <w:rFonts w:ascii="Arial" w:eastAsia="Calibri" w:hAnsi="Arial" w:cs="Arial"/>
          <w:color w:val="auto"/>
        </w:rPr>
        <w:t xml:space="preserve">The Approved </w:t>
      </w:r>
      <w:r w:rsidR="00B63EBE" w:rsidRPr="00A81DAE">
        <w:rPr>
          <w:rFonts w:ascii="Arial" w:eastAsia="Calibri" w:hAnsi="Arial" w:cs="Arial"/>
          <w:color w:val="auto"/>
        </w:rPr>
        <w:t>P</w:t>
      </w:r>
      <w:r w:rsidR="00B12AF7" w:rsidRPr="00A81DAE">
        <w:rPr>
          <w:rFonts w:ascii="Arial" w:eastAsia="Calibri" w:hAnsi="Arial" w:cs="Arial"/>
          <w:color w:val="auto"/>
        </w:rPr>
        <w:t xml:space="preserve">rovider </w:t>
      </w:r>
      <w:r w:rsidR="00B63EBE" w:rsidRPr="00A81DAE">
        <w:rPr>
          <w:rFonts w:ascii="Arial" w:eastAsia="Calibri" w:hAnsi="Arial" w:cs="Arial"/>
          <w:color w:val="auto"/>
        </w:rPr>
        <w:t>stated that the Board demonstrates their accountability by re</w:t>
      </w:r>
      <w:r w:rsidR="00BD1454" w:rsidRPr="00A81DAE">
        <w:rPr>
          <w:rFonts w:ascii="Arial" w:eastAsia="Calibri" w:hAnsi="Arial" w:cs="Arial"/>
          <w:color w:val="auto"/>
        </w:rPr>
        <w:t xml:space="preserve">ceiving </w:t>
      </w:r>
      <w:r w:rsidR="00F97EC6" w:rsidRPr="00A81DAE">
        <w:rPr>
          <w:rFonts w:ascii="Arial" w:eastAsia="Calibri" w:hAnsi="Arial" w:cs="Arial"/>
          <w:color w:val="auto"/>
        </w:rPr>
        <w:t>detailed reports on the quality of care provided</w:t>
      </w:r>
      <w:r w:rsidR="001A362C" w:rsidRPr="00A81DAE">
        <w:rPr>
          <w:rFonts w:ascii="Arial" w:eastAsia="Calibri" w:hAnsi="Arial" w:cs="Arial"/>
          <w:color w:val="auto"/>
        </w:rPr>
        <w:t>. Resul</w:t>
      </w:r>
      <w:r w:rsidR="00BB5604" w:rsidRPr="00A81DAE">
        <w:rPr>
          <w:rFonts w:ascii="Arial" w:eastAsia="Calibri" w:hAnsi="Arial" w:cs="Arial"/>
          <w:color w:val="auto"/>
        </w:rPr>
        <w:t>t</w:t>
      </w:r>
      <w:r w:rsidR="001A362C" w:rsidRPr="00A81DAE">
        <w:rPr>
          <w:rFonts w:ascii="Arial" w:eastAsia="Calibri" w:hAnsi="Arial" w:cs="Arial"/>
          <w:color w:val="auto"/>
        </w:rPr>
        <w:t>s of audits conducted wit</w:t>
      </w:r>
      <w:r w:rsidR="009863F0" w:rsidRPr="00A81DAE">
        <w:rPr>
          <w:rFonts w:ascii="Arial" w:eastAsia="Calibri" w:hAnsi="Arial" w:cs="Arial"/>
          <w:color w:val="auto"/>
        </w:rPr>
        <w:t>h</w:t>
      </w:r>
      <w:r w:rsidR="001A362C" w:rsidRPr="00A81DAE">
        <w:rPr>
          <w:rFonts w:ascii="Arial" w:eastAsia="Calibri" w:hAnsi="Arial" w:cs="Arial"/>
          <w:color w:val="auto"/>
        </w:rPr>
        <w:t xml:space="preserve">in the Service are </w:t>
      </w:r>
      <w:r w:rsidR="00B7066A" w:rsidRPr="00A81DAE">
        <w:rPr>
          <w:rFonts w:ascii="Arial" w:eastAsia="Calibri" w:hAnsi="Arial" w:cs="Arial"/>
          <w:color w:val="auto"/>
        </w:rPr>
        <w:t xml:space="preserve">reported </w:t>
      </w:r>
      <w:r w:rsidR="00BE6F48" w:rsidRPr="00A81DAE">
        <w:rPr>
          <w:rFonts w:ascii="Arial" w:eastAsia="Calibri" w:hAnsi="Arial" w:cs="Arial"/>
          <w:color w:val="auto"/>
        </w:rPr>
        <w:t xml:space="preserve">through Regional Managers to the relevant </w:t>
      </w:r>
      <w:r w:rsidR="007240DF" w:rsidRPr="00A81DAE">
        <w:rPr>
          <w:rFonts w:ascii="Arial" w:eastAsia="Calibri" w:hAnsi="Arial" w:cs="Arial"/>
          <w:color w:val="auto"/>
        </w:rPr>
        <w:t>organisational</w:t>
      </w:r>
      <w:r w:rsidR="00BE6F48" w:rsidRPr="00A81DAE">
        <w:rPr>
          <w:rFonts w:ascii="Arial" w:eastAsia="Calibri" w:hAnsi="Arial" w:cs="Arial"/>
          <w:color w:val="auto"/>
        </w:rPr>
        <w:t xml:space="preserve"> governance committee</w:t>
      </w:r>
      <w:r w:rsidR="0079528C" w:rsidRPr="00A81DAE">
        <w:rPr>
          <w:rFonts w:ascii="Arial" w:eastAsia="Calibri" w:hAnsi="Arial" w:cs="Arial"/>
          <w:color w:val="auto"/>
        </w:rPr>
        <w:t xml:space="preserve"> which enables the Board to have oversight</w:t>
      </w:r>
      <w:r w:rsidR="006D267C" w:rsidRPr="00A81DAE">
        <w:rPr>
          <w:rFonts w:ascii="Arial" w:eastAsia="Calibri" w:hAnsi="Arial" w:cs="Arial"/>
          <w:color w:val="auto"/>
        </w:rPr>
        <w:t xml:space="preserve"> </w:t>
      </w:r>
      <w:r w:rsidR="007C1085" w:rsidRPr="00A81DAE">
        <w:rPr>
          <w:rFonts w:ascii="Arial" w:eastAsia="Calibri" w:hAnsi="Arial" w:cs="Arial"/>
          <w:color w:val="auto"/>
        </w:rPr>
        <w:t xml:space="preserve">of the performance of the service. </w:t>
      </w:r>
      <w:r w:rsidR="0051207C" w:rsidRPr="00A81DAE">
        <w:rPr>
          <w:rFonts w:ascii="Arial" w:eastAsia="Calibri" w:hAnsi="Arial" w:cs="Arial"/>
          <w:color w:val="auto"/>
        </w:rPr>
        <w:t xml:space="preserve">The Approved </w:t>
      </w:r>
      <w:r w:rsidR="00EA7BDD" w:rsidRPr="00A81DAE">
        <w:rPr>
          <w:rFonts w:ascii="Arial" w:eastAsia="Calibri" w:hAnsi="Arial" w:cs="Arial"/>
          <w:color w:val="auto"/>
        </w:rPr>
        <w:t xml:space="preserve">Provider stated incident data is regularly reported to Bupa Board and </w:t>
      </w:r>
      <w:r w:rsidR="00C93E6A" w:rsidRPr="00A81DAE">
        <w:rPr>
          <w:rFonts w:ascii="Arial" w:eastAsia="Calibri" w:hAnsi="Arial" w:cs="Arial"/>
          <w:color w:val="auto"/>
        </w:rPr>
        <w:t>Clinical Governance Committee.</w:t>
      </w:r>
      <w:r w:rsidR="00915092" w:rsidRPr="00A81DAE">
        <w:rPr>
          <w:rFonts w:ascii="Arial" w:eastAsia="Calibri" w:hAnsi="Arial" w:cs="Arial"/>
          <w:color w:val="auto"/>
        </w:rPr>
        <w:t xml:space="preserve"> The Approved Provider’s response, whilst it explained the function of the Board it did not illustrate how the Board promotes a culture of safe, inclusive and quality care and services within Bupa Clemton Park or how it demonstrates its accountable for the </w:t>
      </w:r>
      <w:r w:rsidR="00915092" w:rsidRPr="00A81DAE">
        <w:rPr>
          <w:rFonts w:ascii="Arial" w:eastAsia="Calibri" w:hAnsi="Arial" w:cs="Arial"/>
          <w:color w:val="auto"/>
        </w:rPr>
        <w:lastRenderedPageBreak/>
        <w:t>delivery of services at the local service level. Neither did the Approved Provider’s response provide evidence of how the Board decides, explains, assigns and puts quality, safety and cultural goals into action or how it sets priorities and monitors progress towards improving the performance of the organisation including how this is communicated to staff and consumers at a local service level.</w:t>
      </w:r>
    </w:p>
    <w:p w14:paraId="01C406A5" w14:textId="74AAF130" w:rsidR="000E2DD2" w:rsidRPr="00A81DAE" w:rsidRDefault="000E2DD2" w:rsidP="00A81DAE">
      <w:pPr>
        <w:spacing w:before="240" w:line="276" w:lineRule="auto"/>
        <w:rPr>
          <w:rFonts w:ascii="Arial" w:eastAsia="Calibri" w:hAnsi="Arial" w:cs="Arial"/>
          <w:color w:val="auto"/>
        </w:rPr>
      </w:pPr>
      <w:r w:rsidRPr="00A81DAE">
        <w:rPr>
          <w:rFonts w:ascii="Arial" w:eastAsia="Calibri" w:hAnsi="Arial" w:cs="Arial"/>
          <w:color w:val="auto"/>
        </w:rPr>
        <w:t xml:space="preserve">With regard to information management the Approved Provider acknowledged the findings of the Assessment team and stated they are currently reviewing the care being provided to all consumers and ensuring care documentation accurately </w:t>
      </w:r>
      <w:r w:rsidR="007240DF" w:rsidRPr="00A81DAE">
        <w:rPr>
          <w:rFonts w:ascii="Arial" w:eastAsia="Calibri" w:hAnsi="Arial" w:cs="Arial"/>
          <w:color w:val="auto"/>
        </w:rPr>
        <w:t>reflects</w:t>
      </w:r>
      <w:r w:rsidRPr="00A81DAE">
        <w:rPr>
          <w:rFonts w:ascii="Arial" w:eastAsia="Calibri" w:hAnsi="Arial" w:cs="Arial"/>
          <w:color w:val="auto"/>
        </w:rPr>
        <w:t xml:space="preserve"> their needs goals and preferences. </w:t>
      </w:r>
      <w:r w:rsidR="00125EA1" w:rsidRPr="00A81DAE">
        <w:rPr>
          <w:rFonts w:ascii="Arial" w:eastAsia="Calibri" w:hAnsi="Arial" w:cs="Arial"/>
          <w:color w:val="auto"/>
        </w:rPr>
        <w:t xml:space="preserve">The Approved </w:t>
      </w:r>
      <w:r w:rsidR="00BE3344" w:rsidRPr="00A81DAE">
        <w:rPr>
          <w:rFonts w:ascii="Arial" w:eastAsia="Calibri" w:hAnsi="Arial" w:cs="Arial"/>
          <w:color w:val="auto"/>
        </w:rPr>
        <w:t>P</w:t>
      </w:r>
      <w:r w:rsidR="00125EA1" w:rsidRPr="00A81DAE">
        <w:rPr>
          <w:rFonts w:ascii="Arial" w:eastAsia="Calibri" w:hAnsi="Arial" w:cs="Arial"/>
          <w:color w:val="auto"/>
        </w:rPr>
        <w:t xml:space="preserve">rovider provided no further information in relation to </w:t>
      </w:r>
      <w:r w:rsidR="00E21B31" w:rsidRPr="00A81DAE">
        <w:rPr>
          <w:rFonts w:ascii="Arial" w:eastAsia="Calibri" w:hAnsi="Arial" w:cs="Arial"/>
          <w:color w:val="auto"/>
        </w:rPr>
        <w:t>w</w:t>
      </w:r>
      <w:r w:rsidR="00125EA1" w:rsidRPr="00A81DAE">
        <w:rPr>
          <w:rFonts w:ascii="Arial" w:eastAsia="Calibri" w:hAnsi="Arial" w:cs="Arial"/>
          <w:color w:val="auto"/>
        </w:rPr>
        <w:t>orkforce governance</w:t>
      </w:r>
      <w:r w:rsidR="00D97361" w:rsidRPr="00A81DAE">
        <w:rPr>
          <w:rFonts w:ascii="Arial" w:eastAsia="Calibri" w:hAnsi="Arial" w:cs="Arial"/>
          <w:color w:val="auto"/>
        </w:rPr>
        <w:t xml:space="preserve">, </w:t>
      </w:r>
      <w:r w:rsidR="00E21B31" w:rsidRPr="00A81DAE">
        <w:rPr>
          <w:rFonts w:ascii="Arial" w:eastAsia="Calibri" w:hAnsi="Arial" w:cs="Arial"/>
          <w:color w:val="auto"/>
        </w:rPr>
        <w:t>r</w:t>
      </w:r>
      <w:r w:rsidR="00125EA1" w:rsidRPr="00A81DAE">
        <w:rPr>
          <w:rFonts w:ascii="Arial" w:eastAsia="Calibri" w:hAnsi="Arial" w:cs="Arial"/>
          <w:color w:val="auto"/>
        </w:rPr>
        <w:t xml:space="preserve">egulatory </w:t>
      </w:r>
      <w:r w:rsidR="00D97361" w:rsidRPr="00A81DAE">
        <w:rPr>
          <w:rFonts w:ascii="Arial" w:eastAsia="Calibri" w:hAnsi="Arial" w:cs="Arial"/>
          <w:color w:val="auto"/>
        </w:rPr>
        <w:t>c</w:t>
      </w:r>
      <w:r w:rsidR="00125EA1" w:rsidRPr="00A81DAE">
        <w:rPr>
          <w:rFonts w:ascii="Arial" w:eastAsia="Calibri" w:hAnsi="Arial" w:cs="Arial"/>
          <w:color w:val="auto"/>
        </w:rPr>
        <w:t>ompl</w:t>
      </w:r>
      <w:r w:rsidR="00BE3344" w:rsidRPr="00A81DAE">
        <w:rPr>
          <w:rFonts w:ascii="Arial" w:eastAsia="Calibri" w:hAnsi="Arial" w:cs="Arial"/>
          <w:color w:val="auto"/>
        </w:rPr>
        <w:t>iance</w:t>
      </w:r>
      <w:r w:rsidR="00D97361" w:rsidRPr="00A81DAE">
        <w:rPr>
          <w:rFonts w:ascii="Arial" w:eastAsia="Calibri" w:hAnsi="Arial" w:cs="Arial"/>
          <w:color w:val="auto"/>
        </w:rPr>
        <w:t>, the management of high impact, high prevalence risks</w:t>
      </w:r>
      <w:r w:rsidR="005F2E37" w:rsidRPr="00A81DAE">
        <w:rPr>
          <w:rFonts w:ascii="Arial" w:eastAsia="Calibri" w:hAnsi="Arial" w:cs="Arial"/>
          <w:color w:val="auto"/>
        </w:rPr>
        <w:t xml:space="preserve">, </w:t>
      </w:r>
      <w:r w:rsidR="002C5F24" w:rsidRPr="00A81DAE">
        <w:rPr>
          <w:rFonts w:ascii="Arial" w:eastAsia="Calibri" w:hAnsi="Arial" w:cs="Arial"/>
          <w:color w:val="auto"/>
        </w:rPr>
        <w:t xml:space="preserve">identifying and responding to abuse and neglect and </w:t>
      </w:r>
      <w:r w:rsidR="005D5213" w:rsidRPr="00A81DAE">
        <w:rPr>
          <w:rFonts w:ascii="Arial" w:eastAsia="Calibri" w:hAnsi="Arial" w:cs="Arial"/>
          <w:color w:val="auto"/>
        </w:rPr>
        <w:t xml:space="preserve">managing and preventing incidents than what </w:t>
      </w:r>
      <w:r w:rsidR="00474C59" w:rsidRPr="00A81DAE">
        <w:rPr>
          <w:rFonts w:ascii="Arial" w:eastAsia="Calibri" w:hAnsi="Arial" w:cs="Arial"/>
          <w:color w:val="auto"/>
        </w:rPr>
        <w:t xml:space="preserve">they </w:t>
      </w:r>
      <w:r w:rsidR="00BE3344" w:rsidRPr="00A81DAE">
        <w:rPr>
          <w:rFonts w:ascii="Arial" w:eastAsia="Calibri" w:hAnsi="Arial" w:cs="Arial"/>
          <w:color w:val="auto"/>
        </w:rPr>
        <w:t xml:space="preserve">had already provided in </w:t>
      </w:r>
      <w:r w:rsidR="00B14750" w:rsidRPr="00A81DAE">
        <w:rPr>
          <w:rFonts w:ascii="Arial" w:eastAsia="Calibri" w:hAnsi="Arial" w:cs="Arial"/>
          <w:color w:val="auto"/>
        </w:rPr>
        <w:t xml:space="preserve">their response </w:t>
      </w:r>
      <w:r w:rsidR="00D738C1" w:rsidRPr="00A81DAE">
        <w:rPr>
          <w:rFonts w:ascii="Arial" w:eastAsia="Calibri" w:hAnsi="Arial" w:cs="Arial"/>
          <w:color w:val="auto"/>
        </w:rPr>
        <w:t xml:space="preserve">to </w:t>
      </w:r>
      <w:r w:rsidR="003B10EF" w:rsidRPr="00A81DAE">
        <w:rPr>
          <w:rFonts w:ascii="Arial" w:eastAsia="Calibri" w:hAnsi="Arial" w:cs="Arial"/>
          <w:color w:val="auto"/>
        </w:rPr>
        <w:t xml:space="preserve">each </w:t>
      </w:r>
      <w:r w:rsidR="007240DF" w:rsidRPr="00A81DAE">
        <w:rPr>
          <w:rFonts w:ascii="Arial" w:eastAsia="Calibri" w:hAnsi="Arial" w:cs="Arial"/>
          <w:color w:val="auto"/>
        </w:rPr>
        <w:t>requirement</w:t>
      </w:r>
      <w:r w:rsidR="00B14750" w:rsidRPr="00A81DAE">
        <w:rPr>
          <w:rFonts w:ascii="Arial" w:eastAsia="Calibri" w:hAnsi="Arial" w:cs="Arial"/>
          <w:color w:val="auto"/>
        </w:rPr>
        <w:t>.</w:t>
      </w:r>
      <w:r w:rsidR="00724554" w:rsidRPr="00A81DAE">
        <w:rPr>
          <w:rFonts w:ascii="Arial" w:eastAsia="Calibri" w:hAnsi="Arial" w:cs="Arial"/>
          <w:color w:val="auto"/>
        </w:rPr>
        <w:t xml:space="preserve"> With regard to clinical governance, the Approved Provider stated that they will be</w:t>
      </w:r>
      <w:r w:rsidR="00941E21" w:rsidRPr="00A81DAE">
        <w:rPr>
          <w:rFonts w:ascii="Arial" w:eastAsia="Calibri" w:hAnsi="Arial" w:cs="Arial"/>
          <w:color w:val="auto"/>
        </w:rPr>
        <w:t xml:space="preserve"> undertaking training with staff to </w:t>
      </w:r>
      <w:r w:rsidR="00503D4A" w:rsidRPr="00A81DAE">
        <w:rPr>
          <w:rFonts w:ascii="Arial" w:eastAsia="Calibri" w:hAnsi="Arial" w:cs="Arial"/>
          <w:color w:val="auto"/>
        </w:rPr>
        <w:t xml:space="preserve">improve their knowledge of restrictive practices, wound care, pain </w:t>
      </w:r>
      <w:r w:rsidR="00D77EBF" w:rsidRPr="00A81DAE">
        <w:rPr>
          <w:rFonts w:ascii="Arial" w:eastAsia="Calibri" w:hAnsi="Arial" w:cs="Arial"/>
          <w:color w:val="auto"/>
        </w:rPr>
        <w:t xml:space="preserve">and falls </w:t>
      </w:r>
      <w:r w:rsidR="00503D4A" w:rsidRPr="00A81DAE">
        <w:rPr>
          <w:rFonts w:ascii="Arial" w:eastAsia="Calibri" w:hAnsi="Arial" w:cs="Arial"/>
          <w:color w:val="auto"/>
        </w:rPr>
        <w:t>management</w:t>
      </w:r>
      <w:r w:rsidR="00D77EBF" w:rsidRPr="00A81DAE">
        <w:rPr>
          <w:rFonts w:ascii="Arial" w:eastAsia="Calibri" w:hAnsi="Arial" w:cs="Arial"/>
          <w:color w:val="auto"/>
        </w:rPr>
        <w:t xml:space="preserve">, </w:t>
      </w:r>
      <w:r w:rsidR="00FA08B0" w:rsidRPr="00A81DAE">
        <w:rPr>
          <w:rFonts w:ascii="Arial" w:eastAsia="Calibri" w:hAnsi="Arial" w:cs="Arial"/>
          <w:color w:val="auto"/>
        </w:rPr>
        <w:t>diabetes and infection control</w:t>
      </w:r>
      <w:r w:rsidR="00994696" w:rsidRPr="00A81DAE">
        <w:rPr>
          <w:rFonts w:ascii="Arial" w:eastAsia="Calibri" w:hAnsi="Arial" w:cs="Arial"/>
          <w:color w:val="auto"/>
        </w:rPr>
        <w:t>.</w:t>
      </w:r>
    </w:p>
    <w:p w14:paraId="78985D64" w14:textId="720F90C0" w:rsidR="00E03969" w:rsidRPr="00A81DAE" w:rsidRDefault="00E03969" w:rsidP="00E03969">
      <w:pPr>
        <w:spacing w:before="240" w:line="276" w:lineRule="auto"/>
        <w:rPr>
          <w:rFonts w:ascii="Arial" w:eastAsia="Calibri" w:hAnsi="Arial" w:cs="Arial"/>
          <w:color w:val="auto"/>
        </w:rPr>
      </w:pPr>
      <w:r w:rsidRPr="00A81DAE">
        <w:rPr>
          <w:rFonts w:ascii="Arial" w:eastAsia="Calibri" w:hAnsi="Arial" w:cs="Arial"/>
          <w:color w:val="auto"/>
        </w:rPr>
        <w:t>I am satisfied that the one remaining requirement is compliant.</w:t>
      </w:r>
    </w:p>
    <w:p w14:paraId="47EC7C5B" w14:textId="1C74694B" w:rsidR="00117022" w:rsidRPr="00A81DAE" w:rsidRDefault="002461F6" w:rsidP="00A81DAE">
      <w:pPr>
        <w:spacing w:before="240" w:line="276" w:lineRule="auto"/>
        <w:rPr>
          <w:rFonts w:ascii="Arial" w:eastAsia="Calibri" w:hAnsi="Arial" w:cs="Arial"/>
          <w:color w:val="auto"/>
        </w:rPr>
      </w:pPr>
      <w:r w:rsidRPr="00A81DAE">
        <w:rPr>
          <w:rFonts w:ascii="Arial" w:eastAsia="Calibri" w:hAnsi="Arial" w:cs="Arial"/>
          <w:color w:val="auto"/>
        </w:rPr>
        <w:t>C</w:t>
      </w:r>
      <w:r w:rsidR="00E03969" w:rsidRPr="00A81DAE">
        <w:rPr>
          <w:rFonts w:ascii="Arial" w:eastAsia="Calibri" w:hAnsi="Arial" w:cs="Arial"/>
          <w:color w:val="auto"/>
        </w:rPr>
        <w:t xml:space="preserve">onsumers are engaged and representatives sampled were able to describe ways they are supported to be involved </w:t>
      </w:r>
      <w:r w:rsidRPr="00A81DAE">
        <w:rPr>
          <w:rFonts w:ascii="Arial" w:eastAsia="Calibri" w:hAnsi="Arial" w:cs="Arial"/>
          <w:color w:val="auto"/>
        </w:rPr>
        <w:t>in the development, delivery and evaluation of care and services</w:t>
      </w:r>
      <w:r w:rsidR="00E03969" w:rsidRPr="00A81DAE">
        <w:rPr>
          <w:rFonts w:ascii="Arial" w:eastAsia="Calibri" w:hAnsi="Arial" w:cs="Arial"/>
          <w:color w:val="auto"/>
        </w:rPr>
        <w:t xml:space="preserve"> via consumer meetings, surveys, feedback and a range of </w:t>
      </w:r>
      <w:r w:rsidR="000673FB" w:rsidRPr="00A81DAE">
        <w:rPr>
          <w:rFonts w:ascii="Arial" w:eastAsia="Calibri" w:hAnsi="Arial" w:cs="Arial"/>
          <w:color w:val="auto"/>
        </w:rPr>
        <w:t xml:space="preserve">other </w:t>
      </w:r>
      <w:r w:rsidR="00E03969" w:rsidRPr="00A81DAE">
        <w:rPr>
          <w:rFonts w:ascii="Arial" w:eastAsia="Calibri" w:hAnsi="Arial" w:cs="Arial"/>
          <w:color w:val="auto"/>
        </w:rPr>
        <w:t xml:space="preserve">matters including decorating the service and recruitment. </w:t>
      </w:r>
    </w:p>
    <w:sectPr w:rsidR="00117022" w:rsidRPr="00A81DA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B5229" w14:textId="77777777" w:rsidR="00F50CBD" w:rsidRDefault="00F50CBD">
      <w:pPr>
        <w:spacing w:after="0"/>
      </w:pPr>
      <w:r>
        <w:separator/>
      </w:r>
    </w:p>
  </w:endnote>
  <w:endnote w:type="continuationSeparator" w:id="0">
    <w:p w14:paraId="2FA25D52" w14:textId="77777777" w:rsidR="00F50CBD" w:rsidRDefault="00F50C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7C61" w14:textId="77777777" w:rsidR="00DF37F2" w:rsidRPr="00DF37F2" w:rsidRDefault="00E03969" w:rsidP="00DF37F2">
    <w:pPr>
      <w:pStyle w:val="FooterArial9"/>
      <w:rPr>
        <w:rStyle w:val="FooterBold"/>
        <w:rFonts w:ascii="Arial" w:hAnsi="Arial"/>
        <w:b w:val="0"/>
      </w:rPr>
    </w:pPr>
    <w:r w:rsidRPr="00DF37F2">
      <w:rPr>
        <w:rStyle w:val="FooterBold"/>
        <w:rFonts w:ascii="Arial" w:hAnsi="Arial"/>
        <w:b w:val="0"/>
      </w:rPr>
      <w:t>Name of service: Bupa Clemton Park</w:t>
    </w:r>
    <w:r w:rsidRPr="00DF37F2">
      <w:rPr>
        <w:rStyle w:val="FooterBold"/>
        <w:rFonts w:ascii="Arial" w:hAnsi="Arial"/>
        <w:b w:val="0"/>
      </w:rPr>
      <w:tab/>
      <w:t xml:space="preserve">RPT-ACC-0122 v3.0 </w:t>
    </w:r>
  </w:p>
  <w:p w14:paraId="47EC7C62" w14:textId="77777777" w:rsidR="00DF37F2" w:rsidRPr="00DF37F2" w:rsidRDefault="00E03969" w:rsidP="00DF37F2">
    <w:pPr>
      <w:pStyle w:val="FooterArial9"/>
      <w:rPr>
        <w:rStyle w:val="FooterBold"/>
        <w:rFonts w:ascii="Arial" w:hAnsi="Arial"/>
        <w:b w:val="0"/>
      </w:rPr>
    </w:pPr>
    <w:r w:rsidRPr="00DF37F2">
      <w:rPr>
        <w:rStyle w:val="FooterBold"/>
        <w:rFonts w:ascii="Arial" w:hAnsi="Arial"/>
        <w:b w:val="0"/>
      </w:rPr>
      <w:t>Commission ID: 1024</w:t>
    </w:r>
    <w:r w:rsidRPr="00DF37F2">
      <w:rPr>
        <w:rStyle w:val="FooterBold"/>
        <w:rFonts w:ascii="Arial" w:hAnsi="Arial"/>
        <w:b w:val="0"/>
      </w:rPr>
      <w:tab/>
      <w:t xml:space="preserve">OFFICIAL: Sensitive </w:t>
    </w:r>
  </w:p>
  <w:p w14:paraId="47EC7C63" w14:textId="77777777" w:rsidR="00DF37F2" w:rsidRPr="00DF37F2" w:rsidRDefault="00E039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7C65" w14:textId="77777777" w:rsidR="00E2364A" w:rsidRDefault="003325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79F5" w14:textId="77777777" w:rsidR="00F50CBD" w:rsidRDefault="00F50CBD" w:rsidP="00D71F88">
      <w:pPr>
        <w:spacing w:after="0"/>
      </w:pPr>
      <w:r>
        <w:separator/>
      </w:r>
    </w:p>
  </w:footnote>
  <w:footnote w:type="continuationSeparator" w:id="0">
    <w:p w14:paraId="1ADF22F5" w14:textId="77777777" w:rsidR="00F50CBD" w:rsidRDefault="00F50CBD" w:rsidP="00D71F88">
      <w:pPr>
        <w:spacing w:after="0"/>
      </w:pPr>
      <w:r>
        <w:continuationSeparator/>
      </w:r>
    </w:p>
  </w:footnote>
  <w:footnote w:id="1">
    <w:p w14:paraId="47EC7C6A" w14:textId="4E006CB2" w:rsidR="000078F8" w:rsidRDefault="00E0396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4689">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47EC7C6B" w14:textId="77777777" w:rsidR="002B0884" w:rsidRDefault="003325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7C60" w14:textId="77777777" w:rsidR="00D71F88" w:rsidRDefault="00E03969">
    <w:pPr>
      <w:pStyle w:val="Header"/>
    </w:pPr>
    <w:r>
      <w:rPr>
        <w:noProof/>
        <w:color w:val="2B579A"/>
        <w:shd w:val="clear" w:color="auto" w:fill="E6E6E6"/>
        <w:lang w:val="en-US"/>
      </w:rPr>
      <w:drawing>
        <wp:anchor distT="0" distB="0" distL="114300" distR="114300" simplePos="0" relativeHeight="251659264" behindDoc="1" locked="0" layoutInCell="1" allowOverlap="1" wp14:anchorId="47EC7C66" wp14:editId="47EC7C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350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7C64" w14:textId="77777777" w:rsidR="00FA0A5B" w:rsidRDefault="00E03969">
    <w:pPr>
      <w:pStyle w:val="Header"/>
    </w:pPr>
    <w:r>
      <w:rPr>
        <w:noProof/>
      </w:rPr>
      <w:drawing>
        <wp:anchor distT="0" distB="0" distL="114300" distR="114300" simplePos="0" relativeHeight="251658240" behindDoc="0" locked="0" layoutInCell="1" allowOverlap="1" wp14:anchorId="47EC7C68" wp14:editId="47EC7C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D02B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A8A138">
      <w:start w:val="1"/>
      <w:numFmt w:val="lowerRoman"/>
      <w:lvlText w:val="(%1)"/>
      <w:lvlJc w:val="left"/>
      <w:pPr>
        <w:ind w:left="1080" w:hanging="720"/>
      </w:pPr>
      <w:rPr>
        <w:rFonts w:hint="default"/>
      </w:rPr>
    </w:lvl>
    <w:lvl w:ilvl="1" w:tplc="6DE66926" w:tentative="1">
      <w:start w:val="1"/>
      <w:numFmt w:val="lowerLetter"/>
      <w:lvlText w:val="%2."/>
      <w:lvlJc w:val="left"/>
      <w:pPr>
        <w:ind w:left="1440" w:hanging="360"/>
      </w:pPr>
    </w:lvl>
    <w:lvl w:ilvl="2" w:tplc="4DF069D8" w:tentative="1">
      <w:start w:val="1"/>
      <w:numFmt w:val="lowerRoman"/>
      <w:lvlText w:val="%3."/>
      <w:lvlJc w:val="right"/>
      <w:pPr>
        <w:ind w:left="2160" w:hanging="180"/>
      </w:pPr>
    </w:lvl>
    <w:lvl w:ilvl="3" w:tplc="E2768618" w:tentative="1">
      <w:start w:val="1"/>
      <w:numFmt w:val="decimal"/>
      <w:lvlText w:val="%4."/>
      <w:lvlJc w:val="left"/>
      <w:pPr>
        <w:ind w:left="2880" w:hanging="360"/>
      </w:pPr>
    </w:lvl>
    <w:lvl w:ilvl="4" w:tplc="D054C984" w:tentative="1">
      <w:start w:val="1"/>
      <w:numFmt w:val="lowerLetter"/>
      <w:lvlText w:val="%5."/>
      <w:lvlJc w:val="left"/>
      <w:pPr>
        <w:ind w:left="3600" w:hanging="360"/>
      </w:pPr>
    </w:lvl>
    <w:lvl w:ilvl="5" w:tplc="4FB424D6" w:tentative="1">
      <w:start w:val="1"/>
      <w:numFmt w:val="lowerRoman"/>
      <w:lvlText w:val="%6."/>
      <w:lvlJc w:val="right"/>
      <w:pPr>
        <w:ind w:left="4320" w:hanging="180"/>
      </w:pPr>
    </w:lvl>
    <w:lvl w:ilvl="6" w:tplc="B28E6B94" w:tentative="1">
      <w:start w:val="1"/>
      <w:numFmt w:val="decimal"/>
      <w:lvlText w:val="%7."/>
      <w:lvlJc w:val="left"/>
      <w:pPr>
        <w:ind w:left="5040" w:hanging="360"/>
      </w:pPr>
    </w:lvl>
    <w:lvl w:ilvl="7" w:tplc="7D72DC76" w:tentative="1">
      <w:start w:val="1"/>
      <w:numFmt w:val="lowerLetter"/>
      <w:lvlText w:val="%8."/>
      <w:lvlJc w:val="left"/>
      <w:pPr>
        <w:ind w:left="5760" w:hanging="360"/>
      </w:pPr>
    </w:lvl>
    <w:lvl w:ilvl="8" w:tplc="404E70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6C8516">
      <w:start w:val="1"/>
      <w:numFmt w:val="lowerRoman"/>
      <w:lvlText w:val="(%1)"/>
      <w:lvlJc w:val="left"/>
      <w:pPr>
        <w:ind w:left="1080" w:hanging="720"/>
      </w:pPr>
      <w:rPr>
        <w:rFonts w:hint="default"/>
      </w:rPr>
    </w:lvl>
    <w:lvl w:ilvl="1" w:tplc="11BCBA26" w:tentative="1">
      <w:start w:val="1"/>
      <w:numFmt w:val="lowerLetter"/>
      <w:lvlText w:val="%2."/>
      <w:lvlJc w:val="left"/>
      <w:pPr>
        <w:ind w:left="1440" w:hanging="360"/>
      </w:pPr>
    </w:lvl>
    <w:lvl w:ilvl="2" w:tplc="D976322C" w:tentative="1">
      <w:start w:val="1"/>
      <w:numFmt w:val="lowerRoman"/>
      <w:lvlText w:val="%3."/>
      <w:lvlJc w:val="right"/>
      <w:pPr>
        <w:ind w:left="2160" w:hanging="180"/>
      </w:pPr>
    </w:lvl>
    <w:lvl w:ilvl="3" w:tplc="28CEDE62" w:tentative="1">
      <w:start w:val="1"/>
      <w:numFmt w:val="decimal"/>
      <w:lvlText w:val="%4."/>
      <w:lvlJc w:val="left"/>
      <w:pPr>
        <w:ind w:left="2880" w:hanging="360"/>
      </w:pPr>
    </w:lvl>
    <w:lvl w:ilvl="4" w:tplc="1862BD2E" w:tentative="1">
      <w:start w:val="1"/>
      <w:numFmt w:val="lowerLetter"/>
      <w:lvlText w:val="%5."/>
      <w:lvlJc w:val="left"/>
      <w:pPr>
        <w:ind w:left="3600" w:hanging="360"/>
      </w:pPr>
    </w:lvl>
    <w:lvl w:ilvl="5" w:tplc="42F40AF8" w:tentative="1">
      <w:start w:val="1"/>
      <w:numFmt w:val="lowerRoman"/>
      <w:lvlText w:val="%6."/>
      <w:lvlJc w:val="right"/>
      <w:pPr>
        <w:ind w:left="4320" w:hanging="180"/>
      </w:pPr>
    </w:lvl>
    <w:lvl w:ilvl="6" w:tplc="4CA02CA8" w:tentative="1">
      <w:start w:val="1"/>
      <w:numFmt w:val="decimal"/>
      <w:lvlText w:val="%7."/>
      <w:lvlJc w:val="left"/>
      <w:pPr>
        <w:ind w:left="5040" w:hanging="360"/>
      </w:pPr>
    </w:lvl>
    <w:lvl w:ilvl="7" w:tplc="865888B8" w:tentative="1">
      <w:start w:val="1"/>
      <w:numFmt w:val="lowerLetter"/>
      <w:lvlText w:val="%8."/>
      <w:lvlJc w:val="left"/>
      <w:pPr>
        <w:ind w:left="5760" w:hanging="360"/>
      </w:pPr>
    </w:lvl>
    <w:lvl w:ilvl="8" w:tplc="5E741E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EF45408">
      <w:start w:val="1"/>
      <w:numFmt w:val="lowerRoman"/>
      <w:lvlText w:val="(%1)"/>
      <w:lvlJc w:val="left"/>
      <w:pPr>
        <w:ind w:left="1080" w:hanging="720"/>
      </w:pPr>
      <w:rPr>
        <w:rFonts w:hint="default"/>
      </w:rPr>
    </w:lvl>
    <w:lvl w:ilvl="1" w:tplc="4EA20EFE" w:tentative="1">
      <w:start w:val="1"/>
      <w:numFmt w:val="lowerLetter"/>
      <w:lvlText w:val="%2."/>
      <w:lvlJc w:val="left"/>
      <w:pPr>
        <w:ind w:left="1440" w:hanging="360"/>
      </w:pPr>
    </w:lvl>
    <w:lvl w:ilvl="2" w:tplc="8A62455E" w:tentative="1">
      <w:start w:val="1"/>
      <w:numFmt w:val="lowerRoman"/>
      <w:lvlText w:val="%3."/>
      <w:lvlJc w:val="right"/>
      <w:pPr>
        <w:ind w:left="2160" w:hanging="180"/>
      </w:pPr>
    </w:lvl>
    <w:lvl w:ilvl="3" w:tplc="A7388BDA" w:tentative="1">
      <w:start w:val="1"/>
      <w:numFmt w:val="decimal"/>
      <w:lvlText w:val="%4."/>
      <w:lvlJc w:val="left"/>
      <w:pPr>
        <w:ind w:left="2880" w:hanging="360"/>
      </w:pPr>
    </w:lvl>
    <w:lvl w:ilvl="4" w:tplc="BAD86C14" w:tentative="1">
      <w:start w:val="1"/>
      <w:numFmt w:val="lowerLetter"/>
      <w:lvlText w:val="%5."/>
      <w:lvlJc w:val="left"/>
      <w:pPr>
        <w:ind w:left="3600" w:hanging="360"/>
      </w:pPr>
    </w:lvl>
    <w:lvl w:ilvl="5" w:tplc="DBE0DF86" w:tentative="1">
      <w:start w:val="1"/>
      <w:numFmt w:val="lowerRoman"/>
      <w:lvlText w:val="%6."/>
      <w:lvlJc w:val="right"/>
      <w:pPr>
        <w:ind w:left="4320" w:hanging="180"/>
      </w:pPr>
    </w:lvl>
    <w:lvl w:ilvl="6" w:tplc="BA002970" w:tentative="1">
      <w:start w:val="1"/>
      <w:numFmt w:val="decimal"/>
      <w:lvlText w:val="%7."/>
      <w:lvlJc w:val="left"/>
      <w:pPr>
        <w:ind w:left="5040" w:hanging="360"/>
      </w:pPr>
    </w:lvl>
    <w:lvl w:ilvl="7" w:tplc="2BA0E7DC" w:tentative="1">
      <w:start w:val="1"/>
      <w:numFmt w:val="lowerLetter"/>
      <w:lvlText w:val="%8."/>
      <w:lvlJc w:val="left"/>
      <w:pPr>
        <w:ind w:left="5760" w:hanging="360"/>
      </w:pPr>
    </w:lvl>
    <w:lvl w:ilvl="8" w:tplc="981E35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18D068">
      <w:start w:val="1"/>
      <w:numFmt w:val="bullet"/>
      <w:lvlText w:val=""/>
      <w:lvlJc w:val="left"/>
      <w:pPr>
        <w:ind w:left="720" w:hanging="360"/>
      </w:pPr>
      <w:rPr>
        <w:rFonts w:ascii="Symbol" w:hAnsi="Symbol" w:hint="default"/>
        <w:color w:val="auto"/>
        <w:sz w:val="24"/>
        <w:szCs w:val="24"/>
      </w:rPr>
    </w:lvl>
    <w:lvl w:ilvl="1" w:tplc="E6784C00" w:tentative="1">
      <w:start w:val="1"/>
      <w:numFmt w:val="bullet"/>
      <w:lvlText w:val="o"/>
      <w:lvlJc w:val="left"/>
      <w:pPr>
        <w:ind w:left="1440" w:hanging="360"/>
      </w:pPr>
      <w:rPr>
        <w:rFonts w:ascii="Courier New" w:hAnsi="Courier New" w:cs="Courier New" w:hint="default"/>
      </w:rPr>
    </w:lvl>
    <w:lvl w:ilvl="2" w:tplc="2A6012CA" w:tentative="1">
      <w:start w:val="1"/>
      <w:numFmt w:val="bullet"/>
      <w:lvlText w:val=""/>
      <w:lvlJc w:val="left"/>
      <w:pPr>
        <w:ind w:left="2160" w:hanging="360"/>
      </w:pPr>
      <w:rPr>
        <w:rFonts w:ascii="Wingdings" w:hAnsi="Wingdings" w:hint="default"/>
      </w:rPr>
    </w:lvl>
    <w:lvl w:ilvl="3" w:tplc="0C1A90BE" w:tentative="1">
      <w:start w:val="1"/>
      <w:numFmt w:val="bullet"/>
      <w:lvlText w:val=""/>
      <w:lvlJc w:val="left"/>
      <w:pPr>
        <w:ind w:left="2880" w:hanging="360"/>
      </w:pPr>
      <w:rPr>
        <w:rFonts w:ascii="Symbol" w:hAnsi="Symbol" w:hint="default"/>
      </w:rPr>
    </w:lvl>
    <w:lvl w:ilvl="4" w:tplc="2F4E11EC" w:tentative="1">
      <w:start w:val="1"/>
      <w:numFmt w:val="bullet"/>
      <w:lvlText w:val="o"/>
      <w:lvlJc w:val="left"/>
      <w:pPr>
        <w:ind w:left="3600" w:hanging="360"/>
      </w:pPr>
      <w:rPr>
        <w:rFonts w:ascii="Courier New" w:hAnsi="Courier New" w:cs="Courier New" w:hint="default"/>
      </w:rPr>
    </w:lvl>
    <w:lvl w:ilvl="5" w:tplc="C86C5DB8" w:tentative="1">
      <w:start w:val="1"/>
      <w:numFmt w:val="bullet"/>
      <w:lvlText w:val=""/>
      <w:lvlJc w:val="left"/>
      <w:pPr>
        <w:ind w:left="4320" w:hanging="360"/>
      </w:pPr>
      <w:rPr>
        <w:rFonts w:ascii="Wingdings" w:hAnsi="Wingdings" w:hint="default"/>
      </w:rPr>
    </w:lvl>
    <w:lvl w:ilvl="6" w:tplc="D4288402" w:tentative="1">
      <w:start w:val="1"/>
      <w:numFmt w:val="bullet"/>
      <w:lvlText w:val=""/>
      <w:lvlJc w:val="left"/>
      <w:pPr>
        <w:ind w:left="5040" w:hanging="360"/>
      </w:pPr>
      <w:rPr>
        <w:rFonts w:ascii="Symbol" w:hAnsi="Symbol" w:hint="default"/>
      </w:rPr>
    </w:lvl>
    <w:lvl w:ilvl="7" w:tplc="B890F746" w:tentative="1">
      <w:start w:val="1"/>
      <w:numFmt w:val="bullet"/>
      <w:lvlText w:val="o"/>
      <w:lvlJc w:val="left"/>
      <w:pPr>
        <w:ind w:left="5760" w:hanging="360"/>
      </w:pPr>
      <w:rPr>
        <w:rFonts w:ascii="Courier New" w:hAnsi="Courier New" w:cs="Courier New" w:hint="default"/>
      </w:rPr>
    </w:lvl>
    <w:lvl w:ilvl="8" w:tplc="EF5AD88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781096">
      <w:start w:val="1"/>
      <w:numFmt w:val="lowerRoman"/>
      <w:lvlText w:val="(%1)"/>
      <w:lvlJc w:val="left"/>
      <w:pPr>
        <w:ind w:left="1080" w:hanging="720"/>
      </w:pPr>
      <w:rPr>
        <w:rFonts w:hint="default"/>
      </w:rPr>
    </w:lvl>
    <w:lvl w:ilvl="1" w:tplc="A6AA3EFC" w:tentative="1">
      <w:start w:val="1"/>
      <w:numFmt w:val="lowerLetter"/>
      <w:lvlText w:val="%2."/>
      <w:lvlJc w:val="left"/>
      <w:pPr>
        <w:ind w:left="1440" w:hanging="360"/>
      </w:pPr>
    </w:lvl>
    <w:lvl w:ilvl="2" w:tplc="A5D2F452" w:tentative="1">
      <w:start w:val="1"/>
      <w:numFmt w:val="lowerRoman"/>
      <w:lvlText w:val="%3."/>
      <w:lvlJc w:val="right"/>
      <w:pPr>
        <w:ind w:left="2160" w:hanging="180"/>
      </w:pPr>
    </w:lvl>
    <w:lvl w:ilvl="3" w:tplc="8C8A0A28" w:tentative="1">
      <w:start w:val="1"/>
      <w:numFmt w:val="decimal"/>
      <w:lvlText w:val="%4."/>
      <w:lvlJc w:val="left"/>
      <w:pPr>
        <w:ind w:left="2880" w:hanging="360"/>
      </w:pPr>
    </w:lvl>
    <w:lvl w:ilvl="4" w:tplc="193EA88C" w:tentative="1">
      <w:start w:val="1"/>
      <w:numFmt w:val="lowerLetter"/>
      <w:lvlText w:val="%5."/>
      <w:lvlJc w:val="left"/>
      <w:pPr>
        <w:ind w:left="3600" w:hanging="360"/>
      </w:pPr>
    </w:lvl>
    <w:lvl w:ilvl="5" w:tplc="AA32BF84" w:tentative="1">
      <w:start w:val="1"/>
      <w:numFmt w:val="lowerRoman"/>
      <w:lvlText w:val="%6."/>
      <w:lvlJc w:val="right"/>
      <w:pPr>
        <w:ind w:left="4320" w:hanging="180"/>
      </w:pPr>
    </w:lvl>
    <w:lvl w:ilvl="6" w:tplc="C2026FE0" w:tentative="1">
      <w:start w:val="1"/>
      <w:numFmt w:val="decimal"/>
      <w:lvlText w:val="%7."/>
      <w:lvlJc w:val="left"/>
      <w:pPr>
        <w:ind w:left="5040" w:hanging="360"/>
      </w:pPr>
    </w:lvl>
    <w:lvl w:ilvl="7" w:tplc="6ADE26BE" w:tentative="1">
      <w:start w:val="1"/>
      <w:numFmt w:val="lowerLetter"/>
      <w:lvlText w:val="%8."/>
      <w:lvlJc w:val="left"/>
      <w:pPr>
        <w:ind w:left="5760" w:hanging="360"/>
      </w:pPr>
    </w:lvl>
    <w:lvl w:ilvl="8" w:tplc="A76C58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18819C">
      <w:start w:val="1"/>
      <w:numFmt w:val="lowerRoman"/>
      <w:lvlText w:val="(%1)"/>
      <w:lvlJc w:val="left"/>
      <w:pPr>
        <w:ind w:left="2294" w:hanging="720"/>
      </w:pPr>
      <w:rPr>
        <w:rFonts w:hint="default"/>
      </w:rPr>
    </w:lvl>
    <w:lvl w:ilvl="1" w:tplc="E396A5BC" w:tentative="1">
      <w:start w:val="1"/>
      <w:numFmt w:val="lowerLetter"/>
      <w:lvlText w:val="%2."/>
      <w:lvlJc w:val="left"/>
      <w:pPr>
        <w:ind w:left="2654" w:hanging="360"/>
      </w:pPr>
    </w:lvl>
    <w:lvl w:ilvl="2" w:tplc="C308ADD2" w:tentative="1">
      <w:start w:val="1"/>
      <w:numFmt w:val="lowerRoman"/>
      <w:lvlText w:val="%3."/>
      <w:lvlJc w:val="right"/>
      <w:pPr>
        <w:ind w:left="3374" w:hanging="180"/>
      </w:pPr>
    </w:lvl>
    <w:lvl w:ilvl="3" w:tplc="DF428A16" w:tentative="1">
      <w:start w:val="1"/>
      <w:numFmt w:val="decimal"/>
      <w:lvlText w:val="%4."/>
      <w:lvlJc w:val="left"/>
      <w:pPr>
        <w:ind w:left="4094" w:hanging="360"/>
      </w:pPr>
    </w:lvl>
    <w:lvl w:ilvl="4" w:tplc="0ED4395E" w:tentative="1">
      <w:start w:val="1"/>
      <w:numFmt w:val="lowerLetter"/>
      <w:lvlText w:val="%5."/>
      <w:lvlJc w:val="left"/>
      <w:pPr>
        <w:ind w:left="4814" w:hanging="360"/>
      </w:pPr>
    </w:lvl>
    <w:lvl w:ilvl="5" w:tplc="5A305F4A" w:tentative="1">
      <w:start w:val="1"/>
      <w:numFmt w:val="lowerRoman"/>
      <w:lvlText w:val="%6."/>
      <w:lvlJc w:val="right"/>
      <w:pPr>
        <w:ind w:left="5534" w:hanging="180"/>
      </w:pPr>
    </w:lvl>
    <w:lvl w:ilvl="6" w:tplc="218A0510" w:tentative="1">
      <w:start w:val="1"/>
      <w:numFmt w:val="decimal"/>
      <w:lvlText w:val="%7."/>
      <w:lvlJc w:val="left"/>
      <w:pPr>
        <w:ind w:left="6254" w:hanging="360"/>
      </w:pPr>
    </w:lvl>
    <w:lvl w:ilvl="7" w:tplc="9E245E74" w:tentative="1">
      <w:start w:val="1"/>
      <w:numFmt w:val="lowerLetter"/>
      <w:lvlText w:val="%8."/>
      <w:lvlJc w:val="left"/>
      <w:pPr>
        <w:ind w:left="6974" w:hanging="360"/>
      </w:pPr>
    </w:lvl>
    <w:lvl w:ilvl="8" w:tplc="1F86C5E0" w:tentative="1">
      <w:start w:val="1"/>
      <w:numFmt w:val="lowerRoman"/>
      <w:lvlText w:val="%9."/>
      <w:lvlJc w:val="right"/>
      <w:pPr>
        <w:ind w:left="7694" w:hanging="180"/>
      </w:pPr>
    </w:lvl>
  </w:abstractNum>
  <w:abstractNum w:abstractNumId="7" w15:restartNumberingAfterBreak="0">
    <w:nsid w:val="303A55B1"/>
    <w:multiLevelType w:val="hybridMultilevel"/>
    <w:tmpl w:val="59A452EE"/>
    <w:lvl w:ilvl="0" w:tplc="E37EFE9E">
      <w:start w:val="1"/>
      <w:numFmt w:val="lowerRoman"/>
      <w:lvlText w:val="(%1)"/>
      <w:lvlJc w:val="left"/>
      <w:pPr>
        <w:ind w:left="1080" w:hanging="720"/>
      </w:pPr>
      <w:rPr>
        <w:rFonts w:hint="default"/>
      </w:rPr>
    </w:lvl>
    <w:lvl w:ilvl="1" w:tplc="BE8EFE5A" w:tentative="1">
      <w:start w:val="1"/>
      <w:numFmt w:val="lowerLetter"/>
      <w:lvlText w:val="%2."/>
      <w:lvlJc w:val="left"/>
      <w:pPr>
        <w:ind w:left="1440" w:hanging="360"/>
      </w:pPr>
    </w:lvl>
    <w:lvl w:ilvl="2" w:tplc="5F860372" w:tentative="1">
      <w:start w:val="1"/>
      <w:numFmt w:val="lowerRoman"/>
      <w:lvlText w:val="%3."/>
      <w:lvlJc w:val="right"/>
      <w:pPr>
        <w:ind w:left="2160" w:hanging="180"/>
      </w:pPr>
    </w:lvl>
    <w:lvl w:ilvl="3" w:tplc="6F6CDBAC" w:tentative="1">
      <w:start w:val="1"/>
      <w:numFmt w:val="decimal"/>
      <w:lvlText w:val="%4."/>
      <w:lvlJc w:val="left"/>
      <w:pPr>
        <w:ind w:left="2880" w:hanging="360"/>
      </w:pPr>
    </w:lvl>
    <w:lvl w:ilvl="4" w:tplc="DFDEC140" w:tentative="1">
      <w:start w:val="1"/>
      <w:numFmt w:val="lowerLetter"/>
      <w:lvlText w:val="%5."/>
      <w:lvlJc w:val="left"/>
      <w:pPr>
        <w:ind w:left="3600" w:hanging="360"/>
      </w:pPr>
    </w:lvl>
    <w:lvl w:ilvl="5" w:tplc="3B743C1C" w:tentative="1">
      <w:start w:val="1"/>
      <w:numFmt w:val="lowerRoman"/>
      <w:lvlText w:val="%6."/>
      <w:lvlJc w:val="right"/>
      <w:pPr>
        <w:ind w:left="4320" w:hanging="180"/>
      </w:pPr>
    </w:lvl>
    <w:lvl w:ilvl="6" w:tplc="76B8EE80" w:tentative="1">
      <w:start w:val="1"/>
      <w:numFmt w:val="decimal"/>
      <w:lvlText w:val="%7."/>
      <w:lvlJc w:val="left"/>
      <w:pPr>
        <w:ind w:left="5040" w:hanging="360"/>
      </w:pPr>
    </w:lvl>
    <w:lvl w:ilvl="7" w:tplc="33D262A0" w:tentative="1">
      <w:start w:val="1"/>
      <w:numFmt w:val="lowerLetter"/>
      <w:lvlText w:val="%8."/>
      <w:lvlJc w:val="left"/>
      <w:pPr>
        <w:ind w:left="5760" w:hanging="360"/>
      </w:pPr>
    </w:lvl>
    <w:lvl w:ilvl="8" w:tplc="288284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CAECB4">
      <w:start w:val="1"/>
      <w:numFmt w:val="lowerRoman"/>
      <w:lvlText w:val="(%1)"/>
      <w:lvlJc w:val="left"/>
      <w:pPr>
        <w:ind w:left="1080" w:hanging="720"/>
      </w:pPr>
      <w:rPr>
        <w:rFonts w:hint="default"/>
      </w:rPr>
    </w:lvl>
    <w:lvl w:ilvl="1" w:tplc="58BEF3FE" w:tentative="1">
      <w:start w:val="1"/>
      <w:numFmt w:val="lowerLetter"/>
      <w:lvlText w:val="%2."/>
      <w:lvlJc w:val="left"/>
      <w:pPr>
        <w:ind w:left="1440" w:hanging="360"/>
      </w:pPr>
    </w:lvl>
    <w:lvl w:ilvl="2" w:tplc="05781D0A" w:tentative="1">
      <w:start w:val="1"/>
      <w:numFmt w:val="lowerRoman"/>
      <w:lvlText w:val="%3."/>
      <w:lvlJc w:val="right"/>
      <w:pPr>
        <w:ind w:left="2160" w:hanging="180"/>
      </w:pPr>
    </w:lvl>
    <w:lvl w:ilvl="3" w:tplc="49EC303A" w:tentative="1">
      <w:start w:val="1"/>
      <w:numFmt w:val="decimal"/>
      <w:lvlText w:val="%4."/>
      <w:lvlJc w:val="left"/>
      <w:pPr>
        <w:ind w:left="2880" w:hanging="360"/>
      </w:pPr>
    </w:lvl>
    <w:lvl w:ilvl="4" w:tplc="B166320C" w:tentative="1">
      <w:start w:val="1"/>
      <w:numFmt w:val="lowerLetter"/>
      <w:lvlText w:val="%5."/>
      <w:lvlJc w:val="left"/>
      <w:pPr>
        <w:ind w:left="3600" w:hanging="360"/>
      </w:pPr>
    </w:lvl>
    <w:lvl w:ilvl="5" w:tplc="438A77AA" w:tentative="1">
      <w:start w:val="1"/>
      <w:numFmt w:val="lowerRoman"/>
      <w:lvlText w:val="%6."/>
      <w:lvlJc w:val="right"/>
      <w:pPr>
        <w:ind w:left="4320" w:hanging="180"/>
      </w:pPr>
    </w:lvl>
    <w:lvl w:ilvl="6" w:tplc="30EC1DC4" w:tentative="1">
      <w:start w:val="1"/>
      <w:numFmt w:val="decimal"/>
      <w:lvlText w:val="%7."/>
      <w:lvlJc w:val="left"/>
      <w:pPr>
        <w:ind w:left="5040" w:hanging="360"/>
      </w:pPr>
    </w:lvl>
    <w:lvl w:ilvl="7" w:tplc="359648B6" w:tentative="1">
      <w:start w:val="1"/>
      <w:numFmt w:val="lowerLetter"/>
      <w:lvlText w:val="%8."/>
      <w:lvlJc w:val="left"/>
      <w:pPr>
        <w:ind w:left="5760" w:hanging="360"/>
      </w:pPr>
    </w:lvl>
    <w:lvl w:ilvl="8" w:tplc="EC1814B0" w:tentative="1">
      <w:start w:val="1"/>
      <w:numFmt w:val="lowerRoman"/>
      <w:lvlText w:val="%9."/>
      <w:lvlJc w:val="right"/>
      <w:pPr>
        <w:ind w:left="6480" w:hanging="180"/>
      </w:pPr>
    </w:lvl>
  </w:abstractNum>
  <w:abstractNum w:abstractNumId="9" w15:restartNumberingAfterBreak="0">
    <w:nsid w:val="44C61FB5"/>
    <w:multiLevelType w:val="hybridMultilevel"/>
    <w:tmpl w:val="F550A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F33DD9"/>
    <w:multiLevelType w:val="hybridMultilevel"/>
    <w:tmpl w:val="EC447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CCEC8DE">
      <w:start w:val="1"/>
      <w:numFmt w:val="lowerRoman"/>
      <w:lvlText w:val="(%1)"/>
      <w:lvlJc w:val="left"/>
      <w:pPr>
        <w:ind w:left="1080" w:hanging="720"/>
      </w:pPr>
      <w:rPr>
        <w:rFonts w:hint="default"/>
      </w:rPr>
    </w:lvl>
    <w:lvl w:ilvl="1" w:tplc="8424FD1C" w:tentative="1">
      <w:start w:val="1"/>
      <w:numFmt w:val="lowerLetter"/>
      <w:lvlText w:val="%2."/>
      <w:lvlJc w:val="left"/>
      <w:pPr>
        <w:ind w:left="1440" w:hanging="360"/>
      </w:pPr>
    </w:lvl>
    <w:lvl w:ilvl="2" w:tplc="D81401C6" w:tentative="1">
      <w:start w:val="1"/>
      <w:numFmt w:val="lowerRoman"/>
      <w:lvlText w:val="%3."/>
      <w:lvlJc w:val="right"/>
      <w:pPr>
        <w:ind w:left="2160" w:hanging="180"/>
      </w:pPr>
    </w:lvl>
    <w:lvl w:ilvl="3" w:tplc="55505DB2" w:tentative="1">
      <w:start w:val="1"/>
      <w:numFmt w:val="decimal"/>
      <w:lvlText w:val="%4."/>
      <w:lvlJc w:val="left"/>
      <w:pPr>
        <w:ind w:left="2880" w:hanging="360"/>
      </w:pPr>
    </w:lvl>
    <w:lvl w:ilvl="4" w:tplc="CBFC2AF4" w:tentative="1">
      <w:start w:val="1"/>
      <w:numFmt w:val="lowerLetter"/>
      <w:lvlText w:val="%5."/>
      <w:lvlJc w:val="left"/>
      <w:pPr>
        <w:ind w:left="3600" w:hanging="360"/>
      </w:pPr>
    </w:lvl>
    <w:lvl w:ilvl="5" w:tplc="5D12073C" w:tentative="1">
      <w:start w:val="1"/>
      <w:numFmt w:val="lowerRoman"/>
      <w:lvlText w:val="%6."/>
      <w:lvlJc w:val="right"/>
      <w:pPr>
        <w:ind w:left="4320" w:hanging="180"/>
      </w:pPr>
    </w:lvl>
    <w:lvl w:ilvl="6" w:tplc="CBDA0550" w:tentative="1">
      <w:start w:val="1"/>
      <w:numFmt w:val="decimal"/>
      <w:lvlText w:val="%7."/>
      <w:lvlJc w:val="left"/>
      <w:pPr>
        <w:ind w:left="5040" w:hanging="360"/>
      </w:pPr>
    </w:lvl>
    <w:lvl w:ilvl="7" w:tplc="1882A59A" w:tentative="1">
      <w:start w:val="1"/>
      <w:numFmt w:val="lowerLetter"/>
      <w:lvlText w:val="%8."/>
      <w:lvlJc w:val="left"/>
      <w:pPr>
        <w:ind w:left="5760" w:hanging="360"/>
      </w:pPr>
    </w:lvl>
    <w:lvl w:ilvl="8" w:tplc="928215F4" w:tentative="1">
      <w:start w:val="1"/>
      <w:numFmt w:val="lowerRoman"/>
      <w:lvlText w:val="%9."/>
      <w:lvlJc w:val="right"/>
      <w:pPr>
        <w:ind w:left="6480" w:hanging="180"/>
      </w:pPr>
    </w:lvl>
  </w:abstractNum>
  <w:abstractNum w:abstractNumId="12" w15:restartNumberingAfterBreak="0">
    <w:nsid w:val="5EC91E4F"/>
    <w:multiLevelType w:val="hybridMultilevel"/>
    <w:tmpl w:val="077EB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3550D9"/>
    <w:multiLevelType w:val="hybridMultilevel"/>
    <w:tmpl w:val="D3A05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D5884D4A">
      <w:start w:val="1"/>
      <w:numFmt w:val="lowerRoman"/>
      <w:lvlText w:val="(%1)"/>
      <w:lvlJc w:val="left"/>
      <w:pPr>
        <w:ind w:left="1080" w:hanging="720"/>
      </w:pPr>
      <w:rPr>
        <w:rFonts w:hint="default"/>
      </w:rPr>
    </w:lvl>
    <w:lvl w:ilvl="1" w:tplc="6AEAFB6C" w:tentative="1">
      <w:start w:val="1"/>
      <w:numFmt w:val="lowerLetter"/>
      <w:lvlText w:val="%2."/>
      <w:lvlJc w:val="left"/>
      <w:pPr>
        <w:ind w:left="1440" w:hanging="360"/>
      </w:pPr>
    </w:lvl>
    <w:lvl w:ilvl="2" w:tplc="F07A0EB8" w:tentative="1">
      <w:start w:val="1"/>
      <w:numFmt w:val="lowerRoman"/>
      <w:lvlText w:val="%3."/>
      <w:lvlJc w:val="right"/>
      <w:pPr>
        <w:ind w:left="2160" w:hanging="180"/>
      </w:pPr>
    </w:lvl>
    <w:lvl w:ilvl="3" w:tplc="F6941EF0" w:tentative="1">
      <w:start w:val="1"/>
      <w:numFmt w:val="decimal"/>
      <w:lvlText w:val="%4."/>
      <w:lvlJc w:val="left"/>
      <w:pPr>
        <w:ind w:left="2880" w:hanging="360"/>
      </w:pPr>
    </w:lvl>
    <w:lvl w:ilvl="4" w:tplc="43E04D7A" w:tentative="1">
      <w:start w:val="1"/>
      <w:numFmt w:val="lowerLetter"/>
      <w:lvlText w:val="%5."/>
      <w:lvlJc w:val="left"/>
      <w:pPr>
        <w:ind w:left="3600" w:hanging="360"/>
      </w:pPr>
    </w:lvl>
    <w:lvl w:ilvl="5" w:tplc="A4BA26C8" w:tentative="1">
      <w:start w:val="1"/>
      <w:numFmt w:val="lowerRoman"/>
      <w:lvlText w:val="%6."/>
      <w:lvlJc w:val="right"/>
      <w:pPr>
        <w:ind w:left="4320" w:hanging="180"/>
      </w:pPr>
    </w:lvl>
    <w:lvl w:ilvl="6" w:tplc="233C3A2A" w:tentative="1">
      <w:start w:val="1"/>
      <w:numFmt w:val="decimal"/>
      <w:lvlText w:val="%7."/>
      <w:lvlJc w:val="left"/>
      <w:pPr>
        <w:ind w:left="5040" w:hanging="360"/>
      </w:pPr>
    </w:lvl>
    <w:lvl w:ilvl="7" w:tplc="D0F02900" w:tentative="1">
      <w:start w:val="1"/>
      <w:numFmt w:val="lowerLetter"/>
      <w:lvlText w:val="%8."/>
      <w:lvlJc w:val="left"/>
      <w:pPr>
        <w:ind w:left="5760" w:hanging="360"/>
      </w:pPr>
    </w:lvl>
    <w:lvl w:ilvl="8" w:tplc="72EA0E5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8"/>
  </w:num>
  <w:num w:numId="10">
    <w:abstractNumId w:val="3"/>
  </w:num>
  <w:num w:numId="11">
    <w:abstractNumId w:val="14"/>
  </w:num>
  <w:num w:numId="12">
    <w:abstractNumId w:val="12"/>
  </w:num>
  <w:num w:numId="13">
    <w:abstractNumId w:val="13"/>
  </w:num>
  <w:num w:numId="14">
    <w:abstractNumId w:val="10"/>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21"/>
    <w:rsid w:val="000217E9"/>
    <w:rsid w:val="000240C2"/>
    <w:rsid w:val="00030D04"/>
    <w:rsid w:val="00042133"/>
    <w:rsid w:val="00046B97"/>
    <w:rsid w:val="000515DC"/>
    <w:rsid w:val="00052E57"/>
    <w:rsid w:val="00063EAF"/>
    <w:rsid w:val="000673FB"/>
    <w:rsid w:val="00077488"/>
    <w:rsid w:val="00082E99"/>
    <w:rsid w:val="00091F62"/>
    <w:rsid w:val="00095985"/>
    <w:rsid w:val="000B0590"/>
    <w:rsid w:val="000B2E2C"/>
    <w:rsid w:val="000E018E"/>
    <w:rsid w:val="000E02BC"/>
    <w:rsid w:val="000E0817"/>
    <w:rsid w:val="000E2DD2"/>
    <w:rsid w:val="000E7750"/>
    <w:rsid w:val="000F1637"/>
    <w:rsid w:val="000F2E51"/>
    <w:rsid w:val="000F3DCF"/>
    <w:rsid w:val="000F64D5"/>
    <w:rsid w:val="00102982"/>
    <w:rsid w:val="00106011"/>
    <w:rsid w:val="00106524"/>
    <w:rsid w:val="00115E44"/>
    <w:rsid w:val="0012205A"/>
    <w:rsid w:val="00123A75"/>
    <w:rsid w:val="00125EA1"/>
    <w:rsid w:val="00126137"/>
    <w:rsid w:val="001426C2"/>
    <w:rsid w:val="00143492"/>
    <w:rsid w:val="00144967"/>
    <w:rsid w:val="00150A37"/>
    <w:rsid w:val="0015171F"/>
    <w:rsid w:val="00152C3D"/>
    <w:rsid w:val="00162C65"/>
    <w:rsid w:val="00176A97"/>
    <w:rsid w:val="00177234"/>
    <w:rsid w:val="00180B0E"/>
    <w:rsid w:val="0018397F"/>
    <w:rsid w:val="00184D55"/>
    <w:rsid w:val="00191651"/>
    <w:rsid w:val="001A362C"/>
    <w:rsid w:val="001A5925"/>
    <w:rsid w:val="001B010E"/>
    <w:rsid w:val="001B21C0"/>
    <w:rsid w:val="001B3545"/>
    <w:rsid w:val="001B3C87"/>
    <w:rsid w:val="001C425B"/>
    <w:rsid w:val="001E0464"/>
    <w:rsid w:val="001E38B3"/>
    <w:rsid w:val="001E4788"/>
    <w:rsid w:val="001F4D08"/>
    <w:rsid w:val="001F50D4"/>
    <w:rsid w:val="0020104B"/>
    <w:rsid w:val="00201BFB"/>
    <w:rsid w:val="00202389"/>
    <w:rsid w:val="002033CF"/>
    <w:rsid w:val="002115D8"/>
    <w:rsid w:val="00216D91"/>
    <w:rsid w:val="00233270"/>
    <w:rsid w:val="00245CDE"/>
    <w:rsid w:val="002461F6"/>
    <w:rsid w:val="00253F7A"/>
    <w:rsid w:val="002648CF"/>
    <w:rsid w:val="002714A8"/>
    <w:rsid w:val="00271FDA"/>
    <w:rsid w:val="00277803"/>
    <w:rsid w:val="00280F3F"/>
    <w:rsid w:val="002814C8"/>
    <w:rsid w:val="00283EA1"/>
    <w:rsid w:val="00284594"/>
    <w:rsid w:val="002A4741"/>
    <w:rsid w:val="002B5167"/>
    <w:rsid w:val="002C2CF1"/>
    <w:rsid w:val="002C5F24"/>
    <w:rsid w:val="002D51B7"/>
    <w:rsid w:val="002E0351"/>
    <w:rsid w:val="002E7E4F"/>
    <w:rsid w:val="002F1683"/>
    <w:rsid w:val="002F5C9A"/>
    <w:rsid w:val="00301EC9"/>
    <w:rsid w:val="003027F7"/>
    <w:rsid w:val="00311321"/>
    <w:rsid w:val="00315AAF"/>
    <w:rsid w:val="00332B12"/>
    <w:rsid w:val="00334113"/>
    <w:rsid w:val="0033493D"/>
    <w:rsid w:val="00336A39"/>
    <w:rsid w:val="00336CB9"/>
    <w:rsid w:val="00343F8A"/>
    <w:rsid w:val="00363280"/>
    <w:rsid w:val="00373CF2"/>
    <w:rsid w:val="00374172"/>
    <w:rsid w:val="003869EB"/>
    <w:rsid w:val="00396AC2"/>
    <w:rsid w:val="003B026B"/>
    <w:rsid w:val="003B10EF"/>
    <w:rsid w:val="003B70F4"/>
    <w:rsid w:val="003B7BDF"/>
    <w:rsid w:val="003D2F8D"/>
    <w:rsid w:val="003E5105"/>
    <w:rsid w:val="00412F0F"/>
    <w:rsid w:val="004158EA"/>
    <w:rsid w:val="004213B1"/>
    <w:rsid w:val="00424689"/>
    <w:rsid w:val="00426289"/>
    <w:rsid w:val="00427AC5"/>
    <w:rsid w:val="004340A1"/>
    <w:rsid w:val="00434E82"/>
    <w:rsid w:val="00435281"/>
    <w:rsid w:val="004374E8"/>
    <w:rsid w:val="00442624"/>
    <w:rsid w:val="00453F99"/>
    <w:rsid w:val="00455154"/>
    <w:rsid w:val="00473EAC"/>
    <w:rsid w:val="00474C59"/>
    <w:rsid w:val="00487389"/>
    <w:rsid w:val="00492CE6"/>
    <w:rsid w:val="00494223"/>
    <w:rsid w:val="00496C39"/>
    <w:rsid w:val="0049753F"/>
    <w:rsid w:val="004A0D2A"/>
    <w:rsid w:val="004A5BD7"/>
    <w:rsid w:val="004B12AD"/>
    <w:rsid w:val="004B165E"/>
    <w:rsid w:val="004C7D9A"/>
    <w:rsid w:val="004E12BD"/>
    <w:rsid w:val="004E2A40"/>
    <w:rsid w:val="004F1A1D"/>
    <w:rsid w:val="004F4B29"/>
    <w:rsid w:val="00503D4A"/>
    <w:rsid w:val="00507D75"/>
    <w:rsid w:val="0051207C"/>
    <w:rsid w:val="005165A8"/>
    <w:rsid w:val="005206F1"/>
    <w:rsid w:val="0052094D"/>
    <w:rsid w:val="005228BB"/>
    <w:rsid w:val="00580CC2"/>
    <w:rsid w:val="0058671B"/>
    <w:rsid w:val="00593D25"/>
    <w:rsid w:val="005A14B9"/>
    <w:rsid w:val="005A7A75"/>
    <w:rsid w:val="005B13E3"/>
    <w:rsid w:val="005C4E66"/>
    <w:rsid w:val="005C53DB"/>
    <w:rsid w:val="005D1DC6"/>
    <w:rsid w:val="005D5213"/>
    <w:rsid w:val="005D5AE7"/>
    <w:rsid w:val="005F138A"/>
    <w:rsid w:val="005F2E37"/>
    <w:rsid w:val="005F4295"/>
    <w:rsid w:val="00613592"/>
    <w:rsid w:val="00614358"/>
    <w:rsid w:val="006239EC"/>
    <w:rsid w:val="00626F06"/>
    <w:rsid w:val="0063316F"/>
    <w:rsid w:val="0064303A"/>
    <w:rsid w:val="00645257"/>
    <w:rsid w:val="00645681"/>
    <w:rsid w:val="00656EAD"/>
    <w:rsid w:val="0066088C"/>
    <w:rsid w:val="0066197A"/>
    <w:rsid w:val="0066718E"/>
    <w:rsid w:val="006730DC"/>
    <w:rsid w:val="00675E8C"/>
    <w:rsid w:val="00684563"/>
    <w:rsid w:val="00697EC8"/>
    <w:rsid w:val="006A3095"/>
    <w:rsid w:val="006B56D1"/>
    <w:rsid w:val="006B706F"/>
    <w:rsid w:val="006C06FD"/>
    <w:rsid w:val="006C67A6"/>
    <w:rsid w:val="006D267C"/>
    <w:rsid w:val="006E3DC8"/>
    <w:rsid w:val="006E78D4"/>
    <w:rsid w:val="006E7BAC"/>
    <w:rsid w:val="006F7159"/>
    <w:rsid w:val="006F77DA"/>
    <w:rsid w:val="00701ED0"/>
    <w:rsid w:val="007037B6"/>
    <w:rsid w:val="00721A06"/>
    <w:rsid w:val="007240DF"/>
    <w:rsid w:val="00724554"/>
    <w:rsid w:val="0073098C"/>
    <w:rsid w:val="00734EC9"/>
    <w:rsid w:val="00744DEA"/>
    <w:rsid w:val="00744F15"/>
    <w:rsid w:val="00750224"/>
    <w:rsid w:val="007518C2"/>
    <w:rsid w:val="00753EE9"/>
    <w:rsid w:val="007621BF"/>
    <w:rsid w:val="00767B6A"/>
    <w:rsid w:val="007704AD"/>
    <w:rsid w:val="0077170A"/>
    <w:rsid w:val="0077192C"/>
    <w:rsid w:val="00771FBB"/>
    <w:rsid w:val="00772A93"/>
    <w:rsid w:val="0078225F"/>
    <w:rsid w:val="00793DA0"/>
    <w:rsid w:val="0079435E"/>
    <w:rsid w:val="0079528C"/>
    <w:rsid w:val="007C07ED"/>
    <w:rsid w:val="007C1085"/>
    <w:rsid w:val="007D20AD"/>
    <w:rsid w:val="007E0FD1"/>
    <w:rsid w:val="007F78D3"/>
    <w:rsid w:val="00807357"/>
    <w:rsid w:val="0082135D"/>
    <w:rsid w:val="00845EC9"/>
    <w:rsid w:val="00846431"/>
    <w:rsid w:val="0086217E"/>
    <w:rsid w:val="00863F52"/>
    <w:rsid w:val="0086469E"/>
    <w:rsid w:val="00866D67"/>
    <w:rsid w:val="00876A09"/>
    <w:rsid w:val="00887605"/>
    <w:rsid w:val="008A0B46"/>
    <w:rsid w:val="008A3237"/>
    <w:rsid w:val="008B2F4E"/>
    <w:rsid w:val="008C08BC"/>
    <w:rsid w:val="008C37F2"/>
    <w:rsid w:val="008D10AA"/>
    <w:rsid w:val="008D122C"/>
    <w:rsid w:val="008D1A0D"/>
    <w:rsid w:val="008D1EF0"/>
    <w:rsid w:val="008E1E81"/>
    <w:rsid w:val="008F2C14"/>
    <w:rsid w:val="00913551"/>
    <w:rsid w:val="00915092"/>
    <w:rsid w:val="00920F61"/>
    <w:rsid w:val="00927006"/>
    <w:rsid w:val="009310C8"/>
    <w:rsid w:val="00935008"/>
    <w:rsid w:val="00936D57"/>
    <w:rsid w:val="00941E21"/>
    <w:rsid w:val="009449D3"/>
    <w:rsid w:val="00955A2A"/>
    <w:rsid w:val="00970332"/>
    <w:rsid w:val="00970A8A"/>
    <w:rsid w:val="00973E23"/>
    <w:rsid w:val="00976F6E"/>
    <w:rsid w:val="009863F0"/>
    <w:rsid w:val="00987C62"/>
    <w:rsid w:val="00991137"/>
    <w:rsid w:val="0099455F"/>
    <w:rsid w:val="00994696"/>
    <w:rsid w:val="009A476B"/>
    <w:rsid w:val="009A68DD"/>
    <w:rsid w:val="009B052F"/>
    <w:rsid w:val="009B10D5"/>
    <w:rsid w:val="009B1844"/>
    <w:rsid w:val="009C676B"/>
    <w:rsid w:val="009C78E4"/>
    <w:rsid w:val="009D0AF1"/>
    <w:rsid w:val="009E5F8C"/>
    <w:rsid w:val="009F6D66"/>
    <w:rsid w:val="009F73E1"/>
    <w:rsid w:val="00A016A6"/>
    <w:rsid w:val="00A027BE"/>
    <w:rsid w:val="00A07252"/>
    <w:rsid w:val="00A10B00"/>
    <w:rsid w:val="00A16A09"/>
    <w:rsid w:val="00A20B25"/>
    <w:rsid w:val="00A23214"/>
    <w:rsid w:val="00A256EF"/>
    <w:rsid w:val="00A33B08"/>
    <w:rsid w:val="00A417E5"/>
    <w:rsid w:val="00A41C05"/>
    <w:rsid w:val="00A423BC"/>
    <w:rsid w:val="00A4254D"/>
    <w:rsid w:val="00A45155"/>
    <w:rsid w:val="00A50816"/>
    <w:rsid w:val="00A54383"/>
    <w:rsid w:val="00A5575C"/>
    <w:rsid w:val="00A609A9"/>
    <w:rsid w:val="00A70D1E"/>
    <w:rsid w:val="00A71D69"/>
    <w:rsid w:val="00A77208"/>
    <w:rsid w:val="00A8187F"/>
    <w:rsid w:val="00A81DAE"/>
    <w:rsid w:val="00A8434A"/>
    <w:rsid w:val="00A926E8"/>
    <w:rsid w:val="00A971FB"/>
    <w:rsid w:val="00AA5067"/>
    <w:rsid w:val="00AB2A3C"/>
    <w:rsid w:val="00AC01B0"/>
    <w:rsid w:val="00AC4906"/>
    <w:rsid w:val="00AD410D"/>
    <w:rsid w:val="00AE278F"/>
    <w:rsid w:val="00AE28D8"/>
    <w:rsid w:val="00AE50EC"/>
    <w:rsid w:val="00B0078A"/>
    <w:rsid w:val="00B12AF7"/>
    <w:rsid w:val="00B14750"/>
    <w:rsid w:val="00B16E11"/>
    <w:rsid w:val="00B30694"/>
    <w:rsid w:val="00B311AD"/>
    <w:rsid w:val="00B339E1"/>
    <w:rsid w:val="00B35255"/>
    <w:rsid w:val="00B3716F"/>
    <w:rsid w:val="00B44209"/>
    <w:rsid w:val="00B4493B"/>
    <w:rsid w:val="00B554CE"/>
    <w:rsid w:val="00B63EBE"/>
    <w:rsid w:val="00B64496"/>
    <w:rsid w:val="00B7066A"/>
    <w:rsid w:val="00B75BE8"/>
    <w:rsid w:val="00B76BDB"/>
    <w:rsid w:val="00B866D7"/>
    <w:rsid w:val="00B9195A"/>
    <w:rsid w:val="00BA68D5"/>
    <w:rsid w:val="00BB5604"/>
    <w:rsid w:val="00BB7FB4"/>
    <w:rsid w:val="00BC34C8"/>
    <w:rsid w:val="00BD12ED"/>
    <w:rsid w:val="00BD1454"/>
    <w:rsid w:val="00BD1738"/>
    <w:rsid w:val="00BD48FF"/>
    <w:rsid w:val="00BE16F2"/>
    <w:rsid w:val="00BE3344"/>
    <w:rsid w:val="00BE6F48"/>
    <w:rsid w:val="00BE746F"/>
    <w:rsid w:val="00BF0052"/>
    <w:rsid w:val="00BF298D"/>
    <w:rsid w:val="00BF5097"/>
    <w:rsid w:val="00C22AC8"/>
    <w:rsid w:val="00C245F6"/>
    <w:rsid w:val="00C24FA1"/>
    <w:rsid w:val="00C2605F"/>
    <w:rsid w:val="00C36439"/>
    <w:rsid w:val="00C5164D"/>
    <w:rsid w:val="00C56D3D"/>
    <w:rsid w:val="00C56E3C"/>
    <w:rsid w:val="00C57A5A"/>
    <w:rsid w:val="00C667AC"/>
    <w:rsid w:val="00C76782"/>
    <w:rsid w:val="00C81716"/>
    <w:rsid w:val="00C82AB0"/>
    <w:rsid w:val="00C86342"/>
    <w:rsid w:val="00C9304D"/>
    <w:rsid w:val="00C932C0"/>
    <w:rsid w:val="00C93DDB"/>
    <w:rsid w:val="00C93E6A"/>
    <w:rsid w:val="00CB68BD"/>
    <w:rsid w:val="00CF4C88"/>
    <w:rsid w:val="00D04D83"/>
    <w:rsid w:val="00D06067"/>
    <w:rsid w:val="00D23015"/>
    <w:rsid w:val="00D24328"/>
    <w:rsid w:val="00D24499"/>
    <w:rsid w:val="00D309DA"/>
    <w:rsid w:val="00D37722"/>
    <w:rsid w:val="00D44232"/>
    <w:rsid w:val="00D463FF"/>
    <w:rsid w:val="00D479FA"/>
    <w:rsid w:val="00D51680"/>
    <w:rsid w:val="00D72A7E"/>
    <w:rsid w:val="00D72DDD"/>
    <w:rsid w:val="00D7324B"/>
    <w:rsid w:val="00D734CD"/>
    <w:rsid w:val="00D738C1"/>
    <w:rsid w:val="00D77EBF"/>
    <w:rsid w:val="00D84F15"/>
    <w:rsid w:val="00D8652C"/>
    <w:rsid w:val="00D86776"/>
    <w:rsid w:val="00D902B1"/>
    <w:rsid w:val="00D949D7"/>
    <w:rsid w:val="00D97361"/>
    <w:rsid w:val="00D97FA1"/>
    <w:rsid w:val="00DA62CB"/>
    <w:rsid w:val="00DD1E7C"/>
    <w:rsid w:val="00DD4925"/>
    <w:rsid w:val="00DD7999"/>
    <w:rsid w:val="00DE5C34"/>
    <w:rsid w:val="00DE5E87"/>
    <w:rsid w:val="00DE677B"/>
    <w:rsid w:val="00DF12FC"/>
    <w:rsid w:val="00DF212F"/>
    <w:rsid w:val="00DF69DB"/>
    <w:rsid w:val="00E00A6B"/>
    <w:rsid w:val="00E02B3A"/>
    <w:rsid w:val="00E03969"/>
    <w:rsid w:val="00E03FC4"/>
    <w:rsid w:val="00E11F27"/>
    <w:rsid w:val="00E1317D"/>
    <w:rsid w:val="00E14147"/>
    <w:rsid w:val="00E21B31"/>
    <w:rsid w:val="00E372A1"/>
    <w:rsid w:val="00E4108C"/>
    <w:rsid w:val="00E45675"/>
    <w:rsid w:val="00E45F68"/>
    <w:rsid w:val="00E527FE"/>
    <w:rsid w:val="00E532C0"/>
    <w:rsid w:val="00E62572"/>
    <w:rsid w:val="00E65F67"/>
    <w:rsid w:val="00E80050"/>
    <w:rsid w:val="00E83638"/>
    <w:rsid w:val="00E840DA"/>
    <w:rsid w:val="00E87D7F"/>
    <w:rsid w:val="00E9399C"/>
    <w:rsid w:val="00EA0C4E"/>
    <w:rsid w:val="00EA3124"/>
    <w:rsid w:val="00EA5D80"/>
    <w:rsid w:val="00EA7BDD"/>
    <w:rsid w:val="00EC0F99"/>
    <w:rsid w:val="00EC1437"/>
    <w:rsid w:val="00EC1893"/>
    <w:rsid w:val="00ED16B9"/>
    <w:rsid w:val="00EE1221"/>
    <w:rsid w:val="00EE1EC4"/>
    <w:rsid w:val="00EE5A86"/>
    <w:rsid w:val="00EF012F"/>
    <w:rsid w:val="00EF0EE2"/>
    <w:rsid w:val="00F13973"/>
    <w:rsid w:val="00F3044A"/>
    <w:rsid w:val="00F41AAF"/>
    <w:rsid w:val="00F50CBD"/>
    <w:rsid w:val="00F64296"/>
    <w:rsid w:val="00F67F02"/>
    <w:rsid w:val="00F7022B"/>
    <w:rsid w:val="00F71727"/>
    <w:rsid w:val="00F75803"/>
    <w:rsid w:val="00F915FF"/>
    <w:rsid w:val="00F925F2"/>
    <w:rsid w:val="00F97EC6"/>
    <w:rsid w:val="00FA08B0"/>
    <w:rsid w:val="00FB0F87"/>
    <w:rsid w:val="00FB46A8"/>
    <w:rsid w:val="00FB57BE"/>
    <w:rsid w:val="00FC07CC"/>
    <w:rsid w:val="00FD520B"/>
    <w:rsid w:val="00FE18A0"/>
    <w:rsid w:val="00FF2283"/>
    <w:rsid w:val="00FF51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7B20"/>
  <w15:docId w15:val="{82BD3223-B28A-4A8C-8F3F-60730B55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1509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B706F"/>
    <w:rPr>
      <w:sz w:val="16"/>
      <w:szCs w:val="16"/>
    </w:rPr>
  </w:style>
  <w:style w:type="paragraph" w:styleId="CommentSubject">
    <w:name w:val="annotation subject"/>
    <w:basedOn w:val="CommentText"/>
    <w:next w:val="CommentText"/>
    <w:link w:val="CommentSubjectChar"/>
    <w:uiPriority w:val="99"/>
    <w:semiHidden/>
    <w:unhideWhenUsed/>
    <w:rsid w:val="006B706F"/>
    <w:rPr>
      <w:b/>
      <w:bCs/>
      <w:sz w:val="20"/>
      <w:szCs w:val="20"/>
    </w:rPr>
  </w:style>
  <w:style w:type="character" w:customStyle="1" w:styleId="CommentSubjectChar">
    <w:name w:val="Comment Subject Char"/>
    <w:basedOn w:val="CommentTextChar"/>
    <w:link w:val="CommentSubject"/>
    <w:uiPriority w:val="99"/>
    <w:semiHidden/>
    <w:rsid w:val="006B706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6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0A1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0A1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0A1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0A1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0A1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0A1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0A1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0A1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60A1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60A1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60A1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60A1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60A1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60A1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60A1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60A1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60A1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60A1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60A1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60A1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60A1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60A1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60A1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60A1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60A1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60A1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60A10"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60A10"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60A10"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60A10"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60A10"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60A10"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60A10"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60A10"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60A10"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60A10"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60A10"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60A10"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60A10"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60A10"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60A10"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60A10"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60A10"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60A10"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60A10"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60A10"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60A10"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60A10"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60A10"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60A10"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10"/>
    <w:rsid w:val="0008124E"/>
    <w:rsid w:val="00192741"/>
    <w:rsid w:val="001A1141"/>
    <w:rsid w:val="005568A9"/>
    <w:rsid w:val="00660A10"/>
    <w:rsid w:val="006812DE"/>
    <w:rsid w:val="00C23395"/>
    <w:rsid w:val="00C244D4"/>
    <w:rsid w:val="00C30FCA"/>
    <w:rsid w:val="00CD7E4F"/>
    <w:rsid w:val="00E37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44D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1024</RACS_x0020_ID>
    <Approved_x0020_Provider xmlns="a8338b6e-77a6-4851-82b6-98166143ffdd">Bupa Aged Care Australia Pty Ltd</Approved_x0020_Provider>
    <Management_x0020_Company_x0020_ID xmlns="a8338b6e-77a6-4851-82b6-98166143ffdd" xsi:nil="true"/>
    <Home xmlns="a8338b6e-77a6-4851-82b6-98166143ffdd">Bupa Clemton Park</Home>
    <Signed xmlns="a8338b6e-77a6-4851-82b6-98166143ffdd" xsi:nil="true"/>
    <Uploaded xmlns="a8338b6e-77a6-4851-82b6-98166143ffdd">true</Uploaded>
    <Management_x0020_Company xmlns="a8338b6e-77a6-4851-82b6-98166143ffdd" xsi:nil="true"/>
    <Doc_x0020_Date xmlns="a8338b6e-77a6-4851-82b6-98166143ffdd">2022-11-21T05:09:51+00:00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29D9E8FD-EDCA-E511-BB0E-005056922186</Home_x0020_ID>
    <State xmlns="a8338b6e-77a6-4851-82b6-98166143ffdd">NSW</State>
    <Doc_x0020_Sent_Received_x0020_Date xmlns="a8338b6e-77a6-4851-82b6-98166143ffdd">2022-10-24T00:00:00+00:00</Doc_x0020_Sent_Received_x0020_Date>
    <Activity_x0020_ID xmlns="a8338b6e-77a6-4851-82b6-98166143ffdd">E0D79FEF-A2C1-EB11-AC89-005056922186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15BAB4B-7933-4B3D-A762-92FA4387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purl.org/dc/elements/1.1/"/>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6765</Words>
  <Characters>38566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2022-11-21T04:57:00Z</cp:lastPrinted>
  <dcterms:created xsi:type="dcterms:W3CDTF">2022-11-28T21:34:00Z</dcterms:created>
  <dcterms:modified xsi:type="dcterms:W3CDTF">2022-11-28T21:34:00Z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