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B77E5" w14:textId="77777777" w:rsidR="00D2559D" w:rsidRPr="002C3EBF" w:rsidRDefault="00A37A1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84B7921" wp14:editId="184B792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9955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84B77E6" w14:textId="77777777" w:rsidR="00D2559D" w:rsidRDefault="00A37A1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4B77E7" w14:textId="77777777" w:rsidR="00D2559D" w:rsidRDefault="00A37A1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4B77E8" w14:textId="77777777" w:rsidR="00D2559D" w:rsidRPr="002C3EBF" w:rsidRDefault="00A37A1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C20C7" w14:paraId="184B77EB" w14:textId="77777777" w:rsidTr="009C20C7">
        <w:tc>
          <w:tcPr>
            <w:cnfStyle w:val="001000000000" w:firstRow="0" w:lastRow="0" w:firstColumn="1" w:lastColumn="0" w:oddVBand="0" w:evenVBand="0" w:oddHBand="0" w:evenHBand="0" w:firstRowFirstColumn="0" w:firstRowLastColumn="0" w:lastRowFirstColumn="0" w:lastRowLastColumn="0"/>
            <w:tcW w:w="3227" w:type="dxa"/>
          </w:tcPr>
          <w:p w14:paraId="184B77E9" w14:textId="77777777" w:rsidR="00D2559D" w:rsidRPr="00996FAF" w:rsidRDefault="00A37A1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84B77EA" w14:textId="77777777" w:rsidR="00D2559D" w:rsidRPr="00996FAF" w:rsidRDefault="00A37A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Waratah</w:t>
            </w:r>
          </w:p>
        </w:tc>
      </w:tr>
      <w:tr w:rsidR="009C20C7" w14:paraId="184B77EE" w14:textId="77777777" w:rsidTr="009C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4B77EC" w14:textId="77777777" w:rsidR="00CA37CB" w:rsidRPr="00996FAF" w:rsidRDefault="00A37A1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84B77ED" w14:textId="77777777" w:rsidR="00CA37CB" w:rsidRPr="00996FAF" w:rsidRDefault="00A37A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219 Christo Road</w:t>
            </w:r>
            <w:r w:rsidRPr="00602258">
              <w:rPr>
                <w:rFonts w:ascii="Arial" w:hAnsi="Arial" w:cs="Arial"/>
                <w:color w:val="auto"/>
              </w:rPr>
              <w:t xml:space="preserve"> WARATAH NSW 2298</w:t>
            </w:r>
          </w:p>
        </w:tc>
      </w:tr>
      <w:tr w:rsidR="009C20C7" w14:paraId="184B77F1" w14:textId="77777777" w:rsidTr="009C20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4B77EF" w14:textId="77777777" w:rsidR="00CA37CB" w:rsidRPr="00996FAF" w:rsidRDefault="00A37A1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4B77F0" w14:textId="77777777" w:rsidR="00CA37CB" w:rsidRPr="00996FAF" w:rsidRDefault="00A37A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0728</w:t>
            </w:r>
          </w:p>
        </w:tc>
      </w:tr>
      <w:tr w:rsidR="009C20C7" w14:paraId="184B77F4" w14:textId="77777777" w:rsidTr="009C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4B77F2" w14:textId="77777777" w:rsidR="00D2559D" w:rsidRPr="00996FAF" w:rsidRDefault="00A37A1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84B77F3" w14:textId="77777777" w:rsidR="00D2559D" w:rsidRPr="00996FAF" w:rsidRDefault="00A37A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9C20C7" w14:paraId="184B77F7" w14:textId="77777777" w:rsidTr="009C20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4B77F5" w14:textId="77777777" w:rsidR="00D2559D" w:rsidRPr="00996FAF" w:rsidRDefault="00A37A1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4B77F6" w14:textId="77777777" w:rsidR="00D2559D" w:rsidRPr="00996FAF" w:rsidRDefault="00A37A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C20C7" w14:paraId="184B77FA" w14:textId="77777777" w:rsidTr="009C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4B77F8" w14:textId="77777777" w:rsidR="00D2559D" w:rsidRPr="00996FAF" w:rsidRDefault="00A37A1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4B77F9" w14:textId="77777777" w:rsidR="00D2559D" w:rsidRPr="00996FAF" w:rsidRDefault="00A37A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March 2023 to 30 March 2023</w:t>
            </w:r>
          </w:p>
        </w:tc>
      </w:tr>
      <w:tr w:rsidR="009C20C7" w14:paraId="184B77FD" w14:textId="77777777" w:rsidTr="009C20C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4B77FB" w14:textId="77777777" w:rsidR="00D2559D" w:rsidRPr="00996FAF" w:rsidRDefault="00A37A1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84B77FC" w14:textId="5E25B228" w:rsidR="00D2559D" w:rsidRPr="00996FAF" w:rsidRDefault="007F3F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May 2023</w:t>
            </w:r>
          </w:p>
        </w:tc>
      </w:tr>
    </w:tbl>
    <w:bookmarkEnd w:id="0"/>
    <w:p w14:paraId="184B77FE" w14:textId="77777777" w:rsidR="00FA0A5B" w:rsidRPr="00996FAF" w:rsidRDefault="00A37A1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84B77FF" w14:textId="77777777" w:rsidR="000078F8" w:rsidRPr="00996FAF" w:rsidRDefault="00A37A1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84B7800" w14:textId="373F577E" w:rsidR="000078F8" w:rsidRPr="00996FAF" w:rsidRDefault="00A37A12" w:rsidP="0036130C">
      <w:pPr>
        <w:pStyle w:val="NormalArial"/>
      </w:pPr>
      <w:r w:rsidRPr="00996FAF">
        <w:t xml:space="preserve">This performance report for </w:t>
      </w:r>
      <w:r w:rsidRPr="00996FAF">
        <w:rPr>
          <w:color w:val="auto"/>
        </w:rPr>
        <w:t>Bupa Waratah (</w:t>
      </w:r>
      <w:r w:rsidRPr="00996FAF">
        <w:rPr>
          <w:b/>
          <w:color w:val="auto"/>
        </w:rPr>
        <w:t>the service</w:t>
      </w:r>
      <w:r w:rsidRPr="00996FAF">
        <w:rPr>
          <w:color w:val="auto"/>
        </w:rPr>
        <w:t xml:space="preserve">) has </w:t>
      </w:r>
      <w:r w:rsidRPr="00655B23">
        <w:rPr>
          <w:color w:val="auto"/>
        </w:rPr>
        <w:t xml:space="preserve">been prepared by </w:t>
      </w:r>
      <w:r w:rsidR="00655B23" w:rsidRPr="00655B23">
        <w:rPr>
          <w:color w:val="auto"/>
        </w:rPr>
        <w:t>E Woodley</w:t>
      </w:r>
      <w:r w:rsidRPr="00655B23">
        <w:rPr>
          <w:color w:val="auto"/>
        </w:rPr>
        <w:t>, delegate of the Aged Care Quality and Safety Commissioner (Commissioner</w:t>
      </w:r>
      <w:r w:rsidRPr="00996FAF">
        <w:t>)</w:t>
      </w:r>
      <w:r>
        <w:rPr>
          <w:rStyle w:val="FootnoteReference"/>
        </w:rPr>
        <w:footnoteReference w:id="1"/>
      </w:r>
      <w:r w:rsidRPr="00996FAF">
        <w:t xml:space="preserve">. </w:t>
      </w:r>
    </w:p>
    <w:p w14:paraId="184B7801" w14:textId="77777777" w:rsidR="000078F8" w:rsidRPr="00996FAF" w:rsidRDefault="00A37A1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4B7802" w14:textId="77777777" w:rsidR="000078F8" w:rsidRPr="00996FAF" w:rsidRDefault="00A37A12" w:rsidP="0036130C">
      <w:pPr>
        <w:pStyle w:val="NormalArial"/>
      </w:pPr>
      <w:r w:rsidRPr="00996FAF">
        <w:t>The report also specifies any areas in which improvements must be made to ensure the Quality Standards are complied with.</w:t>
      </w:r>
    </w:p>
    <w:p w14:paraId="184B7803" w14:textId="77777777" w:rsidR="00DF37F2" w:rsidRPr="00996FAF" w:rsidRDefault="00A37A12" w:rsidP="00712752">
      <w:pPr>
        <w:pStyle w:val="Heading1"/>
        <w:spacing w:before="240" w:after="240" w:line="22" w:lineRule="atLeast"/>
        <w:rPr>
          <w:rFonts w:ascii="Arial" w:hAnsi="Arial" w:cs="Arial"/>
        </w:rPr>
      </w:pPr>
      <w:r w:rsidRPr="00996FAF">
        <w:rPr>
          <w:rFonts w:ascii="Arial" w:hAnsi="Arial" w:cs="Arial"/>
        </w:rPr>
        <w:t>Material relied on</w:t>
      </w:r>
    </w:p>
    <w:p w14:paraId="184B7804" w14:textId="77777777" w:rsidR="00DF37F2" w:rsidRPr="00996FAF" w:rsidRDefault="00A37A12" w:rsidP="0036130C">
      <w:pPr>
        <w:pStyle w:val="NormalArial"/>
      </w:pPr>
      <w:r w:rsidRPr="00996FAF">
        <w:t>The following information has been considered in preparing the performance report:</w:t>
      </w:r>
    </w:p>
    <w:p w14:paraId="184B7805" w14:textId="6991703B" w:rsidR="00DF37F2" w:rsidRPr="00655B23" w:rsidRDefault="00A37A12" w:rsidP="00712752">
      <w:pPr>
        <w:pStyle w:val="ListParagraph"/>
        <w:numPr>
          <w:ilvl w:val="0"/>
          <w:numId w:val="2"/>
        </w:numPr>
        <w:spacing w:line="240" w:lineRule="atLeast"/>
        <w:ind w:left="714" w:hanging="357"/>
        <w:contextualSpacing w:val="0"/>
        <w:rPr>
          <w:rFonts w:ascii="Arial" w:hAnsi="Arial" w:cs="Arial"/>
          <w:color w:val="auto"/>
        </w:rPr>
      </w:pPr>
      <w:r w:rsidRPr="00655B23">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655B23" w:rsidRPr="00655B23">
        <w:rPr>
          <w:rFonts w:ascii="Arial" w:hAnsi="Arial" w:cs="Arial"/>
          <w:color w:val="auto"/>
        </w:rPr>
        <w:t xml:space="preserve">, </w:t>
      </w:r>
      <w:r w:rsidRPr="00655B23">
        <w:rPr>
          <w:rFonts w:ascii="Arial" w:hAnsi="Arial" w:cs="Arial"/>
          <w:color w:val="auto"/>
        </w:rPr>
        <w:t>representatives and others</w:t>
      </w:r>
      <w:r w:rsidR="00655B23" w:rsidRPr="00655B23">
        <w:rPr>
          <w:rFonts w:ascii="Arial" w:hAnsi="Arial" w:cs="Arial"/>
          <w:color w:val="auto"/>
        </w:rPr>
        <w:t xml:space="preserve">. </w:t>
      </w:r>
    </w:p>
    <w:p w14:paraId="184B7806" w14:textId="26745BD8" w:rsidR="00DF37F2" w:rsidRDefault="00A37A1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73775E" w:rsidRPr="0073775E">
        <w:rPr>
          <w:rFonts w:ascii="Arial" w:hAnsi="Arial" w:cs="Arial"/>
        </w:rPr>
        <w:t>27 April 2023</w:t>
      </w:r>
      <w:r w:rsidR="0073775E">
        <w:rPr>
          <w:rFonts w:ascii="Arial" w:hAnsi="Arial" w:cs="Arial"/>
        </w:rPr>
        <w:t>.</w:t>
      </w:r>
    </w:p>
    <w:p w14:paraId="2A2FBFCE" w14:textId="77599CB1" w:rsidR="00A37A12" w:rsidRPr="00A37A12" w:rsidRDefault="00A37A12" w:rsidP="00A37A12">
      <w:pPr>
        <w:pStyle w:val="ListParagraph"/>
        <w:numPr>
          <w:ilvl w:val="0"/>
          <w:numId w:val="2"/>
        </w:numPr>
        <w:spacing w:line="240" w:lineRule="atLeast"/>
        <w:rPr>
          <w:rFonts w:ascii="Arial" w:hAnsi="Arial" w:cs="Arial"/>
        </w:rPr>
      </w:pPr>
      <w:r w:rsidRPr="00A37A12">
        <w:rPr>
          <w:rFonts w:ascii="Arial" w:hAnsi="Arial" w:cs="Arial"/>
        </w:rPr>
        <w:t xml:space="preserve">the Performance Report dated </w:t>
      </w:r>
      <w:r w:rsidR="0073775E">
        <w:rPr>
          <w:rFonts w:ascii="Arial" w:hAnsi="Arial" w:cs="Arial"/>
        </w:rPr>
        <w:t>28 June 2022</w:t>
      </w:r>
      <w:r w:rsidRPr="00A37A12">
        <w:rPr>
          <w:rFonts w:ascii="Arial" w:hAnsi="Arial" w:cs="Arial"/>
        </w:rPr>
        <w:t xml:space="preserve"> following the Site Audit undertaken from</w:t>
      </w:r>
      <w:r w:rsidR="0073775E">
        <w:rPr>
          <w:rFonts w:ascii="Arial" w:hAnsi="Arial" w:cs="Arial"/>
        </w:rPr>
        <w:t xml:space="preserve"> 3 May 2022 – 5 May 2022. </w:t>
      </w:r>
    </w:p>
    <w:p w14:paraId="184B7809" w14:textId="0B8B63F9" w:rsidR="003B1763" w:rsidRPr="00712752" w:rsidRDefault="00A37A1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4B780A" w14:textId="77777777" w:rsidR="00FC045E" w:rsidRPr="00996FAF" w:rsidRDefault="00A37A1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C20C7" w14:paraId="184B780D" w14:textId="77777777" w:rsidTr="009C20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84B780B" w14:textId="77777777" w:rsidR="00FC045E" w:rsidRPr="00996FAF" w:rsidRDefault="00A37A1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84B780C" w14:textId="530EDFE0" w:rsidR="00FC045E" w:rsidRPr="00996FAF" w:rsidRDefault="00B348C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83F">
                  <w:rPr>
                    <w:rFonts w:ascii="Arial" w:hAnsi="Arial" w:cs="Arial"/>
                  </w:rPr>
                  <w:t>Not applicable as not all requirements have been assessed</w:t>
                </w:r>
              </w:sdtContent>
            </w:sdt>
          </w:p>
        </w:tc>
      </w:tr>
      <w:tr w:rsidR="009C20C7" w14:paraId="184B7810" w14:textId="77777777" w:rsidTr="009C20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4B780E" w14:textId="77777777" w:rsidR="00FC045E" w:rsidRPr="00996FAF" w:rsidRDefault="00A37A1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84B780F" w14:textId="5B39AF1F" w:rsidR="00FC045E" w:rsidRPr="00996FAF" w:rsidRDefault="00B348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7632">
                  <w:rPr>
                    <w:rFonts w:ascii="Arial" w:hAnsi="Arial" w:cs="Arial"/>
                    <w:b/>
                  </w:rPr>
                  <w:t>Non-compliant</w:t>
                </w:r>
              </w:sdtContent>
            </w:sdt>
            <w:r w:rsidR="00A37A12" w:rsidRPr="00996FAF">
              <w:rPr>
                <w:rFonts w:ascii="Arial" w:hAnsi="Arial" w:cs="Arial"/>
                <w:b/>
              </w:rPr>
              <w:t xml:space="preserve"> </w:t>
            </w:r>
          </w:p>
        </w:tc>
      </w:tr>
      <w:tr w:rsidR="009C20C7" w14:paraId="184B7813" w14:textId="77777777" w:rsidTr="009C20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4B7811" w14:textId="77777777" w:rsidR="00FC045E" w:rsidRPr="00996FAF" w:rsidRDefault="00A37A1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84B7812" w14:textId="494D3F91" w:rsidR="00FC045E" w:rsidRPr="00996FAF" w:rsidRDefault="00B348C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40F9">
                  <w:rPr>
                    <w:rFonts w:ascii="Arial" w:hAnsi="Arial" w:cs="Arial"/>
                    <w:b/>
                  </w:rPr>
                  <w:t>Non-compliant</w:t>
                </w:r>
              </w:sdtContent>
            </w:sdt>
            <w:r w:rsidR="00A37A12" w:rsidRPr="00996FAF">
              <w:rPr>
                <w:rFonts w:ascii="Arial" w:hAnsi="Arial" w:cs="Arial"/>
                <w:b/>
              </w:rPr>
              <w:t xml:space="preserve"> </w:t>
            </w:r>
          </w:p>
        </w:tc>
      </w:tr>
      <w:tr w:rsidR="009C20C7" w14:paraId="184B7816" w14:textId="77777777" w:rsidTr="009C20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4B7814" w14:textId="77777777" w:rsidR="00FC045E" w:rsidRPr="00996FAF" w:rsidRDefault="00A37A1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84B7815" w14:textId="717D21A4" w:rsidR="00FC045E" w:rsidRPr="00996FAF" w:rsidRDefault="00B348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83F">
                  <w:rPr>
                    <w:rFonts w:ascii="Arial" w:hAnsi="Arial" w:cs="Arial"/>
                    <w:b/>
                  </w:rPr>
                  <w:t>Not applicable as not all requirements have been assessed</w:t>
                </w:r>
              </w:sdtContent>
            </w:sdt>
            <w:r w:rsidR="00A37A12" w:rsidRPr="00996FAF">
              <w:rPr>
                <w:rFonts w:ascii="Arial" w:hAnsi="Arial" w:cs="Arial"/>
                <w:b/>
              </w:rPr>
              <w:t xml:space="preserve"> </w:t>
            </w:r>
          </w:p>
        </w:tc>
      </w:tr>
      <w:tr w:rsidR="009C20C7" w14:paraId="184B7819" w14:textId="77777777" w:rsidTr="009C20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4B7817" w14:textId="77777777" w:rsidR="00FC045E" w:rsidRPr="00996FAF" w:rsidRDefault="00A37A1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84B7818" w14:textId="254AF0E8" w:rsidR="00FC045E" w:rsidRPr="00996FAF" w:rsidRDefault="00B348C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83F">
                  <w:rPr>
                    <w:rFonts w:ascii="Arial" w:hAnsi="Arial" w:cs="Arial"/>
                    <w:b/>
                  </w:rPr>
                  <w:t>Not applicable as not all requirements have been assessed</w:t>
                </w:r>
              </w:sdtContent>
            </w:sdt>
            <w:r w:rsidR="00A37A12" w:rsidRPr="00996FAF">
              <w:rPr>
                <w:rFonts w:ascii="Arial" w:hAnsi="Arial" w:cs="Arial"/>
                <w:b/>
              </w:rPr>
              <w:t xml:space="preserve"> </w:t>
            </w:r>
          </w:p>
        </w:tc>
      </w:tr>
      <w:tr w:rsidR="009C20C7" w14:paraId="184B781C" w14:textId="77777777" w:rsidTr="009C20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4B781A" w14:textId="77777777" w:rsidR="00FC045E" w:rsidRPr="00996FAF" w:rsidRDefault="00A37A1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84B781B" w14:textId="370C361E" w:rsidR="00FC045E" w:rsidRPr="00996FAF" w:rsidRDefault="00B348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83F">
                  <w:rPr>
                    <w:rFonts w:ascii="Arial" w:hAnsi="Arial" w:cs="Arial"/>
                    <w:b/>
                  </w:rPr>
                  <w:t>Not applicable as not all requirements have been assessed</w:t>
                </w:r>
              </w:sdtContent>
            </w:sdt>
            <w:r w:rsidR="00A37A12" w:rsidRPr="00996FAF">
              <w:rPr>
                <w:rFonts w:ascii="Arial" w:hAnsi="Arial" w:cs="Arial"/>
                <w:b/>
              </w:rPr>
              <w:t xml:space="preserve"> </w:t>
            </w:r>
          </w:p>
        </w:tc>
      </w:tr>
      <w:tr w:rsidR="009C20C7" w14:paraId="184B781F" w14:textId="77777777" w:rsidTr="009C20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4B781D" w14:textId="77777777" w:rsidR="00FC045E" w:rsidRPr="00996FAF" w:rsidRDefault="00A37A1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84B781E" w14:textId="07C43BD0" w:rsidR="00FC045E" w:rsidRPr="00996FAF" w:rsidRDefault="00B348C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83F">
                  <w:rPr>
                    <w:rFonts w:ascii="Arial" w:hAnsi="Arial" w:cs="Arial"/>
                    <w:b/>
                  </w:rPr>
                  <w:t>Not applicable as not all requirements have been assessed</w:t>
                </w:r>
              </w:sdtContent>
            </w:sdt>
            <w:r w:rsidR="00A37A12" w:rsidRPr="00996FAF">
              <w:rPr>
                <w:rFonts w:ascii="Arial" w:hAnsi="Arial" w:cs="Arial"/>
                <w:b/>
              </w:rPr>
              <w:t xml:space="preserve"> </w:t>
            </w:r>
          </w:p>
        </w:tc>
      </w:tr>
      <w:tr w:rsidR="009C20C7" w14:paraId="184B7822" w14:textId="77777777" w:rsidTr="009C20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4B7820" w14:textId="77777777" w:rsidR="00FC045E" w:rsidRPr="00996FAF" w:rsidRDefault="00A37A1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84B7821" w14:textId="2E1369EA" w:rsidR="00FC045E" w:rsidRPr="00996FAF" w:rsidRDefault="00B348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4E7F">
                  <w:rPr>
                    <w:rFonts w:ascii="Arial" w:hAnsi="Arial" w:cs="Arial"/>
                    <w:b/>
                  </w:rPr>
                  <w:t>Not applicable as not all requirements have been assessed</w:t>
                </w:r>
              </w:sdtContent>
            </w:sdt>
            <w:r w:rsidR="00A37A12" w:rsidRPr="00996FAF">
              <w:rPr>
                <w:rFonts w:ascii="Arial" w:hAnsi="Arial" w:cs="Arial"/>
                <w:b/>
              </w:rPr>
              <w:t xml:space="preserve"> </w:t>
            </w:r>
          </w:p>
        </w:tc>
      </w:tr>
    </w:tbl>
    <w:p w14:paraId="184B7823" w14:textId="77777777" w:rsidR="00FC045E" w:rsidRPr="00996FAF" w:rsidRDefault="00A37A1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4B7824" w14:textId="77777777" w:rsidR="00FC045E" w:rsidRPr="00996FAF" w:rsidRDefault="00A37A12" w:rsidP="00712752">
      <w:pPr>
        <w:pStyle w:val="Heading1"/>
        <w:spacing w:before="0" w:after="240" w:line="22" w:lineRule="atLeast"/>
        <w:rPr>
          <w:rFonts w:ascii="Arial" w:hAnsi="Arial" w:cs="Arial"/>
        </w:rPr>
      </w:pPr>
      <w:r w:rsidRPr="00996FAF">
        <w:rPr>
          <w:rFonts w:ascii="Arial" w:hAnsi="Arial" w:cs="Arial"/>
        </w:rPr>
        <w:t>Areas for improvement</w:t>
      </w:r>
    </w:p>
    <w:p w14:paraId="184B7828" w14:textId="77777777" w:rsidR="00FC045E" w:rsidRPr="00996FAF" w:rsidRDefault="00A37A12"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9EEA086" w14:textId="0BDF9FA6" w:rsidR="00600FBA" w:rsidRPr="00600FBA" w:rsidRDefault="00BA7632" w:rsidP="00600FBA">
      <w:pPr>
        <w:pStyle w:val="ListParagraph"/>
        <w:numPr>
          <w:ilvl w:val="0"/>
          <w:numId w:val="17"/>
        </w:numPr>
        <w:rPr>
          <w:rFonts w:ascii="Arial" w:hAnsi="Arial" w:cs="Arial"/>
          <w:color w:val="auto"/>
        </w:rPr>
      </w:pPr>
      <w:r w:rsidRPr="00600FBA">
        <w:rPr>
          <w:rFonts w:ascii="Arial" w:hAnsi="Arial" w:cs="Arial"/>
          <w:color w:val="auto"/>
        </w:rPr>
        <w:t>Requirement 2(3)(a)</w:t>
      </w:r>
      <w:r w:rsidR="00696CCF" w:rsidRPr="00600FBA">
        <w:rPr>
          <w:rFonts w:ascii="Arial" w:hAnsi="Arial" w:cs="Arial"/>
          <w:color w:val="auto"/>
        </w:rPr>
        <w:t xml:space="preserve"> – the approved provider must demonstrate </w:t>
      </w:r>
      <w:r w:rsidR="00600FBA">
        <w:rPr>
          <w:rFonts w:ascii="Arial" w:hAnsi="Arial" w:cs="Arial"/>
          <w:color w:val="auto"/>
        </w:rPr>
        <w:t>a</w:t>
      </w:r>
      <w:r w:rsidR="00600FBA" w:rsidRPr="00600FBA">
        <w:rPr>
          <w:rFonts w:ascii="Arial" w:hAnsi="Arial" w:cs="Arial"/>
          <w:color w:val="auto"/>
        </w:rPr>
        <w:t>ssessment and planning considers risks to consumer’s health and well-being and informs the delivery of safe and effective care and services</w:t>
      </w:r>
      <w:r w:rsidR="00600FBA">
        <w:rPr>
          <w:rFonts w:ascii="Arial" w:hAnsi="Arial" w:cs="Arial"/>
          <w:color w:val="auto"/>
        </w:rPr>
        <w:t xml:space="preserve">. This includes identification and review of effective and individualised strategies to manage risks and prevent further incidents. </w:t>
      </w:r>
    </w:p>
    <w:p w14:paraId="56AE7E72" w14:textId="79EB243A" w:rsidR="00BA7632" w:rsidRPr="00BA7632" w:rsidRDefault="00BA7632" w:rsidP="007F3FFD">
      <w:pPr>
        <w:pStyle w:val="CommentText"/>
        <w:numPr>
          <w:ilvl w:val="0"/>
          <w:numId w:val="17"/>
        </w:numPr>
        <w:rPr>
          <w:rFonts w:ascii="Arial" w:hAnsi="Arial" w:cs="Arial"/>
          <w:color w:val="auto"/>
        </w:rPr>
      </w:pPr>
      <w:r w:rsidRPr="00BA7632">
        <w:rPr>
          <w:rFonts w:ascii="Arial" w:hAnsi="Arial" w:cs="Arial"/>
          <w:color w:val="auto"/>
        </w:rPr>
        <w:t>Requirement 2(3)(b)</w:t>
      </w:r>
      <w:r w:rsidR="00696CCF" w:rsidRPr="00696CCF">
        <w:rPr>
          <w:rFonts w:ascii="Arial" w:hAnsi="Arial" w:cs="Arial"/>
          <w:color w:val="auto"/>
        </w:rPr>
        <w:t xml:space="preserve"> </w:t>
      </w:r>
      <w:r w:rsidR="00696CCF">
        <w:rPr>
          <w:rFonts w:ascii="Arial" w:hAnsi="Arial" w:cs="Arial"/>
          <w:color w:val="auto"/>
        </w:rPr>
        <w:t>– the approved provider must demonstrate</w:t>
      </w:r>
      <w:r w:rsidR="00600FBA" w:rsidRPr="00600FBA">
        <w:t xml:space="preserve"> </w:t>
      </w:r>
      <w:r w:rsidR="00600FBA">
        <w:rPr>
          <w:rFonts w:ascii="Arial" w:hAnsi="Arial" w:cs="Arial"/>
          <w:color w:val="auto"/>
        </w:rPr>
        <w:t>a</w:t>
      </w:r>
      <w:r w:rsidR="00600FBA" w:rsidRPr="00600FBA">
        <w:rPr>
          <w:rFonts w:ascii="Arial" w:hAnsi="Arial" w:cs="Arial"/>
          <w:color w:val="auto"/>
        </w:rPr>
        <w:t xml:space="preserve">ssessment and planning consistently </w:t>
      </w:r>
      <w:r w:rsidR="00600FBA">
        <w:rPr>
          <w:rFonts w:ascii="Arial" w:hAnsi="Arial" w:cs="Arial"/>
          <w:color w:val="auto"/>
        </w:rPr>
        <w:t xml:space="preserve">identifies and </w:t>
      </w:r>
      <w:r w:rsidR="00600FBA" w:rsidRPr="00600FBA">
        <w:rPr>
          <w:rFonts w:ascii="Arial" w:hAnsi="Arial" w:cs="Arial"/>
          <w:color w:val="auto"/>
        </w:rPr>
        <w:t>addresses the needs, goals and preferences of consumers</w:t>
      </w:r>
      <w:r w:rsidR="00600FBA">
        <w:rPr>
          <w:rFonts w:ascii="Arial" w:hAnsi="Arial" w:cs="Arial"/>
          <w:color w:val="auto"/>
        </w:rPr>
        <w:t xml:space="preserve">, including review and updating to reflect changes to these as required. </w:t>
      </w:r>
      <w:r w:rsidR="001943EA">
        <w:rPr>
          <w:rFonts w:ascii="Arial" w:hAnsi="Arial" w:cs="Arial"/>
          <w:color w:val="auto"/>
        </w:rPr>
        <w:t>Documented c</w:t>
      </w:r>
      <w:r w:rsidR="00600FBA">
        <w:rPr>
          <w:rFonts w:ascii="Arial" w:hAnsi="Arial" w:cs="Arial"/>
          <w:color w:val="auto"/>
        </w:rPr>
        <w:t xml:space="preserve">onsumer goals regarding care and service delivery are individualised and in line with consumer’s </w:t>
      </w:r>
      <w:r w:rsidR="005620F1">
        <w:rPr>
          <w:rFonts w:ascii="Arial" w:hAnsi="Arial" w:cs="Arial"/>
          <w:color w:val="auto"/>
        </w:rPr>
        <w:t>preferences</w:t>
      </w:r>
      <w:r w:rsidR="00600FBA">
        <w:rPr>
          <w:rFonts w:ascii="Arial" w:hAnsi="Arial" w:cs="Arial"/>
          <w:color w:val="auto"/>
        </w:rPr>
        <w:t xml:space="preserve">. </w:t>
      </w:r>
    </w:p>
    <w:p w14:paraId="701564A0" w14:textId="35C5F2CA" w:rsidR="00477660" w:rsidRDefault="00BA7632" w:rsidP="00477660">
      <w:pPr>
        <w:pStyle w:val="ListParagraph"/>
        <w:numPr>
          <w:ilvl w:val="0"/>
          <w:numId w:val="17"/>
        </w:numPr>
        <w:rPr>
          <w:rFonts w:ascii="Arial" w:hAnsi="Arial" w:cs="Arial"/>
          <w:color w:val="auto"/>
        </w:rPr>
      </w:pPr>
      <w:r w:rsidRPr="00477660">
        <w:rPr>
          <w:rFonts w:ascii="Arial" w:hAnsi="Arial" w:cs="Arial"/>
          <w:color w:val="auto"/>
        </w:rPr>
        <w:t>Requirement 2(3)(e)</w:t>
      </w:r>
      <w:r w:rsidR="00696CCF" w:rsidRPr="00477660">
        <w:rPr>
          <w:rFonts w:ascii="Arial" w:hAnsi="Arial" w:cs="Arial"/>
          <w:color w:val="auto"/>
        </w:rPr>
        <w:t xml:space="preserve"> – the approved provider must demonstrate</w:t>
      </w:r>
      <w:r w:rsidR="00477660" w:rsidRPr="00477660">
        <w:t xml:space="preserve"> </w:t>
      </w:r>
      <w:r w:rsidR="00477660" w:rsidRPr="00477660">
        <w:rPr>
          <w:rFonts w:ascii="Arial" w:hAnsi="Arial" w:cs="Arial"/>
          <w:color w:val="auto"/>
        </w:rPr>
        <w:t>care and services are reviewed for effectiveness regularly, when circumstances change, or when incidents impact on the needs, goals or preferences of the consumer.</w:t>
      </w:r>
      <w:r w:rsidR="00477660" w:rsidRPr="00477660">
        <w:t xml:space="preserve"> </w:t>
      </w:r>
      <w:r w:rsidR="00477660" w:rsidRPr="00477660">
        <w:rPr>
          <w:rFonts w:ascii="Arial" w:hAnsi="Arial" w:cs="Arial"/>
          <w:color w:val="auto"/>
        </w:rPr>
        <w:t xml:space="preserve">Incidents are investigated to assist in identifying interventions to minimise risk of reoccurrence and to support safe care. </w:t>
      </w:r>
      <w:r w:rsidR="00477660">
        <w:rPr>
          <w:rFonts w:ascii="Arial" w:hAnsi="Arial" w:cs="Arial"/>
          <w:color w:val="auto"/>
        </w:rPr>
        <w:t>The service has effective review processes to</w:t>
      </w:r>
      <w:r w:rsidR="00477660" w:rsidRPr="00477660">
        <w:rPr>
          <w:rFonts w:ascii="Arial" w:hAnsi="Arial" w:cs="Arial"/>
          <w:color w:val="auto"/>
        </w:rPr>
        <w:t xml:space="preserve"> identify and action gaps in care assessment</w:t>
      </w:r>
      <w:r w:rsidR="00477660">
        <w:rPr>
          <w:rFonts w:ascii="Arial" w:hAnsi="Arial" w:cs="Arial"/>
          <w:color w:val="auto"/>
        </w:rPr>
        <w:t xml:space="preserve"> and</w:t>
      </w:r>
      <w:r w:rsidR="00477660" w:rsidRPr="00477660">
        <w:rPr>
          <w:rFonts w:ascii="Arial" w:hAnsi="Arial" w:cs="Arial"/>
          <w:color w:val="auto"/>
        </w:rPr>
        <w:t xml:space="preserve"> planning for consumers</w:t>
      </w:r>
      <w:r w:rsidR="00477660">
        <w:rPr>
          <w:rFonts w:ascii="Arial" w:hAnsi="Arial" w:cs="Arial"/>
          <w:color w:val="auto"/>
        </w:rPr>
        <w:t xml:space="preserve">. </w:t>
      </w:r>
    </w:p>
    <w:p w14:paraId="2DDD7F9E" w14:textId="7B346C36" w:rsidR="003240F9" w:rsidRPr="00F37C94" w:rsidRDefault="003240F9" w:rsidP="00F37C94">
      <w:pPr>
        <w:pStyle w:val="CommentText"/>
        <w:numPr>
          <w:ilvl w:val="0"/>
          <w:numId w:val="17"/>
        </w:numPr>
        <w:rPr>
          <w:rFonts w:ascii="Arial" w:hAnsi="Arial" w:cs="Arial"/>
          <w:color w:val="auto"/>
        </w:rPr>
      </w:pPr>
      <w:r w:rsidRPr="00F37C94">
        <w:rPr>
          <w:rFonts w:ascii="Arial" w:hAnsi="Arial" w:cs="Arial"/>
          <w:color w:val="auto"/>
        </w:rPr>
        <w:lastRenderedPageBreak/>
        <w:t>Requirement 3(3)(a)</w:t>
      </w:r>
      <w:r w:rsidR="00696CCF" w:rsidRPr="00F37C94">
        <w:rPr>
          <w:rFonts w:ascii="Arial" w:hAnsi="Arial" w:cs="Arial"/>
          <w:color w:val="auto"/>
        </w:rPr>
        <w:t xml:space="preserve"> – the approved provider must demonstrate</w:t>
      </w:r>
      <w:r w:rsidR="00F728FD" w:rsidRPr="00F37C94">
        <w:rPr>
          <w:rFonts w:ascii="Arial" w:hAnsi="Arial" w:cs="Arial"/>
          <w:color w:val="auto"/>
        </w:rPr>
        <w:t xml:space="preserve"> consumer clinical and personal care is best practice, tailored to the consumer’s needs and optimises their health and well-being. Consumer pain, medication management, and wounds are appropriately assessed, managed and monitored to ensure </w:t>
      </w:r>
      <w:r w:rsidR="003244D1" w:rsidRPr="00F37C94">
        <w:rPr>
          <w:rFonts w:ascii="Arial" w:hAnsi="Arial" w:cs="Arial"/>
          <w:color w:val="auto"/>
        </w:rPr>
        <w:t>alignment</w:t>
      </w:r>
      <w:r w:rsidR="00F728FD" w:rsidRPr="00F37C94">
        <w:rPr>
          <w:rFonts w:ascii="Arial" w:hAnsi="Arial" w:cs="Arial"/>
          <w:color w:val="auto"/>
        </w:rPr>
        <w:t xml:space="preserve"> to consumer needs, and to optimise their health and well-being.</w:t>
      </w:r>
      <w:r w:rsidR="003244D1" w:rsidRPr="00F37C94">
        <w:rPr>
          <w:rFonts w:ascii="Arial" w:hAnsi="Arial" w:cs="Arial"/>
          <w:color w:val="auto"/>
        </w:rPr>
        <w:t xml:space="preserve"> Behaviour support plans </w:t>
      </w:r>
      <w:r w:rsidR="001A0181" w:rsidRPr="00F37C94">
        <w:rPr>
          <w:rFonts w:ascii="Arial" w:hAnsi="Arial" w:cs="Arial"/>
          <w:color w:val="auto"/>
        </w:rPr>
        <w:t xml:space="preserve">are developed and reviewed in line with legislative </w:t>
      </w:r>
      <w:proofErr w:type="gramStart"/>
      <w:r w:rsidR="001A0181" w:rsidRPr="00F37C94">
        <w:rPr>
          <w:rFonts w:ascii="Arial" w:hAnsi="Arial" w:cs="Arial"/>
          <w:color w:val="auto"/>
        </w:rPr>
        <w:t>requirements</w:t>
      </w:r>
      <w:r w:rsidR="00305A22">
        <w:rPr>
          <w:rFonts w:ascii="Arial" w:hAnsi="Arial" w:cs="Arial"/>
          <w:color w:val="auto"/>
        </w:rPr>
        <w:t>, and</w:t>
      </w:r>
      <w:proofErr w:type="gramEnd"/>
      <w:r w:rsidR="00305A22">
        <w:rPr>
          <w:rFonts w:ascii="Arial" w:hAnsi="Arial" w:cs="Arial"/>
          <w:color w:val="auto"/>
        </w:rPr>
        <w:t xml:space="preserve"> communicated effectively to those involved in the consumer’s care</w:t>
      </w:r>
      <w:r w:rsidR="001A0181" w:rsidRPr="00F37C94">
        <w:rPr>
          <w:rFonts w:ascii="Arial" w:hAnsi="Arial" w:cs="Arial"/>
          <w:color w:val="auto"/>
        </w:rPr>
        <w:t xml:space="preserve">. </w:t>
      </w:r>
    </w:p>
    <w:p w14:paraId="02647BCF" w14:textId="1B867CE5" w:rsidR="003240F9" w:rsidRPr="00FE5001" w:rsidRDefault="003240F9" w:rsidP="00F37C94">
      <w:pPr>
        <w:pStyle w:val="CommentText"/>
        <w:numPr>
          <w:ilvl w:val="0"/>
          <w:numId w:val="17"/>
        </w:numPr>
        <w:rPr>
          <w:rFonts w:ascii="Arial" w:hAnsi="Arial" w:cs="Arial"/>
          <w:color w:val="auto"/>
        </w:rPr>
      </w:pPr>
      <w:r w:rsidRPr="00FE5001">
        <w:rPr>
          <w:rFonts w:ascii="Arial" w:hAnsi="Arial" w:cs="Arial"/>
          <w:color w:val="auto"/>
        </w:rPr>
        <w:t>Requirement 3(3)(d)</w:t>
      </w:r>
      <w:r w:rsidR="00696CCF" w:rsidRPr="00FE5001">
        <w:rPr>
          <w:rFonts w:ascii="Arial" w:hAnsi="Arial" w:cs="Arial"/>
          <w:color w:val="auto"/>
        </w:rPr>
        <w:t xml:space="preserve"> – the approved provider must demonstrate</w:t>
      </w:r>
      <w:r w:rsidR="00FE5001" w:rsidRPr="00F37C94">
        <w:rPr>
          <w:rFonts w:ascii="Arial" w:hAnsi="Arial" w:cs="Arial"/>
          <w:color w:val="auto"/>
        </w:rPr>
        <w:t xml:space="preserve"> </w:t>
      </w:r>
      <w:r w:rsidR="00FE5001">
        <w:rPr>
          <w:rFonts w:ascii="Arial" w:hAnsi="Arial" w:cs="Arial"/>
          <w:color w:val="auto"/>
        </w:rPr>
        <w:t>d</w:t>
      </w:r>
      <w:r w:rsidR="00FE5001" w:rsidRPr="00FE5001">
        <w:rPr>
          <w:rFonts w:ascii="Arial" w:hAnsi="Arial" w:cs="Arial"/>
          <w:color w:val="auto"/>
        </w:rPr>
        <w:t xml:space="preserve">eterioration or change of a consumer’s condition is recognised and responded to in a timely manner by the service. This includes escalation to the consumer’s medical officer </w:t>
      </w:r>
      <w:r w:rsidR="00FE5001">
        <w:rPr>
          <w:rFonts w:ascii="Arial" w:hAnsi="Arial" w:cs="Arial"/>
          <w:color w:val="auto"/>
        </w:rPr>
        <w:t xml:space="preserve">or transfer to hospital if required, with consideration given to consumer and representative feedback and requests. </w:t>
      </w:r>
    </w:p>
    <w:p w14:paraId="41FF8D3F" w14:textId="26097507" w:rsidR="002F2825" w:rsidRPr="002F2825" w:rsidRDefault="002F2825" w:rsidP="002F2825">
      <w:pPr>
        <w:pStyle w:val="ListParagraph"/>
        <w:numPr>
          <w:ilvl w:val="0"/>
          <w:numId w:val="17"/>
        </w:numPr>
        <w:rPr>
          <w:rFonts w:ascii="Arial" w:hAnsi="Arial" w:cs="Arial"/>
          <w:color w:val="auto"/>
        </w:rPr>
      </w:pPr>
      <w:r w:rsidRPr="002F2825">
        <w:rPr>
          <w:rFonts w:ascii="Arial" w:hAnsi="Arial" w:cs="Arial"/>
          <w:color w:val="auto"/>
        </w:rPr>
        <w:t xml:space="preserve">The service has implemented all continuous improvement actions identified in their response to the </w:t>
      </w:r>
      <w:r>
        <w:rPr>
          <w:rFonts w:ascii="Arial" w:hAnsi="Arial" w:cs="Arial"/>
          <w:color w:val="auto"/>
        </w:rPr>
        <w:t xml:space="preserve">Assessment Contact </w:t>
      </w:r>
      <w:r w:rsidRPr="002F2825">
        <w:rPr>
          <w:rFonts w:ascii="Arial" w:hAnsi="Arial" w:cs="Arial"/>
          <w:color w:val="auto"/>
        </w:rPr>
        <w:t xml:space="preserve">report. </w:t>
      </w:r>
    </w:p>
    <w:p w14:paraId="184B782B" w14:textId="17C1D01A" w:rsidR="00FC045E" w:rsidRPr="00F37C94" w:rsidRDefault="00A37A12" w:rsidP="00F37C94">
      <w:pPr>
        <w:pStyle w:val="ListParagraph"/>
        <w:numPr>
          <w:ilvl w:val="0"/>
          <w:numId w:val="17"/>
        </w:numPr>
        <w:rPr>
          <w:rFonts w:ascii="Arial" w:hAnsi="Arial" w:cs="Arial"/>
          <w:color w:val="auto"/>
        </w:rPr>
      </w:pPr>
      <w:r w:rsidRPr="00F37C94">
        <w:rPr>
          <w:rFonts w:ascii="Arial" w:hAnsi="Arial" w:cs="Arial"/>
          <w:color w:val="auto"/>
        </w:rPr>
        <w:br w:type="page"/>
      </w:r>
    </w:p>
    <w:p w14:paraId="184B782C" w14:textId="77777777" w:rsidR="00FC045E" w:rsidRPr="00996FAF" w:rsidRDefault="00A37A1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C20C7" w14:paraId="184B782F" w14:textId="77777777" w:rsidTr="00655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84B782D" w14:textId="77777777" w:rsidR="00FC045E" w:rsidRPr="00550022" w:rsidRDefault="00A37A1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84B782E" w14:textId="77777777" w:rsidR="00FC045E" w:rsidRPr="00996FAF" w:rsidRDefault="00B348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0C7" w14:paraId="184B7833" w14:textId="77777777" w:rsidTr="009C2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30" w14:textId="77777777" w:rsidR="00FC045E" w:rsidRPr="00996FAF" w:rsidRDefault="00A37A12"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84B7831" w14:textId="77777777" w:rsidR="00FC045E" w:rsidRPr="00996FAF" w:rsidRDefault="00A37A1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84B7832" w14:textId="023F4812" w:rsidR="00FC045E" w:rsidRPr="00996FAF" w:rsidRDefault="00B348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p>
        </w:tc>
      </w:tr>
      <w:tr w:rsidR="009C20C7" w14:paraId="184B783F" w14:textId="77777777" w:rsidTr="009C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38" w14:textId="77777777" w:rsidR="00FC045E" w:rsidRPr="00996FAF" w:rsidRDefault="00A37A12"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84B7839" w14:textId="77777777" w:rsidR="00FC045E" w:rsidRPr="00996FAF" w:rsidRDefault="00A37A1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84B783A" w14:textId="77777777" w:rsidR="00FC045E" w:rsidRPr="00996FAF" w:rsidRDefault="00A37A12" w:rsidP="00C272D4">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4B783B" w14:textId="77777777" w:rsidR="00FC045E" w:rsidRPr="00996FAF" w:rsidRDefault="00A37A12" w:rsidP="00C272D4">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84B783C" w14:textId="77777777" w:rsidR="00FC045E" w:rsidRPr="00996FAF" w:rsidRDefault="00A37A12" w:rsidP="00C272D4">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4B783D" w14:textId="77777777" w:rsidR="00FC045E" w:rsidRPr="00996FAF" w:rsidRDefault="00A37A12" w:rsidP="00C272D4">
            <w:pPr>
              <w:pStyle w:val="ListParagraph"/>
              <w:numPr>
                <w:ilvl w:val="0"/>
                <w:numId w:val="3"/>
              </w:numPr>
              <w:tabs>
                <w:tab w:val="clear" w:pos="357"/>
              </w:tabs>
              <w:spacing w:before="60" w:after="60" w:line="0" w:lineRule="atLeast"/>
              <w:ind w:left="692" w:hanging="692"/>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84B783E" w14:textId="6B6A8F18" w:rsidR="00FC045E" w:rsidRPr="00996FAF" w:rsidRDefault="00B348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r w:rsidR="00A37A12" w:rsidRPr="00996FAF">
              <w:rPr>
                <w:rFonts w:ascii="Arial" w:hAnsi="Arial" w:cs="Arial"/>
                <w:color w:val="0000FF"/>
              </w:rPr>
              <w:t xml:space="preserve"> </w:t>
            </w:r>
          </w:p>
        </w:tc>
      </w:tr>
    </w:tbl>
    <w:p w14:paraId="7067D39F" w14:textId="6BCC694B" w:rsidR="00A37A12" w:rsidRPr="00A37A12" w:rsidRDefault="00A37A12" w:rsidP="00A37A12">
      <w:pPr>
        <w:pStyle w:val="Heading20"/>
      </w:pPr>
      <w:r w:rsidRPr="00996FAF">
        <w:t>Findings</w:t>
      </w:r>
    </w:p>
    <w:p w14:paraId="1823ADD2" w14:textId="5E05B0A1" w:rsidR="0073775E" w:rsidRDefault="00A37A12" w:rsidP="00A37A12">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rating. </w:t>
      </w:r>
      <w:r w:rsidRPr="00A37A12">
        <w:rPr>
          <w:rFonts w:ascii="Arial" w:hAnsi="Arial" w:cs="Arial"/>
          <w:color w:val="auto"/>
        </w:rPr>
        <w:t>Two of the six specific requirements ha</w:t>
      </w:r>
      <w:r>
        <w:rPr>
          <w:rFonts w:ascii="Arial" w:hAnsi="Arial" w:cs="Arial"/>
          <w:color w:val="auto"/>
        </w:rPr>
        <w:t>ve</w:t>
      </w:r>
      <w:r w:rsidRPr="00A37A12">
        <w:rPr>
          <w:rFonts w:ascii="Arial" w:hAnsi="Arial" w:cs="Arial"/>
          <w:color w:val="auto"/>
        </w:rPr>
        <w:t xml:space="preserve"> been assessed and found compliant.</w:t>
      </w:r>
      <w:r w:rsidRPr="00E93D76">
        <w:rPr>
          <w:rFonts w:ascii="Arial" w:hAnsi="Arial" w:cs="Arial"/>
          <w:color w:val="auto"/>
        </w:rPr>
        <w:t xml:space="preserve"> </w:t>
      </w:r>
    </w:p>
    <w:p w14:paraId="4E8BE182" w14:textId="129CC4B7" w:rsidR="0018729B" w:rsidRDefault="0018729B" w:rsidP="0018729B">
      <w:pPr>
        <w:pStyle w:val="CommentText"/>
        <w:rPr>
          <w:rFonts w:ascii="Arial" w:hAnsi="Arial" w:cs="Arial"/>
          <w:color w:val="auto"/>
        </w:rPr>
      </w:pPr>
      <w:r w:rsidRPr="00E93D76">
        <w:rPr>
          <w:rFonts w:ascii="Arial" w:hAnsi="Arial" w:cs="Arial"/>
          <w:color w:val="auto"/>
        </w:rPr>
        <w:t xml:space="preserve">The service was previously found </w:t>
      </w:r>
      <w:r w:rsidR="001B5F17">
        <w:rPr>
          <w:rFonts w:ascii="Arial" w:hAnsi="Arial" w:cs="Arial"/>
          <w:color w:val="auto"/>
        </w:rPr>
        <w:t>n</w:t>
      </w:r>
      <w:r w:rsidRPr="00E93D76">
        <w:rPr>
          <w:rFonts w:ascii="Arial" w:hAnsi="Arial" w:cs="Arial"/>
          <w:color w:val="auto"/>
        </w:rPr>
        <w:t xml:space="preserve">on-compliant in Requirement </w:t>
      </w:r>
      <w:r>
        <w:rPr>
          <w:rFonts w:ascii="Arial" w:hAnsi="Arial" w:cs="Arial"/>
          <w:color w:val="auto"/>
        </w:rPr>
        <w:t>1</w:t>
      </w:r>
      <w:r w:rsidRPr="00E93D76">
        <w:rPr>
          <w:rFonts w:ascii="Arial" w:hAnsi="Arial" w:cs="Arial"/>
          <w:color w:val="auto"/>
        </w:rPr>
        <w:t>(3)(</w:t>
      </w:r>
      <w:r>
        <w:rPr>
          <w:rFonts w:ascii="Arial" w:hAnsi="Arial" w:cs="Arial"/>
          <w:color w:val="auto"/>
        </w:rPr>
        <w:t>a</w:t>
      </w:r>
      <w:r w:rsidRPr="00E93D76">
        <w:rPr>
          <w:rFonts w:ascii="Arial" w:hAnsi="Arial" w:cs="Arial"/>
          <w:color w:val="auto"/>
        </w:rPr>
        <w:t>)</w:t>
      </w:r>
      <w:r>
        <w:rPr>
          <w:rFonts w:ascii="Arial" w:hAnsi="Arial" w:cs="Arial"/>
          <w:color w:val="auto"/>
        </w:rPr>
        <w:t xml:space="preserve"> and Requirement 1(3)(c)</w:t>
      </w:r>
      <w:r w:rsidRPr="00E93D76">
        <w:rPr>
          <w:rFonts w:ascii="Arial" w:hAnsi="Arial" w:cs="Arial"/>
          <w:color w:val="auto"/>
        </w:rPr>
        <w:t xml:space="preserve"> following a Site Audit conducted </w:t>
      </w:r>
      <w:r>
        <w:rPr>
          <w:rFonts w:ascii="Arial" w:hAnsi="Arial" w:cs="Arial"/>
          <w:color w:val="auto"/>
        </w:rPr>
        <w:t>3</w:t>
      </w:r>
      <w:r w:rsidRPr="00E93D76">
        <w:rPr>
          <w:rFonts w:ascii="Arial" w:hAnsi="Arial" w:cs="Arial"/>
          <w:color w:val="auto"/>
        </w:rPr>
        <w:t xml:space="preserve"> May 202</w:t>
      </w:r>
      <w:r>
        <w:rPr>
          <w:rFonts w:ascii="Arial" w:hAnsi="Arial" w:cs="Arial"/>
          <w:color w:val="auto"/>
        </w:rPr>
        <w:t>2</w:t>
      </w:r>
      <w:r w:rsidRPr="00E93D76">
        <w:rPr>
          <w:rFonts w:ascii="Arial" w:hAnsi="Arial" w:cs="Arial"/>
          <w:color w:val="auto"/>
        </w:rPr>
        <w:t xml:space="preserve"> to </w:t>
      </w:r>
      <w:r>
        <w:rPr>
          <w:rFonts w:ascii="Arial" w:hAnsi="Arial" w:cs="Arial"/>
          <w:color w:val="auto"/>
        </w:rPr>
        <w:t>5</w:t>
      </w:r>
      <w:r w:rsidRPr="00E93D76">
        <w:rPr>
          <w:rFonts w:ascii="Arial" w:hAnsi="Arial" w:cs="Arial"/>
          <w:color w:val="auto"/>
        </w:rPr>
        <w:t xml:space="preserve"> May 202</w:t>
      </w:r>
      <w:r>
        <w:rPr>
          <w:rFonts w:ascii="Arial" w:hAnsi="Arial" w:cs="Arial"/>
          <w:color w:val="auto"/>
        </w:rPr>
        <w:t>2</w:t>
      </w:r>
      <w:r w:rsidRPr="00E93D76">
        <w:rPr>
          <w:rFonts w:ascii="Arial" w:hAnsi="Arial" w:cs="Arial"/>
          <w:color w:val="auto"/>
        </w:rPr>
        <w:t xml:space="preserve">. </w:t>
      </w:r>
      <w:r w:rsidR="002B0898">
        <w:rPr>
          <w:rFonts w:ascii="Arial" w:hAnsi="Arial" w:cs="Arial"/>
          <w:color w:val="auto"/>
        </w:rPr>
        <w:t xml:space="preserve">Some consumers and representatives provided negative feedback about consumers being treated with dignity and respect, about maintaining their independence, making decisions about their care and services, and making connections with others. </w:t>
      </w:r>
    </w:p>
    <w:p w14:paraId="23C76BD8" w14:textId="71038210" w:rsidR="002B0898" w:rsidRDefault="002B0898" w:rsidP="0018729B">
      <w:pPr>
        <w:pStyle w:val="CommentText"/>
        <w:rPr>
          <w:rFonts w:ascii="Arial" w:hAnsi="Arial" w:cs="Arial"/>
          <w:color w:val="auto"/>
        </w:rPr>
      </w:pPr>
      <w:r>
        <w:rPr>
          <w:rFonts w:ascii="Arial" w:hAnsi="Arial" w:cs="Arial"/>
          <w:color w:val="auto"/>
        </w:rPr>
        <w:t xml:space="preserve">At the Assessment Contact conducted </w:t>
      </w:r>
      <w:r w:rsidRPr="00996FAF">
        <w:rPr>
          <w:rFonts w:ascii="Arial" w:hAnsi="Arial" w:cs="Arial"/>
          <w:color w:val="auto"/>
        </w:rPr>
        <w:t>29 March 2023 to 30 March 2023</w:t>
      </w:r>
      <w:r>
        <w:rPr>
          <w:rFonts w:ascii="Arial" w:hAnsi="Arial" w:cs="Arial"/>
          <w:color w:val="auto"/>
        </w:rPr>
        <w:t>, the Assessment Team found the service had implemented continuous improvement actions which have been effective in addressing the non-compliance</w:t>
      </w:r>
      <w:r w:rsidR="005054DA">
        <w:rPr>
          <w:rFonts w:ascii="Arial" w:hAnsi="Arial" w:cs="Arial"/>
          <w:color w:val="auto"/>
        </w:rPr>
        <w:t xml:space="preserve"> in Standard 1</w:t>
      </w:r>
      <w:r>
        <w:rPr>
          <w:rFonts w:ascii="Arial" w:hAnsi="Arial" w:cs="Arial"/>
          <w:color w:val="auto"/>
        </w:rPr>
        <w:t xml:space="preserve">. </w:t>
      </w:r>
      <w:r w:rsidR="00C24C9F">
        <w:rPr>
          <w:rFonts w:ascii="Arial" w:hAnsi="Arial" w:cs="Arial"/>
          <w:color w:val="auto"/>
        </w:rPr>
        <w:t xml:space="preserve">Consumers and representatives interviewed said consumers are treated with dignity and respect, with their identity, culture and diversity valued. </w:t>
      </w:r>
      <w:r w:rsidR="00C24C9F" w:rsidRPr="00C24C9F">
        <w:rPr>
          <w:rFonts w:ascii="Arial" w:hAnsi="Arial" w:cs="Arial"/>
          <w:color w:val="auto"/>
        </w:rPr>
        <w:t xml:space="preserve">Staff </w:t>
      </w:r>
      <w:r w:rsidR="00C24C9F">
        <w:rPr>
          <w:rFonts w:ascii="Arial" w:hAnsi="Arial" w:cs="Arial"/>
          <w:color w:val="auto"/>
        </w:rPr>
        <w:t xml:space="preserve">interviewed </w:t>
      </w:r>
      <w:r w:rsidR="00C24C9F" w:rsidRPr="00C24C9F">
        <w:rPr>
          <w:rFonts w:ascii="Arial" w:hAnsi="Arial" w:cs="Arial"/>
          <w:color w:val="auto"/>
        </w:rPr>
        <w:t xml:space="preserve">spoke about consumers respectfully and were observed </w:t>
      </w:r>
      <w:r w:rsidR="00C24C9F">
        <w:rPr>
          <w:rFonts w:ascii="Arial" w:hAnsi="Arial" w:cs="Arial"/>
          <w:color w:val="auto"/>
        </w:rPr>
        <w:t>by the Assessment Team</w:t>
      </w:r>
      <w:r w:rsidR="00C24C9F" w:rsidRPr="00C24C9F">
        <w:rPr>
          <w:rFonts w:ascii="Arial" w:hAnsi="Arial" w:cs="Arial"/>
          <w:color w:val="auto"/>
        </w:rPr>
        <w:t xml:space="preserve"> interacting with consumers </w:t>
      </w:r>
      <w:r w:rsidR="00C24C9F">
        <w:rPr>
          <w:rFonts w:ascii="Arial" w:hAnsi="Arial" w:cs="Arial"/>
          <w:color w:val="auto"/>
        </w:rPr>
        <w:t>with dignity and respect</w:t>
      </w:r>
      <w:r w:rsidR="00C24C9F" w:rsidRPr="00C24C9F">
        <w:rPr>
          <w:rFonts w:ascii="Arial" w:hAnsi="Arial" w:cs="Arial"/>
          <w:color w:val="auto"/>
        </w:rPr>
        <w:t>.</w:t>
      </w:r>
      <w:r w:rsidR="00C24C9F">
        <w:rPr>
          <w:rFonts w:ascii="Arial" w:hAnsi="Arial" w:cs="Arial"/>
          <w:color w:val="auto"/>
        </w:rPr>
        <w:t xml:space="preserve"> The service demonstrated</w:t>
      </w:r>
      <w:r w:rsidR="00C24C9F" w:rsidRPr="00C24C9F">
        <w:rPr>
          <w:rFonts w:ascii="Arial" w:hAnsi="Arial" w:cs="Arial"/>
          <w:color w:val="auto"/>
        </w:rPr>
        <w:t xml:space="preserve"> that consumers are supported to make choices and decisions about </w:t>
      </w:r>
      <w:r w:rsidR="00C24C9F">
        <w:rPr>
          <w:rFonts w:ascii="Arial" w:hAnsi="Arial" w:cs="Arial"/>
          <w:color w:val="auto"/>
        </w:rPr>
        <w:t xml:space="preserve">their care and services, including </w:t>
      </w:r>
      <w:r w:rsidR="00C24C9F" w:rsidRPr="00C24C9F">
        <w:rPr>
          <w:rFonts w:ascii="Arial" w:hAnsi="Arial" w:cs="Arial"/>
          <w:color w:val="auto"/>
        </w:rPr>
        <w:t xml:space="preserve">who will be involved in their care. </w:t>
      </w:r>
      <w:r w:rsidR="00C24C9F">
        <w:rPr>
          <w:rFonts w:ascii="Arial" w:hAnsi="Arial" w:cs="Arial"/>
          <w:color w:val="auto"/>
        </w:rPr>
        <w:t>C</w:t>
      </w:r>
      <w:r w:rsidR="00C24C9F" w:rsidRPr="00C24C9F">
        <w:rPr>
          <w:rFonts w:ascii="Arial" w:hAnsi="Arial" w:cs="Arial"/>
          <w:color w:val="auto"/>
        </w:rPr>
        <w:t xml:space="preserve">onsumers are supported by the service to make </w:t>
      </w:r>
      <w:r w:rsidR="00C24C9F">
        <w:rPr>
          <w:rFonts w:ascii="Arial" w:hAnsi="Arial" w:cs="Arial"/>
          <w:color w:val="auto"/>
        </w:rPr>
        <w:t xml:space="preserve">connections </w:t>
      </w:r>
      <w:r w:rsidR="00C24C9F" w:rsidRPr="00C24C9F">
        <w:rPr>
          <w:rFonts w:ascii="Arial" w:hAnsi="Arial" w:cs="Arial"/>
          <w:color w:val="auto"/>
        </w:rPr>
        <w:t>and maintain friendships both in and out of the service.</w:t>
      </w:r>
      <w:r w:rsidR="00914EA5">
        <w:rPr>
          <w:rFonts w:ascii="Arial" w:hAnsi="Arial" w:cs="Arial"/>
          <w:color w:val="auto"/>
        </w:rPr>
        <w:t xml:space="preserve"> Staff demonstrated how they give consumers choices regarding their care and services including preferences for timing of care, personal care delivery,</w:t>
      </w:r>
      <w:r w:rsidR="00AB531D">
        <w:rPr>
          <w:rFonts w:ascii="Arial" w:hAnsi="Arial" w:cs="Arial"/>
          <w:color w:val="auto"/>
        </w:rPr>
        <w:t xml:space="preserve"> how they participate in the lifestyle program,</w:t>
      </w:r>
      <w:r w:rsidR="00914EA5">
        <w:rPr>
          <w:rFonts w:ascii="Arial" w:hAnsi="Arial" w:cs="Arial"/>
          <w:color w:val="auto"/>
        </w:rPr>
        <w:t xml:space="preserve"> and how they plan their day. </w:t>
      </w:r>
    </w:p>
    <w:p w14:paraId="184B784D" w14:textId="3C1D58F9" w:rsidR="001A5684" w:rsidRPr="00712752" w:rsidRDefault="00A37A12" w:rsidP="0036130C">
      <w:pPr>
        <w:pStyle w:val="NormalArial"/>
      </w:pPr>
      <w:r w:rsidRPr="00996FAF">
        <w:br w:type="page"/>
      </w:r>
    </w:p>
    <w:p w14:paraId="184B784E" w14:textId="77777777" w:rsidR="00FC045E" w:rsidRPr="00996FAF" w:rsidRDefault="00A37A1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C20C7" w14:paraId="184B7851" w14:textId="77777777" w:rsidTr="009C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84B784F" w14:textId="77777777" w:rsidR="00FC045E" w:rsidRPr="0075021E" w:rsidRDefault="00A37A1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84B7850" w14:textId="77777777" w:rsidR="00FC045E" w:rsidRPr="00996FAF" w:rsidRDefault="00B348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0C7" w14:paraId="184B7855" w14:textId="77777777" w:rsidTr="009C20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4B7852" w14:textId="77777777" w:rsidR="00FC045E" w:rsidRPr="00996FAF" w:rsidRDefault="00A37A1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84B7853" w14:textId="77777777" w:rsidR="00FC045E" w:rsidRPr="00996FAF" w:rsidRDefault="00A37A1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84B7854" w14:textId="26B7E88E" w:rsidR="00FC045E" w:rsidRPr="00996FAF" w:rsidRDefault="00B348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Non-compliant</w:t>
                </w:r>
              </w:sdtContent>
            </w:sdt>
            <w:r w:rsidR="00A37A12" w:rsidRPr="00996FAF">
              <w:rPr>
                <w:rFonts w:ascii="Arial" w:hAnsi="Arial" w:cs="Arial"/>
                <w:color w:val="0000FF"/>
              </w:rPr>
              <w:t xml:space="preserve"> </w:t>
            </w:r>
          </w:p>
        </w:tc>
      </w:tr>
      <w:tr w:rsidR="009C20C7" w14:paraId="184B7859" w14:textId="77777777" w:rsidTr="009C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4B7856" w14:textId="77777777" w:rsidR="00FC045E" w:rsidRPr="00996FAF" w:rsidRDefault="00A37A12"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84B7857" w14:textId="77777777" w:rsidR="00FC045E" w:rsidRPr="00996FAF" w:rsidRDefault="00A37A1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84B7858" w14:textId="1618A2C5" w:rsidR="00FC045E" w:rsidRPr="00996FAF" w:rsidRDefault="00B348C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Non-compliant</w:t>
                </w:r>
              </w:sdtContent>
            </w:sdt>
            <w:r w:rsidR="00A37A12" w:rsidRPr="00996FAF">
              <w:rPr>
                <w:rFonts w:ascii="Arial" w:hAnsi="Arial" w:cs="Arial"/>
                <w:color w:val="0000FF"/>
              </w:rPr>
              <w:t xml:space="preserve"> </w:t>
            </w:r>
          </w:p>
        </w:tc>
      </w:tr>
      <w:tr w:rsidR="009C20C7" w14:paraId="184B785F" w14:textId="77777777" w:rsidTr="009C20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4B785A" w14:textId="77777777" w:rsidR="00FC045E" w:rsidRPr="00996FAF" w:rsidRDefault="00A37A12"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84B785B" w14:textId="77777777" w:rsidR="00FC045E" w:rsidRPr="00996FAF" w:rsidRDefault="00A37A1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84B785C" w14:textId="77777777" w:rsidR="00FC045E" w:rsidRPr="00996FAF" w:rsidRDefault="00A37A1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84B785D" w14:textId="77777777" w:rsidR="00FC045E" w:rsidRPr="00996FAF" w:rsidRDefault="00A37A1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84B785E" w14:textId="155BC414" w:rsidR="00FC045E" w:rsidRPr="00996FAF" w:rsidRDefault="00B348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r w:rsidR="00A37A12" w:rsidRPr="00996FAF">
              <w:rPr>
                <w:rFonts w:ascii="Arial" w:hAnsi="Arial" w:cs="Arial"/>
                <w:color w:val="0000FF"/>
              </w:rPr>
              <w:t xml:space="preserve"> </w:t>
            </w:r>
          </w:p>
        </w:tc>
      </w:tr>
      <w:tr w:rsidR="009C20C7" w14:paraId="184B7863" w14:textId="77777777" w:rsidTr="009C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4B7860" w14:textId="77777777" w:rsidR="00FC045E" w:rsidRPr="00996FAF" w:rsidRDefault="00A37A12"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84B7861" w14:textId="77777777" w:rsidR="00FC045E" w:rsidRPr="00996FAF" w:rsidRDefault="00A37A1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84B7862" w14:textId="085132F0" w:rsidR="00FC045E" w:rsidRPr="00996FAF" w:rsidRDefault="00B348C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r w:rsidR="00A37A12" w:rsidRPr="00996FAF">
              <w:rPr>
                <w:rFonts w:ascii="Arial" w:hAnsi="Arial" w:cs="Arial"/>
                <w:color w:val="0000FF"/>
              </w:rPr>
              <w:t xml:space="preserve"> </w:t>
            </w:r>
          </w:p>
        </w:tc>
      </w:tr>
      <w:tr w:rsidR="009C20C7" w14:paraId="184B7867" w14:textId="77777777" w:rsidTr="009C20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4B7864" w14:textId="77777777" w:rsidR="00FC045E" w:rsidRPr="00996FAF" w:rsidRDefault="00A37A1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84B7865" w14:textId="77777777" w:rsidR="00FC045E" w:rsidRPr="00996FAF" w:rsidRDefault="00A37A1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84B7866" w14:textId="49E5C57D" w:rsidR="00FC045E" w:rsidRPr="00996FAF" w:rsidRDefault="00B348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Non-compliant</w:t>
                </w:r>
              </w:sdtContent>
            </w:sdt>
            <w:r w:rsidR="00A37A12" w:rsidRPr="00996FAF">
              <w:rPr>
                <w:rFonts w:ascii="Arial" w:hAnsi="Arial" w:cs="Arial"/>
                <w:color w:val="0000FF"/>
              </w:rPr>
              <w:t xml:space="preserve"> </w:t>
            </w:r>
          </w:p>
        </w:tc>
      </w:tr>
    </w:tbl>
    <w:p w14:paraId="184B7868" w14:textId="77777777" w:rsidR="00D87E7C" w:rsidRDefault="00A37A12" w:rsidP="00D87E7C">
      <w:pPr>
        <w:pStyle w:val="Heading20"/>
      </w:pPr>
      <w:r w:rsidRPr="00996FAF">
        <w:t>Findings</w:t>
      </w:r>
    </w:p>
    <w:p w14:paraId="4BD7552C" w14:textId="7D4B4B81" w:rsidR="0018729B" w:rsidRPr="00E87CC3" w:rsidRDefault="00E87CC3" w:rsidP="00E87CC3">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non-c</w:t>
      </w:r>
      <w:r w:rsidRPr="00E93D76">
        <w:rPr>
          <w:rFonts w:ascii="Arial" w:hAnsi="Arial" w:cs="Arial"/>
          <w:color w:val="auto"/>
        </w:rPr>
        <w:t xml:space="preserve">ompliant. </w:t>
      </w:r>
    </w:p>
    <w:p w14:paraId="570161CB" w14:textId="7C8D7CE8" w:rsidR="002B0898" w:rsidRDefault="0018729B" w:rsidP="0018729B">
      <w:pPr>
        <w:pStyle w:val="CommentText"/>
        <w:rPr>
          <w:rFonts w:ascii="Arial" w:hAnsi="Arial" w:cs="Arial"/>
          <w:color w:val="auto"/>
        </w:rPr>
      </w:pPr>
      <w:r w:rsidRPr="00E93D76">
        <w:rPr>
          <w:rFonts w:ascii="Arial" w:hAnsi="Arial" w:cs="Arial"/>
          <w:color w:val="auto"/>
        </w:rPr>
        <w:t xml:space="preserve">The service was previously found </w:t>
      </w:r>
      <w:r w:rsidR="001B5F17">
        <w:rPr>
          <w:rFonts w:ascii="Arial" w:hAnsi="Arial" w:cs="Arial"/>
          <w:color w:val="auto"/>
        </w:rPr>
        <w:t>n</w:t>
      </w:r>
      <w:r w:rsidRPr="00E93D76">
        <w:rPr>
          <w:rFonts w:ascii="Arial" w:hAnsi="Arial" w:cs="Arial"/>
          <w:color w:val="auto"/>
        </w:rPr>
        <w:t xml:space="preserve">on-compliant in </w:t>
      </w:r>
      <w:r w:rsidR="00F017C4">
        <w:rPr>
          <w:rFonts w:ascii="Arial" w:hAnsi="Arial" w:cs="Arial"/>
          <w:color w:val="auto"/>
        </w:rPr>
        <w:t xml:space="preserve">all five </w:t>
      </w:r>
      <w:r w:rsidRPr="00E93D76">
        <w:rPr>
          <w:rFonts w:ascii="Arial" w:hAnsi="Arial" w:cs="Arial"/>
          <w:color w:val="auto"/>
        </w:rPr>
        <w:t>Requirement</w:t>
      </w:r>
      <w:r w:rsidR="00F017C4">
        <w:rPr>
          <w:rFonts w:ascii="Arial" w:hAnsi="Arial" w:cs="Arial"/>
          <w:color w:val="auto"/>
        </w:rPr>
        <w:t xml:space="preserve">s under Standard 2 </w:t>
      </w:r>
      <w:r w:rsidRPr="00E93D76">
        <w:rPr>
          <w:rFonts w:ascii="Arial" w:hAnsi="Arial" w:cs="Arial"/>
          <w:color w:val="auto"/>
        </w:rPr>
        <w:t xml:space="preserve">following a Site Audit conducted </w:t>
      </w:r>
      <w:r>
        <w:rPr>
          <w:rFonts w:ascii="Arial" w:hAnsi="Arial" w:cs="Arial"/>
          <w:color w:val="auto"/>
        </w:rPr>
        <w:t>3</w:t>
      </w:r>
      <w:r w:rsidRPr="00E93D76">
        <w:rPr>
          <w:rFonts w:ascii="Arial" w:hAnsi="Arial" w:cs="Arial"/>
          <w:color w:val="auto"/>
        </w:rPr>
        <w:t xml:space="preserve"> May 202</w:t>
      </w:r>
      <w:r>
        <w:rPr>
          <w:rFonts w:ascii="Arial" w:hAnsi="Arial" w:cs="Arial"/>
          <w:color w:val="auto"/>
        </w:rPr>
        <w:t>2</w:t>
      </w:r>
      <w:r w:rsidRPr="00E93D76">
        <w:rPr>
          <w:rFonts w:ascii="Arial" w:hAnsi="Arial" w:cs="Arial"/>
          <w:color w:val="auto"/>
        </w:rPr>
        <w:t xml:space="preserve"> to </w:t>
      </w:r>
      <w:r>
        <w:rPr>
          <w:rFonts w:ascii="Arial" w:hAnsi="Arial" w:cs="Arial"/>
          <w:color w:val="auto"/>
        </w:rPr>
        <w:t>5</w:t>
      </w:r>
      <w:r w:rsidRPr="00E93D76">
        <w:rPr>
          <w:rFonts w:ascii="Arial" w:hAnsi="Arial" w:cs="Arial"/>
          <w:color w:val="auto"/>
        </w:rPr>
        <w:t xml:space="preserve"> May 202</w:t>
      </w:r>
      <w:r>
        <w:rPr>
          <w:rFonts w:ascii="Arial" w:hAnsi="Arial" w:cs="Arial"/>
          <w:color w:val="auto"/>
        </w:rPr>
        <w:t>2</w:t>
      </w:r>
      <w:r w:rsidRPr="00E93D76">
        <w:rPr>
          <w:rFonts w:ascii="Arial" w:hAnsi="Arial" w:cs="Arial"/>
          <w:color w:val="auto"/>
        </w:rPr>
        <w:t xml:space="preserve">. </w:t>
      </w:r>
      <w:r w:rsidR="00061324">
        <w:rPr>
          <w:rFonts w:ascii="Arial" w:hAnsi="Arial" w:cs="Arial"/>
          <w:color w:val="auto"/>
        </w:rPr>
        <w:t xml:space="preserve">Deficiencies in the service’s processes and practices regarding consumer care assessment and planning were identified. This included consideration of risks to consumer’s health and well-being, information not being recorded accurately, consumers and representatives not involved in assessment and planning or aware of the availability of a care plan, and care and services not reviewed following changes or incidents. </w:t>
      </w:r>
    </w:p>
    <w:p w14:paraId="6B5318F1" w14:textId="48C93CDA" w:rsidR="00456EE4" w:rsidRDefault="002B0898" w:rsidP="0018729B">
      <w:pPr>
        <w:pStyle w:val="CommentText"/>
        <w:rPr>
          <w:rFonts w:ascii="Arial" w:hAnsi="Arial" w:cs="Arial"/>
          <w:color w:val="auto"/>
        </w:rPr>
      </w:pPr>
      <w:r w:rsidRPr="002B0898">
        <w:rPr>
          <w:rFonts w:ascii="Arial" w:hAnsi="Arial" w:cs="Arial"/>
          <w:color w:val="auto"/>
        </w:rPr>
        <w:t xml:space="preserve">At the Assessment Contact conducted </w:t>
      </w:r>
      <w:r w:rsidRPr="00996FAF">
        <w:rPr>
          <w:rFonts w:ascii="Arial" w:hAnsi="Arial" w:cs="Arial"/>
          <w:color w:val="auto"/>
        </w:rPr>
        <w:t>29 March 2023 to 30 March 2023</w:t>
      </w:r>
      <w:r w:rsidRPr="002B0898">
        <w:rPr>
          <w:rFonts w:ascii="Arial" w:hAnsi="Arial" w:cs="Arial"/>
          <w:color w:val="auto"/>
        </w:rPr>
        <w:t>, the Assessment Team found the service had implemented continuous improvement in in response to the identified non-compliance.</w:t>
      </w:r>
      <w:r w:rsidR="00061324">
        <w:rPr>
          <w:rFonts w:ascii="Arial" w:hAnsi="Arial" w:cs="Arial"/>
          <w:color w:val="auto"/>
        </w:rPr>
        <w:t xml:space="preserve"> This included staff education and training, </w:t>
      </w:r>
      <w:r w:rsidR="00452EBE">
        <w:rPr>
          <w:rFonts w:ascii="Arial" w:hAnsi="Arial" w:cs="Arial"/>
          <w:color w:val="auto"/>
        </w:rPr>
        <w:t xml:space="preserve">review of all consumer’s care plans and assessments, improved clinical oversight by management and registered nurses, reinforcement of the case conference process with consumers and representatives invited to attend, review of the incident management system, and improved care and service review processes. </w:t>
      </w:r>
    </w:p>
    <w:p w14:paraId="4B08C1A7" w14:textId="69151A08" w:rsidR="00456EE4" w:rsidRDefault="00057EB4" w:rsidP="0018729B">
      <w:pPr>
        <w:pStyle w:val="CommentText"/>
        <w:rPr>
          <w:rFonts w:ascii="Arial" w:hAnsi="Arial" w:cs="Arial"/>
          <w:color w:val="auto"/>
        </w:rPr>
      </w:pPr>
      <w:r>
        <w:rPr>
          <w:rFonts w:ascii="Arial" w:hAnsi="Arial" w:cs="Arial"/>
          <w:color w:val="auto"/>
        </w:rPr>
        <w:t xml:space="preserve">However, care planning documentation for sampled consumers did not demonstrate comprehensive assessment and planning including consideration of risks to consumer’s health </w:t>
      </w:r>
      <w:r>
        <w:rPr>
          <w:rFonts w:ascii="Arial" w:hAnsi="Arial" w:cs="Arial"/>
          <w:color w:val="auto"/>
        </w:rPr>
        <w:lastRenderedPageBreak/>
        <w:t>and well-being</w:t>
      </w:r>
      <w:r w:rsidR="00394E9A">
        <w:rPr>
          <w:rFonts w:ascii="Arial" w:hAnsi="Arial" w:cs="Arial"/>
          <w:color w:val="auto"/>
        </w:rPr>
        <w:t>, and to identify and address consumer’s current needs, goals and preferences</w:t>
      </w:r>
      <w:r>
        <w:rPr>
          <w:rFonts w:ascii="Arial" w:hAnsi="Arial" w:cs="Arial"/>
          <w:color w:val="auto"/>
        </w:rPr>
        <w:t xml:space="preserve">. For example, two consumers on high-risk medication were not assessed to inform safe medication management despite several instances of reusing to take the medication. While for one consumer some assessment had occurred in response to recent falls, this was not effective to inform individualised </w:t>
      </w:r>
      <w:r w:rsidRPr="00057EB4">
        <w:rPr>
          <w:rFonts w:ascii="Arial" w:hAnsi="Arial" w:cs="Arial"/>
          <w:color w:val="auto"/>
        </w:rPr>
        <w:t xml:space="preserve">strategies </w:t>
      </w:r>
      <w:r>
        <w:rPr>
          <w:rFonts w:ascii="Arial" w:hAnsi="Arial" w:cs="Arial"/>
          <w:color w:val="auto"/>
        </w:rPr>
        <w:t xml:space="preserve">to prevent further falls. For another consumer, their recent infection was not identified in assessment and planning, with no strategies identified to prevent further infection. </w:t>
      </w:r>
      <w:r w:rsidR="00394E9A">
        <w:rPr>
          <w:rFonts w:ascii="Arial" w:hAnsi="Arial" w:cs="Arial"/>
          <w:color w:val="auto"/>
        </w:rPr>
        <w:t xml:space="preserve">Consumers sampled generally did not have individualised goals of care identified. Behaviour support plans for several consumers did not identify individual triggers or strategies to manage behaviours. For some consumers, information regarding the presence and management of pressure injuries or other skin injuries were not always identified in care plans. However, most sampled consumers had end of life wishes identified, including advanced care directives. </w:t>
      </w:r>
    </w:p>
    <w:p w14:paraId="1410A112" w14:textId="6F739CAA" w:rsidR="00A623A2" w:rsidRDefault="00A623A2" w:rsidP="0018729B">
      <w:pPr>
        <w:pStyle w:val="CommentText"/>
        <w:rPr>
          <w:rFonts w:ascii="Arial" w:hAnsi="Arial" w:cs="Arial"/>
          <w:color w:val="auto"/>
        </w:rPr>
      </w:pPr>
      <w:r>
        <w:rPr>
          <w:rFonts w:ascii="Arial" w:hAnsi="Arial" w:cs="Arial"/>
          <w:color w:val="auto"/>
        </w:rPr>
        <w:t xml:space="preserve">The approved provider’s response includes some additional information about the medication refusal </w:t>
      </w:r>
      <w:r w:rsidR="00610109">
        <w:rPr>
          <w:rFonts w:ascii="Arial" w:hAnsi="Arial" w:cs="Arial"/>
          <w:color w:val="auto"/>
        </w:rPr>
        <w:t xml:space="preserve">and action taken in response to infection </w:t>
      </w:r>
      <w:r>
        <w:rPr>
          <w:rFonts w:ascii="Arial" w:hAnsi="Arial" w:cs="Arial"/>
          <w:color w:val="auto"/>
        </w:rPr>
        <w:t xml:space="preserve">for the consumers identified in the Assessment Contact report. </w:t>
      </w:r>
      <w:r w:rsidR="00394E9A">
        <w:rPr>
          <w:rFonts w:ascii="Arial" w:hAnsi="Arial" w:cs="Arial"/>
          <w:color w:val="auto"/>
        </w:rPr>
        <w:t xml:space="preserve">The approved provider’s response states that the service had identified the gaps in assessment of behaviours and behaviour support plans prior to the Assessment Contact and was working to improve these processes. </w:t>
      </w:r>
      <w:r>
        <w:rPr>
          <w:rFonts w:ascii="Arial" w:hAnsi="Arial" w:cs="Arial"/>
          <w:color w:val="auto"/>
        </w:rPr>
        <w:t xml:space="preserve">The </w:t>
      </w:r>
      <w:r w:rsidR="00610109">
        <w:rPr>
          <w:rFonts w:ascii="Arial" w:hAnsi="Arial" w:cs="Arial"/>
          <w:color w:val="auto"/>
        </w:rPr>
        <w:t>service</w:t>
      </w:r>
      <w:r>
        <w:rPr>
          <w:rFonts w:ascii="Arial" w:hAnsi="Arial" w:cs="Arial"/>
          <w:color w:val="auto"/>
        </w:rPr>
        <w:t xml:space="preserve"> has since assessed </w:t>
      </w:r>
      <w:r w:rsidR="006E589A">
        <w:rPr>
          <w:rFonts w:ascii="Arial" w:hAnsi="Arial" w:cs="Arial"/>
          <w:color w:val="auto"/>
        </w:rPr>
        <w:t xml:space="preserve">named </w:t>
      </w:r>
      <w:r w:rsidR="00394E9A">
        <w:rPr>
          <w:rFonts w:ascii="Arial" w:hAnsi="Arial" w:cs="Arial"/>
          <w:color w:val="auto"/>
        </w:rPr>
        <w:t>consumer</w:t>
      </w:r>
      <w:r w:rsidR="006E589A">
        <w:rPr>
          <w:rFonts w:ascii="Arial" w:hAnsi="Arial" w:cs="Arial"/>
          <w:color w:val="auto"/>
        </w:rPr>
        <w:t>’</w:t>
      </w:r>
      <w:r w:rsidR="00394E9A">
        <w:rPr>
          <w:rFonts w:ascii="Arial" w:hAnsi="Arial" w:cs="Arial"/>
          <w:color w:val="auto"/>
        </w:rPr>
        <w:t>s</w:t>
      </w:r>
      <w:r>
        <w:rPr>
          <w:rFonts w:ascii="Arial" w:hAnsi="Arial" w:cs="Arial"/>
          <w:color w:val="auto"/>
        </w:rPr>
        <w:t xml:space="preserve"> behaviour</w:t>
      </w:r>
      <w:r w:rsidR="006E589A">
        <w:rPr>
          <w:rFonts w:ascii="Arial" w:hAnsi="Arial" w:cs="Arial"/>
          <w:color w:val="auto"/>
        </w:rPr>
        <w:t>s</w:t>
      </w:r>
      <w:r>
        <w:rPr>
          <w:rFonts w:ascii="Arial" w:hAnsi="Arial" w:cs="Arial"/>
          <w:color w:val="auto"/>
        </w:rPr>
        <w:t xml:space="preserve"> and reflected </w:t>
      </w:r>
      <w:r w:rsidR="00394E9A">
        <w:rPr>
          <w:rFonts w:ascii="Arial" w:hAnsi="Arial" w:cs="Arial"/>
          <w:color w:val="auto"/>
        </w:rPr>
        <w:t>this</w:t>
      </w:r>
      <w:r>
        <w:rPr>
          <w:rFonts w:ascii="Arial" w:hAnsi="Arial" w:cs="Arial"/>
          <w:color w:val="auto"/>
        </w:rPr>
        <w:t xml:space="preserve"> in care plans to inform effective </w:t>
      </w:r>
      <w:r w:rsidR="00394E9A">
        <w:rPr>
          <w:rFonts w:ascii="Arial" w:hAnsi="Arial" w:cs="Arial"/>
          <w:color w:val="auto"/>
        </w:rPr>
        <w:t xml:space="preserve">behaviour management and </w:t>
      </w:r>
      <w:r>
        <w:rPr>
          <w:rFonts w:ascii="Arial" w:hAnsi="Arial" w:cs="Arial"/>
          <w:color w:val="auto"/>
        </w:rPr>
        <w:t xml:space="preserve">medication management. </w:t>
      </w:r>
      <w:r w:rsidR="00610109">
        <w:rPr>
          <w:rFonts w:ascii="Arial" w:hAnsi="Arial" w:cs="Arial"/>
          <w:color w:val="auto"/>
        </w:rPr>
        <w:t xml:space="preserve">The approved provider’s response identifies the service has reviewed and updated assessments and care plans to identify the risk of falls and infection for named consumers, including strategies and guidance for staff in managing these risks and preventing further incidents. </w:t>
      </w:r>
    </w:p>
    <w:p w14:paraId="3F73A710" w14:textId="0F33EE62" w:rsidR="00046B70" w:rsidRDefault="00394E9A" w:rsidP="0018729B">
      <w:pPr>
        <w:pStyle w:val="CommentText"/>
        <w:rPr>
          <w:rFonts w:ascii="Arial" w:hAnsi="Arial" w:cs="Arial"/>
          <w:color w:val="auto"/>
        </w:rPr>
      </w:pPr>
      <w:r>
        <w:rPr>
          <w:rFonts w:ascii="Arial" w:hAnsi="Arial" w:cs="Arial"/>
          <w:color w:val="auto"/>
        </w:rPr>
        <w:t xml:space="preserve">The Assessment Team found the service did not </w:t>
      </w:r>
      <w:r w:rsidR="00BC7EAD">
        <w:rPr>
          <w:rFonts w:ascii="Arial" w:hAnsi="Arial" w:cs="Arial"/>
          <w:color w:val="auto"/>
        </w:rPr>
        <w:t>demonstrate that consumer care and services were reviewed for effectiveness regularly, and as required following a change in condition or incident. For example, one consumer</w:t>
      </w:r>
      <w:r w:rsidR="00EA1E3C">
        <w:rPr>
          <w:rFonts w:ascii="Arial" w:hAnsi="Arial" w:cs="Arial"/>
          <w:color w:val="auto"/>
        </w:rPr>
        <w:t>’s</w:t>
      </w:r>
      <w:r w:rsidR="00BC7EAD">
        <w:rPr>
          <w:rFonts w:ascii="Arial" w:hAnsi="Arial" w:cs="Arial"/>
          <w:color w:val="auto"/>
        </w:rPr>
        <w:t xml:space="preserve"> pain management was not reviewed following a fall</w:t>
      </w:r>
      <w:r w:rsidR="00BB42E5">
        <w:rPr>
          <w:rFonts w:ascii="Arial" w:hAnsi="Arial" w:cs="Arial"/>
          <w:color w:val="auto"/>
        </w:rPr>
        <w:t>, increased complaints of pain,</w:t>
      </w:r>
      <w:r w:rsidR="00BC7EAD">
        <w:rPr>
          <w:rFonts w:ascii="Arial" w:hAnsi="Arial" w:cs="Arial"/>
          <w:color w:val="auto"/>
        </w:rPr>
        <w:t xml:space="preserve"> and hospitalisation</w:t>
      </w:r>
      <w:r w:rsidR="00BB42E5">
        <w:rPr>
          <w:rFonts w:ascii="Arial" w:hAnsi="Arial" w:cs="Arial"/>
          <w:color w:val="auto"/>
        </w:rPr>
        <w:t xml:space="preserve">. This consumer’s medication was reviewed while in hospital, however the consumer’s care plan was not updated to reflect these changes. Another consumer’s care and services were not reviewed regularly and updated following changes in circumstances such as the decision to no longer weigh the consumer, several instances of refusal of wound dressing, and following behaviours requiring support. </w:t>
      </w:r>
    </w:p>
    <w:p w14:paraId="482C5C5F" w14:textId="0511D348" w:rsidR="00BB42E5" w:rsidRDefault="00104D06" w:rsidP="0018729B">
      <w:pPr>
        <w:pStyle w:val="CommentText"/>
        <w:rPr>
          <w:rFonts w:ascii="Arial" w:hAnsi="Arial" w:cs="Arial"/>
          <w:color w:val="auto"/>
        </w:rPr>
      </w:pPr>
      <w:r>
        <w:rPr>
          <w:rFonts w:ascii="Arial" w:hAnsi="Arial" w:cs="Arial"/>
          <w:color w:val="auto"/>
        </w:rPr>
        <w:t xml:space="preserve">The approved provider’s response demonstrates that the care and services for the consumers identified in the Assessment Contact report have been updated in response to identified gaps. </w:t>
      </w:r>
    </w:p>
    <w:p w14:paraId="254D832F" w14:textId="414E163A" w:rsidR="00610109" w:rsidRDefault="00610109" w:rsidP="0018729B">
      <w:pPr>
        <w:pStyle w:val="CommentText"/>
        <w:rPr>
          <w:rFonts w:ascii="Arial" w:hAnsi="Arial" w:cs="Arial"/>
          <w:color w:val="auto"/>
        </w:rPr>
      </w:pPr>
      <w:r>
        <w:rPr>
          <w:rFonts w:ascii="Arial" w:hAnsi="Arial" w:cs="Arial"/>
          <w:color w:val="auto"/>
        </w:rPr>
        <w:t>The approved provider’s response identifies continuous improvement actions implemented or planned to address the deficits identified in the Assessment Contact. This includes</w:t>
      </w:r>
      <w:r w:rsidR="00104D06">
        <w:rPr>
          <w:rFonts w:ascii="Arial" w:hAnsi="Arial" w:cs="Arial"/>
          <w:color w:val="auto"/>
        </w:rPr>
        <w:t xml:space="preserve"> staff education, training and competencies, review </w:t>
      </w:r>
      <w:r w:rsidR="00D0391A">
        <w:rPr>
          <w:rFonts w:ascii="Arial" w:hAnsi="Arial" w:cs="Arial"/>
          <w:color w:val="auto"/>
        </w:rPr>
        <w:t xml:space="preserve">and updating </w:t>
      </w:r>
      <w:r w:rsidR="00104D06">
        <w:rPr>
          <w:rFonts w:ascii="Arial" w:hAnsi="Arial" w:cs="Arial"/>
          <w:color w:val="auto"/>
        </w:rPr>
        <w:t>of consumer assessments and care plans</w:t>
      </w:r>
      <w:r w:rsidR="00D0391A">
        <w:rPr>
          <w:rFonts w:ascii="Arial" w:hAnsi="Arial" w:cs="Arial"/>
          <w:color w:val="auto"/>
        </w:rPr>
        <w:t xml:space="preserve">, improved clinical oversight processes, prompt cards for falls monitoring and management, and evaluation of monitoring charts. </w:t>
      </w:r>
    </w:p>
    <w:p w14:paraId="3760FE54" w14:textId="771CDCC3" w:rsidR="007D5B47" w:rsidRDefault="00104D06" w:rsidP="0018729B">
      <w:pPr>
        <w:pStyle w:val="CommentText"/>
        <w:rPr>
          <w:rFonts w:ascii="Arial" w:hAnsi="Arial" w:cs="Arial"/>
          <w:color w:val="auto"/>
        </w:rPr>
      </w:pPr>
      <w:r>
        <w:rPr>
          <w:rFonts w:ascii="Arial" w:hAnsi="Arial" w:cs="Arial"/>
          <w:color w:val="auto"/>
        </w:rPr>
        <w:t xml:space="preserve">The approved provider’s response demonstrates the service has addressed the deficits in care assessment and planning for the consumers sampled in the Assessment Contact </w:t>
      </w:r>
      <w:r w:rsidR="00E87CC3">
        <w:rPr>
          <w:rFonts w:ascii="Arial" w:hAnsi="Arial" w:cs="Arial"/>
          <w:color w:val="auto"/>
        </w:rPr>
        <w:t>report and</w:t>
      </w:r>
      <w:r>
        <w:rPr>
          <w:rFonts w:ascii="Arial" w:hAnsi="Arial" w:cs="Arial"/>
          <w:color w:val="auto"/>
        </w:rPr>
        <w:t xml:space="preserve"> identified some review and monitoring improvements in response. However, I am not satisfied the assessment, planning and review of care for consumers is consistently effective in identifying and addressing consumer’s current needs, goals, preferences, and associated risks. The service has not demonstrated effective processes to identify and action gaps in care assessment, planning and review for consumers, and requires times to evaluate the effectiveness of continuous improvement actions implemented. </w:t>
      </w:r>
    </w:p>
    <w:p w14:paraId="63DED82F" w14:textId="22445E24" w:rsidR="00104D06" w:rsidRDefault="00104D06" w:rsidP="0018729B">
      <w:pPr>
        <w:pStyle w:val="CommentText"/>
        <w:rPr>
          <w:rFonts w:ascii="Arial" w:hAnsi="Arial" w:cs="Arial"/>
          <w:color w:val="auto"/>
        </w:rPr>
      </w:pPr>
      <w:r>
        <w:rPr>
          <w:rFonts w:ascii="Arial" w:hAnsi="Arial" w:cs="Arial"/>
          <w:color w:val="auto"/>
        </w:rPr>
        <w:t>I find the following Requirements are non-compliant:</w:t>
      </w:r>
    </w:p>
    <w:p w14:paraId="0ED623DB" w14:textId="77777777" w:rsidR="00104D06" w:rsidRPr="00104D06" w:rsidRDefault="00104D06" w:rsidP="00BA7632">
      <w:pPr>
        <w:pStyle w:val="CommentText"/>
        <w:numPr>
          <w:ilvl w:val="0"/>
          <w:numId w:val="17"/>
        </w:numPr>
        <w:rPr>
          <w:rFonts w:ascii="Arial" w:hAnsi="Arial" w:cs="Arial"/>
          <w:color w:val="auto"/>
        </w:rPr>
      </w:pPr>
      <w:r w:rsidRPr="00104D06">
        <w:rPr>
          <w:rFonts w:ascii="Arial" w:hAnsi="Arial" w:cs="Arial"/>
          <w:color w:val="auto"/>
        </w:rPr>
        <w:t>Requirement 2(3)(a)</w:t>
      </w:r>
    </w:p>
    <w:p w14:paraId="482A3B0F" w14:textId="77777777" w:rsidR="00104D06" w:rsidRPr="00BA7632" w:rsidRDefault="00104D06" w:rsidP="00BA7632">
      <w:pPr>
        <w:pStyle w:val="CommentText"/>
        <w:numPr>
          <w:ilvl w:val="0"/>
          <w:numId w:val="17"/>
        </w:numPr>
        <w:rPr>
          <w:rFonts w:ascii="Arial" w:hAnsi="Arial" w:cs="Arial"/>
          <w:color w:val="auto"/>
        </w:rPr>
      </w:pPr>
      <w:r w:rsidRPr="00104D06">
        <w:rPr>
          <w:rFonts w:ascii="Arial" w:hAnsi="Arial" w:cs="Arial"/>
          <w:color w:val="auto"/>
        </w:rPr>
        <w:lastRenderedPageBreak/>
        <w:t>Requirement 2(3)(b)</w:t>
      </w:r>
    </w:p>
    <w:p w14:paraId="33DC5DE0" w14:textId="3A0FD81E" w:rsidR="00104D06" w:rsidRPr="00BA7632" w:rsidRDefault="00104D06" w:rsidP="00BA7632">
      <w:pPr>
        <w:pStyle w:val="CommentText"/>
        <w:numPr>
          <w:ilvl w:val="0"/>
          <w:numId w:val="17"/>
        </w:numPr>
        <w:rPr>
          <w:rFonts w:ascii="Arial" w:hAnsi="Arial" w:cs="Arial"/>
          <w:color w:val="auto"/>
        </w:rPr>
      </w:pPr>
      <w:r>
        <w:rPr>
          <w:rFonts w:ascii="Arial" w:hAnsi="Arial" w:cs="Arial"/>
          <w:color w:val="auto"/>
        </w:rPr>
        <w:t xml:space="preserve">Requirement </w:t>
      </w:r>
      <w:r w:rsidRPr="00104D06">
        <w:rPr>
          <w:rFonts w:ascii="Arial" w:hAnsi="Arial" w:cs="Arial"/>
          <w:color w:val="auto"/>
        </w:rPr>
        <w:t>2(3)(e)</w:t>
      </w:r>
    </w:p>
    <w:p w14:paraId="25D83EE8" w14:textId="3F82EB53" w:rsidR="00057EB4" w:rsidRDefault="00CA27A1" w:rsidP="000D2D3B">
      <w:pPr>
        <w:pStyle w:val="CommentText"/>
        <w:rPr>
          <w:rFonts w:ascii="Arial" w:hAnsi="Arial" w:cs="Arial"/>
          <w:color w:val="auto"/>
        </w:rPr>
      </w:pPr>
      <w:r>
        <w:rPr>
          <w:rFonts w:ascii="Arial" w:hAnsi="Arial" w:cs="Arial"/>
          <w:color w:val="auto"/>
        </w:rPr>
        <w:t xml:space="preserve">The Assessment Team found continuous improvement implemented had been effective in addressing the non-compliance in Requirement 2(3)(c) and Requirement 2(3)(d). </w:t>
      </w:r>
      <w:r w:rsidR="000D2D3B" w:rsidRPr="000D2D3B">
        <w:rPr>
          <w:rFonts w:ascii="Arial" w:hAnsi="Arial" w:cs="Arial"/>
          <w:color w:val="auto"/>
        </w:rPr>
        <w:t xml:space="preserve">The service demonstrated they have a partnership with consumers and their representatives in the care assessment and planning </w:t>
      </w:r>
      <w:r w:rsidR="006E589A">
        <w:rPr>
          <w:rFonts w:ascii="Arial" w:hAnsi="Arial" w:cs="Arial"/>
          <w:color w:val="auto"/>
        </w:rPr>
        <w:t>for</w:t>
      </w:r>
      <w:r w:rsidR="000D2D3B" w:rsidRPr="000D2D3B">
        <w:rPr>
          <w:rFonts w:ascii="Arial" w:hAnsi="Arial" w:cs="Arial"/>
          <w:color w:val="auto"/>
        </w:rPr>
        <w:t xml:space="preserve"> the consumer. It was evident that assessment and planning included other organisations, individuals and providers of care and services involved in the consumer's care.</w:t>
      </w:r>
      <w:r w:rsidR="000D2D3B" w:rsidRPr="000D2D3B">
        <w:t xml:space="preserve"> </w:t>
      </w:r>
      <w:r w:rsidR="000D2D3B" w:rsidRPr="000D2D3B">
        <w:rPr>
          <w:rFonts w:ascii="Arial" w:hAnsi="Arial" w:cs="Arial"/>
          <w:color w:val="auto"/>
        </w:rPr>
        <w:t xml:space="preserve">Consumers and representatives </w:t>
      </w:r>
      <w:r w:rsidR="000D2D3B">
        <w:rPr>
          <w:rFonts w:ascii="Arial" w:hAnsi="Arial" w:cs="Arial"/>
          <w:color w:val="auto"/>
        </w:rPr>
        <w:t>interviewed</w:t>
      </w:r>
      <w:r w:rsidR="000D2D3B" w:rsidRPr="000D2D3B">
        <w:rPr>
          <w:rFonts w:ascii="Arial" w:hAnsi="Arial" w:cs="Arial"/>
          <w:color w:val="auto"/>
        </w:rPr>
        <w:t xml:space="preserve"> said they felt partnered in care</w:t>
      </w:r>
      <w:r w:rsidR="000D2D3B">
        <w:rPr>
          <w:rFonts w:ascii="Arial" w:hAnsi="Arial" w:cs="Arial"/>
          <w:color w:val="auto"/>
        </w:rPr>
        <w:t>,</w:t>
      </w:r>
      <w:r w:rsidR="000D2D3B" w:rsidRPr="000D2D3B">
        <w:rPr>
          <w:rFonts w:ascii="Arial" w:hAnsi="Arial" w:cs="Arial"/>
          <w:color w:val="auto"/>
        </w:rPr>
        <w:t xml:space="preserve"> they had participated in assessments on their arrival and during regular interval</w:t>
      </w:r>
      <w:r w:rsidR="000D2D3B">
        <w:rPr>
          <w:rFonts w:ascii="Arial" w:hAnsi="Arial" w:cs="Arial"/>
          <w:color w:val="auto"/>
        </w:rPr>
        <w:t>s</w:t>
      </w:r>
      <w:r w:rsidR="000D2D3B" w:rsidRPr="000D2D3B">
        <w:rPr>
          <w:rFonts w:ascii="Arial" w:hAnsi="Arial" w:cs="Arial"/>
          <w:color w:val="auto"/>
        </w:rPr>
        <w:t xml:space="preserve"> with staff, and felt their choices were respected. </w:t>
      </w:r>
      <w:r w:rsidR="009B3E44" w:rsidRPr="009B3E44">
        <w:rPr>
          <w:rFonts w:ascii="Arial" w:hAnsi="Arial" w:cs="Arial"/>
          <w:color w:val="auto"/>
        </w:rPr>
        <w:t>Consumers and representatives</w:t>
      </w:r>
      <w:r w:rsidR="009B3E44">
        <w:rPr>
          <w:rFonts w:ascii="Arial" w:hAnsi="Arial" w:cs="Arial"/>
          <w:color w:val="auto"/>
        </w:rPr>
        <w:t xml:space="preserve"> said they are </w:t>
      </w:r>
      <w:r w:rsidR="009B3E44" w:rsidRPr="009B3E44">
        <w:rPr>
          <w:rFonts w:ascii="Arial" w:hAnsi="Arial" w:cs="Arial"/>
          <w:color w:val="auto"/>
        </w:rPr>
        <w:t xml:space="preserve">informed of the outcomes of assessments and </w:t>
      </w:r>
      <w:r w:rsidR="009B3E44">
        <w:rPr>
          <w:rFonts w:ascii="Arial" w:hAnsi="Arial" w:cs="Arial"/>
          <w:color w:val="auto"/>
        </w:rPr>
        <w:t>have been</w:t>
      </w:r>
      <w:r w:rsidR="009B3E44" w:rsidRPr="009B3E44">
        <w:rPr>
          <w:rFonts w:ascii="Arial" w:hAnsi="Arial" w:cs="Arial"/>
          <w:color w:val="auto"/>
        </w:rPr>
        <w:t xml:space="preserve"> offered a copy of the consumer’s care plan.</w:t>
      </w:r>
      <w:r w:rsidR="009B3E44">
        <w:rPr>
          <w:rFonts w:ascii="Arial" w:hAnsi="Arial" w:cs="Arial"/>
          <w:color w:val="auto"/>
        </w:rPr>
        <w:t xml:space="preserve"> The service demonstrated the outcomes of assessment and planning are documented in a care plan, with key information available where care and services are delivered.  </w:t>
      </w:r>
    </w:p>
    <w:p w14:paraId="5F97AB92" w14:textId="36C5EC34" w:rsidR="009D4BB8" w:rsidRDefault="009D4BB8" w:rsidP="000D2D3B">
      <w:pPr>
        <w:pStyle w:val="CommentText"/>
        <w:rPr>
          <w:rFonts w:ascii="Arial" w:hAnsi="Arial" w:cs="Arial"/>
          <w:color w:val="auto"/>
        </w:rPr>
      </w:pPr>
      <w:r>
        <w:rPr>
          <w:rFonts w:ascii="Arial" w:hAnsi="Arial" w:cs="Arial"/>
          <w:color w:val="auto"/>
        </w:rPr>
        <w:t>I find the following Requirements are compliant:</w:t>
      </w:r>
    </w:p>
    <w:p w14:paraId="73915E4A" w14:textId="4794D508" w:rsidR="00104D06" w:rsidRDefault="00104D06" w:rsidP="00104D06">
      <w:pPr>
        <w:pStyle w:val="CommentText"/>
        <w:numPr>
          <w:ilvl w:val="0"/>
          <w:numId w:val="17"/>
        </w:numPr>
        <w:rPr>
          <w:rFonts w:ascii="Arial" w:hAnsi="Arial" w:cs="Arial"/>
          <w:color w:val="auto"/>
        </w:rPr>
      </w:pPr>
      <w:r>
        <w:rPr>
          <w:rFonts w:ascii="Arial" w:hAnsi="Arial" w:cs="Arial"/>
          <w:color w:val="auto"/>
        </w:rPr>
        <w:t>Requirement 2(3)(c)</w:t>
      </w:r>
    </w:p>
    <w:p w14:paraId="33BD75EA" w14:textId="536BE809" w:rsidR="00104D06" w:rsidRDefault="00104D06" w:rsidP="00104D06">
      <w:pPr>
        <w:pStyle w:val="CommentText"/>
        <w:numPr>
          <w:ilvl w:val="0"/>
          <w:numId w:val="17"/>
        </w:numPr>
        <w:rPr>
          <w:rFonts w:ascii="Arial" w:hAnsi="Arial" w:cs="Arial"/>
          <w:color w:val="auto"/>
        </w:rPr>
      </w:pPr>
      <w:r>
        <w:rPr>
          <w:rFonts w:ascii="Arial" w:hAnsi="Arial" w:cs="Arial"/>
          <w:color w:val="auto"/>
        </w:rPr>
        <w:t>Requirement 2(3)(d)</w:t>
      </w:r>
    </w:p>
    <w:p w14:paraId="184B7869" w14:textId="7BD72C7D" w:rsidR="0087700C" w:rsidRPr="009B3E44" w:rsidRDefault="00A37A12" w:rsidP="000D2D3B">
      <w:pPr>
        <w:pStyle w:val="CommentText"/>
        <w:rPr>
          <w:rFonts w:ascii="Arial" w:hAnsi="Arial" w:cs="Arial"/>
          <w:color w:val="auto"/>
        </w:rPr>
      </w:pPr>
      <w:r w:rsidRPr="00996FAF">
        <w:br w:type="page"/>
      </w:r>
    </w:p>
    <w:p w14:paraId="184B786A" w14:textId="77777777" w:rsidR="00FC045E" w:rsidRPr="00996FAF" w:rsidRDefault="00A37A1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C20C7" w14:paraId="184B786D" w14:textId="77777777" w:rsidTr="009C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84B786B" w14:textId="77777777" w:rsidR="00FC045E" w:rsidRPr="00996FAF" w:rsidRDefault="00A37A1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84B786C" w14:textId="77777777" w:rsidR="00FC045E" w:rsidRPr="00996FAF" w:rsidRDefault="00B348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0C7" w14:paraId="184B7874" w14:textId="77777777" w:rsidTr="009C2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6E" w14:textId="77777777" w:rsidR="00FC045E" w:rsidRPr="00996FAF" w:rsidRDefault="00A37A1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84B786F" w14:textId="77777777" w:rsidR="00FC045E" w:rsidRPr="00996FAF" w:rsidRDefault="00A37A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4B7870" w14:textId="77777777" w:rsidR="00FC045E" w:rsidRPr="00996FAF" w:rsidRDefault="00A37A1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84B7871" w14:textId="77777777" w:rsidR="00FC045E" w:rsidRPr="00996FAF" w:rsidRDefault="00A37A1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4B7872" w14:textId="77777777" w:rsidR="00FC045E" w:rsidRPr="00996FAF" w:rsidRDefault="00A37A1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84B7873" w14:textId="5291B99B" w:rsidR="00FC045E" w:rsidRPr="00996FAF" w:rsidRDefault="00B348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6135C">
                  <w:rPr>
                    <w:rFonts w:ascii="Arial" w:hAnsi="Arial" w:cs="Arial"/>
                    <w:color w:val="auto"/>
                  </w:rPr>
                  <w:t>Non-compliant</w:t>
                </w:r>
              </w:sdtContent>
            </w:sdt>
            <w:r w:rsidR="00A37A12" w:rsidRPr="00996FAF">
              <w:rPr>
                <w:rFonts w:ascii="Arial" w:hAnsi="Arial" w:cs="Arial"/>
                <w:color w:val="0000FF"/>
              </w:rPr>
              <w:t xml:space="preserve"> </w:t>
            </w:r>
          </w:p>
        </w:tc>
      </w:tr>
      <w:tr w:rsidR="009C20C7" w14:paraId="184B7878" w14:textId="77777777" w:rsidTr="009C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75" w14:textId="77777777" w:rsidR="00FC045E" w:rsidRPr="00996FAF" w:rsidRDefault="00A37A1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84B7876" w14:textId="77777777" w:rsidR="00FC045E" w:rsidRPr="00996FAF" w:rsidRDefault="00A37A1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84B7877" w14:textId="7DF9E7D9" w:rsidR="00FC045E" w:rsidRPr="00996FAF" w:rsidRDefault="00B348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77F27">
                  <w:rPr>
                    <w:rFonts w:ascii="Arial" w:hAnsi="Arial" w:cs="Arial"/>
                    <w:color w:val="auto"/>
                  </w:rPr>
                  <w:t>Compliant</w:t>
                </w:r>
              </w:sdtContent>
            </w:sdt>
            <w:r w:rsidR="00A37A12" w:rsidRPr="00996FAF">
              <w:rPr>
                <w:rFonts w:ascii="Arial" w:hAnsi="Arial" w:cs="Arial"/>
                <w:color w:val="0000FF"/>
              </w:rPr>
              <w:t xml:space="preserve"> </w:t>
            </w:r>
          </w:p>
        </w:tc>
      </w:tr>
      <w:tr w:rsidR="009C20C7" w14:paraId="184B787C" w14:textId="77777777" w:rsidTr="009C2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79" w14:textId="77777777" w:rsidR="00FC045E" w:rsidRPr="00996FAF" w:rsidRDefault="00A37A1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84B787A" w14:textId="77777777" w:rsidR="00FC045E" w:rsidRPr="00996FAF" w:rsidRDefault="00A37A1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84B787B" w14:textId="7A926842" w:rsidR="00FC045E" w:rsidRPr="00996FAF" w:rsidRDefault="00B348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r w:rsidR="00A37A12" w:rsidRPr="00996FAF">
              <w:rPr>
                <w:rFonts w:ascii="Arial" w:hAnsi="Arial" w:cs="Arial"/>
                <w:color w:val="0000FF"/>
              </w:rPr>
              <w:t xml:space="preserve"> </w:t>
            </w:r>
          </w:p>
        </w:tc>
      </w:tr>
      <w:tr w:rsidR="009C20C7" w14:paraId="184B7880" w14:textId="77777777" w:rsidTr="009C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7D" w14:textId="77777777" w:rsidR="00FC045E" w:rsidRPr="00996FAF" w:rsidRDefault="00A37A12"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84B787E" w14:textId="77777777" w:rsidR="00FC045E" w:rsidRPr="00996FAF" w:rsidRDefault="00A37A1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84B787F" w14:textId="57159BBA" w:rsidR="00FC045E" w:rsidRPr="00996FAF" w:rsidRDefault="00B348C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77F27">
                  <w:rPr>
                    <w:rFonts w:ascii="Arial" w:hAnsi="Arial" w:cs="Arial"/>
                    <w:color w:val="auto"/>
                  </w:rPr>
                  <w:t>Non-compliant</w:t>
                </w:r>
              </w:sdtContent>
            </w:sdt>
            <w:r w:rsidR="00A37A12" w:rsidRPr="00996FAF">
              <w:rPr>
                <w:rFonts w:ascii="Arial" w:hAnsi="Arial" w:cs="Arial"/>
                <w:color w:val="0000FF"/>
              </w:rPr>
              <w:t xml:space="preserve"> </w:t>
            </w:r>
          </w:p>
        </w:tc>
      </w:tr>
      <w:tr w:rsidR="009C20C7" w14:paraId="184B7884" w14:textId="77777777" w:rsidTr="009C2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81" w14:textId="77777777" w:rsidR="00FC045E" w:rsidRPr="00996FAF" w:rsidRDefault="00A37A12"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84B7882" w14:textId="77777777" w:rsidR="00FC045E" w:rsidRPr="00996FAF" w:rsidRDefault="00A37A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84B7883" w14:textId="17DB5183" w:rsidR="00FC045E" w:rsidRPr="00996FAF" w:rsidRDefault="00B348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77F27">
                  <w:rPr>
                    <w:rFonts w:ascii="Arial" w:hAnsi="Arial" w:cs="Arial"/>
                    <w:color w:val="auto"/>
                  </w:rPr>
                  <w:t>Compliant</w:t>
                </w:r>
              </w:sdtContent>
            </w:sdt>
            <w:r w:rsidR="00A37A12" w:rsidRPr="00996FAF">
              <w:rPr>
                <w:rFonts w:ascii="Arial" w:hAnsi="Arial" w:cs="Arial"/>
                <w:color w:val="0000FF"/>
              </w:rPr>
              <w:t xml:space="preserve"> </w:t>
            </w:r>
          </w:p>
        </w:tc>
      </w:tr>
      <w:tr w:rsidR="009C20C7" w14:paraId="184B7888" w14:textId="77777777" w:rsidTr="009C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85" w14:textId="77777777" w:rsidR="00FC045E" w:rsidRPr="00996FAF" w:rsidRDefault="00A37A12"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84B7886" w14:textId="77777777" w:rsidR="00FC045E" w:rsidRPr="00996FAF" w:rsidRDefault="00A37A1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84B7887" w14:textId="41BF0C10" w:rsidR="00FC045E" w:rsidRPr="00996FAF" w:rsidRDefault="00B348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r w:rsidR="00A37A12" w:rsidRPr="00996FAF">
              <w:rPr>
                <w:rFonts w:ascii="Arial" w:hAnsi="Arial" w:cs="Arial"/>
                <w:color w:val="0000FF"/>
              </w:rPr>
              <w:t xml:space="preserve"> </w:t>
            </w:r>
          </w:p>
        </w:tc>
      </w:tr>
      <w:tr w:rsidR="009C20C7" w14:paraId="184B788E" w14:textId="77777777" w:rsidTr="009C2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89" w14:textId="77777777" w:rsidR="00FC045E" w:rsidRPr="00996FAF" w:rsidRDefault="00A37A12"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84B788A" w14:textId="77777777" w:rsidR="00FC045E" w:rsidRPr="00996FAF" w:rsidRDefault="00A37A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4B788B" w14:textId="77777777" w:rsidR="00FC045E" w:rsidRPr="00996FAF" w:rsidRDefault="00A37A1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84B788C" w14:textId="77777777" w:rsidR="00FC045E" w:rsidRPr="00996FAF" w:rsidRDefault="00A37A1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84B788D" w14:textId="546CEA3E" w:rsidR="00FC045E" w:rsidRPr="00996FAF" w:rsidRDefault="00B348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r w:rsidR="00A37A12" w:rsidRPr="00996FAF">
              <w:rPr>
                <w:rFonts w:ascii="Arial" w:hAnsi="Arial" w:cs="Arial"/>
                <w:color w:val="0000FF"/>
              </w:rPr>
              <w:t xml:space="preserve"> </w:t>
            </w:r>
          </w:p>
        </w:tc>
      </w:tr>
    </w:tbl>
    <w:p w14:paraId="184B788F" w14:textId="77777777" w:rsidR="00D87E7C" w:rsidRDefault="00A37A12" w:rsidP="00D87E7C">
      <w:pPr>
        <w:pStyle w:val="Heading20"/>
      </w:pPr>
      <w:r w:rsidRPr="00996FAF">
        <w:t>Findings</w:t>
      </w:r>
    </w:p>
    <w:p w14:paraId="25FD7C4E" w14:textId="41885B4D" w:rsidR="0018729B" w:rsidRPr="00D77F27" w:rsidRDefault="00783F17" w:rsidP="00D77F27">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D77F27">
        <w:rPr>
          <w:rFonts w:ascii="Arial" w:hAnsi="Arial" w:cs="Arial"/>
          <w:color w:val="auto"/>
        </w:rPr>
        <w:t>two</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non-c</w:t>
      </w:r>
      <w:r w:rsidRPr="00E93D76">
        <w:rPr>
          <w:rFonts w:ascii="Arial" w:hAnsi="Arial" w:cs="Arial"/>
          <w:color w:val="auto"/>
        </w:rPr>
        <w:t xml:space="preserve">ompliant. </w:t>
      </w:r>
    </w:p>
    <w:p w14:paraId="250A3E1C" w14:textId="1D4C9A61" w:rsidR="002B0898" w:rsidRDefault="00F017C4" w:rsidP="0018729B">
      <w:pPr>
        <w:pStyle w:val="CommentText"/>
        <w:rPr>
          <w:rFonts w:ascii="Arial" w:hAnsi="Arial" w:cs="Arial"/>
          <w:color w:val="auto"/>
        </w:rPr>
      </w:pPr>
      <w:r w:rsidRPr="00E93D76">
        <w:rPr>
          <w:rFonts w:ascii="Arial" w:hAnsi="Arial" w:cs="Arial"/>
          <w:color w:val="auto"/>
        </w:rPr>
        <w:t xml:space="preserve">The service was previously found </w:t>
      </w:r>
      <w:r>
        <w:rPr>
          <w:rFonts w:ascii="Arial" w:hAnsi="Arial" w:cs="Arial"/>
          <w:color w:val="auto"/>
        </w:rPr>
        <w:t>n</w:t>
      </w:r>
      <w:r w:rsidRPr="00E93D76">
        <w:rPr>
          <w:rFonts w:ascii="Arial" w:hAnsi="Arial" w:cs="Arial"/>
          <w:color w:val="auto"/>
        </w:rPr>
        <w:t xml:space="preserve">on-compliant in </w:t>
      </w:r>
      <w:r>
        <w:rPr>
          <w:rFonts w:ascii="Arial" w:hAnsi="Arial" w:cs="Arial"/>
          <w:color w:val="auto"/>
        </w:rPr>
        <w:t xml:space="preserve">all seven </w:t>
      </w:r>
      <w:r w:rsidRPr="00E93D76">
        <w:rPr>
          <w:rFonts w:ascii="Arial" w:hAnsi="Arial" w:cs="Arial"/>
          <w:color w:val="auto"/>
        </w:rPr>
        <w:t>Requirement</w:t>
      </w:r>
      <w:r>
        <w:rPr>
          <w:rFonts w:ascii="Arial" w:hAnsi="Arial" w:cs="Arial"/>
          <w:color w:val="auto"/>
        </w:rPr>
        <w:t xml:space="preserve">s under Standard </w:t>
      </w:r>
      <w:r w:rsidR="00B1548A">
        <w:rPr>
          <w:rFonts w:ascii="Arial" w:hAnsi="Arial" w:cs="Arial"/>
          <w:color w:val="auto"/>
        </w:rPr>
        <w:t>3</w:t>
      </w:r>
      <w:r>
        <w:rPr>
          <w:rFonts w:ascii="Arial" w:hAnsi="Arial" w:cs="Arial"/>
          <w:color w:val="auto"/>
        </w:rPr>
        <w:t xml:space="preserve"> </w:t>
      </w:r>
      <w:r w:rsidRPr="00E93D76">
        <w:rPr>
          <w:rFonts w:ascii="Arial" w:hAnsi="Arial" w:cs="Arial"/>
          <w:color w:val="auto"/>
        </w:rPr>
        <w:t xml:space="preserve">following a Site Audit conducted </w:t>
      </w:r>
      <w:r>
        <w:rPr>
          <w:rFonts w:ascii="Arial" w:hAnsi="Arial" w:cs="Arial"/>
          <w:color w:val="auto"/>
        </w:rPr>
        <w:t>3</w:t>
      </w:r>
      <w:r w:rsidRPr="00E93D76">
        <w:rPr>
          <w:rFonts w:ascii="Arial" w:hAnsi="Arial" w:cs="Arial"/>
          <w:color w:val="auto"/>
        </w:rPr>
        <w:t xml:space="preserve"> May 202</w:t>
      </w:r>
      <w:r>
        <w:rPr>
          <w:rFonts w:ascii="Arial" w:hAnsi="Arial" w:cs="Arial"/>
          <w:color w:val="auto"/>
        </w:rPr>
        <w:t>2</w:t>
      </w:r>
      <w:r w:rsidRPr="00E93D76">
        <w:rPr>
          <w:rFonts w:ascii="Arial" w:hAnsi="Arial" w:cs="Arial"/>
          <w:color w:val="auto"/>
        </w:rPr>
        <w:t xml:space="preserve"> to </w:t>
      </w:r>
      <w:r>
        <w:rPr>
          <w:rFonts w:ascii="Arial" w:hAnsi="Arial" w:cs="Arial"/>
          <w:color w:val="auto"/>
        </w:rPr>
        <w:t>5</w:t>
      </w:r>
      <w:r w:rsidRPr="00E93D76">
        <w:rPr>
          <w:rFonts w:ascii="Arial" w:hAnsi="Arial" w:cs="Arial"/>
          <w:color w:val="auto"/>
        </w:rPr>
        <w:t xml:space="preserve"> May 202</w:t>
      </w:r>
      <w:r>
        <w:rPr>
          <w:rFonts w:ascii="Arial" w:hAnsi="Arial" w:cs="Arial"/>
          <w:color w:val="auto"/>
        </w:rPr>
        <w:t>2</w:t>
      </w:r>
      <w:r w:rsidRPr="00E93D76">
        <w:rPr>
          <w:rFonts w:ascii="Arial" w:hAnsi="Arial" w:cs="Arial"/>
          <w:color w:val="auto"/>
        </w:rPr>
        <w:t xml:space="preserve">. </w:t>
      </w:r>
      <w:r w:rsidR="00994C54">
        <w:rPr>
          <w:rFonts w:ascii="Arial" w:hAnsi="Arial" w:cs="Arial"/>
          <w:color w:val="auto"/>
        </w:rPr>
        <w:t xml:space="preserve">Consumers and representatives felt consumers did not always get safe and effective personal and clinical care, and some said they had not been consulted regarding consumer’s end of life care wishes. The Assessment Team found clinical care delivery was not always effective in relation to restrictive practices, the management of pain, wounds, medications, falls, weight loss, delirium, skin integrity, behaviour including the development of behaviour support plans, and response to clinical deterioration. The Assessment Team identified gaps in documentation and communication of consumer condition and needs, timely referral to providers of care, and implementation of infection prevention and control practices. </w:t>
      </w:r>
    </w:p>
    <w:p w14:paraId="3694814B" w14:textId="05B564AC" w:rsidR="000252A4" w:rsidRDefault="002B0898" w:rsidP="002B0898">
      <w:pPr>
        <w:pStyle w:val="CommentText"/>
        <w:rPr>
          <w:rFonts w:ascii="Arial" w:hAnsi="Arial" w:cs="Arial"/>
          <w:color w:val="auto"/>
        </w:rPr>
      </w:pPr>
      <w:r w:rsidRPr="002B0898">
        <w:rPr>
          <w:rFonts w:ascii="Arial" w:hAnsi="Arial" w:cs="Arial"/>
          <w:color w:val="auto"/>
        </w:rPr>
        <w:lastRenderedPageBreak/>
        <w:t xml:space="preserve">At the Assessment Contact conducted </w:t>
      </w:r>
      <w:r w:rsidRPr="00996FAF">
        <w:rPr>
          <w:rFonts w:ascii="Arial" w:hAnsi="Arial" w:cs="Arial"/>
          <w:color w:val="auto"/>
        </w:rPr>
        <w:t>29 March 2023 to 30 March 2023</w:t>
      </w:r>
      <w:r w:rsidRPr="002B0898">
        <w:rPr>
          <w:rFonts w:ascii="Arial" w:hAnsi="Arial" w:cs="Arial"/>
          <w:color w:val="auto"/>
        </w:rPr>
        <w:t>, the Assessment Team found the service had implemented continuous improvement in in response to the identified non-compliance.</w:t>
      </w:r>
      <w:r w:rsidR="00AB5A12">
        <w:rPr>
          <w:rFonts w:ascii="Arial" w:hAnsi="Arial" w:cs="Arial"/>
          <w:color w:val="auto"/>
        </w:rPr>
        <w:t xml:space="preserve"> This included staff education and training, </w:t>
      </w:r>
      <w:r w:rsidR="004441B1">
        <w:rPr>
          <w:rFonts w:ascii="Arial" w:hAnsi="Arial" w:cs="Arial"/>
          <w:color w:val="auto"/>
        </w:rPr>
        <w:t xml:space="preserve">clinical audits, improved clinical and incident oversight by management and registered nurses, review of high impact and high prevalence risks, improved processes for handover and referral to providers of care, medication advisory committee meetings </w:t>
      </w:r>
      <w:r w:rsidR="004441B1" w:rsidRPr="004441B1">
        <w:rPr>
          <w:rFonts w:ascii="Arial" w:hAnsi="Arial" w:cs="Arial"/>
          <w:color w:val="auto"/>
        </w:rPr>
        <w:t>to discuss regulatory compliance and medication management,</w:t>
      </w:r>
      <w:r w:rsidR="004441B1">
        <w:rPr>
          <w:rFonts w:ascii="Arial" w:hAnsi="Arial" w:cs="Arial"/>
          <w:color w:val="auto"/>
        </w:rPr>
        <w:t xml:space="preserve"> and implementation of infection prevention and control practices.</w:t>
      </w:r>
    </w:p>
    <w:p w14:paraId="0982DCC9" w14:textId="7FE08B90" w:rsidR="00DA55C2" w:rsidRDefault="00E4394F" w:rsidP="002B0898">
      <w:pPr>
        <w:pStyle w:val="CommentText"/>
        <w:rPr>
          <w:rFonts w:ascii="Arial" w:hAnsi="Arial" w:cs="Arial"/>
          <w:color w:val="auto"/>
        </w:rPr>
      </w:pPr>
      <w:r>
        <w:rPr>
          <w:rFonts w:ascii="Arial" w:hAnsi="Arial" w:cs="Arial"/>
          <w:color w:val="auto"/>
        </w:rPr>
        <w:t xml:space="preserve">However, the Assessment Team found </w:t>
      </w:r>
      <w:r w:rsidR="00DA55C2">
        <w:rPr>
          <w:rFonts w:ascii="Arial" w:hAnsi="Arial" w:cs="Arial"/>
          <w:color w:val="auto"/>
        </w:rPr>
        <w:t xml:space="preserve">all consumers were not receiving safe and effective personal and clinical care that was best practice, tailored to the consumer’s needs, and optimising their health and well-being. While some consumers and representatives interviewed thought the clinical care delivery at the service had improved recently, some representatives still raised concern regarding management of consumer’s pain, hydration, and medication management. </w:t>
      </w:r>
      <w:r w:rsidR="00C253AE">
        <w:rPr>
          <w:rFonts w:ascii="Arial" w:hAnsi="Arial" w:cs="Arial"/>
          <w:color w:val="auto"/>
        </w:rPr>
        <w:t xml:space="preserve">For one consumer with several wounds, documentation did not demonstrate effective review and management of these wounds. </w:t>
      </w:r>
      <w:r w:rsidR="006E589A">
        <w:rPr>
          <w:rFonts w:ascii="Arial" w:hAnsi="Arial" w:cs="Arial"/>
          <w:color w:val="auto"/>
        </w:rPr>
        <w:t>W</w:t>
      </w:r>
      <w:r w:rsidR="00C253AE">
        <w:rPr>
          <w:rFonts w:ascii="Arial" w:hAnsi="Arial" w:cs="Arial"/>
          <w:color w:val="auto"/>
        </w:rPr>
        <w:t xml:space="preserve">hile wounds </w:t>
      </w:r>
      <w:r w:rsidR="006E589A">
        <w:rPr>
          <w:rFonts w:ascii="Arial" w:hAnsi="Arial" w:cs="Arial"/>
          <w:color w:val="auto"/>
        </w:rPr>
        <w:t>were</w:t>
      </w:r>
      <w:r w:rsidR="00C253AE">
        <w:rPr>
          <w:rFonts w:ascii="Arial" w:hAnsi="Arial" w:cs="Arial"/>
          <w:color w:val="auto"/>
        </w:rPr>
        <w:t xml:space="preserve"> measured, these measurements </w:t>
      </w:r>
      <w:r w:rsidR="006E589A">
        <w:rPr>
          <w:rFonts w:ascii="Arial" w:hAnsi="Arial" w:cs="Arial"/>
          <w:color w:val="auto"/>
        </w:rPr>
        <w:t>were</w:t>
      </w:r>
      <w:r w:rsidR="00C253AE">
        <w:rPr>
          <w:rFonts w:ascii="Arial" w:hAnsi="Arial" w:cs="Arial"/>
          <w:color w:val="auto"/>
        </w:rPr>
        <w:t xml:space="preserve"> not consistently done in line with the service’s policy. While the consumer was reviewed by a nurse consultant, the recommendations from this review had not been incorporated into the consumer’s management plan or followed by staff.</w:t>
      </w:r>
      <w:r w:rsidR="006E589A">
        <w:rPr>
          <w:rFonts w:ascii="Arial" w:hAnsi="Arial" w:cs="Arial"/>
          <w:color w:val="auto"/>
        </w:rPr>
        <w:t xml:space="preserve"> T</w:t>
      </w:r>
      <w:r w:rsidR="00C253AE">
        <w:rPr>
          <w:rFonts w:ascii="Arial" w:hAnsi="Arial" w:cs="Arial"/>
          <w:color w:val="auto"/>
        </w:rPr>
        <w:t xml:space="preserve">he consumer has refused wound dressings on several occasions and has had previous infection in their </w:t>
      </w:r>
      <w:proofErr w:type="gramStart"/>
      <w:r w:rsidR="00C253AE">
        <w:rPr>
          <w:rFonts w:ascii="Arial" w:hAnsi="Arial" w:cs="Arial"/>
          <w:color w:val="auto"/>
        </w:rPr>
        <w:t>wounds,</w:t>
      </w:r>
      <w:proofErr w:type="gramEnd"/>
      <w:r w:rsidR="00C253AE">
        <w:rPr>
          <w:rFonts w:ascii="Arial" w:hAnsi="Arial" w:cs="Arial"/>
          <w:color w:val="auto"/>
        </w:rPr>
        <w:t xml:space="preserve"> </w:t>
      </w:r>
      <w:r w:rsidR="006E589A">
        <w:rPr>
          <w:rFonts w:ascii="Arial" w:hAnsi="Arial" w:cs="Arial"/>
          <w:color w:val="auto"/>
        </w:rPr>
        <w:t xml:space="preserve">however, </w:t>
      </w:r>
      <w:r w:rsidR="00C253AE">
        <w:rPr>
          <w:rFonts w:ascii="Arial" w:hAnsi="Arial" w:cs="Arial"/>
          <w:color w:val="auto"/>
        </w:rPr>
        <w:t xml:space="preserve">no </w:t>
      </w:r>
      <w:r w:rsidR="00C253AE">
        <w:rPr>
          <w:rFonts w:ascii="Arial" w:hAnsi="Arial" w:cs="Arial"/>
          <w:bCs/>
        </w:rPr>
        <w:t>remedial action has been taken to ensure their wound care is tailored to their needs, is best practice, or reduce the risk of further infection. Monitoring and review of consumer behaviours was not consistently completed or effective to identify triggers and effective non-pharmacological interventions to manage behaviours. The Assessment Team found gaps in the assessment and management of pain for three consumers. This include</w:t>
      </w:r>
      <w:r w:rsidR="006E589A">
        <w:rPr>
          <w:rFonts w:ascii="Arial" w:hAnsi="Arial" w:cs="Arial"/>
          <w:bCs/>
        </w:rPr>
        <w:t>d</w:t>
      </w:r>
      <w:r w:rsidR="00C253AE">
        <w:rPr>
          <w:rFonts w:ascii="Arial" w:hAnsi="Arial" w:cs="Arial"/>
          <w:bCs/>
        </w:rPr>
        <w:t xml:space="preserve"> gaps in escalation and review </w:t>
      </w:r>
      <w:r w:rsidR="00F126C1">
        <w:rPr>
          <w:rFonts w:ascii="Arial" w:hAnsi="Arial" w:cs="Arial"/>
          <w:bCs/>
        </w:rPr>
        <w:t xml:space="preserve">of pain </w:t>
      </w:r>
      <w:r w:rsidR="00C253AE">
        <w:rPr>
          <w:rFonts w:ascii="Arial" w:hAnsi="Arial" w:cs="Arial"/>
          <w:bCs/>
        </w:rPr>
        <w:t>following incident</w:t>
      </w:r>
      <w:r w:rsidR="00F126C1">
        <w:rPr>
          <w:rFonts w:ascii="Arial" w:hAnsi="Arial" w:cs="Arial"/>
          <w:bCs/>
        </w:rPr>
        <w:t>s, i</w:t>
      </w:r>
      <w:r w:rsidR="00C253AE">
        <w:rPr>
          <w:rFonts w:ascii="Arial" w:hAnsi="Arial" w:cs="Arial"/>
          <w:bCs/>
        </w:rPr>
        <w:t xml:space="preserve">ncreased </w:t>
      </w:r>
      <w:r w:rsidR="00F126C1">
        <w:rPr>
          <w:rFonts w:ascii="Arial" w:hAnsi="Arial" w:cs="Arial"/>
          <w:bCs/>
        </w:rPr>
        <w:t xml:space="preserve">reporting of </w:t>
      </w:r>
      <w:r w:rsidR="00C253AE">
        <w:rPr>
          <w:rFonts w:ascii="Arial" w:hAnsi="Arial" w:cs="Arial"/>
          <w:bCs/>
        </w:rPr>
        <w:t>pain</w:t>
      </w:r>
      <w:r w:rsidR="00F126C1">
        <w:rPr>
          <w:rFonts w:ascii="Arial" w:hAnsi="Arial" w:cs="Arial"/>
          <w:bCs/>
        </w:rPr>
        <w:t xml:space="preserve"> and repeated refusal of care</w:t>
      </w:r>
      <w:r w:rsidR="00C253AE">
        <w:rPr>
          <w:rFonts w:ascii="Arial" w:hAnsi="Arial" w:cs="Arial"/>
          <w:bCs/>
        </w:rPr>
        <w:t>, inconsistent use of non-verbal pain assessments,</w:t>
      </w:r>
      <w:r w:rsidR="00F126C1">
        <w:rPr>
          <w:rFonts w:ascii="Arial" w:hAnsi="Arial" w:cs="Arial"/>
          <w:bCs/>
        </w:rPr>
        <w:t xml:space="preserve"> and </w:t>
      </w:r>
      <w:r w:rsidR="006E589A">
        <w:rPr>
          <w:rFonts w:ascii="Arial" w:hAnsi="Arial" w:cs="Arial"/>
          <w:bCs/>
        </w:rPr>
        <w:t xml:space="preserve">limited </w:t>
      </w:r>
      <w:r w:rsidR="00F126C1">
        <w:rPr>
          <w:rFonts w:ascii="Arial" w:hAnsi="Arial" w:cs="Arial"/>
          <w:bCs/>
        </w:rPr>
        <w:t xml:space="preserve">consideration or use of non-pharmacological interventions to manage pain. </w:t>
      </w:r>
      <w:r w:rsidR="00C253AE">
        <w:rPr>
          <w:rFonts w:ascii="Arial" w:hAnsi="Arial" w:cs="Arial"/>
          <w:bCs/>
        </w:rPr>
        <w:t xml:space="preserve"> </w:t>
      </w:r>
    </w:p>
    <w:p w14:paraId="78FD2F50" w14:textId="538E145D" w:rsidR="008F3AC3" w:rsidRDefault="00F126C1" w:rsidP="008F3AC3">
      <w:pPr>
        <w:pStyle w:val="CommentText"/>
        <w:rPr>
          <w:rFonts w:ascii="Arial" w:hAnsi="Arial" w:cs="Arial"/>
          <w:bCs/>
        </w:rPr>
      </w:pPr>
      <w:r>
        <w:rPr>
          <w:rFonts w:ascii="Arial" w:hAnsi="Arial" w:cs="Arial"/>
          <w:color w:val="auto"/>
        </w:rPr>
        <w:t>The approved provider’s response include</w:t>
      </w:r>
      <w:r w:rsidR="008F3AC3">
        <w:rPr>
          <w:rFonts w:ascii="Arial" w:hAnsi="Arial" w:cs="Arial"/>
          <w:color w:val="auto"/>
        </w:rPr>
        <w:t>s</w:t>
      </w:r>
      <w:r>
        <w:rPr>
          <w:rFonts w:ascii="Arial" w:hAnsi="Arial" w:cs="Arial"/>
          <w:color w:val="auto"/>
        </w:rPr>
        <w:t xml:space="preserve"> additional information about the consumer who refused wound dressings, including documented interventions to assist with pain associated with wound care, and the communication of the recommendations from the nurse consultant review. The response includes additional information regarding the pain assessment and management for </w:t>
      </w:r>
      <w:r w:rsidR="00C228FC">
        <w:rPr>
          <w:rFonts w:ascii="Arial" w:hAnsi="Arial" w:cs="Arial"/>
          <w:color w:val="auto"/>
        </w:rPr>
        <w:t>named</w:t>
      </w:r>
      <w:r>
        <w:rPr>
          <w:rFonts w:ascii="Arial" w:hAnsi="Arial" w:cs="Arial"/>
          <w:color w:val="auto"/>
        </w:rPr>
        <w:t xml:space="preserve"> consumer</w:t>
      </w:r>
      <w:r w:rsidR="00C228FC">
        <w:rPr>
          <w:rFonts w:ascii="Arial" w:hAnsi="Arial" w:cs="Arial"/>
          <w:color w:val="auto"/>
        </w:rPr>
        <w:t>s</w:t>
      </w:r>
      <w:r>
        <w:rPr>
          <w:rFonts w:ascii="Arial" w:hAnsi="Arial" w:cs="Arial"/>
          <w:color w:val="auto"/>
        </w:rPr>
        <w:t xml:space="preserve">, including the use of some </w:t>
      </w:r>
      <w:r>
        <w:rPr>
          <w:rFonts w:ascii="Arial" w:hAnsi="Arial" w:cs="Arial"/>
          <w:bCs/>
        </w:rPr>
        <w:t>non-pharmacological interventions such as repositioning and diversional therapy</w:t>
      </w:r>
      <w:r w:rsidR="00C228FC">
        <w:rPr>
          <w:rFonts w:ascii="Arial" w:hAnsi="Arial" w:cs="Arial"/>
          <w:bCs/>
        </w:rPr>
        <w:t xml:space="preserve"> for one consumer</w:t>
      </w:r>
      <w:r>
        <w:rPr>
          <w:rFonts w:ascii="Arial" w:hAnsi="Arial" w:cs="Arial"/>
          <w:bCs/>
        </w:rPr>
        <w:t>.</w:t>
      </w:r>
      <w:r w:rsidR="00C228FC">
        <w:rPr>
          <w:rFonts w:ascii="Arial" w:hAnsi="Arial" w:cs="Arial"/>
          <w:bCs/>
        </w:rPr>
        <w:t xml:space="preserve"> The response provided some additional evidence of documentation of behaviours, including triggers and strategies used to manage the behaviours, however this did not demonstrate overall monitoring and review of behaviours and the effectiveness of interventions. </w:t>
      </w:r>
    </w:p>
    <w:p w14:paraId="50C6DC66" w14:textId="780EE001" w:rsidR="00D54F7B" w:rsidRDefault="00C228FC" w:rsidP="00C228FC">
      <w:pPr>
        <w:pStyle w:val="CommentText"/>
        <w:rPr>
          <w:rFonts w:ascii="Arial" w:hAnsi="Arial" w:cs="Arial"/>
          <w:color w:val="auto"/>
        </w:rPr>
      </w:pPr>
      <w:r>
        <w:rPr>
          <w:rFonts w:ascii="Arial" w:hAnsi="Arial" w:cs="Arial"/>
          <w:color w:val="auto"/>
        </w:rPr>
        <w:t>The approved provider’s response demonstrates the service has addressed the deficits in clinical care delivery for the consumers sampled in the Assessment Contact report and identified some review and monitoring improvements in response. However, I am not satisfied that</w:t>
      </w:r>
      <w:r w:rsidR="00C156F1">
        <w:rPr>
          <w:rFonts w:ascii="Arial" w:hAnsi="Arial" w:cs="Arial"/>
          <w:color w:val="auto"/>
        </w:rPr>
        <w:t xml:space="preserve"> management of consumer wounds and pain was consistently best practice and </w:t>
      </w:r>
      <w:r w:rsidR="00FC0256">
        <w:rPr>
          <w:rFonts w:ascii="Arial" w:hAnsi="Arial" w:cs="Arial"/>
          <w:color w:val="auto"/>
        </w:rPr>
        <w:t>tailored to consumer’s needs. Gaps were identified in the management and review of consumer’s behaviour</w:t>
      </w:r>
      <w:r w:rsidR="0071662F">
        <w:rPr>
          <w:rFonts w:ascii="Arial" w:hAnsi="Arial" w:cs="Arial"/>
          <w:color w:val="auto"/>
        </w:rPr>
        <w:t xml:space="preserve"> including refusal of medications</w:t>
      </w:r>
      <w:r w:rsidR="00FC0256">
        <w:rPr>
          <w:rFonts w:ascii="Arial" w:hAnsi="Arial" w:cs="Arial"/>
          <w:color w:val="auto"/>
        </w:rPr>
        <w:t xml:space="preserve">. </w:t>
      </w:r>
    </w:p>
    <w:p w14:paraId="13AD1A89" w14:textId="77DF68A9" w:rsidR="005F002B" w:rsidRDefault="00D54F7B" w:rsidP="00C228FC">
      <w:pPr>
        <w:pStyle w:val="CommentText"/>
        <w:rPr>
          <w:rFonts w:ascii="Arial" w:hAnsi="Arial" w:cs="Arial"/>
          <w:color w:val="auto"/>
        </w:rPr>
      </w:pPr>
      <w:r>
        <w:rPr>
          <w:rFonts w:ascii="Arial" w:hAnsi="Arial" w:cs="Arial"/>
          <w:color w:val="auto"/>
        </w:rPr>
        <w:t xml:space="preserve">The Assessment Team identified </w:t>
      </w:r>
      <w:r w:rsidR="00B02DB9">
        <w:rPr>
          <w:rFonts w:ascii="Arial" w:hAnsi="Arial" w:cs="Arial"/>
          <w:color w:val="auto"/>
        </w:rPr>
        <w:t>the service had not responded to t</w:t>
      </w:r>
      <w:r w:rsidR="001A0181">
        <w:rPr>
          <w:rFonts w:ascii="Arial" w:hAnsi="Arial" w:cs="Arial"/>
          <w:color w:val="auto"/>
        </w:rPr>
        <w:t>wo</w:t>
      </w:r>
      <w:r w:rsidR="00B02DB9">
        <w:rPr>
          <w:rFonts w:ascii="Arial" w:hAnsi="Arial" w:cs="Arial"/>
          <w:color w:val="auto"/>
        </w:rPr>
        <w:t xml:space="preserve"> consumer’s deterioration or change in condition in a timely manner. </w:t>
      </w:r>
      <w:r w:rsidR="00B02DB9" w:rsidRPr="00B02DB9">
        <w:rPr>
          <w:rFonts w:ascii="Arial" w:hAnsi="Arial" w:cs="Arial"/>
          <w:color w:val="auto"/>
        </w:rPr>
        <w:t xml:space="preserve">While staff </w:t>
      </w:r>
      <w:r w:rsidR="00B02DB9">
        <w:rPr>
          <w:rFonts w:ascii="Arial" w:hAnsi="Arial" w:cs="Arial"/>
          <w:color w:val="auto"/>
        </w:rPr>
        <w:t xml:space="preserve">interviewed </w:t>
      </w:r>
      <w:r w:rsidR="00B02DB9" w:rsidRPr="00B02DB9">
        <w:rPr>
          <w:rFonts w:ascii="Arial" w:hAnsi="Arial" w:cs="Arial"/>
          <w:color w:val="auto"/>
        </w:rPr>
        <w:t xml:space="preserve">described processes for escalating changes in consumers' conditions, the response by the registered nurses or further escalation to the medical officer </w:t>
      </w:r>
      <w:r w:rsidR="004D5822">
        <w:rPr>
          <w:rFonts w:ascii="Arial" w:hAnsi="Arial" w:cs="Arial"/>
          <w:color w:val="auto"/>
        </w:rPr>
        <w:t>was</w:t>
      </w:r>
      <w:r w:rsidR="00B02DB9" w:rsidRPr="00B02DB9">
        <w:rPr>
          <w:rFonts w:ascii="Arial" w:hAnsi="Arial" w:cs="Arial"/>
          <w:color w:val="auto"/>
        </w:rPr>
        <w:t xml:space="preserve"> not evident in some documents sampled.</w:t>
      </w:r>
      <w:r w:rsidR="004D5822">
        <w:rPr>
          <w:rFonts w:ascii="Arial" w:hAnsi="Arial" w:cs="Arial"/>
          <w:color w:val="auto"/>
        </w:rPr>
        <w:t xml:space="preserve"> One representative interviewed expressed dissatisfaction </w:t>
      </w:r>
      <w:r w:rsidR="008C284F">
        <w:rPr>
          <w:rFonts w:ascii="Arial" w:hAnsi="Arial" w:cs="Arial"/>
          <w:color w:val="auto"/>
        </w:rPr>
        <w:t>with the response by the service following a consumer’s fall and increased pain. The representative had requested several times for the consumer to be transferred to hospital, however, this did not occur until six days after the fall</w:t>
      </w:r>
      <w:r w:rsidR="00885F97">
        <w:rPr>
          <w:rFonts w:ascii="Arial" w:hAnsi="Arial" w:cs="Arial"/>
          <w:color w:val="auto"/>
        </w:rPr>
        <w:t xml:space="preserve"> where it was identified the consumer had sustained a serious injury. </w:t>
      </w:r>
      <w:r w:rsidR="00C52BC8">
        <w:rPr>
          <w:rFonts w:ascii="Arial" w:hAnsi="Arial" w:cs="Arial"/>
          <w:color w:val="auto"/>
        </w:rPr>
        <w:t xml:space="preserve">Care documentation </w:t>
      </w:r>
      <w:r w:rsidR="00C52BC8">
        <w:rPr>
          <w:rFonts w:ascii="Arial" w:hAnsi="Arial" w:cs="Arial"/>
          <w:color w:val="auto"/>
        </w:rPr>
        <w:lastRenderedPageBreak/>
        <w:t xml:space="preserve">reviewed for this consumer identified consistent expression of pain throughout this time. However, the consumer was reviewed by their medical officer following the fall. </w:t>
      </w:r>
      <w:r w:rsidR="00DC53A8">
        <w:rPr>
          <w:rFonts w:ascii="Arial" w:hAnsi="Arial" w:cs="Arial"/>
          <w:color w:val="auto"/>
        </w:rPr>
        <w:t xml:space="preserve">Another consumer had several documented episodes of restlessness, pain relief </w:t>
      </w:r>
      <w:r w:rsidR="00DC53A8" w:rsidRPr="00DC53A8">
        <w:rPr>
          <w:rFonts w:ascii="Arial" w:hAnsi="Arial" w:cs="Arial"/>
          <w:color w:val="auto"/>
        </w:rPr>
        <w:t xml:space="preserve">administered with little effect, </w:t>
      </w:r>
      <w:r w:rsidR="00DC53A8">
        <w:rPr>
          <w:rFonts w:ascii="Arial" w:hAnsi="Arial" w:cs="Arial"/>
          <w:color w:val="auto"/>
        </w:rPr>
        <w:t>agitation</w:t>
      </w:r>
      <w:r w:rsidR="00DC53A8" w:rsidRPr="00DC53A8">
        <w:rPr>
          <w:rFonts w:ascii="Arial" w:hAnsi="Arial" w:cs="Arial"/>
          <w:color w:val="auto"/>
        </w:rPr>
        <w:t>, anxious</w:t>
      </w:r>
      <w:r w:rsidR="00DC53A8">
        <w:rPr>
          <w:rFonts w:ascii="Arial" w:hAnsi="Arial" w:cs="Arial"/>
          <w:color w:val="auto"/>
        </w:rPr>
        <w:t>ness</w:t>
      </w:r>
      <w:r w:rsidR="00DC53A8" w:rsidRPr="00DC53A8">
        <w:rPr>
          <w:rFonts w:ascii="Arial" w:hAnsi="Arial" w:cs="Arial"/>
          <w:color w:val="auto"/>
        </w:rPr>
        <w:t xml:space="preserve">, calling out, </w:t>
      </w:r>
      <w:r w:rsidR="00DC53A8">
        <w:rPr>
          <w:rFonts w:ascii="Arial" w:hAnsi="Arial" w:cs="Arial"/>
          <w:color w:val="auto"/>
        </w:rPr>
        <w:t xml:space="preserve">appearing </w:t>
      </w:r>
      <w:r w:rsidR="00DC53A8" w:rsidRPr="00DC53A8">
        <w:rPr>
          <w:rFonts w:ascii="Arial" w:hAnsi="Arial" w:cs="Arial"/>
          <w:color w:val="auto"/>
        </w:rPr>
        <w:t xml:space="preserve">emotional, headaches, pain especially in chest and legs, </w:t>
      </w:r>
      <w:r w:rsidR="00DC53A8">
        <w:rPr>
          <w:rFonts w:ascii="Arial" w:hAnsi="Arial" w:cs="Arial"/>
          <w:color w:val="auto"/>
        </w:rPr>
        <w:t xml:space="preserve">and </w:t>
      </w:r>
      <w:r w:rsidR="00DC53A8" w:rsidRPr="00DC53A8">
        <w:rPr>
          <w:rFonts w:ascii="Arial" w:hAnsi="Arial" w:cs="Arial"/>
          <w:color w:val="auto"/>
        </w:rPr>
        <w:t>discomfort</w:t>
      </w:r>
      <w:r w:rsidR="00DC53A8">
        <w:rPr>
          <w:rFonts w:ascii="Arial" w:hAnsi="Arial" w:cs="Arial"/>
          <w:color w:val="auto"/>
        </w:rPr>
        <w:t xml:space="preserve"> over an approximate two week period. This consumer had requested to be transferred to hospital several times</w:t>
      </w:r>
      <w:r w:rsidR="00345F04">
        <w:rPr>
          <w:rFonts w:ascii="Arial" w:hAnsi="Arial" w:cs="Arial"/>
          <w:color w:val="auto"/>
        </w:rPr>
        <w:t xml:space="preserve"> over this period, </w:t>
      </w:r>
      <w:r w:rsidR="00DC53A8">
        <w:rPr>
          <w:rFonts w:ascii="Arial" w:hAnsi="Arial" w:cs="Arial"/>
          <w:color w:val="auto"/>
        </w:rPr>
        <w:t>however their requests were not adhered to</w:t>
      </w:r>
      <w:r w:rsidR="00345F04">
        <w:rPr>
          <w:rFonts w:ascii="Arial" w:hAnsi="Arial" w:cs="Arial"/>
          <w:color w:val="auto"/>
        </w:rPr>
        <w:t xml:space="preserve"> in a timely manner</w:t>
      </w:r>
      <w:r w:rsidR="00DC53A8">
        <w:rPr>
          <w:rFonts w:ascii="Arial" w:hAnsi="Arial" w:cs="Arial"/>
          <w:color w:val="auto"/>
        </w:rPr>
        <w:t>.</w:t>
      </w:r>
      <w:r w:rsidR="00345F04">
        <w:rPr>
          <w:rFonts w:ascii="Arial" w:hAnsi="Arial" w:cs="Arial"/>
          <w:color w:val="auto"/>
        </w:rPr>
        <w:t xml:space="preserve"> Gaps were identified in the response to this consumer’s increased risk of mental health concerns and changes in medication following return to the service from hospital. </w:t>
      </w:r>
    </w:p>
    <w:p w14:paraId="0E1C6C7D" w14:textId="4C533DB7" w:rsidR="005F002B" w:rsidRDefault="005F002B" w:rsidP="00C228FC">
      <w:pPr>
        <w:pStyle w:val="CommentText"/>
        <w:rPr>
          <w:rFonts w:ascii="Arial" w:hAnsi="Arial" w:cs="Arial"/>
          <w:color w:val="auto"/>
        </w:rPr>
      </w:pPr>
      <w:r>
        <w:rPr>
          <w:rFonts w:ascii="Arial" w:hAnsi="Arial" w:cs="Arial"/>
          <w:color w:val="auto"/>
        </w:rPr>
        <w:t>The approved provider’s response includes some additional information about the response to the named consumers</w:t>
      </w:r>
      <w:r w:rsidR="008F3AC3">
        <w:rPr>
          <w:rFonts w:ascii="Arial" w:hAnsi="Arial" w:cs="Arial"/>
          <w:color w:val="auto"/>
        </w:rPr>
        <w:t>’</w:t>
      </w:r>
      <w:r>
        <w:rPr>
          <w:rFonts w:ascii="Arial" w:hAnsi="Arial" w:cs="Arial"/>
          <w:color w:val="auto"/>
        </w:rPr>
        <w:t xml:space="preserve"> deterioration. While the </w:t>
      </w:r>
      <w:r w:rsidR="00AD0F05">
        <w:rPr>
          <w:rFonts w:ascii="Arial" w:hAnsi="Arial" w:cs="Arial"/>
          <w:color w:val="auto"/>
        </w:rPr>
        <w:t>approved provider</w:t>
      </w:r>
      <w:r>
        <w:rPr>
          <w:rFonts w:ascii="Arial" w:hAnsi="Arial" w:cs="Arial"/>
          <w:color w:val="auto"/>
        </w:rPr>
        <w:t xml:space="preserve"> demonstrated some pain monitoring and management and review for the consumer following their fall, this did not demonstrate timely identification and response to the deterioration in their condition, leading to delays in diagnosing a serious injury. </w:t>
      </w:r>
      <w:r w:rsidR="00AD0F05">
        <w:rPr>
          <w:rFonts w:ascii="Arial" w:hAnsi="Arial" w:cs="Arial"/>
          <w:color w:val="auto"/>
        </w:rPr>
        <w:t xml:space="preserve">While the approved provider demonstrated some action taken for the other consumer during the identified </w:t>
      </w:r>
      <w:proofErr w:type="gramStart"/>
      <w:r w:rsidR="00AD0F05">
        <w:rPr>
          <w:rFonts w:ascii="Arial" w:hAnsi="Arial" w:cs="Arial"/>
          <w:color w:val="auto"/>
        </w:rPr>
        <w:t>time period</w:t>
      </w:r>
      <w:proofErr w:type="gramEnd"/>
      <w:r w:rsidR="00AD0F05">
        <w:rPr>
          <w:rFonts w:ascii="Arial" w:hAnsi="Arial" w:cs="Arial"/>
          <w:color w:val="auto"/>
        </w:rPr>
        <w:t xml:space="preserve"> including urinalysis, pain monitoring and consultation with the representative and medical officer, this did not demonstrate the overall change in condition was identified and responded to appropriately and in line with the consumer’s requests.  </w:t>
      </w:r>
    </w:p>
    <w:p w14:paraId="603B3520" w14:textId="6572F340" w:rsidR="00C228FC" w:rsidRDefault="00AD0F05" w:rsidP="00C228FC">
      <w:pPr>
        <w:pStyle w:val="CommentText"/>
        <w:rPr>
          <w:rFonts w:ascii="Arial" w:hAnsi="Arial" w:cs="Arial"/>
          <w:color w:val="auto"/>
        </w:rPr>
      </w:pPr>
      <w:r>
        <w:rPr>
          <w:rFonts w:ascii="Arial" w:hAnsi="Arial" w:cs="Arial"/>
          <w:color w:val="auto"/>
        </w:rPr>
        <w:t>I am not satisfied the d</w:t>
      </w:r>
      <w:r w:rsidRPr="00AD0F05">
        <w:rPr>
          <w:rFonts w:ascii="Arial" w:hAnsi="Arial" w:cs="Arial"/>
          <w:color w:val="auto"/>
        </w:rPr>
        <w:t>eterioration or change of a consumer’s mental health, cognitive or physical function, capacity or condition is recognised and responded to in a timely manner.</w:t>
      </w:r>
    </w:p>
    <w:p w14:paraId="05EADD7B" w14:textId="62D534F1" w:rsidR="008F3AC3" w:rsidRDefault="008F3AC3" w:rsidP="00C228FC">
      <w:pPr>
        <w:pStyle w:val="CommentText"/>
        <w:rPr>
          <w:rFonts w:ascii="Arial" w:hAnsi="Arial" w:cs="Arial"/>
          <w:color w:val="auto"/>
        </w:rPr>
      </w:pPr>
      <w:r w:rsidRPr="00FB65F0">
        <w:rPr>
          <w:rFonts w:ascii="Arial" w:hAnsi="Arial" w:cs="Arial"/>
          <w:color w:val="auto"/>
        </w:rPr>
        <w:t xml:space="preserve">The approved provider’s response identifies continuous improvement actions implemented or planned to address the deficits identified in the Assessment Contact. This includes staff education, training and competencies, improvements to behaviour support plans, improved clinical oversight processes, audits, prompt cards and sheets for falls monitoring and management, changes to medication management to be more in line with consumer needs and preferences, communication of consumer’s changed needs at handover, and evaluation of monitoring charts. </w:t>
      </w:r>
      <w:r>
        <w:rPr>
          <w:rFonts w:ascii="Arial" w:hAnsi="Arial" w:cs="Arial"/>
          <w:color w:val="auto"/>
        </w:rPr>
        <w:t>However, t</w:t>
      </w:r>
      <w:r w:rsidRPr="00DB541F">
        <w:rPr>
          <w:rFonts w:ascii="Arial" w:hAnsi="Arial" w:cs="Arial"/>
          <w:color w:val="auto"/>
        </w:rPr>
        <w:t xml:space="preserve">he service has not demonstrated effective processes to identify and action gaps in </w:t>
      </w:r>
      <w:r>
        <w:rPr>
          <w:rFonts w:ascii="Arial" w:hAnsi="Arial" w:cs="Arial"/>
          <w:color w:val="auto"/>
        </w:rPr>
        <w:t xml:space="preserve">clinical care delivery </w:t>
      </w:r>
      <w:r w:rsidRPr="00DB541F">
        <w:rPr>
          <w:rFonts w:ascii="Arial" w:hAnsi="Arial" w:cs="Arial"/>
          <w:color w:val="auto"/>
        </w:rPr>
        <w:t xml:space="preserve">for </w:t>
      </w:r>
      <w:proofErr w:type="gramStart"/>
      <w:r w:rsidRPr="00DB541F">
        <w:rPr>
          <w:rFonts w:ascii="Arial" w:hAnsi="Arial" w:cs="Arial"/>
          <w:color w:val="auto"/>
        </w:rPr>
        <w:t>consumers, and</w:t>
      </w:r>
      <w:proofErr w:type="gramEnd"/>
      <w:r w:rsidRPr="00DB541F">
        <w:rPr>
          <w:rFonts w:ascii="Arial" w:hAnsi="Arial" w:cs="Arial"/>
          <w:color w:val="auto"/>
        </w:rPr>
        <w:t xml:space="preserve"> requires times to evaluate the effectiveness of continuous improvement actions implemented.</w:t>
      </w:r>
    </w:p>
    <w:p w14:paraId="3C214C76" w14:textId="3F616B86" w:rsidR="00C228FC" w:rsidRDefault="00C228FC" w:rsidP="00C228FC">
      <w:pPr>
        <w:pStyle w:val="CommentText"/>
        <w:rPr>
          <w:rFonts w:ascii="Arial" w:hAnsi="Arial" w:cs="Arial"/>
          <w:color w:val="auto"/>
        </w:rPr>
      </w:pPr>
      <w:r>
        <w:rPr>
          <w:rFonts w:ascii="Arial" w:hAnsi="Arial" w:cs="Arial"/>
          <w:color w:val="auto"/>
        </w:rPr>
        <w:t>I find the following Requirements are non-compliant:</w:t>
      </w:r>
    </w:p>
    <w:p w14:paraId="338882DA" w14:textId="098EF93E" w:rsidR="00AD0F05" w:rsidRDefault="00AD0F05" w:rsidP="00AD0F05">
      <w:pPr>
        <w:pStyle w:val="CommentText"/>
        <w:numPr>
          <w:ilvl w:val="0"/>
          <w:numId w:val="17"/>
        </w:numPr>
        <w:rPr>
          <w:rFonts w:ascii="Arial" w:hAnsi="Arial" w:cs="Arial"/>
          <w:color w:val="auto"/>
        </w:rPr>
      </w:pPr>
      <w:r>
        <w:rPr>
          <w:rFonts w:ascii="Arial" w:hAnsi="Arial" w:cs="Arial"/>
          <w:color w:val="auto"/>
        </w:rPr>
        <w:t>Requirement 3(3)(a)</w:t>
      </w:r>
    </w:p>
    <w:p w14:paraId="5A4323E5" w14:textId="19FAFCBD" w:rsidR="009D4BB8" w:rsidRPr="00DB541F" w:rsidRDefault="00AD0F05" w:rsidP="002B0898">
      <w:pPr>
        <w:pStyle w:val="CommentText"/>
        <w:numPr>
          <w:ilvl w:val="0"/>
          <w:numId w:val="17"/>
        </w:numPr>
        <w:rPr>
          <w:rFonts w:ascii="Arial" w:hAnsi="Arial" w:cs="Arial"/>
          <w:color w:val="auto"/>
        </w:rPr>
      </w:pPr>
      <w:r>
        <w:rPr>
          <w:rFonts w:ascii="Arial" w:hAnsi="Arial" w:cs="Arial"/>
          <w:color w:val="auto"/>
        </w:rPr>
        <w:t>Requirement 3(3)(d)</w:t>
      </w:r>
    </w:p>
    <w:p w14:paraId="72F50C85" w14:textId="77777777" w:rsidR="007C328B" w:rsidRDefault="007C328B" w:rsidP="007C328B">
      <w:pPr>
        <w:pStyle w:val="CommentText"/>
        <w:rPr>
          <w:rFonts w:ascii="Arial" w:hAnsi="Arial" w:cs="Arial"/>
          <w:bCs/>
        </w:rPr>
      </w:pPr>
      <w:r>
        <w:rPr>
          <w:rFonts w:ascii="Arial" w:hAnsi="Arial" w:cs="Arial"/>
          <w:bCs/>
        </w:rPr>
        <w:t xml:space="preserve">The Assessment Team found the service was not effectively managing high impact or high prevalence risks associated with consumer’s care. The Assessment Team found gaps in the management of consumer’s risk of falls, wounds, and medication management. For one consumer, action taken following a fall was not effective to prevent the risk of further injury or falls, and neurological observations were not attended to in line with the service’s policy. </w:t>
      </w:r>
    </w:p>
    <w:p w14:paraId="3DEE3790" w14:textId="684552F1" w:rsidR="007C328B" w:rsidRDefault="007C328B" w:rsidP="007C328B">
      <w:pPr>
        <w:pStyle w:val="CommentText"/>
        <w:rPr>
          <w:rFonts w:ascii="Arial" w:hAnsi="Arial" w:cs="Arial"/>
          <w:bCs/>
        </w:rPr>
      </w:pPr>
      <w:r>
        <w:rPr>
          <w:rFonts w:ascii="Arial" w:hAnsi="Arial" w:cs="Arial"/>
          <w:bCs/>
        </w:rPr>
        <w:t xml:space="preserve">The approved provider’s response includes additional information about the management of the named consumer’s fall, including that neurological observations were attended to in line with the service’s policy and the service had identified and actioned gaps in the prevention and management of this consumer’s fall prior to the Assessment Contact. The service has reviewed the consumer’s fall prevention interventions and the consumer has had no recent falls. </w:t>
      </w:r>
      <w:r w:rsidRPr="000634E7">
        <w:rPr>
          <w:rFonts w:ascii="Arial" w:hAnsi="Arial" w:cs="Arial"/>
          <w:bCs/>
        </w:rPr>
        <w:t>I have considered the gaps in this consumer’s post-fall management in my assessment of Requirement 3(3)(d)</w:t>
      </w:r>
      <w:r w:rsidR="000634E7">
        <w:rPr>
          <w:rFonts w:ascii="Arial" w:hAnsi="Arial" w:cs="Arial"/>
          <w:bCs/>
        </w:rPr>
        <w:t xml:space="preserve"> in the overall deterioration of their condition</w:t>
      </w:r>
      <w:r w:rsidRPr="000634E7">
        <w:rPr>
          <w:rFonts w:ascii="Arial" w:hAnsi="Arial" w:cs="Arial"/>
          <w:bCs/>
        </w:rPr>
        <w:t>. Overall, I am satisfied this consumer’s risk of falls is being managed effectively.</w:t>
      </w:r>
      <w:r>
        <w:rPr>
          <w:rFonts w:ascii="Arial" w:hAnsi="Arial" w:cs="Arial"/>
          <w:bCs/>
        </w:rPr>
        <w:t xml:space="preserve"> </w:t>
      </w:r>
    </w:p>
    <w:p w14:paraId="2683C303" w14:textId="3FA7FB74" w:rsidR="00470786" w:rsidRDefault="007C328B" w:rsidP="002B0898">
      <w:pPr>
        <w:pStyle w:val="CommentText"/>
        <w:rPr>
          <w:rFonts w:ascii="Arial" w:hAnsi="Arial" w:cs="Arial"/>
        </w:rPr>
      </w:pPr>
      <w:r>
        <w:rPr>
          <w:rFonts w:ascii="Arial" w:hAnsi="Arial" w:cs="Arial"/>
          <w:bCs/>
        </w:rPr>
        <w:lastRenderedPageBreak/>
        <w:t xml:space="preserve">I have considered the gaps in the assessment and planning of risks associated with consumer’s care in my assessment of Requirement 2(3)(a) and considered the deficits in wound and medication management in my assessment of Requirement 3(3)(a) as this was not consistently best practice or tailored to consumer’s needs. Overall, I am satisfied the service and the approved provider’s response demonstrates the effective </w:t>
      </w:r>
      <w:r w:rsidRPr="00996FAF">
        <w:rPr>
          <w:rFonts w:ascii="Arial" w:hAnsi="Arial" w:cs="Arial"/>
        </w:rPr>
        <w:t>management of high impact or high prevalence risks associated with the care of each consumer.</w:t>
      </w:r>
    </w:p>
    <w:p w14:paraId="08008DB6" w14:textId="77777777" w:rsidR="00470786" w:rsidRDefault="00470786" w:rsidP="00470786">
      <w:pPr>
        <w:pStyle w:val="CommentText"/>
        <w:rPr>
          <w:rFonts w:ascii="Arial" w:hAnsi="Arial" w:cs="Arial"/>
          <w:color w:val="auto"/>
        </w:rPr>
      </w:pPr>
      <w:r>
        <w:rPr>
          <w:rFonts w:ascii="Arial" w:hAnsi="Arial" w:cs="Arial"/>
          <w:color w:val="auto"/>
        </w:rPr>
        <w:t xml:space="preserve">The Assessment Team found the service did not demonstrate </w:t>
      </w:r>
      <w:r w:rsidRPr="002848C6">
        <w:rPr>
          <w:rFonts w:ascii="Arial" w:hAnsi="Arial" w:cs="Arial"/>
          <w:color w:val="auto"/>
        </w:rPr>
        <w:t xml:space="preserve">an effective process to ensure consumer information is documented accurately and communicated within the organisation and with others where responsibility is shared. </w:t>
      </w:r>
      <w:r>
        <w:rPr>
          <w:rFonts w:ascii="Arial" w:hAnsi="Arial" w:cs="Arial"/>
          <w:color w:val="auto"/>
        </w:rPr>
        <w:t xml:space="preserve">Gaps in the communication of consumer behaviours, deterioration and pain were identified. Staff interviewed were not aware of some strategies to manage consumer behaviours that were documented in care planning documentation. There were gaps in communication between registered nurses and medical officers regarding consumer refusal of medication. </w:t>
      </w:r>
    </w:p>
    <w:p w14:paraId="4A8E69BF" w14:textId="111090E3" w:rsidR="00470786" w:rsidRPr="003E5D22" w:rsidRDefault="00470786" w:rsidP="002B0898">
      <w:pPr>
        <w:pStyle w:val="CommentText"/>
        <w:rPr>
          <w:rFonts w:ascii="Arial" w:hAnsi="Arial" w:cs="Arial"/>
          <w:bCs/>
        </w:rPr>
      </w:pPr>
      <w:r>
        <w:rPr>
          <w:rFonts w:ascii="Arial" w:hAnsi="Arial" w:cs="Arial"/>
        </w:rPr>
        <w:t xml:space="preserve">The approved provider’s response states </w:t>
      </w:r>
      <w:r>
        <w:rPr>
          <w:rFonts w:ascii="Arial" w:hAnsi="Arial" w:cs="Arial"/>
          <w:color w:val="auto"/>
        </w:rPr>
        <w:t xml:space="preserve">the service had identified gaps in </w:t>
      </w:r>
      <w:r w:rsidR="001F144D">
        <w:rPr>
          <w:rFonts w:ascii="Arial" w:hAnsi="Arial" w:cs="Arial"/>
          <w:color w:val="auto"/>
        </w:rPr>
        <w:t xml:space="preserve">the </w:t>
      </w:r>
      <w:r>
        <w:rPr>
          <w:rFonts w:ascii="Arial" w:hAnsi="Arial" w:cs="Arial"/>
          <w:color w:val="auto"/>
        </w:rPr>
        <w:t xml:space="preserve">assessment </w:t>
      </w:r>
      <w:r w:rsidR="001F144D">
        <w:rPr>
          <w:rFonts w:ascii="Arial" w:hAnsi="Arial" w:cs="Arial"/>
          <w:color w:val="auto"/>
        </w:rPr>
        <w:t xml:space="preserve">and communication </w:t>
      </w:r>
      <w:r>
        <w:rPr>
          <w:rFonts w:ascii="Arial" w:hAnsi="Arial" w:cs="Arial"/>
          <w:color w:val="auto"/>
        </w:rPr>
        <w:t>of behaviours and behaviour support plans prior to the Assessment Contact and was working to improve these processes.</w:t>
      </w:r>
      <w:r w:rsidR="001F144D">
        <w:rPr>
          <w:rFonts w:ascii="Arial" w:hAnsi="Arial" w:cs="Arial"/>
          <w:color w:val="auto"/>
        </w:rPr>
        <w:t xml:space="preserve"> This includes messages sent to staff to inform of updates to behaviour support plans, and nursing staff providing updates during handover. The approved provider’s response includes additional information about the refusal of medications for consumers named in the Assessment Contact report. While deficits in the management of pain and medication</w:t>
      </w:r>
      <w:r w:rsidR="008D65AF">
        <w:rPr>
          <w:rFonts w:ascii="Arial" w:hAnsi="Arial" w:cs="Arial"/>
          <w:color w:val="auto"/>
        </w:rPr>
        <w:t>s</w:t>
      </w:r>
      <w:r w:rsidR="001F144D">
        <w:rPr>
          <w:rFonts w:ascii="Arial" w:hAnsi="Arial" w:cs="Arial"/>
          <w:color w:val="auto"/>
        </w:rPr>
        <w:t xml:space="preserve"> were identified</w:t>
      </w:r>
      <w:r w:rsidR="008D65AF">
        <w:rPr>
          <w:rFonts w:ascii="Arial" w:hAnsi="Arial" w:cs="Arial"/>
          <w:color w:val="auto"/>
        </w:rPr>
        <w:t xml:space="preserve"> for some consumers</w:t>
      </w:r>
      <w:r w:rsidR="001F144D">
        <w:rPr>
          <w:rFonts w:ascii="Arial" w:hAnsi="Arial" w:cs="Arial"/>
          <w:color w:val="auto"/>
        </w:rPr>
        <w:t xml:space="preserve">, I do not consider that these deficits were due to </w:t>
      </w:r>
      <w:r w:rsidR="008D65AF">
        <w:rPr>
          <w:rFonts w:ascii="Arial" w:hAnsi="Arial" w:cs="Arial"/>
          <w:color w:val="auto"/>
        </w:rPr>
        <w:t xml:space="preserve">ineffective </w:t>
      </w:r>
      <w:r w:rsidR="001F144D">
        <w:rPr>
          <w:rFonts w:ascii="Arial" w:hAnsi="Arial" w:cs="Arial"/>
          <w:color w:val="auto"/>
        </w:rPr>
        <w:t xml:space="preserve">communication of consumer information at the service. </w:t>
      </w:r>
      <w:r w:rsidR="003E5D22">
        <w:rPr>
          <w:rFonts w:ascii="Arial" w:hAnsi="Arial" w:cs="Arial"/>
          <w:color w:val="auto"/>
        </w:rPr>
        <w:t xml:space="preserve">The service demonstrated the outcomes of assessment and planning are documented in a care plan, with key information available where care and services are delivered. Overall, I am satisfied </w:t>
      </w:r>
      <w:r w:rsidR="003E5D22">
        <w:rPr>
          <w:rFonts w:ascii="Arial" w:hAnsi="Arial" w:cs="Arial"/>
          <w:bCs/>
        </w:rPr>
        <w:t>the service and the approved provider’s response demonstrates i</w:t>
      </w:r>
      <w:r w:rsidR="003E5D22" w:rsidRPr="00996FAF">
        <w:rPr>
          <w:rFonts w:ascii="Arial" w:hAnsi="Arial" w:cs="Arial"/>
        </w:rPr>
        <w:t>nformation about the consumer’s condition, needs and preferences is documented and communicated within the organisation, and with others where responsibility for care is shared.</w:t>
      </w:r>
    </w:p>
    <w:p w14:paraId="558986DF" w14:textId="0E7485CF" w:rsidR="004C2AE7" w:rsidRDefault="004C2AE7" w:rsidP="002B0898">
      <w:pPr>
        <w:pStyle w:val="CommentText"/>
        <w:rPr>
          <w:rFonts w:ascii="Arial" w:hAnsi="Arial" w:cs="Arial"/>
          <w:color w:val="auto"/>
        </w:rPr>
      </w:pPr>
      <w:r>
        <w:rPr>
          <w:rFonts w:ascii="Arial" w:hAnsi="Arial" w:cs="Arial"/>
          <w:color w:val="auto"/>
        </w:rPr>
        <w:t xml:space="preserve">The Assessment Team found continuous improvement implemented had been effective in addressing the non-compliance in Requirement 3(3)(c), Requirement 3(3)(f), and Requirement 3(3)(g). The Assessment Team found the service has reviewed </w:t>
      </w:r>
      <w:r w:rsidRPr="004C2AE7">
        <w:rPr>
          <w:rFonts w:ascii="Arial" w:hAnsi="Arial" w:cs="Arial"/>
          <w:color w:val="auto"/>
        </w:rPr>
        <w:t xml:space="preserve">all consumers receiving palliative care to ensure </w:t>
      </w:r>
      <w:r>
        <w:rPr>
          <w:rFonts w:ascii="Arial" w:hAnsi="Arial" w:cs="Arial"/>
          <w:color w:val="auto"/>
        </w:rPr>
        <w:t xml:space="preserve">their </w:t>
      </w:r>
      <w:r w:rsidRPr="004C2AE7">
        <w:rPr>
          <w:rFonts w:ascii="Arial" w:hAnsi="Arial" w:cs="Arial"/>
          <w:color w:val="auto"/>
        </w:rPr>
        <w:t xml:space="preserve">pain is being treated, comfort </w:t>
      </w:r>
      <w:r>
        <w:rPr>
          <w:rFonts w:ascii="Arial" w:hAnsi="Arial" w:cs="Arial"/>
          <w:color w:val="auto"/>
        </w:rPr>
        <w:t>maximised</w:t>
      </w:r>
      <w:r w:rsidRPr="004C2AE7">
        <w:rPr>
          <w:rFonts w:ascii="Arial" w:hAnsi="Arial" w:cs="Arial"/>
          <w:color w:val="auto"/>
        </w:rPr>
        <w:t>, regular reviews from the</w:t>
      </w:r>
      <w:r>
        <w:rPr>
          <w:rFonts w:ascii="Arial" w:hAnsi="Arial" w:cs="Arial"/>
          <w:color w:val="auto"/>
        </w:rPr>
        <w:t>ir</w:t>
      </w:r>
      <w:r w:rsidRPr="004C2AE7">
        <w:rPr>
          <w:rFonts w:ascii="Arial" w:hAnsi="Arial" w:cs="Arial"/>
          <w:color w:val="auto"/>
        </w:rPr>
        <w:t xml:space="preserve"> medical officer and care managers</w:t>
      </w:r>
      <w:r>
        <w:rPr>
          <w:rFonts w:ascii="Arial" w:hAnsi="Arial" w:cs="Arial"/>
          <w:color w:val="auto"/>
        </w:rPr>
        <w:t>,</w:t>
      </w:r>
      <w:r w:rsidRPr="004C2AE7">
        <w:rPr>
          <w:rFonts w:ascii="Arial" w:hAnsi="Arial" w:cs="Arial"/>
          <w:color w:val="auto"/>
        </w:rPr>
        <w:t xml:space="preserve"> and ongoing communication with </w:t>
      </w:r>
      <w:r>
        <w:rPr>
          <w:rFonts w:ascii="Arial" w:hAnsi="Arial" w:cs="Arial"/>
          <w:color w:val="auto"/>
        </w:rPr>
        <w:t>representatives</w:t>
      </w:r>
      <w:r w:rsidRPr="004C2AE7">
        <w:rPr>
          <w:rFonts w:ascii="Arial" w:hAnsi="Arial" w:cs="Arial"/>
          <w:color w:val="auto"/>
        </w:rPr>
        <w:t>.</w:t>
      </w:r>
      <w:r>
        <w:rPr>
          <w:rFonts w:ascii="Arial" w:hAnsi="Arial" w:cs="Arial"/>
          <w:color w:val="auto"/>
        </w:rPr>
        <w:t xml:space="preserve"> For a consumer who had recently passed away the service, documentation reviewed demonstrated regular involvement by their medical officer and representative, and the consumer had an </w:t>
      </w:r>
      <w:r w:rsidRPr="004C2AE7">
        <w:rPr>
          <w:rFonts w:ascii="Arial" w:hAnsi="Arial" w:cs="Arial"/>
          <w:color w:val="auto"/>
        </w:rPr>
        <w:t>advanced care directive and end</w:t>
      </w:r>
      <w:r>
        <w:rPr>
          <w:rFonts w:ascii="Arial" w:hAnsi="Arial" w:cs="Arial"/>
          <w:color w:val="auto"/>
        </w:rPr>
        <w:t xml:space="preserve"> </w:t>
      </w:r>
      <w:r w:rsidRPr="004C2AE7">
        <w:rPr>
          <w:rFonts w:ascii="Arial" w:hAnsi="Arial" w:cs="Arial"/>
          <w:color w:val="auto"/>
        </w:rPr>
        <w:t>of</w:t>
      </w:r>
      <w:r>
        <w:rPr>
          <w:rFonts w:ascii="Arial" w:hAnsi="Arial" w:cs="Arial"/>
          <w:color w:val="auto"/>
        </w:rPr>
        <w:t xml:space="preserve"> </w:t>
      </w:r>
      <w:r w:rsidRPr="004C2AE7">
        <w:rPr>
          <w:rFonts w:ascii="Arial" w:hAnsi="Arial" w:cs="Arial"/>
          <w:color w:val="auto"/>
        </w:rPr>
        <w:t xml:space="preserve">life care plan with preferences </w:t>
      </w:r>
      <w:r>
        <w:rPr>
          <w:rFonts w:ascii="Arial" w:hAnsi="Arial" w:cs="Arial"/>
          <w:color w:val="auto"/>
        </w:rPr>
        <w:t>including</w:t>
      </w:r>
      <w:r w:rsidRPr="004C2AE7">
        <w:rPr>
          <w:rFonts w:ascii="Arial" w:hAnsi="Arial" w:cs="Arial"/>
          <w:color w:val="auto"/>
        </w:rPr>
        <w:t xml:space="preserve"> medical and spiritual needs and wishes</w:t>
      </w:r>
      <w:r>
        <w:rPr>
          <w:rFonts w:ascii="Arial" w:hAnsi="Arial" w:cs="Arial"/>
          <w:color w:val="auto"/>
        </w:rPr>
        <w:t xml:space="preserve">. The consumer’s wishes were </w:t>
      </w:r>
      <w:r w:rsidR="00050A59">
        <w:rPr>
          <w:rFonts w:ascii="Arial" w:hAnsi="Arial" w:cs="Arial"/>
          <w:color w:val="auto"/>
        </w:rPr>
        <w:t>respected,</w:t>
      </w:r>
      <w:r>
        <w:rPr>
          <w:rFonts w:ascii="Arial" w:hAnsi="Arial" w:cs="Arial"/>
          <w:color w:val="auto"/>
        </w:rPr>
        <w:t xml:space="preserve"> and end of life symptoms were managed by the service</w:t>
      </w:r>
      <w:r w:rsidR="00195FD7">
        <w:rPr>
          <w:rFonts w:ascii="Arial" w:hAnsi="Arial" w:cs="Arial"/>
          <w:color w:val="auto"/>
        </w:rPr>
        <w:t xml:space="preserve"> including medication to ensure their comfort. </w:t>
      </w:r>
      <w:r w:rsidR="00050A59">
        <w:rPr>
          <w:rFonts w:ascii="Arial" w:hAnsi="Arial" w:cs="Arial"/>
          <w:color w:val="auto"/>
        </w:rPr>
        <w:t>F</w:t>
      </w:r>
      <w:r w:rsidR="00050A59" w:rsidRPr="00050A59">
        <w:rPr>
          <w:rFonts w:ascii="Arial" w:hAnsi="Arial" w:cs="Arial"/>
          <w:color w:val="auto"/>
        </w:rPr>
        <w:t>or most consumers sampled, care planning documents show</w:t>
      </w:r>
      <w:r w:rsidR="00050A59">
        <w:rPr>
          <w:rFonts w:ascii="Arial" w:hAnsi="Arial" w:cs="Arial"/>
          <w:color w:val="auto"/>
        </w:rPr>
        <w:t>ed</w:t>
      </w:r>
      <w:r w:rsidR="00050A59" w:rsidRPr="00050A59">
        <w:rPr>
          <w:rFonts w:ascii="Arial" w:hAnsi="Arial" w:cs="Arial"/>
          <w:color w:val="auto"/>
        </w:rPr>
        <w:t xml:space="preserve"> referral to allied health professionals, medical specialists, and others occurs</w:t>
      </w:r>
      <w:r w:rsidR="00050A59">
        <w:rPr>
          <w:rFonts w:ascii="Arial" w:hAnsi="Arial" w:cs="Arial"/>
          <w:color w:val="auto"/>
        </w:rPr>
        <w:t xml:space="preserve"> in a timely manne</w:t>
      </w:r>
      <w:r w:rsidR="008D65AF">
        <w:rPr>
          <w:rFonts w:ascii="Arial" w:hAnsi="Arial" w:cs="Arial"/>
          <w:color w:val="auto"/>
        </w:rPr>
        <w:t>r</w:t>
      </w:r>
      <w:r w:rsidR="00050A59" w:rsidRPr="00050A59">
        <w:rPr>
          <w:rFonts w:ascii="Arial" w:hAnsi="Arial" w:cs="Arial"/>
          <w:color w:val="auto"/>
        </w:rPr>
        <w:t>.</w:t>
      </w:r>
      <w:r w:rsidR="003A5D34">
        <w:rPr>
          <w:rFonts w:ascii="Arial" w:hAnsi="Arial" w:cs="Arial"/>
          <w:color w:val="auto"/>
        </w:rPr>
        <w:t xml:space="preserve"> </w:t>
      </w:r>
      <w:r w:rsidR="003A5D34" w:rsidRPr="003A5D34">
        <w:rPr>
          <w:rFonts w:ascii="Arial" w:hAnsi="Arial" w:cs="Arial"/>
          <w:color w:val="auto"/>
        </w:rPr>
        <w:t xml:space="preserve">The service has infection control policies and procedures that </w:t>
      </w:r>
      <w:r w:rsidR="000C6F20">
        <w:rPr>
          <w:rFonts w:ascii="Arial" w:hAnsi="Arial" w:cs="Arial"/>
          <w:color w:val="auto"/>
        </w:rPr>
        <w:t xml:space="preserve">provide guidance </w:t>
      </w:r>
      <w:r w:rsidR="003A5D34" w:rsidRPr="003A5D34">
        <w:rPr>
          <w:rFonts w:ascii="Arial" w:hAnsi="Arial" w:cs="Arial"/>
          <w:color w:val="auto"/>
        </w:rPr>
        <w:t xml:space="preserve">for staff to follow for standard </w:t>
      </w:r>
      <w:r w:rsidR="000C6F20">
        <w:rPr>
          <w:rFonts w:ascii="Arial" w:hAnsi="Arial" w:cs="Arial"/>
          <w:color w:val="auto"/>
        </w:rPr>
        <w:t xml:space="preserve">and transmission-based </w:t>
      </w:r>
      <w:r w:rsidR="003A5D34" w:rsidRPr="003A5D34">
        <w:rPr>
          <w:rFonts w:ascii="Arial" w:hAnsi="Arial" w:cs="Arial"/>
          <w:color w:val="auto"/>
        </w:rPr>
        <w:t>precautions</w:t>
      </w:r>
      <w:r w:rsidR="000C6F20">
        <w:rPr>
          <w:rFonts w:ascii="Arial" w:hAnsi="Arial" w:cs="Arial"/>
          <w:color w:val="auto"/>
        </w:rPr>
        <w:t>, including during an infectious outbreak. S</w:t>
      </w:r>
      <w:r w:rsidR="000C6F20" w:rsidRPr="000C6F20">
        <w:rPr>
          <w:rFonts w:ascii="Arial" w:hAnsi="Arial" w:cs="Arial"/>
          <w:color w:val="auto"/>
        </w:rPr>
        <w:t xml:space="preserve">taff interviewed </w:t>
      </w:r>
      <w:r w:rsidR="000C6F20">
        <w:rPr>
          <w:rFonts w:ascii="Arial" w:hAnsi="Arial" w:cs="Arial"/>
          <w:color w:val="auto"/>
        </w:rPr>
        <w:t>demonstrated</w:t>
      </w:r>
      <w:r w:rsidR="000C6F20" w:rsidRPr="000C6F20">
        <w:rPr>
          <w:rFonts w:ascii="Arial" w:hAnsi="Arial" w:cs="Arial"/>
          <w:color w:val="auto"/>
        </w:rPr>
        <w:t xml:space="preserve"> a good understanding of antimicrobial stewardship,</w:t>
      </w:r>
      <w:r w:rsidR="000C6F20">
        <w:rPr>
          <w:rFonts w:ascii="Arial" w:hAnsi="Arial" w:cs="Arial"/>
          <w:color w:val="auto"/>
        </w:rPr>
        <w:t xml:space="preserve"> and</w:t>
      </w:r>
      <w:r w:rsidR="000C6F20" w:rsidRPr="000C6F20">
        <w:rPr>
          <w:rFonts w:ascii="Arial" w:hAnsi="Arial" w:cs="Arial"/>
          <w:color w:val="auto"/>
        </w:rPr>
        <w:t xml:space="preserve"> infection </w:t>
      </w:r>
      <w:r w:rsidR="00F55C68">
        <w:rPr>
          <w:rFonts w:ascii="Arial" w:hAnsi="Arial" w:cs="Arial"/>
          <w:color w:val="auto"/>
        </w:rPr>
        <w:t xml:space="preserve">prevention and </w:t>
      </w:r>
      <w:r w:rsidR="000C6F20" w:rsidRPr="000C6F20">
        <w:rPr>
          <w:rFonts w:ascii="Arial" w:hAnsi="Arial" w:cs="Arial"/>
          <w:color w:val="auto"/>
        </w:rPr>
        <w:t>contro</w:t>
      </w:r>
      <w:r w:rsidR="000C6F20">
        <w:rPr>
          <w:rFonts w:ascii="Arial" w:hAnsi="Arial" w:cs="Arial"/>
          <w:color w:val="auto"/>
        </w:rPr>
        <w:t>l</w:t>
      </w:r>
      <w:r w:rsidR="000C6F20" w:rsidRPr="000C6F20">
        <w:rPr>
          <w:rFonts w:ascii="Arial" w:hAnsi="Arial" w:cs="Arial"/>
          <w:color w:val="auto"/>
        </w:rPr>
        <w:t>.</w:t>
      </w:r>
      <w:r w:rsidR="00F55C68">
        <w:rPr>
          <w:rFonts w:ascii="Arial" w:hAnsi="Arial" w:cs="Arial"/>
          <w:color w:val="auto"/>
        </w:rPr>
        <w:t xml:space="preserve"> Observations by the Assessment Team demonstrated gaps in infection control identified at the previous Site Audit had been rectified. </w:t>
      </w:r>
    </w:p>
    <w:p w14:paraId="0745A869" w14:textId="62034C0C" w:rsidR="009D4BB8" w:rsidRDefault="009D4BB8" w:rsidP="002B0898">
      <w:pPr>
        <w:pStyle w:val="CommentText"/>
        <w:rPr>
          <w:rFonts w:ascii="Arial" w:hAnsi="Arial" w:cs="Arial"/>
          <w:color w:val="auto"/>
        </w:rPr>
      </w:pPr>
      <w:r>
        <w:rPr>
          <w:rFonts w:ascii="Arial" w:hAnsi="Arial" w:cs="Arial"/>
          <w:color w:val="auto"/>
        </w:rPr>
        <w:t>I find the following Requirements are compliant:</w:t>
      </w:r>
    </w:p>
    <w:p w14:paraId="3BA160D2" w14:textId="4AF454A0" w:rsidR="00DF1A88" w:rsidRDefault="00DF1A88" w:rsidP="009D4BB8">
      <w:pPr>
        <w:pStyle w:val="CommentText"/>
        <w:numPr>
          <w:ilvl w:val="0"/>
          <w:numId w:val="17"/>
        </w:numPr>
        <w:rPr>
          <w:rFonts w:ascii="Arial" w:hAnsi="Arial" w:cs="Arial"/>
          <w:color w:val="auto"/>
        </w:rPr>
      </w:pPr>
      <w:r>
        <w:rPr>
          <w:rFonts w:ascii="Arial" w:hAnsi="Arial" w:cs="Arial"/>
          <w:color w:val="auto"/>
        </w:rPr>
        <w:t>Requirement 3(3)(b)</w:t>
      </w:r>
    </w:p>
    <w:p w14:paraId="378064E0" w14:textId="246CB6B6" w:rsidR="009D4BB8" w:rsidRDefault="009D4BB8" w:rsidP="009D4BB8">
      <w:pPr>
        <w:pStyle w:val="CommentText"/>
        <w:numPr>
          <w:ilvl w:val="0"/>
          <w:numId w:val="17"/>
        </w:numPr>
        <w:rPr>
          <w:rFonts w:ascii="Arial" w:hAnsi="Arial" w:cs="Arial"/>
          <w:color w:val="auto"/>
        </w:rPr>
      </w:pPr>
      <w:r>
        <w:rPr>
          <w:rFonts w:ascii="Arial" w:hAnsi="Arial" w:cs="Arial"/>
          <w:color w:val="auto"/>
        </w:rPr>
        <w:t>Requirement 3(3)(c)</w:t>
      </w:r>
    </w:p>
    <w:p w14:paraId="79AA1CFC" w14:textId="72CEEF8F" w:rsidR="003E5D22" w:rsidRDefault="003E5D22" w:rsidP="009D4BB8">
      <w:pPr>
        <w:pStyle w:val="CommentText"/>
        <w:numPr>
          <w:ilvl w:val="0"/>
          <w:numId w:val="17"/>
        </w:numPr>
        <w:rPr>
          <w:rFonts w:ascii="Arial" w:hAnsi="Arial" w:cs="Arial"/>
          <w:color w:val="auto"/>
        </w:rPr>
      </w:pPr>
      <w:r>
        <w:rPr>
          <w:rFonts w:ascii="Arial" w:hAnsi="Arial" w:cs="Arial"/>
          <w:color w:val="auto"/>
        </w:rPr>
        <w:t>Requirement 3(3)(e)</w:t>
      </w:r>
    </w:p>
    <w:p w14:paraId="53AABF4A" w14:textId="1D8382FE" w:rsidR="009D4BB8" w:rsidRDefault="009D4BB8" w:rsidP="009D4BB8">
      <w:pPr>
        <w:pStyle w:val="CommentText"/>
        <w:numPr>
          <w:ilvl w:val="0"/>
          <w:numId w:val="17"/>
        </w:numPr>
        <w:rPr>
          <w:rFonts w:ascii="Arial" w:hAnsi="Arial" w:cs="Arial"/>
          <w:color w:val="auto"/>
        </w:rPr>
      </w:pPr>
      <w:r>
        <w:rPr>
          <w:rFonts w:ascii="Arial" w:hAnsi="Arial" w:cs="Arial"/>
          <w:color w:val="auto"/>
        </w:rPr>
        <w:lastRenderedPageBreak/>
        <w:t>Requirement 3(3)(f)</w:t>
      </w:r>
    </w:p>
    <w:p w14:paraId="5945138D" w14:textId="08F75995" w:rsidR="009D4BB8" w:rsidRDefault="009D4BB8" w:rsidP="009D4BB8">
      <w:pPr>
        <w:pStyle w:val="CommentText"/>
        <w:numPr>
          <w:ilvl w:val="0"/>
          <w:numId w:val="17"/>
        </w:numPr>
        <w:rPr>
          <w:rFonts w:ascii="Arial" w:hAnsi="Arial" w:cs="Arial"/>
          <w:color w:val="auto"/>
        </w:rPr>
      </w:pPr>
      <w:r>
        <w:rPr>
          <w:rFonts w:ascii="Arial" w:hAnsi="Arial" w:cs="Arial"/>
          <w:color w:val="auto"/>
        </w:rPr>
        <w:t>Requirement 3(3)(g)</w:t>
      </w:r>
    </w:p>
    <w:p w14:paraId="184B7890" w14:textId="38EE3895" w:rsidR="002B0C90" w:rsidRPr="00262C0B" w:rsidRDefault="00A37A12" w:rsidP="0036130C">
      <w:pPr>
        <w:pStyle w:val="NormalArial"/>
      </w:pPr>
      <w:r>
        <w:br w:type="page"/>
      </w:r>
    </w:p>
    <w:p w14:paraId="184B7891" w14:textId="77777777" w:rsidR="00FC045E" w:rsidRPr="00996FAF" w:rsidRDefault="00A37A1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C20C7" w14:paraId="184B7894" w14:textId="77777777" w:rsidTr="00655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84B7892" w14:textId="77777777" w:rsidR="00FC045E" w:rsidRPr="00996FAF" w:rsidRDefault="00A37A1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84B7893" w14:textId="77777777" w:rsidR="00FC045E" w:rsidRPr="00996FAF" w:rsidRDefault="00B348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0C7" w14:paraId="184B7898" w14:textId="77777777" w:rsidTr="009C2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95" w14:textId="77777777" w:rsidR="00FC045E" w:rsidRPr="00996FAF" w:rsidRDefault="00A37A12"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84B7896" w14:textId="77777777" w:rsidR="00FC045E" w:rsidRPr="00996FAF" w:rsidRDefault="00A37A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84B7897" w14:textId="4A5C4329" w:rsidR="00FC045E" w:rsidRPr="00996FAF" w:rsidRDefault="00B348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r w:rsidR="00A37A12" w:rsidRPr="00996FAF">
              <w:rPr>
                <w:rFonts w:ascii="Arial" w:hAnsi="Arial" w:cs="Arial"/>
                <w:color w:val="0000FF"/>
              </w:rPr>
              <w:t xml:space="preserve"> </w:t>
            </w:r>
          </w:p>
        </w:tc>
      </w:tr>
      <w:tr w:rsidR="009C20C7" w14:paraId="184B789C" w14:textId="77777777" w:rsidTr="009C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99" w14:textId="77777777" w:rsidR="00FC045E" w:rsidRPr="00996FAF" w:rsidRDefault="00A37A12"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84B789A" w14:textId="77777777" w:rsidR="00FC045E" w:rsidRPr="00996FAF" w:rsidRDefault="00A37A1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84B789B" w14:textId="4242E118" w:rsidR="00FC045E" w:rsidRPr="00996FAF" w:rsidRDefault="00B348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r w:rsidR="00A37A12" w:rsidRPr="00996FAF">
              <w:rPr>
                <w:rFonts w:ascii="Arial" w:hAnsi="Arial" w:cs="Arial"/>
                <w:color w:val="0000FF"/>
              </w:rPr>
              <w:t xml:space="preserve"> </w:t>
            </w:r>
          </w:p>
        </w:tc>
      </w:tr>
    </w:tbl>
    <w:p w14:paraId="184B78B4" w14:textId="77777777" w:rsidR="00D87E7C" w:rsidRDefault="00A37A12" w:rsidP="00D87E7C">
      <w:pPr>
        <w:pStyle w:val="Heading20"/>
      </w:pPr>
      <w:r w:rsidRPr="00996FAF">
        <w:t>Findings</w:t>
      </w:r>
    </w:p>
    <w:p w14:paraId="06BE2F4A" w14:textId="10507971" w:rsidR="0018729B" w:rsidRDefault="00A37A12" w:rsidP="00A37A12">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rating. </w:t>
      </w:r>
      <w:r w:rsidRPr="00A37A12">
        <w:rPr>
          <w:rFonts w:ascii="Arial" w:hAnsi="Arial" w:cs="Arial"/>
          <w:color w:val="auto"/>
        </w:rPr>
        <w:t xml:space="preserve">Two of the </w:t>
      </w:r>
      <w:r>
        <w:rPr>
          <w:rFonts w:ascii="Arial" w:hAnsi="Arial" w:cs="Arial"/>
          <w:color w:val="auto"/>
        </w:rPr>
        <w:t>seven</w:t>
      </w:r>
      <w:r w:rsidRPr="00A37A12">
        <w:rPr>
          <w:rFonts w:ascii="Arial" w:hAnsi="Arial" w:cs="Arial"/>
          <w:color w:val="auto"/>
        </w:rPr>
        <w:t xml:space="preserve"> specific requirements ha</w:t>
      </w:r>
      <w:r>
        <w:rPr>
          <w:rFonts w:ascii="Arial" w:hAnsi="Arial" w:cs="Arial"/>
          <w:color w:val="auto"/>
        </w:rPr>
        <w:t>ve</w:t>
      </w:r>
      <w:r w:rsidRPr="00A37A12">
        <w:rPr>
          <w:rFonts w:ascii="Arial" w:hAnsi="Arial" w:cs="Arial"/>
          <w:color w:val="auto"/>
        </w:rPr>
        <w:t xml:space="preserve"> been assessed and found compliant.</w:t>
      </w:r>
      <w:r w:rsidRPr="00E93D76">
        <w:rPr>
          <w:rFonts w:ascii="Arial" w:hAnsi="Arial" w:cs="Arial"/>
          <w:color w:val="auto"/>
        </w:rPr>
        <w:t xml:space="preserve"> </w:t>
      </w:r>
    </w:p>
    <w:p w14:paraId="6C997ED1" w14:textId="73137C0C" w:rsidR="002B0898" w:rsidRDefault="0018729B" w:rsidP="0018729B">
      <w:pPr>
        <w:pStyle w:val="CommentText"/>
        <w:rPr>
          <w:rFonts w:ascii="Arial" w:hAnsi="Arial" w:cs="Arial"/>
          <w:color w:val="auto"/>
        </w:rPr>
      </w:pPr>
      <w:r w:rsidRPr="00E93D76">
        <w:rPr>
          <w:rFonts w:ascii="Arial" w:hAnsi="Arial" w:cs="Arial"/>
          <w:color w:val="auto"/>
        </w:rPr>
        <w:t xml:space="preserve">The service was previously found </w:t>
      </w:r>
      <w:r w:rsidR="001B5F17">
        <w:rPr>
          <w:rFonts w:ascii="Arial" w:hAnsi="Arial" w:cs="Arial"/>
          <w:color w:val="auto"/>
        </w:rPr>
        <w:t>n</w:t>
      </w:r>
      <w:r w:rsidRPr="00E93D76">
        <w:rPr>
          <w:rFonts w:ascii="Arial" w:hAnsi="Arial" w:cs="Arial"/>
          <w:color w:val="auto"/>
        </w:rPr>
        <w:t xml:space="preserve">on-compliant in Requirement </w:t>
      </w:r>
      <w:r w:rsidR="001B5F17">
        <w:rPr>
          <w:rFonts w:ascii="Arial" w:hAnsi="Arial" w:cs="Arial"/>
          <w:color w:val="auto"/>
        </w:rPr>
        <w:t>4</w:t>
      </w:r>
      <w:r w:rsidRPr="00E93D76">
        <w:rPr>
          <w:rFonts w:ascii="Arial" w:hAnsi="Arial" w:cs="Arial"/>
          <w:color w:val="auto"/>
        </w:rPr>
        <w:t>(3)(</w:t>
      </w:r>
      <w:r>
        <w:rPr>
          <w:rFonts w:ascii="Arial" w:hAnsi="Arial" w:cs="Arial"/>
          <w:color w:val="auto"/>
        </w:rPr>
        <w:t>a</w:t>
      </w:r>
      <w:r w:rsidRPr="00E93D76">
        <w:rPr>
          <w:rFonts w:ascii="Arial" w:hAnsi="Arial" w:cs="Arial"/>
          <w:color w:val="auto"/>
        </w:rPr>
        <w:t>)</w:t>
      </w:r>
      <w:r>
        <w:rPr>
          <w:rFonts w:ascii="Arial" w:hAnsi="Arial" w:cs="Arial"/>
          <w:color w:val="auto"/>
        </w:rPr>
        <w:t xml:space="preserve"> and Requirement </w:t>
      </w:r>
      <w:r w:rsidR="001B5F17">
        <w:rPr>
          <w:rFonts w:ascii="Arial" w:hAnsi="Arial" w:cs="Arial"/>
          <w:color w:val="auto"/>
        </w:rPr>
        <w:t>4</w:t>
      </w:r>
      <w:r>
        <w:rPr>
          <w:rFonts w:ascii="Arial" w:hAnsi="Arial" w:cs="Arial"/>
          <w:color w:val="auto"/>
        </w:rPr>
        <w:t>(3)(</w:t>
      </w:r>
      <w:r w:rsidR="001B5F17">
        <w:rPr>
          <w:rFonts w:ascii="Arial" w:hAnsi="Arial" w:cs="Arial"/>
          <w:color w:val="auto"/>
        </w:rPr>
        <w:t>b</w:t>
      </w:r>
      <w:r>
        <w:rPr>
          <w:rFonts w:ascii="Arial" w:hAnsi="Arial" w:cs="Arial"/>
          <w:color w:val="auto"/>
        </w:rPr>
        <w:t>)</w:t>
      </w:r>
      <w:r w:rsidRPr="00E93D76">
        <w:rPr>
          <w:rFonts w:ascii="Arial" w:hAnsi="Arial" w:cs="Arial"/>
          <w:color w:val="auto"/>
        </w:rPr>
        <w:t xml:space="preserve"> following a Site Audit conducted </w:t>
      </w:r>
      <w:r>
        <w:rPr>
          <w:rFonts w:ascii="Arial" w:hAnsi="Arial" w:cs="Arial"/>
          <w:color w:val="auto"/>
        </w:rPr>
        <w:t>3</w:t>
      </w:r>
      <w:r w:rsidRPr="00E93D76">
        <w:rPr>
          <w:rFonts w:ascii="Arial" w:hAnsi="Arial" w:cs="Arial"/>
          <w:color w:val="auto"/>
        </w:rPr>
        <w:t xml:space="preserve"> May 202</w:t>
      </w:r>
      <w:r>
        <w:rPr>
          <w:rFonts w:ascii="Arial" w:hAnsi="Arial" w:cs="Arial"/>
          <w:color w:val="auto"/>
        </w:rPr>
        <w:t>2</w:t>
      </w:r>
      <w:r w:rsidRPr="00E93D76">
        <w:rPr>
          <w:rFonts w:ascii="Arial" w:hAnsi="Arial" w:cs="Arial"/>
          <w:color w:val="auto"/>
        </w:rPr>
        <w:t xml:space="preserve"> to </w:t>
      </w:r>
      <w:r>
        <w:rPr>
          <w:rFonts w:ascii="Arial" w:hAnsi="Arial" w:cs="Arial"/>
          <w:color w:val="auto"/>
        </w:rPr>
        <w:t>5</w:t>
      </w:r>
      <w:r w:rsidRPr="00E93D76">
        <w:rPr>
          <w:rFonts w:ascii="Arial" w:hAnsi="Arial" w:cs="Arial"/>
          <w:color w:val="auto"/>
        </w:rPr>
        <w:t xml:space="preserve"> May 202</w:t>
      </w:r>
      <w:r>
        <w:rPr>
          <w:rFonts w:ascii="Arial" w:hAnsi="Arial" w:cs="Arial"/>
          <w:color w:val="auto"/>
        </w:rPr>
        <w:t>2</w:t>
      </w:r>
      <w:r w:rsidRPr="00E93D76">
        <w:rPr>
          <w:rFonts w:ascii="Arial" w:hAnsi="Arial" w:cs="Arial"/>
          <w:color w:val="auto"/>
        </w:rPr>
        <w:t xml:space="preserve">. </w:t>
      </w:r>
      <w:r w:rsidR="001B5F17">
        <w:rPr>
          <w:rFonts w:ascii="Arial" w:hAnsi="Arial" w:cs="Arial"/>
          <w:color w:val="auto"/>
        </w:rPr>
        <w:t xml:space="preserve">Some consumers interviewed were not satisfied with the services and supports for daily living including support for their emotional, spiritual and psychological well-being. Consumers advised they were bored, lonely, or did not have enough to do, and staff were not </w:t>
      </w:r>
      <w:r w:rsidR="001B5F17" w:rsidRPr="001B5F17">
        <w:rPr>
          <w:rFonts w:ascii="Arial" w:hAnsi="Arial" w:cs="Arial"/>
          <w:color w:val="auto"/>
        </w:rPr>
        <w:t>aware of the daily living needs, goals and preferences of consumers</w:t>
      </w:r>
      <w:r w:rsidR="001B5F17">
        <w:rPr>
          <w:rFonts w:ascii="Arial" w:hAnsi="Arial" w:cs="Arial"/>
          <w:color w:val="auto"/>
        </w:rPr>
        <w:t xml:space="preserve"> or their spiritual or religious beliefs and preferences. </w:t>
      </w:r>
    </w:p>
    <w:p w14:paraId="78762D01" w14:textId="26E1F178" w:rsidR="002B0898" w:rsidRPr="00E93D76" w:rsidRDefault="002B0898" w:rsidP="002B0898">
      <w:pPr>
        <w:pStyle w:val="CommentText"/>
        <w:rPr>
          <w:rFonts w:ascii="Arial" w:hAnsi="Arial" w:cs="Arial"/>
          <w:color w:val="auto"/>
        </w:rPr>
      </w:pPr>
      <w:r w:rsidRPr="002B0898">
        <w:rPr>
          <w:rFonts w:ascii="Arial" w:hAnsi="Arial" w:cs="Arial"/>
          <w:color w:val="auto"/>
        </w:rPr>
        <w:t xml:space="preserve">At the Assessment Contact conducted </w:t>
      </w:r>
      <w:r w:rsidRPr="00996FAF">
        <w:rPr>
          <w:rFonts w:ascii="Arial" w:hAnsi="Arial" w:cs="Arial"/>
          <w:color w:val="auto"/>
        </w:rPr>
        <w:t>29 March 2023 to 30 March 2023</w:t>
      </w:r>
      <w:r w:rsidRPr="002B0898">
        <w:rPr>
          <w:rFonts w:ascii="Arial" w:hAnsi="Arial" w:cs="Arial"/>
          <w:color w:val="auto"/>
        </w:rPr>
        <w:t>, the Assessment Team found the service had implemented continuous improvement in in response to the identified non-compliance.</w:t>
      </w:r>
      <w:r w:rsidR="001B5F17">
        <w:rPr>
          <w:rFonts w:ascii="Arial" w:hAnsi="Arial" w:cs="Arial"/>
          <w:color w:val="auto"/>
        </w:rPr>
        <w:t xml:space="preserve"> This included conducting consumer surveys</w:t>
      </w:r>
      <w:r w:rsidR="009D3C34">
        <w:rPr>
          <w:rFonts w:ascii="Arial" w:hAnsi="Arial" w:cs="Arial"/>
          <w:color w:val="auto"/>
        </w:rPr>
        <w:t>, meetings</w:t>
      </w:r>
      <w:r w:rsidR="002B1A1F">
        <w:rPr>
          <w:rFonts w:ascii="Arial" w:hAnsi="Arial" w:cs="Arial"/>
          <w:color w:val="auto"/>
        </w:rPr>
        <w:t xml:space="preserve"> and focus groups to gain feedback </w:t>
      </w:r>
      <w:r w:rsidR="009D3C34">
        <w:rPr>
          <w:rFonts w:ascii="Arial" w:hAnsi="Arial" w:cs="Arial"/>
          <w:color w:val="auto"/>
        </w:rPr>
        <w:t xml:space="preserve">and make changes to the lifestyle program, involvement of </w:t>
      </w:r>
      <w:r w:rsidR="003956D1">
        <w:rPr>
          <w:rFonts w:ascii="Arial" w:hAnsi="Arial" w:cs="Arial"/>
          <w:color w:val="auto"/>
        </w:rPr>
        <w:t xml:space="preserve">an </w:t>
      </w:r>
      <w:r w:rsidR="009D3C34">
        <w:rPr>
          <w:rFonts w:ascii="Arial" w:hAnsi="Arial" w:cs="Arial"/>
          <w:color w:val="auto"/>
        </w:rPr>
        <w:t xml:space="preserve">occupational therapist in review of consumer supports, staff education, review of consumer’s lifestyle assessments and care plans, and the engagement of new lifestyle staff. </w:t>
      </w:r>
      <w:r w:rsidR="00E60AF7">
        <w:rPr>
          <w:rFonts w:ascii="Arial" w:hAnsi="Arial" w:cs="Arial"/>
          <w:color w:val="auto"/>
        </w:rPr>
        <w:t xml:space="preserve">Most consumers and </w:t>
      </w:r>
      <w:r w:rsidR="00E60AF7" w:rsidRPr="00E60AF7">
        <w:rPr>
          <w:rFonts w:ascii="Arial" w:hAnsi="Arial" w:cs="Arial"/>
          <w:color w:val="auto"/>
        </w:rPr>
        <w:t xml:space="preserve">representatives </w:t>
      </w:r>
      <w:r w:rsidR="00E60AF7">
        <w:rPr>
          <w:rFonts w:ascii="Arial" w:hAnsi="Arial" w:cs="Arial"/>
          <w:color w:val="auto"/>
        </w:rPr>
        <w:t xml:space="preserve">interviewed by the Assessment Team </w:t>
      </w:r>
      <w:r w:rsidR="00E60AF7" w:rsidRPr="00E60AF7">
        <w:rPr>
          <w:rFonts w:ascii="Arial" w:hAnsi="Arial" w:cs="Arial"/>
          <w:color w:val="auto"/>
        </w:rPr>
        <w:t xml:space="preserve">provided positive feedback about </w:t>
      </w:r>
      <w:r w:rsidR="00E60AF7">
        <w:rPr>
          <w:rFonts w:ascii="Arial" w:hAnsi="Arial" w:cs="Arial"/>
          <w:color w:val="auto"/>
        </w:rPr>
        <w:t xml:space="preserve">the services and supports for daily living they receive, including to promote their emotional, spiritual and psychological well-being. This included supports to go for walks, attend sites of significance outside the service, attend activities and religious services of choice, and support when consumers are going through emotional periods. Staff interviewed were aware of consumer’s needs, goals and preferences regarding daily living. </w:t>
      </w:r>
    </w:p>
    <w:p w14:paraId="184B78B5" w14:textId="227468A0" w:rsidR="002B0C90" w:rsidRPr="00262C0B" w:rsidRDefault="00A37A12" w:rsidP="0036130C">
      <w:pPr>
        <w:pStyle w:val="NormalArial"/>
      </w:pPr>
      <w:r>
        <w:br w:type="page"/>
      </w:r>
    </w:p>
    <w:p w14:paraId="184B78B6" w14:textId="77777777" w:rsidR="00FC045E" w:rsidRPr="00996FAF" w:rsidRDefault="00A37A1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C20C7" w14:paraId="184B78B9" w14:textId="77777777" w:rsidTr="00655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84B78B7" w14:textId="77777777" w:rsidR="00FC045E" w:rsidRPr="00996FAF" w:rsidRDefault="00A37A1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84B78B8" w14:textId="77777777" w:rsidR="00FC045E" w:rsidRPr="00996FAF" w:rsidRDefault="00B348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0C7" w14:paraId="184B78C3" w14:textId="77777777" w:rsidTr="009C2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BE" w14:textId="77777777" w:rsidR="00FC045E" w:rsidRPr="00996FAF" w:rsidRDefault="00A37A12"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84B78BF" w14:textId="77777777" w:rsidR="00FC045E" w:rsidRPr="00996FAF" w:rsidRDefault="00A37A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84B78C0" w14:textId="77777777" w:rsidR="00FC045E" w:rsidRPr="00996FAF" w:rsidRDefault="00A37A12"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84B78C1" w14:textId="77777777" w:rsidR="00FC045E" w:rsidRPr="00996FAF" w:rsidRDefault="00A37A12"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84B78C2" w14:textId="27A7271D" w:rsidR="00FC045E" w:rsidRPr="00996FAF" w:rsidRDefault="00B348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r w:rsidR="00A37A12" w:rsidRPr="00996FAF">
              <w:rPr>
                <w:rFonts w:ascii="Arial" w:hAnsi="Arial" w:cs="Arial"/>
                <w:color w:val="0000FF"/>
              </w:rPr>
              <w:t xml:space="preserve"> </w:t>
            </w:r>
          </w:p>
        </w:tc>
      </w:tr>
      <w:tr w:rsidR="009C20C7" w14:paraId="184B78C7" w14:textId="77777777" w:rsidTr="009C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C4" w14:textId="77777777" w:rsidR="00FC045E" w:rsidRPr="00996FAF" w:rsidRDefault="00A37A12"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84B78C5" w14:textId="77777777" w:rsidR="00FC045E" w:rsidRPr="00996FAF" w:rsidRDefault="00A37A1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84B78C6" w14:textId="1D84C371" w:rsidR="00FC045E" w:rsidRPr="00996FAF" w:rsidRDefault="00B348C8" w:rsidP="004A13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r w:rsidR="00A37A12" w:rsidRPr="00996FAF">
              <w:rPr>
                <w:rFonts w:ascii="Arial" w:hAnsi="Arial" w:cs="Arial"/>
                <w:color w:val="0000FF"/>
              </w:rPr>
              <w:t xml:space="preserve"> </w:t>
            </w:r>
          </w:p>
        </w:tc>
      </w:tr>
    </w:tbl>
    <w:p w14:paraId="184B78C8" w14:textId="77777777" w:rsidR="002B0C90" w:rsidRDefault="00A37A12" w:rsidP="002B0C90">
      <w:pPr>
        <w:pStyle w:val="Heading20"/>
      </w:pPr>
      <w:r>
        <w:t>Findings</w:t>
      </w:r>
    </w:p>
    <w:p w14:paraId="71E9C9D4" w14:textId="152D8FAC" w:rsidR="00A37A12" w:rsidRDefault="00A37A12" w:rsidP="00A37A12">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rating. </w:t>
      </w:r>
      <w:r w:rsidRPr="00A37A12">
        <w:rPr>
          <w:rFonts w:ascii="Arial" w:hAnsi="Arial" w:cs="Arial"/>
          <w:color w:val="auto"/>
        </w:rPr>
        <w:t xml:space="preserve">Two of the </w:t>
      </w:r>
      <w:r>
        <w:rPr>
          <w:rFonts w:ascii="Arial" w:hAnsi="Arial" w:cs="Arial"/>
          <w:color w:val="auto"/>
        </w:rPr>
        <w:t>three</w:t>
      </w:r>
      <w:r w:rsidRPr="00A37A12">
        <w:rPr>
          <w:rFonts w:ascii="Arial" w:hAnsi="Arial" w:cs="Arial"/>
          <w:color w:val="auto"/>
        </w:rPr>
        <w:t xml:space="preserve"> specific requirements ha</w:t>
      </w:r>
      <w:r>
        <w:rPr>
          <w:rFonts w:ascii="Arial" w:hAnsi="Arial" w:cs="Arial"/>
          <w:color w:val="auto"/>
        </w:rPr>
        <w:t>ve</w:t>
      </w:r>
      <w:r w:rsidRPr="00A37A12">
        <w:rPr>
          <w:rFonts w:ascii="Arial" w:hAnsi="Arial" w:cs="Arial"/>
          <w:color w:val="auto"/>
        </w:rPr>
        <w:t xml:space="preserve"> been assessed and found compliant.</w:t>
      </w:r>
      <w:r w:rsidRPr="00E93D76">
        <w:rPr>
          <w:rFonts w:ascii="Arial" w:hAnsi="Arial" w:cs="Arial"/>
          <w:color w:val="auto"/>
        </w:rPr>
        <w:t xml:space="preserve"> </w:t>
      </w:r>
    </w:p>
    <w:p w14:paraId="46709360" w14:textId="0701EB1F" w:rsidR="002B0898" w:rsidRDefault="0018729B" w:rsidP="0018729B">
      <w:pPr>
        <w:pStyle w:val="CommentText"/>
        <w:rPr>
          <w:rFonts w:ascii="Arial" w:hAnsi="Arial" w:cs="Arial"/>
          <w:color w:val="auto"/>
        </w:rPr>
      </w:pPr>
      <w:r w:rsidRPr="00E93D76">
        <w:rPr>
          <w:rFonts w:ascii="Arial" w:hAnsi="Arial" w:cs="Arial"/>
          <w:color w:val="auto"/>
        </w:rPr>
        <w:t xml:space="preserve">The service was previously found </w:t>
      </w:r>
      <w:r w:rsidR="00B32A7C">
        <w:rPr>
          <w:rFonts w:ascii="Arial" w:hAnsi="Arial" w:cs="Arial"/>
          <w:color w:val="auto"/>
        </w:rPr>
        <w:t>n</w:t>
      </w:r>
      <w:r w:rsidRPr="00E93D76">
        <w:rPr>
          <w:rFonts w:ascii="Arial" w:hAnsi="Arial" w:cs="Arial"/>
          <w:color w:val="auto"/>
        </w:rPr>
        <w:t xml:space="preserve">on-compliant in Requirement </w:t>
      </w:r>
      <w:r w:rsidR="00715376">
        <w:rPr>
          <w:rFonts w:ascii="Arial" w:hAnsi="Arial" w:cs="Arial"/>
          <w:color w:val="auto"/>
        </w:rPr>
        <w:t>5</w:t>
      </w:r>
      <w:r w:rsidRPr="00E93D76">
        <w:rPr>
          <w:rFonts w:ascii="Arial" w:hAnsi="Arial" w:cs="Arial"/>
          <w:color w:val="auto"/>
        </w:rPr>
        <w:t>(3)(</w:t>
      </w:r>
      <w:r w:rsidR="00715376">
        <w:rPr>
          <w:rFonts w:ascii="Arial" w:hAnsi="Arial" w:cs="Arial"/>
          <w:color w:val="auto"/>
        </w:rPr>
        <w:t>b</w:t>
      </w:r>
      <w:r w:rsidRPr="00E93D76">
        <w:rPr>
          <w:rFonts w:ascii="Arial" w:hAnsi="Arial" w:cs="Arial"/>
          <w:color w:val="auto"/>
        </w:rPr>
        <w:t>)</w:t>
      </w:r>
      <w:r>
        <w:rPr>
          <w:rFonts w:ascii="Arial" w:hAnsi="Arial" w:cs="Arial"/>
          <w:color w:val="auto"/>
        </w:rPr>
        <w:t xml:space="preserve"> and Requirement </w:t>
      </w:r>
      <w:r w:rsidR="00715376">
        <w:rPr>
          <w:rFonts w:ascii="Arial" w:hAnsi="Arial" w:cs="Arial"/>
          <w:color w:val="auto"/>
        </w:rPr>
        <w:t>5</w:t>
      </w:r>
      <w:r>
        <w:rPr>
          <w:rFonts w:ascii="Arial" w:hAnsi="Arial" w:cs="Arial"/>
          <w:color w:val="auto"/>
        </w:rPr>
        <w:t>(3)(c)</w:t>
      </w:r>
      <w:r w:rsidRPr="00E93D76">
        <w:rPr>
          <w:rFonts w:ascii="Arial" w:hAnsi="Arial" w:cs="Arial"/>
          <w:color w:val="auto"/>
        </w:rPr>
        <w:t xml:space="preserve"> following a Site Audit conducted </w:t>
      </w:r>
      <w:r>
        <w:rPr>
          <w:rFonts w:ascii="Arial" w:hAnsi="Arial" w:cs="Arial"/>
          <w:color w:val="auto"/>
        </w:rPr>
        <w:t>3</w:t>
      </w:r>
      <w:r w:rsidRPr="00E93D76">
        <w:rPr>
          <w:rFonts w:ascii="Arial" w:hAnsi="Arial" w:cs="Arial"/>
          <w:color w:val="auto"/>
        </w:rPr>
        <w:t xml:space="preserve"> May 202</w:t>
      </w:r>
      <w:r>
        <w:rPr>
          <w:rFonts w:ascii="Arial" w:hAnsi="Arial" w:cs="Arial"/>
          <w:color w:val="auto"/>
        </w:rPr>
        <w:t>2</w:t>
      </w:r>
      <w:r w:rsidRPr="00E93D76">
        <w:rPr>
          <w:rFonts w:ascii="Arial" w:hAnsi="Arial" w:cs="Arial"/>
          <w:color w:val="auto"/>
        </w:rPr>
        <w:t xml:space="preserve"> to </w:t>
      </w:r>
      <w:r>
        <w:rPr>
          <w:rFonts w:ascii="Arial" w:hAnsi="Arial" w:cs="Arial"/>
          <w:color w:val="auto"/>
        </w:rPr>
        <w:t>5</w:t>
      </w:r>
      <w:r w:rsidRPr="00E93D76">
        <w:rPr>
          <w:rFonts w:ascii="Arial" w:hAnsi="Arial" w:cs="Arial"/>
          <w:color w:val="auto"/>
        </w:rPr>
        <w:t xml:space="preserve"> May 202</w:t>
      </w:r>
      <w:r>
        <w:rPr>
          <w:rFonts w:ascii="Arial" w:hAnsi="Arial" w:cs="Arial"/>
          <w:color w:val="auto"/>
        </w:rPr>
        <w:t>2</w:t>
      </w:r>
      <w:r w:rsidRPr="00E93D76">
        <w:rPr>
          <w:rFonts w:ascii="Arial" w:hAnsi="Arial" w:cs="Arial"/>
          <w:color w:val="auto"/>
        </w:rPr>
        <w:t xml:space="preserve">. </w:t>
      </w:r>
      <w:r w:rsidR="00715376">
        <w:rPr>
          <w:rFonts w:ascii="Arial" w:hAnsi="Arial" w:cs="Arial"/>
          <w:color w:val="auto"/>
        </w:rPr>
        <w:t xml:space="preserve">The Assessment Team identified gaps in the maintenance of consumer rooms, and the cleanliness and maintenance of the service environment including fittings, equipment, and the outdoor areas. The garden area in one unit did not enable consumers to move freely outdoors.   </w:t>
      </w:r>
    </w:p>
    <w:p w14:paraId="684B3AB2" w14:textId="0D460F2E" w:rsidR="002B0898" w:rsidRPr="00E93D76" w:rsidRDefault="002B0898" w:rsidP="002B0898">
      <w:pPr>
        <w:pStyle w:val="CommentText"/>
        <w:rPr>
          <w:rFonts w:ascii="Arial" w:hAnsi="Arial" w:cs="Arial"/>
          <w:color w:val="auto"/>
        </w:rPr>
      </w:pPr>
      <w:r w:rsidRPr="002B0898">
        <w:rPr>
          <w:rFonts w:ascii="Arial" w:hAnsi="Arial" w:cs="Arial"/>
          <w:color w:val="auto"/>
        </w:rPr>
        <w:t xml:space="preserve">At the Assessment Contact conducted </w:t>
      </w:r>
      <w:r w:rsidRPr="00996FAF">
        <w:rPr>
          <w:rFonts w:ascii="Arial" w:hAnsi="Arial" w:cs="Arial"/>
          <w:color w:val="auto"/>
        </w:rPr>
        <w:t>29 March 2023 to 30 March 2023</w:t>
      </w:r>
      <w:r w:rsidRPr="002B0898">
        <w:rPr>
          <w:rFonts w:ascii="Arial" w:hAnsi="Arial" w:cs="Arial"/>
          <w:color w:val="auto"/>
        </w:rPr>
        <w:t xml:space="preserve">, the Assessment Team found the service had </w:t>
      </w:r>
      <w:r w:rsidR="00715376">
        <w:rPr>
          <w:rFonts w:ascii="Arial" w:hAnsi="Arial" w:cs="Arial"/>
          <w:color w:val="auto"/>
        </w:rPr>
        <w:t xml:space="preserve">addressed the issues identified at the previous Site </w:t>
      </w:r>
      <w:r w:rsidR="00002951">
        <w:rPr>
          <w:rFonts w:ascii="Arial" w:hAnsi="Arial" w:cs="Arial"/>
          <w:color w:val="auto"/>
        </w:rPr>
        <w:t xml:space="preserve">Audit and </w:t>
      </w:r>
      <w:r w:rsidRPr="002B0898">
        <w:rPr>
          <w:rFonts w:ascii="Arial" w:hAnsi="Arial" w:cs="Arial"/>
          <w:color w:val="auto"/>
        </w:rPr>
        <w:t>implemented continuous improvement in in response to the non-compliance.</w:t>
      </w:r>
      <w:r w:rsidR="00002951">
        <w:rPr>
          <w:rFonts w:ascii="Arial" w:hAnsi="Arial" w:cs="Arial"/>
          <w:color w:val="auto"/>
        </w:rPr>
        <w:t xml:space="preserve"> This included new flooring, painting of common areas and consumer rooms, new kitchen and storage areas, and the purchase of new furniture and equipment. </w:t>
      </w:r>
      <w:r w:rsidR="00BC2136">
        <w:rPr>
          <w:rFonts w:ascii="Arial" w:hAnsi="Arial" w:cs="Arial"/>
          <w:color w:val="auto"/>
        </w:rPr>
        <w:t xml:space="preserve">While the outdoor area to one unit was still locked, the service was addressing this during the Assessment Contact and other doors were open to allow consumers to move freely indoors and outdoors. Consumers interviewed were satisfied with the service environment, including the recent improvements. The service demonstrated an effective maintenance schedule for preventative and reactive maintenance. </w:t>
      </w:r>
    </w:p>
    <w:p w14:paraId="184B78C9" w14:textId="3185B7D2" w:rsidR="002B0C90" w:rsidRPr="00262C0B" w:rsidRDefault="00A37A12" w:rsidP="0036130C">
      <w:pPr>
        <w:pStyle w:val="NormalArial"/>
      </w:pPr>
      <w:r>
        <w:br w:type="page"/>
      </w:r>
    </w:p>
    <w:p w14:paraId="184B78CA" w14:textId="77777777" w:rsidR="00FC045E" w:rsidRPr="00996FAF" w:rsidRDefault="00A37A1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C20C7" w14:paraId="184B78CD" w14:textId="77777777" w:rsidTr="00655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84B78CB" w14:textId="77777777" w:rsidR="00FC045E" w:rsidRPr="00996FAF" w:rsidRDefault="00A37A1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84B78CC" w14:textId="77777777" w:rsidR="00FC045E" w:rsidRPr="00996FAF" w:rsidRDefault="00B348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0C7" w14:paraId="184B78D9" w14:textId="77777777" w:rsidTr="009C2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D6" w14:textId="77777777" w:rsidR="00FC045E" w:rsidRPr="00996FAF" w:rsidRDefault="00A37A12"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84B78D7" w14:textId="77777777" w:rsidR="00FC045E" w:rsidRPr="00996FAF" w:rsidRDefault="00A37A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84B78D8" w14:textId="53D53A93" w:rsidR="00FC045E" w:rsidRPr="00996FAF" w:rsidRDefault="00B348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r w:rsidR="00A37A12" w:rsidRPr="00996FAF">
              <w:rPr>
                <w:rFonts w:ascii="Arial" w:hAnsi="Arial" w:cs="Arial"/>
                <w:color w:val="0000FF"/>
              </w:rPr>
              <w:t xml:space="preserve"> </w:t>
            </w:r>
          </w:p>
        </w:tc>
      </w:tr>
      <w:tr w:rsidR="009C20C7" w14:paraId="184B78DD" w14:textId="77777777" w:rsidTr="009C20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DA" w14:textId="77777777" w:rsidR="00FC045E" w:rsidRPr="00996FAF" w:rsidRDefault="00A37A12"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84B78DB" w14:textId="77777777" w:rsidR="00FC045E" w:rsidRPr="00996FAF" w:rsidRDefault="00A37A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4B78DC" w14:textId="27113275" w:rsidR="00FC045E" w:rsidRPr="00996FAF" w:rsidRDefault="00B348C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r w:rsidR="00A37A12" w:rsidRPr="00996FAF">
              <w:rPr>
                <w:rFonts w:ascii="Arial" w:hAnsi="Arial" w:cs="Arial"/>
                <w:color w:val="0000FF"/>
              </w:rPr>
              <w:t xml:space="preserve"> </w:t>
            </w:r>
          </w:p>
        </w:tc>
      </w:tr>
    </w:tbl>
    <w:p w14:paraId="184B78DE" w14:textId="77777777" w:rsidR="00D87E7C" w:rsidRDefault="00A37A12" w:rsidP="00D87E7C">
      <w:pPr>
        <w:pStyle w:val="Heading20"/>
      </w:pPr>
      <w:r w:rsidRPr="00996FAF">
        <w:t>Findings</w:t>
      </w:r>
    </w:p>
    <w:p w14:paraId="6CD39F61" w14:textId="2A29CBC4" w:rsidR="00A37A12" w:rsidRDefault="00A37A12" w:rsidP="00A37A12">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rating. </w:t>
      </w:r>
      <w:r w:rsidRPr="00A37A12">
        <w:rPr>
          <w:rFonts w:ascii="Arial" w:hAnsi="Arial" w:cs="Arial"/>
          <w:color w:val="auto"/>
        </w:rPr>
        <w:t xml:space="preserve">Two of the </w:t>
      </w:r>
      <w:r>
        <w:rPr>
          <w:rFonts w:ascii="Arial" w:hAnsi="Arial" w:cs="Arial"/>
          <w:color w:val="auto"/>
        </w:rPr>
        <w:t>four</w:t>
      </w:r>
      <w:r w:rsidRPr="00A37A12">
        <w:rPr>
          <w:rFonts w:ascii="Arial" w:hAnsi="Arial" w:cs="Arial"/>
          <w:color w:val="auto"/>
        </w:rPr>
        <w:t xml:space="preserve"> specific requirements ha</w:t>
      </w:r>
      <w:r>
        <w:rPr>
          <w:rFonts w:ascii="Arial" w:hAnsi="Arial" w:cs="Arial"/>
          <w:color w:val="auto"/>
        </w:rPr>
        <w:t>ve</w:t>
      </w:r>
      <w:r w:rsidRPr="00A37A12">
        <w:rPr>
          <w:rFonts w:ascii="Arial" w:hAnsi="Arial" w:cs="Arial"/>
          <w:color w:val="auto"/>
        </w:rPr>
        <w:t xml:space="preserve"> been assessed and found compliant.</w:t>
      </w:r>
      <w:r w:rsidRPr="00E93D76">
        <w:rPr>
          <w:rFonts w:ascii="Arial" w:hAnsi="Arial" w:cs="Arial"/>
          <w:color w:val="auto"/>
        </w:rPr>
        <w:t xml:space="preserve"> </w:t>
      </w:r>
    </w:p>
    <w:p w14:paraId="0E38E560" w14:textId="069216C9" w:rsidR="002B0898" w:rsidRDefault="0018729B" w:rsidP="0018729B">
      <w:pPr>
        <w:pStyle w:val="CommentText"/>
        <w:rPr>
          <w:rFonts w:ascii="Arial" w:hAnsi="Arial" w:cs="Arial"/>
          <w:color w:val="auto"/>
        </w:rPr>
      </w:pPr>
      <w:r w:rsidRPr="00E93D76">
        <w:rPr>
          <w:rFonts w:ascii="Arial" w:hAnsi="Arial" w:cs="Arial"/>
          <w:color w:val="auto"/>
        </w:rPr>
        <w:t xml:space="preserve">The service was previously found </w:t>
      </w:r>
      <w:r w:rsidR="00B32A7C">
        <w:rPr>
          <w:rFonts w:ascii="Arial" w:hAnsi="Arial" w:cs="Arial"/>
          <w:color w:val="auto"/>
        </w:rPr>
        <w:t>n</w:t>
      </w:r>
      <w:r w:rsidRPr="00E93D76">
        <w:rPr>
          <w:rFonts w:ascii="Arial" w:hAnsi="Arial" w:cs="Arial"/>
          <w:color w:val="auto"/>
        </w:rPr>
        <w:t xml:space="preserve">on-compliant in Requirement </w:t>
      </w:r>
      <w:r w:rsidR="006068F5">
        <w:rPr>
          <w:rFonts w:ascii="Arial" w:hAnsi="Arial" w:cs="Arial"/>
          <w:color w:val="auto"/>
        </w:rPr>
        <w:t>6</w:t>
      </w:r>
      <w:r w:rsidRPr="00E93D76">
        <w:rPr>
          <w:rFonts w:ascii="Arial" w:hAnsi="Arial" w:cs="Arial"/>
          <w:color w:val="auto"/>
        </w:rPr>
        <w:t>(3)(</w:t>
      </w:r>
      <w:r w:rsidR="006068F5">
        <w:rPr>
          <w:rFonts w:ascii="Arial" w:hAnsi="Arial" w:cs="Arial"/>
          <w:color w:val="auto"/>
        </w:rPr>
        <w:t>c</w:t>
      </w:r>
      <w:r w:rsidRPr="00E93D76">
        <w:rPr>
          <w:rFonts w:ascii="Arial" w:hAnsi="Arial" w:cs="Arial"/>
          <w:color w:val="auto"/>
        </w:rPr>
        <w:t>)</w:t>
      </w:r>
      <w:r>
        <w:rPr>
          <w:rFonts w:ascii="Arial" w:hAnsi="Arial" w:cs="Arial"/>
          <w:color w:val="auto"/>
        </w:rPr>
        <w:t xml:space="preserve"> and Requirement </w:t>
      </w:r>
      <w:r w:rsidR="006068F5">
        <w:rPr>
          <w:rFonts w:ascii="Arial" w:hAnsi="Arial" w:cs="Arial"/>
          <w:color w:val="auto"/>
        </w:rPr>
        <w:t>6</w:t>
      </w:r>
      <w:r>
        <w:rPr>
          <w:rFonts w:ascii="Arial" w:hAnsi="Arial" w:cs="Arial"/>
          <w:color w:val="auto"/>
        </w:rPr>
        <w:t>(3)(</w:t>
      </w:r>
      <w:r w:rsidR="006068F5">
        <w:rPr>
          <w:rFonts w:ascii="Arial" w:hAnsi="Arial" w:cs="Arial"/>
          <w:color w:val="auto"/>
        </w:rPr>
        <w:t>d</w:t>
      </w:r>
      <w:r>
        <w:rPr>
          <w:rFonts w:ascii="Arial" w:hAnsi="Arial" w:cs="Arial"/>
          <w:color w:val="auto"/>
        </w:rPr>
        <w:t>)</w:t>
      </w:r>
      <w:r w:rsidRPr="00E93D76">
        <w:rPr>
          <w:rFonts w:ascii="Arial" w:hAnsi="Arial" w:cs="Arial"/>
          <w:color w:val="auto"/>
        </w:rPr>
        <w:t xml:space="preserve"> following a Site Audit conducted </w:t>
      </w:r>
      <w:r>
        <w:rPr>
          <w:rFonts w:ascii="Arial" w:hAnsi="Arial" w:cs="Arial"/>
          <w:color w:val="auto"/>
        </w:rPr>
        <w:t>3</w:t>
      </w:r>
      <w:r w:rsidRPr="00E93D76">
        <w:rPr>
          <w:rFonts w:ascii="Arial" w:hAnsi="Arial" w:cs="Arial"/>
          <w:color w:val="auto"/>
        </w:rPr>
        <w:t xml:space="preserve"> May 202</w:t>
      </w:r>
      <w:r>
        <w:rPr>
          <w:rFonts w:ascii="Arial" w:hAnsi="Arial" w:cs="Arial"/>
          <w:color w:val="auto"/>
        </w:rPr>
        <w:t>2</w:t>
      </w:r>
      <w:r w:rsidRPr="00E93D76">
        <w:rPr>
          <w:rFonts w:ascii="Arial" w:hAnsi="Arial" w:cs="Arial"/>
          <w:color w:val="auto"/>
        </w:rPr>
        <w:t xml:space="preserve"> to </w:t>
      </w:r>
      <w:r>
        <w:rPr>
          <w:rFonts w:ascii="Arial" w:hAnsi="Arial" w:cs="Arial"/>
          <w:color w:val="auto"/>
        </w:rPr>
        <w:t>5</w:t>
      </w:r>
      <w:r w:rsidRPr="00E93D76">
        <w:rPr>
          <w:rFonts w:ascii="Arial" w:hAnsi="Arial" w:cs="Arial"/>
          <w:color w:val="auto"/>
        </w:rPr>
        <w:t xml:space="preserve"> May 202</w:t>
      </w:r>
      <w:r>
        <w:rPr>
          <w:rFonts w:ascii="Arial" w:hAnsi="Arial" w:cs="Arial"/>
          <w:color w:val="auto"/>
        </w:rPr>
        <w:t>2</w:t>
      </w:r>
      <w:r w:rsidRPr="00E93D76">
        <w:rPr>
          <w:rFonts w:ascii="Arial" w:hAnsi="Arial" w:cs="Arial"/>
          <w:color w:val="auto"/>
        </w:rPr>
        <w:t xml:space="preserve">. </w:t>
      </w:r>
      <w:r w:rsidR="006068F5">
        <w:rPr>
          <w:rFonts w:ascii="Arial" w:hAnsi="Arial" w:cs="Arial"/>
          <w:color w:val="auto"/>
        </w:rPr>
        <w:t>Most</w:t>
      </w:r>
      <w:r w:rsidR="006068F5" w:rsidRPr="006068F5">
        <w:rPr>
          <w:rFonts w:ascii="Arial" w:hAnsi="Arial" w:cs="Arial"/>
          <w:color w:val="auto"/>
        </w:rPr>
        <w:t xml:space="preserve"> consumers interviewed felt little or no action was taken to find solutions for their complaints</w:t>
      </w:r>
      <w:r w:rsidR="00853EDF">
        <w:rPr>
          <w:rFonts w:ascii="Arial" w:hAnsi="Arial" w:cs="Arial"/>
          <w:color w:val="auto"/>
        </w:rPr>
        <w:t>,</w:t>
      </w:r>
      <w:r w:rsidR="006068F5" w:rsidRPr="006068F5">
        <w:rPr>
          <w:rFonts w:ascii="Arial" w:hAnsi="Arial" w:cs="Arial"/>
          <w:color w:val="auto"/>
        </w:rPr>
        <w:t xml:space="preserve"> and complaints </w:t>
      </w:r>
      <w:r w:rsidR="00853EDF">
        <w:rPr>
          <w:rFonts w:ascii="Arial" w:hAnsi="Arial" w:cs="Arial"/>
          <w:color w:val="auto"/>
        </w:rPr>
        <w:t>went</w:t>
      </w:r>
      <w:r w:rsidR="006068F5" w:rsidRPr="006068F5">
        <w:rPr>
          <w:rFonts w:ascii="Arial" w:hAnsi="Arial" w:cs="Arial"/>
          <w:color w:val="auto"/>
        </w:rPr>
        <w:t xml:space="preserve"> unresolved. Consumers said they had not seen change or improvements in the quality of care and services </w:t>
      </w:r>
      <w:proofErr w:type="gramStart"/>
      <w:r w:rsidR="006068F5" w:rsidRPr="006068F5">
        <w:rPr>
          <w:rFonts w:ascii="Arial" w:hAnsi="Arial" w:cs="Arial"/>
          <w:color w:val="auto"/>
        </w:rPr>
        <w:t>as a result of</w:t>
      </w:r>
      <w:proofErr w:type="gramEnd"/>
      <w:r w:rsidR="006068F5" w:rsidRPr="006068F5">
        <w:rPr>
          <w:rFonts w:ascii="Arial" w:hAnsi="Arial" w:cs="Arial"/>
          <w:color w:val="auto"/>
        </w:rPr>
        <w:t xml:space="preserve"> complaints and feedback.  </w:t>
      </w:r>
    </w:p>
    <w:p w14:paraId="5D8C0EFB" w14:textId="37CFB12F" w:rsidR="00F61766" w:rsidRPr="00E93D76" w:rsidRDefault="002B0898" w:rsidP="0018729B">
      <w:pPr>
        <w:pStyle w:val="CommentText"/>
        <w:rPr>
          <w:rFonts w:ascii="Arial" w:hAnsi="Arial" w:cs="Arial"/>
          <w:color w:val="auto"/>
        </w:rPr>
      </w:pPr>
      <w:r w:rsidRPr="002B0898">
        <w:rPr>
          <w:rFonts w:ascii="Arial" w:hAnsi="Arial" w:cs="Arial"/>
          <w:color w:val="auto"/>
        </w:rPr>
        <w:t xml:space="preserve">At the Assessment Contact conducted </w:t>
      </w:r>
      <w:r w:rsidRPr="00996FAF">
        <w:rPr>
          <w:rFonts w:ascii="Arial" w:hAnsi="Arial" w:cs="Arial"/>
          <w:color w:val="auto"/>
        </w:rPr>
        <w:t>29 March 2023 to 30 March 2023</w:t>
      </w:r>
      <w:r w:rsidRPr="002B0898">
        <w:rPr>
          <w:rFonts w:ascii="Arial" w:hAnsi="Arial" w:cs="Arial"/>
          <w:color w:val="auto"/>
        </w:rPr>
        <w:t xml:space="preserve">, the </w:t>
      </w:r>
      <w:r w:rsidR="006068F5">
        <w:rPr>
          <w:rFonts w:ascii="Arial" w:hAnsi="Arial" w:cs="Arial"/>
          <w:color w:val="auto"/>
        </w:rPr>
        <w:t xml:space="preserve">service demonstrated </w:t>
      </w:r>
      <w:r w:rsidR="006068F5" w:rsidRPr="006068F5">
        <w:rPr>
          <w:rFonts w:ascii="Arial" w:hAnsi="Arial" w:cs="Arial"/>
          <w:color w:val="auto"/>
        </w:rPr>
        <w:t xml:space="preserve">complaints are </w:t>
      </w:r>
      <w:r w:rsidR="006068F5">
        <w:rPr>
          <w:rFonts w:ascii="Arial" w:hAnsi="Arial" w:cs="Arial"/>
          <w:color w:val="auto"/>
        </w:rPr>
        <w:t xml:space="preserve">now </w:t>
      </w:r>
      <w:r w:rsidR="006068F5" w:rsidRPr="006068F5">
        <w:rPr>
          <w:rFonts w:ascii="Arial" w:hAnsi="Arial" w:cs="Arial"/>
          <w:color w:val="auto"/>
        </w:rPr>
        <w:t xml:space="preserve">added to the </w:t>
      </w:r>
      <w:r w:rsidR="006068F5">
        <w:rPr>
          <w:rFonts w:ascii="Arial" w:hAnsi="Arial" w:cs="Arial"/>
          <w:color w:val="auto"/>
        </w:rPr>
        <w:t xml:space="preserve">service’s </w:t>
      </w:r>
      <w:r w:rsidR="006068F5" w:rsidRPr="006068F5">
        <w:rPr>
          <w:rFonts w:ascii="Arial" w:hAnsi="Arial" w:cs="Arial"/>
          <w:color w:val="auto"/>
        </w:rPr>
        <w:t xml:space="preserve">plan for continuous improvement if further education, support or resources are needed. </w:t>
      </w:r>
      <w:r w:rsidR="00853EDF">
        <w:rPr>
          <w:rFonts w:ascii="Arial" w:hAnsi="Arial" w:cs="Arial"/>
          <w:color w:val="auto"/>
        </w:rPr>
        <w:t>C</w:t>
      </w:r>
      <w:r w:rsidR="006068F5" w:rsidRPr="006068F5">
        <w:rPr>
          <w:rFonts w:ascii="Arial" w:hAnsi="Arial" w:cs="Arial"/>
          <w:color w:val="auto"/>
        </w:rPr>
        <w:t>omplaints</w:t>
      </w:r>
      <w:r w:rsidR="006068F5">
        <w:rPr>
          <w:rFonts w:ascii="Arial" w:hAnsi="Arial" w:cs="Arial"/>
          <w:color w:val="auto"/>
        </w:rPr>
        <w:t xml:space="preserve"> and </w:t>
      </w:r>
      <w:r w:rsidR="006068F5" w:rsidRPr="006068F5">
        <w:rPr>
          <w:rFonts w:ascii="Arial" w:hAnsi="Arial" w:cs="Arial"/>
          <w:color w:val="auto"/>
        </w:rPr>
        <w:t xml:space="preserve">concerns are shared at the resident </w:t>
      </w:r>
      <w:r w:rsidR="00D3485A" w:rsidRPr="006068F5">
        <w:rPr>
          <w:rFonts w:ascii="Arial" w:hAnsi="Arial" w:cs="Arial"/>
          <w:color w:val="auto"/>
        </w:rPr>
        <w:t>meeting</w:t>
      </w:r>
      <w:r w:rsidR="00D3485A">
        <w:rPr>
          <w:rFonts w:ascii="Arial" w:hAnsi="Arial" w:cs="Arial"/>
          <w:color w:val="auto"/>
        </w:rPr>
        <w:t>s,</w:t>
      </w:r>
      <w:r w:rsidR="006068F5" w:rsidRPr="006068F5">
        <w:rPr>
          <w:rFonts w:ascii="Arial" w:hAnsi="Arial" w:cs="Arial"/>
          <w:color w:val="auto"/>
        </w:rPr>
        <w:t xml:space="preserve"> and they are addressed and followed up at the next meeting.</w:t>
      </w:r>
      <w:r w:rsidR="00F61766" w:rsidRPr="00F61766">
        <w:t xml:space="preserve"> </w:t>
      </w:r>
      <w:r w:rsidR="00F61766" w:rsidRPr="00F61766">
        <w:rPr>
          <w:rFonts w:ascii="Arial" w:hAnsi="Arial" w:cs="Arial"/>
          <w:color w:val="auto"/>
        </w:rPr>
        <w:t xml:space="preserve">Interviews with consumers and representatives confirmed action taken </w:t>
      </w:r>
      <w:r w:rsidR="00F61766">
        <w:rPr>
          <w:rFonts w:ascii="Arial" w:hAnsi="Arial" w:cs="Arial"/>
          <w:color w:val="auto"/>
        </w:rPr>
        <w:t>has been</w:t>
      </w:r>
      <w:r w:rsidR="00F61766" w:rsidRPr="00F61766">
        <w:rPr>
          <w:rFonts w:ascii="Arial" w:hAnsi="Arial" w:cs="Arial"/>
          <w:color w:val="auto"/>
        </w:rPr>
        <w:t xml:space="preserve"> effective in resolving their complaints</w:t>
      </w:r>
      <w:r w:rsidR="00F61766">
        <w:rPr>
          <w:rFonts w:ascii="Arial" w:hAnsi="Arial" w:cs="Arial"/>
          <w:color w:val="auto"/>
        </w:rPr>
        <w:t xml:space="preserve">, and their feedback and complaints have informed improvements to care and services. </w:t>
      </w:r>
      <w:r w:rsidR="00F61766" w:rsidRPr="00F61766">
        <w:rPr>
          <w:rFonts w:ascii="Arial" w:hAnsi="Arial" w:cs="Arial"/>
          <w:color w:val="auto"/>
        </w:rPr>
        <w:t xml:space="preserve">Staff interviewed understood the </w:t>
      </w:r>
      <w:r w:rsidR="00F61766">
        <w:rPr>
          <w:rFonts w:ascii="Arial" w:hAnsi="Arial" w:cs="Arial"/>
          <w:color w:val="auto"/>
        </w:rPr>
        <w:t>principles of</w:t>
      </w:r>
      <w:r w:rsidR="00F61766" w:rsidRPr="00F61766">
        <w:rPr>
          <w:rFonts w:ascii="Arial" w:hAnsi="Arial" w:cs="Arial"/>
          <w:color w:val="auto"/>
        </w:rPr>
        <w:t xml:space="preserve"> open disclosure and what to do if consumers </w:t>
      </w:r>
      <w:r w:rsidR="00274E48">
        <w:rPr>
          <w:rFonts w:ascii="Arial" w:hAnsi="Arial" w:cs="Arial"/>
          <w:color w:val="auto"/>
        </w:rPr>
        <w:t xml:space="preserve">raise </w:t>
      </w:r>
      <w:r w:rsidR="00F61766" w:rsidRPr="00F61766">
        <w:rPr>
          <w:rFonts w:ascii="Arial" w:hAnsi="Arial" w:cs="Arial"/>
          <w:color w:val="auto"/>
        </w:rPr>
        <w:t xml:space="preserve">a concern </w:t>
      </w:r>
      <w:r w:rsidR="00971058">
        <w:rPr>
          <w:rFonts w:ascii="Arial" w:hAnsi="Arial" w:cs="Arial"/>
          <w:color w:val="auto"/>
        </w:rPr>
        <w:t xml:space="preserve">or complaint with them. The service provided examples of improvements to </w:t>
      </w:r>
      <w:proofErr w:type="gramStart"/>
      <w:r w:rsidR="00971058">
        <w:rPr>
          <w:rFonts w:ascii="Arial" w:hAnsi="Arial" w:cs="Arial"/>
          <w:color w:val="auto"/>
        </w:rPr>
        <w:t>care</w:t>
      </w:r>
      <w:proofErr w:type="gramEnd"/>
      <w:r w:rsidR="00971058">
        <w:rPr>
          <w:rFonts w:ascii="Arial" w:hAnsi="Arial" w:cs="Arial"/>
          <w:color w:val="auto"/>
        </w:rPr>
        <w:t xml:space="preserve"> and services driven by feedback and complaints, including enhancements to the dining experience and cleaning services. </w:t>
      </w:r>
    </w:p>
    <w:p w14:paraId="184B78DF" w14:textId="5C05FD4F" w:rsidR="002B0C90" w:rsidRPr="00712752" w:rsidRDefault="00A37A12" w:rsidP="0036130C">
      <w:pPr>
        <w:pStyle w:val="NormalArial"/>
      </w:pPr>
      <w:r w:rsidRPr="00712752">
        <w:br w:type="page"/>
      </w:r>
    </w:p>
    <w:p w14:paraId="184B78E0" w14:textId="77777777" w:rsidR="00FC045E" w:rsidRPr="00996FAF" w:rsidRDefault="00A37A1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C20C7" w14:paraId="184B78E3" w14:textId="77777777" w:rsidTr="00655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84B78E1" w14:textId="77777777" w:rsidR="00FC045E" w:rsidRPr="00996FAF" w:rsidRDefault="00A37A1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84B78E2" w14:textId="77777777" w:rsidR="00FC045E" w:rsidRPr="00996FAF" w:rsidRDefault="00B348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0C7" w14:paraId="184B78E7" w14:textId="77777777" w:rsidTr="009C2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E4" w14:textId="77777777" w:rsidR="00FC045E" w:rsidRPr="00996FAF" w:rsidRDefault="00A37A1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84B78E5" w14:textId="77777777" w:rsidR="00FC045E" w:rsidRPr="00996FAF" w:rsidRDefault="00A37A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84B78E6" w14:textId="222B73E3" w:rsidR="00FC045E" w:rsidRPr="00996FAF" w:rsidRDefault="00B348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r w:rsidR="00A37A12" w:rsidRPr="00996FAF">
              <w:rPr>
                <w:rFonts w:ascii="Arial" w:hAnsi="Arial" w:cs="Arial"/>
                <w:color w:val="0000FF"/>
              </w:rPr>
              <w:t xml:space="preserve"> </w:t>
            </w:r>
          </w:p>
        </w:tc>
      </w:tr>
      <w:tr w:rsidR="009C20C7" w14:paraId="184B78EF" w14:textId="77777777" w:rsidTr="009C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EC" w14:textId="77777777" w:rsidR="00FC045E" w:rsidRPr="00996FAF" w:rsidRDefault="00A37A12"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84B78ED" w14:textId="77777777" w:rsidR="00FC045E" w:rsidRPr="00996FAF" w:rsidRDefault="00A37A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84B78EE" w14:textId="2203D672" w:rsidR="00FC045E" w:rsidRPr="00996FAF" w:rsidRDefault="00B348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r w:rsidR="00A37A12" w:rsidRPr="00996FAF">
              <w:rPr>
                <w:rFonts w:ascii="Arial" w:hAnsi="Arial" w:cs="Arial"/>
                <w:color w:val="0000FF"/>
              </w:rPr>
              <w:t xml:space="preserve"> </w:t>
            </w:r>
          </w:p>
        </w:tc>
      </w:tr>
      <w:tr w:rsidR="009C20C7" w14:paraId="184B78F7" w14:textId="77777777" w:rsidTr="009C2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B78F4" w14:textId="77777777" w:rsidR="00FC045E" w:rsidRPr="00996FAF" w:rsidRDefault="00A37A12"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84B78F5" w14:textId="77777777" w:rsidR="00FC045E" w:rsidRPr="00996FAF" w:rsidRDefault="00A37A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84B78F6" w14:textId="171E8E92" w:rsidR="00FC045E" w:rsidRPr="00996FAF" w:rsidRDefault="00B348C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r w:rsidR="00A37A12" w:rsidRPr="00996FAF">
              <w:rPr>
                <w:rFonts w:ascii="Arial" w:hAnsi="Arial" w:cs="Arial"/>
                <w:color w:val="0000FF"/>
              </w:rPr>
              <w:t xml:space="preserve"> </w:t>
            </w:r>
          </w:p>
        </w:tc>
      </w:tr>
    </w:tbl>
    <w:p w14:paraId="184B78F8" w14:textId="77777777" w:rsidR="002B0C90" w:rsidRDefault="00A37A12" w:rsidP="002B0C90">
      <w:pPr>
        <w:pStyle w:val="Heading20"/>
      </w:pPr>
      <w:r>
        <w:t>Findings</w:t>
      </w:r>
    </w:p>
    <w:p w14:paraId="51740BCD" w14:textId="38182220" w:rsidR="00A37A12" w:rsidRDefault="00A37A12" w:rsidP="00A37A12">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rating. </w:t>
      </w:r>
      <w:r w:rsidRPr="00A37A12">
        <w:rPr>
          <w:rFonts w:ascii="Arial" w:hAnsi="Arial" w:cs="Arial"/>
          <w:color w:val="auto"/>
        </w:rPr>
        <w:t>T</w:t>
      </w:r>
      <w:r>
        <w:rPr>
          <w:rFonts w:ascii="Arial" w:hAnsi="Arial" w:cs="Arial"/>
          <w:color w:val="auto"/>
        </w:rPr>
        <w:t>hree</w:t>
      </w:r>
      <w:r w:rsidRPr="00A37A12">
        <w:rPr>
          <w:rFonts w:ascii="Arial" w:hAnsi="Arial" w:cs="Arial"/>
          <w:color w:val="auto"/>
        </w:rPr>
        <w:t xml:space="preserve"> of the </w:t>
      </w:r>
      <w:r>
        <w:rPr>
          <w:rFonts w:ascii="Arial" w:hAnsi="Arial" w:cs="Arial"/>
          <w:color w:val="auto"/>
        </w:rPr>
        <w:t>five</w:t>
      </w:r>
      <w:r w:rsidRPr="00A37A12">
        <w:rPr>
          <w:rFonts w:ascii="Arial" w:hAnsi="Arial" w:cs="Arial"/>
          <w:color w:val="auto"/>
        </w:rPr>
        <w:t xml:space="preserve"> specific requirements ha</w:t>
      </w:r>
      <w:r>
        <w:rPr>
          <w:rFonts w:ascii="Arial" w:hAnsi="Arial" w:cs="Arial"/>
          <w:color w:val="auto"/>
        </w:rPr>
        <w:t>ve</w:t>
      </w:r>
      <w:r w:rsidRPr="00A37A12">
        <w:rPr>
          <w:rFonts w:ascii="Arial" w:hAnsi="Arial" w:cs="Arial"/>
          <w:color w:val="auto"/>
        </w:rPr>
        <w:t xml:space="preserve"> been assessed and found compliant.</w:t>
      </w:r>
      <w:r w:rsidRPr="00E93D76">
        <w:rPr>
          <w:rFonts w:ascii="Arial" w:hAnsi="Arial" w:cs="Arial"/>
          <w:color w:val="auto"/>
        </w:rPr>
        <w:t xml:space="preserve"> </w:t>
      </w:r>
    </w:p>
    <w:p w14:paraId="63E2981B" w14:textId="35CD2686" w:rsidR="002B0898" w:rsidRDefault="0018729B" w:rsidP="0018729B">
      <w:pPr>
        <w:pStyle w:val="CommentText"/>
        <w:rPr>
          <w:rFonts w:ascii="Arial" w:hAnsi="Arial" w:cs="Arial"/>
          <w:color w:val="auto"/>
        </w:rPr>
      </w:pPr>
      <w:r w:rsidRPr="00E93D76">
        <w:rPr>
          <w:rFonts w:ascii="Arial" w:hAnsi="Arial" w:cs="Arial"/>
          <w:color w:val="auto"/>
        </w:rPr>
        <w:t xml:space="preserve">The service was previously found </w:t>
      </w:r>
      <w:r w:rsidR="00B32A7C">
        <w:rPr>
          <w:rFonts w:ascii="Arial" w:hAnsi="Arial" w:cs="Arial"/>
          <w:color w:val="auto"/>
        </w:rPr>
        <w:t>n</w:t>
      </w:r>
      <w:r w:rsidRPr="00E93D76">
        <w:rPr>
          <w:rFonts w:ascii="Arial" w:hAnsi="Arial" w:cs="Arial"/>
          <w:color w:val="auto"/>
        </w:rPr>
        <w:t xml:space="preserve">on-compliant in Requirement </w:t>
      </w:r>
      <w:r w:rsidR="00B32A7C">
        <w:rPr>
          <w:rFonts w:ascii="Arial" w:hAnsi="Arial" w:cs="Arial"/>
          <w:color w:val="auto"/>
        </w:rPr>
        <w:t>7</w:t>
      </w:r>
      <w:r w:rsidRPr="00E93D76">
        <w:rPr>
          <w:rFonts w:ascii="Arial" w:hAnsi="Arial" w:cs="Arial"/>
          <w:color w:val="auto"/>
        </w:rPr>
        <w:t>(3)(</w:t>
      </w:r>
      <w:r>
        <w:rPr>
          <w:rFonts w:ascii="Arial" w:hAnsi="Arial" w:cs="Arial"/>
          <w:color w:val="auto"/>
        </w:rPr>
        <w:t>a</w:t>
      </w:r>
      <w:r w:rsidRPr="00E93D76">
        <w:rPr>
          <w:rFonts w:ascii="Arial" w:hAnsi="Arial" w:cs="Arial"/>
          <w:color w:val="auto"/>
        </w:rPr>
        <w:t>)</w:t>
      </w:r>
      <w:r w:rsidR="00B32A7C">
        <w:rPr>
          <w:rFonts w:ascii="Arial" w:hAnsi="Arial" w:cs="Arial"/>
          <w:color w:val="auto"/>
        </w:rPr>
        <w:t>, Requirement 7(3)(c),</w:t>
      </w:r>
      <w:r>
        <w:rPr>
          <w:rFonts w:ascii="Arial" w:hAnsi="Arial" w:cs="Arial"/>
          <w:color w:val="auto"/>
        </w:rPr>
        <w:t xml:space="preserve"> and Requirement </w:t>
      </w:r>
      <w:r w:rsidR="00B32A7C">
        <w:rPr>
          <w:rFonts w:ascii="Arial" w:hAnsi="Arial" w:cs="Arial"/>
          <w:color w:val="auto"/>
        </w:rPr>
        <w:t>7</w:t>
      </w:r>
      <w:r>
        <w:rPr>
          <w:rFonts w:ascii="Arial" w:hAnsi="Arial" w:cs="Arial"/>
          <w:color w:val="auto"/>
        </w:rPr>
        <w:t>(3)(</w:t>
      </w:r>
      <w:r w:rsidR="00B32A7C">
        <w:rPr>
          <w:rFonts w:ascii="Arial" w:hAnsi="Arial" w:cs="Arial"/>
          <w:color w:val="auto"/>
        </w:rPr>
        <w:t>e</w:t>
      </w:r>
      <w:r>
        <w:rPr>
          <w:rFonts w:ascii="Arial" w:hAnsi="Arial" w:cs="Arial"/>
          <w:color w:val="auto"/>
        </w:rPr>
        <w:t>)</w:t>
      </w:r>
      <w:r w:rsidRPr="00E93D76">
        <w:rPr>
          <w:rFonts w:ascii="Arial" w:hAnsi="Arial" w:cs="Arial"/>
          <w:color w:val="auto"/>
        </w:rPr>
        <w:t xml:space="preserve"> following a Site Audit conducted </w:t>
      </w:r>
      <w:r>
        <w:rPr>
          <w:rFonts w:ascii="Arial" w:hAnsi="Arial" w:cs="Arial"/>
          <w:color w:val="auto"/>
        </w:rPr>
        <w:t>3</w:t>
      </w:r>
      <w:r w:rsidRPr="00E93D76">
        <w:rPr>
          <w:rFonts w:ascii="Arial" w:hAnsi="Arial" w:cs="Arial"/>
          <w:color w:val="auto"/>
        </w:rPr>
        <w:t xml:space="preserve"> May 202</w:t>
      </w:r>
      <w:r>
        <w:rPr>
          <w:rFonts w:ascii="Arial" w:hAnsi="Arial" w:cs="Arial"/>
          <w:color w:val="auto"/>
        </w:rPr>
        <w:t>2</w:t>
      </w:r>
      <w:r w:rsidRPr="00E93D76">
        <w:rPr>
          <w:rFonts w:ascii="Arial" w:hAnsi="Arial" w:cs="Arial"/>
          <w:color w:val="auto"/>
        </w:rPr>
        <w:t xml:space="preserve"> to </w:t>
      </w:r>
      <w:r>
        <w:rPr>
          <w:rFonts w:ascii="Arial" w:hAnsi="Arial" w:cs="Arial"/>
          <w:color w:val="auto"/>
        </w:rPr>
        <w:t>5</w:t>
      </w:r>
      <w:r w:rsidRPr="00E93D76">
        <w:rPr>
          <w:rFonts w:ascii="Arial" w:hAnsi="Arial" w:cs="Arial"/>
          <w:color w:val="auto"/>
        </w:rPr>
        <w:t xml:space="preserve"> May 202</w:t>
      </w:r>
      <w:r>
        <w:rPr>
          <w:rFonts w:ascii="Arial" w:hAnsi="Arial" w:cs="Arial"/>
          <w:color w:val="auto"/>
        </w:rPr>
        <w:t>2</w:t>
      </w:r>
      <w:r w:rsidRPr="00E93D76">
        <w:rPr>
          <w:rFonts w:ascii="Arial" w:hAnsi="Arial" w:cs="Arial"/>
          <w:color w:val="auto"/>
        </w:rPr>
        <w:t>.</w:t>
      </w:r>
      <w:r w:rsidR="00E906E3">
        <w:rPr>
          <w:rFonts w:ascii="Arial" w:hAnsi="Arial" w:cs="Arial"/>
          <w:color w:val="auto"/>
        </w:rPr>
        <w:t xml:space="preserve"> Consumers and representatives were not satisfied with the sufficiency, knowledge or training of staff to deliver quality care and services. Most staff had not completed a performance assessment or review in line with the service’s policies.  </w:t>
      </w:r>
    </w:p>
    <w:p w14:paraId="6995B8A0" w14:textId="72F9ED9D" w:rsidR="00C8756F" w:rsidRDefault="002B0898" w:rsidP="002B0898">
      <w:pPr>
        <w:pStyle w:val="CommentText"/>
        <w:rPr>
          <w:rFonts w:ascii="Arial" w:hAnsi="Arial" w:cs="Arial"/>
          <w:color w:val="auto"/>
        </w:rPr>
      </w:pPr>
      <w:r w:rsidRPr="002B0898">
        <w:rPr>
          <w:rFonts w:ascii="Arial" w:hAnsi="Arial" w:cs="Arial"/>
          <w:color w:val="auto"/>
        </w:rPr>
        <w:t xml:space="preserve">At the Assessment Contact conducted </w:t>
      </w:r>
      <w:r w:rsidRPr="00996FAF">
        <w:rPr>
          <w:rFonts w:ascii="Arial" w:hAnsi="Arial" w:cs="Arial"/>
          <w:color w:val="auto"/>
        </w:rPr>
        <w:t>29 March 2023 to 30 March 2023</w:t>
      </w:r>
      <w:r w:rsidRPr="002B0898">
        <w:rPr>
          <w:rFonts w:ascii="Arial" w:hAnsi="Arial" w:cs="Arial"/>
          <w:color w:val="auto"/>
        </w:rPr>
        <w:t xml:space="preserve">, the Assessment Team found the service had </w:t>
      </w:r>
      <w:r w:rsidR="00E906E3">
        <w:rPr>
          <w:rFonts w:ascii="Arial" w:hAnsi="Arial" w:cs="Arial"/>
          <w:color w:val="auto"/>
        </w:rPr>
        <w:t>delivered training and education to staff in response to the gaps identified at the previous Site Audit, and staff had completed all mandatory education and competencies. The service demonstrated all performance appraisals were up-to-date and had a schedule for staff to complete their performance appraisals in 2023 in line with the service’s policies.</w:t>
      </w:r>
      <w:r w:rsidR="00C8756F">
        <w:rPr>
          <w:rFonts w:ascii="Arial" w:hAnsi="Arial" w:cs="Arial"/>
          <w:color w:val="auto"/>
        </w:rPr>
        <w:t xml:space="preserve"> Since the previous Site Audit, the service has engaged several new management staff and care staff, with </w:t>
      </w:r>
      <w:r w:rsidR="00C8756F" w:rsidRPr="00C8756F">
        <w:rPr>
          <w:rFonts w:ascii="Arial" w:hAnsi="Arial" w:cs="Arial"/>
          <w:color w:val="auto"/>
        </w:rPr>
        <w:t xml:space="preserve">ongoing recruitment process and incentive programs in place to encourage </w:t>
      </w:r>
      <w:r w:rsidR="00C8756F">
        <w:rPr>
          <w:rFonts w:ascii="Arial" w:hAnsi="Arial" w:cs="Arial"/>
          <w:color w:val="auto"/>
        </w:rPr>
        <w:t xml:space="preserve">further applicants. </w:t>
      </w:r>
    </w:p>
    <w:p w14:paraId="667F54A4" w14:textId="4F0B7901" w:rsidR="00E906E3" w:rsidRPr="00E93D76" w:rsidRDefault="00E906E3" w:rsidP="002B0898">
      <w:pPr>
        <w:pStyle w:val="CommentText"/>
        <w:rPr>
          <w:rFonts w:ascii="Arial" w:hAnsi="Arial" w:cs="Arial"/>
          <w:color w:val="auto"/>
        </w:rPr>
      </w:pPr>
      <w:r>
        <w:rPr>
          <w:rFonts w:ascii="Arial" w:hAnsi="Arial" w:cs="Arial"/>
          <w:color w:val="auto"/>
        </w:rPr>
        <w:t xml:space="preserve">Most consumers and representatives interviewed by the Assessment Team indicated there is sufficient staff at the service and their needs are met in a timely manner without feeling rushed. While two consumers indicated the service was short staffed, they did not identify any impact to their care delivery. </w:t>
      </w:r>
      <w:r w:rsidR="00C8756F">
        <w:rPr>
          <w:rFonts w:ascii="Arial" w:hAnsi="Arial" w:cs="Arial"/>
          <w:color w:val="auto"/>
        </w:rPr>
        <w:t xml:space="preserve">Consumers and representatives said staff have the skills they require to meet their care and service needs and spoke positively about the service’s staff. </w:t>
      </w:r>
      <w:r w:rsidRPr="00E906E3">
        <w:rPr>
          <w:rFonts w:ascii="Arial" w:hAnsi="Arial" w:cs="Arial"/>
          <w:color w:val="auto"/>
        </w:rPr>
        <w:t>The service demonstrated documented position descriptions</w:t>
      </w:r>
      <w:r w:rsidR="00C8756F">
        <w:rPr>
          <w:rFonts w:ascii="Arial" w:hAnsi="Arial" w:cs="Arial"/>
          <w:color w:val="auto"/>
        </w:rPr>
        <w:t xml:space="preserve">, </w:t>
      </w:r>
      <w:r w:rsidRPr="00E906E3">
        <w:rPr>
          <w:rFonts w:ascii="Arial" w:hAnsi="Arial" w:cs="Arial"/>
          <w:color w:val="auto"/>
        </w:rPr>
        <w:t>core competencies</w:t>
      </w:r>
      <w:r w:rsidR="00C8756F">
        <w:rPr>
          <w:rFonts w:ascii="Arial" w:hAnsi="Arial" w:cs="Arial"/>
          <w:color w:val="auto"/>
        </w:rPr>
        <w:t xml:space="preserve">, </w:t>
      </w:r>
      <w:r w:rsidRPr="00E906E3">
        <w:rPr>
          <w:rFonts w:ascii="Arial" w:hAnsi="Arial" w:cs="Arial"/>
          <w:color w:val="auto"/>
        </w:rPr>
        <w:t xml:space="preserve">orientation and training processes to ensure </w:t>
      </w:r>
      <w:r w:rsidR="00C8756F">
        <w:rPr>
          <w:rFonts w:ascii="Arial" w:hAnsi="Arial" w:cs="Arial"/>
          <w:color w:val="auto"/>
        </w:rPr>
        <w:t xml:space="preserve">all </w:t>
      </w:r>
      <w:r w:rsidRPr="00E906E3">
        <w:rPr>
          <w:rFonts w:ascii="Arial" w:hAnsi="Arial" w:cs="Arial"/>
          <w:color w:val="auto"/>
        </w:rPr>
        <w:t>staff have the required knowledge and skills for their roles.</w:t>
      </w:r>
    </w:p>
    <w:p w14:paraId="184B78F9" w14:textId="7641B2C4" w:rsidR="002B0C90" w:rsidRPr="00262C0B" w:rsidRDefault="00A37A12" w:rsidP="0036130C">
      <w:pPr>
        <w:pStyle w:val="NormalArial"/>
      </w:pPr>
      <w:r>
        <w:br w:type="page"/>
      </w:r>
    </w:p>
    <w:p w14:paraId="184B78FA" w14:textId="77777777" w:rsidR="00FC045E" w:rsidRPr="00996FAF" w:rsidRDefault="00A37A1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C20C7" w14:paraId="184B78FD" w14:textId="77777777" w:rsidTr="009C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84B78FB" w14:textId="77777777" w:rsidR="00FC045E" w:rsidRPr="00996FAF" w:rsidRDefault="00A37A1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84B78FC" w14:textId="77777777" w:rsidR="00FC045E" w:rsidRPr="00996FAF" w:rsidRDefault="00B348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0C7" w14:paraId="184B7901" w14:textId="77777777" w:rsidTr="009C20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4B78FE" w14:textId="77777777" w:rsidR="00FC045E" w:rsidRPr="00996FAF" w:rsidRDefault="00A37A12"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84B78FF" w14:textId="77777777" w:rsidR="00FC045E" w:rsidRPr="00996FAF" w:rsidRDefault="00A37A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84B7900" w14:textId="3F3FA9DA" w:rsidR="00FC045E" w:rsidRPr="00996FAF" w:rsidRDefault="00B348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p>
        </w:tc>
      </w:tr>
      <w:tr w:rsidR="009C20C7" w14:paraId="184B790F" w14:textId="77777777" w:rsidTr="009C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4B7906" w14:textId="77777777" w:rsidR="00FC045E" w:rsidRPr="00996FAF" w:rsidRDefault="00A37A1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84B7907" w14:textId="77777777" w:rsidR="00FC045E" w:rsidRPr="00996FAF" w:rsidRDefault="00A37A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84B7908" w14:textId="77777777" w:rsidR="00FC045E" w:rsidRPr="00996FAF" w:rsidRDefault="00A37A12"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84B7909" w14:textId="77777777" w:rsidR="00FC045E" w:rsidRPr="00996FAF" w:rsidRDefault="00A37A12"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84B790A" w14:textId="77777777" w:rsidR="00FC045E" w:rsidRPr="00996FAF" w:rsidRDefault="00A37A12"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84B790B" w14:textId="77777777" w:rsidR="00FC045E" w:rsidRPr="00996FAF" w:rsidRDefault="00A37A12"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84B790C" w14:textId="77777777" w:rsidR="00FC045E" w:rsidRPr="00996FAF" w:rsidRDefault="00A37A12"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84B790D" w14:textId="77777777" w:rsidR="00FC045E" w:rsidRPr="00996FAF" w:rsidRDefault="00A37A12"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84B790E" w14:textId="16938194" w:rsidR="00FC045E" w:rsidRPr="00996FAF" w:rsidRDefault="00B348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p>
        </w:tc>
      </w:tr>
      <w:tr w:rsidR="009C20C7" w14:paraId="184B7917" w14:textId="77777777" w:rsidTr="009C20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4B7910" w14:textId="77777777" w:rsidR="00FC045E" w:rsidRPr="00996FAF" w:rsidRDefault="00A37A12"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84B7911" w14:textId="77777777" w:rsidR="00FC045E" w:rsidRPr="00996FAF" w:rsidRDefault="00A37A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84B7912" w14:textId="77777777" w:rsidR="00FC045E" w:rsidRPr="00996FAF" w:rsidRDefault="00A37A12"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84B7913" w14:textId="77777777" w:rsidR="00FC045E" w:rsidRPr="00996FAF" w:rsidRDefault="00A37A12"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84B7914" w14:textId="77777777" w:rsidR="00FC045E" w:rsidRPr="00996FAF" w:rsidRDefault="00A37A12"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84B7915" w14:textId="77777777" w:rsidR="00FC045E" w:rsidRPr="00996FAF" w:rsidRDefault="00A37A12"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84B7916" w14:textId="746CBABF" w:rsidR="00FC045E" w:rsidRPr="00996FAF" w:rsidRDefault="00B348C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E0836">
                  <w:rPr>
                    <w:rFonts w:ascii="Arial" w:hAnsi="Arial" w:cs="Arial"/>
                    <w:color w:val="auto"/>
                  </w:rPr>
                  <w:t>Compliant</w:t>
                </w:r>
              </w:sdtContent>
            </w:sdt>
          </w:p>
        </w:tc>
      </w:tr>
      <w:tr w:rsidR="009C20C7" w14:paraId="184B791E" w14:textId="77777777" w:rsidTr="009C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4B7918" w14:textId="77777777" w:rsidR="00FC045E" w:rsidRPr="00996FAF" w:rsidRDefault="00A37A12"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84B7919" w14:textId="77777777" w:rsidR="00FC045E" w:rsidRPr="00996FAF" w:rsidRDefault="00A37A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4B791A" w14:textId="77777777" w:rsidR="00FC045E" w:rsidRPr="00996FAF" w:rsidRDefault="00A37A12"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84B791B" w14:textId="77777777" w:rsidR="00FC045E" w:rsidRPr="00996FAF" w:rsidRDefault="00A37A12"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84B791C" w14:textId="77777777" w:rsidR="00FC045E" w:rsidRPr="00996FAF" w:rsidRDefault="00A37A12"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84B791D" w14:textId="032C8296" w:rsidR="00FC045E" w:rsidRPr="00996FAF" w:rsidRDefault="00B348C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55B23">
                  <w:rPr>
                    <w:rFonts w:ascii="Arial" w:hAnsi="Arial" w:cs="Arial"/>
                    <w:color w:val="auto"/>
                  </w:rPr>
                  <w:t>Compliant</w:t>
                </w:r>
              </w:sdtContent>
            </w:sdt>
          </w:p>
        </w:tc>
      </w:tr>
    </w:tbl>
    <w:p w14:paraId="184B791F" w14:textId="77777777" w:rsidR="00D87E7C" w:rsidRDefault="00A37A12" w:rsidP="00D87E7C">
      <w:pPr>
        <w:pStyle w:val="Heading20"/>
      </w:pPr>
      <w:r w:rsidRPr="00996FAF">
        <w:t>Findings</w:t>
      </w:r>
    </w:p>
    <w:p w14:paraId="7F32FC2F" w14:textId="34425A56" w:rsidR="0018729B" w:rsidRPr="00EE0836" w:rsidRDefault="00EE0836" w:rsidP="00EE0836">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rating. </w:t>
      </w:r>
      <w:r>
        <w:rPr>
          <w:rFonts w:ascii="Arial" w:hAnsi="Arial" w:cs="Arial"/>
          <w:color w:val="auto"/>
        </w:rPr>
        <w:t>Four</w:t>
      </w:r>
      <w:r w:rsidRPr="00A37A12">
        <w:rPr>
          <w:rFonts w:ascii="Arial" w:hAnsi="Arial" w:cs="Arial"/>
          <w:color w:val="auto"/>
        </w:rPr>
        <w:t xml:space="preserve"> of the </w:t>
      </w:r>
      <w:r>
        <w:rPr>
          <w:rFonts w:ascii="Arial" w:hAnsi="Arial" w:cs="Arial"/>
          <w:color w:val="auto"/>
        </w:rPr>
        <w:t>five</w:t>
      </w:r>
      <w:r w:rsidRPr="00A37A12">
        <w:rPr>
          <w:rFonts w:ascii="Arial" w:hAnsi="Arial" w:cs="Arial"/>
          <w:color w:val="auto"/>
        </w:rPr>
        <w:t xml:space="preserve"> specific requirements ha</w:t>
      </w:r>
      <w:r>
        <w:rPr>
          <w:rFonts w:ascii="Arial" w:hAnsi="Arial" w:cs="Arial"/>
          <w:color w:val="auto"/>
        </w:rPr>
        <w:t>ve</w:t>
      </w:r>
      <w:r w:rsidRPr="00A37A12">
        <w:rPr>
          <w:rFonts w:ascii="Arial" w:hAnsi="Arial" w:cs="Arial"/>
          <w:color w:val="auto"/>
        </w:rPr>
        <w:t xml:space="preserve"> been assessed and found compliant.</w:t>
      </w:r>
      <w:r w:rsidRPr="00E93D76">
        <w:rPr>
          <w:rFonts w:ascii="Arial" w:hAnsi="Arial" w:cs="Arial"/>
          <w:color w:val="auto"/>
        </w:rPr>
        <w:t xml:space="preserve"> </w:t>
      </w:r>
    </w:p>
    <w:p w14:paraId="45AFADF6" w14:textId="1A4BC357" w:rsidR="002B0898" w:rsidRDefault="0018729B" w:rsidP="0018729B">
      <w:pPr>
        <w:pStyle w:val="CommentText"/>
        <w:rPr>
          <w:rFonts w:ascii="Arial" w:hAnsi="Arial" w:cs="Arial"/>
          <w:color w:val="auto"/>
        </w:rPr>
      </w:pPr>
      <w:r w:rsidRPr="00E93D76">
        <w:rPr>
          <w:rFonts w:ascii="Arial" w:hAnsi="Arial" w:cs="Arial"/>
          <w:color w:val="auto"/>
        </w:rPr>
        <w:t xml:space="preserve">The service was previously found </w:t>
      </w:r>
      <w:r w:rsidR="00B32A7C">
        <w:rPr>
          <w:rFonts w:ascii="Arial" w:hAnsi="Arial" w:cs="Arial"/>
          <w:color w:val="auto"/>
        </w:rPr>
        <w:t>n</w:t>
      </w:r>
      <w:r w:rsidRPr="00E93D76">
        <w:rPr>
          <w:rFonts w:ascii="Arial" w:hAnsi="Arial" w:cs="Arial"/>
          <w:color w:val="auto"/>
        </w:rPr>
        <w:t xml:space="preserve">on-compliant in Requirement </w:t>
      </w:r>
      <w:r w:rsidR="00D21327">
        <w:rPr>
          <w:rFonts w:ascii="Arial" w:hAnsi="Arial" w:cs="Arial"/>
          <w:color w:val="auto"/>
        </w:rPr>
        <w:t>8</w:t>
      </w:r>
      <w:r w:rsidRPr="00E93D76">
        <w:rPr>
          <w:rFonts w:ascii="Arial" w:hAnsi="Arial" w:cs="Arial"/>
          <w:color w:val="auto"/>
        </w:rPr>
        <w:t>(3)(</w:t>
      </w:r>
      <w:r>
        <w:rPr>
          <w:rFonts w:ascii="Arial" w:hAnsi="Arial" w:cs="Arial"/>
          <w:color w:val="auto"/>
        </w:rPr>
        <w:t>a</w:t>
      </w:r>
      <w:r w:rsidRPr="00E93D76">
        <w:rPr>
          <w:rFonts w:ascii="Arial" w:hAnsi="Arial" w:cs="Arial"/>
          <w:color w:val="auto"/>
        </w:rPr>
        <w:t>)</w:t>
      </w:r>
      <w:r w:rsidR="00D21327">
        <w:rPr>
          <w:rFonts w:ascii="Arial" w:hAnsi="Arial" w:cs="Arial"/>
          <w:color w:val="auto"/>
        </w:rPr>
        <w:t>, Requirement 8(3)(c), Requirement 8(3)(d),</w:t>
      </w:r>
      <w:r>
        <w:rPr>
          <w:rFonts w:ascii="Arial" w:hAnsi="Arial" w:cs="Arial"/>
          <w:color w:val="auto"/>
        </w:rPr>
        <w:t xml:space="preserve"> and Requirement </w:t>
      </w:r>
      <w:r w:rsidR="00D21327">
        <w:rPr>
          <w:rFonts w:ascii="Arial" w:hAnsi="Arial" w:cs="Arial"/>
          <w:color w:val="auto"/>
        </w:rPr>
        <w:t>8</w:t>
      </w:r>
      <w:r>
        <w:rPr>
          <w:rFonts w:ascii="Arial" w:hAnsi="Arial" w:cs="Arial"/>
          <w:color w:val="auto"/>
        </w:rPr>
        <w:t>(3)(</w:t>
      </w:r>
      <w:r w:rsidR="00D21327">
        <w:rPr>
          <w:rFonts w:ascii="Arial" w:hAnsi="Arial" w:cs="Arial"/>
          <w:color w:val="auto"/>
        </w:rPr>
        <w:t>e</w:t>
      </w:r>
      <w:r>
        <w:rPr>
          <w:rFonts w:ascii="Arial" w:hAnsi="Arial" w:cs="Arial"/>
          <w:color w:val="auto"/>
        </w:rPr>
        <w:t>)</w:t>
      </w:r>
      <w:r w:rsidRPr="00E93D76">
        <w:rPr>
          <w:rFonts w:ascii="Arial" w:hAnsi="Arial" w:cs="Arial"/>
          <w:color w:val="auto"/>
        </w:rPr>
        <w:t xml:space="preserve"> following a Site Audit conducted </w:t>
      </w:r>
      <w:r>
        <w:rPr>
          <w:rFonts w:ascii="Arial" w:hAnsi="Arial" w:cs="Arial"/>
          <w:color w:val="auto"/>
        </w:rPr>
        <w:t>3</w:t>
      </w:r>
      <w:r w:rsidRPr="00E93D76">
        <w:rPr>
          <w:rFonts w:ascii="Arial" w:hAnsi="Arial" w:cs="Arial"/>
          <w:color w:val="auto"/>
        </w:rPr>
        <w:t xml:space="preserve"> May 202</w:t>
      </w:r>
      <w:r>
        <w:rPr>
          <w:rFonts w:ascii="Arial" w:hAnsi="Arial" w:cs="Arial"/>
          <w:color w:val="auto"/>
        </w:rPr>
        <w:t>2</w:t>
      </w:r>
      <w:r w:rsidRPr="00E93D76">
        <w:rPr>
          <w:rFonts w:ascii="Arial" w:hAnsi="Arial" w:cs="Arial"/>
          <w:color w:val="auto"/>
        </w:rPr>
        <w:t xml:space="preserve"> to </w:t>
      </w:r>
      <w:r>
        <w:rPr>
          <w:rFonts w:ascii="Arial" w:hAnsi="Arial" w:cs="Arial"/>
          <w:color w:val="auto"/>
        </w:rPr>
        <w:t>5</w:t>
      </w:r>
      <w:r w:rsidRPr="00E93D76">
        <w:rPr>
          <w:rFonts w:ascii="Arial" w:hAnsi="Arial" w:cs="Arial"/>
          <w:color w:val="auto"/>
        </w:rPr>
        <w:t xml:space="preserve"> May 202</w:t>
      </w:r>
      <w:r>
        <w:rPr>
          <w:rFonts w:ascii="Arial" w:hAnsi="Arial" w:cs="Arial"/>
          <w:color w:val="auto"/>
        </w:rPr>
        <w:t>2</w:t>
      </w:r>
      <w:r w:rsidRPr="00E93D76">
        <w:rPr>
          <w:rFonts w:ascii="Arial" w:hAnsi="Arial" w:cs="Arial"/>
          <w:color w:val="auto"/>
        </w:rPr>
        <w:t xml:space="preserve">. </w:t>
      </w:r>
      <w:r w:rsidR="00D21327" w:rsidRPr="00D21327">
        <w:rPr>
          <w:rFonts w:ascii="Arial" w:hAnsi="Arial" w:cs="Arial"/>
          <w:color w:val="auto"/>
        </w:rPr>
        <w:t>Consumers and representatives did not feel engaged in the development, delivery and evaluation of care and services.</w:t>
      </w:r>
      <w:r w:rsidR="00D21327">
        <w:rPr>
          <w:rFonts w:ascii="Arial" w:hAnsi="Arial" w:cs="Arial"/>
          <w:color w:val="auto"/>
        </w:rPr>
        <w:t xml:space="preserve"> Governance engagement systems were </w:t>
      </w:r>
      <w:r w:rsidR="00D21327" w:rsidRPr="00D21327">
        <w:rPr>
          <w:rFonts w:ascii="Arial" w:hAnsi="Arial" w:cs="Arial"/>
          <w:color w:val="auto"/>
        </w:rPr>
        <w:t>limited to the feedback and complaints process and resident and relative meetings.</w:t>
      </w:r>
      <w:r w:rsidR="00D21327">
        <w:rPr>
          <w:rFonts w:ascii="Arial" w:hAnsi="Arial" w:cs="Arial"/>
          <w:color w:val="auto"/>
        </w:rPr>
        <w:t xml:space="preserve"> Deficiencies were identified in governance systems relating to information management, continuous improvement, workforce governance, </w:t>
      </w:r>
      <w:r w:rsidR="008E23DF">
        <w:rPr>
          <w:rFonts w:ascii="Arial" w:hAnsi="Arial" w:cs="Arial"/>
          <w:color w:val="auto"/>
        </w:rPr>
        <w:t xml:space="preserve">feedback and complaints, risk management, and clinical governance. </w:t>
      </w:r>
    </w:p>
    <w:p w14:paraId="11153C7E" w14:textId="480DD603" w:rsidR="002B0898" w:rsidRDefault="002B0898" w:rsidP="002B0898">
      <w:pPr>
        <w:pStyle w:val="CommentText"/>
        <w:rPr>
          <w:rFonts w:ascii="Arial" w:hAnsi="Arial" w:cs="Arial"/>
          <w:color w:val="auto"/>
        </w:rPr>
      </w:pPr>
      <w:r w:rsidRPr="002B0898">
        <w:rPr>
          <w:rFonts w:ascii="Arial" w:hAnsi="Arial" w:cs="Arial"/>
          <w:color w:val="auto"/>
        </w:rPr>
        <w:t xml:space="preserve">At the Assessment Contact conducted </w:t>
      </w:r>
      <w:r w:rsidRPr="00996FAF">
        <w:rPr>
          <w:rFonts w:ascii="Arial" w:hAnsi="Arial" w:cs="Arial"/>
          <w:color w:val="auto"/>
        </w:rPr>
        <w:t>29 March 2023 to 30 March 2023</w:t>
      </w:r>
      <w:r w:rsidRPr="002B0898">
        <w:rPr>
          <w:rFonts w:ascii="Arial" w:hAnsi="Arial" w:cs="Arial"/>
          <w:color w:val="auto"/>
        </w:rPr>
        <w:t>, the Assessment Team found the service had implemented continuous improvement in in response to the identified non-compliance.</w:t>
      </w:r>
      <w:r w:rsidR="00657195">
        <w:rPr>
          <w:rFonts w:ascii="Arial" w:hAnsi="Arial" w:cs="Arial"/>
          <w:color w:val="auto"/>
        </w:rPr>
        <w:t xml:space="preserve"> This included improved consumer assessment and planning processes, improved engagement mechanisms, staff education and training, review and update of the high </w:t>
      </w:r>
      <w:r w:rsidR="00657195">
        <w:rPr>
          <w:rFonts w:ascii="Arial" w:hAnsi="Arial" w:cs="Arial"/>
          <w:color w:val="auto"/>
        </w:rPr>
        <w:lastRenderedPageBreak/>
        <w:t xml:space="preserve">risk register, introduction of regular meetings to discuss consumer and clinical risks including the requirements of the serious incident response scheme, improved clinical and risk oversight processes, </w:t>
      </w:r>
      <w:r w:rsidR="00AA73DC">
        <w:rPr>
          <w:rFonts w:ascii="Arial" w:hAnsi="Arial" w:cs="Arial"/>
          <w:color w:val="auto"/>
        </w:rPr>
        <w:t xml:space="preserve">and </w:t>
      </w:r>
      <w:r w:rsidR="00657195">
        <w:rPr>
          <w:rFonts w:ascii="Arial" w:hAnsi="Arial" w:cs="Arial"/>
          <w:color w:val="auto"/>
        </w:rPr>
        <w:t xml:space="preserve">improved monitoring and auditing activities to ensure staff compliance with relevant procedures.  </w:t>
      </w:r>
    </w:p>
    <w:p w14:paraId="1069BA48" w14:textId="1DBC2549" w:rsidR="00D90ECD" w:rsidRDefault="00D90ECD" w:rsidP="002B0898">
      <w:pPr>
        <w:pStyle w:val="CommentText"/>
        <w:rPr>
          <w:rFonts w:ascii="Arial" w:hAnsi="Arial" w:cs="Arial"/>
          <w:color w:val="auto"/>
        </w:rPr>
      </w:pPr>
      <w:r>
        <w:rPr>
          <w:rFonts w:ascii="Arial" w:hAnsi="Arial" w:cs="Arial"/>
          <w:color w:val="auto"/>
        </w:rPr>
        <w:t>The Assessment Team found t</w:t>
      </w:r>
      <w:r w:rsidRPr="00D90ECD">
        <w:rPr>
          <w:rFonts w:ascii="Arial" w:hAnsi="Arial" w:cs="Arial"/>
          <w:color w:val="auto"/>
        </w:rPr>
        <w:t>he organisation has developed a range of risk management systems and practices. However, the service did not demonstrate that the organisation’s process for monitoring the implementation of the risk management systems</w:t>
      </w:r>
      <w:r w:rsidR="006142A0">
        <w:rPr>
          <w:rFonts w:ascii="Arial" w:hAnsi="Arial" w:cs="Arial"/>
          <w:color w:val="auto"/>
        </w:rPr>
        <w:t xml:space="preserve"> have been effective </w:t>
      </w:r>
      <w:r w:rsidRPr="00D90ECD">
        <w:rPr>
          <w:rFonts w:ascii="Arial" w:hAnsi="Arial" w:cs="Arial"/>
          <w:color w:val="auto"/>
        </w:rPr>
        <w:t xml:space="preserve">in ensuring </w:t>
      </w:r>
      <w:r w:rsidR="00405392">
        <w:rPr>
          <w:rFonts w:ascii="Arial" w:hAnsi="Arial" w:cs="Arial"/>
          <w:color w:val="auto"/>
        </w:rPr>
        <w:t>management of consumer high impact and high prevalence risks</w:t>
      </w:r>
      <w:r w:rsidRPr="00D90ECD">
        <w:rPr>
          <w:rFonts w:ascii="Arial" w:hAnsi="Arial" w:cs="Arial"/>
          <w:color w:val="auto"/>
        </w:rPr>
        <w:t xml:space="preserve"> aligns with organisation’s policies and procedures. </w:t>
      </w:r>
      <w:r w:rsidR="00405392">
        <w:rPr>
          <w:rFonts w:ascii="Arial" w:hAnsi="Arial" w:cs="Arial"/>
          <w:color w:val="auto"/>
        </w:rPr>
        <w:t xml:space="preserve">Gaps were identified in the management of consumer behaviours, pain and wounds. </w:t>
      </w:r>
    </w:p>
    <w:p w14:paraId="10D7A11F" w14:textId="79DA606F" w:rsidR="00D90ECD" w:rsidRDefault="00686D70" w:rsidP="002B0898">
      <w:pPr>
        <w:pStyle w:val="CommentText"/>
        <w:rPr>
          <w:rFonts w:ascii="Arial" w:hAnsi="Arial" w:cs="Arial"/>
          <w:color w:val="auto"/>
        </w:rPr>
      </w:pPr>
      <w:r>
        <w:rPr>
          <w:rFonts w:ascii="Arial" w:hAnsi="Arial" w:cs="Arial"/>
          <w:color w:val="auto"/>
        </w:rPr>
        <w:t xml:space="preserve">The approved provider’s </w:t>
      </w:r>
      <w:r w:rsidR="0072148D">
        <w:rPr>
          <w:rFonts w:ascii="Arial" w:hAnsi="Arial" w:cs="Arial"/>
          <w:color w:val="auto"/>
        </w:rPr>
        <w:t>response include</w:t>
      </w:r>
      <w:r w:rsidR="00AA73DC">
        <w:rPr>
          <w:rFonts w:ascii="Arial" w:hAnsi="Arial" w:cs="Arial"/>
          <w:color w:val="auto"/>
        </w:rPr>
        <w:t>s</w:t>
      </w:r>
      <w:r w:rsidR="0072148D">
        <w:rPr>
          <w:rFonts w:ascii="Arial" w:hAnsi="Arial" w:cs="Arial"/>
          <w:color w:val="auto"/>
        </w:rPr>
        <w:t xml:space="preserve"> some additional evidence that demonstrated organisational risk management systems and practices are implemented at the service and are identifying and responding to high impact and high prevalence risks. For example, the gaps in pressure area care and post-fall management for two consumers were identified by the service, investigated, and used as case studies for staff learning and to prevent further incidents. </w:t>
      </w:r>
      <w:r w:rsidR="00A7373C">
        <w:rPr>
          <w:rFonts w:ascii="Arial" w:hAnsi="Arial" w:cs="Arial"/>
          <w:color w:val="auto"/>
        </w:rPr>
        <w:t xml:space="preserve">The service had identified the gaps in assessment of behaviours and behaviour support plans for consumers at the service prior to the Assessment Contact and was working to improve these processes. While there were deficiencies in the management of some consumer’s pain and wounds, I have considered this in my assessment of Requirement 3(3)(a) as </w:t>
      </w:r>
      <w:r w:rsidR="00D67F19">
        <w:rPr>
          <w:rFonts w:ascii="Arial" w:hAnsi="Arial" w:cs="Arial"/>
          <w:color w:val="auto"/>
        </w:rPr>
        <w:t xml:space="preserve">clinical </w:t>
      </w:r>
      <w:r w:rsidR="00A7373C">
        <w:rPr>
          <w:rFonts w:ascii="Arial" w:hAnsi="Arial" w:cs="Arial"/>
          <w:color w:val="auto"/>
        </w:rPr>
        <w:t xml:space="preserve">care was not tailored to these </w:t>
      </w:r>
      <w:r w:rsidR="00AA73DC">
        <w:rPr>
          <w:rFonts w:ascii="Arial" w:hAnsi="Arial" w:cs="Arial"/>
          <w:color w:val="auto"/>
        </w:rPr>
        <w:t>consumer’s needs</w:t>
      </w:r>
      <w:r w:rsidR="00A7373C">
        <w:rPr>
          <w:rFonts w:ascii="Arial" w:hAnsi="Arial" w:cs="Arial"/>
          <w:color w:val="auto"/>
        </w:rPr>
        <w:t xml:space="preserve">. </w:t>
      </w:r>
      <w:r w:rsidR="00EE0836">
        <w:rPr>
          <w:rFonts w:ascii="Arial" w:hAnsi="Arial" w:cs="Arial"/>
          <w:color w:val="auto"/>
        </w:rPr>
        <w:t xml:space="preserve">Overall, I am satisfied </w:t>
      </w:r>
      <w:r w:rsidR="00EE0836">
        <w:rPr>
          <w:rFonts w:ascii="Arial" w:hAnsi="Arial" w:cs="Arial"/>
          <w:bCs/>
        </w:rPr>
        <w:t xml:space="preserve">the service and the approved provider’s response demonstrates effective risk management systems and practices are implemented at the service to manage high </w:t>
      </w:r>
      <w:r w:rsidR="00EE0836" w:rsidRPr="00996FAF">
        <w:rPr>
          <w:rFonts w:ascii="Arial" w:hAnsi="Arial" w:cs="Arial"/>
        </w:rPr>
        <w:t xml:space="preserve">impact or high prevalence </w:t>
      </w:r>
      <w:proofErr w:type="gramStart"/>
      <w:r w:rsidR="00EE0836" w:rsidRPr="00996FAF">
        <w:rPr>
          <w:rFonts w:ascii="Arial" w:hAnsi="Arial" w:cs="Arial"/>
        </w:rPr>
        <w:t>risks</w:t>
      </w:r>
      <w:r w:rsidR="00EE0836">
        <w:rPr>
          <w:rFonts w:ascii="Arial" w:hAnsi="Arial" w:cs="Arial"/>
        </w:rPr>
        <w:t>, and</w:t>
      </w:r>
      <w:proofErr w:type="gramEnd"/>
      <w:r w:rsidR="00EE0836">
        <w:rPr>
          <w:rFonts w:ascii="Arial" w:hAnsi="Arial" w:cs="Arial"/>
        </w:rPr>
        <w:t xml:space="preserve"> </w:t>
      </w:r>
      <w:r w:rsidR="00EE0836" w:rsidRPr="00996FAF">
        <w:rPr>
          <w:rFonts w:ascii="Arial" w:hAnsi="Arial" w:cs="Arial"/>
        </w:rPr>
        <w:t>manag</w:t>
      </w:r>
      <w:r w:rsidR="00EE0836">
        <w:rPr>
          <w:rFonts w:ascii="Arial" w:hAnsi="Arial" w:cs="Arial"/>
        </w:rPr>
        <w:t>e</w:t>
      </w:r>
      <w:r w:rsidR="00EE0836" w:rsidRPr="00996FAF">
        <w:rPr>
          <w:rFonts w:ascii="Arial" w:hAnsi="Arial" w:cs="Arial"/>
        </w:rPr>
        <w:t xml:space="preserve"> and prevent incidents</w:t>
      </w:r>
      <w:r w:rsidR="00EE0836">
        <w:rPr>
          <w:rFonts w:ascii="Arial" w:hAnsi="Arial" w:cs="Arial"/>
        </w:rPr>
        <w:t xml:space="preserve">. No concerns regarding the identification and response to the abuse and neglect of consumers, or support for consumers to live their best life were identified by the Assessment Team. </w:t>
      </w:r>
    </w:p>
    <w:p w14:paraId="12A8522E" w14:textId="2E042B53" w:rsidR="00657195" w:rsidRDefault="00657195" w:rsidP="002B0898">
      <w:pPr>
        <w:pStyle w:val="CommentText"/>
        <w:rPr>
          <w:rFonts w:ascii="Arial" w:hAnsi="Arial" w:cs="Arial"/>
          <w:color w:val="auto"/>
        </w:rPr>
      </w:pPr>
      <w:r w:rsidRPr="00657195">
        <w:rPr>
          <w:rFonts w:ascii="Arial" w:hAnsi="Arial" w:cs="Arial"/>
          <w:color w:val="auto"/>
        </w:rPr>
        <w:t>The service demonstrate</w:t>
      </w:r>
      <w:r>
        <w:rPr>
          <w:rFonts w:ascii="Arial" w:hAnsi="Arial" w:cs="Arial"/>
          <w:color w:val="auto"/>
        </w:rPr>
        <w:t>d</w:t>
      </w:r>
      <w:r w:rsidRPr="00657195">
        <w:rPr>
          <w:rFonts w:ascii="Arial" w:hAnsi="Arial" w:cs="Arial"/>
          <w:color w:val="auto"/>
        </w:rPr>
        <w:t xml:space="preserve"> consumers and representatives at the service are supported to be engaged in the development, delivery and evaluation of care and services through a range of mechanisms</w:t>
      </w:r>
      <w:r>
        <w:rPr>
          <w:rFonts w:ascii="Arial" w:hAnsi="Arial" w:cs="Arial"/>
          <w:color w:val="auto"/>
        </w:rPr>
        <w:t xml:space="preserve"> including meetings, surveys, focus groups, and engagement committees at the organisational level. </w:t>
      </w:r>
      <w:r w:rsidR="00AA73DC">
        <w:rPr>
          <w:rFonts w:ascii="Arial" w:hAnsi="Arial" w:cs="Arial"/>
          <w:color w:val="auto"/>
        </w:rPr>
        <w:t>For example, c</w:t>
      </w:r>
      <w:r>
        <w:rPr>
          <w:rFonts w:ascii="Arial" w:hAnsi="Arial" w:cs="Arial"/>
          <w:color w:val="auto"/>
        </w:rPr>
        <w:t xml:space="preserve">onsumers had been involved in projects to improve the service environment.  </w:t>
      </w:r>
    </w:p>
    <w:p w14:paraId="6C2D5321" w14:textId="1E6152D8" w:rsidR="00657195" w:rsidRDefault="00657195" w:rsidP="002B0898">
      <w:pPr>
        <w:pStyle w:val="CommentText"/>
        <w:rPr>
          <w:rFonts w:ascii="Arial" w:hAnsi="Arial" w:cs="Arial"/>
          <w:color w:val="auto"/>
        </w:rPr>
      </w:pPr>
      <w:r>
        <w:rPr>
          <w:rFonts w:ascii="Arial" w:hAnsi="Arial" w:cs="Arial"/>
          <w:color w:val="auto"/>
        </w:rPr>
        <w:t xml:space="preserve">The service demonstrated effective organisational governance systems are implemented in relation to information management, continuous improvement, financial governance, workforce governance, regulatory compliance, and feedback and complaints. Information management was effective to communicate with consumers, and </w:t>
      </w:r>
      <w:proofErr w:type="gramStart"/>
      <w:r>
        <w:rPr>
          <w:rFonts w:ascii="Arial" w:hAnsi="Arial" w:cs="Arial"/>
          <w:color w:val="auto"/>
        </w:rPr>
        <w:t>in regard to</w:t>
      </w:r>
      <w:proofErr w:type="gramEnd"/>
      <w:r>
        <w:rPr>
          <w:rFonts w:ascii="Arial" w:hAnsi="Arial" w:cs="Arial"/>
          <w:color w:val="auto"/>
        </w:rPr>
        <w:t xml:space="preserve"> consumer’s needs. </w:t>
      </w:r>
      <w:r w:rsidRPr="00657195">
        <w:rPr>
          <w:rFonts w:ascii="Arial" w:hAnsi="Arial" w:cs="Arial"/>
          <w:color w:val="auto"/>
        </w:rPr>
        <w:t>The service has a continuous improvement system in place and identifies opportunities for improvement through consumer feedback, complaints, audits, surveys, staff suggestions, review of clinical indicators, incidents, meetings, organisational initiatives, and external reviews.</w:t>
      </w:r>
      <w:r w:rsidR="00FC3312">
        <w:rPr>
          <w:rFonts w:ascii="Arial" w:hAnsi="Arial" w:cs="Arial"/>
          <w:color w:val="auto"/>
        </w:rPr>
        <w:t xml:space="preserve"> The organisation has implemented strategies and incentives to build a </w:t>
      </w:r>
      <w:r w:rsidR="00744C5F">
        <w:rPr>
          <w:rFonts w:ascii="Arial" w:hAnsi="Arial" w:cs="Arial"/>
          <w:color w:val="auto"/>
        </w:rPr>
        <w:t xml:space="preserve">quality </w:t>
      </w:r>
      <w:proofErr w:type="gramStart"/>
      <w:r w:rsidR="00AA73DC">
        <w:rPr>
          <w:rFonts w:ascii="Arial" w:hAnsi="Arial" w:cs="Arial"/>
          <w:color w:val="auto"/>
        </w:rPr>
        <w:t>workforce, and</w:t>
      </w:r>
      <w:proofErr w:type="gramEnd"/>
      <w:r w:rsidR="00744C5F">
        <w:rPr>
          <w:rFonts w:ascii="Arial" w:hAnsi="Arial" w:cs="Arial"/>
          <w:color w:val="auto"/>
        </w:rPr>
        <w:t xml:space="preserve"> improve feedback and complaint outcomes. </w:t>
      </w:r>
    </w:p>
    <w:p w14:paraId="70A840E3" w14:textId="7CEAF48F" w:rsidR="0018729B" w:rsidRPr="003759F9" w:rsidRDefault="00DD73DD" w:rsidP="003759F9">
      <w:pPr>
        <w:pStyle w:val="CommentText"/>
        <w:rPr>
          <w:rFonts w:ascii="Arial" w:hAnsi="Arial" w:cs="Arial"/>
          <w:color w:val="auto"/>
        </w:rPr>
      </w:pPr>
      <w:r w:rsidRPr="00DD73DD">
        <w:rPr>
          <w:rFonts w:ascii="Arial" w:hAnsi="Arial" w:cs="Arial"/>
          <w:color w:val="auto"/>
        </w:rPr>
        <w:t>The</w:t>
      </w:r>
      <w:r>
        <w:rPr>
          <w:rFonts w:ascii="Arial" w:hAnsi="Arial" w:cs="Arial"/>
          <w:color w:val="auto"/>
        </w:rPr>
        <w:t xml:space="preserve"> Assessment Team found the</w:t>
      </w:r>
      <w:r w:rsidRPr="00DD73DD">
        <w:rPr>
          <w:rFonts w:ascii="Arial" w:hAnsi="Arial" w:cs="Arial"/>
          <w:color w:val="auto"/>
        </w:rPr>
        <w:t xml:space="preserve"> organisation has a documented clinical</w:t>
      </w:r>
      <w:r>
        <w:rPr>
          <w:rFonts w:ascii="Arial" w:hAnsi="Arial" w:cs="Arial"/>
          <w:color w:val="auto"/>
        </w:rPr>
        <w:t xml:space="preserve"> governance</w:t>
      </w:r>
      <w:r w:rsidRPr="00DD73DD">
        <w:rPr>
          <w:rFonts w:ascii="Arial" w:hAnsi="Arial" w:cs="Arial"/>
          <w:color w:val="auto"/>
        </w:rPr>
        <w:t xml:space="preserve"> framework which outlines its approach to providing quality and safe clinical services to consumers. The board is responsible for clinical quality and safety and all arrangements that form part of the framework.</w:t>
      </w:r>
      <w:r>
        <w:rPr>
          <w:rFonts w:ascii="Arial" w:hAnsi="Arial" w:cs="Arial"/>
          <w:color w:val="auto"/>
        </w:rPr>
        <w:t xml:space="preserve"> The clinical governance framework includes reporting processes from the service to the organisation and the board to assist with monitoring compliance, trend identification, and further oversight. </w:t>
      </w:r>
      <w:r w:rsidRPr="00DD73DD">
        <w:rPr>
          <w:rFonts w:ascii="Arial" w:hAnsi="Arial" w:cs="Arial"/>
          <w:color w:val="auto"/>
        </w:rPr>
        <w:t xml:space="preserve">The organisation has policies on antimicrobial stewardship, minimising the use of </w:t>
      </w:r>
      <w:r>
        <w:rPr>
          <w:rFonts w:ascii="Arial" w:hAnsi="Arial" w:cs="Arial"/>
          <w:color w:val="auto"/>
        </w:rPr>
        <w:t>restrictive practice</w:t>
      </w:r>
      <w:r w:rsidRPr="00DD73DD">
        <w:rPr>
          <w:rFonts w:ascii="Arial" w:hAnsi="Arial" w:cs="Arial"/>
          <w:color w:val="auto"/>
        </w:rPr>
        <w:t xml:space="preserve"> and open disclosure. Staff interviewed were able to </w:t>
      </w:r>
      <w:r w:rsidR="00672EA1">
        <w:rPr>
          <w:rFonts w:ascii="Arial" w:hAnsi="Arial" w:cs="Arial"/>
          <w:color w:val="auto"/>
        </w:rPr>
        <w:t>identify the relevance of these policies</w:t>
      </w:r>
      <w:r w:rsidRPr="00DD73DD">
        <w:rPr>
          <w:rFonts w:ascii="Arial" w:hAnsi="Arial" w:cs="Arial"/>
          <w:color w:val="auto"/>
        </w:rPr>
        <w:t xml:space="preserve"> to their role.</w:t>
      </w:r>
    </w:p>
    <w:sectPr w:rsidR="0018729B" w:rsidRPr="003759F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B792D" w14:textId="77777777" w:rsidR="000F486F" w:rsidRDefault="00A37A12">
      <w:pPr>
        <w:spacing w:after="0"/>
      </w:pPr>
      <w:r>
        <w:separator/>
      </w:r>
    </w:p>
  </w:endnote>
  <w:endnote w:type="continuationSeparator" w:id="0">
    <w:p w14:paraId="184B792F" w14:textId="77777777" w:rsidR="000F486F" w:rsidRDefault="00A37A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B7926" w14:textId="77777777" w:rsidR="00DF37F2" w:rsidRPr="00DF37F2" w:rsidRDefault="00A37A12" w:rsidP="00DF37F2">
    <w:pPr>
      <w:pStyle w:val="FooterArial9"/>
      <w:rPr>
        <w:rStyle w:val="FooterBold"/>
        <w:rFonts w:ascii="Arial" w:hAnsi="Arial"/>
        <w:b w:val="0"/>
      </w:rPr>
    </w:pPr>
    <w:r w:rsidRPr="00DF37F2">
      <w:rPr>
        <w:rStyle w:val="FooterBold"/>
        <w:rFonts w:ascii="Arial" w:hAnsi="Arial"/>
        <w:b w:val="0"/>
      </w:rPr>
      <w:t>Name of service: Bupa Waratah</w:t>
    </w:r>
    <w:r w:rsidRPr="00DF37F2">
      <w:rPr>
        <w:rStyle w:val="FooterBold"/>
        <w:rFonts w:ascii="Arial" w:hAnsi="Arial"/>
        <w:b w:val="0"/>
      </w:rPr>
      <w:tab/>
      <w:t xml:space="preserve">RPT-ACC-0122 v3.0 </w:t>
    </w:r>
  </w:p>
  <w:p w14:paraId="184B7927" w14:textId="77777777" w:rsidR="00DF37F2" w:rsidRPr="00DF37F2" w:rsidRDefault="00A37A12" w:rsidP="00DF37F2">
    <w:pPr>
      <w:pStyle w:val="FooterArial9"/>
      <w:rPr>
        <w:rStyle w:val="FooterBold"/>
        <w:rFonts w:ascii="Arial" w:hAnsi="Arial"/>
        <w:b w:val="0"/>
      </w:rPr>
    </w:pPr>
    <w:r w:rsidRPr="00DF37F2">
      <w:rPr>
        <w:rStyle w:val="FooterBold"/>
        <w:rFonts w:ascii="Arial" w:hAnsi="Arial"/>
        <w:b w:val="0"/>
      </w:rPr>
      <w:t>Commission ID: 0728</w:t>
    </w:r>
    <w:r w:rsidRPr="00DF37F2">
      <w:rPr>
        <w:rStyle w:val="FooterBold"/>
        <w:rFonts w:ascii="Arial" w:hAnsi="Arial"/>
        <w:b w:val="0"/>
      </w:rPr>
      <w:tab/>
      <w:t xml:space="preserve">OFFICIAL: Sensitive </w:t>
    </w:r>
  </w:p>
  <w:p w14:paraId="184B7928" w14:textId="77777777" w:rsidR="00DF37F2" w:rsidRPr="00DF37F2" w:rsidRDefault="00A37A1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B792A" w14:textId="77777777" w:rsidR="00E2364A" w:rsidRDefault="00B348C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B7923" w14:textId="77777777" w:rsidR="00D3157C" w:rsidRDefault="00A37A12" w:rsidP="00D71F88">
      <w:pPr>
        <w:spacing w:after="0"/>
      </w:pPr>
      <w:r>
        <w:separator/>
      </w:r>
    </w:p>
  </w:footnote>
  <w:footnote w:type="continuationSeparator" w:id="0">
    <w:p w14:paraId="184B7924" w14:textId="77777777" w:rsidR="00D3157C" w:rsidRDefault="00A37A12" w:rsidP="00D71F88">
      <w:pPr>
        <w:spacing w:after="0"/>
      </w:pPr>
      <w:r>
        <w:continuationSeparator/>
      </w:r>
    </w:p>
  </w:footnote>
  <w:footnote w:id="1">
    <w:p w14:paraId="184B792F" w14:textId="39D8FEF8" w:rsidR="000078F8" w:rsidRDefault="00A37A1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55B23">
        <w:rPr>
          <w:rFonts w:ascii="Arial" w:hAnsi="Arial" w:cs="Arial"/>
          <w:color w:val="auto"/>
          <w:sz w:val="20"/>
          <w:szCs w:val="20"/>
        </w:rPr>
        <w:t>with section 68A</w:t>
      </w:r>
      <w:r w:rsidR="00655B23" w:rsidRPr="00655B23">
        <w:rPr>
          <w:rFonts w:ascii="Arial" w:hAnsi="Arial" w:cs="Arial"/>
          <w:color w:val="auto"/>
          <w:sz w:val="20"/>
          <w:szCs w:val="20"/>
        </w:rPr>
        <w:t xml:space="preserve"> </w:t>
      </w:r>
      <w:r w:rsidRPr="00655B23">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84B7930" w14:textId="77777777" w:rsidR="002B0884" w:rsidRDefault="00B348C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B7925" w14:textId="77777777" w:rsidR="00D71F88" w:rsidRDefault="00A37A12">
    <w:pPr>
      <w:pStyle w:val="Header"/>
    </w:pPr>
    <w:r>
      <w:rPr>
        <w:noProof/>
        <w:color w:val="2B579A"/>
        <w:shd w:val="clear" w:color="auto" w:fill="E6E6E6"/>
        <w:lang w:val="en-US"/>
      </w:rPr>
      <w:drawing>
        <wp:anchor distT="0" distB="0" distL="114300" distR="114300" simplePos="0" relativeHeight="251659264" behindDoc="1" locked="0" layoutInCell="1" allowOverlap="1" wp14:anchorId="184B792B" wp14:editId="184B792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984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B7929" w14:textId="77777777" w:rsidR="00FA0A5B" w:rsidRDefault="00A37A12">
    <w:pPr>
      <w:pStyle w:val="Header"/>
    </w:pPr>
    <w:r>
      <w:rPr>
        <w:noProof/>
      </w:rPr>
      <w:drawing>
        <wp:anchor distT="0" distB="0" distL="114300" distR="114300" simplePos="0" relativeHeight="251658240" behindDoc="0" locked="0" layoutInCell="1" allowOverlap="1" wp14:anchorId="184B792D" wp14:editId="184B792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7013C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45CBCF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A161F3"/>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4020B1"/>
    <w:multiLevelType w:val="hybridMultilevel"/>
    <w:tmpl w:val="E376B314"/>
    <w:lvl w:ilvl="0" w:tplc="0608E56A">
      <w:start w:val="1"/>
      <w:numFmt w:val="lowerRoman"/>
      <w:lvlText w:val="(%1)"/>
      <w:lvlJc w:val="left"/>
      <w:pPr>
        <w:ind w:left="1080" w:hanging="720"/>
      </w:pPr>
      <w:rPr>
        <w:rFonts w:hint="default"/>
      </w:rPr>
    </w:lvl>
    <w:lvl w:ilvl="1" w:tplc="9DA66CC2" w:tentative="1">
      <w:start w:val="1"/>
      <w:numFmt w:val="lowerLetter"/>
      <w:lvlText w:val="%2."/>
      <w:lvlJc w:val="left"/>
      <w:pPr>
        <w:ind w:left="1440" w:hanging="360"/>
      </w:pPr>
    </w:lvl>
    <w:lvl w:ilvl="2" w:tplc="CBFE8600" w:tentative="1">
      <w:start w:val="1"/>
      <w:numFmt w:val="lowerRoman"/>
      <w:lvlText w:val="%3."/>
      <w:lvlJc w:val="right"/>
      <w:pPr>
        <w:ind w:left="2160" w:hanging="180"/>
      </w:pPr>
    </w:lvl>
    <w:lvl w:ilvl="3" w:tplc="1F42A96C" w:tentative="1">
      <w:start w:val="1"/>
      <w:numFmt w:val="decimal"/>
      <w:lvlText w:val="%4."/>
      <w:lvlJc w:val="left"/>
      <w:pPr>
        <w:ind w:left="2880" w:hanging="360"/>
      </w:pPr>
    </w:lvl>
    <w:lvl w:ilvl="4" w:tplc="067AB2D6" w:tentative="1">
      <w:start w:val="1"/>
      <w:numFmt w:val="lowerLetter"/>
      <w:lvlText w:val="%5."/>
      <w:lvlJc w:val="left"/>
      <w:pPr>
        <w:ind w:left="3600" w:hanging="360"/>
      </w:pPr>
    </w:lvl>
    <w:lvl w:ilvl="5" w:tplc="6F020FC0" w:tentative="1">
      <w:start w:val="1"/>
      <w:numFmt w:val="lowerRoman"/>
      <w:lvlText w:val="%6."/>
      <w:lvlJc w:val="right"/>
      <w:pPr>
        <w:ind w:left="4320" w:hanging="180"/>
      </w:pPr>
    </w:lvl>
    <w:lvl w:ilvl="6" w:tplc="B058A1A6" w:tentative="1">
      <w:start w:val="1"/>
      <w:numFmt w:val="decimal"/>
      <w:lvlText w:val="%7."/>
      <w:lvlJc w:val="left"/>
      <w:pPr>
        <w:ind w:left="5040" w:hanging="360"/>
      </w:pPr>
    </w:lvl>
    <w:lvl w:ilvl="7" w:tplc="FE56B02C" w:tentative="1">
      <w:start w:val="1"/>
      <w:numFmt w:val="lowerLetter"/>
      <w:lvlText w:val="%8."/>
      <w:lvlJc w:val="left"/>
      <w:pPr>
        <w:ind w:left="5760" w:hanging="360"/>
      </w:pPr>
    </w:lvl>
    <w:lvl w:ilvl="8" w:tplc="2564F166" w:tentative="1">
      <w:start w:val="1"/>
      <w:numFmt w:val="lowerRoman"/>
      <w:lvlText w:val="%9."/>
      <w:lvlJc w:val="right"/>
      <w:pPr>
        <w:ind w:left="6480" w:hanging="180"/>
      </w:pPr>
    </w:lvl>
  </w:abstractNum>
  <w:abstractNum w:abstractNumId="4" w15:restartNumberingAfterBreak="0">
    <w:nsid w:val="0AC43D5E"/>
    <w:multiLevelType w:val="hybridMultilevel"/>
    <w:tmpl w:val="1BFAAD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B5E3AC6"/>
    <w:multiLevelType w:val="hybridMultilevel"/>
    <w:tmpl w:val="59A452EE"/>
    <w:lvl w:ilvl="0" w:tplc="8DECF9F6">
      <w:start w:val="1"/>
      <w:numFmt w:val="lowerRoman"/>
      <w:lvlText w:val="(%1)"/>
      <w:lvlJc w:val="left"/>
      <w:pPr>
        <w:ind w:left="1080" w:hanging="720"/>
      </w:pPr>
      <w:rPr>
        <w:rFonts w:hint="default"/>
      </w:rPr>
    </w:lvl>
    <w:lvl w:ilvl="1" w:tplc="E95C1E10" w:tentative="1">
      <w:start w:val="1"/>
      <w:numFmt w:val="lowerLetter"/>
      <w:lvlText w:val="%2."/>
      <w:lvlJc w:val="left"/>
      <w:pPr>
        <w:ind w:left="1440" w:hanging="360"/>
      </w:pPr>
    </w:lvl>
    <w:lvl w:ilvl="2" w:tplc="920EA15C" w:tentative="1">
      <w:start w:val="1"/>
      <w:numFmt w:val="lowerRoman"/>
      <w:lvlText w:val="%3."/>
      <w:lvlJc w:val="right"/>
      <w:pPr>
        <w:ind w:left="2160" w:hanging="180"/>
      </w:pPr>
    </w:lvl>
    <w:lvl w:ilvl="3" w:tplc="F5F42884" w:tentative="1">
      <w:start w:val="1"/>
      <w:numFmt w:val="decimal"/>
      <w:lvlText w:val="%4."/>
      <w:lvlJc w:val="left"/>
      <w:pPr>
        <w:ind w:left="2880" w:hanging="360"/>
      </w:pPr>
    </w:lvl>
    <w:lvl w:ilvl="4" w:tplc="AF865C6E" w:tentative="1">
      <w:start w:val="1"/>
      <w:numFmt w:val="lowerLetter"/>
      <w:lvlText w:val="%5."/>
      <w:lvlJc w:val="left"/>
      <w:pPr>
        <w:ind w:left="3600" w:hanging="360"/>
      </w:pPr>
    </w:lvl>
    <w:lvl w:ilvl="5" w:tplc="78A26898" w:tentative="1">
      <w:start w:val="1"/>
      <w:numFmt w:val="lowerRoman"/>
      <w:lvlText w:val="%6."/>
      <w:lvlJc w:val="right"/>
      <w:pPr>
        <w:ind w:left="4320" w:hanging="180"/>
      </w:pPr>
    </w:lvl>
    <w:lvl w:ilvl="6" w:tplc="13620464" w:tentative="1">
      <w:start w:val="1"/>
      <w:numFmt w:val="decimal"/>
      <w:lvlText w:val="%7."/>
      <w:lvlJc w:val="left"/>
      <w:pPr>
        <w:ind w:left="5040" w:hanging="360"/>
      </w:pPr>
    </w:lvl>
    <w:lvl w:ilvl="7" w:tplc="DD442B4A" w:tentative="1">
      <w:start w:val="1"/>
      <w:numFmt w:val="lowerLetter"/>
      <w:lvlText w:val="%8."/>
      <w:lvlJc w:val="left"/>
      <w:pPr>
        <w:ind w:left="5760" w:hanging="360"/>
      </w:pPr>
    </w:lvl>
    <w:lvl w:ilvl="8" w:tplc="04D4B70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989E4E44">
      <w:start w:val="1"/>
      <w:numFmt w:val="lowerRoman"/>
      <w:lvlText w:val="(%1)"/>
      <w:lvlJc w:val="left"/>
      <w:pPr>
        <w:ind w:left="1080" w:hanging="720"/>
      </w:pPr>
      <w:rPr>
        <w:rFonts w:hint="default"/>
      </w:rPr>
    </w:lvl>
    <w:lvl w:ilvl="1" w:tplc="E586D63E" w:tentative="1">
      <w:start w:val="1"/>
      <w:numFmt w:val="lowerLetter"/>
      <w:lvlText w:val="%2."/>
      <w:lvlJc w:val="left"/>
      <w:pPr>
        <w:ind w:left="1440" w:hanging="360"/>
      </w:pPr>
    </w:lvl>
    <w:lvl w:ilvl="2" w:tplc="A386BEA8" w:tentative="1">
      <w:start w:val="1"/>
      <w:numFmt w:val="lowerRoman"/>
      <w:lvlText w:val="%3."/>
      <w:lvlJc w:val="right"/>
      <w:pPr>
        <w:ind w:left="2160" w:hanging="180"/>
      </w:pPr>
    </w:lvl>
    <w:lvl w:ilvl="3" w:tplc="CA1C284E" w:tentative="1">
      <w:start w:val="1"/>
      <w:numFmt w:val="decimal"/>
      <w:lvlText w:val="%4."/>
      <w:lvlJc w:val="left"/>
      <w:pPr>
        <w:ind w:left="2880" w:hanging="360"/>
      </w:pPr>
    </w:lvl>
    <w:lvl w:ilvl="4" w:tplc="C242EC1C" w:tentative="1">
      <w:start w:val="1"/>
      <w:numFmt w:val="lowerLetter"/>
      <w:lvlText w:val="%5."/>
      <w:lvlJc w:val="left"/>
      <w:pPr>
        <w:ind w:left="3600" w:hanging="360"/>
      </w:pPr>
    </w:lvl>
    <w:lvl w:ilvl="5" w:tplc="9B78B3CE" w:tentative="1">
      <w:start w:val="1"/>
      <w:numFmt w:val="lowerRoman"/>
      <w:lvlText w:val="%6."/>
      <w:lvlJc w:val="right"/>
      <w:pPr>
        <w:ind w:left="4320" w:hanging="180"/>
      </w:pPr>
    </w:lvl>
    <w:lvl w:ilvl="6" w:tplc="5B6CABD2" w:tentative="1">
      <w:start w:val="1"/>
      <w:numFmt w:val="decimal"/>
      <w:lvlText w:val="%7."/>
      <w:lvlJc w:val="left"/>
      <w:pPr>
        <w:ind w:left="5040" w:hanging="360"/>
      </w:pPr>
    </w:lvl>
    <w:lvl w:ilvl="7" w:tplc="446E992C" w:tentative="1">
      <w:start w:val="1"/>
      <w:numFmt w:val="lowerLetter"/>
      <w:lvlText w:val="%8."/>
      <w:lvlJc w:val="left"/>
      <w:pPr>
        <w:ind w:left="5760" w:hanging="360"/>
      </w:pPr>
    </w:lvl>
    <w:lvl w:ilvl="8" w:tplc="A418BE08"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7F64BA6C">
      <w:start w:val="1"/>
      <w:numFmt w:val="bullet"/>
      <w:lvlText w:val=""/>
      <w:lvlJc w:val="left"/>
      <w:pPr>
        <w:ind w:left="720" w:hanging="360"/>
      </w:pPr>
      <w:rPr>
        <w:rFonts w:ascii="Symbol" w:hAnsi="Symbol" w:hint="default"/>
        <w:color w:val="auto"/>
        <w:sz w:val="24"/>
        <w:szCs w:val="24"/>
      </w:rPr>
    </w:lvl>
    <w:lvl w:ilvl="1" w:tplc="6364756C" w:tentative="1">
      <w:start w:val="1"/>
      <w:numFmt w:val="bullet"/>
      <w:lvlText w:val="o"/>
      <w:lvlJc w:val="left"/>
      <w:pPr>
        <w:ind w:left="1440" w:hanging="360"/>
      </w:pPr>
      <w:rPr>
        <w:rFonts w:ascii="Courier New" w:hAnsi="Courier New" w:cs="Courier New" w:hint="default"/>
      </w:rPr>
    </w:lvl>
    <w:lvl w:ilvl="2" w:tplc="35E61A20" w:tentative="1">
      <w:start w:val="1"/>
      <w:numFmt w:val="bullet"/>
      <w:lvlText w:val=""/>
      <w:lvlJc w:val="left"/>
      <w:pPr>
        <w:ind w:left="2160" w:hanging="360"/>
      </w:pPr>
      <w:rPr>
        <w:rFonts w:ascii="Wingdings" w:hAnsi="Wingdings" w:hint="default"/>
      </w:rPr>
    </w:lvl>
    <w:lvl w:ilvl="3" w:tplc="84E257E8" w:tentative="1">
      <w:start w:val="1"/>
      <w:numFmt w:val="bullet"/>
      <w:lvlText w:val=""/>
      <w:lvlJc w:val="left"/>
      <w:pPr>
        <w:ind w:left="2880" w:hanging="360"/>
      </w:pPr>
      <w:rPr>
        <w:rFonts w:ascii="Symbol" w:hAnsi="Symbol" w:hint="default"/>
      </w:rPr>
    </w:lvl>
    <w:lvl w:ilvl="4" w:tplc="B4C45D3C" w:tentative="1">
      <w:start w:val="1"/>
      <w:numFmt w:val="bullet"/>
      <w:lvlText w:val="o"/>
      <w:lvlJc w:val="left"/>
      <w:pPr>
        <w:ind w:left="3600" w:hanging="360"/>
      </w:pPr>
      <w:rPr>
        <w:rFonts w:ascii="Courier New" w:hAnsi="Courier New" w:cs="Courier New" w:hint="default"/>
      </w:rPr>
    </w:lvl>
    <w:lvl w:ilvl="5" w:tplc="300A72EE" w:tentative="1">
      <w:start w:val="1"/>
      <w:numFmt w:val="bullet"/>
      <w:lvlText w:val=""/>
      <w:lvlJc w:val="left"/>
      <w:pPr>
        <w:ind w:left="4320" w:hanging="360"/>
      </w:pPr>
      <w:rPr>
        <w:rFonts w:ascii="Wingdings" w:hAnsi="Wingdings" w:hint="default"/>
      </w:rPr>
    </w:lvl>
    <w:lvl w:ilvl="6" w:tplc="8E862F5C" w:tentative="1">
      <w:start w:val="1"/>
      <w:numFmt w:val="bullet"/>
      <w:lvlText w:val=""/>
      <w:lvlJc w:val="left"/>
      <w:pPr>
        <w:ind w:left="5040" w:hanging="360"/>
      </w:pPr>
      <w:rPr>
        <w:rFonts w:ascii="Symbol" w:hAnsi="Symbol" w:hint="default"/>
      </w:rPr>
    </w:lvl>
    <w:lvl w:ilvl="7" w:tplc="3BB62E60" w:tentative="1">
      <w:start w:val="1"/>
      <w:numFmt w:val="bullet"/>
      <w:lvlText w:val="o"/>
      <w:lvlJc w:val="left"/>
      <w:pPr>
        <w:ind w:left="5760" w:hanging="360"/>
      </w:pPr>
      <w:rPr>
        <w:rFonts w:ascii="Courier New" w:hAnsi="Courier New" w:cs="Courier New" w:hint="default"/>
      </w:rPr>
    </w:lvl>
    <w:lvl w:ilvl="8" w:tplc="779E6E8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965E1E7A">
      <w:start w:val="1"/>
      <w:numFmt w:val="lowerRoman"/>
      <w:lvlText w:val="(%1)"/>
      <w:lvlJc w:val="left"/>
      <w:pPr>
        <w:ind w:left="1080" w:hanging="720"/>
      </w:pPr>
      <w:rPr>
        <w:rFonts w:hint="default"/>
      </w:rPr>
    </w:lvl>
    <w:lvl w:ilvl="1" w:tplc="738EA9B6" w:tentative="1">
      <w:start w:val="1"/>
      <w:numFmt w:val="lowerLetter"/>
      <w:lvlText w:val="%2."/>
      <w:lvlJc w:val="left"/>
      <w:pPr>
        <w:ind w:left="1440" w:hanging="360"/>
      </w:pPr>
    </w:lvl>
    <w:lvl w:ilvl="2" w:tplc="17DEEBD8" w:tentative="1">
      <w:start w:val="1"/>
      <w:numFmt w:val="lowerRoman"/>
      <w:lvlText w:val="%3."/>
      <w:lvlJc w:val="right"/>
      <w:pPr>
        <w:ind w:left="2160" w:hanging="180"/>
      </w:pPr>
    </w:lvl>
    <w:lvl w:ilvl="3" w:tplc="4C108532" w:tentative="1">
      <w:start w:val="1"/>
      <w:numFmt w:val="decimal"/>
      <w:lvlText w:val="%4."/>
      <w:lvlJc w:val="left"/>
      <w:pPr>
        <w:ind w:left="2880" w:hanging="360"/>
      </w:pPr>
    </w:lvl>
    <w:lvl w:ilvl="4" w:tplc="37344464" w:tentative="1">
      <w:start w:val="1"/>
      <w:numFmt w:val="lowerLetter"/>
      <w:lvlText w:val="%5."/>
      <w:lvlJc w:val="left"/>
      <w:pPr>
        <w:ind w:left="3600" w:hanging="360"/>
      </w:pPr>
    </w:lvl>
    <w:lvl w:ilvl="5" w:tplc="36C220AA" w:tentative="1">
      <w:start w:val="1"/>
      <w:numFmt w:val="lowerRoman"/>
      <w:lvlText w:val="%6."/>
      <w:lvlJc w:val="right"/>
      <w:pPr>
        <w:ind w:left="4320" w:hanging="180"/>
      </w:pPr>
    </w:lvl>
    <w:lvl w:ilvl="6" w:tplc="9C5E278C" w:tentative="1">
      <w:start w:val="1"/>
      <w:numFmt w:val="decimal"/>
      <w:lvlText w:val="%7."/>
      <w:lvlJc w:val="left"/>
      <w:pPr>
        <w:ind w:left="5040" w:hanging="360"/>
      </w:pPr>
    </w:lvl>
    <w:lvl w:ilvl="7" w:tplc="A8CE6678" w:tentative="1">
      <w:start w:val="1"/>
      <w:numFmt w:val="lowerLetter"/>
      <w:lvlText w:val="%8."/>
      <w:lvlJc w:val="left"/>
      <w:pPr>
        <w:ind w:left="5760" w:hanging="360"/>
      </w:pPr>
    </w:lvl>
    <w:lvl w:ilvl="8" w:tplc="88187D1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094811E">
      <w:start w:val="1"/>
      <w:numFmt w:val="lowerRoman"/>
      <w:lvlText w:val="(%1)"/>
      <w:lvlJc w:val="left"/>
      <w:pPr>
        <w:ind w:left="1080" w:hanging="720"/>
      </w:pPr>
      <w:rPr>
        <w:rFonts w:hint="default"/>
      </w:rPr>
    </w:lvl>
    <w:lvl w:ilvl="1" w:tplc="DCE4C868" w:tentative="1">
      <w:start w:val="1"/>
      <w:numFmt w:val="lowerLetter"/>
      <w:lvlText w:val="%2."/>
      <w:lvlJc w:val="left"/>
      <w:pPr>
        <w:ind w:left="1440" w:hanging="360"/>
      </w:pPr>
    </w:lvl>
    <w:lvl w:ilvl="2" w:tplc="C5E44B18" w:tentative="1">
      <w:start w:val="1"/>
      <w:numFmt w:val="lowerRoman"/>
      <w:lvlText w:val="%3."/>
      <w:lvlJc w:val="right"/>
      <w:pPr>
        <w:ind w:left="2160" w:hanging="180"/>
      </w:pPr>
    </w:lvl>
    <w:lvl w:ilvl="3" w:tplc="60FE6638" w:tentative="1">
      <w:start w:val="1"/>
      <w:numFmt w:val="decimal"/>
      <w:lvlText w:val="%4."/>
      <w:lvlJc w:val="left"/>
      <w:pPr>
        <w:ind w:left="2880" w:hanging="360"/>
      </w:pPr>
    </w:lvl>
    <w:lvl w:ilvl="4" w:tplc="06D8D816" w:tentative="1">
      <w:start w:val="1"/>
      <w:numFmt w:val="lowerLetter"/>
      <w:lvlText w:val="%5."/>
      <w:lvlJc w:val="left"/>
      <w:pPr>
        <w:ind w:left="3600" w:hanging="360"/>
      </w:pPr>
    </w:lvl>
    <w:lvl w:ilvl="5" w:tplc="7AC669E2" w:tentative="1">
      <w:start w:val="1"/>
      <w:numFmt w:val="lowerRoman"/>
      <w:lvlText w:val="%6."/>
      <w:lvlJc w:val="right"/>
      <w:pPr>
        <w:ind w:left="4320" w:hanging="180"/>
      </w:pPr>
    </w:lvl>
    <w:lvl w:ilvl="6" w:tplc="88709092" w:tentative="1">
      <w:start w:val="1"/>
      <w:numFmt w:val="decimal"/>
      <w:lvlText w:val="%7."/>
      <w:lvlJc w:val="left"/>
      <w:pPr>
        <w:ind w:left="5040" w:hanging="360"/>
      </w:pPr>
    </w:lvl>
    <w:lvl w:ilvl="7" w:tplc="C74A10F6" w:tentative="1">
      <w:start w:val="1"/>
      <w:numFmt w:val="lowerLetter"/>
      <w:lvlText w:val="%8."/>
      <w:lvlJc w:val="left"/>
      <w:pPr>
        <w:ind w:left="5760" w:hanging="360"/>
      </w:pPr>
    </w:lvl>
    <w:lvl w:ilvl="8" w:tplc="0562CEA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040FA5E">
      <w:start w:val="1"/>
      <w:numFmt w:val="lowerRoman"/>
      <w:lvlText w:val="(%1)"/>
      <w:lvlJc w:val="left"/>
      <w:pPr>
        <w:ind w:left="1080" w:hanging="720"/>
      </w:pPr>
      <w:rPr>
        <w:rFonts w:hint="default"/>
      </w:rPr>
    </w:lvl>
    <w:lvl w:ilvl="1" w:tplc="A6CE9834" w:tentative="1">
      <w:start w:val="1"/>
      <w:numFmt w:val="lowerLetter"/>
      <w:lvlText w:val="%2."/>
      <w:lvlJc w:val="left"/>
      <w:pPr>
        <w:ind w:left="1440" w:hanging="360"/>
      </w:pPr>
    </w:lvl>
    <w:lvl w:ilvl="2" w:tplc="7B9474F8" w:tentative="1">
      <w:start w:val="1"/>
      <w:numFmt w:val="lowerRoman"/>
      <w:lvlText w:val="%3."/>
      <w:lvlJc w:val="right"/>
      <w:pPr>
        <w:ind w:left="2160" w:hanging="180"/>
      </w:pPr>
    </w:lvl>
    <w:lvl w:ilvl="3" w:tplc="ED824A7C" w:tentative="1">
      <w:start w:val="1"/>
      <w:numFmt w:val="decimal"/>
      <w:lvlText w:val="%4."/>
      <w:lvlJc w:val="left"/>
      <w:pPr>
        <w:ind w:left="2880" w:hanging="360"/>
      </w:pPr>
    </w:lvl>
    <w:lvl w:ilvl="4" w:tplc="E1ECD326" w:tentative="1">
      <w:start w:val="1"/>
      <w:numFmt w:val="lowerLetter"/>
      <w:lvlText w:val="%5."/>
      <w:lvlJc w:val="left"/>
      <w:pPr>
        <w:ind w:left="3600" w:hanging="360"/>
      </w:pPr>
    </w:lvl>
    <w:lvl w:ilvl="5" w:tplc="0858937A" w:tentative="1">
      <w:start w:val="1"/>
      <w:numFmt w:val="lowerRoman"/>
      <w:lvlText w:val="%6."/>
      <w:lvlJc w:val="right"/>
      <w:pPr>
        <w:ind w:left="4320" w:hanging="180"/>
      </w:pPr>
    </w:lvl>
    <w:lvl w:ilvl="6" w:tplc="199CEAC8" w:tentative="1">
      <w:start w:val="1"/>
      <w:numFmt w:val="decimal"/>
      <w:lvlText w:val="%7."/>
      <w:lvlJc w:val="left"/>
      <w:pPr>
        <w:ind w:left="5040" w:hanging="360"/>
      </w:pPr>
    </w:lvl>
    <w:lvl w:ilvl="7" w:tplc="BA96A156" w:tentative="1">
      <w:start w:val="1"/>
      <w:numFmt w:val="lowerLetter"/>
      <w:lvlText w:val="%8."/>
      <w:lvlJc w:val="left"/>
      <w:pPr>
        <w:ind w:left="5760" w:hanging="360"/>
      </w:pPr>
    </w:lvl>
    <w:lvl w:ilvl="8" w:tplc="074E9228"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2B9E91B8">
      <w:start w:val="1"/>
      <w:numFmt w:val="lowerRoman"/>
      <w:lvlText w:val="(%1)"/>
      <w:lvlJc w:val="left"/>
      <w:pPr>
        <w:ind w:left="1080" w:hanging="720"/>
      </w:pPr>
      <w:rPr>
        <w:rFonts w:hint="default"/>
      </w:rPr>
    </w:lvl>
    <w:lvl w:ilvl="1" w:tplc="A8B80916" w:tentative="1">
      <w:start w:val="1"/>
      <w:numFmt w:val="lowerLetter"/>
      <w:lvlText w:val="%2."/>
      <w:lvlJc w:val="left"/>
      <w:pPr>
        <w:ind w:left="1440" w:hanging="360"/>
      </w:pPr>
    </w:lvl>
    <w:lvl w:ilvl="2" w:tplc="D8D62FF4" w:tentative="1">
      <w:start w:val="1"/>
      <w:numFmt w:val="lowerRoman"/>
      <w:lvlText w:val="%3."/>
      <w:lvlJc w:val="right"/>
      <w:pPr>
        <w:ind w:left="2160" w:hanging="180"/>
      </w:pPr>
    </w:lvl>
    <w:lvl w:ilvl="3" w:tplc="EB6C1F10" w:tentative="1">
      <w:start w:val="1"/>
      <w:numFmt w:val="decimal"/>
      <w:lvlText w:val="%4."/>
      <w:lvlJc w:val="left"/>
      <w:pPr>
        <w:ind w:left="2880" w:hanging="360"/>
      </w:pPr>
    </w:lvl>
    <w:lvl w:ilvl="4" w:tplc="E9FE5EE0" w:tentative="1">
      <w:start w:val="1"/>
      <w:numFmt w:val="lowerLetter"/>
      <w:lvlText w:val="%5."/>
      <w:lvlJc w:val="left"/>
      <w:pPr>
        <w:ind w:left="3600" w:hanging="360"/>
      </w:pPr>
    </w:lvl>
    <w:lvl w:ilvl="5" w:tplc="17ECFBC8" w:tentative="1">
      <w:start w:val="1"/>
      <w:numFmt w:val="lowerRoman"/>
      <w:lvlText w:val="%6."/>
      <w:lvlJc w:val="right"/>
      <w:pPr>
        <w:ind w:left="4320" w:hanging="180"/>
      </w:pPr>
    </w:lvl>
    <w:lvl w:ilvl="6" w:tplc="CFFC883E" w:tentative="1">
      <w:start w:val="1"/>
      <w:numFmt w:val="decimal"/>
      <w:lvlText w:val="%7."/>
      <w:lvlJc w:val="left"/>
      <w:pPr>
        <w:ind w:left="5040" w:hanging="360"/>
      </w:pPr>
    </w:lvl>
    <w:lvl w:ilvl="7" w:tplc="3744B068" w:tentative="1">
      <w:start w:val="1"/>
      <w:numFmt w:val="lowerLetter"/>
      <w:lvlText w:val="%8."/>
      <w:lvlJc w:val="left"/>
      <w:pPr>
        <w:ind w:left="5760" w:hanging="360"/>
      </w:pPr>
    </w:lvl>
    <w:lvl w:ilvl="8" w:tplc="238291F8" w:tentative="1">
      <w:start w:val="1"/>
      <w:numFmt w:val="lowerRoman"/>
      <w:lvlText w:val="%9."/>
      <w:lvlJc w:val="right"/>
      <w:pPr>
        <w:ind w:left="6480" w:hanging="180"/>
      </w:pPr>
    </w:lvl>
  </w:abstractNum>
  <w:abstractNum w:abstractNumId="12" w15:restartNumberingAfterBreak="0">
    <w:nsid w:val="36A93E97"/>
    <w:multiLevelType w:val="hybridMultilevel"/>
    <w:tmpl w:val="B598F9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4CB3967"/>
    <w:multiLevelType w:val="hybridMultilevel"/>
    <w:tmpl w:val="A94EC556"/>
    <w:lvl w:ilvl="0" w:tplc="CF64DBE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D5B04EC8"/>
    <w:lvl w:ilvl="0" w:tplc="800E3C6A">
      <w:start w:val="1"/>
      <w:numFmt w:val="bullet"/>
      <w:lvlText w:val=""/>
      <w:lvlJc w:val="left"/>
      <w:pPr>
        <w:ind w:left="624" w:hanging="267"/>
      </w:pPr>
      <w:rPr>
        <w:rFonts w:ascii="Symbol" w:hAnsi="Symbol" w:hint="default"/>
      </w:rPr>
    </w:lvl>
    <w:lvl w:ilvl="1" w:tplc="396E9258">
      <w:start w:val="1"/>
      <w:numFmt w:val="bullet"/>
      <w:lvlText w:val="o"/>
      <w:lvlJc w:val="left"/>
      <w:pPr>
        <w:ind w:left="1080" w:hanging="360"/>
      </w:pPr>
      <w:rPr>
        <w:rFonts w:ascii="Courier New" w:hAnsi="Courier New" w:cs="Courier New" w:hint="default"/>
      </w:rPr>
    </w:lvl>
    <w:lvl w:ilvl="2" w:tplc="C6FC528E" w:tentative="1">
      <w:start w:val="1"/>
      <w:numFmt w:val="bullet"/>
      <w:lvlText w:val=""/>
      <w:lvlJc w:val="left"/>
      <w:pPr>
        <w:ind w:left="1800" w:hanging="360"/>
      </w:pPr>
      <w:rPr>
        <w:rFonts w:ascii="Wingdings" w:hAnsi="Wingdings" w:hint="default"/>
      </w:rPr>
    </w:lvl>
    <w:lvl w:ilvl="3" w:tplc="8B94349E" w:tentative="1">
      <w:start w:val="1"/>
      <w:numFmt w:val="bullet"/>
      <w:lvlText w:val=""/>
      <w:lvlJc w:val="left"/>
      <w:pPr>
        <w:ind w:left="2520" w:hanging="360"/>
      </w:pPr>
      <w:rPr>
        <w:rFonts w:ascii="Symbol" w:hAnsi="Symbol" w:hint="default"/>
      </w:rPr>
    </w:lvl>
    <w:lvl w:ilvl="4" w:tplc="142E7794" w:tentative="1">
      <w:start w:val="1"/>
      <w:numFmt w:val="bullet"/>
      <w:lvlText w:val="o"/>
      <w:lvlJc w:val="left"/>
      <w:pPr>
        <w:ind w:left="3240" w:hanging="360"/>
      </w:pPr>
      <w:rPr>
        <w:rFonts w:ascii="Courier New" w:hAnsi="Courier New" w:cs="Courier New" w:hint="default"/>
      </w:rPr>
    </w:lvl>
    <w:lvl w:ilvl="5" w:tplc="0192BFE0" w:tentative="1">
      <w:start w:val="1"/>
      <w:numFmt w:val="bullet"/>
      <w:lvlText w:val=""/>
      <w:lvlJc w:val="left"/>
      <w:pPr>
        <w:ind w:left="3960" w:hanging="360"/>
      </w:pPr>
      <w:rPr>
        <w:rFonts w:ascii="Wingdings" w:hAnsi="Wingdings" w:hint="default"/>
      </w:rPr>
    </w:lvl>
    <w:lvl w:ilvl="6" w:tplc="8EEA4136" w:tentative="1">
      <w:start w:val="1"/>
      <w:numFmt w:val="bullet"/>
      <w:lvlText w:val=""/>
      <w:lvlJc w:val="left"/>
      <w:pPr>
        <w:ind w:left="4680" w:hanging="360"/>
      </w:pPr>
      <w:rPr>
        <w:rFonts w:ascii="Symbol" w:hAnsi="Symbol" w:hint="default"/>
      </w:rPr>
    </w:lvl>
    <w:lvl w:ilvl="7" w:tplc="08420D3A" w:tentative="1">
      <w:start w:val="1"/>
      <w:numFmt w:val="bullet"/>
      <w:lvlText w:val="o"/>
      <w:lvlJc w:val="left"/>
      <w:pPr>
        <w:ind w:left="5400" w:hanging="360"/>
      </w:pPr>
      <w:rPr>
        <w:rFonts w:ascii="Courier New" w:hAnsi="Courier New" w:cs="Courier New" w:hint="default"/>
      </w:rPr>
    </w:lvl>
    <w:lvl w:ilvl="8" w:tplc="E33289FC"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09185260">
      <w:start w:val="1"/>
      <w:numFmt w:val="lowerRoman"/>
      <w:lvlText w:val="(%1)"/>
      <w:lvlJc w:val="left"/>
      <w:pPr>
        <w:ind w:left="1080" w:hanging="720"/>
      </w:pPr>
      <w:rPr>
        <w:rFonts w:hint="default"/>
      </w:rPr>
    </w:lvl>
    <w:lvl w:ilvl="1" w:tplc="7E50557A" w:tentative="1">
      <w:start w:val="1"/>
      <w:numFmt w:val="lowerLetter"/>
      <w:lvlText w:val="%2."/>
      <w:lvlJc w:val="left"/>
      <w:pPr>
        <w:ind w:left="1440" w:hanging="360"/>
      </w:pPr>
    </w:lvl>
    <w:lvl w:ilvl="2" w:tplc="B7EA22E2" w:tentative="1">
      <w:start w:val="1"/>
      <w:numFmt w:val="lowerRoman"/>
      <w:lvlText w:val="%3."/>
      <w:lvlJc w:val="right"/>
      <w:pPr>
        <w:ind w:left="2160" w:hanging="180"/>
      </w:pPr>
    </w:lvl>
    <w:lvl w:ilvl="3" w:tplc="A4D0540C" w:tentative="1">
      <w:start w:val="1"/>
      <w:numFmt w:val="decimal"/>
      <w:lvlText w:val="%4."/>
      <w:lvlJc w:val="left"/>
      <w:pPr>
        <w:ind w:left="2880" w:hanging="360"/>
      </w:pPr>
    </w:lvl>
    <w:lvl w:ilvl="4" w:tplc="DF3EEC6E" w:tentative="1">
      <w:start w:val="1"/>
      <w:numFmt w:val="lowerLetter"/>
      <w:lvlText w:val="%5."/>
      <w:lvlJc w:val="left"/>
      <w:pPr>
        <w:ind w:left="3600" w:hanging="360"/>
      </w:pPr>
    </w:lvl>
    <w:lvl w:ilvl="5" w:tplc="C7C45C6E" w:tentative="1">
      <w:start w:val="1"/>
      <w:numFmt w:val="lowerRoman"/>
      <w:lvlText w:val="%6."/>
      <w:lvlJc w:val="right"/>
      <w:pPr>
        <w:ind w:left="4320" w:hanging="180"/>
      </w:pPr>
    </w:lvl>
    <w:lvl w:ilvl="6" w:tplc="53322C20" w:tentative="1">
      <w:start w:val="1"/>
      <w:numFmt w:val="decimal"/>
      <w:lvlText w:val="%7."/>
      <w:lvlJc w:val="left"/>
      <w:pPr>
        <w:ind w:left="5040" w:hanging="360"/>
      </w:pPr>
    </w:lvl>
    <w:lvl w:ilvl="7" w:tplc="0B226160" w:tentative="1">
      <w:start w:val="1"/>
      <w:numFmt w:val="lowerLetter"/>
      <w:lvlText w:val="%8."/>
      <w:lvlJc w:val="left"/>
      <w:pPr>
        <w:ind w:left="5760" w:hanging="360"/>
      </w:pPr>
    </w:lvl>
    <w:lvl w:ilvl="8" w:tplc="214A672E" w:tentative="1">
      <w:start w:val="1"/>
      <w:numFmt w:val="lowerRoman"/>
      <w:lvlText w:val="%9."/>
      <w:lvlJc w:val="right"/>
      <w:pPr>
        <w:ind w:left="6480" w:hanging="180"/>
      </w:pPr>
    </w:lvl>
  </w:abstractNum>
  <w:abstractNum w:abstractNumId="16" w15:restartNumberingAfterBreak="0">
    <w:nsid w:val="6DFE6F33"/>
    <w:multiLevelType w:val="hybridMultilevel"/>
    <w:tmpl w:val="807CA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05D89CF0">
      <w:start w:val="1"/>
      <w:numFmt w:val="lowerRoman"/>
      <w:lvlText w:val="(%1)"/>
      <w:lvlJc w:val="left"/>
      <w:pPr>
        <w:ind w:left="1080" w:hanging="720"/>
      </w:pPr>
      <w:rPr>
        <w:rFonts w:hint="default"/>
      </w:rPr>
    </w:lvl>
    <w:lvl w:ilvl="1" w:tplc="3A6E1486" w:tentative="1">
      <w:start w:val="1"/>
      <w:numFmt w:val="lowerLetter"/>
      <w:lvlText w:val="%2."/>
      <w:lvlJc w:val="left"/>
      <w:pPr>
        <w:ind w:left="1440" w:hanging="360"/>
      </w:pPr>
    </w:lvl>
    <w:lvl w:ilvl="2" w:tplc="A156F9A8" w:tentative="1">
      <w:start w:val="1"/>
      <w:numFmt w:val="lowerRoman"/>
      <w:lvlText w:val="%3."/>
      <w:lvlJc w:val="right"/>
      <w:pPr>
        <w:ind w:left="2160" w:hanging="180"/>
      </w:pPr>
    </w:lvl>
    <w:lvl w:ilvl="3" w:tplc="42C054BE" w:tentative="1">
      <w:start w:val="1"/>
      <w:numFmt w:val="decimal"/>
      <w:lvlText w:val="%4."/>
      <w:lvlJc w:val="left"/>
      <w:pPr>
        <w:ind w:left="2880" w:hanging="360"/>
      </w:pPr>
    </w:lvl>
    <w:lvl w:ilvl="4" w:tplc="7210400E" w:tentative="1">
      <w:start w:val="1"/>
      <w:numFmt w:val="lowerLetter"/>
      <w:lvlText w:val="%5."/>
      <w:lvlJc w:val="left"/>
      <w:pPr>
        <w:ind w:left="3600" w:hanging="360"/>
      </w:pPr>
    </w:lvl>
    <w:lvl w:ilvl="5" w:tplc="CD723FA8" w:tentative="1">
      <w:start w:val="1"/>
      <w:numFmt w:val="lowerRoman"/>
      <w:lvlText w:val="%6."/>
      <w:lvlJc w:val="right"/>
      <w:pPr>
        <w:ind w:left="4320" w:hanging="180"/>
      </w:pPr>
    </w:lvl>
    <w:lvl w:ilvl="6" w:tplc="5A283534" w:tentative="1">
      <w:start w:val="1"/>
      <w:numFmt w:val="decimal"/>
      <w:lvlText w:val="%7."/>
      <w:lvlJc w:val="left"/>
      <w:pPr>
        <w:ind w:left="5040" w:hanging="360"/>
      </w:pPr>
    </w:lvl>
    <w:lvl w:ilvl="7" w:tplc="7B18B6D8" w:tentative="1">
      <w:start w:val="1"/>
      <w:numFmt w:val="lowerLetter"/>
      <w:lvlText w:val="%8."/>
      <w:lvlJc w:val="left"/>
      <w:pPr>
        <w:ind w:left="5760" w:hanging="360"/>
      </w:pPr>
    </w:lvl>
    <w:lvl w:ilvl="8" w:tplc="1E60B0AC"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7"/>
  </w:num>
  <w:num w:numId="3">
    <w:abstractNumId w:val="5"/>
  </w:num>
  <w:num w:numId="4">
    <w:abstractNumId w:val="10"/>
  </w:num>
  <w:num w:numId="5">
    <w:abstractNumId w:val="9"/>
  </w:num>
  <w:num w:numId="6">
    <w:abstractNumId w:val="3"/>
  </w:num>
  <w:num w:numId="7">
    <w:abstractNumId w:val="15"/>
  </w:num>
  <w:num w:numId="8">
    <w:abstractNumId w:val="8"/>
  </w:num>
  <w:num w:numId="9">
    <w:abstractNumId w:val="11"/>
  </w:num>
  <w:num w:numId="10">
    <w:abstractNumId w:val="6"/>
  </w:num>
  <w:num w:numId="11">
    <w:abstractNumId w:val="17"/>
  </w:num>
  <w:num w:numId="12">
    <w:abstractNumId w:val="14"/>
  </w:num>
  <w:num w:numId="13">
    <w:abstractNumId w:val="13"/>
  </w:num>
  <w:num w:numId="14">
    <w:abstractNumId w:val="0"/>
  </w:num>
  <w:num w:numId="15">
    <w:abstractNumId w:val="1"/>
  </w:num>
  <w:num w:numId="16">
    <w:abstractNumId w:val="4"/>
  </w:num>
  <w:num w:numId="17">
    <w:abstractNumId w:val="16"/>
  </w:num>
  <w:num w:numId="18">
    <w:abstractNumId w:val="1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0C7"/>
    <w:rsid w:val="00002951"/>
    <w:rsid w:val="000252A4"/>
    <w:rsid w:val="00046B70"/>
    <w:rsid w:val="00050A59"/>
    <w:rsid w:val="00057EB4"/>
    <w:rsid w:val="00061324"/>
    <w:rsid w:val="000634E7"/>
    <w:rsid w:val="000C6F20"/>
    <w:rsid w:val="000D2D3B"/>
    <w:rsid w:val="000F486F"/>
    <w:rsid w:val="00104D06"/>
    <w:rsid w:val="0018729B"/>
    <w:rsid w:val="001943EA"/>
    <w:rsid w:val="0019521C"/>
    <w:rsid w:val="00195FD7"/>
    <w:rsid w:val="001A0181"/>
    <w:rsid w:val="001B5F17"/>
    <w:rsid w:val="001F144D"/>
    <w:rsid w:val="00274E48"/>
    <w:rsid w:val="002848C6"/>
    <w:rsid w:val="002B0898"/>
    <w:rsid w:val="002B1A1F"/>
    <w:rsid w:val="002E01CE"/>
    <w:rsid w:val="002F2825"/>
    <w:rsid w:val="00305A22"/>
    <w:rsid w:val="0030679D"/>
    <w:rsid w:val="003240F9"/>
    <w:rsid w:val="003244D1"/>
    <w:rsid w:val="003250FB"/>
    <w:rsid w:val="00345F04"/>
    <w:rsid w:val="0036173D"/>
    <w:rsid w:val="003759F9"/>
    <w:rsid w:val="00394E9A"/>
    <w:rsid w:val="003956D1"/>
    <w:rsid w:val="003A2A0D"/>
    <w:rsid w:val="003A5D34"/>
    <w:rsid w:val="003B3CFF"/>
    <w:rsid w:val="003E5D22"/>
    <w:rsid w:val="00405392"/>
    <w:rsid w:val="004441B1"/>
    <w:rsid w:val="00452EBE"/>
    <w:rsid w:val="00456EE4"/>
    <w:rsid w:val="00470786"/>
    <w:rsid w:val="0047246D"/>
    <w:rsid w:val="00477660"/>
    <w:rsid w:val="004C2AE7"/>
    <w:rsid w:val="004D5822"/>
    <w:rsid w:val="005054DA"/>
    <w:rsid w:val="005129C2"/>
    <w:rsid w:val="00526FBB"/>
    <w:rsid w:val="00530707"/>
    <w:rsid w:val="00535812"/>
    <w:rsid w:val="005462CF"/>
    <w:rsid w:val="005620F1"/>
    <w:rsid w:val="00584E28"/>
    <w:rsid w:val="0059096E"/>
    <w:rsid w:val="00595E42"/>
    <w:rsid w:val="005F002B"/>
    <w:rsid w:val="00600FBA"/>
    <w:rsid w:val="006068F5"/>
    <w:rsid w:val="00610109"/>
    <w:rsid w:val="006142A0"/>
    <w:rsid w:val="006260E6"/>
    <w:rsid w:val="00655B23"/>
    <w:rsid w:val="00657195"/>
    <w:rsid w:val="00672EA1"/>
    <w:rsid w:val="00675655"/>
    <w:rsid w:val="00686D70"/>
    <w:rsid w:val="00696CCF"/>
    <w:rsid w:val="006E589A"/>
    <w:rsid w:val="00715376"/>
    <w:rsid w:val="0071662F"/>
    <w:rsid w:val="0072148D"/>
    <w:rsid w:val="0073775E"/>
    <w:rsid w:val="00744C5F"/>
    <w:rsid w:val="00783F17"/>
    <w:rsid w:val="00790F8A"/>
    <w:rsid w:val="0079348D"/>
    <w:rsid w:val="007C328B"/>
    <w:rsid w:val="007D5B47"/>
    <w:rsid w:val="007F3FFD"/>
    <w:rsid w:val="00853EDF"/>
    <w:rsid w:val="00861EC4"/>
    <w:rsid w:val="00885F97"/>
    <w:rsid w:val="008A1249"/>
    <w:rsid w:val="008C284F"/>
    <w:rsid w:val="008D65AF"/>
    <w:rsid w:val="008E23DF"/>
    <w:rsid w:val="008E783F"/>
    <w:rsid w:val="008F3AC3"/>
    <w:rsid w:val="0091343C"/>
    <w:rsid w:val="00914EA5"/>
    <w:rsid w:val="0094799F"/>
    <w:rsid w:val="00971058"/>
    <w:rsid w:val="00994C54"/>
    <w:rsid w:val="009B3E44"/>
    <w:rsid w:val="009C20C7"/>
    <w:rsid w:val="009D34EE"/>
    <w:rsid w:val="009D3C34"/>
    <w:rsid w:val="009D4BB8"/>
    <w:rsid w:val="00A037B4"/>
    <w:rsid w:val="00A37A12"/>
    <w:rsid w:val="00A623A2"/>
    <w:rsid w:val="00A7373C"/>
    <w:rsid w:val="00AA73DC"/>
    <w:rsid w:val="00AB531D"/>
    <w:rsid w:val="00AB5A12"/>
    <w:rsid w:val="00AC49FD"/>
    <w:rsid w:val="00AD0F05"/>
    <w:rsid w:val="00B02DB9"/>
    <w:rsid w:val="00B1548A"/>
    <w:rsid w:val="00B32A7C"/>
    <w:rsid w:val="00B348C8"/>
    <w:rsid w:val="00BA7632"/>
    <w:rsid w:val="00BB42E5"/>
    <w:rsid w:val="00BC2136"/>
    <w:rsid w:val="00BC7EAD"/>
    <w:rsid w:val="00C156F1"/>
    <w:rsid w:val="00C228FC"/>
    <w:rsid w:val="00C24C9F"/>
    <w:rsid w:val="00C253AE"/>
    <w:rsid w:val="00C37876"/>
    <w:rsid w:val="00C52BC8"/>
    <w:rsid w:val="00C629D4"/>
    <w:rsid w:val="00C8756F"/>
    <w:rsid w:val="00CA27A1"/>
    <w:rsid w:val="00CC2D83"/>
    <w:rsid w:val="00D0391A"/>
    <w:rsid w:val="00D21327"/>
    <w:rsid w:val="00D3485A"/>
    <w:rsid w:val="00D54F7B"/>
    <w:rsid w:val="00D6135C"/>
    <w:rsid w:val="00D67F19"/>
    <w:rsid w:val="00D77F27"/>
    <w:rsid w:val="00D90ECD"/>
    <w:rsid w:val="00DA55C2"/>
    <w:rsid w:val="00DB2841"/>
    <w:rsid w:val="00DB541F"/>
    <w:rsid w:val="00DC53A8"/>
    <w:rsid w:val="00DD73DD"/>
    <w:rsid w:val="00DE4E7F"/>
    <w:rsid w:val="00DF1A88"/>
    <w:rsid w:val="00E20635"/>
    <w:rsid w:val="00E4394F"/>
    <w:rsid w:val="00E5469B"/>
    <w:rsid w:val="00E60AF7"/>
    <w:rsid w:val="00E87CC3"/>
    <w:rsid w:val="00E906E3"/>
    <w:rsid w:val="00E97BB8"/>
    <w:rsid w:val="00EA1E3C"/>
    <w:rsid w:val="00EE0836"/>
    <w:rsid w:val="00EE7AAC"/>
    <w:rsid w:val="00F017C4"/>
    <w:rsid w:val="00F03CFF"/>
    <w:rsid w:val="00F126C1"/>
    <w:rsid w:val="00F37C94"/>
    <w:rsid w:val="00F55C68"/>
    <w:rsid w:val="00F61766"/>
    <w:rsid w:val="00F728FD"/>
    <w:rsid w:val="00FB65F0"/>
    <w:rsid w:val="00FC0256"/>
    <w:rsid w:val="00FC3312"/>
    <w:rsid w:val="00FE5001"/>
    <w:rsid w:val="00FF2E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B77E5"/>
  <w15:docId w15:val="{FAB65AA9-ACB4-4489-84B3-A0C37ECDE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57EB4"/>
    <w:rPr>
      <w:rFonts w:ascii="Fira Sans Light" w:hAnsi="Fira Sans Light"/>
      <w:color w:val="000000" w:themeColor="text1"/>
      <w:sz w:val="24"/>
      <w:szCs w:val="24"/>
    </w:rPr>
  </w:style>
  <w:style w:type="paragraph" w:customStyle="1" w:styleId="Default">
    <w:name w:val="Default"/>
    <w:rsid w:val="00A623A2"/>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next w:val="Normal"/>
    <w:link w:val="TitleChar"/>
    <w:uiPriority w:val="10"/>
    <w:qFormat/>
    <w:rsid w:val="00BC7EAD"/>
    <w:pPr>
      <w:spacing w:before="240" w:after="0"/>
      <w:contextualSpacing/>
    </w:pPr>
    <w:rPr>
      <w:rFonts w:asciiTheme="majorHAnsi" w:eastAsiaTheme="majorEastAsia" w:hAnsiTheme="majorHAnsi" w:cstheme="majorBidi"/>
      <w:color w:val="auto"/>
      <w:spacing w:val="-10"/>
      <w:kern w:val="28"/>
      <w:sz w:val="56"/>
      <w:szCs w:val="56"/>
      <w:lang w:eastAsia="en-AU"/>
    </w:rPr>
  </w:style>
  <w:style w:type="character" w:customStyle="1" w:styleId="TitleChar">
    <w:name w:val="Title Char"/>
    <w:basedOn w:val="DefaultParagraphFont"/>
    <w:link w:val="Title"/>
    <w:uiPriority w:val="10"/>
    <w:rsid w:val="00BC7EAD"/>
    <w:rPr>
      <w:rFonts w:asciiTheme="majorHAnsi" w:eastAsiaTheme="majorEastAsia" w:hAnsiTheme="majorHAnsi" w:cstheme="majorBidi"/>
      <w:spacing w:val="-10"/>
      <w:kern w:val="28"/>
      <w:sz w:val="56"/>
      <w:szCs w:val="5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8763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8763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8763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8763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8763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8763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8763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87631"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87631" w:rsidP="00BF58F7">
          <w:pPr>
            <w:pStyle w:val="CB816ECE02F54F73806BE3C3BB463508"/>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587631" w:rsidP="00BF58F7">
          <w:pPr>
            <w:pStyle w:val="A7A3017F49C04635A029C2B5076B7722"/>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587631"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587631"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587631"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587631"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87631"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8763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87631"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587631"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87631"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587631"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587631"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587631"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587631"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587631" w:rsidP="00BF58F7">
          <w:pPr>
            <w:pStyle w:val="1C66A49AB4C249B8ADC6D29CCD68CB8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87631"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587631" w:rsidP="00BF58F7">
          <w:pPr>
            <w:pStyle w:val="6F9BB80AF73E4CCABBAB60673E5FDED5"/>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587631"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587631" w:rsidP="00BF58F7">
          <w:pPr>
            <w:pStyle w:val="F819599630DE4350A1D2529022F7E00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587631"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87631"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587631" w:rsidP="00BF58F7">
          <w:pPr>
            <w:pStyle w:val="F9F37D00AFA74CA8B14A2BBDA4A5C3A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587631"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587631" w:rsidP="00BF58F7">
          <w:pPr>
            <w:pStyle w:val="DEE7E6A6014C473C87CD023535FC714C"/>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587631"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587631"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31"/>
    <w:rsid w:val="000C13DC"/>
    <w:rsid w:val="00587631"/>
    <w:rsid w:val="00860756"/>
    <w:rsid w:val="00BF23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A7A3017F49C04635A029C2B5076B7722">
    <w:name w:val="A7A3017F49C04635A029C2B5076B7722"/>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0728</RACS_x0020_ID>
    <Approved_x0020_Provider xmlns="a8338b6e-77a6-4851-82b6-98166143ffdd">Bupa Aged Care Australia Pty Ltd</Approved_x0020_Provider>
    <Management_x0020_Company_x0020_ID xmlns="a8338b6e-77a6-4851-82b6-98166143ffdd" xsi:nil="true"/>
    <Home xmlns="a8338b6e-77a6-4851-82b6-98166143ffdd">Bupa Waratah</Home>
    <Signed xmlns="a8338b6e-77a6-4851-82b6-98166143ffdd" xsi:nil="true"/>
    <Uploaded xmlns="a8338b6e-77a6-4851-82b6-98166143ffdd">False</Uploaded>
    <Management_x0020_Company xmlns="a8338b6e-77a6-4851-82b6-98166143ffdd" xsi:nil="true"/>
    <Doc_x0020_Date xmlns="a8338b6e-77a6-4851-82b6-98166143ffdd">2023-04-12T01:13:00+00:00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6A4699AB-7CF4-DC11-AD41-005056922186</Home_x0020_ID>
    <State xmlns="a8338b6e-77a6-4851-82b6-98166143ffdd">NSW</State>
    <Doc_x0020_Sent_Received_x0020_Date xmlns="a8338b6e-77a6-4851-82b6-98166143ffdd">2023-04-12T00:00:00+00:00</Doc_x0020_Sent_Received_x0020_Date>
    <Activity_x0020_ID xmlns="a8338b6e-77a6-4851-82b6-98166143ffdd">D7884CFE-82C4-ED11-A624-005056922186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schemas.microsoft.com/office/2006/documentManagement/types"/>
    <ds:schemaRef ds:uri="http://purl.org/dc/terms/"/>
    <ds:schemaRef ds:uri="http://purl.org/dc/elements/1.1/"/>
    <ds:schemaRef ds:uri="http://www.w3.org/XML/1998/namespace"/>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1AB3B9E6-3447-4A62-A6AC-A82CFBBD6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6543</Words>
  <Characters>37299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2023-05-02T04:46:00Z</dcterms:created>
  <dcterms:modified xsi:type="dcterms:W3CDTF">2023-05-02T04:46:00Z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