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79C1E" w14:textId="77777777" w:rsidR="00D2559D" w:rsidRPr="002C3EBF" w:rsidRDefault="00CD36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179D5A" wp14:editId="40179D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254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179C1F" w14:textId="77777777" w:rsidR="00D2559D" w:rsidRDefault="00CD36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179C20" w14:textId="77777777" w:rsidR="00D2559D" w:rsidRDefault="00CD36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179C21" w14:textId="77777777" w:rsidR="00D2559D" w:rsidRPr="002C3EBF" w:rsidRDefault="00CD36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399C" w14:paraId="40179C24" w14:textId="77777777" w:rsidTr="000E399C">
        <w:tc>
          <w:tcPr>
            <w:cnfStyle w:val="001000000000" w:firstRow="0" w:lastRow="0" w:firstColumn="1" w:lastColumn="0" w:oddVBand="0" w:evenVBand="0" w:oddHBand="0" w:evenHBand="0" w:firstRowFirstColumn="0" w:firstRowLastColumn="0" w:lastRowFirstColumn="0" w:lastRowLastColumn="0"/>
            <w:tcW w:w="3227" w:type="dxa"/>
          </w:tcPr>
          <w:p w14:paraId="40179C22" w14:textId="77777777" w:rsidR="00D2559D" w:rsidRPr="00996FAF" w:rsidRDefault="00CD36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179C23" w14:textId="77777777" w:rsidR="00D2559D" w:rsidRPr="00996FAF" w:rsidRDefault="00CD36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Willoughby</w:t>
            </w:r>
          </w:p>
        </w:tc>
      </w:tr>
      <w:tr w:rsidR="000E399C" w14:paraId="40179C27"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79C25" w14:textId="77777777" w:rsidR="00CA37CB" w:rsidRPr="00996FAF" w:rsidRDefault="00CD362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179C26" w14:textId="77777777" w:rsidR="00CA37CB" w:rsidRPr="00996FAF" w:rsidRDefault="00CD36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71 -75 Sydney Street</w:t>
            </w:r>
            <w:r w:rsidRPr="00602258">
              <w:rPr>
                <w:rFonts w:ascii="Arial" w:hAnsi="Arial" w:cs="Arial"/>
                <w:color w:val="auto"/>
              </w:rPr>
              <w:t xml:space="preserve"> WILLOUGHBY NSW 2068</w:t>
            </w:r>
          </w:p>
        </w:tc>
      </w:tr>
      <w:tr w:rsidR="000E399C" w14:paraId="40179C2A" w14:textId="77777777" w:rsidTr="000E39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79C28" w14:textId="77777777" w:rsidR="00CA37CB" w:rsidRPr="00996FAF" w:rsidRDefault="00CD362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179C29" w14:textId="77777777" w:rsidR="00CA37CB" w:rsidRPr="00996FAF" w:rsidRDefault="00CD36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0765</w:t>
            </w:r>
          </w:p>
        </w:tc>
      </w:tr>
      <w:tr w:rsidR="000E399C" w14:paraId="40179C2D"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79C2B" w14:textId="77777777" w:rsidR="00D2559D" w:rsidRPr="00996FAF" w:rsidRDefault="00CD362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179C2C" w14:textId="77777777" w:rsidR="00D2559D" w:rsidRPr="00996FAF" w:rsidRDefault="00CD36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0E399C" w14:paraId="40179C30" w14:textId="77777777" w:rsidTr="000E39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79C2E" w14:textId="77777777" w:rsidR="00D2559D" w:rsidRPr="00996FAF" w:rsidRDefault="00CD362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179C2F" w14:textId="77777777" w:rsidR="00D2559D" w:rsidRPr="00996FAF" w:rsidRDefault="00CD36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E399C" w14:paraId="40179C33"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79C31" w14:textId="77777777" w:rsidR="00D2559D" w:rsidRPr="00996FAF" w:rsidRDefault="00CD362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179C32" w14:textId="77777777" w:rsidR="00D2559D" w:rsidRPr="00996FAF" w:rsidRDefault="00CD36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 to 21 September 2022</w:t>
            </w:r>
          </w:p>
        </w:tc>
      </w:tr>
      <w:tr w:rsidR="000E399C" w14:paraId="40179C36" w14:textId="77777777" w:rsidTr="000E39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179C34" w14:textId="77777777" w:rsidR="00D2559D" w:rsidRPr="00996FAF" w:rsidRDefault="00CD362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179C35" w14:textId="36A6C8E5" w:rsidR="00D2559D" w:rsidRPr="00996FAF" w:rsidRDefault="00D564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October 2022</w:t>
            </w:r>
          </w:p>
        </w:tc>
      </w:tr>
    </w:tbl>
    <w:bookmarkEnd w:id="0"/>
    <w:p w14:paraId="40179C37" w14:textId="77777777" w:rsidR="00FA0A5B" w:rsidRPr="00996FAF" w:rsidRDefault="00CD36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179C38" w14:textId="77777777" w:rsidR="000078F8" w:rsidRPr="00996FAF" w:rsidRDefault="00CD362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179C39" w14:textId="5DDDD1B2" w:rsidR="000078F8" w:rsidRPr="00996FAF" w:rsidRDefault="00CD3620" w:rsidP="0036130C">
      <w:pPr>
        <w:pStyle w:val="NormalArial"/>
      </w:pPr>
      <w:r w:rsidRPr="00996FAF">
        <w:t xml:space="preserve">This performance report for </w:t>
      </w:r>
      <w:r w:rsidRPr="00996FAF">
        <w:rPr>
          <w:color w:val="auto"/>
        </w:rPr>
        <w:t>Bupa Willoughby (</w:t>
      </w:r>
      <w:r w:rsidRPr="00996FAF">
        <w:rPr>
          <w:b/>
          <w:color w:val="auto"/>
        </w:rPr>
        <w:t>the service</w:t>
      </w:r>
      <w:r w:rsidRPr="00996FAF">
        <w:rPr>
          <w:color w:val="auto"/>
        </w:rPr>
        <w:t xml:space="preserve">) has </w:t>
      </w:r>
      <w:r w:rsidRPr="0060692E">
        <w:rPr>
          <w:color w:val="auto"/>
        </w:rPr>
        <w:t xml:space="preserve">been prepared by </w:t>
      </w:r>
      <w:r w:rsidR="0060692E" w:rsidRPr="0060692E">
        <w:rPr>
          <w:color w:val="auto"/>
        </w:rPr>
        <w:t>E Woodley</w:t>
      </w:r>
      <w:r w:rsidRPr="0060692E">
        <w:rPr>
          <w:color w:val="auto"/>
        </w:rPr>
        <w:t>, delegate of the Aged Care Quality and Safety Commissioner (Commissioner)</w:t>
      </w:r>
      <w:r w:rsidRPr="0060692E">
        <w:rPr>
          <w:rStyle w:val="FootnoteReference"/>
          <w:color w:val="auto"/>
        </w:rPr>
        <w:footnoteReference w:id="1"/>
      </w:r>
      <w:r w:rsidRPr="0060692E">
        <w:rPr>
          <w:color w:val="auto"/>
        </w:rPr>
        <w:t xml:space="preserve">. </w:t>
      </w:r>
    </w:p>
    <w:p w14:paraId="40179C3A" w14:textId="77777777" w:rsidR="000078F8" w:rsidRPr="00996FAF" w:rsidRDefault="00CD36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179C3B" w14:textId="77777777" w:rsidR="000078F8" w:rsidRPr="00996FAF" w:rsidRDefault="00CD3620" w:rsidP="0036130C">
      <w:pPr>
        <w:pStyle w:val="NormalArial"/>
      </w:pPr>
      <w:r w:rsidRPr="00996FAF">
        <w:t>The report also specifies any areas in which improvements must be made to ensure the Quality Standards are complied with.</w:t>
      </w:r>
    </w:p>
    <w:p w14:paraId="40179C3C" w14:textId="77777777" w:rsidR="00DF37F2" w:rsidRPr="00996FAF" w:rsidRDefault="00CD3620" w:rsidP="00712752">
      <w:pPr>
        <w:pStyle w:val="Heading1"/>
        <w:spacing w:before="240" w:after="240" w:line="22" w:lineRule="atLeast"/>
        <w:rPr>
          <w:rFonts w:ascii="Arial" w:hAnsi="Arial" w:cs="Arial"/>
        </w:rPr>
      </w:pPr>
      <w:r w:rsidRPr="00996FAF">
        <w:rPr>
          <w:rFonts w:ascii="Arial" w:hAnsi="Arial" w:cs="Arial"/>
        </w:rPr>
        <w:t>Material relied on</w:t>
      </w:r>
    </w:p>
    <w:p w14:paraId="40179C3D" w14:textId="77777777" w:rsidR="00DF37F2" w:rsidRPr="00996FAF" w:rsidRDefault="00CD3620" w:rsidP="0036130C">
      <w:pPr>
        <w:pStyle w:val="NormalArial"/>
      </w:pPr>
      <w:r w:rsidRPr="00996FAF">
        <w:t>The following information has been considered in preparing the performance report:</w:t>
      </w:r>
    </w:p>
    <w:p w14:paraId="40179C3E" w14:textId="3BB295AE" w:rsidR="00DF37F2" w:rsidRPr="0060692E" w:rsidRDefault="00CD3620" w:rsidP="00712752">
      <w:pPr>
        <w:pStyle w:val="ListParagraph"/>
        <w:numPr>
          <w:ilvl w:val="0"/>
          <w:numId w:val="2"/>
        </w:numPr>
        <w:spacing w:line="240" w:lineRule="atLeast"/>
        <w:ind w:left="714" w:hanging="357"/>
        <w:contextualSpacing w:val="0"/>
        <w:rPr>
          <w:rFonts w:ascii="Arial" w:hAnsi="Arial" w:cs="Arial"/>
          <w:color w:val="auto"/>
        </w:rPr>
      </w:pPr>
      <w:r w:rsidRPr="0060692E">
        <w:rPr>
          <w:rFonts w:ascii="Arial" w:hAnsi="Arial" w:cs="Arial"/>
          <w:color w:val="auto"/>
        </w:rPr>
        <w:t>the assessment team’s report for the Site Audit; the Site Audit report was informed by a site assessment, observations at the service, review of documents and interviews with staff, consumers</w:t>
      </w:r>
      <w:r w:rsidR="0060692E" w:rsidRPr="0060692E">
        <w:rPr>
          <w:rFonts w:ascii="Arial" w:hAnsi="Arial" w:cs="Arial"/>
          <w:color w:val="auto"/>
        </w:rPr>
        <w:t xml:space="preserve">, </w:t>
      </w:r>
      <w:proofErr w:type="gramStart"/>
      <w:r w:rsidRPr="0060692E">
        <w:rPr>
          <w:rFonts w:ascii="Arial" w:hAnsi="Arial" w:cs="Arial"/>
          <w:color w:val="auto"/>
        </w:rPr>
        <w:t>representatives</w:t>
      </w:r>
      <w:proofErr w:type="gramEnd"/>
      <w:r w:rsidRPr="0060692E">
        <w:rPr>
          <w:rFonts w:ascii="Arial" w:hAnsi="Arial" w:cs="Arial"/>
          <w:color w:val="auto"/>
        </w:rPr>
        <w:t xml:space="preserve"> and others</w:t>
      </w:r>
      <w:r w:rsidR="0060692E" w:rsidRPr="0060692E">
        <w:rPr>
          <w:rFonts w:ascii="Arial" w:hAnsi="Arial" w:cs="Arial"/>
          <w:color w:val="auto"/>
        </w:rPr>
        <w:t xml:space="preserve">. </w:t>
      </w:r>
    </w:p>
    <w:p w14:paraId="40179C3F" w14:textId="5685918B" w:rsidR="0060692E" w:rsidRPr="00712752" w:rsidRDefault="00CD3620" w:rsidP="0060692E">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w:t>
      </w:r>
      <w:r w:rsidRPr="00E176D4">
        <w:rPr>
          <w:rFonts w:ascii="Arial" w:hAnsi="Arial" w:cs="Arial"/>
          <w:color w:val="auto"/>
        </w:rPr>
        <w:t xml:space="preserve">received </w:t>
      </w:r>
      <w:r w:rsidR="00E176D4" w:rsidRPr="00E176D4">
        <w:rPr>
          <w:rFonts w:ascii="Arial" w:hAnsi="Arial" w:cs="Arial"/>
          <w:color w:val="auto"/>
        </w:rPr>
        <w:t xml:space="preserve">13 October 2022. </w:t>
      </w:r>
      <w:r w:rsidRPr="00E176D4">
        <w:rPr>
          <w:rFonts w:ascii="Arial" w:hAnsi="Arial" w:cs="Arial"/>
          <w:color w:val="auto"/>
        </w:rPr>
        <w:t xml:space="preserve"> </w:t>
      </w:r>
    </w:p>
    <w:p w14:paraId="40179C42" w14:textId="5F328679" w:rsidR="003B1763" w:rsidRPr="00712752" w:rsidRDefault="00CD362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179C43" w14:textId="77777777" w:rsidR="00FC045E" w:rsidRPr="00996FAF" w:rsidRDefault="00CD36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399C" w14:paraId="40179C46" w14:textId="77777777" w:rsidTr="000E39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179C44" w14:textId="77777777" w:rsidR="00FC045E" w:rsidRPr="00996FAF" w:rsidRDefault="00CD362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179C45" w14:textId="30186654" w:rsidR="00FC045E" w:rsidRPr="00996FAF" w:rsidRDefault="00F80E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rPr>
                  <w:t>Compliant</w:t>
                </w:r>
              </w:sdtContent>
            </w:sdt>
          </w:p>
        </w:tc>
      </w:tr>
      <w:tr w:rsidR="000E399C" w14:paraId="40179C49" w14:textId="77777777" w:rsidTr="000E3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47" w14:textId="77777777" w:rsidR="00FC045E" w:rsidRPr="00996FAF" w:rsidRDefault="00CD362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179C48" w14:textId="161E6C65" w:rsidR="00FC045E" w:rsidRPr="00996FAF" w:rsidRDefault="00F80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b/>
                  </w:rPr>
                  <w:t>Compliant</w:t>
                </w:r>
              </w:sdtContent>
            </w:sdt>
            <w:r w:rsidR="00CD3620" w:rsidRPr="00996FAF">
              <w:rPr>
                <w:rFonts w:ascii="Arial" w:hAnsi="Arial" w:cs="Arial"/>
                <w:b/>
              </w:rPr>
              <w:t xml:space="preserve"> </w:t>
            </w:r>
          </w:p>
        </w:tc>
      </w:tr>
      <w:tr w:rsidR="000E399C" w14:paraId="40179C4C" w14:textId="77777777" w:rsidTr="000E39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4A" w14:textId="77777777" w:rsidR="00FC045E" w:rsidRPr="00996FAF" w:rsidRDefault="00CD362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179C4B" w14:textId="3E6728FE" w:rsidR="00FC045E" w:rsidRPr="00996FAF" w:rsidRDefault="00F80E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64BB">
                  <w:rPr>
                    <w:rFonts w:ascii="Arial" w:hAnsi="Arial" w:cs="Arial"/>
                    <w:b/>
                  </w:rPr>
                  <w:t>Compliant</w:t>
                </w:r>
              </w:sdtContent>
            </w:sdt>
            <w:r w:rsidR="00CD3620" w:rsidRPr="00996FAF">
              <w:rPr>
                <w:rFonts w:ascii="Arial" w:hAnsi="Arial" w:cs="Arial"/>
                <w:b/>
              </w:rPr>
              <w:t xml:space="preserve"> </w:t>
            </w:r>
          </w:p>
        </w:tc>
      </w:tr>
      <w:tr w:rsidR="000E399C" w14:paraId="40179C4F" w14:textId="77777777" w:rsidTr="000E3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4D" w14:textId="77777777" w:rsidR="00FC045E" w:rsidRPr="00996FAF" w:rsidRDefault="00CD362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179C4E" w14:textId="05236742" w:rsidR="00FC045E" w:rsidRPr="00996FAF" w:rsidRDefault="00F80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b/>
                  </w:rPr>
                  <w:t>Compliant</w:t>
                </w:r>
              </w:sdtContent>
            </w:sdt>
            <w:r w:rsidR="00CD3620" w:rsidRPr="00996FAF">
              <w:rPr>
                <w:rFonts w:ascii="Arial" w:hAnsi="Arial" w:cs="Arial"/>
                <w:b/>
              </w:rPr>
              <w:t xml:space="preserve"> </w:t>
            </w:r>
          </w:p>
        </w:tc>
      </w:tr>
      <w:tr w:rsidR="000E399C" w14:paraId="40179C52" w14:textId="77777777" w:rsidTr="000E39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50" w14:textId="77777777" w:rsidR="00FC045E" w:rsidRPr="00996FAF" w:rsidRDefault="00CD362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179C51" w14:textId="4F5DA74A" w:rsidR="00FC045E" w:rsidRPr="00996FAF" w:rsidRDefault="00F80E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b/>
                  </w:rPr>
                  <w:t>Compliant</w:t>
                </w:r>
              </w:sdtContent>
            </w:sdt>
            <w:r w:rsidR="00CD3620" w:rsidRPr="00996FAF">
              <w:rPr>
                <w:rFonts w:ascii="Arial" w:hAnsi="Arial" w:cs="Arial"/>
                <w:b/>
              </w:rPr>
              <w:t xml:space="preserve"> </w:t>
            </w:r>
          </w:p>
        </w:tc>
      </w:tr>
      <w:tr w:rsidR="000E399C" w14:paraId="40179C55" w14:textId="77777777" w:rsidTr="000E3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53" w14:textId="77777777" w:rsidR="00FC045E" w:rsidRPr="00996FAF" w:rsidRDefault="00CD362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179C54" w14:textId="0F2B2FED" w:rsidR="00FC045E" w:rsidRPr="00996FAF" w:rsidRDefault="00F80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b/>
                  </w:rPr>
                  <w:t>Compliant</w:t>
                </w:r>
              </w:sdtContent>
            </w:sdt>
            <w:r w:rsidR="00CD3620" w:rsidRPr="00996FAF">
              <w:rPr>
                <w:rFonts w:ascii="Arial" w:hAnsi="Arial" w:cs="Arial"/>
                <w:b/>
              </w:rPr>
              <w:t xml:space="preserve"> </w:t>
            </w:r>
          </w:p>
        </w:tc>
      </w:tr>
      <w:tr w:rsidR="000E399C" w14:paraId="40179C58" w14:textId="77777777" w:rsidTr="000E39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56" w14:textId="77777777" w:rsidR="00FC045E" w:rsidRPr="00996FAF" w:rsidRDefault="00CD362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179C57" w14:textId="7DCAEDD3" w:rsidR="00FC045E" w:rsidRPr="00996FAF" w:rsidRDefault="00F80E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b/>
                  </w:rPr>
                  <w:t>Compliant</w:t>
                </w:r>
              </w:sdtContent>
            </w:sdt>
            <w:r w:rsidR="00CD3620" w:rsidRPr="00996FAF">
              <w:rPr>
                <w:rFonts w:ascii="Arial" w:hAnsi="Arial" w:cs="Arial"/>
                <w:b/>
              </w:rPr>
              <w:t xml:space="preserve"> </w:t>
            </w:r>
          </w:p>
        </w:tc>
      </w:tr>
      <w:tr w:rsidR="000E399C" w14:paraId="40179C5B" w14:textId="77777777" w:rsidTr="000E3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79C59" w14:textId="77777777" w:rsidR="00FC045E" w:rsidRPr="00996FAF" w:rsidRDefault="00CD362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179C5A" w14:textId="7FA31B11" w:rsidR="00FC045E" w:rsidRPr="00996FAF" w:rsidRDefault="00F80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92E">
                  <w:rPr>
                    <w:rFonts w:ascii="Arial" w:hAnsi="Arial" w:cs="Arial"/>
                    <w:b/>
                  </w:rPr>
                  <w:t>Compliant</w:t>
                </w:r>
              </w:sdtContent>
            </w:sdt>
            <w:r w:rsidR="00CD3620" w:rsidRPr="00996FAF">
              <w:rPr>
                <w:rFonts w:ascii="Arial" w:hAnsi="Arial" w:cs="Arial"/>
                <w:b/>
              </w:rPr>
              <w:t xml:space="preserve"> </w:t>
            </w:r>
          </w:p>
        </w:tc>
      </w:tr>
    </w:tbl>
    <w:p w14:paraId="40179C5C" w14:textId="77777777" w:rsidR="00FC045E" w:rsidRPr="00996FAF" w:rsidRDefault="00CD362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179C5D" w14:textId="77777777" w:rsidR="00FC045E" w:rsidRPr="00996FAF" w:rsidRDefault="00CD3620" w:rsidP="00712752">
      <w:pPr>
        <w:pStyle w:val="Heading1"/>
        <w:spacing w:before="0" w:after="240" w:line="22" w:lineRule="atLeast"/>
        <w:rPr>
          <w:rFonts w:ascii="Arial" w:hAnsi="Arial" w:cs="Arial"/>
        </w:rPr>
      </w:pPr>
      <w:r w:rsidRPr="00996FAF">
        <w:rPr>
          <w:rFonts w:ascii="Arial" w:hAnsi="Arial" w:cs="Arial"/>
        </w:rPr>
        <w:t>Areas for improvement</w:t>
      </w:r>
    </w:p>
    <w:p w14:paraId="40179C5F" w14:textId="77777777" w:rsidR="00FC045E" w:rsidRPr="00996FAF" w:rsidRDefault="00CD362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179C64" w14:textId="4DA333F7" w:rsidR="00FC045E" w:rsidRPr="00996FAF" w:rsidRDefault="00CD3620" w:rsidP="0036130C">
      <w:pPr>
        <w:pStyle w:val="NormalArial"/>
      </w:pPr>
      <w:r w:rsidRPr="00996FAF">
        <w:br w:type="page"/>
      </w:r>
    </w:p>
    <w:p w14:paraId="40179C65"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399C" w14:paraId="40179C68"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0179C66" w14:textId="77777777" w:rsidR="00FC045E" w:rsidRPr="00550022" w:rsidRDefault="00CD362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179C67"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C6C"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69" w14:textId="77777777" w:rsidR="00FC045E" w:rsidRPr="00996FAF" w:rsidRDefault="00CD362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0179C6A" w14:textId="77777777" w:rsidR="00FC045E" w:rsidRPr="00996FAF" w:rsidRDefault="00CD36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0179C6B" w14:textId="63A9B1C2" w:rsidR="00FC045E" w:rsidRPr="00996FAF" w:rsidRDefault="00F80E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p>
        </w:tc>
      </w:tr>
      <w:tr w:rsidR="000E399C" w14:paraId="40179C70"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6D" w14:textId="77777777" w:rsidR="00FC045E" w:rsidRPr="00996FAF" w:rsidRDefault="00CD362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179C6E" w14:textId="77777777" w:rsidR="00FC045E" w:rsidRPr="00996FAF" w:rsidRDefault="00CD36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0179C6F" w14:textId="4CA3034D" w:rsidR="00FC045E" w:rsidRPr="00996FAF" w:rsidRDefault="00F80E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78"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71" w14:textId="77777777" w:rsidR="00FC045E" w:rsidRPr="00996FAF" w:rsidRDefault="00CD362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179C72" w14:textId="77777777" w:rsidR="00FC045E" w:rsidRPr="00996FAF" w:rsidRDefault="00CD36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179C73" w14:textId="77777777" w:rsidR="00FC045E" w:rsidRPr="00996FAF" w:rsidRDefault="00CD362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179C74" w14:textId="77777777" w:rsidR="00FC045E" w:rsidRPr="00996FAF" w:rsidRDefault="00CD362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0179C75" w14:textId="77777777" w:rsidR="00FC045E" w:rsidRPr="00996FAF" w:rsidRDefault="00CD362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179C76" w14:textId="77777777" w:rsidR="00FC045E" w:rsidRPr="00996FAF" w:rsidRDefault="00CD362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0179C77" w14:textId="528FACA6" w:rsidR="00FC045E" w:rsidRPr="00996FAF" w:rsidRDefault="00F80E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7C"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79" w14:textId="77777777" w:rsidR="00FC045E" w:rsidRPr="00996FAF" w:rsidRDefault="00CD362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0179C7A" w14:textId="77777777" w:rsidR="00FC045E" w:rsidRPr="00996FAF" w:rsidRDefault="00CD36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0179C7B" w14:textId="4B0D3107" w:rsidR="00FC045E" w:rsidRPr="00996FAF" w:rsidRDefault="00F80EE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80"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7D" w14:textId="77777777" w:rsidR="00FC045E" w:rsidRPr="00996FAF" w:rsidRDefault="00CD362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179C7E" w14:textId="77777777" w:rsidR="00FC045E" w:rsidRPr="00996FAF" w:rsidRDefault="00CD3620"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0179C7F" w14:textId="3695A224" w:rsidR="00FC045E" w:rsidRPr="00996FAF" w:rsidRDefault="00F80E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84"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81" w14:textId="77777777" w:rsidR="00FC045E" w:rsidRPr="00996FAF" w:rsidRDefault="00CD362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179C82" w14:textId="77777777" w:rsidR="00FC045E" w:rsidRPr="00996FAF" w:rsidRDefault="00CD36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0179C83" w14:textId="5512A3F6" w:rsidR="00FC045E" w:rsidRPr="00996FAF" w:rsidRDefault="00F80E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bl>
    <w:p w14:paraId="40179C85" w14:textId="77777777" w:rsidR="001A5684" w:rsidRDefault="00CD3620" w:rsidP="001A5684">
      <w:pPr>
        <w:pStyle w:val="Heading20"/>
      </w:pPr>
      <w:r w:rsidRPr="00996FAF">
        <w:t>Findings</w:t>
      </w:r>
    </w:p>
    <w:p w14:paraId="70B45B9B" w14:textId="73C434CE" w:rsidR="0060692E" w:rsidRDefault="0060692E" w:rsidP="0060692E">
      <w:pPr>
        <w:pStyle w:val="NormalArial"/>
      </w:pPr>
      <w:r w:rsidRPr="001E44B2">
        <w:t xml:space="preserve">This Quality Standard is Compliant as </w:t>
      </w:r>
      <w:r>
        <w:t>six</w:t>
      </w:r>
      <w:r w:rsidRPr="001E44B2">
        <w:t xml:space="preserve"> of the </w:t>
      </w:r>
      <w:r>
        <w:t>six</w:t>
      </w:r>
      <w:r w:rsidRPr="001E44B2">
        <w:t xml:space="preserve"> Requirements have been assessed as Compliant.</w:t>
      </w:r>
    </w:p>
    <w:p w14:paraId="240D0286" w14:textId="13FCA5F0" w:rsidR="00C06C28" w:rsidRDefault="00C06C28" w:rsidP="00C06C28">
      <w:pPr>
        <w:pStyle w:val="NormalArial"/>
      </w:pPr>
      <w:r w:rsidRPr="00C06C28">
        <w:t xml:space="preserve">Consumers and representatives </w:t>
      </w:r>
      <w:r>
        <w:t>interviewed by the Assessment Team said</w:t>
      </w:r>
      <w:r w:rsidRPr="00C06C28">
        <w:t xml:space="preserve"> that </w:t>
      </w:r>
      <w:r>
        <w:t>consumers</w:t>
      </w:r>
      <w:r w:rsidRPr="00C06C28">
        <w:t xml:space="preserve"> are treated with dignity and respect, with their identity, culture and diversity valued. Staff spoke about consumers respectfully and were observed throughout the </w:t>
      </w:r>
      <w:r w:rsidR="00A95410">
        <w:t>Site Audit</w:t>
      </w:r>
      <w:r w:rsidRPr="00C06C28">
        <w:t xml:space="preserve"> interacting with consumers respectfully. </w:t>
      </w:r>
      <w:r>
        <w:t>The service provides culturally safe care and services. Information about consumer’s life history including their cultural and spiritual needs is captured in care planning documentation and staff are aware of and deliver care and services in ways that consider consumer’s preferences and needs in relation to their cultur</w:t>
      </w:r>
      <w:r w:rsidR="00A95410">
        <w:t>e</w:t>
      </w:r>
      <w:r>
        <w:t xml:space="preserve"> and background. </w:t>
      </w:r>
    </w:p>
    <w:p w14:paraId="3CDA60B7" w14:textId="04E7F64F" w:rsidR="00B45427" w:rsidRDefault="00B45427" w:rsidP="00C06C28">
      <w:pPr>
        <w:pStyle w:val="NormalArial"/>
      </w:pPr>
      <w:r w:rsidRPr="00B45427">
        <w:t>The service demonstrate</w:t>
      </w:r>
      <w:r>
        <w:t>d</w:t>
      </w:r>
      <w:r w:rsidRPr="00B45427">
        <w:t xml:space="preserve"> that consume</w:t>
      </w:r>
      <w:r>
        <w:t xml:space="preserve">rs are </w:t>
      </w:r>
      <w:r w:rsidRPr="00B45427">
        <w:t>supported to exercise choice and independence</w:t>
      </w:r>
      <w:r>
        <w:t xml:space="preserve"> in relation to their care and services</w:t>
      </w:r>
      <w:r w:rsidRPr="00B45427">
        <w:t xml:space="preserve">. </w:t>
      </w:r>
      <w:r>
        <w:t>C</w:t>
      </w:r>
      <w:r w:rsidRPr="00B45427">
        <w:t xml:space="preserve">onsumers and representatives interviewed confirmed consumers </w:t>
      </w:r>
      <w:r>
        <w:t xml:space="preserve">are </w:t>
      </w:r>
      <w:r w:rsidRPr="00B45427">
        <w:t>consulted and can make decisions when others should be involved in their care.</w:t>
      </w:r>
      <w:r w:rsidR="007B00D0" w:rsidRPr="007B00D0">
        <w:t xml:space="preserve"> The service provides information to consumer</w:t>
      </w:r>
      <w:r w:rsidR="007B00D0">
        <w:t xml:space="preserve">s </w:t>
      </w:r>
      <w:r w:rsidR="007B00D0" w:rsidRPr="007B00D0">
        <w:t>in a range of ways</w:t>
      </w:r>
      <w:r w:rsidR="007B00D0">
        <w:t>, and i</w:t>
      </w:r>
      <w:r w:rsidR="007B00D0" w:rsidRPr="007B00D0">
        <w:t>nformation is generally clear, easy to understand and enables consumers to exercise choice.</w:t>
      </w:r>
    </w:p>
    <w:p w14:paraId="4C0585D5" w14:textId="51E0F0A4" w:rsidR="007B00D0" w:rsidRDefault="00B45427" w:rsidP="00B45427">
      <w:pPr>
        <w:pStyle w:val="NormalArial"/>
      </w:pPr>
      <w:r w:rsidRPr="00B45427">
        <w:t xml:space="preserve">Consumers are supported to take risks to enable them to live the best life they can. Dignity of risk assessments are completed to support consumers who undertake activities </w:t>
      </w:r>
      <w:r>
        <w:t>involving some</w:t>
      </w:r>
      <w:r w:rsidRPr="00B45427">
        <w:t xml:space="preserve"> risk. </w:t>
      </w:r>
      <w:r>
        <w:t>Where appropriate, measures to mitigate the associated risks are implemented.</w:t>
      </w:r>
      <w:r w:rsidR="007B00D0">
        <w:t xml:space="preserve"> </w:t>
      </w:r>
    </w:p>
    <w:p w14:paraId="3D7CA968" w14:textId="2B7A1676" w:rsidR="007B00D0" w:rsidRDefault="007B00D0" w:rsidP="00B45427">
      <w:pPr>
        <w:pStyle w:val="NormalArial"/>
      </w:pPr>
      <w:r w:rsidRPr="007B00D0">
        <w:lastRenderedPageBreak/>
        <w:t>The service has processes which are followed by staff to ensure that consumer</w:t>
      </w:r>
      <w:r>
        <w:t>’</w:t>
      </w:r>
      <w:r w:rsidRPr="007B00D0">
        <w:t>s privacy is respected, and their personal information is kept confidential.</w:t>
      </w:r>
      <w:r w:rsidR="00A06C2F">
        <w:t xml:space="preserve"> Consumers interviewed </w:t>
      </w:r>
      <w:r w:rsidR="00A06C2F" w:rsidRPr="00CA08DA">
        <w:rPr>
          <w:color w:val="auto"/>
        </w:rPr>
        <w:t>said staff always knock on their door before entering</w:t>
      </w:r>
      <w:r w:rsidR="00A06C2F">
        <w:rPr>
          <w:color w:val="auto"/>
        </w:rPr>
        <w:t xml:space="preserve"> their room</w:t>
      </w:r>
      <w:r w:rsidR="00A06C2F" w:rsidRPr="00CA08DA">
        <w:rPr>
          <w:color w:val="auto"/>
        </w:rPr>
        <w:t xml:space="preserve"> and that staff close the door when assisting with </w:t>
      </w:r>
      <w:r w:rsidR="00A06C2F">
        <w:rPr>
          <w:color w:val="auto"/>
        </w:rPr>
        <w:t xml:space="preserve">care </w:t>
      </w:r>
      <w:r w:rsidR="00A06C2F" w:rsidRPr="00CA08DA">
        <w:rPr>
          <w:color w:val="auto"/>
        </w:rPr>
        <w:t>or activities of daily living.</w:t>
      </w:r>
    </w:p>
    <w:p w14:paraId="40179C86" w14:textId="09A89948" w:rsidR="001A5684" w:rsidRPr="00712752" w:rsidRDefault="00CD3620" w:rsidP="00C06C28">
      <w:pPr>
        <w:pStyle w:val="NormalArial"/>
      </w:pPr>
      <w:r w:rsidRPr="00996FAF">
        <w:br w:type="page"/>
      </w:r>
    </w:p>
    <w:p w14:paraId="40179C87"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399C" w14:paraId="40179C8A"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179C88" w14:textId="77777777" w:rsidR="00FC045E" w:rsidRPr="0075021E" w:rsidRDefault="00CD362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179C89"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C8E" w14:textId="77777777" w:rsidTr="000E39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179C8B" w14:textId="77777777" w:rsidR="00FC045E" w:rsidRPr="00996FAF" w:rsidRDefault="00CD362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179C8C" w14:textId="77777777" w:rsidR="00FC045E" w:rsidRPr="00996FAF" w:rsidRDefault="00CD36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179C8D" w14:textId="0E86E4D8" w:rsidR="00FC045E" w:rsidRPr="00996FAF" w:rsidRDefault="00F80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92"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179C8F" w14:textId="77777777" w:rsidR="00FC045E" w:rsidRPr="00996FAF" w:rsidRDefault="00CD362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0179C90" w14:textId="77777777" w:rsidR="00FC045E" w:rsidRPr="00996FAF" w:rsidRDefault="00CD36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0179C91" w14:textId="43595D59" w:rsidR="00FC045E" w:rsidRPr="00996FAF" w:rsidRDefault="00F80E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98" w14:textId="77777777" w:rsidTr="000E39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179C93" w14:textId="77777777" w:rsidR="00FC045E" w:rsidRPr="00996FAF" w:rsidRDefault="00CD362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0179C94" w14:textId="77777777" w:rsidR="00FC045E" w:rsidRPr="00996FAF" w:rsidRDefault="00CD36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179C95" w14:textId="77777777" w:rsidR="00FC045E" w:rsidRPr="00996FAF" w:rsidRDefault="00CD362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179C96" w14:textId="77777777" w:rsidR="00FC045E" w:rsidRPr="00996FAF" w:rsidRDefault="00CD362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0179C97" w14:textId="13EEA5A5" w:rsidR="00FC045E" w:rsidRPr="00996FAF" w:rsidRDefault="00F80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9C"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179C99" w14:textId="77777777" w:rsidR="00FC045E" w:rsidRPr="00996FAF" w:rsidRDefault="00CD362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179C9A" w14:textId="77777777" w:rsidR="00FC045E" w:rsidRPr="00996FAF" w:rsidRDefault="00CD36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179C9B" w14:textId="75DD8E82" w:rsidR="00FC045E" w:rsidRPr="00996FAF" w:rsidRDefault="00F80EE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A0" w14:textId="77777777" w:rsidTr="000E39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179C9D" w14:textId="77777777" w:rsidR="00FC045E" w:rsidRPr="00996FAF" w:rsidRDefault="00CD362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179C9E" w14:textId="77777777" w:rsidR="00FC045E" w:rsidRPr="00996FAF" w:rsidRDefault="00CD36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0179C9F" w14:textId="549AD5DD" w:rsidR="00FC045E" w:rsidRPr="00996FAF" w:rsidRDefault="00F80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bl>
    <w:p w14:paraId="40179CA1" w14:textId="77777777" w:rsidR="00D87E7C" w:rsidRDefault="00CD3620" w:rsidP="00D87E7C">
      <w:pPr>
        <w:pStyle w:val="Heading20"/>
      </w:pPr>
      <w:r w:rsidRPr="00996FAF">
        <w:t>Findings</w:t>
      </w:r>
    </w:p>
    <w:p w14:paraId="7997220E" w14:textId="147F0AEE" w:rsidR="0060692E" w:rsidRDefault="0060692E" w:rsidP="0060692E">
      <w:pPr>
        <w:pStyle w:val="NormalArial"/>
      </w:pPr>
      <w:r w:rsidRPr="001E44B2">
        <w:t xml:space="preserve">This Quality Standard is Compliant as </w:t>
      </w:r>
      <w:r>
        <w:t>five</w:t>
      </w:r>
      <w:r w:rsidRPr="001E44B2">
        <w:t xml:space="preserve"> of the </w:t>
      </w:r>
      <w:r>
        <w:t>five</w:t>
      </w:r>
      <w:r w:rsidRPr="001E44B2">
        <w:t xml:space="preserve"> Requirements have been assessed as Compliant.</w:t>
      </w:r>
    </w:p>
    <w:p w14:paraId="68D30A33" w14:textId="2AAC5156" w:rsidR="00A85F4B" w:rsidRDefault="00A85F4B" w:rsidP="0060692E">
      <w:pPr>
        <w:pStyle w:val="NormalArial"/>
      </w:pPr>
      <w:r w:rsidRPr="00A85F4B">
        <w:t>The service demonstrated assessment and planning consider</w:t>
      </w:r>
      <w:r>
        <w:t>s</w:t>
      </w:r>
      <w:r w:rsidRPr="00A85F4B">
        <w:t xml:space="preserve"> risks to consumer</w:t>
      </w:r>
      <w:r w:rsidR="00F34A2E">
        <w:t>’</w:t>
      </w:r>
      <w:r w:rsidRPr="00A85F4B">
        <w:t xml:space="preserve">s health and well-being </w:t>
      </w:r>
      <w:r w:rsidR="00F34A2E">
        <w:t>including</w:t>
      </w:r>
      <w:r w:rsidRPr="00A85F4B">
        <w:t xml:space="preserve"> falls, </w:t>
      </w:r>
      <w:r w:rsidR="00F34A2E">
        <w:t>diabetes management, maintenance of</w:t>
      </w:r>
      <w:r w:rsidRPr="00A85F4B">
        <w:t xml:space="preserve"> skin integrity, pressure injuries, co-morbidities, and previous medical history to facilitate safe</w:t>
      </w:r>
      <w:r w:rsidR="00A95410">
        <w:t xml:space="preserve"> and</w:t>
      </w:r>
      <w:r w:rsidRPr="00A85F4B">
        <w:t xml:space="preserve"> effective care delivery.</w:t>
      </w:r>
      <w:r w:rsidR="00F34A2E">
        <w:t xml:space="preserve"> Consumer care documentation reviewed by the Assessment Team </w:t>
      </w:r>
      <w:r w:rsidR="00F34A2E" w:rsidRPr="00F34A2E">
        <w:t>demonstrated assessment and planning reflects consumer</w:t>
      </w:r>
      <w:r w:rsidR="00F34A2E">
        <w:t>’</w:t>
      </w:r>
      <w:r w:rsidR="00F34A2E" w:rsidRPr="00F34A2E">
        <w:t xml:space="preserve">s </w:t>
      </w:r>
      <w:r w:rsidR="00F34A2E">
        <w:t xml:space="preserve">needs, </w:t>
      </w:r>
      <w:proofErr w:type="gramStart"/>
      <w:r w:rsidR="00F34A2E" w:rsidRPr="00F34A2E">
        <w:t>goals</w:t>
      </w:r>
      <w:proofErr w:type="gramEnd"/>
      <w:r w:rsidR="00F34A2E" w:rsidRPr="00F34A2E">
        <w:t xml:space="preserve"> and preferences. Advance care directives and/or end of life discussion outcomes are in place for consumers</w:t>
      </w:r>
      <w:r w:rsidR="00205B53">
        <w:t xml:space="preserve"> who wish for this to occur</w:t>
      </w:r>
      <w:r w:rsidR="00F34A2E" w:rsidRPr="00F34A2E">
        <w:t>.</w:t>
      </w:r>
      <w:r w:rsidR="000B5991" w:rsidRPr="000B5991">
        <w:t xml:space="preserve"> </w:t>
      </w:r>
      <w:r w:rsidR="000B5991" w:rsidRPr="007E6DDC">
        <w:t xml:space="preserve">The service has systems and processes in place to review consumer care and services on a scheduled basis, and when changes occur. </w:t>
      </w:r>
      <w:r w:rsidR="000B5991">
        <w:t>C</w:t>
      </w:r>
      <w:r w:rsidR="000B5991" w:rsidRPr="007E6DDC">
        <w:t>onsumer files</w:t>
      </w:r>
      <w:r w:rsidR="000B5991">
        <w:t xml:space="preserve"> reviewed</w:t>
      </w:r>
      <w:r w:rsidR="000B5991" w:rsidRPr="007E6DDC">
        <w:t xml:space="preserve"> demonstrated care </w:t>
      </w:r>
      <w:r w:rsidR="000B5991">
        <w:t>and services are</w:t>
      </w:r>
      <w:r w:rsidR="000B5991" w:rsidRPr="007E6DDC">
        <w:t xml:space="preserve"> reviewed and updated regularly. Prompts within the electronic record system alert staff to upcoming or overdue interventions, </w:t>
      </w:r>
      <w:proofErr w:type="gramStart"/>
      <w:r w:rsidR="000B5991" w:rsidRPr="007E6DDC">
        <w:t>reviews</w:t>
      </w:r>
      <w:proofErr w:type="gramEnd"/>
      <w:r w:rsidR="000B5991" w:rsidRPr="007E6DDC">
        <w:t xml:space="preserve"> and assessments.</w:t>
      </w:r>
    </w:p>
    <w:p w14:paraId="794B391D" w14:textId="0A7E42BF" w:rsidR="007E6DDC" w:rsidRDefault="007E6DDC" w:rsidP="0060692E">
      <w:pPr>
        <w:pStyle w:val="NormalArial"/>
      </w:pPr>
      <w:r w:rsidRPr="007E6DDC">
        <w:t xml:space="preserve">Overall, the service demonstrated they have a partnership with consumers and representatives to involve the consumer and representative in care assessment and planning. Assessment and planning included other organisations, individuals and providers of care and services that are involved in the care of the consumer. </w:t>
      </w:r>
      <w:r>
        <w:t>Case c</w:t>
      </w:r>
      <w:r w:rsidRPr="007E6DDC">
        <w:t xml:space="preserve">onferences occur with consumers and representatives </w:t>
      </w:r>
      <w:r>
        <w:t>where</w:t>
      </w:r>
      <w:r w:rsidRPr="007E6DDC">
        <w:t xml:space="preserve"> care and services for consumers are discussed. Some consumers and representatives </w:t>
      </w:r>
      <w:r>
        <w:t xml:space="preserve">interviewed </w:t>
      </w:r>
      <w:r w:rsidRPr="007E6DDC">
        <w:t>said they had been offered a copy of their care plan</w:t>
      </w:r>
      <w:r>
        <w:t xml:space="preserve"> and </w:t>
      </w:r>
      <w:r>
        <w:lastRenderedPageBreak/>
        <w:t>d</w:t>
      </w:r>
      <w:r w:rsidRPr="007E6DDC">
        <w:t>ocumentation</w:t>
      </w:r>
      <w:r>
        <w:t xml:space="preserve"> reviewed</w:t>
      </w:r>
      <w:r w:rsidRPr="007E6DDC">
        <w:t xml:space="preserve"> indicated each consumer had a care plan which was available to </w:t>
      </w:r>
      <w:r w:rsidR="00A95410">
        <w:t xml:space="preserve">the </w:t>
      </w:r>
      <w:r w:rsidRPr="007E6DDC">
        <w:t>consumer and nominated representatives.</w:t>
      </w:r>
      <w:r>
        <w:t xml:space="preserve"> </w:t>
      </w:r>
      <w:r w:rsidRPr="007E6DDC">
        <w:t>Two representatives</w:t>
      </w:r>
      <w:r>
        <w:t xml:space="preserve"> interviewed</w:t>
      </w:r>
      <w:r w:rsidRPr="007E6DDC">
        <w:t xml:space="preserve"> indicated that the communication of care changes is not consistently and effectively communicated, however did not provide examples of when this occurred. </w:t>
      </w:r>
    </w:p>
    <w:p w14:paraId="40179CA2" w14:textId="530B7512" w:rsidR="0087700C" w:rsidRPr="00334B7D" w:rsidRDefault="00CD3620" w:rsidP="0036130C">
      <w:pPr>
        <w:pStyle w:val="NormalArial"/>
      </w:pPr>
      <w:r w:rsidRPr="00996FAF">
        <w:br w:type="page"/>
      </w:r>
    </w:p>
    <w:p w14:paraId="40179CA3"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399C" w14:paraId="40179CA6"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0179CA4" w14:textId="77777777" w:rsidR="00FC045E" w:rsidRPr="00996FAF" w:rsidRDefault="00CD362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179CA5"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CAD"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A7" w14:textId="77777777" w:rsidR="00FC045E" w:rsidRPr="00996FAF" w:rsidRDefault="00CD362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0179CA8" w14:textId="77777777" w:rsidR="00FC045E" w:rsidRPr="00996FAF" w:rsidRDefault="00CD36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179CA9" w14:textId="77777777" w:rsidR="00FC045E" w:rsidRPr="00996FAF" w:rsidRDefault="00CD36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179CAA" w14:textId="77777777" w:rsidR="00FC045E" w:rsidRPr="00996FAF" w:rsidRDefault="00CD36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179CAB" w14:textId="77777777" w:rsidR="00FC045E" w:rsidRPr="00996FAF" w:rsidRDefault="00CD36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0179CAC" w14:textId="44A1EB43" w:rsidR="00FC045E" w:rsidRPr="00996FAF" w:rsidRDefault="00F80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B1"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AE" w14:textId="77777777" w:rsidR="00FC045E" w:rsidRPr="00996FAF" w:rsidRDefault="00CD362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0179CAF" w14:textId="77777777" w:rsidR="00FC045E" w:rsidRPr="00996FAF" w:rsidRDefault="00CD36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0179CB0" w14:textId="1B7E0625" w:rsidR="00FC045E" w:rsidRPr="00996FAF" w:rsidRDefault="00F80E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B5"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B2" w14:textId="77777777" w:rsidR="00FC045E" w:rsidRPr="00996FAF" w:rsidRDefault="00CD362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0179CB3" w14:textId="77777777" w:rsidR="00FC045E" w:rsidRPr="00996FAF" w:rsidRDefault="00CD362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179CB4" w14:textId="403D06DB" w:rsidR="00FC045E" w:rsidRPr="00996FAF" w:rsidRDefault="00F80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B9"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B6" w14:textId="77777777" w:rsidR="00FC045E" w:rsidRPr="00996FAF" w:rsidRDefault="00CD362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179CB7" w14:textId="77777777" w:rsidR="00FC045E" w:rsidRPr="00996FAF" w:rsidRDefault="00CD36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179CB8" w14:textId="3681915A" w:rsidR="00FC045E" w:rsidRPr="00996FAF" w:rsidRDefault="00F80EE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BD"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BA" w14:textId="77777777" w:rsidR="00FC045E" w:rsidRPr="00996FAF" w:rsidRDefault="00CD362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179CBB" w14:textId="77777777" w:rsidR="00FC045E" w:rsidRPr="00996FAF" w:rsidRDefault="00CD36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179CBC" w14:textId="7EC5C441" w:rsidR="00FC045E" w:rsidRPr="00996FAF" w:rsidRDefault="00F80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C1"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BE" w14:textId="77777777" w:rsidR="00FC045E" w:rsidRPr="00996FAF" w:rsidRDefault="00CD362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179CBF" w14:textId="77777777" w:rsidR="00FC045E" w:rsidRPr="00996FAF" w:rsidRDefault="00CD36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179CC0" w14:textId="1B9F97D8" w:rsidR="00FC045E" w:rsidRPr="00996FAF" w:rsidRDefault="00F80E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C7"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C2" w14:textId="77777777" w:rsidR="00FC045E" w:rsidRPr="00996FAF" w:rsidRDefault="00CD362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179CC3" w14:textId="77777777" w:rsidR="00FC045E" w:rsidRPr="00996FAF" w:rsidRDefault="00CD36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179CC4" w14:textId="77777777" w:rsidR="00FC045E" w:rsidRPr="00996FAF" w:rsidRDefault="00CD362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179CC5" w14:textId="77777777" w:rsidR="00FC045E" w:rsidRPr="00996FAF" w:rsidRDefault="00CD362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0179CC6" w14:textId="6F28B039" w:rsidR="00FC045E" w:rsidRPr="00996FAF" w:rsidRDefault="00F80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564BB">
                  <w:rPr>
                    <w:rFonts w:ascii="Arial" w:hAnsi="Arial" w:cs="Arial"/>
                    <w:color w:val="auto"/>
                  </w:rPr>
                  <w:t>Compliant</w:t>
                </w:r>
              </w:sdtContent>
            </w:sdt>
            <w:r w:rsidR="00CD3620" w:rsidRPr="00996FAF">
              <w:rPr>
                <w:rFonts w:ascii="Arial" w:hAnsi="Arial" w:cs="Arial"/>
                <w:color w:val="0000FF"/>
              </w:rPr>
              <w:t xml:space="preserve"> </w:t>
            </w:r>
          </w:p>
        </w:tc>
      </w:tr>
    </w:tbl>
    <w:p w14:paraId="40179CC8" w14:textId="77777777" w:rsidR="00D87E7C" w:rsidRDefault="00CD3620" w:rsidP="00D87E7C">
      <w:pPr>
        <w:pStyle w:val="Heading20"/>
      </w:pPr>
      <w:r w:rsidRPr="00996FAF">
        <w:t>Findings</w:t>
      </w:r>
    </w:p>
    <w:p w14:paraId="36A738FC" w14:textId="169C6BF9" w:rsidR="000E077A" w:rsidRDefault="0060692E" w:rsidP="0036130C">
      <w:pPr>
        <w:pStyle w:val="NormalArial"/>
      </w:pPr>
      <w:r w:rsidRPr="001E44B2">
        <w:t xml:space="preserve">This Quality Standard is </w:t>
      </w:r>
      <w:r w:rsidR="00D564BB">
        <w:t>Compliant</w:t>
      </w:r>
      <w:r w:rsidRPr="001E44B2">
        <w:t xml:space="preserve"> as </w:t>
      </w:r>
      <w:r w:rsidR="00D564BB">
        <w:t>seven</w:t>
      </w:r>
      <w:r w:rsidRPr="001E44B2">
        <w:t xml:space="preserve"> of the </w:t>
      </w:r>
      <w:r>
        <w:t>seven</w:t>
      </w:r>
      <w:r w:rsidRPr="001E44B2">
        <w:t xml:space="preserve"> Requirements have been assessed as </w:t>
      </w:r>
      <w:r w:rsidR="00D564BB">
        <w:t>Compliant</w:t>
      </w:r>
      <w:r w:rsidRPr="001E44B2">
        <w:t>.</w:t>
      </w:r>
    </w:p>
    <w:p w14:paraId="6D7A1DC3" w14:textId="28701F23" w:rsidR="00EE4E82" w:rsidRDefault="00EE4E82" w:rsidP="0036130C">
      <w:pPr>
        <w:pStyle w:val="NormalArial"/>
        <w:rPr>
          <w:color w:val="auto"/>
        </w:rPr>
      </w:pPr>
      <w:r>
        <w:t>The Assessment Team found the service had not minimised infection related risks of urinary tract infections (UTIs) for consumers. For consumers who had repeated UTIs, the Assessment Team found limited evidence that the consumer’s infection has been reviewed to identify underlying causes and planned intervention to prevent further infection.</w:t>
      </w:r>
      <w:r w:rsidRPr="00EE4E82">
        <w:rPr>
          <w:color w:val="auto"/>
        </w:rPr>
        <w:t xml:space="preserve"> </w:t>
      </w:r>
      <w:r w:rsidRPr="00EA6032">
        <w:rPr>
          <w:color w:val="auto"/>
        </w:rPr>
        <w:t xml:space="preserve">Documentation </w:t>
      </w:r>
      <w:r>
        <w:rPr>
          <w:color w:val="auto"/>
        </w:rPr>
        <w:t xml:space="preserve">reviewed </w:t>
      </w:r>
      <w:r w:rsidRPr="00EA6032">
        <w:rPr>
          <w:color w:val="auto"/>
        </w:rPr>
        <w:t xml:space="preserve">indicated ineffective antimicrobial stewardship as consumers with UTIs had been prescribed different antibiotics despite the pathology results indicating the pathogen was sensitive to the same antibiotic prescribed in </w:t>
      </w:r>
      <w:r>
        <w:rPr>
          <w:color w:val="auto"/>
        </w:rPr>
        <w:t>the previous</w:t>
      </w:r>
      <w:r w:rsidRPr="00EA6032">
        <w:rPr>
          <w:color w:val="auto"/>
        </w:rPr>
        <w:t xml:space="preserve"> 2-3 weeks.</w:t>
      </w:r>
      <w:r>
        <w:rPr>
          <w:color w:val="auto"/>
        </w:rPr>
        <w:t xml:space="preserve"> However, the service did demonstrate some action commenced prior to the Site Audit to minimise the risk of infections, including UTIs</w:t>
      </w:r>
      <w:r w:rsidR="00A95410">
        <w:rPr>
          <w:color w:val="auto"/>
        </w:rPr>
        <w:t xml:space="preserve"> after an increase in new infections was identified</w:t>
      </w:r>
      <w:r>
        <w:rPr>
          <w:color w:val="auto"/>
        </w:rPr>
        <w:t xml:space="preserve">. </w:t>
      </w:r>
    </w:p>
    <w:p w14:paraId="426E79FE" w14:textId="7896487C" w:rsidR="00BF41E3" w:rsidRDefault="00C625CD" w:rsidP="00EE4E82">
      <w:pPr>
        <w:pStyle w:val="NormalArial"/>
        <w:rPr>
          <w:color w:val="auto"/>
        </w:rPr>
      </w:pPr>
      <w:r>
        <w:rPr>
          <w:color w:val="auto"/>
        </w:rPr>
        <w:lastRenderedPageBreak/>
        <w:t>The approved provider’s response demonstrates ongoing review and root cause analysis for a consumer identified in the Site Audit report who experienced repeated UT</w:t>
      </w:r>
      <w:r w:rsidR="00A95410">
        <w:rPr>
          <w:color w:val="auto"/>
        </w:rPr>
        <w:t>I</w:t>
      </w:r>
      <w:r>
        <w:rPr>
          <w:color w:val="auto"/>
        </w:rPr>
        <w:t>s. While some of this action and review was completed following the Site Audit, I am satisfied the service had identified this risk prior to the Site Audit and processes are effective to minimise risk of further infection. The approved provider’s response included some additional in</w:t>
      </w:r>
      <w:r w:rsidRPr="00C625CD">
        <w:rPr>
          <w:color w:val="auto"/>
        </w:rPr>
        <w:t xml:space="preserve">formation on the use of antibiotics for consumers with infection, and discussions prior to the Site Audit </w:t>
      </w:r>
      <w:r>
        <w:rPr>
          <w:color w:val="auto"/>
        </w:rPr>
        <w:t>promoting</w:t>
      </w:r>
      <w:r w:rsidRPr="00C625CD">
        <w:rPr>
          <w:color w:val="auto"/>
        </w:rPr>
        <w:t xml:space="preserve"> appropriate antibiotic prescribing and use</w:t>
      </w:r>
      <w:r>
        <w:rPr>
          <w:color w:val="auto"/>
        </w:rPr>
        <w:t xml:space="preserve">. </w:t>
      </w:r>
      <w:r w:rsidR="00724718">
        <w:rPr>
          <w:color w:val="auto"/>
        </w:rPr>
        <w:t>The approved provider’s response identifies that the number of new UTIs has significantly decreased in September 2022 compared to August 2022, indicating that action taken prior to and shortly following the Site Audit has been effective in minimising</w:t>
      </w:r>
      <w:r w:rsidR="00A95410">
        <w:rPr>
          <w:color w:val="auto"/>
        </w:rPr>
        <w:t xml:space="preserve"> the</w:t>
      </w:r>
      <w:r w:rsidR="00724718">
        <w:rPr>
          <w:color w:val="auto"/>
        </w:rPr>
        <w:t xml:space="preserve"> risk</w:t>
      </w:r>
      <w:r w:rsidR="00724718">
        <w:t xml:space="preserve"> of UTIs for consumers</w:t>
      </w:r>
      <w:r w:rsidR="00724718">
        <w:rPr>
          <w:color w:val="auto"/>
        </w:rPr>
        <w:t>.</w:t>
      </w:r>
    </w:p>
    <w:p w14:paraId="25A08671" w14:textId="521EC878" w:rsidR="000E077A" w:rsidRPr="00724718" w:rsidRDefault="00724718" w:rsidP="0036130C">
      <w:pPr>
        <w:pStyle w:val="NormalArial"/>
        <w:rPr>
          <w:color w:val="auto"/>
        </w:rPr>
      </w:pPr>
      <w:r>
        <w:rPr>
          <w:color w:val="auto"/>
        </w:rPr>
        <w:t xml:space="preserve">Overall, I am satisfied the service is minimising infection related risks through </w:t>
      </w:r>
      <w:r w:rsidRPr="00724718">
        <w:rPr>
          <w:color w:val="auto"/>
        </w:rPr>
        <w:t xml:space="preserve">standard and </w:t>
      </w:r>
      <w:proofErr w:type="gramStart"/>
      <w:r w:rsidRPr="00724718">
        <w:rPr>
          <w:color w:val="auto"/>
        </w:rPr>
        <w:t>transmission based</w:t>
      </w:r>
      <w:proofErr w:type="gramEnd"/>
      <w:r w:rsidRPr="00724718">
        <w:rPr>
          <w:color w:val="auto"/>
        </w:rPr>
        <w:t xml:space="preserve"> precautions to prevent and control infectio</w:t>
      </w:r>
      <w:r>
        <w:rPr>
          <w:color w:val="auto"/>
        </w:rPr>
        <w:t>n,</w:t>
      </w:r>
      <w:r w:rsidRPr="00724718">
        <w:rPr>
          <w:color w:val="auto"/>
        </w:rPr>
        <w:t xml:space="preserve"> and</w:t>
      </w:r>
      <w:r w:rsidRPr="00724718">
        <w:t xml:space="preserve"> </w:t>
      </w:r>
      <w:r w:rsidR="00D564BB">
        <w:t xml:space="preserve">implementing </w:t>
      </w:r>
      <w:r w:rsidRPr="00996FAF">
        <w:t>practices to promote appropriate antibiotic prescribing and use</w:t>
      </w:r>
      <w:r>
        <w:t xml:space="preserve">. </w:t>
      </w:r>
    </w:p>
    <w:p w14:paraId="7F949BC1" w14:textId="5C5A558F" w:rsidR="000E077A" w:rsidRDefault="000E077A" w:rsidP="0036130C">
      <w:pPr>
        <w:pStyle w:val="NormalArial"/>
        <w:rPr>
          <w:szCs w:val="22"/>
        </w:rPr>
      </w:pPr>
      <w:r>
        <w:rPr>
          <w:color w:val="auto"/>
        </w:rPr>
        <w:t>D</w:t>
      </w:r>
      <w:r w:rsidRPr="00EA6032">
        <w:rPr>
          <w:color w:val="auto"/>
        </w:rPr>
        <w:t>ocumentation reviewed</w:t>
      </w:r>
      <w:r>
        <w:rPr>
          <w:color w:val="auto"/>
        </w:rPr>
        <w:t xml:space="preserve"> by the Assessment Team</w:t>
      </w:r>
      <w:r w:rsidRPr="00EA6032">
        <w:rPr>
          <w:color w:val="auto"/>
        </w:rPr>
        <w:t xml:space="preserve"> demonstrate</w:t>
      </w:r>
      <w:r>
        <w:rPr>
          <w:color w:val="auto"/>
        </w:rPr>
        <w:t>d</w:t>
      </w:r>
      <w:r w:rsidRPr="00EA6032">
        <w:rPr>
          <w:color w:val="auto"/>
        </w:rPr>
        <w:t xml:space="preserve"> </w:t>
      </w:r>
      <w:bookmarkStart w:id="1" w:name="_Hlk115083627"/>
      <w:r w:rsidRPr="00EA6032">
        <w:rPr>
          <w:color w:val="auto"/>
        </w:rPr>
        <w:t>that</w:t>
      </w:r>
      <w:r>
        <w:rPr>
          <w:color w:val="auto"/>
        </w:rPr>
        <w:t>,</w:t>
      </w:r>
      <w:r w:rsidRPr="00EA6032">
        <w:rPr>
          <w:color w:val="auto"/>
        </w:rPr>
        <w:t xml:space="preserve"> overall</w:t>
      </w:r>
      <w:r>
        <w:rPr>
          <w:color w:val="auto"/>
        </w:rPr>
        <w:t>,</w:t>
      </w:r>
      <w:r w:rsidRPr="00EA6032">
        <w:rPr>
          <w:color w:val="auto"/>
        </w:rPr>
        <w:t xml:space="preserve"> consumer clinical </w:t>
      </w:r>
      <w:r>
        <w:rPr>
          <w:color w:val="auto"/>
        </w:rPr>
        <w:t xml:space="preserve">and personal </w:t>
      </w:r>
      <w:r w:rsidRPr="00EA6032">
        <w:rPr>
          <w:color w:val="auto"/>
        </w:rPr>
        <w:t>care</w:t>
      </w:r>
      <w:r>
        <w:rPr>
          <w:color w:val="auto"/>
        </w:rPr>
        <w:t xml:space="preserve"> delivery</w:t>
      </w:r>
      <w:r w:rsidRPr="00EA6032">
        <w:rPr>
          <w:color w:val="auto"/>
        </w:rPr>
        <w:t xml:space="preserve"> is effective, safe, meets </w:t>
      </w:r>
      <w:r>
        <w:rPr>
          <w:color w:val="auto"/>
        </w:rPr>
        <w:t>consumer’s</w:t>
      </w:r>
      <w:r w:rsidRPr="00EA6032">
        <w:rPr>
          <w:color w:val="auto"/>
        </w:rPr>
        <w:t xml:space="preserve"> needs and optimises their well-being</w:t>
      </w:r>
      <w:bookmarkEnd w:id="1"/>
      <w:r w:rsidRPr="00EA6032">
        <w:rPr>
          <w:color w:val="auto"/>
        </w:rPr>
        <w:t>. </w:t>
      </w:r>
      <w:r>
        <w:rPr>
          <w:color w:val="auto"/>
        </w:rPr>
        <w:t xml:space="preserve">For example, </w:t>
      </w:r>
      <w:r w:rsidRPr="00EA6032">
        <w:rPr>
          <w:lang w:val="en-US" w:eastAsia="en-GB"/>
        </w:rPr>
        <w:t>consumer</w:t>
      </w:r>
      <w:r>
        <w:rPr>
          <w:lang w:val="en-US" w:eastAsia="en-GB"/>
        </w:rPr>
        <w:t>s</w:t>
      </w:r>
      <w:r w:rsidRPr="00EA6032">
        <w:rPr>
          <w:lang w:val="en-US" w:eastAsia="en-GB"/>
        </w:rPr>
        <w:t xml:space="preserve"> living with diabetes have their blood glucose levels (BGL) monitored in line with their needs. Parameters for optimum management of a consumers BGL are in place and documentation reflects staff are managing consumer</w:t>
      </w:r>
      <w:r>
        <w:rPr>
          <w:lang w:val="en-US" w:eastAsia="en-GB"/>
        </w:rPr>
        <w:t>’</w:t>
      </w:r>
      <w:r w:rsidRPr="00EA6032">
        <w:rPr>
          <w:lang w:val="en-US" w:eastAsia="en-GB"/>
        </w:rPr>
        <w:t xml:space="preserve">s diabetes effectively. </w:t>
      </w:r>
      <w:r>
        <w:rPr>
          <w:lang w:val="en-US" w:eastAsia="en-GB"/>
        </w:rPr>
        <w:t xml:space="preserve">For consumers who are subject to restrictive practices or prescribed psychotropic medications, documentation demonstrated </w:t>
      </w:r>
      <w:r w:rsidRPr="00EA6032">
        <w:rPr>
          <w:szCs w:val="22"/>
        </w:rPr>
        <w:t xml:space="preserve">discussion of use, informed </w:t>
      </w:r>
      <w:r w:rsidR="00A95410" w:rsidRPr="00EA6032">
        <w:rPr>
          <w:szCs w:val="22"/>
        </w:rPr>
        <w:t>consent,</w:t>
      </w:r>
      <w:r w:rsidRPr="00EA6032">
        <w:rPr>
          <w:szCs w:val="22"/>
        </w:rPr>
        <w:t xml:space="preserve"> and regular reviews with consumers and/or representatives</w:t>
      </w:r>
      <w:r w:rsidRPr="00EE4741">
        <w:rPr>
          <w:szCs w:val="22"/>
        </w:rPr>
        <w:t>.</w:t>
      </w:r>
      <w:r w:rsidR="00A95410">
        <w:rPr>
          <w:szCs w:val="22"/>
        </w:rPr>
        <w:t xml:space="preserve"> </w:t>
      </w:r>
      <w:r w:rsidR="004C7FA8" w:rsidRPr="00EA6032">
        <w:rPr>
          <w:color w:val="auto"/>
          <w:szCs w:val="22"/>
        </w:rPr>
        <w:t xml:space="preserve">The service has processes to manage high impact or high prevalence risks associated with the care of the consumer including </w:t>
      </w:r>
      <w:r w:rsidR="004C7FA8">
        <w:rPr>
          <w:color w:val="auto"/>
          <w:szCs w:val="22"/>
        </w:rPr>
        <w:t xml:space="preserve">unplanned </w:t>
      </w:r>
      <w:r w:rsidR="004C7FA8" w:rsidRPr="00EA6032">
        <w:rPr>
          <w:color w:val="auto"/>
          <w:szCs w:val="22"/>
        </w:rPr>
        <w:t xml:space="preserve">weight loss, falls and complex needs management. </w:t>
      </w:r>
      <w:r w:rsidRPr="00EE4741">
        <w:rPr>
          <w:szCs w:val="22"/>
        </w:rPr>
        <w:t xml:space="preserve">  </w:t>
      </w:r>
    </w:p>
    <w:p w14:paraId="59A7E2BC" w14:textId="17DA633C" w:rsidR="004C7FA8" w:rsidRDefault="004C7FA8" w:rsidP="004C7FA8">
      <w:pPr>
        <w:pStyle w:val="NormalArial"/>
        <w:rPr>
          <w:color w:val="auto"/>
        </w:rPr>
      </w:pPr>
      <w:r w:rsidRPr="00EA6032">
        <w:rPr>
          <w:color w:val="auto"/>
        </w:rPr>
        <w:t>For consumers sampled who are nearing the end of their lives, documentation indicated the consumer</w:t>
      </w:r>
      <w:r>
        <w:rPr>
          <w:color w:val="auto"/>
        </w:rPr>
        <w:t>’</w:t>
      </w:r>
      <w:r w:rsidRPr="00EA6032">
        <w:rPr>
          <w:color w:val="auto"/>
        </w:rPr>
        <w:t>s care needs and preferences ha</w:t>
      </w:r>
      <w:r>
        <w:rPr>
          <w:color w:val="auto"/>
        </w:rPr>
        <w:t>ve</w:t>
      </w:r>
      <w:r w:rsidRPr="00EA6032">
        <w:rPr>
          <w:color w:val="auto"/>
        </w:rPr>
        <w:t xml:space="preserve"> been identified by staff.</w:t>
      </w:r>
      <w:r w:rsidRPr="004C7FA8">
        <w:rPr>
          <w:color w:val="auto"/>
        </w:rPr>
        <w:t xml:space="preserve"> </w:t>
      </w:r>
      <w:r w:rsidRPr="00EA6032">
        <w:rPr>
          <w:color w:val="auto"/>
        </w:rPr>
        <w:t xml:space="preserve">Consultation occurs with consumers </w:t>
      </w:r>
      <w:r w:rsidRPr="00EA6032">
        <w:t xml:space="preserve">and representatives </w:t>
      </w:r>
      <w:r w:rsidRPr="00EA6032">
        <w:rPr>
          <w:color w:val="auto"/>
        </w:rPr>
        <w:t>when referral to palliative care is required or when a consumer commences the palliative pathway and</w:t>
      </w:r>
      <w:r>
        <w:rPr>
          <w:color w:val="auto"/>
        </w:rPr>
        <w:t>/</w:t>
      </w:r>
      <w:r w:rsidRPr="00EA6032">
        <w:rPr>
          <w:color w:val="auto"/>
        </w:rPr>
        <w:t xml:space="preserve">or </w:t>
      </w:r>
      <w:r>
        <w:rPr>
          <w:color w:val="auto"/>
        </w:rPr>
        <w:t>requir</w:t>
      </w:r>
      <w:r w:rsidR="00A95410">
        <w:rPr>
          <w:color w:val="auto"/>
        </w:rPr>
        <w:t>es</w:t>
      </w:r>
      <w:r>
        <w:rPr>
          <w:color w:val="auto"/>
        </w:rPr>
        <w:t xml:space="preserve"> </w:t>
      </w:r>
      <w:r w:rsidRPr="00EA6032">
        <w:rPr>
          <w:color w:val="auto"/>
        </w:rPr>
        <w:t>end of life care.</w:t>
      </w:r>
      <w:r w:rsidRPr="004C7FA8">
        <w:t xml:space="preserve"> </w:t>
      </w:r>
      <w:r>
        <w:rPr>
          <w:color w:val="auto"/>
        </w:rPr>
        <w:t>C</w:t>
      </w:r>
      <w:r w:rsidRPr="004C7FA8">
        <w:rPr>
          <w:color w:val="auto"/>
        </w:rPr>
        <w:t xml:space="preserve">are documents </w:t>
      </w:r>
      <w:r>
        <w:rPr>
          <w:color w:val="auto"/>
        </w:rPr>
        <w:t xml:space="preserve">reviewed reflected </w:t>
      </w:r>
      <w:r w:rsidRPr="004C7FA8">
        <w:rPr>
          <w:color w:val="auto"/>
        </w:rPr>
        <w:t>the identification of, and response to</w:t>
      </w:r>
      <w:r w:rsidR="00A95410">
        <w:rPr>
          <w:color w:val="auto"/>
        </w:rPr>
        <w:t>,</w:t>
      </w:r>
      <w:r w:rsidRPr="004C7FA8">
        <w:rPr>
          <w:color w:val="auto"/>
        </w:rPr>
        <w:t xml:space="preserve"> deterioration or changes in </w:t>
      </w:r>
      <w:r>
        <w:rPr>
          <w:color w:val="auto"/>
        </w:rPr>
        <w:t xml:space="preserve">consumer’s </w:t>
      </w:r>
      <w:r w:rsidRPr="004C7FA8">
        <w:rPr>
          <w:color w:val="auto"/>
        </w:rPr>
        <w:t>function</w:t>
      </w:r>
      <w:r>
        <w:rPr>
          <w:color w:val="auto"/>
        </w:rPr>
        <w:t xml:space="preserve">, </w:t>
      </w:r>
      <w:r w:rsidRPr="004C7FA8">
        <w:rPr>
          <w:color w:val="auto"/>
        </w:rPr>
        <w:t>capacity</w:t>
      </w:r>
      <w:r>
        <w:rPr>
          <w:color w:val="auto"/>
        </w:rPr>
        <w:t xml:space="preserve">, or </w:t>
      </w:r>
      <w:r w:rsidRPr="004C7FA8">
        <w:rPr>
          <w:color w:val="auto"/>
        </w:rPr>
        <w:t>condition. Overall consumers and representatives indicated they are very satisfied with the responsiveness the clinical care managers have when identifying and responding to changes in consumer</w:t>
      </w:r>
      <w:r w:rsidR="00D3005F">
        <w:rPr>
          <w:color w:val="auto"/>
        </w:rPr>
        <w:t>’</w:t>
      </w:r>
      <w:r w:rsidRPr="004C7FA8">
        <w:rPr>
          <w:color w:val="auto"/>
        </w:rPr>
        <w:t>s condition.</w:t>
      </w:r>
    </w:p>
    <w:p w14:paraId="5D6A987C" w14:textId="41434261" w:rsidR="00005930" w:rsidRDefault="00005930" w:rsidP="004C7FA8">
      <w:pPr>
        <w:pStyle w:val="NormalArial"/>
        <w:rPr>
          <w:color w:val="auto"/>
        </w:rPr>
      </w:pPr>
      <w:r w:rsidRPr="00005930">
        <w:rPr>
          <w:color w:val="auto"/>
        </w:rPr>
        <w:t>The service communicates the consumer's condition, needs and preferences well within the organisation and with others where responsibility for care is shared. All consumers have comprehensive care plans in place. Preferences are documented on admission and whenever raised by consumers.</w:t>
      </w:r>
      <w:r w:rsidRPr="00005930">
        <w:t xml:space="preserve"> </w:t>
      </w:r>
      <w:r w:rsidRPr="00005930">
        <w:rPr>
          <w:color w:val="auto"/>
        </w:rPr>
        <w:t xml:space="preserve">For the consumers sampled, care planning documents evidenced the input of others such as allied health professionals and specialists. Referrals were made when required. For example, there was evidence of referrals to a speech pathologist, dietician, wound </w:t>
      </w:r>
      <w:proofErr w:type="gramStart"/>
      <w:r w:rsidRPr="00005930">
        <w:rPr>
          <w:color w:val="auto"/>
        </w:rPr>
        <w:t>specialist</w:t>
      </w:r>
      <w:proofErr w:type="gramEnd"/>
      <w:r w:rsidRPr="00005930">
        <w:rPr>
          <w:color w:val="auto"/>
        </w:rPr>
        <w:t xml:space="preserve"> and geriatrician. The input from the specialist and allied health professional is generally documented in the consumer</w:t>
      </w:r>
      <w:r>
        <w:rPr>
          <w:color w:val="auto"/>
        </w:rPr>
        <w:t>’</w:t>
      </w:r>
      <w:r w:rsidRPr="00005930">
        <w:rPr>
          <w:color w:val="auto"/>
        </w:rPr>
        <w:t>s clinical file.</w:t>
      </w:r>
    </w:p>
    <w:p w14:paraId="40179CC9" w14:textId="7C5F3A9B" w:rsidR="002B0C90" w:rsidRPr="00262C0B" w:rsidRDefault="00CD3620" w:rsidP="000E077A">
      <w:pPr>
        <w:pStyle w:val="NormalArial"/>
      </w:pPr>
      <w:r>
        <w:br w:type="page"/>
      </w:r>
    </w:p>
    <w:p w14:paraId="40179CCA"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E399C" w14:paraId="40179CCD"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0179CCB" w14:textId="77777777" w:rsidR="00FC045E" w:rsidRPr="00996FAF" w:rsidRDefault="00CD362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0179CCC"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CD1"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CE"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179CCF" w14:textId="77777777" w:rsidR="00FC045E" w:rsidRPr="00996FAF" w:rsidRDefault="00CD36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0179CD0" w14:textId="030CC241" w:rsidR="00FC045E" w:rsidRPr="00996FAF" w:rsidRDefault="00F80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D5"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D2"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0179CD3" w14:textId="77777777" w:rsidR="00FC045E" w:rsidRPr="00996FAF" w:rsidRDefault="00CD36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0179CD4" w14:textId="549D8A24" w:rsidR="00FC045E" w:rsidRPr="00996FAF" w:rsidRDefault="00F80E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DC"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D6"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179CD7" w14:textId="77777777" w:rsidR="00FC045E" w:rsidRPr="00996FAF" w:rsidRDefault="00CD36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179CD8" w14:textId="77777777" w:rsidR="00FC045E" w:rsidRPr="00996FAF" w:rsidRDefault="00CD362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179CD9" w14:textId="77777777" w:rsidR="00FC045E" w:rsidRPr="00996FAF" w:rsidRDefault="00CD362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179CDA" w14:textId="77777777" w:rsidR="00FC045E" w:rsidRPr="00996FAF" w:rsidRDefault="00CD362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0179CDB" w14:textId="7B3C4BB0" w:rsidR="00FC045E" w:rsidRPr="00996FAF" w:rsidRDefault="00F80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E0"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DD"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179CDE" w14:textId="77777777" w:rsidR="00FC045E" w:rsidRPr="00996FAF" w:rsidRDefault="00CD36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179CDF" w14:textId="0D2D649E" w:rsidR="00FC045E" w:rsidRPr="00996FAF" w:rsidRDefault="00F80EE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E4"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E1"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0179CE2" w14:textId="77777777" w:rsidR="00FC045E" w:rsidRPr="00996FAF" w:rsidRDefault="00CD36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0179CE3" w14:textId="584A4272" w:rsidR="00FC045E" w:rsidRPr="00996FAF" w:rsidRDefault="00F80EE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E8"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E5"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179CE6" w14:textId="77777777" w:rsidR="00FC045E" w:rsidRPr="00996FAF" w:rsidRDefault="00CD36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179CE7" w14:textId="4CD96D5C" w:rsidR="00FC045E" w:rsidRPr="00996FAF" w:rsidRDefault="00F80E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r w:rsidR="000E399C" w14:paraId="40179CEC"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E9"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179CEA" w14:textId="77777777" w:rsidR="00FC045E" w:rsidRPr="00996FAF" w:rsidRDefault="00CD36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0179CEB" w14:textId="1528DEE8" w:rsidR="00FC045E" w:rsidRPr="00996FAF" w:rsidRDefault="00F80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0692E">
                  <w:rPr>
                    <w:rFonts w:ascii="Arial" w:hAnsi="Arial" w:cs="Arial"/>
                    <w:color w:val="auto"/>
                  </w:rPr>
                  <w:t>Compliant</w:t>
                </w:r>
              </w:sdtContent>
            </w:sdt>
            <w:r w:rsidR="00CD3620" w:rsidRPr="00996FAF">
              <w:rPr>
                <w:rFonts w:ascii="Arial" w:hAnsi="Arial" w:cs="Arial"/>
                <w:color w:val="0000FF"/>
              </w:rPr>
              <w:t xml:space="preserve"> </w:t>
            </w:r>
          </w:p>
        </w:tc>
      </w:tr>
    </w:tbl>
    <w:p w14:paraId="40179CED" w14:textId="77777777" w:rsidR="00D87E7C" w:rsidRDefault="00CD3620" w:rsidP="00D87E7C">
      <w:pPr>
        <w:pStyle w:val="Heading20"/>
      </w:pPr>
      <w:r w:rsidRPr="00996FAF">
        <w:t>Findings</w:t>
      </w:r>
    </w:p>
    <w:p w14:paraId="72114D04" w14:textId="644CEFB0" w:rsidR="0060692E" w:rsidRDefault="0060692E" w:rsidP="0060692E">
      <w:pPr>
        <w:pStyle w:val="NormalArial"/>
      </w:pPr>
      <w:r w:rsidRPr="001E44B2">
        <w:t xml:space="preserve">This Quality Standard is Compliant as </w:t>
      </w:r>
      <w:r>
        <w:t>seven</w:t>
      </w:r>
      <w:r w:rsidRPr="001E44B2">
        <w:t xml:space="preserve"> of the </w:t>
      </w:r>
      <w:r>
        <w:t>seven</w:t>
      </w:r>
      <w:r w:rsidRPr="001E44B2">
        <w:t xml:space="preserve"> Requirements have been assessed as Compliant.</w:t>
      </w:r>
    </w:p>
    <w:p w14:paraId="51616CC6" w14:textId="2E897E22" w:rsidR="007B1B53" w:rsidRDefault="007B1B53" w:rsidP="0036130C">
      <w:pPr>
        <w:pStyle w:val="NormalArial"/>
      </w:pPr>
      <w:r w:rsidRPr="007B1B53">
        <w:t xml:space="preserve">Consumers and representatives </w:t>
      </w:r>
      <w:r>
        <w:t xml:space="preserve">interviewed by the Assessment Team </w:t>
      </w:r>
      <w:r w:rsidRPr="007B1B53">
        <w:t xml:space="preserve">provided positive feedback indicating they receive safe and effective services and support for daily living </w:t>
      </w:r>
      <w:r w:rsidR="00561AD9">
        <w:t>to</w:t>
      </w:r>
      <w:r w:rsidRPr="007B1B53">
        <w:t xml:space="preserve"> support their well-being and quality of life.</w:t>
      </w:r>
      <w:r w:rsidR="00087AE9">
        <w:t xml:space="preserve"> </w:t>
      </w:r>
      <w:r w:rsidR="00087AE9" w:rsidRPr="0001197B">
        <w:rPr>
          <w:rFonts w:eastAsia="Calibri"/>
        </w:rPr>
        <w:t>Consumers and representatives interviewed said there was enough support available in the lifestyle program for consumers to be able to do things of interest to them, both within the service and provided by the</w:t>
      </w:r>
      <w:r w:rsidR="00087AE9">
        <w:rPr>
          <w:rFonts w:eastAsia="Calibri"/>
        </w:rPr>
        <w:t xml:space="preserve"> outside</w:t>
      </w:r>
      <w:r w:rsidR="00087AE9" w:rsidRPr="0001197B">
        <w:rPr>
          <w:rFonts w:eastAsia="Calibri"/>
        </w:rPr>
        <w:t xml:space="preserve"> community.</w:t>
      </w:r>
      <w:r w:rsidR="00087AE9">
        <w:rPr>
          <w:rFonts w:eastAsia="Calibri"/>
        </w:rPr>
        <w:t xml:space="preserve"> </w:t>
      </w:r>
      <w:r w:rsidRPr="007B1B53">
        <w:t xml:space="preserve">Documentation </w:t>
      </w:r>
      <w:r>
        <w:t>reviewed demonstrated</w:t>
      </w:r>
      <w:r w:rsidRPr="007B1B53">
        <w:t xml:space="preserve"> staff are assessing and identifying consumer</w:t>
      </w:r>
      <w:r>
        <w:t>’</w:t>
      </w:r>
      <w:r w:rsidRPr="007B1B53">
        <w:t xml:space="preserve">s needs, </w:t>
      </w:r>
      <w:proofErr w:type="gramStart"/>
      <w:r w:rsidRPr="007B1B53">
        <w:t>goals</w:t>
      </w:r>
      <w:proofErr w:type="gramEnd"/>
      <w:r w:rsidRPr="007B1B53">
        <w:t xml:space="preserve"> and preferences </w:t>
      </w:r>
      <w:r>
        <w:t xml:space="preserve">regarding activities of daily living </w:t>
      </w:r>
      <w:r w:rsidRPr="007B1B53">
        <w:t xml:space="preserve">and optimising their health and well-being. </w:t>
      </w:r>
    </w:p>
    <w:p w14:paraId="261E99FD" w14:textId="77777777" w:rsidR="00561AD9" w:rsidRDefault="007B1B53" w:rsidP="0036130C">
      <w:pPr>
        <w:pStyle w:val="NormalArial"/>
        <w:rPr>
          <w:rFonts w:eastAsia="Calibri"/>
        </w:rPr>
      </w:pPr>
      <w:r w:rsidRPr="005C7E2F">
        <w:rPr>
          <w:rFonts w:eastAsia="Calibri"/>
          <w:color w:val="auto"/>
        </w:rPr>
        <w:t xml:space="preserve">Consumers, </w:t>
      </w:r>
      <w:proofErr w:type="gramStart"/>
      <w:r w:rsidRPr="005C7E2F">
        <w:rPr>
          <w:rFonts w:eastAsia="Calibri"/>
          <w:color w:val="auto"/>
        </w:rPr>
        <w:t>representatives</w:t>
      </w:r>
      <w:proofErr w:type="gramEnd"/>
      <w:r w:rsidRPr="005C7E2F">
        <w:rPr>
          <w:rFonts w:eastAsia="Calibri"/>
          <w:color w:val="auto"/>
        </w:rPr>
        <w:t xml:space="preserve"> </w:t>
      </w:r>
      <w:r w:rsidRPr="00B54B4F">
        <w:rPr>
          <w:rFonts w:eastAsia="Calibri"/>
        </w:rPr>
        <w:t xml:space="preserve">and </w:t>
      </w:r>
      <w:r w:rsidRPr="005C7E2F">
        <w:rPr>
          <w:rFonts w:eastAsia="Calibri"/>
        </w:rPr>
        <w:t>lifestyle staff interviewed</w:t>
      </w:r>
      <w:r w:rsidRPr="00B54B4F">
        <w:rPr>
          <w:rFonts w:eastAsia="Calibri"/>
        </w:rPr>
        <w:t xml:space="preserve"> describe</w:t>
      </w:r>
      <w:r>
        <w:rPr>
          <w:rFonts w:eastAsia="Calibri"/>
        </w:rPr>
        <w:t>d</w:t>
      </w:r>
      <w:r w:rsidRPr="00B54B4F">
        <w:rPr>
          <w:rFonts w:eastAsia="Calibri"/>
        </w:rPr>
        <w:t xml:space="preserve"> the services and supports available to promote consumer</w:t>
      </w:r>
      <w:r>
        <w:rPr>
          <w:rFonts w:eastAsia="Calibri"/>
        </w:rPr>
        <w:t>’</w:t>
      </w:r>
      <w:r w:rsidRPr="00B54B4F">
        <w:rPr>
          <w:rFonts w:eastAsia="Calibri"/>
        </w:rPr>
        <w:t>s emotional, spiritual, and psychological wellbeing. The service has a Catholic priest and an Anglican minister who conduct monthly church services and are available on request/referral to support consumer</w:t>
      </w:r>
      <w:r w:rsidR="009911EC">
        <w:rPr>
          <w:rFonts w:eastAsia="Calibri"/>
        </w:rPr>
        <w:t>’s well-being</w:t>
      </w:r>
      <w:r w:rsidRPr="00B54B4F">
        <w:rPr>
          <w:rFonts w:eastAsia="Calibri"/>
        </w:rPr>
        <w:t xml:space="preserve">. </w:t>
      </w:r>
    </w:p>
    <w:p w14:paraId="49255F88" w14:textId="0A4A360E" w:rsidR="005478A9" w:rsidRDefault="00561AD9" w:rsidP="0036130C">
      <w:pPr>
        <w:pStyle w:val="NormalArial"/>
        <w:rPr>
          <w:rFonts w:eastAsia="Calibri"/>
          <w:color w:val="auto"/>
        </w:rPr>
      </w:pPr>
      <w:r w:rsidRPr="00657FF8">
        <w:rPr>
          <w:rFonts w:eastAsia="Calibri"/>
          <w:color w:val="auto"/>
        </w:rPr>
        <w:t>Processes are in place to document and share information about consumer</w:t>
      </w:r>
      <w:r>
        <w:rPr>
          <w:rFonts w:eastAsia="Calibri"/>
          <w:color w:val="auto"/>
        </w:rPr>
        <w:t>’</w:t>
      </w:r>
      <w:r w:rsidRPr="00657FF8">
        <w:rPr>
          <w:rFonts w:eastAsia="Calibri"/>
          <w:color w:val="auto"/>
        </w:rPr>
        <w:t xml:space="preserve">s needs and preferences both within the organisation and with others when required. </w:t>
      </w:r>
      <w:r>
        <w:rPr>
          <w:rFonts w:eastAsia="Calibri"/>
          <w:color w:val="auto"/>
        </w:rPr>
        <w:t>S</w:t>
      </w:r>
      <w:r w:rsidRPr="00657FF8">
        <w:rPr>
          <w:rFonts w:eastAsia="Calibri"/>
          <w:color w:val="auto"/>
        </w:rPr>
        <w:t xml:space="preserve">taff </w:t>
      </w:r>
      <w:r>
        <w:rPr>
          <w:rFonts w:eastAsia="Calibri"/>
          <w:color w:val="auto"/>
        </w:rPr>
        <w:t xml:space="preserve">were able to </w:t>
      </w:r>
      <w:r w:rsidRPr="00657FF8">
        <w:rPr>
          <w:rFonts w:eastAsia="Calibri"/>
          <w:color w:val="auto"/>
        </w:rPr>
        <w:t>describe ways that the service effectively manage</w:t>
      </w:r>
      <w:r>
        <w:rPr>
          <w:rFonts w:eastAsia="Calibri"/>
          <w:color w:val="auto"/>
        </w:rPr>
        <w:t>s</w:t>
      </w:r>
      <w:r w:rsidRPr="00657FF8">
        <w:rPr>
          <w:rFonts w:eastAsia="Calibri"/>
          <w:color w:val="auto"/>
        </w:rPr>
        <w:t xml:space="preserve"> the communication of this information</w:t>
      </w:r>
      <w:r>
        <w:rPr>
          <w:rFonts w:eastAsia="Calibri"/>
          <w:color w:val="auto"/>
        </w:rPr>
        <w:t xml:space="preserve"> in </w:t>
      </w:r>
      <w:r>
        <w:rPr>
          <w:rFonts w:eastAsia="Calibri"/>
          <w:color w:val="auto"/>
        </w:rPr>
        <w:lastRenderedPageBreak/>
        <w:t>relation to services and support for daily living</w:t>
      </w:r>
      <w:r w:rsidRPr="00657FF8">
        <w:rPr>
          <w:rFonts w:eastAsia="Calibri"/>
          <w:color w:val="auto"/>
        </w:rPr>
        <w:t xml:space="preserve">. </w:t>
      </w:r>
      <w:r w:rsidR="00962EF2" w:rsidRPr="00962EF2">
        <w:rPr>
          <w:rFonts w:eastAsia="Calibri"/>
          <w:color w:val="auto"/>
        </w:rPr>
        <w:t>The service demonstrate</w:t>
      </w:r>
      <w:r w:rsidR="00962EF2">
        <w:rPr>
          <w:rFonts w:eastAsia="Calibri"/>
          <w:color w:val="auto"/>
        </w:rPr>
        <w:t>d</w:t>
      </w:r>
      <w:r w:rsidR="00962EF2" w:rsidRPr="00962EF2">
        <w:rPr>
          <w:rFonts w:eastAsia="Calibri"/>
          <w:color w:val="auto"/>
        </w:rPr>
        <w:t xml:space="preserve"> timely and appropriate referrals to individuals, other organisations and providers of other care and services to enhance the lifestyle of consumers. </w:t>
      </w:r>
    </w:p>
    <w:p w14:paraId="02E182E7" w14:textId="3A53305A" w:rsidR="00962EF2" w:rsidRPr="002F2EBA" w:rsidRDefault="00962EF2" w:rsidP="00060AF8">
      <w:pPr>
        <w:rPr>
          <w:rFonts w:ascii="Arial" w:eastAsia="Calibri" w:hAnsi="Arial" w:cs="Arial"/>
          <w:color w:val="auto"/>
        </w:rPr>
      </w:pPr>
      <w:bookmarkStart w:id="2" w:name="_Hlk96954282"/>
      <w:r w:rsidRPr="005478A9">
        <w:rPr>
          <w:rFonts w:ascii="Arial" w:eastAsia="Calibri" w:hAnsi="Arial" w:cs="Arial"/>
          <w:color w:val="auto"/>
        </w:rPr>
        <w:t xml:space="preserve">The service demonstrated they endeavour to provide meals that are varied and of suitable quality and quantity. Consumers and representatives gave positive feedback saying the food was tasty, </w:t>
      </w:r>
      <w:r w:rsidR="00A95410">
        <w:rPr>
          <w:rFonts w:ascii="Arial" w:eastAsia="Calibri" w:hAnsi="Arial" w:cs="Arial"/>
          <w:color w:val="auto"/>
        </w:rPr>
        <w:t xml:space="preserve">there is </w:t>
      </w:r>
      <w:r w:rsidRPr="005478A9">
        <w:rPr>
          <w:rFonts w:ascii="Arial" w:eastAsia="Calibri" w:hAnsi="Arial" w:cs="Arial"/>
          <w:color w:val="auto"/>
        </w:rPr>
        <w:t>good variety and</w:t>
      </w:r>
      <w:r w:rsidR="00437DD6">
        <w:rPr>
          <w:rFonts w:ascii="Arial" w:eastAsia="Calibri" w:hAnsi="Arial" w:cs="Arial"/>
          <w:color w:val="auto"/>
        </w:rPr>
        <w:t xml:space="preserve"> </w:t>
      </w:r>
      <w:proofErr w:type="gramStart"/>
      <w:r w:rsidR="00437DD6">
        <w:rPr>
          <w:rFonts w:ascii="Arial" w:eastAsia="Calibri" w:hAnsi="Arial" w:cs="Arial"/>
          <w:color w:val="auto"/>
        </w:rPr>
        <w:t>sufficient quantity</w:t>
      </w:r>
      <w:proofErr w:type="gramEnd"/>
      <w:r w:rsidRPr="005478A9">
        <w:rPr>
          <w:rFonts w:ascii="Arial" w:eastAsia="Calibri" w:hAnsi="Arial" w:cs="Arial"/>
          <w:color w:val="auto"/>
        </w:rPr>
        <w:t xml:space="preserve">. </w:t>
      </w:r>
      <w:bookmarkEnd w:id="2"/>
      <w:r w:rsidRPr="002F2EBA">
        <w:rPr>
          <w:rFonts w:ascii="Arial" w:eastAsia="Calibri" w:hAnsi="Arial" w:cs="Arial"/>
          <w:color w:val="auto"/>
        </w:rPr>
        <w:t>Consumer</w:t>
      </w:r>
      <w:r w:rsidR="00060AF8">
        <w:rPr>
          <w:rFonts w:ascii="Arial" w:eastAsia="Calibri" w:hAnsi="Arial" w:cs="Arial"/>
          <w:color w:val="auto"/>
        </w:rPr>
        <w:t xml:space="preserve"> care documentation included</w:t>
      </w:r>
      <w:r w:rsidRPr="002F2EBA">
        <w:rPr>
          <w:rFonts w:ascii="Arial" w:eastAsia="Calibri" w:hAnsi="Arial" w:cs="Arial"/>
          <w:color w:val="auto"/>
        </w:rPr>
        <w:t xml:space="preserve"> nutrition and hydration information, including dietary requirements and preferences </w:t>
      </w:r>
      <w:r w:rsidR="00060AF8">
        <w:rPr>
          <w:rFonts w:ascii="Arial" w:eastAsia="Calibri" w:hAnsi="Arial" w:cs="Arial"/>
          <w:color w:val="auto"/>
        </w:rPr>
        <w:t>which were</w:t>
      </w:r>
      <w:r w:rsidRPr="002F2EBA">
        <w:rPr>
          <w:rFonts w:ascii="Arial" w:eastAsia="Calibri" w:hAnsi="Arial" w:cs="Arial"/>
          <w:color w:val="auto"/>
        </w:rPr>
        <w:t xml:space="preserve"> generally consistent with the information recorded by kitchen staff and consumer and staff feedback.</w:t>
      </w:r>
    </w:p>
    <w:p w14:paraId="2F796A3B" w14:textId="12999D85" w:rsidR="00962EF2" w:rsidRPr="002F2EBA" w:rsidRDefault="00962EF2" w:rsidP="002F2EBA">
      <w:pPr>
        <w:spacing w:line="23" w:lineRule="atLeast"/>
        <w:rPr>
          <w:rFonts w:ascii="Arial" w:eastAsia="Calibri" w:hAnsi="Arial" w:cs="Arial"/>
          <w:color w:val="auto"/>
        </w:rPr>
      </w:pPr>
      <w:r w:rsidRPr="002F2EBA">
        <w:rPr>
          <w:rFonts w:ascii="Arial" w:eastAsia="Calibri" w:hAnsi="Arial" w:cs="Arial"/>
          <w:color w:val="auto"/>
        </w:rPr>
        <w:t>Consumer</w:t>
      </w:r>
      <w:r w:rsidR="009B61A6">
        <w:rPr>
          <w:rFonts w:ascii="Arial" w:eastAsia="Calibri" w:hAnsi="Arial" w:cs="Arial"/>
          <w:color w:val="auto"/>
        </w:rPr>
        <w:t>,</w:t>
      </w:r>
      <w:r w:rsidRPr="002F2EBA">
        <w:rPr>
          <w:rFonts w:ascii="Arial" w:eastAsia="Calibri" w:hAnsi="Arial" w:cs="Arial"/>
          <w:color w:val="auto"/>
        </w:rPr>
        <w:t xml:space="preserve"> management and staff interviews and observations </w:t>
      </w:r>
      <w:r w:rsidR="009B61A6">
        <w:rPr>
          <w:rFonts w:ascii="Arial" w:eastAsia="Calibri" w:hAnsi="Arial" w:cs="Arial"/>
          <w:color w:val="auto"/>
        </w:rPr>
        <w:t xml:space="preserve">by the Assessment Team </w:t>
      </w:r>
      <w:r w:rsidRPr="002F2EBA">
        <w:rPr>
          <w:rFonts w:ascii="Arial" w:eastAsia="Calibri" w:hAnsi="Arial" w:cs="Arial"/>
          <w:color w:val="auto"/>
        </w:rPr>
        <w:t>indicate</w:t>
      </w:r>
      <w:r w:rsidR="009B61A6">
        <w:rPr>
          <w:rFonts w:ascii="Arial" w:eastAsia="Calibri" w:hAnsi="Arial" w:cs="Arial"/>
          <w:color w:val="auto"/>
        </w:rPr>
        <w:t>d</w:t>
      </w:r>
      <w:r w:rsidRPr="002F2EBA">
        <w:rPr>
          <w:rFonts w:ascii="Arial" w:eastAsia="Calibri" w:hAnsi="Arial" w:cs="Arial"/>
          <w:color w:val="auto"/>
        </w:rPr>
        <w:t xml:space="preserve"> equipment to support consumer lifestyle is safe, </w:t>
      </w:r>
      <w:proofErr w:type="gramStart"/>
      <w:r w:rsidRPr="002F2EBA">
        <w:rPr>
          <w:rFonts w:ascii="Arial" w:eastAsia="Calibri" w:hAnsi="Arial" w:cs="Arial"/>
          <w:color w:val="auto"/>
        </w:rPr>
        <w:t>suitable</w:t>
      </w:r>
      <w:proofErr w:type="gramEnd"/>
      <w:r w:rsidRPr="002F2EBA">
        <w:rPr>
          <w:rFonts w:ascii="Arial" w:eastAsia="Calibri" w:hAnsi="Arial" w:cs="Arial"/>
          <w:color w:val="auto"/>
        </w:rPr>
        <w:t xml:space="preserve"> and clean. </w:t>
      </w:r>
    </w:p>
    <w:p w14:paraId="40179CEE" w14:textId="70242842" w:rsidR="002B0C90" w:rsidRPr="00262C0B" w:rsidRDefault="00CD3620" w:rsidP="0036130C">
      <w:pPr>
        <w:pStyle w:val="NormalArial"/>
      </w:pPr>
      <w:r>
        <w:br w:type="page"/>
      </w:r>
    </w:p>
    <w:p w14:paraId="40179CEF"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399C" w14:paraId="40179CF2"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179CF0" w14:textId="77777777" w:rsidR="00FC045E" w:rsidRPr="00996FAF" w:rsidRDefault="00CD362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179CF1"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CF6"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F3"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179CF4" w14:textId="77777777" w:rsidR="00FC045E" w:rsidRPr="00996FAF" w:rsidRDefault="00CD36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0179CF5" w14:textId="056A6642" w:rsidR="00FC045E" w:rsidRPr="00996FAF" w:rsidRDefault="00F80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CFC"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F7"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179CF8" w14:textId="77777777" w:rsidR="00FC045E" w:rsidRPr="00996FAF" w:rsidRDefault="00CD36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179CF9" w14:textId="77777777" w:rsidR="00FC045E" w:rsidRPr="00996FAF" w:rsidRDefault="00CD362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0179CFA" w14:textId="77777777" w:rsidR="00FC045E" w:rsidRPr="00996FAF" w:rsidRDefault="00CD362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179CFB" w14:textId="33CBEDDE" w:rsidR="00FC045E" w:rsidRPr="00996FAF" w:rsidRDefault="00F80E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00"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CFD" w14:textId="77777777" w:rsidR="00FC045E" w:rsidRPr="00996FAF" w:rsidRDefault="00CD362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179CFE" w14:textId="77777777" w:rsidR="00FC045E" w:rsidRPr="00996FAF" w:rsidRDefault="00CD36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0179CFF" w14:textId="5C9628AC" w:rsidR="00FC045E" w:rsidRPr="00996FAF" w:rsidRDefault="00F80EE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bl>
    <w:p w14:paraId="40179D01" w14:textId="77777777" w:rsidR="002B0C90" w:rsidRDefault="00CD3620" w:rsidP="002B0C90">
      <w:pPr>
        <w:pStyle w:val="Heading20"/>
      </w:pPr>
      <w:r>
        <w:t>Findings</w:t>
      </w:r>
    </w:p>
    <w:p w14:paraId="19A505F2" w14:textId="18317028" w:rsidR="00CD3620" w:rsidRDefault="00CD3620" w:rsidP="00CD3620">
      <w:pPr>
        <w:pStyle w:val="NormalArial"/>
      </w:pPr>
      <w:r w:rsidRPr="001E44B2">
        <w:t xml:space="preserve">This Quality Standard is Compliant as </w:t>
      </w:r>
      <w:r>
        <w:t>three</w:t>
      </w:r>
      <w:r w:rsidRPr="001E44B2">
        <w:t xml:space="preserve"> of the </w:t>
      </w:r>
      <w:r>
        <w:t>three</w:t>
      </w:r>
      <w:r w:rsidRPr="001E44B2">
        <w:t xml:space="preserve"> Requirements have been assessed as Compliant.</w:t>
      </w:r>
    </w:p>
    <w:p w14:paraId="3BA87B8F" w14:textId="3479A1C0" w:rsidR="00E3314F" w:rsidRDefault="00E3314F" w:rsidP="00CD3620">
      <w:pPr>
        <w:pStyle w:val="NormalArial"/>
        <w:rPr>
          <w:color w:val="auto"/>
        </w:rPr>
      </w:pPr>
      <w:r>
        <w:t>C</w:t>
      </w:r>
      <w:r w:rsidRPr="00E3314F">
        <w:t>onsumers interviewed</w:t>
      </w:r>
      <w:r>
        <w:t xml:space="preserve"> by the Assessment Team</w:t>
      </w:r>
      <w:r w:rsidRPr="00E3314F">
        <w:t xml:space="preserve"> indicated that the environment is welcoming to them, their friends and family, they feel supported and have developed nice relationships with staff and other consumers.</w:t>
      </w:r>
      <w:r>
        <w:t xml:space="preserve"> Some consumers said </w:t>
      </w:r>
      <w:r w:rsidRPr="00371841">
        <w:rPr>
          <w:rFonts w:eastAsia="Calibri"/>
          <w:color w:val="auto"/>
        </w:rPr>
        <w:t>they feel at home, and that the service optimises their sense of belonging and independence.</w:t>
      </w:r>
      <w:r w:rsidR="004C4135">
        <w:rPr>
          <w:rFonts w:eastAsia="Calibri"/>
          <w:color w:val="auto"/>
        </w:rPr>
        <w:t xml:space="preserve"> Consumers and representatives interviewed </w:t>
      </w:r>
      <w:r w:rsidR="004C4135" w:rsidRPr="00371841">
        <w:rPr>
          <w:color w:val="auto"/>
        </w:rPr>
        <w:t>consider</w:t>
      </w:r>
      <w:r w:rsidR="004C4135">
        <w:rPr>
          <w:color w:val="auto"/>
        </w:rPr>
        <w:t>ed</w:t>
      </w:r>
      <w:r w:rsidR="004C4135" w:rsidRPr="00371841">
        <w:rPr>
          <w:color w:val="auto"/>
        </w:rPr>
        <w:t xml:space="preserve"> the service environment to be safe, well</w:t>
      </w:r>
      <w:r w:rsidR="004C4135">
        <w:rPr>
          <w:color w:val="auto"/>
        </w:rPr>
        <w:t xml:space="preserve"> </w:t>
      </w:r>
      <w:r w:rsidR="004C4135" w:rsidRPr="00371841">
        <w:rPr>
          <w:color w:val="auto"/>
        </w:rPr>
        <w:t>maintained, comfortable and that consumers can move freely indoors and in the outdoor courtyards.</w:t>
      </w:r>
      <w:r w:rsidR="004C4135">
        <w:rPr>
          <w:color w:val="auto"/>
        </w:rPr>
        <w:t xml:space="preserve"> </w:t>
      </w:r>
      <w:r w:rsidR="004C4135" w:rsidRPr="00371841">
        <w:rPr>
          <w:rFonts w:eastAsia="Calibri"/>
          <w:color w:val="auto"/>
        </w:rPr>
        <w:t>Consumers said they felt their equipment was suitable for their needs.</w:t>
      </w:r>
    </w:p>
    <w:p w14:paraId="076F9277" w14:textId="68943510" w:rsidR="004C4135" w:rsidRDefault="004C4135" w:rsidP="00CD3620">
      <w:pPr>
        <w:pStyle w:val="NormalArial"/>
        <w:rPr>
          <w:szCs w:val="22"/>
        </w:rPr>
      </w:pPr>
      <w:r w:rsidRPr="004C4135">
        <w:t xml:space="preserve">The Assessment Team observed the service to be clean, </w:t>
      </w:r>
      <w:proofErr w:type="gramStart"/>
      <w:r w:rsidRPr="004C4135">
        <w:t>safe</w:t>
      </w:r>
      <w:proofErr w:type="gramEnd"/>
      <w:r w:rsidRPr="004C4135">
        <w:t xml:space="preserve"> and well maintained.</w:t>
      </w:r>
      <w:r w:rsidRPr="004C4135">
        <w:rPr>
          <w:color w:val="auto"/>
        </w:rPr>
        <w:t xml:space="preserve"> </w:t>
      </w:r>
      <w:r>
        <w:rPr>
          <w:color w:val="auto"/>
        </w:rPr>
        <w:t xml:space="preserve">Issues regarding access to the front courtyard and exit areas, and the volume of the call bell </w:t>
      </w:r>
      <w:r w:rsidRPr="00371841">
        <w:rPr>
          <w:szCs w:val="22"/>
        </w:rPr>
        <w:t>annunciator</w:t>
      </w:r>
      <w:r>
        <w:rPr>
          <w:szCs w:val="22"/>
        </w:rPr>
        <w:t xml:space="preserve">, were actioned by the service during the </w:t>
      </w:r>
      <w:r w:rsidR="00A95410">
        <w:rPr>
          <w:szCs w:val="22"/>
        </w:rPr>
        <w:t>Site Audit</w:t>
      </w:r>
      <w:r>
        <w:rPr>
          <w:szCs w:val="22"/>
        </w:rPr>
        <w:t xml:space="preserve"> after being identified by the Assessment Team.</w:t>
      </w:r>
    </w:p>
    <w:p w14:paraId="27789B13" w14:textId="393F1D30" w:rsidR="004C4135" w:rsidRDefault="004C4135" w:rsidP="004C4135">
      <w:pPr>
        <w:pStyle w:val="NormalArial"/>
      </w:pPr>
      <w:r>
        <w:t xml:space="preserve">The service has processes in place to ensure furniture, fittings and equipment is safe, </w:t>
      </w:r>
      <w:proofErr w:type="gramStart"/>
      <w:r>
        <w:t>clean</w:t>
      </w:r>
      <w:proofErr w:type="gramEnd"/>
      <w:r>
        <w:t xml:space="preserve"> and well maintained. This included cleaning and maintenance schedules. The furniture, fittings and equipment were generally observed by the Assessment Team to be clean, well maintained and used safely.</w:t>
      </w:r>
    </w:p>
    <w:p w14:paraId="40179D02" w14:textId="07A32A93" w:rsidR="002B0C90" w:rsidRPr="00262C0B" w:rsidRDefault="00CD3620" w:rsidP="0036130C">
      <w:pPr>
        <w:pStyle w:val="NormalArial"/>
      </w:pPr>
      <w:r>
        <w:br w:type="page"/>
      </w:r>
    </w:p>
    <w:p w14:paraId="40179D03"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E399C" w14:paraId="40179D06"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179D04" w14:textId="77777777" w:rsidR="00FC045E" w:rsidRPr="00996FAF" w:rsidRDefault="00CD362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179D05"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D0A"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07"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179D08"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0179D09" w14:textId="550C397E" w:rsidR="00FC045E" w:rsidRPr="00996FAF" w:rsidRDefault="00F80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0E"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0B"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0179D0C" w14:textId="77777777" w:rsidR="00FC045E" w:rsidRPr="00996FAF" w:rsidRDefault="00CD36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179D0D" w14:textId="7DC21839" w:rsidR="00FC045E" w:rsidRPr="00996FAF" w:rsidRDefault="00F80E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12"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0F"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0179D10"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0179D11" w14:textId="14E97E6A" w:rsidR="00FC045E" w:rsidRPr="00996FAF" w:rsidRDefault="00F80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16" w14:textId="77777777" w:rsidTr="000E39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13"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179D14" w14:textId="77777777" w:rsidR="00FC045E" w:rsidRPr="00996FAF" w:rsidRDefault="00CD36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0179D15" w14:textId="01128F79" w:rsidR="00FC045E" w:rsidRPr="00996FAF" w:rsidRDefault="00F80E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bl>
    <w:p w14:paraId="40179D17" w14:textId="77777777" w:rsidR="00D87E7C" w:rsidRDefault="00CD3620" w:rsidP="00D87E7C">
      <w:pPr>
        <w:pStyle w:val="Heading20"/>
      </w:pPr>
      <w:r w:rsidRPr="00996FAF">
        <w:t>Findings</w:t>
      </w:r>
    </w:p>
    <w:p w14:paraId="46FFA5E2" w14:textId="251797B4" w:rsidR="00CD3620" w:rsidRDefault="00CD3620" w:rsidP="00CD3620">
      <w:pPr>
        <w:pStyle w:val="NormalArial"/>
      </w:pPr>
      <w:r w:rsidRPr="001E44B2">
        <w:t xml:space="preserve">This Quality Standard is Compliant as </w:t>
      </w:r>
      <w:r>
        <w:t>four</w:t>
      </w:r>
      <w:r w:rsidRPr="001E44B2">
        <w:t xml:space="preserve"> of the </w:t>
      </w:r>
      <w:r>
        <w:t>four</w:t>
      </w:r>
      <w:r w:rsidRPr="001E44B2">
        <w:t xml:space="preserve"> Requirements have been assessed as Compliant.</w:t>
      </w:r>
    </w:p>
    <w:p w14:paraId="0F933B77" w14:textId="556003C1" w:rsidR="009B1150" w:rsidRDefault="009B1150" w:rsidP="0036130C">
      <w:pPr>
        <w:pStyle w:val="NormalArial"/>
        <w:rPr>
          <w:color w:val="auto"/>
          <w:szCs w:val="22"/>
        </w:rPr>
      </w:pPr>
      <w:r>
        <w:rPr>
          <w:szCs w:val="22"/>
        </w:rPr>
        <w:t xml:space="preserve">Consumers and representatives interviewed by the Assessment Team said they are encouraged and supported to provide feedback and raise complaints. Overall, they stated that they felt comfortable to report any concerns to staff and management. The service provided examples of how consumers and their representatives are encouraged to </w:t>
      </w:r>
      <w:r w:rsidR="00606FA9">
        <w:rPr>
          <w:szCs w:val="22"/>
        </w:rPr>
        <w:t>provide</w:t>
      </w:r>
      <w:r>
        <w:rPr>
          <w:szCs w:val="22"/>
        </w:rPr>
        <w:t xml:space="preserve"> feedback, including use of consumer advocates and resident and relative meetings. </w:t>
      </w:r>
      <w:r>
        <w:rPr>
          <w:color w:val="auto"/>
          <w:szCs w:val="22"/>
        </w:rPr>
        <w:t xml:space="preserve">The service has information on other methods for raising complaints and accessing services including advocates and language services. </w:t>
      </w:r>
    </w:p>
    <w:p w14:paraId="79849608" w14:textId="579F26FF" w:rsidR="009B1150" w:rsidRDefault="009B1150" w:rsidP="0036130C">
      <w:pPr>
        <w:pStyle w:val="NormalArial"/>
        <w:rPr>
          <w:szCs w:val="22"/>
        </w:rPr>
      </w:pPr>
      <w:r>
        <w:rPr>
          <w:szCs w:val="22"/>
        </w:rPr>
        <w:t>C</w:t>
      </w:r>
      <w:r w:rsidRPr="00695982">
        <w:rPr>
          <w:szCs w:val="22"/>
        </w:rPr>
        <w:t xml:space="preserve">onsumers and representatives interviewed stated that appropriate action is taken when they </w:t>
      </w:r>
      <w:r>
        <w:rPr>
          <w:szCs w:val="22"/>
        </w:rPr>
        <w:t>raise</w:t>
      </w:r>
      <w:r w:rsidRPr="00695982">
        <w:rPr>
          <w:szCs w:val="22"/>
        </w:rPr>
        <w:t xml:space="preserve"> any feedback or complaints. The</w:t>
      </w:r>
      <w:r w:rsidR="00606FA9">
        <w:rPr>
          <w:szCs w:val="22"/>
        </w:rPr>
        <w:t>y</w:t>
      </w:r>
      <w:r w:rsidRPr="00695982">
        <w:rPr>
          <w:szCs w:val="22"/>
        </w:rPr>
        <w:t xml:space="preserve"> </w:t>
      </w:r>
      <w:r>
        <w:rPr>
          <w:szCs w:val="22"/>
        </w:rPr>
        <w:t>provided examples of action taken in response to complaints, and the use of open disclosure. The service has provided staff training on the principles of open disclosure. The service</w:t>
      </w:r>
      <w:r w:rsidRPr="009B1150">
        <w:rPr>
          <w:szCs w:val="22"/>
        </w:rPr>
        <w:t xml:space="preserve"> provide</w:t>
      </w:r>
      <w:r>
        <w:rPr>
          <w:szCs w:val="22"/>
        </w:rPr>
        <w:t>d</w:t>
      </w:r>
      <w:r w:rsidRPr="009B1150">
        <w:rPr>
          <w:szCs w:val="22"/>
        </w:rPr>
        <w:t xml:space="preserve"> examples of how feedback and complaints were reviewed and used to improve the quality of care and services.</w:t>
      </w:r>
      <w:r>
        <w:rPr>
          <w:szCs w:val="22"/>
        </w:rPr>
        <w:t xml:space="preserve"> For example, a</w:t>
      </w:r>
      <w:r w:rsidRPr="009B1150">
        <w:rPr>
          <w:szCs w:val="22"/>
        </w:rPr>
        <w:t xml:space="preserve"> consumer provided feedback about the need for LGBTQIA+ awareness</w:t>
      </w:r>
      <w:r>
        <w:rPr>
          <w:szCs w:val="22"/>
        </w:rPr>
        <w:t xml:space="preserve"> at the service</w:t>
      </w:r>
      <w:r w:rsidRPr="009B1150">
        <w:rPr>
          <w:szCs w:val="22"/>
        </w:rPr>
        <w:t>. As a result, the service organised for a guest speaker to speak at the service and placed a rainbow flag at the front door</w:t>
      </w:r>
      <w:r w:rsidR="00BE11E7">
        <w:rPr>
          <w:szCs w:val="22"/>
        </w:rPr>
        <w:t xml:space="preserve">. </w:t>
      </w:r>
    </w:p>
    <w:p w14:paraId="7A185702" w14:textId="77777777" w:rsidR="009B1150" w:rsidRDefault="009B1150">
      <w:pPr>
        <w:spacing w:after="160" w:line="259" w:lineRule="auto"/>
        <w:rPr>
          <w:rFonts w:ascii="Arial" w:eastAsiaTheme="majorEastAsia" w:hAnsi="Arial" w:cs="Arial"/>
          <w:b/>
          <w:bCs/>
          <w:sz w:val="30"/>
          <w:szCs w:val="28"/>
        </w:rPr>
      </w:pPr>
      <w:r>
        <w:rPr>
          <w:rFonts w:ascii="Arial" w:hAnsi="Arial" w:cs="Arial"/>
        </w:rPr>
        <w:br w:type="page"/>
      </w:r>
    </w:p>
    <w:p w14:paraId="40179D19" w14:textId="1363E36C"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399C" w14:paraId="40179D1C"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179D1A" w14:textId="77777777" w:rsidR="00FC045E" w:rsidRPr="00996FAF" w:rsidRDefault="00CD362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179D1B"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D20"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1D"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179D1E"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179D1F" w14:textId="23E7CC79" w:rsidR="00FC045E" w:rsidRPr="00996FAF" w:rsidRDefault="00F80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24"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21"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0179D22" w14:textId="77777777" w:rsidR="00FC045E" w:rsidRPr="00996FAF" w:rsidRDefault="00CD36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0179D23" w14:textId="2C9A4713" w:rsidR="00FC045E" w:rsidRPr="00996FAF" w:rsidRDefault="00F80E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28"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25"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179D26"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0179D27" w14:textId="4AD916F0" w:rsidR="00FC045E" w:rsidRPr="00996FAF" w:rsidRDefault="00F80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2C"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29"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179D2A" w14:textId="77777777" w:rsidR="00FC045E" w:rsidRPr="00996FAF" w:rsidRDefault="00CD36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0179D2B" w14:textId="7B705429" w:rsidR="00FC045E" w:rsidRPr="00996FAF" w:rsidRDefault="00F80E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r w:rsidR="000E399C" w14:paraId="40179D30" w14:textId="77777777" w:rsidTr="000E3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79D2D"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179D2E"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179D2F" w14:textId="06969A55" w:rsidR="00FC045E" w:rsidRPr="00996FAF" w:rsidRDefault="00F80EE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r w:rsidR="00CD3620" w:rsidRPr="00996FAF">
              <w:rPr>
                <w:rFonts w:ascii="Arial" w:hAnsi="Arial" w:cs="Arial"/>
                <w:color w:val="0000FF"/>
              </w:rPr>
              <w:t xml:space="preserve"> </w:t>
            </w:r>
          </w:p>
        </w:tc>
      </w:tr>
    </w:tbl>
    <w:p w14:paraId="40179D31" w14:textId="77777777" w:rsidR="002B0C90" w:rsidRDefault="00CD3620" w:rsidP="002B0C90">
      <w:pPr>
        <w:pStyle w:val="Heading20"/>
      </w:pPr>
      <w:r>
        <w:t>Findings</w:t>
      </w:r>
    </w:p>
    <w:p w14:paraId="1489A2FD" w14:textId="7897BC00" w:rsidR="00CD3620" w:rsidRDefault="00CD3620" w:rsidP="00CD3620">
      <w:pPr>
        <w:pStyle w:val="NormalArial"/>
      </w:pPr>
      <w:r w:rsidRPr="001E44B2">
        <w:t xml:space="preserve">This Quality Standard is Compliant as </w:t>
      </w:r>
      <w:r>
        <w:t>five</w:t>
      </w:r>
      <w:r w:rsidRPr="001E44B2">
        <w:t xml:space="preserve"> of the </w:t>
      </w:r>
      <w:r>
        <w:t>five</w:t>
      </w:r>
      <w:r w:rsidRPr="001E44B2">
        <w:t xml:space="preserve"> Requirements have been assessed as Compliant.</w:t>
      </w:r>
    </w:p>
    <w:p w14:paraId="70144202" w14:textId="1938EDC7" w:rsidR="002E050D" w:rsidRDefault="002E050D" w:rsidP="00CD3620">
      <w:pPr>
        <w:pStyle w:val="NormalArial"/>
        <w:rPr>
          <w:szCs w:val="22"/>
        </w:rPr>
      </w:pPr>
      <w:r>
        <w:rPr>
          <w:szCs w:val="22"/>
        </w:rPr>
        <w:t>Overall, consumers and representatives interviewed by the Assessment Team were happy with the care and services provided at the service. S</w:t>
      </w:r>
      <w:r w:rsidR="00606FA9">
        <w:rPr>
          <w:szCs w:val="22"/>
        </w:rPr>
        <w:t>ome s</w:t>
      </w:r>
      <w:r>
        <w:rPr>
          <w:szCs w:val="22"/>
        </w:rPr>
        <w:t>taff and representatives interviewed said that staff have worked short at times, however this did not impact on care provided</w:t>
      </w:r>
      <w:r w:rsidR="00606FA9">
        <w:rPr>
          <w:szCs w:val="22"/>
        </w:rPr>
        <w:t xml:space="preserve"> to consumers</w:t>
      </w:r>
      <w:r>
        <w:rPr>
          <w:szCs w:val="22"/>
        </w:rPr>
        <w:t xml:space="preserve">. The service demonstrated its workforce is planned to meet the needs of the consumers and provide safe and quality care. The service has effective systems to fill all shifts, including unplanned leave. </w:t>
      </w:r>
    </w:p>
    <w:p w14:paraId="0CA749D0" w14:textId="0A779211" w:rsidR="002E050D" w:rsidRDefault="002E050D" w:rsidP="00CD3620">
      <w:pPr>
        <w:pStyle w:val="NormalArial"/>
      </w:pPr>
      <w:r w:rsidRPr="002E050D">
        <w:t>Consumers and representatives interviewed stated that staff were kind, caring and respectful of consumers. The Assessment Team observed staff interactions with consumers to be kind, caring and respectful.</w:t>
      </w:r>
    </w:p>
    <w:p w14:paraId="282B5CD6" w14:textId="00FDD022" w:rsidR="002E050D" w:rsidRPr="002E050D" w:rsidRDefault="002E050D" w:rsidP="002E050D">
      <w:pPr>
        <w:pStyle w:val="NormalArial"/>
        <w:rPr>
          <w:szCs w:val="22"/>
        </w:rPr>
      </w:pPr>
      <w:r w:rsidRPr="002E050D">
        <w:t>The service demonstrat</w:t>
      </w:r>
      <w:r>
        <w:t>ed</w:t>
      </w:r>
      <w:r w:rsidRPr="002E050D">
        <w:t xml:space="preserve"> that the workforce is competent and that the members of the workforce have the qualifications and knowledge to perform their roles.</w:t>
      </w:r>
      <w:r w:rsidRPr="002E050D">
        <w:rPr>
          <w:szCs w:val="22"/>
        </w:rPr>
        <w:t xml:space="preserve"> Review of the training register showed that all mandatory training was completed and that the service has systems to monitor when training was due next. A register of professional registrations was observed including of registered nurses, medical practitioners and allied health practitioners providing care at the service. The service was able to provide examples of how training has been initiated in response to incidents </w:t>
      </w:r>
      <w:r>
        <w:rPr>
          <w:szCs w:val="22"/>
        </w:rPr>
        <w:t xml:space="preserve">and trends. For example, </w:t>
      </w:r>
      <w:r w:rsidRPr="002E050D">
        <w:rPr>
          <w:szCs w:val="22"/>
        </w:rPr>
        <w:t xml:space="preserve">an increase in </w:t>
      </w:r>
      <w:r w:rsidR="00606FA9">
        <w:rPr>
          <w:szCs w:val="22"/>
        </w:rPr>
        <w:t>UTIs</w:t>
      </w:r>
      <w:r w:rsidRPr="002E050D">
        <w:rPr>
          <w:szCs w:val="22"/>
        </w:rPr>
        <w:t xml:space="preserve"> resulted in staff education</w:t>
      </w:r>
      <w:r w:rsidR="00606FA9">
        <w:rPr>
          <w:szCs w:val="22"/>
        </w:rPr>
        <w:t xml:space="preserve"> delivered on antimicrobial stewardship and prevention and management of UTIs</w:t>
      </w:r>
      <w:r w:rsidRPr="002E050D">
        <w:rPr>
          <w:szCs w:val="22"/>
        </w:rPr>
        <w:t xml:space="preserve">. The service has an education needs analysis that is provided to all staff members on a yearly basis which informs the training </w:t>
      </w:r>
      <w:r>
        <w:rPr>
          <w:szCs w:val="22"/>
        </w:rPr>
        <w:t xml:space="preserve">delivered. </w:t>
      </w:r>
    </w:p>
    <w:p w14:paraId="40F03868" w14:textId="3FA4A3D8" w:rsidR="00606FA9" w:rsidRDefault="002E050D" w:rsidP="002E050D">
      <w:pPr>
        <w:pStyle w:val="NormalArial"/>
      </w:pPr>
      <w:r>
        <w:t xml:space="preserve">The service was able to demonstrate that regular assessment, monitoring and review of the performance of each member of the workforce is undertaken. Performance reviews are conducted annually, and the service maintains a register of all staff members and their last </w:t>
      </w:r>
      <w:r>
        <w:lastRenderedPageBreak/>
        <w:t>performance review dates. Consumer feedback and input from manage</w:t>
      </w:r>
      <w:r w:rsidR="00BD508B">
        <w:t>ment</w:t>
      </w:r>
      <w:r>
        <w:t xml:space="preserve"> informs staff performance reviews. </w:t>
      </w:r>
    </w:p>
    <w:p w14:paraId="6F6CE546" w14:textId="505493AF" w:rsidR="002E050D" w:rsidRPr="00606FA9" w:rsidRDefault="00606FA9" w:rsidP="00606FA9">
      <w:pPr>
        <w:spacing w:after="160" w:line="259" w:lineRule="auto"/>
        <w:rPr>
          <w:rFonts w:ascii="Arial" w:hAnsi="Arial" w:cs="Arial"/>
        </w:rPr>
      </w:pPr>
      <w:r>
        <w:br w:type="page"/>
      </w:r>
    </w:p>
    <w:p w14:paraId="40179D33" w14:textId="77777777" w:rsidR="00FC045E" w:rsidRPr="00996FAF" w:rsidRDefault="00CD362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399C" w14:paraId="40179D36" w14:textId="77777777" w:rsidTr="000E3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179D34" w14:textId="77777777" w:rsidR="00FC045E" w:rsidRPr="00996FAF" w:rsidRDefault="00CD362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179D35" w14:textId="77777777" w:rsidR="00FC045E" w:rsidRPr="00996FAF" w:rsidRDefault="00F80E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399C" w14:paraId="40179D3A" w14:textId="77777777" w:rsidTr="000E39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179D37"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0179D38"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0179D39" w14:textId="3DF09830" w:rsidR="00FC045E" w:rsidRPr="00996FAF" w:rsidRDefault="00F80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p>
        </w:tc>
      </w:tr>
      <w:tr w:rsidR="000E399C" w14:paraId="40179D3E"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179D3B"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179D3C" w14:textId="77777777" w:rsidR="00FC045E" w:rsidRPr="00996FAF" w:rsidRDefault="00CD36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0179D3D" w14:textId="13070789" w:rsidR="00FC045E" w:rsidRPr="00996FAF" w:rsidRDefault="00F80E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p>
        </w:tc>
      </w:tr>
      <w:tr w:rsidR="000E399C" w14:paraId="40179D48" w14:textId="77777777" w:rsidTr="000E39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179D3F"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0179D40"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179D41" w14:textId="77777777" w:rsidR="00FC045E" w:rsidRPr="00996FAF" w:rsidRDefault="00CD36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179D42" w14:textId="77777777" w:rsidR="00FC045E" w:rsidRPr="00996FAF" w:rsidRDefault="00CD36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0179D43" w14:textId="77777777" w:rsidR="00FC045E" w:rsidRPr="00996FAF" w:rsidRDefault="00CD36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0179D44" w14:textId="77777777" w:rsidR="00FC045E" w:rsidRPr="00996FAF" w:rsidRDefault="00CD36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179D45" w14:textId="77777777" w:rsidR="00FC045E" w:rsidRPr="00996FAF" w:rsidRDefault="00CD36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179D46" w14:textId="77777777" w:rsidR="00FC045E" w:rsidRPr="00996FAF" w:rsidRDefault="00CD36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179D47" w14:textId="2853E5BF" w:rsidR="00FC045E" w:rsidRPr="00996FAF" w:rsidRDefault="00F80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p>
        </w:tc>
      </w:tr>
      <w:tr w:rsidR="000E399C" w14:paraId="40179D50" w14:textId="77777777" w:rsidTr="000E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179D49"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179D4A" w14:textId="77777777" w:rsidR="00FC045E" w:rsidRPr="00996FAF" w:rsidRDefault="00CD36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179D4B" w14:textId="77777777" w:rsidR="00FC045E" w:rsidRPr="00996FAF" w:rsidRDefault="00CD36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179D4C" w14:textId="77777777" w:rsidR="00FC045E" w:rsidRPr="00996FAF" w:rsidRDefault="00CD36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179D4D" w14:textId="77777777" w:rsidR="00FC045E" w:rsidRPr="00996FAF" w:rsidRDefault="00CD36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179D4E" w14:textId="77777777" w:rsidR="00FC045E" w:rsidRPr="00996FAF" w:rsidRDefault="00CD36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0179D4F" w14:textId="676F96BF" w:rsidR="00FC045E" w:rsidRPr="00996FAF" w:rsidRDefault="00F80EE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p>
        </w:tc>
      </w:tr>
      <w:tr w:rsidR="000E399C" w14:paraId="40179D57" w14:textId="77777777" w:rsidTr="000E39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179D51" w14:textId="77777777" w:rsidR="00FC045E" w:rsidRPr="00996FAF" w:rsidRDefault="00CD362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179D52" w14:textId="77777777" w:rsidR="00FC045E" w:rsidRPr="00996FAF" w:rsidRDefault="00CD36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179D53" w14:textId="77777777" w:rsidR="00FC045E" w:rsidRPr="00996FAF" w:rsidRDefault="00CD362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179D54" w14:textId="77777777" w:rsidR="00FC045E" w:rsidRPr="00996FAF" w:rsidRDefault="00CD362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179D55" w14:textId="77777777" w:rsidR="00FC045E" w:rsidRPr="00996FAF" w:rsidRDefault="00CD362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0179D56" w14:textId="1DB029FA" w:rsidR="00FC045E" w:rsidRPr="00996FAF" w:rsidRDefault="00F80EE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D3620">
                  <w:rPr>
                    <w:rFonts w:ascii="Arial" w:hAnsi="Arial" w:cs="Arial"/>
                    <w:color w:val="auto"/>
                  </w:rPr>
                  <w:t>Compliant</w:t>
                </w:r>
              </w:sdtContent>
            </w:sdt>
          </w:p>
        </w:tc>
      </w:tr>
    </w:tbl>
    <w:p w14:paraId="40179D58" w14:textId="77777777" w:rsidR="00D87E7C" w:rsidRDefault="00CD3620" w:rsidP="00D87E7C">
      <w:pPr>
        <w:pStyle w:val="Heading20"/>
      </w:pPr>
      <w:r w:rsidRPr="00996FAF">
        <w:t>Findings</w:t>
      </w:r>
    </w:p>
    <w:p w14:paraId="1061974D" w14:textId="77777777" w:rsidR="00CD3620" w:rsidRDefault="00CD3620" w:rsidP="00CD3620">
      <w:pPr>
        <w:pStyle w:val="NormalArial"/>
      </w:pPr>
      <w:r w:rsidRPr="001E44B2">
        <w:t xml:space="preserve">This Quality Standard is Compliant as </w:t>
      </w:r>
      <w:r>
        <w:t>five</w:t>
      </w:r>
      <w:r w:rsidRPr="001E44B2">
        <w:t xml:space="preserve"> of the </w:t>
      </w:r>
      <w:r>
        <w:t>five</w:t>
      </w:r>
      <w:r w:rsidRPr="001E44B2">
        <w:t xml:space="preserve"> Requirements have been assessed as Compliant.</w:t>
      </w:r>
    </w:p>
    <w:p w14:paraId="40179D59" w14:textId="2D2538C9" w:rsidR="00117022" w:rsidRDefault="0035315E" w:rsidP="00CD3620">
      <w:pPr>
        <w:pStyle w:val="NormalArial"/>
        <w:rPr>
          <w:szCs w:val="22"/>
        </w:rPr>
      </w:pPr>
      <w:r>
        <w:t>Overall, c</w:t>
      </w:r>
      <w:r w:rsidRPr="0035315E">
        <w:t xml:space="preserve">onsumers and representatives interviewed </w:t>
      </w:r>
      <w:r>
        <w:t xml:space="preserve">by the Assessment Team </w:t>
      </w:r>
      <w:r w:rsidRPr="0035315E">
        <w:t>stated that they are engaged in the development and delivery of the services and have opportunities to provide feedback and evaluate the care and services.</w:t>
      </w:r>
      <w:r>
        <w:t xml:space="preserve"> For example, c</w:t>
      </w:r>
      <w:r w:rsidRPr="0035315E">
        <w:t xml:space="preserve">onsumer advocates </w:t>
      </w:r>
      <w:r>
        <w:t xml:space="preserve">who </w:t>
      </w:r>
      <w:r w:rsidRPr="0035315E">
        <w:t xml:space="preserve">represent the wider consumer group partake in staff interviews for recruitment of new staff. The organisation has a committee which is made up of consumers and </w:t>
      </w:r>
      <w:r>
        <w:t>representatives</w:t>
      </w:r>
      <w:r w:rsidRPr="0035315E">
        <w:t xml:space="preserve"> </w:t>
      </w:r>
      <w:r>
        <w:t xml:space="preserve">from </w:t>
      </w:r>
      <w:r w:rsidRPr="0035315E">
        <w:t xml:space="preserve">across </w:t>
      </w:r>
      <w:r>
        <w:t xml:space="preserve">the </w:t>
      </w:r>
      <w:r w:rsidRPr="0035315E">
        <w:t>organisation</w:t>
      </w:r>
      <w:r>
        <w:t>’</w:t>
      </w:r>
      <w:r w:rsidRPr="0035315E">
        <w:t xml:space="preserve">s portfolio of </w:t>
      </w:r>
      <w:r w:rsidR="00606FA9">
        <w:t>services</w:t>
      </w:r>
      <w:r w:rsidRPr="0035315E">
        <w:t xml:space="preserve"> who are consulted and provide input to the governing body.</w:t>
      </w:r>
      <w:r>
        <w:t xml:space="preserve"> The service demonstrated that </w:t>
      </w:r>
      <w:r w:rsidRPr="00D702C1">
        <w:rPr>
          <w:szCs w:val="22"/>
        </w:rPr>
        <w:t>the organisation</w:t>
      </w:r>
      <w:r>
        <w:rPr>
          <w:szCs w:val="22"/>
        </w:rPr>
        <w:t>’</w:t>
      </w:r>
      <w:r w:rsidRPr="00D702C1">
        <w:rPr>
          <w:szCs w:val="22"/>
        </w:rPr>
        <w:t xml:space="preserve">s governing body is accountable to ensuring a culture of safe, </w:t>
      </w:r>
      <w:proofErr w:type="gramStart"/>
      <w:r w:rsidRPr="00D702C1">
        <w:rPr>
          <w:szCs w:val="22"/>
        </w:rPr>
        <w:t>inclusive</w:t>
      </w:r>
      <w:proofErr w:type="gramEnd"/>
      <w:r w:rsidRPr="00D702C1">
        <w:rPr>
          <w:szCs w:val="22"/>
        </w:rPr>
        <w:t xml:space="preserve"> and quality care and service</w:t>
      </w:r>
      <w:r w:rsidR="00606FA9">
        <w:rPr>
          <w:szCs w:val="22"/>
        </w:rPr>
        <w:t>s</w:t>
      </w:r>
      <w:r w:rsidRPr="00D702C1">
        <w:rPr>
          <w:szCs w:val="22"/>
        </w:rPr>
        <w:t>.</w:t>
      </w:r>
    </w:p>
    <w:p w14:paraId="24ED175F" w14:textId="27BE3366" w:rsidR="0035315E" w:rsidRDefault="0035315E" w:rsidP="00CD3620">
      <w:pPr>
        <w:pStyle w:val="NormalArial"/>
        <w:rPr>
          <w:szCs w:val="22"/>
        </w:rPr>
      </w:pPr>
      <w:r w:rsidRPr="007B1051">
        <w:rPr>
          <w:szCs w:val="22"/>
        </w:rPr>
        <w:lastRenderedPageBreak/>
        <w:t xml:space="preserve">The service demonstrated </w:t>
      </w:r>
      <w:r>
        <w:rPr>
          <w:szCs w:val="22"/>
        </w:rPr>
        <w:t>that it had</w:t>
      </w:r>
      <w:r w:rsidRPr="007B1051">
        <w:rPr>
          <w:szCs w:val="22"/>
        </w:rPr>
        <w:t xml:space="preserve"> governance systems in place </w:t>
      </w:r>
      <w:r>
        <w:rPr>
          <w:szCs w:val="22"/>
        </w:rPr>
        <w:t xml:space="preserve">relating to a wide range of areas including information management, continuous improvement, financial governance, workforce governance, regulatory compliance and feedback and complaints. </w:t>
      </w:r>
    </w:p>
    <w:p w14:paraId="46C6869A" w14:textId="4268F40C" w:rsidR="0035315E" w:rsidRDefault="0035315E" w:rsidP="00CD3620">
      <w:pPr>
        <w:pStyle w:val="NormalArial"/>
        <w:rPr>
          <w:szCs w:val="22"/>
        </w:rPr>
      </w:pPr>
      <w:r w:rsidRPr="00D702C1">
        <w:rPr>
          <w:szCs w:val="22"/>
        </w:rPr>
        <w:t xml:space="preserve">The </w:t>
      </w:r>
      <w:r>
        <w:rPr>
          <w:szCs w:val="22"/>
        </w:rPr>
        <w:t>organisation</w:t>
      </w:r>
      <w:r w:rsidRPr="00D702C1">
        <w:rPr>
          <w:szCs w:val="22"/>
        </w:rPr>
        <w:t xml:space="preserve"> has effective risk management systems</w:t>
      </w:r>
      <w:r>
        <w:rPr>
          <w:szCs w:val="22"/>
        </w:rPr>
        <w:t>, frameworks</w:t>
      </w:r>
      <w:r w:rsidRPr="00D702C1">
        <w:rPr>
          <w:szCs w:val="22"/>
        </w:rPr>
        <w:t xml:space="preserve"> and practices </w:t>
      </w:r>
      <w:r>
        <w:rPr>
          <w:szCs w:val="22"/>
        </w:rPr>
        <w:t>the service utilises to</w:t>
      </w:r>
      <w:r w:rsidRPr="00D702C1">
        <w:rPr>
          <w:szCs w:val="22"/>
        </w:rPr>
        <w:t xml:space="preserve"> monitor high impact and high prevalence risks for consumers. The organisation track</w:t>
      </w:r>
      <w:r w:rsidR="00661EFD">
        <w:rPr>
          <w:szCs w:val="22"/>
        </w:rPr>
        <w:t>s</w:t>
      </w:r>
      <w:r w:rsidRPr="00D702C1">
        <w:rPr>
          <w:szCs w:val="22"/>
        </w:rPr>
        <w:t xml:space="preserve"> and monitor</w:t>
      </w:r>
      <w:r w:rsidR="00661EFD">
        <w:rPr>
          <w:szCs w:val="22"/>
        </w:rPr>
        <w:t>s</w:t>
      </w:r>
      <w:r w:rsidRPr="00D702C1">
        <w:rPr>
          <w:szCs w:val="22"/>
        </w:rPr>
        <w:t xml:space="preserve"> data</w:t>
      </w:r>
      <w:r>
        <w:rPr>
          <w:szCs w:val="22"/>
        </w:rPr>
        <w:t xml:space="preserve"> on incidents and risks provided by the service through their quality program. </w:t>
      </w:r>
    </w:p>
    <w:p w14:paraId="56056B0B" w14:textId="5BC4FE65" w:rsidR="0035315E" w:rsidRPr="00712752" w:rsidRDefault="0035315E" w:rsidP="00CD3620">
      <w:pPr>
        <w:pStyle w:val="NormalArial"/>
      </w:pPr>
      <w:r w:rsidRPr="0035315E">
        <w:t xml:space="preserve">The organisation has a clinical governance </w:t>
      </w:r>
      <w:proofErr w:type="gramStart"/>
      <w:r w:rsidRPr="0035315E">
        <w:t>framework</w:t>
      </w:r>
      <w:proofErr w:type="gramEnd"/>
      <w:r w:rsidR="002A77B4">
        <w:t xml:space="preserve"> and t</w:t>
      </w:r>
      <w:r w:rsidRPr="0035315E">
        <w:t>he service has</w:t>
      </w:r>
      <w:r w:rsidR="002A77B4">
        <w:t xml:space="preserve"> implemented</w:t>
      </w:r>
      <w:r w:rsidRPr="0035315E">
        <w:t xml:space="preserve"> a range of policies and procedures covering antimicrobial stewardship, restrictive practice</w:t>
      </w:r>
      <w:r>
        <w:t>s</w:t>
      </w:r>
      <w:r w:rsidRPr="0035315E">
        <w:t xml:space="preserve"> and open disclosure.</w:t>
      </w:r>
    </w:p>
    <w:sectPr w:rsidR="0035315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79D66" w14:textId="77777777" w:rsidR="001533A8" w:rsidRDefault="00CD3620">
      <w:pPr>
        <w:spacing w:after="0"/>
      </w:pPr>
      <w:r>
        <w:separator/>
      </w:r>
    </w:p>
  </w:endnote>
  <w:endnote w:type="continuationSeparator" w:id="0">
    <w:p w14:paraId="40179D68" w14:textId="77777777" w:rsidR="001533A8" w:rsidRDefault="00CD36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9D5F" w14:textId="77777777" w:rsidR="00DF37F2" w:rsidRPr="00DF37F2" w:rsidRDefault="00CD3620" w:rsidP="00DF37F2">
    <w:pPr>
      <w:pStyle w:val="FooterArial9"/>
      <w:rPr>
        <w:rStyle w:val="FooterBold"/>
        <w:rFonts w:ascii="Arial" w:hAnsi="Arial"/>
        <w:b w:val="0"/>
      </w:rPr>
    </w:pPr>
    <w:r w:rsidRPr="00DF37F2">
      <w:rPr>
        <w:rStyle w:val="FooterBold"/>
        <w:rFonts w:ascii="Arial" w:hAnsi="Arial"/>
        <w:b w:val="0"/>
      </w:rPr>
      <w:t>Name of service: Bupa Willoughby</w:t>
    </w:r>
    <w:r w:rsidRPr="00DF37F2">
      <w:rPr>
        <w:rStyle w:val="FooterBold"/>
        <w:rFonts w:ascii="Arial" w:hAnsi="Arial"/>
        <w:b w:val="0"/>
      </w:rPr>
      <w:tab/>
      <w:t xml:space="preserve">RPT-ACC-0122 v3.0 </w:t>
    </w:r>
  </w:p>
  <w:p w14:paraId="40179D60" w14:textId="77777777" w:rsidR="00DF37F2" w:rsidRPr="00DF37F2" w:rsidRDefault="00CD3620" w:rsidP="00DF37F2">
    <w:pPr>
      <w:pStyle w:val="FooterArial9"/>
      <w:rPr>
        <w:rStyle w:val="FooterBold"/>
        <w:rFonts w:ascii="Arial" w:hAnsi="Arial"/>
        <w:b w:val="0"/>
      </w:rPr>
    </w:pPr>
    <w:r w:rsidRPr="00DF37F2">
      <w:rPr>
        <w:rStyle w:val="FooterBold"/>
        <w:rFonts w:ascii="Arial" w:hAnsi="Arial"/>
        <w:b w:val="0"/>
      </w:rPr>
      <w:t>Commission ID: 0765</w:t>
    </w:r>
    <w:r w:rsidRPr="00DF37F2">
      <w:rPr>
        <w:rStyle w:val="FooterBold"/>
        <w:rFonts w:ascii="Arial" w:hAnsi="Arial"/>
        <w:b w:val="0"/>
      </w:rPr>
      <w:tab/>
      <w:t xml:space="preserve">OFFICIAL: Sensitive </w:t>
    </w:r>
  </w:p>
  <w:p w14:paraId="40179D61" w14:textId="77777777" w:rsidR="00DF37F2" w:rsidRPr="00DF37F2" w:rsidRDefault="00CD36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9D63" w14:textId="77777777" w:rsidR="00E2364A" w:rsidRDefault="00F80E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79D5C" w14:textId="77777777" w:rsidR="00D3157C" w:rsidRDefault="00CD3620" w:rsidP="00D71F88">
      <w:pPr>
        <w:spacing w:after="0"/>
      </w:pPr>
      <w:r>
        <w:separator/>
      </w:r>
    </w:p>
  </w:footnote>
  <w:footnote w:type="continuationSeparator" w:id="0">
    <w:p w14:paraId="40179D5D" w14:textId="77777777" w:rsidR="00D3157C" w:rsidRDefault="00CD3620" w:rsidP="00D71F88">
      <w:pPr>
        <w:spacing w:after="0"/>
      </w:pPr>
      <w:r>
        <w:continuationSeparator/>
      </w:r>
    </w:p>
  </w:footnote>
  <w:footnote w:id="1">
    <w:p w14:paraId="40179D68" w14:textId="27432D10" w:rsidR="000078F8" w:rsidRDefault="00CD362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692E">
        <w:rPr>
          <w:rFonts w:ascii="Arial" w:hAnsi="Arial" w:cs="Arial"/>
          <w:color w:val="auto"/>
          <w:sz w:val="20"/>
          <w:szCs w:val="20"/>
        </w:rPr>
        <w:t>section 40A</w:t>
      </w:r>
      <w:r w:rsidR="0060692E" w:rsidRPr="0060692E">
        <w:rPr>
          <w:rFonts w:ascii="Arial" w:hAnsi="Arial" w:cs="Arial"/>
          <w:color w:val="auto"/>
          <w:sz w:val="20"/>
          <w:szCs w:val="20"/>
        </w:rPr>
        <w:t xml:space="preserve"> </w:t>
      </w:r>
      <w:r w:rsidRPr="0060692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0179D69" w14:textId="77777777" w:rsidR="002B0884" w:rsidRDefault="00F80E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9D5E" w14:textId="77777777" w:rsidR="00D71F88" w:rsidRDefault="00CD3620">
    <w:pPr>
      <w:pStyle w:val="Header"/>
    </w:pPr>
    <w:r>
      <w:rPr>
        <w:noProof/>
        <w:color w:val="2B579A"/>
        <w:shd w:val="clear" w:color="auto" w:fill="E6E6E6"/>
        <w:lang w:val="en-US"/>
      </w:rPr>
      <w:drawing>
        <wp:anchor distT="0" distB="0" distL="114300" distR="114300" simplePos="0" relativeHeight="251659264" behindDoc="1" locked="0" layoutInCell="1" allowOverlap="1" wp14:anchorId="40179D64" wp14:editId="40179D6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306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9D62" w14:textId="77777777" w:rsidR="00FA0A5B" w:rsidRDefault="00CD3620">
    <w:pPr>
      <w:pStyle w:val="Header"/>
    </w:pPr>
    <w:r>
      <w:rPr>
        <w:noProof/>
      </w:rPr>
      <w:drawing>
        <wp:anchor distT="0" distB="0" distL="114300" distR="114300" simplePos="0" relativeHeight="251658240" behindDoc="0" locked="0" layoutInCell="1" allowOverlap="1" wp14:anchorId="40179D66" wp14:editId="40179D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20490C">
      <w:start w:val="1"/>
      <w:numFmt w:val="lowerRoman"/>
      <w:lvlText w:val="(%1)"/>
      <w:lvlJc w:val="left"/>
      <w:pPr>
        <w:ind w:left="1080" w:hanging="720"/>
      </w:pPr>
      <w:rPr>
        <w:rFonts w:hint="default"/>
      </w:rPr>
    </w:lvl>
    <w:lvl w:ilvl="1" w:tplc="CD6E801E" w:tentative="1">
      <w:start w:val="1"/>
      <w:numFmt w:val="lowerLetter"/>
      <w:lvlText w:val="%2."/>
      <w:lvlJc w:val="left"/>
      <w:pPr>
        <w:ind w:left="1440" w:hanging="360"/>
      </w:pPr>
    </w:lvl>
    <w:lvl w:ilvl="2" w:tplc="A31C1A02" w:tentative="1">
      <w:start w:val="1"/>
      <w:numFmt w:val="lowerRoman"/>
      <w:lvlText w:val="%3."/>
      <w:lvlJc w:val="right"/>
      <w:pPr>
        <w:ind w:left="2160" w:hanging="180"/>
      </w:pPr>
    </w:lvl>
    <w:lvl w:ilvl="3" w:tplc="022C8C04" w:tentative="1">
      <w:start w:val="1"/>
      <w:numFmt w:val="decimal"/>
      <w:lvlText w:val="%4."/>
      <w:lvlJc w:val="left"/>
      <w:pPr>
        <w:ind w:left="2880" w:hanging="360"/>
      </w:pPr>
    </w:lvl>
    <w:lvl w:ilvl="4" w:tplc="E6F6EC52" w:tentative="1">
      <w:start w:val="1"/>
      <w:numFmt w:val="lowerLetter"/>
      <w:lvlText w:val="%5."/>
      <w:lvlJc w:val="left"/>
      <w:pPr>
        <w:ind w:left="3600" w:hanging="360"/>
      </w:pPr>
    </w:lvl>
    <w:lvl w:ilvl="5" w:tplc="AF6065D4" w:tentative="1">
      <w:start w:val="1"/>
      <w:numFmt w:val="lowerRoman"/>
      <w:lvlText w:val="%6."/>
      <w:lvlJc w:val="right"/>
      <w:pPr>
        <w:ind w:left="4320" w:hanging="180"/>
      </w:pPr>
    </w:lvl>
    <w:lvl w:ilvl="6" w:tplc="DDE64330" w:tentative="1">
      <w:start w:val="1"/>
      <w:numFmt w:val="decimal"/>
      <w:lvlText w:val="%7."/>
      <w:lvlJc w:val="left"/>
      <w:pPr>
        <w:ind w:left="5040" w:hanging="360"/>
      </w:pPr>
    </w:lvl>
    <w:lvl w:ilvl="7" w:tplc="0944C544" w:tentative="1">
      <w:start w:val="1"/>
      <w:numFmt w:val="lowerLetter"/>
      <w:lvlText w:val="%8."/>
      <w:lvlJc w:val="left"/>
      <w:pPr>
        <w:ind w:left="5760" w:hanging="360"/>
      </w:pPr>
    </w:lvl>
    <w:lvl w:ilvl="8" w:tplc="75FCD1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12A574">
      <w:start w:val="1"/>
      <w:numFmt w:val="lowerRoman"/>
      <w:lvlText w:val="(%1)"/>
      <w:lvlJc w:val="left"/>
      <w:pPr>
        <w:ind w:left="1080" w:hanging="720"/>
      </w:pPr>
      <w:rPr>
        <w:rFonts w:hint="default"/>
      </w:rPr>
    </w:lvl>
    <w:lvl w:ilvl="1" w:tplc="02E45AE0" w:tentative="1">
      <w:start w:val="1"/>
      <w:numFmt w:val="lowerLetter"/>
      <w:lvlText w:val="%2."/>
      <w:lvlJc w:val="left"/>
      <w:pPr>
        <w:ind w:left="1440" w:hanging="360"/>
      </w:pPr>
    </w:lvl>
    <w:lvl w:ilvl="2" w:tplc="A5AEA1A0" w:tentative="1">
      <w:start w:val="1"/>
      <w:numFmt w:val="lowerRoman"/>
      <w:lvlText w:val="%3."/>
      <w:lvlJc w:val="right"/>
      <w:pPr>
        <w:ind w:left="2160" w:hanging="180"/>
      </w:pPr>
    </w:lvl>
    <w:lvl w:ilvl="3" w:tplc="0F34B9C0" w:tentative="1">
      <w:start w:val="1"/>
      <w:numFmt w:val="decimal"/>
      <w:lvlText w:val="%4."/>
      <w:lvlJc w:val="left"/>
      <w:pPr>
        <w:ind w:left="2880" w:hanging="360"/>
      </w:pPr>
    </w:lvl>
    <w:lvl w:ilvl="4" w:tplc="8DC67034" w:tentative="1">
      <w:start w:val="1"/>
      <w:numFmt w:val="lowerLetter"/>
      <w:lvlText w:val="%5."/>
      <w:lvlJc w:val="left"/>
      <w:pPr>
        <w:ind w:left="3600" w:hanging="360"/>
      </w:pPr>
    </w:lvl>
    <w:lvl w:ilvl="5" w:tplc="174C08B2" w:tentative="1">
      <w:start w:val="1"/>
      <w:numFmt w:val="lowerRoman"/>
      <w:lvlText w:val="%6."/>
      <w:lvlJc w:val="right"/>
      <w:pPr>
        <w:ind w:left="4320" w:hanging="180"/>
      </w:pPr>
    </w:lvl>
    <w:lvl w:ilvl="6" w:tplc="FB0E1248" w:tentative="1">
      <w:start w:val="1"/>
      <w:numFmt w:val="decimal"/>
      <w:lvlText w:val="%7."/>
      <w:lvlJc w:val="left"/>
      <w:pPr>
        <w:ind w:left="5040" w:hanging="360"/>
      </w:pPr>
    </w:lvl>
    <w:lvl w:ilvl="7" w:tplc="D938C556" w:tentative="1">
      <w:start w:val="1"/>
      <w:numFmt w:val="lowerLetter"/>
      <w:lvlText w:val="%8."/>
      <w:lvlJc w:val="left"/>
      <w:pPr>
        <w:ind w:left="5760" w:hanging="360"/>
      </w:pPr>
    </w:lvl>
    <w:lvl w:ilvl="8" w:tplc="E76805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6C46CF2">
      <w:start w:val="1"/>
      <w:numFmt w:val="lowerRoman"/>
      <w:lvlText w:val="(%1)"/>
      <w:lvlJc w:val="left"/>
      <w:pPr>
        <w:ind w:left="1080" w:hanging="720"/>
      </w:pPr>
      <w:rPr>
        <w:rFonts w:hint="default"/>
      </w:rPr>
    </w:lvl>
    <w:lvl w:ilvl="1" w:tplc="F4108A58" w:tentative="1">
      <w:start w:val="1"/>
      <w:numFmt w:val="lowerLetter"/>
      <w:lvlText w:val="%2."/>
      <w:lvlJc w:val="left"/>
      <w:pPr>
        <w:ind w:left="1440" w:hanging="360"/>
      </w:pPr>
    </w:lvl>
    <w:lvl w:ilvl="2" w:tplc="DB32CE32" w:tentative="1">
      <w:start w:val="1"/>
      <w:numFmt w:val="lowerRoman"/>
      <w:lvlText w:val="%3."/>
      <w:lvlJc w:val="right"/>
      <w:pPr>
        <w:ind w:left="2160" w:hanging="180"/>
      </w:pPr>
    </w:lvl>
    <w:lvl w:ilvl="3" w:tplc="F5742F06" w:tentative="1">
      <w:start w:val="1"/>
      <w:numFmt w:val="decimal"/>
      <w:lvlText w:val="%4."/>
      <w:lvlJc w:val="left"/>
      <w:pPr>
        <w:ind w:left="2880" w:hanging="360"/>
      </w:pPr>
    </w:lvl>
    <w:lvl w:ilvl="4" w:tplc="5C5EDA26" w:tentative="1">
      <w:start w:val="1"/>
      <w:numFmt w:val="lowerLetter"/>
      <w:lvlText w:val="%5."/>
      <w:lvlJc w:val="left"/>
      <w:pPr>
        <w:ind w:left="3600" w:hanging="360"/>
      </w:pPr>
    </w:lvl>
    <w:lvl w:ilvl="5" w:tplc="970C1D10" w:tentative="1">
      <w:start w:val="1"/>
      <w:numFmt w:val="lowerRoman"/>
      <w:lvlText w:val="%6."/>
      <w:lvlJc w:val="right"/>
      <w:pPr>
        <w:ind w:left="4320" w:hanging="180"/>
      </w:pPr>
    </w:lvl>
    <w:lvl w:ilvl="6" w:tplc="46A0B372" w:tentative="1">
      <w:start w:val="1"/>
      <w:numFmt w:val="decimal"/>
      <w:lvlText w:val="%7."/>
      <w:lvlJc w:val="left"/>
      <w:pPr>
        <w:ind w:left="5040" w:hanging="360"/>
      </w:pPr>
    </w:lvl>
    <w:lvl w:ilvl="7" w:tplc="93022BB4" w:tentative="1">
      <w:start w:val="1"/>
      <w:numFmt w:val="lowerLetter"/>
      <w:lvlText w:val="%8."/>
      <w:lvlJc w:val="left"/>
      <w:pPr>
        <w:ind w:left="5760" w:hanging="360"/>
      </w:pPr>
    </w:lvl>
    <w:lvl w:ilvl="8" w:tplc="27D686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1A4606A">
      <w:start w:val="1"/>
      <w:numFmt w:val="bullet"/>
      <w:lvlText w:val=""/>
      <w:lvlJc w:val="left"/>
      <w:pPr>
        <w:ind w:left="720" w:hanging="360"/>
      </w:pPr>
      <w:rPr>
        <w:rFonts w:ascii="Symbol" w:hAnsi="Symbol" w:hint="default"/>
        <w:color w:val="auto"/>
        <w:sz w:val="24"/>
        <w:szCs w:val="24"/>
      </w:rPr>
    </w:lvl>
    <w:lvl w:ilvl="1" w:tplc="3F029F20" w:tentative="1">
      <w:start w:val="1"/>
      <w:numFmt w:val="bullet"/>
      <w:lvlText w:val="o"/>
      <w:lvlJc w:val="left"/>
      <w:pPr>
        <w:ind w:left="1440" w:hanging="360"/>
      </w:pPr>
      <w:rPr>
        <w:rFonts w:ascii="Courier New" w:hAnsi="Courier New" w:cs="Courier New" w:hint="default"/>
      </w:rPr>
    </w:lvl>
    <w:lvl w:ilvl="2" w:tplc="3830FE1E" w:tentative="1">
      <w:start w:val="1"/>
      <w:numFmt w:val="bullet"/>
      <w:lvlText w:val=""/>
      <w:lvlJc w:val="left"/>
      <w:pPr>
        <w:ind w:left="2160" w:hanging="360"/>
      </w:pPr>
      <w:rPr>
        <w:rFonts w:ascii="Wingdings" w:hAnsi="Wingdings" w:hint="default"/>
      </w:rPr>
    </w:lvl>
    <w:lvl w:ilvl="3" w:tplc="75629796" w:tentative="1">
      <w:start w:val="1"/>
      <w:numFmt w:val="bullet"/>
      <w:lvlText w:val=""/>
      <w:lvlJc w:val="left"/>
      <w:pPr>
        <w:ind w:left="2880" w:hanging="360"/>
      </w:pPr>
      <w:rPr>
        <w:rFonts w:ascii="Symbol" w:hAnsi="Symbol" w:hint="default"/>
      </w:rPr>
    </w:lvl>
    <w:lvl w:ilvl="4" w:tplc="F8B002E4" w:tentative="1">
      <w:start w:val="1"/>
      <w:numFmt w:val="bullet"/>
      <w:lvlText w:val="o"/>
      <w:lvlJc w:val="left"/>
      <w:pPr>
        <w:ind w:left="3600" w:hanging="360"/>
      </w:pPr>
      <w:rPr>
        <w:rFonts w:ascii="Courier New" w:hAnsi="Courier New" w:cs="Courier New" w:hint="default"/>
      </w:rPr>
    </w:lvl>
    <w:lvl w:ilvl="5" w:tplc="1D442B4A" w:tentative="1">
      <w:start w:val="1"/>
      <w:numFmt w:val="bullet"/>
      <w:lvlText w:val=""/>
      <w:lvlJc w:val="left"/>
      <w:pPr>
        <w:ind w:left="4320" w:hanging="360"/>
      </w:pPr>
      <w:rPr>
        <w:rFonts w:ascii="Wingdings" w:hAnsi="Wingdings" w:hint="default"/>
      </w:rPr>
    </w:lvl>
    <w:lvl w:ilvl="6" w:tplc="35069004" w:tentative="1">
      <w:start w:val="1"/>
      <w:numFmt w:val="bullet"/>
      <w:lvlText w:val=""/>
      <w:lvlJc w:val="left"/>
      <w:pPr>
        <w:ind w:left="5040" w:hanging="360"/>
      </w:pPr>
      <w:rPr>
        <w:rFonts w:ascii="Symbol" w:hAnsi="Symbol" w:hint="default"/>
      </w:rPr>
    </w:lvl>
    <w:lvl w:ilvl="7" w:tplc="68BA0728" w:tentative="1">
      <w:start w:val="1"/>
      <w:numFmt w:val="bullet"/>
      <w:lvlText w:val="o"/>
      <w:lvlJc w:val="left"/>
      <w:pPr>
        <w:ind w:left="5760" w:hanging="360"/>
      </w:pPr>
      <w:rPr>
        <w:rFonts w:ascii="Courier New" w:hAnsi="Courier New" w:cs="Courier New" w:hint="default"/>
      </w:rPr>
    </w:lvl>
    <w:lvl w:ilvl="8" w:tplc="C50279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282BA02">
      <w:start w:val="1"/>
      <w:numFmt w:val="lowerRoman"/>
      <w:lvlText w:val="(%1)"/>
      <w:lvlJc w:val="left"/>
      <w:pPr>
        <w:ind w:left="1080" w:hanging="720"/>
      </w:pPr>
      <w:rPr>
        <w:rFonts w:hint="default"/>
      </w:rPr>
    </w:lvl>
    <w:lvl w:ilvl="1" w:tplc="72BC2F36" w:tentative="1">
      <w:start w:val="1"/>
      <w:numFmt w:val="lowerLetter"/>
      <w:lvlText w:val="%2."/>
      <w:lvlJc w:val="left"/>
      <w:pPr>
        <w:ind w:left="1440" w:hanging="360"/>
      </w:pPr>
    </w:lvl>
    <w:lvl w:ilvl="2" w:tplc="BAF4AAC2" w:tentative="1">
      <w:start w:val="1"/>
      <w:numFmt w:val="lowerRoman"/>
      <w:lvlText w:val="%3."/>
      <w:lvlJc w:val="right"/>
      <w:pPr>
        <w:ind w:left="2160" w:hanging="180"/>
      </w:pPr>
    </w:lvl>
    <w:lvl w:ilvl="3" w:tplc="7F5444F8" w:tentative="1">
      <w:start w:val="1"/>
      <w:numFmt w:val="decimal"/>
      <w:lvlText w:val="%4."/>
      <w:lvlJc w:val="left"/>
      <w:pPr>
        <w:ind w:left="2880" w:hanging="360"/>
      </w:pPr>
    </w:lvl>
    <w:lvl w:ilvl="4" w:tplc="6DDCEB3A" w:tentative="1">
      <w:start w:val="1"/>
      <w:numFmt w:val="lowerLetter"/>
      <w:lvlText w:val="%5."/>
      <w:lvlJc w:val="left"/>
      <w:pPr>
        <w:ind w:left="3600" w:hanging="360"/>
      </w:pPr>
    </w:lvl>
    <w:lvl w:ilvl="5" w:tplc="96BC1348" w:tentative="1">
      <w:start w:val="1"/>
      <w:numFmt w:val="lowerRoman"/>
      <w:lvlText w:val="%6."/>
      <w:lvlJc w:val="right"/>
      <w:pPr>
        <w:ind w:left="4320" w:hanging="180"/>
      </w:pPr>
    </w:lvl>
    <w:lvl w:ilvl="6" w:tplc="FACC0E7E" w:tentative="1">
      <w:start w:val="1"/>
      <w:numFmt w:val="decimal"/>
      <w:lvlText w:val="%7."/>
      <w:lvlJc w:val="left"/>
      <w:pPr>
        <w:ind w:left="5040" w:hanging="360"/>
      </w:pPr>
    </w:lvl>
    <w:lvl w:ilvl="7" w:tplc="60540D92" w:tentative="1">
      <w:start w:val="1"/>
      <w:numFmt w:val="lowerLetter"/>
      <w:lvlText w:val="%8."/>
      <w:lvlJc w:val="left"/>
      <w:pPr>
        <w:ind w:left="5760" w:hanging="360"/>
      </w:pPr>
    </w:lvl>
    <w:lvl w:ilvl="8" w:tplc="19542D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B4E426C">
      <w:start w:val="1"/>
      <w:numFmt w:val="lowerRoman"/>
      <w:lvlText w:val="(%1)"/>
      <w:lvlJc w:val="left"/>
      <w:pPr>
        <w:ind w:left="1080" w:hanging="720"/>
      </w:pPr>
      <w:rPr>
        <w:rFonts w:hint="default"/>
      </w:rPr>
    </w:lvl>
    <w:lvl w:ilvl="1" w:tplc="8416C4D4" w:tentative="1">
      <w:start w:val="1"/>
      <w:numFmt w:val="lowerLetter"/>
      <w:lvlText w:val="%2."/>
      <w:lvlJc w:val="left"/>
      <w:pPr>
        <w:ind w:left="1440" w:hanging="360"/>
      </w:pPr>
    </w:lvl>
    <w:lvl w:ilvl="2" w:tplc="B61AB5DC" w:tentative="1">
      <w:start w:val="1"/>
      <w:numFmt w:val="lowerRoman"/>
      <w:lvlText w:val="%3."/>
      <w:lvlJc w:val="right"/>
      <w:pPr>
        <w:ind w:left="2160" w:hanging="180"/>
      </w:pPr>
    </w:lvl>
    <w:lvl w:ilvl="3" w:tplc="2DE049A2" w:tentative="1">
      <w:start w:val="1"/>
      <w:numFmt w:val="decimal"/>
      <w:lvlText w:val="%4."/>
      <w:lvlJc w:val="left"/>
      <w:pPr>
        <w:ind w:left="2880" w:hanging="360"/>
      </w:pPr>
    </w:lvl>
    <w:lvl w:ilvl="4" w:tplc="2C82BF86" w:tentative="1">
      <w:start w:val="1"/>
      <w:numFmt w:val="lowerLetter"/>
      <w:lvlText w:val="%5."/>
      <w:lvlJc w:val="left"/>
      <w:pPr>
        <w:ind w:left="3600" w:hanging="360"/>
      </w:pPr>
    </w:lvl>
    <w:lvl w:ilvl="5" w:tplc="F732BB74" w:tentative="1">
      <w:start w:val="1"/>
      <w:numFmt w:val="lowerRoman"/>
      <w:lvlText w:val="%6."/>
      <w:lvlJc w:val="right"/>
      <w:pPr>
        <w:ind w:left="4320" w:hanging="180"/>
      </w:pPr>
    </w:lvl>
    <w:lvl w:ilvl="6" w:tplc="0B448196" w:tentative="1">
      <w:start w:val="1"/>
      <w:numFmt w:val="decimal"/>
      <w:lvlText w:val="%7."/>
      <w:lvlJc w:val="left"/>
      <w:pPr>
        <w:ind w:left="5040" w:hanging="360"/>
      </w:pPr>
    </w:lvl>
    <w:lvl w:ilvl="7" w:tplc="D218904E" w:tentative="1">
      <w:start w:val="1"/>
      <w:numFmt w:val="lowerLetter"/>
      <w:lvlText w:val="%8."/>
      <w:lvlJc w:val="left"/>
      <w:pPr>
        <w:ind w:left="5760" w:hanging="360"/>
      </w:pPr>
    </w:lvl>
    <w:lvl w:ilvl="8" w:tplc="6826FC6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F8C85C2">
      <w:start w:val="1"/>
      <w:numFmt w:val="lowerRoman"/>
      <w:lvlText w:val="(%1)"/>
      <w:lvlJc w:val="left"/>
      <w:pPr>
        <w:ind w:left="1080" w:hanging="720"/>
      </w:pPr>
      <w:rPr>
        <w:rFonts w:hint="default"/>
      </w:rPr>
    </w:lvl>
    <w:lvl w:ilvl="1" w:tplc="D9C61EB4" w:tentative="1">
      <w:start w:val="1"/>
      <w:numFmt w:val="lowerLetter"/>
      <w:lvlText w:val="%2."/>
      <w:lvlJc w:val="left"/>
      <w:pPr>
        <w:ind w:left="1440" w:hanging="360"/>
      </w:pPr>
    </w:lvl>
    <w:lvl w:ilvl="2" w:tplc="345880A2" w:tentative="1">
      <w:start w:val="1"/>
      <w:numFmt w:val="lowerRoman"/>
      <w:lvlText w:val="%3."/>
      <w:lvlJc w:val="right"/>
      <w:pPr>
        <w:ind w:left="2160" w:hanging="180"/>
      </w:pPr>
    </w:lvl>
    <w:lvl w:ilvl="3" w:tplc="311C7F2A" w:tentative="1">
      <w:start w:val="1"/>
      <w:numFmt w:val="decimal"/>
      <w:lvlText w:val="%4."/>
      <w:lvlJc w:val="left"/>
      <w:pPr>
        <w:ind w:left="2880" w:hanging="360"/>
      </w:pPr>
    </w:lvl>
    <w:lvl w:ilvl="4" w:tplc="00DEAFEA" w:tentative="1">
      <w:start w:val="1"/>
      <w:numFmt w:val="lowerLetter"/>
      <w:lvlText w:val="%5."/>
      <w:lvlJc w:val="left"/>
      <w:pPr>
        <w:ind w:left="3600" w:hanging="360"/>
      </w:pPr>
    </w:lvl>
    <w:lvl w:ilvl="5" w:tplc="592C5B30" w:tentative="1">
      <w:start w:val="1"/>
      <w:numFmt w:val="lowerRoman"/>
      <w:lvlText w:val="%6."/>
      <w:lvlJc w:val="right"/>
      <w:pPr>
        <w:ind w:left="4320" w:hanging="180"/>
      </w:pPr>
    </w:lvl>
    <w:lvl w:ilvl="6" w:tplc="DADCAB7C" w:tentative="1">
      <w:start w:val="1"/>
      <w:numFmt w:val="decimal"/>
      <w:lvlText w:val="%7."/>
      <w:lvlJc w:val="left"/>
      <w:pPr>
        <w:ind w:left="5040" w:hanging="360"/>
      </w:pPr>
    </w:lvl>
    <w:lvl w:ilvl="7" w:tplc="398074D6" w:tentative="1">
      <w:start w:val="1"/>
      <w:numFmt w:val="lowerLetter"/>
      <w:lvlText w:val="%8."/>
      <w:lvlJc w:val="left"/>
      <w:pPr>
        <w:ind w:left="5760" w:hanging="360"/>
      </w:pPr>
    </w:lvl>
    <w:lvl w:ilvl="8" w:tplc="AF0CD3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778905A">
      <w:start w:val="1"/>
      <w:numFmt w:val="lowerRoman"/>
      <w:lvlText w:val="(%1)"/>
      <w:lvlJc w:val="left"/>
      <w:pPr>
        <w:ind w:left="1080" w:hanging="720"/>
      </w:pPr>
      <w:rPr>
        <w:rFonts w:hint="default"/>
      </w:rPr>
    </w:lvl>
    <w:lvl w:ilvl="1" w:tplc="45DC9434" w:tentative="1">
      <w:start w:val="1"/>
      <w:numFmt w:val="lowerLetter"/>
      <w:lvlText w:val="%2."/>
      <w:lvlJc w:val="left"/>
      <w:pPr>
        <w:ind w:left="1440" w:hanging="360"/>
      </w:pPr>
    </w:lvl>
    <w:lvl w:ilvl="2" w:tplc="FEBE616C" w:tentative="1">
      <w:start w:val="1"/>
      <w:numFmt w:val="lowerRoman"/>
      <w:lvlText w:val="%3."/>
      <w:lvlJc w:val="right"/>
      <w:pPr>
        <w:ind w:left="2160" w:hanging="180"/>
      </w:pPr>
    </w:lvl>
    <w:lvl w:ilvl="3" w:tplc="0B60DB50" w:tentative="1">
      <w:start w:val="1"/>
      <w:numFmt w:val="decimal"/>
      <w:lvlText w:val="%4."/>
      <w:lvlJc w:val="left"/>
      <w:pPr>
        <w:ind w:left="2880" w:hanging="360"/>
      </w:pPr>
    </w:lvl>
    <w:lvl w:ilvl="4" w:tplc="3C38976C" w:tentative="1">
      <w:start w:val="1"/>
      <w:numFmt w:val="lowerLetter"/>
      <w:lvlText w:val="%5."/>
      <w:lvlJc w:val="left"/>
      <w:pPr>
        <w:ind w:left="3600" w:hanging="360"/>
      </w:pPr>
    </w:lvl>
    <w:lvl w:ilvl="5" w:tplc="B6348DF8" w:tentative="1">
      <w:start w:val="1"/>
      <w:numFmt w:val="lowerRoman"/>
      <w:lvlText w:val="%6."/>
      <w:lvlJc w:val="right"/>
      <w:pPr>
        <w:ind w:left="4320" w:hanging="180"/>
      </w:pPr>
    </w:lvl>
    <w:lvl w:ilvl="6" w:tplc="0498B8EC" w:tentative="1">
      <w:start w:val="1"/>
      <w:numFmt w:val="decimal"/>
      <w:lvlText w:val="%7."/>
      <w:lvlJc w:val="left"/>
      <w:pPr>
        <w:ind w:left="5040" w:hanging="360"/>
      </w:pPr>
    </w:lvl>
    <w:lvl w:ilvl="7" w:tplc="AE88496E" w:tentative="1">
      <w:start w:val="1"/>
      <w:numFmt w:val="lowerLetter"/>
      <w:lvlText w:val="%8."/>
      <w:lvlJc w:val="left"/>
      <w:pPr>
        <w:ind w:left="5760" w:hanging="360"/>
      </w:pPr>
    </w:lvl>
    <w:lvl w:ilvl="8" w:tplc="81529C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0D266E4">
      <w:start w:val="1"/>
      <w:numFmt w:val="lowerRoman"/>
      <w:lvlText w:val="(%1)"/>
      <w:lvlJc w:val="left"/>
      <w:pPr>
        <w:ind w:left="1080" w:hanging="720"/>
      </w:pPr>
      <w:rPr>
        <w:rFonts w:hint="default"/>
      </w:rPr>
    </w:lvl>
    <w:lvl w:ilvl="1" w:tplc="9202E1DE" w:tentative="1">
      <w:start w:val="1"/>
      <w:numFmt w:val="lowerLetter"/>
      <w:lvlText w:val="%2."/>
      <w:lvlJc w:val="left"/>
      <w:pPr>
        <w:ind w:left="1440" w:hanging="360"/>
      </w:pPr>
    </w:lvl>
    <w:lvl w:ilvl="2" w:tplc="82FED3B2" w:tentative="1">
      <w:start w:val="1"/>
      <w:numFmt w:val="lowerRoman"/>
      <w:lvlText w:val="%3."/>
      <w:lvlJc w:val="right"/>
      <w:pPr>
        <w:ind w:left="2160" w:hanging="180"/>
      </w:pPr>
    </w:lvl>
    <w:lvl w:ilvl="3" w:tplc="F74CD3F6" w:tentative="1">
      <w:start w:val="1"/>
      <w:numFmt w:val="decimal"/>
      <w:lvlText w:val="%4."/>
      <w:lvlJc w:val="left"/>
      <w:pPr>
        <w:ind w:left="2880" w:hanging="360"/>
      </w:pPr>
    </w:lvl>
    <w:lvl w:ilvl="4" w:tplc="144C0A42" w:tentative="1">
      <w:start w:val="1"/>
      <w:numFmt w:val="lowerLetter"/>
      <w:lvlText w:val="%5."/>
      <w:lvlJc w:val="left"/>
      <w:pPr>
        <w:ind w:left="3600" w:hanging="360"/>
      </w:pPr>
    </w:lvl>
    <w:lvl w:ilvl="5" w:tplc="EB60486A" w:tentative="1">
      <w:start w:val="1"/>
      <w:numFmt w:val="lowerRoman"/>
      <w:lvlText w:val="%6."/>
      <w:lvlJc w:val="right"/>
      <w:pPr>
        <w:ind w:left="4320" w:hanging="180"/>
      </w:pPr>
    </w:lvl>
    <w:lvl w:ilvl="6" w:tplc="83F01AA0" w:tentative="1">
      <w:start w:val="1"/>
      <w:numFmt w:val="decimal"/>
      <w:lvlText w:val="%7."/>
      <w:lvlJc w:val="left"/>
      <w:pPr>
        <w:ind w:left="5040" w:hanging="360"/>
      </w:pPr>
    </w:lvl>
    <w:lvl w:ilvl="7" w:tplc="F23C8E30" w:tentative="1">
      <w:start w:val="1"/>
      <w:numFmt w:val="lowerLetter"/>
      <w:lvlText w:val="%8."/>
      <w:lvlJc w:val="left"/>
      <w:pPr>
        <w:ind w:left="5760" w:hanging="360"/>
      </w:pPr>
    </w:lvl>
    <w:lvl w:ilvl="8" w:tplc="440603CE" w:tentative="1">
      <w:start w:val="1"/>
      <w:numFmt w:val="lowerRoman"/>
      <w:lvlText w:val="%9."/>
      <w:lvlJc w:val="right"/>
      <w:pPr>
        <w:ind w:left="6480" w:hanging="180"/>
      </w:pPr>
    </w:lvl>
  </w:abstractNum>
  <w:abstractNum w:abstractNumId="9" w15:restartNumberingAfterBreak="0">
    <w:nsid w:val="613159D8"/>
    <w:multiLevelType w:val="hybridMultilevel"/>
    <w:tmpl w:val="DF5E9F7E"/>
    <w:lvl w:ilvl="0" w:tplc="A5CAB05A">
      <w:start w:val="1"/>
      <w:numFmt w:val="bullet"/>
      <w:lvlText w:val=""/>
      <w:lvlJc w:val="left"/>
      <w:pPr>
        <w:ind w:left="624" w:hanging="267"/>
      </w:pPr>
      <w:rPr>
        <w:rFonts w:ascii="Symbol" w:hAnsi="Symbol" w:hint="default"/>
      </w:rPr>
    </w:lvl>
    <w:lvl w:ilvl="1" w:tplc="17E4FF9E" w:tentative="1">
      <w:start w:val="1"/>
      <w:numFmt w:val="bullet"/>
      <w:lvlText w:val="o"/>
      <w:lvlJc w:val="left"/>
      <w:pPr>
        <w:ind w:left="1080" w:hanging="360"/>
      </w:pPr>
      <w:rPr>
        <w:rFonts w:ascii="Courier New" w:hAnsi="Courier New" w:cs="Courier New" w:hint="default"/>
      </w:rPr>
    </w:lvl>
    <w:lvl w:ilvl="2" w:tplc="02F6DA18" w:tentative="1">
      <w:start w:val="1"/>
      <w:numFmt w:val="bullet"/>
      <w:lvlText w:val=""/>
      <w:lvlJc w:val="left"/>
      <w:pPr>
        <w:ind w:left="1800" w:hanging="360"/>
      </w:pPr>
      <w:rPr>
        <w:rFonts w:ascii="Wingdings" w:hAnsi="Wingdings" w:hint="default"/>
      </w:rPr>
    </w:lvl>
    <w:lvl w:ilvl="3" w:tplc="4D5C2CE4" w:tentative="1">
      <w:start w:val="1"/>
      <w:numFmt w:val="bullet"/>
      <w:lvlText w:val=""/>
      <w:lvlJc w:val="left"/>
      <w:pPr>
        <w:ind w:left="2520" w:hanging="360"/>
      </w:pPr>
      <w:rPr>
        <w:rFonts w:ascii="Symbol" w:hAnsi="Symbol" w:hint="default"/>
      </w:rPr>
    </w:lvl>
    <w:lvl w:ilvl="4" w:tplc="857EAA5E" w:tentative="1">
      <w:start w:val="1"/>
      <w:numFmt w:val="bullet"/>
      <w:lvlText w:val="o"/>
      <w:lvlJc w:val="left"/>
      <w:pPr>
        <w:ind w:left="3240" w:hanging="360"/>
      </w:pPr>
      <w:rPr>
        <w:rFonts w:ascii="Courier New" w:hAnsi="Courier New" w:cs="Courier New" w:hint="default"/>
      </w:rPr>
    </w:lvl>
    <w:lvl w:ilvl="5" w:tplc="530C8CEA" w:tentative="1">
      <w:start w:val="1"/>
      <w:numFmt w:val="bullet"/>
      <w:lvlText w:val=""/>
      <w:lvlJc w:val="left"/>
      <w:pPr>
        <w:ind w:left="3960" w:hanging="360"/>
      </w:pPr>
      <w:rPr>
        <w:rFonts w:ascii="Wingdings" w:hAnsi="Wingdings" w:hint="default"/>
      </w:rPr>
    </w:lvl>
    <w:lvl w:ilvl="6" w:tplc="7A3E0ACE" w:tentative="1">
      <w:start w:val="1"/>
      <w:numFmt w:val="bullet"/>
      <w:lvlText w:val=""/>
      <w:lvlJc w:val="left"/>
      <w:pPr>
        <w:ind w:left="4680" w:hanging="360"/>
      </w:pPr>
      <w:rPr>
        <w:rFonts w:ascii="Symbol" w:hAnsi="Symbol" w:hint="default"/>
      </w:rPr>
    </w:lvl>
    <w:lvl w:ilvl="7" w:tplc="FFAE4040" w:tentative="1">
      <w:start w:val="1"/>
      <w:numFmt w:val="bullet"/>
      <w:lvlText w:val="o"/>
      <w:lvlJc w:val="left"/>
      <w:pPr>
        <w:ind w:left="5400" w:hanging="360"/>
      </w:pPr>
      <w:rPr>
        <w:rFonts w:ascii="Courier New" w:hAnsi="Courier New" w:cs="Courier New" w:hint="default"/>
      </w:rPr>
    </w:lvl>
    <w:lvl w:ilvl="8" w:tplc="28C2EF7C"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0F42C264">
      <w:start w:val="1"/>
      <w:numFmt w:val="lowerRoman"/>
      <w:lvlText w:val="(%1)"/>
      <w:lvlJc w:val="left"/>
      <w:pPr>
        <w:ind w:left="1080" w:hanging="720"/>
      </w:pPr>
      <w:rPr>
        <w:rFonts w:hint="default"/>
      </w:rPr>
    </w:lvl>
    <w:lvl w:ilvl="1" w:tplc="F1AC0556" w:tentative="1">
      <w:start w:val="1"/>
      <w:numFmt w:val="lowerLetter"/>
      <w:lvlText w:val="%2."/>
      <w:lvlJc w:val="left"/>
      <w:pPr>
        <w:ind w:left="1440" w:hanging="360"/>
      </w:pPr>
    </w:lvl>
    <w:lvl w:ilvl="2" w:tplc="209ED9E8" w:tentative="1">
      <w:start w:val="1"/>
      <w:numFmt w:val="lowerRoman"/>
      <w:lvlText w:val="%3."/>
      <w:lvlJc w:val="right"/>
      <w:pPr>
        <w:ind w:left="2160" w:hanging="180"/>
      </w:pPr>
    </w:lvl>
    <w:lvl w:ilvl="3" w:tplc="29E0E89A" w:tentative="1">
      <w:start w:val="1"/>
      <w:numFmt w:val="decimal"/>
      <w:lvlText w:val="%4."/>
      <w:lvlJc w:val="left"/>
      <w:pPr>
        <w:ind w:left="2880" w:hanging="360"/>
      </w:pPr>
    </w:lvl>
    <w:lvl w:ilvl="4" w:tplc="FFDC3B16" w:tentative="1">
      <w:start w:val="1"/>
      <w:numFmt w:val="lowerLetter"/>
      <w:lvlText w:val="%5."/>
      <w:lvlJc w:val="left"/>
      <w:pPr>
        <w:ind w:left="3600" w:hanging="360"/>
      </w:pPr>
    </w:lvl>
    <w:lvl w:ilvl="5" w:tplc="2B941110" w:tentative="1">
      <w:start w:val="1"/>
      <w:numFmt w:val="lowerRoman"/>
      <w:lvlText w:val="%6."/>
      <w:lvlJc w:val="right"/>
      <w:pPr>
        <w:ind w:left="4320" w:hanging="180"/>
      </w:pPr>
    </w:lvl>
    <w:lvl w:ilvl="6" w:tplc="150E3494" w:tentative="1">
      <w:start w:val="1"/>
      <w:numFmt w:val="decimal"/>
      <w:lvlText w:val="%7."/>
      <w:lvlJc w:val="left"/>
      <w:pPr>
        <w:ind w:left="5040" w:hanging="360"/>
      </w:pPr>
    </w:lvl>
    <w:lvl w:ilvl="7" w:tplc="833E542A" w:tentative="1">
      <w:start w:val="1"/>
      <w:numFmt w:val="lowerLetter"/>
      <w:lvlText w:val="%8."/>
      <w:lvlJc w:val="left"/>
      <w:pPr>
        <w:ind w:left="5760" w:hanging="360"/>
      </w:pPr>
    </w:lvl>
    <w:lvl w:ilvl="8" w:tplc="3A089330" w:tentative="1">
      <w:start w:val="1"/>
      <w:numFmt w:val="lowerRoman"/>
      <w:lvlText w:val="%9."/>
      <w:lvlJc w:val="right"/>
      <w:pPr>
        <w:ind w:left="6480" w:hanging="180"/>
      </w:pPr>
    </w:lvl>
  </w:abstractNum>
  <w:abstractNum w:abstractNumId="11" w15:restartNumberingAfterBreak="0">
    <w:nsid w:val="767A0A4E"/>
    <w:multiLevelType w:val="hybridMultilevel"/>
    <w:tmpl w:val="281ACE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9C"/>
    <w:rsid w:val="00005930"/>
    <w:rsid w:val="00060AF8"/>
    <w:rsid w:val="00087AE9"/>
    <w:rsid w:val="000B5991"/>
    <w:rsid w:val="000E077A"/>
    <w:rsid w:val="000E399C"/>
    <w:rsid w:val="001415CC"/>
    <w:rsid w:val="001533A8"/>
    <w:rsid w:val="00205B53"/>
    <w:rsid w:val="002A77B4"/>
    <w:rsid w:val="002E050D"/>
    <w:rsid w:val="002F2EBA"/>
    <w:rsid w:val="00311C6C"/>
    <w:rsid w:val="0032516B"/>
    <w:rsid w:val="0035315E"/>
    <w:rsid w:val="00437DD6"/>
    <w:rsid w:val="004C4135"/>
    <w:rsid w:val="004C7FA8"/>
    <w:rsid w:val="005478A9"/>
    <w:rsid w:val="00561AD9"/>
    <w:rsid w:val="0060692E"/>
    <w:rsid w:val="00606FA9"/>
    <w:rsid w:val="00661EFD"/>
    <w:rsid w:val="00724718"/>
    <w:rsid w:val="007B00D0"/>
    <w:rsid w:val="007B1B53"/>
    <w:rsid w:val="007E6DDC"/>
    <w:rsid w:val="00962EF2"/>
    <w:rsid w:val="009911EC"/>
    <w:rsid w:val="009B1150"/>
    <w:rsid w:val="009B61A6"/>
    <w:rsid w:val="009D2C9D"/>
    <w:rsid w:val="00A06C2F"/>
    <w:rsid w:val="00A85F4B"/>
    <w:rsid w:val="00A95410"/>
    <w:rsid w:val="00B45427"/>
    <w:rsid w:val="00BD508B"/>
    <w:rsid w:val="00BE11E7"/>
    <w:rsid w:val="00BF41E3"/>
    <w:rsid w:val="00C06C28"/>
    <w:rsid w:val="00C5673D"/>
    <w:rsid w:val="00C625CD"/>
    <w:rsid w:val="00C9493B"/>
    <w:rsid w:val="00CD3620"/>
    <w:rsid w:val="00D3005F"/>
    <w:rsid w:val="00D564BB"/>
    <w:rsid w:val="00E13A21"/>
    <w:rsid w:val="00E176D4"/>
    <w:rsid w:val="00E3314F"/>
    <w:rsid w:val="00EE4E82"/>
    <w:rsid w:val="00F34A2E"/>
    <w:rsid w:val="00F80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79C1E"/>
  <w15:docId w15:val="{FA3A76A5-0526-4C31-8AA1-C00003D94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2EF2"/>
    <w:rPr>
      <w:rFonts w:ascii="Fira Sans Light" w:hAnsi="Fira Sans Light"/>
      <w:color w:val="000000" w:themeColor="text1"/>
      <w:sz w:val="24"/>
      <w:szCs w:val="24"/>
    </w:rPr>
  </w:style>
  <w:style w:type="paragraph" w:customStyle="1" w:styleId="Default">
    <w:name w:val="Default"/>
    <w:rsid w:val="00EE4E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0765</RACS_x0020_ID>
    <Approved_x0020_Provider xmlns="a8338b6e-77a6-4851-82b6-98166143ffdd">Bupa Aged Care Australia Pty Ltd</Approved_x0020_Provider>
    <Management_x0020_Company_x0020_ID xmlns="a8338b6e-77a6-4851-82b6-98166143ffdd" xsi:nil="true"/>
    <Home xmlns="a8338b6e-77a6-4851-82b6-98166143ffdd">Bupa Willoughby</Home>
    <Signed xmlns="a8338b6e-77a6-4851-82b6-98166143ffdd" xsi:nil="true"/>
    <Uploaded xmlns="a8338b6e-77a6-4851-82b6-98166143ffdd">False</Uploaded>
    <Management_x0020_Company xmlns="a8338b6e-77a6-4851-82b6-98166143ffdd" xsi:nil="true"/>
    <Doc_x0020_Date xmlns="a8338b6e-77a6-4851-82b6-98166143ffdd">2022-09-29T01:48:00+00:00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7C4699AB-7CF4-DC11-AD41-005056922186</Home_x0020_ID>
    <State xmlns="a8338b6e-77a6-4851-82b6-98166143ffdd">NSW</State>
    <Doc_x0020_Sent_Received_x0020_Date xmlns="a8338b6e-77a6-4851-82b6-98166143ffdd">2022-09-29T00:00:00+00:00</Doc_x0020_Sent_Received_x0020_Date>
    <Activity_x0020_ID xmlns="a8338b6e-77a6-4851-82b6-98166143ffdd">7719B3C2-75BF-EB11-AC89-005056922186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BDA18565-769D-476E-A915-DC3E687E8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4074</Words>
  <Characters>23228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2022-10-23T21:44:00Z</dcterms:created>
  <dcterms:modified xsi:type="dcterms:W3CDTF">2022-10-23T21:44:00Z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