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470F9" w14:textId="6C6DBAF0" w:rsidR="004E29C6" w:rsidRDefault="00534B67"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87012AD" wp14:editId="2AFAA3E1">
                <wp:simplePos x="0" y="0"/>
                <wp:positionH relativeFrom="column">
                  <wp:posOffset>-895350</wp:posOffset>
                </wp:positionH>
                <wp:positionV relativeFrom="paragraph">
                  <wp:posOffset>722630</wp:posOffset>
                </wp:positionV>
                <wp:extent cx="5686425" cy="1727200"/>
                <wp:effectExtent l="0" t="0" r="0" b="0"/>
                <wp:wrapSquare wrapText="bothSides"/>
                <wp:docPr id="1447886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4D38A" w14:textId="77777777" w:rsidR="004E29C6" w:rsidRDefault="0053595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5F44334" w14:textId="77777777" w:rsidR="004E29C6" w:rsidRPr="001E694D" w:rsidRDefault="0053595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6C2F54A" w14:textId="77777777" w:rsidR="004E29C6" w:rsidRPr="001E694D" w:rsidRDefault="0053595E" w:rsidP="009504D0">
                            <w:pPr>
                              <w:pStyle w:val="ContactNumber"/>
                              <w:spacing w:after="600"/>
                              <w:rPr>
                                <w:rFonts w:ascii="Open Sans" w:hAnsi="Open Sans" w:cs="Open Sans"/>
                              </w:rPr>
                            </w:pPr>
                            <w:r w:rsidRPr="001E694D">
                              <w:rPr>
                                <w:rFonts w:ascii="Open Sans" w:hAnsi="Open Sans" w:cs="Open Sans"/>
                              </w:rPr>
                              <w:t>Agedcarequality.gov.au</w:t>
                            </w:r>
                          </w:p>
                          <w:p w14:paraId="2048D1BB" w14:textId="77777777" w:rsidR="004E29C6" w:rsidRDefault="004E29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7012AD"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CC4D38A" w14:textId="77777777" w:rsidR="004E29C6" w:rsidRDefault="0053595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5F44334" w14:textId="77777777" w:rsidR="004E29C6" w:rsidRPr="001E694D" w:rsidRDefault="0053595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6C2F54A" w14:textId="77777777" w:rsidR="004E29C6" w:rsidRPr="001E694D" w:rsidRDefault="0053595E" w:rsidP="009504D0">
                      <w:pPr>
                        <w:pStyle w:val="ContactNumber"/>
                        <w:spacing w:after="600"/>
                        <w:rPr>
                          <w:rFonts w:ascii="Open Sans" w:hAnsi="Open Sans" w:cs="Open Sans"/>
                        </w:rPr>
                      </w:pPr>
                      <w:r w:rsidRPr="001E694D">
                        <w:rPr>
                          <w:rFonts w:ascii="Open Sans" w:hAnsi="Open Sans" w:cs="Open Sans"/>
                        </w:rPr>
                        <w:t>Agedcarequality.gov.au</w:t>
                      </w:r>
                    </w:p>
                    <w:p w14:paraId="2048D1BB" w14:textId="77777777" w:rsidR="004E29C6" w:rsidRDefault="004E29C6"/>
                  </w:txbxContent>
                </v:textbox>
                <w10:wrap type="square"/>
              </v:shape>
            </w:pict>
          </mc:Fallback>
        </mc:AlternateContent>
      </w:r>
      <w:r w:rsidR="0053595E">
        <w:rPr>
          <w:noProof/>
        </w:rPr>
        <w:drawing>
          <wp:anchor distT="360045" distB="180340" distL="114300" distR="114300" simplePos="0" relativeHeight="251659264" behindDoc="1" locked="0" layoutInCell="1" allowOverlap="1" wp14:anchorId="3E894F6A" wp14:editId="34B863CF">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59EFF76" w14:textId="77777777" w:rsidR="004E29C6" w:rsidRPr="001E694D" w:rsidRDefault="004E29C6" w:rsidP="001E694D">
      <w:pPr>
        <w:tabs>
          <w:tab w:val="left" w:pos="4569"/>
        </w:tabs>
        <w:rPr>
          <w:rFonts w:ascii="Open Sans" w:hAnsi="Open Sans" w:cs="Open Sans"/>
          <w:color w:val="FFFFFF" w:themeColor="background1"/>
          <w:sz w:val="66"/>
          <w:szCs w:val="66"/>
        </w:rPr>
      </w:pPr>
    </w:p>
    <w:p w14:paraId="4FBB2736" w14:textId="77777777" w:rsidR="004E29C6" w:rsidRDefault="004E29C6" w:rsidP="00372ED2">
      <w:pPr>
        <w:spacing w:after="0"/>
        <w:rPr>
          <w:rFonts w:ascii="Open Sans" w:hAnsi="Open Sans" w:cs="Open Sans"/>
          <w:b/>
          <w:bCs/>
          <w:color w:val="FFFFFF" w:themeColor="background1"/>
          <w:sz w:val="66"/>
          <w:szCs w:val="66"/>
        </w:rPr>
      </w:pPr>
    </w:p>
    <w:p w14:paraId="59DC182F" w14:textId="77777777" w:rsidR="004E29C6" w:rsidRDefault="004E29C6" w:rsidP="00372ED2">
      <w:pPr>
        <w:spacing w:after="0"/>
        <w:rPr>
          <w:rFonts w:ascii="Open Sans" w:hAnsi="Open Sans" w:cs="Open Sans"/>
          <w:b/>
          <w:bCs/>
          <w:color w:val="FFFFFF" w:themeColor="background1"/>
          <w:sz w:val="66"/>
          <w:szCs w:val="66"/>
        </w:rPr>
      </w:pPr>
    </w:p>
    <w:p w14:paraId="6B98AD8C" w14:textId="77777777" w:rsidR="004E29C6" w:rsidRPr="00412FC5" w:rsidRDefault="004E29C6"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92"/>
        <w:gridCol w:w="6176"/>
      </w:tblGrid>
      <w:tr w:rsidR="00AD2DC4" w14:paraId="53CAA92F" w14:textId="77777777" w:rsidTr="00AD2DC4">
        <w:tc>
          <w:tcPr>
            <w:cnfStyle w:val="001000000000" w:firstRow="0" w:lastRow="0" w:firstColumn="1" w:lastColumn="0" w:oddVBand="0" w:evenVBand="0" w:oddHBand="0" w:evenHBand="0" w:firstRowFirstColumn="0" w:firstRowLastColumn="0" w:lastRowFirstColumn="0" w:lastRowLastColumn="0"/>
            <w:tcW w:w="3227" w:type="dxa"/>
          </w:tcPr>
          <w:p w14:paraId="5B46B1F8" w14:textId="77777777" w:rsidR="004E29C6" w:rsidRPr="001E694D" w:rsidRDefault="0053595E"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2265654" w14:textId="77777777" w:rsidR="004E29C6" w:rsidRPr="001E694D" w:rsidRDefault="0053595E"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Calvary Corymbia</w:t>
            </w:r>
          </w:p>
        </w:tc>
      </w:tr>
      <w:tr w:rsidR="00AD2DC4" w14:paraId="66C91D62"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0C953A8" w14:textId="77777777" w:rsidR="004E29C6" w:rsidRPr="001E694D" w:rsidRDefault="0053595E"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69B16DE" w14:textId="77777777" w:rsidR="004E29C6" w:rsidRPr="001E694D" w:rsidRDefault="0053595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1096</w:t>
            </w:r>
          </w:p>
        </w:tc>
      </w:tr>
      <w:tr w:rsidR="00AD2DC4" w14:paraId="74F73479" w14:textId="77777777" w:rsidTr="00AD2DC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C793788" w14:textId="77777777" w:rsidR="004E29C6" w:rsidRPr="001E694D" w:rsidRDefault="0053595E"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1542AB4" w14:textId="77777777" w:rsidR="004E29C6" w:rsidRPr="001E694D" w:rsidRDefault="0053595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51 Childs</w:t>
            </w:r>
            <w:r w:rsidRPr="001E694D">
              <w:rPr>
                <w:rFonts w:ascii="Open Sans" w:eastAsia="Times New Roman" w:hAnsi="Open Sans" w:cs="Open Sans"/>
                <w:lang w:eastAsia="en-AU"/>
              </w:rPr>
              <w:t xml:space="preserve"> Circuit, BELROSE, New South Wales, 2085</w:t>
            </w:r>
          </w:p>
        </w:tc>
      </w:tr>
      <w:tr w:rsidR="00AD2DC4" w14:paraId="4A89422D"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AA4F42D" w14:textId="77777777" w:rsidR="004E29C6" w:rsidRPr="001E694D" w:rsidRDefault="0053595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53843AE" w14:textId="77777777" w:rsidR="004E29C6" w:rsidRPr="001E694D" w:rsidRDefault="0053595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AD2DC4" w14:paraId="6848E2C8" w14:textId="77777777" w:rsidTr="00AD2DC4">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EBC9BA2" w14:textId="77777777" w:rsidR="004E29C6" w:rsidRPr="001E694D" w:rsidRDefault="0053595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4AB3CD0" w14:textId="77777777" w:rsidR="004E29C6" w:rsidRPr="001E694D" w:rsidRDefault="0053595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20 January 2025 to 22 January 2025</w:t>
            </w:r>
          </w:p>
        </w:tc>
      </w:tr>
      <w:tr w:rsidR="00AD2DC4" w14:paraId="1A85E38C"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F311029" w14:textId="77777777" w:rsidR="004E29C6" w:rsidRPr="001E694D" w:rsidRDefault="0053595E"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202054711"/>
            <w:placeholder>
              <w:docPart w:val="DefaultPlaceholder_-1854013437"/>
            </w:placeholder>
            <w:date w:fullDate="2025-03-05T00:00:00Z">
              <w:dateFormat w:val="d MMMM yyyy"/>
              <w:lid w:val="en-AU"/>
              <w:storeMappedDataAs w:val="dateTime"/>
              <w:calendar w:val="gregorian"/>
            </w:date>
          </w:sdtPr>
          <w:sdtEndPr/>
          <w:sdtContent>
            <w:tc>
              <w:tcPr>
                <w:tcW w:w="7114" w:type="dxa"/>
                <w:shd w:val="clear" w:color="auto" w:fill="FFFFFF" w:themeFill="background1"/>
              </w:tcPr>
              <w:p w14:paraId="2845D840" w14:textId="53C37E6D" w:rsidR="004E29C6" w:rsidRPr="001E694D" w:rsidRDefault="0049094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5 March 2025</w:t>
                </w:r>
              </w:p>
            </w:tc>
          </w:sdtContent>
        </w:sdt>
      </w:tr>
      <w:tr w:rsidR="00AD2DC4" w14:paraId="14519A2C" w14:textId="77777777" w:rsidTr="00AD2DC4">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D77329A" w14:textId="77777777" w:rsidR="004E29C6" w:rsidRPr="001E694D" w:rsidRDefault="0053595E"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0DCEF07" w14:textId="77777777" w:rsidR="004E29C6" w:rsidRPr="001E694D" w:rsidRDefault="0053595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2958 Calvary Aged Care Services Pty Ltd </w:t>
            </w:r>
          </w:p>
          <w:p w14:paraId="36CA920C" w14:textId="77777777" w:rsidR="004E29C6" w:rsidRPr="001E694D" w:rsidRDefault="0053595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27611 Calvary Corymbia</w:t>
            </w:r>
          </w:p>
        </w:tc>
      </w:tr>
    </w:tbl>
    <w:bookmarkEnd w:id="0"/>
    <w:p w14:paraId="199457B0" w14:textId="77777777" w:rsidR="004E29C6" w:rsidRPr="001E694D" w:rsidRDefault="0053595E"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AF4BC46" w14:textId="77777777" w:rsidR="004E29C6" w:rsidRPr="003E162B" w:rsidRDefault="0053595E"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9E7B241" w14:textId="77777777" w:rsidR="004E29C6" w:rsidRPr="001E694D" w:rsidRDefault="0053595E"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Calvary Corymbia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Denise McDonald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8AE45F2" w14:textId="77777777" w:rsidR="004E29C6" w:rsidRPr="001E694D" w:rsidRDefault="0053595E"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0BE490E" w14:textId="77777777" w:rsidR="004E29C6" w:rsidRPr="001E694D" w:rsidRDefault="0053595E"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F056665" w14:textId="77777777" w:rsidR="004E29C6" w:rsidRPr="003E162B" w:rsidRDefault="0053595E"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D35EF08" w14:textId="77777777" w:rsidR="004E29C6" w:rsidRPr="001E694D" w:rsidRDefault="0053595E"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91FE48A" w14:textId="169CA69E" w:rsidR="004E29C6" w:rsidRDefault="0053595E" w:rsidP="00712752">
      <w:pPr>
        <w:pStyle w:val="ListParagraph"/>
        <w:numPr>
          <w:ilvl w:val="0"/>
          <w:numId w:val="2"/>
        </w:numPr>
        <w:spacing w:line="240" w:lineRule="atLeast"/>
        <w:ind w:left="714" w:hanging="357"/>
        <w:contextualSpacing w:val="0"/>
        <w:rPr>
          <w:rFonts w:ascii="Open Sans" w:hAnsi="Open Sans" w:cs="Open Sans"/>
          <w:color w:val="auto"/>
        </w:rPr>
      </w:pPr>
      <w:r w:rsidRPr="00880878">
        <w:rPr>
          <w:rFonts w:ascii="Open Sans" w:hAnsi="Open Sans" w:cs="Open Sans"/>
          <w:color w:val="auto"/>
        </w:rPr>
        <w:t xml:space="preserve">the assessment team’s report for the Site Audit was informed by a site assessment, observations at the service, review of documents and interviews with staff, </w:t>
      </w:r>
      <w:r w:rsidR="00880878" w:rsidRPr="00880878">
        <w:rPr>
          <w:rFonts w:ascii="Open Sans" w:hAnsi="Open Sans" w:cs="Open Sans"/>
          <w:color w:val="auto"/>
        </w:rPr>
        <w:t xml:space="preserve">consumers, </w:t>
      </w:r>
      <w:r w:rsidRPr="00880878">
        <w:rPr>
          <w:rFonts w:ascii="Open Sans" w:hAnsi="Open Sans" w:cs="Open Sans"/>
          <w:color w:val="auto"/>
        </w:rPr>
        <w:t>representatives and others</w:t>
      </w:r>
    </w:p>
    <w:p w14:paraId="6E20568C" w14:textId="099C3F81" w:rsidR="00797CA4" w:rsidRPr="00880878" w:rsidRDefault="00797CA4" w:rsidP="00712752">
      <w:pPr>
        <w:pStyle w:val="ListParagraph"/>
        <w:numPr>
          <w:ilvl w:val="0"/>
          <w:numId w:val="2"/>
        </w:numPr>
        <w:spacing w:line="240" w:lineRule="atLeast"/>
        <w:ind w:left="714" w:hanging="357"/>
        <w:contextualSpacing w:val="0"/>
        <w:rPr>
          <w:rFonts w:ascii="Open Sans" w:hAnsi="Open Sans" w:cs="Open Sans"/>
          <w:color w:val="auto"/>
        </w:rPr>
      </w:pPr>
      <w:r>
        <w:rPr>
          <w:rFonts w:ascii="Open Sans" w:hAnsi="Open Sans" w:cs="Open Sans"/>
          <w:color w:val="auto"/>
        </w:rPr>
        <w:t>a performance report dated 5 December 2024 from an assessment contact (performance assessment) conducted on 15 October 2024 to 16 October 2024</w:t>
      </w:r>
    </w:p>
    <w:p w14:paraId="1A827E08" w14:textId="5E862521" w:rsidR="004E29C6" w:rsidRPr="001E694D" w:rsidRDefault="0053595E"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1B29B740" w14:textId="77777777" w:rsidR="004E29C6" w:rsidRPr="003E162B" w:rsidRDefault="0053595E"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AD2DC4" w14:paraId="77A996EA" w14:textId="77777777" w:rsidTr="00AD2DC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A67CA86" w14:textId="77777777" w:rsidR="004E29C6" w:rsidRPr="001E694D" w:rsidRDefault="0053595E"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AD139F7" w14:textId="77777777" w:rsidR="004E29C6" w:rsidRPr="001E694D" w:rsidRDefault="00534B6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025331440"/>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7AE89DF8" w14:textId="77777777" w:rsidTr="00AD2DC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00F7549" w14:textId="77777777" w:rsidR="004E29C6" w:rsidRPr="001E694D" w:rsidRDefault="0053595E"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2C13491D" w14:textId="77777777" w:rsidR="004E29C6" w:rsidRPr="001E694D" w:rsidRDefault="00534B6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97751812"/>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b/>
                    <w:bCs/>
                  </w:rPr>
                  <w:t>Compliant</w:t>
                </w:r>
              </w:sdtContent>
            </w:sdt>
          </w:p>
        </w:tc>
      </w:tr>
      <w:tr w:rsidR="00AD2DC4" w14:paraId="52107B9B" w14:textId="77777777" w:rsidTr="00AD2DC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9013B63" w14:textId="77777777" w:rsidR="004E29C6" w:rsidRPr="001E694D" w:rsidRDefault="0053595E"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F502E63" w14:textId="77777777" w:rsidR="004E29C6" w:rsidRPr="001E694D" w:rsidRDefault="00534B6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1220799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b/>
                    <w:bCs/>
                  </w:rPr>
                  <w:t>Compliant</w:t>
                </w:r>
              </w:sdtContent>
            </w:sdt>
          </w:p>
        </w:tc>
      </w:tr>
      <w:tr w:rsidR="00AD2DC4" w14:paraId="109153A2" w14:textId="77777777" w:rsidTr="00AD2DC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D62DBDF" w14:textId="77777777" w:rsidR="004E29C6" w:rsidRPr="001E694D" w:rsidRDefault="0053595E"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3499EFCD" w14:textId="77777777" w:rsidR="004E29C6" w:rsidRPr="001E694D" w:rsidRDefault="00534B6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15001326"/>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b/>
                    <w:bCs/>
                  </w:rPr>
                  <w:t>Compliant</w:t>
                </w:r>
              </w:sdtContent>
            </w:sdt>
          </w:p>
        </w:tc>
      </w:tr>
      <w:tr w:rsidR="00AD2DC4" w14:paraId="76C0C64F" w14:textId="77777777" w:rsidTr="00AD2DC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2421E42" w14:textId="77777777" w:rsidR="004E29C6" w:rsidRPr="001E694D" w:rsidRDefault="0053595E"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D8F8A7E" w14:textId="77777777" w:rsidR="004E29C6" w:rsidRPr="001E694D" w:rsidRDefault="00534B6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30459220"/>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b/>
                    <w:bCs/>
                  </w:rPr>
                  <w:t>Compliant</w:t>
                </w:r>
              </w:sdtContent>
            </w:sdt>
          </w:p>
        </w:tc>
      </w:tr>
      <w:tr w:rsidR="00AD2DC4" w14:paraId="57C8A87A" w14:textId="77777777" w:rsidTr="00AD2DC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C84A9ED" w14:textId="77777777" w:rsidR="004E29C6" w:rsidRPr="001E694D" w:rsidRDefault="0053595E"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6877D238" w14:textId="77777777" w:rsidR="004E29C6" w:rsidRPr="001E694D" w:rsidRDefault="00534B6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99368418"/>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b/>
                    <w:bCs/>
                  </w:rPr>
                  <w:t>Compliant</w:t>
                </w:r>
              </w:sdtContent>
            </w:sdt>
          </w:p>
        </w:tc>
      </w:tr>
      <w:tr w:rsidR="00AD2DC4" w14:paraId="37B4A3E9" w14:textId="77777777" w:rsidTr="00AD2DC4">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7F42D02" w14:textId="77777777" w:rsidR="004E29C6" w:rsidRPr="001E694D" w:rsidRDefault="0053595E"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7D6F73A6" w14:textId="77777777" w:rsidR="004E29C6" w:rsidRPr="001E694D" w:rsidRDefault="00534B6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15101012"/>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b/>
                    <w:bCs/>
                  </w:rPr>
                  <w:t>Compliant</w:t>
                </w:r>
              </w:sdtContent>
            </w:sdt>
          </w:p>
        </w:tc>
      </w:tr>
      <w:tr w:rsidR="00AD2DC4" w14:paraId="07AF714D" w14:textId="77777777" w:rsidTr="00AD2DC4">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800FE2F" w14:textId="77777777" w:rsidR="004E29C6" w:rsidRPr="001E694D" w:rsidRDefault="0053595E"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49241110" w14:textId="77777777" w:rsidR="004E29C6" w:rsidRPr="001E694D" w:rsidRDefault="00534B6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433507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b/>
                    <w:bCs/>
                  </w:rPr>
                  <w:t>Compliant</w:t>
                </w:r>
              </w:sdtContent>
            </w:sdt>
          </w:p>
        </w:tc>
      </w:tr>
    </w:tbl>
    <w:p w14:paraId="709A4C52" w14:textId="77777777" w:rsidR="004E29C6" w:rsidRPr="001E694D" w:rsidRDefault="0053595E"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A6ECC37" w14:textId="77777777" w:rsidR="004E29C6" w:rsidRPr="003E162B" w:rsidRDefault="0053595E"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69A3CCA" w14:textId="77777777" w:rsidR="004E29C6" w:rsidRPr="001E694D" w:rsidRDefault="0053595E"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906CFDA" w14:textId="1DF28768" w:rsidR="004E29C6" w:rsidRPr="001E694D" w:rsidRDefault="0053595E" w:rsidP="0036130C">
      <w:pPr>
        <w:pStyle w:val="NormalArial"/>
        <w:rPr>
          <w:rFonts w:ascii="Open Sans" w:hAnsi="Open Sans" w:cs="Open Sans"/>
        </w:rPr>
      </w:pPr>
      <w:r w:rsidRPr="001E694D">
        <w:rPr>
          <w:rFonts w:ascii="Open Sans" w:hAnsi="Open Sans" w:cs="Open Sans"/>
        </w:rPr>
        <w:br w:type="page"/>
      </w:r>
    </w:p>
    <w:p w14:paraId="35609BB6" w14:textId="77777777" w:rsidR="004E29C6" w:rsidRPr="001E694D" w:rsidRDefault="0053595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AD2DC4" w14:paraId="2D946F22" w14:textId="77777777" w:rsidTr="00AD2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64273D3" w14:textId="77777777" w:rsidR="004E29C6" w:rsidRPr="001E694D" w:rsidRDefault="0053595E"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E625645" w14:textId="77777777" w:rsidR="004E29C6" w:rsidRPr="001E694D" w:rsidRDefault="004E29C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2DC4" w14:paraId="3404B836"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782B91" w14:textId="77777777" w:rsidR="004E29C6" w:rsidRPr="001E694D" w:rsidRDefault="0053595E"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72C26B4" w14:textId="77777777" w:rsidR="004E29C6" w:rsidRPr="001E694D" w:rsidRDefault="0053595E"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3D596BE" w14:textId="77777777" w:rsidR="004E29C6" w:rsidRPr="001E694D" w:rsidRDefault="00534B6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752078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45B6F5B9"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1BCA82"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9349D5E"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285E534" w14:textId="77777777" w:rsidR="004E29C6" w:rsidRPr="001E694D" w:rsidRDefault="00534B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27728965"/>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26EBE31C"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FDA163"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1B250B04"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772446D5" w14:textId="77777777" w:rsidR="004E29C6" w:rsidRPr="001E694D" w:rsidRDefault="0053595E"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5BE43ED" w14:textId="77777777" w:rsidR="004E29C6" w:rsidRPr="001E694D" w:rsidRDefault="0053595E"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2F40C054" w14:textId="77777777" w:rsidR="004E29C6" w:rsidRPr="001E694D" w:rsidRDefault="0053595E"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621F1933" w14:textId="77777777" w:rsidR="004E29C6" w:rsidRPr="001E694D" w:rsidRDefault="0053595E"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E16ACB1"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70831948"/>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2B63C168"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7476B9"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08FB70FA"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3129CB29" w14:textId="77777777" w:rsidR="004E29C6" w:rsidRPr="001E694D" w:rsidRDefault="00534B6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0343087"/>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28621244"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FF80A2"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0F69620" w14:textId="77777777" w:rsidR="004E29C6" w:rsidRPr="001E694D" w:rsidRDefault="0053595E"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6EEA2A34"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111023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43FFB3C1"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637A77"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45E172C"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08ABDB10" w14:textId="77777777" w:rsidR="004E29C6" w:rsidRPr="001E694D" w:rsidRDefault="00534B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2536187"/>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bl>
    <w:p w14:paraId="439FBCC5" w14:textId="77777777" w:rsidR="004E29C6" w:rsidRPr="003E162B" w:rsidRDefault="0053595E" w:rsidP="001A5684">
      <w:pPr>
        <w:pStyle w:val="Heading20"/>
        <w:rPr>
          <w:rFonts w:ascii="Open Sans" w:hAnsi="Open Sans" w:cs="Open Sans"/>
          <w:color w:val="781E77"/>
        </w:rPr>
      </w:pPr>
      <w:r w:rsidRPr="003E162B">
        <w:rPr>
          <w:rFonts w:ascii="Open Sans" w:hAnsi="Open Sans" w:cs="Open Sans"/>
          <w:color w:val="781E77"/>
        </w:rPr>
        <w:t>Findings</w:t>
      </w:r>
    </w:p>
    <w:p w14:paraId="1B8E7FAE" w14:textId="77777777" w:rsidR="00880878" w:rsidRDefault="00880878" w:rsidP="0036130C">
      <w:pPr>
        <w:pStyle w:val="NormalArial"/>
        <w:rPr>
          <w:rFonts w:ascii="Open Sans" w:hAnsi="Open Sans" w:cs="Open Sans"/>
          <w:color w:val="000000"/>
        </w:rPr>
      </w:pPr>
      <w:r w:rsidRPr="007C7B26">
        <w:rPr>
          <w:rFonts w:ascii="Open Sans" w:hAnsi="Open Sans" w:cs="Open Sans"/>
          <w:color w:val="000000"/>
        </w:rPr>
        <w:t>These 6 Requirements have been found Compliant, as:</w:t>
      </w:r>
    </w:p>
    <w:p w14:paraId="50F83A1A" w14:textId="252F4F60" w:rsidR="00880878" w:rsidRPr="00345876" w:rsidRDefault="00880878" w:rsidP="0036130C">
      <w:pPr>
        <w:pStyle w:val="NormalArial"/>
        <w:rPr>
          <w:rFonts w:ascii="Open Sans" w:hAnsi="Open Sans" w:cs="Open Sans"/>
          <w:color w:val="auto"/>
        </w:rPr>
      </w:pPr>
      <w:r w:rsidRPr="00345876">
        <w:rPr>
          <w:rFonts w:ascii="Open Sans" w:hAnsi="Open Sans" w:cs="Open Sans"/>
          <w:color w:val="auto"/>
        </w:rPr>
        <w:t xml:space="preserve">Consumers and representatives said staff </w:t>
      </w:r>
      <w:r w:rsidR="00135817" w:rsidRPr="00345876">
        <w:rPr>
          <w:rFonts w:ascii="Open Sans" w:hAnsi="Open Sans" w:cs="Open Sans"/>
          <w:color w:val="auto"/>
        </w:rPr>
        <w:t>we</w:t>
      </w:r>
      <w:r w:rsidRPr="00345876">
        <w:rPr>
          <w:rFonts w:ascii="Open Sans" w:hAnsi="Open Sans" w:cs="Open Sans"/>
          <w:color w:val="auto"/>
        </w:rPr>
        <w:t>re respectful, treat</w:t>
      </w:r>
      <w:r w:rsidR="00135817" w:rsidRPr="00345876">
        <w:rPr>
          <w:rFonts w:ascii="Open Sans" w:hAnsi="Open Sans" w:cs="Open Sans"/>
          <w:color w:val="auto"/>
        </w:rPr>
        <w:t>ed</w:t>
      </w:r>
      <w:r w:rsidRPr="00345876">
        <w:rPr>
          <w:rFonts w:ascii="Open Sans" w:hAnsi="Open Sans" w:cs="Open Sans"/>
          <w:color w:val="auto"/>
        </w:rPr>
        <w:t xml:space="preserve"> </w:t>
      </w:r>
      <w:r w:rsidR="00345876" w:rsidRPr="00345876">
        <w:rPr>
          <w:rFonts w:ascii="Open Sans" w:hAnsi="Open Sans" w:cs="Open Sans"/>
          <w:color w:val="auto"/>
        </w:rPr>
        <w:t>consumers</w:t>
      </w:r>
      <w:r w:rsidRPr="00345876">
        <w:rPr>
          <w:rFonts w:ascii="Open Sans" w:hAnsi="Open Sans" w:cs="Open Sans"/>
          <w:color w:val="auto"/>
        </w:rPr>
        <w:t xml:space="preserve"> as individuals, support</w:t>
      </w:r>
      <w:r w:rsidR="00135817" w:rsidRPr="00345876">
        <w:rPr>
          <w:rFonts w:ascii="Open Sans" w:hAnsi="Open Sans" w:cs="Open Sans"/>
          <w:color w:val="auto"/>
        </w:rPr>
        <w:t>ed their</w:t>
      </w:r>
      <w:r w:rsidRPr="00345876">
        <w:rPr>
          <w:rFonts w:ascii="Open Sans" w:hAnsi="Open Sans" w:cs="Open Sans"/>
          <w:color w:val="auto"/>
        </w:rPr>
        <w:t xml:space="preserve"> cultural needs and preferences, and care </w:t>
      </w:r>
      <w:r w:rsidR="00135817" w:rsidRPr="00345876">
        <w:rPr>
          <w:rFonts w:ascii="Open Sans" w:hAnsi="Open Sans" w:cs="Open Sans"/>
          <w:color w:val="auto"/>
        </w:rPr>
        <w:t>wa</w:t>
      </w:r>
      <w:r w:rsidRPr="00345876">
        <w:rPr>
          <w:rFonts w:ascii="Open Sans" w:hAnsi="Open Sans" w:cs="Open Sans"/>
          <w:color w:val="auto"/>
        </w:rPr>
        <w:t xml:space="preserve">s inclusive and personalised. </w:t>
      </w:r>
      <w:r w:rsidR="00345876" w:rsidRPr="00345876">
        <w:rPr>
          <w:rFonts w:ascii="Open Sans" w:hAnsi="Open Sans" w:cs="Open Sans"/>
          <w:color w:val="auto"/>
        </w:rPr>
        <w:t xml:space="preserve">Staff were familiar with consumers’ life histories and what was important to them. Staff were observed interaction with consumers in a respectful manner and acknowledged them by name. </w:t>
      </w:r>
    </w:p>
    <w:p w14:paraId="2BB83C70" w14:textId="70DC4A9D" w:rsidR="00880878" w:rsidRPr="00345876" w:rsidRDefault="00880878" w:rsidP="0036130C">
      <w:pPr>
        <w:pStyle w:val="NormalArial"/>
        <w:rPr>
          <w:rFonts w:ascii="Open Sans" w:hAnsi="Open Sans" w:cs="Open Sans"/>
          <w:color w:val="auto"/>
        </w:rPr>
      </w:pPr>
      <w:r w:rsidRPr="00345876">
        <w:rPr>
          <w:rFonts w:ascii="Open Sans" w:hAnsi="Open Sans" w:cs="Open Sans"/>
          <w:color w:val="auto"/>
        </w:rPr>
        <w:t>Consumers and representatives said they</w:t>
      </w:r>
      <w:r w:rsidR="00345876" w:rsidRPr="00345876">
        <w:rPr>
          <w:rFonts w:ascii="Open Sans" w:hAnsi="Open Sans" w:cs="Open Sans"/>
          <w:color w:val="auto"/>
        </w:rPr>
        <w:t xml:space="preserve"> we</w:t>
      </w:r>
      <w:r w:rsidRPr="00345876">
        <w:rPr>
          <w:rFonts w:ascii="Open Sans" w:hAnsi="Open Sans" w:cs="Open Sans"/>
          <w:color w:val="auto"/>
        </w:rPr>
        <w:t xml:space="preserve">re supported and encouraged to identify their </w:t>
      </w:r>
      <w:r w:rsidR="00345876" w:rsidRPr="00345876">
        <w:rPr>
          <w:rFonts w:ascii="Open Sans" w:hAnsi="Open Sans" w:cs="Open Sans"/>
          <w:color w:val="auto"/>
        </w:rPr>
        <w:t xml:space="preserve">specific preferences based on the cultural experience and life </w:t>
      </w:r>
      <w:r w:rsidR="00345876" w:rsidRPr="00345876">
        <w:rPr>
          <w:rFonts w:ascii="Open Sans" w:hAnsi="Open Sans" w:cs="Open Sans"/>
          <w:color w:val="auto"/>
        </w:rPr>
        <w:lastRenderedPageBreak/>
        <w:t xml:space="preserve">history. Staff were familiar with consumers’ cultural needs and described how these were supported. Consumers of Chinese heritage were observed to reside within the same area and the services provided to them had been adapted to support their </w:t>
      </w:r>
      <w:r w:rsidRPr="00345876">
        <w:rPr>
          <w:rFonts w:ascii="Open Sans" w:hAnsi="Open Sans" w:cs="Open Sans"/>
          <w:color w:val="auto"/>
        </w:rPr>
        <w:t xml:space="preserve">dietary preferences and other </w:t>
      </w:r>
      <w:r w:rsidR="00345876" w:rsidRPr="00345876">
        <w:rPr>
          <w:rFonts w:ascii="Open Sans" w:hAnsi="Open Sans" w:cs="Open Sans"/>
          <w:color w:val="auto"/>
        </w:rPr>
        <w:t>cultural</w:t>
      </w:r>
      <w:r w:rsidRPr="00345876">
        <w:rPr>
          <w:rFonts w:ascii="Open Sans" w:hAnsi="Open Sans" w:cs="Open Sans"/>
          <w:color w:val="auto"/>
        </w:rPr>
        <w:t xml:space="preserve"> needs. </w:t>
      </w:r>
    </w:p>
    <w:p w14:paraId="429FFE66" w14:textId="06D9FBEF" w:rsidR="00880878" w:rsidRPr="00DE505F" w:rsidRDefault="00345876" w:rsidP="0036130C">
      <w:pPr>
        <w:pStyle w:val="NormalArial"/>
        <w:rPr>
          <w:rFonts w:ascii="Open Sans" w:hAnsi="Open Sans" w:cs="Open Sans"/>
          <w:color w:val="auto"/>
        </w:rPr>
      </w:pPr>
      <w:r w:rsidRPr="00DE505F">
        <w:rPr>
          <w:rFonts w:ascii="Open Sans" w:hAnsi="Open Sans" w:cs="Open Sans"/>
          <w:color w:val="auto"/>
        </w:rPr>
        <w:t>C</w:t>
      </w:r>
      <w:r w:rsidR="00880878" w:rsidRPr="00DE505F">
        <w:rPr>
          <w:rFonts w:ascii="Open Sans" w:hAnsi="Open Sans" w:cs="Open Sans"/>
          <w:color w:val="auto"/>
        </w:rPr>
        <w:t xml:space="preserve">onsumers and representatives </w:t>
      </w:r>
      <w:r w:rsidRPr="00DE505F">
        <w:rPr>
          <w:rFonts w:ascii="Open Sans" w:hAnsi="Open Sans" w:cs="Open Sans"/>
          <w:color w:val="auto"/>
        </w:rPr>
        <w:t xml:space="preserve">gave positive feedback on the ability to make independent decisions on how their care was delivered and were able to exercise choice over who provided their care. Staff confirmed offering choice to consumers and prompting them to make their own decisions. Care documentation evidenced consumers’ decisions on </w:t>
      </w:r>
      <w:r w:rsidR="00DE505F" w:rsidRPr="00DE505F">
        <w:rPr>
          <w:rFonts w:ascii="Open Sans" w:hAnsi="Open Sans" w:cs="Open Sans"/>
          <w:color w:val="auto"/>
        </w:rPr>
        <w:t xml:space="preserve">who they had nominated as an alternate decision maker. </w:t>
      </w:r>
    </w:p>
    <w:p w14:paraId="2BB9C200" w14:textId="733C76B2" w:rsidR="00880878" w:rsidRPr="00DE505F" w:rsidRDefault="00880878" w:rsidP="00880878">
      <w:pPr>
        <w:pStyle w:val="NormalArial"/>
        <w:rPr>
          <w:rFonts w:ascii="Open Sans" w:hAnsi="Open Sans" w:cs="Open Sans"/>
          <w:color w:val="auto"/>
        </w:rPr>
      </w:pPr>
      <w:r w:rsidRPr="00DE505F">
        <w:rPr>
          <w:rFonts w:ascii="Open Sans" w:hAnsi="Open Sans" w:cs="Open Sans"/>
          <w:color w:val="auto"/>
        </w:rPr>
        <w:t xml:space="preserve">Consumers </w:t>
      </w:r>
      <w:r w:rsidR="00DE505F" w:rsidRPr="00DE505F">
        <w:rPr>
          <w:rFonts w:ascii="Open Sans" w:hAnsi="Open Sans" w:cs="Open Sans"/>
          <w:color w:val="auto"/>
        </w:rPr>
        <w:t>said they were</w:t>
      </w:r>
      <w:r w:rsidRPr="00DE505F">
        <w:rPr>
          <w:rFonts w:ascii="Open Sans" w:hAnsi="Open Sans" w:cs="Open Sans"/>
          <w:color w:val="auto"/>
        </w:rPr>
        <w:t xml:space="preserve"> support</w:t>
      </w:r>
      <w:r w:rsidR="00DE505F" w:rsidRPr="00DE505F">
        <w:rPr>
          <w:rFonts w:ascii="Open Sans" w:hAnsi="Open Sans" w:cs="Open Sans"/>
          <w:color w:val="auto"/>
        </w:rPr>
        <w:t>ed</w:t>
      </w:r>
      <w:r w:rsidRPr="00DE505F">
        <w:rPr>
          <w:rFonts w:ascii="Open Sans" w:hAnsi="Open Sans" w:cs="Open Sans"/>
          <w:color w:val="auto"/>
        </w:rPr>
        <w:t xml:space="preserve"> to do the activities they want to do, including </w:t>
      </w:r>
      <w:r w:rsidR="00DE505F" w:rsidRPr="00DE505F">
        <w:rPr>
          <w:rFonts w:ascii="Open Sans" w:hAnsi="Open Sans" w:cs="Open Sans"/>
          <w:color w:val="auto"/>
        </w:rPr>
        <w:t>those which involved</w:t>
      </w:r>
      <w:r w:rsidRPr="00DE505F">
        <w:rPr>
          <w:rFonts w:ascii="Open Sans" w:hAnsi="Open Sans" w:cs="Open Sans"/>
          <w:color w:val="auto"/>
        </w:rPr>
        <w:t xml:space="preserve"> risk. </w:t>
      </w:r>
      <w:r w:rsidR="00DE505F" w:rsidRPr="00DE505F">
        <w:rPr>
          <w:rFonts w:ascii="Open Sans" w:hAnsi="Open Sans" w:cs="Open Sans"/>
          <w:color w:val="auto"/>
        </w:rPr>
        <w:t>Staff</w:t>
      </w:r>
      <w:r w:rsidRPr="00DE505F">
        <w:rPr>
          <w:rFonts w:ascii="Open Sans" w:hAnsi="Open Sans" w:cs="Open Sans"/>
          <w:color w:val="auto"/>
        </w:rPr>
        <w:t xml:space="preserve"> outlined the </w:t>
      </w:r>
      <w:r w:rsidR="00DE505F" w:rsidRPr="00DE505F">
        <w:rPr>
          <w:rFonts w:ascii="Open Sans" w:hAnsi="Open Sans" w:cs="Open Sans"/>
          <w:color w:val="auto"/>
        </w:rPr>
        <w:t>consultation process undertake with consumers and how consumers were supported to make informed decisions regarding risk. P</w:t>
      </w:r>
      <w:r w:rsidRPr="00DE505F">
        <w:rPr>
          <w:rFonts w:ascii="Open Sans" w:hAnsi="Open Sans" w:cs="Open Sans"/>
          <w:color w:val="auto"/>
        </w:rPr>
        <w:t xml:space="preserve">olicies and practices </w:t>
      </w:r>
      <w:r w:rsidR="00DE505F" w:rsidRPr="00DE505F">
        <w:rPr>
          <w:rFonts w:ascii="Open Sans" w:hAnsi="Open Sans" w:cs="Open Sans"/>
          <w:color w:val="auto"/>
        </w:rPr>
        <w:t xml:space="preserve">guided staff to support </w:t>
      </w:r>
      <w:r w:rsidRPr="00DE505F">
        <w:rPr>
          <w:rFonts w:ascii="Open Sans" w:hAnsi="Open Sans" w:cs="Open Sans"/>
          <w:color w:val="auto"/>
        </w:rPr>
        <w:t xml:space="preserve">consumers in pursuing activities </w:t>
      </w:r>
      <w:r w:rsidR="00DE505F" w:rsidRPr="00DE505F">
        <w:rPr>
          <w:rFonts w:ascii="Open Sans" w:hAnsi="Open Sans" w:cs="Open Sans"/>
          <w:color w:val="auto"/>
        </w:rPr>
        <w:t>which</w:t>
      </w:r>
      <w:r w:rsidRPr="00DE505F">
        <w:rPr>
          <w:rFonts w:ascii="Open Sans" w:hAnsi="Open Sans" w:cs="Open Sans"/>
          <w:color w:val="auto"/>
        </w:rPr>
        <w:t xml:space="preserve"> maintain their independence while acknowledging the potential risks involved. </w:t>
      </w:r>
    </w:p>
    <w:p w14:paraId="3BFDE6B9" w14:textId="78CE5AF6" w:rsidR="00DE505F" w:rsidRPr="00DE505F" w:rsidRDefault="00880878" w:rsidP="0036130C">
      <w:pPr>
        <w:pStyle w:val="NormalArial"/>
        <w:rPr>
          <w:rFonts w:ascii="Open Sans" w:hAnsi="Open Sans" w:cs="Open Sans"/>
          <w:color w:val="auto"/>
        </w:rPr>
      </w:pPr>
      <w:r w:rsidRPr="00DE505F">
        <w:rPr>
          <w:rFonts w:ascii="Open Sans" w:hAnsi="Open Sans" w:cs="Open Sans"/>
          <w:color w:val="auto"/>
        </w:rPr>
        <w:t xml:space="preserve">Consumers and representatives said they receive regular communication </w:t>
      </w:r>
      <w:r w:rsidR="00DE505F" w:rsidRPr="00DE505F">
        <w:rPr>
          <w:rFonts w:ascii="Open Sans" w:hAnsi="Open Sans" w:cs="Open Sans"/>
          <w:color w:val="auto"/>
        </w:rPr>
        <w:t xml:space="preserve">through </w:t>
      </w:r>
      <w:r w:rsidRPr="00DE505F">
        <w:rPr>
          <w:rFonts w:ascii="Open Sans" w:hAnsi="Open Sans" w:cs="Open Sans"/>
          <w:color w:val="auto"/>
        </w:rPr>
        <w:t xml:space="preserve">a variety of ways </w:t>
      </w:r>
      <w:r w:rsidR="00DE505F" w:rsidRPr="00DE505F">
        <w:rPr>
          <w:rFonts w:ascii="Open Sans" w:hAnsi="Open Sans" w:cs="Open Sans"/>
          <w:color w:val="auto"/>
        </w:rPr>
        <w:t xml:space="preserve">which kept </w:t>
      </w:r>
      <w:r w:rsidRPr="00DE505F">
        <w:rPr>
          <w:rFonts w:ascii="Open Sans" w:hAnsi="Open Sans" w:cs="Open Sans"/>
          <w:color w:val="auto"/>
        </w:rPr>
        <w:t xml:space="preserve">them informed of what </w:t>
      </w:r>
      <w:r w:rsidR="00DE505F" w:rsidRPr="00DE505F">
        <w:rPr>
          <w:rFonts w:ascii="Open Sans" w:hAnsi="Open Sans" w:cs="Open Sans"/>
          <w:color w:val="auto"/>
        </w:rPr>
        <w:t>wa</w:t>
      </w:r>
      <w:r w:rsidRPr="00DE505F">
        <w:rPr>
          <w:rFonts w:ascii="Open Sans" w:hAnsi="Open Sans" w:cs="Open Sans"/>
          <w:color w:val="auto"/>
        </w:rPr>
        <w:t xml:space="preserve">s happening. </w:t>
      </w:r>
      <w:r w:rsidR="00DE505F" w:rsidRPr="00DE505F">
        <w:rPr>
          <w:rFonts w:ascii="Open Sans" w:hAnsi="Open Sans" w:cs="Open Sans"/>
          <w:color w:val="auto"/>
        </w:rPr>
        <w:t xml:space="preserve">Staff confirmed current information was communicated through written and verbal means, including inviting consumers to attend organised activities each day. Documentation displayed was observed to be accurate, in a format which was easy to understand, with various options for meals and activities </w:t>
      </w:r>
      <w:r w:rsidR="00DE505F">
        <w:rPr>
          <w:rFonts w:ascii="Open Sans" w:hAnsi="Open Sans" w:cs="Open Sans"/>
          <w:color w:val="auto"/>
        </w:rPr>
        <w:t>to promote consumer choice offered</w:t>
      </w:r>
      <w:r w:rsidR="00DE505F" w:rsidRPr="00DE505F">
        <w:rPr>
          <w:rFonts w:ascii="Open Sans" w:hAnsi="Open Sans" w:cs="Open Sans"/>
          <w:color w:val="auto"/>
        </w:rPr>
        <w:t xml:space="preserve">. </w:t>
      </w:r>
    </w:p>
    <w:p w14:paraId="33EF9739" w14:textId="01AA8D6F" w:rsidR="00880878" w:rsidRPr="0094233A" w:rsidRDefault="00DE505F" w:rsidP="0036130C">
      <w:pPr>
        <w:pStyle w:val="NormalArial"/>
        <w:rPr>
          <w:rFonts w:ascii="Open Sans" w:hAnsi="Open Sans" w:cs="Open Sans"/>
          <w:color w:val="auto"/>
        </w:rPr>
      </w:pPr>
      <w:r w:rsidRPr="0094233A">
        <w:rPr>
          <w:rFonts w:ascii="Open Sans" w:hAnsi="Open Sans" w:cs="Open Sans"/>
          <w:color w:val="auto"/>
        </w:rPr>
        <w:t>C</w:t>
      </w:r>
      <w:r w:rsidR="00880878" w:rsidRPr="0094233A">
        <w:rPr>
          <w:rFonts w:ascii="Open Sans" w:hAnsi="Open Sans" w:cs="Open Sans"/>
          <w:color w:val="auto"/>
        </w:rPr>
        <w:t xml:space="preserve">onsumers and representatives </w:t>
      </w:r>
      <w:r w:rsidRPr="0094233A">
        <w:rPr>
          <w:rFonts w:ascii="Open Sans" w:hAnsi="Open Sans" w:cs="Open Sans"/>
          <w:color w:val="auto"/>
        </w:rPr>
        <w:t xml:space="preserve">said the consumer’s </w:t>
      </w:r>
      <w:r w:rsidR="00880878" w:rsidRPr="0094233A">
        <w:rPr>
          <w:rFonts w:ascii="Open Sans" w:hAnsi="Open Sans" w:cs="Open Sans"/>
          <w:color w:val="auto"/>
        </w:rPr>
        <w:t xml:space="preserve">privacy </w:t>
      </w:r>
      <w:r w:rsidRPr="0094233A">
        <w:rPr>
          <w:rFonts w:ascii="Open Sans" w:hAnsi="Open Sans" w:cs="Open Sans"/>
          <w:color w:val="auto"/>
        </w:rPr>
        <w:t xml:space="preserve">was respected as the confidentiality of their personal information was maintained. </w:t>
      </w:r>
      <w:r w:rsidR="00880878" w:rsidRPr="0094233A">
        <w:rPr>
          <w:rFonts w:ascii="Open Sans" w:hAnsi="Open Sans" w:cs="Open Sans"/>
          <w:color w:val="auto"/>
        </w:rPr>
        <w:t xml:space="preserve">Staff </w:t>
      </w:r>
      <w:r w:rsidR="0094233A" w:rsidRPr="0094233A">
        <w:rPr>
          <w:rFonts w:ascii="Open Sans" w:hAnsi="Open Sans" w:cs="Open Sans"/>
          <w:color w:val="auto"/>
        </w:rPr>
        <w:t>understood</w:t>
      </w:r>
      <w:r w:rsidR="00880878" w:rsidRPr="0094233A">
        <w:rPr>
          <w:rFonts w:ascii="Open Sans" w:hAnsi="Open Sans" w:cs="Open Sans"/>
          <w:color w:val="auto"/>
        </w:rPr>
        <w:t xml:space="preserve"> the practice of maintaining consumer </w:t>
      </w:r>
      <w:r w:rsidR="0094233A" w:rsidRPr="0094233A">
        <w:rPr>
          <w:rFonts w:ascii="Open Sans" w:hAnsi="Open Sans" w:cs="Open Sans"/>
          <w:color w:val="auto"/>
        </w:rPr>
        <w:t xml:space="preserve">confidentiality and </w:t>
      </w:r>
      <w:r w:rsidR="00880878" w:rsidRPr="0094233A">
        <w:rPr>
          <w:rFonts w:ascii="Open Sans" w:hAnsi="Open Sans" w:cs="Open Sans"/>
          <w:color w:val="auto"/>
        </w:rPr>
        <w:t xml:space="preserve">described </w:t>
      </w:r>
      <w:r w:rsidR="0094233A" w:rsidRPr="0094233A">
        <w:rPr>
          <w:rFonts w:ascii="Open Sans" w:hAnsi="Open Sans" w:cs="Open Sans"/>
          <w:color w:val="auto"/>
        </w:rPr>
        <w:t xml:space="preserve">various ways in </w:t>
      </w:r>
      <w:r w:rsidR="00880878" w:rsidRPr="0094233A">
        <w:rPr>
          <w:rFonts w:ascii="Open Sans" w:hAnsi="Open Sans" w:cs="Open Sans"/>
          <w:color w:val="auto"/>
        </w:rPr>
        <w:t xml:space="preserve">how consumer information </w:t>
      </w:r>
      <w:r w:rsidR="0094233A" w:rsidRPr="0094233A">
        <w:rPr>
          <w:rFonts w:ascii="Open Sans" w:hAnsi="Open Sans" w:cs="Open Sans"/>
          <w:color w:val="auto"/>
        </w:rPr>
        <w:t>wa</w:t>
      </w:r>
      <w:r w:rsidR="00880878" w:rsidRPr="0094233A">
        <w:rPr>
          <w:rFonts w:ascii="Open Sans" w:hAnsi="Open Sans" w:cs="Open Sans"/>
          <w:color w:val="auto"/>
        </w:rPr>
        <w:t xml:space="preserve">s protected. </w:t>
      </w:r>
      <w:r w:rsidR="0094233A" w:rsidRPr="0094233A">
        <w:rPr>
          <w:rFonts w:ascii="Open Sans" w:hAnsi="Open Sans" w:cs="Open Sans"/>
          <w:color w:val="auto"/>
        </w:rPr>
        <w:t xml:space="preserve">Staff were observed seeking consent prior to entering consumer rooms and locking nursing stations were not in use. </w:t>
      </w:r>
    </w:p>
    <w:p w14:paraId="0B3F4412" w14:textId="5A26306C" w:rsidR="004E29C6" w:rsidRPr="001E694D" w:rsidRDefault="00880878" w:rsidP="0036130C">
      <w:pPr>
        <w:pStyle w:val="NormalArial"/>
        <w:rPr>
          <w:rFonts w:ascii="Open Sans" w:hAnsi="Open Sans" w:cs="Open Sans"/>
        </w:rPr>
      </w:pPr>
      <w:r w:rsidRPr="0094233A">
        <w:rPr>
          <w:rFonts w:ascii="Open Sans" w:hAnsi="Open Sans" w:cs="Open Sans"/>
          <w:color w:val="auto"/>
        </w:rPr>
        <w:t>Based on the information</w:t>
      </w:r>
      <w:r w:rsidRPr="007C7B26">
        <w:rPr>
          <w:rFonts w:ascii="Open Sans" w:hAnsi="Open Sans" w:cs="Open Sans"/>
          <w:color w:val="000000"/>
        </w:rPr>
        <w:t xml:space="preserve"> above, this Standard is </w:t>
      </w:r>
      <w:r>
        <w:rPr>
          <w:rFonts w:ascii="Open Sans" w:hAnsi="Open Sans" w:cs="Open Sans"/>
          <w:color w:val="000000"/>
        </w:rPr>
        <w:t xml:space="preserve">found </w:t>
      </w:r>
      <w:r w:rsidRPr="007C7B26">
        <w:rPr>
          <w:rFonts w:ascii="Open Sans" w:hAnsi="Open Sans" w:cs="Open Sans"/>
          <w:color w:val="000000"/>
        </w:rPr>
        <w:t>compliant.</w:t>
      </w:r>
      <w:r w:rsidRPr="001E694D">
        <w:rPr>
          <w:rFonts w:ascii="Open Sans" w:hAnsi="Open Sans" w:cs="Open Sans"/>
        </w:rPr>
        <w:br w:type="page"/>
      </w:r>
    </w:p>
    <w:p w14:paraId="15233092" w14:textId="77777777" w:rsidR="004E29C6" w:rsidRPr="001E694D" w:rsidRDefault="0053595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AD2DC4" w14:paraId="2E362AB7" w14:textId="77777777" w:rsidTr="00AD2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020B1634" w14:textId="77777777" w:rsidR="004E29C6" w:rsidRPr="001E694D" w:rsidRDefault="0053595E"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E5F6F1A" w14:textId="77777777" w:rsidR="004E29C6" w:rsidRPr="001E694D" w:rsidRDefault="004E29C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2DC4" w14:paraId="46D0CB94" w14:textId="77777777" w:rsidTr="00AD2DC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F117908"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0C5D1DD9"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B4EBDB5"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0546455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71590409"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31ECC4C"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F907026"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432B5B43" w14:textId="77777777" w:rsidR="004E29C6" w:rsidRPr="001E694D" w:rsidRDefault="00534B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2092567"/>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39283211" w14:textId="77777777" w:rsidTr="00AD2DC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EFCC048"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1698377"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07E54912" w14:textId="77777777" w:rsidR="004E29C6" w:rsidRPr="001E694D" w:rsidRDefault="0053595E"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0230ED0B" w14:textId="77777777" w:rsidR="004E29C6" w:rsidRPr="001E694D" w:rsidRDefault="0053595E"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A0266A3"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4874340"/>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5A55AE0E"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6157F28"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1BBF83A"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32E829D" w14:textId="77777777" w:rsidR="004E29C6" w:rsidRPr="001E694D" w:rsidRDefault="00534B6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5965304"/>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41AB8E3D" w14:textId="77777777" w:rsidTr="00AD2DC4">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4033404"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29EF4AA2"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C0EDFC6"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4381735"/>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bl>
    <w:p w14:paraId="6D7C95CC" w14:textId="77777777" w:rsidR="004E29C6" w:rsidRPr="003E162B" w:rsidRDefault="0053595E" w:rsidP="00D87E7C">
      <w:pPr>
        <w:pStyle w:val="Heading20"/>
        <w:rPr>
          <w:rFonts w:ascii="Open Sans" w:hAnsi="Open Sans" w:cs="Open Sans"/>
          <w:color w:val="781E77"/>
        </w:rPr>
      </w:pPr>
      <w:r w:rsidRPr="003E162B">
        <w:rPr>
          <w:rFonts w:ascii="Open Sans" w:hAnsi="Open Sans" w:cs="Open Sans"/>
          <w:color w:val="781E77"/>
        </w:rPr>
        <w:t>Findings</w:t>
      </w:r>
    </w:p>
    <w:p w14:paraId="7BFE9FB5" w14:textId="1A33E5D8" w:rsidR="00880878" w:rsidRDefault="00880878" w:rsidP="00880878">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5</w:t>
      </w:r>
      <w:r w:rsidRPr="007C7B26">
        <w:rPr>
          <w:rFonts w:ascii="Open Sans" w:hAnsi="Open Sans" w:cs="Open Sans"/>
          <w:color w:val="000000"/>
        </w:rPr>
        <w:t xml:space="preserve"> Requirements have been found Compliant, as:</w:t>
      </w:r>
    </w:p>
    <w:p w14:paraId="7241DAB6" w14:textId="554FBD79" w:rsidR="00880878" w:rsidRPr="00143474" w:rsidRDefault="0094233A" w:rsidP="00880878">
      <w:pPr>
        <w:pStyle w:val="NormalArial"/>
        <w:rPr>
          <w:rFonts w:ascii="Open Sans" w:hAnsi="Open Sans" w:cs="Open Sans"/>
          <w:color w:val="auto"/>
        </w:rPr>
      </w:pPr>
      <w:r w:rsidRPr="00143474">
        <w:rPr>
          <w:rFonts w:ascii="Open Sans" w:hAnsi="Open Sans" w:cs="Open Sans"/>
          <w:color w:val="auto"/>
        </w:rPr>
        <w:t xml:space="preserve">Policies, procedures and the electronic care management system guided staff in systematically assessing risks for consumers and the development of a care plan to guide care delivery. Care documentation evidenced when risks to consumers were identified, interventions were planned to support their safety and wellbeing. Staff were knowledgeable of the care required to be delivered by them to minimise risks and promote consumers’ health. </w:t>
      </w:r>
      <w:r w:rsidR="00880878" w:rsidRPr="00143474">
        <w:rPr>
          <w:rFonts w:ascii="Open Sans" w:hAnsi="Open Sans" w:cs="Open Sans"/>
          <w:color w:val="auto"/>
        </w:rPr>
        <w:t xml:space="preserve"> </w:t>
      </w:r>
    </w:p>
    <w:p w14:paraId="2EBEE61D" w14:textId="23AE040A" w:rsidR="00880878" w:rsidRPr="00143474" w:rsidRDefault="00880878" w:rsidP="00880878">
      <w:pPr>
        <w:pStyle w:val="NormalArial"/>
        <w:rPr>
          <w:rFonts w:ascii="Open Sans" w:hAnsi="Open Sans" w:cs="Open Sans"/>
          <w:color w:val="auto"/>
        </w:rPr>
      </w:pPr>
      <w:r w:rsidRPr="00143474">
        <w:rPr>
          <w:rFonts w:ascii="Open Sans" w:hAnsi="Open Sans" w:cs="Open Sans"/>
          <w:color w:val="auto"/>
        </w:rPr>
        <w:lastRenderedPageBreak/>
        <w:t xml:space="preserve">Consumers and representatives gave positive feedback about their involvement in </w:t>
      </w:r>
      <w:r w:rsidR="00143474" w:rsidRPr="00143474">
        <w:rPr>
          <w:rFonts w:ascii="Open Sans" w:hAnsi="Open Sans" w:cs="Open Sans"/>
          <w:color w:val="auto"/>
        </w:rPr>
        <w:t>discussions on</w:t>
      </w:r>
      <w:r w:rsidRPr="00143474">
        <w:rPr>
          <w:rFonts w:ascii="Open Sans" w:hAnsi="Open Sans" w:cs="Open Sans"/>
          <w:color w:val="auto"/>
        </w:rPr>
        <w:t xml:space="preserve"> </w:t>
      </w:r>
      <w:r w:rsidR="00143474" w:rsidRPr="00143474">
        <w:rPr>
          <w:rFonts w:ascii="Open Sans" w:hAnsi="Open Sans" w:cs="Open Sans"/>
          <w:color w:val="auto"/>
        </w:rPr>
        <w:t xml:space="preserve">the consumer’s care preferences including for </w:t>
      </w:r>
      <w:r w:rsidRPr="00143474">
        <w:rPr>
          <w:rFonts w:ascii="Open Sans" w:hAnsi="Open Sans" w:cs="Open Sans"/>
          <w:color w:val="auto"/>
        </w:rPr>
        <w:t>advanced care and end of life planning. Staff explained</w:t>
      </w:r>
      <w:r w:rsidR="00143474" w:rsidRPr="00143474">
        <w:rPr>
          <w:rFonts w:ascii="Open Sans" w:hAnsi="Open Sans" w:cs="Open Sans"/>
          <w:color w:val="auto"/>
        </w:rPr>
        <w:t xml:space="preserve"> </w:t>
      </w:r>
      <w:r w:rsidRPr="00143474">
        <w:rPr>
          <w:rFonts w:ascii="Open Sans" w:hAnsi="Open Sans" w:cs="Open Sans"/>
          <w:color w:val="auto"/>
        </w:rPr>
        <w:t>process</w:t>
      </w:r>
      <w:r w:rsidR="00143474" w:rsidRPr="00143474">
        <w:rPr>
          <w:rFonts w:ascii="Open Sans" w:hAnsi="Open Sans" w:cs="Open Sans"/>
          <w:color w:val="auto"/>
        </w:rPr>
        <w:t xml:space="preserve">es, including regular review, which ensured </w:t>
      </w:r>
      <w:r w:rsidRPr="00143474">
        <w:rPr>
          <w:rFonts w:ascii="Open Sans" w:hAnsi="Open Sans" w:cs="Open Sans"/>
          <w:color w:val="auto"/>
        </w:rPr>
        <w:t xml:space="preserve">consumers’ </w:t>
      </w:r>
      <w:r w:rsidR="00143474" w:rsidRPr="00143474">
        <w:rPr>
          <w:rFonts w:ascii="Open Sans" w:hAnsi="Open Sans" w:cs="Open Sans"/>
          <w:color w:val="auto"/>
        </w:rPr>
        <w:t xml:space="preserve">documented </w:t>
      </w:r>
      <w:r w:rsidRPr="00143474">
        <w:rPr>
          <w:rFonts w:ascii="Open Sans" w:hAnsi="Open Sans" w:cs="Open Sans"/>
          <w:color w:val="auto"/>
        </w:rPr>
        <w:t>needs</w:t>
      </w:r>
      <w:r w:rsidR="00143474" w:rsidRPr="00143474">
        <w:rPr>
          <w:rFonts w:ascii="Open Sans" w:hAnsi="Open Sans" w:cs="Open Sans"/>
          <w:color w:val="auto"/>
        </w:rPr>
        <w:t>,</w:t>
      </w:r>
      <w:r w:rsidRPr="00143474">
        <w:rPr>
          <w:rFonts w:ascii="Open Sans" w:hAnsi="Open Sans" w:cs="Open Sans"/>
          <w:color w:val="auto"/>
        </w:rPr>
        <w:t xml:space="preserve"> goals and preferences </w:t>
      </w:r>
      <w:r w:rsidR="00143474" w:rsidRPr="00143474">
        <w:rPr>
          <w:rFonts w:ascii="Open Sans" w:hAnsi="Open Sans" w:cs="Open Sans"/>
          <w:color w:val="auto"/>
        </w:rPr>
        <w:t>remained</w:t>
      </w:r>
      <w:r w:rsidRPr="00143474">
        <w:rPr>
          <w:rFonts w:ascii="Open Sans" w:hAnsi="Open Sans" w:cs="Open Sans"/>
          <w:color w:val="auto"/>
        </w:rPr>
        <w:t xml:space="preserve"> current. </w:t>
      </w:r>
      <w:r w:rsidR="00143474" w:rsidRPr="00143474">
        <w:rPr>
          <w:rFonts w:ascii="Open Sans" w:hAnsi="Open Sans" w:cs="Open Sans"/>
          <w:color w:val="auto"/>
        </w:rPr>
        <w:t>Care documentation accurately reflected consumers’ assessed needs, stated preferences and advan</w:t>
      </w:r>
      <w:r w:rsidRPr="00143474">
        <w:rPr>
          <w:rFonts w:ascii="Open Sans" w:hAnsi="Open Sans" w:cs="Open Sans"/>
          <w:color w:val="auto"/>
        </w:rPr>
        <w:t xml:space="preserve">ce care directives or plans </w:t>
      </w:r>
      <w:r w:rsidR="00143474" w:rsidRPr="00143474">
        <w:rPr>
          <w:rFonts w:ascii="Open Sans" w:hAnsi="Open Sans" w:cs="Open Sans"/>
          <w:color w:val="auto"/>
        </w:rPr>
        <w:t xml:space="preserve">were in </w:t>
      </w:r>
      <w:r w:rsidRPr="00143474">
        <w:rPr>
          <w:rFonts w:ascii="Open Sans" w:hAnsi="Open Sans" w:cs="Open Sans"/>
          <w:color w:val="auto"/>
        </w:rPr>
        <w:t>place</w:t>
      </w:r>
      <w:r w:rsidR="00143474" w:rsidRPr="00143474">
        <w:rPr>
          <w:rFonts w:ascii="Open Sans" w:hAnsi="Open Sans" w:cs="Open Sans"/>
          <w:color w:val="auto"/>
        </w:rPr>
        <w:t>, where these had been chosen to be completed.</w:t>
      </w:r>
    </w:p>
    <w:p w14:paraId="673A8B9A" w14:textId="18A1B302" w:rsidR="00880878" w:rsidRPr="00143474" w:rsidRDefault="00880878" w:rsidP="00880878">
      <w:pPr>
        <w:pStyle w:val="NormalArial"/>
        <w:rPr>
          <w:rFonts w:ascii="Open Sans" w:hAnsi="Open Sans" w:cs="Open Sans"/>
          <w:color w:val="auto"/>
        </w:rPr>
      </w:pPr>
      <w:r w:rsidRPr="00143474">
        <w:rPr>
          <w:rFonts w:ascii="Open Sans" w:hAnsi="Open Sans" w:cs="Open Sans"/>
          <w:color w:val="auto"/>
        </w:rPr>
        <w:t xml:space="preserve">Consumers and representatives confirmed they </w:t>
      </w:r>
      <w:r w:rsidR="00143474" w:rsidRPr="00143474">
        <w:rPr>
          <w:rFonts w:ascii="Open Sans" w:hAnsi="Open Sans" w:cs="Open Sans"/>
          <w:color w:val="auto"/>
        </w:rPr>
        <w:t>we</w:t>
      </w:r>
      <w:r w:rsidRPr="00143474">
        <w:rPr>
          <w:rFonts w:ascii="Open Sans" w:hAnsi="Open Sans" w:cs="Open Sans"/>
          <w:color w:val="auto"/>
        </w:rPr>
        <w:t xml:space="preserve">re involved in assessment and planning </w:t>
      </w:r>
      <w:r w:rsidR="00143474" w:rsidRPr="00143474">
        <w:rPr>
          <w:rFonts w:ascii="Open Sans" w:hAnsi="Open Sans" w:cs="Open Sans"/>
          <w:color w:val="auto"/>
        </w:rPr>
        <w:t xml:space="preserve">processes </w:t>
      </w:r>
      <w:r w:rsidRPr="00143474">
        <w:rPr>
          <w:rFonts w:ascii="Open Sans" w:hAnsi="Open Sans" w:cs="Open Sans"/>
          <w:color w:val="auto"/>
        </w:rPr>
        <w:t xml:space="preserve">and </w:t>
      </w:r>
      <w:r w:rsidR="00143474" w:rsidRPr="00143474">
        <w:rPr>
          <w:rFonts w:ascii="Open Sans" w:hAnsi="Open Sans" w:cs="Open Sans"/>
          <w:color w:val="auto"/>
        </w:rPr>
        <w:t xml:space="preserve">were able to </w:t>
      </w:r>
      <w:r w:rsidRPr="00143474">
        <w:rPr>
          <w:rFonts w:ascii="Open Sans" w:hAnsi="Open Sans" w:cs="Open Sans"/>
          <w:color w:val="auto"/>
        </w:rPr>
        <w:t>see other health providers as need</w:t>
      </w:r>
      <w:r w:rsidR="00143474" w:rsidRPr="00143474">
        <w:rPr>
          <w:rFonts w:ascii="Open Sans" w:hAnsi="Open Sans" w:cs="Open Sans"/>
          <w:color w:val="auto"/>
        </w:rPr>
        <w:t>ed</w:t>
      </w:r>
      <w:r w:rsidRPr="00143474">
        <w:rPr>
          <w:rFonts w:ascii="Open Sans" w:hAnsi="Open Sans" w:cs="Open Sans"/>
          <w:color w:val="auto"/>
        </w:rPr>
        <w:t xml:space="preserve">. Staff said </w:t>
      </w:r>
      <w:r w:rsidR="00143474" w:rsidRPr="00143474">
        <w:rPr>
          <w:rFonts w:ascii="Open Sans" w:hAnsi="Open Sans" w:cs="Open Sans"/>
          <w:color w:val="auto"/>
        </w:rPr>
        <w:t>case</w:t>
      </w:r>
      <w:r w:rsidRPr="00143474">
        <w:rPr>
          <w:rFonts w:ascii="Open Sans" w:hAnsi="Open Sans" w:cs="Open Sans"/>
          <w:color w:val="auto"/>
        </w:rPr>
        <w:t xml:space="preserve"> conference</w:t>
      </w:r>
      <w:r w:rsidR="00143474" w:rsidRPr="00143474">
        <w:rPr>
          <w:rFonts w:ascii="Open Sans" w:hAnsi="Open Sans" w:cs="Open Sans"/>
          <w:color w:val="auto"/>
        </w:rPr>
        <w:t xml:space="preserve">s occurred every 3 months to ensure ongoing consumers and representatives were continuously involved in care decisions. </w:t>
      </w:r>
      <w:r w:rsidRPr="00143474">
        <w:rPr>
          <w:rFonts w:ascii="Open Sans" w:hAnsi="Open Sans" w:cs="Open Sans"/>
          <w:color w:val="auto"/>
        </w:rPr>
        <w:t xml:space="preserve"> </w:t>
      </w:r>
      <w:r w:rsidR="00143474" w:rsidRPr="00143474">
        <w:rPr>
          <w:rFonts w:ascii="Open Sans" w:hAnsi="Open Sans" w:cs="Open Sans"/>
          <w:color w:val="auto"/>
        </w:rPr>
        <w:t xml:space="preserve">Care documentation evidenced </w:t>
      </w:r>
      <w:r w:rsidRPr="00143474">
        <w:rPr>
          <w:rFonts w:ascii="Open Sans" w:hAnsi="Open Sans" w:cs="Open Sans"/>
          <w:color w:val="auto"/>
        </w:rPr>
        <w:t>consumers, representatives</w:t>
      </w:r>
      <w:r w:rsidR="00143474" w:rsidRPr="00143474">
        <w:rPr>
          <w:rFonts w:ascii="Open Sans" w:hAnsi="Open Sans" w:cs="Open Sans"/>
          <w:color w:val="auto"/>
        </w:rPr>
        <w:t xml:space="preserve">, medical officers and allied health professionals contributed to the assessment and planning of care. </w:t>
      </w:r>
      <w:r w:rsidRPr="00143474">
        <w:rPr>
          <w:rFonts w:ascii="Open Sans" w:hAnsi="Open Sans" w:cs="Open Sans"/>
          <w:color w:val="auto"/>
        </w:rPr>
        <w:t xml:space="preserve"> </w:t>
      </w:r>
    </w:p>
    <w:p w14:paraId="0E88D7A0" w14:textId="1978C384" w:rsidR="00880878" w:rsidRPr="000A2F57" w:rsidRDefault="005D656E" w:rsidP="00880878">
      <w:pPr>
        <w:pStyle w:val="NormalArial"/>
        <w:rPr>
          <w:rFonts w:ascii="Open Sans" w:hAnsi="Open Sans" w:cs="Open Sans"/>
          <w:color w:val="auto"/>
        </w:rPr>
      </w:pPr>
      <w:r w:rsidRPr="000A2F57">
        <w:rPr>
          <w:rFonts w:ascii="Open Sans" w:hAnsi="Open Sans" w:cs="Open Sans"/>
          <w:color w:val="auto"/>
        </w:rPr>
        <w:t>C</w:t>
      </w:r>
      <w:r w:rsidR="00880878" w:rsidRPr="000A2F57">
        <w:rPr>
          <w:rFonts w:ascii="Open Sans" w:hAnsi="Open Sans" w:cs="Open Sans"/>
          <w:color w:val="auto"/>
        </w:rPr>
        <w:t>onsumers and representatives confirmed they</w:t>
      </w:r>
      <w:r w:rsidRPr="000A2F57">
        <w:rPr>
          <w:rFonts w:ascii="Open Sans" w:hAnsi="Open Sans" w:cs="Open Sans"/>
          <w:color w:val="auto"/>
        </w:rPr>
        <w:t xml:space="preserve"> had been advised of assessment outcomes through frequent communication with staff regarding consumer care</w:t>
      </w:r>
      <w:r w:rsidR="000A2F57" w:rsidRPr="000A2F57">
        <w:rPr>
          <w:rFonts w:ascii="Open Sans" w:hAnsi="Open Sans" w:cs="Open Sans"/>
          <w:color w:val="auto"/>
        </w:rPr>
        <w:t>. Consumer representatives confirmed they had or had been offered a copy of the consumer’s care plan</w:t>
      </w:r>
      <w:r w:rsidRPr="000A2F57">
        <w:rPr>
          <w:rFonts w:ascii="Open Sans" w:hAnsi="Open Sans" w:cs="Open Sans"/>
          <w:color w:val="auto"/>
        </w:rPr>
        <w:t xml:space="preserve">. </w:t>
      </w:r>
      <w:r w:rsidR="000A2F57" w:rsidRPr="000A2F57">
        <w:rPr>
          <w:rFonts w:ascii="Open Sans" w:hAnsi="Open Sans" w:cs="Open Sans"/>
          <w:color w:val="auto"/>
        </w:rPr>
        <w:t xml:space="preserve">Care plans were observed to be easily accessible via the electronic care management system.  </w:t>
      </w:r>
      <w:r w:rsidR="00880878" w:rsidRPr="000A2F57">
        <w:rPr>
          <w:rFonts w:ascii="Open Sans" w:hAnsi="Open Sans" w:cs="Open Sans"/>
          <w:color w:val="auto"/>
        </w:rPr>
        <w:t xml:space="preserve"> </w:t>
      </w:r>
    </w:p>
    <w:p w14:paraId="0009F8F7" w14:textId="515ABE11" w:rsidR="00880878" w:rsidRPr="00406AC7" w:rsidRDefault="000A2F57" w:rsidP="00880878">
      <w:pPr>
        <w:pStyle w:val="NormalArial"/>
        <w:rPr>
          <w:rFonts w:ascii="Open Sans" w:hAnsi="Open Sans" w:cs="Open Sans"/>
          <w:color w:val="auto"/>
        </w:rPr>
      </w:pPr>
      <w:r w:rsidRPr="00406AC7">
        <w:rPr>
          <w:rFonts w:ascii="Open Sans" w:hAnsi="Open Sans" w:cs="Open Sans"/>
          <w:color w:val="auto"/>
        </w:rPr>
        <w:t xml:space="preserve">Care documentation evidenced review of care and services was completed routinely and updated following </w:t>
      </w:r>
      <w:r w:rsidR="00406AC7" w:rsidRPr="00406AC7">
        <w:rPr>
          <w:rFonts w:ascii="Open Sans" w:hAnsi="Open Sans" w:cs="Open Sans"/>
          <w:color w:val="auto"/>
        </w:rPr>
        <w:t xml:space="preserve">the consumer receiving a new diagnosis. Care documentation supported care strategies were monitored and evaluated for effectiveness. Policies and procedures guided staff on reviewing consumer care and electronic alerts were used to ensure review occurred when scheduled. </w:t>
      </w:r>
    </w:p>
    <w:p w14:paraId="0882AE67" w14:textId="637070FA" w:rsidR="004E29C6" w:rsidRPr="001E694D" w:rsidRDefault="00880878" w:rsidP="00880878">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r w:rsidRPr="001E694D">
        <w:rPr>
          <w:rFonts w:ascii="Open Sans" w:hAnsi="Open Sans" w:cs="Open Sans"/>
        </w:rPr>
        <w:t xml:space="preserve"> </w:t>
      </w:r>
      <w:r w:rsidRPr="001E694D">
        <w:rPr>
          <w:rFonts w:ascii="Open Sans" w:hAnsi="Open Sans" w:cs="Open Sans"/>
        </w:rPr>
        <w:br w:type="page"/>
      </w:r>
    </w:p>
    <w:p w14:paraId="18696436" w14:textId="77777777" w:rsidR="004E29C6" w:rsidRPr="001E694D" w:rsidRDefault="0053595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AD2DC4" w14:paraId="10712EB2" w14:textId="77777777" w:rsidTr="00AD2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E362756" w14:textId="77777777" w:rsidR="004E29C6" w:rsidRPr="001E694D" w:rsidRDefault="0053595E"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1E8FDF2B" w14:textId="77777777" w:rsidR="004E29C6" w:rsidRPr="001E694D" w:rsidRDefault="004E29C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2DC4" w14:paraId="797B9FB0"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190D5F"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1922E3E2"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A8D1DEE" w14:textId="77777777" w:rsidR="004E29C6" w:rsidRPr="001E694D" w:rsidRDefault="0053595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2C22294" w14:textId="77777777" w:rsidR="004E29C6" w:rsidRPr="001E694D" w:rsidRDefault="0053595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CB56FEB" w14:textId="77777777" w:rsidR="004E29C6" w:rsidRPr="001E694D" w:rsidRDefault="0053595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47935047"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0355996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652047C6"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AA125C"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58F0ACC"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2B9DF081" w14:textId="77777777" w:rsidR="004E29C6" w:rsidRPr="001E694D" w:rsidRDefault="00534B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501212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5A1A9CE3"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6E58A3" w14:textId="77777777" w:rsidR="004E29C6" w:rsidRPr="001E694D" w:rsidRDefault="0053595E"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E4B39A8" w14:textId="77777777" w:rsidR="004E29C6" w:rsidRPr="001E694D" w:rsidRDefault="0053595E"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26EFD712"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07873527"/>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7E19343A"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019804"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A31AC58"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1EAD6C1C" w14:textId="77777777" w:rsidR="004E29C6" w:rsidRPr="001E694D" w:rsidRDefault="00534B6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940894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0F800884"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F58EE8"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2781B3F"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4BA05DF"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57367030"/>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4D1B1C24"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D374E3"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7438067F"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45E34C4" w14:textId="77777777" w:rsidR="004E29C6" w:rsidRPr="001E694D" w:rsidRDefault="00534B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652801"/>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50CFCC77"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138239"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B7782D3"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52E2A262" w14:textId="77777777" w:rsidR="004E29C6" w:rsidRPr="001E694D" w:rsidRDefault="0053595E"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B7C5940" w14:textId="77777777" w:rsidR="004E29C6" w:rsidRPr="001E694D" w:rsidRDefault="0053595E"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C78C94F"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29953069"/>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bl>
    <w:p w14:paraId="4EE3D93B" w14:textId="77777777" w:rsidR="004E29C6" w:rsidRPr="003E162B" w:rsidRDefault="0053595E" w:rsidP="00D87E7C">
      <w:pPr>
        <w:pStyle w:val="Heading20"/>
        <w:rPr>
          <w:rFonts w:ascii="Open Sans" w:hAnsi="Open Sans" w:cs="Open Sans"/>
          <w:color w:val="781E77"/>
        </w:rPr>
      </w:pPr>
      <w:r w:rsidRPr="003E162B">
        <w:rPr>
          <w:rFonts w:ascii="Open Sans" w:hAnsi="Open Sans" w:cs="Open Sans"/>
          <w:color w:val="781E77"/>
        </w:rPr>
        <w:t>Findings</w:t>
      </w:r>
    </w:p>
    <w:p w14:paraId="54055B38" w14:textId="4162C7C5" w:rsidR="00880878" w:rsidRDefault="00880878" w:rsidP="00880878">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7</w:t>
      </w:r>
      <w:r w:rsidRPr="007C7B26">
        <w:rPr>
          <w:rFonts w:ascii="Open Sans" w:hAnsi="Open Sans" w:cs="Open Sans"/>
          <w:color w:val="000000"/>
        </w:rPr>
        <w:t xml:space="preserve"> Requirements have been found Compliant, as:</w:t>
      </w:r>
    </w:p>
    <w:p w14:paraId="29E665E0" w14:textId="2000D17E" w:rsidR="00406AC7" w:rsidRPr="00844508" w:rsidRDefault="00406AC7" w:rsidP="00406AC7">
      <w:pPr>
        <w:pStyle w:val="NormalArial"/>
        <w:rPr>
          <w:rFonts w:ascii="Open Sans" w:hAnsi="Open Sans" w:cs="Open Sans"/>
          <w:color w:val="auto"/>
        </w:rPr>
      </w:pPr>
      <w:r w:rsidRPr="00406AC7">
        <w:rPr>
          <w:rFonts w:ascii="Open Sans" w:hAnsi="Open Sans" w:cs="Open Sans"/>
          <w:color w:val="auto"/>
        </w:rPr>
        <w:lastRenderedPageBreak/>
        <w:t xml:space="preserve">Following a previous </w:t>
      </w:r>
      <w:r w:rsidR="00AC6DAE">
        <w:rPr>
          <w:rFonts w:ascii="Open Sans" w:hAnsi="Open Sans" w:cs="Open Sans"/>
          <w:color w:val="auto"/>
        </w:rPr>
        <w:t xml:space="preserve">assessment contact </w:t>
      </w:r>
      <w:r w:rsidRPr="00406AC7">
        <w:rPr>
          <w:rFonts w:ascii="Open Sans" w:hAnsi="Open Sans" w:cs="Open Sans"/>
          <w:color w:val="auto"/>
        </w:rPr>
        <w:t>the service was found non-compliant with Requirements 3(3)(a)</w:t>
      </w:r>
      <w:r w:rsidR="00991056" w:rsidRPr="00844508">
        <w:rPr>
          <w:rFonts w:ascii="Open Sans" w:hAnsi="Open Sans" w:cs="Open Sans"/>
          <w:color w:val="auto"/>
        </w:rPr>
        <w:t xml:space="preserve"> and</w:t>
      </w:r>
      <w:r w:rsidRPr="00406AC7">
        <w:rPr>
          <w:rFonts w:ascii="Open Sans" w:hAnsi="Open Sans" w:cs="Open Sans"/>
          <w:color w:val="auto"/>
        </w:rPr>
        <w:t xml:space="preserve"> 3(3)(b). Evidence within the Site Audit report supports the service has implemented improvements to address the non-compliance </w:t>
      </w:r>
      <w:r w:rsidR="00844508" w:rsidRPr="00844508">
        <w:rPr>
          <w:rFonts w:ascii="Open Sans" w:hAnsi="Open Sans" w:cs="Open Sans"/>
          <w:color w:val="auto"/>
        </w:rPr>
        <w:t>with staff education and training provided in restrictive practices, pain assessment, wound care. Care documentation was being regularly monitored to ensure consistency with procedural requirements. C</w:t>
      </w:r>
      <w:r w:rsidRPr="00406AC7">
        <w:rPr>
          <w:rFonts w:ascii="Open Sans" w:hAnsi="Open Sans" w:cs="Open Sans"/>
          <w:color w:val="auto"/>
        </w:rPr>
        <w:t xml:space="preserve">linical oversight of consumers care </w:t>
      </w:r>
      <w:r w:rsidR="00844508" w:rsidRPr="00844508">
        <w:rPr>
          <w:rFonts w:ascii="Open Sans" w:hAnsi="Open Sans" w:cs="Open Sans"/>
          <w:color w:val="auto"/>
        </w:rPr>
        <w:t xml:space="preserve">has been increased, and consumers’ behaviour support plans have been reviewed, including where consumers’ behaviours were minimised using a chemical restraint.  </w:t>
      </w:r>
    </w:p>
    <w:p w14:paraId="014F95E5" w14:textId="68994E0B" w:rsidR="00991056" w:rsidRPr="00991056" w:rsidRDefault="00991056" w:rsidP="00991056">
      <w:pPr>
        <w:pStyle w:val="NormalArial"/>
        <w:rPr>
          <w:rFonts w:ascii="Open Sans" w:hAnsi="Open Sans" w:cs="Open Sans"/>
          <w:color w:val="auto"/>
        </w:rPr>
      </w:pPr>
      <w:r w:rsidRPr="00991056">
        <w:rPr>
          <w:rFonts w:ascii="Open Sans" w:hAnsi="Open Sans" w:cs="Open Sans"/>
          <w:color w:val="auto"/>
        </w:rPr>
        <w:t>Consumers and representatives confirmed consumers received the care they needed, when they needed it, and it was delivered in line with the consumers preferences. Care documentation supported staff were using non-pharmacological strategies prior to using restrictive practices, where consent had been given and were appropriately authorised. Staff described strategies used to manage and monitor consumers for pain, following a fall and when they had a wound, with monitoring records evidencing tasks had been completed as required. Staff described following medical officer directives, policies and procedures ensured consumers received best practice care.</w:t>
      </w:r>
    </w:p>
    <w:p w14:paraId="65361A47" w14:textId="5646389C" w:rsidR="00991056" w:rsidRPr="00991056" w:rsidRDefault="00991056" w:rsidP="00991056">
      <w:pPr>
        <w:pStyle w:val="NormalArial"/>
        <w:rPr>
          <w:rFonts w:ascii="Open Sans" w:hAnsi="Open Sans" w:cs="Open Sans"/>
          <w:color w:val="auto"/>
        </w:rPr>
      </w:pPr>
      <w:r w:rsidRPr="00991056">
        <w:rPr>
          <w:rFonts w:ascii="Open Sans" w:hAnsi="Open Sans" w:cs="Open Sans"/>
          <w:color w:val="auto"/>
        </w:rPr>
        <w:t xml:space="preserve">Staff demonstrated knowledge of risks relevant to individual consumers and gave practical examples of how these were managed. Care documentation </w:t>
      </w:r>
      <w:r w:rsidR="00750BBA" w:rsidRPr="00750BBA">
        <w:rPr>
          <w:rFonts w:ascii="Open Sans" w:hAnsi="Open Sans" w:cs="Open Sans"/>
          <w:color w:val="auto"/>
        </w:rPr>
        <w:t>evidenced</w:t>
      </w:r>
      <w:r w:rsidRPr="00991056">
        <w:rPr>
          <w:rFonts w:ascii="Open Sans" w:hAnsi="Open Sans" w:cs="Open Sans"/>
          <w:color w:val="auto"/>
        </w:rPr>
        <w:t xml:space="preserve"> staff </w:t>
      </w:r>
      <w:r w:rsidR="00750BBA" w:rsidRPr="00750BBA">
        <w:rPr>
          <w:rFonts w:ascii="Open Sans" w:hAnsi="Open Sans" w:cs="Open Sans"/>
          <w:color w:val="auto"/>
        </w:rPr>
        <w:t xml:space="preserve">are guided on </w:t>
      </w:r>
      <w:r w:rsidRPr="00991056">
        <w:rPr>
          <w:rFonts w:ascii="Open Sans" w:hAnsi="Open Sans" w:cs="Open Sans"/>
          <w:color w:val="auto"/>
        </w:rPr>
        <w:t xml:space="preserve">strategies to be implemented to minimise risk of </w:t>
      </w:r>
      <w:r w:rsidR="00750BBA" w:rsidRPr="00750BBA">
        <w:rPr>
          <w:rFonts w:ascii="Open Sans" w:hAnsi="Open Sans" w:cs="Open Sans"/>
          <w:color w:val="auto"/>
        </w:rPr>
        <w:t xml:space="preserve">responsive behaviours and inappropriate use of chemical restraint. Care documentation evidenced high impact risks to consumers were monitored for frequency and trends, with care strategies updated in response to specialist review. </w:t>
      </w:r>
    </w:p>
    <w:p w14:paraId="5D3D919B" w14:textId="77777777" w:rsidR="00750BBA" w:rsidRPr="00991056" w:rsidRDefault="00750BBA" w:rsidP="00750BBA">
      <w:pPr>
        <w:pStyle w:val="NormalArial"/>
        <w:rPr>
          <w:rFonts w:ascii="Open Sans" w:hAnsi="Open Sans" w:cs="Open Sans"/>
          <w:color w:val="auto"/>
        </w:rPr>
      </w:pPr>
      <w:r w:rsidRPr="00991056">
        <w:rPr>
          <w:rFonts w:ascii="Open Sans" w:hAnsi="Open Sans" w:cs="Open Sans"/>
          <w:color w:val="auto"/>
        </w:rPr>
        <w:t>Staff understood the care needs of consumers who were approaching end of life and described how they would meet care needs</w:t>
      </w:r>
      <w:r w:rsidRPr="00750BBA">
        <w:rPr>
          <w:rFonts w:ascii="Open Sans" w:hAnsi="Open Sans" w:cs="Open Sans"/>
          <w:color w:val="auto"/>
        </w:rPr>
        <w:t>, with consumer comfort being optimised.</w:t>
      </w:r>
      <w:r w:rsidRPr="00991056">
        <w:rPr>
          <w:rFonts w:ascii="Open Sans" w:hAnsi="Open Sans" w:cs="Open Sans"/>
          <w:color w:val="auto"/>
        </w:rPr>
        <w:t xml:space="preserve"> Care documentation evidenced the use of palliative care specialists, provision of care was monitored, and end of life medications had been prescribed to ensure consumers were pain free. Policies and procedures were available to guide staff practice.</w:t>
      </w:r>
    </w:p>
    <w:p w14:paraId="497AB5BD" w14:textId="6B6DE19B" w:rsidR="0008712C" w:rsidRPr="0008712C" w:rsidRDefault="0008712C" w:rsidP="00880878">
      <w:pPr>
        <w:pStyle w:val="NormalArial"/>
        <w:rPr>
          <w:rFonts w:ascii="Open Sans" w:hAnsi="Open Sans" w:cs="Open Sans"/>
          <w:color w:val="auto"/>
        </w:rPr>
      </w:pPr>
      <w:r w:rsidRPr="00991056">
        <w:rPr>
          <w:rFonts w:ascii="Open Sans" w:hAnsi="Open Sans" w:cs="Open Sans"/>
          <w:color w:val="auto"/>
        </w:rPr>
        <w:t xml:space="preserve">Care documentation evidenced </w:t>
      </w:r>
      <w:r w:rsidRPr="0008712C">
        <w:rPr>
          <w:rFonts w:ascii="Open Sans" w:hAnsi="Open Sans" w:cs="Open Sans"/>
          <w:color w:val="auto"/>
        </w:rPr>
        <w:t>when deterioration in a consumer was detected, monitoring was increased and review by a medical officer was undertaken in a timely manner. C</w:t>
      </w:r>
      <w:r w:rsidRPr="00991056">
        <w:rPr>
          <w:rFonts w:ascii="Open Sans" w:hAnsi="Open Sans" w:cs="Open Sans"/>
          <w:color w:val="auto"/>
        </w:rPr>
        <w:t>onsumers</w:t>
      </w:r>
      <w:r w:rsidRPr="0008712C">
        <w:rPr>
          <w:rFonts w:ascii="Open Sans" w:hAnsi="Open Sans" w:cs="Open Sans"/>
          <w:color w:val="auto"/>
        </w:rPr>
        <w:t>’ representatives</w:t>
      </w:r>
      <w:r w:rsidRPr="00991056">
        <w:rPr>
          <w:rFonts w:ascii="Open Sans" w:hAnsi="Open Sans" w:cs="Open Sans"/>
          <w:color w:val="auto"/>
        </w:rPr>
        <w:t xml:space="preserve"> confirmed, staff responded quickly to any change in </w:t>
      </w:r>
      <w:r w:rsidRPr="0008712C">
        <w:rPr>
          <w:rFonts w:ascii="Open Sans" w:hAnsi="Open Sans" w:cs="Open Sans"/>
          <w:color w:val="auto"/>
        </w:rPr>
        <w:t xml:space="preserve">consumer </w:t>
      </w:r>
      <w:r w:rsidRPr="00991056">
        <w:rPr>
          <w:rFonts w:ascii="Open Sans" w:hAnsi="Open Sans" w:cs="Open Sans"/>
          <w:color w:val="auto"/>
        </w:rPr>
        <w:t>condition and escalation pathways were followed, including transfer to hospital w</w:t>
      </w:r>
      <w:r w:rsidRPr="0008712C">
        <w:rPr>
          <w:rFonts w:ascii="Open Sans" w:hAnsi="Open Sans" w:cs="Open Sans"/>
          <w:color w:val="auto"/>
        </w:rPr>
        <w:t>h</w:t>
      </w:r>
      <w:r w:rsidRPr="00991056">
        <w:rPr>
          <w:rFonts w:ascii="Open Sans" w:hAnsi="Open Sans" w:cs="Open Sans"/>
          <w:color w:val="auto"/>
        </w:rPr>
        <w:t>ere relevant. Staff demonstrated knowledge of the signs, symptoms and monitoring processes used to detect acute or gradual decline in a consumer’s health.</w:t>
      </w:r>
    </w:p>
    <w:p w14:paraId="67883A40" w14:textId="175AB285" w:rsidR="007246E6" w:rsidRDefault="0008712C" w:rsidP="007246E6">
      <w:pPr>
        <w:pStyle w:val="NormalArial"/>
        <w:rPr>
          <w:rFonts w:ascii="Open Sans" w:hAnsi="Open Sans" w:cs="Open Sans"/>
          <w:color w:val="227ACB"/>
        </w:rPr>
      </w:pPr>
      <w:r w:rsidRPr="00991056">
        <w:rPr>
          <w:rFonts w:ascii="Open Sans" w:hAnsi="Open Sans" w:cs="Open Sans"/>
          <w:color w:val="auto"/>
        </w:rPr>
        <w:t xml:space="preserve">Consumers </w:t>
      </w:r>
      <w:r w:rsidRPr="007246E6">
        <w:rPr>
          <w:rFonts w:ascii="Open Sans" w:hAnsi="Open Sans" w:cs="Open Sans"/>
          <w:color w:val="auto"/>
        </w:rPr>
        <w:t xml:space="preserve">and representatives </w:t>
      </w:r>
      <w:r w:rsidRPr="00991056">
        <w:rPr>
          <w:rFonts w:ascii="Open Sans" w:hAnsi="Open Sans" w:cs="Open Sans"/>
          <w:color w:val="auto"/>
        </w:rPr>
        <w:t xml:space="preserve">said </w:t>
      </w:r>
      <w:r w:rsidRPr="007246E6">
        <w:rPr>
          <w:rFonts w:ascii="Open Sans" w:hAnsi="Open Sans" w:cs="Open Sans"/>
          <w:color w:val="auto"/>
        </w:rPr>
        <w:t>consumer</w:t>
      </w:r>
      <w:r w:rsidRPr="00991056">
        <w:rPr>
          <w:rFonts w:ascii="Open Sans" w:hAnsi="Open Sans" w:cs="Open Sans"/>
          <w:color w:val="auto"/>
        </w:rPr>
        <w:t xml:space="preserve"> care needs and preferences were effectively communicated between those who</w:t>
      </w:r>
      <w:r w:rsidRPr="007246E6">
        <w:rPr>
          <w:rFonts w:ascii="Open Sans" w:hAnsi="Open Sans" w:cs="Open Sans"/>
          <w:color w:val="auto"/>
        </w:rPr>
        <w:t xml:space="preserve"> wer</w:t>
      </w:r>
      <w:r w:rsidRPr="00991056">
        <w:rPr>
          <w:rFonts w:ascii="Open Sans" w:hAnsi="Open Sans" w:cs="Open Sans"/>
          <w:color w:val="auto"/>
        </w:rPr>
        <w:t xml:space="preserve">e involved in their care. Staff described how handover </w:t>
      </w:r>
      <w:r w:rsidRPr="007246E6">
        <w:rPr>
          <w:rFonts w:ascii="Open Sans" w:hAnsi="Open Sans" w:cs="Open Sans"/>
          <w:color w:val="auto"/>
        </w:rPr>
        <w:t>wa</w:t>
      </w:r>
      <w:r w:rsidRPr="00991056">
        <w:rPr>
          <w:rFonts w:ascii="Open Sans" w:hAnsi="Open Sans" w:cs="Open Sans"/>
          <w:color w:val="auto"/>
        </w:rPr>
        <w:t xml:space="preserve">s used to share changes to consumer needs </w:t>
      </w:r>
      <w:r w:rsidRPr="00991056">
        <w:rPr>
          <w:rFonts w:ascii="Open Sans" w:hAnsi="Open Sans" w:cs="Open Sans"/>
          <w:color w:val="auto"/>
        </w:rPr>
        <w:lastRenderedPageBreak/>
        <w:t xml:space="preserve">and </w:t>
      </w:r>
      <w:r w:rsidR="007246E6" w:rsidRPr="007246E6">
        <w:rPr>
          <w:rFonts w:ascii="Open Sans" w:hAnsi="Open Sans" w:cs="Open Sans"/>
          <w:color w:val="auto"/>
        </w:rPr>
        <w:t>an</w:t>
      </w:r>
      <w:r w:rsidRPr="00991056">
        <w:rPr>
          <w:rFonts w:ascii="Open Sans" w:hAnsi="Open Sans" w:cs="Open Sans"/>
          <w:color w:val="auto"/>
        </w:rPr>
        <w:t xml:space="preserve"> electronic care management system </w:t>
      </w:r>
      <w:r w:rsidR="007246E6" w:rsidRPr="007246E6">
        <w:rPr>
          <w:rFonts w:ascii="Open Sans" w:hAnsi="Open Sans" w:cs="Open Sans"/>
          <w:color w:val="auto"/>
        </w:rPr>
        <w:t xml:space="preserve">was used </w:t>
      </w:r>
      <w:r w:rsidRPr="00991056">
        <w:rPr>
          <w:rFonts w:ascii="Open Sans" w:hAnsi="Open Sans" w:cs="Open Sans"/>
          <w:color w:val="auto"/>
        </w:rPr>
        <w:t xml:space="preserve">to </w:t>
      </w:r>
      <w:r w:rsidR="007246E6" w:rsidRPr="007246E6">
        <w:rPr>
          <w:rFonts w:ascii="Open Sans" w:hAnsi="Open Sans" w:cs="Open Sans"/>
          <w:color w:val="auto"/>
        </w:rPr>
        <w:t>access</w:t>
      </w:r>
      <w:r w:rsidRPr="00991056">
        <w:rPr>
          <w:rFonts w:ascii="Open Sans" w:hAnsi="Open Sans" w:cs="Open Sans"/>
          <w:color w:val="auto"/>
        </w:rPr>
        <w:t xml:space="preserve"> consumer’s care plans. Care documentation evidenced the exchange of information between care, clinical, and allied health professionals</w:t>
      </w:r>
      <w:r w:rsidR="007246E6" w:rsidRPr="007246E6">
        <w:rPr>
          <w:rFonts w:ascii="Open Sans" w:hAnsi="Open Sans" w:cs="Open Sans"/>
          <w:color w:val="auto"/>
        </w:rPr>
        <w:t>, with documents from h</w:t>
      </w:r>
      <w:r w:rsidR="00880878" w:rsidRPr="007246E6">
        <w:rPr>
          <w:rFonts w:ascii="Open Sans" w:hAnsi="Open Sans" w:cs="Open Sans"/>
          <w:bCs/>
          <w:color w:val="auto"/>
        </w:rPr>
        <w:t>ospitals</w:t>
      </w:r>
      <w:r w:rsidR="007246E6" w:rsidRPr="007246E6">
        <w:rPr>
          <w:rFonts w:ascii="Open Sans" w:hAnsi="Open Sans" w:cs="Open Sans"/>
          <w:bCs/>
          <w:color w:val="auto"/>
        </w:rPr>
        <w:t xml:space="preserve"> and </w:t>
      </w:r>
    </w:p>
    <w:p w14:paraId="31DACC51" w14:textId="0CAFF262" w:rsidR="00991056" w:rsidRPr="007246E6" w:rsidRDefault="00991056" w:rsidP="00991056">
      <w:pPr>
        <w:pStyle w:val="NormalArial"/>
        <w:rPr>
          <w:rFonts w:ascii="Open Sans" w:hAnsi="Open Sans" w:cs="Open Sans"/>
          <w:color w:val="auto"/>
        </w:rPr>
      </w:pPr>
      <w:r w:rsidRPr="007246E6">
        <w:rPr>
          <w:rFonts w:ascii="Open Sans" w:hAnsi="Open Sans" w:cs="Open Sans"/>
          <w:color w:val="auto"/>
        </w:rPr>
        <w:t>Consumers said they are referred to health professionals when required and referrals happened quickly. Staff demonstrated knowledge of the referral pathway and confirmed a network of approved individuals and organisations w</w:t>
      </w:r>
      <w:r w:rsidR="007246E6" w:rsidRPr="007246E6">
        <w:rPr>
          <w:rFonts w:ascii="Open Sans" w:hAnsi="Open Sans" w:cs="Open Sans"/>
          <w:color w:val="auto"/>
        </w:rPr>
        <w:t>ere</w:t>
      </w:r>
      <w:r w:rsidRPr="007246E6">
        <w:rPr>
          <w:rFonts w:ascii="Open Sans" w:hAnsi="Open Sans" w:cs="Open Sans"/>
          <w:color w:val="auto"/>
        </w:rPr>
        <w:t xml:space="preserve"> available to consumers. Care documentation evidenced the involvement of medical officers, allied health professionals and specialists, who reviewed consumers promptly.</w:t>
      </w:r>
    </w:p>
    <w:p w14:paraId="1EBE6381" w14:textId="4E604125" w:rsidR="00880878" w:rsidRPr="007246E6" w:rsidRDefault="00880878" w:rsidP="00880878">
      <w:pPr>
        <w:pStyle w:val="NormalArial"/>
        <w:rPr>
          <w:rFonts w:ascii="Open Sans" w:hAnsi="Open Sans" w:cs="Open Sans"/>
          <w:color w:val="auto"/>
        </w:rPr>
      </w:pPr>
      <w:r w:rsidRPr="007246E6">
        <w:rPr>
          <w:rFonts w:ascii="Open Sans" w:hAnsi="Open Sans" w:cs="Open Sans"/>
          <w:color w:val="auto"/>
        </w:rPr>
        <w:t xml:space="preserve">Policies and procedures </w:t>
      </w:r>
      <w:r w:rsidR="007246E6" w:rsidRPr="007246E6">
        <w:rPr>
          <w:rFonts w:ascii="Open Sans" w:hAnsi="Open Sans" w:cs="Open Sans"/>
          <w:color w:val="auto"/>
        </w:rPr>
        <w:t xml:space="preserve">were in place </w:t>
      </w:r>
      <w:r w:rsidRPr="007246E6">
        <w:rPr>
          <w:rFonts w:ascii="Open Sans" w:hAnsi="Open Sans" w:cs="Open Sans"/>
          <w:color w:val="auto"/>
        </w:rPr>
        <w:t xml:space="preserve">guide staff in infection </w:t>
      </w:r>
      <w:r w:rsidR="007246E6" w:rsidRPr="007246E6">
        <w:rPr>
          <w:rFonts w:ascii="Open Sans" w:hAnsi="Open Sans" w:cs="Open Sans"/>
          <w:color w:val="auto"/>
        </w:rPr>
        <w:t xml:space="preserve">prevention, outbreak management and </w:t>
      </w:r>
      <w:r w:rsidRPr="007246E6">
        <w:rPr>
          <w:rFonts w:ascii="Open Sans" w:hAnsi="Open Sans" w:cs="Open Sans"/>
          <w:color w:val="auto"/>
        </w:rPr>
        <w:t>prescribing and usage of antibiotics. Staff said they complete</w:t>
      </w:r>
      <w:r w:rsidR="007246E6" w:rsidRPr="007246E6">
        <w:rPr>
          <w:rFonts w:ascii="Open Sans" w:hAnsi="Open Sans" w:cs="Open Sans"/>
          <w:color w:val="auto"/>
        </w:rPr>
        <w:t>d</w:t>
      </w:r>
      <w:r w:rsidRPr="007246E6">
        <w:rPr>
          <w:rFonts w:ascii="Open Sans" w:hAnsi="Open Sans" w:cs="Open Sans"/>
          <w:color w:val="auto"/>
        </w:rPr>
        <w:t xml:space="preserve"> infection control and prevention </w:t>
      </w:r>
      <w:r w:rsidR="007246E6" w:rsidRPr="007246E6">
        <w:rPr>
          <w:rFonts w:ascii="Open Sans" w:hAnsi="Open Sans" w:cs="Open Sans"/>
          <w:color w:val="auto"/>
        </w:rPr>
        <w:t xml:space="preserve">training and were knowledgeable on practices which reduce the likelihood of consumers contracting an infection and its transmission. Care documentation evidenced pathological testing occurred to inform the prescribing of antibiotics. </w:t>
      </w:r>
    </w:p>
    <w:p w14:paraId="3A057558" w14:textId="6E0ECB74" w:rsidR="004E29C6" w:rsidRPr="001E694D" w:rsidRDefault="00880878" w:rsidP="00880878">
      <w:pPr>
        <w:pStyle w:val="NormalArial"/>
        <w:rPr>
          <w:rFonts w:ascii="Open Sans" w:hAnsi="Open Sans" w:cs="Open Sans"/>
        </w:rPr>
      </w:pPr>
      <w:r w:rsidRPr="007246E6">
        <w:rPr>
          <w:rFonts w:ascii="Open Sans" w:hAnsi="Open Sans" w:cs="Open Sans"/>
          <w:color w:val="auto"/>
        </w:rPr>
        <w:t>Based on the information above, this Standard</w:t>
      </w:r>
      <w:r w:rsidRPr="007C7B26">
        <w:rPr>
          <w:rFonts w:ascii="Open Sans" w:hAnsi="Open Sans" w:cs="Open Sans"/>
          <w:color w:val="000000"/>
        </w:rPr>
        <w:t xml:space="preserve"> is </w:t>
      </w:r>
      <w:r>
        <w:rPr>
          <w:rFonts w:ascii="Open Sans" w:hAnsi="Open Sans" w:cs="Open Sans"/>
          <w:color w:val="000000"/>
        </w:rPr>
        <w:t xml:space="preserve">found </w:t>
      </w:r>
      <w:r w:rsidRPr="007C7B26">
        <w:rPr>
          <w:rFonts w:ascii="Open Sans" w:hAnsi="Open Sans" w:cs="Open Sans"/>
          <w:color w:val="000000"/>
        </w:rPr>
        <w:t>compliant.</w:t>
      </w:r>
      <w:r w:rsidRPr="001E694D">
        <w:rPr>
          <w:rFonts w:ascii="Open Sans" w:hAnsi="Open Sans" w:cs="Open Sans"/>
        </w:rPr>
        <w:br w:type="page"/>
      </w:r>
    </w:p>
    <w:p w14:paraId="7E737945" w14:textId="77777777" w:rsidR="004E29C6" w:rsidRPr="001E694D" w:rsidRDefault="0053595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AD2DC4" w14:paraId="2BBC5A33" w14:textId="77777777" w:rsidTr="00AD2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F005722" w14:textId="77777777" w:rsidR="004E29C6" w:rsidRPr="001E694D" w:rsidRDefault="0053595E"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3B1B91FD" w14:textId="77777777" w:rsidR="004E29C6" w:rsidRPr="001E694D" w:rsidRDefault="004E29C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2DC4" w14:paraId="536C6162"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DD0E59"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27C528A"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76772250"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7724916"/>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3405FA8E"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E0C2FE"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CA574AB"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2279C1A1" w14:textId="77777777" w:rsidR="004E29C6" w:rsidRPr="001E694D" w:rsidRDefault="00534B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03468266"/>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061FA0D4"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69F4D9"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FE30BD0"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54490261" w14:textId="77777777" w:rsidR="004E29C6" w:rsidRPr="001E694D" w:rsidRDefault="0053595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0FED1896" w14:textId="77777777" w:rsidR="004E29C6" w:rsidRPr="001E694D" w:rsidRDefault="0053595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15D4E1B3" w14:textId="77777777" w:rsidR="004E29C6" w:rsidRPr="001E694D" w:rsidRDefault="0053595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2E35424"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6633663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7AB034A8"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699DE4"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CDAE223"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42215EF" w14:textId="77777777" w:rsidR="004E29C6" w:rsidRPr="001E694D" w:rsidRDefault="00534B6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21086547"/>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6E579E18"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E11222"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59817AFE"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758378A" w14:textId="77777777" w:rsidR="004E29C6" w:rsidRPr="001E694D" w:rsidRDefault="00534B6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90292146"/>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7E88F68E"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58ED50"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1894F3CD"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559BBDE" w14:textId="77777777" w:rsidR="004E29C6" w:rsidRPr="001E694D" w:rsidRDefault="00534B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16947274"/>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4C842DD6"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67ADA7"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0F7DDA7B"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A3348FE"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30989539"/>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bl>
    <w:p w14:paraId="05DF445C" w14:textId="77777777" w:rsidR="004E29C6" w:rsidRPr="003E162B" w:rsidRDefault="0053595E" w:rsidP="00D87E7C">
      <w:pPr>
        <w:pStyle w:val="Heading20"/>
        <w:rPr>
          <w:rFonts w:ascii="Open Sans" w:hAnsi="Open Sans" w:cs="Open Sans"/>
          <w:color w:val="781E77"/>
        </w:rPr>
      </w:pPr>
      <w:r w:rsidRPr="003E162B">
        <w:rPr>
          <w:rFonts w:ascii="Open Sans" w:hAnsi="Open Sans" w:cs="Open Sans"/>
          <w:color w:val="781E77"/>
        </w:rPr>
        <w:t>Findings</w:t>
      </w:r>
    </w:p>
    <w:p w14:paraId="05969E7F" w14:textId="720541AC" w:rsidR="00880878" w:rsidRDefault="00880878" w:rsidP="00880878">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7</w:t>
      </w:r>
      <w:r w:rsidRPr="007C7B26">
        <w:rPr>
          <w:rFonts w:ascii="Open Sans" w:hAnsi="Open Sans" w:cs="Open Sans"/>
          <w:color w:val="000000"/>
        </w:rPr>
        <w:t xml:space="preserve"> Requirements have been found Compliant, as:</w:t>
      </w:r>
    </w:p>
    <w:p w14:paraId="7E4B1E03" w14:textId="004D9910" w:rsidR="00880878" w:rsidRPr="0049094B" w:rsidRDefault="00AC6DAE" w:rsidP="00880878">
      <w:pPr>
        <w:pStyle w:val="NormalArial"/>
        <w:rPr>
          <w:rFonts w:ascii="Open Sans" w:hAnsi="Open Sans" w:cs="Open Sans"/>
          <w:color w:val="auto"/>
        </w:rPr>
      </w:pPr>
      <w:r w:rsidRPr="0049094B">
        <w:rPr>
          <w:rFonts w:ascii="Open Sans" w:hAnsi="Open Sans" w:cs="Open Sans"/>
          <w:color w:val="auto"/>
        </w:rPr>
        <w:t>Following a previous assessment contact the service was found non-compliant with Requirements 4(3)(b). Evidence within this Site Audit report supports the service had implemented improvements to promptly identify</w:t>
      </w:r>
      <w:r w:rsidR="0049094B" w:rsidRPr="0049094B">
        <w:rPr>
          <w:rFonts w:ascii="Open Sans" w:hAnsi="Open Sans" w:cs="Open Sans"/>
          <w:color w:val="auto"/>
        </w:rPr>
        <w:t xml:space="preserve"> or respond to </w:t>
      </w:r>
      <w:r w:rsidRPr="0049094B">
        <w:rPr>
          <w:rFonts w:ascii="Open Sans" w:hAnsi="Open Sans" w:cs="Open Sans"/>
          <w:color w:val="auto"/>
        </w:rPr>
        <w:t xml:space="preserve">consumers </w:t>
      </w:r>
      <w:r w:rsidR="0049094B" w:rsidRPr="0049094B">
        <w:rPr>
          <w:rFonts w:ascii="Open Sans" w:hAnsi="Open Sans" w:cs="Open Sans"/>
          <w:color w:val="auto"/>
        </w:rPr>
        <w:t xml:space="preserve">who </w:t>
      </w:r>
      <w:r w:rsidRPr="0049094B">
        <w:rPr>
          <w:rFonts w:ascii="Open Sans" w:hAnsi="Open Sans" w:cs="Open Sans"/>
          <w:color w:val="auto"/>
        </w:rPr>
        <w:t>required additional emotional and psychological support</w:t>
      </w:r>
      <w:r w:rsidR="0049094B" w:rsidRPr="0049094B">
        <w:rPr>
          <w:rFonts w:ascii="Open Sans" w:hAnsi="Open Sans" w:cs="Open Sans"/>
          <w:color w:val="auto"/>
        </w:rPr>
        <w:t>s</w:t>
      </w:r>
      <w:r w:rsidRPr="0049094B">
        <w:rPr>
          <w:rFonts w:ascii="Open Sans" w:hAnsi="Open Sans" w:cs="Open Sans"/>
          <w:color w:val="auto"/>
        </w:rPr>
        <w:t xml:space="preserve"> to be implemented including following traumatic events. </w:t>
      </w:r>
    </w:p>
    <w:p w14:paraId="3228754E" w14:textId="6119878D" w:rsidR="00880878" w:rsidRPr="0049094B" w:rsidRDefault="00880878" w:rsidP="00880878">
      <w:pPr>
        <w:pStyle w:val="NormalArial"/>
        <w:rPr>
          <w:rFonts w:ascii="Open Sans" w:hAnsi="Open Sans" w:cs="Open Sans"/>
          <w:color w:val="auto"/>
        </w:rPr>
      </w:pPr>
      <w:r w:rsidRPr="0049094B">
        <w:rPr>
          <w:rFonts w:ascii="Open Sans" w:hAnsi="Open Sans" w:cs="Open Sans"/>
          <w:color w:val="auto"/>
        </w:rPr>
        <w:lastRenderedPageBreak/>
        <w:t xml:space="preserve">Consumers and representatives described how consumers </w:t>
      </w:r>
      <w:r w:rsidR="0049094B" w:rsidRPr="0049094B">
        <w:rPr>
          <w:rFonts w:ascii="Open Sans" w:hAnsi="Open Sans" w:cs="Open Sans"/>
          <w:color w:val="auto"/>
        </w:rPr>
        <w:t>we</w:t>
      </w:r>
      <w:r w:rsidRPr="0049094B">
        <w:rPr>
          <w:rFonts w:ascii="Open Sans" w:hAnsi="Open Sans" w:cs="Open Sans"/>
          <w:color w:val="auto"/>
        </w:rPr>
        <w:t xml:space="preserve">re supported to </w:t>
      </w:r>
      <w:r w:rsidR="0049094B" w:rsidRPr="0049094B">
        <w:rPr>
          <w:rFonts w:ascii="Open Sans" w:hAnsi="Open Sans" w:cs="Open Sans"/>
          <w:color w:val="auto"/>
        </w:rPr>
        <w:t>undertake activities of daily living safely and as independently as they wished. Care documentation evidenced consumers had been assessed for assistive cutlery</w:t>
      </w:r>
      <w:r w:rsidR="0049094B">
        <w:rPr>
          <w:rFonts w:ascii="Open Sans" w:hAnsi="Open Sans" w:cs="Open Sans"/>
          <w:color w:val="auto"/>
        </w:rPr>
        <w:t xml:space="preserve">, </w:t>
      </w:r>
      <w:r w:rsidR="0049094B" w:rsidRPr="0049094B">
        <w:rPr>
          <w:rFonts w:ascii="Open Sans" w:hAnsi="Open Sans" w:cs="Open Sans"/>
          <w:color w:val="auto"/>
        </w:rPr>
        <w:t xml:space="preserve">crockery </w:t>
      </w:r>
      <w:r w:rsidR="0049094B">
        <w:rPr>
          <w:rFonts w:ascii="Open Sans" w:hAnsi="Open Sans" w:cs="Open Sans"/>
          <w:color w:val="auto"/>
        </w:rPr>
        <w:t xml:space="preserve">and texture modifications </w:t>
      </w:r>
      <w:r w:rsidR="0049094B" w:rsidRPr="0049094B">
        <w:rPr>
          <w:rFonts w:ascii="Open Sans" w:hAnsi="Open Sans" w:cs="Open Sans"/>
          <w:color w:val="auto"/>
        </w:rPr>
        <w:t>so they could eat their meals independently</w:t>
      </w:r>
      <w:r w:rsidR="0049094B">
        <w:rPr>
          <w:rFonts w:ascii="Open Sans" w:hAnsi="Open Sans" w:cs="Open Sans"/>
          <w:color w:val="auto"/>
        </w:rPr>
        <w:t xml:space="preserve"> and safely. </w:t>
      </w:r>
      <w:r w:rsidRPr="0049094B">
        <w:rPr>
          <w:rFonts w:ascii="Open Sans" w:hAnsi="Open Sans" w:cs="Open Sans"/>
          <w:color w:val="auto"/>
        </w:rPr>
        <w:t xml:space="preserve">A suite of policies and procedures </w:t>
      </w:r>
      <w:r w:rsidR="0049094B" w:rsidRPr="0049094B">
        <w:rPr>
          <w:rFonts w:ascii="Open Sans" w:hAnsi="Open Sans" w:cs="Open Sans"/>
          <w:color w:val="auto"/>
        </w:rPr>
        <w:t xml:space="preserve">guided staff to support consumer independence, promote their wellbeing and ensure consumer safety while they engage in activities which maintains their quality of life.  </w:t>
      </w:r>
    </w:p>
    <w:p w14:paraId="10A0CBFC" w14:textId="3FAFA9E7" w:rsidR="00AC6DAE" w:rsidRPr="0049094B" w:rsidRDefault="00AC6DAE" w:rsidP="00AC6DAE">
      <w:pPr>
        <w:pStyle w:val="NormalArial"/>
        <w:rPr>
          <w:rFonts w:ascii="Open Sans" w:hAnsi="Open Sans" w:cs="Open Sans"/>
          <w:color w:val="auto"/>
        </w:rPr>
      </w:pPr>
      <w:r w:rsidRPr="0049094B">
        <w:rPr>
          <w:rFonts w:ascii="Open Sans" w:hAnsi="Open Sans" w:cs="Open Sans"/>
          <w:color w:val="auto"/>
        </w:rPr>
        <w:t>Consumers and representatives said they fe</w:t>
      </w:r>
      <w:r w:rsidR="0049094B" w:rsidRPr="0049094B">
        <w:rPr>
          <w:rFonts w:ascii="Open Sans" w:hAnsi="Open Sans" w:cs="Open Sans"/>
          <w:color w:val="auto"/>
        </w:rPr>
        <w:t>lt</w:t>
      </w:r>
      <w:r w:rsidRPr="0049094B">
        <w:rPr>
          <w:rFonts w:ascii="Open Sans" w:hAnsi="Open Sans" w:cs="Open Sans"/>
          <w:color w:val="auto"/>
        </w:rPr>
        <w:t xml:space="preserve"> consumers </w:t>
      </w:r>
      <w:r w:rsidR="0049094B" w:rsidRPr="0049094B">
        <w:rPr>
          <w:rFonts w:ascii="Open Sans" w:hAnsi="Open Sans" w:cs="Open Sans"/>
          <w:color w:val="auto"/>
        </w:rPr>
        <w:t>we</w:t>
      </w:r>
      <w:r w:rsidRPr="0049094B">
        <w:rPr>
          <w:rFonts w:ascii="Open Sans" w:hAnsi="Open Sans" w:cs="Open Sans"/>
          <w:color w:val="auto"/>
        </w:rPr>
        <w:t xml:space="preserve">re supported to create and maintain social, emotional, and spiritual connections that </w:t>
      </w:r>
      <w:r w:rsidR="0049094B" w:rsidRPr="0049094B">
        <w:rPr>
          <w:rFonts w:ascii="Open Sans" w:hAnsi="Open Sans" w:cs="Open Sans"/>
          <w:color w:val="auto"/>
        </w:rPr>
        <w:t>we</w:t>
      </w:r>
      <w:r w:rsidRPr="0049094B">
        <w:rPr>
          <w:rFonts w:ascii="Open Sans" w:hAnsi="Open Sans" w:cs="Open Sans"/>
          <w:color w:val="auto"/>
        </w:rPr>
        <w:t>re important to them. Staff demonstrated knowledge of consumer emotional and spiritual needs and described how they support</w:t>
      </w:r>
      <w:r w:rsidR="0049094B" w:rsidRPr="0049094B">
        <w:rPr>
          <w:rFonts w:ascii="Open Sans" w:hAnsi="Open Sans" w:cs="Open Sans"/>
          <w:color w:val="auto"/>
        </w:rPr>
        <w:t>ed</w:t>
      </w:r>
      <w:r w:rsidRPr="0049094B">
        <w:rPr>
          <w:rFonts w:ascii="Open Sans" w:hAnsi="Open Sans" w:cs="Open Sans"/>
          <w:color w:val="auto"/>
        </w:rPr>
        <w:t xml:space="preserve"> individuals. </w:t>
      </w:r>
      <w:r w:rsidR="0049094B" w:rsidRPr="0049094B">
        <w:rPr>
          <w:rFonts w:ascii="Open Sans" w:hAnsi="Open Sans" w:cs="Open Sans"/>
          <w:color w:val="auto"/>
        </w:rPr>
        <w:t>Care documentation</w:t>
      </w:r>
      <w:r w:rsidRPr="0049094B">
        <w:rPr>
          <w:rFonts w:ascii="Open Sans" w:hAnsi="Open Sans" w:cs="Open Sans"/>
          <w:color w:val="auto"/>
        </w:rPr>
        <w:t xml:space="preserve"> included information on emotional, spiritual, and psychological needs and preferences</w:t>
      </w:r>
      <w:r w:rsidR="0049094B" w:rsidRPr="0049094B">
        <w:rPr>
          <w:rFonts w:ascii="Open Sans" w:hAnsi="Open Sans" w:cs="Open Sans"/>
          <w:color w:val="auto"/>
        </w:rPr>
        <w:t>, evidencing v</w:t>
      </w:r>
      <w:r w:rsidRPr="0049094B">
        <w:rPr>
          <w:rFonts w:ascii="Open Sans" w:hAnsi="Open Sans" w:cs="Open Sans"/>
          <w:color w:val="auto"/>
        </w:rPr>
        <w:t xml:space="preserve">olunteers and external services </w:t>
      </w:r>
      <w:r w:rsidR="0049094B" w:rsidRPr="0049094B">
        <w:rPr>
          <w:rFonts w:ascii="Open Sans" w:hAnsi="Open Sans" w:cs="Open Sans"/>
          <w:color w:val="auto"/>
        </w:rPr>
        <w:t>we</w:t>
      </w:r>
      <w:r w:rsidRPr="0049094B">
        <w:rPr>
          <w:rFonts w:ascii="Open Sans" w:hAnsi="Open Sans" w:cs="Open Sans"/>
          <w:color w:val="auto"/>
        </w:rPr>
        <w:t>re utilised to support consumer well-being.</w:t>
      </w:r>
    </w:p>
    <w:p w14:paraId="0B46C581" w14:textId="2C3C37BE" w:rsidR="00880878" w:rsidRPr="00AC6DAE" w:rsidRDefault="00880878" w:rsidP="00880878">
      <w:pPr>
        <w:pStyle w:val="NormalArial"/>
        <w:rPr>
          <w:rFonts w:ascii="Open Sans" w:hAnsi="Open Sans" w:cs="Open Sans"/>
          <w:color w:val="auto"/>
        </w:rPr>
      </w:pPr>
      <w:r w:rsidRPr="00AC6DAE">
        <w:rPr>
          <w:rFonts w:ascii="Open Sans" w:hAnsi="Open Sans" w:cs="Open Sans"/>
          <w:color w:val="auto"/>
        </w:rPr>
        <w:t xml:space="preserve">Consumers and representatives said consumers </w:t>
      </w:r>
      <w:r w:rsidR="000327A6" w:rsidRPr="00AC6DAE">
        <w:rPr>
          <w:rFonts w:ascii="Open Sans" w:hAnsi="Open Sans" w:cs="Open Sans"/>
          <w:color w:val="auto"/>
        </w:rPr>
        <w:t>we</w:t>
      </w:r>
      <w:r w:rsidRPr="00AC6DAE">
        <w:rPr>
          <w:rFonts w:ascii="Open Sans" w:hAnsi="Open Sans" w:cs="Open Sans"/>
          <w:color w:val="auto"/>
        </w:rPr>
        <w:t xml:space="preserve">re supported to </w:t>
      </w:r>
      <w:r w:rsidR="000327A6" w:rsidRPr="00AC6DAE">
        <w:rPr>
          <w:rFonts w:ascii="Open Sans" w:hAnsi="Open Sans" w:cs="Open Sans"/>
          <w:color w:val="auto"/>
        </w:rPr>
        <w:t xml:space="preserve">do things which interested them, including </w:t>
      </w:r>
      <w:r w:rsidRPr="00AC6DAE">
        <w:rPr>
          <w:rFonts w:ascii="Open Sans" w:hAnsi="Open Sans" w:cs="Open Sans"/>
          <w:color w:val="auto"/>
        </w:rPr>
        <w:t>participat</w:t>
      </w:r>
      <w:r w:rsidR="000327A6" w:rsidRPr="00AC6DAE">
        <w:rPr>
          <w:rFonts w:ascii="Open Sans" w:hAnsi="Open Sans" w:cs="Open Sans"/>
          <w:color w:val="auto"/>
        </w:rPr>
        <w:t xml:space="preserve">ing </w:t>
      </w:r>
      <w:r w:rsidRPr="00AC6DAE">
        <w:rPr>
          <w:rFonts w:ascii="Open Sans" w:hAnsi="Open Sans" w:cs="Open Sans"/>
          <w:color w:val="auto"/>
        </w:rPr>
        <w:t xml:space="preserve">in activities within </w:t>
      </w:r>
      <w:r w:rsidR="000327A6" w:rsidRPr="00AC6DAE">
        <w:rPr>
          <w:rFonts w:ascii="Open Sans" w:hAnsi="Open Sans" w:cs="Open Sans"/>
          <w:color w:val="auto"/>
        </w:rPr>
        <w:t xml:space="preserve">the internal and external community and </w:t>
      </w:r>
      <w:r w:rsidR="00AC6DAE" w:rsidRPr="00AC6DAE">
        <w:rPr>
          <w:rFonts w:ascii="Open Sans" w:hAnsi="Open Sans" w:cs="Open Sans"/>
          <w:color w:val="auto"/>
        </w:rPr>
        <w:t>maintain their</w:t>
      </w:r>
      <w:r w:rsidRPr="00AC6DAE">
        <w:rPr>
          <w:rFonts w:ascii="Open Sans" w:hAnsi="Open Sans" w:cs="Open Sans"/>
          <w:color w:val="auto"/>
        </w:rPr>
        <w:t xml:space="preserve"> personal relationships. </w:t>
      </w:r>
      <w:r w:rsidR="00AC6DAE" w:rsidRPr="00AC6DAE">
        <w:rPr>
          <w:rFonts w:ascii="Open Sans" w:hAnsi="Open Sans" w:cs="Open Sans"/>
          <w:color w:val="auto"/>
        </w:rPr>
        <w:t xml:space="preserve">Staff were knowledgeable on which </w:t>
      </w:r>
      <w:r w:rsidRPr="00AC6DAE">
        <w:rPr>
          <w:rFonts w:ascii="Open Sans" w:hAnsi="Open Sans" w:cs="Open Sans"/>
          <w:color w:val="auto"/>
        </w:rPr>
        <w:t>activities</w:t>
      </w:r>
      <w:r w:rsidR="00AC6DAE" w:rsidRPr="00AC6DAE">
        <w:rPr>
          <w:rFonts w:ascii="Open Sans" w:hAnsi="Open Sans" w:cs="Open Sans"/>
          <w:color w:val="auto"/>
        </w:rPr>
        <w:t xml:space="preserve"> consumers liked to do and gave practical examples of supporting consumers to vote as maintaining their community participation. </w:t>
      </w:r>
      <w:r w:rsidRPr="00AC6DAE">
        <w:rPr>
          <w:rFonts w:ascii="Open Sans" w:hAnsi="Open Sans" w:cs="Open Sans"/>
          <w:color w:val="auto"/>
        </w:rPr>
        <w:t xml:space="preserve">Care documentation identified the people important to individual consumers and </w:t>
      </w:r>
      <w:r w:rsidR="00AC6DAE" w:rsidRPr="00AC6DAE">
        <w:rPr>
          <w:rFonts w:ascii="Open Sans" w:hAnsi="Open Sans" w:cs="Open Sans"/>
          <w:color w:val="auto"/>
        </w:rPr>
        <w:t xml:space="preserve">the supports required to assist them to maintain these relationships. </w:t>
      </w:r>
    </w:p>
    <w:p w14:paraId="5ACE4DD2" w14:textId="426BA156" w:rsidR="00880878" w:rsidRPr="000327A6" w:rsidRDefault="000327A6" w:rsidP="00880878">
      <w:pPr>
        <w:pStyle w:val="NormalArial"/>
        <w:rPr>
          <w:rFonts w:ascii="Open Sans" w:hAnsi="Open Sans" w:cs="Open Sans"/>
          <w:color w:val="auto"/>
        </w:rPr>
      </w:pPr>
      <w:r w:rsidRPr="000327A6">
        <w:rPr>
          <w:rFonts w:ascii="Open Sans" w:hAnsi="Open Sans" w:cs="Open Sans"/>
          <w:color w:val="auto"/>
        </w:rPr>
        <w:t>C</w:t>
      </w:r>
      <w:r w:rsidR="00880878" w:rsidRPr="000327A6">
        <w:rPr>
          <w:rFonts w:ascii="Open Sans" w:hAnsi="Open Sans" w:cs="Open Sans"/>
          <w:color w:val="auto"/>
        </w:rPr>
        <w:t xml:space="preserve">onsumers and representatives </w:t>
      </w:r>
      <w:r w:rsidRPr="000327A6">
        <w:rPr>
          <w:rFonts w:ascii="Open Sans" w:hAnsi="Open Sans" w:cs="Open Sans"/>
          <w:color w:val="auto"/>
        </w:rPr>
        <w:t xml:space="preserve">said consumer </w:t>
      </w:r>
      <w:r w:rsidR="00880878" w:rsidRPr="000327A6">
        <w:rPr>
          <w:rFonts w:ascii="Open Sans" w:hAnsi="Open Sans" w:cs="Open Sans"/>
          <w:color w:val="auto"/>
        </w:rPr>
        <w:t xml:space="preserve">needs and preferences for lifestyle and activities of daily living </w:t>
      </w:r>
      <w:r w:rsidRPr="000327A6">
        <w:rPr>
          <w:rFonts w:ascii="Open Sans" w:hAnsi="Open Sans" w:cs="Open Sans"/>
          <w:color w:val="auto"/>
        </w:rPr>
        <w:t>we</w:t>
      </w:r>
      <w:r w:rsidR="00880878" w:rsidRPr="000327A6">
        <w:rPr>
          <w:rFonts w:ascii="Open Sans" w:hAnsi="Open Sans" w:cs="Open Sans"/>
          <w:color w:val="auto"/>
        </w:rPr>
        <w:t>re communicated effectively</w:t>
      </w:r>
      <w:r w:rsidRPr="000327A6">
        <w:rPr>
          <w:rFonts w:ascii="Open Sans" w:hAnsi="Open Sans" w:cs="Open Sans"/>
          <w:color w:val="auto"/>
        </w:rPr>
        <w:t xml:space="preserve">. </w:t>
      </w:r>
      <w:r w:rsidR="00880878" w:rsidRPr="000327A6">
        <w:rPr>
          <w:rFonts w:ascii="Open Sans" w:hAnsi="Open Sans" w:cs="Open Sans"/>
          <w:color w:val="auto"/>
        </w:rPr>
        <w:t xml:space="preserve">Staff </w:t>
      </w:r>
      <w:r w:rsidRPr="000327A6">
        <w:rPr>
          <w:rFonts w:ascii="Open Sans" w:hAnsi="Open Sans" w:cs="Open Sans"/>
          <w:color w:val="auto"/>
        </w:rPr>
        <w:t xml:space="preserve">from various departments consistently described the service and supports required by individual consumers. Care documentation contained adequate information on </w:t>
      </w:r>
      <w:r w:rsidR="00880878" w:rsidRPr="000327A6">
        <w:rPr>
          <w:rFonts w:ascii="Open Sans" w:hAnsi="Open Sans" w:cs="Open Sans"/>
          <w:color w:val="auto"/>
        </w:rPr>
        <w:t>consumer</w:t>
      </w:r>
      <w:r w:rsidRPr="000327A6">
        <w:rPr>
          <w:rFonts w:ascii="Open Sans" w:hAnsi="Open Sans" w:cs="Open Sans"/>
          <w:color w:val="auto"/>
        </w:rPr>
        <w:t>s’</w:t>
      </w:r>
      <w:r w:rsidR="00880878" w:rsidRPr="000327A6">
        <w:rPr>
          <w:rFonts w:ascii="Open Sans" w:hAnsi="Open Sans" w:cs="Open Sans"/>
          <w:color w:val="auto"/>
        </w:rPr>
        <w:t xml:space="preserve"> conditions, needs, </w:t>
      </w:r>
      <w:r w:rsidRPr="000327A6">
        <w:rPr>
          <w:rFonts w:ascii="Open Sans" w:hAnsi="Open Sans" w:cs="Open Sans"/>
          <w:color w:val="auto"/>
        </w:rPr>
        <w:t xml:space="preserve">were updated following changes and were shared between each other. </w:t>
      </w:r>
    </w:p>
    <w:p w14:paraId="7FD0525D" w14:textId="5F9DB99F" w:rsidR="00880878" w:rsidRPr="000327A6" w:rsidRDefault="00880878" w:rsidP="00880878">
      <w:pPr>
        <w:pStyle w:val="NormalArial"/>
        <w:rPr>
          <w:rFonts w:ascii="Open Sans" w:hAnsi="Open Sans" w:cs="Open Sans"/>
          <w:color w:val="auto"/>
        </w:rPr>
      </w:pPr>
      <w:r w:rsidRPr="000327A6">
        <w:rPr>
          <w:rFonts w:ascii="Open Sans" w:hAnsi="Open Sans" w:cs="Open Sans"/>
          <w:color w:val="auto"/>
        </w:rPr>
        <w:t>Consumers and representatives confirmed referrals occur</w:t>
      </w:r>
      <w:r w:rsidR="0049074C" w:rsidRPr="000327A6">
        <w:rPr>
          <w:rFonts w:ascii="Open Sans" w:hAnsi="Open Sans" w:cs="Open Sans"/>
          <w:color w:val="auto"/>
        </w:rPr>
        <w:t>red</w:t>
      </w:r>
      <w:r w:rsidRPr="000327A6">
        <w:rPr>
          <w:rFonts w:ascii="Open Sans" w:hAnsi="Open Sans" w:cs="Open Sans"/>
          <w:color w:val="auto"/>
        </w:rPr>
        <w:t xml:space="preserve"> promptly and they could access other organisations as needed</w:t>
      </w:r>
      <w:r w:rsidR="000327A6" w:rsidRPr="000327A6">
        <w:rPr>
          <w:rFonts w:ascii="Open Sans" w:hAnsi="Open Sans" w:cs="Open Sans"/>
          <w:color w:val="auto"/>
        </w:rPr>
        <w:t xml:space="preserve">. Staff </w:t>
      </w:r>
      <w:r w:rsidRPr="000327A6">
        <w:rPr>
          <w:rFonts w:ascii="Open Sans" w:hAnsi="Open Sans" w:cs="Open Sans"/>
          <w:color w:val="auto"/>
        </w:rPr>
        <w:t>describe</w:t>
      </w:r>
      <w:r w:rsidR="000327A6" w:rsidRPr="000327A6">
        <w:rPr>
          <w:rFonts w:ascii="Open Sans" w:hAnsi="Open Sans" w:cs="Open Sans"/>
          <w:color w:val="auto"/>
        </w:rPr>
        <w:t>d</w:t>
      </w:r>
      <w:r w:rsidRPr="000327A6">
        <w:rPr>
          <w:rFonts w:ascii="Open Sans" w:hAnsi="Open Sans" w:cs="Open Sans"/>
          <w:color w:val="auto"/>
        </w:rPr>
        <w:t xml:space="preserve"> referrals </w:t>
      </w:r>
      <w:r w:rsidR="000327A6" w:rsidRPr="000327A6">
        <w:rPr>
          <w:rFonts w:ascii="Open Sans" w:hAnsi="Open Sans" w:cs="Open Sans"/>
          <w:color w:val="auto"/>
        </w:rPr>
        <w:t xml:space="preserve">pathways to volunteer organisations and pet therapy services to reduce social isolation and promote consumer wellbeing. Care documentation evidenced referrals to other support services was undertaken quickly, as required. </w:t>
      </w:r>
    </w:p>
    <w:p w14:paraId="7F04CF9E" w14:textId="57638EF9" w:rsidR="00880878" w:rsidRPr="0049074C" w:rsidRDefault="0049074C" w:rsidP="00880878">
      <w:pPr>
        <w:pStyle w:val="NormalArial"/>
        <w:rPr>
          <w:rFonts w:ascii="Open Sans" w:hAnsi="Open Sans" w:cs="Open Sans"/>
          <w:color w:val="auto"/>
        </w:rPr>
      </w:pPr>
      <w:r w:rsidRPr="0049074C">
        <w:rPr>
          <w:rFonts w:ascii="Open Sans" w:hAnsi="Open Sans" w:cs="Open Sans"/>
          <w:color w:val="auto"/>
        </w:rPr>
        <w:t>Most</w:t>
      </w:r>
      <w:r w:rsidR="00880878" w:rsidRPr="0049074C">
        <w:rPr>
          <w:rFonts w:ascii="Open Sans" w:hAnsi="Open Sans" w:cs="Open Sans"/>
          <w:color w:val="auto"/>
        </w:rPr>
        <w:t xml:space="preserve"> consumers and representatives </w:t>
      </w:r>
      <w:r w:rsidRPr="0049074C">
        <w:rPr>
          <w:rFonts w:ascii="Open Sans" w:hAnsi="Open Sans" w:cs="Open Sans"/>
          <w:color w:val="auto"/>
        </w:rPr>
        <w:t>gave positive feedback regarding the</w:t>
      </w:r>
      <w:r w:rsidR="00880878" w:rsidRPr="0049074C">
        <w:rPr>
          <w:rFonts w:ascii="Open Sans" w:hAnsi="Open Sans" w:cs="Open Sans"/>
          <w:color w:val="auto"/>
        </w:rPr>
        <w:t xml:space="preserve"> variety, and quantity of</w:t>
      </w:r>
      <w:r w:rsidRPr="0049074C">
        <w:rPr>
          <w:rFonts w:ascii="Open Sans" w:hAnsi="Open Sans" w:cs="Open Sans"/>
          <w:color w:val="auto"/>
        </w:rPr>
        <w:t xml:space="preserve"> meals, noting the quality of meals had improved. Staff were knowledgeable of consumer pre</w:t>
      </w:r>
      <w:r w:rsidR="00880878" w:rsidRPr="0049074C">
        <w:rPr>
          <w:rFonts w:ascii="Open Sans" w:hAnsi="Open Sans" w:cs="Open Sans"/>
          <w:color w:val="auto"/>
        </w:rPr>
        <w:t>ferences</w:t>
      </w:r>
      <w:r w:rsidRPr="0049074C">
        <w:rPr>
          <w:rFonts w:ascii="Open Sans" w:hAnsi="Open Sans" w:cs="Open Sans"/>
          <w:color w:val="auto"/>
        </w:rPr>
        <w:t xml:space="preserve">, </w:t>
      </w:r>
      <w:r w:rsidR="00880878" w:rsidRPr="0049074C">
        <w:rPr>
          <w:rFonts w:ascii="Open Sans" w:hAnsi="Open Sans" w:cs="Open Sans"/>
          <w:color w:val="auto"/>
        </w:rPr>
        <w:t>dietary requirements</w:t>
      </w:r>
      <w:r w:rsidRPr="0049074C">
        <w:rPr>
          <w:rFonts w:ascii="Open Sans" w:hAnsi="Open Sans" w:cs="Open Sans"/>
          <w:color w:val="auto"/>
        </w:rPr>
        <w:t xml:space="preserve"> and advised a rotating menu provides variety in meals.</w:t>
      </w:r>
      <w:r w:rsidR="00880878" w:rsidRPr="0049074C">
        <w:rPr>
          <w:rFonts w:ascii="Open Sans" w:hAnsi="Open Sans" w:cs="Open Sans"/>
          <w:color w:val="auto"/>
        </w:rPr>
        <w:t xml:space="preserve"> </w:t>
      </w:r>
      <w:r w:rsidRPr="0049074C">
        <w:rPr>
          <w:rFonts w:ascii="Open Sans" w:hAnsi="Open Sans" w:cs="Open Sans"/>
          <w:color w:val="auto"/>
        </w:rPr>
        <w:t xml:space="preserve">Consumers were observed to be served and enjoy their meal of choice as they interacted with each other in the dining rooms.  </w:t>
      </w:r>
    </w:p>
    <w:p w14:paraId="6FD6BA5A" w14:textId="7D92BA71" w:rsidR="00880878" w:rsidRPr="0049074C" w:rsidRDefault="0049074C" w:rsidP="00880878">
      <w:pPr>
        <w:pStyle w:val="NormalArial"/>
        <w:rPr>
          <w:rFonts w:ascii="Open Sans" w:hAnsi="Open Sans" w:cs="Open Sans"/>
          <w:color w:val="auto"/>
        </w:rPr>
      </w:pPr>
      <w:r w:rsidRPr="0049074C">
        <w:rPr>
          <w:rFonts w:ascii="Open Sans" w:hAnsi="Open Sans" w:cs="Open Sans"/>
          <w:color w:val="auto"/>
        </w:rPr>
        <w:lastRenderedPageBreak/>
        <w:t>C</w:t>
      </w:r>
      <w:r w:rsidR="00880878" w:rsidRPr="0049074C">
        <w:rPr>
          <w:rFonts w:ascii="Open Sans" w:hAnsi="Open Sans" w:cs="Open Sans"/>
          <w:color w:val="auto"/>
        </w:rPr>
        <w:t xml:space="preserve">onsumers and representatives said service equipment </w:t>
      </w:r>
      <w:r w:rsidRPr="0049074C">
        <w:rPr>
          <w:rFonts w:ascii="Open Sans" w:hAnsi="Open Sans" w:cs="Open Sans"/>
          <w:color w:val="auto"/>
        </w:rPr>
        <w:t>wa</w:t>
      </w:r>
      <w:r w:rsidR="00880878" w:rsidRPr="0049074C">
        <w:rPr>
          <w:rFonts w:ascii="Open Sans" w:hAnsi="Open Sans" w:cs="Open Sans"/>
          <w:color w:val="auto"/>
        </w:rPr>
        <w:t xml:space="preserve">s safe, suitable, clean, and well-maintained. </w:t>
      </w:r>
      <w:r w:rsidRPr="0049074C">
        <w:rPr>
          <w:rFonts w:ascii="Open Sans" w:hAnsi="Open Sans" w:cs="Open Sans"/>
          <w:color w:val="auto"/>
        </w:rPr>
        <w:t>E</w:t>
      </w:r>
      <w:r w:rsidR="00880878" w:rsidRPr="0049074C">
        <w:rPr>
          <w:rFonts w:ascii="Open Sans" w:hAnsi="Open Sans" w:cs="Open Sans"/>
          <w:color w:val="auto"/>
        </w:rPr>
        <w:t xml:space="preserve">quipment used to support the consumer’s activities of daily living, and </w:t>
      </w:r>
      <w:r w:rsidRPr="0049074C">
        <w:rPr>
          <w:rFonts w:ascii="Open Sans" w:hAnsi="Open Sans" w:cs="Open Sans"/>
          <w:color w:val="auto"/>
        </w:rPr>
        <w:t xml:space="preserve">mobility was observed to be in clean and in good condition. Staff advised equipment allocated to individual consumers was assessed to determine it was fit for purpose and suitable for each consumer.  </w:t>
      </w:r>
      <w:r w:rsidR="00880878" w:rsidRPr="0049074C">
        <w:rPr>
          <w:rFonts w:ascii="Open Sans" w:hAnsi="Open Sans" w:cs="Open Sans"/>
          <w:color w:val="auto"/>
        </w:rPr>
        <w:t xml:space="preserve"> </w:t>
      </w:r>
    </w:p>
    <w:p w14:paraId="111B2931" w14:textId="22CB5BEB" w:rsidR="004E29C6" w:rsidRPr="001E694D" w:rsidRDefault="00880878" w:rsidP="00880878">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r w:rsidRPr="001E694D">
        <w:rPr>
          <w:rFonts w:ascii="Open Sans" w:hAnsi="Open Sans" w:cs="Open Sans"/>
        </w:rPr>
        <w:br w:type="page"/>
      </w:r>
    </w:p>
    <w:p w14:paraId="5A0809E7" w14:textId="77777777" w:rsidR="004E29C6" w:rsidRPr="001E694D" w:rsidRDefault="0053595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AD2DC4" w14:paraId="12848A56" w14:textId="77777777" w:rsidTr="00AD2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0170B93D" w14:textId="77777777" w:rsidR="004E29C6" w:rsidRPr="001E694D" w:rsidRDefault="0053595E"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5C7F163A" w14:textId="77777777" w:rsidR="004E29C6" w:rsidRPr="001E694D" w:rsidRDefault="004E29C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2DC4" w14:paraId="71C9D5F4"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BBCD54"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CC0B8F4"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28842D47"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19843262"/>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13FCB40C"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21F7AF"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D27F321"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0A70AD0" w14:textId="77777777" w:rsidR="004E29C6" w:rsidRPr="001E694D" w:rsidRDefault="0053595E"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43568E87" w14:textId="77777777" w:rsidR="004E29C6" w:rsidRPr="001E694D" w:rsidRDefault="0053595E"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AA69706" w14:textId="77777777" w:rsidR="004E29C6" w:rsidRPr="001E694D" w:rsidRDefault="00534B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86739012"/>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14E6DE07"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93F54B"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7361C48"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61E7CE6C" w14:textId="77777777" w:rsidR="004E29C6" w:rsidRPr="001E694D" w:rsidRDefault="00534B6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768223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bl>
    <w:p w14:paraId="77E06F62" w14:textId="77777777" w:rsidR="004E29C6" w:rsidRPr="003E162B" w:rsidRDefault="0053595E" w:rsidP="002B0C90">
      <w:pPr>
        <w:pStyle w:val="Heading20"/>
        <w:rPr>
          <w:rFonts w:ascii="Open Sans" w:hAnsi="Open Sans" w:cs="Open Sans"/>
          <w:color w:val="781E77"/>
        </w:rPr>
      </w:pPr>
      <w:r w:rsidRPr="003E162B">
        <w:rPr>
          <w:rFonts w:ascii="Open Sans" w:hAnsi="Open Sans" w:cs="Open Sans"/>
          <w:color w:val="781E77"/>
        </w:rPr>
        <w:t>Findings</w:t>
      </w:r>
    </w:p>
    <w:p w14:paraId="4EB55D18" w14:textId="6788C930" w:rsidR="00880878" w:rsidRDefault="00880878" w:rsidP="00880878">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3</w:t>
      </w:r>
      <w:r w:rsidRPr="007C7B26">
        <w:rPr>
          <w:rFonts w:ascii="Open Sans" w:hAnsi="Open Sans" w:cs="Open Sans"/>
          <w:color w:val="000000"/>
        </w:rPr>
        <w:t xml:space="preserve"> Requirements have been found Compliant, as:</w:t>
      </w:r>
    </w:p>
    <w:p w14:paraId="1EC13411" w14:textId="2A4F066F" w:rsidR="00880878" w:rsidRPr="00C13B96" w:rsidRDefault="00880878" w:rsidP="00880878">
      <w:pPr>
        <w:pStyle w:val="NormalArial"/>
        <w:rPr>
          <w:rFonts w:ascii="Open Sans" w:hAnsi="Open Sans" w:cs="Open Sans"/>
          <w:color w:val="227ACB"/>
        </w:rPr>
      </w:pPr>
      <w:r w:rsidRPr="00C13B96">
        <w:rPr>
          <w:rFonts w:ascii="Open Sans" w:hAnsi="Open Sans" w:cs="Open Sans"/>
          <w:color w:val="auto"/>
        </w:rPr>
        <w:t xml:space="preserve">The service environment </w:t>
      </w:r>
      <w:r w:rsidR="00C13B96" w:rsidRPr="00C13B96">
        <w:rPr>
          <w:rFonts w:ascii="Open Sans" w:hAnsi="Open Sans" w:cs="Open Sans"/>
          <w:color w:val="auto"/>
        </w:rPr>
        <w:t xml:space="preserve">was observed to be </w:t>
      </w:r>
      <w:r w:rsidRPr="00C13B96">
        <w:rPr>
          <w:rFonts w:ascii="Open Sans" w:hAnsi="Open Sans" w:cs="Open Sans"/>
          <w:color w:val="auto"/>
        </w:rPr>
        <w:t xml:space="preserve">welcoming, </w:t>
      </w:r>
      <w:r w:rsidR="00C13B96">
        <w:rPr>
          <w:rFonts w:ascii="Open Sans" w:hAnsi="Open Sans" w:cs="Open Sans"/>
          <w:color w:val="auto"/>
        </w:rPr>
        <w:t xml:space="preserve">furnished in a home like </w:t>
      </w:r>
      <w:r w:rsidR="00781A68">
        <w:rPr>
          <w:rFonts w:ascii="Open Sans" w:hAnsi="Open Sans" w:cs="Open Sans"/>
          <w:color w:val="auto"/>
        </w:rPr>
        <w:t>manner</w:t>
      </w:r>
      <w:r w:rsidR="00C13B96">
        <w:rPr>
          <w:rFonts w:ascii="Open Sans" w:hAnsi="Open Sans" w:cs="Open Sans"/>
          <w:color w:val="auto"/>
        </w:rPr>
        <w:t xml:space="preserve">, </w:t>
      </w:r>
      <w:r w:rsidRPr="00C13B96">
        <w:rPr>
          <w:rFonts w:ascii="Open Sans" w:hAnsi="Open Sans" w:cs="Open Sans"/>
          <w:color w:val="auto"/>
        </w:rPr>
        <w:t xml:space="preserve">the layout easy to </w:t>
      </w:r>
      <w:r w:rsidR="00C13B96" w:rsidRPr="00C13B96">
        <w:rPr>
          <w:rFonts w:ascii="Open Sans" w:hAnsi="Open Sans" w:cs="Open Sans"/>
          <w:color w:val="auto"/>
        </w:rPr>
        <w:t xml:space="preserve">understand, with large easily read </w:t>
      </w:r>
      <w:r w:rsidRPr="00C13B96">
        <w:rPr>
          <w:rFonts w:ascii="Open Sans" w:hAnsi="Open Sans" w:cs="Open Sans"/>
          <w:color w:val="auto"/>
        </w:rPr>
        <w:t xml:space="preserve">signage </w:t>
      </w:r>
      <w:r w:rsidR="00781A68">
        <w:rPr>
          <w:rFonts w:ascii="Open Sans" w:hAnsi="Open Sans" w:cs="Open Sans"/>
          <w:color w:val="auto"/>
        </w:rPr>
        <w:t xml:space="preserve">to </w:t>
      </w:r>
      <w:r w:rsidRPr="00C13B96">
        <w:rPr>
          <w:rFonts w:ascii="Open Sans" w:hAnsi="Open Sans" w:cs="Open Sans"/>
          <w:color w:val="auto"/>
        </w:rPr>
        <w:t xml:space="preserve">assist consumers with </w:t>
      </w:r>
      <w:r w:rsidR="00C13B96" w:rsidRPr="00C13B96">
        <w:rPr>
          <w:rFonts w:ascii="Open Sans" w:hAnsi="Open Sans" w:cs="Open Sans"/>
          <w:color w:val="auto"/>
        </w:rPr>
        <w:t>navigation.</w:t>
      </w:r>
      <w:r w:rsidRPr="00C13B96">
        <w:rPr>
          <w:rFonts w:ascii="Open Sans" w:hAnsi="Open Sans" w:cs="Open Sans"/>
          <w:color w:val="auto"/>
        </w:rPr>
        <w:t xml:space="preserve"> </w:t>
      </w:r>
      <w:r w:rsidR="00C13B96" w:rsidRPr="00C13B96">
        <w:rPr>
          <w:rFonts w:ascii="Open Sans" w:hAnsi="Open Sans" w:cs="Open Sans"/>
          <w:color w:val="auto"/>
        </w:rPr>
        <w:t>C</w:t>
      </w:r>
      <w:r w:rsidRPr="00C13B96">
        <w:rPr>
          <w:rFonts w:ascii="Open Sans" w:hAnsi="Open Sans" w:cs="Open Sans"/>
          <w:color w:val="auto"/>
        </w:rPr>
        <w:t xml:space="preserve">ommunal spaces </w:t>
      </w:r>
      <w:r w:rsidR="00C13B96" w:rsidRPr="00C13B96">
        <w:rPr>
          <w:rFonts w:ascii="Open Sans" w:hAnsi="Open Sans" w:cs="Open Sans"/>
          <w:color w:val="auto"/>
        </w:rPr>
        <w:t xml:space="preserve">and lounge areas </w:t>
      </w:r>
      <w:r w:rsidR="00C13B96">
        <w:rPr>
          <w:rFonts w:ascii="Open Sans" w:hAnsi="Open Sans" w:cs="Open Sans"/>
          <w:color w:val="auto"/>
        </w:rPr>
        <w:t xml:space="preserve">were furnished in ways which </w:t>
      </w:r>
      <w:r w:rsidR="00C13B96" w:rsidRPr="00C13B96">
        <w:rPr>
          <w:rFonts w:ascii="Open Sans" w:hAnsi="Open Sans" w:cs="Open Sans"/>
          <w:color w:val="auto"/>
        </w:rPr>
        <w:t xml:space="preserve">promoted consumer </w:t>
      </w:r>
      <w:r w:rsidRPr="00C13B96">
        <w:rPr>
          <w:rFonts w:ascii="Open Sans" w:hAnsi="Open Sans" w:cs="Open Sans"/>
          <w:color w:val="auto"/>
        </w:rPr>
        <w:t>socialisation</w:t>
      </w:r>
      <w:r w:rsidR="00C13B96" w:rsidRPr="00C13B96">
        <w:rPr>
          <w:rFonts w:ascii="Open Sans" w:hAnsi="Open Sans" w:cs="Open Sans"/>
          <w:color w:val="auto"/>
        </w:rPr>
        <w:t xml:space="preserve"> with each other and their visitors. Consumers were observed to mostly be able to utilise indoor and outdoor areas as they wished, however consumers within the memory support unit did not have independent access to the garden</w:t>
      </w:r>
      <w:r w:rsidR="00781A68">
        <w:rPr>
          <w:rFonts w:ascii="Open Sans" w:hAnsi="Open Sans" w:cs="Open Sans"/>
          <w:color w:val="auto"/>
        </w:rPr>
        <w:t xml:space="preserve">, which is further considered below. </w:t>
      </w:r>
      <w:r w:rsidR="00C13B96" w:rsidRPr="00C13B96">
        <w:rPr>
          <w:rFonts w:ascii="Open Sans" w:hAnsi="Open Sans" w:cs="Open Sans"/>
          <w:color w:val="227ACB"/>
        </w:rPr>
        <w:t xml:space="preserve"> </w:t>
      </w:r>
    </w:p>
    <w:p w14:paraId="7A25D5A1" w14:textId="026078DE" w:rsidR="00781A68" w:rsidRPr="00991056" w:rsidRDefault="00880878" w:rsidP="00781A68">
      <w:pPr>
        <w:pStyle w:val="NormalArial"/>
        <w:rPr>
          <w:rFonts w:ascii="Open Sans" w:hAnsi="Open Sans" w:cs="Open Sans"/>
          <w:color w:val="auto"/>
        </w:rPr>
      </w:pPr>
      <w:r w:rsidRPr="00781A68">
        <w:rPr>
          <w:rFonts w:ascii="Open Sans" w:hAnsi="Open Sans" w:cs="Open Sans"/>
          <w:color w:val="auto"/>
        </w:rPr>
        <w:t xml:space="preserve">Consumers and representatives </w:t>
      </w:r>
      <w:r w:rsidR="00C13B96" w:rsidRPr="00781A68">
        <w:rPr>
          <w:rFonts w:ascii="Open Sans" w:hAnsi="Open Sans" w:cs="Open Sans"/>
          <w:color w:val="auto"/>
        </w:rPr>
        <w:t>gave positive feedback on</w:t>
      </w:r>
      <w:r w:rsidRPr="00781A68">
        <w:rPr>
          <w:rFonts w:ascii="Open Sans" w:hAnsi="Open Sans" w:cs="Open Sans"/>
          <w:color w:val="auto"/>
        </w:rPr>
        <w:t xml:space="preserve"> the cleanliness of the service and the way it </w:t>
      </w:r>
      <w:r w:rsidR="00C13B96" w:rsidRPr="00781A68">
        <w:rPr>
          <w:rFonts w:ascii="Open Sans" w:hAnsi="Open Sans" w:cs="Open Sans"/>
          <w:color w:val="auto"/>
        </w:rPr>
        <w:t>was</w:t>
      </w:r>
      <w:r w:rsidRPr="00781A68">
        <w:rPr>
          <w:rFonts w:ascii="Open Sans" w:hAnsi="Open Sans" w:cs="Open Sans"/>
          <w:color w:val="auto"/>
        </w:rPr>
        <w:t xml:space="preserve"> maintained. </w:t>
      </w:r>
      <w:r w:rsidR="00C13B96" w:rsidRPr="00781A68">
        <w:rPr>
          <w:rFonts w:ascii="Open Sans" w:hAnsi="Open Sans" w:cs="Open Sans"/>
          <w:color w:val="auto"/>
        </w:rPr>
        <w:t xml:space="preserve">Staff said, </w:t>
      </w:r>
      <w:r w:rsidRPr="00781A68">
        <w:rPr>
          <w:rFonts w:ascii="Open Sans" w:hAnsi="Open Sans" w:cs="Open Sans"/>
          <w:color w:val="auto"/>
        </w:rPr>
        <w:t xml:space="preserve">and documentation </w:t>
      </w:r>
      <w:r w:rsidR="00C13B96" w:rsidRPr="00781A68">
        <w:rPr>
          <w:rFonts w:ascii="Open Sans" w:hAnsi="Open Sans" w:cs="Open Sans"/>
          <w:color w:val="auto"/>
        </w:rPr>
        <w:t>evidenced</w:t>
      </w:r>
      <w:r w:rsidRPr="00781A68">
        <w:rPr>
          <w:rFonts w:ascii="Open Sans" w:hAnsi="Open Sans" w:cs="Open Sans"/>
          <w:color w:val="auto"/>
        </w:rPr>
        <w:t xml:space="preserve"> consumers rooms</w:t>
      </w:r>
      <w:r w:rsidR="00781A68" w:rsidRPr="00781A68">
        <w:rPr>
          <w:rFonts w:ascii="Open Sans" w:hAnsi="Open Sans" w:cs="Open Sans"/>
          <w:color w:val="auto"/>
        </w:rPr>
        <w:t xml:space="preserve">, and </w:t>
      </w:r>
      <w:r w:rsidRPr="00781A68">
        <w:rPr>
          <w:rFonts w:ascii="Open Sans" w:hAnsi="Open Sans" w:cs="Open Sans"/>
          <w:color w:val="auto"/>
        </w:rPr>
        <w:t>all internal communal areas</w:t>
      </w:r>
      <w:r w:rsidR="00C13B96" w:rsidRPr="00781A68">
        <w:rPr>
          <w:rFonts w:ascii="Open Sans" w:hAnsi="Open Sans" w:cs="Open Sans"/>
          <w:color w:val="auto"/>
        </w:rPr>
        <w:t xml:space="preserve"> were routinely cleaned</w:t>
      </w:r>
      <w:r w:rsidR="00781A68" w:rsidRPr="00781A68">
        <w:rPr>
          <w:rFonts w:ascii="Open Sans" w:hAnsi="Open Sans" w:cs="Open Sans"/>
          <w:color w:val="auto"/>
        </w:rPr>
        <w:t>,</w:t>
      </w:r>
      <w:r w:rsidR="00C13B96" w:rsidRPr="00781A68">
        <w:rPr>
          <w:rFonts w:ascii="Open Sans" w:hAnsi="Open Sans" w:cs="Open Sans"/>
          <w:color w:val="auto"/>
        </w:rPr>
        <w:t xml:space="preserve"> and inspected to ensure consumer safet</w:t>
      </w:r>
      <w:r w:rsidR="00781A68">
        <w:rPr>
          <w:rFonts w:ascii="Open Sans" w:hAnsi="Open Sans" w:cs="Open Sans"/>
          <w:color w:val="auto"/>
        </w:rPr>
        <w:t>y.</w:t>
      </w:r>
      <w:r w:rsidRPr="00781A68">
        <w:rPr>
          <w:rFonts w:ascii="Open Sans" w:hAnsi="Open Sans" w:cs="Open Sans"/>
          <w:color w:val="auto"/>
        </w:rPr>
        <w:t xml:space="preserve"> </w:t>
      </w:r>
      <w:r w:rsidR="00781A68" w:rsidRPr="00781A68">
        <w:rPr>
          <w:rFonts w:ascii="Open Sans" w:hAnsi="Open Sans" w:cs="Open Sans"/>
          <w:color w:val="auto"/>
        </w:rPr>
        <w:t xml:space="preserve">Most consumers were observed to have free access </w:t>
      </w:r>
      <w:r w:rsidR="00781A68">
        <w:rPr>
          <w:rFonts w:ascii="Open Sans" w:hAnsi="Open Sans" w:cs="Open Sans"/>
          <w:color w:val="auto"/>
        </w:rPr>
        <w:t xml:space="preserve">to </w:t>
      </w:r>
      <w:r w:rsidR="00781A68" w:rsidRPr="00781A68">
        <w:rPr>
          <w:rFonts w:ascii="Open Sans" w:hAnsi="Open Sans" w:cs="Open Sans"/>
          <w:color w:val="auto"/>
        </w:rPr>
        <w:t>indoor and outdoor areas, except for those who resided within the memory support unit who were unable to operate an electronic locking mechanism to release the door</w:t>
      </w:r>
      <w:r w:rsidR="00781A68">
        <w:rPr>
          <w:rFonts w:ascii="Open Sans" w:hAnsi="Open Sans" w:cs="Open Sans"/>
          <w:color w:val="auto"/>
        </w:rPr>
        <w:t xml:space="preserve"> to the courtyard garden</w:t>
      </w:r>
      <w:r w:rsidR="00781A68" w:rsidRPr="00781A68">
        <w:rPr>
          <w:rFonts w:ascii="Open Sans" w:hAnsi="Open Sans" w:cs="Open Sans"/>
          <w:color w:val="auto"/>
        </w:rPr>
        <w:t>. Staff advised the removal of the lock ha</w:t>
      </w:r>
      <w:r w:rsidR="00781A68">
        <w:rPr>
          <w:rFonts w:ascii="Open Sans" w:hAnsi="Open Sans" w:cs="Open Sans"/>
          <w:color w:val="auto"/>
        </w:rPr>
        <w:t>d</w:t>
      </w:r>
      <w:r w:rsidR="00781A68" w:rsidRPr="00781A68">
        <w:rPr>
          <w:rFonts w:ascii="Open Sans" w:hAnsi="Open Sans" w:cs="Open Sans"/>
          <w:color w:val="auto"/>
        </w:rPr>
        <w:t xml:space="preserve"> been scheduled to promote their free movement.  </w:t>
      </w:r>
    </w:p>
    <w:p w14:paraId="3275ADE3" w14:textId="5DFC5144" w:rsidR="00880878" w:rsidRPr="00781A68" w:rsidRDefault="00781A68" w:rsidP="00880878">
      <w:pPr>
        <w:pStyle w:val="NormalArial"/>
        <w:rPr>
          <w:rFonts w:ascii="Open Sans" w:hAnsi="Open Sans" w:cs="Open Sans"/>
          <w:color w:val="auto"/>
        </w:rPr>
      </w:pPr>
      <w:r w:rsidRPr="00781A68">
        <w:rPr>
          <w:rFonts w:ascii="Open Sans" w:hAnsi="Open Sans" w:cs="Open Sans"/>
          <w:color w:val="auto"/>
        </w:rPr>
        <w:t>F</w:t>
      </w:r>
      <w:r w:rsidR="00880878" w:rsidRPr="00781A68">
        <w:rPr>
          <w:rFonts w:ascii="Open Sans" w:hAnsi="Open Sans" w:cs="Open Sans"/>
          <w:color w:val="auto"/>
        </w:rPr>
        <w:t xml:space="preserve">urniture, fittings and equipment were </w:t>
      </w:r>
      <w:r w:rsidRPr="00781A68">
        <w:rPr>
          <w:rFonts w:ascii="Open Sans" w:hAnsi="Open Sans" w:cs="Open Sans"/>
          <w:color w:val="auto"/>
        </w:rPr>
        <w:t xml:space="preserve">observed to be </w:t>
      </w:r>
      <w:r w:rsidR="00880878" w:rsidRPr="00781A68">
        <w:rPr>
          <w:rFonts w:ascii="Open Sans" w:hAnsi="Open Sans" w:cs="Open Sans"/>
          <w:color w:val="auto"/>
        </w:rPr>
        <w:t>safe, clean, well maintained and appropriate for consumer</w:t>
      </w:r>
      <w:r w:rsidRPr="00781A68">
        <w:rPr>
          <w:rFonts w:ascii="Open Sans" w:hAnsi="Open Sans" w:cs="Open Sans"/>
          <w:color w:val="auto"/>
        </w:rPr>
        <w:t xml:space="preserve"> use</w:t>
      </w:r>
      <w:r w:rsidR="00880878" w:rsidRPr="00781A68">
        <w:rPr>
          <w:rFonts w:ascii="Open Sans" w:hAnsi="Open Sans" w:cs="Open Sans"/>
          <w:color w:val="auto"/>
        </w:rPr>
        <w:t xml:space="preserve">. Consumers </w:t>
      </w:r>
      <w:r w:rsidRPr="00781A68">
        <w:rPr>
          <w:rFonts w:ascii="Open Sans" w:hAnsi="Open Sans" w:cs="Open Sans"/>
          <w:color w:val="auto"/>
        </w:rPr>
        <w:t xml:space="preserve">gave positive feedback on the maintenance systems, which was supported by maintenance documentation, evidencing preventative and reactive maintenance was completed promptly and when scheduled. </w:t>
      </w:r>
    </w:p>
    <w:p w14:paraId="2F730C35" w14:textId="74F73B8D" w:rsidR="004E29C6" w:rsidRPr="001E694D" w:rsidRDefault="00880878" w:rsidP="00880878">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r w:rsidRPr="001E694D">
        <w:rPr>
          <w:rFonts w:ascii="Open Sans" w:hAnsi="Open Sans" w:cs="Open Sans"/>
        </w:rPr>
        <w:br w:type="page"/>
      </w:r>
    </w:p>
    <w:p w14:paraId="6BA82AFD" w14:textId="77777777" w:rsidR="004E29C6" w:rsidRPr="001E694D" w:rsidRDefault="0053595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AD2DC4" w14:paraId="534EC95A" w14:textId="77777777" w:rsidTr="00AD2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D860EAB" w14:textId="77777777" w:rsidR="004E29C6" w:rsidRPr="001E694D" w:rsidRDefault="0053595E"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AED792F" w14:textId="77777777" w:rsidR="004E29C6" w:rsidRPr="001E694D" w:rsidRDefault="004E29C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2DC4" w14:paraId="46C77030"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8F7444"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6A6BFDC3"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4BF3105C"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0347442"/>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6AA6DF44"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27C850"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D3C8DF6"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271EFB99" w14:textId="77777777" w:rsidR="004E29C6" w:rsidRPr="001E694D" w:rsidRDefault="00534B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61593058"/>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0324FBDB"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D026DF"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326FF375"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BDB9D0F"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1265236"/>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3BD3F71D" w14:textId="77777777" w:rsidTr="00AD2DC4">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DEA4E6"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468E911"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07C21608" w14:textId="77777777" w:rsidR="004E29C6" w:rsidRPr="001E694D" w:rsidRDefault="00534B6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04141614"/>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bl>
    <w:p w14:paraId="4DBBF4F1" w14:textId="77777777" w:rsidR="004E29C6" w:rsidRPr="003E162B" w:rsidRDefault="0053595E" w:rsidP="00D87E7C">
      <w:pPr>
        <w:pStyle w:val="Heading20"/>
        <w:rPr>
          <w:rFonts w:ascii="Open Sans" w:hAnsi="Open Sans" w:cs="Open Sans"/>
          <w:color w:val="781E77"/>
        </w:rPr>
      </w:pPr>
      <w:r w:rsidRPr="003E162B">
        <w:rPr>
          <w:rFonts w:ascii="Open Sans" w:hAnsi="Open Sans" w:cs="Open Sans"/>
          <w:color w:val="781E77"/>
        </w:rPr>
        <w:t>Findings</w:t>
      </w:r>
    </w:p>
    <w:p w14:paraId="059B366B" w14:textId="19A5607C" w:rsidR="00880878" w:rsidRDefault="00880878" w:rsidP="00880878">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4</w:t>
      </w:r>
      <w:r w:rsidRPr="007C7B26">
        <w:rPr>
          <w:rFonts w:ascii="Open Sans" w:hAnsi="Open Sans" w:cs="Open Sans"/>
          <w:color w:val="000000"/>
        </w:rPr>
        <w:t xml:space="preserve"> Requirements have been found Compliant, as:</w:t>
      </w:r>
    </w:p>
    <w:p w14:paraId="2E8363A4" w14:textId="20282ED1" w:rsidR="00880878" w:rsidRPr="002E1037" w:rsidRDefault="002E1037" w:rsidP="00880878">
      <w:pPr>
        <w:pStyle w:val="NormalArial"/>
        <w:rPr>
          <w:rFonts w:ascii="Open Sans" w:hAnsi="Open Sans" w:cs="Open Sans"/>
          <w:color w:val="auto"/>
        </w:rPr>
      </w:pPr>
      <w:r w:rsidRPr="002E1037">
        <w:rPr>
          <w:rFonts w:ascii="Open Sans" w:hAnsi="Open Sans" w:cs="Open Sans"/>
          <w:color w:val="auto"/>
        </w:rPr>
        <w:t>C</w:t>
      </w:r>
      <w:r w:rsidR="00880878" w:rsidRPr="002E1037">
        <w:rPr>
          <w:rFonts w:ascii="Open Sans" w:hAnsi="Open Sans" w:cs="Open Sans"/>
          <w:color w:val="auto"/>
        </w:rPr>
        <w:t xml:space="preserve">onsumers and representatives said </w:t>
      </w:r>
      <w:r w:rsidRPr="002E1037">
        <w:rPr>
          <w:rFonts w:ascii="Open Sans" w:hAnsi="Open Sans" w:cs="Open Sans"/>
          <w:color w:val="auto"/>
        </w:rPr>
        <w:t xml:space="preserve">they were encouraged and supported to give feedback and make complaints through </w:t>
      </w:r>
      <w:r w:rsidR="00880878" w:rsidRPr="002E1037">
        <w:rPr>
          <w:rFonts w:ascii="Open Sans" w:hAnsi="Open Sans" w:cs="Open Sans"/>
          <w:color w:val="auto"/>
        </w:rPr>
        <w:t>various methods and fe</w:t>
      </w:r>
      <w:r w:rsidRPr="002E1037">
        <w:rPr>
          <w:rFonts w:ascii="Open Sans" w:hAnsi="Open Sans" w:cs="Open Sans"/>
          <w:color w:val="auto"/>
        </w:rPr>
        <w:t>lt</w:t>
      </w:r>
      <w:r w:rsidR="00880878" w:rsidRPr="002E1037">
        <w:rPr>
          <w:rFonts w:ascii="Open Sans" w:hAnsi="Open Sans" w:cs="Open Sans"/>
          <w:color w:val="auto"/>
        </w:rPr>
        <w:t xml:space="preserve"> comfortable doing so. Staff described how they support</w:t>
      </w:r>
      <w:r w:rsidRPr="002E1037">
        <w:rPr>
          <w:rFonts w:ascii="Open Sans" w:hAnsi="Open Sans" w:cs="Open Sans"/>
          <w:color w:val="auto"/>
        </w:rPr>
        <w:t>ed</w:t>
      </w:r>
      <w:r w:rsidR="00880878" w:rsidRPr="002E1037">
        <w:rPr>
          <w:rFonts w:ascii="Open Sans" w:hAnsi="Open Sans" w:cs="Open Sans"/>
          <w:color w:val="auto"/>
        </w:rPr>
        <w:t xml:space="preserve"> consumers to provide feedback </w:t>
      </w:r>
      <w:r w:rsidRPr="002E1037">
        <w:rPr>
          <w:rFonts w:ascii="Open Sans" w:hAnsi="Open Sans" w:cs="Open Sans"/>
          <w:color w:val="auto"/>
        </w:rPr>
        <w:t>including through regular scheduled consultations and meetings</w:t>
      </w:r>
      <w:r w:rsidR="00880878" w:rsidRPr="002E1037">
        <w:rPr>
          <w:rFonts w:ascii="Open Sans" w:hAnsi="Open Sans" w:cs="Open Sans"/>
          <w:color w:val="auto"/>
        </w:rPr>
        <w:t xml:space="preserve">. </w:t>
      </w:r>
      <w:r w:rsidRPr="002E1037">
        <w:rPr>
          <w:rFonts w:ascii="Open Sans" w:hAnsi="Open Sans" w:cs="Open Sans"/>
          <w:color w:val="auto"/>
        </w:rPr>
        <w:t xml:space="preserve">Feedback forms and lodgement boxes were readily accessible to support consumer to raise concerns and make suggestions. </w:t>
      </w:r>
    </w:p>
    <w:p w14:paraId="704293A9" w14:textId="490D4AA1" w:rsidR="00880878" w:rsidRPr="002E1037" w:rsidRDefault="00880878" w:rsidP="00880878">
      <w:pPr>
        <w:pStyle w:val="NormalArial"/>
        <w:rPr>
          <w:rFonts w:ascii="Open Sans" w:hAnsi="Open Sans" w:cs="Open Sans"/>
          <w:color w:val="auto"/>
        </w:rPr>
      </w:pPr>
      <w:r w:rsidRPr="002E1037">
        <w:rPr>
          <w:rFonts w:ascii="Open Sans" w:hAnsi="Open Sans" w:cs="Open Sans"/>
          <w:color w:val="auto"/>
        </w:rPr>
        <w:t xml:space="preserve">Consumers and representatives said they </w:t>
      </w:r>
      <w:r w:rsidR="002E1037" w:rsidRPr="002E1037">
        <w:rPr>
          <w:rFonts w:ascii="Open Sans" w:hAnsi="Open Sans" w:cs="Open Sans"/>
          <w:color w:val="auto"/>
        </w:rPr>
        <w:t>had</w:t>
      </w:r>
      <w:r w:rsidRPr="002E1037">
        <w:rPr>
          <w:rFonts w:ascii="Open Sans" w:hAnsi="Open Sans" w:cs="Open Sans"/>
          <w:color w:val="auto"/>
        </w:rPr>
        <w:t xml:space="preserve"> not needed to access advocacy services</w:t>
      </w:r>
      <w:r w:rsidR="002E1037" w:rsidRPr="002E1037">
        <w:rPr>
          <w:rFonts w:ascii="Open Sans" w:hAnsi="Open Sans" w:cs="Open Sans"/>
          <w:color w:val="auto"/>
        </w:rPr>
        <w:t>,</w:t>
      </w:r>
      <w:r w:rsidRPr="002E1037">
        <w:rPr>
          <w:rFonts w:ascii="Open Sans" w:hAnsi="Open Sans" w:cs="Open Sans"/>
          <w:color w:val="auto"/>
        </w:rPr>
        <w:t xml:space="preserve"> but</w:t>
      </w:r>
      <w:r w:rsidR="002E1037" w:rsidRPr="002E1037">
        <w:rPr>
          <w:rFonts w:ascii="Open Sans" w:hAnsi="Open Sans" w:cs="Open Sans"/>
          <w:color w:val="auto"/>
        </w:rPr>
        <w:t xml:space="preserve"> knew they were available to assist if needed</w:t>
      </w:r>
      <w:r w:rsidRPr="002E1037">
        <w:rPr>
          <w:rFonts w:ascii="Open Sans" w:hAnsi="Open Sans" w:cs="Open Sans"/>
          <w:color w:val="auto"/>
        </w:rPr>
        <w:t xml:space="preserve">. Staff </w:t>
      </w:r>
      <w:r w:rsidR="002E1037" w:rsidRPr="002E1037">
        <w:rPr>
          <w:rFonts w:ascii="Open Sans" w:hAnsi="Open Sans" w:cs="Open Sans"/>
          <w:color w:val="auto"/>
        </w:rPr>
        <w:t xml:space="preserve">were knowledgeable of how to access </w:t>
      </w:r>
      <w:r w:rsidRPr="002E1037">
        <w:rPr>
          <w:rFonts w:ascii="Open Sans" w:hAnsi="Open Sans" w:cs="Open Sans"/>
          <w:color w:val="auto"/>
        </w:rPr>
        <w:t>advocacy</w:t>
      </w:r>
      <w:r w:rsidR="002E1037" w:rsidRPr="002E1037">
        <w:rPr>
          <w:rFonts w:ascii="Open Sans" w:hAnsi="Open Sans" w:cs="Open Sans"/>
          <w:color w:val="auto"/>
        </w:rPr>
        <w:t xml:space="preserve">, </w:t>
      </w:r>
      <w:r w:rsidRPr="002E1037">
        <w:rPr>
          <w:rFonts w:ascii="Open Sans" w:hAnsi="Open Sans" w:cs="Open Sans"/>
          <w:color w:val="auto"/>
        </w:rPr>
        <w:t>language services</w:t>
      </w:r>
      <w:r w:rsidR="002E1037" w:rsidRPr="002E1037">
        <w:rPr>
          <w:rFonts w:ascii="Open Sans" w:hAnsi="Open Sans" w:cs="Open Sans"/>
          <w:color w:val="auto"/>
        </w:rPr>
        <w:t xml:space="preserve"> and the Commission.</w:t>
      </w:r>
      <w:r w:rsidRPr="002E1037">
        <w:rPr>
          <w:rFonts w:ascii="Open Sans" w:hAnsi="Open Sans" w:cs="Open Sans"/>
          <w:color w:val="auto"/>
        </w:rPr>
        <w:t xml:space="preserve"> </w:t>
      </w:r>
      <w:r w:rsidR="002E1037" w:rsidRPr="002E1037">
        <w:rPr>
          <w:rFonts w:ascii="Open Sans" w:hAnsi="Open Sans" w:cs="Open Sans"/>
          <w:color w:val="auto"/>
        </w:rPr>
        <w:t xml:space="preserve">Posters and brochures promoted consumers to access these services, if they wished. </w:t>
      </w:r>
    </w:p>
    <w:p w14:paraId="08619004" w14:textId="41450761" w:rsidR="00880878" w:rsidRPr="000104D0" w:rsidRDefault="00FC4419" w:rsidP="00880878">
      <w:pPr>
        <w:pStyle w:val="NormalArial"/>
        <w:rPr>
          <w:rFonts w:ascii="Open Sans" w:hAnsi="Open Sans" w:cs="Open Sans"/>
          <w:color w:val="auto"/>
        </w:rPr>
      </w:pPr>
      <w:r w:rsidRPr="000104D0">
        <w:rPr>
          <w:rFonts w:ascii="Open Sans" w:hAnsi="Open Sans" w:cs="Open Sans"/>
          <w:color w:val="auto"/>
        </w:rPr>
        <w:t xml:space="preserve">Consumers and representatives gave </w:t>
      </w:r>
      <w:r w:rsidR="00880878" w:rsidRPr="000104D0">
        <w:rPr>
          <w:rFonts w:ascii="Open Sans" w:hAnsi="Open Sans" w:cs="Open Sans"/>
          <w:color w:val="auto"/>
        </w:rPr>
        <w:t xml:space="preserve">mixed feedback </w:t>
      </w:r>
      <w:r w:rsidR="000104D0" w:rsidRPr="000104D0">
        <w:rPr>
          <w:rFonts w:ascii="Open Sans" w:hAnsi="Open Sans" w:cs="Open Sans"/>
          <w:color w:val="auto"/>
        </w:rPr>
        <w:t xml:space="preserve">on the appropriateness of actions take to resolve their food complaints, but confirmed actions were always taken quickly. Staff understood and gave examples of how they had applied the principles of open disclosure when managing complaints. Complaints documentation evidenced management closed complaints within a timely manner and apologies were given. </w:t>
      </w:r>
    </w:p>
    <w:p w14:paraId="6CD3057E" w14:textId="571ECDF1" w:rsidR="00880878" w:rsidRPr="00E31C42" w:rsidRDefault="00880878" w:rsidP="00880878">
      <w:pPr>
        <w:pStyle w:val="NormalArial"/>
        <w:rPr>
          <w:rFonts w:ascii="Open Sans" w:hAnsi="Open Sans" w:cs="Open Sans"/>
          <w:color w:val="auto"/>
        </w:rPr>
      </w:pPr>
      <w:r w:rsidRPr="00E31C42">
        <w:rPr>
          <w:rFonts w:ascii="Open Sans" w:hAnsi="Open Sans" w:cs="Open Sans"/>
          <w:color w:val="auto"/>
        </w:rPr>
        <w:t xml:space="preserve">Consumers and representatives said </w:t>
      </w:r>
      <w:r w:rsidR="00E31C42" w:rsidRPr="00E31C42">
        <w:rPr>
          <w:rFonts w:ascii="Open Sans" w:hAnsi="Open Sans" w:cs="Open Sans"/>
          <w:color w:val="auto"/>
        </w:rPr>
        <w:t>their</w:t>
      </w:r>
      <w:r w:rsidRPr="00E31C42">
        <w:rPr>
          <w:rFonts w:ascii="Open Sans" w:hAnsi="Open Sans" w:cs="Open Sans"/>
          <w:color w:val="auto"/>
        </w:rPr>
        <w:t xml:space="preserve"> feedback </w:t>
      </w:r>
      <w:r w:rsidR="00E31C42" w:rsidRPr="00E31C42">
        <w:rPr>
          <w:rFonts w:ascii="Open Sans" w:hAnsi="Open Sans" w:cs="Open Sans"/>
          <w:color w:val="auto"/>
        </w:rPr>
        <w:t xml:space="preserve">had been used to improve the quality of the meals served. Staff gave practical examples of </w:t>
      </w:r>
      <w:r w:rsidRPr="00E31C42">
        <w:rPr>
          <w:rFonts w:ascii="Open Sans" w:hAnsi="Open Sans" w:cs="Open Sans"/>
          <w:color w:val="auto"/>
        </w:rPr>
        <w:t>improvement initiatives driven by feedback</w:t>
      </w:r>
      <w:r w:rsidR="00E31C42" w:rsidRPr="00E31C42">
        <w:rPr>
          <w:rFonts w:ascii="Open Sans" w:hAnsi="Open Sans" w:cs="Open Sans"/>
          <w:color w:val="auto"/>
        </w:rPr>
        <w:t xml:space="preserve"> including keeping meals warm at the point of service and increasing staff training</w:t>
      </w:r>
      <w:r w:rsidRPr="00E31C42">
        <w:rPr>
          <w:rFonts w:ascii="Open Sans" w:hAnsi="Open Sans" w:cs="Open Sans"/>
          <w:color w:val="auto"/>
        </w:rPr>
        <w:t xml:space="preserve">. </w:t>
      </w:r>
      <w:r w:rsidR="00E31C42" w:rsidRPr="00E31C42">
        <w:rPr>
          <w:rFonts w:ascii="Open Sans" w:hAnsi="Open Sans" w:cs="Open Sans"/>
          <w:color w:val="auto"/>
        </w:rPr>
        <w:t>C</w:t>
      </w:r>
      <w:r w:rsidRPr="00E31C42">
        <w:rPr>
          <w:rFonts w:ascii="Open Sans" w:hAnsi="Open Sans" w:cs="Open Sans"/>
          <w:color w:val="auto"/>
        </w:rPr>
        <w:t xml:space="preserve">ontinuous improvement </w:t>
      </w:r>
      <w:r w:rsidR="00E31C42" w:rsidRPr="00E31C42">
        <w:rPr>
          <w:rFonts w:ascii="Open Sans" w:hAnsi="Open Sans" w:cs="Open Sans"/>
          <w:color w:val="auto"/>
        </w:rPr>
        <w:t xml:space="preserve">documentation </w:t>
      </w:r>
      <w:r w:rsidR="00E31C42" w:rsidRPr="00E31C42">
        <w:rPr>
          <w:rFonts w:ascii="Open Sans" w:hAnsi="Open Sans" w:cs="Open Sans"/>
          <w:color w:val="auto"/>
        </w:rPr>
        <w:lastRenderedPageBreak/>
        <w:t>evidenced</w:t>
      </w:r>
      <w:r w:rsidRPr="00E31C42">
        <w:rPr>
          <w:rFonts w:ascii="Open Sans" w:hAnsi="Open Sans" w:cs="Open Sans"/>
          <w:color w:val="auto"/>
        </w:rPr>
        <w:t xml:space="preserve"> improvement actions </w:t>
      </w:r>
      <w:r w:rsidR="00E31C42" w:rsidRPr="00E31C42">
        <w:rPr>
          <w:rFonts w:ascii="Open Sans" w:hAnsi="Open Sans" w:cs="Open Sans"/>
          <w:color w:val="auto"/>
        </w:rPr>
        <w:t xml:space="preserve">were initiated when a trend in consumer feedback was identified. </w:t>
      </w:r>
    </w:p>
    <w:p w14:paraId="19099435" w14:textId="019249F9" w:rsidR="004E29C6" w:rsidRPr="001E694D" w:rsidRDefault="00880878" w:rsidP="00880878">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r w:rsidRPr="001E694D">
        <w:rPr>
          <w:rFonts w:ascii="Open Sans" w:hAnsi="Open Sans" w:cs="Open Sans"/>
        </w:rPr>
        <w:br w:type="page"/>
      </w:r>
    </w:p>
    <w:p w14:paraId="1F8782F5" w14:textId="77777777" w:rsidR="004E29C6" w:rsidRPr="001E694D" w:rsidRDefault="0053595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AD2DC4" w14:paraId="561B0638" w14:textId="77777777" w:rsidTr="00AD2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CB7B258" w14:textId="77777777" w:rsidR="004E29C6" w:rsidRPr="001E694D" w:rsidRDefault="0053595E"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E419C6F" w14:textId="77777777" w:rsidR="004E29C6" w:rsidRPr="001E694D" w:rsidRDefault="004E29C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2DC4" w14:paraId="294BE4D5"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CA7F83"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48AB762"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78A9E890"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8049905"/>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75D274D3"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96976B"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2F3BCE1F"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245F4478" w14:textId="77777777" w:rsidR="004E29C6" w:rsidRPr="001E694D" w:rsidRDefault="00534B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33325381"/>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23613ABD"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D8BC90"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6C6A82C"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E2E5AE2"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7154923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3349C0FC"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1725B2"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70E10FA"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1AE3591" w14:textId="77777777" w:rsidR="004E29C6" w:rsidRPr="001E694D" w:rsidRDefault="00534B6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2166310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6EDD3882" w14:textId="77777777" w:rsidTr="00AD2D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7D5E10"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778E4F78"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298BAF9F" w14:textId="77777777" w:rsidR="004E29C6" w:rsidRPr="001E694D" w:rsidRDefault="00534B6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3246214"/>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bl>
    <w:p w14:paraId="37CDB396" w14:textId="77777777" w:rsidR="004E29C6" w:rsidRPr="003E162B" w:rsidRDefault="0053595E" w:rsidP="002B0C90">
      <w:pPr>
        <w:pStyle w:val="Heading20"/>
        <w:rPr>
          <w:rFonts w:ascii="Open Sans" w:hAnsi="Open Sans" w:cs="Open Sans"/>
          <w:color w:val="781E77"/>
        </w:rPr>
      </w:pPr>
      <w:r w:rsidRPr="003E162B">
        <w:rPr>
          <w:rFonts w:ascii="Open Sans" w:hAnsi="Open Sans" w:cs="Open Sans"/>
          <w:color w:val="781E77"/>
        </w:rPr>
        <w:t>Findings</w:t>
      </w:r>
    </w:p>
    <w:p w14:paraId="78733D93" w14:textId="6CA10C03" w:rsidR="00880878" w:rsidRDefault="00880878" w:rsidP="00880878">
      <w:pPr>
        <w:pStyle w:val="NormalArial"/>
        <w:rPr>
          <w:rFonts w:ascii="Open Sans" w:hAnsi="Open Sans" w:cs="Open Sans"/>
          <w:color w:val="000000"/>
        </w:rPr>
      </w:pPr>
      <w:r w:rsidRPr="007C7B26">
        <w:rPr>
          <w:rFonts w:ascii="Open Sans" w:hAnsi="Open Sans" w:cs="Open Sans"/>
          <w:color w:val="000000"/>
        </w:rPr>
        <w:t xml:space="preserve">These </w:t>
      </w:r>
      <w:r>
        <w:rPr>
          <w:rFonts w:ascii="Open Sans" w:hAnsi="Open Sans" w:cs="Open Sans"/>
          <w:color w:val="000000"/>
        </w:rPr>
        <w:t xml:space="preserve">5 </w:t>
      </w:r>
      <w:r w:rsidRPr="007C7B26">
        <w:rPr>
          <w:rFonts w:ascii="Open Sans" w:hAnsi="Open Sans" w:cs="Open Sans"/>
          <w:color w:val="000000"/>
        </w:rPr>
        <w:t>Requirements have been found Compliant, as:</w:t>
      </w:r>
    </w:p>
    <w:p w14:paraId="780E2A02" w14:textId="3A582060" w:rsidR="00880878" w:rsidRPr="00E31C42" w:rsidRDefault="00E31C42" w:rsidP="00880878">
      <w:pPr>
        <w:pStyle w:val="NormalArial"/>
        <w:rPr>
          <w:rFonts w:ascii="Open Sans" w:hAnsi="Open Sans" w:cs="Open Sans"/>
          <w:color w:val="auto"/>
        </w:rPr>
      </w:pPr>
      <w:r w:rsidRPr="00E31C42">
        <w:rPr>
          <w:rFonts w:ascii="Open Sans" w:hAnsi="Open Sans" w:cs="Open Sans"/>
          <w:color w:val="auto"/>
        </w:rPr>
        <w:t xml:space="preserve">Consumer and representatives said staff are available to assist consumers when needed, with staff observed to respond promptly to consumers’ calls for assistance. </w:t>
      </w:r>
      <w:r w:rsidR="00880878" w:rsidRPr="00E31C42">
        <w:rPr>
          <w:rFonts w:ascii="Open Sans" w:hAnsi="Open Sans" w:cs="Open Sans"/>
          <w:color w:val="auto"/>
        </w:rPr>
        <w:t xml:space="preserve">Staff </w:t>
      </w:r>
      <w:r w:rsidRPr="00E31C42">
        <w:rPr>
          <w:rFonts w:ascii="Open Sans" w:hAnsi="Open Sans" w:cs="Open Sans"/>
          <w:color w:val="auto"/>
        </w:rPr>
        <w:t xml:space="preserve">advised sufficient staff of the right skill and mix are </w:t>
      </w:r>
      <w:r w:rsidR="00880878" w:rsidRPr="00E31C42">
        <w:rPr>
          <w:rFonts w:ascii="Open Sans" w:hAnsi="Open Sans" w:cs="Open Sans"/>
          <w:color w:val="auto"/>
        </w:rPr>
        <w:t>allocated to each area</w:t>
      </w:r>
      <w:r w:rsidRPr="00E31C42">
        <w:rPr>
          <w:rFonts w:ascii="Open Sans" w:hAnsi="Open Sans" w:cs="Open Sans"/>
          <w:color w:val="auto"/>
        </w:rPr>
        <w:t xml:space="preserve"> which supports consumers to receive safe and effective care. </w:t>
      </w:r>
      <w:r w:rsidR="00880878" w:rsidRPr="00E31C42">
        <w:rPr>
          <w:rFonts w:ascii="Open Sans" w:hAnsi="Open Sans" w:cs="Open Sans"/>
          <w:color w:val="auto"/>
        </w:rPr>
        <w:t xml:space="preserve">Management </w:t>
      </w:r>
      <w:r w:rsidRPr="00E31C42">
        <w:rPr>
          <w:rFonts w:ascii="Open Sans" w:hAnsi="Open Sans" w:cs="Open Sans"/>
          <w:color w:val="auto"/>
        </w:rPr>
        <w:t>advised</w:t>
      </w:r>
      <w:r w:rsidR="00880878" w:rsidRPr="00E31C42">
        <w:rPr>
          <w:rFonts w:ascii="Open Sans" w:hAnsi="Open Sans" w:cs="Open Sans"/>
          <w:color w:val="auto"/>
        </w:rPr>
        <w:t xml:space="preserve"> consumer </w:t>
      </w:r>
      <w:r w:rsidRPr="00E31C42">
        <w:rPr>
          <w:rFonts w:ascii="Open Sans" w:hAnsi="Open Sans" w:cs="Open Sans"/>
          <w:color w:val="auto"/>
        </w:rPr>
        <w:t>care needs and occupancy levels informed the development of the base roster</w:t>
      </w:r>
      <w:r w:rsidR="00957BA2">
        <w:rPr>
          <w:rFonts w:ascii="Open Sans" w:hAnsi="Open Sans" w:cs="Open Sans"/>
          <w:color w:val="auto"/>
        </w:rPr>
        <w:t xml:space="preserve">, </w:t>
      </w:r>
      <w:r w:rsidRPr="00E31C42">
        <w:rPr>
          <w:rFonts w:ascii="Open Sans" w:hAnsi="Open Sans" w:cs="Open Sans"/>
          <w:color w:val="auto"/>
        </w:rPr>
        <w:t>the number of staff allocated</w:t>
      </w:r>
      <w:r w:rsidR="00957BA2">
        <w:rPr>
          <w:rFonts w:ascii="Open Sans" w:hAnsi="Open Sans" w:cs="Open Sans"/>
          <w:color w:val="auto"/>
        </w:rPr>
        <w:t>, and casual staff are used to respond to unplanned leave</w:t>
      </w:r>
      <w:r w:rsidRPr="00E31C42">
        <w:rPr>
          <w:rFonts w:ascii="Open Sans" w:hAnsi="Open Sans" w:cs="Open Sans"/>
          <w:color w:val="auto"/>
        </w:rPr>
        <w:t xml:space="preserve">. </w:t>
      </w:r>
    </w:p>
    <w:p w14:paraId="36A0C832" w14:textId="4EE823B6" w:rsidR="00880878" w:rsidRPr="00957BA2" w:rsidRDefault="00880878" w:rsidP="00880878">
      <w:pPr>
        <w:pStyle w:val="NormalArial"/>
        <w:rPr>
          <w:rFonts w:ascii="Open Sans" w:hAnsi="Open Sans" w:cs="Open Sans"/>
          <w:color w:val="auto"/>
        </w:rPr>
      </w:pPr>
      <w:r w:rsidRPr="00957BA2">
        <w:rPr>
          <w:rFonts w:ascii="Open Sans" w:hAnsi="Open Sans" w:cs="Open Sans"/>
          <w:color w:val="auto"/>
        </w:rPr>
        <w:t xml:space="preserve">Consumers and representatives </w:t>
      </w:r>
      <w:r w:rsidR="00957BA2" w:rsidRPr="00957BA2">
        <w:rPr>
          <w:rFonts w:ascii="Open Sans" w:hAnsi="Open Sans" w:cs="Open Sans"/>
          <w:color w:val="auto"/>
        </w:rPr>
        <w:t>said staff provided person-centred care focussed on the needs of individual consumers. Staff were observed to interact with consumers with kindness, compassion and politely</w:t>
      </w:r>
      <w:r w:rsidRPr="00957BA2">
        <w:rPr>
          <w:rFonts w:ascii="Open Sans" w:hAnsi="Open Sans" w:cs="Open Sans"/>
          <w:color w:val="auto"/>
        </w:rPr>
        <w:t xml:space="preserve">. </w:t>
      </w:r>
    </w:p>
    <w:p w14:paraId="1429A1C5" w14:textId="3301E1E6" w:rsidR="00880878" w:rsidRPr="00957BA2" w:rsidRDefault="00957BA2" w:rsidP="00880878">
      <w:pPr>
        <w:pStyle w:val="NormalArial"/>
        <w:rPr>
          <w:rFonts w:ascii="Open Sans" w:hAnsi="Open Sans" w:cs="Open Sans"/>
          <w:color w:val="auto"/>
        </w:rPr>
      </w:pPr>
      <w:r w:rsidRPr="00957BA2">
        <w:rPr>
          <w:rFonts w:ascii="Open Sans" w:hAnsi="Open Sans" w:cs="Open Sans"/>
          <w:color w:val="auto"/>
        </w:rPr>
        <w:t xml:space="preserve">Consumers and representatives said staff had the knowledge and skills to perform their roles effectively and provided care in accordance with their needs and preferences. </w:t>
      </w:r>
      <w:r w:rsidR="00880878" w:rsidRPr="00957BA2">
        <w:rPr>
          <w:rFonts w:ascii="Open Sans" w:hAnsi="Open Sans" w:cs="Open Sans"/>
          <w:color w:val="auto"/>
        </w:rPr>
        <w:t xml:space="preserve">Staff </w:t>
      </w:r>
      <w:r w:rsidRPr="00957BA2">
        <w:rPr>
          <w:rFonts w:ascii="Open Sans" w:hAnsi="Open Sans" w:cs="Open Sans"/>
          <w:color w:val="auto"/>
        </w:rPr>
        <w:t>were knowledgeable of their roles and responsibilities and confirmed they had attained the qualification required</w:t>
      </w:r>
      <w:r>
        <w:rPr>
          <w:rFonts w:ascii="Open Sans" w:hAnsi="Open Sans" w:cs="Open Sans"/>
          <w:color w:val="auto"/>
        </w:rPr>
        <w:t xml:space="preserve"> under their position description</w:t>
      </w:r>
      <w:r w:rsidRPr="00957BA2">
        <w:rPr>
          <w:rFonts w:ascii="Open Sans" w:hAnsi="Open Sans" w:cs="Open Sans"/>
          <w:color w:val="auto"/>
        </w:rPr>
        <w:t xml:space="preserve">. Education records evidenced staff competency, including for medication administration was assessed annually. </w:t>
      </w:r>
    </w:p>
    <w:p w14:paraId="1590D6B5" w14:textId="25651314" w:rsidR="00880878" w:rsidRPr="00BF234B" w:rsidRDefault="00BF234B" w:rsidP="00880878">
      <w:pPr>
        <w:pStyle w:val="NormalArial"/>
        <w:rPr>
          <w:rFonts w:ascii="Open Sans" w:hAnsi="Open Sans" w:cs="Open Sans"/>
          <w:color w:val="auto"/>
        </w:rPr>
      </w:pPr>
      <w:r w:rsidRPr="00BF234B">
        <w:rPr>
          <w:rFonts w:ascii="Open Sans" w:hAnsi="Open Sans" w:cs="Open Sans"/>
          <w:color w:val="auto"/>
        </w:rPr>
        <w:lastRenderedPageBreak/>
        <w:t>Personnel files evidenced recruitment processes ensured staff suitability to work in aged care was checked and monitored</w:t>
      </w:r>
      <w:r>
        <w:rPr>
          <w:rFonts w:ascii="Open Sans" w:hAnsi="Open Sans" w:cs="Open Sans"/>
          <w:color w:val="auto"/>
        </w:rPr>
        <w:t xml:space="preserve"> for currency</w:t>
      </w:r>
      <w:r w:rsidRPr="00BF234B">
        <w:rPr>
          <w:rFonts w:ascii="Open Sans" w:hAnsi="Open Sans" w:cs="Open Sans"/>
          <w:color w:val="auto"/>
        </w:rPr>
        <w:t xml:space="preserve">. Staff advised the onboarding systems used and the training provided assisted them to understand the outcomes required by the Quality Standards. Education records evidenced staff are provided with training on incident management, elder abuse and additional training is available for skill progression. </w:t>
      </w:r>
    </w:p>
    <w:p w14:paraId="03E3FB1B" w14:textId="232EABB3" w:rsidR="00880878" w:rsidRPr="009F499A" w:rsidRDefault="00BF234B" w:rsidP="00880878">
      <w:pPr>
        <w:pStyle w:val="NormalArial"/>
        <w:rPr>
          <w:rFonts w:ascii="Open Sans" w:hAnsi="Open Sans" w:cs="Open Sans"/>
          <w:color w:val="auto"/>
        </w:rPr>
      </w:pPr>
      <w:r w:rsidRPr="009F499A">
        <w:rPr>
          <w:rFonts w:ascii="Open Sans" w:hAnsi="Open Sans" w:cs="Open Sans"/>
          <w:color w:val="auto"/>
        </w:rPr>
        <w:t>Management advised the performance of the workforce was regularly monitored through informal and formal mechanisms. Personnel records evidenced staff performance was assessed and reviewed during probation and annually thereafter</w:t>
      </w:r>
      <w:r w:rsidR="009F499A" w:rsidRPr="009F499A">
        <w:rPr>
          <w:rFonts w:ascii="Open Sans" w:hAnsi="Open Sans" w:cs="Open Sans"/>
          <w:color w:val="auto"/>
        </w:rPr>
        <w:t xml:space="preserve">, with documentation supporting performance reviews were completed as scheduled. </w:t>
      </w:r>
    </w:p>
    <w:p w14:paraId="6DB9B873" w14:textId="526E876F" w:rsidR="004E29C6" w:rsidRPr="001E694D" w:rsidRDefault="00880878" w:rsidP="00880878">
      <w:pPr>
        <w:pStyle w:val="NormalArial"/>
        <w:rPr>
          <w:rFonts w:ascii="Open Sans" w:hAnsi="Open Sans" w:cs="Open Sans"/>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r w:rsidRPr="001E694D">
        <w:rPr>
          <w:rFonts w:ascii="Open Sans" w:hAnsi="Open Sans" w:cs="Open Sans"/>
        </w:rPr>
        <w:br w:type="page"/>
      </w:r>
    </w:p>
    <w:p w14:paraId="08E5FA5C" w14:textId="77777777" w:rsidR="004E29C6" w:rsidRPr="001E694D" w:rsidRDefault="0053595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AD2DC4" w14:paraId="047BFC0D" w14:textId="77777777" w:rsidTr="00AD2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9C24228" w14:textId="77777777" w:rsidR="004E29C6" w:rsidRPr="001E694D" w:rsidRDefault="0053595E"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2C70F537" w14:textId="77777777" w:rsidR="004E29C6" w:rsidRPr="001E694D" w:rsidRDefault="004E29C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AD2DC4" w14:paraId="799E0272" w14:textId="77777777" w:rsidTr="00AD2DC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38133A0"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2EA63DBE"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A9B79D7"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67859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553DB1E9"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DD0CB59"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0E15D998"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774961E6" w14:textId="77777777" w:rsidR="004E29C6" w:rsidRPr="001E694D" w:rsidRDefault="00534B6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66480060"/>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38F32AA6" w14:textId="77777777" w:rsidTr="00AD2DC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ADF0D23"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A07DB39"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3A71D593" w14:textId="77777777" w:rsidR="004E29C6" w:rsidRPr="001E694D" w:rsidRDefault="0053595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C1B4743" w14:textId="77777777" w:rsidR="004E29C6" w:rsidRPr="001E694D" w:rsidRDefault="0053595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D89AD87" w14:textId="77777777" w:rsidR="004E29C6" w:rsidRPr="001E694D" w:rsidRDefault="0053595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25D30C3B" w14:textId="77777777" w:rsidR="004E29C6" w:rsidRPr="001E694D" w:rsidRDefault="0053595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2C88F466" w14:textId="77777777" w:rsidR="004E29C6" w:rsidRPr="001E694D" w:rsidRDefault="0053595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1D14B30A" w14:textId="77777777" w:rsidR="004E29C6" w:rsidRPr="001E694D" w:rsidRDefault="0053595E"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3E255323" w14:textId="77777777" w:rsidR="004E29C6" w:rsidRPr="001E694D" w:rsidRDefault="00534B6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21616104"/>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39C51B23" w14:textId="77777777" w:rsidTr="00AD2D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3B80056"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4F1E1DF" w14:textId="77777777" w:rsidR="004E29C6" w:rsidRPr="001E694D" w:rsidRDefault="0053595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E7300CD" w14:textId="77777777" w:rsidR="004E29C6" w:rsidRPr="001E694D" w:rsidRDefault="0053595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CF29BAD" w14:textId="77777777" w:rsidR="004E29C6" w:rsidRPr="001E694D" w:rsidRDefault="0053595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24B2892" w14:textId="77777777" w:rsidR="004E29C6" w:rsidRPr="001E694D" w:rsidRDefault="0053595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8603204" w14:textId="77777777" w:rsidR="004E29C6" w:rsidRPr="001E694D" w:rsidRDefault="0053595E"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4D6BC082" w14:textId="77777777" w:rsidR="004E29C6" w:rsidRPr="001E694D" w:rsidRDefault="00534B6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52812694"/>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r w:rsidR="00AD2DC4" w14:paraId="6A13BD71" w14:textId="77777777" w:rsidTr="00AD2DC4">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9AED45F" w14:textId="77777777" w:rsidR="004E29C6" w:rsidRPr="001E694D" w:rsidRDefault="0053595E"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2316255E" w14:textId="77777777" w:rsidR="004E29C6" w:rsidRPr="001E694D" w:rsidRDefault="0053595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23A44D5C" w14:textId="77777777" w:rsidR="004E29C6" w:rsidRPr="001E694D" w:rsidRDefault="0053595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1387D76" w14:textId="77777777" w:rsidR="004E29C6" w:rsidRPr="001E694D" w:rsidRDefault="0053595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1F321D2B" w14:textId="77777777" w:rsidR="004E29C6" w:rsidRPr="001E694D" w:rsidRDefault="0053595E"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6095B37D" w14:textId="77777777" w:rsidR="004E29C6" w:rsidRPr="001E694D" w:rsidRDefault="00534B6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7774049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53595E" w:rsidRPr="001E694D">
                  <w:rPr>
                    <w:rFonts w:ascii="Open Sans" w:hAnsi="Open Sans" w:cs="Open Sans"/>
                  </w:rPr>
                  <w:t>Compliant</w:t>
                </w:r>
              </w:sdtContent>
            </w:sdt>
          </w:p>
        </w:tc>
      </w:tr>
    </w:tbl>
    <w:p w14:paraId="12577BA2" w14:textId="77777777" w:rsidR="004E29C6" w:rsidRPr="006253F7" w:rsidRDefault="0053595E" w:rsidP="006253F7">
      <w:pPr>
        <w:pStyle w:val="Heading20"/>
        <w:rPr>
          <w:rFonts w:ascii="Open Sans" w:hAnsi="Open Sans" w:cs="Open Sans"/>
          <w:color w:val="781E77"/>
        </w:rPr>
      </w:pPr>
      <w:r w:rsidRPr="007A2323">
        <w:rPr>
          <w:rFonts w:ascii="Open Sans" w:hAnsi="Open Sans" w:cs="Open Sans"/>
          <w:color w:val="781E77"/>
        </w:rPr>
        <w:lastRenderedPageBreak/>
        <w:t>Findings</w:t>
      </w:r>
    </w:p>
    <w:p w14:paraId="0DAC9800" w14:textId="33AACA91" w:rsidR="00880878" w:rsidRDefault="00880878" w:rsidP="00880878">
      <w:pPr>
        <w:pStyle w:val="NormalArial"/>
        <w:rPr>
          <w:rFonts w:ascii="Open Sans" w:hAnsi="Open Sans" w:cs="Open Sans"/>
          <w:color w:val="000000"/>
        </w:rPr>
      </w:pPr>
      <w:r w:rsidRPr="007C7B26">
        <w:rPr>
          <w:rFonts w:ascii="Open Sans" w:hAnsi="Open Sans" w:cs="Open Sans"/>
          <w:color w:val="000000"/>
        </w:rPr>
        <w:t>These</w:t>
      </w:r>
      <w:r>
        <w:rPr>
          <w:rFonts w:ascii="Open Sans" w:hAnsi="Open Sans" w:cs="Open Sans"/>
          <w:color w:val="000000"/>
        </w:rPr>
        <w:t xml:space="preserve"> 5</w:t>
      </w:r>
      <w:r w:rsidRPr="007C7B26">
        <w:rPr>
          <w:rFonts w:ascii="Open Sans" w:hAnsi="Open Sans" w:cs="Open Sans"/>
          <w:color w:val="000000"/>
        </w:rPr>
        <w:t xml:space="preserve"> Requirements have been found Compliant, as:</w:t>
      </w:r>
    </w:p>
    <w:p w14:paraId="51FD0C77" w14:textId="287F3C83" w:rsidR="00D31E7F" w:rsidRPr="00D31E7F" w:rsidRDefault="00D31E7F" w:rsidP="00D31E7F">
      <w:pPr>
        <w:pStyle w:val="NormalArial"/>
        <w:rPr>
          <w:rFonts w:ascii="Open Sans" w:hAnsi="Open Sans" w:cs="Open Sans"/>
          <w:color w:val="auto"/>
        </w:rPr>
      </w:pPr>
      <w:r w:rsidRPr="00D31E7F">
        <w:rPr>
          <w:rFonts w:ascii="Open Sans" w:hAnsi="Open Sans" w:cs="Open Sans"/>
          <w:color w:val="auto"/>
        </w:rPr>
        <w:t xml:space="preserve">Following a previous </w:t>
      </w:r>
      <w:r w:rsidR="00AC6DAE">
        <w:rPr>
          <w:rFonts w:ascii="Open Sans" w:hAnsi="Open Sans" w:cs="Open Sans"/>
          <w:color w:val="auto"/>
        </w:rPr>
        <w:t xml:space="preserve">assessment contact </w:t>
      </w:r>
      <w:r w:rsidRPr="00D31E7F">
        <w:rPr>
          <w:rFonts w:ascii="Open Sans" w:hAnsi="Open Sans" w:cs="Open Sans"/>
          <w:color w:val="auto"/>
        </w:rPr>
        <w:t>the service was found non-compliant with Requirements 8(3)(d). Evidence within the Site Audit report supports the service has implemented improvements to address the non-compliance as they had initiated actions to improve reporting</w:t>
      </w:r>
      <w:r w:rsidR="00797CA4" w:rsidRPr="006253F7">
        <w:rPr>
          <w:rFonts w:ascii="Open Sans" w:hAnsi="Open Sans" w:cs="Open Sans"/>
          <w:color w:val="auto"/>
        </w:rPr>
        <w:t xml:space="preserve"> of and governing body oversight of both clinical and </w:t>
      </w:r>
      <w:r w:rsidRPr="00D31E7F">
        <w:rPr>
          <w:rFonts w:ascii="Open Sans" w:hAnsi="Open Sans" w:cs="Open Sans"/>
          <w:color w:val="auto"/>
        </w:rPr>
        <w:t xml:space="preserve">serious incidents. </w:t>
      </w:r>
    </w:p>
    <w:p w14:paraId="165D9714" w14:textId="6801855D" w:rsidR="00880878" w:rsidRDefault="00C07C51" w:rsidP="00880878">
      <w:pPr>
        <w:pStyle w:val="NormalArial"/>
        <w:rPr>
          <w:rFonts w:ascii="Open Sans" w:hAnsi="Open Sans" w:cs="Open Sans"/>
          <w:color w:val="auto"/>
        </w:rPr>
      </w:pPr>
      <w:r w:rsidRPr="00C07C51">
        <w:rPr>
          <w:rFonts w:ascii="Open Sans" w:hAnsi="Open Sans" w:cs="Open Sans"/>
          <w:color w:val="auto"/>
        </w:rPr>
        <w:t xml:space="preserve">Consumer and representatives confirmed they </w:t>
      </w:r>
      <w:r>
        <w:rPr>
          <w:rFonts w:ascii="Open Sans" w:hAnsi="Open Sans" w:cs="Open Sans"/>
          <w:color w:val="auto"/>
        </w:rPr>
        <w:t>we</w:t>
      </w:r>
      <w:r w:rsidRPr="00C07C51">
        <w:rPr>
          <w:rFonts w:ascii="Open Sans" w:hAnsi="Open Sans" w:cs="Open Sans"/>
          <w:color w:val="auto"/>
        </w:rPr>
        <w:t xml:space="preserve">re offered various mechanisms in which they </w:t>
      </w:r>
      <w:r>
        <w:rPr>
          <w:rFonts w:ascii="Open Sans" w:hAnsi="Open Sans" w:cs="Open Sans"/>
          <w:color w:val="auto"/>
        </w:rPr>
        <w:t xml:space="preserve">could </w:t>
      </w:r>
      <w:r w:rsidRPr="00C07C51">
        <w:rPr>
          <w:rFonts w:ascii="Open Sans" w:hAnsi="Open Sans" w:cs="Open Sans"/>
          <w:color w:val="auto"/>
        </w:rPr>
        <w:t>make suggestions, including receiving regular notification of consumer meetings. Management described various written and verbal methods were used to promote consumer involvement in the design and evaluation of care and services, however, interest in participating in a consumer advisory body was minimal within the current consumer and representative cohort. Noticeboards promoted consumer meetings and encouraged participation</w:t>
      </w:r>
      <w:r>
        <w:rPr>
          <w:rFonts w:ascii="Open Sans" w:hAnsi="Open Sans" w:cs="Open Sans"/>
          <w:color w:val="auto"/>
        </w:rPr>
        <w:t>.</w:t>
      </w:r>
    </w:p>
    <w:p w14:paraId="6755BD7A" w14:textId="4C04D8AB" w:rsidR="001D3947" w:rsidRPr="00C07C51" w:rsidRDefault="001D3947" w:rsidP="00880878">
      <w:pPr>
        <w:pStyle w:val="NormalArial"/>
        <w:rPr>
          <w:rFonts w:ascii="Open Sans" w:hAnsi="Open Sans" w:cs="Open Sans"/>
          <w:color w:val="auto"/>
        </w:rPr>
      </w:pPr>
      <w:r w:rsidRPr="001D3947">
        <w:rPr>
          <w:rFonts w:ascii="Open Sans" w:hAnsi="Open Sans" w:cs="Open Sans"/>
          <w:color w:val="auto"/>
        </w:rPr>
        <w:t xml:space="preserve">Meeting minutes evidenced the governing body’s commitment to deliver safe and quality care through its review of monthly reports on clinical indicators, incidents, feedback and </w:t>
      </w:r>
      <w:r>
        <w:rPr>
          <w:rFonts w:ascii="Open Sans" w:hAnsi="Open Sans" w:cs="Open Sans"/>
          <w:color w:val="auto"/>
        </w:rPr>
        <w:t>improvement activities</w:t>
      </w:r>
      <w:r w:rsidRPr="001D3947">
        <w:rPr>
          <w:rFonts w:ascii="Open Sans" w:hAnsi="Open Sans" w:cs="Open Sans"/>
          <w:color w:val="auto"/>
        </w:rPr>
        <w:t xml:space="preserve">. Management described the governing body </w:t>
      </w:r>
      <w:r>
        <w:rPr>
          <w:rFonts w:ascii="Open Sans" w:hAnsi="Open Sans" w:cs="Open Sans"/>
          <w:color w:val="auto"/>
        </w:rPr>
        <w:t>promotes a safe, inclusive and quality focussed culture through its vision, mission and values provided to staff at commencement.</w:t>
      </w:r>
      <w:r w:rsidRPr="001D3947">
        <w:rPr>
          <w:rFonts w:ascii="Open Sans" w:hAnsi="Open Sans" w:cs="Open Sans"/>
          <w:color w:val="auto"/>
        </w:rPr>
        <w:t xml:space="preserve"> </w:t>
      </w:r>
      <w:r>
        <w:rPr>
          <w:rFonts w:ascii="Open Sans" w:hAnsi="Open Sans" w:cs="Open Sans"/>
          <w:color w:val="auto"/>
        </w:rPr>
        <w:t xml:space="preserve">Management confirmed service performance was monitored, with regular visits from members of the executive and clinical governance committee who maintain their accountability for service delivery through instant escalation of serious incidents.  </w:t>
      </w:r>
    </w:p>
    <w:p w14:paraId="0F98F967" w14:textId="00B66144" w:rsidR="00770CCB" w:rsidRPr="00770CCB" w:rsidRDefault="001D3947" w:rsidP="00880878">
      <w:pPr>
        <w:pStyle w:val="NormalArial"/>
        <w:rPr>
          <w:rFonts w:ascii="Open Sans" w:hAnsi="Open Sans" w:cs="Open Sans"/>
          <w:color w:val="auto"/>
        </w:rPr>
      </w:pPr>
      <w:r w:rsidRPr="00770CCB">
        <w:rPr>
          <w:rFonts w:ascii="Open Sans" w:hAnsi="Open Sans" w:cs="Open Sans"/>
          <w:color w:val="auto"/>
        </w:rPr>
        <w:t xml:space="preserve">Effective governance systems were observed to have been implemented as care documentation was current and included information for staff on the care needs, goals and preferences of consumers. Management demonstrated an understanding of continuous improvement processes, with examples </w:t>
      </w:r>
      <w:r w:rsidR="00770CCB" w:rsidRPr="00770CCB">
        <w:rPr>
          <w:rFonts w:ascii="Open Sans" w:hAnsi="Open Sans" w:cs="Open Sans"/>
          <w:color w:val="auto"/>
        </w:rPr>
        <w:t xml:space="preserve">given </w:t>
      </w:r>
      <w:r w:rsidRPr="00770CCB">
        <w:rPr>
          <w:rFonts w:ascii="Open Sans" w:hAnsi="Open Sans" w:cs="Open Sans"/>
          <w:color w:val="auto"/>
        </w:rPr>
        <w:t xml:space="preserve">to substantiate </w:t>
      </w:r>
      <w:r w:rsidR="00770CCB" w:rsidRPr="00770CCB">
        <w:rPr>
          <w:rFonts w:ascii="Open Sans" w:hAnsi="Open Sans" w:cs="Open Sans"/>
          <w:color w:val="auto"/>
        </w:rPr>
        <w:t xml:space="preserve">improvements based on </w:t>
      </w:r>
      <w:r w:rsidRPr="00770CCB">
        <w:rPr>
          <w:rFonts w:ascii="Open Sans" w:hAnsi="Open Sans" w:cs="Open Sans"/>
          <w:color w:val="auto"/>
        </w:rPr>
        <w:t xml:space="preserve">consumer feedback had resulted in enhancements to care </w:t>
      </w:r>
      <w:r w:rsidR="00770CCB" w:rsidRPr="00770CCB">
        <w:rPr>
          <w:rFonts w:ascii="Open Sans" w:hAnsi="Open Sans" w:cs="Open Sans"/>
          <w:color w:val="auto"/>
        </w:rPr>
        <w:t xml:space="preserve">and meal services. </w:t>
      </w:r>
      <w:r w:rsidRPr="00770CCB">
        <w:rPr>
          <w:rFonts w:ascii="Open Sans" w:hAnsi="Open Sans" w:cs="Open Sans"/>
          <w:color w:val="auto"/>
        </w:rPr>
        <w:t xml:space="preserve">Management confirmed financial governance systems were in place and funding was available to support the </w:t>
      </w:r>
      <w:r w:rsidR="00770CCB" w:rsidRPr="00770CCB">
        <w:rPr>
          <w:rFonts w:ascii="Open Sans" w:hAnsi="Open Sans" w:cs="Open Sans"/>
          <w:color w:val="auto"/>
        </w:rPr>
        <w:t>relocation of nursing stations to improve the frequency of staff interactions with consumers</w:t>
      </w:r>
      <w:r w:rsidRPr="00770CCB">
        <w:rPr>
          <w:rFonts w:ascii="Open Sans" w:hAnsi="Open Sans" w:cs="Open Sans"/>
          <w:color w:val="auto"/>
        </w:rPr>
        <w:t>. Staff confirmed they understood their roles and responsibilities, as these were described in their position descriptions</w:t>
      </w:r>
      <w:r w:rsidR="00770CCB" w:rsidRPr="00770CCB">
        <w:rPr>
          <w:rFonts w:ascii="Open Sans" w:hAnsi="Open Sans" w:cs="Open Sans"/>
          <w:color w:val="auto"/>
        </w:rPr>
        <w:t xml:space="preserve"> and compliance with regulation was maintained through subscriptions which track changes and prompt policy updates</w:t>
      </w:r>
      <w:r w:rsidRPr="00770CCB">
        <w:rPr>
          <w:rFonts w:ascii="Open Sans" w:hAnsi="Open Sans" w:cs="Open Sans"/>
          <w:color w:val="auto"/>
        </w:rPr>
        <w:t>.</w:t>
      </w:r>
    </w:p>
    <w:p w14:paraId="0B29AFA9" w14:textId="01B933E8" w:rsidR="006253F7" w:rsidRPr="006253F7" w:rsidRDefault="006253F7" w:rsidP="006253F7">
      <w:pPr>
        <w:pStyle w:val="NormalArial"/>
        <w:rPr>
          <w:rFonts w:ascii="Open Sans" w:hAnsi="Open Sans" w:cs="Open Sans"/>
          <w:color w:val="auto"/>
        </w:rPr>
      </w:pPr>
      <w:r w:rsidRPr="006253F7">
        <w:rPr>
          <w:rFonts w:ascii="Open Sans" w:hAnsi="Open Sans" w:cs="Open Sans"/>
          <w:color w:val="auto"/>
        </w:rPr>
        <w:t xml:space="preserve">Management advised they, and staff, had completed training on incident management and understood the need to keep comprehensive records, to inform the risk identification, escalation and evaluation of risk minimisation strategies. Meeting minutes and clinical indicator reports evidenced, risks, and their prevalence were trended and analysed to inform staff risk management </w:t>
      </w:r>
      <w:r w:rsidRPr="006253F7">
        <w:rPr>
          <w:rFonts w:ascii="Open Sans" w:hAnsi="Open Sans" w:cs="Open Sans"/>
          <w:color w:val="auto"/>
        </w:rPr>
        <w:lastRenderedPageBreak/>
        <w:t xml:space="preserve">practices. Incident reporting systems evidenced incidents were reviewed at executive and governing body level, with adverse results prompting intensive investigation into areas of concern. Risk registers monitored consumers at high risk with policies and procedures guiding staff in how to support them to live their best life. </w:t>
      </w:r>
    </w:p>
    <w:p w14:paraId="142010A2" w14:textId="5DF2E0EC" w:rsidR="00880878" w:rsidRPr="005D1BE0" w:rsidRDefault="006253F7" w:rsidP="006253F7">
      <w:pPr>
        <w:pStyle w:val="NormalArial"/>
        <w:rPr>
          <w:rFonts w:ascii="Open Sans" w:hAnsi="Open Sans" w:cs="Open Sans"/>
          <w:color w:val="auto"/>
        </w:rPr>
      </w:pPr>
      <w:r w:rsidRPr="005D1BE0">
        <w:rPr>
          <w:rFonts w:ascii="Open Sans" w:hAnsi="Open Sans" w:cs="Open Sans"/>
          <w:color w:val="auto"/>
        </w:rPr>
        <w:t xml:space="preserve">A clinical governance framework was in place and </w:t>
      </w:r>
      <w:r w:rsidR="005D1BE0" w:rsidRPr="005D1BE0">
        <w:rPr>
          <w:rFonts w:ascii="Open Sans" w:hAnsi="Open Sans" w:cs="Open Sans"/>
          <w:color w:val="auto"/>
        </w:rPr>
        <w:t>including</w:t>
      </w:r>
      <w:r w:rsidRPr="005D1BE0">
        <w:rPr>
          <w:rFonts w:ascii="Open Sans" w:hAnsi="Open Sans" w:cs="Open Sans"/>
          <w:color w:val="auto"/>
        </w:rPr>
        <w:t xml:space="preserve"> policies and procedures on antimicrobial stewardship, open disclosure and minimising restrictive practices</w:t>
      </w:r>
      <w:r w:rsidR="005D1BE0" w:rsidRPr="005D1BE0">
        <w:rPr>
          <w:rFonts w:ascii="Open Sans" w:hAnsi="Open Sans" w:cs="Open Sans"/>
          <w:color w:val="auto"/>
        </w:rPr>
        <w:t xml:space="preserve">. </w:t>
      </w:r>
      <w:r w:rsidRPr="005D1BE0">
        <w:rPr>
          <w:rFonts w:ascii="Open Sans" w:hAnsi="Open Sans" w:cs="Open Sans"/>
          <w:color w:val="auto"/>
        </w:rPr>
        <w:t xml:space="preserve">Staff demonstrated knowledge of implementing care strategies prior to applying restrictive practice and gave practical examples of how they applied open disclosure </w:t>
      </w:r>
      <w:r w:rsidR="005D1BE0" w:rsidRPr="005D1BE0">
        <w:rPr>
          <w:rFonts w:ascii="Open Sans" w:hAnsi="Open Sans" w:cs="Open Sans"/>
          <w:color w:val="auto"/>
        </w:rPr>
        <w:t xml:space="preserve">and promoted antimicrobial stewardship </w:t>
      </w:r>
      <w:r w:rsidRPr="005D1BE0">
        <w:rPr>
          <w:rFonts w:ascii="Open Sans" w:hAnsi="Open Sans" w:cs="Open Sans"/>
          <w:color w:val="auto"/>
        </w:rPr>
        <w:t xml:space="preserve">when performing their daily duties. Management advised </w:t>
      </w:r>
      <w:r w:rsidR="005D1BE0" w:rsidRPr="005D1BE0">
        <w:rPr>
          <w:rFonts w:ascii="Open Sans" w:hAnsi="Open Sans" w:cs="Open Sans"/>
          <w:color w:val="auto"/>
        </w:rPr>
        <w:t>the framework guides leadership, culture, workforce, clinical risk management, practice and oversight.</w:t>
      </w:r>
    </w:p>
    <w:p w14:paraId="412EB8B0" w14:textId="1F798640" w:rsidR="004E29C6" w:rsidRPr="007A2323" w:rsidRDefault="00880878" w:rsidP="00880878">
      <w:pPr>
        <w:pStyle w:val="NormalArial"/>
        <w:rPr>
          <w:rFonts w:ascii="Open Sans" w:hAnsi="Open Sans" w:cs="Open Sans"/>
          <w:color w:val="auto"/>
        </w:rPr>
      </w:pPr>
      <w:r w:rsidRPr="007C7B26">
        <w:rPr>
          <w:rFonts w:ascii="Open Sans" w:hAnsi="Open Sans" w:cs="Open Sans"/>
          <w:color w:val="000000"/>
        </w:rPr>
        <w:t xml:space="preserve">Based on the information above, this Standard is </w:t>
      </w:r>
      <w:r>
        <w:rPr>
          <w:rFonts w:ascii="Open Sans" w:hAnsi="Open Sans" w:cs="Open Sans"/>
          <w:color w:val="000000"/>
        </w:rPr>
        <w:t xml:space="preserve">found </w:t>
      </w:r>
      <w:r w:rsidRPr="007C7B26">
        <w:rPr>
          <w:rFonts w:ascii="Open Sans" w:hAnsi="Open Sans" w:cs="Open Sans"/>
          <w:color w:val="000000"/>
        </w:rPr>
        <w:t>compliant.</w:t>
      </w:r>
    </w:p>
    <w:sectPr w:rsidR="004E29C6"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9A2ED" w14:textId="77777777" w:rsidR="00DA0C61" w:rsidRDefault="00DA0C61">
      <w:pPr>
        <w:spacing w:after="0"/>
      </w:pPr>
      <w:r>
        <w:separator/>
      </w:r>
    </w:p>
  </w:endnote>
  <w:endnote w:type="continuationSeparator" w:id="0">
    <w:p w14:paraId="100D82A0" w14:textId="77777777" w:rsidR="00DA0C61" w:rsidRDefault="00DA0C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A0A7" w14:textId="77777777" w:rsidR="004E29C6" w:rsidRPr="00DF37F2" w:rsidRDefault="0053595E"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Calvary Corymbia</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D770C1E" w14:textId="77777777" w:rsidR="004E29C6" w:rsidRPr="00DF37F2" w:rsidRDefault="0053595E"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1096</w:t>
    </w:r>
    <w:bookmarkEnd w:id="1"/>
    <w:r w:rsidRPr="00DF37F2">
      <w:rPr>
        <w:rStyle w:val="FooterBold"/>
        <w:rFonts w:ascii="Arial" w:hAnsi="Arial"/>
        <w:b w:val="0"/>
      </w:rPr>
      <w:tab/>
      <w:t xml:space="preserve">OFFICIAL: Sensitive </w:t>
    </w:r>
  </w:p>
  <w:p w14:paraId="0B18D902" w14:textId="77777777" w:rsidR="004E29C6" w:rsidRPr="00DF37F2" w:rsidRDefault="0053595E"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66CB" w14:textId="77777777" w:rsidR="004E29C6" w:rsidRDefault="004E29C6"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95632" w14:textId="77777777" w:rsidR="00DA0C61" w:rsidRDefault="00DA0C61" w:rsidP="00D71F88">
      <w:pPr>
        <w:spacing w:after="0"/>
      </w:pPr>
      <w:r>
        <w:separator/>
      </w:r>
    </w:p>
  </w:footnote>
  <w:footnote w:type="continuationSeparator" w:id="0">
    <w:p w14:paraId="1265126F" w14:textId="77777777" w:rsidR="00DA0C61" w:rsidRDefault="00DA0C61" w:rsidP="00D71F88">
      <w:pPr>
        <w:spacing w:after="0"/>
      </w:pPr>
      <w:r>
        <w:continuationSeparator/>
      </w:r>
    </w:p>
  </w:footnote>
  <w:footnote w:id="1">
    <w:p w14:paraId="17AF403C" w14:textId="4F6D4E63" w:rsidR="004E29C6" w:rsidRDefault="0053595E"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880878">
        <w:rPr>
          <w:rFonts w:ascii="Arial" w:hAnsi="Arial"/>
          <w:color w:val="auto"/>
          <w:sz w:val="20"/>
          <w:szCs w:val="20"/>
        </w:rPr>
        <w:t>section 40A</w:t>
      </w:r>
      <w:r w:rsidR="00880878" w:rsidRPr="00880878">
        <w:rPr>
          <w:rFonts w:ascii="Arial" w:hAnsi="Arial"/>
          <w:color w:val="auto"/>
          <w:sz w:val="20"/>
          <w:szCs w:val="20"/>
        </w:rPr>
        <w:t xml:space="preserve"> </w:t>
      </w:r>
      <w:r w:rsidRPr="00880878">
        <w:rPr>
          <w:rFonts w:ascii="Arial" w:hAnsi="Arial"/>
          <w:color w:val="auto"/>
          <w:sz w:val="20"/>
          <w:szCs w:val="20"/>
        </w:rPr>
        <w:t>of the</w:t>
      </w:r>
      <w:r w:rsidRPr="00443CA4">
        <w:rPr>
          <w:rFonts w:ascii="Arial" w:hAnsi="Arial"/>
          <w:sz w:val="20"/>
          <w:szCs w:val="20"/>
        </w:rPr>
        <w:t xml:space="preserve"> Aged Care Quality and Safety Commission Rules 2018.</w:t>
      </w:r>
    </w:p>
    <w:p w14:paraId="393FF7A4" w14:textId="77777777" w:rsidR="004E29C6" w:rsidRDefault="004E29C6"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5294C" w14:textId="77777777" w:rsidR="004E29C6" w:rsidRDefault="0053595E">
    <w:pPr>
      <w:pStyle w:val="Header"/>
    </w:pPr>
    <w:r>
      <w:rPr>
        <w:noProof/>
        <w:color w:val="2B579A"/>
        <w:shd w:val="clear" w:color="auto" w:fill="E6E6E6"/>
        <w:lang w:val="en-US"/>
      </w:rPr>
      <w:drawing>
        <wp:anchor distT="0" distB="0" distL="114300" distR="114300" simplePos="0" relativeHeight="251658241" behindDoc="1" locked="0" layoutInCell="1" allowOverlap="1" wp14:anchorId="6AF502D8" wp14:editId="547B0A5C">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1138" w14:textId="77777777" w:rsidR="004E29C6" w:rsidRDefault="0053595E">
    <w:pPr>
      <w:pStyle w:val="Header"/>
    </w:pPr>
    <w:r>
      <w:rPr>
        <w:noProof/>
      </w:rPr>
      <w:drawing>
        <wp:anchor distT="0" distB="0" distL="114300" distR="114300" simplePos="0" relativeHeight="251658240" behindDoc="0" locked="0" layoutInCell="1" allowOverlap="1" wp14:anchorId="0F4948DC" wp14:editId="097CE6C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83967B6E">
      <w:start w:val="1"/>
      <w:numFmt w:val="lowerRoman"/>
      <w:lvlText w:val="(%1)"/>
      <w:lvlJc w:val="left"/>
      <w:pPr>
        <w:ind w:left="1080" w:hanging="720"/>
      </w:pPr>
      <w:rPr>
        <w:rFonts w:hint="default"/>
      </w:rPr>
    </w:lvl>
    <w:lvl w:ilvl="1" w:tplc="BF84B80E" w:tentative="1">
      <w:start w:val="1"/>
      <w:numFmt w:val="lowerLetter"/>
      <w:lvlText w:val="%2."/>
      <w:lvlJc w:val="left"/>
      <w:pPr>
        <w:ind w:left="1440" w:hanging="360"/>
      </w:pPr>
    </w:lvl>
    <w:lvl w:ilvl="2" w:tplc="7D48D224" w:tentative="1">
      <w:start w:val="1"/>
      <w:numFmt w:val="lowerRoman"/>
      <w:lvlText w:val="%3."/>
      <w:lvlJc w:val="right"/>
      <w:pPr>
        <w:ind w:left="2160" w:hanging="180"/>
      </w:pPr>
    </w:lvl>
    <w:lvl w:ilvl="3" w:tplc="47C262D6" w:tentative="1">
      <w:start w:val="1"/>
      <w:numFmt w:val="decimal"/>
      <w:lvlText w:val="%4."/>
      <w:lvlJc w:val="left"/>
      <w:pPr>
        <w:ind w:left="2880" w:hanging="360"/>
      </w:pPr>
    </w:lvl>
    <w:lvl w:ilvl="4" w:tplc="05FAA0A2" w:tentative="1">
      <w:start w:val="1"/>
      <w:numFmt w:val="lowerLetter"/>
      <w:lvlText w:val="%5."/>
      <w:lvlJc w:val="left"/>
      <w:pPr>
        <w:ind w:left="3600" w:hanging="360"/>
      </w:pPr>
    </w:lvl>
    <w:lvl w:ilvl="5" w:tplc="F19CA8F6" w:tentative="1">
      <w:start w:val="1"/>
      <w:numFmt w:val="lowerRoman"/>
      <w:lvlText w:val="%6."/>
      <w:lvlJc w:val="right"/>
      <w:pPr>
        <w:ind w:left="4320" w:hanging="180"/>
      </w:pPr>
    </w:lvl>
    <w:lvl w:ilvl="6" w:tplc="94029DC6" w:tentative="1">
      <w:start w:val="1"/>
      <w:numFmt w:val="decimal"/>
      <w:lvlText w:val="%7."/>
      <w:lvlJc w:val="left"/>
      <w:pPr>
        <w:ind w:left="5040" w:hanging="360"/>
      </w:pPr>
    </w:lvl>
    <w:lvl w:ilvl="7" w:tplc="26806FD4" w:tentative="1">
      <w:start w:val="1"/>
      <w:numFmt w:val="lowerLetter"/>
      <w:lvlText w:val="%8."/>
      <w:lvlJc w:val="left"/>
      <w:pPr>
        <w:ind w:left="5760" w:hanging="360"/>
      </w:pPr>
    </w:lvl>
    <w:lvl w:ilvl="8" w:tplc="AAE0C4F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1A34B750">
      <w:start w:val="1"/>
      <w:numFmt w:val="lowerRoman"/>
      <w:lvlText w:val="(%1)"/>
      <w:lvlJc w:val="left"/>
      <w:pPr>
        <w:ind w:left="1080" w:hanging="720"/>
      </w:pPr>
      <w:rPr>
        <w:rFonts w:hint="default"/>
      </w:rPr>
    </w:lvl>
    <w:lvl w:ilvl="1" w:tplc="1D0C9812" w:tentative="1">
      <w:start w:val="1"/>
      <w:numFmt w:val="lowerLetter"/>
      <w:lvlText w:val="%2."/>
      <w:lvlJc w:val="left"/>
      <w:pPr>
        <w:ind w:left="1440" w:hanging="360"/>
      </w:pPr>
    </w:lvl>
    <w:lvl w:ilvl="2" w:tplc="82A6B256" w:tentative="1">
      <w:start w:val="1"/>
      <w:numFmt w:val="lowerRoman"/>
      <w:lvlText w:val="%3."/>
      <w:lvlJc w:val="right"/>
      <w:pPr>
        <w:ind w:left="2160" w:hanging="180"/>
      </w:pPr>
    </w:lvl>
    <w:lvl w:ilvl="3" w:tplc="3A24F722" w:tentative="1">
      <w:start w:val="1"/>
      <w:numFmt w:val="decimal"/>
      <w:lvlText w:val="%4."/>
      <w:lvlJc w:val="left"/>
      <w:pPr>
        <w:ind w:left="2880" w:hanging="360"/>
      </w:pPr>
    </w:lvl>
    <w:lvl w:ilvl="4" w:tplc="A0265A76" w:tentative="1">
      <w:start w:val="1"/>
      <w:numFmt w:val="lowerLetter"/>
      <w:lvlText w:val="%5."/>
      <w:lvlJc w:val="left"/>
      <w:pPr>
        <w:ind w:left="3600" w:hanging="360"/>
      </w:pPr>
    </w:lvl>
    <w:lvl w:ilvl="5" w:tplc="F95605D4" w:tentative="1">
      <w:start w:val="1"/>
      <w:numFmt w:val="lowerRoman"/>
      <w:lvlText w:val="%6."/>
      <w:lvlJc w:val="right"/>
      <w:pPr>
        <w:ind w:left="4320" w:hanging="180"/>
      </w:pPr>
    </w:lvl>
    <w:lvl w:ilvl="6" w:tplc="E296295C" w:tentative="1">
      <w:start w:val="1"/>
      <w:numFmt w:val="decimal"/>
      <w:lvlText w:val="%7."/>
      <w:lvlJc w:val="left"/>
      <w:pPr>
        <w:ind w:left="5040" w:hanging="360"/>
      </w:pPr>
    </w:lvl>
    <w:lvl w:ilvl="7" w:tplc="0C4E4ADE" w:tentative="1">
      <w:start w:val="1"/>
      <w:numFmt w:val="lowerLetter"/>
      <w:lvlText w:val="%8."/>
      <w:lvlJc w:val="left"/>
      <w:pPr>
        <w:ind w:left="5760" w:hanging="360"/>
      </w:pPr>
    </w:lvl>
    <w:lvl w:ilvl="8" w:tplc="A22C211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2F10FCFC">
      <w:start w:val="1"/>
      <w:numFmt w:val="lowerRoman"/>
      <w:lvlText w:val="(%1)"/>
      <w:lvlJc w:val="left"/>
      <w:pPr>
        <w:ind w:left="1080" w:hanging="720"/>
      </w:pPr>
      <w:rPr>
        <w:rFonts w:hint="default"/>
      </w:rPr>
    </w:lvl>
    <w:lvl w:ilvl="1" w:tplc="E864DBE2" w:tentative="1">
      <w:start w:val="1"/>
      <w:numFmt w:val="lowerLetter"/>
      <w:lvlText w:val="%2."/>
      <w:lvlJc w:val="left"/>
      <w:pPr>
        <w:ind w:left="1440" w:hanging="360"/>
      </w:pPr>
    </w:lvl>
    <w:lvl w:ilvl="2" w:tplc="EB5E1882" w:tentative="1">
      <w:start w:val="1"/>
      <w:numFmt w:val="lowerRoman"/>
      <w:lvlText w:val="%3."/>
      <w:lvlJc w:val="right"/>
      <w:pPr>
        <w:ind w:left="2160" w:hanging="180"/>
      </w:pPr>
    </w:lvl>
    <w:lvl w:ilvl="3" w:tplc="73CE1BD6" w:tentative="1">
      <w:start w:val="1"/>
      <w:numFmt w:val="decimal"/>
      <w:lvlText w:val="%4."/>
      <w:lvlJc w:val="left"/>
      <w:pPr>
        <w:ind w:left="2880" w:hanging="360"/>
      </w:pPr>
    </w:lvl>
    <w:lvl w:ilvl="4" w:tplc="4612B746" w:tentative="1">
      <w:start w:val="1"/>
      <w:numFmt w:val="lowerLetter"/>
      <w:lvlText w:val="%5."/>
      <w:lvlJc w:val="left"/>
      <w:pPr>
        <w:ind w:left="3600" w:hanging="360"/>
      </w:pPr>
    </w:lvl>
    <w:lvl w:ilvl="5" w:tplc="A53A49D6" w:tentative="1">
      <w:start w:val="1"/>
      <w:numFmt w:val="lowerRoman"/>
      <w:lvlText w:val="%6."/>
      <w:lvlJc w:val="right"/>
      <w:pPr>
        <w:ind w:left="4320" w:hanging="180"/>
      </w:pPr>
    </w:lvl>
    <w:lvl w:ilvl="6" w:tplc="F3E40FC4" w:tentative="1">
      <w:start w:val="1"/>
      <w:numFmt w:val="decimal"/>
      <w:lvlText w:val="%7."/>
      <w:lvlJc w:val="left"/>
      <w:pPr>
        <w:ind w:left="5040" w:hanging="360"/>
      </w:pPr>
    </w:lvl>
    <w:lvl w:ilvl="7" w:tplc="55340C82" w:tentative="1">
      <w:start w:val="1"/>
      <w:numFmt w:val="lowerLetter"/>
      <w:lvlText w:val="%8."/>
      <w:lvlJc w:val="left"/>
      <w:pPr>
        <w:ind w:left="5760" w:hanging="360"/>
      </w:pPr>
    </w:lvl>
    <w:lvl w:ilvl="8" w:tplc="41D6402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46FEFAAE">
      <w:start w:val="1"/>
      <w:numFmt w:val="bullet"/>
      <w:lvlText w:val=""/>
      <w:lvlJc w:val="left"/>
      <w:pPr>
        <w:ind w:left="720" w:hanging="360"/>
      </w:pPr>
      <w:rPr>
        <w:rFonts w:ascii="Symbol" w:hAnsi="Symbol" w:hint="default"/>
        <w:color w:val="auto"/>
        <w:sz w:val="24"/>
        <w:szCs w:val="24"/>
      </w:rPr>
    </w:lvl>
    <w:lvl w:ilvl="1" w:tplc="8702FDB2" w:tentative="1">
      <w:start w:val="1"/>
      <w:numFmt w:val="bullet"/>
      <w:lvlText w:val="o"/>
      <w:lvlJc w:val="left"/>
      <w:pPr>
        <w:ind w:left="1440" w:hanging="360"/>
      </w:pPr>
      <w:rPr>
        <w:rFonts w:ascii="Courier New" w:hAnsi="Courier New" w:cs="Courier New" w:hint="default"/>
      </w:rPr>
    </w:lvl>
    <w:lvl w:ilvl="2" w:tplc="355C7706" w:tentative="1">
      <w:start w:val="1"/>
      <w:numFmt w:val="bullet"/>
      <w:lvlText w:val=""/>
      <w:lvlJc w:val="left"/>
      <w:pPr>
        <w:ind w:left="2160" w:hanging="360"/>
      </w:pPr>
      <w:rPr>
        <w:rFonts w:ascii="Wingdings" w:hAnsi="Wingdings" w:hint="default"/>
      </w:rPr>
    </w:lvl>
    <w:lvl w:ilvl="3" w:tplc="C742B5AA" w:tentative="1">
      <w:start w:val="1"/>
      <w:numFmt w:val="bullet"/>
      <w:lvlText w:val=""/>
      <w:lvlJc w:val="left"/>
      <w:pPr>
        <w:ind w:left="2880" w:hanging="360"/>
      </w:pPr>
      <w:rPr>
        <w:rFonts w:ascii="Symbol" w:hAnsi="Symbol" w:hint="default"/>
      </w:rPr>
    </w:lvl>
    <w:lvl w:ilvl="4" w:tplc="CF881E3C" w:tentative="1">
      <w:start w:val="1"/>
      <w:numFmt w:val="bullet"/>
      <w:lvlText w:val="o"/>
      <w:lvlJc w:val="left"/>
      <w:pPr>
        <w:ind w:left="3600" w:hanging="360"/>
      </w:pPr>
      <w:rPr>
        <w:rFonts w:ascii="Courier New" w:hAnsi="Courier New" w:cs="Courier New" w:hint="default"/>
      </w:rPr>
    </w:lvl>
    <w:lvl w:ilvl="5" w:tplc="6616AF52" w:tentative="1">
      <w:start w:val="1"/>
      <w:numFmt w:val="bullet"/>
      <w:lvlText w:val=""/>
      <w:lvlJc w:val="left"/>
      <w:pPr>
        <w:ind w:left="4320" w:hanging="360"/>
      </w:pPr>
      <w:rPr>
        <w:rFonts w:ascii="Wingdings" w:hAnsi="Wingdings" w:hint="default"/>
      </w:rPr>
    </w:lvl>
    <w:lvl w:ilvl="6" w:tplc="8FDC5A6E" w:tentative="1">
      <w:start w:val="1"/>
      <w:numFmt w:val="bullet"/>
      <w:lvlText w:val=""/>
      <w:lvlJc w:val="left"/>
      <w:pPr>
        <w:ind w:left="5040" w:hanging="360"/>
      </w:pPr>
      <w:rPr>
        <w:rFonts w:ascii="Symbol" w:hAnsi="Symbol" w:hint="default"/>
      </w:rPr>
    </w:lvl>
    <w:lvl w:ilvl="7" w:tplc="97DEBC12" w:tentative="1">
      <w:start w:val="1"/>
      <w:numFmt w:val="bullet"/>
      <w:lvlText w:val="o"/>
      <w:lvlJc w:val="left"/>
      <w:pPr>
        <w:ind w:left="5760" w:hanging="360"/>
      </w:pPr>
      <w:rPr>
        <w:rFonts w:ascii="Courier New" w:hAnsi="Courier New" w:cs="Courier New" w:hint="default"/>
      </w:rPr>
    </w:lvl>
    <w:lvl w:ilvl="8" w:tplc="9D0EB0A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47D8AE46">
      <w:start w:val="1"/>
      <w:numFmt w:val="lowerRoman"/>
      <w:lvlText w:val="(%1)"/>
      <w:lvlJc w:val="left"/>
      <w:pPr>
        <w:ind w:left="1080" w:hanging="720"/>
      </w:pPr>
      <w:rPr>
        <w:rFonts w:hint="default"/>
      </w:rPr>
    </w:lvl>
    <w:lvl w:ilvl="1" w:tplc="286C2880" w:tentative="1">
      <w:start w:val="1"/>
      <w:numFmt w:val="lowerLetter"/>
      <w:lvlText w:val="%2."/>
      <w:lvlJc w:val="left"/>
      <w:pPr>
        <w:ind w:left="1440" w:hanging="360"/>
      </w:pPr>
    </w:lvl>
    <w:lvl w:ilvl="2" w:tplc="313A0910" w:tentative="1">
      <w:start w:val="1"/>
      <w:numFmt w:val="lowerRoman"/>
      <w:lvlText w:val="%3."/>
      <w:lvlJc w:val="right"/>
      <w:pPr>
        <w:ind w:left="2160" w:hanging="180"/>
      </w:pPr>
    </w:lvl>
    <w:lvl w:ilvl="3" w:tplc="EF203E70" w:tentative="1">
      <w:start w:val="1"/>
      <w:numFmt w:val="decimal"/>
      <w:lvlText w:val="%4."/>
      <w:lvlJc w:val="left"/>
      <w:pPr>
        <w:ind w:left="2880" w:hanging="360"/>
      </w:pPr>
    </w:lvl>
    <w:lvl w:ilvl="4" w:tplc="D35E3882" w:tentative="1">
      <w:start w:val="1"/>
      <w:numFmt w:val="lowerLetter"/>
      <w:lvlText w:val="%5."/>
      <w:lvlJc w:val="left"/>
      <w:pPr>
        <w:ind w:left="3600" w:hanging="360"/>
      </w:pPr>
    </w:lvl>
    <w:lvl w:ilvl="5" w:tplc="559470E8" w:tentative="1">
      <w:start w:val="1"/>
      <w:numFmt w:val="lowerRoman"/>
      <w:lvlText w:val="%6."/>
      <w:lvlJc w:val="right"/>
      <w:pPr>
        <w:ind w:left="4320" w:hanging="180"/>
      </w:pPr>
    </w:lvl>
    <w:lvl w:ilvl="6" w:tplc="DCD8ED46" w:tentative="1">
      <w:start w:val="1"/>
      <w:numFmt w:val="decimal"/>
      <w:lvlText w:val="%7."/>
      <w:lvlJc w:val="left"/>
      <w:pPr>
        <w:ind w:left="5040" w:hanging="360"/>
      </w:pPr>
    </w:lvl>
    <w:lvl w:ilvl="7" w:tplc="3CD2B120" w:tentative="1">
      <w:start w:val="1"/>
      <w:numFmt w:val="lowerLetter"/>
      <w:lvlText w:val="%8."/>
      <w:lvlJc w:val="left"/>
      <w:pPr>
        <w:ind w:left="5760" w:hanging="360"/>
      </w:pPr>
    </w:lvl>
    <w:lvl w:ilvl="8" w:tplc="CD64F38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C98C7EF6">
      <w:start w:val="1"/>
      <w:numFmt w:val="lowerRoman"/>
      <w:lvlText w:val="(%1)"/>
      <w:lvlJc w:val="left"/>
      <w:pPr>
        <w:ind w:left="1080" w:hanging="720"/>
      </w:pPr>
      <w:rPr>
        <w:rFonts w:hint="default"/>
      </w:rPr>
    </w:lvl>
    <w:lvl w:ilvl="1" w:tplc="1020FC88" w:tentative="1">
      <w:start w:val="1"/>
      <w:numFmt w:val="lowerLetter"/>
      <w:lvlText w:val="%2."/>
      <w:lvlJc w:val="left"/>
      <w:pPr>
        <w:ind w:left="1440" w:hanging="360"/>
      </w:pPr>
    </w:lvl>
    <w:lvl w:ilvl="2" w:tplc="9D3A2B58" w:tentative="1">
      <w:start w:val="1"/>
      <w:numFmt w:val="lowerRoman"/>
      <w:lvlText w:val="%3."/>
      <w:lvlJc w:val="right"/>
      <w:pPr>
        <w:ind w:left="2160" w:hanging="180"/>
      </w:pPr>
    </w:lvl>
    <w:lvl w:ilvl="3" w:tplc="53B47598" w:tentative="1">
      <w:start w:val="1"/>
      <w:numFmt w:val="decimal"/>
      <w:lvlText w:val="%4."/>
      <w:lvlJc w:val="left"/>
      <w:pPr>
        <w:ind w:left="2880" w:hanging="360"/>
      </w:pPr>
    </w:lvl>
    <w:lvl w:ilvl="4" w:tplc="AFD2A608" w:tentative="1">
      <w:start w:val="1"/>
      <w:numFmt w:val="lowerLetter"/>
      <w:lvlText w:val="%5."/>
      <w:lvlJc w:val="left"/>
      <w:pPr>
        <w:ind w:left="3600" w:hanging="360"/>
      </w:pPr>
    </w:lvl>
    <w:lvl w:ilvl="5" w:tplc="08E8F576" w:tentative="1">
      <w:start w:val="1"/>
      <w:numFmt w:val="lowerRoman"/>
      <w:lvlText w:val="%6."/>
      <w:lvlJc w:val="right"/>
      <w:pPr>
        <w:ind w:left="4320" w:hanging="180"/>
      </w:pPr>
    </w:lvl>
    <w:lvl w:ilvl="6" w:tplc="7B8AD5CA" w:tentative="1">
      <w:start w:val="1"/>
      <w:numFmt w:val="decimal"/>
      <w:lvlText w:val="%7."/>
      <w:lvlJc w:val="left"/>
      <w:pPr>
        <w:ind w:left="5040" w:hanging="360"/>
      </w:pPr>
    </w:lvl>
    <w:lvl w:ilvl="7" w:tplc="2DDE229C" w:tentative="1">
      <w:start w:val="1"/>
      <w:numFmt w:val="lowerLetter"/>
      <w:lvlText w:val="%8."/>
      <w:lvlJc w:val="left"/>
      <w:pPr>
        <w:ind w:left="5760" w:hanging="360"/>
      </w:pPr>
    </w:lvl>
    <w:lvl w:ilvl="8" w:tplc="2BF0F92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2D1279C4">
      <w:start w:val="1"/>
      <w:numFmt w:val="lowerRoman"/>
      <w:lvlText w:val="(%1)"/>
      <w:lvlJc w:val="left"/>
      <w:pPr>
        <w:ind w:left="1080" w:hanging="720"/>
      </w:pPr>
      <w:rPr>
        <w:rFonts w:hint="default"/>
      </w:rPr>
    </w:lvl>
    <w:lvl w:ilvl="1" w:tplc="E49CE038" w:tentative="1">
      <w:start w:val="1"/>
      <w:numFmt w:val="lowerLetter"/>
      <w:lvlText w:val="%2."/>
      <w:lvlJc w:val="left"/>
      <w:pPr>
        <w:ind w:left="1440" w:hanging="360"/>
      </w:pPr>
    </w:lvl>
    <w:lvl w:ilvl="2" w:tplc="5F663834" w:tentative="1">
      <w:start w:val="1"/>
      <w:numFmt w:val="lowerRoman"/>
      <w:lvlText w:val="%3."/>
      <w:lvlJc w:val="right"/>
      <w:pPr>
        <w:ind w:left="2160" w:hanging="180"/>
      </w:pPr>
    </w:lvl>
    <w:lvl w:ilvl="3" w:tplc="991C48D4" w:tentative="1">
      <w:start w:val="1"/>
      <w:numFmt w:val="decimal"/>
      <w:lvlText w:val="%4."/>
      <w:lvlJc w:val="left"/>
      <w:pPr>
        <w:ind w:left="2880" w:hanging="360"/>
      </w:pPr>
    </w:lvl>
    <w:lvl w:ilvl="4" w:tplc="4CE6758E" w:tentative="1">
      <w:start w:val="1"/>
      <w:numFmt w:val="lowerLetter"/>
      <w:lvlText w:val="%5."/>
      <w:lvlJc w:val="left"/>
      <w:pPr>
        <w:ind w:left="3600" w:hanging="360"/>
      </w:pPr>
    </w:lvl>
    <w:lvl w:ilvl="5" w:tplc="2ED05DAA" w:tentative="1">
      <w:start w:val="1"/>
      <w:numFmt w:val="lowerRoman"/>
      <w:lvlText w:val="%6."/>
      <w:lvlJc w:val="right"/>
      <w:pPr>
        <w:ind w:left="4320" w:hanging="180"/>
      </w:pPr>
    </w:lvl>
    <w:lvl w:ilvl="6" w:tplc="DB34DB5C" w:tentative="1">
      <w:start w:val="1"/>
      <w:numFmt w:val="decimal"/>
      <w:lvlText w:val="%7."/>
      <w:lvlJc w:val="left"/>
      <w:pPr>
        <w:ind w:left="5040" w:hanging="360"/>
      </w:pPr>
    </w:lvl>
    <w:lvl w:ilvl="7" w:tplc="EB9AFCD8" w:tentative="1">
      <w:start w:val="1"/>
      <w:numFmt w:val="lowerLetter"/>
      <w:lvlText w:val="%8."/>
      <w:lvlJc w:val="left"/>
      <w:pPr>
        <w:ind w:left="5760" w:hanging="360"/>
      </w:pPr>
    </w:lvl>
    <w:lvl w:ilvl="8" w:tplc="B7AE32A2"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6A386AB0">
      <w:start w:val="1"/>
      <w:numFmt w:val="lowerRoman"/>
      <w:lvlText w:val="(%1)"/>
      <w:lvlJc w:val="left"/>
      <w:pPr>
        <w:ind w:left="1080" w:hanging="720"/>
      </w:pPr>
      <w:rPr>
        <w:rFonts w:hint="default"/>
      </w:rPr>
    </w:lvl>
    <w:lvl w:ilvl="1" w:tplc="40CC400C" w:tentative="1">
      <w:start w:val="1"/>
      <w:numFmt w:val="lowerLetter"/>
      <w:lvlText w:val="%2."/>
      <w:lvlJc w:val="left"/>
      <w:pPr>
        <w:ind w:left="1440" w:hanging="360"/>
      </w:pPr>
    </w:lvl>
    <w:lvl w:ilvl="2" w:tplc="82D6D650" w:tentative="1">
      <w:start w:val="1"/>
      <w:numFmt w:val="lowerRoman"/>
      <w:lvlText w:val="%3."/>
      <w:lvlJc w:val="right"/>
      <w:pPr>
        <w:ind w:left="2160" w:hanging="180"/>
      </w:pPr>
    </w:lvl>
    <w:lvl w:ilvl="3" w:tplc="51EC1BAC" w:tentative="1">
      <w:start w:val="1"/>
      <w:numFmt w:val="decimal"/>
      <w:lvlText w:val="%4."/>
      <w:lvlJc w:val="left"/>
      <w:pPr>
        <w:ind w:left="2880" w:hanging="360"/>
      </w:pPr>
    </w:lvl>
    <w:lvl w:ilvl="4" w:tplc="1CB4A7C0" w:tentative="1">
      <w:start w:val="1"/>
      <w:numFmt w:val="lowerLetter"/>
      <w:lvlText w:val="%5."/>
      <w:lvlJc w:val="left"/>
      <w:pPr>
        <w:ind w:left="3600" w:hanging="360"/>
      </w:pPr>
    </w:lvl>
    <w:lvl w:ilvl="5" w:tplc="1AEC1DBC" w:tentative="1">
      <w:start w:val="1"/>
      <w:numFmt w:val="lowerRoman"/>
      <w:lvlText w:val="%6."/>
      <w:lvlJc w:val="right"/>
      <w:pPr>
        <w:ind w:left="4320" w:hanging="180"/>
      </w:pPr>
    </w:lvl>
    <w:lvl w:ilvl="6" w:tplc="05503AA6" w:tentative="1">
      <w:start w:val="1"/>
      <w:numFmt w:val="decimal"/>
      <w:lvlText w:val="%7."/>
      <w:lvlJc w:val="left"/>
      <w:pPr>
        <w:ind w:left="5040" w:hanging="360"/>
      </w:pPr>
    </w:lvl>
    <w:lvl w:ilvl="7" w:tplc="45FEAC36" w:tentative="1">
      <w:start w:val="1"/>
      <w:numFmt w:val="lowerLetter"/>
      <w:lvlText w:val="%8."/>
      <w:lvlJc w:val="left"/>
      <w:pPr>
        <w:ind w:left="5760" w:hanging="360"/>
      </w:pPr>
    </w:lvl>
    <w:lvl w:ilvl="8" w:tplc="2F5E7B7C"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70BECC3A">
      <w:start w:val="1"/>
      <w:numFmt w:val="lowerRoman"/>
      <w:lvlText w:val="(%1)"/>
      <w:lvlJc w:val="left"/>
      <w:pPr>
        <w:ind w:left="1080" w:hanging="720"/>
      </w:pPr>
      <w:rPr>
        <w:rFonts w:hint="default"/>
      </w:rPr>
    </w:lvl>
    <w:lvl w:ilvl="1" w:tplc="7E0044FE" w:tentative="1">
      <w:start w:val="1"/>
      <w:numFmt w:val="lowerLetter"/>
      <w:lvlText w:val="%2."/>
      <w:lvlJc w:val="left"/>
      <w:pPr>
        <w:ind w:left="1440" w:hanging="360"/>
      </w:pPr>
    </w:lvl>
    <w:lvl w:ilvl="2" w:tplc="2A4E4514" w:tentative="1">
      <w:start w:val="1"/>
      <w:numFmt w:val="lowerRoman"/>
      <w:lvlText w:val="%3."/>
      <w:lvlJc w:val="right"/>
      <w:pPr>
        <w:ind w:left="2160" w:hanging="180"/>
      </w:pPr>
    </w:lvl>
    <w:lvl w:ilvl="3" w:tplc="6BBEF962" w:tentative="1">
      <w:start w:val="1"/>
      <w:numFmt w:val="decimal"/>
      <w:lvlText w:val="%4."/>
      <w:lvlJc w:val="left"/>
      <w:pPr>
        <w:ind w:left="2880" w:hanging="360"/>
      </w:pPr>
    </w:lvl>
    <w:lvl w:ilvl="4" w:tplc="BD8ADFAE" w:tentative="1">
      <w:start w:val="1"/>
      <w:numFmt w:val="lowerLetter"/>
      <w:lvlText w:val="%5."/>
      <w:lvlJc w:val="left"/>
      <w:pPr>
        <w:ind w:left="3600" w:hanging="360"/>
      </w:pPr>
    </w:lvl>
    <w:lvl w:ilvl="5" w:tplc="A7BA3D8C" w:tentative="1">
      <w:start w:val="1"/>
      <w:numFmt w:val="lowerRoman"/>
      <w:lvlText w:val="%6."/>
      <w:lvlJc w:val="right"/>
      <w:pPr>
        <w:ind w:left="4320" w:hanging="180"/>
      </w:pPr>
    </w:lvl>
    <w:lvl w:ilvl="6" w:tplc="AB209218" w:tentative="1">
      <w:start w:val="1"/>
      <w:numFmt w:val="decimal"/>
      <w:lvlText w:val="%7."/>
      <w:lvlJc w:val="left"/>
      <w:pPr>
        <w:ind w:left="5040" w:hanging="360"/>
      </w:pPr>
    </w:lvl>
    <w:lvl w:ilvl="7" w:tplc="3E40AC92" w:tentative="1">
      <w:start w:val="1"/>
      <w:numFmt w:val="lowerLetter"/>
      <w:lvlText w:val="%8."/>
      <w:lvlJc w:val="left"/>
      <w:pPr>
        <w:ind w:left="5760" w:hanging="360"/>
      </w:pPr>
    </w:lvl>
    <w:lvl w:ilvl="8" w:tplc="FD462B2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87AC6D96">
      <w:start w:val="1"/>
      <w:numFmt w:val="lowerRoman"/>
      <w:lvlText w:val="(%1)"/>
      <w:lvlJc w:val="left"/>
      <w:pPr>
        <w:ind w:left="1080" w:hanging="720"/>
      </w:pPr>
      <w:rPr>
        <w:rFonts w:hint="default"/>
      </w:rPr>
    </w:lvl>
    <w:lvl w:ilvl="1" w:tplc="AC62CEAE" w:tentative="1">
      <w:start w:val="1"/>
      <w:numFmt w:val="lowerLetter"/>
      <w:lvlText w:val="%2."/>
      <w:lvlJc w:val="left"/>
      <w:pPr>
        <w:ind w:left="1440" w:hanging="360"/>
      </w:pPr>
    </w:lvl>
    <w:lvl w:ilvl="2" w:tplc="A1C46A1C" w:tentative="1">
      <w:start w:val="1"/>
      <w:numFmt w:val="lowerRoman"/>
      <w:lvlText w:val="%3."/>
      <w:lvlJc w:val="right"/>
      <w:pPr>
        <w:ind w:left="2160" w:hanging="180"/>
      </w:pPr>
    </w:lvl>
    <w:lvl w:ilvl="3" w:tplc="0E2ABB58" w:tentative="1">
      <w:start w:val="1"/>
      <w:numFmt w:val="decimal"/>
      <w:lvlText w:val="%4."/>
      <w:lvlJc w:val="left"/>
      <w:pPr>
        <w:ind w:left="2880" w:hanging="360"/>
      </w:pPr>
    </w:lvl>
    <w:lvl w:ilvl="4" w:tplc="94CE2ED4" w:tentative="1">
      <w:start w:val="1"/>
      <w:numFmt w:val="lowerLetter"/>
      <w:lvlText w:val="%5."/>
      <w:lvlJc w:val="left"/>
      <w:pPr>
        <w:ind w:left="3600" w:hanging="360"/>
      </w:pPr>
    </w:lvl>
    <w:lvl w:ilvl="5" w:tplc="FEA83AF8" w:tentative="1">
      <w:start w:val="1"/>
      <w:numFmt w:val="lowerRoman"/>
      <w:lvlText w:val="%6."/>
      <w:lvlJc w:val="right"/>
      <w:pPr>
        <w:ind w:left="4320" w:hanging="180"/>
      </w:pPr>
    </w:lvl>
    <w:lvl w:ilvl="6" w:tplc="9E9656A0" w:tentative="1">
      <w:start w:val="1"/>
      <w:numFmt w:val="decimal"/>
      <w:lvlText w:val="%7."/>
      <w:lvlJc w:val="left"/>
      <w:pPr>
        <w:ind w:left="5040" w:hanging="360"/>
      </w:pPr>
    </w:lvl>
    <w:lvl w:ilvl="7" w:tplc="99B8D126" w:tentative="1">
      <w:start w:val="1"/>
      <w:numFmt w:val="lowerLetter"/>
      <w:lvlText w:val="%8."/>
      <w:lvlJc w:val="left"/>
      <w:pPr>
        <w:ind w:left="5760" w:hanging="360"/>
      </w:pPr>
    </w:lvl>
    <w:lvl w:ilvl="8" w:tplc="53E4DCA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76158628">
    <w:abstractNumId w:val="11"/>
  </w:num>
  <w:num w:numId="2" w16cid:durableId="1778062848">
    <w:abstractNumId w:val="4"/>
  </w:num>
  <w:num w:numId="3" w16cid:durableId="289167440">
    <w:abstractNumId w:val="2"/>
  </w:num>
  <w:num w:numId="4" w16cid:durableId="1161504391">
    <w:abstractNumId w:val="7"/>
  </w:num>
  <w:num w:numId="5" w16cid:durableId="896208124">
    <w:abstractNumId w:val="6"/>
  </w:num>
  <w:num w:numId="6" w16cid:durableId="338433650">
    <w:abstractNumId w:val="1"/>
  </w:num>
  <w:num w:numId="7" w16cid:durableId="878712707">
    <w:abstractNumId w:val="9"/>
  </w:num>
  <w:num w:numId="8" w16cid:durableId="859468415">
    <w:abstractNumId w:val="5"/>
  </w:num>
  <w:num w:numId="9" w16cid:durableId="1628706605">
    <w:abstractNumId w:val="8"/>
  </w:num>
  <w:num w:numId="10" w16cid:durableId="1807114586">
    <w:abstractNumId w:val="3"/>
  </w:num>
  <w:num w:numId="11" w16cid:durableId="1284731778">
    <w:abstractNumId w:val="10"/>
  </w:num>
  <w:num w:numId="12" w16cid:durableId="1300040219">
    <w:abstractNumId w:val="0"/>
  </w:num>
  <w:num w:numId="13" w16cid:durableId="812866799">
    <w:abstractNumId w:val="11"/>
  </w:num>
  <w:num w:numId="14" w16cid:durableId="1098990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C4"/>
    <w:rsid w:val="000104D0"/>
    <w:rsid w:val="000327A6"/>
    <w:rsid w:val="0008712C"/>
    <w:rsid w:val="000A2F57"/>
    <w:rsid w:val="00135817"/>
    <w:rsid w:val="00143474"/>
    <w:rsid w:val="001D3947"/>
    <w:rsid w:val="00213BD4"/>
    <w:rsid w:val="002A7C7C"/>
    <w:rsid w:val="002E1037"/>
    <w:rsid w:val="00345876"/>
    <w:rsid w:val="00406AC7"/>
    <w:rsid w:val="004650F4"/>
    <w:rsid w:val="0049074C"/>
    <w:rsid w:val="0049094B"/>
    <w:rsid w:val="004D0703"/>
    <w:rsid w:val="004E29C6"/>
    <w:rsid w:val="00534B67"/>
    <w:rsid w:val="0053595E"/>
    <w:rsid w:val="005D1BE0"/>
    <w:rsid w:val="005D656E"/>
    <w:rsid w:val="00602610"/>
    <w:rsid w:val="006253F7"/>
    <w:rsid w:val="007246E6"/>
    <w:rsid w:val="00750BBA"/>
    <w:rsid w:val="00770CCB"/>
    <w:rsid w:val="00781A68"/>
    <w:rsid w:val="00797CA4"/>
    <w:rsid w:val="00844508"/>
    <w:rsid w:val="00880878"/>
    <w:rsid w:val="0094233A"/>
    <w:rsid w:val="00957BA2"/>
    <w:rsid w:val="00991056"/>
    <w:rsid w:val="009F499A"/>
    <w:rsid w:val="00AC6DAE"/>
    <w:rsid w:val="00AD2DC4"/>
    <w:rsid w:val="00BF234B"/>
    <w:rsid w:val="00C07C51"/>
    <w:rsid w:val="00C13B96"/>
    <w:rsid w:val="00D31E7F"/>
    <w:rsid w:val="00DA0C61"/>
    <w:rsid w:val="00DE505F"/>
    <w:rsid w:val="00E31C42"/>
    <w:rsid w:val="00FC44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7BDB2C"/>
  <w15:docId w15:val="{88B38221-DE1D-408A-84C8-54A3EC0E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5844">
      <w:bodyDiv w:val="1"/>
      <w:marLeft w:val="0"/>
      <w:marRight w:val="0"/>
      <w:marTop w:val="0"/>
      <w:marBottom w:val="0"/>
      <w:divBdr>
        <w:top w:val="none" w:sz="0" w:space="0" w:color="auto"/>
        <w:left w:val="none" w:sz="0" w:space="0" w:color="auto"/>
        <w:bottom w:val="none" w:sz="0" w:space="0" w:color="auto"/>
        <w:right w:val="none" w:sz="0" w:space="0" w:color="auto"/>
      </w:divBdr>
    </w:div>
    <w:div w:id="27803874">
      <w:bodyDiv w:val="1"/>
      <w:marLeft w:val="0"/>
      <w:marRight w:val="0"/>
      <w:marTop w:val="0"/>
      <w:marBottom w:val="0"/>
      <w:divBdr>
        <w:top w:val="none" w:sz="0" w:space="0" w:color="auto"/>
        <w:left w:val="none" w:sz="0" w:space="0" w:color="auto"/>
        <w:bottom w:val="none" w:sz="0" w:space="0" w:color="auto"/>
        <w:right w:val="none" w:sz="0" w:space="0" w:color="auto"/>
      </w:divBdr>
    </w:div>
    <w:div w:id="99883880">
      <w:bodyDiv w:val="1"/>
      <w:marLeft w:val="0"/>
      <w:marRight w:val="0"/>
      <w:marTop w:val="0"/>
      <w:marBottom w:val="0"/>
      <w:divBdr>
        <w:top w:val="none" w:sz="0" w:space="0" w:color="auto"/>
        <w:left w:val="none" w:sz="0" w:space="0" w:color="auto"/>
        <w:bottom w:val="none" w:sz="0" w:space="0" w:color="auto"/>
        <w:right w:val="none" w:sz="0" w:space="0" w:color="auto"/>
      </w:divBdr>
    </w:div>
    <w:div w:id="463036793">
      <w:bodyDiv w:val="1"/>
      <w:marLeft w:val="0"/>
      <w:marRight w:val="0"/>
      <w:marTop w:val="0"/>
      <w:marBottom w:val="0"/>
      <w:divBdr>
        <w:top w:val="none" w:sz="0" w:space="0" w:color="auto"/>
        <w:left w:val="none" w:sz="0" w:space="0" w:color="auto"/>
        <w:bottom w:val="none" w:sz="0" w:space="0" w:color="auto"/>
        <w:right w:val="none" w:sz="0" w:space="0" w:color="auto"/>
      </w:divBdr>
    </w:div>
    <w:div w:id="479881990">
      <w:bodyDiv w:val="1"/>
      <w:marLeft w:val="0"/>
      <w:marRight w:val="0"/>
      <w:marTop w:val="0"/>
      <w:marBottom w:val="0"/>
      <w:divBdr>
        <w:top w:val="none" w:sz="0" w:space="0" w:color="auto"/>
        <w:left w:val="none" w:sz="0" w:space="0" w:color="auto"/>
        <w:bottom w:val="none" w:sz="0" w:space="0" w:color="auto"/>
        <w:right w:val="none" w:sz="0" w:space="0" w:color="auto"/>
      </w:divBdr>
    </w:div>
    <w:div w:id="490295608">
      <w:bodyDiv w:val="1"/>
      <w:marLeft w:val="0"/>
      <w:marRight w:val="0"/>
      <w:marTop w:val="0"/>
      <w:marBottom w:val="0"/>
      <w:divBdr>
        <w:top w:val="none" w:sz="0" w:space="0" w:color="auto"/>
        <w:left w:val="none" w:sz="0" w:space="0" w:color="auto"/>
        <w:bottom w:val="none" w:sz="0" w:space="0" w:color="auto"/>
        <w:right w:val="none" w:sz="0" w:space="0" w:color="auto"/>
      </w:divBdr>
    </w:div>
    <w:div w:id="559286569">
      <w:bodyDiv w:val="1"/>
      <w:marLeft w:val="0"/>
      <w:marRight w:val="0"/>
      <w:marTop w:val="0"/>
      <w:marBottom w:val="0"/>
      <w:divBdr>
        <w:top w:val="none" w:sz="0" w:space="0" w:color="auto"/>
        <w:left w:val="none" w:sz="0" w:space="0" w:color="auto"/>
        <w:bottom w:val="none" w:sz="0" w:space="0" w:color="auto"/>
        <w:right w:val="none" w:sz="0" w:space="0" w:color="auto"/>
      </w:divBdr>
    </w:div>
    <w:div w:id="675419132">
      <w:bodyDiv w:val="1"/>
      <w:marLeft w:val="0"/>
      <w:marRight w:val="0"/>
      <w:marTop w:val="0"/>
      <w:marBottom w:val="0"/>
      <w:divBdr>
        <w:top w:val="none" w:sz="0" w:space="0" w:color="auto"/>
        <w:left w:val="none" w:sz="0" w:space="0" w:color="auto"/>
        <w:bottom w:val="none" w:sz="0" w:space="0" w:color="auto"/>
        <w:right w:val="none" w:sz="0" w:space="0" w:color="auto"/>
      </w:divBdr>
    </w:div>
    <w:div w:id="707921970">
      <w:bodyDiv w:val="1"/>
      <w:marLeft w:val="0"/>
      <w:marRight w:val="0"/>
      <w:marTop w:val="0"/>
      <w:marBottom w:val="0"/>
      <w:divBdr>
        <w:top w:val="none" w:sz="0" w:space="0" w:color="auto"/>
        <w:left w:val="none" w:sz="0" w:space="0" w:color="auto"/>
        <w:bottom w:val="none" w:sz="0" w:space="0" w:color="auto"/>
        <w:right w:val="none" w:sz="0" w:space="0" w:color="auto"/>
      </w:divBdr>
    </w:div>
    <w:div w:id="800078656">
      <w:bodyDiv w:val="1"/>
      <w:marLeft w:val="0"/>
      <w:marRight w:val="0"/>
      <w:marTop w:val="0"/>
      <w:marBottom w:val="0"/>
      <w:divBdr>
        <w:top w:val="none" w:sz="0" w:space="0" w:color="auto"/>
        <w:left w:val="none" w:sz="0" w:space="0" w:color="auto"/>
        <w:bottom w:val="none" w:sz="0" w:space="0" w:color="auto"/>
        <w:right w:val="none" w:sz="0" w:space="0" w:color="auto"/>
      </w:divBdr>
    </w:div>
    <w:div w:id="851993127">
      <w:bodyDiv w:val="1"/>
      <w:marLeft w:val="0"/>
      <w:marRight w:val="0"/>
      <w:marTop w:val="0"/>
      <w:marBottom w:val="0"/>
      <w:divBdr>
        <w:top w:val="none" w:sz="0" w:space="0" w:color="auto"/>
        <w:left w:val="none" w:sz="0" w:space="0" w:color="auto"/>
        <w:bottom w:val="none" w:sz="0" w:space="0" w:color="auto"/>
        <w:right w:val="none" w:sz="0" w:space="0" w:color="auto"/>
      </w:divBdr>
    </w:div>
    <w:div w:id="965693421">
      <w:bodyDiv w:val="1"/>
      <w:marLeft w:val="0"/>
      <w:marRight w:val="0"/>
      <w:marTop w:val="0"/>
      <w:marBottom w:val="0"/>
      <w:divBdr>
        <w:top w:val="none" w:sz="0" w:space="0" w:color="auto"/>
        <w:left w:val="none" w:sz="0" w:space="0" w:color="auto"/>
        <w:bottom w:val="none" w:sz="0" w:space="0" w:color="auto"/>
        <w:right w:val="none" w:sz="0" w:space="0" w:color="auto"/>
      </w:divBdr>
    </w:div>
    <w:div w:id="1094597414">
      <w:bodyDiv w:val="1"/>
      <w:marLeft w:val="0"/>
      <w:marRight w:val="0"/>
      <w:marTop w:val="0"/>
      <w:marBottom w:val="0"/>
      <w:divBdr>
        <w:top w:val="none" w:sz="0" w:space="0" w:color="auto"/>
        <w:left w:val="none" w:sz="0" w:space="0" w:color="auto"/>
        <w:bottom w:val="none" w:sz="0" w:space="0" w:color="auto"/>
        <w:right w:val="none" w:sz="0" w:space="0" w:color="auto"/>
      </w:divBdr>
    </w:div>
    <w:div w:id="1301963909">
      <w:bodyDiv w:val="1"/>
      <w:marLeft w:val="0"/>
      <w:marRight w:val="0"/>
      <w:marTop w:val="0"/>
      <w:marBottom w:val="0"/>
      <w:divBdr>
        <w:top w:val="none" w:sz="0" w:space="0" w:color="auto"/>
        <w:left w:val="none" w:sz="0" w:space="0" w:color="auto"/>
        <w:bottom w:val="none" w:sz="0" w:space="0" w:color="auto"/>
        <w:right w:val="none" w:sz="0" w:space="0" w:color="auto"/>
      </w:divBdr>
    </w:div>
    <w:div w:id="1534147346">
      <w:bodyDiv w:val="1"/>
      <w:marLeft w:val="0"/>
      <w:marRight w:val="0"/>
      <w:marTop w:val="0"/>
      <w:marBottom w:val="0"/>
      <w:divBdr>
        <w:top w:val="none" w:sz="0" w:space="0" w:color="auto"/>
        <w:left w:val="none" w:sz="0" w:space="0" w:color="auto"/>
        <w:bottom w:val="none" w:sz="0" w:space="0" w:color="auto"/>
        <w:right w:val="none" w:sz="0" w:space="0" w:color="auto"/>
      </w:divBdr>
    </w:div>
    <w:div w:id="1680816859">
      <w:bodyDiv w:val="1"/>
      <w:marLeft w:val="0"/>
      <w:marRight w:val="0"/>
      <w:marTop w:val="0"/>
      <w:marBottom w:val="0"/>
      <w:divBdr>
        <w:top w:val="none" w:sz="0" w:space="0" w:color="auto"/>
        <w:left w:val="none" w:sz="0" w:space="0" w:color="auto"/>
        <w:bottom w:val="none" w:sz="0" w:space="0" w:color="auto"/>
        <w:right w:val="none" w:sz="0" w:space="0" w:color="auto"/>
      </w:divBdr>
    </w:div>
    <w:div w:id="1715501097">
      <w:bodyDiv w:val="1"/>
      <w:marLeft w:val="0"/>
      <w:marRight w:val="0"/>
      <w:marTop w:val="0"/>
      <w:marBottom w:val="0"/>
      <w:divBdr>
        <w:top w:val="none" w:sz="0" w:space="0" w:color="auto"/>
        <w:left w:val="none" w:sz="0" w:space="0" w:color="auto"/>
        <w:bottom w:val="none" w:sz="0" w:space="0" w:color="auto"/>
        <w:right w:val="none" w:sz="0" w:space="0" w:color="auto"/>
      </w:divBdr>
    </w:div>
    <w:div w:id="1760826606">
      <w:bodyDiv w:val="1"/>
      <w:marLeft w:val="0"/>
      <w:marRight w:val="0"/>
      <w:marTop w:val="0"/>
      <w:marBottom w:val="0"/>
      <w:divBdr>
        <w:top w:val="none" w:sz="0" w:space="0" w:color="auto"/>
        <w:left w:val="none" w:sz="0" w:space="0" w:color="auto"/>
        <w:bottom w:val="none" w:sz="0" w:space="0" w:color="auto"/>
        <w:right w:val="none" w:sz="0" w:space="0" w:color="auto"/>
      </w:divBdr>
    </w:div>
    <w:div w:id="1852525978">
      <w:bodyDiv w:val="1"/>
      <w:marLeft w:val="0"/>
      <w:marRight w:val="0"/>
      <w:marTop w:val="0"/>
      <w:marBottom w:val="0"/>
      <w:divBdr>
        <w:top w:val="none" w:sz="0" w:space="0" w:color="auto"/>
        <w:left w:val="none" w:sz="0" w:space="0" w:color="auto"/>
        <w:bottom w:val="none" w:sz="0" w:space="0" w:color="auto"/>
        <w:right w:val="none" w:sz="0" w:space="0" w:color="auto"/>
      </w:divBdr>
    </w:div>
    <w:div w:id="1875117679">
      <w:bodyDiv w:val="1"/>
      <w:marLeft w:val="0"/>
      <w:marRight w:val="0"/>
      <w:marTop w:val="0"/>
      <w:marBottom w:val="0"/>
      <w:divBdr>
        <w:top w:val="none" w:sz="0" w:space="0" w:color="auto"/>
        <w:left w:val="none" w:sz="0" w:space="0" w:color="auto"/>
        <w:bottom w:val="none" w:sz="0" w:space="0" w:color="auto"/>
        <w:right w:val="none" w:sz="0" w:space="0" w:color="auto"/>
      </w:divBdr>
    </w:div>
    <w:div w:id="1927884671">
      <w:bodyDiv w:val="1"/>
      <w:marLeft w:val="0"/>
      <w:marRight w:val="0"/>
      <w:marTop w:val="0"/>
      <w:marBottom w:val="0"/>
      <w:divBdr>
        <w:top w:val="none" w:sz="0" w:space="0" w:color="auto"/>
        <w:left w:val="none" w:sz="0" w:space="0" w:color="auto"/>
        <w:bottom w:val="none" w:sz="0" w:space="0" w:color="auto"/>
        <w:right w:val="none" w:sz="0" w:space="0" w:color="auto"/>
      </w:divBdr>
    </w:div>
    <w:div w:id="1972512259">
      <w:bodyDiv w:val="1"/>
      <w:marLeft w:val="0"/>
      <w:marRight w:val="0"/>
      <w:marTop w:val="0"/>
      <w:marBottom w:val="0"/>
      <w:divBdr>
        <w:top w:val="none" w:sz="0" w:space="0" w:color="auto"/>
        <w:left w:val="none" w:sz="0" w:space="0" w:color="auto"/>
        <w:bottom w:val="none" w:sz="0" w:space="0" w:color="auto"/>
        <w:right w:val="none" w:sz="0" w:space="0" w:color="auto"/>
      </w:divBdr>
    </w:div>
    <w:div w:id="1987928280">
      <w:bodyDiv w:val="1"/>
      <w:marLeft w:val="0"/>
      <w:marRight w:val="0"/>
      <w:marTop w:val="0"/>
      <w:marBottom w:val="0"/>
      <w:divBdr>
        <w:top w:val="none" w:sz="0" w:space="0" w:color="auto"/>
        <w:left w:val="none" w:sz="0" w:space="0" w:color="auto"/>
        <w:bottom w:val="none" w:sz="0" w:space="0" w:color="auto"/>
        <w:right w:val="none" w:sz="0" w:space="0" w:color="auto"/>
      </w:divBdr>
    </w:div>
    <w:div w:id="2020112719">
      <w:bodyDiv w:val="1"/>
      <w:marLeft w:val="0"/>
      <w:marRight w:val="0"/>
      <w:marTop w:val="0"/>
      <w:marBottom w:val="0"/>
      <w:divBdr>
        <w:top w:val="none" w:sz="0" w:space="0" w:color="auto"/>
        <w:left w:val="none" w:sz="0" w:space="0" w:color="auto"/>
        <w:bottom w:val="none" w:sz="0" w:space="0" w:color="auto"/>
        <w:right w:val="none" w:sz="0" w:space="0" w:color="auto"/>
      </w:divBdr>
    </w:div>
    <w:div w:id="2030258299">
      <w:bodyDiv w:val="1"/>
      <w:marLeft w:val="0"/>
      <w:marRight w:val="0"/>
      <w:marTop w:val="0"/>
      <w:marBottom w:val="0"/>
      <w:divBdr>
        <w:top w:val="none" w:sz="0" w:space="0" w:color="auto"/>
        <w:left w:val="none" w:sz="0" w:space="0" w:color="auto"/>
        <w:bottom w:val="none" w:sz="0" w:space="0" w:color="auto"/>
        <w:right w:val="none" w:sz="0" w:space="0" w:color="auto"/>
      </w:divBdr>
    </w:div>
    <w:div w:id="2050375994">
      <w:bodyDiv w:val="1"/>
      <w:marLeft w:val="0"/>
      <w:marRight w:val="0"/>
      <w:marTop w:val="0"/>
      <w:marBottom w:val="0"/>
      <w:divBdr>
        <w:top w:val="none" w:sz="0" w:space="0" w:color="auto"/>
        <w:left w:val="none" w:sz="0" w:space="0" w:color="auto"/>
        <w:bottom w:val="none" w:sz="0" w:space="0" w:color="auto"/>
        <w:right w:val="none" w:sz="0" w:space="0" w:color="auto"/>
      </w:divBdr>
    </w:div>
    <w:div w:id="2082171432">
      <w:bodyDiv w:val="1"/>
      <w:marLeft w:val="0"/>
      <w:marRight w:val="0"/>
      <w:marTop w:val="0"/>
      <w:marBottom w:val="0"/>
      <w:divBdr>
        <w:top w:val="none" w:sz="0" w:space="0" w:color="auto"/>
        <w:left w:val="none" w:sz="0" w:space="0" w:color="auto"/>
        <w:bottom w:val="none" w:sz="0" w:space="0" w:color="auto"/>
        <w:right w:val="none" w:sz="0" w:space="0" w:color="auto"/>
      </w:divBdr>
    </w:div>
    <w:div w:id="212241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F942F6" w:rsidRDefault="002D28FA"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F942F6" w:rsidRDefault="002D28FA"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F942F6" w:rsidRDefault="002D28FA">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F942F6" w:rsidRDefault="002D28FA"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F942F6" w:rsidRDefault="002D28FA"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F942F6" w:rsidRDefault="002D28FA"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F942F6" w:rsidRDefault="002D28FA"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F942F6" w:rsidRDefault="002D28FA"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F942F6" w:rsidRDefault="002D28FA"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F942F6" w:rsidRDefault="002D28FA"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F942F6" w:rsidRDefault="002D28FA"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F942F6" w:rsidRDefault="002D28FA"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F942F6" w:rsidRDefault="002D28FA"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F942F6" w:rsidRDefault="002D28FA"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F942F6" w:rsidRDefault="002D28FA"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F942F6" w:rsidRDefault="002D28FA"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F942F6" w:rsidRDefault="002D28FA"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F942F6" w:rsidRDefault="002D28FA"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F942F6" w:rsidRDefault="002D28FA"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F942F6" w:rsidRDefault="002D28FA"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F942F6" w:rsidRDefault="002D28FA"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F942F6" w:rsidRDefault="002D28FA"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F942F6" w:rsidRDefault="002D28FA"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F942F6" w:rsidRDefault="002D28FA"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F942F6" w:rsidRDefault="002D28FA"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F942F6" w:rsidRDefault="002D28FA"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F942F6" w:rsidRDefault="002D28FA"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F942F6" w:rsidRDefault="002D28FA"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F942F6" w:rsidRDefault="002D28FA"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F942F6" w:rsidRDefault="002D28FA"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F942F6" w:rsidRDefault="002D28FA"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F942F6" w:rsidRDefault="002D28FA"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F942F6" w:rsidRDefault="002D28FA"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F942F6" w:rsidRDefault="002D28FA"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F942F6" w:rsidRDefault="002D28FA"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F942F6" w:rsidRDefault="002D28FA"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F942F6" w:rsidRDefault="002D28FA"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F942F6" w:rsidRDefault="002D28FA"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F942F6" w:rsidRDefault="002D28FA"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F942F6" w:rsidRDefault="002D28FA"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F942F6" w:rsidRDefault="002D28FA"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F942F6" w:rsidRDefault="002D28FA"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F942F6" w:rsidRDefault="002D28FA"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F942F6" w:rsidRDefault="002D28FA"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F942F6" w:rsidRDefault="002D28FA"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F942F6" w:rsidRDefault="002D28FA"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F942F6" w:rsidRDefault="002D28FA"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F942F6" w:rsidRDefault="002D28FA"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F942F6" w:rsidRDefault="002D28FA"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F942F6" w:rsidRDefault="002D28FA"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F942F6" w:rsidRDefault="002D28FA"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3B14"/>
    <w:rsid w:val="002A7C7C"/>
    <w:rsid w:val="002D28FA"/>
    <w:rsid w:val="003A0F0C"/>
    <w:rsid w:val="004D0703"/>
    <w:rsid w:val="00602610"/>
    <w:rsid w:val="00A33B14"/>
    <w:rsid w:val="00F942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88047B2C13214385A78E8D25060E00" ma:contentTypeVersion="4" ma:contentTypeDescription="Create a new document." ma:contentTypeScope="" ma:versionID="7cc2f8a6f4227d89b8827f6a81b167ff">
  <xsd:schema xmlns:xsd="http://www.w3.org/2001/XMLSchema" xmlns:xs="http://www.w3.org/2001/XMLSchema" xmlns:p="http://schemas.microsoft.com/office/2006/metadata/properties" xmlns:ns2="7c18abcd-ee32-4cef-9298-d35c5b1dfb34" targetNamespace="http://schemas.microsoft.com/office/2006/metadata/properties" ma:root="true" ma:fieldsID="d7ce03077eaa140b4a0ddf99e9da8c2f" ns2:_="">
    <xsd:import namespace="7c18abcd-ee32-4cef-9298-d35c5b1dfb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8abcd-ee32-4cef-9298-d35c5b1df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34A47B2-0DFA-497E-B30C-CFF7FC9F5599}"/>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4837</Words>
  <Characters>27577</Characters>
  <Application>Microsoft Office Word</Application>
  <DocSecurity>12</DocSecurity>
  <Lines>229</Lines>
  <Paragraphs>64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2025-03-06T20:27:00Z</dcterms:created>
  <dcterms:modified xsi:type="dcterms:W3CDTF">2025-03-06T20:27:00Z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0x010100B688047B2C13214385A78E8D25060E00</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