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C1841" w14:textId="77777777" w:rsidR="00EC571B" w:rsidRPr="002C3EBF" w:rsidRDefault="00EC571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2E3A3D" wp14:editId="147D2C6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C9B4DA8" w14:textId="77777777" w:rsidR="00EC571B" w:rsidRDefault="00EC571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FEE9EB" w14:textId="77777777" w:rsidR="00EC571B" w:rsidRDefault="00EC571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60A593" w14:textId="77777777" w:rsidR="00EC571B" w:rsidRPr="002C3EBF" w:rsidRDefault="00EC571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3BC4" w14:paraId="32BF6DB7" w14:textId="77777777" w:rsidTr="00E13BC4">
        <w:tc>
          <w:tcPr>
            <w:cnfStyle w:val="001000000000" w:firstRow="0" w:lastRow="0" w:firstColumn="1" w:lastColumn="0" w:oddVBand="0" w:evenVBand="0" w:oddHBand="0" w:evenHBand="0" w:firstRowFirstColumn="0" w:firstRowLastColumn="0" w:lastRowFirstColumn="0" w:lastRowLastColumn="0"/>
            <w:tcW w:w="3227" w:type="dxa"/>
          </w:tcPr>
          <w:p w14:paraId="78BCE3FF" w14:textId="77777777" w:rsidR="00EC571B" w:rsidRPr="00996FAF" w:rsidRDefault="00EC571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183A78D" w14:textId="77777777" w:rsidR="00EC571B" w:rsidRPr="00996FAF" w:rsidRDefault="00EC57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Flora McDonald Retirement Community</w:t>
            </w:r>
          </w:p>
        </w:tc>
      </w:tr>
      <w:tr w:rsidR="00E13BC4" w14:paraId="7E659DB1"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0E6BC" w14:textId="77777777" w:rsidR="00EC571B" w:rsidRPr="00996FAF" w:rsidRDefault="00EC571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00BD28" w14:textId="77777777" w:rsidR="00EC571B" w:rsidRPr="00C27BE3" w:rsidRDefault="00EC571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6816</w:t>
            </w:r>
          </w:p>
        </w:tc>
      </w:tr>
      <w:tr w:rsidR="00E13BC4" w14:paraId="7D7FB0DC" w14:textId="77777777" w:rsidTr="00E13B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5F7A60" w14:textId="77777777" w:rsidR="00EC571B" w:rsidRPr="00996FAF" w:rsidRDefault="00EC571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E67E15" w14:textId="77777777" w:rsidR="00EC571B" w:rsidRPr="00996FAF" w:rsidRDefault="00EC571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206 Sir</w:t>
            </w:r>
            <w:r>
              <w:rPr>
                <w:rFonts w:ascii="Arial" w:eastAsia="Times New Roman" w:hAnsi="Arial" w:cs="Arial"/>
                <w:lang w:eastAsia="en-AU"/>
              </w:rPr>
              <w:t xml:space="preserve"> Donald Bradman Drive, COWANDILLA, South Australia, 5033</w:t>
            </w:r>
          </w:p>
        </w:tc>
      </w:tr>
      <w:tr w:rsidR="00E13BC4" w14:paraId="72E28F0D"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B0E1D5" w14:textId="77777777" w:rsidR="00EC571B" w:rsidRPr="00996FAF" w:rsidRDefault="00EC571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D4703C" w14:textId="77777777" w:rsidR="00EC571B" w:rsidRPr="00996FAF" w:rsidRDefault="00EC571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13BC4" w14:paraId="20FCF196" w14:textId="77777777" w:rsidTr="00E13B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96DD3B" w14:textId="77777777" w:rsidR="00EC571B" w:rsidRPr="00996FAF" w:rsidRDefault="00EC571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B215D8" w14:textId="77777777" w:rsidR="00EC571B" w:rsidRPr="00996FAF" w:rsidRDefault="00EC571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January 2024 to 5 January 2024</w:t>
            </w:r>
          </w:p>
        </w:tc>
      </w:tr>
      <w:tr w:rsidR="00E13BC4" w14:paraId="0195B3D8"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CCD379" w14:textId="77777777" w:rsidR="00EC571B" w:rsidRPr="00996FAF" w:rsidRDefault="00EC571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69233773"/>
            <w:placeholder>
              <w:docPart w:val="DefaultPlaceholder_-1854013437"/>
            </w:placeholder>
            <w:date w:fullDate="2024-01-29T00:00:00Z">
              <w:dateFormat w:val="d MMMM yyyy"/>
              <w:lid w:val="en-AU"/>
              <w:storeMappedDataAs w:val="dateTime"/>
              <w:calendar w:val="gregorian"/>
            </w:date>
          </w:sdtPr>
          <w:sdtEndPr/>
          <w:sdtContent>
            <w:tc>
              <w:tcPr>
                <w:tcW w:w="7114" w:type="dxa"/>
                <w:shd w:val="clear" w:color="auto" w:fill="FFFFFF" w:themeFill="background1"/>
              </w:tcPr>
              <w:p w14:paraId="26D9837A" w14:textId="0B9AC855" w:rsidR="00EC571B" w:rsidRPr="00996FAF" w:rsidRDefault="00E141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January 2024</w:t>
                </w:r>
              </w:p>
            </w:tc>
          </w:sdtContent>
        </w:sdt>
      </w:tr>
      <w:tr w:rsidR="00E13BC4" w14:paraId="65CC0955" w14:textId="77777777" w:rsidTr="00E13BC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2114BF" w14:textId="77777777" w:rsidR="00EC571B" w:rsidRPr="00996FAF" w:rsidRDefault="00EC571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25D4D3" w14:textId="77777777" w:rsidR="00EC571B" w:rsidRPr="009B6303" w:rsidRDefault="00EC571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2496 Calvary Retirement Communities Limited </w:t>
            </w:r>
          </w:p>
          <w:p w14:paraId="7562AE77" w14:textId="77777777" w:rsidR="00EC571B" w:rsidRPr="009B6303" w:rsidRDefault="00EC571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4262 Calvary Flora McDonald Retirement Community</w:t>
            </w:r>
          </w:p>
        </w:tc>
      </w:tr>
    </w:tbl>
    <w:bookmarkEnd w:id="0"/>
    <w:p w14:paraId="5F8EF6B1" w14:textId="77777777" w:rsidR="00EC571B" w:rsidRPr="00996FAF" w:rsidRDefault="00EC571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9AC4F6" w14:textId="77777777" w:rsidR="00EC571B" w:rsidRPr="00996FAF" w:rsidRDefault="00EC571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E82D0FB" w14:textId="386AC5F2" w:rsidR="00EC571B" w:rsidRPr="00996FAF" w:rsidRDefault="00EC571B" w:rsidP="0036130C">
      <w:pPr>
        <w:pStyle w:val="NormalArial"/>
      </w:pPr>
      <w:r w:rsidRPr="00996FAF">
        <w:t xml:space="preserve">This performance report for </w:t>
      </w:r>
      <w:r w:rsidRPr="00C27BE3">
        <w:rPr>
          <w:color w:val="auto"/>
        </w:rPr>
        <w:t>Calvary Flora McDonald Retirement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Pr="00041BB2">
        <w:rPr>
          <w:color w:val="auto"/>
        </w:rPr>
        <w:t xml:space="preserve">M Glenn, </w:t>
      </w:r>
      <w:r w:rsidRPr="00996FAF">
        <w:t>delegate of the Aged Care Quality and Safety Commissioner (Commissioner)</w:t>
      </w:r>
      <w:r>
        <w:rPr>
          <w:rStyle w:val="FootnoteReference"/>
        </w:rPr>
        <w:footnoteReference w:id="1"/>
      </w:r>
      <w:r w:rsidRPr="00996FAF">
        <w:t xml:space="preserve">. </w:t>
      </w:r>
    </w:p>
    <w:p w14:paraId="2B980F31" w14:textId="77777777" w:rsidR="00EC571B" w:rsidRPr="00996FAF" w:rsidRDefault="00EC571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D694AB" w14:textId="77777777" w:rsidR="00EC571B" w:rsidRPr="00996FAF" w:rsidRDefault="00EC571B" w:rsidP="00712752">
      <w:pPr>
        <w:pStyle w:val="Heading1"/>
        <w:spacing w:before="240" w:after="240" w:line="22" w:lineRule="atLeast"/>
        <w:rPr>
          <w:rFonts w:ascii="Arial" w:hAnsi="Arial" w:cs="Arial"/>
        </w:rPr>
      </w:pPr>
      <w:r w:rsidRPr="00996FAF">
        <w:rPr>
          <w:rFonts w:ascii="Arial" w:hAnsi="Arial" w:cs="Arial"/>
        </w:rPr>
        <w:t>Material relied on</w:t>
      </w:r>
    </w:p>
    <w:p w14:paraId="6F1234D1" w14:textId="77777777" w:rsidR="00EC571B" w:rsidRPr="00996FAF" w:rsidRDefault="00EC571B" w:rsidP="0036130C">
      <w:pPr>
        <w:pStyle w:val="NormalArial"/>
      </w:pPr>
      <w:r w:rsidRPr="00996FAF">
        <w:t>The following information has been considered in preparing the performance report:</w:t>
      </w:r>
    </w:p>
    <w:p w14:paraId="288127D2" w14:textId="2ED51F38" w:rsidR="00EC571B" w:rsidRPr="00981111" w:rsidRDefault="00EC571B" w:rsidP="00981111">
      <w:pPr>
        <w:pStyle w:val="ListBullet"/>
        <w:spacing w:before="0" w:after="120" w:line="22" w:lineRule="atLeast"/>
        <w:ind w:left="425" w:hanging="425"/>
        <w:rPr>
          <w:rFonts w:ascii="Arial" w:hAnsi="Arial" w:cs="Arial"/>
          <w:color w:val="auto"/>
        </w:rPr>
      </w:pPr>
      <w:r w:rsidRPr="00981111">
        <w:rPr>
          <w:rFonts w:ascii="Arial" w:hAnsi="Arial" w:cs="Arial"/>
          <w:color w:val="auto"/>
        </w:rPr>
        <w:t xml:space="preserve">the assessment team’s report for the </w:t>
      </w:r>
      <w:r w:rsidR="00041BB2" w:rsidRPr="00981111">
        <w:rPr>
          <w:rFonts w:ascii="Arial" w:hAnsi="Arial" w:cs="Arial"/>
          <w:color w:val="auto"/>
        </w:rPr>
        <w:t>s</w:t>
      </w:r>
      <w:r w:rsidRPr="00981111">
        <w:rPr>
          <w:rFonts w:ascii="Arial" w:hAnsi="Arial" w:cs="Arial"/>
          <w:color w:val="auto"/>
        </w:rPr>
        <w:t xml:space="preserve">ite </w:t>
      </w:r>
      <w:r w:rsidR="00041BB2" w:rsidRPr="00981111">
        <w:rPr>
          <w:rFonts w:ascii="Arial" w:hAnsi="Arial" w:cs="Arial"/>
          <w:color w:val="auto"/>
        </w:rPr>
        <w:t>a</w:t>
      </w:r>
      <w:r w:rsidRPr="00981111">
        <w:rPr>
          <w:rFonts w:ascii="Arial" w:hAnsi="Arial" w:cs="Arial"/>
          <w:color w:val="auto"/>
        </w:rPr>
        <w:t>udit report was informed by a site assessment, observations at the service, review of documents and interviews with consumers</w:t>
      </w:r>
      <w:r w:rsidR="00981111" w:rsidRPr="00981111">
        <w:rPr>
          <w:rFonts w:ascii="Arial" w:hAnsi="Arial" w:cs="Arial"/>
          <w:color w:val="auto"/>
        </w:rPr>
        <w:t xml:space="preserve">, </w:t>
      </w:r>
      <w:r w:rsidRPr="00981111">
        <w:rPr>
          <w:rFonts w:ascii="Arial" w:hAnsi="Arial" w:cs="Arial"/>
          <w:color w:val="auto"/>
        </w:rPr>
        <w:t>representatives</w:t>
      </w:r>
      <w:r w:rsidR="00981111" w:rsidRPr="00981111">
        <w:rPr>
          <w:rFonts w:ascii="Arial" w:hAnsi="Arial" w:cs="Arial"/>
          <w:color w:val="auto"/>
        </w:rPr>
        <w:t xml:space="preserve">, staff, </w:t>
      </w:r>
      <w:proofErr w:type="gramStart"/>
      <w:r w:rsidR="00981111" w:rsidRPr="00981111">
        <w:rPr>
          <w:rFonts w:ascii="Arial" w:hAnsi="Arial" w:cs="Arial"/>
          <w:color w:val="auto"/>
        </w:rPr>
        <w:t>management</w:t>
      </w:r>
      <w:proofErr w:type="gramEnd"/>
      <w:r w:rsidRPr="00981111">
        <w:rPr>
          <w:rFonts w:ascii="Arial" w:hAnsi="Arial" w:cs="Arial"/>
          <w:color w:val="auto"/>
        </w:rPr>
        <w:t xml:space="preserve"> and others</w:t>
      </w:r>
      <w:r w:rsidR="00981111" w:rsidRPr="00981111">
        <w:rPr>
          <w:rFonts w:ascii="Arial" w:hAnsi="Arial" w:cs="Arial"/>
          <w:color w:val="auto"/>
        </w:rPr>
        <w:t>.</w:t>
      </w:r>
    </w:p>
    <w:p w14:paraId="7DE15A5C" w14:textId="4C419EF2" w:rsidR="00981111" w:rsidRPr="00712752" w:rsidRDefault="00981111" w:rsidP="00981111">
      <w:pPr>
        <w:spacing w:line="240" w:lineRule="atLeast"/>
        <w:rPr>
          <w:rFonts w:ascii="Arial" w:hAnsi="Arial" w:cs="Arial"/>
        </w:rPr>
      </w:pPr>
      <w:r>
        <w:rPr>
          <w:rFonts w:ascii="Arial" w:hAnsi="Arial" w:cs="Arial"/>
        </w:rPr>
        <w:t>T</w:t>
      </w:r>
      <w:r w:rsidR="00EC571B" w:rsidRPr="00981111">
        <w:rPr>
          <w:rFonts w:ascii="Arial" w:hAnsi="Arial" w:cs="Arial"/>
        </w:rPr>
        <w:t>he provider</w:t>
      </w:r>
      <w:r>
        <w:rPr>
          <w:rFonts w:ascii="Arial" w:hAnsi="Arial" w:cs="Arial"/>
        </w:rPr>
        <w:t xml:space="preserve"> did not submit</w:t>
      </w:r>
      <w:r w:rsidR="00EC571B" w:rsidRPr="00981111">
        <w:rPr>
          <w:rFonts w:ascii="Arial" w:hAnsi="Arial" w:cs="Arial"/>
        </w:rPr>
        <w:t xml:space="preserve"> response to the assessment team’s report</w:t>
      </w:r>
      <w:r>
        <w:rPr>
          <w:rFonts w:ascii="Arial" w:hAnsi="Arial" w:cs="Arial"/>
        </w:rPr>
        <w:t>.</w:t>
      </w:r>
    </w:p>
    <w:p w14:paraId="293DD6E7" w14:textId="63640A4B" w:rsidR="00EC571B" w:rsidRPr="00712752" w:rsidRDefault="00EC571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6A3635" w14:textId="77777777" w:rsidR="00EC571B" w:rsidRPr="00996FAF" w:rsidRDefault="00EC571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13BC4" w14:paraId="20EFB99C" w14:textId="77777777" w:rsidTr="00E13B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AE6460" w14:textId="77777777" w:rsidR="00EC571B" w:rsidRPr="00996FAF" w:rsidRDefault="00EC571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24D7789" w14:textId="77777777" w:rsidR="00EC571B" w:rsidRPr="00996FAF" w:rsidRDefault="002D6B4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6974646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C571B">
                  <w:rPr>
                    <w:rFonts w:ascii="Arial" w:hAnsi="Arial" w:cs="Arial"/>
                  </w:rPr>
                  <w:t>Compliant</w:t>
                </w:r>
              </w:sdtContent>
            </w:sdt>
          </w:p>
        </w:tc>
      </w:tr>
      <w:tr w:rsidR="00E13BC4" w14:paraId="6AB33CE6" w14:textId="77777777" w:rsidTr="00E13BC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B04C72" w14:textId="77777777" w:rsidR="00EC571B" w:rsidRPr="00996FAF" w:rsidRDefault="00EC571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17182CA" w14:textId="77777777" w:rsidR="00EC571B" w:rsidRPr="002C5FA9" w:rsidRDefault="002D6B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715772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C571B" w:rsidRPr="002C5FA9">
                  <w:rPr>
                    <w:rFonts w:ascii="Arial" w:hAnsi="Arial" w:cs="Arial"/>
                    <w:b/>
                    <w:bCs/>
                  </w:rPr>
                  <w:t>Compliant</w:t>
                </w:r>
              </w:sdtContent>
            </w:sdt>
          </w:p>
        </w:tc>
      </w:tr>
      <w:tr w:rsidR="00E13BC4" w14:paraId="60AF1524" w14:textId="77777777" w:rsidTr="00E13B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342243" w14:textId="77777777" w:rsidR="00EC571B" w:rsidRPr="00996FAF" w:rsidRDefault="00EC571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01354F5" w14:textId="77777777" w:rsidR="00EC571B" w:rsidRPr="002C5FA9" w:rsidRDefault="002D6B4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855141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C571B" w:rsidRPr="002C5FA9">
                  <w:rPr>
                    <w:rFonts w:ascii="Arial" w:hAnsi="Arial" w:cs="Arial"/>
                    <w:b/>
                    <w:bCs/>
                  </w:rPr>
                  <w:t>Compliant</w:t>
                </w:r>
              </w:sdtContent>
            </w:sdt>
          </w:p>
        </w:tc>
      </w:tr>
      <w:tr w:rsidR="00E13BC4" w14:paraId="5D1AA4A1" w14:textId="77777777" w:rsidTr="00E13BC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CAF3A0" w14:textId="77777777" w:rsidR="00EC571B" w:rsidRPr="00996FAF" w:rsidRDefault="00EC571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FF10A07" w14:textId="77777777" w:rsidR="00EC571B" w:rsidRPr="002C5FA9" w:rsidRDefault="002D6B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336831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C571B" w:rsidRPr="002C5FA9">
                  <w:rPr>
                    <w:rFonts w:ascii="Arial" w:hAnsi="Arial" w:cs="Arial"/>
                    <w:b/>
                    <w:bCs/>
                  </w:rPr>
                  <w:t>Compliant</w:t>
                </w:r>
              </w:sdtContent>
            </w:sdt>
          </w:p>
        </w:tc>
      </w:tr>
      <w:tr w:rsidR="00E13BC4" w14:paraId="3E6691F5" w14:textId="77777777" w:rsidTr="00E13B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2A9884" w14:textId="77777777" w:rsidR="00EC571B" w:rsidRPr="00996FAF" w:rsidRDefault="00EC571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729EC9A" w14:textId="77777777" w:rsidR="00EC571B" w:rsidRPr="002C5FA9" w:rsidRDefault="002D6B4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800469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C571B" w:rsidRPr="002C5FA9">
                  <w:rPr>
                    <w:rFonts w:ascii="Arial" w:hAnsi="Arial" w:cs="Arial"/>
                    <w:b/>
                    <w:bCs/>
                  </w:rPr>
                  <w:t>Compliant</w:t>
                </w:r>
              </w:sdtContent>
            </w:sdt>
          </w:p>
        </w:tc>
      </w:tr>
      <w:tr w:rsidR="00E13BC4" w14:paraId="06B2F420" w14:textId="77777777" w:rsidTr="00E13BC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FA3ED0" w14:textId="77777777" w:rsidR="00EC571B" w:rsidRPr="00996FAF" w:rsidRDefault="00EC571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E48B776" w14:textId="77777777" w:rsidR="00EC571B" w:rsidRPr="002C5FA9" w:rsidRDefault="002D6B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46957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C571B" w:rsidRPr="002C5FA9">
                  <w:rPr>
                    <w:rFonts w:ascii="Arial" w:hAnsi="Arial" w:cs="Arial"/>
                    <w:b/>
                    <w:bCs/>
                  </w:rPr>
                  <w:t>Compliant</w:t>
                </w:r>
              </w:sdtContent>
            </w:sdt>
          </w:p>
        </w:tc>
      </w:tr>
      <w:tr w:rsidR="00E13BC4" w14:paraId="2EBF8BF6" w14:textId="77777777" w:rsidTr="00E13B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4C2354" w14:textId="77777777" w:rsidR="00EC571B" w:rsidRPr="00996FAF" w:rsidRDefault="00EC571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5F40DBA" w14:textId="77777777" w:rsidR="00EC571B" w:rsidRPr="002C5FA9" w:rsidRDefault="002D6B4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449496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C571B" w:rsidRPr="002C5FA9">
                  <w:rPr>
                    <w:rFonts w:ascii="Arial" w:hAnsi="Arial" w:cs="Arial"/>
                    <w:b/>
                    <w:bCs/>
                  </w:rPr>
                  <w:t>Compliant</w:t>
                </w:r>
              </w:sdtContent>
            </w:sdt>
          </w:p>
        </w:tc>
      </w:tr>
      <w:tr w:rsidR="00E13BC4" w14:paraId="6E7E54CB" w14:textId="77777777" w:rsidTr="00E13BC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692BB8" w14:textId="77777777" w:rsidR="00EC571B" w:rsidRPr="00996FAF" w:rsidRDefault="00EC571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EBEF308" w14:textId="77777777" w:rsidR="00EC571B" w:rsidRPr="002C5FA9" w:rsidRDefault="002D6B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057075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C571B" w:rsidRPr="002C5FA9">
                  <w:rPr>
                    <w:rFonts w:ascii="Arial" w:hAnsi="Arial" w:cs="Arial"/>
                    <w:b/>
                    <w:bCs/>
                  </w:rPr>
                  <w:t>Compliant</w:t>
                </w:r>
              </w:sdtContent>
            </w:sdt>
          </w:p>
        </w:tc>
      </w:tr>
    </w:tbl>
    <w:p w14:paraId="7F87D63F" w14:textId="77777777" w:rsidR="00EC571B" w:rsidRPr="00996FAF" w:rsidRDefault="00EC571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331B50" w14:textId="77777777" w:rsidR="00EC571B" w:rsidRPr="00996FAF" w:rsidRDefault="00EC571B" w:rsidP="00712752">
      <w:pPr>
        <w:pStyle w:val="Heading1"/>
        <w:spacing w:before="0" w:after="240" w:line="22" w:lineRule="atLeast"/>
        <w:rPr>
          <w:rFonts w:ascii="Arial" w:hAnsi="Arial" w:cs="Arial"/>
        </w:rPr>
      </w:pPr>
      <w:r w:rsidRPr="00996FAF">
        <w:rPr>
          <w:rFonts w:ascii="Arial" w:hAnsi="Arial" w:cs="Arial"/>
        </w:rPr>
        <w:t>Areas for improvement</w:t>
      </w:r>
    </w:p>
    <w:p w14:paraId="45572DAB" w14:textId="77777777" w:rsidR="00EC571B" w:rsidRPr="00996FAF" w:rsidRDefault="00EC571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4158FE7" w14:textId="5D7C147C" w:rsidR="00EC571B" w:rsidRPr="00996FAF" w:rsidRDefault="00EC571B" w:rsidP="0036130C">
      <w:pPr>
        <w:pStyle w:val="NormalArial"/>
      </w:pPr>
      <w:r w:rsidRPr="00996FAF">
        <w:br w:type="page"/>
      </w:r>
    </w:p>
    <w:p w14:paraId="4A3E3BED" w14:textId="77777777" w:rsidR="00EC571B" w:rsidRPr="00996FAF" w:rsidRDefault="00EC571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13BC4" w14:paraId="156312AA" w14:textId="77777777" w:rsidTr="00E13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08DD6FA" w14:textId="77777777" w:rsidR="00EC571B" w:rsidRPr="00550022" w:rsidRDefault="00EC571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C7D1387" w14:textId="77777777" w:rsidR="00EC571B" w:rsidRPr="00996FAF" w:rsidRDefault="00EC57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3BC4" w14:paraId="6907F0A8"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FB789" w14:textId="77777777" w:rsidR="00EC571B" w:rsidRPr="00996FAF" w:rsidRDefault="00EC571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FC0C9F3" w14:textId="77777777" w:rsidR="00EC571B" w:rsidRPr="00996FAF" w:rsidRDefault="00EC571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2105E8C" w14:textId="77777777" w:rsidR="00EC571B" w:rsidRPr="00996FAF" w:rsidRDefault="002D6B4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75336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C571B">
                  <w:rPr>
                    <w:rFonts w:ascii="Arial" w:hAnsi="Arial" w:cs="Arial"/>
                  </w:rPr>
                  <w:t>Compliant</w:t>
                </w:r>
              </w:sdtContent>
            </w:sdt>
          </w:p>
        </w:tc>
      </w:tr>
      <w:tr w:rsidR="00E13BC4" w14:paraId="15682444"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84807" w14:textId="77777777" w:rsidR="00EC571B" w:rsidRPr="00996FAF" w:rsidRDefault="00EC571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2E01D12"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AC7FE00" w14:textId="77777777" w:rsidR="00EC571B" w:rsidRPr="00996FAF" w:rsidRDefault="002D6B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4087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C571B" w:rsidRPr="00294E94">
                  <w:rPr>
                    <w:rFonts w:ascii="Arial" w:hAnsi="Arial" w:cs="Arial"/>
                  </w:rPr>
                  <w:t>Compliant</w:t>
                </w:r>
              </w:sdtContent>
            </w:sdt>
          </w:p>
        </w:tc>
      </w:tr>
      <w:tr w:rsidR="00E13BC4" w14:paraId="46683507"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3FC39" w14:textId="77777777" w:rsidR="00EC571B" w:rsidRPr="00996FAF" w:rsidRDefault="00EC571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6300766"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B98B516" w14:textId="77777777" w:rsidR="00EC571B" w:rsidRPr="00996FAF" w:rsidRDefault="00EC571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C67EF74" w14:textId="77777777" w:rsidR="00EC571B" w:rsidRPr="00996FAF" w:rsidRDefault="00EC571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A59DC2F" w14:textId="77777777" w:rsidR="00EC571B" w:rsidRPr="00996FAF" w:rsidRDefault="00EC571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4609C8A" w14:textId="77777777" w:rsidR="00EC571B" w:rsidRPr="00996FAF" w:rsidRDefault="00EC571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9622D13"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2347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C571B" w:rsidRPr="00294E94">
                  <w:rPr>
                    <w:rFonts w:ascii="Arial" w:hAnsi="Arial" w:cs="Arial"/>
                  </w:rPr>
                  <w:t>Compliant</w:t>
                </w:r>
              </w:sdtContent>
            </w:sdt>
          </w:p>
        </w:tc>
      </w:tr>
      <w:tr w:rsidR="00E13BC4" w14:paraId="69878389"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72297" w14:textId="77777777" w:rsidR="00EC571B" w:rsidRPr="00996FAF" w:rsidRDefault="00EC571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086B48D"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AC959D2" w14:textId="77777777" w:rsidR="00EC571B" w:rsidRPr="00996FAF" w:rsidRDefault="002D6B4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12436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C571B" w:rsidRPr="00294E94">
                  <w:rPr>
                    <w:rFonts w:ascii="Arial" w:hAnsi="Arial" w:cs="Arial"/>
                  </w:rPr>
                  <w:t>Compliant</w:t>
                </w:r>
              </w:sdtContent>
            </w:sdt>
          </w:p>
        </w:tc>
      </w:tr>
      <w:tr w:rsidR="00E13BC4" w14:paraId="1C826B5E"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E0C18" w14:textId="77777777" w:rsidR="00EC571B" w:rsidRPr="00996FAF" w:rsidRDefault="00EC571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1B2A8B9" w14:textId="77777777" w:rsidR="00EC571B" w:rsidRPr="00996FAF" w:rsidRDefault="00EC571B"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DFF76EF"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28966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C571B" w:rsidRPr="00294E94">
                  <w:rPr>
                    <w:rFonts w:ascii="Arial" w:hAnsi="Arial" w:cs="Arial"/>
                  </w:rPr>
                  <w:t>Compliant</w:t>
                </w:r>
              </w:sdtContent>
            </w:sdt>
          </w:p>
        </w:tc>
      </w:tr>
      <w:tr w:rsidR="00E13BC4" w14:paraId="26795649"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DC5FF" w14:textId="77777777" w:rsidR="00EC571B" w:rsidRPr="00996FAF" w:rsidRDefault="00EC571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281A119"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20E37A3" w14:textId="77777777" w:rsidR="00EC571B" w:rsidRPr="00996FAF" w:rsidRDefault="002D6B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13927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C571B" w:rsidRPr="00294E94">
                  <w:rPr>
                    <w:rFonts w:ascii="Arial" w:hAnsi="Arial" w:cs="Arial"/>
                  </w:rPr>
                  <w:t>Compliant</w:t>
                </w:r>
              </w:sdtContent>
            </w:sdt>
          </w:p>
        </w:tc>
      </w:tr>
    </w:tbl>
    <w:p w14:paraId="17F001EB" w14:textId="77777777" w:rsidR="00EC571B" w:rsidRDefault="00EC571B" w:rsidP="001A5684">
      <w:pPr>
        <w:pStyle w:val="Heading20"/>
      </w:pPr>
      <w:r w:rsidRPr="00996FAF">
        <w:t>Findings</w:t>
      </w:r>
    </w:p>
    <w:p w14:paraId="002C912E" w14:textId="4C042DB6" w:rsidR="00A55016" w:rsidRPr="00A34BB5" w:rsidRDefault="00433538" w:rsidP="00A34BB5">
      <w:pPr>
        <w:pStyle w:val="NormalArial"/>
      </w:pPr>
      <w:bookmarkStart w:id="1" w:name="_Hlk126783395"/>
      <w:r w:rsidRPr="00A34BB5">
        <w:t>C</w:t>
      </w:r>
      <w:r w:rsidR="002A1694" w:rsidRPr="00A34BB5">
        <w:t xml:space="preserve">onsumers and representatives </w:t>
      </w:r>
      <w:r w:rsidRPr="00A34BB5">
        <w:t>said consumers</w:t>
      </w:r>
      <w:r w:rsidR="002A1694" w:rsidRPr="00A34BB5">
        <w:t xml:space="preserve"> are treated with dignity and respect</w:t>
      </w:r>
      <w:r w:rsidRPr="00A34BB5">
        <w:t xml:space="preserve"> and</w:t>
      </w:r>
      <w:r w:rsidR="002A1694" w:rsidRPr="00A34BB5">
        <w:t xml:space="preserve"> staff understand their culture </w:t>
      </w:r>
      <w:r w:rsidRPr="00A34BB5">
        <w:t>and</w:t>
      </w:r>
      <w:r w:rsidR="002A1694" w:rsidRPr="00A34BB5">
        <w:t xml:space="preserve"> who they are as individuals.</w:t>
      </w:r>
      <w:bookmarkEnd w:id="1"/>
      <w:r w:rsidR="00A34BB5" w:rsidRPr="00A34BB5">
        <w:t xml:space="preserve"> </w:t>
      </w:r>
      <w:r w:rsidR="00A55016" w:rsidRPr="00A55016">
        <w:t>Care files include key information relating to consumers’ culture, identity</w:t>
      </w:r>
      <w:r w:rsidR="0048559E">
        <w:t xml:space="preserve">, spiritual needs, </w:t>
      </w:r>
      <w:r w:rsidR="00A55016" w:rsidRPr="00A55016">
        <w:t xml:space="preserve">and past lived experience. Care staff described how they ensure </w:t>
      </w:r>
      <w:r w:rsidR="000B3211">
        <w:t xml:space="preserve">provision of culturally safe </w:t>
      </w:r>
      <w:r w:rsidR="00A55016" w:rsidRPr="00A55016">
        <w:t>care and were observed delivering care and services in a way that was respectful of consumers’ ethnicity and culture.</w:t>
      </w:r>
      <w:r w:rsidR="002A1694" w:rsidRPr="00A55016">
        <w:t xml:space="preserve"> </w:t>
      </w:r>
      <w:r w:rsidR="00A55016" w:rsidRPr="00A55016">
        <w:t>Representatives of consumers from culturally and linguistically diverse backgrounds said the service is culturally safe and does not make assumptions regarding culture based on cultural stereotypes.</w:t>
      </w:r>
    </w:p>
    <w:p w14:paraId="5F7B77D0" w14:textId="07603827" w:rsidR="00AA08D0" w:rsidRPr="00AA08D0" w:rsidRDefault="002A1694" w:rsidP="00AA08D0">
      <w:pPr>
        <w:pStyle w:val="NormalArial"/>
      </w:pPr>
      <w:r w:rsidRPr="00AA08D0">
        <w:t xml:space="preserve">Care </w:t>
      </w:r>
      <w:r w:rsidR="00A41AA6" w:rsidRPr="00AA08D0">
        <w:t>files include</w:t>
      </w:r>
      <w:r w:rsidRPr="00AA08D0">
        <w:t xml:space="preserve"> decision making </w:t>
      </w:r>
      <w:r w:rsidR="00A41AA6" w:rsidRPr="00AA08D0">
        <w:t xml:space="preserve">relating to consumers’ own </w:t>
      </w:r>
      <w:r w:rsidRPr="00AA08D0">
        <w:t>care and services,</w:t>
      </w:r>
      <w:r w:rsidR="00A41AA6" w:rsidRPr="00AA08D0">
        <w:t xml:space="preserve"> declining of medical treatments,</w:t>
      </w:r>
      <w:r w:rsidRPr="00AA08D0">
        <w:t xml:space="preserve"> relationships of importance and those people involved in their decision making.</w:t>
      </w:r>
      <w:r w:rsidR="00AA08D0" w:rsidRPr="00AA08D0">
        <w:t xml:space="preserve"> All consumers said they make daily decisions regarding when they wish to get up for the day, the time they wish to be assisted with personal hygiene, meals they would like to eat, and who is involved in their care, and these choices and decisions are respected. Representatives of consumers living with dementia said they visit the service regularly, and staff encourage their involvement in decision making processes, tailoring care to support their family member.</w:t>
      </w:r>
    </w:p>
    <w:p w14:paraId="5EA4EED7" w14:textId="4EE93148" w:rsidR="00DA6F5D" w:rsidRPr="00DE1173" w:rsidRDefault="002A1694" w:rsidP="00DE1173">
      <w:pPr>
        <w:pStyle w:val="NormalArial"/>
      </w:pPr>
      <w:r w:rsidRPr="00DE1173">
        <w:t xml:space="preserve">Consumers </w:t>
      </w:r>
      <w:r w:rsidR="009516C4" w:rsidRPr="00DE1173">
        <w:t>said</w:t>
      </w:r>
      <w:r w:rsidRPr="00DE1173">
        <w:t xml:space="preserve"> they are supported to engage in risky activities of their choosing to enable them to live the best life they can.</w:t>
      </w:r>
      <w:r w:rsidR="00DE1173" w:rsidRPr="00DE1173">
        <w:t xml:space="preserve"> </w:t>
      </w:r>
      <w:r w:rsidR="00DA6F5D" w:rsidRPr="00DE7902">
        <w:t xml:space="preserve">Care files demonstrated consumers </w:t>
      </w:r>
      <w:r w:rsidR="00DA6F5D">
        <w:t>are</w:t>
      </w:r>
      <w:r w:rsidR="00DA6F5D" w:rsidRPr="00DE7902">
        <w:t xml:space="preserve"> involved in </w:t>
      </w:r>
      <w:r w:rsidR="00DA6F5D" w:rsidRPr="00AE73C9">
        <w:t xml:space="preserve">discussions </w:t>
      </w:r>
      <w:r w:rsidR="00AF67FD" w:rsidRPr="00DE1173">
        <w:t xml:space="preserve">regarding risks associated with their chosen activity and interventions to minimise </w:t>
      </w:r>
      <w:r w:rsidR="00AF67FD" w:rsidRPr="00DE1173">
        <w:lastRenderedPageBreak/>
        <w:t>the risks</w:t>
      </w:r>
      <w:r w:rsidR="00DA6F5D" w:rsidRPr="00DE7902">
        <w:t xml:space="preserve">. </w:t>
      </w:r>
      <w:r w:rsidR="00DA6F5D" w:rsidRPr="00AE73C9">
        <w:t xml:space="preserve">Staff </w:t>
      </w:r>
      <w:r w:rsidR="00EB0467">
        <w:t>a</w:t>
      </w:r>
      <w:r w:rsidR="00DE1173" w:rsidRPr="00DE1173">
        <w:t>re aware of risks taken by consumers, and said they support all consumers’ wishes to take risks to live the way they choose</w:t>
      </w:r>
      <w:r w:rsidR="00DA6F5D" w:rsidRPr="00AE73C9">
        <w:t xml:space="preserve">. </w:t>
      </w:r>
    </w:p>
    <w:p w14:paraId="4AF55183" w14:textId="0DF8D66B" w:rsidR="00FB0F03" w:rsidRPr="00197AA4" w:rsidRDefault="00D53264" w:rsidP="00197AA4">
      <w:pPr>
        <w:pStyle w:val="NormalArial"/>
      </w:pPr>
      <w:r w:rsidRPr="00DE7902">
        <w:t xml:space="preserve">A range of avenues are used to communicate with consumers, including meeting forums, </w:t>
      </w:r>
      <w:proofErr w:type="gramStart"/>
      <w:r w:rsidR="004773C1">
        <w:t>newsletters</w:t>
      </w:r>
      <w:proofErr w:type="gramEnd"/>
      <w:r w:rsidR="004773C1">
        <w:t xml:space="preserve"> and emails</w:t>
      </w:r>
      <w:r w:rsidRPr="00DE7902">
        <w:t xml:space="preserve">. </w:t>
      </w:r>
      <w:r w:rsidR="00197AA4" w:rsidRPr="00197AA4">
        <w:t xml:space="preserve">Staff are aware of communication challenges of individual consumers and described strategies used to ensure effective communication, including involvement of representatives, bilingual </w:t>
      </w:r>
      <w:proofErr w:type="gramStart"/>
      <w:r w:rsidR="00197AA4" w:rsidRPr="00197AA4">
        <w:t>staff</w:t>
      </w:r>
      <w:proofErr w:type="gramEnd"/>
      <w:r w:rsidR="00197AA4" w:rsidRPr="00197AA4">
        <w:t xml:space="preserve"> and interpreter services, where required, to ensure consumers’ understanding and to support decision making. </w:t>
      </w:r>
      <w:r w:rsidR="00FB0F03" w:rsidRPr="00DE7902">
        <w:t xml:space="preserve">There are processes to ensure each consumer’s privacy is respected and personal information kept confidential. </w:t>
      </w:r>
    </w:p>
    <w:p w14:paraId="0B2E41FF" w14:textId="4044DEB0" w:rsidR="00FB0F03" w:rsidRPr="00FB0F03" w:rsidRDefault="00FB0F03" w:rsidP="00FB0F03">
      <w:pPr>
        <w:pStyle w:val="NormalArial"/>
      </w:pPr>
      <w:r>
        <w:t>Based on the assessment team’s report, I find all requirements in Standard 1 Consumer dignity and choice compliant.</w:t>
      </w:r>
    </w:p>
    <w:p w14:paraId="54737683" w14:textId="77777777" w:rsidR="00EC571B" w:rsidRPr="00712752" w:rsidRDefault="00EC571B" w:rsidP="0036130C">
      <w:pPr>
        <w:pStyle w:val="NormalArial"/>
      </w:pPr>
      <w:r w:rsidRPr="00996FAF">
        <w:br w:type="page"/>
      </w:r>
    </w:p>
    <w:p w14:paraId="6C965408" w14:textId="77777777" w:rsidR="00EC571B" w:rsidRPr="00996FAF" w:rsidRDefault="00EC571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E13BC4" w14:paraId="5B341BE4" w14:textId="77777777" w:rsidTr="00E13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E22ABF1" w14:textId="77777777" w:rsidR="00EC571B" w:rsidRPr="0075021E" w:rsidRDefault="00EC571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32B3243" w14:textId="77777777" w:rsidR="00EC571B" w:rsidRPr="00996FAF" w:rsidRDefault="00EC57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3BC4" w14:paraId="77E0B8EC" w14:textId="77777777" w:rsidTr="00C000FD">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791ED4DD" w14:textId="77777777" w:rsidR="00EC571B" w:rsidRPr="00996FAF" w:rsidRDefault="00EC571B"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2ED916BA"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9499B89"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64158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C571B" w:rsidRPr="00B952AA">
                  <w:rPr>
                    <w:rFonts w:ascii="Arial" w:hAnsi="Arial" w:cs="Arial"/>
                  </w:rPr>
                  <w:t>Compliant</w:t>
                </w:r>
              </w:sdtContent>
            </w:sdt>
          </w:p>
        </w:tc>
      </w:tr>
      <w:tr w:rsidR="00E13BC4" w14:paraId="355724FC" w14:textId="77777777" w:rsidTr="00C00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032333FE" w14:textId="77777777" w:rsidR="00EC571B" w:rsidRPr="00996FAF" w:rsidRDefault="00EC571B"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788E4D4B"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6383508" w14:textId="77777777" w:rsidR="00EC571B" w:rsidRPr="00996FAF" w:rsidRDefault="002D6B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54035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C571B" w:rsidRPr="00B952AA">
                  <w:rPr>
                    <w:rFonts w:ascii="Arial" w:hAnsi="Arial" w:cs="Arial"/>
                  </w:rPr>
                  <w:t>Compliant</w:t>
                </w:r>
              </w:sdtContent>
            </w:sdt>
          </w:p>
        </w:tc>
      </w:tr>
      <w:tr w:rsidR="00E13BC4" w14:paraId="5FF3CC13" w14:textId="77777777" w:rsidTr="00C000FD">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B32B069" w14:textId="77777777" w:rsidR="00EC571B" w:rsidRPr="00996FAF" w:rsidRDefault="00EC571B"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12A69652"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E18A1A" w14:textId="77777777" w:rsidR="00EC571B" w:rsidRPr="00996FAF" w:rsidRDefault="00EC571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7BD7C5" w14:textId="77777777" w:rsidR="00EC571B" w:rsidRPr="00996FAF" w:rsidRDefault="00EC571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8116F9E"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35026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C571B" w:rsidRPr="00B952AA">
                  <w:rPr>
                    <w:rFonts w:ascii="Arial" w:hAnsi="Arial" w:cs="Arial"/>
                  </w:rPr>
                  <w:t>Compliant</w:t>
                </w:r>
              </w:sdtContent>
            </w:sdt>
          </w:p>
        </w:tc>
      </w:tr>
      <w:tr w:rsidR="00E13BC4" w14:paraId="4C9904C2" w14:textId="77777777" w:rsidTr="00C00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6E8E047" w14:textId="77777777" w:rsidR="00EC571B" w:rsidRPr="00996FAF" w:rsidRDefault="00EC571B"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4EF0C26F"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55FF079" w14:textId="77777777" w:rsidR="00EC571B" w:rsidRPr="00996FAF" w:rsidRDefault="002D6B4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78722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C571B" w:rsidRPr="00B952AA">
                  <w:rPr>
                    <w:rFonts w:ascii="Arial" w:hAnsi="Arial" w:cs="Arial"/>
                  </w:rPr>
                  <w:t>Compliant</w:t>
                </w:r>
              </w:sdtContent>
            </w:sdt>
          </w:p>
        </w:tc>
      </w:tr>
      <w:tr w:rsidR="00E13BC4" w14:paraId="4C29D4FF" w14:textId="77777777" w:rsidTr="00C000FD">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5586629" w14:textId="77777777" w:rsidR="00EC571B" w:rsidRPr="00996FAF" w:rsidRDefault="00EC571B"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4B540B03"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72373CF1"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14016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C571B" w:rsidRPr="00B952AA">
                  <w:rPr>
                    <w:rFonts w:ascii="Arial" w:hAnsi="Arial" w:cs="Arial"/>
                  </w:rPr>
                  <w:t>Compliant</w:t>
                </w:r>
              </w:sdtContent>
            </w:sdt>
          </w:p>
        </w:tc>
      </w:tr>
    </w:tbl>
    <w:p w14:paraId="7BDD26C1" w14:textId="77777777" w:rsidR="00EC571B" w:rsidRDefault="00EC571B" w:rsidP="00D87E7C">
      <w:pPr>
        <w:pStyle w:val="Heading20"/>
      </w:pPr>
      <w:r w:rsidRPr="00996FAF">
        <w:t>Findings</w:t>
      </w:r>
    </w:p>
    <w:p w14:paraId="173A75AD" w14:textId="3CB35BD1" w:rsidR="003C5F08" w:rsidRPr="00AF6264" w:rsidRDefault="003847CD" w:rsidP="00AF6264">
      <w:pPr>
        <w:rPr>
          <w:rFonts w:ascii="Arial" w:eastAsia="Arial" w:hAnsi="Arial" w:cs="Arial"/>
          <w:color w:val="auto"/>
          <w:lang w:eastAsia="en-AU"/>
        </w:rPr>
      </w:pPr>
      <w:bookmarkStart w:id="2" w:name="_Hlk121490682"/>
      <w:r w:rsidRPr="00AF6264">
        <w:rPr>
          <w:rFonts w:ascii="Arial" w:eastAsia="Arial" w:hAnsi="Arial" w:cs="Arial"/>
          <w:color w:val="auto"/>
          <w:lang w:eastAsia="en-AU"/>
        </w:rPr>
        <w:t>A range of assessments</w:t>
      </w:r>
      <w:r w:rsidR="00AF6264" w:rsidRPr="00AF6264">
        <w:rPr>
          <w:rFonts w:ascii="Arial" w:eastAsia="Arial" w:hAnsi="Arial" w:cs="Arial"/>
          <w:color w:val="auto"/>
          <w:lang w:eastAsia="en-AU"/>
        </w:rPr>
        <w:t>, including validated assessment tools,</w:t>
      </w:r>
      <w:r w:rsidRPr="00AF6264">
        <w:rPr>
          <w:rFonts w:ascii="Arial" w:eastAsia="Arial" w:hAnsi="Arial" w:cs="Arial"/>
          <w:color w:val="auto"/>
          <w:lang w:eastAsia="en-AU"/>
        </w:rPr>
        <w:t xml:space="preserve"> are completed on entry and ongoing and are used to identify risks to consumers’ safety, </w:t>
      </w:r>
      <w:proofErr w:type="gramStart"/>
      <w:r w:rsidRPr="00AF6264">
        <w:rPr>
          <w:rFonts w:ascii="Arial" w:eastAsia="Arial" w:hAnsi="Arial" w:cs="Arial"/>
          <w:color w:val="auto"/>
          <w:lang w:eastAsia="en-AU"/>
        </w:rPr>
        <w:t>health</w:t>
      </w:r>
      <w:proofErr w:type="gramEnd"/>
      <w:r w:rsidRPr="00AF6264">
        <w:rPr>
          <w:rFonts w:ascii="Arial" w:eastAsia="Arial" w:hAnsi="Arial" w:cs="Arial"/>
          <w:color w:val="auto"/>
          <w:lang w:eastAsia="en-AU"/>
        </w:rPr>
        <w:t xml:space="preserve"> and well-being. Information gathered through assessment processes and consultation with consumers and/or representatives is used to develop individualised care plans which include strategies to reduce risk and guide provision of care and services.</w:t>
      </w:r>
      <w:r w:rsidR="00AF6264" w:rsidRPr="00AF6264">
        <w:rPr>
          <w:rFonts w:ascii="Arial" w:eastAsia="Arial" w:hAnsi="Arial" w:cs="Arial"/>
          <w:color w:val="auto"/>
          <w:lang w:eastAsia="en-AU"/>
        </w:rPr>
        <w:t xml:space="preserve"> </w:t>
      </w:r>
      <w:r w:rsidR="0044477C" w:rsidRPr="00AF6264">
        <w:rPr>
          <w:rFonts w:ascii="Arial" w:eastAsia="Arial" w:hAnsi="Arial" w:cs="Arial"/>
          <w:color w:val="auto"/>
          <w:lang w:eastAsia="en-AU"/>
        </w:rPr>
        <w:t xml:space="preserve">Care files </w:t>
      </w:r>
      <w:r w:rsidR="00C2656D">
        <w:rPr>
          <w:rFonts w:ascii="Arial" w:eastAsia="Arial" w:hAnsi="Arial" w:cs="Arial"/>
          <w:color w:val="auto"/>
          <w:lang w:eastAsia="en-AU"/>
        </w:rPr>
        <w:t>outline</w:t>
      </w:r>
      <w:r w:rsidR="0044477C" w:rsidRPr="00AF6264">
        <w:rPr>
          <w:rFonts w:ascii="Arial" w:eastAsia="Arial" w:hAnsi="Arial" w:cs="Arial"/>
          <w:color w:val="auto"/>
          <w:lang w:eastAsia="en-AU"/>
        </w:rPr>
        <w:t xml:space="preserve"> a range of identified risks, including those related to falls, malnutrition, </w:t>
      </w:r>
      <w:r w:rsidR="00AF6264" w:rsidRPr="00AF6264">
        <w:rPr>
          <w:rFonts w:ascii="Arial" w:eastAsia="Arial" w:hAnsi="Arial" w:cs="Arial"/>
          <w:color w:val="auto"/>
          <w:lang w:eastAsia="en-AU"/>
        </w:rPr>
        <w:t>swallowing, pressure injuries, and pain</w:t>
      </w:r>
      <w:r w:rsidR="0044477C" w:rsidRPr="00AF6264">
        <w:rPr>
          <w:rFonts w:ascii="Arial" w:eastAsia="Arial" w:hAnsi="Arial" w:cs="Arial"/>
          <w:color w:val="auto"/>
          <w:lang w:eastAsia="en-AU"/>
        </w:rPr>
        <w:t>.</w:t>
      </w:r>
      <w:r w:rsidR="00AF6264" w:rsidRPr="00AF6264">
        <w:rPr>
          <w:rFonts w:ascii="Arial" w:eastAsia="Arial" w:hAnsi="Arial" w:cs="Arial"/>
          <w:color w:val="auto"/>
          <w:lang w:eastAsia="en-AU"/>
        </w:rPr>
        <w:t xml:space="preserve"> </w:t>
      </w:r>
      <w:r w:rsidR="003C5F08" w:rsidRPr="00AF6264">
        <w:rPr>
          <w:rFonts w:ascii="Arial" w:eastAsia="Arial" w:hAnsi="Arial" w:cs="Arial"/>
          <w:color w:val="auto"/>
          <w:lang w:eastAsia="en-AU"/>
        </w:rPr>
        <w:t xml:space="preserve">Consumers and representatives </w:t>
      </w:r>
      <w:r w:rsidR="003A2281">
        <w:rPr>
          <w:rFonts w:ascii="Arial" w:eastAsia="Arial" w:hAnsi="Arial" w:cs="Arial"/>
          <w:color w:val="auto"/>
          <w:lang w:eastAsia="en-AU"/>
        </w:rPr>
        <w:t>a</w:t>
      </w:r>
      <w:r w:rsidR="00CE21CF" w:rsidRPr="00AF6264">
        <w:rPr>
          <w:rFonts w:ascii="Arial" w:eastAsia="Arial" w:hAnsi="Arial" w:cs="Arial"/>
          <w:color w:val="auto"/>
          <w:lang w:eastAsia="en-AU"/>
        </w:rPr>
        <w:t>re satisfied</w:t>
      </w:r>
      <w:r w:rsidR="003C5F08" w:rsidRPr="00AF6264">
        <w:rPr>
          <w:rFonts w:ascii="Arial" w:eastAsia="Arial" w:hAnsi="Arial" w:cs="Arial"/>
          <w:color w:val="auto"/>
          <w:lang w:eastAsia="en-AU"/>
        </w:rPr>
        <w:t xml:space="preserve"> with assessment and planning </w:t>
      </w:r>
      <w:r w:rsidR="00C000FD" w:rsidRPr="00AF6264">
        <w:rPr>
          <w:rFonts w:ascii="Arial" w:eastAsia="Arial" w:hAnsi="Arial" w:cs="Arial"/>
          <w:color w:val="auto"/>
          <w:lang w:eastAsia="en-AU"/>
        </w:rPr>
        <w:t>processes and</w:t>
      </w:r>
      <w:r w:rsidR="00CE21CF" w:rsidRPr="00AF6264">
        <w:rPr>
          <w:rFonts w:ascii="Arial" w:eastAsia="Arial" w:hAnsi="Arial" w:cs="Arial"/>
          <w:color w:val="auto"/>
          <w:lang w:eastAsia="en-AU"/>
        </w:rPr>
        <w:t xml:space="preserve"> </w:t>
      </w:r>
      <w:r w:rsidR="003A2281">
        <w:rPr>
          <w:rFonts w:ascii="Arial" w:eastAsia="Arial" w:hAnsi="Arial" w:cs="Arial"/>
          <w:color w:val="auto"/>
          <w:lang w:eastAsia="en-AU"/>
        </w:rPr>
        <w:t>a</w:t>
      </w:r>
      <w:r w:rsidR="00CE21CF" w:rsidRPr="00AF6264">
        <w:rPr>
          <w:rFonts w:ascii="Arial" w:eastAsia="Arial" w:hAnsi="Arial" w:cs="Arial"/>
          <w:color w:val="auto"/>
          <w:lang w:eastAsia="en-AU"/>
        </w:rPr>
        <w:t>re aware</w:t>
      </w:r>
      <w:r w:rsidR="003C5F08" w:rsidRPr="00AF6264">
        <w:rPr>
          <w:rFonts w:ascii="Arial" w:eastAsia="Arial" w:hAnsi="Arial" w:cs="Arial"/>
          <w:color w:val="auto"/>
          <w:lang w:eastAsia="en-AU"/>
        </w:rPr>
        <w:t xml:space="preserve"> of strategies implemented when risks </w:t>
      </w:r>
      <w:r w:rsidR="003A2281">
        <w:rPr>
          <w:rFonts w:ascii="Arial" w:eastAsia="Arial" w:hAnsi="Arial" w:cs="Arial"/>
          <w:color w:val="auto"/>
          <w:lang w:eastAsia="en-AU"/>
        </w:rPr>
        <w:t>a</w:t>
      </w:r>
      <w:r w:rsidR="003C5F08" w:rsidRPr="00AF6264">
        <w:rPr>
          <w:rFonts w:ascii="Arial" w:eastAsia="Arial" w:hAnsi="Arial" w:cs="Arial"/>
          <w:color w:val="auto"/>
          <w:lang w:eastAsia="en-AU"/>
        </w:rPr>
        <w:t xml:space="preserve">re identified. </w:t>
      </w:r>
    </w:p>
    <w:bookmarkEnd w:id="2"/>
    <w:p w14:paraId="7897E937" w14:textId="2DB1F6BD" w:rsidR="003C5F08" w:rsidRPr="00CE21CF" w:rsidRDefault="00BE17C3" w:rsidP="00CE21CF">
      <w:pPr>
        <w:rPr>
          <w:rFonts w:ascii="Arial" w:eastAsia="Arial" w:hAnsi="Arial" w:cs="Arial"/>
          <w:color w:val="auto"/>
          <w:lang w:eastAsia="en-AU"/>
        </w:rPr>
      </w:pPr>
      <w:r w:rsidRPr="00CE21CF">
        <w:rPr>
          <w:rFonts w:ascii="Arial" w:eastAsia="Arial" w:hAnsi="Arial" w:cs="Arial"/>
          <w:color w:val="auto"/>
          <w:lang w:eastAsia="en-AU"/>
        </w:rPr>
        <w:t>Care plans include</w:t>
      </w:r>
      <w:r w:rsidR="003C5F08" w:rsidRPr="00CE21CF">
        <w:rPr>
          <w:rFonts w:ascii="Arial" w:eastAsia="Arial" w:hAnsi="Arial" w:cs="Arial"/>
          <w:color w:val="auto"/>
          <w:lang w:eastAsia="en-AU"/>
        </w:rPr>
        <w:t xml:space="preserve"> detailed</w:t>
      </w:r>
      <w:r w:rsidRPr="00CE21CF">
        <w:rPr>
          <w:rFonts w:ascii="Arial" w:eastAsia="Arial" w:hAnsi="Arial" w:cs="Arial"/>
          <w:color w:val="auto"/>
          <w:lang w:eastAsia="en-AU"/>
        </w:rPr>
        <w:t xml:space="preserve">, </w:t>
      </w:r>
      <w:r w:rsidR="003C5F08" w:rsidRPr="00CE21CF">
        <w:rPr>
          <w:rFonts w:ascii="Arial" w:eastAsia="Arial" w:hAnsi="Arial" w:cs="Arial"/>
          <w:color w:val="auto"/>
          <w:lang w:eastAsia="en-AU"/>
        </w:rPr>
        <w:t xml:space="preserve">personalised information </w:t>
      </w:r>
      <w:r w:rsidRPr="00CE21CF">
        <w:rPr>
          <w:rFonts w:ascii="Arial" w:eastAsia="Arial" w:hAnsi="Arial" w:cs="Arial"/>
          <w:color w:val="auto"/>
          <w:lang w:eastAsia="en-AU"/>
        </w:rPr>
        <w:t>relating to</w:t>
      </w:r>
      <w:r w:rsidR="003C5F08" w:rsidRPr="00CE21CF">
        <w:rPr>
          <w:rFonts w:ascii="Arial" w:eastAsia="Arial" w:hAnsi="Arial" w:cs="Arial"/>
          <w:color w:val="auto"/>
          <w:lang w:eastAsia="en-AU"/>
        </w:rPr>
        <w:t xml:space="preserve"> consumers’ needs goals and preferences</w:t>
      </w:r>
      <w:r w:rsidR="008B41BA" w:rsidRPr="00CE21CF">
        <w:rPr>
          <w:rFonts w:ascii="Arial" w:eastAsia="Arial" w:hAnsi="Arial" w:cs="Arial"/>
          <w:color w:val="auto"/>
          <w:lang w:eastAsia="en-AU"/>
        </w:rPr>
        <w:t xml:space="preserve"> for</w:t>
      </w:r>
      <w:r w:rsidR="003C5F08" w:rsidRPr="00CE21CF">
        <w:rPr>
          <w:rFonts w:ascii="Arial" w:eastAsia="Arial" w:hAnsi="Arial" w:cs="Arial"/>
          <w:color w:val="auto"/>
          <w:lang w:eastAsia="en-AU"/>
        </w:rPr>
        <w:t xml:space="preserve"> personal</w:t>
      </w:r>
      <w:r w:rsidR="008B41BA" w:rsidRPr="00CE21CF">
        <w:rPr>
          <w:rFonts w:ascii="Arial" w:eastAsia="Arial" w:hAnsi="Arial" w:cs="Arial"/>
          <w:color w:val="auto"/>
          <w:lang w:eastAsia="en-AU"/>
        </w:rPr>
        <w:t xml:space="preserve">, clinical and lifestyle aspects of care. </w:t>
      </w:r>
      <w:r w:rsidR="003A2281">
        <w:rPr>
          <w:rFonts w:ascii="Arial" w:eastAsia="Arial" w:hAnsi="Arial" w:cs="Arial"/>
          <w:color w:val="auto"/>
          <w:lang w:eastAsia="en-AU"/>
        </w:rPr>
        <w:t>A</w:t>
      </w:r>
      <w:r w:rsidR="001B352D" w:rsidRPr="00CE21CF">
        <w:rPr>
          <w:rFonts w:ascii="Arial" w:eastAsia="Arial" w:hAnsi="Arial" w:cs="Arial"/>
          <w:color w:val="auto"/>
          <w:lang w:eastAsia="en-AU"/>
        </w:rPr>
        <w:t xml:space="preserve">dvance care planning is discussed with consumers and their representatives on entry and during care plan reviews. Consumers without an existing advance care directive are encouraged to complete a </w:t>
      </w:r>
      <w:proofErr w:type="gramStart"/>
      <w:r w:rsidR="001B352D" w:rsidRPr="00CE21CF">
        <w:rPr>
          <w:rFonts w:ascii="Arial" w:eastAsia="Arial" w:hAnsi="Arial" w:cs="Arial"/>
          <w:color w:val="auto"/>
          <w:lang w:eastAsia="en-AU"/>
        </w:rPr>
        <w:t>medical orders</w:t>
      </w:r>
      <w:proofErr w:type="gramEnd"/>
      <w:r w:rsidR="001B352D" w:rsidRPr="00CE21CF">
        <w:rPr>
          <w:rFonts w:ascii="Arial" w:eastAsia="Arial" w:hAnsi="Arial" w:cs="Arial"/>
          <w:color w:val="auto"/>
          <w:lang w:eastAsia="en-AU"/>
        </w:rPr>
        <w:t xml:space="preserve"> for life-sustaining treatment form in collaboration with the medical officer which outlines specific guidelines for goals and wishes regarding end-of-life care.</w:t>
      </w:r>
      <w:r w:rsidR="00CE21CF" w:rsidRPr="00CE21CF">
        <w:rPr>
          <w:rFonts w:ascii="Arial" w:eastAsia="Arial" w:hAnsi="Arial" w:cs="Arial"/>
          <w:color w:val="auto"/>
          <w:lang w:eastAsia="en-AU"/>
        </w:rPr>
        <w:t xml:space="preserve"> Specific screening tools, assessments and forms are implemented and/or completed where c</w:t>
      </w:r>
      <w:r w:rsidR="003C5F08" w:rsidRPr="00CE21CF">
        <w:rPr>
          <w:rFonts w:ascii="Arial" w:eastAsia="Arial" w:hAnsi="Arial" w:cs="Arial"/>
          <w:color w:val="auto"/>
          <w:lang w:eastAsia="en-AU"/>
        </w:rPr>
        <w:t xml:space="preserve">onsumers </w:t>
      </w:r>
      <w:r w:rsidR="00CE21CF" w:rsidRPr="00CE21CF">
        <w:rPr>
          <w:rFonts w:ascii="Arial" w:eastAsia="Arial" w:hAnsi="Arial" w:cs="Arial"/>
          <w:color w:val="auto"/>
          <w:lang w:eastAsia="en-AU"/>
        </w:rPr>
        <w:t xml:space="preserve">are identified </w:t>
      </w:r>
      <w:r w:rsidR="003C5F08" w:rsidRPr="00CE21CF">
        <w:rPr>
          <w:rFonts w:ascii="Arial" w:eastAsia="Arial" w:hAnsi="Arial" w:cs="Arial"/>
          <w:color w:val="auto"/>
          <w:lang w:eastAsia="en-AU"/>
        </w:rPr>
        <w:t>with a life-limiting condition</w:t>
      </w:r>
      <w:r w:rsidR="00CE21CF" w:rsidRPr="00CE21CF">
        <w:rPr>
          <w:rFonts w:ascii="Arial" w:eastAsia="Arial" w:hAnsi="Arial" w:cs="Arial"/>
          <w:color w:val="auto"/>
          <w:lang w:eastAsia="en-AU"/>
        </w:rPr>
        <w:t>.</w:t>
      </w:r>
    </w:p>
    <w:p w14:paraId="662AA953" w14:textId="27D95EDC" w:rsidR="003C5F08" w:rsidRPr="00361198" w:rsidRDefault="003C5F08" w:rsidP="00361198">
      <w:pPr>
        <w:rPr>
          <w:rFonts w:ascii="Arial" w:eastAsia="Arial" w:hAnsi="Arial" w:cs="Arial"/>
          <w:color w:val="auto"/>
          <w:lang w:eastAsia="en-AU"/>
        </w:rPr>
      </w:pPr>
      <w:r w:rsidRPr="00361198">
        <w:rPr>
          <w:rFonts w:ascii="Arial" w:eastAsia="Arial" w:hAnsi="Arial" w:cs="Arial"/>
          <w:color w:val="auto"/>
          <w:lang w:eastAsia="en-AU"/>
        </w:rPr>
        <w:lastRenderedPageBreak/>
        <w:t xml:space="preserve">Consumers and representatives </w:t>
      </w:r>
      <w:r w:rsidR="004748A5" w:rsidRPr="00361198">
        <w:rPr>
          <w:rFonts w:ascii="Arial" w:eastAsia="Arial" w:hAnsi="Arial" w:cs="Arial"/>
          <w:color w:val="auto"/>
          <w:lang w:eastAsia="en-AU"/>
        </w:rPr>
        <w:t>said</w:t>
      </w:r>
      <w:r w:rsidRPr="00361198">
        <w:rPr>
          <w:rFonts w:ascii="Arial" w:eastAsia="Arial" w:hAnsi="Arial" w:cs="Arial"/>
          <w:color w:val="auto"/>
          <w:lang w:eastAsia="en-AU"/>
        </w:rPr>
        <w:t xml:space="preserve"> they are actively involved in assessment and planning processes</w:t>
      </w:r>
      <w:r w:rsidR="004748A5" w:rsidRPr="00361198">
        <w:rPr>
          <w:rFonts w:ascii="Arial" w:eastAsia="Arial" w:hAnsi="Arial" w:cs="Arial"/>
          <w:color w:val="auto"/>
          <w:lang w:eastAsia="en-AU"/>
        </w:rPr>
        <w:t xml:space="preserve"> and receive</w:t>
      </w:r>
      <w:r w:rsidRPr="00361198">
        <w:rPr>
          <w:rFonts w:ascii="Arial" w:eastAsia="Arial" w:hAnsi="Arial" w:cs="Arial"/>
          <w:color w:val="auto"/>
          <w:lang w:eastAsia="en-AU"/>
        </w:rPr>
        <w:t xml:space="preserve"> regular updates on changes to consumers’ health and care needs. Care </w:t>
      </w:r>
      <w:r w:rsidR="001A60E9" w:rsidRPr="00361198">
        <w:rPr>
          <w:rFonts w:ascii="Arial" w:eastAsia="Arial" w:hAnsi="Arial" w:cs="Arial"/>
          <w:color w:val="auto"/>
          <w:lang w:eastAsia="en-AU"/>
        </w:rPr>
        <w:t>files demonstrated</w:t>
      </w:r>
      <w:r w:rsidRPr="00361198">
        <w:rPr>
          <w:rFonts w:ascii="Arial" w:eastAsia="Arial" w:hAnsi="Arial" w:cs="Arial"/>
          <w:color w:val="auto"/>
          <w:lang w:eastAsia="en-AU"/>
        </w:rPr>
        <w:t xml:space="preserve"> involvement of both internal and external service providers in consumer</w:t>
      </w:r>
      <w:r w:rsidR="003A2281">
        <w:rPr>
          <w:rFonts w:ascii="Arial" w:eastAsia="Arial" w:hAnsi="Arial" w:cs="Arial"/>
          <w:color w:val="auto"/>
          <w:lang w:eastAsia="en-AU"/>
        </w:rPr>
        <w:t>s’</w:t>
      </w:r>
      <w:r w:rsidRPr="00361198">
        <w:rPr>
          <w:rFonts w:ascii="Arial" w:eastAsia="Arial" w:hAnsi="Arial" w:cs="Arial"/>
          <w:color w:val="auto"/>
          <w:lang w:eastAsia="en-AU"/>
        </w:rPr>
        <w:t xml:space="preserve"> care</w:t>
      </w:r>
      <w:r w:rsidR="003A2281">
        <w:rPr>
          <w:rFonts w:ascii="Arial" w:eastAsia="Arial" w:hAnsi="Arial" w:cs="Arial"/>
          <w:color w:val="auto"/>
          <w:lang w:eastAsia="en-AU"/>
        </w:rPr>
        <w:t>, and s</w:t>
      </w:r>
      <w:r w:rsidRPr="00361198">
        <w:rPr>
          <w:rFonts w:ascii="Arial" w:eastAsia="Arial" w:hAnsi="Arial" w:cs="Arial"/>
          <w:color w:val="auto"/>
          <w:lang w:eastAsia="en-AU"/>
        </w:rPr>
        <w:t xml:space="preserve">taff </w:t>
      </w:r>
      <w:r w:rsidR="00D00741">
        <w:rPr>
          <w:rFonts w:ascii="Arial" w:eastAsia="Arial" w:hAnsi="Arial" w:cs="Arial"/>
          <w:color w:val="auto"/>
          <w:lang w:eastAsia="en-AU"/>
        </w:rPr>
        <w:t>said they consult with</w:t>
      </w:r>
      <w:r w:rsidRPr="00361198">
        <w:rPr>
          <w:rFonts w:ascii="Arial" w:eastAsia="Arial" w:hAnsi="Arial" w:cs="Arial"/>
          <w:color w:val="auto"/>
          <w:lang w:eastAsia="en-AU"/>
        </w:rPr>
        <w:t xml:space="preserve"> consumers, their representatives and other health care providers during assessment and planning</w:t>
      </w:r>
      <w:r w:rsidR="00D00741">
        <w:rPr>
          <w:rFonts w:ascii="Arial" w:eastAsia="Arial" w:hAnsi="Arial" w:cs="Arial"/>
          <w:color w:val="auto"/>
          <w:lang w:eastAsia="en-AU"/>
        </w:rPr>
        <w:t xml:space="preserve"> processes</w:t>
      </w:r>
      <w:r w:rsidRPr="00361198">
        <w:rPr>
          <w:rFonts w:ascii="Arial" w:eastAsia="Arial" w:hAnsi="Arial" w:cs="Arial"/>
          <w:color w:val="auto"/>
          <w:lang w:eastAsia="en-AU"/>
        </w:rPr>
        <w:t xml:space="preserve">. </w:t>
      </w:r>
    </w:p>
    <w:p w14:paraId="174BA332" w14:textId="21C7A00D" w:rsidR="003C5F08" w:rsidRPr="00361198" w:rsidRDefault="00D00741" w:rsidP="00361198">
      <w:pPr>
        <w:rPr>
          <w:rFonts w:ascii="Arial" w:eastAsia="Arial" w:hAnsi="Arial" w:cs="Arial"/>
          <w:color w:val="auto"/>
          <w:lang w:eastAsia="en-AU"/>
        </w:rPr>
      </w:pPr>
      <w:r>
        <w:rPr>
          <w:rFonts w:ascii="Arial" w:eastAsia="Arial" w:hAnsi="Arial" w:cs="Arial"/>
          <w:color w:val="auto"/>
          <w:lang w:eastAsia="en-AU"/>
        </w:rPr>
        <w:t>O</w:t>
      </w:r>
      <w:r w:rsidR="003C5F08" w:rsidRPr="00361198">
        <w:rPr>
          <w:rFonts w:ascii="Arial" w:eastAsia="Arial" w:hAnsi="Arial" w:cs="Arial"/>
          <w:color w:val="auto"/>
          <w:lang w:eastAsia="en-AU"/>
        </w:rPr>
        <w:t xml:space="preserve">utcomes of assessment and planning are documented in a care plan which is offered to consumers and their representatives and </w:t>
      </w:r>
      <w:r w:rsidR="000A5DDF" w:rsidRPr="00361198">
        <w:rPr>
          <w:rFonts w:ascii="Arial" w:eastAsia="Arial" w:hAnsi="Arial" w:cs="Arial"/>
          <w:color w:val="auto"/>
          <w:lang w:eastAsia="en-AU"/>
        </w:rPr>
        <w:t xml:space="preserve">is </w:t>
      </w:r>
      <w:r w:rsidR="003C5F08" w:rsidRPr="00361198">
        <w:rPr>
          <w:rFonts w:ascii="Arial" w:eastAsia="Arial" w:hAnsi="Arial" w:cs="Arial"/>
          <w:color w:val="auto"/>
          <w:lang w:eastAsia="en-AU"/>
        </w:rPr>
        <w:t xml:space="preserve">accessible to staff and other service providers. </w:t>
      </w:r>
      <w:r w:rsidR="000A5DDF" w:rsidRPr="00361198">
        <w:rPr>
          <w:rFonts w:ascii="Arial" w:eastAsia="Arial" w:hAnsi="Arial" w:cs="Arial"/>
          <w:color w:val="auto"/>
          <w:lang w:eastAsia="en-AU"/>
        </w:rPr>
        <w:t>Staff described how they share and receive information about the outcomes of assessment and planning, including through access to care plans and handover processes, and c</w:t>
      </w:r>
      <w:r w:rsidR="003C5F08" w:rsidRPr="00361198">
        <w:rPr>
          <w:rFonts w:ascii="Arial" w:eastAsia="Arial" w:hAnsi="Arial" w:cs="Arial"/>
          <w:color w:val="auto"/>
          <w:lang w:eastAsia="en-AU"/>
        </w:rPr>
        <w:t xml:space="preserve">onsumers and representatives confirmed receiving care plans and </w:t>
      </w:r>
      <w:r w:rsidR="000A5DDF" w:rsidRPr="00361198">
        <w:rPr>
          <w:rFonts w:ascii="Arial" w:eastAsia="Arial" w:hAnsi="Arial" w:cs="Arial"/>
          <w:color w:val="auto"/>
          <w:lang w:eastAsia="en-AU"/>
        </w:rPr>
        <w:t>said</w:t>
      </w:r>
      <w:r w:rsidR="003C5F08" w:rsidRPr="00361198">
        <w:rPr>
          <w:rFonts w:ascii="Arial" w:eastAsia="Arial" w:hAnsi="Arial" w:cs="Arial"/>
          <w:color w:val="auto"/>
          <w:lang w:eastAsia="en-AU"/>
        </w:rPr>
        <w:t xml:space="preserve"> they can request a copy. </w:t>
      </w:r>
    </w:p>
    <w:p w14:paraId="0451CB66" w14:textId="11D76437" w:rsidR="003C5F08" w:rsidRPr="00361198" w:rsidRDefault="003C5F08" w:rsidP="00361198">
      <w:pPr>
        <w:rPr>
          <w:rFonts w:ascii="Arial" w:eastAsia="Arial" w:hAnsi="Arial" w:cs="Arial"/>
          <w:color w:val="auto"/>
          <w:lang w:eastAsia="en-AU"/>
        </w:rPr>
      </w:pPr>
      <w:r w:rsidRPr="00361198">
        <w:rPr>
          <w:rFonts w:ascii="Arial" w:eastAsia="Arial" w:hAnsi="Arial" w:cs="Arial"/>
          <w:color w:val="auto"/>
          <w:lang w:eastAsia="en-AU"/>
        </w:rPr>
        <w:t xml:space="preserve">Care files demonstrated consumers </w:t>
      </w:r>
      <w:r w:rsidR="00F1446F" w:rsidRPr="00361198">
        <w:rPr>
          <w:rFonts w:ascii="Arial" w:eastAsia="Arial" w:hAnsi="Arial" w:cs="Arial"/>
          <w:color w:val="auto"/>
          <w:lang w:eastAsia="en-AU"/>
        </w:rPr>
        <w:t>a</w:t>
      </w:r>
      <w:r w:rsidRPr="00361198">
        <w:rPr>
          <w:rFonts w:ascii="Arial" w:eastAsia="Arial" w:hAnsi="Arial" w:cs="Arial"/>
          <w:color w:val="auto"/>
          <w:lang w:eastAsia="en-AU"/>
        </w:rPr>
        <w:t>re reassessed and care plans updated in response to changing circumstances</w:t>
      </w:r>
      <w:r w:rsidR="00F1446F" w:rsidRPr="00361198">
        <w:rPr>
          <w:rFonts w:ascii="Arial" w:eastAsia="Arial" w:hAnsi="Arial" w:cs="Arial"/>
          <w:color w:val="auto"/>
          <w:lang w:eastAsia="en-AU"/>
        </w:rPr>
        <w:t>,</w:t>
      </w:r>
      <w:r w:rsidRPr="00361198">
        <w:rPr>
          <w:rFonts w:ascii="Arial" w:eastAsia="Arial" w:hAnsi="Arial" w:cs="Arial"/>
          <w:color w:val="auto"/>
          <w:lang w:eastAsia="en-AU"/>
        </w:rPr>
        <w:t xml:space="preserve"> </w:t>
      </w:r>
      <w:r w:rsidR="00E90751" w:rsidRPr="00361198">
        <w:rPr>
          <w:rFonts w:ascii="Arial" w:eastAsia="Arial" w:hAnsi="Arial" w:cs="Arial"/>
          <w:color w:val="auto"/>
          <w:lang w:eastAsia="en-AU"/>
        </w:rPr>
        <w:t>such as following incidents and</w:t>
      </w:r>
      <w:r w:rsidRPr="00361198">
        <w:rPr>
          <w:rFonts w:ascii="Arial" w:eastAsia="Arial" w:hAnsi="Arial" w:cs="Arial"/>
          <w:color w:val="auto"/>
          <w:lang w:eastAsia="en-AU"/>
        </w:rPr>
        <w:t xml:space="preserve"> hospitalisation</w:t>
      </w:r>
      <w:r w:rsidR="00E90751" w:rsidRPr="00361198">
        <w:rPr>
          <w:rFonts w:ascii="Arial" w:eastAsia="Arial" w:hAnsi="Arial" w:cs="Arial"/>
          <w:color w:val="auto"/>
          <w:lang w:eastAsia="en-AU"/>
        </w:rPr>
        <w:t>s.</w:t>
      </w:r>
      <w:r w:rsidR="00436B42" w:rsidRPr="00361198">
        <w:rPr>
          <w:rFonts w:ascii="Arial" w:eastAsia="Arial" w:hAnsi="Arial" w:cs="Arial"/>
          <w:color w:val="auto"/>
          <w:lang w:eastAsia="en-AU"/>
        </w:rPr>
        <w:t xml:space="preserve"> Care files also demonstrated involvement of allied health professionals in </w:t>
      </w:r>
      <w:r w:rsidR="000A5DDF" w:rsidRPr="00361198">
        <w:rPr>
          <w:rFonts w:ascii="Arial" w:eastAsia="Arial" w:hAnsi="Arial" w:cs="Arial"/>
          <w:color w:val="auto"/>
          <w:lang w:eastAsia="en-AU"/>
        </w:rPr>
        <w:t xml:space="preserve">the reassessment and review process. Monitoring processes, such as progress note reviews, staff floor huddles, and weekly clinical meetings also assist staff to identify and discuss any changes in consumers’ needs, </w:t>
      </w:r>
      <w:proofErr w:type="gramStart"/>
      <w:r w:rsidR="000A5DDF" w:rsidRPr="00361198">
        <w:rPr>
          <w:rFonts w:ascii="Arial" w:eastAsia="Arial" w:hAnsi="Arial" w:cs="Arial"/>
          <w:color w:val="auto"/>
          <w:lang w:eastAsia="en-AU"/>
        </w:rPr>
        <w:t>goals</w:t>
      </w:r>
      <w:proofErr w:type="gramEnd"/>
      <w:r w:rsidR="000A5DDF" w:rsidRPr="00361198">
        <w:rPr>
          <w:rFonts w:ascii="Arial" w:eastAsia="Arial" w:hAnsi="Arial" w:cs="Arial"/>
          <w:color w:val="auto"/>
          <w:lang w:eastAsia="en-AU"/>
        </w:rPr>
        <w:t xml:space="preserve"> and preferences, ensuring timely reassessment. </w:t>
      </w:r>
      <w:r w:rsidR="00E90751" w:rsidRPr="00361198">
        <w:rPr>
          <w:rFonts w:ascii="Arial" w:eastAsia="Arial" w:hAnsi="Arial" w:cs="Arial"/>
          <w:color w:val="auto"/>
          <w:lang w:eastAsia="en-AU"/>
        </w:rPr>
        <w:t>R</w:t>
      </w:r>
      <w:r w:rsidRPr="00361198">
        <w:rPr>
          <w:rFonts w:ascii="Arial" w:eastAsia="Arial" w:hAnsi="Arial" w:cs="Arial"/>
          <w:color w:val="auto"/>
          <w:lang w:eastAsia="en-AU"/>
        </w:rPr>
        <w:t xml:space="preserve">epresentatives </w:t>
      </w:r>
      <w:r w:rsidR="00A625F9" w:rsidRPr="00361198">
        <w:rPr>
          <w:rFonts w:ascii="Arial" w:eastAsia="Arial" w:hAnsi="Arial" w:cs="Arial"/>
          <w:color w:val="auto"/>
          <w:lang w:eastAsia="en-AU"/>
        </w:rPr>
        <w:t>said</w:t>
      </w:r>
      <w:r w:rsidRPr="00361198">
        <w:rPr>
          <w:rFonts w:ascii="Arial" w:eastAsia="Arial" w:hAnsi="Arial" w:cs="Arial"/>
          <w:color w:val="auto"/>
          <w:lang w:eastAsia="en-AU"/>
        </w:rPr>
        <w:t xml:space="preserve"> they receive information about every incident, regardless of its severity and actively contribute to updating care and services to ensure</w:t>
      </w:r>
      <w:r w:rsidR="00A625F9" w:rsidRPr="00361198">
        <w:rPr>
          <w:rFonts w:ascii="Arial" w:eastAsia="Arial" w:hAnsi="Arial" w:cs="Arial"/>
          <w:color w:val="auto"/>
          <w:lang w:eastAsia="en-AU"/>
        </w:rPr>
        <w:t xml:space="preserve"> </w:t>
      </w:r>
      <w:r w:rsidRPr="00361198">
        <w:rPr>
          <w:rFonts w:ascii="Arial" w:eastAsia="Arial" w:hAnsi="Arial" w:cs="Arial"/>
          <w:color w:val="auto"/>
          <w:lang w:eastAsia="en-AU"/>
        </w:rPr>
        <w:t>delivery of safe and effective care.</w:t>
      </w:r>
    </w:p>
    <w:p w14:paraId="4B77A55C" w14:textId="1053C09F" w:rsidR="00361198" w:rsidRPr="00D40DBE" w:rsidRDefault="00361198" w:rsidP="00361198">
      <w:pPr>
        <w:pStyle w:val="NormalArial"/>
      </w:pPr>
      <w:r>
        <w:t xml:space="preserve">Based on the assessment team’s report, I find all requirements in Standard 2 Ongoing assessment and planning with consumers compliant. </w:t>
      </w:r>
    </w:p>
    <w:p w14:paraId="12AAA023" w14:textId="77777777" w:rsidR="00EC571B" w:rsidRPr="00334B7D" w:rsidRDefault="00EC571B" w:rsidP="0036130C">
      <w:pPr>
        <w:pStyle w:val="NormalArial"/>
      </w:pPr>
      <w:r w:rsidRPr="00996FAF">
        <w:t xml:space="preserve"> </w:t>
      </w:r>
      <w:r w:rsidRPr="00996FAF">
        <w:br w:type="page"/>
      </w:r>
    </w:p>
    <w:p w14:paraId="36CE2346" w14:textId="77777777" w:rsidR="00EC571B" w:rsidRPr="00996FAF" w:rsidRDefault="00EC571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13BC4" w14:paraId="20C44CCA" w14:textId="77777777" w:rsidTr="00E13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2C15FD" w14:textId="77777777" w:rsidR="00EC571B" w:rsidRPr="00996FAF" w:rsidRDefault="00EC571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F54516B" w14:textId="77777777" w:rsidR="00EC571B" w:rsidRPr="00996FAF" w:rsidRDefault="00EC57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3BC4" w14:paraId="30408956"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C2AFD6" w14:textId="77777777" w:rsidR="00EC571B" w:rsidRPr="00996FAF" w:rsidRDefault="00EC571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8E05F0A"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AAC240" w14:textId="77777777" w:rsidR="00EC571B" w:rsidRPr="00996FAF" w:rsidRDefault="00EC571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EACCE5" w14:textId="77777777" w:rsidR="00EC571B" w:rsidRPr="00996FAF" w:rsidRDefault="00EC571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C33725" w14:textId="77777777" w:rsidR="00EC571B" w:rsidRPr="00996FAF" w:rsidRDefault="00EC571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1276B00"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67636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C571B" w:rsidRPr="002C2F15">
                  <w:rPr>
                    <w:rFonts w:ascii="Arial" w:hAnsi="Arial" w:cs="Arial"/>
                  </w:rPr>
                  <w:t>Compliant</w:t>
                </w:r>
              </w:sdtContent>
            </w:sdt>
          </w:p>
        </w:tc>
      </w:tr>
      <w:tr w:rsidR="00E13BC4" w14:paraId="53945749"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173C5" w14:textId="77777777" w:rsidR="00EC571B" w:rsidRPr="00996FAF" w:rsidRDefault="00EC571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2232A02"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A0F2F40" w14:textId="77777777" w:rsidR="00EC571B" w:rsidRPr="00996FAF" w:rsidRDefault="002D6B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99867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C571B" w:rsidRPr="002C2F15">
                  <w:rPr>
                    <w:rFonts w:ascii="Arial" w:hAnsi="Arial" w:cs="Arial"/>
                  </w:rPr>
                  <w:t>Compliant</w:t>
                </w:r>
              </w:sdtContent>
            </w:sdt>
          </w:p>
        </w:tc>
      </w:tr>
      <w:tr w:rsidR="00E13BC4" w14:paraId="4CEC3DCE"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55C5D" w14:textId="77777777" w:rsidR="00EC571B" w:rsidRPr="00996FAF" w:rsidRDefault="00EC571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6155B9E" w14:textId="77777777" w:rsidR="00EC571B" w:rsidRPr="00996FAF" w:rsidRDefault="00EC571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C686B60"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84617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C571B" w:rsidRPr="002C2F15">
                  <w:rPr>
                    <w:rFonts w:ascii="Arial" w:hAnsi="Arial" w:cs="Arial"/>
                  </w:rPr>
                  <w:t>Compliant</w:t>
                </w:r>
              </w:sdtContent>
            </w:sdt>
          </w:p>
        </w:tc>
      </w:tr>
      <w:tr w:rsidR="00E13BC4" w14:paraId="3514F966"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BF276" w14:textId="77777777" w:rsidR="00EC571B" w:rsidRPr="00996FAF" w:rsidRDefault="00EC571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B615E8D"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1751E36" w14:textId="77777777" w:rsidR="00EC571B" w:rsidRPr="00996FAF" w:rsidRDefault="002D6B4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34078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C571B" w:rsidRPr="002C2F15">
                  <w:rPr>
                    <w:rFonts w:ascii="Arial" w:hAnsi="Arial" w:cs="Arial"/>
                  </w:rPr>
                  <w:t>Compliant</w:t>
                </w:r>
              </w:sdtContent>
            </w:sdt>
          </w:p>
        </w:tc>
      </w:tr>
      <w:tr w:rsidR="00E13BC4" w14:paraId="34C56DE0"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09A98" w14:textId="77777777" w:rsidR="00EC571B" w:rsidRPr="00996FAF" w:rsidRDefault="00EC571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2277936"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F61C4BE"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20939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C571B" w:rsidRPr="002C2F15">
                  <w:rPr>
                    <w:rFonts w:ascii="Arial" w:hAnsi="Arial" w:cs="Arial"/>
                  </w:rPr>
                  <w:t>Compliant</w:t>
                </w:r>
              </w:sdtContent>
            </w:sdt>
          </w:p>
        </w:tc>
      </w:tr>
      <w:tr w:rsidR="00E13BC4" w14:paraId="0E71C29B"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4F917" w14:textId="77777777" w:rsidR="00EC571B" w:rsidRPr="00996FAF" w:rsidRDefault="00EC571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0A4A6DB"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7A20A4C" w14:textId="77777777" w:rsidR="00EC571B" w:rsidRPr="00996FAF" w:rsidRDefault="002D6B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7282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C571B" w:rsidRPr="002C2F15">
                  <w:rPr>
                    <w:rFonts w:ascii="Arial" w:hAnsi="Arial" w:cs="Arial"/>
                  </w:rPr>
                  <w:t>Compliant</w:t>
                </w:r>
              </w:sdtContent>
            </w:sdt>
          </w:p>
        </w:tc>
      </w:tr>
      <w:tr w:rsidR="00E13BC4" w14:paraId="3B094F03"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3623D" w14:textId="77777777" w:rsidR="00EC571B" w:rsidRPr="00996FAF" w:rsidRDefault="00EC571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D1CA543"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FCD2C8" w14:textId="77777777" w:rsidR="00EC571B" w:rsidRPr="00996FAF" w:rsidRDefault="00EC571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42F1B86" w14:textId="77777777" w:rsidR="00EC571B" w:rsidRPr="00996FAF" w:rsidRDefault="00EC571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E3FA77E"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02713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C571B" w:rsidRPr="002C2F15">
                  <w:rPr>
                    <w:rFonts w:ascii="Arial" w:hAnsi="Arial" w:cs="Arial"/>
                  </w:rPr>
                  <w:t>Compliant</w:t>
                </w:r>
              </w:sdtContent>
            </w:sdt>
          </w:p>
        </w:tc>
      </w:tr>
    </w:tbl>
    <w:p w14:paraId="6F28EF71" w14:textId="77777777" w:rsidR="00EC571B" w:rsidRDefault="00EC571B" w:rsidP="00D87E7C">
      <w:pPr>
        <w:pStyle w:val="Heading20"/>
      </w:pPr>
      <w:r w:rsidRPr="00996FAF">
        <w:t>Findings</w:t>
      </w:r>
    </w:p>
    <w:p w14:paraId="18A1FF95" w14:textId="228AEBD6" w:rsidR="007E757D" w:rsidRPr="00A81101" w:rsidRDefault="001B3475" w:rsidP="007E757D">
      <w:pPr>
        <w:rPr>
          <w:rFonts w:ascii="Arial" w:eastAsia="Times New Roman" w:hAnsi="Arial" w:cs="Arial"/>
          <w:color w:val="auto"/>
          <w:lang w:eastAsia="en-AU"/>
        </w:rPr>
      </w:pPr>
      <w:r w:rsidRPr="009C1A97">
        <w:rPr>
          <w:rFonts w:ascii="Arial" w:eastAsia="Arial" w:hAnsi="Arial" w:cs="Arial"/>
          <w:color w:val="auto"/>
          <w:lang w:eastAsia="en-AU"/>
        </w:rPr>
        <w:t xml:space="preserve">Each consumer receives safe, </w:t>
      </w:r>
      <w:proofErr w:type="gramStart"/>
      <w:r w:rsidRPr="009C1A97">
        <w:rPr>
          <w:rFonts w:ascii="Arial" w:eastAsia="Arial" w:hAnsi="Arial" w:cs="Arial"/>
          <w:color w:val="auto"/>
          <w:lang w:eastAsia="en-AU"/>
        </w:rPr>
        <w:t>tailored</w:t>
      </w:r>
      <w:proofErr w:type="gramEnd"/>
      <w:r w:rsidRPr="009C1A97">
        <w:rPr>
          <w:rFonts w:ascii="Arial" w:eastAsia="Arial" w:hAnsi="Arial" w:cs="Arial"/>
          <w:color w:val="auto"/>
          <w:lang w:eastAsia="en-AU"/>
        </w:rPr>
        <w:t xml:space="preserve"> and effective personal and clinical care, including in relation to wounds, </w:t>
      </w:r>
      <w:r w:rsidR="0047262F" w:rsidRPr="009C1A97">
        <w:rPr>
          <w:rFonts w:ascii="Arial" w:eastAsia="Arial" w:hAnsi="Arial" w:cs="Arial"/>
          <w:color w:val="auto"/>
          <w:lang w:eastAsia="en-AU"/>
        </w:rPr>
        <w:t>falls, catheter care and oxygen management</w:t>
      </w:r>
      <w:r w:rsidR="009C1A97" w:rsidRPr="009C1A97">
        <w:rPr>
          <w:rFonts w:ascii="Arial" w:eastAsia="Arial" w:hAnsi="Arial" w:cs="Arial"/>
          <w:color w:val="auto"/>
          <w:lang w:eastAsia="en-AU"/>
        </w:rPr>
        <w:t>, in line with best practice guidelines</w:t>
      </w:r>
      <w:r w:rsidRPr="009C1A97">
        <w:rPr>
          <w:rFonts w:ascii="Arial" w:eastAsia="Arial" w:hAnsi="Arial" w:cs="Arial"/>
          <w:color w:val="auto"/>
          <w:lang w:eastAsia="en-AU"/>
        </w:rPr>
        <w:t xml:space="preserve">. Staff demonstrated an understanding of </w:t>
      </w:r>
      <w:r w:rsidR="00A308CD" w:rsidRPr="009C1A97">
        <w:rPr>
          <w:rFonts w:ascii="Arial" w:hAnsi="Arial" w:cs="Arial"/>
          <w:color w:val="auto"/>
          <w:szCs w:val="22"/>
        </w:rPr>
        <w:t xml:space="preserve">individual consumer preferences and described how they customise care accordingly. </w:t>
      </w:r>
      <w:r w:rsidR="007E757D" w:rsidRPr="001B3475">
        <w:rPr>
          <w:rFonts w:ascii="Arial" w:eastAsia="Arial" w:hAnsi="Arial" w:cs="Arial"/>
          <w:color w:val="auto"/>
          <w:lang w:eastAsia="en-AU"/>
        </w:rPr>
        <w:t>Systems and processes assist to identify, monitor, and effectively manage high impact or high prevalence risks associated with consumers’ care</w:t>
      </w:r>
      <w:r w:rsidR="007E757D" w:rsidRPr="001B3475">
        <w:rPr>
          <w:rFonts w:ascii="Arial" w:eastAsiaTheme="minorHAnsi" w:hAnsi="Arial" w:cs="Arial"/>
          <w:color w:val="auto"/>
        </w:rPr>
        <w:t xml:space="preserve">. Care files included appropriate assessment and strategies to mitigate risks relating to </w:t>
      </w:r>
      <w:r w:rsidR="00676D11" w:rsidRPr="001B3475">
        <w:rPr>
          <w:rFonts w:ascii="Arial" w:eastAsiaTheme="minorHAnsi" w:hAnsi="Arial" w:cs="Arial"/>
          <w:color w:val="auto"/>
        </w:rPr>
        <w:t xml:space="preserve">behaviours, </w:t>
      </w:r>
      <w:r w:rsidR="007E757D" w:rsidRPr="001B3475">
        <w:rPr>
          <w:rFonts w:ascii="Arial" w:eastAsia="Arial" w:hAnsi="Arial" w:cs="Arial"/>
          <w:color w:val="auto"/>
        </w:rPr>
        <w:t>chemical restraint, swallowing</w:t>
      </w:r>
      <w:r w:rsidR="00F373A8" w:rsidRPr="001B3475">
        <w:rPr>
          <w:rFonts w:ascii="Arial" w:eastAsia="Arial" w:hAnsi="Arial" w:cs="Arial"/>
          <w:color w:val="auto"/>
        </w:rPr>
        <w:t>, diabetes and weight loss</w:t>
      </w:r>
      <w:r w:rsidR="007E757D" w:rsidRPr="001B3475">
        <w:rPr>
          <w:rFonts w:ascii="Arial" w:eastAsiaTheme="minorHAnsi" w:hAnsi="Arial" w:cs="Arial"/>
          <w:color w:val="auto"/>
        </w:rPr>
        <w:t xml:space="preserve">. Care </w:t>
      </w:r>
      <w:r w:rsidR="007E757D" w:rsidRPr="00F373A8">
        <w:rPr>
          <w:rFonts w:ascii="Arial" w:eastAsiaTheme="minorHAnsi" w:hAnsi="Arial" w:cs="Arial"/>
          <w:color w:val="auto"/>
        </w:rPr>
        <w:t xml:space="preserve">files also evidence involvement of </w:t>
      </w:r>
      <w:r w:rsidR="00F373A8" w:rsidRPr="00F373A8">
        <w:rPr>
          <w:rFonts w:ascii="Arial" w:eastAsiaTheme="minorHAnsi" w:hAnsi="Arial" w:cs="Arial"/>
          <w:color w:val="auto"/>
        </w:rPr>
        <w:t>medical officers</w:t>
      </w:r>
      <w:r w:rsidR="007E757D" w:rsidRPr="00F373A8">
        <w:rPr>
          <w:rFonts w:ascii="Arial" w:eastAsiaTheme="minorHAnsi" w:hAnsi="Arial" w:cs="Arial"/>
          <w:color w:val="auto"/>
        </w:rPr>
        <w:t xml:space="preserve"> and allied health professionals in assessment and management of high impact or high prevalence risks. Staff </w:t>
      </w:r>
      <w:r w:rsidR="007E4E12">
        <w:rPr>
          <w:rFonts w:ascii="Arial" w:eastAsiaTheme="minorHAnsi" w:hAnsi="Arial" w:cs="Arial"/>
          <w:color w:val="auto"/>
        </w:rPr>
        <w:t>a</w:t>
      </w:r>
      <w:r w:rsidR="007E757D" w:rsidRPr="00FE53C1">
        <w:rPr>
          <w:rFonts w:ascii="Arial" w:eastAsiaTheme="minorHAnsi" w:hAnsi="Arial" w:cs="Arial"/>
          <w:color w:val="auto"/>
        </w:rPr>
        <w:t xml:space="preserve">re knowledgeable of sampled consumers and strategies and interventions </w:t>
      </w:r>
      <w:r w:rsidR="00FE53C1" w:rsidRPr="00FE53C1">
        <w:rPr>
          <w:rFonts w:ascii="Arial" w:eastAsiaTheme="minorHAnsi" w:hAnsi="Arial" w:cs="Arial"/>
          <w:color w:val="auto"/>
        </w:rPr>
        <w:t>to mitigate</w:t>
      </w:r>
      <w:r w:rsidR="007E757D" w:rsidRPr="00FE53C1">
        <w:rPr>
          <w:rFonts w:ascii="Arial" w:eastAsiaTheme="minorHAnsi" w:hAnsi="Arial" w:cs="Arial"/>
          <w:color w:val="auto"/>
        </w:rPr>
        <w:t xml:space="preserve"> risk, and consumers </w:t>
      </w:r>
      <w:r w:rsidR="007E757D" w:rsidRPr="00FE53C1">
        <w:rPr>
          <w:rFonts w:ascii="Arial" w:hAnsi="Arial" w:cs="Arial"/>
          <w:color w:val="auto"/>
          <w:szCs w:val="22"/>
        </w:rPr>
        <w:t xml:space="preserve">and representatives </w:t>
      </w:r>
      <w:r w:rsidR="00FE53C1" w:rsidRPr="00FE53C1">
        <w:rPr>
          <w:rFonts w:ascii="Arial" w:hAnsi="Arial" w:cs="Arial"/>
          <w:color w:val="auto"/>
          <w:szCs w:val="22"/>
        </w:rPr>
        <w:t>are satisfied with the management of consumers’ risks</w:t>
      </w:r>
      <w:r w:rsidR="007E757D" w:rsidRPr="00FE53C1">
        <w:rPr>
          <w:rFonts w:ascii="Arial" w:hAnsi="Arial" w:cs="Arial"/>
          <w:color w:val="auto"/>
          <w:szCs w:val="22"/>
        </w:rPr>
        <w:t xml:space="preserve">. </w:t>
      </w:r>
    </w:p>
    <w:p w14:paraId="3C8E5680" w14:textId="692B2004" w:rsidR="00255DBE" w:rsidRPr="00206A84" w:rsidRDefault="009C177D" w:rsidP="00206A84">
      <w:pPr>
        <w:rPr>
          <w:rFonts w:ascii="Arial" w:eastAsia="Arial" w:hAnsi="Arial" w:cs="Arial"/>
          <w:lang w:eastAsia="en-AU"/>
        </w:rPr>
      </w:pPr>
      <w:r w:rsidRPr="00206A84">
        <w:rPr>
          <w:rFonts w:ascii="Arial" w:eastAsia="Arial" w:hAnsi="Arial" w:cs="Arial"/>
          <w:lang w:eastAsia="en-AU"/>
        </w:rPr>
        <w:t>The</w:t>
      </w:r>
      <w:r w:rsidR="00255DBE" w:rsidRPr="00206A84">
        <w:rPr>
          <w:rFonts w:ascii="Arial" w:eastAsia="Arial" w:hAnsi="Arial" w:cs="Arial"/>
          <w:lang w:eastAsia="en-AU"/>
        </w:rPr>
        <w:t xml:space="preserve"> needs, goals and preferences </w:t>
      </w:r>
      <w:r w:rsidRPr="00206A84">
        <w:rPr>
          <w:rFonts w:ascii="Arial" w:eastAsia="Arial" w:hAnsi="Arial" w:cs="Arial"/>
          <w:lang w:eastAsia="en-AU"/>
        </w:rPr>
        <w:t>of consumers nearing</w:t>
      </w:r>
      <w:r w:rsidR="00255DBE" w:rsidRPr="00206A84">
        <w:rPr>
          <w:rFonts w:ascii="Arial" w:eastAsia="Arial" w:hAnsi="Arial" w:cs="Arial"/>
          <w:lang w:eastAsia="en-AU"/>
        </w:rPr>
        <w:t xml:space="preserve"> end-of-life </w:t>
      </w:r>
      <w:r w:rsidRPr="00206A84">
        <w:rPr>
          <w:rFonts w:ascii="Arial" w:eastAsia="Arial" w:hAnsi="Arial" w:cs="Arial"/>
          <w:lang w:eastAsia="en-AU"/>
        </w:rPr>
        <w:t>are</w:t>
      </w:r>
      <w:r w:rsidR="00255DBE" w:rsidRPr="00206A84">
        <w:rPr>
          <w:rFonts w:ascii="Arial" w:eastAsia="Arial" w:hAnsi="Arial" w:cs="Arial"/>
          <w:lang w:eastAsia="en-AU"/>
        </w:rPr>
        <w:t xml:space="preserve"> recognised and addressed. Staff described their approach to maximising comfort and preserving </w:t>
      </w:r>
      <w:r w:rsidR="00206A84" w:rsidRPr="00206A84">
        <w:rPr>
          <w:rFonts w:ascii="Arial" w:eastAsia="Arial" w:hAnsi="Arial" w:cs="Arial"/>
          <w:lang w:eastAsia="en-AU"/>
        </w:rPr>
        <w:t xml:space="preserve">consumers’ </w:t>
      </w:r>
      <w:r w:rsidR="00255DBE" w:rsidRPr="00206A84">
        <w:rPr>
          <w:rFonts w:ascii="Arial" w:eastAsia="Arial" w:hAnsi="Arial" w:cs="Arial"/>
          <w:lang w:eastAsia="en-AU"/>
        </w:rPr>
        <w:t xml:space="preserve">dignity during end-of- life care, </w:t>
      </w:r>
      <w:r w:rsidR="00206A84" w:rsidRPr="00206A84">
        <w:rPr>
          <w:rFonts w:ascii="Arial" w:eastAsia="Arial" w:hAnsi="Arial" w:cs="Arial"/>
          <w:lang w:eastAsia="en-AU"/>
        </w:rPr>
        <w:t xml:space="preserve">and care files sampled demonstrated </w:t>
      </w:r>
      <w:r w:rsidR="00255DBE" w:rsidRPr="00206A84">
        <w:rPr>
          <w:rFonts w:ascii="Arial" w:eastAsia="Arial" w:hAnsi="Arial" w:cs="Arial"/>
          <w:lang w:eastAsia="en-AU"/>
        </w:rPr>
        <w:t xml:space="preserve">collaboration with </w:t>
      </w:r>
      <w:r w:rsidR="00255DBE" w:rsidRPr="00206A84">
        <w:rPr>
          <w:rFonts w:ascii="Arial" w:eastAsia="Arial" w:hAnsi="Arial" w:cs="Arial"/>
          <w:lang w:eastAsia="en-AU"/>
        </w:rPr>
        <w:lastRenderedPageBreak/>
        <w:t xml:space="preserve">consumers, their families, the </w:t>
      </w:r>
      <w:r w:rsidR="00206A84" w:rsidRPr="00206A84">
        <w:rPr>
          <w:rFonts w:ascii="Arial" w:eastAsia="Arial" w:hAnsi="Arial" w:cs="Arial"/>
          <w:lang w:eastAsia="en-AU"/>
        </w:rPr>
        <w:t>medical officer</w:t>
      </w:r>
      <w:r w:rsidR="00255DBE" w:rsidRPr="00206A84">
        <w:rPr>
          <w:rFonts w:ascii="Arial" w:eastAsia="Arial" w:hAnsi="Arial" w:cs="Arial"/>
          <w:lang w:eastAsia="en-AU"/>
        </w:rPr>
        <w:t xml:space="preserve"> and palliative care specialists to ensure delivery of </w:t>
      </w:r>
      <w:proofErr w:type="gramStart"/>
      <w:r w:rsidR="00255DBE" w:rsidRPr="00206A84">
        <w:rPr>
          <w:rFonts w:ascii="Arial" w:eastAsia="Arial" w:hAnsi="Arial" w:cs="Arial"/>
          <w:lang w:eastAsia="en-AU"/>
        </w:rPr>
        <w:t>high quality</w:t>
      </w:r>
      <w:proofErr w:type="gramEnd"/>
      <w:r w:rsidR="00255DBE" w:rsidRPr="00206A84">
        <w:rPr>
          <w:rFonts w:ascii="Arial" w:eastAsia="Arial" w:hAnsi="Arial" w:cs="Arial"/>
          <w:lang w:eastAsia="en-AU"/>
        </w:rPr>
        <w:t xml:space="preserve"> end-of-life care. </w:t>
      </w:r>
    </w:p>
    <w:p w14:paraId="62A6E7DF" w14:textId="1749E282" w:rsidR="00054318" w:rsidRPr="000C7B14" w:rsidRDefault="00054318" w:rsidP="000C7B14">
      <w:pPr>
        <w:rPr>
          <w:rFonts w:ascii="Arial" w:eastAsia="Times New Roman" w:hAnsi="Arial" w:cs="Arial"/>
          <w:color w:val="auto"/>
          <w:lang w:eastAsia="en-AU"/>
        </w:rPr>
      </w:pPr>
      <w:r>
        <w:rPr>
          <w:rFonts w:ascii="Arial" w:eastAsia="Arial" w:hAnsi="Arial" w:cs="Arial"/>
          <w:lang w:eastAsia="en-AU"/>
        </w:rPr>
        <w:t>Care files demonstrated</w:t>
      </w:r>
      <w:r w:rsidRPr="002041F8">
        <w:rPr>
          <w:rFonts w:ascii="Arial" w:eastAsia="Arial" w:hAnsi="Arial" w:cs="Arial"/>
          <w:lang w:eastAsia="en-AU"/>
        </w:rPr>
        <w:t xml:space="preserve"> deterioration in </w:t>
      </w:r>
      <w:r w:rsidRPr="004C38C7">
        <w:rPr>
          <w:rFonts w:ascii="Arial" w:eastAsia="Arial" w:hAnsi="Arial" w:cs="Arial"/>
          <w:lang w:eastAsia="en-AU"/>
        </w:rPr>
        <w:t xml:space="preserve">a </w:t>
      </w:r>
      <w:r w:rsidRPr="002041F8">
        <w:rPr>
          <w:rFonts w:ascii="Arial" w:eastAsia="Arial" w:hAnsi="Arial" w:cs="Arial"/>
          <w:lang w:eastAsia="en-AU"/>
        </w:rPr>
        <w:t>consumer</w:t>
      </w:r>
      <w:r w:rsidRPr="004C38C7">
        <w:rPr>
          <w:rFonts w:ascii="Arial" w:eastAsia="Arial" w:hAnsi="Arial" w:cs="Arial"/>
          <w:lang w:eastAsia="en-AU"/>
        </w:rPr>
        <w:t>’</w:t>
      </w:r>
      <w:r w:rsidRPr="002041F8">
        <w:rPr>
          <w:rFonts w:ascii="Arial" w:eastAsia="Arial" w:hAnsi="Arial" w:cs="Arial"/>
          <w:lang w:eastAsia="en-AU"/>
        </w:rPr>
        <w:t xml:space="preserve">s condition </w:t>
      </w:r>
      <w:r>
        <w:rPr>
          <w:rFonts w:ascii="Arial" w:eastAsia="Arial" w:hAnsi="Arial" w:cs="Arial"/>
          <w:lang w:eastAsia="en-AU"/>
        </w:rPr>
        <w:t>is</w:t>
      </w:r>
      <w:r w:rsidRPr="004C38C7">
        <w:rPr>
          <w:rFonts w:ascii="Arial" w:eastAsia="Arial" w:hAnsi="Arial" w:cs="Arial"/>
          <w:lang w:eastAsia="en-AU"/>
        </w:rPr>
        <w:t xml:space="preserve"> identified promptly, and where required, </w:t>
      </w:r>
      <w:r>
        <w:rPr>
          <w:rFonts w:ascii="Arial" w:eastAsia="Arial" w:hAnsi="Arial" w:cs="Arial"/>
          <w:lang w:eastAsia="en-AU"/>
        </w:rPr>
        <w:t xml:space="preserve">timely </w:t>
      </w:r>
      <w:r w:rsidRPr="004C38C7">
        <w:rPr>
          <w:rFonts w:ascii="Arial" w:eastAsia="Arial" w:hAnsi="Arial" w:cs="Arial"/>
          <w:lang w:eastAsia="en-AU"/>
        </w:rPr>
        <w:t xml:space="preserve">referrals to </w:t>
      </w:r>
      <w:r>
        <w:rPr>
          <w:rFonts w:ascii="Arial" w:eastAsia="Arial" w:hAnsi="Arial" w:cs="Arial"/>
          <w:lang w:eastAsia="en-AU"/>
        </w:rPr>
        <w:t>medical officers</w:t>
      </w:r>
      <w:r w:rsidRPr="004C38C7">
        <w:rPr>
          <w:rFonts w:ascii="Arial" w:eastAsia="Arial" w:hAnsi="Arial" w:cs="Arial"/>
          <w:lang w:eastAsia="en-AU"/>
        </w:rPr>
        <w:t xml:space="preserve"> and/or allied health professionals are initiated. </w:t>
      </w:r>
      <w:r w:rsidR="00EE6375">
        <w:rPr>
          <w:rFonts w:ascii="Arial" w:hAnsi="Arial" w:cs="Arial"/>
          <w:color w:val="auto"/>
          <w:szCs w:val="22"/>
        </w:rPr>
        <w:t>A</w:t>
      </w:r>
      <w:r w:rsidR="00EE6375" w:rsidRPr="00255DBE">
        <w:rPr>
          <w:rFonts w:ascii="Arial" w:hAnsi="Arial" w:cs="Arial"/>
          <w:color w:val="auto"/>
          <w:szCs w:val="22"/>
        </w:rPr>
        <w:t xml:space="preserve"> variety of tools </w:t>
      </w:r>
      <w:r w:rsidR="00EE6375">
        <w:rPr>
          <w:rFonts w:ascii="Arial" w:hAnsi="Arial" w:cs="Arial"/>
          <w:color w:val="auto"/>
          <w:szCs w:val="22"/>
        </w:rPr>
        <w:t>are used to</w:t>
      </w:r>
      <w:r w:rsidR="00EE6375" w:rsidRPr="00255DBE">
        <w:rPr>
          <w:rFonts w:ascii="Arial" w:hAnsi="Arial" w:cs="Arial"/>
          <w:color w:val="auto"/>
          <w:szCs w:val="22"/>
        </w:rPr>
        <w:t xml:space="preserve"> identify and respond to deterioration</w:t>
      </w:r>
      <w:r w:rsidR="007E4E12">
        <w:rPr>
          <w:rFonts w:ascii="Arial" w:hAnsi="Arial" w:cs="Arial"/>
          <w:color w:val="auto"/>
          <w:szCs w:val="22"/>
        </w:rPr>
        <w:t>, and t</w:t>
      </w:r>
      <w:r w:rsidRPr="00E57BFF">
        <w:rPr>
          <w:rFonts w:ascii="Arial" w:eastAsia="Times New Roman" w:hAnsi="Arial" w:cs="Arial"/>
          <w:color w:val="auto"/>
          <w:lang w:eastAsia="en-AU"/>
        </w:rPr>
        <w:t xml:space="preserve">here are processes to ensure information about consumers’ condition, needs and preferences is documented and communicated within the service and with others where responsibility for care is shared. </w:t>
      </w:r>
      <w:r w:rsidR="00542F22" w:rsidRPr="00542F22">
        <w:rPr>
          <w:rFonts w:ascii="Arial" w:eastAsia="Times New Roman" w:hAnsi="Arial" w:cs="Arial"/>
          <w:color w:val="auto"/>
          <w:lang w:eastAsia="en-AU"/>
        </w:rPr>
        <w:t xml:space="preserve">Representatives said they are always kept </w:t>
      </w:r>
      <w:r w:rsidR="00A34BB5" w:rsidRPr="00542F22">
        <w:rPr>
          <w:rFonts w:ascii="Arial" w:eastAsia="Times New Roman" w:hAnsi="Arial" w:cs="Arial"/>
          <w:color w:val="auto"/>
          <w:lang w:eastAsia="en-AU"/>
        </w:rPr>
        <w:t>up to date</w:t>
      </w:r>
      <w:r w:rsidR="00542F22" w:rsidRPr="00542F22">
        <w:rPr>
          <w:rFonts w:ascii="Arial" w:eastAsia="Times New Roman" w:hAnsi="Arial" w:cs="Arial"/>
          <w:color w:val="auto"/>
          <w:lang w:eastAsia="en-AU"/>
        </w:rPr>
        <w:t xml:space="preserve"> regarding any changes to consumers’ care and service needs, and staff always seek input before making changes</w:t>
      </w:r>
      <w:r w:rsidRPr="00542F22">
        <w:rPr>
          <w:rFonts w:ascii="Arial" w:eastAsia="Times New Roman" w:hAnsi="Arial" w:cs="Arial"/>
          <w:color w:val="auto"/>
          <w:lang w:eastAsia="en-AU"/>
        </w:rPr>
        <w:t xml:space="preserve">. </w:t>
      </w:r>
    </w:p>
    <w:p w14:paraId="7049DCF5" w14:textId="4BE011F6" w:rsidR="00255DBE" w:rsidRPr="000C7B14" w:rsidRDefault="001C4159" w:rsidP="000C7B14">
      <w:pPr>
        <w:rPr>
          <w:rFonts w:ascii="Arial" w:eastAsia="Arial" w:hAnsi="Arial" w:cs="Arial"/>
          <w:lang w:eastAsia="en-AU"/>
        </w:rPr>
      </w:pPr>
      <w:r w:rsidRPr="000C7B14">
        <w:rPr>
          <w:rFonts w:ascii="Arial" w:eastAsia="Arial" w:hAnsi="Arial" w:cs="Arial"/>
          <w:lang w:eastAsia="en-AU"/>
        </w:rPr>
        <w:t>There are</w:t>
      </w:r>
      <w:r w:rsidR="00255DBE" w:rsidRPr="000C7B14">
        <w:rPr>
          <w:rFonts w:ascii="Arial" w:eastAsia="Arial" w:hAnsi="Arial" w:cs="Arial"/>
          <w:lang w:eastAsia="en-AU"/>
        </w:rPr>
        <w:t xml:space="preserve"> processes to support the minimisation of infection related risks</w:t>
      </w:r>
      <w:r w:rsidRPr="000C7B14">
        <w:rPr>
          <w:rFonts w:ascii="Arial" w:eastAsia="Arial" w:hAnsi="Arial" w:cs="Arial"/>
          <w:lang w:eastAsia="en-AU"/>
        </w:rPr>
        <w:t>,</w:t>
      </w:r>
      <w:r w:rsidR="00255DBE" w:rsidRPr="000C7B14">
        <w:rPr>
          <w:rFonts w:ascii="Arial" w:eastAsia="Arial" w:hAnsi="Arial" w:cs="Arial"/>
          <w:lang w:eastAsia="en-AU"/>
        </w:rPr>
        <w:t xml:space="preserve"> to monitor infections and promote </w:t>
      </w:r>
      <w:r w:rsidRPr="000C7B14">
        <w:rPr>
          <w:rFonts w:ascii="Arial" w:eastAsia="Arial" w:hAnsi="Arial" w:cs="Arial"/>
          <w:lang w:eastAsia="en-AU"/>
        </w:rPr>
        <w:t>appropriate antibiotic prescribing</w:t>
      </w:r>
      <w:r w:rsidR="00974408" w:rsidRPr="000C7B14">
        <w:rPr>
          <w:rFonts w:ascii="Arial" w:eastAsia="Arial" w:hAnsi="Arial" w:cs="Arial"/>
          <w:lang w:eastAsia="en-AU"/>
        </w:rPr>
        <w:t xml:space="preserve"> and use</w:t>
      </w:r>
      <w:r w:rsidR="00255DBE" w:rsidRPr="000C7B14">
        <w:rPr>
          <w:rFonts w:ascii="Arial" w:eastAsia="Arial" w:hAnsi="Arial" w:cs="Arial"/>
          <w:lang w:eastAsia="en-AU"/>
        </w:rPr>
        <w:t xml:space="preserve">. </w:t>
      </w:r>
      <w:r w:rsidR="00662F0B" w:rsidRPr="000C7B14">
        <w:rPr>
          <w:rFonts w:ascii="Arial" w:eastAsia="Arial" w:hAnsi="Arial" w:cs="Arial"/>
          <w:lang w:eastAsia="en-AU"/>
        </w:rPr>
        <w:t xml:space="preserve">Care files demonstrate specimens are collected for pathology where signs of infection are </w:t>
      </w:r>
      <w:proofErr w:type="gramStart"/>
      <w:r w:rsidR="00662F0B" w:rsidRPr="000C7B14">
        <w:rPr>
          <w:rFonts w:ascii="Arial" w:eastAsia="Arial" w:hAnsi="Arial" w:cs="Arial"/>
          <w:lang w:eastAsia="en-AU"/>
        </w:rPr>
        <w:t>identified</w:t>
      </w:r>
      <w:proofErr w:type="gramEnd"/>
      <w:r w:rsidR="00662F0B" w:rsidRPr="000C7B14">
        <w:rPr>
          <w:rFonts w:ascii="Arial" w:eastAsia="Arial" w:hAnsi="Arial" w:cs="Arial"/>
          <w:lang w:eastAsia="en-AU"/>
        </w:rPr>
        <w:t xml:space="preserve"> and antibiotics are prescribed based on </w:t>
      </w:r>
      <w:r w:rsidR="002751CE">
        <w:rPr>
          <w:rFonts w:ascii="Arial" w:eastAsia="Arial" w:hAnsi="Arial" w:cs="Arial"/>
          <w:lang w:eastAsia="en-AU"/>
        </w:rPr>
        <w:t>p</w:t>
      </w:r>
      <w:r w:rsidR="00662F0B" w:rsidRPr="000C7B14">
        <w:rPr>
          <w:rFonts w:ascii="Arial" w:eastAsia="Arial" w:hAnsi="Arial" w:cs="Arial"/>
          <w:lang w:eastAsia="en-AU"/>
        </w:rPr>
        <w:t>athology results.</w:t>
      </w:r>
      <w:r w:rsidR="0034658A" w:rsidRPr="000C7B14">
        <w:rPr>
          <w:rFonts w:ascii="Arial" w:eastAsia="Arial" w:hAnsi="Arial" w:cs="Arial"/>
          <w:lang w:eastAsia="en-AU"/>
        </w:rPr>
        <w:t xml:space="preserve"> </w:t>
      </w:r>
      <w:r w:rsidR="00255DBE" w:rsidRPr="000C7B14">
        <w:rPr>
          <w:rFonts w:ascii="Arial" w:eastAsia="Arial" w:hAnsi="Arial" w:cs="Arial"/>
          <w:lang w:eastAsia="en-AU"/>
        </w:rPr>
        <w:t xml:space="preserve">Staff </w:t>
      </w:r>
      <w:r w:rsidR="007E0700" w:rsidRPr="000C7B14">
        <w:rPr>
          <w:rFonts w:ascii="Arial" w:eastAsia="Arial" w:hAnsi="Arial" w:cs="Arial"/>
          <w:lang w:eastAsia="en-AU"/>
        </w:rPr>
        <w:t>provided examples of how they minimise consumer</w:t>
      </w:r>
      <w:r w:rsidR="00107FAD" w:rsidRPr="000C7B14">
        <w:rPr>
          <w:rFonts w:ascii="Arial" w:eastAsia="Arial" w:hAnsi="Arial" w:cs="Arial"/>
          <w:lang w:eastAsia="en-AU"/>
        </w:rPr>
        <w:t>s’ risk of infection, were familiar with antimi</w:t>
      </w:r>
      <w:r w:rsidR="0034658A" w:rsidRPr="000C7B14">
        <w:rPr>
          <w:rFonts w:ascii="Arial" w:eastAsia="Arial" w:hAnsi="Arial" w:cs="Arial"/>
          <w:lang w:eastAsia="en-AU"/>
        </w:rPr>
        <w:t xml:space="preserve">crobial stewardship principles, and </w:t>
      </w:r>
      <w:r w:rsidR="00255DBE" w:rsidRPr="000C7B14">
        <w:rPr>
          <w:rFonts w:ascii="Arial" w:eastAsia="Arial" w:hAnsi="Arial" w:cs="Arial"/>
          <w:lang w:eastAsia="en-AU"/>
        </w:rPr>
        <w:t xml:space="preserve">confirmed they have undertaken training in infection control. </w:t>
      </w:r>
      <w:r w:rsidR="00974408" w:rsidRPr="000C7B14">
        <w:rPr>
          <w:rFonts w:ascii="Arial" w:eastAsia="Arial" w:hAnsi="Arial" w:cs="Arial"/>
          <w:lang w:eastAsia="en-AU"/>
        </w:rPr>
        <w:t>C</w:t>
      </w:r>
      <w:r w:rsidR="00255DBE" w:rsidRPr="000C7B14">
        <w:rPr>
          <w:rFonts w:ascii="Arial" w:eastAsia="Arial" w:hAnsi="Arial" w:cs="Arial"/>
          <w:lang w:eastAsia="en-AU"/>
        </w:rPr>
        <w:t xml:space="preserve">onsumers and representatives said staff </w:t>
      </w:r>
      <w:r w:rsidR="00974408" w:rsidRPr="000C7B14">
        <w:rPr>
          <w:rFonts w:ascii="Arial" w:eastAsia="Arial" w:hAnsi="Arial" w:cs="Arial"/>
          <w:lang w:eastAsia="en-AU"/>
        </w:rPr>
        <w:t>a</w:t>
      </w:r>
      <w:r w:rsidR="00255DBE" w:rsidRPr="000C7B14">
        <w:rPr>
          <w:rFonts w:ascii="Arial" w:eastAsia="Arial" w:hAnsi="Arial" w:cs="Arial"/>
          <w:lang w:eastAsia="en-AU"/>
        </w:rPr>
        <w:t>re competent in identifying and managing infection related risks and indicated appropriate infection control processes</w:t>
      </w:r>
      <w:r w:rsidR="00974408" w:rsidRPr="000C7B14">
        <w:rPr>
          <w:rFonts w:ascii="Arial" w:eastAsia="Arial" w:hAnsi="Arial" w:cs="Arial"/>
          <w:lang w:eastAsia="en-AU"/>
        </w:rPr>
        <w:t xml:space="preserve"> are implemented</w:t>
      </w:r>
      <w:r w:rsidR="00255DBE" w:rsidRPr="000C7B14">
        <w:rPr>
          <w:rFonts w:ascii="Arial" w:eastAsia="Arial" w:hAnsi="Arial" w:cs="Arial"/>
          <w:lang w:eastAsia="en-AU"/>
        </w:rPr>
        <w:t>.</w:t>
      </w:r>
    </w:p>
    <w:p w14:paraId="2DFFB5A0" w14:textId="3E392079" w:rsidR="000C7B14" w:rsidRPr="00D40DBE" w:rsidRDefault="000C7B14" w:rsidP="000C7B14">
      <w:pPr>
        <w:pStyle w:val="NormalArial"/>
      </w:pPr>
      <w:r>
        <w:t xml:space="preserve">Based on the assessment team’s report, I find all requirements in Standard 3 Personal care and clinical care compliant. </w:t>
      </w:r>
    </w:p>
    <w:p w14:paraId="360734F2" w14:textId="77777777" w:rsidR="00EC571B" w:rsidRPr="00262C0B" w:rsidRDefault="00EC571B" w:rsidP="0036130C">
      <w:pPr>
        <w:pStyle w:val="NormalArial"/>
      </w:pPr>
      <w:r>
        <w:br w:type="page"/>
      </w:r>
    </w:p>
    <w:p w14:paraId="4D86FE61" w14:textId="77777777" w:rsidR="00EC571B" w:rsidRPr="00996FAF" w:rsidRDefault="00EC571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13BC4" w14:paraId="3CD7F33F" w14:textId="77777777" w:rsidTr="00E13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D9C09B" w14:textId="77777777" w:rsidR="00EC571B" w:rsidRPr="00996FAF" w:rsidRDefault="00EC571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2BECD55" w14:textId="77777777" w:rsidR="00EC571B" w:rsidRPr="00996FAF" w:rsidRDefault="00EC57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3BC4" w14:paraId="774C7BB2"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B88A9" w14:textId="77777777" w:rsidR="00EC571B" w:rsidRPr="00996FAF" w:rsidRDefault="00EC571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0D68DE4"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20E3D26"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16601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C571B" w:rsidRPr="00ED7F2E">
                  <w:rPr>
                    <w:rFonts w:ascii="Arial" w:hAnsi="Arial" w:cs="Arial"/>
                  </w:rPr>
                  <w:t>Compliant</w:t>
                </w:r>
              </w:sdtContent>
            </w:sdt>
          </w:p>
        </w:tc>
      </w:tr>
      <w:tr w:rsidR="00E13BC4" w14:paraId="40FA324B"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3251E7" w14:textId="77777777" w:rsidR="00EC571B" w:rsidRPr="00996FAF" w:rsidRDefault="00EC571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17CED99"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0B3E8E3" w14:textId="77777777" w:rsidR="00EC571B" w:rsidRPr="00996FAF" w:rsidRDefault="002D6B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99761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C571B" w:rsidRPr="00ED7F2E">
                  <w:rPr>
                    <w:rFonts w:ascii="Arial" w:hAnsi="Arial" w:cs="Arial"/>
                  </w:rPr>
                  <w:t>Compliant</w:t>
                </w:r>
              </w:sdtContent>
            </w:sdt>
          </w:p>
        </w:tc>
      </w:tr>
      <w:tr w:rsidR="00E13BC4" w14:paraId="6A2837A7"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83B64" w14:textId="77777777" w:rsidR="00EC571B" w:rsidRPr="00996FAF" w:rsidRDefault="00EC571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EBB447F"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13F7575" w14:textId="77777777" w:rsidR="00EC571B" w:rsidRPr="00996FAF" w:rsidRDefault="00EC571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A89E19F" w14:textId="77777777" w:rsidR="00EC571B" w:rsidRPr="00996FAF" w:rsidRDefault="00EC571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A15B9D" w14:textId="77777777" w:rsidR="00EC571B" w:rsidRPr="00996FAF" w:rsidRDefault="00EC571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744817C"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62851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C571B" w:rsidRPr="00ED7F2E">
                  <w:rPr>
                    <w:rFonts w:ascii="Arial" w:hAnsi="Arial" w:cs="Arial"/>
                  </w:rPr>
                  <w:t>Compliant</w:t>
                </w:r>
              </w:sdtContent>
            </w:sdt>
          </w:p>
        </w:tc>
      </w:tr>
      <w:tr w:rsidR="00E13BC4" w14:paraId="39FF7265"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BF80F" w14:textId="77777777" w:rsidR="00EC571B" w:rsidRPr="00996FAF" w:rsidRDefault="00EC571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E980AA0"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9DC784A" w14:textId="77777777" w:rsidR="00EC571B" w:rsidRPr="00996FAF" w:rsidRDefault="002D6B4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895266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C571B" w:rsidRPr="00ED7F2E">
                  <w:rPr>
                    <w:rFonts w:ascii="Arial" w:hAnsi="Arial" w:cs="Arial"/>
                  </w:rPr>
                  <w:t>Compliant</w:t>
                </w:r>
              </w:sdtContent>
            </w:sdt>
          </w:p>
        </w:tc>
      </w:tr>
      <w:tr w:rsidR="00E13BC4" w14:paraId="5E5AA8C5"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4596C" w14:textId="77777777" w:rsidR="00EC571B" w:rsidRPr="00996FAF" w:rsidRDefault="00EC571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87737B6"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0A112CB" w14:textId="77777777" w:rsidR="00EC571B" w:rsidRPr="00996FAF" w:rsidRDefault="002D6B4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7314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C571B" w:rsidRPr="00ED7F2E">
                  <w:rPr>
                    <w:rFonts w:ascii="Arial" w:hAnsi="Arial" w:cs="Arial"/>
                  </w:rPr>
                  <w:t>Compliant</w:t>
                </w:r>
              </w:sdtContent>
            </w:sdt>
          </w:p>
        </w:tc>
      </w:tr>
      <w:tr w:rsidR="00E13BC4" w14:paraId="16495906"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98227" w14:textId="77777777" w:rsidR="00EC571B" w:rsidRPr="00996FAF" w:rsidRDefault="00EC571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2D30449"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4583080" w14:textId="77777777" w:rsidR="00EC571B" w:rsidRPr="00996FAF" w:rsidRDefault="002D6B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04594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C571B" w:rsidRPr="00ED7F2E">
                  <w:rPr>
                    <w:rFonts w:ascii="Arial" w:hAnsi="Arial" w:cs="Arial"/>
                  </w:rPr>
                  <w:t>Compliant</w:t>
                </w:r>
              </w:sdtContent>
            </w:sdt>
          </w:p>
        </w:tc>
      </w:tr>
      <w:tr w:rsidR="00E13BC4" w14:paraId="6D7AE67C"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8E957" w14:textId="77777777" w:rsidR="00EC571B" w:rsidRPr="00996FAF" w:rsidRDefault="00EC571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04C5DE4"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0CBA988C"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25114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C571B" w:rsidRPr="00ED7F2E">
                  <w:rPr>
                    <w:rFonts w:ascii="Arial" w:hAnsi="Arial" w:cs="Arial"/>
                  </w:rPr>
                  <w:t>Compliant</w:t>
                </w:r>
              </w:sdtContent>
            </w:sdt>
          </w:p>
        </w:tc>
      </w:tr>
    </w:tbl>
    <w:p w14:paraId="1EE91109" w14:textId="77777777" w:rsidR="00EC571B" w:rsidRDefault="00EC571B" w:rsidP="00D87E7C">
      <w:pPr>
        <w:pStyle w:val="Heading20"/>
      </w:pPr>
      <w:r w:rsidRPr="00996FAF">
        <w:t>Findings</w:t>
      </w:r>
    </w:p>
    <w:p w14:paraId="0F59F58F" w14:textId="25798A80" w:rsidR="0091777F" w:rsidRPr="001C4159" w:rsidRDefault="0091777F" w:rsidP="001C4159">
      <w:pPr>
        <w:rPr>
          <w:rFonts w:ascii="Arial" w:eastAsiaTheme="minorHAnsi" w:hAnsi="Arial" w:cs="Arial"/>
          <w:color w:val="auto"/>
        </w:rPr>
      </w:pPr>
      <w:r w:rsidRPr="001C4159">
        <w:rPr>
          <w:rFonts w:ascii="Arial" w:eastAsiaTheme="minorHAnsi" w:hAnsi="Arial" w:cs="Arial"/>
          <w:color w:val="auto"/>
        </w:rPr>
        <w:t xml:space="preserve">Consumers and representatives </w:t>
      </w:r>
      <w:r w:rsidR="00D87915" w:rsidRPr="001C4159">
        <w:rPr>
          <w:rFonts w:ascii="Arial" w:eastAsiaTheme="minorHAnsi" w:hAnsi="Arial" w:cs="Arial"/>
          <w:color w:val="auto"/>
        </w:rPr>
        <w:t>feel</w:t>
      </w:r>
      <w:r w:rsidRPr="001C4159">
        <w:rPr>
          <w:rFonts w:ascii="Arial" w:eastAsiaTheme="minorHAnsi" w:hAnsi="Arial" w:cs="Arial"/>
          <w:color w:val="auto"/>
        </w:rPr>
        <w:t xml:space="preserve"> the services </w:t>
      </w:r>
      <w:r w:rsidR="00D87915" w:rsidRPr="001C4159">
        <w:rPr>
          <w:rFonts w:ascii="Arial" w:eastAsiaTheme="minorHAnsi" w:hAnsi="Arial" w:cs="Arial"/>
          <w:color w:val="auto"/>
        </w:rPr>
        <w:t>consumers</w:t>
      </w:r>
      <w:r w:rsidRPr="001C4159">
        <w:rPr>
          <w:rFonts w:ascii="Arial" w:eastAsiaTheme="minorHAnsi" w:hAnsi="Arial" w:cs="Arial"/>
          <w:color w:val="auto"/>
        </w:rPr>
        <w:t xml:space="preserve"> receive are safe and effective</w:t>
      </w:r>
      <w:r w:rsidR="00D87915" w:rsidRPr="001C4159">
        <w:rPr>
          <w:rFonts w:ascii="Arial" w:eastAsiaTheme="minorHAnsi" w:hAnsi="Arial" w:cs="Arial"/>
          <w:color w:val="auto"/>
        </w:rPr>
        <w:t xml:space="preserve"> and</w:t>
      </w:r>
      <w:r w:rsidRPr="001C4159">
        <w:rPr>
          <w:rFonts w:ascii="Arial" w:eastAsiaTheme="minorHAnsi" w:hAnsi="Arial" w:cs="Arial"/>
          <w:color w:val="auto"/>
        </w:rPr>
        <w:t xml:space="preserve"> staff support them to do the things they want to do.</w:t>
      </w:r>
      <w:r w:rsidR="001C4159" w:rsidRPr="001C4159">
        <w:rPr>
          <w:rFonts w:ascii="Arial" w:eastAsiaTheme="minorHAnsi" w:hAnsi="Arial" w:cs="Arial"/>
          <w:color w:val="auto"/>
        </w:rPr>
        <w:t xml:space="preserve"> Clinical and care staff demonstrated an understanding of consumers’ needs, preferences, life experiences and interests, in line with care files, and confirmed care and services are provided based on consumers’ needs or preferences on that day. </w:t>
      </w:r>
      <w:r w:rsidR="00981673" w:rsidRPr="001C4159">
        <w:rPr>
          <w:rFonts w:ascii="Arial" w:eastAsiaTheme="minorHAnsi" w:hAnsi="Arial" w:cs="Arial"/>
          <w:color w:val="auto"/>
        </w:rPr>
        <w:t>R</w:t>
      </w:r>
      <w:r w:rsidRPr="001C4159">
        <w:rPr>
          <w:rFonts w:ascii="Arial" w:eastAsiaTheme="minorHAnsi" w:hAnsi="Arial" w:cs="Arial"/>
          <w:color w:val="auto"/>
        </w:rPr>
        <w:t>epresentatives of consumers living with dementia said supports provided by staff ensure quality of life for their family member.</w:t>
      </w:r>
    </w:p>
    <w:p w14:paraId="0E856B1E" w14:textId="407E0FE9" w:rsidR="0091777F" w:rsidRPr="006806A0" w:rsidRDefault="0091777F" w:rsidP="006806A0">
      <w:pPr>
        <w:rPr>
          <w:rFonts w:ascii="Arial" w:eastAsiaTheme="minorHAnsi" w:hAnsi="Arial" w:cs="Arial"/>
          <w:color w:val="auto"/>
        </w:rPr>
      </w:pPr>
      <w:r w:rsidRPr="006806A0">
        <w:rPr>
          <w:rFonts w:ascii="Arial" w:eastAsiaTheme="minorHAnsi" w:hAnsi="Arial" w:cs="Arial"/>
          <w:color w:val="auto"/>
        </w:rPr>
        <w:t>Consumers and representative</w:t>
      </w:r>
      <w:r w:rsidR="00B91430" w:rsidRPr="006806A0">
        <w:rPr>
          <w:rFonts w:ascii="Arial" w:eastAsiaTheme="minorHAnsi" w:hAnsi="Arial" w:cs="Arial"/>
          <w:color w:val="auto"/>
        </w:rPr>
        <w:t>s are</w:t>
      </w:r>
      <w:r w:rsidRPr="006806A0">
        <w:rPr>
          <w:rFonts w:ascii="Arial" w:eastAsiaTheme="minorHAnsi" w:hAnsi="Arial" w:cs="Arial"/>
          <w:color w:val="auto"/>
        </w:rPr>
        <w:t xml:space="preserve"> confident consumers</w:t>
      </w:r>
      <w:r w:rsidR="00B91430" w:rsidRPr="006806A0">
        <w:rPr>
          <w:rFonts w:ascii="Arial" w:eastAsiaTheme="minorHAnsi" w:hAnsi="Arial" w:cs="Arial"/>
          <w:color w:val="auto"/>
        </w:rPr>
        <w:t>’</w:t>
      </w:r>
      <w:r w:rsidRPr="006806A0">
        <w:rPr>
          <w:rFonts w:ascii="Arial" w:eastAsiaTheme="minorHAnsi" w:hAnsi="Arial" w:cs="Arial"/>
          <w:color w:val="auto"/>
        </w:rPr>
        <w:t xml:space="preserve"> emotional and spiritual well-being </w:t>
      </w:r>
      <w:r w:rsidR="00D1703B" w:rsidRPr="006806A0">
        <w:rPr>
          <w:rFonts w:ascii="Arial" w:eastAsiaTheme="minorHAnsi" w:hAnsi="Arial" w:cs="Arial"/>
          <w:color w:val="auto"/>
        </w:rPr>
        <w:t>i</w:t>
      </w:r>
      <w:r w:rsidRPr="006806A0">
        <w:rPr>
          <w:rFonts w:ascii="Arial" w:eastAsiaTheme="minorHAnsi" w:hAnsi="Arial" w:cs="Arial"/>
          <w:color w:val="auto"/>
        </w:rPr>
        <w:t xml:space="preserve">s a priority for staff. </w:t>
      </w:r>
      <w:r w:rsidR="00AA3DB8" w:rsidRPr="006806A0">
        <w:rPr>
          <w:rFonts w:ascii="Arial" w:eastAsiaTheme="minorHAnsi" w:hAnsi="Arial" w:cs="Arial"/>
          <w:color w:val="auto"/>
        </w:rPr>
        <w:t>T</w:t>
      </w:r>
      <w:r w:rsidRPr="006806A0">
        <w:rPr>
          <w:rFonts w:ascii="Arial" w:eastAsiaTheme="minorHAnsi" w:hAnsi="Arial" w:cs="Arial"/>
          <w:color w:val="auto"/>
        </w:rPr>
        <w:t xml:space="preserve">he service facilitates </w:t>
      </w:r>
      <w:proofErr w:type="gramStart"/>
      <w:r w:rsidRPr="006806A0">
        <w:rPr>
          <w:rFonts w:ascii="Arial" w:eastAsiaTheme="minorHAnsi" w:hAnsi="Arial" w:cs="Arial"/>
          <w:color w:val="auto"/>
        </w:rPr>
        <w:t>a number of</w:t>
      </w:r>
      <w:proofErr w:type="gramEnd"/>
      <w:r w:rsidRPr="006806A0">
        <w:rPr>
          <w:rFonts w:ascii="Arial" w:eastAsiaTheme="minorHAnsi" w:hAnsi="Arial" w:cs="Arial"/>
          <w:color w:val="auto"/>
        </w:rPr>
        <w:t xml:space="preserve"> programs focused on consumers</w:t>
      </w:r>
      <w:r w:rsidR="00AA3DB8" w:rsidRPr="006806A0">
        <w:rPr>
          <w:rFonts w:ascii="Arial" w:eastAsiaTheme="minorHAnsi" w:hAnsi="Arial" w:cs="Arial"/>
          <w:color w:val="auto"/>
        </w:rPr>
        <w:t>’</w:t>
      </w:r>
      <w:r w:rsidRPr="006806A0">
        <w:rPr>
          <w:rFonts w:ascii="Arial" w:eastAsiaTheme="minorHAnsi" w:hAnsi="Arial" w:cs="Arial"/>
          <w:color w:val="auto"/>
        </w:rPr>
        <w:t xml:space="preserve"> emotional and psychological well-being, such as sensory activities, exercise and meditation classes, pet therapy and religious worship. </w:t>
      </w:r>
      <w:r w:rsidR="00AA3DB8" w:rsidRPr="006806A0">
        <w:rPr>
          <w:rFonts w:ascii="Arial" w:eastAsiaTheme="minorHAnsi" w:hAnsi="Arial" w:cs="Arial"/>
          <w:color w:val="auto"/>
        </w:rPr>
        <w:t>Where a</w:t>
      </w:r>
      <w:r w:rsidRPr="006806A0">
        <w:rPr>
          <w:rFonts w:ascii="Arial" w:eastAsiaTheme="minorHAnsi" w:hAnsi="Arial" w:cs="Arial"/>
          <w:color w:val="auto"/>
        </w:rPr>
        <w:t xml:space="preserve"> consumer</w:t>
      </w:r>
      <w:r w:rsidR="003A161D" w:rsidRPr="006806A0">
        <w:rPr>
          <w:rFonts w:ascii="Arial" w:eastAsiaTheme="minorHAnsi" w:hAnsi="Arial" w:cs="Arial"/>
          <w:color w:val="auto"/>
        </w:rPr>
        <w:t xml:space="preserve"> is identified as not being</w:t>
      </w:r>
      <w:r w:rsidRPr="006806A0">
        <w:rPr>
          <w:rFonts w:ascii="Arial" w:eastAsiaTheme="minorHAnsi" w:hAnsi="Arial" w:cs="Arial"/>
          <w:color w:val="auto"/>
        </w:rPr>
        <w:t xml:space="preserve"> socially engaged, </w:t>
      </w:r>
      <w:r w:rsidR="00E96436">
        <w:rPr>
          <w:rFonts w:ascii="Arial" w:eastAsiaTheme="minorHAnsi" w:hAnsi="Arial" w:cs="Arial"/>
          <w:color w:val="auto"/>
        </w:rPr>
        <w:t>has</w:t>
      </w:r>
      <w:r w:rsidRPr="006806A0">
        <w:rPr>
          <w:rFonts w:ascii="Arial" w:eastAsiaTheme="minorHAnsi" w:hAnsi="Arial" w:cs="Arial"/>
          <w:color w:val="auto"/>
        </w:rPr>
        <w:t xml:space="preserve"> a low mood or decreased attendance at lifestyle activities, additional one-to-one visits and emotional support </w:t>
      </w:r>
      <w:r w:rsidR="003A161D" w:rsidRPr="006806A0">
        <w:rPr>
          <w:rFonts w:ascii="Arial" w:eastAsiaTheme="minorHAnsi" w:hAnsi="Arial" w:cs="Arial"/>
          <w:color w:val="auto"/>
        </w:rPr>
        <w:t xml:space="preserve">is provided, </w:t>
      </w:r>
      <w:r w:rsidRPr="006806A0">
        <w:rPr>
          <w:rFonts w:ascii="Arial" w:eastAsiaTheme="minorHAnsi" w:hAnsi="Arial" w:cs="Arial"/>
          <w:color w:val="auto"/>
        </w:rPr>
        <w:t>as required</w:t>
      </w:r>
      <w:r w:rsidR="00A34BB5" w:rsidRPr="006806A0">
        <w:rPr>
          <w:rFonts w:ascii="Arial" w:eastAsiaTheme="minorHAnsi" w:hAnsi="Arial" w:cs="Arial"/>
          <w:color w:val="auto"/>
        </w:rPr>
        <w:t xml:space="preserve">. </w:t>
      </w:r>
    </w:p>
    <w:p w14:paraId="10727C1D" w14:textId="50CCAD94" w:rsidR="007F2DEF" w:rsidRPr="007D1E83" w:rsidRDefault="007D1E83" w:rsidP="007D1E83">
      <w:pPr>
        <w:rPr>
          <w:rFonts w:ascii="Arial" w:eastAsiaTheme="minorHAnsi" w:hAnsi="Arial" w:cs="Arial"/>
          <w:color w:val="auto"/>
        </w:rPr>
      </w:pPr>
      <w:r w:rsidRPr="007D1E83">
        <w:rPr>
          <w:rFonts w:ascii="Arial" w:eastAsiaTheme="minorHAnsi" w:hAnsi="Arial" w:cs="Arial"/>
          <w:color w:val="auto"/>
        </w:rPr>
        <w:t xml:space="preserve">A lifestyle program, consistent with consumers’ documented interests, includes celebration of events, as well as activities to promote social and personal relationships. </w:t>
      </w:r>
      <w:r w:rsidR="0091777F" w:rsidRPr="007D1E83">
        <w:rPr>
          <w:rFonts w:ascii="Arial" w:eastAsiaTheme="minorHAnsi" w:hAnsi="Arial" w:cs="Arial"/>
          <w:color w:val="auto"/>
        </w:rPr>
        <w:t xml:space="preserve">Consumers were observed </w:t>
      </w:r>
      <w:r w:rsidR="007F2DEF" w:rsidRPr="007D1E83">
        <w:rPr>
          <w:rFonts w:ascii="Arial" w:eastAsiaTheme="minorHAnsi" w:hAnsi="Arial" w:cs="Arial"/>
          <w:color w:val="auto"/>
        </w:rPr>
        <w:t>participating</w:t>
      </w:r>
      <w:r w:rsidR="0091777F" w:rsidRPr="007D1E83">
        <w:rPr>
          <w:rFonts w:ascii="Arial" w:eastAsiaTheme="minorHAnsi" w:hAnsi="Arial" w:cs="Arial"/>
          <w:color w:val="auto"/>
        </w:rPr>
        <w:t xml:space="preserve"> in group </w:t>
      </w:r>
      <w:r w:rsidR="007F2DEF" w:rsidRPr="007D1E83">
        <w:rPr>
          <w:rFonts w:ascii="Arial" w:eastAsiaTheme="minorHAnsi" w:hAnsi="Arial" w:cs="Arial"/>
          <w:color w:val="auto"/>
        </w:rPr>
        <w:t>and individual activities</w:t>
      </w:r>
      <w:r w:rsidR="0091777F" w:rsidRPr="007D1E83">
        <w:rPr>
          <w:rFonts w:ascii="Arial" w:eastAsiaTheme="minorHAnsi" w:hAnsi="Arial" w:cs="Arial"/>
          <w:color w:val="auto"/>
        </w:rPr>
        <w:t>, meet</w:t>
      </w:r>
      <w:r w:rsidR="007F2DEF" w:rsidRPr="007D1E83">
        <w:rPr>
          <w:rFonts w:ascii="Arial" w:eastAsiaTheme="minorHAnsi" w:hAnsi="Arial" w:cs="Arial"/>
          <w:color w:val="auto"/>
        </w:rPr>
        <w:t>ing</w:t>
      </w:r>
      <w:r w:rsidR="0091777F" w:rsidRPr="007D1E83">
        <w:rPr>
          <w:rFonts w:ascii="Arial" w:eastAsiaTheme="minorHAnsi" w:hAnsi="Arial" w:cs="Arial"/>
          <w:color w:val="auto"/>
        </w:rPr>
        <w:t xml:space="preserve"> in communal areas with other consumers and visitors, and leav</w:t>
      </w:r>
      <w:r w:rsidR="007F2DEF" w:rsidRPr="007D1E83">
        <w:rPr>
          <w:rFonts w:ascii="Arial" w:eastAsiaTheme="minorHAnsi" w:hAnsi="Arial" w:cs="Arial"/>
          <w:color w:val="auto"/>
        </w:rPr>
        <w:t>ing</w:t>
      </w:r>
      <w:r w:rsidR="0091777F" w:rsidRPr="007D1E83">
        <w:rPr>
          <w:rFonts w:ascii="Arial" w:eastAsiaTheme="minorHAnsi" w:hAnsi="Arial" w:cs="Arial"/>
          <w:color w:val="auto"/>
        </w:rPr>
        <w:t xml:space="preserve"> the service to exercise, attend appointments or meet with friends and family. </w:t>
      </w:r>
    </w:p>
    <w:p w14:paraId="34B03B0F" w14:textId="4D5BB270" w:rsidR="0003265B" w:rsidRPr="00687085" w:rsidRDefault="0003265B" w:rsidP="0003265B">
      <w:pPr>
        <w:rPr>
          <w:rFonts w:ascii="Arial" w:eastAsiaTheme="minorHAnsi" w:hAnsi="Arial" w:cs="Arial"/>
          <w:color w:val="auto"/>
        </w:rPr>
      </w:pPr>
      <w:r w:rsidRPr="00687085">
        <w:rPr>
          <w:rFonts w:ascii="Arial" w:eastAsiaTheme="minorHAnsi" w:hAnsi="Arial" w:cs="Arial"/>
          <w:color w:val="auto"/>
        </w:rPr>
        <w:lastRenderedPageBreak/>
        <w:t xml:space="preserve">Information about consumers’ conditions, needs and preferences is documented and communicated within the service and with others where responsibility is shared and, where required, there are processes to ensure appropriate and timely referrals are initiated. Care staff described how they are kept up to date with consumers’ changing needs and preferences, and </w:t>
      </w:r>
      <w:r>
        <w:rPr>
          <w:rFonts w:ascii="Arial" w:hAnsi="Arial" w:cs="Arial"/>
          <w:color w:val="auto"/>
          <w:szCs w:val="22"/>
        </w:rPr>
        <w:t>c</w:t>
      </w:r>
      <w:r w:rsidRPr="001427B7">
        <w:rPr>
          <w:rFonts w:ascii="Arial" w:hAnsi="Arial" w:cs="Arial"/>
          <w:color w:val="auto"/>
          <w:szCs w:val="22"/>
        </w:rPr>
        <w:t xml:space="preserve">onsumers and representatives </w:t>
      </w:r>
      <w:r>
        <w:rPr>
          <w:rFonts w:ascii="Arial" w:hAnsi="Arial" w:cs="Arial"/>
          <w:color w:val="auto"/>
          <w:szCs w:val="22"/>
        </w:rPr>
        <w:t>said consumers do not have</w:t>
      </w:r>
      <w:r w:rsidRPr="001427B7">
        <w:rPr>
          <w:rFonts w:ascii="Arial" w:hAnsi="Arial" w:cs="Arial"/>
          <w:color w:val="auto"/>
          <w:szCs w:val="22"/>
        </w:rPr>
        <w:t xml:space="preserve"> to repeat </w:t>
      </w:r>
      <w:r w:rsidR="00653288" w:rsidRPr="0091777F">
        <w:rPr>
          <w:rFonts w:ascii="Arial" w:hAnsi="Arial" w:cs="Arial"/>
          <w:color w:val="auto"/>
          <w:szCs w:val="22"/>
        </w:rPr>
        <w:t>information to staff about their needs and preferences for care and services</w:t>
      </w:r>
      <w:r w:rsidRPr="00687085">
        <w:rPr>
          <w:rFonts w:ascii="Arial" w:eastAsiaTheme="minorHAnsi" w:hAnsi="Arial" w:cs="Arial"/>
          <w:color w:val="auto"/>
        </w:rPr>
        <w:t>.</w:t>
      </w:r>
    </w:p>
    <w:p w14:paraId="2CAE94A6" w14:textId="73B172D7" w:rsidR="0091777F" w:rsidRPr="00496639" w:rsidRDefault="004C1A8D" w:rsidP="00496639">
      <w:pPr>
        <w:pStyle w:val="NormalArial"/>
      </w:pPr>
      <w:r w:rsidRPr="00496639">
        <w:t>C</w:t>
      </w:r>
      <w:r w:rsidR="0091777F" w:rsidRPr="00496639">
        <w:t xml:space="preserve">onsumers and representatives </w:t>
      </w:r>
      <w:r w:rsidR="006C6719" w:rsidRPr="00496639">
        <w:t>provided</w:t>
      </w:r>
      <w:r w:rsidR="0091777F" w:rsidRPr="00496639">
        <w:t xml:space="preserve"> positive feedback about the food and meal services, and said </w:t>
      </w:r>
      <w:r w:rsidR="008540FD" w:rsidRPr="00496639">
        <w:t>consumers</w:t>
      </w:r>
      <w:r w:rsidR="0091777F" w:rsidRPr="00496639">
        <w:t xml:space="preserve"> are provided choice, meals are varied, and of suitable quality and quantity.</w:t>
      </w:r>
      <w:r w:rsidR="00496639" w:rsidRPr="00496639">
        <w:t xml:space="preserve"> Meals are prepared in line with a four-week </w:t>
      </w:r>
      <w:r w:rsidR="00DA5356">
        <w:t>rotating</w:t>
      </w:r>
      <w:r w:rsidR="00496639" w:rsidRPr="00496639">
        <w:t xml:space="preserve"> menu which includes provision of culturally specific meals. A specific menu is in place for consumers on modified diets, </w:t>
      </w:r>
      <w:r w:rsidR="00F10AAB">
        <w:t>and</w:t>
      </w:r>
      <w:r w:rsidR="00496639" w:rsidRPr="00496639">
        <w:t xml:space="preserve"> menus </w:t>
      </w:r>
      <w:r w:rsidR="00F10AAB">
        <w:t xml:space="preserve">are </w:t>
      </w:r>
      <w:r w:rsidR="00496639" w:rsidRPr="00496639">
        <w:t xml:space="preserve">developed for individual consumers with specific dietary preferences. The service supports </w:t>
      </w:r>
      <w:proofErr w:type="gramStart"/>
      <w:r w:rsidR="00496639" w:rsidRPr="00496639">
        <w:t>a large number of</w:t>
      </w:r>
      <w:proofErr w:type="gramEnd"/>
      <w:r w:rsidR="00496639" w:rsidRPr="00496639">
        <w:t xml:space="preserve"> Asian consumers and employs an Asian specific chef to prepare culturally specific meals. </w:t>
      </w:r>
      <w:r w:rsidR="0091777F" w:rsidRPr="00496639">
        <w:t xml:space="preserve">A national team consisting of </w:t>
      </w:r>
      <w:r w:rsidR="00BF7C28" w:rsidRPr="00496639">
        <w:t>s</w:t>
      </w:r>
      <w:r w:rsidR="0091777F" w:rsidRPr="00496639">
        <w:t xml:space="preserve">ervice </w:t>
      </w:r>
      <w:r w:rsidR="00BF7C28" w:rsidRPr="00496639">
        <w:t>m</w:t>
      </w:r>
      <w:r w:rsidR="0091777F" w:rsidRPr="00496639">
        <w:t xml:space="preserve">anagers across multiple Calvary sites meet to develop a </w:t>
      </w:r>
      <w:r w:rsidR="00BF7C28" w:rsidRPr="00496639">
        <w:t>s</w:t>
      </w:r>
      <w:r w:rsidR="0091777F" w:rsidRPr="00496639">
        <w:t xml:space="preserve">tandard seasonal menu in consultation with </w:t>
      </w:r>
      <w:r w:rsidR="00C73903" w:rsidRPr="00496639">
        <w:t xml:space="preserve">allied health professionals and </w:t>
      </w:r>
      <w:r w:rsidR="0091777F" w:rsidRPr="00496639">
        <w:t>chefs. Following initial menu development</w:t>
      </w:r>
      <w:r w:rsidR="00C73903" w:rsidRPr="00496639">
        <w:t>,</w:t>
      </w:r>
      <w:r w:rsidR="0091777F" w:rsidRPr="00496639">
        <w:t xml:space="preserve"> </w:t>
      </w:r>
      <w:r w:rsidR="006D2B27">
        <w:t xml:space="preserve">consultation with </w:t>
      </w:r>
      <w:r w:rsidR="0091777F" w:rsidRPr="00496639">
        <w:t>consumers and representatives</w:t>
      </w:r>
      <w:r w:rsidR="006D2B27">
        <w:t xml:space="preserve"> occurs</w:t>
      </w:r>
      <w:r w:rsidR="0091777F" w:rsidRPr="00496639">
        <w:t xml:space="preserve"> </w:t>
      </w:r>
      <w:r w:rsidR="00517084">
        <w:t>p</w:t>
      </w:r>
      <w:r w:rsidR="00537796">
        <w:t xml:space="preserve">rior to finalisation and implementation of the seasonal menu. </w:t>
      </w:r>
    </w:p>
    <w:p w14:paraId="12ECA621" w14:textId="7B07E3D9" w:rsidR="00CD6785" w:rsidRPr="00D40DBE" w:rsidRDefault="0025632E" w:rsidP="00D40DBE">
      <w:pPr>
        <w:pStyle w:val="NormalArial"/>
      </w:pPr>
      <w:r w:rsidRPr="00D40DBE">
        <w:t xml:space="preserve">There are processes to ensure equipment, required to support delivery of services, is clean, </w:t>
      </w:r>
      <w:proofErr w:type="gramStart"/>
      <w:r w:rsidRPr="00D40DBE">
        <w:t>safe</w:t>
      </w:r>
      <w:proofErr w:type="gramEnd"/>
      <w:r w:rsidRPr="00D40DBE">
        <w:t xml:space="preserve"> and suitable for consumer use. </w:t>
      </w:r>
      <w:r w:rsidR="00CD6785" w:rsidRPr="00D40DBE">
        <w:t>Consumers and representatives said consumers feel safe when staff use equipment to assist with their mobility and lifestyle activities, and the equipment is always clean, well maintained and meets their needs.</w:t>
      </w:r>
    </w:p>
    <w:p w14:paraId="149835F1" w14:textId="5A31651B" w:rsidR="0025632E" w:rsidRPr="00D40DBE" w:rsidRDefault="0025632E" w:rsidP="00D40DBE">
      <w:pPr>
        <w:pStyle w:val="NormalArial"/>
      </w:pPr>
      <w:r>
        <w:t xml:space="preserve">Based on the assessment team’s report, I find all requirements in Standard 4 Services and supports for daily living compliant. </w:t>
      </w:r>
    </w:p>
    <w:p w14:paraId="7184ACB7" w14:textId="5A8E3B59" w:rsidR="00496639" w:rsidRDefault="00496639">
      <w:pPr>
        <w:spacing w:after="160" w:line="259" w:lineRule="auto"/>
        <w:rPr>
          <w:rFonts w:ascii="Arial" w:hAnsi="Arial" w:cs="Arial"/>
          <w:b/>
          <w:bCs/>
          <w:sz w:val="30"/>
          <w:szCs w:val="28"/>
        </w:rPr>
      </w:pPr>
      <w:r>
        <w:rPr>
          <w:rFonts w:ascii="Arial" w:hAnsi="Arial" w:cs="Arial"/>
        </w:rPr>
        <w:br w:type="page"/>
      </w:r>
    </w:p>
    <w:p w14:paraId="635DACA0" w14:textId="49F29BA5" w:rsidR="00EC571B" w:rsidRPr="00996FAF" w:rsidRDefault="00EC571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13BC4" w14:paraId="5F0CA8AA" w14:textId="77777777" w:rsidTr="00E13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BB44EB1" w14:textId="77777777" w:rsidR="00EC571B" w:rsidRPr="00996FAF" w:rsidRDefault="00EC571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F3BAA99" w14:textId="77777777" w:rsidR="00EC571B" w:rsidRPr="00996FAF" w:rsidRDefault="00EC57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3BC4" w14:paraId="1459C4D2"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F6FFB" w14:textId="77777777" w:rsidR="00EC571B" w:rsidRPr="00996FAF" w:rsidRDefault="00EC571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C67AB13"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301AEF44"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7569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C571B" w:rsidRPr="00320639">
                  <w:rPr>
                    <w:rFonts w:ascii="Arial" w:hAnsi="Arial" w:cs="Arial"/>
                  </w:rPr>
                  <w:t>Compliant</w:t>
                </w:r>
              </w:sdtContent>
            </w:sdt>
          </w:p>
        </w:tc>
      </w:tr>
      <w:tr w:rsidR="00E13BC4" w14:paraId="6111E7D9"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059D8" w14:textId="77777777" w:rsidR="00EC571B" w:rsidRPr="00996FAF" w:rsidRDefault="00EC571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3E39E18"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E34C467" w14:textId="77777777" w:rsidR="00EC571B" w:rsidRPr="00996FAF" w:rsidRDefault="00EC571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95F7A69" w14:textId="77777777" w:rsidR="00EC571B" w:rsidRPr="00996FAF" w:rsidRDefault="00EC571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EE7E390" w14:textId="77777777" w:rsidR="00EC571B" w:rsidRPr="00996FAF" w:rsidRDefault="002D6B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13753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C571B" w:rsidRPr="00320639">
                  <w:rPr>
                    <w:rFonts w:ascii="Arial" w:hAnsi="Arial" w:cs="Arial"/>
                  </w:rPr>
                  <w:t>Compliant</w:t>
                </w:r>
              </w:sdtContent>
            </w:sdt>
          </w:p>
        </w:tc>
      </w:tr>
      <w:tr w:rsidR="00E13BC4" w14:paraId="62215DD2"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85630" w14:textId="77777777" w:rsidR="00EC571B" w:rsidRPr="00996FAF" w:rsidRDefault="00EC571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00F2790"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606D74A9" w14:textId="77777777" w:rsidR="00EC571B" w:rsidRPr="00996FAF" w:rsidRDefault="002D6B4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78393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C571B" w:rsidRPr="00320639">
                  <w:rPr>
                    <w:rFonts w:ascii="Arial" w:hAnsi="Arial" w:cs="Arial"/>
                  </w:rPr>
                  <w:t>Compliant</w:t>
                </w:r>
              </w:sdtContent>
            </w:sdt>
          </w:p>
        </w:tc>
      </w:tr>
    </w:tbl>
    <w:p w14:paraId="35193461" w14:textId="77777777" w:rsidR="00EC571B" w:rsidRDefault="00EC571B" w:rsidP="002B0C90">
      <w:pPr>
        <w:pStyle w:val="Heading20"/>
      </w:pPr>
      <w:r>
        <w:t>Findings</w:t>
      </w:r>
    </w:p>
    <w:p w14:paraId="07C7B924" w14:textId="71EC6D2E" w:rsidR="009E3D8C" w:rsidRPr="00DB298F" w:rsidRDefault="003C608C" w:rsidP="00DB298F">
      <w:pPr>
        <w:pStyle w:val="NormalArial"/>
        <w:rPr>
          <w:rFonts w:eastAsia="Arial"/>
          <w:lang w:eastAsia="en-AU"/>
        </w:rPr>
      </w:pPr>
      <w:r w:rsidRPr="00DB298F">
        <w:rPr>
          <w:rFonts w:eastAsia="Arial"/>
          <w:lang w:eastAsia="en-AU"/>
        </w:rPr>
        <w:t>Consumers and representatives said consumers feel safe and comfortable</w:t>
      </w:r>
      <w:r w:rsidR="006F67D8" w:rsidRPr="00DB298F">
        <w:rPr>
          <w:rFonts w:eastAsia="Arial"/>
          <w:lang w:eastAsia="en-AU"/>
        </w:rPr>
        <w:t>,</w:t>
      </w:r>
      <w:r w:rsidRPr="00DB298F">
        <w:rPr>
          <w:rFonts w:eastAsia="Arial"/>
          <w:lang w:eastAsia="en-AU"/>
        </w:rPr>
        <w:t xml:space="preserve"> and the service environment is welcoming and easy to understand. </w:t>
      </w:r>
      <w:r w:rsidR="009E3D8C" w:rsidRPr="00DB298F">
        <w:rPr>
          <w:rFonts w:eastAsia="Arial"/>
          <w:lang w:eastAsia="en-AU"/>
        </w:rPr>
        <w:t xml:space="preserve">Consumer rooms </w:t>
      </w:r>
      <w:r w:rsidR="00B063F6" w:rsidRPr="00DB298F">
        <w:rPr>
          <w:rFonts w:eastAsia="Arial"/>
          <w:lang w:eastAsia="en-AU"/>
        </w:rPr>
        <w:t>are</w:t>
      </w:r>
      <w:r w:rsidR="009E3D8C" w:rsidRPr="00DB298F">
        <w:rPr>
          <w:rFonts w:eastAsia="Arial"/>
          <w:lang w:eastAsia="en-AU"/>
        </w:rPr>
        <w:t xml:space="preserve"> spacious, with private ensuites and </w:t>
      </w:r>
      <w:r w:rsidR="006F67D8" w:rsidRPr="00DB298F">
        <w:rPr>
          <w:rFonts w:eastAsia="Arial"/>
          <w:lang w:eastAsia="en-AU"/>
        </w:rPr>
        <w:t>personalised with consumers’ own furniture, artwork, and pictures</w:t>
      </w:r>
      <w:r w:rsidR="009E3D8C" w:rsidRPr="00DB298F">
        <w:rPr>
          <w:rFonts w:eastAsia="Arial"/>
          <w:lang w:eastAsia="en-AU"/>
        </w:rPr>
        <w:t>.</w:t>
      </w:r>
      <w:r w:rsidR="006F67D8" w:rsidRPr="00DB298F">
        <w:rPr>
          <w:rFonts w:eastAsia="Arial"/>
          <w:lang w:eastAsia="en-AU"/>
        </w:rPr>
        <w:t xml:space="preserve"> Communal areas inside and out are spacious and well-furnished.</w:t>
      </w:r>
      <w:r w:rsidR="006F67D8" w:rsidRPr="006F67D8">
        <w:rPr>
          <w:rFonts w:eastAsia="Arial"/>
          <w:lang w:eastAsia="en-AU"/>
        </w:rPr>
        <w:t xml:space="preserve"> </w:t>
      </w:r>
      <w:r w:rsidR="006F67D8" w:rsidRPr="009E3D8C">
        <w:rPr>
          <w:rFonts w:eastAsia="Arial"/>
          <w:lang w:eastAsia="en-AU"/>
        </w:rPr>
        <w:t>All areas ha</w:t>
      </w:r>
      <w:r w:rsidR="006F67D8">
        <w:rPr>
          <w:rFonts w:eastAsia="Arial"/>
          <w:lang w:eastAsia="en-AU"/>
        </w:rPr>
        <w:t>ve</w:t>
      </w:r>
      <w:r w:rsidR="006F67D8" w:rsidRPr="009E3D8C">
        <w:rPr>
          <w:rFonts w:eastAsia="Arial"/>
          <w:lang w:eastAsia="en-AU"/>
        </w:rPr>
        <w:t xml:space="preserve"> adequate lighting</w:t>
      </w:r>
      <w:r w:rsidR="00463FCC">
        <w:rPr>
          <w:rFonts w:eastAsia="Arial"/>
          <w:lang w:eastAsia="en-AU"/>
        </w:rPr>
        <w:t xml:space="preserve"> </w:t>
      </w:r>
      <w:r w:rsidR="006F67D8" w:rsidRPr="009E3D8C">
        <w:rPr>
          <w:rFonts w:eastAsia="Arial"/>
          <w:lang w:eastAsia="en-AU"/>
        </w:rPr>
        <w:t xml:space="preserve">and artwork on the wall and sufficient space for consumers to mobilise. Clear signage </w:t>
      </w:r>
      <w:r w:rsidR="006F67D8">
        <w:rPr>
          <w:rFonts w:eastAsia="Arial"/>
          <w:lang w:eastAsia="en-AU"/>
        </w:rPr>
        <w:t>is posted</w:t>
      </w:r>
      <w:r w:rsidR="006F67D8" w:rsidRPr="009E3D8C">
        <w:rPr>
          <w:rFonts w:eastAsia="Arial"/>
          <w:lang w:eastAsia="en-AU"/>
        </w:rPr>
        <w:t xml:space="preserve"> throughout the service to assist </w:t>
      </w:r>
      <w:r w:rsidR="006F67D8">
        <w:rPr>
          <w:rFonts w:eastAsia="Arial"/>
          <w:lang w:eastAsia="en-AU"/>
        </w:rPr>
        <w:t xml:space="preserve">consumers to </w:t>
      </w:r>
      <w:r w:rsidR="006F67D8" w:rsidRPr="009E3D8C">
        <w:rPr>
          <w:rFonts w:eastAsia="Arial"/>
          <w:lang w:eastAsia="en-AU"/>
        </w:rPr>
        <w:t>navigate easily</w:t>
      </w:r>
      <w:r w:rsidR="006F67D8">
        <w:rPr>
          <w:rFonts w:eastAsia="Arial"/>
          <w:lang w:eastAsia="en-AU"/>
        </w:rPr>
        <w:t xml:space="preserve"> throughout the environment</w:t>
      </w:r>
      <w:r w:rsidR="006F67D8" w:rsidRPr="009E3D8C">
        <w:rPr>
          <w:rFonts w:eastAsia="Arial"/>
          <w:lang w:eastAsia="en-AU"/>
        </w:rPr>
        <w:t>.</w:t>
      </w:r>
      <w:r w:rsidR="009E3E34" w:rsidRPr="00DB298F">
        <w:rPr>
          <w:rFonts w:eastAsia="Arial"/>
          <w:lang w:eastAsia="en-AU"/>
        </w:rPr>
        <w:t xml:space="preserve"> </w:t>
      </w:r>
    </w:p>
    <w:p w14:paraId="3D72297B" w14:textId="24DB1314" w:rsidR="009E3D8C" w:rsidRPr="00E3233E" w:rsidRDefault="009E3D8C" w:rsidP="00E3233E">
      <w:pPr>
        <w:pStyle w:val="NormalArial"/>
        <w:rPr>
          <w:rFonts w:eastAsia="Arial"/>
          <w:lang w:eastAsia="en-AU"/>
        </w:rPr>
      </w:pPr>
      <w:r w:rsidRPr="009E3D8C">
        <w:rPr>
          <w:rFonts w:eastAsia="Arial"/>
          <w:lang w:eastAsia="en-AU"/>
        </w:rPr>
        <w:t xml:space="preserve">The service </w:t>
      </w:r>
      <w:r w:rsidR="00186911">
        <w:rPr>
          <w:rFonts w:eastAsia="Arial"/>
          <w:lang w:eastAsia="en-AU"/>
        </w:rPr>
        <w:t>is</w:t>
      </w:r>
      <w:r w:rsidR="00DB298F">
        <w:rPr>
          <w:rFonts w:eastAsia="Arial"/>
          <w:lang w:eastAsia="en-AU"/>
        </w:rPr>
        <w:t xml:space="preserve"> safe, </w:t>
      </w:r>
      <w:proofErr w:type="gramStart"/>
      <w:r w:rsidR="00DB298F">
        <w:rPr>
          <w:rFonts w:eastAsia="Arial"/>
          <w:lang w:eastAsia="en-AU"/>
        </w:rPr>
        <w:t>comfortable</w:t>
      </w:r>
      <w:proofErr w:type="gramEnd"/>
      <w:r w:rsidR="00DB298F">
        <w:rPr>
          <w:rFonts w:eastAsia="Arial"/>
          <w:lang w:eastAsia="en-AU"/>
        </w:rPr>
        <w:t xml:space="preserve"> and well maintained</w:t>
      </w:r>
      <w:r w:rsidR="000A2B85">
        <w:rPr>
          <w:rFonts w:eastAsia="Arial"/>
          <w:lang w:eastAsia="en-AU"/>
        </w:rPr>
        <w:t xml:space="preserve">, and consumers are able to move freely both indoors and outdoors. </w:t>
      </w:r>
      <w:r w:rsidR="00DC52C6" w:rsidRPr="00E3233E">
        <w:rPr>
          <w:rFonts w:eastAsia="Arial"/>
          <w:lang w:eastAsia="en-AU"/>
        </w:rPr>
        <w:t xml:space="preserve">Outdoor gardens are well maintained with clear pathways paths. </w:t>
      </w:r>
      <w:r w:rsidRPr="00E3233E">
        <w:rPr>
          <w:rFonts w:eastAsia="Arial"/>
          <w:lang w:eastAsia="en-AU"/>
        </w:rPr>
        <w:t xml:space="preserve">Cleaning </w:t>
      </w:r>
      <w:r w:rsidR="00473261" w:rsidRPr="00E3233E">
        <w:rPr>
          <w:rFonts w:eastAsia="Arial"/>
          <w:lang w:eastAsia="en-AU"/>
        </w:rPr>
        <w:t xml:space="preserve">of consumer rooms and communal areas is undertaken in line with a </w:t>
      </w:r>
      <w:r w:rsidRPr="00E3233E">
        <w:rPr>
          <w:rFonts w:eastAsia="Arial"/>
          <w:lang w:eastAsia="en-AU"/>
        </w:rPr>
        <w:t>cleaning log</w:t>
      </w:r>
      <w:r w:rsidR="006461B8" w:rsidRPr="00E3233E">
        <w:rPr>
          <w:rFonts w:eastAsia="Arial"/>
          <w:lang w:eastAsia="en-AU"/>
        </w:rPr>
        <w:t>/schedul</w:t>
      </w:r>
      <w:r w:rsidR="00DC52C6" w:rsidRPr="00E3233E">
        <w:rPr>
          <w:rFonts w:eastAsia="Arial"/>
          <w:lang w:eastAsia="en-AU"/>
        </w:rPr>
        <w:t xml:space="preserve">e and </w:t>
      </w:r>
      <w:r w:rsidR="00DC52C6" w:rsidRPr="00DC52C6">
        <w:rPr>
          <w:rFonts w:eastAsia="Arial"/>
          <w:lang w:eastAsia="en-AU"/>
        </w:rPr>
        <w:t>preventative and reactive maintenance processes, supported by contracted services, are in place</w:t>
      </w:r>
      <w:r w:rsidR="00E3233E" w:rsidRPr="00E3233E">
        <w:rPr>
          <w:rFonts w:eastAsia="Arial"/>
          <w:lang w:eastAsia="en-AU"/>
        </w:rPr>
        <w:t xml:space="preserve">. </w:t>
      </w:r>
      <w:r w:rsidRPr="00E3233E">
        <w:rPr>
          <w:rFonts w:eastAsia="Arial"/>
          <w:lang w:eastAsia="en-AU"/>
        </w:rPr>
        <w:t xml:space="preserve">Emergency evacuation maps, fire door signs and procedures are displayed throughout the service and fire safety </w:t>
      </w:r>
      <w:r w:rsidR="000A2B85" w:rsidRPr="00E3233E">
        <w:rPr>
          <w:rFonts w:eastAsia="Arial"/>
          <w:lang w:eastAsia="en-AU"/>
        </w:rPr>
        <w:t>equipment is</w:t>
      </w:r>
      <w:r w:rsidRPr="00E3233E">
        <w:rPr>
          <w:rFonts w:eastAsia="Arial"/>
          <w:lang w:eastAsia="en-AU"/>
        </w:rPr>
        <w:t xml:space="preserve"> regularly inspected and monitored.</w:t>
      </w:r>
      <w:r w:rsidR="00A764A1" w:rsidRPr="00A764A1">
        <w:rPr>
          <w:rFonts w:eastAsia="Arial"/>
          <w:lang w:eastAsia="en-AU"/>
        </w:rPr>
        <w:t xml:space="preserve"> </w:t>
      </w:r>
      <w:r w:rsidR="00A764A1">
        <w:rPr>
          <w:rFonts w:eastAsia="Arial"/>
          <w:lang w:eastAsia="en-AU"/>
        </w:rPr>
        <w:t>There are processes to ensure f</w:t>
      </w:r>
      <w:r w:rsidR="00A764A1" w:rsidRPr="009E3D8C">
        <w:rPr>
          <w:rFonts w:eastAsia="Arial"/>
          <w:lang w:eastAsia="en-AU"/>
        </w:rPr>
        <w:t xml:space="preserve">urniture, fittings and equipment </w:t>
      </w:r>
      <w:r w:rsidR="00A764A1">
        <w:rPr>
          <w:rFonts w:eastAsia="Arial"/>
          <w:lang w:eastAsia="en-AU"/>
        </w:rPr>
        <w:t>is</w:t>
      </w:r>
      <w:r w:rsidR="00A764A1" w:rsidRPr="009E3D8C">
        <w:rPr>
          <w:rFonts w:eastAsia="Arial"/>
          <w:lang w:eastAsia="en-AU"/>
        </w:rPr>
        <w:t xml:space="preserve"> safe, </w:t>
      </w:r>
      <w:proofErr w:type="gramStart"/>
      <w:r w:rsidR="00A764A1" w:rsidRPr="009E3D8C">
        <w:rPr>
          <w:rFonts w:eastAsia="Arial"/>
          <w:lang w:eastAsia="en-AU"/>
        </w:rPr>
        <w:t>clean</w:t>
      </w:r>
      <w:proofErr w:type="gramEnd"/>
      <w:r w:rsidR="00A764A1" w:rsidRPr="009E3D8C">
        <w:rPr>
          <w:rFonts w:eastAsia="Arial"/>
          <w:lang w:eastAsia="en-AU"/>
        </w:rPr>
        <w:t xml:space="preserve"> and well maintained. </w:t>
      </w:r>
      <w:r w:rsidRPr="00E3233E">
        <w:rPr>
          <w:rFonts w:eastAsia="Arial"/>
          <w:lang w:eastAsia="en-AU"/>
        </w:rPr>
        <w:t xml:space="preserve">Staff </w:t>
      </w:r>
      <w:r w:rsidR="000A2B85" w:rsidRPr="00E3233E">
        <w:rPr>
          <w:rFonts w:eastAsia="Arial"/>
          <w:lang w:eastAsia="en-AU"/>
        </w:rPr>
        <w:t>are</w:t>
      </w:r>
      <w:r w:rsidRPr="00E3233E">
        <w:rPr>
          <w:rFonts w:eastAsia="Arial"/>
          <w:lang w:eastAsia="en-AU"/>
        </w:rPr>
        <w:t xml:space="preserve"> familiar with actions to take in the event of an emergency</w:t>
      </w:r>
      <w:r w:rsidR="000A2B85" w:rsidRPr="00E3233E">
        <w:rPr>
          <w:rFonts w:eastAsia="Arial"/>
          <w:lang w:eastAsia="en-AU"/>
        </w:rPr>
        <w:t>, as well as maintenance and hazard reporting processes</w:t>
      </w:r>
      <w:r w:rsidR="00A34BB5" w:rsidRPr="00E3233E">
        <w:rPr>
          <w:rFonts w:eastAsia="Arial"/>
          <w:lang w:eastAsia="en-AU"/>
        </w:rPr>
        <w:t xml:space="preserve">. </w:t>
      </w:r>
    </w:p>
    <w:p w14:paraId="6397B39E" w14:textId="0C3A62E0" w:rsidR="009E3D8C" w:rsidRPr="00A764A1" w:rsidRDefault="00A764A1" w:rsidP="00A764A1">
      <w:pPr>
        <w:pStyle w:val="NormalArial"/>
        <w:rPr>
          <w:rFonts w:eastAsia="Arial"/>
          <w:lang w:eastAsia="en-AU"/>
        </w:rPr>
      </w:pPr>
      <w:r>
        <w:rPr>
          <w:rFonts w:eastAsia="Arial"/>
          <w:lang w:eastAsia="en-AU"/>
        </w:rPr>
        <w:t xml:space="preserve">Based on the assessment team’s report, I find all requirements in Standard </w:t>
      </w:r>
      <w:r w:rsidR="00321BC6">
        <w:rPr>
          <w:rFonts w:eastAsia="Arial"/>
          <w:lang w:eastAsia="en-AU"/>
        </w:rPr>
        <w:t xml:space="preserve">5 Organisation’s service environment </w:t>
      </w:r>
      <w:r>
        <w:rPr>
          <w:rFonts w:eastAsia="Arial"/>
          <w:lang w:eastAsia="en-AU"/>
        </w:rPr>
        <w:t>compliant.</w:t>
      </w:r>
    </w:p>
    <w:p w14:paraId="1CE29BF1" w14:textId="77777777" w:rsidR="00EC571B" w:rsidRPr="00262C0B" w:rsidRDefault="00EC571B" w:rsidP="0036130C">
      <w:pPr>
        <w:pStyle w:val="NormalArial"/>
      </w:pPr>
      <w:r>
        <w:br w:type="page"/>
      </w:r>
    </w:p>
    <w:p w14:paraId="3C851F94" w14:textId="77777777" w:rsidR="00EC571B" w:rsidRPr="00996FAF" w:rsidRDefault="00EC571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13BC4" w14:paraId="2BC77286" w14:textId="77777777" w:rsidTr="00E13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193EFD" w14:textId="77777777" w:rsidR="00EC571B" w:rsidRPr="00996FAF" w:rsidRDefault="00EC571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5926207" w14:textId="77777777" w:rsidR="00EC571B" w:rsidRPr="00996FAF" w:rsidRDefault="00EC57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3BC4" w14:paraId="45DFE971"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13933" w14:textId="77777777" w:rsidR="00EC571B" w:rsidRPr="00996FAF" w:rsidRDefault="00EC571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17C2E0D"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3FF5801"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59433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C571B" w:rsidRPr="0058411F">
                  <w:rPr>
                    <w:rFonts w:ascii="Arial" w:hAnsi="Arial" w:cs="Arial"/>
                  </w:rPr>
                  <w:t>Compliant</w:t>
                </w:r>
              </w:sdtContent>
            </w:sdt>
          </w:p>
        </w:tc>
      </w:tr>
      <w:tr w:rsidR="00E13BC4" w14:paraId="212A6D88"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0B798B" w14:textId="77777777" w:rsidR="00EC571B" w:rsidRPr="00996FAF" w:rsidRDefault="00EC571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542916D"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5D1EAD3" w14:textId="77777777" w:rsidR="00EC571B" w:rsidRPr="00996FAF" w:rsidRDefault="002D6B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12280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C571B" w:rsidRPr="0058411F">
                  <w:rPr>
                    <w:rFonts w:ascii="Arial" w:hAnsi="Arial" w:cs="Arial"/>
                  </w:rPr>
                  <w:t>Compliant</w:t>
                </w:r>
              </w:sdtContent>
            </w:sdt>
          </w:p>
        </w:tc>
      </w:tr>
      <w:tr w:rsidR="00E13BC4" w14:paraId="2F5976BB"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8BBD1" w14:textId="77777777" w:rsidR="00EC571B" w:rsidRPr="00996FAF" w:rsidRDefault="00EC571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10A30B9"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EFBDCFB"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67545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C571B" w:rsidRPr="0058411F">
                  <w:rPr>
                    <w:rFonts w:ascii="Arial" w:hAnsi="Arial" w:cs="Arial"/>
                  </w:rPr>
                  <w:t>Compliant</w:t>
                </w:r>
              </w:sdtContent>
            </w:sdt>
          </w:p>
        </w:tc>
      </w:tr>
      <w:tr w:rsidR="00E13BC4" w14:paraId="0222D2A5" w14:textId="77777777" w:rsidTr="00E13B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CACD7" w14:textId="77777777" w:rsidR="00EC571B" w:rsidRPr="00996FAF" w:rsidRDefault="00EC571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AEF83D4"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1A1400B" w14:textId="77777777" w:rsidR="00EC571B" w:rsidRPr="00996FAF" w:rsidRDefault="002D6B4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73367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C571B" w:rsidRPr="0058411F">
                  <w:rPr>
                    <w:rFonts w:ascii="Arial" w:hAnsi="Arial" w:cs="Arial"/>
                  </w:rPr>
                  <w:t>Compliant</w:t>
                </w:r>
              </w:sdtContent>
            </w:sdt>
          </w:p>
        </w:tc>
      </w:tr>
    </w:tbl>
    <w:p w14:paraId="0CF7C5F5" w14:textId="77777777" w:rsidR="00EC571B" w:rsidRDefault="00EC571B" w:rsidP="00D87E7C">
      <w:pPr>
        <w:pStyle w:val="Heading20"/>
      </w:pPr>
      <w:r w:rsidRPr="00996FAF">
        <w:t>Findings</w:t>
      </w:r>
    </w:p>
    <w:p w14:paraId="71FAF8E2" w14:textId="7767506F" w:rsidR="003F580D" w:rsidRPr="000C0AD6" w:rsidRDefault="003472FC" w:rsidP="000C0AD6">
      <w:pPr>
        <w:pStyle w:val="NormalArial"/>
        <w:rPr>
          <w:rFonts w:eastAsia="Arial"/>
          <w:lang w:eastAsia="en-AU"/>
        </w:rPr>
      </w:pPr>
      <w:r w:rsidRPr="000C0AD6">
        <w:rPr>
          <w:rFonts w:eastAsia="Arial"/>
          <w:lang w:eastAsia="en-AU"/>
        </w:rPr>
        <w:t>C</w:t>
      </w:r>
      <w:r w:rsidR="003F580D" w:rsidRPr="000C0AD6">
        <w:rPr>
          <w:rFonts w:eastAsia="Arial"/>
          <w:lang w:eastAsia="en-AU"/>
        </w:rPr>
        <w:t xml:space="preserve">onsumers and </w:t>
      </w:r>
      <w:r w:rsidRPr="000C0AD6">
        <w:rPr>
          <w:rFonts w:eastAsia="Arial"/>
          <w:lang w:eastAsia="en-AU"/>
        </w:rPr>
        <w:t>r</w:t>
      </w:r>
      <w:r w:rsidR="003F580D" w:rsidRPr="000C0AD6">
        <w:rPr>
          <w:rFonts w:eastAsia="Arial"/>
          <w:lang w:eastAsia="en-AU"/>
        </w:rPr>
        <w:t xml:space="preserve">epresentatives feel happy, </w:t>
      </w:r>
      <w:proofErr w:type="gramStart"/>
      <w:r w:rsidR="003F580D" w:rsidRPr="000C0AD6">
        <w:rPr>
          <w:rFonts w:eastAsia="Arial"/>
          <w:lang w:eastAsia="en-AU"/>
        </w:rPr>
        <w:t>safe</w:t>
      </w:r>
      <w:proofErr w:type="gramEnd"/>
      <w:r w:rsidR="003F580D" w:rsidRPr="000C0AD6">
        <w:rPr>
          <w:rFonts w:eastAsia="Arial"/>
          <w:lang w:eastAsia="en-AU"/>
        </w:rPr>
        <w:t xml:space="preserve"> and comfortable providing feedback to </w:t>
      </w:r>
      <w:r w:rsidR="00BD3F58" w:rsidRPr="000C0AD6">
        <w:rPr>
          <w:rFonts w:eastAsia="Arial"/>
          <w:lang w:eastAsia="en-AU"/>
        </w:rPr>
        <w:t>staff and management</w:t>
      </w:r>
      <w:r w:rsidR="00F44BD2" w:rsidRPr="000C0AD6">
        <w:rPr>
          <w:rFonts w:eastAsia="Arial"/>
          <w:lang w:eastAsia="en-AU"/>
        </w:rPr>
        <w:t xml:space="preserve"> and </w:t>
      </w:r>
      <w:r w:rsidR="00B53938">
        <w:rPr>
          <w:rFonts w:eastAsia="Arial"/>
          <w:lang w:eastAsia="en-AU"/>
        </w:rPr>
        <w:t xml:space="preserve">said they </w:t>
      </w:r>
      <w:r w:rsidR="00F44BD2" w:rsidRPr="000C0AD6">
        <w:rPr>
          <w:rFonts w:eastAsia="Arial"/>
          <w:lang w:eastAsia="en-AU"/>
        </w:rPr>
        <w:t>are not treated differently if they do so</w:t>
      </w:r>
      <w:r w:rsidR="003F580D" w:rsidRPr="000C0AD6">
        <w:rPr>
          <w:rFonts w:eastAsia="Arial"/>
          <w:lang w:eastAsia="en-AU"/>
        </w:rPr>
        <w:t xml:space="preserve">. </w:t>
      </w:r>
      <w:r w:rsidR="00F44BD2" w:rsidRPr="00112825">
        <w:rPr>
          <w:rFonts w:eastAsia="Arial"/>
          <w:lang w:eastAsia="en-AU"/>
        </w:rPr>
        <w:t xml:space="preserve">Consumers, </w:t>
      </w:r>
      <w:proofErr w:type="gramStart"/>
      <w:r w:rsidR="00F44BD2" w:rsidRPr="00112825">
        <w:rPr>
          <w:rFonts w:eastAsia="Arial"/>
          <w:lang w:eastAsia="en-AU"/>
        </w:rPr>
        <w:t>representatives</w:t>
      </w:r>
      <w:proofErr w:type="gramEnd"/>
      <w:r w:rsidR="00F44BD2" w:rsidRPr="00112825">
        <w:rPr>
          <w:rFonts w:eastAsia="Arial"/>
          <w:lang w:eastAsia="en-AU"/>
        </w:rPr>
        <w:t xml:space="preserve"> and others are encouraged and supported to provide feedback and make complaints through various avenues, including </w:t>
      </w:r>
      <w:r w:rsidR="003F580D" w:rsidRPr="000C0AD6">
        <w:rPr>
          <w:rFonts w:eastAsia="Arial"/>
          <w:lang w:eastAsia="en-AU"/>
        </w:rPr>
        <w:t>feedback forms/boxes, in person, meeting</w:t>
      </w:r>
      <w:r w:rsidR="00F44BD2" w:rsidRPr="000C0AD6">
        <w:rPr>
          <w:rFonts w:eastAsia="Arial"/>
          <w:lang w:eastAsia="en-AU"/>
        </w:rPr>
        <w:t xml:space="preserve"> forums</w:t>
      </w:r>
      <w:r w:rsidR="003F580D" w:rsidRPr="000C0AD6">
        <w:rPr>
          <w:rFonts w:eastAsia="Arial"/>
          <w:lang w:eastAsia="en-AU"/>
        </w:rPr>
        <w:t xml:space="preserve"> and surveys. Staff support consumers to provide feedback by encouraging and assisting them with </w:t>
      </w:r>
      <w:r w:rsidR="009C1A42" w:rsidRPr="000C0AD6">
        <w:rPr>
          <w:rFonts w:eastAsia="Arial"/>
          <w:lang w:eastAsia="en-AU"/>
        </w:rPr>
        <w:t>completing</w:t>
      </w:r>
      <w:r w:rsidR="003F580D" w:rsidRPr="000C0AD6">
        <w:rPr>
          <w:rFonts w:eastAsia="Arial"/>
          <w:lang w:eastAsia="en-AU"/>
        </w:rPr>
        <w:t xml:space="preserve"> feedback form</w:t>
      </w:r>
      <w:r w:rsidR="009C1A42" w:rsidRPr="000C0AD6">
        <w:rPr>
          <w:rFonts w:eastAsia="Arial"/>
          <w:lang w:eastAsia="en-AU"/>
        </w:rPr>
        <w:t>s</w:t>
      </w:r>
      <w:r w:rsidR="003F580D" w:rsidRPr="000C0AD6">
        <w:rPr>
          <w:rFonts w:eastAsia="Arial"/>
          <w:lang w:eastAsia="en-AU"/>
        </w:rPr>
        <w:t xml:space="preserve">. If the matter is urgent, staff escalate </w:t>
      </w:r>
      <w:r w:rsidR="009C1A42" w:rsidRPr="000C0AD6">
        <w:rPr>
          <w:rFonts w:eastAsia="Arial"/>
          <w:lang w:eastAsia="en-AU"/>
        </w:rPr>
        <w:t>feedback to senior staff or management for follow up</w:t>
      </w:r>
      <w:r w:rsidR="003F580D" w:rsidRPr="000C0AD6">
        <w:rPr>
          <w:rFonts w:eastAsia="Arial"/>
          <w:lang w:eastAsia="en-AU"/>
        </w:rPr>
        <w:t xml:space="preserve">. </w:t>
      </w:r>
      <w:r w:rsidR="00112825" w:rsidRPr="000C0AD6">
        <w:rPr>
          <w:rFonts w:eastAsia="Arial"/>
          <w:lang w:eastAsia="en-AU"/>
        </w:rPr>
        <w:t>The site manager conducts interviews with two consumers and two staff each week</w:t>
      </w:r>
      <w:r w:rsidR="002A0AD6">
        <w:rPr>
          <w:rFonts w:eastAsia="Arial"/>
          <w:lang w:eastAsia="en-AU"/>
        </w:rPr>
        <w:t>,</w:t>
      </w:r>
      <w:r w:rsidR="00112825" w:rsidRPr="000C0AD6">
        <w:rPr>
          <w:rFonts w:eastAsia="Arial"/>
          <w:lang w:eastAsia="en-AU"/>
        </w:rPr>
        <w:t xml:space="preserve"> providing them an opportunity to get to know consumers and staff and to obtain feedback. </w:t>
      </w:r>
    </w:p>
    <w:p w14:paraId="16720A19" w14:textId="26C32246" w:rsidR="003F580D" w:rsidRPr="008009B6" w:rsidRDefault="003F580D" w:rsidP="000C0AD6">
      <w:pPr>
        <w:pStyle w:val="NormalArial"/>
        <w:rPr>
          <w:rFonts w:eastAsia="Arial"/>
          <w:lang w:eastAsia="en-AU"/>
        </w:rPr>
      </w:pPr>
      <w:r w:rsidRPr="003F580D">
        <w:rPr>
          <w:rFonts w:eastAsia="Arial"/>
          <w:lang w:eastAsia="en-AU"/>
        </w:rPr>
        <w:t xml:space="preserve">Consumers and representatives are made aware of advocates, language services and other </w:t>
      </w:r>
      <w:r w:rsidR="002A0AD6">
        <w:rPr>
          <w:rFonts w:eastAsia="Arial"/>
          <w:lang w:eastAsia="en-AU"/>
        </w:rPr>
        <w:t>avenues for</w:t>
      </w:r>
      <w:r w:rsidRPr="003F580D">
        <w:rPr>
          <w:rFonts w:eastAsia="Arial"/>
          <w:lang w:eastAsia="en-AU"/>
        </w:rPr>
        <w:t xml:space="preserve"> raising complaints </w:t>
      </w:r>
      <w:r w:rsidR="003952DA">
        <w:rPr>
          <w:rFonts w:eastAsia="Arial"/>
          <w:lang w:eastAsia="en-AU"/>
        </w:rPr>
        <w:t xml:space="preserve">through entry processes and ongoing. </w:t>
      </w:r>
      <w:r w:rsidR="00625144" w:rsidRPr="000C0AD6">
        <w:rPr>
          <w:rFonts w:eastAsia="Arial"/>
          <w:lang w:eastAsia="en-AU"/>
        </w:rPr>
        <w:t>Information relating to advocacy and internal and external complaints avenues is displayed across the service, including in languages reflective of the consumer cohort.</w:t>
      </w:r>
      <w:r w:rsidR="008009B6">
        <w:rPr>
          <w:rFonts w:eastAsia="Arial"/>
          <w:lang w:eastAsia="en-AU"/>
        </w:rPr>
        <w:t xml:space="preserve"> </w:t>
      </w:r>
      <w:r w:rsidR="00EC5352" w:rsidRPr="000C0AD6">
        <w:rPr>
          <w:rFonts w:eastAsia="Arial"/>
          <w:lang w:eastAsia="en-AU"/>
        </w:rPr>
        <w:t>C</w:t>
      </w:r>
      <w:r w:rsidRPr="000C0AD6">
        <w:rPr>
          <w:rFonts w:eastAsia="Arial"/>
          <w:lang w:eastAsia="en-AU"/>
        </w:rPr>
        <w:t xml:space="preserve">onsumers and representatives </w:t>
      </w:r>
      <w:r w:rsidR="008428CB" w:rsidRPr="000C0AD6">
        <w:rPr>
          <w:rFonts w:eastAsia="Arial"/>
          <w:lang w:eastAsia="en-AU"/>
        </w:rPr>
        <w:t>are</w:t>
      </w:r>
      <w:r w:rsidRPr="000C0AD6">
        <w:rPr>
          <w:rFonts w:eastAsia="Arial"/>
          <w:lang w:eastAsia="en-AU"/>
        </w:rPr>
        <w:t xml:space="preserve"> </w:t>
      </w:r>
      <w:r w:rsidR="002A0AD6">
        <w:rPr>
          <w:rFonts w:eastAsia="Arial"/>
          <w:lang w:eastAsia="en-AU"/>
        </w:rPr>
        <w:t xml:space="preserve">aware </w:t>
      </w:r>
      <w:r w:rsidRPr="000C0AD6">
        <w:rPr>
          <w:rFonts w:eastAsia="Arial"/>
          <w:lang w:eastAsia="en-AU"/>
        </w:rPr>
        <w:t xml:space="preserve">of advocacy </w:t>
      </w:r>
      <w:r w:rsidR="008428CB" w:rsidRPr="000C0AD6">
        <w:rPr>
          <w:rFonts w:eastAsia="Arial"/>
          <w:lang w:eastAsia="en-AU"/>
        </w:rPr>
        <w:t xml:space="preserve">services </w:t>
      </w:r>
      <w:r w:rsidRPr="000C0AD6">
        <w:rPr>
          <w:rFonts w:eastAsia="Arial"/>
          <w:lang w:eastAsia="en-AU"/>
        </w:rPr>
        <w:t>and other methods of raising complaints</w:t>
      </w:r>
      <w:r w:rsidR="008009B6" w:rsidRPr="000C0AD6">
        <w:rPr>
          <w:rFonts w:eastAsia="Arial"/>
          <w:lang w:eastAsia="en-AU"/>
        </w:rPr>
        <w:t>, and s</w:t>
      </w:r>
      <w:r w:rsidRPr="000C0AD6">
        <w:rPr>
          <w:rFonts w:eastAsia="Arial"/>
          <w:lang w:eastAsia="en-AU"/>
        </w:rPr>
        <w:t>taff describe</w:t>
      </w:r>
      <w:r w:rsidR="008428CB" w:rsidRPr="000C0AD6">
        <w:rPr>
          <w:rFonts w:eastAsia="Arial"/>
          <w:lang w:eastAsia="en-AU"/>
        </w:rPr>
        <w:t>d</w:t>
      </w:r>
      <w:r w:rsidRPr="000C0AD6">
        <w:rPr>
          <w:rFonts w:eastAsia="Arial"/>
          <w:lang w:eastAsia="en-AU"/>
        </w:rPr>
        <w:t xml:space="preserve"> how they </w:t>
      </w:r>
      <w:r w:rsidR="00605962" w:rsidRPr="000C0AD6">
        <w:rPr>
          <w:rFonts w:eastAsia="Arial"/>
          <w:lang w:eastAsia="en-AU"/>
        </w:rPr>
        <w:t>advocate</w:t>
      </w:r>
      <w:r w:rsidRPr="000C0AD6">
        <w:rPr>
          <w:rFonts w:eastAsia="Arial"/>
          <w:lang w:eastAsia="en-AU"/>
        </w:rPr>
        <w:t xml:space="preserve"> for consumers and assist them to raise concerns. </w:t>
      </w:r>
    </w:p>
    <w:p w14:paraId="24B48CCD" w14:textId="7D9077CB" w:rsidR="003F580D" w:rsidRPr="000552BD" w:rsidRDefault="008C68CF" w:rsidP="000552BD">
      <w:pPr>
        <w:pStyle w:val="NormalArial"/>
        <w:rPr>
          <w:rFonts w:eastAsia="Arial"/>
          <w:lang w:eastAsia="en-AU"/>
        </w:rPr>
      </w:pPr>
      <w:r>
        <w:rPr>
          <w:rFonts w:eastAsia="Arial"/>
          <w:lang w:eastAsia="en-AU"/>
        </w:rPr>
        <w:t>C</w:t>
      </w:r>
      <w:r w:rsidR="003F580D" w:rsidRPr="003F580D">
        <w:rPr>
          <w:rFonts w:eastAsia="Arial"/>
          <w:lang w:eastAsia="en-AU"/>
        </w:rPr>
        <w:t xml:space="preserve">onsumers and representatives </w:t>
      </w:r>
      <w:r>
        <w:rPr>
          <w:rFonts w:eastAsia="Arial"/>
          <w:lang w:eastAsia="en-AU"/>
        </w:rPr>
        <w:t xml:space="preserve">said </w:t>
      </w:r>
      <w:r w:rsidR="00E71796">
        <w:rPr>
          <w:rFonts w:eastAsia="Arial"/>
          <w:lang w:eastAsia="en-AU"/>
        </w:rPr>
        <w:t xml:space="preserve">the service </w:t>
      </w:r>
      <w:r w:rsidR="00D80117">
        <w:rPr>
          <w:rFonts w:eastAsia="Arial"/>
          <w:lang w:eastAsia="en-AU"/>
        </w:rPr>
        <w:t>is</w:t>
      </w:r>
      <w:r w:rsidR="00E71796">
        <w:rPr>
          <w:rFonts w:eastAsia="Arial"/>
          <w:lang w:eastAsia="en-AU"/>
        </w:rPr>
        <w:t xml:space="preserve"> responsive to feedback and complaints and are satisfied with a</w:t>
      </w:r>
      <w:r w:rsidR="003F580D" w:rsidRPr="003F580D">
        <w:rPr>
          <w:rFonts w:eastAsia="Arial"/>
          <w:lang w:eastAsia="en-AU"/>
        </w:rPr>
        <w:t xml:space="preserve">ctions taken in response. </w:t>
      </w:r>
      <w:r w:rsidR="004B2804" w:rsidRPr="004B2804">
        <w:rPr>
          <w:rFonts w:eastAsia="Arial"/>
          <w:lang w:eastAsia="en-AU"/>
        </w:rPr>
        <w:t xml:space="preserve">A feedback and complaints register </w:t>
      </w:r>
      <w:proofErr w:type="gramStart"/>
      <w:r w:rsidR="004B2804" w:rsidRPr="004B2804">
        <w:rPr>
          <w:rFonts w:eastAsia="Arial"/>
          <w:lang w:eastAsia="en-AU"/>
        </w:rPr>
        <w:t>is</w:t>
      </w:r>
      <w:proofErr w:type="gramEnd"/>
      <w:r w:rsidR="004B2804" w:rsidRPr="004B2804">
        <w:rPr>
          <w:rFonts w:eastAsia="Arial"/>
          <w:lang w:eastAsia="en-AU"/>
        </w:rPr>
        <w:t xml:space="preserve"> maintained and showed complaints are addressed and an open disclosure process undertaken. </w:t>
      </w:r>
      <w:r w:rsidR="00531953">
        <w:rPr>
          <w:rFonts w:eastAsia="Arial"/>
          <w:lang w:eastAsia="en-AU"/>
        </w:rPr>
        <w:t>Documentation showed where in</w:t>
      </w:r>
      <w:r w:rsidR="003F580D" w:rsidRPr="003F580D">
        <w:rPr>
          <w:rFonts w:eastAsia="Arial"/>
          <w:lang w:eastAsia="en-AU"/>
        </w:rPr>
        <w:t>cidents occur, consumer</w:t>
      </w:r>
      <w:r w:rsidR="00531953">
        <w:rPr>
          <w:rFonts w:eastAsia="Arial"/>
          <w:lang w:eastAsia="en-AU"/>
        </w:rPr>
        <w:t>s</w:t>
      </w:r>
      <w:r w:rsidR="003F580D" w:rsidRPr="003F580D">
        <w:rPr>
          <w:rFonts w:eastAsia="Arial"/>
          <w:lang w:eastAsia="en-AU"/>
        </w:rPr>
        <w:t xml:space="preserve"> and representatives </w:t>
      </w:r>
      <w:r w:rsidR="00531953">
        <w:rPr>
          <w:rFonts w:eastAsia="Arial"/>
          <w:lang w:eastAsia="en-AU"/>
        </w:rPr>
        <w:t>a</w:t>
      </w:r>
      <w:r w:rsidR="003F580D" w:rsidRPr="003F580D">
        <w:rPr>
          <w:rFonts w:eastAsia="Arial"/>
          <w:lang w:eastAsia="en-AU"/>
        </w:rPr>
        <w:t xml:space="preserve">re notified of the details </w:t>
      </w:r>
      <w:r w:rsidR="00166B47">
        <w:rPr>
          <w:rFonts w:eastAsia="Arial"/>
          <w:lang w:eastAsia="en-AU"/>
        </w:rPr>
        <w:t>of</w:t>
      </w:r>
      <w:r w:rsidR="003F580D" w:rsidRPr="003F580D">
        <w:rPr>
          <w:rFonts w:eastAsia="Arial"/>
          <w:lang w:eastAsia="en-AU"/>
        </w:rPr>
        <w:t xml:space="preserve"> the incident and potential investigations.</w:t>
      </w:r>
      <w:r w:rsidR="00166B47" w:rsidRPr="004B2804">
        <w:rPr>
          <w:rFonts w:eastAsia="Arial"/>
          <w:lang w:eastAsia="en-AU"/>
        </w:rPr>
        <w:t xml:space="preserve"> Where appropriate, in response to complaints, case conferences are conducted with consumers and families to follow up and fully address issues raised </w:t>
      </w:r>
      <w:r w:rsidR="004B2804" w:rsidRPr="004B2804">
        <w:rPr>
          <w:rFonts w:eastAsia="Arial"/>
          <w:lang w:eastAsia="en-AU"/>
        </w:rPr>
        <w:t xml:space="preserve">with </w:t>
      </w:r>
      <w:r w:rsidR="00166B47" w:rsidRPr="004B2804">
        <w:rPr>
          <w:rFonts w:eastAsia="Arial"/>
          <w:lang w:eastAsia="en-AU"/>
        </w:rPr>
        <w:t xml:space="preserve">feedback and suggestions from consumers and/or next of kin </w:t>
      </w:r>
      <w:r w:rsidR="004B2804" w:rsidRPr="004B2804">
        <w:rPr>
          <w:rFonts w:eastAsia="Arial"/>
          <w:lang w:eastAsia="en-AU"/>
        </w:rPr>
        <w:t xml:space="preserve">considered </w:t>
      </w:r>
      <w:r w:rsidR="00166B47" w:rsidRPr="004B2804">
        <w:rPr>
          <w:rFonts w:eastAsia="Arial"/>
          <w:lang w:eastAsia="en-AU"/>
        </w:rPr>
        <w:t xml:space="preserve">to facilitate better outcomes. </w:t>
      </w:r>
      <w:r w:rsidR="00761CBD">
        <w:rPr>
          <w:rFonts w:eastAsia="Arial"/>
          <w:lang w:eastAsia="en-AU"/>
        </w:rPr>
        <w:t>Feedback and complaints data is regularly</w:t>
      </w:r>
      <w:r w:rsidR="003F580D" w:rsidRPr="003F580D">
        <w:rPr>
          <w:rFonts w:eastAsia="Arial"/>
          <w:lang w:eastAsia="en-AU"/>
        </w:rPr>
        <w:t xml:space="preserve"> review</w:t>
      </w:r>
      <w:r w:rsidR="00761CBD">
        <w:rPr>
          <w:rFonts w:eastAsia="Arial"/>
          <w:lang w:eastAsia="en-AU"/>
        </w:rPr>
        <w:t>ed</w:t>
      </w:r>
      <w:r w:rsidR="003F580D" w:rsidRPr="003F580D">
        <w:rPr>
          <w:rFonts w:eastAsia="Arial"/>
          <w:lang w:eastAsia="en-AU"/>
        </w:rPr>
        <w:t xml:space="preserve">, </w:t>
      </w:r>
      <w:proofErr w:type="gramStart"/>
      <w:r w:rsidR="003F580D" w:rsidRPr="003F580D">
        <w:rPr>
          <w:rFonts w:eastAsia="Arial"/>
          <w:lang w:eastAsia="en-AU"/>
        </w:rPr>
        <w:t>monitor</w:t>
      </w:r>
      <w:r w:rsidR="00761CBD">
        <w:rPr>
          <w:rFonts w:eastAsia="Arial"/>
          <w:lang w:eastAsia="en-AU"/>
        </w:rPr>
        <w:t>ed</w:t>
      </w:r>
      <w:proofErr w:type="gramEnd"/>
      <w:r w:rsidR="00D80117">
        <w:rPr>
          <w:rFonts w:eastAsia="Arial"/>
          <w:lang w:eastAsia="en-AU"/>
        </w:rPr>
        <w:t xml:space="preserve"> and</w:t>
      </w:r>
      <w:r w:rsidR="003F580D" w:rsidRPr="003F580D">
        <w:rPr>
          <w:rFonts w:eastAsia="Arial"/>
          <w:lang w:eastAsia="en-AU"/>
        </w:rPr>
        <w:t xml:space="preserve"> analyse</w:t>
      </w:r>
      <w:r w:rsidR="00761CBD">
        <w:rPr>
          <w:rFonts w:eastAsia="Arial"/>
          <w:lang w:eastAsia="en-AU"/>
        </w:rPr>
        <w:t>d</w:t>
      </w:r>
      <w:r w:rsidR="003F580D" w:rsidRPr="003F580D">
        <w:rPr>
          <w:rFonts w:eastAsia="Arial"/>
          <w:lang w:eastAsia="en-AU"/>
        </w:rPr>
        <w:t xml:space="preserve"> </w:t>
      </w:r>
      <w:r w:rsidR="00761CBD">
        <w:rPr>
          <w:rFonts w:eastAsia="Arial"/>
          <w:lang w:eastAsia="en-AU"/>
        </w:rPr>
        <w:t>t</w:t>
      </w:r>
      <w:r w:rsidR="003D2B85">
        <w:rPr>
          <w:rFonts w:eastAsia="Arial"/>
          <w:lang w:eastAsia="en-AU"/>
        </w:rPr>
        <w:t>o</w:t>
      </w:r>
      <w:r w:rsidR="00761CBD">
        <w:rPr>
          <w:rFonts w:eastAsia="Arial"/>
          <w:lang w:eastAsia="en-AU"/>
        </w:rPr>
        <w:t xml:space="preserve"> identify </w:t>
      </w:r>
      <w:r w:rsidR="00D80117">
        <w:rPr>
          <w:rFonts w:eastAsia="Arial"/>
          <w:lang w:eastAsia="en-AU"/>
        </w:rPr>
        <w:t xml:space="preserve">trends and </w:t>
      </w:r>
      <w:r w:rsidR="00761CBD">
        <w:rPr>
          <w:rFonts w:eastAsia="Arial"/>
          <w:lang w:eastAsia="en-AU"/>
        </w:rPr>
        <w:t>improvement</w:t>
      </w:r>
      <w:r w:rsidR="000552BD">
        <w:rPr>
          <w:rFonts w:eastAsia="Arial"/>
          <w:lang w:eastAsia="en-AU"/>
        </w:rPr>
        <w:t>s to the quality of care and services</w:t>
      </w:r>
      <w:r w:rsidR="00A34BB5">
        <w:rPr>
          <w:rFonts w:eastAsia="Arial"/>
          <w:lang w:eastAsia="en-AU"/>
        </w:rPr>
        <w:t xml:space="preserve">. </w:t>
      </w:r>
    </w:p>
    <w:p w14:paraId="67EEE4AA" w14:textId="7E5E3357" w:rsidR="00EC571B" w:rsidRPr="00712752" w:rsidRDefault="000C0AD6" w:rsidP="0036130C">
      <w:pPr>
        <w:pStyle w:val="NormalArial"/>
      </w:pPr>
      <w:r>
        <w:rPr>
          <w:rFonts w:eastAsia="Arial"/>
          <w:lang w:eastAsia="en-AU"/>
        </w:rPr>
        <w:t>Based on the assessment team’s report, I find all requirements in Standard 6 Feedback and complaints compliant.</w:t>
      </w:r>
      <w:r w:rsidR="00EC571B" w:rsidRPr="00712752">
        <w:br w:type="page"/>
      </w:r>
    </w:p>
    <w:p w14:paraId="52C74C59" w14:textId="77777777" w:rsidR="00EC571B" w:rsidRPr="00996FAF" w:rsidRDefault="00EC571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13BC4" w14:paraId="34B0001A" w14:textId="77777777" w:rsidTr="00E13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C8DAC8" w14:textId="77777777" w:rsidR="00EC571B" w:rsidRPr="00996FAF" w:rsidRDefault="00EC571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E7E0C70" w14:textId="77777777" w:rsidR="00EC571B" w:rsidRPr="00996FAF" w:rsidRDefault="00EC57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3BC4" w14:paraId="3AFD16AA"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00AFFF" w14:textId="77777777" w:rsidR="00EC571B" w:rsidRPr="00996FAF" w:rsidRDefault="00EC571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86CBF93"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EFE407F"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54762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C571B" w:rsidRPr="002F768C">
                  <w:rPr>
                    <w:rFonts w:ascii="Arial" w:hAnsi="Arial" w:cs="Arial"/>
                  </w:rPr>
                  <w:t>Compliant</w:t>
                </w:r>
              </w:sdtContent>
            </w:sdt>
          </w:p>
        </w:tc>
      </w:tr>
      <w:tr w:rsidR="00E13BC4" w14:paraId="65099914"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5B3906" w14:textId="77777777" w:rsidR="00EC571B" w:rsidRPr="00996FAF" w:rsidRDefault="00EC571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8A756AC"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6B4E6DE" w14:textId="77777777" w:rsidR="00EC571B" w:rsidRPr="00996FAF" w:rsidRDefault="002D6B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3689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C571B" w:rsidRPr="002F768C">
                  <w:rPr>
                    <w:rFonts w:ascii="Arial" w:hAnsi="Arial" w:cs="Arial"/>
                  </w:rPr>
                  <w:t>Compliant</w:t>
                </w:r>
              </w:sdtContent>
            </w:sdt>
          </w:p>
        </w:tc>
      </w:tr>
      <w:tr w:rsidR="00E13BC4" w14:paraId="5306872E"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28A94" w14:textId="77777777" w:rsidR="00EC571B" w:rsidRPr="00996FAF" w:rsidRDefault="00EC571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FCB2256"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EF11D87"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90810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C571B" w:rsidRPr="002F768C">
                  <w:rPr>
                    <w:rFonts w:ascii="Arial" w:hAnsi="Arial" w:cs="Arial"/>
                  </w:rPr>
                  <w:t>Compliant</w:t>
                </w:r>
              </w:sdtContent>
            </w:sdt>
          </w:p>
        </w:tc>
      </w:tr>
      <w:tr w:rsidR="00E13BC4" w14:paraId="17223967" w14:textId="77777777" w:rsidTr="00E13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CBFF6" w14:textId="77777777" w:rsidR="00EC571B" w:rsidRPr="00996FAF" w:rsidRDefault="00EC571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8DD0873"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7299F393" w14:textId="77777777" w:rsidR="00EC571B" w:rsidRPr="00996FAF" w:rsidRDefault="002D6B4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49330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C571B" w:rsidRPr="002F768C">
                  <w:rPr>
                    <w:rFonts w:ascii="Arial" w:hAnsi="Arial" w:cs="Arial"/>
                  </w:rPr>
                  <w:t>Compliant</w:t>
                </w:r>
              </w:sdtContent>
            </w:sdt>
          </w:p>
        </w:tc>
      </w:tr>
      <w:tr w:rsidR="00E13BC4" w14:paraId="2608C2D1" w14:textId="77777777" w:rsidTr="00E13B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0E695" w14:textId="77777777" w:rsidR="00EC571B" w:rsidRPr="00996FAF" w:rsidRDefault="00EC571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89AA485"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FA6333E" w14:textId="77777777" w:rsidR="00EC571B" w:rsidRPr="00996FAF" w:rsidRDefault="002D6B4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20501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C571B" w:rsidRPr="002F768C">
                  <w:rPr>
                    <w:rFonts w:ascii="Arial" w:hAnsi="Arial" w:cs="Arial"/>
                  </w:rPr>
                  <w:t>Compliant</w:t>
                </w:r>
              </w:sdtContent>
            </w:sdt>
          </w:p>
        </w:tc>
      </w:tr>
    </w:tbl>
    <w:p w14:paraId="392697FB" w14:textId="77777777" w:rsidR="00EC571B" w:rsidRDefault="00EC571B" w:rsidP="002B0C90">
      <w:pPr>
        <w:pStyle w:val="Heading20"/>
      </w:pPr>
      <w:r>
        <w:t>Findings</w:t>
      </w:r>
    </w:p>
    <w:p w14:paraId="07EE7077" w14:textId="39319C79" w:rsidR="00B523C8" w:rsidRPr="00172015" w:rsidRDefault="00B523C8" w:rsidP="00172015">
      <w:pPr>
        <w:pStyle w:val="NormalArial"/>
        <w:rPr>
          <w:rFonts w:eastAsia="Arial"/>
          <w:lang w:eastAsia="en-AU"/>
        </w:rPr>
      </w:pPr>
      <w:r w:rsidRPr="00172015">
        <w:rPr>
          <w:rFonts w:eastAsia="Arial"/>
          <w:lang w:eastAsia="en-AU"/>
        </w:rPr>
        <w:t xml:space="preserve">Consumers and representatives </w:t>
      </w:r>
      <w:r w:rsidR="007873A8" w:rsidRPr="00172015">
        <w:rPr>
          <w:rFonts w:eastAsia="Arial"/>
          <w:lang w:eastAsia="en-AU"/>
        </w:rPr>
        <w:t>a</w:t>
      </w:r>
      <w:r w:rsidRPr="00172015">
        <w:rPr>
          <w:rFonts w:eastAsia="Arial"/>
          <w:lang w:eastAsia="en-AU"/>
        </w:rPr>
        <w:t xml:space="preserve">re satisfied the number and type of staff rostered </w:t>
      </w:r>
      <w:r w:rsidR="007873A8" w:rsidRPr="00172015">
        <w:rPr>
          <w:rFonts w:eastAsia="Arial"/>
          <w:lang w:eastAsia="en-AU"/>
        </w:rPr>
        <w:t>i</w:t>
      </w:r>
      <w:r w:rsidRPr="00172015">
        <w:rPr>
          <w:rFonts w:eastAsia="Arial"/>
          <w:lang w:eastAsia="en-AU"/>
        </w:rPr>
        <w:t xml:space="preserve">s sufficient to meet </w:t>
      </w:r>
      <w:r w:rsidR="007873A8" w:rsidRPr="00172015">
        <w:rPr>
          <w:rFonts w:eastAsia="Arial"/>
          <w:lang w:eastAsia="en-AU"/>
        </w:rPr>
        <w:t xml:space="preserve">consumers’ </w:t>
      </w:r>
      <w:r w:rsidRPr="00172015">
        <w:rPr>
          <w:rFonts w:eastAsia="Arial"/>
          <w:lang w:eastAsia="en-AU"/>
        </w:rPr>
        <w:t xml:space="preserve">needs. </w:t>
      </w:r>
      <w:r w:rsidR="00CC0AB7" w:rsidRPr="00172015">
        <w:rPr>
          <w:rFonts w:eastAsia="Arial"/>
          <w:lang w:eastAsia="en-AU"/>
        </w:rPr>
        <w:t>Staffing levels and mix are planned a</w:t>
      </w:r>
      <w:r w:rsidRPr="00172015">
        <w:rPr>
          <w:rFonts w:eastAsia="Arial"/>
          <w:lang w:eastAsia="en-AU"/>
        </w:rPr>
        <w:t xml:space="preserve">gainst a master roster </w:t>
      </w:r>
      <w:r w:rsidR="00081FC4">
        <w:rPr>
          <w:rFonts w:eastAsia="Arial"/>
          <w:lang w:eastAsia="en-AU"/>
        </w:rPr>
        <w:t>which</w:t>
      </w:r>
      <w:r w:rsidR="004F2BF0" w:rsidRPr="00172015">
        <w:rPr>
          <w:rFonts w:eastAsia="Arial"/>
          <w:lang w:eastAsia="en-AU"/>
        </w:rPr>
        <w:t xml:space="preserve"> </w:t>
      </w:r>
      <w:r w:rsidRPr="00172015">
        <w:rPr>
          <w:rFonts w:eastAsia="Arial"/>
          <w:lang w:eastAsia="en-AU"/>
        </w:rPr>
        <w:t xml:space="preserve">shows what shifts are required by what staff and how many, </w:t>
      </w:r>
      <w:r w:rsidR="00081FC4">
        <w:rPr>
          <w:rFonts w:eastAsia="Arial"/>
          <w:lang w:eastAsia="en-AU"/>
        </w:rPr>
        <w:t>in line with</w:t>
      </w:r>
      <w:r w:rsidR="008B13B6">
        <w:rPr>
          <w:rFonts w:eastAsia="Arial"/>
          <w:lang w:eastAsia="en-AU"/>
        </w:rPr>
        <w:t xml:space="preserve"> nationally recognised</w:t>
      </w:r>
      <w:r w:rsidRPr="00172015">
        <w:rPr>
          <w:rFonts w:eastAsia="Arial"/>
          <w:lang w:eastAsia="en-AU"/>
        </w:rPr>
        <w:t xml:space="preserve"> staffing model requirements and consumer acuity. </w:t>
      </w:r>
      <w:r w:rsidR="00500408" w:rsidRPr="00172015">
        <w:rPr>
          <w:rFonts w:eastAsia="Arial"/>
          <w:lang w:eastAsia="en-AU"/>
        </w:rPr>
        <w:t>There are processes to manage planned and unplanned leave. Staff said they have enough time to undertake tasks and there are processes to adjust staffing levels to meet consumer needs and unexpected staff absences.</w:t>
      </w:r>
    </w:p>
    <w:p w14:paraId="058C25D8" w14:textId="078567FF" w:rsidR="00B523C8" w:rsidRPr="00172015" w:rsidRDefault="00B523C8" w:rsidP="00172015">
      <w:pPr>
        <w:pStyle w:val="NormalArial"/>
        <w:rPr>
          <w:rFonts w:eastAsia="Arial"/>
          <w:lang w:eastAsia="en-AU"/>
        </w:rPr>
      </w:pPr>
      <w:r w:rsidRPr="00172015">
        <w:rPr>
          <w:rFonts w:eastAsia="Arial"/>
          <w:lang w:eastAsia="en-AU"/>
        </w:rPr>
        <w:t xml:space="preserve">Consumers </w:t>
      </w:r>
      <w:r w:rsidR="00500408" w:rsidRPr="00172015">
        <w:rPr>
          <w:rFonts w:eastAsia="Arial"/>
          <w:lang w:eastAsia="en-AU"/>
        </w:rPr>
        <w:t>fe</w:t>
      </w:r>
      <w:r w:rsidR="008B13B6">
        <w:rPr>
          <w:rFonts w:eastAsia="Arial"/>
          <w:lang w:eastAsia="en-AU"/>
        </w:rPr>
        <w:t>el</w:t>
      </w:r>
      <w:r w:rsidRPr="00172015">
        <w:rPr>
          <w:rFonts w:eastAsia="Arial"/>
          <w:lang w:eastAsia="en-AU"/>
        </w:rPr>
        <w:t xml:space="preserve"> supported by staff and </w:t>
      </w:r>
      <w:r w:rsidR="00500408" w:rsidRPr="00172015">
        <w:rPr>
          <w:rFonts w:eastAsia="Arial"/>
          <w:lang w:eastAsia="en-AU"/>
        </w:rPr>
        <w:t xml:space="preserve">said staff </w:t>
      </w:r>
      <w:r w:rsidRPr="00172015">
        <w:rPr>
          <w:rFonts w:eastAsia="Arial"/>
          <w:lang w:eastAsia="en-AU"/>
        </w:rPr>
        <w:t xml:space="preserve">treat them with dignity and respect when providing care and services. </w:t>
      </w:r>
      <w:r w:rsidR="00BA2EFC">
        <w:rPr>
          <w:rFonts w:eastAsia="Arial"/>
          <w:lang w:eastAsia="en-AU"/>
        </w:rPr>
        <w:t>The s</w:t>
      </w:r>
      <w:r w:rsidR="00172015" w:rsidRPr="00172015">
        <w:rPr>
          <w:rFonts w:eastAsia="Arial"/>
          <w:lang w:eastAsia="en-AU"/>
        </w:rPr>
        <w:t>taff orientation handbook describ</w:t>
      </w:r>
      <w:r w:rsidR="00BA2EFC">
        <w:rPr>
          <w:rFonts w:eastAsia="Arial"/>
          <w:lang w:eastAsia="en-AU"/>
        </w:rPr>
        <w:t>es</w:t>
      </w:r>
      <w:r w:rsidR="00172015" w:rsidRPr="00172015">
        <w:rPr>
          <w:rFonts w:eastAsia="Arial"/>
          <w:lang w:eastAsia="en-AU"/>
        </w:rPr>
        <w:t xml:space="preserve"> consumers’ dignity, </w:t>
      </w:r>
      <w:proofErr w:type="gramStart"/>
      <w:r w:rsidR="00172015" w:rsidRPr="00172015">
        <w:rPr>
          <w:rFonts w:eastAsia="Arial"/>
          <w:lang w:eastAsia="en-AU"/>
        </w:rPr>
        <w:t>respect</w:t>
      </w:r>
      <w:proofErr w:type="gramEnd"/>
      <w:r w:rsidR="00172015" w:rsidRPr="00172015">
        <w:rPr>
          <w:rFonts w:eastAsia="Arial"/>
          <w:lang w:eastAsia="en-AU"/>
        </w:rPr>
        <w:t xml:space="preserve"> and personal identity as being of paramount importance for the workforce to practice and recognise. Management </w:t>
      </w:r>
      <w:proofErr w:type="gramStart"/>
      <w:r w:rsidR="00172015" w:rsidRPr="00172015">
        <w:rPr>
          <w:rFonts w:eastAsia="Arial"/>
          <w:lang w:eastAsia="en-AU"/>
        </w:rPr>
        <w:t>strive</w:t>
      </w:r>
      <w:proofErr w:type="gramEnd"/>
      <w:r w:rsidR="00172015" w:rsidRPr="00172015">
        <w:rPr>
          <w:rFonts w:eastAsia="Arial"/>
          <w:lang w:eastAsia="en-AU"/>
        </w:rPr>
        <w:t xml:space="preserve"> to keep the same staff working in the same areas of the service to maintain strong staff knowledge o</w:t>
      </w:r>
      <w:r w:rsidR="00BA2EFC">
        <w:rPr>
          <w:rFonts w:eastAsia="Arial"/>
          <w:lang w:eastAsia="en-AU"/>
        </w:rPr>
        <w:t>f</w:t>
      </w:r>
      <w:r w:rsidR="00172015" w:rsidRPr="00172015">
        <w:rPr>
          <w:rFonts w:eastAsia="Arial"/>
          <w:lang w:eastAsia="en-AU"/>
        </w:rPr>
        <w:t xml:space="preserve"> the consumers they work with. S</w:t>
      </w:r>
      <w:r w:rsidRPr="00172015">
        <w:rPr>
          <w:rFonts w:eastAsia="Arial"/>
          <w:lang w:eastAsia="en-AU"/>
        </w:rPr>
        <w:t xml:space="preserve">taff </w:t>
      </w:r>
      <w:r w:rsidR="00172015" w:rsidRPr="00172015">
        <w:rPr>
          <w:rFonts w:eastAsia="Arial"/>
          <w:lang w:eastAsia="en-AU"/>
        </w:rPr>
        <w:t>described how they</w:t>
      </w:r>
      <w:r w:rsidRPr="00172015">
        <w:rPr>
          <w:rFonts w:eastAsia="Arial"/>
          <w:lang w:eastAsia="en-AU"/>
        </w:rPr>
        <w:t xml:space="preserve"> treat consumers with kindness and respect and confirmed they have this expectation placed on </w:t>
      </w:r>
      <w:r w:rsidR="00470800" w:rsidRPr="00172015">
        <w:rPr>
          <w:rFonts w:eastAsia="Arial"/>
          <w:lang w:eastAsia="en-AU"/>
        </w:rPr>
        <w:t xml:space="preserve">them </w:t>
      </w:r>
      <w:r w:rsidRPr="00172015">
        <w:rPr>
          <w:rFonts w:eastAsia="Arial"/>
          <w:lang w:eastAsia="en-AU"/>
        </w:rPr>
        <w:t>by the organisation</w:t>
      </w:r>
      <w:r w:rsidR="00470800" w:rsidRPr="00172015">
        <w:rPr>
          <w:rFonts w:eastAsia="Arial"/>
          <w:lang w:eastAsia="en-AU"/>
        </w:rPr>
        <w:t xml:space="preserve"> </w:t>
      </w:r>
      <w:r w:rsidR="00411947" w:rsidRPr="00172015">
        <w:rPr>
          <w:rFonts w:eastAsia="Arial"/>
          <w:lang w:eastAsia="en-AU"/>
        </w:rPr>
        <w:t>at orientation and ongoing through annual training</w:t>
      </w:r>
      <w:r w:rsidR="00A34BB5" w:rsidRPr="00172015">
        <w:rPr>
          <w:rFonts w:eastAsia="Arial"/>
          <w:lang w:eastAsia="en-AU"/>
        </w:rPr>
        <w:t xml:space="preserve">. </w:t>
      </w:r>
    </w:p>
    <w:p w14:paraId="45581A7E" w14:textId="6E7DB2B0" w:rsidR="00243F51" w:rsidRPr="00243F51" w:rsidRDefault="00B523C8" w:rsidP="00243F51">
      <w:pPr>
        <w:pStyle w:val="NormalArial"/>
        <w:rPr>
          <w:rFonts w:eastAsia="Arial"/>
          <w:lang w:eastAsia="en-AU"/>
        </w:rPr>
      </w:pPr>
      <w:r w:rsidRPr="006B2FA7">
        <w:rPr>
          <w:rFonts w:eastAsia="Arial"/>
          <w:lang w:eastAsia="en-AU"/>
        </w:rPr>
        <w:t xml:space="preserve">Consumers and representatives </w:t>
      </w:r>
      <w:r w:rsidR="00EB7D76" w:rsidRPr="006B2FA7">
        <w:rPr>
          <w:rFonts w:eastAsia="Arial"/>
          <w:lang w:eastAsia="en-AU"/>
        </w:rPr>
        <w:t>said</w:t>
      </w:r>
      <w:r w:rsidRPr="006B2FA7">
        <w:rPr>
          <w:rFonts w:eastAsia="Arial"/>
          <w:lang w:eastAsia="en-AU"/>
        </w:rPr>
        <w:t xml:space="preserve"> staff </w:t>
      </w:r>
      <w:r w:rsidR="00EB7D76" w:rsidRPr="006B2FA7">
        <w:rPr>
          <w:rFonts w:eastAsia="Arial"/>
          <w:lang w:eastAsia="en-AU"/>
        </w:rPr>
        <w:t>a</w:t>
      </w:r>
      <w:r w:rsidRPr="006B2FA7">
        <w:rPr>
          <w:rFonts w:eastAsia="Arial"/>
          <w:lang w:eastAsia="en-AU"/>
        </w:rPr>
        <w:t>re competent and ha</w:t>
      </w:r>
      <w:r w:rsidR="00EB7D76" w:rsidRPr="006B2FA7">
        <w:rPr>
          <w:rFonts w:eastAsia="Arial"/>
          <w:lang w:eastAsia="en-AU"/>
        </w:rPr>
        <w:t>ve</w:t>
      </w:r>
      <w:r w:rsidRPr="006B2FA7">
        <w:rPr>
          <w:rFonts w:eastAsia="Arial"/>
          <w:lang w:eastAsia="en-AU"/>
        </w:rPr>
        <w:t xml:space="preserve"> </w:t>
      </w:r>
      <w:r w:rsidR="003F3E8B">
        <w:rPr>
          <w:rFonts w:eastAsia="Arial"/>
          <w:lang w:eastAsia="en-AU"/>
        </w:rPr>
        <w:t>the necessary sk</w:t>
      </w:r>
      <w:r w:rsidRPr="006B2FA7">
        <w:rPr>
          <w:rFonts w:eastAsia="Arial"/>
          <w:lang w:eastAsia="en-AU"/>
        </w:rPr>
        <w:t xml:space="preserve">ills to perform their roles. </w:t>
      </w:r>
      <w:r w:rsidR="006B2FA7" w:rsidRPr="006B2FA7">
        <w:rPr>
          <w:rFonts w:eastAsia="Arial"/>
          <w:lang w:eastAsia="en-AU"/>
        </w:rPr>
        <w:t xml:space="preserve">Orientation and onboarding, specific to each role includes mandatory training and competency assessments, and staff are paired with buddies until they demonstrate competence and confidence across all shifts. </w:t>
      </w:r>
      <w:r w:rsidR="00090837" w:rsidRPr="00243F51">
        <w:rPr>
          <w:rFonts w:eastAsia="Arial"/>
          <w:lang w:eastAsia="en-AU"/>
        </w:rPr>
        <w:t xml:space="preserve">Training is developed by calendar year and includes </w:t>
      </w:r>
      <w:r w:rsidR="006B2FA7" w:rsidRPr="006B2FA7">
        <w:rPr>
          <w:rFonts w:eastAsia="Arial"/>
          <w:lang w:eastAsia="en-AU"/>
        </w:rPr>
        <w:t xml:space="preserve">mandatory </w:t>
      </w:r>
      <w:r w:rsidR="00090837">
        <w:rPr>
          <w:rFonts w:eastAsia="Arial"/>
          <w:lang w:eastAsia="en-AU"/>
        </w:rPr>
        <w:t>modules</w:t>
      </w:r>
      <w:r w:rsidR="00243F51">
        <w:rPr>
          <w:rFonts w:eastAsia="Arial"/>
          <w:lang w:eastAsia="en-AU"/>
        </w:rPr>
        <w:t xml:space="preserve"> which are monitored to ensure completion. Ad</w:t>
      </w:r>
      <w:r w:rsidR="006B2FA7" w:rsidRPr="006B2FA7">
        <w:rPr>
          <w:rFonts w:eastAsia="Arial"/>
          <w:lang w:eastAsia="en-AU"/>
        </w:rPr>
        <w:t xml:space="preserve">ditional </w:t>
      </w:r>
      <w:r w:rsidR="00B25B6E">
        <w:rPr>
          <w:rFonts w:eastAsia="Arial"/>
          <w:lang w:eastAsia="en-AU"/>
        </w:rPr>
        <w:t>training</w:t>
      </w:r>
      <w:r w:rsidR="006B2FA7" w:rsidRPr="006B2FA7">
        <w:rPr>
          <w:rFonts w:eastAsia="Arial"/>
          <w:lang w:eastAsia="en-AU"/>
        </w:rPr>
        <w:t xml:space="preserve"> </w:t>
      </w:r>
      <w:r w:rsidR="00243F51">
        <w:rPr>
          <w:rFonts w:eastAsia="Arial"/>
          <w:lang w:eastAsia="en-AU"/>
        </w:rPr>
        <w:t xml:space="preserve">is </w:t>
      </w:r>
      <w:r w:rsidR="006B2FA7" w:rsidRPr="006B2FA7">
        <w:rPr>
          <w:rFonts w:eastAsia="Arial"/>
          <w:lang w:eastAsia="en-AU"/>
        </w:rPr>
        <w:t xml:space="preserve">implemented where competency gaps or concerns are identified. </w:t>
      </w:r>
      <w:r w:rsidR="00243F51" w:rsidRPr="00243F51">
        <w:rPr>
          <w:rFonts w:eastAsia="Arial"/>
          <w:lang w:eastAsia="en-AU"/>
        </w:rPr>
        <w:t>Staff said they have access to training and management are always open to supporting them for any training needs they feel they may need.</w:t>
      </w:r>
    </w:p>
    <w:p w14:paraId="4D59CDAC" w14:textId="58BF8BDB" w:rsidR="00B523C8" w:rsidRPr="003472FC" w:rsidRDefault="009D3E00" w:rsidP="003472FC">
      <w:pPr>
        <w:pStyle w:val="NormalArial"/>
        <w:rPr>
          <w:rFonts w:eastAsia="Arial"/>
          <w:lang w:eastAsia="en-AU"/>
        </w:rPr>
      </w:pPr>
      <w:r w:rsidRPr="003472FC">
        <w:rPr>
          <w:rFonts w:eastAsia="Arial"/>
          <w:lang w:eastAsia="en-AU"/>
        </w:rPr>
        <w:t>Regular</w:t>
      </w:r>
      <w:r w:rsidR="00B523C8" w:rsidRPr="003472FC">
        <w:rPr>
          <w:rFonts w:eastAsia="Arial"/>
          <w:lang w:eastAsia="en-AU"/>
        </w:rPr>
        <w:t xml:space="preserve"> assessment, monitoring and review of the </w:t>
      </w:r>
      <w:r w:rsidRPr="003472FC">
        <w:rPr>
          <w:rFonts w:eastAsia="Arial"/>
          <w:lang w:eastAsia="en-AU"/>
        </w:rPr>
        <w:t xml:space="preserve">performance of each member of the </w:t>
      </w:r>
      <w:r w:rsidR="00B523C8" w:rsidRPr="003472FC">
        <w:rPr>
          <w:rFonts w:eastAsia="Arial"/>
          <w:lang w:eastAsia="en-AU"/>
        </w:rPr>
        <w:t xml:space="preserve">workforce </w:t>
      </w:r>
      <w:r w:rsidRPr="003472FC">
        <w:rPr>
          <w:rFonts w:eastAsia="Arial"/>
          <w:lang w:eastAsia="en-AU"/>
        </w:rPr>
        <w:t>is</w:t>
      </w:r>
      <w:r w:rsidR="00B523C8" w:rsidRPr="003472FC">
        <w:rPr>
          <w:rFonts w:eastAsia="Arial"/>
          <w:lang w:eastAsia="en-AU"/>
        </w:rPr>
        <w:t xml:space="preserve"> undertaken. </w:t>
      </w:r>
      <w:r w:rsidR="003472FC" w:rsidRPr="003472FC">
        <w:rPr>
          <w:rFonts w:eastAsia="Arial"/>
          <w:lang w:eastAsia="en-AU"/>
        </w:rPr>
        <w:t xml:space="preserve">Staff performance development reviews are undertaken following commencement and annually. Annual performance development processes include discussions </w:t>
      </w:r>
      <w:r w:rsidR="003472FC" w:rsidRPr="003472FC">
        <w:rPr>
          <w:rFonts w:eastAsia="Arial"/>
          <w:lang w:eastAsia="en-AU"/>
        </w:rPr>
        <w:lastRenderedPageBreak/>
        <w:t xml:space="preserve">against performance expectations. These discussions guide a development plan for training or support where deficiencies or knowledge gaps are identified. </w:t>
      </w:r>
    </w:p>
    <w:p w14:paraId="7C2E4BE1" w14:textId="27A515A2" w:rsidR="00EC571B" w:rsidRPr="00262C0B" w:rsidRDefault="00172015" w:rsidP="0036130C">
      <w:pPr>
        <w:pStyle w:val="NormalArial"/>
      </w:pPr>
      <w:r>
        <w:rPr>
          <w:rFonts w:eastAsia="Arial"/>
          <w:lang w:eastAsia="en-AU"/>
        </w:rPr>
        <w:t xml:space="preserve">Based on the assessment team’s report, I find all requirements in Standard 7 Human resources compliant. </w:t>
      </w:r>
      <w:r w:rsidR="00EC571B">
        <w:br w:type="page"/>
      </w:r>
    </w:p>
    <w:p w14:paraId="1721F31F" w14:textId="77777777" w:rsidR="00EC571B" w:rsidRPr="00996FAF" w:rsidRDefault="00EC571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847"/>
      </w:tblGrid>
      <w:tr w:rsidR="00E13BC4" w14:paraId="7F325BF6" w14:textId="77777777" w:rsidTr="00E13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78B3D2" w14:textId="77777777" w:rsidR="00EC571B" w:rsidRPr="00996FAF" w:rsidRDefault="00EC571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D9744AD" w14:textId="77777777" w:rsidR="00EC571B" w:rsidRPr="00996FAF" w:rsidRDefault="00EC571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3BC4" w14:paraId="584E5B19" w14:textId="77777777" w:rsidTr="002D6B4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9FEF8A2" w14:textId="77777777" w:rsidR="00EC571B" w:rsidRPr="00996FAF" w:rsidRDefault="00EC571B" w:rsidP="002C5FA9">
            <w:pPr>
              <w:spacing w:line="22" w:lineRule="atLeast"/>
              <w:rPr>
                <w:rFonts w:ascii="Arial" w:hAnsi="Arial" w:cs="Arial"/>
              </w:rPr>
            </w:pPr>
            <w:r w:rsidRPr="00996FAF">
              <w:rPr>
                <w:rFonts w:ascii="Arial" w:hAnsi="Arial" w:cs="Arial"/>
              </w:rPr>
              <w:t>Requirement 8(3)(a)</w:t>
            </w:r>
          </w:p>
        </w:tc>
        <w:tc>
          <w:tcPr>
            <w:tcW w:w="6379" w:type="dxa"/>
            <w:shd w:val="clear" w:color="auto" w:fill="auto"/>
          </w:tcPr>
          <w:p w14:paraId="559539E3"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8DAADE7"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00026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C571B" w:rsidRPr="00384E73">
                  <w:rPr>
                    <w:rFonts w:ascii="Arial" w:hAnsi="Arial" w:cs="Arial"/>
                  </w:rPr>
                  <w:t>Compliant</w:t>
                </w:r>
              </w:sdtContent>
            </w:sdt>
          </w:p>
        </w:tc>
      </w:tr>
      <w:tr w:rsidR="00E13BC4" w14:paraId="76B66426" w14:textId="77777777" w:rsidTr="002D6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109A24D" w14:textId="77777777" w:rsidR="00EC571B" w:rsidRPr="00996FAF" w:rsidRDefault="00EC571B" w:rsidP="002C5FA9">
            <w:pPr>
              <w:spacing w:line="22" w:lineRule="atLeast"/>
              <w:rPr>
                <w:rFonts w:ascii="Arial" w:hAnsi="Arial" w:cs="Arial"/>
              </w:rPr>
            </w:pPr>
            <w:r w:rsidRPr="00996FAF">
              <w:rPr>
                <w:rFonts w:ascii="Arial" w:hAnsi="Arial" w:cs="Arial"/>
              </w:rPr>
              <w:t>Requirement 8(3)(b)</w:t>
            </w:r>
          </w:p>
        </w:tc>
        <w:tc>
          <w:tcPr>
            <w:tcW w:w="6379" w:type="dxa"/>
            <w:shd w:val="clear" w:color="auto" w:fill="auto"/>
          </w:tcPr>
          <w:p w14:paraId="79A4441A"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2DD59B5F" w14:textId="77777777" w:rsidR="00EC571B" w:rsidRPr="00996FAF" w:rsidRDefault="002D6B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189409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C571B" w:rsidRPr="00384E73">
                  <w:rPr>
                    <w:rFonts w:ascii="Arial" w:hAnsi="Arial" w:cs="Arial"/>
                  </w:rPr>
                  <w:t>Compliant</w:t>
                </w:r>
              </w:sdtContent>
            </w:sdt>
          </w:p>
        </w:tc>
      </w:tr>
      <w:tr w:rsidR="00E13BC4" w14:paraId="73E7D673" w14:textId="77777777" w:rsidTr="002D6B4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E2D0170" w14:textId="77777777" w:rsidR="00EC571B" w:rsidRPr="00996FAF" w:rsidRDefault="00EC571B" w:rsidP="002C5FA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2F9CF470"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35A42DB" w14:textId="77777777" w:rsidR="00EC571B" w:rsidRPr="00996FAF" w:rsidRDefault="00EC571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8C3A10E" w14:textId="77777777" w:rsidR="00EC571B" w:rsidRPr="00996FAF" w:rsidRDefault="00EC571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4065339" w14:textId="77777777" w:rsidR="00EC571B" w:rsidRPr="00996FAF" w:rsidRDefault="00EC571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1B3BA4D" w14:textId="77777777" w:rsidR="00EC571B" w:rsidRPr="00996FAF" w:rsidRDefault="00EC571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6FEFAE8" w14:textId="77777777" w:rsidR="00EC571B" w:rsidRPr="00996FAF" w:rsidRDefault="00EC571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EEC7572" w14:textId="77777777" w:rsidR="00EC571B" w:rsidRPr="00996FAF" w:rsidRDefault="00EC571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0623DC1" w14:textId="77777777" w:rsidR="00EC571B" w:rsidRPr="00996FAF" w:rsidRDefault="002D6B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70747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C571B" w:rsidRPr="00384E73">
                  <w:rPr>
                    <w:rFonts w:ascii="Arial" w:hAnsi="Arial" w:cs="Arial"/>
                  </w:rPr>
                  <w:t>Compliant</w:t>
                </w:r>
              </w:sdtContent>
            </w:sdt>
          </w:p>
        </w:tc>
      </w:tr>
      <w:tr w:rsidR="00E13BC4" w14:paraId="03117459" w14:textId="77777777" w:rsidTr="002D6B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01AE29B" w14:textId="77777777" w:rsidR="00EC571B" w:rsidRPr="00996FAF" w:rsidRDefault="00EC571B" w:rsidP="002C5FA9">
            <w:pPr>
              <w:spacing w:line="22" w:lineRule="atLeast"/>
              <w:rPr>
                <w:rFonts w:ascii="Arial" w:hAnsi="Arial" w:cs="Arial"/>
              </w:rPr>
            </w:pPr>
            <w:r w:rsidRPr="00996FAF">
              <w:rPr>
                <w:rFonts w:ascii="Arial" w:hAnsi="Arial" w:cs="Arial"/>
              </w:rPr>
              <w:t>Requirement 8(3)(d)</w:t>
            </w:r>
          </w:p>
        </w:tc>
        <w:tc>
          <w:tcPr>
            <w:tcW w:w="6379" w:type="dxa"/>
            <w:shd w:val="clear" w:color="auto" w:fill="auto"/>
          </w:tcPr>
          <w:p w14:paraId="42740C48" w14:textId="77777777" w:rsidR="00EC571B" w:rsidRPr="00996FAF" w:rsidRDefault="00EC571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07F3EE" w14:textId="77777777" w:rsidR="00EC571B" w:rsidRPr="00996FAF" w:rsidRDefault="00EC571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125E021" w14:textId="77777777" w:rsidR="00EC571B" w:rsidRPr="00996FAF" w:rsidRDefault="00EC571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51436C4" w14:textId="77777777" w:rsidR="00EC571B" w:rsidRPr="00996FAF" w:rsidRDefault="00EC571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385E2CE" w14:textId="77777777" w:rsidR="00EC571B" w:rsidRPr="00996FAF" w:rsidRDefault="00EC571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25ADE5D" w14:textId="77777777" w:rsidR="00EC571B" w:rsidRPr="00996FAF" w:rsidRDefault="002D6B4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936262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C571B" w:rsidRPr="00384E73">
                  <w:rPr>
                    <w:rFonts w:ascii="Arial" w:hAnsi="Arial" w:cs="Arial"/>
                  </w:rPr>
                  <w:t>Compliant</w:t>
                </w:r>
              </w:sdtContent>
            </w:sdt>
          </w:p>
        </w:tc>
      </w:tr>
      <w:tr w:rsidR="00E13BC4" w14:paraId="578E89F8" w14:textId="77777777" w:rsidTr="002D6B4F">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FA936A6" w14:textId="77777777" w:rsidR="00EC571B" w:rsidRPr="00996FAF" w:rsidRDefault="00EC571B" w:rsidP="002C5FA9">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29A2609D" w14:textId="77777777" w:rsidR="00EC571B" w:rsidRPr="00996FAF" w:rsidRDefault="00EC571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613D80" w14:textId="77777777" w:rsidR="00EC571B" w:rsidRPr="00996FAF" w:rsidRDefault="00EC571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E8148DF" w14:textId="77777777" w:rsidR="00EC571B" w:rsidRPr="00996FAF" w:rsidRDefault="00EC571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0D53FAC" w14:textId="77777777" w:rsidR="00EC571B" w:rsidRPr="00996FAF" w:rsidRDefault="00EC571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FF866D9" w14:textId="77777777" w:rsidR="00EC571B" w:rsidRPr="00996FAF" w:rsidRDefault="002D6B4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08503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C571B" w:rsidRPr="00384E73">
                  <w:rPr>
                    <w:rFonts w:ascii="Arial" w:hAnsi="Arial" w:cs="Arial"/>
                  </w:rPr>
                  <w:t>Compliant</w:t>
                </w:r>
              </w:sdtContent>
            </w:sdt>
          </w:p>
        </w:tc>
      </w:tr>
    </w:tbl>
    <w:p w14:paraId="124FC198" w14:textId="77777777" w:rsidR="00EC571B" w:rsidRDefault="00EC571B" w:rsidP="00D87E7C">
      <w:pPr>
        <w:pStyle w:val="Heading20"/>
      </w:pPr>
      <w:r w:rsidRPr="00996FAF">
        <w:t>Findings</w:t>
      </w:r>
    </w:p>
    <w:p w14:paraId="5E7293E3" w14:textId="77777777" w:rsidR="00032DE6" w:rsidRPr="00032DE6" w:rsidRDefault="00032DE6" w:rsidP="00032DE6">
      <w:pPr>
        <w:keepNext/>
        <w:tabs>
          <w:tab w:val="right" w:pos="9072"/>
        </w:tabs>
        <w:spacing w:before="240" w:line="276" w:lineRule="auto"/>
        <w:outlineLvl w:val="3"/>
        <w:rPr>
          <w:rFonts w:ascii="Arial" w:hAnsi="Arial" w:cs="Arial"/>
          <w:b/>
          <w:iCs/>
          <w:color w:val="auto"/>
          <w:lang w:eastAsia="en-AU"/>
        </w:rPr>
      </w:pPr>
      <w:r w:rsidRPr="00032DE6">
        <w:rPr>
          <w:rFonts w:ascii="Arial" w:hAnsi="Arial" w:cs="Arial"/>
          <w:b/>
          <w:iCs/>
          <w:color w:val="auto"/>
          <w:lang w:eastAsia="en-AU"/>
        </w:rPr>
        <w:t xml:space="preserve">Assessment: </w:t>
      </w:r>
    </w:p>
    <w:p w14:paraId="3C5A17CD" w14:textId="0C53A2F1" w:rsidR="00032DE6" w:rsidRPr="00F200BD" w:rsidRDefault="00795C22" w:rsidP="00F200BD">
      <w:pPr>
        <w:rPr>
          <w:rFonts w:ascii="Arial" w:eastAsia="Arial" w:hAnsi="Arial" w:cs="Arial"/>
          <w:lang w:eastAsia="en-AU"/>
        </w:rPr>
      </w:pPr>
      <w:r w:rsidRPr="000D2344">
        <w:rPr>
          <w:rFonts w:ascii="Arial" w:eastAsia="Arial" w:hAnsi="Arial" w:cs="Arial"/>
          <w:lang w:eastAsia="en-AU"/>
        </w:rPr>
        <w:t xml:space="preserve">Consumers are engaged and supported in the development, </w:t>
      </w:r>
      <w:proofErr w:type="gramStart"/>
      <w:r w:rsidRPr="000D2344">
        <w:rPr>
          <w:rFonts w:ascii="Arial" w:eastAsia="Arial" w:hAnsi="Arial" w:cs="Arial"/>
          <w:lang w:eastAsia="en-AU"/>
        </w:rPr>
        <w:t>delivery</w:t>
      </w:r>
      <w:proofErr w:type="gramEnd"/>
      <w:r w:rsidRPr="000D2344">
        <w:rPr>
          <w:rFonts w:ascii="Arial" w:eastAsia="Arial" w:hAnsi="Arial" w:cs="Arial"/>
          <w:lang w:eastAsia="en-AU"/>
        </w:rPr>
        <w:t xml:space="preserve"> and evaluation of care</w:t>
      </w:r>
      <w:r w:rsidR="001D4D65">
        <w:rPr>
          <w:rFonts w:ascii="Arial" w:eastAsia="Arial" w:hAnsi="Arial" w:cs="Arial"/>
          <w:lang w:eastAsia="en-AU"/>
        </w:rPr>
        <w:t>, including</w:t>
      </w:r>
      <w:r w:rsidRPr="000D2344">
        <w:rPr>
          <w:rFonts w:ascii="Arial" w:eastAsia="Arial" w:hAnsi="Arial" w:cs="Arial"/>
          <w:lang w:eastAsia="en-AU"/>
        </w:rPr>
        <w:t xml:space="preserve"> through meeting forums</w:t>
      </w:r>
      <w:r w:rsidR="00747EBC">
        <w:rPr>
          <w:rFonts w:ascii="Arial" w:eastAsia="Arial" w:hAnsi="Arial" w:cs="Arial"/>
          <w:lang w:eastAsia="en-AU"/>
        </w:rPr>
        <w:t>, s</w:t>
      </w:r>
      <w:r w:rsidR="00FA29D1">
        <w:rPr>
          <w:rFonts w:ascii="Arial" w:eastAsia="Arial" w:hAnsi="Arial" w:cs="Arial"/>
          <w:lang w:eastAsia="en-AU"/>
        </w:rPr>
        <w:t>u</w:t>
      </w:r>
      <w:r w:rsidR="00747EBC">
        <w:rPr>
          <w:rFonts w:ascii="Arial" w:eastAsia="Arial" w:hAnsi="Arial" w:cs="Arial"/>
          <w:lang w:eastAsia="en-AU"/>
        </w:rPr>
        <w:t>rveys</w:t>
      </w:r>
      <w:r w:rsidR="001D4D65">
        <w:rPr>
          <w:rFonts w:ascii="Arial" w:eastAsia="Arial" w:hAnsi="Arial" w:cs="Arial"/>
          <w:lang w:eastAsia="en-AU"/>
        </w:rPr>
        <w:t xml:space="preserve"> and</w:t>
      </w:r>
      <w:r w:rsidRPr="000D2344">
        <w:rPr>
          <w:rFonts w:ascii="Arial" w:eastAsia="Arial" w:hAnsi="Arial" w:cs="Arial"/>
          <w:lang w:eastAsia="en-AU"/>
        </w:rPr>
        <w:t xml:space="preserve"> feedback and complaints processes. </w:t>
      </w:r>
      <w:r w:rsidR="00517B0B">
        <w:rPr>
          <w:rFonts w:ascii="Arial" w:hAnsi="Arial" w:cs="Arial"/>
          <w:color w:val="auto"/>
          <w:szCs w:val="22"/>
        </w:rPr>
        <w:t>O</w:t>
      </w:r>
      <w:r w:rsidR="00032DE6" w:rsidRPr="00032DE6">
        <w:rPr>
          <w:rFonts w:ascii="Arial" w:hAnsi="Arial" w:cs="Arial"/>
          <w:color w:val="auto"/>
          <w:szCs w:val="22"/>
        </w:rPr>
        <w:t>ne person from each wing of the service ha</w:t>
      </w:r>
      <w:r w:rsidR="00517B0B">
        <w:rPr>
          <w:rFonts w:ascii="Arial" w:hAnsi="Arial" w:cs="Arial"/>
          <w:color w:val="auto"/>
          <w:szCs w:val="22"/>
        </w:rPr>
        <w:t>s</w:t>
      </w:r>
      <w:r w:rsidR="00032DE6" w:rsidRPr="00032DE6">
        <w:rPr>
          <w:rFonts w:ascii="Arial" w:hAnsi="Arial" w:cs="Arial"/>
          <w:color w:val="auto"/>
          <w:szCs w:val="22"/>
        </w:rPr>
        <w:t xml:space="preserve"> been selected to participate </w:t>
      </w:r>
      <w:r w:rsidR="00517B0B">
        <w:rPr>
          <w:rFonts w:ascii="Arial" w:hAnsi="Arial" w:cs="Arial"/>
          <w:color w:val="auto"/>
          <w:szCs w:val="22"/>
        </w:rPr>
        <w:t>in</w:t>
      </w:r>
      <w:r w:rsidR="00843599">
        <w:rPr>
          <w:rFonts w:ascii="Arial" w:hAnsi="Arial" w:cs="Arial"/>
          <w:color w:val="auto"/>
          <w:szCs w:val="22"/>
        </w:rPr>
        <w:t xml:space="preserve"> a</w:t>
      </w:r>
      <w:r w:rsidR="00032DE6" w:rsidRPr="00032DE6">
        <w:rPr>
          <w:rFonts w:ascii="Arial" w:hAnsi="Arial" w:cs="Arial"/>
          <w:color w:val="auto"/>
          <w:szCs w:val="22"/>
        </w:rPr>
        <w:t>n inter-site resident committee to discuss all things related to hospitality service delivery</w:t>
      </w:r>
      <w:r w:rsidR="00FA29D1">
        <w:rPr>
          <w:rFonts w:ascii="Arial" w:hAnsi="Arial" w:cs="Arial"/>
          <w:color w:val="auto"/>
          <w:szCs w:val="22"/>
        </w:rPr>
        <w:t>,</w:t>
      </w:r>
      <w:r w:rsidR="00032DE6" w:rsidRPr="00032DE6">
        <w:rPr>
          <w:rFonts w:ascii="Arial" w:hAnsi="Arial" w:cs="Arial"/>
          <w:color w:val="auto"/>
          <w:szCs w:val="22"/>
        </w:rPr>
        <w:t xml:space="preserve"> and </w:t>
      </w:r>
      <w:r w:rsidR="00FA29D1">
        <w:rPr>
          <w:rFonts w:ascii="Arial" w:hAnsi="Arial" w:cs="Arial"/>
          <w:color w:val="auto"/>
          <w:szCs w:val="22"/>
        </w:rPr>
        <w:t>a</w:t>
      </w:r>
      <w:r w:rsidR="00032DE6" w:rsidRPr="00032DE6">
        <w:rPr>
          <w:rFonts w:ascii="Arial" w:hAnsi="Arial" w:cs="Arial"/>
          <w:color w:val="auto"/>
          <w:szCs w:val="22"/>
        </w:rPr>
        <w:t xml:space="preserve"> consumer advisory body is </w:t>
      </w:r>
      <w:r w:rsidR="00F200BD">
        <w:rPr>
          <w:rFonts w:ascii="Arial" w:hAnsi="Arial" w:cs="Arial"/>
          <w:color w:val="auto"/>
          <w:szCs w:val="22"/>
        </w:rPr>
        <w:t xml:space="preserve">currently </w:t>
      </w:r>
      <w:r w:rsidR="00032DE6" w:rsidRPr="00032DE6">
        <w:rPr>
          <w:rFonts w:ascii="Arial" w:hAnsi="Arial" w:cs="Arial"/>
          <w:color w:val="auto"/>
          <w:szCs w:val="22"/>
        </w:rPr>
        <w:t>being implemented</w:t>
      </w:r>
      <w:r w:rsidR="00FA29D1">
        <w:rPr>
          <w:rFonts w:ascii="Arial" w:hAnsi="Arial" w:cs="Arial"/>
          <w:color w:val="auto"/>
          <w:szCs w:val="22"/>
        </w:rPr>
        <w:t>.</w:t>
      </w:r>
    </w:p>
    <w:p w14:paraId="0E2D4C28" w14:textId="6FBBD5AC" w:rsidR="00594DE0" w:rsidRPr="006E259C" w:rsidRDefault="00815C97" w:rsidP="006E259C">
      <w:pPr>
        <w:pStyle w:val="NormalArial"/>
        <w:rPr>
          <w:rFonts w:eastAsiaTheme="minorHAnsi"/>
          <w:color w:val="auto"/>
        </w:rPr>
      </w:pPr>
      <w:r w:rsidRPr="006E259C">
        <w:rPr>
          <w:rFonts w:eastAsiaTheme="minorHAnsi"/>
          <w:color w:val="auto"/>
        </w:rPr>
        <w:t>The organ</w:t>
      </w:r>
      <w:r w:rsidR="00066D99" w:rsidRPr="006E259C">
        <w:rPr>
          <w:rFonts w:eastAsiaTheme="minorHAnsi"/>
          <w:color w:val="auto"/>
        </w:rPr>
        <w:t xml:space="preserve">isation’s governing body, comprised of </w:t>
      </w:r>
      <w:r w:rsidR="002D6B4F" w:rsidRPr="006E259C">
        <w:rPr>
          <w:rFonts w:eastAsiaTheme="minorHAnsi"/>
          <w:color w:val="auto"/>
        </w:rPr>
        <w:t>a Board</w:t>
      </w:r>
      <w:r w:rsidR="002F1622" w:rsidRPr="006E259C">
        <w:rPr>
          <w:rFonts w:eastAsiaTheme="minorHAnsi"/>
          <w:color w:val="auto"/>
        </w:rPr>
        <w:t xml:space="preserve"> supported by </w:t>
      </w:r>
      <w:r w:rsidR="00FF4BD8" w:rsidRPr="006E259C">
        <w:rPr>
          <w:rFonts w:eastAsiaTheme="minorHAnsi"/>
          <w:color w:val="auto"/>
        </w:rPr>
        <w:t>sub-committees</w:t>
      </w:r>
      <w:r w:rsidR="00066D99" w:rsidRPr="006E259C">
        <w:rPr>
          <w:rFonts w:eastAsiaTheme="minorHAnsi"/>
          <w:color w:val="auto"/>
        </w:rPr>
        <w:t>, promotes</w:t>
      </w:r>
      <w:r w:rsidR="00594DE0" w:rsidRPr="006E259C">
        <w:rPr>
          <w:rFonts w:eastAsiaTheme="minorHAnsi"/>
          <w:color w:val="auto"/>
        </w:rPr>
        <w:t xml:space="preserve"> and is accountable for delivery of safe, inclusive quality care and services. There are systems and processes to ensure responsibilities, accountabilities, </w:t>
      </w:r>
      <w:proofErr w:type="gramStart"/>
      <w:r w:rsidR="00594DE0" w:rsidRPr="006E259C">
        <w:rPr>
          <w:rFonts w:eastAsiaTheme="minorHAnsi"/>
          <w:color w:val="auto"/>
        </w:rPr>
        <w:t>care</w:t>
      </w:r>
      <w:proofErr w:type="gramEnd"/>
      <w:r w:rsidR="00594DE0" w:rsidRPr="006E259C">
        <w:rPr>
          <w:rFonts w:eastAsiaTheme="minorHAnsi"/>
          <w:color w:val="auto"/>
        </w:rPr>
        <w:t xml:space="preserve"> and service </w:t>
      </w:r>
      <w:r w:rsidR="00594DE0" w:rsidRPr="006E259C">
        <w:rPr>
          <w:rFonts w:eastAsiaTheme="minorHAnsi"/>
          <w:color w:val="auto"/>
        </w:rPr>
        <w:lastRenderedPageBreak/>
        <w:t xml:space="preserve">expectations are managed through multiple reporting and monitoring mechanisms </w:t>
      </w:r>
      <w:r w:rsidR="006E259C" w:rsidRPr="006E259C">
        <w:rPr>
          <w:rFonts w:eastAsiaTheme="minorHAnsi"/>
          <w:color w:val="auto"/>
        </w:rPr>
        <w:t>and to</w:t>
      </w:r>
      <w:r w:rsidR="00594DE0" w:rsidRPr="006E259C">
        <w:rPr>
          <w:rFonts w:eastAsiaTheme="minorHAnsi"/>
          <w:color w:val="auto"/>
        </w:rPr>
        <w:t xml:space="preserve"> collect and analyse critical data for executive oversight. </w:t>
      </w:r>
    </w:p>
    <w:p w14:paraId="04AD2BE1" w14:textId="364DF23B" w:rsidR="006074E8" w:rsidRPr="00F92E7B" w:rsidRDefault="00AB6ABF" w:rsidP="00F92E7B">
      <w:pPr>
        <w:pStyle w:val="NormalArial"/>
        <w:rPr>
          <w:rFonts w:eastAsiaTheme="minorHAnsi"/>
          <w:color w:val="auto"/>
        </w:rPr>
      </w:pPr>
      <w:r w:rsidRPr="00D37A63">
        <w:rPr>
          <w:rFonts w:eastAsiaTheme="minorHAnsi"/>
          <w:color w:val="auto"/>
        </w:rPr>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w:t>
      </w:r>
      <w:r>
        <w:rPr>
          <w:rFonts w:eastAsiaTheme="minorHAnsi"/>
          <w:color w:val="auto"/>
        </w:rPr>
        <w:t>governing body</w:t>
      </w:r>
      <w:r w:rsidRPr="00D37A63">
        <w:rPr>
          <w:rFonts w:eastAsiaTheme="minorHAnsi"/>
          <w:color w:val="auto"/>
        </w:rPr>
        <w:t xml:space="preserve"> is aware 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w:t>
      </w:r>
      <w:r w:rsidR="00F92E7B">
        <w:rPr>
          <w:rFonts w:eastAsiaTheme="minorHAnsi"/>
          <w:color w:val="auto"/>
        </w:rPr>
        <w:t xml:space="preserve"> </w:t>
      </w:r>
      <w:r w:rsidR="006074E8" w:rsidRPr="002041F8">
        <w:rPr>
          <w:rFonts w:eastAsia="Arial"/>
          <w:lang w:eastAsia="en-AU"/>
        </w:rPr>
        <w:t xml:space="preserve">A clinical governance framework is supported by policies and procedures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551C5C6D" w14:textId="2C04D004" w:rsidR="006074E8" w:rsidRPr="002041F8" w:rsidRDefault="006074E8" w:rsidP="006074E8">
      <w:pPr>
        <w:rPr>
          <w:rFonts w:ascii="Arial" w:eastAsia="Arial" w:hAnsi="Arial" w:cs="Arial"/>
          <w:lang w:eastAsia="en-AU"/>
        </w:rPr>
      </w:pPr>
      <w:r>
        <w:rPr>
          <w:rFonts w:ascii="Arial" w:eastAsia="Arial" w:hAnsi="Arial" w:cs="Arial"/>
          <w:lang w:eastAsia="en-AU"/>
        </w:rPr>
        <w:t xml:space="preserve">Based on the assessment team’s report, I find all requirements in Standard 8 Organisational governance compliant. </w:t>
      </w:r>
    </w:p>
    <w:sectPr w:rsidR="006074E8" w:rsidRPr="002041F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1E743" w14:textId="77777777" w:rsidR="00395B2D" w:rsidRDefault="00395B2D">
      <w:pPr>
        <w:spacing w:after="0"/>
      </w:pPr>
      <w:r>
        <w:separator/>
      </w:r>
    </w:p>
  </w:endnote>
  <w:endnote w:type="continuationSeparator" w:id="0">
    <w:p w14:paraId="788C4ADC" w14:textId="77777777" w:rsidR="00395B2D" w:rsidRDefault="00395B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CEBF7" w14:textId="77777777" w:rsidR="00EC571B" w:rsidRPr="00DF37F2" w:rsidRDefault="00EC571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Calvary Flora McDonald Retirement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195239F" w14:textId="77777777" w:rsidR="00EC571B" w:rsidRPr="00DF37F2" w:rsidRDefault="00EC571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6816</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18449C7" w14:textId="77777777" w:rsidR="00EC571B" w:rsidRPr="00DF37F2" w:rsidRDefault="00EC571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1832" w14:textId="77777777" w:rsidR="00EC571B" w:rsidRDefault="00EC571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CDF95" w14:textId="77777777" w:rsidR="00395B2D" w:rsidRDefault="00395B2D" w:rsidP="00D71F88">
      <w:pPr>
        <w:spacing w:after="0"/>
      </w:pPr>
      <w:r>
        <w:separator/>
      </w:r>
    </w:p>
  </w:footnote>
  <w:footnote w:type="continuationSeparator" w:id="0">
    <w:p w14:paraId="1AB6F175" w14:textId="77777777" w:rsidR="00395B2D" w:rsidRDefault="00395B2D" w:rsidP="00D71F88">
      <w:pPr>
        <w:spacing w:after="0"/>
      </w:pPr>
      <w:r>
        <w:continuationSeparator/>
      </w:r>
    </w:p>
  </w:footnote>
  <w:footnote w:id="1">
    <w:p w14:paraId="648C5A22" w14:textId="0CDD2707" w:rsidR="00EC571B" w:rsidRDefault="00EC571B"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981111">
        <w:rPr>
          <w:rFonts w:ascii="Arial" w:hAnsi="Arial" w:cs="Arial"/>
          <w:color w:val="auto"/>
          <w:sz w:val="20"/>
          <w:szCs w:val="20"/>
        </w:rPr>
        <w:t>section 40A</w:t>
      </w:r>
      <w:r w:rsidRPr="00981111">
        <w:rPr>
          <w:rFonts w:ascii="Arial" w:hAnsi="Arial" w:cs="Arial"/>
          <w:b/>
          <w:color w:val="auto"/>
          <w:sz w:val="20"/>
          <w:szCs w:val="20"/>
        </w:rPr>
        <w:t xml:space="preserve"> </w:t>
      </w:r>
      <w:r w:rsidRPr="0098111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76AA78F" w14:textId="77777777" w:rsidR="00EC571B" w:rsidRDefault="00EC571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E7CA" w14:textId="77777777" w:rsidR="00EC571B" w:rsidRDefault="00EC571B">
    <w:pPr>
      <w:pStyle w:val="Header"/>
    </w:pPr>
    <w:r>
      <w:rPr>
        <w:noProof/>
        <w:color w:val="2B579A"/>
        <w:shd w:val="clear" w:color="auto" w:fill="E6E6E6"/>
        <w:lang w:val="en-US"/>
      </w:rPr>
      <w:drawing>
        <wp:anchor distT="0" distB="0" distL="114300" distR="114300" simplePos="0" relativeHeight="251658241" behindDoc="1" locked="0" layoutInCell="1" allowOverlap="1" wp14:anchorId="5719CCB8" wp14:editId="13CF80F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26EE" w14:textId="77777777" w:rsidR="00EC571B" w:rsidRDefault="00EC571B">
    <w:pPr>
      <w:pStyle w:val="Header"/>
    </w:pPr>
    <w:r>
      <w:rPr>
        <w:noProof/>
      </w:rPr>
      <w:drawing>
        <wp:anchor distT="0" distB="0" distL="114300" distR="114300" simplePos="0" relativeHeight="251658240" behindDoc="0" locked="0" layoutInCell="1" allowOverlap="1" wp14:anchorId="1A936092" wp14:editId="22EC768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A789264">
      <w:start w:val="1"/>
      <w:numFmt w:val="lowerRoman"/>
      <w:lvlText w:val="(%1)"/>
      <w:lvlJc w:val="left"/>
      <w:pPr>
        <w:ind w:left="1080" w:hanging="720"/>
      </w:pPr>
      <w:rPr>
        <w:rFonts w:hint="default"/>
      </w:rPr>
    </w:lvl>
    <w:lvl w:ilvl="1" w:tplc="85164578" w:tentative="1">
      <w:start w:val="1"/>
      <w:numFmt w:val="lowerLetter"/>
      <w:lvlText w:val="%2."/>
      <w:lvlJc w:val="left"/>
      <w:pPr>
        <w:ind w:left="1440" w:hanging="360"/>
      </w:pPr>
    </w:lvl>
    <w:lvl w:ilvl="2" w:tplc="91FA8A7A" w:tentative="1">
      <w:start w:val="1"/>
      <w:numFmt w:val="lowerRoman"/>
      <w:lvlText w:val="%3."/>
      <w:lvlJc w:val="right"/>
      <w:pPr>
        <w:ind w:left="2160" w:hanging="180"/>
      </w:pPr>
    </w:lvl>
    <w:lvl w:ilvl="3" w:tplc="CFFCA7EC" w:tentative="1">
      <w:start w:val="1"/>
      <w:numFmt w:val="decimal"/>
      <w:lvlText w:val="%4."/>
      <w:lvlJc w:val="left"/>
      <w:pPr>
        <w:ind w:left="2880" w:hanging="360"/>
      </w:pPr>
    </w:lvl>
    <w:lvl w:ilvl="4" w:tplc="9D369A96" w:tentative="1">
      <w:start w:val="1"/>
      <w:numFmt w:val="lowerLetter"/>
      <w:lvlText w:val="%5."/>
      <w:lvlJc w:val="left"/>
      <w:pPr>
        <w:ind w:left="3600" w:hanging="360"/>
      </w:pPr>
    </w:lvl>
    <w:lvl w:ilvl="5" w:tplc="F41C8D5C" w:tentative="1">
      <w:start w:val="1"/>
      <w:numFmt w:val="lowerRoman"/>
      <w:lvlText w:val="%6."/>
      <w:lvlJc w:val="right"/>
      <w:pPr>
        <w:ind w:left="4320" w:hanging="180"/>
      </w:pPr>
    </w:lvl>
    <w:lvl w:ilvl="6" w:tplc="A5C032AC" w:tentative="1">
      <w:start w:val="1"/>
      <w:numFmt w:val="decimal"/>
      <w:lvlText w:val="%7."/>
      <w:lvlJc w:val="left"/>
      <w:pPr>
        <w:ind w:left="5040" w:hanging="360"/>
      </w:pPr>
    </w:lvl>
    <w:lvl w:ilvl="7" w:tplc="4566CF68" w:tentative="1">
      <w:start w:val="1"/>
      <w:numFmt w:val="lowerLetter"/>
      <w:lvlText w:val="%8."/>
      <w:lvlJc w:val="left"/>
      <w:pPr>
        <w:ind w:left="5760" w:hanging="360"/>
      </w:pPr>
    </w:lvl>
    <w:lvl w:ilvl="8" w:tplc="546062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230260A">
      <w:start w:val="1"/>
      <w:numFmt w:val="lowerRoman"/>
      <w:lvlText w:val="(%1)"/>
      <w:lvlJc w:val="left"/>
      <w:pPr>
        <w:ind w:left="1080" w:hanging="720"/>
      </w:pPr>
      <w:rPr>
        <w:rFonts w:hint="default"/>
      </w:rPr>
    </w:lvl>
    <w:lvl w:ilvl="1" w:tplc="D976244C" w:tentative="1">
      <w:start w:val="1"/>
      <w:numFmt w:val="lowerLetter"/>
      <w:lvlText w:val="%2."/>
      <w:lvlJc w:val="left"/>
      <w:pPr>
        <w:ind w:left="1440" w:hanging="360"/>
      </w:pPr>
    </w:lvl>
    <w:lvl w:ilvl="2" w:tplc="F43AE4C4" w:tentative="1">
      <w:start w:val="1"/>
      <w:numFmt w:val="lowerRoman"/>
      <w:lvlText w:val="%3."/>
      <w:lvlJc w:val="right"/>
      <w:pPr>
        <w:ind w:left="2160" w:hanging="180"/>
      </w:pPr>
    </w:lvl>
    <w:lvl w:ilvl="3" w:tplc="B710657E" w:tentative="1">
      <w:start w:val="1"/>
      <w:numFmt w:val="decimal"/>
      <w:lvlText w:val="%4."/>
      <w:lvlJc w:val="left"/>
      <w:pPr>
        <w:ind w:left="2880" w:hanging="360"/>
      </w:pPr>
    </w:lvl>
    <w:lvl w:ilvl="4" w:tplc="16AC11BE" w:tentative="1">
      <w:start w:val="1"/>
      <w:numFmt w:val="lowerLetter"/>
      <w:lvlText w:val="%5."/>
      <w:lvlJc w:val="left"/>
      <w:pPr>
        <w:ind w:left="3600" w:hanging="360"/>
      </w:pPr>
    </w:lvl>
    <w:lvl w:ilvl="5" w:tplc="1616B678" w:tentative="1">
      <w:start w:val="1"/>
      <w:numFmt w:val="lowerRoman"/>
      <w:lvlText w:val="%6."/>
      <w:lvlJc w:val="right"/>
      <w:pPr>
        <w:ind w:left="4320" w:hanging="180"/>
      </w:pPr>
    </w:lvl>
    <w:lvl w:ilvl="6" w:tplc="A47EE78C" w:tentative="1">
      <w:start w:val="1"/>
      <w:numFmt w:val="decimal"/>
      <w:lvlText w:val="%7."/>
      <w:lvlJc w:val="left"/>
      <w:pPr>
        <w:ind w:left="5040" w:hanging="360"/>
      </w:pPr>
    </w:lvl>
    <w:lvl w:ilvl="7" w:tplc="64404E30" w:tentative="1">
      <w:start w:val="1"/>
      <w:numFmt w:val="lowerLetter"/>
      <w:lvlText w:val="%8."/>
      <w:lvlJc w:val="left"/>
      <w:pPr>
        <w:ind w:left="5760" w:hanging="360"/>
      </w:pPr>
    </w:lvl>
    <w:lvl w:ilvl="8" w:tplc="D7F8CA4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F36AF16">
      <w:start w:val="1"/>
      <w:numFmt w:val="lowerRoman"/>
      <w:lvlText w:val="(%1)"/>
      <w:lvlJc w:val="left"/>
      <w:pPr>
        <w:ind w:left="1080" w:hanging="720"/>
      </w:pPr>
      <w:rPr>
        <w:rFonts w:hint="default"/>
      </w:rPr>
    </w:lvl>
    <w:lvl w:ilvl="1" w:tplc="910C1B04" w:tentative="1">
      <w:start w:val="1"/>
      <w:numFmt w:val="lowerLetter"/>
      <w:lvlText w:val="%2."/>
      <w:lvlJc w:val="left"/>
      <w:pPr>
        <w:ind w:left="1440" w:hanging="360"/>
      </w:pPr>
    </w:lvl>
    <w:lvl w:ilvl="2" w:tplc="C8DE9678" w:tentative="1">
      <w:start w:val="1"/>
      <w:numFmt w:val="lowerRoman"/>
      <w:lvlText w:val="%3."/>
      <w:lvlJc w:val="right"/>
      <w:pPr>
        <w:ind w:left="2160" w:hanging="180"/>
      </w:pPr>
    </w:lvl>
    <w:lvl w:ilvl="3" w:tplc="EAB0F57C" w:tentative="1">
      <w:start w:val="1"/>
      <w:numFmt w:val="decimal"/>
      <w:lvlText w:val="%4."/>
      <w:lvlJc w:val="left"/>
      <w:pPr>
        <w:ind w:left="2880" w:hanging="360"/>
      </w:pPr>
    </w:lvl>
    <w:lvl w:ilvl="4" w:tplc="1A685894" w:tentative="1">
      <w:start w:val="1"/>
      <w:numFmt w:val="lowerLetter"/>
      <w:lvlText w:val="%5."/>
      <w:lvlJc w:val="left"/>
      <w:pPr>
        <w:ind w:left="3600" w:hanging="360"/>
      </w:pPr>
    </w:lvl>
    <w:lvl w:ilvl="5" w:tplc="92E85C80" w:tentative="1">
      <w:start w:val="1"/>
      <w:numFmt w:val="lowerRoman"/>
      <w:lvlText w:val="%6."/>
      <w:lvlJc w:val="right"/>
      <w:pPr>
        <w:ind w:left="4320" w:hanging="180"/>
      </w:pPr>
    </w:lvl>
    <w:lvl w:ilvl="6" w:tplc="266A07B2" w:tentative="1">
      <w:start w:val="1"/>
      <w:numFmt w:val="decimal"/>
      <w:lvlText w:val="%7."/>
      <w:lvlJc w:val="left"/>
      <w:pPr>
        <w:ind w:left="5040" w:hanging="360"/>
      </w:pPr>
    </w:lvl>
    <w:lvl w:ilvl="7" w:tplc="8D4AEABE" w:tentative="1">
      <w:start w:val="1"/>
      <w:numFmt w:val="lowerLetter"/>
      <w:lvlText w:val="%8."/>
      <w:lvlJc w:val="left"/>
      <w:pPr>
        <w:ind w:left="5760" w:hanging="360"/>
      </w:pPr>
    </w:lvl>
    <w:lvl w:ilvl="8" w:tplc="2A58CC7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1CC4A98">
      <w:start w:val="1"/>
      <w:numFmt w:val="bullet"/>
      <w:lvlText w:val=""/>
      <w:lvlJc w:val="left"/>
      <w:pPr>
        <w:ind w:left="720" w:hanging="360"/>
      </w:pPr>
      <w:rPr>
        <w:rFonts w:ascii="Symbol" w:hAnsi="Symbol" w:hint="default"/>
        <w:color w:val="auto"/>
        <w:sz w:val="24"/>
        <w:szCs w:val="24"/>
      </w:rPr>
    </w:lvl>
    <w:lvl w:ilvl="1" w:tplc="0C6CDDE4" w:tentative="1">
      <w:start w:val="1"/>
      <w:numFmt w:val="bullet"/>
      <w:lvlText w:val="o"/>
      <w:lvlJc w:val="left"/>
      <w:pPr>
        <w:ind w:left="1440" w:hanging="360"/>
      </w:pPr>
      <w:rPr>
        <w:rFonts w:ascii="Courier New" w:hAnsi="Courier New" w:cs="Courier New" w:hint="default"/>
      </w:rPr>
    </w:lvl>
    <w:lvl w:ilvl="2" w:tplc="F0D84B2E" w:tentative="1">
      <w:start w:val="1"/>
      <w:numFmt w:val="bullet"/>
      <w:lvlText w:val=""/>
      <w:lvlJc w:val="left"/>
      <w:pPr>
        <w:ind w:left="2160" w:hanging="360"/>
      </w:pPr>
      <w:rPr>
        <w:rFonts w:ascii="Wingdings" w:hAnsi="Wingdings" w:hint="default"/>
      </w:rPr>
    </w:lvl>
    <w:lvl w:ilvl="3" w:tplc="87DC6D08" w:tentative="1">
      <w:start w:val="1"/>
      <w:numFmt w:val="bullet"/>
      <w:lvlText w:val=""/>
      <w:lvlJc w:val="left"/>
      <w:pPr>
        <w:ind w:left="2880" w:hanging="360"/>
      </w:pPr>
      <w:rPr>
        <w:rFonts w:ascii="Symbol" w:hAnsi="Symbol" w:hint="default"/>
      </w:rPr>
    </w:lvl>
    <w:lvl w:ilvl="4" w:tplc="49141586" w:tentative="1">
      <w:start w:val="1"/>
      <w:numFmt w:val="bullet"/>
      <w:lvlText w:val="o"/>
      <w:lvlJc w:val="left"/>
      <w:pPr>
        <w:ind w:left="3600" w:hanging="360"/>
      </w:pPr>
      <w:rPr>
        <w:rFonts w:ascii="Courier New" w:hAnsi="Courier New" w:cs="Courier New" w:hint="default"/>
      </w:rPr>
    </w:lvl>
    <w:lvl w:ilvl="5" w:tplc="0CFC9522" w:tentative="1">
      <w:start w:val="1"/>
      <w:numFmt w:val="bullet"/>
      <w:lvlText w:val=""/>
      <w:lvlJc w:val="left"/>
      <w:pPr>
        <w:ind w:left="4320" w:hanging="360"/>
      </w:pPr>
      <w:rPr>
        <w:rFonts w:ascii="Wingdings" w:hAnsi="Wingdings" w:hint="default"/>
      </w:rPr>
    </w:lvl>
    <w:lvl w:ilvl="6" w:tplc="A580CF1E" w:tentative="1">
      <w:start w:val="1"/>
      <w:numFmt w:val="bullet"/>
      <w:lvlText w:val=""/>
      <w:lvlJc w:val="left"/>
      <w:pPr>
        <w:ind w:left="5040" w:hanging="360"/>
      </w:pPr>
      <w:rPr>
        <w:rFonts w:ascii="Symbol" w:hAnsi="Symbol" w:hint="default"/>
      </w:rPr>
    </w:lvl>
    <w:lvl w:ilvl="7" w:tplc="4392AB42" w:tentative="1">
      <w:start w:val="1"/>
      <w:numFmt w:val="bullet"/>
      <w:lvlText w:val="o"/>
      <w:lvlJc w:val="left"/>
      <w:pPr>
        <w:ind w:left="5760" w:hanging="360"/>
      </w:pPr>
      <w:rPr>
        <w:rFonts w:ascii="Courier New" w:hAnsi="Courier New" w:cs="Courier New" w:hint="default"/>
      </w:rPr>
    </w:lvl>
    <w:lvl w:ilvl="8" w:tplc="A066E83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4F200C8">
      <w:start w:val="1"/>
      <w:numFmt w:val="lowerRoman"/>
      <w:lvlText w:val="(%1)"/>
      <w:lvlJc w:val="left"/>
      <w:pPr>
        <w:ind w:left="1080" w:hanging="720"/>
      </w:pPr>
      <w:rPr>
        <w:rFonts w:hint="default"/>
      </w:rPr>
    </w:lvl>
    <w:lvl w:ilvl="1" w:tplc="73422466" w:tentative="1">
      <w:start w:val="1"/>
      <w:numFmt w:val="lowerLetter"/>
      <w:lvlText w:val="%2."/>
      <w:lvlJc w:val="left"/>
      <w:pPr>
        <w:ind w:left="1440" w:hanging="360"/>
      </w:pPr>
    </w:lvl>
    <w:lvl w:ilvl="2" w:tplc="A23A1B92" w:tentative="1">
      <w:start w:val="1"/>
      <w:numFmt w:val="lowerRoman"/>
      <w:lvlText w:val="%3."/>
      <w:lvlJc w:val="right"/>
      <w:pPr>
        <w:ind w:left="2160" w:hanging="180"/>
      </w:pPr>
    </w:lvl>
    <w:lvl w:ilvl="3" w:tplc="0D363FA6" w:tentative="1">
      <w:start w:val="1"/>
      <w:numFmt w:val="decimal"/>
      <w:lvlText w:val="%4."/>
      <w:lvlJc w:val="left"/>
      <w:pPr>
        <w:ind w:left="2880" w:hanging="360"/>
      </w:pPr>
    </w:lvl>
    <w:lvl w:ilvl="4" w:tplc="334C3290" w:tentative="1">
      <w:start w:val="1"/>
      <w:numFmt w:val="lowerLetter"/>
      <w:lvlText w:val="%5."/>
      <w:lvlJc w:val="left"/>
      <w:pPr>
        <w:ind w:left="3600" w:hanging="360"/>
      </w:pPr>
    </w:lvl>
    <w:lvl w:ilvl="5" w:tplc="17C68376" w:tentative="1">
      <w:start w:val="1"/>
      <w:numFmt w:val="lowerRoman"/>
      <w:lvlText w:val="%6."/>
      <w:lvlJc w:val="right"/>
      <w:pPr>
        <w:ind w:left="4320" w:hanging="180"/>
      </w:pPr>
    </w:lvl>
    <w:lvl w:ilvl="6" w:tplc="B93CC01C" w:tentative="1">
      <w:start w:val="1"/>
      <w:numFmt w:val="decimal"/>
      <w:lvlText w:val="%7."/>
      <w:lvlJc w:val="left"/>
      <w:pPr>
        <w:ind w:left="5040" w:hanging="360"/>
      </w:pPr>
    </w:lvl>
    <w:lvl w:ilvl="7" w:tplc="63669C48" w:tentative="1">
      <w:start w:val="1"/>
      <w:numFmt w:val="lowerLetter"/>
      <w:lvlText w:val="%8."/>
      <w:lvlJc w:val="left"/>
      <w:pPr>
        <w:ind w:left="5760" w:hanging="360"/>
      </w:pPr>
    </w:lvl>
    <w:lvl w:ilvl="8" w:tplc="22FC6D56" w:tentative="1">
      <w:start w:val="1"/>
      <w:numFmt w:val="lowerRoman"/>
      <w:lvlText w:val="%9."/>
      <w:lvlJc w:val="right"/>
      <w:pPr>
        <w:ind w:left="6480" w:hanging="180"/>
      </w:pPr>
    </w:lvl>
  </w:abstractNum>
  <w:abstractNum w:abstractNumId="6" w15:restartNumberingAfterBreak="0">
    <w:nsid w:val="24B86A03"/>
    <w:multiLevelType w:val="hybridMultilevel"/>
    <w:tmpl w:val="0F42A9C8"/>
    <w:lvl w:ilvl="0" w:tplc="FFFFFFFF">
      <w:start w:val="1"/>
      <w:numFmt w:val="bullet"/>
      <w:lvlText w:val="·"/>
      <w:lvlJc w:val="left"/>
      <w:pPr>
        <w:ind w:left="360" w:hanging="360"/>
      </w:pPr>
      <w:rPr>
        <w:rFonts w:ascii="Symbol" w:hAnsi="Symbol" w:hint="default"/>
      </w:rPr>
    </w:lvl>
    <w:lvl w:ilvl="1" w:tplc="9FA2725E">
      <w:start w:val="1"/>
      <w:numFmt w:val="bullet"/>
      <w:lvlText w:val="o"/>
      <w:lvlJc w:val="left"/>
      <w:pPr>
        <w:ind w:left="1080" w:hanging="360"/>
      </w:pPr>
      <w:rPr>
        <w:rFonts w:ascii="Courier New" w:hAnsi="Courier New" w:hint="default"/>
      </w:rPr>
    </w:lvl>
    <w:lvl w:ilvl="2" w:tplc="EC10A8CE">
      <w:start w:val="1"/>
      <w:numFmt w:val="bullet"/>
      <w:lvlText w:val=""/>
      <w:lvlJc w:val="left"/>
      <w:pPr>
        <w:ind w:left="1800" w:hanging="360"/>
      </w:pPr>
      <w:rPr>
        <w:rFonts w:ascii="Wingdings" w:hAnsi="Wingdings" w:hint="default"/>
      </w:rPr>
    </w:lvl>
    <w:lvl w:ilvl="3" w:tplc="7DC8CFAE">
      <w:start w:val="1"/>
      <w:numFmt w:val="bullet"/>
      <w:lvlText w:val=""/>
      <w:lvlJc w:val="left"/>
      <w:pPr>
        <w:ind w:left="2520" w:hanging="360"/>
      </w:pPr>
      <w:rPr>
        <w:rFonts w:ascii="Symbol" w:hAnsi="Symbol" w:hint="default"/>
      </w:rPr>
    </w:lvl>
    <w:lvl w:ilvl="4" w:tplc="FC2E150C">
      <w:start w:val="1"/>
      <w:numFmt w:val="bullet"/>
      <w:lvlText w:val="o"/>
      <w:lvlJc w:val="left"/>
      <w:pPr>
        <w:ind w:left="3240" w:hanging="360"/>
      </w:pPr>
      <w:rPr>
        <w:rFonts w:ascii="Courier New" w:hAnsi="Courier New" w:hint="default"/>
      </w:rPr>
    </w:lvl>
    <w:lvl w:ilvl="5" w:tplc="B7FE331C">
      <w:start w:val="1"/>
      <w:numFmt w:val="bullet"/>
      <w:lvlText w:val=""/>
      <w:lvlJc w:val="left"/>
      <w:pPr>
        <w:ind w:left="3960" w:hanging="360"/>
      </w:pPr>
      <w:rPr>
        <w:rFonts w:ascii="Wingdings" w:hAnsi="Wingdings" w:hint="default"/>
      </w:rPr>
    </w:lvl>
    <w:lvl w:ilvl="6" w:tplc="469EB018">
      <w:start w:val="1"/>
      <w:numFmt w:val="bullet"/>
      <w:lvlText w:val=""/>
      <w:lvlJc w:val="left"/>
      <w:pPr>
        <w:ind w:left="4680" w:hanging="360"/>
      </w:pPr>
      <w:rPr>
        <w:rFonts w:ascii="Symbol" w:hAnsi="Symbol" w:hint="default"/>
      </w:rPr>
    </w:lvl>
    <w:lvl w:ilvl="7" w:tplc="3A1E0932">
      <w:start w:val="1"/>
      <w:numFmt w:val="bullet"/>
      <w:lvlText w:val="o"/>
      <w:lvlJc w:val="left"/>
      <w:pPr>
        <w:ind w:left="5400" w:hanging="360"/>
      </w:pPr>
      <w:rPr>
        <w:rFonts w:ascii="Courier New" w:hAnsi="Courier New" w:hint="default"/>
      </w:rPr>
    </w:lvl>
    <w:lvl w:ilvl="8" w:tplc="4358F3C4">
      <w:start w:val="1"/>
      <w:numFmt w:val="bullet"/>
      <w:lvlText w:val=""/>
      <w:lvlJc w:val="left"/>
      <w:pPr>
        <w:ind w:left="6120" w:hanging="360"/>
      </w:pPr>
      <w:rPr>
        <w:rFonts w:ascii="Wingdings" w:hAnsi="Wingdings" w:hint="default"/>
      </w:rPr>
    </w:lvl>
  </w:abstractNum>
  <w:abstractNum w:abstractNumId="7" w15:restartNumberingAfterBreak="0">
    <w:nsid w:val="2D447B6C"/>
    <w:multiLevelType w:val="hybridMultilevel"/>
    <w:tmpl w:val="7174D38A"/>
    <w:lvl w:ilvl="0" w:tplc="07825E64">
      <w:start w:val="1"/>
      <w:numFmt w:val="bullet"/>
      <w:lvlText w:val="·"/>
      <w:lvlJc w:val="left"/>
      <w:pPr>
        <w:ind w:left="720" w:hanging="360"/>
      </w:pPr>
      <w:rPr>
        <w:rFonts w:ascii="Symbol" w:hAnsi="Symbol" w:hint="default"/>
      </w:rPr>
    </w:lvl>
    <w:lvl w:ilvl="1" w:tplc="7A1C11C6">
      <w:start w:val="1"/>
      <w:numFmt w:val="bullet"/>
      <w:lvlText w:val="o"/>
      <w:lvlJc w:val="left"/>
      <w:pPr>
        <w:ind w:left="1440" w:hanging="360"/>
      </w:pPr>
      <w:rPr>
        <w:rFonts w:ascii="Courier New" w:hAnsi="Courier New" w:hint="default"/>
      </w:rPr>
    </w:lvl>
    <w:lvl w:ilvl="2" w:tplc="3F423708">
      <w:start w:val="1"/>
      <w:numFmt w:val="bullet"/>
      <w:lvlText w:val=""/>
      <w:lvlJc w:val="left"/>
      <w:pPr>
        <w:ind w:left="2160" w:hanging="360"/>
      </w:pPr>
      <w:rPr>
        <w:rFonts w:ascii="Wingdings" w:hAnsi="Wingdings" w:hint="default"/>
      </w:rPr>
    </w:lvl>
    <w:lvl w:ilvl="3" w:tplc="766C87A2">
      <w:start w:val="1"/>
      <w:numFmt w:val="bullet"/>
      <w:lvlText w:val=""/>
      <w:lvlJc w:val="left"/>
      <w:pPr>
        <w:ind w:left="2880" w:hanging="360"/>
      </w:pPr>
      <w:rPr>
        <w:rFonts w:ascii="Symbol" w:hAnsi="Symbol" w:hint="default"/>
      </w:rPr>
    </w:lvl>
    <w:lvl w:ilvl="4" w:tplc="E0969DF8">
      <w:start w:val="1"/>
      <w:numFmt w:val="bullet"/>
      <w:lvlText w:val="o"/>
      <w:lvlJc w:val="left"/>
      <w:pPr>
        <w:ind w:left="3600" w:hanging="360"/>
      </w:pPr>
      <w:rPr>
        <w:rFonts w:ascii="Courier New" w:hAnsi="Courier New" w:hint="default"/>
      </w:rPr>
    </w:lvl>
    <w:lvl w:ilvl="5" w:tplc="B71C265C">
      <w:start w:val="1"/>
      <w:numFmt w:val="bullet"/>
      <w:lvlText w:val=""/>
      <w:lvlJc w:val="left"/>
      <w:pPr>
        <w:ind w:left="4320" w:hanging="360"/>
      </w:pPr>
      <w:rPr>
        <w:rFonts w:ascii="Wingdings" w:hAnsi="Wingdings" w:hint="default"/>
      </w:rPr>
    </w:lvl>
    <w:lvl w:ilvl="6" w:tplc="E0E2CEC4">
      <w:start w:val="1"/>
      <w:numFmt w:val="bullet"/>
      <w:lvlText w:val=""/>
      <w:lvlJc w:val="left"/>
      <w:pPr>
        <w:ind w:left="5040" w:hanging="360"/>
      </w:pPr>
      <w:rPr>
        <w:rFonts w:ascii="Symbol" w:hAnsi="Symbol" w:hint="default"/>
      </w:rPr>
    </w:lvl>
    <w:lvl w:ilvl="7" w:tplc="A96065D4">
      <w:start w:val="1"/>
      <w:numFmt w:val="bullet"/>
      <w:lvlText w:val="o"/>
      <w:lvlJc w:val="left"/>
      <w:pPr>
        <w:ind w:left="5760" w:hanging="360"/>
      </w:pPr>
      <w:rPr>
        <w:rFonts w:ascii="Courier New" w:hAnsi="Courier New" w:hint="default"/>
      </w:rPr>
    </w:lvl>
    <w:lvl w:ilvl="8" w:tplc="0B8A04A6">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E000F4E6">
      <w:start w:val="1"/>
      <w:numFmt w:val="lowerRoman"/>
      <w:lvlText w:val="(%1)"/>
      <w:lvlJc w:val="left"/>
      <w:pPr>
        <w:ind w:left="1080" w:hanging="720"/>
      </w:pPr>
      <w:rPr>
        <w:rFonts w:hint="default"/>
      </w:rPr>
    </w:lvl>
    <w:lvl w:ilvl="1" w:tplc="C27E02E0" w:tentative="1">
      <w:start w:val="1"/>
      <w:numFmt w:val="lowerLetter"/>
      <w:lvlText w:val="%2."/>
      <w:lvlJc w:val="left"/>
      <w:pPr>
        <w:ind w:left="1440" w:hanging="360"/>
      </w:pPr>
    </w:lvl>
    <w:lvl w:ilvl="2" w:tplc="8312BB88" w:tentative="1">
      <w:start w:val="1"/>
      <w:numFmt w:val="lowerRoman"/>
      <w:lvlText w:val="%3."/>
      <w:lvlJc w:val="right"/>
      <w:pPr>
        <w:ind w:left="2160" w:hanging="180"/>
      </w:pPr>
    </w:lvl>
    <w:lvl w:ilvl="3" w:tplc="C2EA3972" w:tentative="1">
      <w:start w:val="1"/>
      <w:numFmt w:val="decimal"/>
      <w:lvlText w:val="%4."/>
      <w:lvlJc w:val="left"/>
      <w:pPr>
        <w:ind w:left="2880" w:hanging="360"/>
      </w:pPr>
    </w:lvl>
    <w:lvl w:ilvl="4" w:tplc="3AD2F3D0" w:tentative="1">
      <w:start w:val="1"/>
      <w:numFmt w:val="lowerLetter"/>
      <w:lvlText w:val="%5."/>
      <w:lvlJc w:val="left"/>
      <w:pPr>
        <w:ind w:left="3600" w:hanging="360"/>
      </w:pPr>
    </w:lvl>
    <w:lvl w:ilvl="5" w:tplc="1076D3C8" w:tentative="1">
      <w:start w:val="1"/>
      <w:numFmt w:val="lowerRoman"/>
      <w:lvlText w:val="%6."/>
      <w:lvlJc w:val="right"/>
      <w:pPr>
        <w:ind w:left="4320" w:hanging="180"/>
      </w:pPr>
    </w:lvl>
    <w:lvl w:ilvl="6" w:tplc="29DAF7D0" w:tentative="1">
      <w:start w:val="1"/>
      <w:numFmt w:val="decimal"/>
      <w:lvlText w:val="%7."/>
      <w:lvlJc w:val="left"/>
      <w:pPr>
        <w:ind w:left="5040" w:hanging="360"/>
      </w:pPr>
    </w:lvl>
    <w:lvl w:ilvl="7" w:tplc="A3B4C3D4" w:tentative="1">
      <w:start w:val="1"/>
      <w:numFmt w:val="lowerLetter"/>
      <w:lvlText w:val="%8."/>
      <w:lvlJc w:val="left"/>
      <w:pPr>
        <w:ind w:left="5760" w:hanging="360"/>
      </w:pPr>
    </w:lvl>
    <w:lvl w:ilvl="8" w:tplc="3698B8F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1E5B82">
      <w:start w:val="1"/>
      <w:numFmt w:val="lowerRoman"/>
      <w:lvlText w:val="(%1)"/>
      <w:lvlJc w:val="left"/>
      <w:pPr>
        <w:ind w:left="1080" w:hanging="720"/>
      </w:pPr>
      <w:rPr>
        <w:rFonts w:hint="default"/>
      </w:rPr>
    </w:lvl>
    <w:lvl w:ilvl="1" w:tplc="F36615BE" w:tentative="1">
      <w:start w:val="1"/>
      <w:numFmt w:val="lowerLetter"/>
      <w:lvlText w:val="%2."/>
      <w:lvlJc w:val="left"/>
      <w:pPr>
        <w:ind w:left="1440" w:hanging="360"/>
      </w:pPr>
    </w:lvl>
    <w:lvl w:ilvl="2" w:tplc="88FA6138" w:tentative="1">
      <w:start w:val="1"/>
      <w:numFmt w:val="lowerRoman"/>
      <w:lvlText w:val="%3."/>
      <w:lvlJc w:val="right"/>
      <w:pPr>
        <w:ind w:left="2160" w:hanging="180"/>
      </w:pPr>
    </w:lvl>
    <w:lvl w:ilvl="3" w:tplc="3D5E9200" w:tentative="1">
      <w:start w:val="1"/>
      <w:numFmt w:val="decimal"/>
      <w:lvlText w:val="%4."/>
      <w:lvlJc w:val="left"/>
      <w:pPr>
        <w:ind w:left="2880" w:hanging="360"/>
      </w:pPr>
    </w:lvl>
    <w:lvl w:ilvl="4" w:tplc="83B2DDD6" w:tentative="1">
      <w:start w:val="1"/>
      <w:numFmt w:val="lowerLetter"/>
      <w:lvlText w:val="%5."/>
      <w:lvlJc w:val="left"/>
      <w:pPr>
        <w:ind w:left="3600" w:hanging="360"/>
      </w:pPr>
    </w:lvl>
    <w:lvl w:ilvl="5" w:tplc="E168E138" w:tentative="1">
      <w:start w:val="1"/>
      <w:numFmt w:val="lowerRoman"/>
      <w:lvlText w:val="%6."/>
      <w:lvlJc w:val="right"/>
      <w:pPr>
        <w:ind w:left="4320" w:hanging="180"/>
      </w:pPr>
    </w:lvl>
    <w:lvl w:ilvl="6" w:tplc="9D6CDE54" w:tentative="1">
      <w:start w:val="1"/>
      <w:numFmt w:val="decimal"/>
      <w:lvlText w:val="%7."/>
      <w:lvlJc w:val="left"/>
      <w:pPr>
        <w:ind w:left="5040" w:hanging="360"/>
      </w:pPr>
    </w:lvl>
    <w:lvl w:ilvl="7" w:tplc="C74AD684" w:tentative="1">
      <w:start w:val="1"/>
      <w:numFmt w:val="lowerLetter"/>
      <w:lvlText w:val="%8."/>
      <w:lvlJc w:val="left"/>
      <w:pPr>
        <w:ind w:left="5760" w:hanging="360"/>
      </w:pPr>
    </w:lvl>
    <w:lvl w:ilvl="8" w:tplc="41D61D5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A782A836">
      <w:start w:val="1"/>
      <w:numFmt w:val="lowerRoman"/>
      <w:lvlText w:val="(%1)"/>
      <w:lvlJc w:val="left"/>
      <w:pPr>
        <w:ind w:left="1080" w:hanging="720"/>
      </w:pPr>
      <w:rPr>
        <w:rFonts w:hint="default"/>
      </w:rPr>
    </w:lvl>
    <w:lvl w:ilvl="1" w:tplc="D2E05ABA" w:tentative="1">
      <w:start w:val="1"/>
      <w:numFmt w:val="lowerLetter"/>
      <w:lvlText w:val="%2."/>
      <w:lvlJc w:val="left"/>
      <w:pPr>
        <w:ind w:left="1440" w:hanging="360"/>
      </w:pPr>
    </w:lvl>
    <w:lvl w:ilvl="2" w:tplc="0C56A624" w:tentative="1">
      <w:start w:val="1"/>
      <w:numFmt w:val="lowerRoman"/>
      <w:lvlText w:val="%3."/>
      <w:lvlJc w:val="right"/>
      <w:pPr>
        <w:ind w:left="2160" w:hanging="180"/>
      </w:pPr>
    </w:lvl>
    <w:lvl w:ilvl="3" w:tplc="2BB6588C" w:tentative="1">
      <w:start w:val="1"/>
      <w:numFmt w:val="decimal"/>
      <w:lvlText w:val="%4."/>
      <w:lvlJc w:val="left"/>
      <w:pPr>
        <w:ind w:left="2880" w:hanging="360"/>
      </w:pPr>
    </w:lvl>
    <w:lvl w:ilvl="4" w:tplc="51C8CC30" w:tentative="1">
      <w:start w:val="1"/>
      <w:numFmt w:val="lowerLetter"/>
      <w:lvlText w:val="%5."/>
      <w:lvlJc w:val="left"/>
      <w:pPr>
        <w:ind w:left="3600" w:hanging="360"/>
      </w:pPr>
    </w:lvl>
    <w:lvl w:ilvl="5" w:tplc="C2A8500C" w:tentative="1">
      <w:start w:val="1"/>
      <w:numFmt w:val="lowerRoman"/>
      <w:lvlText w:val="%6."/>
      <w:lvlJc w:val="right"/>
      <w:pPr>
        <w:ind w:left="4320" w:hanging="180"/>
      </w:pPr>
    </w:lvl>
    <w:lvl w:ilvl="6" w:tplc="65D28B4E" w:tentative="1">
      <w:start w:val="1"/>
      <w:numFmt w:val="decimal"/>
      <w:lvlText w:val="%7."/>
      <w:lvlJc w:val="left"/>
      <w:pPr>
        <w:ind w:left="5040" w:hanging="360"/>
      </w:pPr>
    </w:lvl>
    <w:lvl w:ilvl="7" w:tplc="CF4AFF7A" w:tentative="1">
      <w:start w:val="1"/>
      <w:numFmt w:val="lowerLetter"/>
      <w:lvlText w:val="%8."/>
      <w:lvlJc w:val="left"/>
      <w:pPr>
        <w:ind w:left="5760" w:hanging="360"/>
      </w:pPr>
    </w:lvl>
    <w:lvl w:ilvl="8" w:tplc="768436A8" w:tentative="1">
      <w:start w:val="1"/>
      <w:numFmt w:val="lowerRoman"/>
      <w:lvlText w:val="%9."/>
      <w:lvlJc w:val="right"/>
      <w:pPr>
        <w:ind w:left="6480" w:hanging="180"/>
      </w:pPr>
    </w:lvl>
  </w:abstractNum>
  <w:abstractNum w:abstractNumId="11" w15:restartNumberingAfterBreak="0">
    <w:nsid w:val="389A2A32"/>
    <w:multiLevelType w:val="hybridMultilevel"/>
    <w:tmpl w:val="2E142D86"/>
    <w:lvl w:ilvl="0" w:tplc="FFFFFFFF">
      <w:start w:val="1"/>
      <w:numFmt w:val="bullet"/>
      <w:lvlText w:val=""/>
      <w:lvlJc w:val="left"/>
      <w:pPr>
        <w:ind w:left="720" w:hanging="360"/>
      </w:pPr>
      <w:rPr>
        <w:rFonts w:ascii="Symbol" w:hAnsi="Symbol" w:hint="default"/>
      </w:rPr>
    </w:lvl>
    <w:lvl w:ilvl="1" w:tplc="498044F4">
      <w:start w:val="1"/>
      <w:numFmt w:val="bullet"/>
      <w:lvlText w:val="o"/>
      <w:lvlJc w:val="left"/>
      <w:pPr>
        <w:ind w:left="1440" w:hanging="360"/>
      </w:pPr>
      <w:rPr>
        <w:rFonts w:ascii="Courier New" w:hAnsi="Courier New" w:cs="Courier New" w:hint="default"/>
      </w:rPr>
    </w:lvl>
    <w:lvl w:ilvl="2" w:tplc="C3B0EC46">
      <w:start w:val="1"/>
      <w:numFmt w:val="bullet"/>
      <w:lvlText w:val=""/>
      <w:lvlJc w:val="left"/>
      <w:pPr>
        <w:ind w:left="2160" w:hanging="360"/>
      </w:pPr>
      <w:rPr>
        <w:rFonts w:ascii="Wingdings" w:hAnsi="Wingdings" w:hint="default"/>
      </w:rPr>
    </w:lvl>
    <w:lvl w:ilvl="3" w:tplc="E32A4162">
      <w:start w:val="1"/>
      <w:numFmt w:val="bullet"/>
      <w:lvlText w:val=""/>
      <w:lvlJc w:val="left"/>
      <w:pPr>
        <w:ind w:left="2880" w:hanging="360"/>
      </w:pPr>
      <w:rPr>
        <w:rFonts w:ascii="Symbol" w:hAnsi="Symbol" w:hint="default"/>
      </w:rPr>
    </w:lvl>
    <w:lvl w:ilvl="4" w:tplc="B3B84D2A">
      <w:start w:val="1"/>
      <w:numFmt w:val="bullet"/>
      <w:lvlText w:val="o"/>
      <w:lvlJc w:val="left"/>
      <w:pPr>
        <w:ind w:left="3600" w:hanging="360"/>
      </w:pPr>
      <w:rPr>
        <w:rFonts w:ascii="Courier New" w:hAnsi="Courier New" w:cs="Courier New" w:hint="default"/>
      </w:rPr>
    </w:lvl>
    <w:lvl w:ilvl="5" w:tplc="9926B9AE">
      <w:start w:val="1"/>
      <w:numFmt w:val="bullet"/>
      <w:lvlText w:val=""/>
      <w:lvlJc w:val="left"/>
      <w:pPr>
        <w:ind w:left="4320" w:hanging="360"/>
      </w:pPr>
      <w:rPr>
        <w:rFonts w:ascii="Wingdings" w:hAnsi="Wingdings" w:hint="default"/>
      </w:rPr>
    </w:lvl>
    <w:lvl w:ilvl="6" w:tplc="E5BAC4C8">
      <w:start w:val="1"/>
      <w:numFmt w:val="bullet"/>
      <w:lvlText w:val=""/>
      <w:lvlJc w:val="left"/>
      <w:pPr>
        <w:ind w:left="5040" w:hanging="360"/>
      </w:pPr>
      <w:rPr>
        <w:rFonts w:ascii="Symbol" w:hAnsi="Symbol" w:hint="default"/>
      </w:rPr>
    </w:lvl>
    <w:lvl w:ilvl="7" w:tplc="9E48A9FE">
      <w:start w:val="1"/>
      <w:numFmt w:val="bullet"/>
      <w:lvlText w:val="o"/>
      <w:lvlJc w:val="left"/>
      <w:pPr>
        <w:ind w:left="5760" w:hanging="360"/>
      </w:pPr>
      <w:rPr>
        <w:rFonts w:ascii="Courier New" w:hAnsi="Courier New" w:cs="Courier New" w:hint="default"/>
      </w:rPr>
    </w:lvl>
    <w:lvl w:ilvl="8" w:tplc="09CC1F30">
      <w:start w:val="1"/>
      <w:numFmt w:val="bullet"/>
      <w:lvlText w:val=""/>
      <w:lvlJc w:val="left"/>
      <w:pPr>
        <w:ind w:left="6480" w:hanging="360"/>
      </w:pPr>
      <w:rPr>
        <w:rFonts w:ascii="Wingdings" w:hAnsi="Wingdings" w:hint="default"/>
      </w:rPr>
    </w:lvl>
  </w:abstractNum>
  <w:abstractNum w:abstractNumId="12" w15:restartNumberingAfterBreak="0">
    <w:nsid w:val="5202D561"/>
    <w:multiLevelType w:val="hybridMultilevel"/>
    <w:tmpl w:val="FFFFFFFF"/>
    <w:lvl w:ilvl="0" w:tplc="D58AA88C">
      <w:start w:val="1"/>
      <w:numFmt w:val="bullet"/>
      <w:lvlText w:val=""/>
      <w:lvlJc w:val="left"/>
      <w:pPr>
        <w:ind w:left="720" w:hanging="360"/>
      </w:pPr>
      <w:rPr>
        <w:rFonts w:ascii="Symbol" w:hAnsi="Symbol" w:hint="default"/>
      </w:rPr>
    </w:lvl>
    <w:lvl w:ilvl="1" w:tplc="9E526114">
      <w:start w:val="1"/>
      <w:numFmt w:val="bullet"/>
      <w:lvlText w:val="o"/>
      <w:lvlJc w:val="left"/>
      <w:pPr>
        <w:ind w:left="1440" w:hanging="360"/>
      </w:pPr>
      <w:rPr>
        <w:rFonts w:ascii="Courier New" w:hAnsi="Courier New" w:hint="default"/>
      </w:rPr>
    </w:lvl>
    <w:lvl w:ilvl="2" w:tplc="AE14D6CC">
      <w:start w:val="1"/>
      <w:numFmt w:val="bullet"/>
      <w:lvlText w:val=""/>
      <w:lvlJc w:val="left"/>
      <w:pPr>
        <w:ind w:left="2160" w:hanging="360"/>
      </w:pPr>
      <w:rPr>
        <w:rFonts w:ascii="Wingdings" w:hAnsi="Wingdings" w:hint="default"/>
      </w:rPr>
    </w:lvl>
    <w:lvl w:ilvl="3" w:tplc="DF7EA652">
      <w:start w:val="1"/>
      <w:numFmt w:val="bullet"/>
      <w:lvlText w:val=""/>
      <w:lvlJc w:val="left"/>
      <w:pPr>
        <w:ind w:left="2880" w:hanging="360"/>
      </w:pPr>
      <w:rPr>
        <w:rFonts w:ascii="Symbol" w:hAnsi="Symbol" w:hint="default"/>
      </w:rPr>
    </w:lvl>
    <w:lvl w:ilvl="4" w:tplc="31C01B6C">
      <w:start w:val="1"/>
      <w:numFmt w:val="bullet"/>
      <w:lvlText w:val="o"/>
      <w:lvlJc w:val="left"/>
      <w:pPr>
        <w:ind w:left="3600" w:hanging="360"/>
      </w:pPr>
      <w:rPr>
        <w:rFonts w:ascii="Courier New" w:hAnsi="Courier New" w:hint="default"/>
      </w:rPr>
    </w:lvl>
    <w:lvl w:ilvl="5" w:tplc="6114A70E">
      <w:start w:val="1"/>
      <w:numFmt w:val="bullet"/>
      <w:lvlText w:val=""/>
      <w:lvlJc w:val="left"/>
      <w:pPr>
        <w:ind w:left="4320" w:hanging="360"/>
      </w:pPr>
      <w:rPr>
        <w:rFonts w:ascii="Wingdings" w:hAnsi="Wingdings" w:hint="default"/>
      </w:rPr>
    </w:lvl>
    <w:lvl w:ilvl="6" w:tplc="3F6A3A5E">
      <w:start w:val="1"/>
      <w:numFmt w:val="bullet"/>
      <w:lvlText w:val=""/>
      <w:lvlJc w:val="left"/>
      <w:pPr>
        <w:ind w:left="5040" w:hanging="360"/>
      </w:pPr>
      <w:rPr>
        <w:rFonts w:ascii="Symbol" w:hAnsi="Symbol" w:hint="default"/>
      </w:rPr>
    </w:lvl>
    <w:lvl w:ilvl="7" w:tplc="B6F8E394">
      <w:start w:val="1"/>
      <w:numFmt w:val="bullet"/>
      <w:lvlText w:val="o"/>
      <w:lvlJc w:val="left"/>
      <w:pPr>
        <w:ind w:left="5760" w:hanging="360"/>
      </w:pPr>
      <w:rPr>
        <w:rFonts w:ascii="Courier New" w:hAnsi="Courier New" w:hint="default"/>
      </w:rPr>
    </w:lvl>
    <w:lvl w:ilvl="8" w:tplc="5BB232DC">
      <w:start w:val="1"/>
      <w:numFmt w:val="bullet"/>
      <w:lvlText w:val=""/>
      <w:lvlJc w:val="left"/>
      <w:pPr>
        <w:ind w:left="6480" w:hanging="360"/>
      </w:pPr>
      <w:rPr>
        <w:rFonts w:ascii="Wingdings" w:hAnsi="Wingdings" w:hint="default"/>
      </w:rPr>
    </w:lvl>
  </w:abstractNum>
  <w:abstractNum w:abstractNumId="13" w15:restartNumberingAfterBreak="0">
    <w:nsid w:val="54379538"/>
    <w:multiLevelType w:val="hybridMultilevel"/>
    <w:tmpl w:val="6EC8487E"/>
    <w:lvl w:ilvl="0" w:tplc="626089FA">
      <w:start w:val="1"/>
      <w:numFmt w:val="bullet"/>
      <w:lvlText w:val=""/>
      <w:lvlJc w:val="left"/>
      <w:pPr>
        <w:ind w:left="720" w:hanging="360"/>
      </w:pPr>
      <w:rPr>
        <w:rFonts w:ascii="Symbol" w:hAnsi="Symbol" w:hint="default"/>
      </w:rPr>
    </w:lvl>
    <w:lvl w:ilvl="1" w:tplc="D486BED8">
      <w:start w:val="1"/>
      <w:numFmt w:val="bullet"/>
      <w:lvlText w:val="o"/>
      <w:lvlJc w:val="left"/>
      <w:pPr>
        <w:ind w:left="1440" w:hanging="360"/>
      </w:pPr>
      <w:rPr>
        <w:rFonts w:ascii="Courier New" w:hAnsi="Courier New" w:hint="default"/>
      </w:rPr>
    </w:lvl>
    <w:lvl w:ilvl="2" w:tplc="1B74906A">
      <w:start w:val="1"/>
      <w:numFmt w:val="bullet"/>
      <w:lvlText w:val=""/>
      <w:lvlJc w:val="left"/>
      <w:pPr>
        <w:ind w:left="2160" w:hanging="360"/>
      </w:pPr>
      <w:rPr>
        <w:rFonts w:ascii="Wingdings" w:hAnsi="Wingdings" w:hint="default"/>
      </w:rPr>
    </w:lvl>
    <w:lvl w:ilvl="3" w:tplc="BA7478FA">
      <w:start w:val="1"/>
      <w:numFmt w:val="bullet"/>
      <w:lvlText w:val=""/>
      <w:lvlJc w:val="left"/>
      <w:pPr>
        <w:ind w:left="2880" w:hanging="360"/>
      </w:pPr>
      <w:rPr>
        <w:rFonts w:ascii="Symbol" w:hAnsi="Symbol" w:hint="default"/>
      </w:rPr>
    </w:lvl>
    <w:lvl w:ilvl="4" w:tplc="A030D2A2">
      <w:start w:val="1"/>
      <w:numFmt w:val="bullet"/>
      <w:lvlText w:val="o"/>
      <w:lvlJc w:val="left"/>
      <w:pPr>
        <w:ind w:left="3600" w:hanging="360"/>
      </w:pPr>
      <w:rPr>
        <w:rFonts w:ascii="Courier New" w:hAnsi="Courier New" w:hint="default"/>
      </w:rPr>
    </w:lvl>
    <w:lvl w:ilvl="5" w:tplc="37D2D41A">
      <w:start w:val="1"/>
      <w:numFmt w:val="bullet"/>
      <w:lvlText w:val=""/>
      <w:lvlJc w:val="left"/>
      <w:pPr>
        <w:ind w:left="4320" w:hanging="360"/>
      </w:pPr>
      <w:rPr>
        <w:rFonts w:ascii="Wingdings" w:hAnsi="Wingdings" w:hint="default"/>
      </w:rPr>
    </w:lvl>
    <w:lvl w:ilvl="6" w:tplc="9830099A">
      <w:start w:val="1"/>
      <w:numFmt w:val="bullet"/>
      <w:lvlText w:val=""/>
      <w:lvlJc w:val="left"/>
      <w:pPr>
        <w:ind w:left="5040" w:hanging="360"/>
      </w:pPr>
      <w:rPr>
        <w:rFonts w:ascii="Symbol" w:hAnsi="Symbol" w:hint="default"/>
      </w:rPr>
    </w:lvl>
    <w:lvl w:ilvl="7" w:tplc="B7E0824C">
      <w:start w:val="1"/>
      <w:numFmt w:val="bullet"/>
      <w:lvlText w:val="o"/>
      <w:lvlJc w:val="left"/>
      <w:pPr>
        <w:ind w:left="5760" w:hanging="360"/>
      </w:pPr>
      <w:rPr>
        <w:rFonts w:ascii="Courier New" w:hAnsi="Courier New" w:hint="default"/>
      </w:rPr>
    </w:lvl>
    <w:lvl w:ilvl="8" w:tplc="207A3016">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C30C39CA">
      <w:start w:val="1"/>
      <w:numFmt w:val="bullet"/>
      <w:lvlText w:val="o"/>
      <w:lvlJc w:val="left"/>
      <w:pPr>
        <w:ind w:left="1080" w:hanging="360"/>
      </w:pPr>
      <w:rPr>
        <w:rFonts w:ascii="Courier New" w:hAnsi="Courier New" w:cs="Courier New" w:hint="default"/>
      </w:rPr>
    </w:lvl>
    <w:lvl w:ilvl="2" w:tplc="44AC115C" w:tentative="1">
      <w:start w:val="1"/>
      <w:numFmt w:val="bullet"/>
      <w:lvlText w:val=""/>
      <w:lvlJc w:val="left"/>
      <w:pPr>
        <w:ind w:left="1800" w:hanging="360"/>
      </w:pPr>
      <w:rPr>
        <w:rFonts w:ascii="Wingdings" w:hAnsi="Wingdings" w:hint="default"/>
      </w:rPr>
    </w:lvl>
    <w:lvl w:ilvl="3" w:tplc="3CF0301C" w:tentative="1">
      <w:start w:val="1"/>
      <w:numFmt w:val="bullet"/>
      <w:lvlText w:val=""/>
      <w:lvlJc w:val="left"/>
      <w:pPr>
        <w:ind w:left="2520" w:hanging="360"/>
      </w:pPr>
      <w:rPr>
        <w:rFonts w:ascii="Symbol" w:hAnsi="Symbol" w:hint="default"/>
      </w:rPr>
    </w:lvl>
    <w:lvl w:ilvl="4" w:tplc="03809E9A" w:tentative="1">
      <w:start w:val="1"/>
      <w:numFmt w:val="bullet"/>
      <w:lvlText w:val="o"/>
      <w:lvlJc w:val="left"/>
      <w:pPr>
        <w:ind w:left="3240" w:hanging="360"/>
      </w:pPr>
      <w:rPr>
        <w:rFonts w:ascii="Courier New" w:hAnsi="Courier New" w:cs="Courier New" w:hint="default"/>
      </w:rPr>
    </w:lvl>
    <w:lvl w:ilvl="5" w:tplc="07C42490" w:tentative="1">
      <w:start w:val="1"/>
      <w:numFmt w:val="bullet"/>
      <w:lvlText w:val=""/>
      <w:lvlJc w:val="left"/>
      <w:pPr>
        <w:ind w:left="3960" w:hanging="360"/>
      </w:pPr>
      <w:rPr>
        <w:rFonts w:ascii="Wingdings" w:hAnsi="Wingdings" w:hint="default"/>
      </w:rPr>
    </w:lvl>
    <w:lvl w:ilvl="6" w:tplc="3538EE0E" w:tentative="1">
      <w:start w:val="1"/>
      <w:numFmt w:val="bullet"/>
      <w:lvlText w:val=""/>
      <w:lvlJc w:val="left"/>
      <w:pPr>
        <w:ind w:left="4680" w:hanging="360"/>
      </w:pPr>
      <w:rPr>
        <w:rFonts w:ascii="Symbol" w:hAnsi="Symbol" w:hint="default"/>
      </w:rPr>
    </w:lvl>
    <w:lvl w:ilvl="7" w:tplc="3AF656C4" w:tentative="1">
      <w:start w:val="1"/>
      <w:numFmt w:val="bullet"/>
      <w:lvlText w:val="o"/>
      <w:lvlJc w:val="left"/>
      <w:pPr>
        <w:ind w:left="5400" w:hanging="360"/>
      </w:pPr>
      <w:rPr>
        <w:rFonts w:ascii="Courier New" w:hAnsi="Courier New" w:cs="Courier New" w:hint="default"/>
      </w:rPr>
    </w:lvl>
    <w:lvl w:ilvl="8" w:tplc="0CD82D06"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C56C5774">
      <w:start w:val="1"/>
      <w:numFmt w:val="lowerRoman"/>
      <w:lvlText w:val="(%1)"/>
      <w:lvlJc w:val="left"/>
      <w:pPr>
        <w:ind w:left="1080" w:hanging="720"/>
      </w:pPr>
      <w:rPr>
        <w:rFonts w:hint="default"/>
      </w:rPr>
    </w:lvl>
    <w:lvl w:ilvl="1" w:tplc="6942A2CC" w:tentative="1">
      <w:start w:val="1"/>
      <w:numFmt w:val="lowerLetter"/>
      <w:lvlText w:val="%2."/>
      <w:lvlJc w:val="left"/>
      <w:pPr>
        <w:ind w:left="1440" w:hanging="360"/>
      </w:pPr>
    </w:lvl>
    <w:lvl w:ilvl="2" w:tplc="FF4229AA" w:tentative="1">
      <w:start w:val="1"/>
      <w:numFmt w:val="lowerRoman"/>
      <w:lvlText w:val="%3."/>
      <w:lvlJc w:val="right"/>
      <w:pPr>
        <w:ind w:left="2160" w:hanging="180"/>
      </w:pPr>
    </w:lvl>
    <w:lvl w:ilvl="3" w:tplc="C9DC847C" w:tentative="1">
      <w:start w:val="1"/>
      <w:numFmt w:val="decimal"/>
      <w:lvlText w:val="%4."/>
      <w:lvlJc w:val="left"/>
      <w:pPr>
        <w:ind w:left="2880" w:hanging="360"/>
      </w:pPr>
    </w:lvl>
    <w:lvl w:ilvl="4" w:tplc="28DE351C" w:tentative="1">
      <w:start w:val="1"/>
      <w:numFmt w:val="lowerLetter"/>
      <w:lvlText w:val="%5."/>
      <w:lvlJc w:val="left"/>
      <w:pPr>
        <w:ind w:left="3600" w:hanging="360"/>
      </w:pPr>
    </w:lvl>
    <w:lvl w:ilvl="5" w:tplc="E78214EC" w:tentative="1">
      <w:start w:val="1"/>
      <w:numFmt w:val="lowerRoman"/>
      <w:lvlText w:val="%6."/>
      <w:lvlJc w:val="right"/>
      <w:pPr>
        <w:ind w:left="4320" w:hanging="180"/>
      </w:pPr>
    </w:lvl>
    <w:lvl w:ilvl="6" w:tplc="1AAEE33C" w:tentative="1">
      <w:start w:val="1"/>
      <w:numFmt w:val="decimal"/>
      <w:lvlText w:val="%7."/>
      <w:lvlJc w:val="left"/>
      <w:pPr>
        <w:ind w:left="5040" w:hanging="360"/>
      </w:pPr>
    </w:lvl>
    <w:lvl w:ilvl="7" w:tplc="FF307E0A" w:tentative="1">
      <w:start w:val="1"/>
      <w:numFmt w:val="lowerLetter"/>
      <w:lvlText w:val="%8."/>
      <w:lvlJc w:val="left"/>
      <w:pPr>
        <w:ind w:left="5760" w:hanging="360"/>
      </w:pPr>
    </w:lvl>
    <w:lvl w:ilvl="8" w:tplc="C88E73F4" w:tentative="1">
      <w:start w:val="1"/>
      <w:numFmt w:val="lowerRoman"/>
      <w:lvlText w:val="%9."/>
      <w:lvlJc w:val="right"/>
      <w:pPr>
        <w:ind w:left="6480" w:hanging="180"/>
      </w:pPr>
    </w:lvl>
  </w:abstractNum>
  <w:abstractNum w:abstractNumId="16" w15:restartNumberingAfterBreak="0">
    <w:nsid w:val="5C4E8CB6"/>
    <w:multiLevelType w:val="hybridMultilevel"/>
    <w:tmpl w:val="FFFFFFFF"/>
    <w:lvl w:ilvl="0" w:tplc="FFFFFFFF">
      <w:start w:val="1"/>
      <w:numFmt w:val="bullet"/>
      <w:lvlText w:val=""/>
      <w:lvlJc w:val="left"/>
      <w:pPr>
        <w:ind w:left="720" w:hanging="360"/>
      </w:pPr>
      <w:rPr>
        <w:rFonts w:ascii="Symbol" w:hAnsi="Symbol" w:hint="default"/>
      </w:rPr>
    </w:lvl>
    <w:lvl w:ilvl="1" w:tplc="C71C1610">
      <w:start w:val="1"/>
      <w:numFmt w:val="bullet"/>
      <w:lvlText w:val="o"/>
      <w:lvlJc w:val="left"/>
      <w:pPr>
        <w:ind w:left="1440" w:hanging="360"/>
      </w:pPr>
      <w:rPr>
        <w:rFonts w:ascii="Courier New" w:hAnsi="Courier New" w:hint="default"/>
      </w:rPr>
    </w:lvl>
    <w:lvl w:ilvl="2" w:tplc="B4245A3E">
      <w:start w:val="1"/>
      <w:numFmt w:val="bullet"/>
      <w:lvlText w:val=""/>
      <w:lvlJc w:val="left"/>
      <w:pPr>
        <w:ind w:left="2160" w:hanging="360"/>
      </w:pPr>
      <w:rPr>
        <w:rFonts w:ascii="Wingdings" w:hAnsi="Wingdings" w:hint="default"/>
      </w:rPr>
    </w:lvl>
    <w:lvl w:ilvl="3" w:tplc="778484BE">
      <w:start w:val="1"/>
      <w:numFmt w:val="bullet"/>
      <w:lvlText w:val=""/>
      <w:lvlJc w:val="left"/>
      <w:pPr>
        <w:ind w:left="2880" w:hanging="360"/>
      </w:pPr>
      <w:rPr>
        <w:rFonts w:ascii="Symbol" w:hAnsi="Symbol" w:hint="default"/>
      </w:rPr>
    </w:lvl>
    <w:lvl w:ilvl="4" w:tplc="096CE368">
      <w:start w:val="1"/>
      <w:numFmt w:val="bullet"/>
      <w:lvlText w:val="o"/>
      <w:lvlJc w:val="left"/>
      <w:pPr>
        <w:ind w:left="3600" w:hanging="360"/>
      </w:pPr>
      <w:rPr>
        <w:rFonts w:ascii="Courier New" w:hAnsi="Courier New" w:hint="default"/>
      </w:rPr>
    </w:lvl>
    <w:lvl w:ilvl="5" w:tplc="9AD2E2A8">
      <w:start w:val="1"/>
      <w:numFmt w:val="bullet"/>
      <w:lvlText w:val=""/>
      <w:lvlJc w:val="left"/>
      <w:pPr>
        <w:ind w:left="4320" w:hanging="360"/>
      </w:pPr>
      <w:rPr>
        <w:rFonts w:ascii="Wingdings" w:hAnsi="Wingdings" w:hint="default"/>
      </w:rPr>
    </w:lvl>
    <w:lvl w:ilvl="6" w:tplc="CF267140">
      <w:start w:val="1"/>
      <w:numFmt w:val="bullet"/>
      <w:lvlText w:val=""/>
      <w:lvlJc w:val="left"/>
      <w:pPr>
        <w:ind w:left="5040" w:hanging="360"/>
      </w:pPr>
      <w:rPr>
        <w:rFonts w:ascii="Symbol" w:hAnsi="Symbol" w:hint="default"/>
      </w:rPr>
    </w:lvl>
    <w:lvl w:ilvl="7" w:tplc="2AA4608E">
      <w:start w:val="1"/>
      <w:numFmt w:val="bullet"/>
      <w:lvlText w:val="o"/>
      <w:lvlJc w:val="left"/>
      <w:pPr>
        <w:ind w:left="5760" w:hanging="360"/>
      </w:pPr>
      <w:rPr>
        <w:rFonts w:ascii="Courier New" w:hAnsi="Courier New" w:hint="default"/>
      </w:rPr>
    </w:lvl>
    <w:lvl w:ilvl="8" w:tplc="BF78DD92">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78B05F26">
      <w:start w:val="1"/>
      <w:numFmt w:val="lowerRoman"/>
      <w:lvlText w:val="(%1)"/>
      <w:lvlJc w:val="left"/>
      <w:pPr>
        <w:ind w:left="1080" w:hanging="720"/>
      </w:pPr>
      <w:rPr>
        <w:rFonts w:hint="default"/>
      </w:rPr>
    </w:lvl>
    <w:lvl w:ilvl="1" w:tplc="B62C340E" w:tentative="1">
      <w:start w:val="1"/>
      <w:numFmt w:val="lowerLetter"/>
      <w:lvlText w:val="%2."/>
      <w:lvlJc w:val="left"/>
      <w:pPr>
        <w:ind w:left="1440" w:hanging="360"/>
      </w:pPr>
    </w:lvl>
    <w:lvl w:ilvl="2" w:tplc="59EC488C" w:tentative="1">
      <w:start w:val="1"/>
      <w:numFmt w:val="lowerRoman"/>
      <w:lvlText w:val="%3."/>
      <w:lvlJc w:val="right"/>
      <w:pPr>
        <w:ind w:left="2160" w:hanging="180"/>
      </w:pPr>
    </w:lvl>
    <w:lvl w:ilvl="3" w:tplc="7D6621A8" w:tentative="1">
      <w:start w:val="1"/>
      <w:numFmt w:val="decimal"/>
      <w:lvlText w:val="%4."/>
      <w:lvlJc w:val="left"/>
      <w:pPr>
        <w:ind w:left="2880" w:hanging="360"/>
      </w:pPr>
    </w:lvl>
    <w:lvl w:ilvl="4" w:tplc="8892DF3A" w:tentative="1">
      <w:start w:val="1"/>
      <w:numFmt w:val="lowerLetter"/>
      <w:lvlText w:val="%5."/>
      <w:lvlJc w:val="left"/>
      <w:pPr>
        <w:ind w:left="3600" w:hanging="360"/>
      </w:pPr>
    </w:lvl>
    <w:lvl w:ilvl="5" w:tplc="6C8CCFCE" w:tentative="1">
      <w:start w:val="1"/>
      <w:numFmt w:val="lowerRoman"/>
      <w:lvlText w:val="%6."/>
      <w:lvlJc w:val="right"/>
      <w:pPr>
        <w:ind w:left="4320" w:hanging="180"/>
      </w:pPr>
    </w:lvl>
    <w:lvl w:ilvl="6" w:tplc="CCA0C5D4" w:tentative="1">
      <w:start w:val="1"/>
      <w:numFmt w:val="decimal"/>
      <w:lvlText w:val="%7."/>
      <w:lvlJc w:val="left"/>
      <w:pPr>
        <w:ind w:left="5040" w:hanging="360"/>
      </w:pPr>
    </w:lvl>
    <w:lvl w:ilvl="7" w:tplc="FB30E308" w:tentative="1">
      <w:start w:val="1"/>
      <w:numFmt w:val="lowerLetter"/>
      <w:lvlText w:val="%8."/>
      <w:lvlJc w:val="left"/>
      <w:pPr>
        <w:ind w:left="5760" w:hanging="360"/>
      </w:pPr>
    </w:lvl>
    <w:lvl w:ilvl="8" w:tplc="2FECC152"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98010186">
    <w:abstractNumId w:val="18"/>
  </w:num>
  <w:num w:numId="2" w16cid:durableId="1924214970">
    <w:abstractNumId w:val="4"/>
  </w:num>
  <w:num w:numId="3" w16cid:durableId="715009497">
    <w:abstractNumId w:val="2"/>
  </w:num>
  <w:num w:numId="4" w16cid:durableId="2064254262">
    <w:abstractNumId w:val="9"/>
  </w:num>
  <w:num w:numId="5" w16cid:durableId="268200908">
    <w:abstractNumId w:val="8"/>
  </w:num>
  <w:num w:numId="6" w16cid:durableId="1466965008">
    <w:abstractNumId w:val="1"/>
  </w:num>
  <w:num w:numId="7" w16cid:durableId="705526639">
    <w:abstractNumId w:val="15"/>
  </w:num>
  <w:num w:numId="8" w16cid:durableId="810833370">
    <w:abstractNumId w:val="5"/>
  </w:num>
  <w:num w:numId="9" w16cid:durableId="1590651807">
    <w:abstractNumId w:val="10"/>
  </w:num>
  <w:num w:numId="10" w16cid:durableId="355694568">
    <w:abstractNumId w:val="3"/>
  </w:num>
  <w:num w:numId="11" w16cid:durableId="2066223587">
    <w:abstractNumId w:val="17"/>
  </w:num>
  <w:num w:numId="12" w16cid:durableId="1372655096">
    <w:abstractNumId w:val="0"/>
  </w:num>
  <w:num w:numId="13" w16cid:durableId="48962257">
    <w:abstractNumId w:val="18"/>
  </w:num>
  <w:num w:numId="14" w16cid:durableId="1759867646">
    <w:abstractNumId w:val="18"/>
  </w:num>
  <w:num w:numId="15" w16cid:durableId="1165701913">
    <w:abstractNumId w:val="18"/>
  </w:num>
  <w:num w:numId="16" w16cid:durableId="1102338677">
    <w:abstractNumId w:val="11"/>
  </w:num>
  <w:num w:numId="17" w16cid:durableId="96483348">
    <w:abstractNumId w:val="6"/>
  </w:num>
  <w:num w:numId="18" w16cid:durableId="993026468">
    <w:abstractNumId w:val="14"/>
  </w:num>
  <w:num w:numId="19" w16cid:durableId="410397229">
    <w:abstractNumId w:val="7"/>
  </w:num>
  <w:num w:numId="20" w16cid:durableId="1560169636">
    <w:abstractNumId w:val="16"/>
  </w:num>
  <w:num w:numId="21" w16cid:durableId="1918174149">
    <w:abstractNumId w:val="13"/>
  </w:num>
  <w:num w:numId="22" w16cid:durableId="17841802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BC4"/>
    <w:rsid w:val="0003265B"/>
    <w:rsid w:val="00032DE6"/>
    <w:rsid w:val="0003482E"/>
    <w:rsid w:val="00041BB2"/>
    <w:rsid w:val="00054318"/>
    <w:rsid w:val="000552BD"/>
    <w:rsid w:val="00066D99"/>
    <w:rsid w:val="00076405"/>
    <w:rsid w:val="00081FC4"/>
    <w:rsid w:val="00087FDD"/>
    <w:rsid w:val="00090837"/>
    <w:rsid w:val="000A2B85"/>
    <w:rsid w:val="000A5DDF"/>
    <w:rsid w:val="000B3211"/>
    <w:rsid w:val="000C0AD6"/>
    <w:rsid w:val="000C7B14"/>
    <w:rsid w:val="00107FAD"/>
    <w:rsid w:val="00112825"/>
    <w:rsid w:val="00166B47"/>
    <w:rsid w:val="00172015"/>
    <w:rsid w:val="0017547F"/>
    <w:rsid w:val="00182E61"/>
    <w:rsid w:val="00186911"/>
    <w:rsid w:val="0019474D"/>
    <w:rsid w:val="00197AA4"/>
    <w:rsid w:val="001A60E9"/>
    <w:rsid w:val="001B25CD"/>
    <w:rsid w:val="001B3475"/>
    <w:rsid w:val="001B352D"/>
    <w:rsid w:val="001C4159"/>
    <w:rsid w:val="001D3776"/>
    <w:rsid w:val="001D4D65"/>
    <w:rsid w:val="001D7778"/>
    <w:rsid w:val="00206A84"/>
    <w:rsid w:val="00210385"/>
    <w:rsid w:val="00243F51"/>
    <w:rsid w:val="00255DBE"/>
    <w:rsid w:val="0025632E"/>
    <w:rsid w:val="0025686B"/>
    <w:rsid w:val="002751CE"/>
    <w:rsid w:val="002A0AD6"/>
    <w:rsid w:val="002A1694"/>
    <w:rsid w:val="002D0DA5"/>
    <w:rsid w:val="002D3951"/>
    <w:rsid w:val="002D6B4F"/>
    <w:rsid w:val="002F1622"/>
    <w:rsid w:val="00316DD3"/>
    <w:rsid w:val="00321BC6"/>
    <w:rsid w:val="00334669"/>
    <w:rsid w:val="0034658A"/>
    <w:rsid w:val="003472FC"/>
    <w:rsid w:val="00361198"/>
    <w:rsid w:val="003654DF"/>
    <w:rsid w:val="003847CD"/>
    <w:rsid w:val="00385AFA"/>
    <w:rsid w:val="003952DA"/>
    <w:rsid w:val="00395B2D"/>
    <w:rsid w:val="003A161D"/>
    <w:rsid w:val="003A2281"/>
    <w:rsid w:val="003C5F08"/>
    <w:rsid w:val="003C608C"/>
    <w:rsid w:val="003D2B85"/>
    <w:rsid w:val="003F3E8B"/>
    <w:rsid w:val="003F580D"/>
    <w:rsid w:val="00411947"/>
    <w:rsid w:val="004158DE"/>
    <w:rsid w:val="00433538"/>
    <w:rsid w:val="00436B42"/>
    <w:rsid w:val="0044477C"/>
    <w:rsid w:val="00463FCC"/>
    <w:rsid w:val="00470800"/>
    <w:rsid w:val="0047262F"/>
    <w:rsid w:val="00473261"/>
    <w:rsid w:val="004748A5"/>
    <w:rsid w:val="004773C1"/>
    <w:rsid w:val="0048559E"/>
    <w:rsid w:val="00496639"/>
    <w:rsid w:val="004B2804"/>
    <w:rsid w:val="004C112D"/>
    <w:rsid w:val="004C1A8D"/>
    <w:rsid w:val="004D4845"/>
    <w:rsid w:val="004F2BF0"/>
    <w:rsid w:val="00500408"/>
    <w:rsid w:val="00517084"/>
    <w:rsid w:val="00517B0B"/>
    <w:rsid w:val="00527D33"/>
    <w:rsid w:val="00531953"/>
    <w:rsid w:val="00537796"/>
    <w:rsid w:val="00542F22"/>
    <w:rsid w:val="00550C01"/>
    <w:rsid w:val="0056730F"/>
    <w:rsid w:val="00594DE0"/>
    <w:rsid w:val="005A31B9"/>
    <w:rsid w:val="005E1250"/>
    <w:rsid w:val="005F0DC0"/>
    <w:rsid w:val="00604E79"/>
    <w:rsid w:val="00605962"/>
    <w:rsid w:val="006074E8"/>
    <w:rsid w:val="00625144"/>
    <w:rsid w:val="006461B8"/>
    <w:rsid w:val="006508E0"/>
    <w:rsid w:val="00653288"/>
    <w:rsid w:val="00662F0B"/>
    <w:rsid w:val="0066533E"/>
    <w:rsid w:val="00676D11"/>
    <w:rsid w:val="006806A0"/>
    <w:rsid w:val="006A4F08"/>
    <w:rsid w:val="006B2FA7"/>
    <w:rsid w:val="006C6719"/>
    <w:rsid w:val="006D2B27"/>
    <w:rsid w:val="006E259C"/>
    <w:rsid w:val="006F67D8"/>
    <w:rsid w:val="00741127"/>
    <w:rsid w:val="00747EBC"/>
    <w:rsid w:val="00753859"/>
    <w:rsid w:val="00761CBD"/>
    <w:rsid w:val="00764395"/>
    <w:rsid w:val="0076757B"/>
    <w:rsid w:val="007873A8"/>
    <w:rsid w:val="00795C22"/>
    <w:rsid w:val="007D1E83"/>
    <w:rsid w:val="007D3F53"/>
    <w:rsid w:val="007D69FB"/>
    <w:rsid w:val="007E0700"/>
    <w:rsid w:val="007E4E12"/>
    <w:rsid w:val="007E757D"/>
    <w:rsid w:val="007F2DEF"/>
    <w:rsid w:val="007F366F"/>
    <w:rsid w:val="008009B6"/>
    <w:rsid w:val="00815C97"/>
    <w:rsid w:val="00822410"/>
    <w:rsid w:val="008269E3"/>
    <w:rsid w:val="00835332"/>
    <w:rsid w:val="008428CB"/>
    <w:rsid w:val="00843599"/>
    <w:rsid w:val="00844474"/>
    <w:rsid w:val="008540FD"/>
    <w:rsid w:val="008B13B6"/>
    <w:rsid w:val="008B41BA"/>
    <w:rsid w:val="008C474C"/>
    <w:rsid w:val="008C68CF"/>
    <w:rsid w:val="009064E8"/>
    <w:rsid w:val="00907532"/>
    <w:rsid w:val="0091777F"/>
    <w:rsid w:val="009516C4"/>
    <w:rsid w:val="00974408"/>
    <w:rsid w:val="00981111"/>
    <w:rsid w:val="00981673"/>
    <w:rsid w:val="009825F2"/>
    <w:rsid w:val="009C177D"/>
    <w:rsid w:val="009C1A42"/>
    <w:rsid w:val="009C1A97"/>
    <w:rsid w:val="009C234B"/>
    <w:rsid w:val="009D3E00"/>
    <w:rsid w:val="009E3D8C"/>
    <w:rsid w:val="009E3E34"/>
    <w:rsid w:val="009F3099"/>
    <w:rsid w:val="00A02AE8"/>
    <w:rsid w:val="00A308CD"/>
    <w:rsid w:val="00A34BB5"/>
    <w:rsid w:val="00A41AA6"/>
    <w:rsid w:val="00A55016"/>
    <w:rsid w:val="00A625F9"/>
    <w:rsid w:val="00A764A1"/>
    <w:rsid w:val="00A81101"/>
    <w:rsid w:val="00AA08D0"/>
    <w:rsid w:val="00AA3DB8"/>
    <w:rsid w:val="00AB6ABF"/>
    <w:rsid w:val="00AD1B3C"/>
    <w:rsid w:val="00AF6264"/>
    <w:rsid w:val="00AF67FD"/>
    <w:rsid w:val="00B063F6"/>
    <w:rsid w:val="00B10327"/>
    <w:rsid w:val="00B25B6E"/>
    <w:rsid w:val="00B523C8"/>
    <w:rsid w:val="00B53938"/>
    <w:rsid w:val="00B91430"/>
    <w:rsid w:val="00BA2EFC"/>
    <w:rsid w:val="00BD3F58"/>
    <w:rsid w:val="00BE17C3"/>
    <w:rsid w:val="00BF7C28"/>
    <w:rsid w:val="00C000FD"/>
    <w:rsid w:val="00C2656D"/>
    <w:rsid w:val="00C42764"/>
    <w:rsid w:val="00C450DC"/>
    <w:rsid w:val="00C73903"/>
    <w:rsid w:val="00C91A5E"/>
    <w:rsid w:val="00C96AD2"/>
    <w:rsid w:val="00C97543"/>
    <w:rsid w:val="00CC0AB7"/>
    <w:rsid w:val="00CD6785"/>
    <w:rsid w:val="00CE21CF"/>
    <w:rsid w:val="00D00741"/>
    <w:rsid w:val="00D1703B"/>
    <w:rsid w:val="00D40DBE"/>
    <w:rsid w:val="00D4346F"/>
    <w:rsid w:val="00D53264"/>
    <w:rsid w:val="00D80117"/>
    <w:rsid w:val="00D87915"/>
    <w:rsid w:val="00DA220C"/>
    <w:rsid w:val="00DA5356"/>
    <w:rsid w:val="00DA6F5D"/>
    <w:rsid w:val="00DB298F"/>
    <w:rsid w:val="00DC52C6"/>
    <w:rsid w:val="00DE1173"/>
    <w:rsid w:val="00E13BC4"/>
    <w:rsid w:val="00E14119"/>
    <w:rsid w:val="00E20019"/>
    <w:rsid w:val="00E3233E"/>
    <w:rsid w:val="00E504D1"/>
    <w:rsid w:val="00E57BFF"/>
    <w:rsid w:val="00E71796"/>
    <w:rsid w:val="00E90751"/>
    <w:rsid w:val="00E96436"/>
    <w:rsid w:val="00EB0467"/>
    <w:rsid w:val="00EB7D76"/>
    <w:rsid w:val="00EC5352"/>
    <w:rsid w:val="00EC571B"/>
    <w:rsid w:val="00EE6375"/>
    <w:rsid w:val="00EF70EE"/>
    <w:rsid w:val="00F04A7D"/>
    <w:rsid w:val="00F10AAB"/>
    <w:rsid w:val="00F1446F"/>
    <w:rsid w:val="00F200BD"/>
    <w:rsid w:val="00F373A8"/>
    <w:rsid w:val="00F44BD2"/>
    <w:rsid w:val="00F67AA0"/>
    <w:rsid w:val="00F92E7B"/>
    <w:rsid w:val="00FA29D1"/>
    <w:rsid w:val="00FB0F03"/>
    <w:rsid w:val="00FB3DB5"/>
    <w:rsid w:val="00FC17DE"/>
    <w:rsid w:val="00FE4B06"/>
    <w:rsid w:val="00FE53C1"/>
    <w:rsid w:val="00FF0370"/>
    <w:rsid w:val="00FF4B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8B18E"/>
  <w15:docId w15:val="{0174BF37-B5CD-4B46-BA04-B00D6621C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4">
    <w:name w:val="heading 4"/>
    <w:basedOn w:val="Normal"/>
    <w:next w:val="Normal"/>
    <w:link w:val="Heading4Char"/>
    <w:uiPriority w:val="9"/>
    <w:semiHidden/>
    <w:unhideWhenUsed/>
    <w:qFormat/>
    <w:rsid w:val="002A169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32DE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Heading4Char">
    <w:name w:val="Heading 4 Char"/>
    <w:basedOn w:val="DefaultParagraphFont"/>
    <w:link w:val="Heading4"/>
    <w:uiPriority w:val="9"/>
    <w:semiHidden/>
    <w:rsid w:val="002A1694"/>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032DE6"/>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65233" w:rsidRDefault="00F6523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65233" w:rsidRDefault="00F6523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65233" w:rsidRDefault="00F6523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65233" w:rsidRDefault="00F6523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65233" w:rsidRDefault="00F6523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65233" w:rsidRDefault="00F6523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65233" w:rsidRDefault="00F6523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65233" w:rsidRDefault="00F6523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65233" w:rsidRDefault="00F6523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65233" w:rsidRDefault="00F6523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65233" w:rsidRDefault="00F6523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65233" w:rsidRDefault="00F6523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65233" w:rsidRDefault="00F6523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65233" w:rsidRDefault="00F6523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65233" w:rsidRDefault="00F6523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65233" w:rsidRDefault="00F6523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65233" w:rsidRDefault="00F6523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65233" w:rsidRDefault="00F6523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65233" w:rsidRDefault="00F6523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65233" w:rsidRDefault="00F6523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65233" w:rsidRDefault="00F6523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65233" w:rsidRDefault="00F6523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65233" w:rsidRDefault="00F6523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65233" w:rsidRDefault="00F6523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65233" w:rsidRDefault="00F6523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65233" w:rsidRDefault="00F6523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65233" w:rsidRDefault="00F6523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65233" w:rsidRDefault="00F6523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65233" w:rsidRDefault="00F6523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65233" w:rsidRDefault="00F6523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65233" w:rsidRDefault="00F6523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65233" w:rsidRDefault="00F6523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65233" w:rsidRDefault="00F6523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65233" w:rsidRDefault="00F6523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65233" w:rsidRDefault="00F6523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65233" w:rsidRDefault="00F6523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65233" w:rsidRDefault="00F6523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65233" w:rsidRDefault="00F6523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65233" w:rsidRDefault="00F6523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65233" w:rsidRDefault="00F6523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65233" w:rsidRDefault="00F6523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65233" w:rsidRDefault="00F6523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65233" w:rsidRDefault="00F6523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65233" w:rsidRDefault="00F6523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65233" w:rsidRDefault="00F6523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65233" w:rsidRDefault="00F6523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65233" w:rsidRDefault="00F6523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65233" w:rsidRDefault="00F6523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65233" w:rsidRDefault="00F6523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65233" w:rsidRDefault="00F6523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65233" w:rsidRDefault="00F6523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65233"/>
    <w:rsid w:val="00066A09"/>
    <w:rsid w:val="00446C00"/>
    <w:rsid w:val="00453062"/>
    <w:rsid w:val="00852AB7"/>
    <w:rsid w:val="00F65233"/>
    <w:rsid w:val="00F755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6A09"/>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4560</Words>
  <Characters>25993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2024-01-30T02:05:00Z</dcterms:created>
  <dcterms:modified xsi:type="dcterms:W3CDTF">2024-01-30T02:05:00Z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